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9D" w:rsidRPr="00A90779" w:rsidRDefault="00B539CC" w:rsidP="0089789D">
      <w:pPr>
        <w:pStyle w:val="Header"/>
        <w:tabs>
          <w:tab w:val="clear" w:pos="4680"/>
          <w:tab w:val="clear" w:pos="9360"/>
          <w:tab w:val="left" w:pos="9000"/>
        </w:tabs>
        <w:jc w:val="center"/>
        <w:rPr>
          <w:rFonts w:ascii="Times New Roman" w:hAnsi="Times New Roman"/>
          <w:sz w:val="36"/>
          <w:szCs w:val="36"/>
          <w:lang w:val="ro-RO"/>
        </w:rPr>
      </w:pPr>
      <w:r w:rsidRPr="00B539CC">
        <w:rPr>
          <w:rFonts w:ascii="Times New Roman" w:hAnsi="Times New Roman"/>
          <w:noProof/>
          <w:sz w:val="24"/>
          <w:szCs w:val="24"/>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4pt;margin-top:17.15pt;width:52pt;height:43.8pt;z-index:-251658240">
            <v:imagedata r:id="rId8" o:title=""/>
          </v:shape>
          <o:OLEObject Type="Embed" ProgID="CorelDRAW.Graphic.13" ShapeID="_x0000_s1027" DrawAspect="Content" ObjectID="_1518241655" r:id="rId9"/>
        </w:pict>
      </w:r>
      <w:r w:rsidR="004E04FB" w:rsidRPr="00A90779">
        <w:rPr>
          <w:rFonts w:ascii="Times New Roman" w:hAnsi="Times New Roman"/>
          <w:noProof/>
          <w:sz w:val="24"/>
          <w:szCs w:val="24"/>
          <w:lang w:val="ro-RO" w:eastAsia="ro-RO"/>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89789D" w:rsidRPr="00A90779">
        <w:rPr>
          <w:rFonts w:ascii="Times New Roman" w:hAnsi="Times New Roman"/>
          <w:sz w:val="24"/>
          <w:szCs w:val="24"/>
        </w:rPr>
        <w:tab/>
        <w:t xml:space="preserve">   </w:t>
      </w:r>
      <w:r w:rsidR="0089789D" w:rsidRPr="00A90779">
        <w:rPr>
          <w:rFonts w:ascii="Times New Roman" w:hAnsi="Times New Roman"/>
          <w:b/>
          <w:sz w:val="36"/>
          <w:szCs w:val="36"/>
        </w:rPr>
        <w:t>Ministerul Mediului</w:t>
      </w:r>
      <w:r w:rsidR="002F75F0" w:rsidRPr="00A90779">
        <w:rPr>
          <w:rFonts w:ascii="Times New Roman" w:hAnsi="Times New Roman"/>
          <w:b/>
          <w:sz w:val="36"/>
          <w:szCs w:val="36"/>
        </w:rPr>
        <w:t>, Apelor și Pădurilor</w:t>
      </w:r>
    </w:p>
    <w:p w:rsidR="0089789D" w:rsidRPr="00A90779" w:rsidRDefault="0089789D" w:rsidP="00957825">
      <w:pPr>
        <w:tabs>
          <w:tab w:val="left" w:pos="3270"/>
        </w:tabs>
        <w:jc w:val="center"/>
        <w:rPr>
          <w:rFonts w:ascii="Times New Roman" w:hAnsi="Times New Roman"/>
          <w:sz w:val="36"/>
          <w:szCs w:val="36"/>
        </w:rPr>
      </w:pPr>
      <w:r w:rsidRPr="00A90779">
        <w:rPr>
          <w:rFonts w:ascii="Times New Roman" w:hAnsi="Times New Roman"/>
          <w:b/>
          <w:sz w:val="36"/>
          <w:szCs w:val="36"/>
        </w:rPr>
        <w:t>Agen</w:t>
      </w:r>
      <w:r w:rsidRPr="00A90779">
        <w:rPr>
          <w:rFonts w:ascii="Times New Roman" w:hAnsi="Times New Roman"/>
          <w:b/>
          <w:sz w:val="36"/>
          <w:szCs w:val="36"/>
          <w:lang w:val="ro-RO"/>
        </w:rPr>
        <w:t>ţia Naţională pentru Protecţia Mediului</w:t>
      </w:r>
    </w:p>
    <w:tbl>
      <w:tblPr>
        <w:tblW w:w="0" w:type="auto"/>
        <w:tblBorders>
          <w:top w:val="single" w:sz="8" w:space="0" w:color="000000"/>
          <w:bottom w:val="single" w:sz="8" w:space="0" w:color="000000"/>
        </w:tblBorders>
        <w:shd w:val="clear" w:color="auto" w:fill="DAEEF3"/>
        <w:tblLook w:val="0000"/>
      </w:tblPr>
      <w:tblGrid>
        <w:gridCol w:w="9498"/>
      </w:tblGrid>
      <w:tr w:rsidR="003C6148" w:rsidRPr="00A90779">
        <w:trPr>
          <w:trHeight w:val="226"/>
        </w:trPr>
        <w:tc>
          <w:tcPr>
            <w:tcW w:w="9676" w:type="dxa"/>
            <w:shd w:val="clear" w:color="auto" w:fill="DAEEF3"/>
          </w:tcPr>
          <w:p w:rsidR="003C6148" w:rsidRPr="00A90779" w:rsidRDefault="003C6148" w:rsidP="00BB7080">
            <w:pPr>
              <w:pStyle w:val="Header"/>
              <w:tabs>
                <w:tab w:val="clear" w:pos="4680"/>
                <w:tab w:val="clear" w:pos="9360"/>
              </w:tabs>
              <w:spacing w:before="120"/>
              <w:jc w:val="center"/>
              <w:rPr>
                <w:rFonts w:ascii="Times New Roman" w:hAnsi="Times New Roman"/>
                <w:b/>
                <w:bCs/>
                <w:sz w:val="36"/>
                <w:szCs w:val="36"/>
                <w:lang w:val="ro-RO"/>
              </w:rPr>
            </w:pPr>
            <w:r w:rsidRPr="00A90779">
              <w:rPr>
                <w:rFonts w:ascii="Times New Roman" w:hAnsi="Times New Roman"/>
                <w:b/>
                <w:bCs/>
                <w:sz w:val="36"/>
                <w:szCs w:val="36"/>
                <w:lang w:val="ro-RO"/>
              </w:rPr>
              <w:t xml:space="preserve">Agenţia pentru Protecţia Mediului </w:t>
            </w:r>
            <w:r w:rsidR="00BB7080" w:rsidRPr="00A90779">
              <w:rPr>
                <w:rFonts w:ascii="Times New Roman" w:hAnsi="Times New Roman"/>
                <w:b/>
                <w:bCs/>
                <w:sz w:val="36"/>
                <w:szCs w:val="36"/>
                <w:lang w:val="ro-RO"/>
              </w:rPr>
              <w:t>Neam</w:t>
            </w:r>
            <w:r w:rsidR="008C6AF4" w:rsidRPr="00A90779">
              <w:rPr>
                <w:rFonts w:ascii="Times New Roman" w:hAnsi="Times New Roman"/>
                <w:b/>
                <w:bCs/>
                <w:sz w:val="36"/>
                <w:szCs w:val="36"/>
                <w:lang w:val="ro-RO"/>
              </w:rPr>
              <w:t>ţ</w:t>
            </w:r>
          </w:p>
        </w:tc>
      </w:tr>
    </w:tbl>
    <w:p w:rsidR="00792137" w:rsidRPr="00A90779" w:rsidRDefault="00792137" w:rsidP="00433482">
      <w:pPr>
        <w:pStyle w:val="Header"/>
        <w:tabs>
          <w:tab w:val="clear" w:pos="4680"/>
          <w:tab w:val="clear" w:pos="9360"/>
          <w:tab w:val="left" w:pos="9000"/>
        </w:tabs>
        <w:jc w:val="center"/>
        <w:rPr>
          <w:rFonts w:ascii="Times New Roman" w:hAnsi="Times New Roman"/>
          <w:sz w:val="24"/>
          <w:szCs w:val="24"/>
        </w:rPr>
      </w:pPr>
    </w:p>
    <w:p w:rsidR="00DD569A" w:rsidRPr="00A90779" w:rsidRDefault="00DD569A" w:rsidP="00433482">
      <w:pPr>
        <w:pStyle w:val="Header"/>
        <w:tabs>
          <w:tab w:val="clear" w:pos="4680"/>
          <w:tab w:val="clear" w:pos="9360"/>
          <w:tab w:val="left" w:pos="9000"/>
        </w:tabs>
        <w:jc w:val="center"/>
        <w:rPr>
          <w:rFonts w:ascii="Times New Roman" w:hAnsi="Times New Roman"/>
          <w:sz w:val="24"/>
          <w:szCs w:val="24"/>
        </w:rPr>
      </w:pPr>
    </w:p>
    <w:p w:rsidR="008039B9" w:rsidRDefault="00A90779" w:rsidP="00BE4A15">
      <w:pPr>
        <w:jc w:val="center"/>
        <w:rPr>
          <w:rFonts w:ascii="Arial" w:hAnsi="Arial" w:cs="Arial"/>
          <w:b/>
          <w:sz w:val="32"/>
          <w:szCs w:val="32"/>
        </w:rPr>
      </w:pPr>
      <w:r w:rsidRPr="00A90779">
        <w:rPr>
          <w:rFonts w:ascii="Arial" w:hAnsi="Arial" w:cs="Arial"/>
          <w:b/>
          <w:sz w:val="32"/>
          <w:szCs w:val="32"/>
        </w:rPr>
        <w:t>-PROIECT-</w:t>
      </w:r>
    </w:p>
    <w:p w:rsidR="00735309" w:rsidRPr="00A90779" w:rsidRDefault="00735309" w:rsidP="00BE4A15">
      <w:pPr>
        <w:jc w:val="center"/>
        <w:rPr>
          <w:rFonts w:ascii="Arial" w:hAnsi="Arial" w:cs="Arial"/>
          <w:b/>
          <w:sz w:val="32"/>
          <w:szCs w:val="32"/>
        </w:rPr>
      </w:pPr>
      <w:r>
        <w:rPr>
          <w:rFonts w:ascii="Arial" w:hAnsi="Arial" w:cs="Arial"/>
          <w:b/>
          <w:sz w:val="32"/>
          <w:szCs w:val="32"/>
        </w:rPr>
        <w:t>18.02.2016</w:t>
      </w:r>
    </w:p>
    <w:p w:rsidR="00BE4A15" w:rsidRPr="00A90779" w:rsidRDefault="008039B9" w:rsidP="00BE4A15">
      <w:pPr>
        <w:jc w:val="center"/>
        <w:rPr>
          <w:rFonts w:ascii="Arial" w:hAnsi="Arial" w:cs="Arial"/>
          <w:b/>
          <w:sz w:val="28"/>
          <w:szCs w:val="28"/>
        </w:rPr>
      </w:pPr>
      <w:r w:rsidRPr="00A90779">
        <w:rPr>
          <w:rFonts w:ascii="Arial" w:hAnsi="Arial" w:cs="Arial"/>
          <w:b/>
          <w:sz w:val="28"/>
          <w:szCs w:val="28"/>
        </w:rPr>
        <w:t xml:space="preserve">        </w:t>
      </w:r>
      <w:r w:rsidR="00BE4A15" w:rsidRPr="00A90779">
        <w:rPr>
          <w:rFonts w:ascii="Arial" w:hAnsi="Arial" w:cs="Arial"/>
          <w:b/>
          <w:sz w:val="28"/>
          <w:szCs w:val="28"/>
        </w:rPr>
        <w:t>AUTORIZA</w:t>
      </w:r>
      <w:r w:rsidR="003C34BE" w:rsidRPr="00A90779">
        <w:rPr>
          <w:rFonts w:ascii="Arial" w:hAnsi="Arial" w:cs="Arial"/>
          <w:b/>
          <w:sz w:val="28"/>
          <w:szCs w:val="28"/>
        </w:rPr>
        <w:t>ȚIE INTEGRATĂ</w:t>
      </w:r>
      <w:r w:rsidR="00BE4A15" w:rsidRPr="00A90779">
        <w:rPr>
          <w:rFonts w:ascii="Arial" w:hAnsi="Arial" w:cs="Arial"/>
          <w:b/>
          <w:sz w:val="28"/>
          <w:szCs w:val="28"/>
        </w:rPr>
        <w:t xml:space="preserve"> DE MEDIU</w:t>
      </w:r>
    </w:p>
    <w:p w:rsidR="00BE4A15" w:rsidRPr="00A90779" w:rsidRDefault="008039B9" w:rsidP="008039B9">
      <w:pPr>
        <w:spacing w:after="0" w:line="240" w:lineRule="auto"/>
        <w:rPr>
          <w:rFonts w:ascii="Garamond" w:hAnsi="Garamond" w:cs="Arial"/>
          <w:b/>
          <w:sz w:val="28"/>
          <w:szCs w:val="28"/>
        </w:rPr>
      </w:pPr>
      <w:r w:rsidRPr="00A90779">
        <w:rPr>
          <w:rFonts w:ascii="Garamond" w:hAnsi="Garamond" w:cs="Arial"/>
          <w:b/>
          <w:sz w:val="28"/>
          <w:szCs w:val="28"/>
        </w:rPr>
        <w:t xml:space="preserve">                                               </w:t>
      </w:r>
      <w:r w:rsidR="00CB31BE" w:rsidRPr="00A90779">
        <w:rPr>
          <w:rFonts w:ascii="Garamond" w:hAnsi="Garamond" w:cs="Arial"/>
          <w:b/>
          <w:sz w:val="28"/>
          <w:szCs w:val="28"/>
        </w:rPr>
        <w:t xml:space="preserve">       </w:t>
      </w:r>
      <w:r w:rsidRPr="00A90779">
        <w:rPr>
          <w:rFonts w:ascii="Garamond" w:hAnsi="Garamond" w:cs="Arial"/>
          <w:b/>
          <w:sz w:val="28"/>
          <w:szCs w:val="28"/>
        </w:rPr>
        <w:t xml:space="preserve">  </w:t>
      </w:r>
      <w:r w:rsidR="00BE4A15" w:rsidRPr="00A90779">
        <w:rPr>
          <w:rFonts w:ascii="Garamond" w:hAnsi="Garamond" w:cs="Arial"/>
          <w:b/>
          <w:sz w:val="28"/>
          <w:szCs w:val="28"/>
        </w:rPr>
        <w:t>Nr.</w:t>
      </w:r>
      <w:r w:rsidR="00282C28" w:rsidRPr="00A90779">
        <w:rPr>
          <w:rFonts w:ascii="Garamond" w:hAnsi="Garamond" w:cs="Arial"/>
          <w:b/>
          <w:sz w:val="28"/>
          <w:szCs w:val="28"/>
        </w:rPr>
        <w:t xml:space="preserve"> 1</w:t>
      </w:r>
      <w:r w:rsidR="00BE4A15" w:rsidRPr="00A90779">
        <w:rPr>
          <w:rFonts w:ascii="Garamond" w:hAnsi="Garamond" w:cs="Arial"/>
          <w:b/>
          <w:sz w:val="28"/>
          <w:szCs w:val="28"/>
        </w:rPr>
        <w:t xml:space="preserve"> din </w:t>
      </w:r>
      <w:r w:rsidR="00282C28" w:rsidRPr="00A90779">
        <w:rPr>
          <w:rFonts w:ascii="Garamond" w:hAnsi="Garamond" w:cs="Arial"/>
          <w:b/>
          <w:sz w:val="28"/>
          <w:szCs w:val="28"/>
        </w:rPr>
        <w:t>09</w:t>
      </w:r>
      <w:r w:rsidR="00BE4A15" w:rsidRPr="00A90779">
        <w:rPr>
          <w:rFonts w:ascii="Garamond" w:hAnsi="Garamond" w:cs="Arial"/>
          <w:b/>
          <w:sz w:val="28"/>
          <w:szCs w:val="28"/>
        </w:rPr>
        <w:t>.</w:t>
      </w:r>
      <w:r w:rsidR="00282C28" w:rsidRPr="00A90779">
        <w:rPr>
          <w:rFonts w:ascii="Garamond" w:hAnsi="Garamond" w:cs="Arial"/>
          <w:b/>
          <w:sz w:val="28"/>
          <w:szCs w:val="28"/>
        </w:rPr>
        <w:t>03</w:t>
      </w:r>
      <w:r w:rsidR="00BE4A15" w:rsidRPr="00A90779">
        <w:rPr>
          <w:rFonts w:ascii="Garamond" w:hAnsi="Garamond" w:cs="Arial"/>
          <w:b/>
          <w:sz w:val="28"/>
          <w:szCs w:val="28"/>
        </w:rPr>
        <w:t>.20</w:t>
      </w:r>
      <w:r w:rsidR="00282C28" w:rsidRPr="00A90779">
        <w:rPr>
          <w:rFonts w:ascii="Garamond" w:hAnsi="Garamond" w:cs="Arial"/>
          <w:b/>
          <w:sz w:val="28"/>
          <w:szCs w:val="28"/>
        </w:rPr>
        <w:t>15</w:t>
      </w:r>
    </w:p>
    <w:p w:rsidR="008039B9" w:rsidRPr="00A90779" w:rsidRDefault="00FC7A4B" w:rsidP="00FC7A4B">
      <w:pPr>
        <w:tabs>
          <w:tab w:val="left" w:pos="2552"/>
          <w:tab w:val="left" w:pos="2694"/>
          <w:tab w:val="left" w:pos="2835"/>
          <w:tab w:val="left" w:pos="2977"/>
        </w:tabs>
        <w:spacing w:after="0" w:line="240" w:lineRule="auto"/>
        <w:rPr>
          <w:rFonts w:ascii="Garamond" w:hAnsi="Garamond" w:cs="Arial"/>
          <w:b/>
          <w:sz w:val="28"/>
          <w:szCs w:val="28"/>
        </w:rPr>
      </w:pPr>
      <w:r w:rsidRPr="00A90779">
        <w:rPr>
          <w:rFonts w:ascii="Garamond" w:hAnsi="Garamond" w:cs="Arial"/>
          <w:b/>
          <w:sz w:val="28"/>
          <w:szCs w:val="28"/>
        </w:rPr>
        <w:t xml:space="preserve">                                          </w:t>
      </w:r>
      <w:r w:rsidR="008039B9" w:rsidRPr="00A90779">
        <w:rPr>
          <w:rFonts w:ascii="Garamond" w:hAnsi="Garamond" w:cs="Arial"/>
          <w:b/>
          <w:sz w:val="28"/>
          <w:szCs w:val="28"/>
        </w:rPr>
        <w:t xml:space="preserve"> </w:t>
      </w:r>
      <w:r w:rsidR="00A90779" w:rsidRPr="00A90779">
        <w:rPr>
          <w:rFonts w:ascii="Garamond" w:hAnsi="Garamond" w:cs="Arial"/>
          <w:b/>
          <w:sz w:val="28"/>
          <w:szCs w:val="28"/>
        </w:rPr>
        <w:t xml:space="preserve">              </w:t>
      </w:r>
      <w:r w:rsidR="00BE4A15" w:rsidRPr="00A90779">
        <w:rPr>
          <w:rFonts w:ascii="Garamond" w:hAnsi="Garamond" w:cs="Arial"/>
          <w:b/>
          <w:sz w:val="28"/>
          <w:szCs w:val="28"/>
        </w:rPr>
        <w:t xml:space="preserve">Revizia 1 din </w:t>
      </w:r>
      <w:r w:rsidR="00A90779" w:rsidRPr="00A90779">
        <w:rPr>
          <w:rFonts w:ascii="Garamond" w:hAnsi="Garamond" w:cs="Arial"/>
          <w:b/>
          <w:sz w:val="28"/>
          <w:szCs w:val="28"/>
        </w:rPr>
        <w:t>…………………..</w:t>
      </w:r>
    </w:p>
    <w:p w:rsidR="008039B9" w:rsidRPr="00A90779" w:rsidRDefault="008039B9" w:rsidP="00282C28">
      <w:pPr>
        <w:tabs>
          <w:tab w:val="left" w:pos="2552"/>
          <w:tab w:val="left" w:pos="2694"/>
          <w:tab w:val="left" w:pos="2835"/>
        </w:tabs>
        <w:spacing w:after="0" w:line="240" w:lineRule="auto"/>
        <w:rPr>
          <w:rFonts w:ascii="Times New Roman" w:hAnsi="Times New Roman"/>
          <w:b/>
          <w:sz w:val="24"/>
          <w:szCs w:val="24"/>
        </w:rPr>
      </w:pPr>
      <w:r w:rsidRPr="00A90779">
        <w:rPr>
          <w:rFonts w:ascii="Garamond" w:hAnsi="Garamond" w:cs="Arial"/>
          <w:b/>
          <w:sz w:val="28"/>
          <w:szCs w:val="28"/>
        </w:rPr>
        <w:t xml:space="preserve">                                           </w:t>
      </w:r>
    </w:p>
    <w:p w:rsidR="004F7743" w:rsidRPr="00A90779" w:rsidRDefault="00797D12" w:rsidP="004F7743">
      <w:pPr>
        <w:spacing w:line="60" w:lineRule="atLeast"/>
        <w:jc w:val="both"/>
        <w:outlineLvl w:val="0"/>
        <w:rPr>
          <w:rFonts w:ascii="Times New Roman" w:hAnsi="Times New Roman"/>
          <w:b/>
          <w:sz w:val="24"/>
          <w:szCs w:val="24"/>
        </w:rPr>
      </w:pPr>
      <w:r w:rsidRPr="00A90779">
        <w:rPr>
          <w:rFonts w:ascii="Times New Roman" w:hAnsi="Times New Roman"/>
          <w:b/>
          <w:sz w:val="24"/>
          <w:szCs w:val="24"/>
        </w:rPr>
        <w:t xml:space="preserve">   </w:t>
      </w:r>
      <w:r w:rsidR="001B6CAB" w:rsidRPr="00A90779">
        <w:rPr>
          <w:rFonts w:ascii="Times New Roman" w:hAnsi="Times New Roman"/>
          <w:b/>
          <w:sz w:val="24"/>
          <w:szCs w:val="24"/>
        </w:rPr>
        <w:t xml:space="preserve">             </w:t>
      </w:r>
      <w:r w:rsidRPr="00A90779">
        <w:rPr>
          <w:rFonts w:ascii="Times New Roman" w:hAnsi="Times New Roman"/>
          <w:b/>
          <w:sz w:val="24"/>
          <w:szCs w:val="24"/>
        </w:rPr>
        <w:t xml:space="preserve">   </w:t>
      </w:r>
      <w:r w:rsidR="004F7743" w:rsidRPr="00A90779">
        <w:rPr>
          <w:rFonts w:ascii="Times New Roman" w:hAnsi="Times New Roman"/>
          <w:b/>
          <w:sz w:val="24"/>
          <w:szCs w:val="24"/>
        </w:rPr>
        <w:t xml:space="preserve">                                              </w:t>
      </w:r>
    </w:p>
    <w:p w:rsidR="00282C28" w:rsidRPr="00A90779" w:rsidRDefault="002F75F0" w:rsidP="00DD569A">
      <w:pPr>
        <w:spacing w:after="0" w:line="240" w:lineRule="auto"/>
        <w:ind w:left="-142"/>
        <w:rPr>
          <w:rFonts w:ascii="Arial" w:hAnsi="Arial" w:cs="Arial"/>
          <w:b/>
          <w:sz w:val="24"/>
          <w:szCs w:val="24"/>
          <w:lang w:val="it-IT"/>
        </w:rPr>
      </w:pPr>
      <w:r w:rsidRPr="00A90779">
        <w:rPr>
          <w:rFonts w:ascii="Arial" w:hAnsi="Arial" w:cs="Arial"/>
          <w:b/>
          <w:sz w:val="24"/>
          <w:szCs w:val="24"/>
          <w:lang w:val="it-IT"/>
        </w:rPr>
        <w:t>Operator</w:t>
      </w:r>
      <w:r w:rsidR="00342A10" w:rsidRPr="00A90779">
        <w:rPr>
          <w:rFonts w:ascii="Arial" w:hAnsi="Arial" w:cs="Arial"/>
          <w:b/>
          <w:sz w:val="24"/>
          <w:szCs w:val="24"/>
          <w:lang w:val="it-IT"/>
        </w:rPr>
        <w:t xml:space="preserve">: S.C. </w:t>
      </w:r>
      <w:r w:rsidR="00282C28" w:rsidRPr="00A90779">
        <w:rPr>
          <w:rFonts w:ascii="Arial" w:hAnsi="Arial" w:cs="Arial"/>
          <w:b/>
          <w:sz w:val="24"/>
          <w:szCs w:val="24"/>
          <w:lang w:val="ro-RO"/>
        </w:rPr>
        <w:t xml:space="preserve">AGRANA ROMANIA S.A </w:t>
      </w:r>
      <w:r w:rsidR="00E335D8" w:rsidRPr="00A90779">
        <w:rPr>
          <w:rFonts w:ascii="Arial" w:hAnsi="Arial" w:cs="Arial"/>
          <w:b/>
          <w:sz w:val="24"/>
          <w:szCs w:val="24"/>
          <w:lang w:val="ro-RO"/>
        </w:rPr>
        <w:t xml:space="preserve">BUCUREȘTI </w:t>
      </w:r>
      <w:r w:rsidR="00282C28" w:rsidRPr="00A90779">
        <w:rPr>
          <w:rFonts w:ascii="Arial" w:hAnsi="Arial" w:cs="Arial"/>
          <w:b/>
          <w:sz w:val="24"/>
          <w:szCs w:val="24"/>
          <w:lang w:val="ro-RO"/>
        </w:rPr>
        <w:t>-  SUCURSALA ROMAN</w:t>
      </w:r>
      <w:r w:rsidR="00282C28" w:rsidRPr="00A90779">
        <w:rPr>
          <w:rFonts w:ascii="Arial" w:hAnsi="Arial" w:cs="Arial"/>
          <w:b/>
          <w:sz w:val="24"/>
          <w:szCs w:val="24"/>
          <w:lang w:val="it-IT"/>
        </w:rPr>
        <w:t xml:space="preserve"> </w:t>
      </w:r>
    </w:p>
    <w:p w:rsidR="00342A10" w:rsidRPr="00A90779" w:rsidRDefault="00342A10" w:rsidP="00DD569A">
      <w:pPr>
        <w:spacing w:after="0" w:line="240" w:lineRule="auto"/>
        <w:ind w:left="-142"/>
        <w:rPr>
          <w:rFonts w:ascii="Arial" w:hAnsi="Arial" w:cs="Arial"/>
          <w:b/>
          <w:sz w:val="24"/>
          <w:szCs w:val="24"/>
          <w:lang w:val="it-IT"/>
        </w:rPr>
      </w:pPr>
      <w:r w:rsidRPr="00A90779">
        <w:rPr>
          <w:rFonts w:ascii="Arial" w:hAnsi="Arial" w:cs="Arial"/>
          <w:b/>
          <w:sz w:val="24"/>
          <w:szCs w:val="24"/>
          <w:lang w:val="it-IT"/>
        </w:rPr>
        <w:t xml:space="preserve">Adresa: </w:t>
      </w:r>
      <w:r w:rsidR="00282C28" w:rsidRPr="00A90779">
        <w:rPr>
          <w:rFonts w:ascii="Arial" w:hAnsi="Arial" w:cs="Arial"/>
          <w:b/>
          <w:sz w:val="24"/>
          <w:szCs w:val="24"/>
          <w:lang w:val="it-IT"/>
        </w:rPr>
        <w:t>Municipiul Bucureşti, Sector  1, Soşeaua Străulesti  nr. 178-180</w:t>
      </w:r>
    </w:p>
    <w:p w:rsidR="00342A10" w:rsidRPr="00A90779" w:rsidRDefault="00342A10" w:rsidP="00DD569A">
      <w:pPr>
        <w:spacing w:after="0" w:line="240" w:lineRule="auto"/>
        <w:ind w:left="-142"/>
        <w:rPr>
          <w:rFonts w:ascii="Arial" w:hAnsi="Arial" w:cs="Arial"/>
          <w:b/>
          <w:sz w:val="24"/>
          <w:szCs w:val="24"/>
          <w:lang w:val="it-IT"/>
        </w:rPr>
      </w:pPr>
      <w:r w:rsidRPr="00A90779">
        <w:rPr>
          <w:rFonts w:ascii="Arial" w:hAnsi="Arial" w:cs="Arial"/>
          <w:b/>
          <w:sz w:val="24"/>
          <w:szCs w:val="24"/>
          <w:lang w:val="it-IT"/>
        </w:rPr>
        <w:t xml:space="preserve">Punct de lucru: </w:t>
      </w:r>
      <w:r w:rsidR="00282C28" w:rsidRPr="00A90779">
        <w:rPr>
          <w:rFonts w:ascii="Arial" w:hAnsi="Arial" w:cs="Arial"/>
          <w:b/>
          <w:sz w:val="24"/>
          <w:szCs w:val="24"/>
          <w:lang w:val="it-IT"/>
        </w:rPr>
        <w:t>Fabrica de zahăr Roman</w:t>
      </w:r>
    </w:p>
    <w:p w:rsidR="00342A10" w:rsidRPr="00A90779" w:rsidRDefault="00342A10" w:rsidP="00DD569A">
      <w:pPr>
        <w:spacing w:after="0" w:line="240" w:lineRule="auto"/>
        <w:ind w:left="-142"/>
        <w:rPr>
          <w:rFonts w:ascii="Arial" w:hAnsi="Arial" w:cs="Arial"/>
          <w:b/>
          <w:sz w:val="24"/>
          <w:szCs w:val="24"/>
          <w:lang w:val="it-IT"/>
        </w:rPr>
      </w:pPr>
      <w:r w:rsidRPr="00A90779">
        <w:rPr>
          <w:rFonts w:ascii="Arial" w:hAnsi="Arial" w:cs="Arial"/>
          <w:b/>
          <w:sz w:val="24"/>
          <w:szCs w:val="24"/>
          <w:lang w:val="it-IT"/>
        </w:rPr>
        <w:t xml:space="preserve">Locația activității: </w:t>
      </w:r>
      <w:r w:rsidR="00282C28" w:rsidRPr="00A90779">
        <w:rPr>
          <w:rFonts w:ascii="Arial" w:hAnsi="Arial" w:cs="Arial"/>
          <w:b/>
          <w:sz w:val="24"/>
          <w:szCs w:val="24"/>
          <w:lang w:val="it-IT"/>
        </w:rPr>
        <w:t>Str. Energiei, nr. 6, loc. Roman, jud. Neamţ</w:t>
      </w:r>
    </w:p>
    <w:p w:rsidR="00342A10" w:rsidRPr="00A90779" w:rsidRDefault="00342A10" w:rsidP="00DD569A">
      <w:pPr>
        <w:spacing w:after="0" w:line="240" w:lineRule="auto"/>
        <w:ind w:left="-142"/>
        <w:rPr>
          <w:rFonts w:ascii="Arial" w:hAnsi="Arial" w:cs="Arial"/>
          <w:b/>
          <w:sz w:val="24"/>
          <w:szCs w:val="24"/>
          <w:lang w:val="it-IT"/>
        </w:rPr>
      </w:pPr>
      <w:r w:rsidRPr="00A90779">
        <w:rPr>
          <w:rFonts w:ascii="Arial" w:hAnsi="Arial" w:cs="Arial"/>
          <w:b/>
          <w:sz w:val="24"/>
          <w:szCs w:val="24"/>
          <w:lang w:val="it-IT"/>
        </w:rPr>
        <w:t>Categoria de activitate conform:</w:t>
      </w:r>
    </w:p>
    <w:p w:rsidR="00342A10" w:rsidRPr="00A90779" w:rsidRDefault="00342A10" w:rsidP="00DD569A">
      <w:pPr>
        <w:spacing w:after="0" w:line="240" w:lineRule="auto"/>
        <w:ind w:left="-142"/>
        <w:rPr>
          <w:rFonts w:ascii="Arial" w:hAnsi="Arial" w:cs="Arial"/>
          <w:b/>
          <w:sz w:val="24"/>
          <w:szCs w:val="24"/>
          <w:lang w:val="it-IT"/>
        </w:rPr>
      </w:pPr>
      <w:r w:rsidRPr="00A90779">
        <w:rPr>
          <w:rFonts w:ascii="Arial" w:hAnsi="Arial" w:cs="Arial"/>
          <w:b/>
          <w:sz w:val="24"/>
          <w:szCs w:val="24"/>
          <w:lang w:val="it-IT"/>
        </w:rPr>
        <w:t>Anexei 1 la Legea nr. 278/2013 privind emisiile industriale,</w:t>
      </w:r>
    </w:p>
    <w:p w:rsidR="00342A10" w:rsidRPr="00A90779" w:rsidRDefault="00342A10" w:rsidP="00DD569A">
      <w:pPr>
        <w:spacing w:after="0" w:line="240" w:lineRule="auto"/>
        <w:ind w:left="-142"/>
        <w:rPr>
          <w:rFonts w:ascii="Arial" w:hAnsi="Arial" w:cs="Arial"/>
          <w:b/>
          <w:sz w:val="24"/>
          <w:szCs w:val="24"/>
          <w:lang w:val="it-IT"/>
        </w:rPr>
      </w:pPr>
      <w:r w:rsidRPr="00A90779">
        <w:rPr>
          <w:rFonts w:ascii="Arial" w:hAnsi="Arial" w:cs="Arial"/>
          <w:b/>
          <w:sz w:val="24"/>
          <w:szCs w:val="24"/>
          <w:lang w:val="it-IT"/>
        </w:rPr>
        <w:t>Clasificării activităților di</w:t>
      </w:r>
      <w:r w:rsidR="00DE5564" w:rsidRPr="00A90779">
        <w:rPr>
          <w:rFonts w:ascii="Arial" w:hAnsi="Arial" w:cs="Arial"/>
          <w:b/>
          <w:sz w:val="24"/>
          <w:szCs w:val="24"/>
          <w:lang w:val="it-IT"/>
        </w:rPr>
        <w:t>n</w:t>
      </w:r>
      <w:r w:rsidRPr="00A90779">
        <w:rPr>
          <w:rFonts w:ascii="Arial" w:hAnsi="Arial" w:cs="Arial"/>
          <w:b/>
          <w:sz w:val="24"/>
          <w:szCs w:val="24"/>
          <w:lang w:val="it-IT"/>
        </w:rPr>
        <w:t xml:space="preserve"> economia națională CAEN,</w:t>
      </w:r>
    </w:p>
    <w:p w:rsidR="00342A10" w:rsidRPr="00A90779" w:rsidRDefault="00342A10" w:rsidP="00316DE3">
      <w:pPr>
        <w:spacing w:after="0" w:line="240" w:lineRule="auto"/>
        <w:ind w:left="-142"/>
        <w:jc w:val="both"/>
        <w:rPr>
          <w:rFonts w:ascii="Arial" w:hAnsi="Arial" w:cs="Arial"/>
          <w:b/>
          <w:sz w:val="24"/>
          <w:szCs w:val="24"/>
          <w:lang w:val="it-IT"/>
        </w:rPr>
      </w:pPr>
      <w:r w:rsidRPr="00A90779">
        <w:rPr>
          <w:rFonts w:ascii="Arial" w:hAnsi="Arial" w:cs="Arial"/>
          <w:b/>
          <w:sz w:val="24"/>
          <w:szCs w:val="24"/>
          <w:lang w:val="it-IT"/>
        </w:rPr>
        <w:t>Anexei I la Regulamentul (CE) nr. 166/2006 al Parlamentului European și al Consiliului din 18.01.2006 privind înființarea Registrului European al P</w:t>
      </w:r>
      <w:r w:rsidR="0046068E" w:rsidRPr="00A90779">
        <w:rPr>
          <w:rFonts w:ascii="Arial" w:hAnsi="Arial" w:cs="Arial"/>
          <w:b/>
          <w:sz w:val="24"/>
          <w:szCs w:val="24"/>
          <w:lang w:val="it-IT"/>
        </w:rPr>
        <w:t>oluanților Emiși și Transferați</w:t>
      </w:r>
    </w:p>
    <w:p w:rsidR="00C83B04" w:rsidRPr="00A90779" w:rsidRDefault="00C83B04" w:rsidP="00DD569A">
      <w:pPr>
        <w:spacing w:after="0" w:line="240" w:lineRule="auto"/>
        <w:ind w:left="-142"/>
        <w:rPr>
          <w:rFonts w:ascii="Arial" w:hAnsi="Arial" w:cs="Arial"/>
          <w:b/>
          <w:sz w:val="24"/>
          <w:szCs w:val="24"/>
          <w:lang w:val="it-IT"/>
        </w:rPr>
      </w:pPr>
    </w:p>
    <w:p w:rsidR="00E468D9" w:rsidRPr="00A90779" w:rsidRDefault="00E468D9" w:rsidP="00342A10">
      <w:pPr>
        <w:spacing w:after="0" w:line="240" w:lineRule="auto"/>
        <w:rPr>
          <w:rFonts w:ascii="Arial" w:hAnsi="Arial" w:cs="Arial"/>
          <w:sz w:val="24"/>
          <w:szCs w:val="24"/>
          <w:lang w:val="it-IT"/>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2199"/>
        <w:gridCol w:w="3685"/>
        <w:gridCol w:w="1134"/>
        <w:gridCol w:w="1134"/>
        <w:gridCol w:w="1050"/>
      </w:tblGrid>
      <w:tr w:rsidR="00342A10" w:rsidRPr="00A90779" w:rsidTr="00DD5BF5">
        <w:tc>
          <w:tcPr>
            <w:tcW w:w="603" w:type="dxa"/>
            <w:shd w:val="clear" w:color="auto" w:fill="BFBFBF"/>
          </w:tcPr>
          <w:p w:rsidR="00342A10" w:rsidRPr="00A90779" w:rsidRDefault="00342A10" w:rsidP="00DD5BF5">
            <w:pPr>
              <w:widowControl w:val="0"/>
              <w:autoSpaceDE w:val="0"/>
              <w:autoSpaceDN w:val="0"/>
              <w:adjustRightInd w:val="0"/>
              <w:spacing w:after="0" w:line="240" w:lineRule="auto"/>
              <w:jc w:val="center"/>
              <w:rPr>
                <w:rFonts w:ascii="Arial" w:eastAsia="Times New Roman" w:hAnsi="Arial" w:cs="Arial"/>
                <w:b/>
                <w:sz w:val="20"/>
                <w:szCs w:val="20"/>
                <w:lang w:val="it-IT"/>
              </w:rPr>
            </w:pPr>
            <w:r w:rsidRPr="00A90779">
              <w:rPr>
                <w:rFonts w:ascii="Arial" w:eastAsia="Times New Roman" w:hAnsi="Arial" w:cs="Arial"/>
                <w:b/>
                <w:sz w:val="20"/>
                <w:szCs w:val="20"/>
                <w:lang w:val="it-IT"/>
              </w:rPr>
              <w:t>Nr.</w:t>
            </w:r>
          </w:p>
          <w:p w:rsidR="00342A10" w:rsidRPr="00A90779" w:rsidRDefault="00342A10" w:rsidP="00DD5BF5">
            <w:pPr>
              <w:widowControl w:val="0"/>
              <w:autoSpaceDE w:val="0"/>
              <w:autoSpaceDN w:val="0"/>
              <w:adjustRightInd w:val="0"/>
              <w:spacing w:after="0" w:line="240" w:lineRule="auto"/>
              <w:jc w:val="center"/>
              <w:rPr>
                <w:rFonts w:ascii="Arial" w:eastAsia="Times New Roman" w:hAnsi="Arial" w:cs="Arial"/>
                <w:b/>
                <w:sz w:val="20"/>
                <w:szCs w:val="20"/>
                <w:lang w:val="it-IT"/>
              </w:rPr>
            </w:pPr>
            <w:r w:rsidRPr="00A90779">
              <w:rPr>
                <w:rFonts w:ascii="Arial" w:eastAsia="Times New Roman" w:hAnsi="Arial" w:cs="Arial"/>
                <w:b/>
                <w:sz w:val="20"/>
                <w:szCs w:val="20"/>
                <w:lang w:val="it-IT"/>
              </w:rPr>
              <w:t>Crt.</w:t>
            </w:r>
          </w:p>
        </w:tc>
        <w:tc>
          <w:tcPr>
            <w:tcW w:w="2199" w:type="dxa"/>
            <w:shd w:val="clear" w:color="auto" w:fill="BFBFBF"/>
          </w:tcPr>
          <w:p w:rsidR="00342A10" w:rsidRPr="00A90779" w:rsidRDefault="00E468D9" w:rsidP="00DD5BF5">
            <w:pPr>
              <w:widowControl w:val="0"/>
              <w:autoSpaceDE w:val="0"/>
              <w:autoSpaceDN w:val="0"/>
              <w:adjustRightInd w:val="0"/>
              <w:spacing w:after="0" w:line="240" w:lineRule="auto"/>
              <w:jc w:val="center"/>
              <w:rPr>
                <w:rFonts w:ascii="Arial" w:eastAsia="Times New Roman" w:hAnsi="Arial" w:cs="Arial"/>
                <w:b/>
                <w:sz w:val="20"/>
                <w:szCs w:val="20"/>
                <w:lang w:val="it-IT"/>
              </w:rPr>
            </w:pPr>
            <w:r w:rsidRPr="00A90779">
              <w:rPr>
                <w:rFonts w:ascii="Arial" w:eastAsia="Times New Roman" w:hAnsi="Arial" w:cs="Arial"/>
                <w:b/>
                <w:sz w:val="20"/>
                <w:szCs w:val="20"/>
                <w:lang w:val="it-IT"/>
              </w:rPr>
              <w:t>Cod activitate IED</w:t>
            </w:r>
          </w:p>
        </w:tc>
        <w:tc>
          <w:tcPr>
            <w:tcW w:w="3685" w:type="dxa"/>
            <w:shd w:val="clear" w:color="auto" w:fill="BFBFBF"/>
          </w:tcPr>
          <w:p w:rsidR="00342A10" w:rsidRPr="00A90779" w:rsidRDefault="00E468D9" w:rsidP="00DD5BF5">
            <w:pPr>
              <w:widowControl w:val="0"/>
              <w:autoSpaceDE w:val="0"/>
              <w:autoSpaceDN w:val="0"/>
              <w:adjustRightInd w:val="0"/>
              <w:spacing w:after="0" w:line="240" w:lineRule="auto"/>
              <w:jc w:val="center"/>
              <w:rPr>
                <w:rFonts w:ascii="Arial" w:eastAsia="Times New Roman" w:hAnsi="Arial" w:cs="Arial"/>
                <w:b/>
                <w:sz w:val="20"/>
                <w:szCs w:val="20"/>
                <w:lang w:val="it-IT"/>
              </w:rPr>
            </w:pPr>
            <w:r w:rsidRPr="00A90779">
              <w:rPr>
                <w:rFonts w:ascii="Arial" w:eastAsia="Times New Roman" w:hAnsi="Arial" w:cs="Arial"/>
                <w:b/>
                <w:sz w:val="20"/>
                <w:szCs w:val="20"/>
                <w:lang w:val="it-IT"/>
              </w:rPr>
              <w:t>Denumire activitate IED</w:t>
            </w:r>
          </w:p>
        </w:tc>
        <w:tc>
          <w:tcPr>
            <w:tcW w:w="1134" w:type="dxa"/>
            <w:shd w:val="clear" w:color="auto" w:fill="BFBFBF"/>
          </w:tcPr>
          <w:p w:rsidR="00342A10" w:rsidRPr="00A90779" w:rsidRDefault="00E468D9" w:rsidP="00DD5BF5">
            <w:pPr>
              <w:widowControl w:val="0"/>
              <w:autoSpaceDE w:val="0"/>
              <w:autoSpaceDN w:val="0"/>
              <w:adjustRightInd w:val="0"/>
              <w:spacing w:after="0" w:line="240" w:lineRule="auto"/>
              <w:jc w:val="center"/>
              <w:rPr>
                <w:rFonts w:ascii="Arial" w:eastAsia="Times New Roman" w:hAnsi="Arial" w:cs="Arial"/>
                <w:b/>
                <w:sz w:val="20"/>
                <w:szCs w:val="20"/>
                <w:lang w:val="it-IT"/>
              </w:rPr>
            </w:pPr>
            <w:r w:rsidRPr="00A90779">
              <w:rPr>
                <w:rFonts w:ascii="Arial" w:eastAsia="Times New Roman" w:hAnsi="Arial" w:cs="Arial"/>
                <w:b/>
                <w:sz w:val="20"/>
                <w:szCs w:val="20"/>
                <w:lang w:val="it-IT"/>
              </w:rPr>
              <w:t>SNAP</w:t>
            </w:r>
          </w:p>
        </w:tc>
        <w:tc>
          <w:tcPr>
            <w:tcW w:w="1134" w:type="dxa"/>
            <w:shd w:val="clear" w:color="auto" w:fill="BFBFBF"/>
          </w:tcPr>
          <w:p w:rsidR="00342A10" w:rsidRPr="00A90779" w:rsidRDefault="00E468D9" w:rsidP="00DD5BF5">
            <w:pPr>
              <w:widowControl w:val="0"/>
              <w:autoSpaceDE w:val="0"/>
              <w:autoSpaceDN w:val="0"/>
              <w:adjustRightInd w:val="0"/>
              <w:spacing w:after="0" w:line="240" w:lineRule="auto"/>
              <w:jc w:val="center"/>
              <w:rPr>
                <w:rFonts w:ascii="Arial" w:eastAsia="Times New Roman" w:hAnsi="Arial" w:cs="Arial"/>
                <w:b/>
                <w:sz w:val="20"/>
                <w:szCs w:val="20"/>
                <w:lang w:val="it-IT"/>
              </w:rPr>
            </w:pPr>
            <w:r w:rsidRPr="00A90779">
              <w:rPr>
                <w:rFonts w:ascii="Arial" w:eastAsia="Times New Roman" w:hAnsi="Arial" w:cs="Arial"/>
                <w:b/>
                <w:sz w:val="20"/>
                <w:szCs w:val="20"/>
                <w:lang w:val="it-IT"/>
              </w:rPr>
              <w:t>NFR</w:t>
            </w:r>
          </w:p>
        </w:tc>
        <w:tc>
          <w:tcPr>
            <w:tcW w:w="1050" w:type="dxa"/>
            <w:shd w:val="clear" w:color="auto" w:fill="BFBFBF"/>
          </w:tcPr>
          <w:p w:rsidR="00342A10" w:rsidRPr="00A90779" w:rsidRDefault="00E468D9" w:rsidP="00DD5BF5">
            <w:pPr>
              <w:widowControl w:val="0"/>
              <w:autoSpaceDE w:val="0"/>
              <w:autoSpaceDN w:val="0"/>
              <w:adjustRightInd w:val="0"/>
              <w:spacing w:after="0" w:line="240" w:lineRule="auto"/>
              <w:jc w:val="center"/>
              <w:rPr>
                <w:rFonts w:ascii="Arial" w:eastAsia="Times New Roman" w:hAnsi="Arial" w:cs="Arial"/>
                <w:b/>
                <w:sz w:val="20"/>
                <w:szCs w:val="20"/>
                <w:lang w:val="it-IT"/>
              </w:rPr>
            </w:pPr>
            <w:r w:rsidRPr="00A90779">
              <w:rPr>
                <w:rFonts w:ascii="Arial" w:eastAsia="Times New Roman" w:hAnsi="Arial" w:cs="Arial"/>
                <w:b/>
                <w:sz w:val="20"/>
                <w:szCs w:val="20"/>
                <w:lang w:val="it-IT"/>
              </w:rPr>
              <w:t>Data revizuirii</w:t>
            </w:r>
          </w:p>
        </w:tc>
      </w:tr>
      <w:tr w:rsidR="00342A10" w:rsidRPr="00A90779" w:rsidTr="007B121C">
        <w:trPr>
          <w:trHeight w:val="1155"/>
        </w:trPr>
        <w:tc>
          <w:tcPr>
            <w:tcW w:w="603" w:type="dxa"/>
          </w:tcPr>
          <w:p w:rsidR="00342A10" w:rsidRPr="00A90779" w:rsidRDefault="00E468D9" w:rsidP="00DD5BF5">
            <w:pPr>
              <w:widowControl w:val="0"/>
              <w:autoSpaceDE w:val="0"/>
              <w:autoSpaceDN w:val="0"/>
              <w:adjustRightInd w:val="0"/>
              <w:spacing w:after="0" w:line="240" w:lineRule="auto"/>
              <w:rPr>
                <w:rFonts w:ascii="Arial" w:eastAsia="Times New Roman" w:hAnsi="Arial" w:cs="Arial"/>
                <w:lang w:val="it-IT"/>
              </w:rPr>
            </w:pPr>
            <w:r w:rsidRPr="00A90779">
              <w:rPr>
                <w:rFonts w:ascii="Arial" w:eastAsia="Times New Roman" w:hAnsi="Arial" w:cs="Arial"/>
                <w:lang w:val="it-IT"/>
              </w:rPr>
              <w:t>1.</w:t>
            </w:r>
          </w:p>
        </w:tc>
        <w:tc>
          <w:tcPr>
            <w:tcW w:w="2199" w:type="dxa"/>
          </w:tcPr>
          <w:p w:rsidR="00342A10" w:rsidRPr="00A90779" w:rsidRDefault="00282C28" w:rsidP="00DD5BF5">
            <w:pPr>
              <w:widowControl w:val="0"/>
              <w:autoSpaceDE w:val="0"/>
              <w:autoSpaceDN w:val="0"/>
              <w:adjustRightInd w:val="0"/>
              <w:spacing w:after="0" w:line="240" w:lineRule="auto"/>
              <w:rPr>
                <w:rFonts w:ascii="Arial" w:eastAsia="Times New Roman" w:hAnsi="Arial" w:cs="Arial"/>
                <w:lang w:val="it-IT"/>
              </w:rPr>
            </w:pPr>
            <w:r w:rsidRPr="00A90779">
              <w:rPr>
                <w:rFonts w:ascii="Times New Roman" w:hAnsi="Times New Roman"/>
                <w:sz w:val="24"/>
                <w:szCs w:val="24"/>
              </w:rPr>
              <w:t>6.4.b)-(ii)</w:t>
            </w:r>
          </w:p>
        </w:tc>
        <w:tc>
          <w:tcPr>
            <w:tcW w:w="3685" w:type="dxa"/>
          </w:tcPr>
          <w:p w:rsidR="00342A10" w:rsidRPr="00A90779" w:rsidRDefault="00282C28" w:rsidP="00DD5BF5">
            <w:pPr>
              <w:widowControl w:val="0"/>
              <w:autoSpaceDE w:val="0"/>
              <w:autoSpaceDN w:val="0"/>
              <w:adjustRightInd w:val="0"/>
              <w:spacing w:after="0" w:line="240" w:lineRule="auto"/>
              <w:rPr>
                <w:rFonts w:ascii="Arial" w:eastAsia="Times New Roman" w:hAnsi="Arial" w:cs="Arial"/>
                <w:lang w:val="it-IT"/>
              </w:rPr>
            </w:pPr>
            <w:r w:rsidRPr="00A90779">
              <w:rPr>
                <w:rFonts w:ascii="Times New Roman" w:hAnsi="Times New Roman"/>
                <w:sz w:val="24"/>
                <w:szCs w:val="24"/>
              </w:rPr>
              <w:t>6.4.b)-(ii) Prelucrarea de materii prime vegetale, cu o capacitate de productie de peste 300 tone de produse finite pe zi</w:t>
            </w:r>
            <w:r w:rsidRPr="00A90779">
              <w:rPr>
                <w:rFonts w:ascii="Arial" w:eastAsia="Times New Roman" w:hAnsi="Arial" w:cs="Arial"/>
                <w:lang w:val="it-IT"/>
              </w:rPr>
              <w:t xml:space="preserve"> </w:t>
            </w:r>
          </w:p>
        </w:tc>
        <w:tc>
          <w:tcPr>
            <w:tcW w:w="1134" w:type="dxa"/>
          </w:tcPr>
          <w:p w:rsidR="00D23FC9" w:rsidRPr="00A90779" w:rsidRDefault="00282C28" w:rsidP="00DD5BF5">
            <w:pPr>
              <w:widowControl w:val="0"/>
              <w:autoSpaceDE w:val="0"/>
              <w:autoSpaceDN w:val="0"/>
              <w:adjustRightInd w:val="0"/>
              <w:spacing w:after="0" w:line="240" w:lineRule="auto"/>
              <w:rPr>
                <w:rFonts w:ascii="Arial" w:eastAsia="Times New Roman" w:hAnsi="Arial" w:cs="Arial"/>
                <w:lang w:val="it-IT"/>
              </w:rPr>
            </w:pPr>
            <w:r w:rsidRPr="00A90779">
              <w:rPr>
                <w:rFonts w:ascii="Times New Roman" w:hAnsi="Times New Roman"/>
                <w:sz w:val="24"/>
                <w:szCs w:val="24"/>
                <w:lang w:val="it-IT"/>
              </w:rPr>
              <w:t>0406</w:t>
            </w:r>
          </w:p>
        </w:tc>
        <w:tc>
          <w:tcPr>
            <w:tcW w:w="1134" w:type="dxa"/>
          </w:tcPr>
          <w:p w:rsidR="00342A10" w:rsidRPr="00A90779" w:rsidRDefault="00342A10" w:rsidP="00D23FC9">
            <w:pPr>
              <w:widowControl w:val="0"/>
              <w:autoSpaceDE w:val="0"/>
              <w:autoSpaceDN w:val="0"/>
              <w:adjustRightInd w:val="0"/>
              <w:spacing w:after="0" w:line="240" w:lineRule="auto"/>
              <w:rPr>
                <w:rFonts w:ascii="Arial" w:eastAsia="Times New Roman" w:hAnsi="Arial" w:cs="Arial"/>
                <w:lang w:val="it-IT"/>
              </w:rPr>
            </w:pPr>
          </w:p>
        </w:tc>
        <w:tc>
          <w:tcPr>
            <w:tcW w:w="1050" w:type="dxa"/>
            <w:shd w:val="clear" w:color="auto" w:fill="auto"/>
          </w:tcPr>
          <w:p w:rsidR="00342A10" w:rsidRPr="00A90779" w:rsidRDefault="00342A10" w:rsidP="00DD5BF5">
            <w:pPr>
              <w:widowControl w:val="0"/>
              <w:autoSpaceDE w:val="0"/>
              <w:autoSpaceDN w:val="0"/>
              <w:adjustRightInd w:val="0"/>
              <w:spacing w:after="0" w:line="240" w:lineRule="auto"/>
              <w:rPr>
                <w:rFonts w:ascii="Arial" w:eastAsia="Times New Roman" w:hAnsi="Arial" w:cs="Arial"/>
                <w:lang w:val="it-IT"/>
              </w:rPr>
            </w:pPr>
          </w:p>
        </w:tc>
      </w:tr>
    </w:tbl>
    <w:p w:rsidR="00342A10" w:rsidRPr="00A90779" w:rsidRDefault="00342A10" w:rsidP="00342A10">
      <w:pPr>
        <w:spacing w:after="0" w:line="240" w:lineRule="auto"/>
        <w:rPr>
          <w:rFonts w:ascii="Arial" w:hAnsi="Arial" w:cs="Arial"/>
          <w:sz w:val="24"/>
          <w:szCs w:val="24"/>
          <w:highlight w:val="yellow"/>
          <w:lang w:val="it-IT"/>
        </w:rPr>
      </w:pPr>
    </w:p>
    <w:p w:rsidR="008039B9" w:rsidRPr="00A90779" w:rsidRDefault="008039B9" w:rsidP="00342A10">
      <w:pPr>
        <w:spacing w:after="0" w:line="240" w:lineRule="auto"/>
        <w:rPr>
          <w:rFonts w:ascii="Arial" w:hAnsi="Arial" w:cs="Arial"/>
          <w:sz w:val="24"/>
          <w:szCs w:val="24"/>
          <w:highlight w:val="yellow"/>
          <w:lang w:val="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9"/>
        <w:gridCol w:w="1942"/>
        <w:gridCol w:w="4529"/>
        <w:gridCol w:w="1417"/>
      </w:tblGrid>
      <w:tr w:rsidR="00E468D9" w:rsidRPr="00A90779" w:rsidTr="002C3C1B">
        <w:tc>
          <w:tcPr>
            <w:tcW w:w="1859" w:type="dxa"/>
            <w:shd w:val="clear" w:color="auto" w:fill="BFBFBF"/>
          </w:tcPr>
          <w:p w:rsidR="00E468D9" w:rsidRPr="00A90779" w:rsidRDefault="00E468D9" w:rsidP="00DD5BF5">
            <w:pPr>
              <w:widowControl w:val="0"/>
              <w:autoSpaceDE w:val="0"/>
              <w:autoSpaceDN w:val="0"/>
              <w:adjustRightInd w:val="0"/>
              <w:spacing w:after="0" w:line="240" w:lineRule="auto"/>
              <w:jc w:val="center"/>
              <w:rPr>
                <w:rFonts w:ascii="Arial" w:eastAsia="Times New Roman" w:hAnsi="Arial" w:cs="Arial"/>
                <w:sz w:val="24"/>
                <w:szCs w:val="24"/>
                <w:lang w:val="it-IT"/>
              </w:rPr>
            </w:pPr>
            <w:r w:rsidRPr="00A90779">
              <w:rPr>
                <w:rFonts w:ascii="Arial" w:eastAsia="Times New Roman" w:hAnsi="Arial" w:cs="Arial"/>
                <w:sz w:val="24"/>
                <w:szCs w:val="24"/>
                <w:lang w:val="it-IT"/>
              </w:rPr>
              <w:t>Activitate</w:t>
            </w:r>
          </w:p>
          <w:p w:rsidR="00E468D9" w:rsidRPr="00A90779" w:rsidRDefault="00E468D9" w:rsidP="00DD5BF5">
            <w:pPr>
              <w:widowControl w:val="0"/>
              <w:autoSpaceDE w:val="0"/>
              <w:autoSpaceDN w:val="0"/>
              <w:adjustRightInd w:val="0"/>
              <w:spacing w:after="0" w:line="240" w:lineRule="auto"/>
              <w:jc w:val="center"/>
              <w:rPr>
                <w:rFonts w:ascii="Arial" w:eastAsia="Times New Roman" w:hAnsi="Arial" w:cs="Arial"/>
                <w:sz w:val="24"/>
                <w:szCs w:val="24"/>
                <w:lang w:val="it-IT"/>
              </w:rPr>
            </w:pPr>
            <w:r w:rsidRPr="00A90779">
              <w:rPr>
                <w:rFonts w:ascii="Arial" w:eastAsia="Times New Roman" w:hAnsi="Arial" w:cs="Arial"/>
                <w:sz w:val="24"/>
                <w:szCs w:val="24"/>
                <w:lang w:val="it-IT"/>
              </w:rPr>
              <w:t>IED</w:t>
            </w:r>
          </w:p>
        </w:tc>
        <w:tc>
          <w:tcPr>
            <w:tcW w:w="1942" w:type="dxa"/>
            <w:shd w:val="clear" w:color="auto" w:fill="BFBFBF"/>
          </w:tcPr>
          <w:p w:rsidR="00E468D9" w:rsidRPr="00A90779" w:rsidRDefault="00E468D9" w:rsidP="00DD5BF5">
            <w:pPr>
              <w:widowControl w:val="0"/>
              <w:autoSpaceDE w:val="0"/>
              <w:autoSpaceDN w:val="0"/>
              <w:adjustRightInd w:val="0"/>
              <w:spacing w:after="0" w:line="240" w:lineRule="auto"/>
              <w:jc w:val="center"/>
              <w:rPr>
                <w:rFonts w:ascii="Arial" w:eastAsia="Times New Roman" w:hAnsi="Arial" w:cs="Arial"/>
                <w:sz w:val="24"/>
                <w:szCs w:val="24"/>
                <w:lang w:val="it-IT"/>
              </w:rPr>
            </w:pPr>
            <w:r w:rsidRPr="00A90779">
              <w:rPr>
                <w:rFonts w:ascii="Arial" w:eastAsia="Times New Roman" w:hAnsi="Arial" w:cs="Arial"/>
                <w:sz w:val="24"/>
                <w:szCs w:val="24"/>
                <w:lang w:val="it-IT"/>
              </w:rPr>
              <w:t>Activitate PRTR</w:t>
            </w:r>
          </w:p>
        </w:tc>
        <w:tc>
          <w:tcPr>
            <w:tcW w:w="4529" w:type="dxa"/>
            <w:shd w:val="clear" w:color="auto" w:fill="BFBFBF"/>
          </w:tcPr>
          <w:p w:rsidR="00E468D9" w:rsidRPr="00A90779" w:rsidRDefault="00E468D9" w:rsidP="00DD5BF5">
            <w:pPr>
              <w:widowControl w:val="0"/>
              <w:autoSpaceDE w:val="0"/>
              <w:autoSpaceDN w:val="0"/>
              <w:adjustRightInd w:val="0"/>
              <w:spacing w:after="0" w:line="240" w:lineRule="auto"/>
              <w:jc w:val="center"/>
              <w:rPr>
                <w:rFonts w:ascii="Arial" w:eastAsia="Times New Roman" w:hAnsi="Arial" w:cs="Arial"/>
                <w:sz w:val="24"/>
                <w:szCs w:val="24"/>
                <w:lang w:val="it-IT"/>
              </w:rPr>
            </w:pPr>
            <w:r w:rsidRPr="00A90779">
              <w:rPr>
                <w:rFonts w:ascii="Arial" w:eastAsia="Times New Roman" w:hAnsi="Arial" w:cs="Arial"/>
                <w:sz w:val="24"/>
                <w:szCs w:val="24"/>
                <w:lang w:val="it-IT"/>
              </w:rPr>
              <w:t>Denumire activitate PRTR</w:t>
            </w:r>
          </w:p>
        </w:tc>
        <w:tc>
          <w:tcPr>
            <w:tcW w:w="1417" w:type="dxa"/>
            <w:shd w:val="clear" w:color="auto" w:fill="BFBFBF"/>
          </w:tcPr>
          <w:p w:rsidR="00E468D9" w:rsidRPr="00A90779" w:rsidRDefault="00E468D9" w:rsidP="00DD5BF5">
            <w:pPr>
              <w:widowControl w:val="0"/>
              <w:autoSpaceDE w:val="0"/>
              <w:autoSpaceDN w:val="0"/>
              <w:adjustRightInd w:val="0"/>
              <w:spacing w:after="0" w:line="240" w:lineRule="auto"/>
              <w:jc w:val="center"/>
              <w:rPr>
                <w:rFonts w:ascii="Arial" w:eastAsia="Times New Roman" w:hAnsi="Arial" w:cs="Arial"/>
                <w:sz w:val="24"/>
                <w:szCs w:val="24"/>
                <w:lang w:val="it-IT"/>
              </w:rPr>
            </w:pPr>
            <w:r w:rsidRPr="00A90779">
              <w:rPr>
                <w:rFonts w:ascii="Arial" w:eastAsia="Times New Roman" w:hAnsi="Arial" w:cs="Arial"/>
                <w:sz w:val="24"/>
                <w:szCs w:val="24"/>
                <w:lang w:val="it-IT"/>
              </w:rPr>
              <w:t>Data revizuirii</w:t>
            </w:r>
          </w:p>
        </w:tc>
      </w:tr>
      <w:tr w:rsidR="00E468D9" w:rsidRPr="00A90779" w:rsidTr="007B121C">
        <w:tc>
          <w:tcPr>
            <w:tcW w:w="1859" w:type="dxa"/>
          </w:tcPr>
          <w:p w:rsidR="00E468D9" w:rsidRPr="00A90779" w:rsidRDefault="00E468D9" w:rsidP="00DD5BF5">
            <w:pPr>
              <w:widowControl w:val="0"/>
              <w:autoSpaceDE w:val="0"/>
              <w:autoSpaceDN w:val="0"/>
              <w:adjustRightInd w:val="0"/>
              <w:spacing w:after="0" w:line="240" w:lineRule="auto"/>
              <w:rPr>
                <w:rFonts w:ascii="Arial" w:eastAsia="Times New Roman" w:hAnsi="Arial" w:cs="Arial"/>
                <w:lang w:val="it-IT"/>
              </w:rPr>
            </w:pPr>
          </w:p>
        </w:tc>
        <w:tc>
          <w:tcPr>
            <w:tcW w:w="1942" w:type="dxa"/>
          </w:tcPr>
          <w:p w:rsidR="00E468D9" w:rsidRPr="00A90779" w:rsidRDefault="00E468D9" w:rsidP="00DD5BF5">
            <w:pPr>
              <w:widowControl w:val="0"/>
              <w:autoSpaceDE w:val="0"/>
              <w:autoSpaceDN w:val="0"/>
              <w:adjustRightInd w:val="0"/>
              <w:spacing w:after="0" w:line="240" w:lineRule="auto"/>
              <w:rPr>
                <w:rFonts w:ascii="Arial" w:eastAsia="Times New Roman" w:hAnsi="Arial" w:cs="Arial"/>
                <w:lang w:val="it-IT"/>
              </w:rPr>
            </w:pPr>
          </w:p>
        </w:tc>
        <w:tc>
          <w:tcPr>
            <w:tcW w:w="4529" w:type="dxa"/>
          </w:tcPr>
          <w:p w:rsidR="00E468D9" w:rsidRPr="00A90779" w:rsidRDefault="00E468D9" w:rsidP="00DD5BF5">
            <w:pPr>
              <w:widowControl w:val="0"/>
              <w:autoSpaceDE w:val="0"/>
              <w:autoSpaceDN w:val="0"/>
              <w:adjustRightInd w:val="0"/>
              <w:spacing w:after="0" w:line="240" w:lineRule="auto"/>
              <w:rPr>
                <w:rFonts w:ascii="Arial" w:eastAsia="Times New Roman" w:hAnsi="Arial" w:cs="Arial"/>
                <w:lang w:val="it-IT"/>
              </w:rPr>
            </w:pPr>
          </w:p>
        </w:tc>
        <w:tc>
          <w:tcPr>
            <w:tcW w:w="1417" w:type="dxa"/>
            <w:shd w:val="clear" w:color="auto" w:fill="auto"/>
          </w:tcPr>
          <w:p w:rsidR="00E468D9" w:rsidRPr="00A90779" w:rsidRDefault="00E468D9" w:rsidP="00DD5BF5">
            <w:pPr>
              <w:widowControl w:val="0"/>
              <w:autoSpaceDE w:val="0"/>
              <w:autoSpaceDN w:val="0"/>
              <w:adjustRightInd w:val="0"/>
              <w:spacing w:after="0" w:line="240" w:lineRule="auto"/>
              <w:rPr>
                <w:rFonts w:ascii="Arial" w:eastAsia="Times New Roman" w:hAnsi="Arial" w:cs="Arial"/>
                <w:lang w:val="it-IT"/>
              </w:rPr>
            </w:pPr>
          </w:p>
        </w:tc>
      </w:tr>
    </w:tbl>
    <w:p w:rsidR="00076E64" w:rsidRPr="00A90779" w:rsidRDefault="00076E64" w:rsidP="00342A10">
      <w:pPr>
        <w:spacing w:after="0" w:line="240" w:lineRule="auto"/>
        <w:rPr>
          <w:rFonts w:ascii="Times New Roman" w:hAnsi="Times New Roman"/>
          <w:sz w:val="24"/>
          <w:szCs w:val="24"/>
          <w:lang w:val="it-IT"/>
        </w:rPr>
      </w:pPr>
    </w:p>
    <w:p w:rsidR="00797D12" w:rsidRPr="00A90779" w:rsidRDefault="00076E64" w:rsidP="00797D12">
      <w:pPr>
        <w:spacing w:after="0" w:line="240" w:lineRule="auto"/>
        <w:rPr>
          <w:rFonts w:ascii="Times New Roman" w:hAnsi="Times New Roman"/>
          <w:sz w:val="24"/>
          <w:szCs w:val="24"/>
          <w:lang w:val="it-IT"/>
        </w:rPr>
      </w:pPr>
      <w:r w:rsidRPr="00A90779">
        <w:rPr>
          <w:rFonts w:ascii="Times New Roman" w:hAnsi="Times New Roman"/>
          <w:sz w:val="24"/>
          <w:szCs w:val="24"/>
          <w:lang w:val="it-IT"/>
        </w:rPr>
        <w:t>Activități desfășurate pe amplasament</w:t>
      </w:r>
      <w:r w:rsidR="00DE5564" w:rsidRPr="00A90779">
        <w:rPr>
          <w:rFonts w:ascii="Times New Roman" w:hAnsi="Times New Roman"/>
          <w:sz w:val="24"/>
          <w:szCs w:val="24"/>
          <w:lang w:val="it-IT"/>
        </w:rPr>
        <w:t>:</w:t>
      </w:r>
    </w:p>
    <w:p w:rsidR="00282C28" w:rsidRPr="00A90779" w:rsidRDefault="00282C28" w:rsidP="003C0A76">
      <w:pPr>
        <w:spacing w:after="0" w:line="240" w:lineRule="auto"/>
        <w:rPr>
          <w:rFonts w:ascii="Times New Roman" w:hAnsi="Times New Roman"/>
          <w:sz w:val="24"/>
          <w:szCs w:val="24"/>
          <w:lang w:val="it-IT"/>
        </w:rPr>
      </w:pPr>
      <w:r w:rsidRPr="00A90779">
        <w:rPr>
          <w:rFonts w:ascii="Times New Roman" w:hAnsi="Times New Roman"/>
          <w:sz w:val="24"/>
          <w:szCs w:val="24"/>
          <w:lang w:val="it-IT"/>
        </w:rPr>
        <w:t>• Cod CAEN: 1081- fabricarea zahărului</w:t>
      </w:r>
    </w:p>
    <w:p w:rsidR="00282C28" w:rsidRPr="00A90779" w:rsidRDefault="00282C28" w:rsidP="003C0A76">
      <w:pPr>
        <w:tabs>
          <w:tab w:val="left" w:pos="142"/>
        </w:tabs>
        <w:spacing w:after="0" w:line="240" w:lineRule="auto"/>
        <w:rPr>
          <w:rFonts w:ascii="Times New Roman" w:hAnsi="Times New Roman"/>
          <w:sz w:val="24"/>
          <w:szCs w:val="24"/>
          <w:lang w:val="it-IT"/>
        </w:rPr>
      </w:pPr>
      <w:r w:rsidRPr="00A90779">
        <w:rPr>
          <w:rFonts w:ascii="Times New Roman" w:hAnsi="Times New Roman"/>
          <w:sz w:val="24"/>
          <w:szCs w:val="24"/>
          <w:lang w:val="it-IT"/>
        </w:rPr>
        <w:t>•</w:t>
      </w:r>
      <w:r w:rsidRPr="00A90779">
        <w:rPr>
          <w:rFonts w:ascii="Times New Roman" w:hAnsi="Times New Roman"/>
          <w:sz w:val="24"/>
          <w:szCs w:val="24"/>
          <w:lang w:val="it-IT"/>
        </w:rPr>
        <w:tab/>
        <w:t>Cod CAEN 1082 - fabricarea produselor din caca</w:t>
      </w:r>
      <w:r w:rsidR="003C0A76" w:rsidRPr="00A90779">
        <w:rPr>
          <w:rFonts w:ascii="Times New Roman" w:hAnsi="Times New Roman"/>
          <w:sz w:val="24"/>
          <w:szCs w:val="24"/>
          <w:lang w:val="it-IT"/>
        </w:rPr>
        <w:t xml:space="preserve">o, a ciocolatei si a produselor zaharoase      </w:t>
      </w:r>
    </w:p>
    <w:p w:rsidR="00282C28" w:rsidRPr="00A90779" w:rsidRDefault="00282C28" w:rsidP="003C0A76">
      <w:pPr>
        <w:tabs>
          <w:tab w:val="left" w:pos="142"/>
        </w:tabs>
        <w:spacing w:after="0" w:line="240" w:lineRule="auto"/>
        <w:rPr>
          <w:rFonts w:ascii="Times New Roman" w:hAnsi="Times New Roman"/>
          <w:sz w:val="24"/>
          <w:szCs w:val="24"/>
          <w:lang w:val="it-IT"/>
        </w:rPr>
      </w:pPr>
      <w:r w:rsidRPr="00A90779">
        <w:rPr>
          <w:rFonts w:ascii="Times New Roman" w:hAnsi="Times New Roman"/>
          <w:sz w:val="24"/>
          <w:szCs w:val="24"/>
          <w:lang w:val="it-IT"/>
        </w:rPr>
        <w:t>•</w:t>
      </w:r>
      <w:r w:rsidRPr="00A90779">
        <w:rPr>
          <w:rFonts w:ascii="Times New Roman" w:hAnsi="Times New Roman"/>
          <w:sz w:val="24"/>
          <w:szCs w:val="24"/>
          <w:lang w:val="it-IT"/>
        </w:rPr>
        <w:tab/>
        <w:t>Cod CAEN   3530 - furnizare de abur si aer conditionat ,</w:t>
      </w:r>
    </w:p>
    <w:p w:rsidR="00282C28" w:rsidRPr="00A90779" w:rsidRDefault="00282C28" w:rsidP="003C0A76">
      <w:pPr>
        <w:tabs>
          <w:tab w:val="left" w:pos="142"/>
        </w:tabs>
        <w:spacing w:after="0" w:line="240" w:lineRule="auto"/>
        <w:rPr>
          <w:rFonts w:ascii="Times New Roman" w:hAnsi="Times New Roman"/>
          <w:sz w:val="24"/>
          <w:szCs w:val="24"/>
          <w:lang w:val="it-IT"/>
        </w:rPr>
      </w:pPr>
      <w:r w:rsidRPr="00A90779">
        <w:rPr>
          <w:rFonts w:ascii="Times New Roman" w:hAnsi="Times New Roman"/>
          <w:sz w:val="24"/>
          <w:szCs w:val="24"/>
          <w:lang w:val="it-IT"/>
        </w:rPr>
        <w:t>•</w:t>
      </w:r>
      <w:r w:rsidRPr="00A90779">
        <w:rPr>
          <w:rFonts w:ascii="Times New Roman" w:hAnsi="Times New Roman"/>
          <w:sz w:val="24"/>
          <w:szCs w:val="24"/>
          <w:lang w:val="it-IT"/>
        </w:rPr>
        <w:tab/>
        <w:t>Cod CAEN  3511 - productia de energie electrica</w:t>
      </w:r>
    </w:p>
    <w:p w:rsidR="00282C28" w:rsidRPr="00A90779" w:rsidRDefault="00282C28" w:rsidP="003C0A76">
      <w:pPr>
        <w:tabs>
          <w:tab w:val="left" w:pos="142"/>
        </w:tabs>
        <w:spacing w:after="0" w:line="240" w:lineRule="auto"/>
        <w:rPr>
          <w:rFonts w:ascii="Times New Roman" w:hAnsi="Times New Roman"/>
          <w:sz w:val="24"/>
          <w:szCs w:val="24"/>
          <w:lang w:val="it-IT"/>
        </w:rPr>
      </w:pPr>
      <w:r w:rsidRPr="00A90779">
        <w:rPr>
          <w:rFonts w:ascii="Times New Roman" w:hAnsi="Times New Roman"/>
          <w:sz w:val="24"/>
          <w:szCs w:val="24"/>
          <w:lang w:val="it-IT"/>
        </w:rPr>
        <w:t>•</w:t>
      </w:r>
      <w:r w:rsidRPr="00A90779">
        <w:rPr>
          <w:rFonts w:ascii="Times New Roman" w:hAnsi="Times New Roman"/>
          <w:sz w:val="24"/>
          <w:szCs w:val="24"/>
          <w:lang w:val="it-IT"/>
        </w:rPr>
        <w:tab/>
        <w:t>Cod CAEN 3512- transportul energiei electrice</w:t>
      </w:r>
    </w:p>
    <w:p w:rsidR="00282C28" w:rsidRPr="00A90779" w:rsidRDefault="003C0A76" w:rsidP="003C0A76">
      <w:pPr>
        <w:tabs>
          <w:tab w:val="left" w:pos="142"/>
        </w:tabs>
        <w:spacing w:after="0" w:line="240" w:lineRule="auto"/>
        <w:rPr>
          <w:rFonts w:ascii="Times New Roman" w:hAnsi="Times New Roman"/>
          <w:sz w:val="24"/>
          <w:szCs w:val="24"/>
          <w:lang w:val="it-IT"/>
        </w:rPr>
      </w:pPr>
      <w:r w:rsidRPr="00A90779">
        <w:rPr>
          <w:rFonts w:ascii="Times New Roman" w:hAnsi="Times New Roman"/>
          <w:sz w:val="24"/>
          <w:szCs w:val="24"/>
          <w:lang w:val="it-IT"/>
        </w:rPr>
        <w:lastRenderedPageBreak/>
        <w:t>•</w:t>
      </w:r>
      <w:r w:rsidRPr="00A90779">
        <w:rPr>
          <w:rFonts w:ascii="Times New Roman" w:hAnsi="Times New Roman"/>
          <w:sz w:val="24"/>
          <w:szCs w:val="24"/>
          <w:lang w:val="it-IT"/>
        </w:rPr>
        <w:tab/>
      </w:r>
      <w:r w:rsidR="00282C28" w:rsidRPr="00A90779">
        <w:rPr>
          <w:rFonts w:ascii="Times New Roman" w:hAnsi="Times New Roman"/>
          <w:sz w:val="24"/>
          <w:szCs w:val="24"/>
          <w:lang w:val="it-IT"/>
        </w:rPr>
        <w:t xml:space="preserve">Cod CAEN  3513- distributie a energiei electrice </w:t>
      </w:r>
    </w:p>
    <w:p w:rsidR="00282C28" w:rsidRPr="00A90779" w:rsidRDefault="00282C28" w:rsidP="003C0A76">
      <w:pPr>
        <w:tabs>
          <w:tab w:val="left" w:pos="142"/>
        </w:tabs>
        <w:spacing w:after="0" w:line="240" w:lineRule="auto"/>
        <w:rPr>
          <w:rFonts w:ascii="Times New Roman" w:hAnsi="Times New Roman"/>
          <w:sz w:val="24"/>
          <w:szCs w:val="24"/>
          <w:lang w:val="it-IT"/>
        </w:rPr>
      </w:pPr>
      <w:r w:rsidRPr="00A90779">
        <w:rPr>
          <w:rFonts w:ascii="Times New Roman" w:hAnsi="Times New Roman"/>
          <w:sz w:val="24"/>
          <w:szCs w:val="24"/>
          <w:lang w:val="it-IT"/>
        </w:rPr>
        <w:t>•</w:t>
      </w:r>
      <w:r w:rsidRPr="00A90779">
        <w:rPr>
          <w:rFonts w:ascii="Times New Roman" w:hAnsi="Times New Roman"/>
          <w:sz w:val="24"/>
          <w:szCs w:val="24"/>
          <w:lang w:val="it-IT"/>
        </w:rPr>
        <w:tab/>
        <w:t>Cod CAEN 3514 - comercializarea energiei electrice</w:t>
      </w:r>
    </w:p>
    <w:p w:rsidR="00282C28" w:rsidRPr="00A90779" w:rsidRDefault="00282C28" w:rsidP="00282C28">
      <w:pPr>
        <w:tabs>
          <w:tab w:val="left" w:pos="993"/>
        </w:tabs>
        <w:spacing w:after="0" w:line="240" w:lineRule="auto"/>
        <w:ind w:left="720"/>
        <w:rPr>
          <w:rFonts w:ascii="Times New Roman" w:hAnsi="Times New Roman"/>
          <w:sz w:val="24"/>
          <w:szCs w:val="24"/>
          <w:lang w:val="it-IT"/>
        </w:rPr>
      </w:pPr>
      <w:r w:rsidRPr="00A90779">
        <w:rPr>
          <w:rFonts w:ascii="Times New Roman" w:hAnsi="Times New Roman"/>
          <w:sz w:val="24"/>
          <w:szCs w:val="24"/>
          <w:lang w:val="it-IT"/>
        </w:rPr>
        <w:t>•</w:t>
      </w:r>
      <w:r w:rsidRPr="00A90779">
        <w:rPr>
          <w:rFonts w:ascii="Times New Roman" w:hAnsi="Times New Roman"/>
          <w:sz w:val="24"/>
          <w:szCs w:val="24"/>
          <w:lang w:val="it-IT"/>
        </w:rPr>
        <w:tab/>
        <w:t xml:space="preserve">Cod CAEN 2352- fabricare var </w:t>
      </w:r>
    </w:p>
    <w:p w:rsidR="00282C28" w:rsidRPr="00A90779" w:rsidRDefault="00282C28" w:rsidP="00282C28">
      <w:pPr>
        <w:tabs>
          <w:tab w:val="left" w:pos="993"/>
        </w:tabs>
        <w:spacing w:after="0" w:line="240" w:lineRule="auto"/>
        <w:ind w:left="720"/>
        <w:rPr>
          <w:rFonts w:ascii="Times New Roman" w:hAnsi="Times New Roman"/>
          <w:sz w:val="24"/>
          <w:szCs w:val="24"/>
          <w:lang w:val="it-IT"/>
        </w:rPr>
      </w:pPr>
      <w:r w:rsidRPr="00A90779">
        <w:rPr>
          <w:rFonts w:ascii="Times New Roman" w:hAnsi="Times New Roman"/>
          <w:sz w:val="24"/>
          <w:szCs w:val="24"/>
          <w:lang w:val="it-IT"/>
        </w:rPr>
        <w:t>•</w:t>
      </w:r>
      <w:r w:rsidRPr="00A90779">
        <w:rPr>
          <w:rFonts w:ascii="Times New Roman" w:hAnsi="Times New Roman"/>
          <w:sz w:val="24"/>
          <w:szCs w:val="24"/>
          <w:lang w:val="it-IT"/>
        </w:rPr>
        <w:tab/>
        <w:t xml:space="preserve">Cod CAEN 3700 - colectarea si epurarea apelor uzate                           </w:t>
      </w:r>
    </w:p>
    <w:p w:rsidR="00282C28" w:rsidRPr="00A90779" w:rsidRDefault="00282C28" w:rsidP="00282C28">
      <w:pPr>
        <w:tabs>
          <w:tab w:val="left" w:pos="993"/>
        </w:tabs>
        <w:spacing w:after="0" w:line="240" w:lineRule="auto"/>
        <w:ind w:left="720"/>
        <w:rPr>
          <w:rFonts w:ascii="Times New Roman" w:hAnsi="Times New Roman"/>
          <w:sz w:val="24"/>
          <w:szCs w:val="24"/>
          <w:lang w:val="it-IT"/>
        </w:rPr>
      </w:pPr>
      <w:r w:rsidRPr="00A90779">
        <w:rPr>
          <w:rFonts w:ascii="Times New Roman" w:hAnsi="Times New Roman"/>
          <w:sz w:val="24"/>
          <w:szCs w:val="24"/>
          <w:lang w:val="it-IT"/>
        </w:rPr>
        <w:t>•</w:t>
      </w:r>
      <w:r w:rsidRPr="00A90779">
        <w:rPr>
          <w:rFonts w:ascii="Times New Roman" w:hAnsi="Times New Roman"/>
          <w:sz w:val="24"/>
          <w:szCs w:val="24"/>
          <w:lang w:val="it-IT"/>
        </w:rPr>
        <w:tab/>
        <w:t>Cod CAEN 3600 - captarea, tratarea si distributi</w:t>
      </w:r>
      <w:r w:rsidR="003C0A76" w:rsidRPr="00A90779">
        <w:rPr>
          <w:rFonts w:ascii="Times New Roman" w:hAnsi="Times New Roman"/>
          <w:sz w:val="24"/>
          <w:szCs w:val="24"/>
          <w:lang w:val="it-IT"/>
        </w:rPr>
        <w:t xml:space="preserve">a apei (tratarea chimica a apei </w:t>
      </w:r>
      <w:r w:rsidRPr="00A90779">
        <w:rPr>
          <w:rFonts w:ascii="Times New Roman" w:hAnsi="Times New Roman"/>
          <w:sz w:val="24"/>
          <w:szCs w:val="24"/>
          <w:lang w:val="it-IT"/>
        </w:rPr>
        <w:t>industriale)</w:t>
      </w:r>
    </w:p>
    <w:p w:rsidR="00282C28" w:rsidRPr="00A90779" w:rsidRDefault="00282C28" w:rsidP="00282C28">
      <w:pPr>
        <w:tabs>
          <w:tab w:val="left" w:pos="993"/>
        </w:tabs>
        <w:spacing w:after="0" w:line="240" w:lineRule="auto"/>
        <w:ind w:left="720"/>
        <w:rPr>
          <w:rFonts w:ascii="Times New Roman" w:hAnsi="Times New Roman"/>
          <w:sz w:val="24"/>
          <w:szCs w:val="24"/>
          <w:lang w:val="it-IT"/>
        </w:rPr>
      </w:pPr>
      <w:r w:rsidRPr="00A90779">
        <w:rPr>
          <w:rFonts w:ascii="Times New Roman" w:hAnsi="Times New Roman"/>
          <w:sz w:val="24"/>
          <w:szCs w:val="24"/>
          <w:lang w:val="it-IT"/>
        </w:rPr>
        <w:t>•</w:t>
      </w:r>
      <w:r w:rsidRPr="00A90779">
        <w:rPr>
          <w:rFonts w:ascii="Times New Roman" w:hAnsi="Times New Roman"/>
          <w:sz w:val="24"/>
          <w:szCs w:val="24"/>
          <w:lang w:val="it-IT"/>
        </w:rPr>
        <w:tab/>
        <w:t>Cod CAEN 2562 - operatiuni de mecanica generala</w:t>
      </w:r>
    </w:p>
    <w:p w:rsidR="00282C28" w:rsidRPr="00A90779" w:rsidRDefault="00282C28" w:rsidP="00282C28">
      <w:pPr>
        <w:tabs>
          <w:tab w:val="left" w:pos="993"/>
        </w:tabs>
        <w:spacing w:after="0" w:line="240" w:lineRule="auto"/>
        <w:ind w:left="720"/>
        <w:rPr>
          <w:rFonts w:ascii="Times New Roman" w:hAnsi="Times New Roman"/>
          <w:sz w:val="24"/>
          <w:szCs w:val="24"/>
          <w:lang w:val="it-IT"/>
        </w:rPr>
      </w:pPr>
      <w:r w:rsidRPr="00A90779">
        <w:rPr>
          <w:rFonts w:ascii="Times New Roman" w:hAnsi="Times New Roman"/>
          <w:sz w:val="24"/>
          <w:szCs w:val="24"/>
          <w:lang w:val="it-IT"/>
        </w:rPr>
        <w:t>•</w:t>
      </w:r>
      <w:r w:rsidRPr="00A90779">
        <w:rPr>
          <w:rFonts w:ascii="Times New Roman" w:hAnsi="Times New Roman"/>
          <w:sz w:val="24"/>
          <w:szCs w:val="24"/>
          <w:lang w:val="it-IT"/>
        </w:rPr>
        <w:tab/>
        <w:t>Cod CAEN 0161 - activitati auxiliare pentru productia vegetala</w:t>
      </w:r>
    </w:p>
    <w:p w:rsidR="00282C28" w:rsidRPr="00A90779" w:rsidRDefault="00282C28" w:rsidP="00282C28">
      <w:pPr>
        <w:tabs>
          <w:tab w:val="left" w:pos="993"/>
        </w:tabs>
        <w:spacing w:after="0" w:line="240" w:lineRule="auto"/>
        <w:ind w:left="720"/>
        <w:rPr>
          <w:rFonts w:ascii="Times New Roman" w:hAnsi="Times New Roman"/>
          <w:sz w:val="24"/>
          <w:szCs w:val="24"/>
          <w:lang w:val="it-IT"/>
        </w:rPr>
      </w:pPr>
      <w:r w:rsidRPr="00A90779">
        <w:rPr>
          <w:rFonts w:ascii="Times New Roman" w:hAnsi="Times New Roman"/>
          <w:sz w:val="24"/>
          <w:szCs w:val="24"/>
          <w:lang w:val="it-IT"/>
        </w:rPr>
        <w:t>•</w:t>
      </w:r>
      <w:r w:rsidRPr="00A90779">
        <w:rPr>
          <w:rFonts w:ascii="Times New Roman" w:hAnsi="Times New Roman"/>
          <w:sz w:val="24"/>
          <w:szCs w:val="24"/>
          <w:lang w:val="it-IT"/>
        </w:rPr>
        <w:tab/>
        <w:t xml:space="preserve">Cod CAEN 4621 - comert cu ridicata al  semintelor </w:t>
      </w:r>
    </w:p>
    <w:p w:rsidR="00282C28" w:rsidRPr="00A90779" w:rsidRDefault="00282C28" w:rsidP="00282C28">
      <w:pPr>
        <w:tabs>
          <w:tab w:val="left" w:pos="993"/>
        </w:tabs>
        <w:spacing w:after="0" w:line="240" w:lineRule="auto"/>
        <w:ind w:left="720"/>
        <w:rPr>
          <w:rFonts w:ascii="Times New Roman" w:hAnsi="Times New Roman"/>
          <w:sz w:val="24"/>
          <w:szCs w:val="24"/>
          <w:lang w:val="it-IT"/>
        </w:rPr>
      </w:pPr>
      <w:r w:rsidRPr="00A90779">
        <w:rPr>
          <w:rFonts w:ascii="Times New Roman" w:hAnsi="Times New Roman"/>
          <w:sz w:val="24"/>
          <w:szCs w:val="24"/>
          <w:lang w:val="it-IT"/>
        </w:rPr>
        <w:t>•</w:t>
      </w:r>
      <w:r w:rsidRPr="00A90779">
        <w:rPr>
          <w:rFonts w:ascii="Times New Roman" w:hAnsi="Times New Roman"/>
          <w:sz w:val="24"/>
          <w:szCs w:val="24"/>
          <w:lang w:val="it-IT"/>
        </w:rPr>
        <w:tab/>
        <w:t>Cod CAEN 4636 - comert cu ridicata al zaharului, ciocolatei si produselor zaharoase</w:t>
      </w:r>
    </w:p>
    <w:p w:rsidR="00282C28" w:rsidRPr="00A90779" w:rsidRDefault="00282C28" w:rsidP="00282C28">
      <w:pPr>
        <w:tabs>
          <w:tab w:val="left" w:pos="993"/>
        </w:tabs>
        <w:spacing w:after="0" w:line="240" w:lineRule="auto"/>
        <w:ind w:left="720"/>
        <w:rPr>
          <w:rFonts w:ascii="Times New Roman" w:hAnsi="Times New Roman"/>
          <w:sz w:val="24"/>
          <w:szCs w:val="24"/>
          <w:lang w:val="it-IT"/>
        </w:rPr>
      </w:pPr>
      <w:r w:rsidRPr="00A90779">
        <w:rPr>
          <w:rFonts w:ascii="Times New Roman" w:hAnsi="Times New Roman"/>
          <w:sz w:val="24"/>
          <w:szCs w:val="24"/>
          <w:lang w:val="it-IT"/>
        </w:rPr>
        <w:t>•</w:t>
      </w:r>
      <w:r w:rsidRPr="00A90779">
        <w:rPr>
          <w:rFonts w:ascii="Times New Roman" w:hAnsi="Times New Roman"/>
          <w:sz w:val="24"/>
          <w:szCs w:val="24"/>
          <w:lang w:val="it-IT"/>
        </w:rPr>
        <w:tab/>
        <w:t>Cod CAEN 4637- comert cu ridicata cu cafea, ceai, cacao si condimente</w:t>
      </w:r>
    </w:p>
    <w:p w:rsidR="00282C28" w:rsidRPr="00A90779" w:rsidRDefault="00282C28" w:rsidP="00282C28">
      <w:pPr>
        <w:tabs>
          <w:tab w:val="left" w:pos="993"/>
        </w:tabs>
        <w:spacing w:after="0" w:line="240" w:lineRule="auto"/>
        <w:ind w:left="720"/>
        <w:rPr>
          <w:rFonts w:ascii="Times New Roman" w:hAnsi="Times New Roman"/>
          <w:sz w:val="24"/>
          <w:szCs w:val="24"/>
          <w:lang w:val="it-IT"/>
        </w:rPr>
      </w:pPr>
      <w:r w:rsidRPr="00A90779">
        <w:rPr>
          <w:rFonts w:ascii="Times New Roman" w:hAnsi="Times New Roman"/>
          <w:sz w:val="24"/>
          <w:szCs w:val="24"/>
          <w:lang w:val="it-IT"/>
        </w:rPr>
        <w:t>•</w:t>
      </w:r>
      <w:r w:rsidRPr="00A90779">
        <w:rPr>
          <w:rFonts w:ascii="Times New Roman" w:hAnsi="Times New Roman"/>
          <w:sz w:val="24"/>
          <w:szCs w:val="24"/>
          <w:lang w:val="it-IT"/>
        </w:rPr>
        <w:tab/>
        <w:t>Cod CAEN 4675 - comert cu ridicata al produselor chimice fitosanitare</w:t>
      </w:r>
    </w:p>
    <w:p w:rsidR="00282C28" w:rsidRPr="00A90779" w:rsidRDefault="00282C28" w:rsidP="00282C28">
      <w:pPr>
        <w:tabs>
          <w:tab w:val="left" w:pos="993"/>
        </w:tabs>
        <w:spacing w:after="0" w:line="240" w:lineRule="auto"/>
        <w:ind w:left="720"/>
        <w:rPr>
          <w:rFonts w:ascii="Times New Roman" w:hAnsi="Times New Roman"/>
          <w:sz w:val="24"/>
          <w:szCs w:val="24"/>
          <w:lang w:val="it-IT"/>
        </w:rPr>
      </w:pPr>
      <w:r w:rsidRPr="00A90779">
        <w:rPr>
          <w:rFonts w:ascii="Times New Roman" w:hAnsi="Times New Roman"/>
          <w:sz w:val="24"/>
          <w:szCs w:val="24"/>
          <w:lang w:val="it-IT"/>
        </w:rPr>
        <w:t>•</w:t>
      </w:r>
      <w:r w:rsidRPr="00A90779">
        <w:rPr>
          <w:rFonts w:ascii="Times New Roman" w:hAnsi="Times New Roman"/>
          <w:sz w:val="24"/>
          <w:szCs w:val="24"/>
          <w:lang w:val="it-IT"/>
        </w:rPr>
        <w:tab/>
        <w:t xml:space="preserve">Cod CAEN 5210 - depozitari </w:t>
      </w:r>
    </w:p>
    <w:p w:rsidR="00282C28" w:rsidRPr="00A90779" w:rsidRDefault="00282C28" w:rsidP="00282C28">
      <w:pPr>
        <w:tabs>
          <w:tab w:val="left" w:pos="993"/>
        </w:tabs>
        <w:spacing w:after="0" w:line="240" w:lineRule="auto"/>
        <w:ind w:left="720"/>
        <w:rPr>
          <w:rFonts w:ascii="Times New Roman" w:hAnsi="Times New Roman"/>
          <w:sz w:val="24"/>
          <w:szCs w:val="24"/>
          <w:lang w:val="it-IT"/>
        </w:rPr>
      </w:pPr>
      <w:r w:rsidRPr="00A90779">
        <w:rPr>
          <w:rFonts w:ascii="Times New Roman" w:hAnsi="Times New Roman"/>
          <w:sz w:val="24"/>
          <w:szCs w:val="24"/>
          <w:lang w:val="it-IT"/>
        </w:rPr>
        <w:t>•</w:t>
      </w:r>
      <w:r w:rsidRPr="00A90779">
        <w:rPr>
          <w:rFonts w:ascii="Times New Roman" w:hAnsi="Times New Roman"/>
          <w:sz w:val="24"/>
          <w:szCs w:val="24"/>
          <w:lang w:val="it-IT"/>
        </w:rPr>
        <w:tab/>
        <w:t>Cod CAEN 4677 - comert cu ridicata al deseurilor si resturilor</w:t>
      </w:r>
    </w:p>
    <w:p w:rsidR="00282C28" w:rsidRPr="00A90779" w:rsidRDefault="00282C28" w:rsidP="00282C28">
      <w:pPr>
        <w:tabs>
          <w:tab w:val="left" w:pos="993"/>
        </w:tabs>
        <w:spacing w:after="0" w:line="240" w:lineRule="auto"/>
        <w:ind w:left="720"/>
        <w:rPr>
          <w:rFonts w:ascii="Times New Roman" w:hAnsi="Times New Roman"/>
          <w:sz w:val="24"/>
          <w:szCs w:val="24"/>
          <w:lang w:val="it-IT"/>
        </w:rPr>
      </w:pPr>
      <w:r w:rsidRPr="00A90779">
        <w:rPr>
          <w:rFonts w:ascii="Times New Roman" w:hAnsi="Times New Roman"/>
          <w:sz w:val="24"/>
          <w:szCs w:val="24"/>
          <w:lang w:val="it-IT"/>
        </w:rPr>
        <w:t>•</w:t>
      </w:r>
      <w:r w:rsidRPr="00A90779">
        <w:rPr>
          <w:rFonts w:ascii="Times New Roman" w:hAnsi="Times New Roman"/>
          <w:sz w:val="24"/>
          <w:szCs w:val="24"/>
          <w:lang w:val="it-IT"/>
        </w:rPr>
        <w:tab/>
        <w:t>Cod CAEN 3832- recuperarea materialelor reciclabile sortate</w:t>
      </w:r>
    </w:p>
    <w:p w:rsidR="00282C28" w:rsidRPr="00A90779" w:rsidRDefault="00282C28" w:rsidP="00282C28">
      <w:pPr>
        <w:tabs>
          <w:tab w:val="left" w:pos="993"/>
        </w:tabs>
        <w:spacing w:after="0" w:line="240" w:lineRule="auto"/>
        <w:ind w:left="720"/>
        <w:rPr>
          <w:rFonts w:ascii="Times New Roman" w:hAnsi="Times New Roman"/>
          <w:sz w:val="24"/>
          <w:szCs w:val="24"/>
          <w:lang w:val="it-IT"/>
        </w:rPr>
      </w:pPr>
      <w:r w:rsidRPr="00A90779">
        <w:rPr>
          <w:rFonts w:ascii="Times New Roman" w:hAnsi="Times New Roman"/>
          <w:sz w:val="24"/>
          <w:szCs w:val="24"/>
          <w:lang w:val="it-IT"/>
        </w:rPr>
        <w:t>•</w:t>
      </w:r>
      <w:r w:rsidRPr="00A90779">
        <w:rPr>
          <w:rFonts w:ascii="Times New Roman" w:hAnsi="Times New Roman"/>
          <w:sz w:val="24"/>
          <w:szCs w:val="24"/>
          <w:lang w:val="it-IT"/>
        </w:rPr>
        <w:tab/>
        <w:t>Cod CAEN 4941- transporturi rutiere de marfuri</w:t>
      </w:r>
    </w:p>
    <w:p w:rsidR="00282C28" w:rsidRPr="00A90779" w:rsidRDefault="00282C28" w:rsidP="00282C28">
      <w:pPr>
        <w:tabs>
          <w:tab w:val="left" w:pos="993"/>
        </w:tabs>
        <w:spacing w:after="0" w:line="240" w:lineRule="auto"/>
        <w:ind w:left="720"/>
        <w:rPr>
          <w:rFonts w:ascii="Times New Roman" w:hAnsi="Times New Roman"/>
          <w:sz w:val="24"/>
          <w:szCs w:val="24"/>
          <w:lang w:val="it-IT"/>
        </w:rPr>
      </w:pPr>
      <w:r w:rsidRPr="00A90779">
        <w:rPr>
          <w:rFonts w:ascii="Times New Roman" w:hAnsi="Times New Roman"/>
          <w:sz w:val="24"/>
          <w:szCs w:val="24"/>
          <w:lang w:val="it-IT"/>
        </w:rPr>
        <w:t>•</w:t>
      </w:r>
      <w:r w:rsidRPr="00A90779">
        <w:rPr>
          <w:rFonts w:ascii="Times New Roman" w:hAnsi="Times New Roman"/>
          <w:sz w:val="24"/>
          <w:szCs w:val="24"/>
          <w:lang w:val="it-IT"/>
        </w:rPr>
        <w:tab/>
        <w:t>Cod CAEN 7120 - activitati de testari si analize tehnice</w:t>
      </w:r>
    </w:p>
    <w:p w:rsidR="00282C28" w:rsidRPr="00A90779" w:rsidRDefault="00282C28" w:rsidP="00282C28">
      <w:pPr>
        <w:tabs>
          <w:tab w:val="left" w:pos="993"/>
        </w:tabs>
        <w:spacing w:after="0" w:line="240" w:lineRule="auto"/>
        <w:ind w:left="720"/>
        <w:rPr>
          <w:rFonts w:ascii="Times New Roman" w:hAnsi="Times New Roman"/>
          <w:sz w:val="24"/>
          <w:szCs w:val="24"/>
          <w:lang w:val="it-IT"/>
        </w:rPr>
      </w:pPr>
      <w:r w:rsidRPr="00A90779">
        <w:rPr>
          <w:rFonts w:ascii="Times New Roman" w:hAnsi="Times New Roman"/>
          <w:sz w:val="24"/>
          <w:szCs w:val="24"/>
          <w:lang w:val="it-IT"/>
        </w:rPr>
        <w:t>•</w:t>
      </w:r>
      <w:r w:rsidRPr="00A90779">
        <w:rPr>
          <w:rFonts w:ascii="Times New Roman" w:hAnsi="Times New Roman"/>
          <w:sz w:val="24"/>
          <w:szCs w:val="24"/>
          <w:lang w:val="it-IT"/>
        </w:rPr>
        <w:tab/>
        <w:t>Cod CAEN 8292 - activitati de ambalare</w:t>
      </w:r>
    </w:p>
    <w:p w:rsidR="00282C28" w:rsidRPr="00A90779" w:rsidRDefault="00282C28" w:rsidP="00282C28">
      <w:pPr>
        <w:tabs>
          <w:tab w:val="left" w:pos="993"/>
        </w:tabs>
        <w:spacing w:after="0" w:line="240" w:lineRule="auto"/>
        <w:ind w:left="720"/>
        <w:rPr>
          <w:rFonts w:ascii="Times New Roman" w:hAnsi="Times New Roman"/>
          <w:sz w:val="24"/>
          <w:szCs w:val="24"/>
          <w:lang w:val="it-IT"/>
        </w:rPr>
      </w:pPr>
      <w:r w:rsidRPr="00A90779">
        <w:rPr>
          <w:rFonts w:ascii="Times New Roman" w:hAnsi="Times New Roman"/>
          <w:sz w:val="24"/>
          <w:szCs w:val="24"/>
          <w:lang w:val="it-IT"/>
        </w:rPr>
        <w:t>•</w:t>
      </w:r>
      <w:r w:rsidRPr="00A90779">
        <w:rPr>
          <w:rFonts w:ascii="Times New Roman" w:hAnsi="Times New Roman"/>
          <w:sz w:val="24"/>
          <w:szCs w:val="24"/>
          <w:lang w:val="it-IT"/>
        </w:rPr>
        <w:tab/>
        <w:t xml:space="preserve">Alte activitati stipulate in actul constitutiv al societatii </w:t>
      </w:r>
    </w:p>
    <w:p w:rsidR="00DE5564" w:rsidRPr="00A90779" w:rsidRDefault="00DE5564" w:rsidP="00282C28">
      <w:pPr>
        <w:tabs>
          <w:tab w:val="left" w:pos="1560"/>
        </w:tabs>
        <w:spacing w:after="0" w:line="240" w:lineRule="auto"/>
        <w:ind w:left="720"/>
        <w:rPr>
          <w:rFonts w:ascii="Times New Roman" w:hAnsi="Times New Roman"/>
          <w:sz w:val="24"/>
          <w:szCs w:val="24"/>
          <w:highlight w:val="yellow"/>
          <w:lang w:val="it-IT"/>
        </w:rPr>
      </w:pPr>
    </w:p>
    <w:p w:rsidR="00E475E4" w:rsidRPr="00A90779" w:rsidRDefault="00E475E4" w:rsidP="00DE5564">
      <w:pPr>
        <w:spacing w:after="0" w:line="240" w:lineRule="auto"/>
        <w:ind w:left="720"/>
        <w:rPr>
          <w:rFonts w:ascii="Times New Roman" w:hAnsi="Times New Roman"/>
          <w:sz w:val="24"/>
          <w:szCs w:val="24"/>
          <w:highlight w:val="yellow"/>
          <w:lang w:val="it-IT"/>
        </w:rPr>
      </w:pPr>
    </w:p>
    <w:p w:rsidR="00E475E4" w:rsidRPr="00A90779" w:rsidRDefault="00E475E4" w:rsidP="00E475E4">
      <w:pPr>
        <w:spacing w:after="0" w:line="240" w:lineRule="auto"/>
        <w:jc w:val="both"/>
        <w:rPr>
          <w:rFonts w:ascii="Arial" w:hAnsi="Arial" w:cs="Arial"/>
          <w:b/>
          <w:sz w:val="24"/>
          <w:szCs w:val="24"/>
          <w:lang w:val="it-IT"/>
        </w:rPr>
      </w:pPr>
      <w:r w:rsidRPr="00A90779">
        <w:rPr>
          <w:rFonts w:ascii="Arial" w:hAnsi="Arial" w:cs="Arial"/>
          <w:b/>
          <w:sz w:val="24"/>
          <w:szCs w:val="24"/>
          <w:lang w:val="it-IT"/>
        </w:rPr>
        <w:t>Emisă de: APM Neamț</w:t>
      </w:r>
    </w:p>
    <w:p w:rsidR="00E475E4" w:rsidRPr="00A90779" w:rsidRDefault="00E475E4" w:rsidP="00E475E4">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Data emiterii:</w:t>
      </w:r>
      <w:r w:rsidRPr="00A90779">
        <w:rPr>
          <w:rFonts w:ascii="Times New Roman" w:hAnsi="Times New Roman"/>
          <w:sz w:val="24"/>
          <w:szCs w:val="24"/>
          <w:lang w:val="it-IT"/>
        </w:rPr>
        <w:t xml:space="preserve"> </w:t>
      </w:r>
      <w:r w:rsidRPr="00A90779">
        <w:rPr>
          <w:rFonts w:ascii="Times New Roman" w:hAnsi="Times New Roman"/>
          <w:b/>
          <w:sz w:val="24"/>
          <w:szCs w:val="24"/>
          <w:lang w:val="it-IT"/>
        </w:rPr>
        <w:t xml:space="preserve">  </w:t>
      </w:r>
      <w:r w:rsidR="00282C28" w:rsidRPr="00A90779">
        <w:rPr>
          <w:rFonts w:ascii="Times New Roman" w:hAnsi="Times New Roman"/>
          <w:b/>
          <w:sz w:val="24"/>
          <w:szCs w:val="24"/>
        </w:rPr>
        <w:t>09.03.2015</w:t>
      </w:r>
    </w:p>
    <w:p w:rsidR="008039B9" w:rsidRPr="00A90779" w:rsidRDefault="00E475E4" w:rsidP="00E475E4">
      <w:pPr>
        <w:spacing w:after="0" w:line="240" w:lineRule="auto"/>
        <w:jc w:val="both"/>
        <w:rPr>
          <w:rFonts w:ascii="Times New Roman" w:hAnsi="Times New Roman"/>
          <w:sz w:val="24"/>
          <w:szCs w:val="24"/>
          <w:lang w:val="it-IT"/>
        </w:rPr>
      </w:pPr>
      <w:r w:rsidRPr="00A90779">
        <w:rPr>
          <w:rFonts w:ascii="Times New Roman" w:hAnsi="Times New Roman"/>
          <w:b/>
          <w:sz w:val="24"/>
          <w:szCs w:val="24"/>
          <w:lang w:val="it-IT"/>
        </w:rPr>
        <w:t xml:space="preserve">Data expirării:  </w:t>
      </w:r>
      <w:r w:rsidR="00282C28" w:rsidRPr="00A90779">
        <w:rPr>
          <w:rFonts w:ascii="Times New Roman" w:hAnsi="Times New Roman"/>
          <w:b/>
          <w:sz w:val="24"/>
          <w:szCs w:val="24"/>
        </w:rPr>
        <w:t xml:space="preserve">08.03.2025  </w:t>
      </w:r>
    </w:p>
    <w:p w:rsidR="002C3C1B" w:rsidRPr="00A90779" w:rsidRDefault="002C3C1B" w:rsidP="00E475E4">
      <w:pPr>
        <w:spacing w:after="0" w:line="240" w:lineRule="auto"/>
        <w:jc w:val="both"/>
        <w:rPr>
          <w:rFonts w:ascii="Times New Roman" w:hAnsi="Times New Roman"/>
          <w:sz w:val="24"/>
          <w:szCs w:val="24"/>
          <w:highlight w:val="yellow"/>
          <w:lang w:val="it-IT"/>
        </w:rPr>
      </w:pPr>
    </w:p>
    <w:p w:rsidR="002C3C1B" w:rsidRPr="00A90779" w:rsidRDefault="002C3C1B" w:rsidP="00E475E4">
      <w:pPr>
        <w:spacing w:after="0" w:line="240" w:lineRule="auto"/>
        <w:jc w:val="both"/>
        <w:rPr>
          <w:rFonts w:ascii="Times New Roman" w:hAnsi="Times New Roman"/>
          <w:sz w:val="24"/>
          <w:szCs w:val="24"/>
          <w:highlight w:val="yellow"/>
          <w:lang w:val="it-IT"/>
        </w:rPr>
      </w:pPr>
    </w:p>
    <w:p w:rsidR="003B6AF2" w:rsidRPr="00A90779" w:rsidRDefault="003B6AF2" w:rsidP="003B6AF2">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La data emiterii pr</w:t>
      </w:r>
      <w:r w:rsidR="00B61B06" w:rsidRPr="00A90779">
        <w:rPr>
          <w:rFonts w:ascii="Times New Roman" w:hAnsi="Times New Roman"/>
          <w:b/>
          <w:sz w:val="24"/>
          <w:szCs w:val="24"/>
          <w:lang w:val="it-IT"/>
        </w:rPr>
        <w:t>ezentei A</w:t>
      </w:r>
      <w:r w:rsidRPr="00A90779">
        <w:rPr>
          <w:rFonts w:ascii="Times New Roman" w:hAnsi="Times New Roman"/>
          <w:b/>
          <w:sz w:val="24"/>
          <w:szCs w:val="24"/>
          <w:lang w:val="it-IT"/>
        </w:rPr>
        <w:t xml:space="preserve">utorizații integrate de mediu – Revizia </w:t>
      </w:r>
      <w:r w:rsidR="00282C28" w:rsidRPr="00A90779">
        <w:rPr>
          <w:rFonts w:ascii="Times New Roman" w:hAnsi="Times New Roman"/>
          <w:b/>
          <w:sz w:val="24"/>
          <w:szCs w:val="24"/>
          <w:lang w:val="it-IT"/>
        </w:rPr>
        <w:t>1</w:t>
      </w:r>
      <w:r w:rsidRPr="00A90779">
        <w:rPr>
          <w:rFonts w:ascii="Times New Roman" w:hAnsi="Times New Roman"/>
          <w:b/>
          <w:sz w:val="24"/>
          <w:szCs w:val="24"/>
          <w:lang w:val="it-IT"/>
        </w:rPr>
        <w:t xml:space="preserve">, încetează valabilitatea autorizației integrate de mediu nr. </w:t>
      </w:r>
      <w:r w:rsidR="00282C28" w:rsidRPr="00A90779">
        <w:rPr>
          <w:rFonts w:ascii="Times New Roman" w:hAnsi="Times New Roman"/>
          <w:b/>
          <w:sz w:val="24"/>
          <w:szCs w:val="24"/>
          <w:lang w:val="it-IT"/>
        </w:rPr>
        <w:t>1</w:t>
      </w:r>
      <w:r w:rsidRPr="00A90779">
        <w:rPr>
          <w:rFonts w:ascii="Times New Roman" w:hAnsi="Times New Roman"/>
          <w:b/>
          <w:sz w:val="24"/>
          <w:szCs w:val="24"/>
          <w:lang w:val="it-IT"/>
        </w:rPr>
        <w:t xml:space="preserve"> din </w:t>
      </w:r>
      <w:r w:rsidR="00282C28" w:rsidRPr="00A90779">
        <w:rPr>
          <w:rFonts w:ascii="Times New Roman" w:hAnsi="Times New Roman"/>
          <w:b/>
          <w:sz w:val="24"/>
          <w:szCs w:val="24"/>
          <w:lang w:val="it-IT"/>
        </w:rPr>
        <w:t>0</w:t>
      </w:r>
      <w:r w:rsidRPr="00A90779">
        <w:rPr>
          <w:rFonts w:ascii="Times New Roman" w:hAnsi="Times New Roman"/>
          <w:b/>
          <w:sz w:val="24"/>
          <w:szCs w:val="24"/>
          <w:lang w:val="it-IT"/>
        </w:rPr>
        <w:t>9.</w:t>
      </w:r>
      <w:r w:rsidR="00282C28" w:rsidRPr="00A90779">
        <w:rPr>
          <w:rFonts w:ascii="Times New Roman" w:hAnsi="Times New Roman"/>
          <w:b/>
          <w:sz w:val="24"/>
          <w:szCs w:val="24"/>
          <w:lang w:val="it-IT"/>
        </w:rPr>
        <w:t>03</w:t>
      </w:r>
      <w:r w:rsidRPr="00A90779">
        <w:rPr>
          <w:rFonts w:ascii="Times New Roman" w:hAnsi="Times New Roman"/>
          <w:b/>
          <w:sz w:val="24"/>
          <w:szCs w:val="24"/>
          <w:lang w:val="it-IT"/>
        </w:rPr>
        <w:t>.20</w:t>
      </w:r>
      <w:r w:rsidR="00282C28" w:rsidRPr="00A90779">
        <w:rPr>
          <w:rFonts w:ascii="Times New Roman" w:hAnsi="Times New Roman"/>
          <w:b/>
          <w:sz w:val="24"/>
          <w:szCs w:val="24"/>
          <w:lang w:val="it-IT"/>
        </w:rPr>
        <w:t>15</w:t>
      </w:r>
      <w:r w:rsidRPr="00A90779">
        <w:rPr>
          <w:rFonts w:ascii="Times New Roman" w:hAnsi="Times New Roman"/>
          <w:b/>
          <w:sz w:val="24"/>
          <w:szCs w:val="24"/>
          <w:lang w:val="it-IT"/>
        </w:rPr>
        <w:t xml:space="preserve"> </w:t>
      </w:r>
      <w:r w:rsidR="00B61B06" w:rsidRPr="00A90779">
        <w:rPr>
          <w:rFonts w:ascii="Times New Roman" w:hAnsi="Times New Roman"/>
          <w:b/>
          <w:sz w:val="24"/>
          <w:szCs w:val="24"/>
          <w:lang w:val="it-IT"/>
        </w:rPr>
        <w:t>emisă de A</w:t>
      </w:r>
      <w:r w:rsidRPr="00A90779">
        <w:rPr>
          <w:rFonts w:ascii="Times New Roman" w:hAnsi="Times New Roman"/>
          <w:b/>
          <w:sz w:val="24"/>
          <w:szCs w:val="24"/>
          <w:lang w:val="it-IT"/>
        </w:rPr>
        <w:t>PM</w:t>
      </w:r>
      <w:r w:rsidR="00B61B06" w:rsidRPr="00A90779">
        <w:rPr>
          <w:rFonts w:ascii="Times New Roman" w:hAnsi="Times New Roman"/>
          <w:b/>
          <w:sz w:val="24"/>
          <w:szCs w:val="24"/>
          <w:lang w:val="it-IT"/>
        </w:rPr>
        <w:t xml:space="preserve"> Neamț</w:t>
      </w:r>
      <w:r w:rsidRPr="00A90779">
        <w:rPr>
          <w:rFonts w:ascii="Times New Roman" w:hAnsi="Times New Roman"/>
          <w:b/>
          <w:sz w:val="24"/>
          <w:szCs w:val="24"/>
          <w:lang w:val="it-IT"/>
        </w:rPr>
        <w:t xml:space="preserve"> pentru </w:t>
      </w:r>
      <w:r w:rsidR="00282C28" w:rsidRPr="00A90779">
        <w:rPr>
          <w:rFonts w:ascii="Times New Roman" w:hAnsi="Times New Roman"/>
          <w:b/>
          <w:sz w:val="24"/>
          <w:szCs w:val="24"/>
          <w:lang w:val="it-IT"/>
        </w:rPr>
        <w:t xml:space="preserve">S.C. AGRANA ROMANIA S.A </w:t>
      </w:r>
      <w:r w:rsidR="00E335D8" w:rsidRPr="00A90779">
        <w:rPr>
          <w:rFonts w:ascii="Times New Roman" w:hAnsi="Times New Roman"/>
          <w:b/>
          <w:sz w:val="24"/>
          <w:szCs w:val="24"/>
          <w:lang w:val="it-IT"/>
        </w:rPr>
        <w:t xml:space="preserve">București </w:t>
      </w:r>
      <w:r w:rsidR="00282C28" w:rsidRPr="00A90779">
        <w:rPr>
          <w:rFonts w:ascii="Times New Roman" w:hAnsi="Times New Roman"/>
          <w:b/>
          <w:sz w:val="24"/>
          <w:szCs w:val="24"/>
          <w:lang w:val="it-IT"/>
        </w:rPr>
        <w:t>-  SUCURSALA ROMAN</w:t>
      </w:r>
      <w:r w:rsidRPr="00A90779">
        <w:rPr>
          <w:rFonts w:ascii="Times New Roman" w:hAnsi="Times New Roman"/>
          <w:b/>
          <w:sz w:val="24"/>
          <w:szCs w:val="24"/>
          <w:lang w:val="it-IT"/>
        </w:rPr>
        <w:t>.</w:t>
      </w:r>
    </w:p>
    <w:p w:rsidR="002C3C1B" w:rsidRPr="00A90779" w:rsidRDefault="002C3C1B" w:rsidP="003B6AF2">
      <w:pPr>
        <w:spacing w:after="0" w:line="240" w:lineRule="auto"/>
        <w:jc w:val="both"/>
        <w:rPr>
          <w:rFonts w:ascii="Times New Roman" w:hAnsi="Times New Roman"/>
          <w:b/>
          <w:sz w:val="24"/>
          <w:szCs w:val="24"/>
          <w:highlight w:val="yellow"/>
          <w:lang w:val="it-IT"/>
        </w:rPr>
      </w:pPr>
    </w:p>
    <w:p w:rsidR="001E7A42" w:rsidRPr="00A90779" w:rsidRDefault="00B61B06" w:rsidP="00E475E4">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Prezenta A</w:t>
      </w:r>
      <w:r w:rsidR="001E7A42" w:rsidRPr="00A90779">
        <w:rPr>
          <w:rFonts w:ascii="Times New Roman" w:hAnsi="Times New Roman"/>
          <w:b/>
          <w:sz w:val="24"/>
          <w:szCs w:val="24"/>
          <w:lang w:val="it-IT"/>
        </w:rPr>
        <w:t xml:space="preserve">utorizație integrată de mediu – Revizia </w:t>
      </w:r>
      <w:r w:rsidR="00282C28" w:rsidRPr="00A90779">
        <w:rPr>
          <w:rFonts w:ascii="Times New Roman" w:hAnsi="Times New Roman"/>
          <w:b/>
          <w:sz w:val="24"/>
          <w:szCs w:val="24"/>
          <w:lang w:val="it-IT"/>
        </w:rPr>
        <w:t>1</w:t>
      </w:r>
      <w:r w:rsidR="001E7A42" w:rsidRPr="00A90779">
        <w:rPr>
          <w:rFonts w:ascii="Times New Roman" w:hAnsi="Times New Roman"/>
          <w:b/>
          <w:sz w:val="24"/>
          <w:szCs w:val="24"/>
          <w:lang w:val="it-IT"/>
        </w:rPr>
        <w:t xml:space="preserve"> a fost emisă în 3 exemplare, fiecare exemplar având un număr de</w:t>
      </w:r>
      <w:r w:rsidR="009C628B" w:rsidRPr="00A90779">
        <w:rPr>
          <w:rFonts w:ascii="Times New Roman" w:hAnsi="Times New Roman"/>
          <w:b/>
          <w:sz w:val="24"/>
          <w:szCs w:val="24"/>
          <w:lang w:val="it-IT"/>
        </w:rPr>
        <w:t xml:space="preserve"> </w:t>
      </w:r>
      <w:r w:rsidR="00653A3E" w:rsidRPr="00A90779">
        <w:rPr>
          <w:rFonts w:ascii="Times New Roman" w:hAnsi="Times New Roman"/>
          <w:b/>
          <w:sz w:val="24"/>
          <w:szCs w:val="24"/>
          <w:lang w:val="it-IT"/>
        </w:rPr>
        <w:t>63</w:t>
      </w:r>
      <w:r w:rsidR="009C628B" w:rsidRPr="00A90779">
        <w:rPr>
          <w:rFonts w:ascii="Times New Roman" w:hAnsi="Times New Roman"/>
          <w:b/>
          <w:sz w:val="24"/>
          <w:szCs w:val="24"/>
          <w:lang w:val="it-IT"/>
        </w:rPr>
        <w:t xml:space="preserve"> </w:t>
      </w:r>
      <w:r w:rsidR="005A261A" w:rsidRPr="00A90779">
        <w:rPr>
          <w:rFonts w:ascii="Times New Roman" w:hAnsi="Times New Roman"/>
          <w:b/>
          <w:sz w:val="24"/>
          <w:szCs w:val="24"/>
          <w:lang w:val="it-IT"/>
        </w:rPr>
        <w:t>pagini semnate și ștampilate</w:t>
      </w:r>
      <w:r w:rsidR="00AA6A7E" w:rsidRPr="00A90779">
        <w:rPr>
          <w:rFonts w:ascii="Times New Roman" w:hAnsi="Times New Roman"/>
          <w:b/>
          <w:sz w:val="24"/>
          <w:szCs w:val="24"/>
          <w:lang w:val="it-IT"/>
        </w:rPr>
        <w:t>.</w:t>
      </w:r>
    </w:p>
    <w:p w:rsidR="001E7A42" w:rsidRPr="00A90779" w:rsidRDefault="001E7A42" w:rsidP="00E475E4">
      <w:pPr>
        <w:spacing w:after="0" w:line="240" w:lineRule="auto"/>
        <w:jc w:val="both"/>
        <w:rPr>
          <w:rFonts w:ascii="Times New Roman" w:hAnsi="Times New Roman"/>
          <w:b/>
          <w:sz w:val="24"/>
          <w:szCs w:val="24"/>
          <w:lang w:val="it-IT"/>
        </w:rPr>
      </w:pPr>
    </w:p>
    <w:p w:rsidR="00950C67" w:rsidRPr="00A90779" w:rsidRDefault="00950C67" w:rsidP="00E475E4">
      <w:pPr>
        <w:spacing w:after="0" w:line="240" w:lineRule="auto"/>
        <w:jc w:val="both"/>
        <w:rPr>
          <w:rFonts w:ascii="Times New Roman" w:hAnsi="Times New Roman"/>
          <w:sz w:val="24"/>
          <w:szCs w:val="24"/>
          <w:lang w:val="it-IT"/>
        </w:rPr>
      </w:pPr>
    </w:p>
    <w:p w:rsidR="001D3B0E" w:rsidRPr="00A90779" w:rsidRDefault="00E475E4" w:rsidP="00AE2CE0">
      <w:pPr>
        <w:spacing w:after="0" w:line="240" w:lineRule="auto"/>
        <w:jc w:val="both"/>
        <w:rPr>
          <w:rFonts w:ascii="Times New Roman" w:hAnsi="Times New Roman"/>
          <w:b/>
          <w:sz w:val="24"/>
          <w:szCs w:val="24"/>
          <w:lang w:val="it-IT"/>
        </w:rPr>
      </w:pPr>
      <w:r w:rsidRPr="00A90779">
        <w:rPr>
          <w:rFonts w:ascii="Times New Roman" w:hAnsi="Times New Roman"/>
          <w:sz w:val="24"/>
          <w:szCs w:val="24"/>
          <w:lang w:val="it-IT"/>
        </w:rPr>
        <w:t xml:space="preserve">  </w:t>
      </w:r>
      <w:r w:rsidR="008B101E" w:rsidRPr="00A90779">
        <w:rPr>
          <w:rFonts w:ascii="Times New Roman" w:hAnsi="Times New Roman"/>
          <w:b/>
          <w:sz w:val="24"/>
          <w:szCs w:val="24"/>
          <w:lang w:val="it-IT"/>
        </w:rPr>
        <w:t xml:space="preserve">                                                                   </w:t>
      </w:r>
    </w:p>
    <w:p w:rsidR="001D3B0E" w:rsidRPr="00A90779" w:rsidRDefault="00E475E4" w:rsidP="006609CA">
      <w:pPr>
        <w:spacing w:after="0"/>
        <w:rPr>
          <w:rFonts w:ascii="Times New Roman" w:hAnsi="Times New Roman"/>
          <w:b/>
          <w:sz w:val="24"/>
          <w:szCs w:val="24"/>
          <w:lang w:val="it-IT"/>
        </w:rPr>
      </w:pPr>
      <w:r w:rsidRPr="00A90779">
        <w:rPr>
          <w:rFonts w:ascii="Times New Roman" w:hAnsi="Times New Roman"/>
          <w:b/>
          <w:sz w:val="24"/>
          <w:szCs w:val="24"/>
          <w:lang w:val="it-IT"/>
        </w:rPr>
        <w:t xml:space="preserve">                                                               </w:t>
      </w:r>
      <w:r w:rsidR="00950C67" w:rsidRPr="00A90779">
        <w:rPr>
          <w:rFonts w:ascii="Times New Roman" w:hAnsi="Times New Roman"/>
          <w:b/>
          <w:sz w:val="24"/>
          <w:szCs w:val="24"/>
          <w:lang w:val="it-IT"/>
        </w:rPr>
        <w:t>DIRECTOR EXECUTIV</w:t>
      </w:r>
    </w:p>
    <w:p w:rsidR="00B61B06" w:rsidRPr="00A90779" w:rsidRDefault="00B61B06" w:rsidP="006609CA">
      <w:pPr>
        <w:spacing w:after="0"/>
        <w:rPr>
          <w:rFonts w:ascii="Times New Roman" w:hAnsi="Times New Roman"/>
          <w:b/>
          <w:sz w:val="24"/>
          <w:szCs w:val="24"/>
          <w:lang w:val="it-IT"/>
        </w:rPr>
      </w:pPr>
    </w:p>
    <w:p w:rsidR="00E475E4" w:rsidRPr="00A90779" w:rsidRDefault="00E475E4" w:rsidP="006609CA">
      <w:pPr>
        <w:spacing w:after="0"/>
        <w:rPr>
          <w:rFonts w:ascii="Times New Roman" w:hAnsi="Times New Roman"/>
          <w:b/>
          <w:sz w:val="24"/>
          <w:szCs w:val="24"/>
          <w:lang w:val="it-IT"/>
        </w:rPr>
      </w:pPr>
      <w:r w:rsidRPr="00A90779">
        <w:rPr>
          <w:rFonts w:ascii="Times New Roman" w:hAnsi="Times New Roman"/>
          <w:b/>
          <w:sz w:val="24"/>
          <w:szCs w:val="24"/>
          <w:lang w:val="it-IT"/>
        </w:rPr>
        <w:t xml:space="preserve">                                                                Eduard CORDUNEANU</w:t>
      </w:r>
    </w:p>
    <w:p w:rsidR="006875C8" w:rsidRPr="00A90779" w:rsidRDefault="006875C8" w:rsidP="006609CA">
      <w:pPr>
        <w:spacing w:after="0"/>
        <w:rPr>
          <w:rFonts w:ascii="Times New Roman" w:hAnsi="Times New Roman"/>
          <w:b/>
          <w:sz w:val="24"/>
          <w:szCs w:val="24"/>
          <w:lang w:val="it-IT"/>
        </w:rPr>
      </w:pPr>
    </w:p>
    <w:p w:rsidR="001E7A42" w:rsidRPr="00A90779" w:rsidRDefault="001E7A42" w:rsidP="006609CA">
      <w:pPr>
        <w:spacing w:after="0"/>
        <w:rPr>
          <w:rFonts w:ascii="Times New Roman" w:hAnsi="Times New Roman"/>
          <w:b/>
          <w:sz w:val="24"/>
          <w:szCs w:val="24"/>
          <w:lang w:val="it-IT"/>
        </w:rPr>
      </w:pPr>
    </w:p>
    <w:p w:rsidR="005A261A" w:rsidRPr="00A90779" w:rsidRDefault="00E475E4" w:rsidP="006609CA">
      <w:pPr>
        <w:spacing w:after="0"/>
        <w:rPr>
          <w:rFonts w:ascii="Times New Roman" w:hAnsi="Times New Roman"/>
          <w:b/>
          <w:sz w:val="24"/>
          <w:szCs w:val="24"/>
          <w:lang w:val="it-IT"/>
        </w:rPr>
      </w:pPr>
      <w:r w:rsidRPr="00A90779">
        <w:rPr>
          <w:rFonts w:ascii="Times New Roman" w:hAnsi="Times New Roman"/>
          <w:b/>
          <w:sz w:val="24"/>
          <w:szCs w:val="24"/>
          <w:lang w:val="it-IT"/>
        </w:rPr>
        <w:t xml:space="preserve">ȘEF SERVICIU A.A.A. </w:t>
      </w:r>
      <w:r w:rsidR="00950C67" w:rsidRPr="00A90779">
        <w:rPr>
          <w:rFonts w:ascii="Times New Roman" w:hAnsi="Times New Roman"/>
          <w:b/>
          <w:sz w:val="24"/>
          <w:szCs w:val="24"/>
          <w:lang w:val="it-IT"/>
        </w:rPr>
        <w:t xml:space="preserve">    </w:t>
      </w:r>
    </w:p>
    <w:p w:rsidR="005A261A" w:rsidRPr="00A90779" w:rsidRDefault="005A261A" w:rsidP="006609CA">
      <w:pPr>
        <w:spacing w:after="0"/>
        <w:rPr>
          <w:rFonts w:ascii="Times New Roman" w:hAnsi="Times New Roman"/>
          <w:b/>
          <w:sz w:val="24"/>
          <w:szCs w:val="24"/>
          <w:lang w:val="it-IT"/>
        </w:rPr>
      </w:pPr>
      <w:r w:rsidRPr="00A90779">
        <w:rPr>
          <w:rFonts w:ascii="Times New Roman" w:hAnsi="Times New Roman"/>
          <w:b/>
          <w:sz w:val="24"/>
          <w:szCs w:val="24"/>
          <w:lang w:val="it-IT"/>
        </w:rPr>
        <w:t xml:space="preserve">  </w:t>
      </w:r>
      <w:r w:rsidR="006875C8" w:rsidRPr="00A90779">
        <w:rPr>
          <w:rFonts w:ascii="Times New Roman" w:hAnsi="Times New Roman"/>
          <w:b/>
          <w:sz w:val="24"/>
          <w:szCs w:val="24"/>
          <w:lang w:val="it-IT"/>
        </w:rPr>
        <w:t xml:space="preserve">      </w:t>
      </w:r>
      <w:r w:rsidR="00950C67" w:rsidRPr="00A90779">
        <w:rPr>
          <w:rFonts w:ascii="Times New Roman" w:hAnsi="Times New Roman"/>
          <w:b/>
          <w:sz w:val="24"/>
          <w:szCs w:val="24"/>
          <w:lang w:val="it-IT"/>
        </w:rPr>
        <w:t xml:space="preserve">Ileana BULEU   </w:t>
      </w:r>
    </w:p>
    <w:p w:rsidR="005A261A" w:rsidRPr="00A90779" w:rsidRDefault="005A261A" w:rsidP="006609CA">
      <w:pPr>
        <w:spacing w:after="0"/>
        <w:rPr>
          <w:rFonts w:ascii="Times New Roman" w:hAnsi="Times New Roman"/>
          <w:b/>
          <w:sz w:val="24"/>
          <w:szCs w:val="24"/>
          <w:lang w:val="it-IT"/>
        </w:rPr>
      </w:pPr>
    </w:p>
    <w:p w:rsidR="005A261A" w:rsidRPr="00A90779" w:rsidRDefault="005A261A" w:rsidP="006609CA">
      <w:pPr>
        <w:spacing w:after="0"/>
        <w:rPr>
          <w:rFonts w:ascii="Times New Roman" w:hAnsi="Times New Roman"/>
          <w:b/>
          <w:sz w:val="24"/>
          <w:szCs w:val="24"/>
          <w:lang w:val="it-IT"/>
        </w:rPr>
      </w:pPr>
    </w:p>
    <w:p w:rsidR="00950C67" w:rsidRPr="00A90779" w:rsidRDefault="00950C67" w:rsidP="006609CA">
      <w:pPr>
        <w:spacing w:after="0"/>
        <w:rPr>
          <w:rFonts w:ascii="Times New Roman" w:hAnsi="Times New Roman"/>
          <w:b/>
          <w:sz w:val="24"/>
          <w:szCs w:val="24"/>
          <w:lang w:val="it-IT"/>
        </w:rPr>
      </w:pPr>
      <w:r w:rsidRPr="00A90779">
        <w:rPr>
          <w:rFonts w:ascii="Times New Roman" w:hAnsi="Times New Roman"/>
          <w:b/>
          <w:sz w:val="24"/>
          <w:szCs w:val="24"/>
          <w:lang w:val="it-IT"/>
        </w:rPr>
        <w:t xml:space="preserve">                                                                       </w:t>
      </w:r>
    </w:p>
    <w:p w:rsidR="005A261A" w:rsidRPr="00A90779" w:rsidRDefault="005A261A" w:rsidP="005A261A">
      <w:pPr>
        <w:spacing w:after="0"/>
        <w:rPr>
          <w:rFonts w:ascii="Times New Roman" w:hAnsi="Times New Roman"/>
          <w:b/>
          <w:sz w:val="24"/>
          <w:szCs w:val="24"/>
          <w:lang w:val="it-IT"/>
        </w:rPr>
      </w:pPr>
      <w:r w:rsidRPr="00A90779">
        <w:rPr>
          <w:rFonts w:ascii="Times New Roman" w:hAnsi="Times New Roman"/>
          <w:b/>
          <w:sz w:val="24"/>
          <w:szCs w:val="24"/>
          <w:lang w:val="it-IT"/>
        </w:rPr>
        <w:t xml:space="preserve">               Întocmit,</w:t>
      </w:r>
    </w:p>
    <w:p w:rsidR="006875C8" w:rsidRPr="00A90779" w:rsidRDefault="00282C28" w:rsidP="006609CA">
      <w:pPr>
        <w:spacing w:after="0"/>
        <w:rPr>
          <w:rFonts w:ascii="Times New Roman" w:hAnsi="Times New Roman"/>
          <w:b/>
          <w:sz w:val="24"/>
          <w:szCs w:val="24"/>
          <w:lang w:val="it-IT"/>
        </w:rPr>
      </w:pPr>
      <w:r w:rsidRPr="00A90779">
        <w:rPr>
          <w:rFonts w:ascii="Times New Roman" w:hAnsi="Times New Roman"/>
          <w:b/>
          <w:sz w:val="24"/>
          <w:szCs w:val="24"/>
          <w:lang w:val="it-IT"/>
        </w:rPr>
        <w:t xml:space="preserve">          Irina HERDEȘ</w:t>
      </w:r>
    </w:p>
    <w:p w:rsidR="006875C8" w:rsidRPr="00A90779" w:rsidRDefault="006875C8" w:rsidP="006609CA">
      <w:pPr>
        <w:spacing w:after="0"/>
        <w:rPr>
          <w:rFonts w:ascii="Times New Roman" w:hAnsi="Times New Roman"/>
          <w:b/>
          <w:sz w:val="24"/>
          <w:szCs w:val="24"/>
          <w:highlight w:val="yellow"/>
          <w:lang w:val="it-IT"/>
        </w:rPr>
      </w:pPr>
    </w:p>
    <w:p w:rsidR="00A90779" w:rsidRDefault="00A90779">
      <w:pPr>
        <w:spacing w:after="0" w:line="240" w:lineRule="auto"/>
        <w:rPr>
          <w:rFonts w:ascii="Times New Roman" w:hAnsi="Times New Roman"/>
          <w:b/>
          <w:sz w:val="24"/>
          <w:szCs w:val="24"/>
          <w:highlight w:val="yellow"/>
          <w:lang w:val="it-IT"/>
        </w:rPr>
      </w:pPr>
      <w:r>
        <w:rPr>
          <w:rFonts w:ascii="Times New Roman" w:hAnsi="Times New Roman"/>
          <w:b/>
          <w:sz w:val="24"/>
          <w:szCs w:val="24"/>
          <w:highlight w:val="yellow"/>
          <w:lang w:val="it-IT"/>
        </w:rPr>
        <w:br w:type="page"/>
      </w:r>
    </w:p>
    <w:p w:rsidR="003C0A76" w:rsidRPr="00A90779" w:rsidRDefault="003C0A76" w:rsidP="006609CA">
      <w:pPr>
        <w:spacing w:after="0"/>
        <w:rPr>
          <w:rFonts w:ascii="Times New Roman" w:hAnsi="Times New Roman"/>
          <w:b/>
          <w:sz w:val="24"/>
          <w:szCs w:val="24"/>
          <w:highlight w:val="yellow"/>
          <w:lang w:val="it-IT"/>
        </w:rPr>
      </w:pPr>
    </w:p>
    <w:p w:rsidR="003C0A76" w:rsidRPr="00A90779" w:rsidRDefault="003C0A76" w:rsidP="006609CA">
      <w:pPr>
        <w:spacing w:after="0"/>
        <w:rPr>
          <w:rFonts w:ascii="Times New Roman" w:hAnsi="Times New Roman"/>
          <w:b/>
          <w:sz w:val="24"/>
          <w:szCs w:val="24"/>
          <w:highlight w:val="yellow"/>
          <w:lang w:val="it-IT"/>
        </w:rPr>
      </w:pPr>
    </w:p>
    <w:p w:rsidR="003C0A76" w:rsidRPr="00A90779" w:rsidRDefault="003C0A76" w:rsidP="006609CA">
      <w:pPr>
        <w:spacing w:after="0"/>
        <w:rPr>
          <w:rFonts w:ascii="Times New Roman" w:hAnsi="Times New Roman"/>
          <w:b/>
          <w:sz w:val="24"/>
          <w:szCs w:val="24"/>
          <w:highlight w:val="yellow"/>
          <w:lang w:val="it-IT"/>
        </w:rPr>
      </w:pPr>
    </w:p>
    <w:p w:rsidR="006400CB" w:rsidRPr="00A90779" w:rsidRDefault="00950C67" w:rsidP="003C0A76">
      <w:pPr>
        <w:numPr>
          <w:ilvl w:val="1"/>
          <w:numId w:val="11"/>
        </w:numPr>
        <w:tabs>
          <w:tab w:val="clear" w:pos="1080"/>
        </w:tabs>
        <w:spacing w:after="0" w:line="240" w:lineRule="auto"/>
        <w:ind w:left="426" w:hanging="284"/>
        <w:jc w:val="both"/>
        <w:rPr>
          <w:rFonts w:ascii="Arial" w:hAnsi="Arial" w:cs="Arial"/>
          <w:b/>
          <w:sz w:val="24"/>
          <w:szCs w:val="24"/>
          <w:lang w:val="it-IT"/>
        </w:rPr>
      </w:pPr>
      <w:r w:rsidRPr="00A90779">
        <w:rPr>
          <w:rFonts w:ascii="Arial" w:hAnsi="Arial" w:cs="Arial"/>
          <w:b/>
          <w:sz w:val="24"/>
          <w:szCs w:val="24"/>
          <w:lang w:val="it-IT"/>
        </w:rPr>
        <w:t>DATE DE IDENTIFICARE A OPERATORULUI</w:t>
      </w:r>
    </w:p>
    <w:p w:rsidR="00950C67" w:rsidRPr="00A90779" w:rsidRDefault="00950C67" w:rsidP="007036B8">
      <w:pPr>
        <w:spacing w:after="0" w:line="240" w:lineRule="auto"/>
        <w:ind w:left="426" w:hanging="284"/>
        <w:jc w:val="both"/>
        <w:rPr>
          <w:rFonts w:ascii="Times New Roman" w:hAnsi="Times New Roman"/>
          <w:b/>
          <w:sz w:val="24"/>
          <w:szCs w:val="24"/>
          <w:lang w:val="it-IT"/>
        </w:rPr>
      </w:pPr>
      <w:r w:rsidRPr="00A90779">
        <w:rPr>
          <w:rFonts w:ascii="Times New Roman" w:hAnsi="Times New Roman"/>
          <w:b/>
          <w:sz w:val="24"/>
          <w:szCs w:val="24"/>
          <w:lang w:val="it-IT"/>
        </w:rPr>
        <w:t xml:space="preserve">Operator: </w:t>
      </w:r>
      <w:r w:rsidR="00E335D8" w:rsidRPr="00A90779">
        <w:rPr>
          <w:rFonts w:ascii="Times New Roman" w:hAnsi="Times New Roman"/>
          <w:b/>
          <w:sz w:val="24"/>
          <w:szCs w:val="24"/>
          <w:lang w:val="it-IT"/>
        </w:rPr>
        <w:t xml:space="preserve">S.C. AGRANA ROMANIA S.A București  -  </w:t>
      </w:r>
      <w:r w:rsidR="00A8158E" w:rsidRPr="00A90779">
        <w:rPr>
          <w:rFonts w:ascii="Times New Roman" w:hAnsi="Times New Roman"/>
          <w:b/>
          <w:sz w:val="24"/>
          <w:szCs w:val="24"/>
          <w:lang w:val="it-IT"/>
        </w:rPr>
        <w:t>Sucursala Roman</w:t>
      </w:r>
    </w:p>
    <w:p w:rsidR="00363A6B" w:rsidRPr="00A90779" w:rsidRDefault="00363A6B" w:rsidP="007036B8">
      <w:pPr>
        <w:spacing w:after="0" w:line="240" w:lineRule="auto"/>
        <w:rPr>
          <w:rFonts w:ascii="Times New Roman" w:hAnsi="Times New Roman"/>
          <w:b/>
          <w:sz w:val="24"/>
          <w:szCs w:val="24"/>
          <w:lang w:val="it-IT"/>
        </w:rPr>
      </w:pPr>
      <w:r w:rsidRPr="00A90779">
        <w:rPr>
          <w:rFonts w:ascii="Times New Roman" w:hAnsi="Times New Roman"/>
          <w:b/>
          <w:sz w:val="24"/>
          <w:szCs w:val="24"/>
          <w:lang w:val="it-IT"/>
        </w:rPr>
        <w:t xml:space="preserve">   Sediul social: </w:t>
      </w:r>
      <w:r w:rsidR="00E335D8" w:rsidRPr="00A90779">
        <w:rPr>
          <w:rFonts w:ascii="Times New Roman" w:hAnsi="Times New Roman"/>
          <w:b/>
          <w:sz w:val="24"/>
          <w:szCs w:val="24"/>
          <w:lang w:val="it-IT"/>
        </w:rPr>
        <w:t>Str. Energiei, nr. 6, loc. Roman, jud. Neamţ</w:t>
      </w:r>
    </w:p>
    <w:p w:rsidR="00950C67" w:rsidRPr="00A90779" w:rsidRDefault="00950C67" w:rsidP="007036B8">
      <w:pPr>
        <w:spacing w:after="0" w:line="240" w:lineRule="auto"/>
        <w:ind w:left="426" w:hanging="284"/>
        <w:jc w:val="both"/>
        <w:rPr>
          <w:rFonts w:ascii="Times New Roman" w:hAnsi="Times New Roman"/>
          <w:b/>
          <w:sz w:val="24"/>
          <w:szCs w:val="24"/>
          <w:lang w:val="it-IT"/>
        </w:rPr>
      </w:pPr>
      <w:r w:rsidRPr="00A90779">
        <w:rPr>
          <w:rFonts w:ascii="Times New Roman" w:hAnsi="Times New Roman"/>
          <w:b/>
          <w:sz w:val="24"/>
          <w:szCs w:val="24"/>
          <w:lang w:val="it-IT"/>
        </w:rPr>
        <w:t xml:space="preserve">Certificat de înregistrare: </w:t>
      </w:r>
      <w:r w:rsidR="00363A6B" w:rsidRPr="00A90779">
        <w:rPr>
          <w:rFonts w:ascii="Times New Roman" w:hAnsi="Times New Roman"/>
          <w:b/>
          <w:sz w:val="24"/>
          <w:szCs w:val="24"/>
          <w:lang w:val="it-IT"/>
        </w:rPr>
        <w:t xml:space="preserve">la Oficiul Registrului Comerțului de pe lângă Tribunalul Neamț, seria B Nr </w:t>
      </w:r>
      <w:r w:rsidR="00E335D8" w:rsidRPr="00A90779">
        <w:rPr>
          <w:rFonts w:ascii="Times New Roman" w:hAnsi="Times New Roman"/>
          <w:b/>
          <w:sz w:val="24"/>
          <w:szCs w:val="24"/>
          <w:lang w:val="it-IT"/>
        </w:rPr>
        <w:t>2077309</w:t>
      </w:r>
      <w:r w:rsidR="00363A6B" w:rsidRPr="00A90779">
        <w:rPr>
          <w:rFonts w:ascii="Times New Roman" w:hAnsi="Times New Roman"/>
          <w:b/>
          <w:sz w:val="24"/>
          <w:szCs w:val="24"/>
          <w:lang w:val="it-IT"/>
        </w:rPr>
        <w:t xml:space="preserve">, eliberat la data de </w:t>
      </w:r>
      <w:r w:rsidR="00E335D8" w:rsidRPr="00A90779">
        <w:rPr>
          <w:rFonts w:ascii="Times New Roman" w:hAnsi="Times New Roman"/>
          <w:b/>
          <w:sz w:val="24"/>
          <w:szCs w:val="24"/>
          <w:lang w:val="it-IT"/>
        </w:rPr>
        <w:t>27</w:t>
      </w:r>
      <w:r w:rsidR="00363A6B" w:rsidRPr="00A90779">
        <w:rPr>
          <w:rFonts w:ascii="Times New Roman" w:hAnsi="Times New Roman"/>
          <w:b/>
          <w:sz w:val="24"/>
          <w:szCs w:val="24"/>
          <w:lang w:val="it-IT"/>
        </w:rPr>
        <w:t>.0</w:t>
      </w:r>
      <w:r w:rsidR="00E335D8" w:rsidRPr="00A90779">
        <w:rPr>
          <w:rFonts w:ascii="Times New Roman" w:hAnsi="Times New Roman"/>
          <w:b/>
          <w:sz w:val="24"/>
          <w:szCs w:val="24"/>
          <w:lang w:val="it-IT"/>
        </w:rPr>
        <w:t>5</w:t>
      </w:r>
      <w:r w:rsidR="00363A6B" w:rsidRPr="00A90779">
        <w:rPr>
          <w:rFonts w:ascii="Times New Roman" w:hAnsi="Times New Roman"/>
          <w:b/>
          <w:sz w:val="24"/>
          <w:szCs w:val="24"/>
          <w:lang w:val="it-IT"/>
        </w:rPr>
        <w:t>.200</w:t>
      </w:r>
      <w:r w:rsidR="00E335D8" w:rsidRPr="00A90779">
        <w:rPr>
          <w:rFonts w:ascii="Times New Roman" w:hAnsi="Times New Roman"/>
          <w:b/>
          <w:sz w:val="24"/>
          <w:szCs w:val="24"/>
          <w:lang w:val="it-IT"/>
        </w:rPr>
        <w:t>5</w:t>
      </w:r>
    </w:p>
    <w:p w:rsidR="00363A6B" w:rsidRPr="00A90779" w:rsidRDefault="00363A6B" w:rsidP="007036B8">
      <w:pPr>
        <w:spacing w:after="0" w:line="240" w:lineRule="auto"/>
        <w:ind w:left="426" w:hanging="284"/>
        <w:jc w:val="both"/>
        <w:rPr>
          <w:rFonts w:ascii="Times New Roman" w:hAnsi="Times New Roman"/>
          <w:b/>
          <w:sz w:val="24"/>
          <w:szCs w:val="24"/>
          <w:lang w:val="it-IT"/>
        </w:rPr>
      </w:pPr>
      <w:r w:rsidRPr="00A90779">
        <w:rPr>
          <w:rFonts w:ascii="Times New Roman" w:hAnsi="Times New Roman"/>
          <w:b/>
          <w:sz w:val="24"/>
          <w:szCs w:val="24"/>
          <w:lang w:val="it-IT"/>
        </w:rPr>
        <w:t xml:space="preserve">Cod Unic de Înregistrare: </w:t>
      </w:r>
      <w:r w:rsidR="00E335D8" w:rsidRPr="00A90779">
        <w:rPr>
          <w:rFonts w:ascii="Times New Roman" w:hAnsi="Times New Roman"/>
          <w:b/>
          <w:sz w:val="24"/>
          <w:szCs w:val="24"/>
          <w:lang w:val="it-IT"/>
        </w:rPr>
        <w:t>2083754</w:t>
      </w:r>
      <w:r w:rsidRPr="00A90779">
        <w:rPr>
          <w:rFonts w:ascii="Times New Roman" w:hAnsi="Times New Roman"/>
          <w:b/>
          <w:sz w:val="24"/>
          <w:szCs w:val="24"/>
          <w:lang w:val="it-IT"/>
        </w:rPr>
        <w:t xml:space="preserve"> </w:t>
      </w:r>
    </w:p>
    <w:p w:rsidR="00363A6B" w:rsidRPr="00A90779" w:rsidRDefault="00363A6B" w:rsidP="007036B8">
      <w:pPr>
        <w:spacing w:after="0" w:line="240" w:lineRule="auto"/>
        <w:ind w:left="426" w:hanging="284"/>
        <w:jc w:val="both"/>
        <w:rPr>
          <w:rFonts w:ascii="Times New Roman" w:hAnsi="Times New Roman"/>
          <w:b/>
          <w:sz w:val="24"/>
          <w:szCs w:val="24"/>
          <w:lang w:val="it-IT"/>
        </w:rPr>
      </w:pPr>
      <w:r w:rsidRPr="00A90779">
        <w:rPr>
          <w:rFonts w:ascii="Times New Roman" w:hAnsi="Times New Roman"/>
          <w:b/>
          <w:sz w:val="24"/>
          <w:szCs w:val="24"/>
          <w:lang w:val="it-IT"/>
        </w:rPr>
        <w:t>Număr de ordine în Registrul Comerțului: J</w:t>
      </w:r>
      <w:r w:rsidR="00E335D8" w:rsidRPr="00A90779">
        <w:rPr>
          <w:rFonts w:ascii="Times New Roman" w:hAnsi="Times New Roman"/>
          <w:b/>
          <w:sz w:val="24"/>
          <w:szCs w:val="24"/>
          <w:lang w:val="it-IT"/>
        </w:rPr>
        <w:t>40</w:t>
      </w:r>
      <w:r w:rsidRPr="00A90779">
        <w:rPr>
          <w:rFonts w:ascii="Times New Roman" w:hAnsi="Times New Roman"/>
          <w:b/>
          <w:sz w:val="24"/>
          <w:szCs w:val="24"/>
          <w:lang w:val="it-IT"/>
        </w:rPr>
        <w:t>/</w:t>
      </w:r>
      <w:r w:rsidR="00E335D8" w:rsidRPr="00A90779">
        <w:rPr>
          <w:rFonts w:ascii="Times New Roman" w:hAnsi="Times New Roman"/>
          <w:b/>
          <w:sz w:val="24"/>
          <w:szCs w:val="24"/>
          <w:lang w:val="it-IT"/>
        </w:rPr>
        <w:t>4411</w:t>
      </w:r>
      <w:r w:rsidRPr="00A90779">
        <w:rPr>
          <w:rFonts w:ascii="Times New Roman" w:hAnsi="Times New Roman"/>
          <w:b/>
          <w:sz w:val="24"/>
          <w:szCs w:val="24"/>
          <w:lang w:val="it-IT"/>
        </w:rPr>
        <w:t>/</w:t>
      </w:r>
      <w:r w:rsidR="00E335D8" w:rsidRPr="00A90779">
        <w:rPr>
          <w:rFonts w:ascii="Times New Roman" w:hAnsi="Times New Roman"/>
          <w:b/>
          <w:sz w:val="24"/>
          <w:szCs w:val="24"/>
          <w:lang w:val="it-IT"/>
        </w:rPr>
        <w:t>2008</w:t>
      </w:r>
    </w:p>
    <w:p w:rsidR="00363A6B" w:rsidRPr="00A90779" w:rsidRDefault="00363A6B" w:rsidP="007036B8">
      <w:pPr>
        <w:spacing w:after="0" w:line="240" w:lineRule="auto"/>
        <w:ind w:left="426" w:hanging="284"/>
        <w:jc w:val="both"/>
        <w:rPr>
          <w:rFonts w:ascii="Times New Roman" w:hAnsi="Times New Roman"/>
          <w:b/>
          <w:sz w:val="24"/>
          <w:szCs w:val="24"/>
          <w:lang w:val="it-IT"/>
        </w:rPr>
      </w:pPr>
      <w:r w:rsidRPr="00A90779">
        <w:rPr>
          <w:rFonts w:ascii="Times New Roman" w:hAnsi="Times New Roman"/>
          <w:b/>
          <w:sz w:val="24"/>
          <w:szCs w:val="24"/>
          <w:lang w:val="it-IT"/>
        </w:rPr>
        <w:t xml:space="preserve">Compania părinte: </w:t>
      </w:r>
      <w:r w:rsidR="00E335D8" w:rsidRPr="00A90779">
        <w:rPr>
          <w:rFonts w:ascii="Times New Roman" w:hAnsi="Times New Roman"/>
          <w:b/>
          <w:sz w:val="24"/>
          <w:szCs w:val="24"/>
          <w:lang w:val="it-IT"/>
        </w:rPr>
        <w:t>S.C. AGRANA ROMANIA S.A București</w:t>
      </w:r>
    </w:p>
    <w:p w:rsidR="00950C67" w:rsidRPr="00A90779" w:rsidRDefault="00950C67" w:rsidP="00950C67">
      <w:pPr>
        <w:spacing w:after="0"/>
        <w:ind w:left="426" w:hanging="284"/>
        <w:jc w:val="both"/>
        <w:rPr>
          <w:rFonts w:ascii="Times New Roman" w:hAnsi="Times New Roman"/>
          <w:b/>
          <w:sz w:val="24"/>
          <w:szCs w:val="24"/>
          <w:lang w:val="it-IT"/>
        </w:rPr>
      </w:pPr>
    </w:p>
    <w:p w:rsidR="00363A6B" w:rsidRPr="00A90779" w:rsidRDefault="00363A6B" w:rsidP="0055724A">
      <w:pPr>
        <w:numPr>
          <w:ilvl w:val="1"/>
          <w:numId w:val="11"/>
        </w:numPr>
        <w:tabs>
          <w:tab w:val="clear" w:pos="1080"/>
        </w:tabs>
        <w:spacing w:after="0"/>
        <w:ind w:left="426" w:hanging="284"/>
        <w:jc w:val="both"/>
        <w:rPr>
          <w:rFonts w:ascii="Arial" w:hAnsi="Arial" w:cs="Arial"/>
          <w:b/>
          <w:sz w:val="24"/>
          <w:szCs w:val="24"/>
          <w:lang w:val="it-IT"/>
        </w:rPr>
      </w:pPr>
      <w:r w:rsidRPr="00A90779">
        <w:rPr>
          <w:rFonts w:ascii="Arial" w:hAnsi="Arial" w:cs="Arial"/>
          <w:b/>
          <w:sz w:val="24"/>
          <w:szCs w:val="24"/>
          <w:lang w:val="it-IT"/>
        </w:rPr>
        <w:t>TEMEIUL LEGAL</w:t>
      </w:r>
    </w:p>
    <w:p w:rsidR="00E475E4" w:rsidRPr="00A90779" w:rsidRDefault="00B913F0" w:rsidP="003B6AF2">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 </w:t>
      </w:r>
      <w:r w:rsidR="00363A6B" w:rsidRPr="00A90779">
        <w:rPr>
          <w:rFonts w:ascii="Times New Roman" w:hAnsi="Times New Roman"/>
          <w:sz w:val="24"/>
          <w:szCs w:val="24"/>
          <w:lang w:val="it-IT"/>
        </w:rPr>
        <w:t xml:space="preserve">Ca urmare a cererii adresate de </w:t>
      </w:r>
      <w:r w:rsidR="007E45D6" w:rsidRPr="00A90779">
        <w:rPr>
          <w:rFonts w:ascii="Times New Roman" w:hAnsi="Times New Roman"/>
          <w:sz w:val="24"/>
          <w:szCs w:val="24"/>
          <w:lang w:val="it-IT"/>
        </w:rPr>
        <w:t>S.C. Agrana Romania SA Bucuresti– Sucursala Roman</w:t>
      </w:r>
      <w:r w:rsidR="00363A6B" w:rsidRPr="00A90779">
        <w:rPr>
          <w:rFonts w:ascii="Times New Roman" w:hAnsi="Times New Roman"/>
          <w:sz w:val="24"/>
          <w:szCs w:val="24"/>
          <w:lang w:val="it-IT"/>
        </w:rPr>
        <w:t xml:space="preserve">, înregistrată la APM Neamț cu nr. </w:t>
      </w:r>
      <w:r w:rsidR="007E45D6" w:rsidRPr="00A90779">
        <w:rPr>
          <w:rFonts w:ascii="Times New Roman" w:hAnsi="Times New Roman"/>
          <w:sz w:val="24"/>
          <w:szCs w:val="24"/>
          <w:lang w:val="it-IT"/>
        </w:rPr>
        <w:t>162</w:t>
      </w:r>
      <w:r w:rsidR="00363A6B" w:rsidRPr="00A90779">
        <w:rPr>
          <w:rFonts w:ascii="Times New Roman" w:hAnsi="Times New Roman"/>
          <w:sz w:val="24"/>
          <w:szCs w:val="24"/>
          <w:lang w:val="it-IT"/>
        </w:rPr>
        <w:t>/</w:t>
      </w:r>
      <w:r w:rsidR="007E45D6" w:rsidRPr="00A90779">
        <w:rPr>
          <w:rFonts w:ascii="Times New Roman" w:hAnsi="Times New Roman"/>
          <w:sz w:val="24"/>
          <w:szCs w:val="24"/>
          <w:lang w:val="it-IT"/>
        </w:rPr>
        <w:t>11</w:t>
      </w:r>
      <w:r w:rsidR="00363A6B" w:rsidRPr="00A90779">
        <w:rPr>
          <w:rFonts w:ascii="Times New Roman" w:hAnsi="Times New Roman"/>
          <w:sz w:val="24"/>
          <w:szCs w:val="24"/>
          <w:lang w:val="it-IT"/>
        </w:rPr>
        <w:t>.</w:t>
      </w:r>
      <w:r w:rsidR="00D363E0" w:rsidRPr="00A90779">
        <w:rPr>
          <w:rFonts w:ascii="Times New Roman" w:hAnsi="Times New Roman"/>
          <w:sz w:val="24"/>
          <w:szCs w:val="24"/>
          <w:lang w:val="it-IT"/>
        </w:rPr>
        <w:t>0</w:t>
      </w:r>
      <w:r w:rsidR="007E45D6" w:rsidRPr="00A90779">
        <w:rPr>
          <w:rFonts w:ascii="Times New Roman" w:hAnsi="Times New Roman"/>
          <w:sz w:val="24"/>
          <w:szCs w:val="24"/>
          <w:lang w:val="it-IT"/>
        </w:rPr>
        <w:t>1</w:t>
      </w:r>
      <w:r w:rsidR="00363A6B" w:rsidRPr="00A90779">
        <w:rPr>
          <w:rFonts w:ascii="Times New Roman" w:hAnsi="Times New Roman"/>
          <w:sz w:val="24"/>
          <w:szCs w:val="24"/>
          <w:lang w:val="it-IT"/>
        </w:rPr>
        <w:t>.201</w:t>
      </w:r>
      <w:r w:rsidR="007E45D6" w:rsidRPr="00A90779">
        <w:rPr>
          <w:rFonts w:ascii="Times New Roman" w:hAnsi="Times New Roman"/>
          <w:sz w:val="24"/>
          <w:szCs w:val="24"/>
          <w:lang w:val="it-IT"/>
        </w:rPr>
        <w:t>6</w:t>
      </w:r>
      <w:r w:rsidR="00363A6B" w:rsidRPr="00A90779">
        <w:rPr>
          <w:rFonts w:ascii="Times New Roman" w:hAnsi="Times New Roman"/>
          <w:sz w:val="24"/>
          <w:szCs w:val="24"/>
          <w:lang w:val="it-IT"/>
        </w:rPr>
        <w:t>, în baza documentației de susținere a solicitării pentru revizuirea Autorizației Integrate de Med</w:t>
      </w:r>
      <w:r w:rsidR="007E45D6" w:rsidRPr="00A90779">
        <w:rPr>
          <w:rFonts w:ascii="Times New Roman" w:hAnsi="Times New Roman"/>
          <w:sz w:val="24"/>
          <w:szCs w:val="24"/>
          <w:lang w:val="it-IT"/>
        </w:rPr>
        <w:t>iu și</w:t>
      </w:r>
      <w:r w:rsidRPr="00A90779">
        <w:rPr>
          <w:rFonts w:ascii="Times New Roman" w:hAnsi="Times New Roman"/>
          <w:sz w:val="24"/>
          <w:szCs w:val="24"/>
          <w:lang w:val="it-IT"/>
        </w:rPr>
        <w:t xml:space="preserve"> a punctelor de vedere înregistrate în timpul derulării procedurii</w:t>
      </w:r>
      <w:r w:rsidR="00CF75B1" w:rsidRPr="00A90779">
        <w:rPr>
          <w:rFonts w:ascii="Times New Roman" w:hAnsi="Times New Roman"/>
          <w:sz w:val="24"/>
          <w:szCs w:val="24"/>
          <w:lang w:val="it-IT"/>
        </w:rPr>
        <w:t>;</w:t>
      </w:r>
    </w:p>
    <w:p w:rsidR="00B913F0" w:rsidRPr="00A90779" w:rsidRDefault="00B913F0" w:rsidP="003B6AF2">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în urma informării publicului</w:t>
      </w:r>
      <w:r w:rsidR="00D0213C" w:rsidRPr="00A90779">
        <w:rPr>
          <w:rFonts w:ascii="Times New Roman" w:hAnsi="Times New Roman"/>
          <w:sz w:val="24"/>
          <w:szCs w:val="24"/>
          <w:lang w:val="it-IT"/>
        </w:rPr>
        <w:t>, privind solicitarea de revizuire a autorizației integrate de mediu</w:t>
      </w:r>
      <w:r w:rsidRPr="00A90779">
        <w:rPr>
          <w:rFonts w:ascii="Times New Roman" w:hAnsi="Times New Roman"/>
          <w:sz w:val="24"/>
          <w:szCs w:val="24"/>
          <w:lang w:val="it-IT"/>
        </w:rPr>
        <w:t xml:space="preserve">, prin anunțul apărut în ziarul Monitorul din data de </w:t>
      </w:r>
      <w:r w:rsidR="00A4731C" w:rsidRPr="00A90779">
        <w:rPr>
          <w:rFonts w:ascii="Times New Roman" w:hAnsi="Times New Roman"/>
          <w:sz w:val="24"/>
          <w:szCs w:val="24"/>
          <w:lang w:val="it-IT"/>
        </w:rPr>
        <w:t>06</w:t>
      </w:r>
      <w:r w:rsidRPr="00A90779">
        <w:rPr>
          <w:rFonts w:ascii="Times New Roman" w:hAnsi="Times New Roman"/>
          <w:sz w:val="24"/>
          <w:szCs w:val="24"/>
          <w:lang w:val="it-IT"/>
        </w:rPr>
        <w:t>.</w:t>
      </w:r>
      <w:r w:rsidR="00A4731C" w:rsidRPr="00A90779">
        <w:rPr>
          <w:rFonts w:ascii="Times New Roman" w:hAnsi="Times New Roman"/>
          <w:sz w:val="24"/>
          <w:szCs w:val="24"/>
          <w:lang w:val="it-IT"/>
        </w:rPr>
        <w:t>05</w:t>
      </w:r>
      <w:r w:rsidRPr="00A90779">
        <w:rPr>
          <w:rFonts w:ascii="Times New Roman" w:hAnsi="Times New Roman"/>
          <w:sz w:val="24"/>
          <w:szCs w:val="24"/>
          <w:lang w:val="it-IT"/>
        </w:rPr>
        <w:t>.201</w:t>
      </w:r>
      <w:r w:rsidR="00A4731C" w:rsidRPr="00A90779">
        <w:rPr>
          <w:rFonts w:ascii="Times New Roman" w:hAnsi="Times New Roman"/>
          <w:sz w:val="24"/>
          <w:szCs w:val="24"/>
          <w:lang w:val="it-IT"/>
        </w:rPr>
        <w:t>5</w:t>
      </w:r>
      <w:r w:rsidRPr="00A90779">
        <w:rPr>
          <w:rFonts w:ascii="Times New Roman" w:hAnsi="Times New Roman"/>
          <w:sz w:val="24"/>
          <w:szCs w:val="24"/>
          <w:lang w:val="it-IT"/>
        </w:rPr>
        <w:t xml:space="preserve">, afișare la sediul APM Neamț, afișare la sediul societății, afișare la sediul Primăriei </w:t>
      </w:r>
      <w:r w:rsidR="007E45D6" w:rsidRPr="00A90779">
        <w:rPr>
          <w:rFonts w:ascii="Times New Roman" w:hAnsi="Times New Roman"/>
          <w:sz w:val="24"/>
          <w:szCs w:val="24"/>
          <w:lang w:val="it-IT"/>
        </w:rPr>
        <w:t>Roman</w:t>
      </w:r>
      <w:r w:rsidR="00D0213C" w:rsidRPr="00A90779">
        <w:rPr>
          <w:rFonts w:ascii="Times New Roman" w:hAnsi="Times New Roman"/>
          <w:sz w:val="24"/>
          <w:szCs w:val="24"/>
          <w:lang w:val="it-IT"/>
        </w:rPr>
        <w:t xml:space="preserve"> și</w:t>
      </w:r>
      <w:r w:rsidRPr="00A90779">
        <w:rPr>
          <w:rFonts w:ascii="Times New Roman" w:hAnsi="Times New Roman"/>
          <w:sz w:val="24"/>
          <w:szCs w:val="24"/>
          <w:lang w:val="it-IT"/>
        </w:rPr>
        <w:t xml:space="preserve"> postare pe site-ul APM Neamț,</w:t>
      </w:r>
    </w:p>
    <w:p w:rsidR="00B913F0" w:rsidRPr="00A90779" w:rsidRDefault="00D0213C" w:rsidP="003B6AF2">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în urma anali</w:t>
      </w:r>
      <w:r w:rsidR="00B913F0" w:rsidRPr="00A90779">
        <w:rPr>
          <w:rFonts w:ascii="Times New Roman" w:hAnsi="Times New Roman"/>
          <w:sz w:val="24"/>
          <w:szCs w:val="24"/>
          <w:lang w:val="it-IT"/>
        </w:rPr>
        <w:t xml:space="preserve">zării documentației de solicitare în cadrul ședinței Comisiei de Analiză Tehnică din data de </w:t>
      </w:r>
      <w:r w:rsidRPr="00A90779">
        <w:rPr>
          <w:rFonts w:ascii="Times New Roman" w:hAnsi="Times New Roman"/>
          <w:sz w:val="24"/>
          <w:szCs w:val="24"/>
          <w:lang w:val="it-IT"/>
        </w:rPr>
        <w:t>1</w:t>
      </w:r>
      <w:r w:rsidR="00B71272" w:rsidRPr="00A90779">
        <w:rPr>
          <w:rFonts w:ascii="Times New Roman" w:hAnsi="Times New Roman"/>
          <w:sz w:val="24"/>
          <w:szCs w:val="24"/>
          <w:lang w:val="it-IT"/>
        </w:rPr>
        <w:t>9</w:t>
      </w:r>
      <w:r w:rsidRPr="00A90779">
        <w:rPr>
          <w:rFonts w:ascii="Times New Roman" w:hAnsi="Times New Roman"/>
          <w:sz w:val="24"/>
          <w:szCs w:val="24"/>
          <w:lang w:val="it-IT"/>
        </w:rPr>
        <w:t>.0</w:t>
      </w:r>
      <w:r w:rsidR="00B71272" w:rsidRPr="00A90779">
        <w:rPr>
          <w:rFonts w:ascii="Times New Roman" w:hAnsi="Times New Roman"/>
          <w:sz w:val="24"/>
          <w:szCs w:val="24"/>
          <w:lang w:val="it-IT"/>
        </w:rPr>
        <w:t>5</w:t>
      </w:r>
      <w:r w:rsidRPr="00A90779">
        <w:rPr>
          <w:rFonts w:ascii="Times New Roman" w:hAnsi="Times New Roman"/>
          <w:sz w:val="24"/>
          <w:szCs w:val="24"/>
          <w:lang w:val="it-IT"/>
        </w:rPr>
        <w:t>.2015,</w:t>
      </w:r>
    </w:p>
    <w:p w:rsidR="00D0213C" w:rsidRPr="00A90779" w:rsidRDefault="00D0213C" w:rsidP="00C004F0">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 în urma informării publicului privind decizia membrilor Comisiei de Analiză Tehnică, privind revizuirea autorizației integrate de mediu, prin anunțul apărut în ziarul </w:t>
      </w:r>
      <w:r w:rsidR="00CF75B1" w:rsidRPr="00A90779">
        <w:rPr>
          <w:sz w:val="24"/>
          <w:szCs w:val="24"/>
          <w:lang w:val="it-IT"/>
        </w:rPr>
        <w:t>"</w:t>
      </w:r>
      <w:r w:rsidRPr="00A90779">
        <w:rPr>
          <w:rFonts w:ascii="Times New Roman" w:hAnsi="Times New Roman"/>
          <w:sz w:val="24"/>
          <w:szCs w:val="24"/>
          <w:lang w:val="it-IT"/>
        </w:rPr>
        <w:t>Monitorul</w:t>
      </w:r>
      <w:r w:rsidR="00CF75B1" w:rsidRPr="00A90779">
        <w:rPr>
          <w:sz w:val="24"/>
          <w:szCs w:val="24"/>
          <w:lang w:val="it-IT"/>
        </w:rPr>
        <w:t>"</w:t>
      </w:r>
      <w:r w:rsidRPr="00A90779">
        <w:rPr>
          <w:rFonts w:ascii="Times New Roman" w:hAnsi="Times New Roman"/>
          <w:sz w:val="24"/>
          <w:szCs w:val="24"/>
          <w:lang w:val="it-IT"/>
        </w:rPr>
        <w:t xml:space="preserve"> din data de</w:t>
      </w:r>
      <w:r w:rsidR="00CF75B1" w:rsidRPr="00A90779">
        <w:rPr>
          <w:rFonts w:ascii="Times New Roman" w:hAnsi="Times New Roman"/>
          <w:sz w:val="24"/>
          <w:szCs w:val="24"/>
          <w:lang w:val="it-IT"/>
        </w:rPr>
        <w:t xml:space="preserve"> 12.06.2015</w:t>
      </w:r>
      <w:r w:rsidRPr="00A90779">
        <w:rPr>
          <w:rFonts w:ascii="Times New Roman" w:hAnsi="Times New Roman"/>
          <w:sz w:val="24"/>
          <w:szCs w:val="24"/>
          <w:lang w:val="it-IT"/>
        </w:rPr>
        <w:t>, afișare la sediul APM Neamț, afișare la sediul societății, afișare la sediul Primăriei Comunei Secuieni, postare pe site-ul APM Neamț,</w:t>
      </w:r>
    </w:p>
    <w:p w:rsidR="00E475E4" w:rsidRPr="00A90779" w:rsidRDefault="00CF75B1" w:rsidP="00C004F0">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 </w:t>
      </w:r>
      <w:r w:rsidR="00D0213C" w:rsidRPr="00A90779">
        <w:rPr>
          <w:rFonts w:ascii="Times New Roman" w:hAnsi="Times New Roman"/>
          <w:sz w:val="24"/>
          <w:szCs w:val="24"/>
          <w:lang w:val="it-IT"/>
        </w:rPr>
        <w:t>în lipsa oricărui comentariu sau observație din partea publicului</w:t>
      </w:r>
      <w:r w:rsidRPr="00A90779">
        <w:rPr>
          <w:rFonts w:ascii="Times New Roman" w:hAnsi="Times New Roman"/>
          <w:sz w:val="24"/>
          <w:szCs w:val="24"/>
          <w:lang w:val="it-IT"/>
        </w:rPr>
        <w:t>,</w:t>
      </w:r>
    </w:p>
    <w:p w:rsidR="00D0213C" w:rsidRPr="00A90779" w:rsidRDefault="00D0213C" w:rsidP="00C004F0">
      <w:pPr>
        <w:spacing w:after="0" w:line="240" w:lineRule="auto"/>
        <w:jc w:val="both"/>
        <w:rPr>
          <w:rFonts w:ascii="Times New Roman" w:hAnsi="Times New Roman"/>
          <w:b/>
          <w:sz w:val="24"/>
          <w:szCs w:val="24"/>
          <w:lang w:val="it-IT"/>
        </w:rPr>
      </w:pPr>
      <w:r w:rsidRPr="00A90779">
        <w:rPr>
          <w:rFonts w:ascii="Times New Roman" w:hAnsi="Times New Roman"/>
          <w:sz w:val="24"/>
          <w:szCs w:val="24"/>
          <w:lang w:val="it-IT"/>
        </w:rPr>
        <w:t xml:space="preserve">- în urma evaluării condițiilor de operare și a respectării cerințelor </w:t>
      </w:r>
      <w:r w:rsidRPr="00A90779">
        <w:rPr>
          <w:rFonts w:ascii="Times New Roman" w:hAnsi="Times New Roman"/>
          <w:b/>
          <w:sz w:val="24"/>
          <w:szCs w:val="24"/>
          <w:lang w:val="it-IT"/>
        </w:rPr>
        <w:t>Legii nr. 278/2013 privind emisiile industriale;</w:t>
      </w:r>
    </w:p>
    <w:p w:rsidR="00D0213C" w:rsidRPr="00A90779" w:rsidRDefault="00D0213C" w:rsidP="00C004F0">
      <w:pPr>
        <w:spacing w:after="0" w:line="240" w:lineRule="auto"/>
        <w:jc w:val="both"/>
        <w:rPr>
          <w:rFonts w:ascii="Times New Roman" w:hAnsi="Times New Roman"/>
          <w:sz w:val="24"/>
          <w:szCs w:val="24"/>
          <w:lang w:val="it-IT"/>
        </w:rPr>
      </w:pPr>
      <w:r w:rsidRPr="00A90779">
        <w:rPr>
          <w:rFonts w:ascii="Times New Roman" w:hAnsi="Times New Roman"/>
          <w:b/>
          <w:sz w:val="24"/>
          <w:szCs w:val="24"/>
          <w:lang w:val="it-IT"/>
        </w:rPr>
        <w:t xml:space="preserve">- </w:t>
      </w:r>
      <w:r w:rsidRPr="00A90779">
        <w:rPr>
          <w:rFonts w:ascii="Times New Roman" w:hAnsi="Times New Roman"/>
          <w:sz w:val="24"/>
          <w:szCs w:val="24"/>
          <w:lang w:val="it-IT"/>
        </w:rPr>
        <w:t>în baza</w:t>
      </w:r>
      <w:r w:rsidRPr="00A90779">
        <w:rPr>
          <w:rFonts w:ascii="Times New Roman" w:hAnsi="Times New Roman"/>
          <w:b/>
          <w:sz w:val="24"/>
          <w:szCs w:val="24"/>
          <w:lang w:val="it-IT"/>
        </w:rPr>
        <w:t xml:space="preserve"> OUG nr. 195/2005 </w:t>
      </w:r>
      <w:r w:rsidRPr="00A90779">
        <w:rPr>
          <w:rFonts w:ascii="Times New Roman" w:hAnsi="Times New Roman"/>
          <w:sz w:val="24"/>
          <w:szCs w:val="24"/>
          <w:lang w:val="it-IT"/>
        </w:rPr>
        <w:t>privind protecția mediului, aprobată prin Legea nr. 265/2006, cu modificările și completările ulterioare;</w:t>
      </w:r>
    </w:p>
    <w:p w:rsidR="00D0213C" w:rsidRPr="00A90779" w:rsidRDefault="00D0213C" w:rsidP="00C004F0">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 în baza </w:t>
      </w:r>
      <w:r w:rsidRPr="00A90779">
        <w:rPr>
          <w:rFonts w:ascii="Times New Roman" w:hAnsi="Times New Roman"/>
          <w:b/>
          <w:sz w:val="24"/>
          <w:szCs w:val="24"/>
          <w:lang w:val="it-IT"/>
        </w:rPr>
        <w:t>O.M. nr. 818/2003</w:t>
      </w:r>
      <w:r w:rsidRPr="00A90779">
        <w:rPr>
          <w:rFonts w:ascii="Times New Roman" w:hAnsi="Times New Roman"/>
          <w:sz w:val="24"/>
          <w:szCs w:val="24"/>
          <w:lang w:val="it-IT"/>
        </w:rPr>
        <w:t xml:space="preserve"> pentru aprobarea Procedurii de emitere a autorizației integrate de mediu, cu modificările și completările ulterioare;</w:t>
      </w:r>
    </w:p>
    <w:p w:rsidR="00D0213C" w:rsidRPr="00A90779" w:rsidRDefault="00D0213C" w:rsidP="00C004F0">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 în baza </w:t>
      </w:r>
      <w:r w:rsidRPr="00A90779">
        <w:rPr>
          <w:rFonts w:ascii="Times New Roman" w:hAnsi="Times New Roman"/>
          <w:b/>
          <w:sz w:val="24"/>
          <w:szCs w:val="24"/>
          <w:lang w:val="it-IT"/>
        </w:rPr>
        <w:t>H.G. nr. 38/</w:t>
      </w:r>
      <w:r w:rsidR="005B56DE" w:rsidRPr="00A90779">
        <w:rPr>
          <w:rFonts w:ascii="Times New Roman" w:hAnsi="Times New Roman"/>
          <w:b/>
          <w:sz w:val="24"/>
          <w:szCs w:val="24"/>
          <w:lang w:val="it-IT"/>
        </w:rPr>
        <w:t>2015</w:t>
      </w:r>
      <w:r w:rsidR="005B56DE" w:rsidRPr="00A90779">
        <w:rPr>
          <w:rFonts w:ascii="Times New Roman" w:hAnsi="Times New Roman"/>
          <w:sz w:val="24"/>
          <w:szCs w:val="24"/>
          <w:lang w:val="it-IT"/>
        </w:rPr>
        <w:t xml:space="preserve"> privind organizarea și funcționarea Ministerului Mediului, Apelor și Pădurilor;</w:t>
      </w:r>
    </w:p>
    <w:p w:rsidR="005B56DE" w:rsidRPr="00A90779" w:rsidRDefault="005B56DE" w:rsidP="00C004F0">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 în baza </w:t>
      </w:r>
      <w:r w:rsidRPr="00A90779">
        <w:rPr>
          <w:rFonts w:ascii="Times New Roman" w:hAnsi="Times New Roman"/>
          <w:b/>
          <w:sz w:val="24"/>
          <w:szCs w:val="24"/>
          <w:lang w:val="it-IT"/>
        </w:rPr>
        <w:t>H.G. nr. 1000/2012</w:t>
      </w:r>
      <w:r w:rsidRPr="00A90779">
        <w:rPr>
          <w:rFonts w:ascii="Times New Roman" w:hAnsi="Times New Roman"/>
          <w:sz w:val="24"/>
          <w:szCs w:val="24"/>
          <w:lang w:val="it-IT"/>
        </w:rPr>
        <w:t xml:space="preserve"> privind reorganizarea și funcționarea Agenției Naționale pentru Protecția Mediului și a instituțiilor publice aflate în subordinea acesteia;</w:t>
      </w:r>
    </w:p>
    <w:p w:rsidR="00EB20DF" w:rsidRPr="00A90779" w:rsidRDefault="00EB20DF" w:rsidP="00EB20DF">
      <w:pPr>
        <w:spacing w:after="0" w:line="240" w:lineRule="auto"/>
        <w:jc w:val="both"/>
        <w:rPr>
          <w:rFonts w:ascii="Times New Roman" w:hAnsi="Times New Roman"/>
          <w:sz w:val="24"/>
          <w:szCs w:val="24"/>
          <w:lang w:eastAsia="ro-RO"/>
        </w:rPr>
      </w:pPr>
      <w:r w:rsidRPr="00A90779">
        <w:rPr>
          <w:rFonts w:ascii="Times New Roman" w:hAnsi="Times New Roman"/>
          <w:bCs/>
          <w:sz w:val="24"/>
          <w:szCs w:val="24"/>
          <w:lang w:eastAsia="ro-RO"/>
        </w:rPr>
        <w:t xml:space="preserve">- </w:t>
      </w:r>
      <w:r w:rsidRPr="00A90779">
        <w:rPr>
          <w:rFonts w:ascii="Times New Roman" w:hAnsi="Times New Roman"/>
          <w:b/>
          <w:bCs/>
          <w:sz w:val="24"/>
          <w:szCs w:val="24"/>
          <w:lang w:eastAsia="ro-RO"/>
        </w:rPr>
        <w:t>O.M</w:t>
      </w:r>
      <w:r w:rsidRPr="00A90779">
        <w:rPr>
          <w:rFonts w:ascii="Times New Roman" w:hAnsi="Times New Roman"/>
          <w:bCs/>
          <w:sz w:val="24"/>
          <w:szCs w:val="24"/>
          <w:lang w:eastAsia="ro-RO"/>
        </w:rPr>
        <w:t xml:space="preserve">. </w:t>
      </w:r>
      <w:r w:rsidRPr="00A90779">
        <w:rPr>
          <w:rFonts w:ascii="Times New Roman" w:hAnsi="Times New Roman"/>
          <w:b/>
          <w:bCs/>
          <w:sz w:val="24"/>
          <w:szCs w:val="24"/>
          <w:lang w:eastAsia="ro-RO"/>
        </w:rPr>
        <w:t xml:space="preserve">nr. 462/1993 </w:t>
      </w:r>
      <w:r w:rsidRPr="00A90779">
        <w:rPr>
          <w:rFonts w:ascii="Times New Roman" w:hAnsi="Times New Roman"/>
          <w:sz w:val="24"/>
          <w:szCs w:val="24"/>
          <w:lang w:eastAsia="ro-RO"/>
        </w:rPr>
        <w:t>pentru aprobarea Conditiilor tehnice privind protectia atmosferei și Normelor metodologice privind  determinarea emisiilor de poluanti atmosferici produsi de surse stationare;</w:t>
      </w:r>
    </w:p>
    <w:p w:rsidR="00EB20DF" w:rsidRPr="00A90779" w:rsidRDefault="00EB20DF" w:rsidP="00EB20DF">
      <w:pPr>
        <w:spacing w:after="0" w:line="240" w:lineRule="auto"/>
        <w:jc w:val="both"/>
        <w:rPr>
          <w:rFonts w:ascii="Times New Roman" w:hAnsi="Times New Roman"/>
          <w:sz w:val="24"/>
          <w:szCs w:val="24"/>
          <w:lang w:eastAsia="ro-RO"/>
        </w:rPr>
      </w:pPr>
      <w:r w:rsidRPr="00A90779">
        <w:rPr>
          <w:rFonts w:ascii="Times New Roman" w:hAnsi="Times New Roman"/>
          <w:sz w:val="24"/>
          <w:szCs w:val="24"/>
          <w:lang w:eastAsia="ro-RO"/>
        </w:rPr>
        <w:t xml:space="preserve">- </w:t>
      </w:r>
      <w:r w:rsidRPr="00A90779">
        <w:rPr>
          <w:rFonts w:ascii="Times New Roman" w:hAnsi="Times New Roman"/>
          <w:b/>
          <w:sz w:val="24"/>
          <w:lang w:val="pt-BR"/>
        </w:rPr>
        <w:t>O.U.G. nr. 196/2005</w:t>
      </w:r>
      <w:r w:rsidRPr="00A90779">
        <w:rPr>
          <w:rFonts w:ascii="Times New Roman" w:hAnsi="Times New Roman"/>
          <w:sz w:val="24"/>
          <w:lang w:val="pt-BR"/>
        </w:rPr>
        <w:t>- privind Fondul pentru Mediu.</w:t>
      </w:r>
    </w:p>
    <w:p w:rsidR="00EB20DF" w:rsidRPr="00A90779" w:rsidRDefault="00EB20DF" w:rsidP="00EB20DF">
      <w:pPr>
        <w:tabs>
          <w:tab w:val="left" w:pos="284"/>
          <w:tab w:val="left" w:pos="1134"/>
        </w:tabs>
        <w:spacing w:after="0" w:line="240" w:lineRule="auto"/>
        <w:jc w:val="both"/>
        <w:rPr>
          <w:rFonts w:ascii="Times New Roman" w:hAnsi="Times New Roman"/>
          <w:sz w:val="24"/>
          <w:lang w:val="de-DE"/>
        </w:rPr>
      </w:pPr>
      <w:r w:rsidRPr="00A90779">
        <w:rPr>
          <w:rFonts w:ascii="Times New Roman" w:hAnsi="Times New Roman"/>
          <w:b/>
          <w:sz w:val="24"/>
        </w:rPr>
        <w:t>- Legea 104/15.06.2011</w:t>
      </w:r>
      <w:r w:rsidRPr="00A90779">
        <w:rPr>
          <w:rFonts w:ascii="Times New Roman" w:hAnsi="Times New Roman"/>
          <w:sz w:val="24"/>
        </w:rPr>
        <w:t xml:space="preserve"> privind calitatea  aerului inconjurator.</w:t>
      </w:r>
    </w:p>
    <w:p w:rsidR="00EB20DF" w:rsidRPr="00A90779" w:rsidRDefault="00EB20DF" w:rsidP="00EB20DF">
      <w:pPr>
        <w:tabs>
          <w:tab w:val="left" w:pos="284"/>
          <w:tab w:val="left" w:pos="1134"/>
        </w:tabs>
        <w:spacing w:after="0" w:line="240" w:lineRule="auto"/>
        <w:jc w:val="both"/>
        <w:rPr>
          <w:rFonts w:ascii="Times New Roman" w:hAnsi="Times New Roman"/>
          <w:sz w:val="24"/>
          <w:lang w:val="de-DE"/>
        </w:rPr>
      </w:pPr>
      <w:r w:rsidRPr="00A90779">
        <w:rPr>
          <w:rFonts w:ascii="Times New Roman" w:hAnsi="Times New Roman"/>
          <w:b/>
          <w:sz w:val="24"/>
        </w:rPr>
        <w:t>- Legea nr. 211/2011</w:t>
      </w:r>
      <w:r w:rsidRPr="00A90779">
        <w:rPr>
          <w:rFonts w:ascii="Times New Roman" w:hAnsi="Times New Roman"/>
          <w:sz w:val="24"/>
        </w:rPr>
        <w:t xml:space="preserve"> privind regimul deseurilor.</w:t>
      </w:r>
    </w:p>
    <w:p w:rsidR="00EB20DF" w:rsidRPr="00A90779" w:rsidRDefault="00EB20DF" w:rsidP="00EB20DF">
      <w:pPr>
        <w:spacing w:after="0" w:line="240" w:lineRule="auto"/>
        <w:ind w:right="1"/>
        <w:jc w:val="both"/>
        <w:rPr>
          <w:rFonts w:ascii="Times New Roman" w:hAnsi="Times New Roman"/>
          <w:sz w:val="24"/>
          <w:lang w:val="pt-BR"/>
        </w:rPr>
      </w:pPr>
      <w:r w:rsidRPr="00A90779">
        <w:rPr>
          <w:rFonts w:ascii="Times New Roman" w:hAnsi="Times New Roman"/>
          <w:sz w:val="24"/>
          <w:lang w:val="pt-BR"/>
        </w:rPr>
        <w:t xml:space="preserve">- </w:t>
      </w:r>
      <w:r w:rsidRPr="00A90779">
        <w:rPr>
          <w:rFonts w:ascii="Times New Roman" w:hAnsi="Times New Roman"/>
          <w:b/>
          <w:sz w:val="24"/>
          <w:lang w:val="pt-BR"/>
        </w:rPr>
        <w:t>O.U.G. nr. 68/2007</w:t>
      </w:r>
      <w:r w:rsidRPr="00A90779">
        <w:rPr>
          <w:rFonts w:ascii="Times New Roman" w:hAnsi="Times New Roman"/>
          <w:sz w:val="24"/>
          <w:lang w:val="pt-BR"/>
        </w:rPr>
        <w:t xml:space="preserve"> privind </w:t>
      </w:r>
      <w:r w:rsidRPr="00A90779">
        <w:rPr>
          <w:rFonts w:ascii="Times New Roman" w:hAnsi="Times New Roman"/>
          <w:sz w:val="24"/>
          <w:u w:val="single"/>
          <w:lang w:val="pt-BR"/>
        </w:rPr>
        <w:t>răspunderea de mediu</w:t>
      </w:r>
      <w:r w:rsidRPr="00A90779">
        <w:rPr>
          <w:rFonts w:ascii="Times New Roman" w:hAnsi="Times New Roman"/>
          <w:sz w:val="24"/>
          <w:lang w:val="pt-BR"/>
        </w:rPr>
        <w:t xml:space="preserve"> </w:t>
      </w:r>
      <w:r w:rsidRPr="00A90779">
        <w:rPr>
          <w:rFonts w:ascii="Times New Roman" w:hAnsi="Times New Roman"/>
          <w:i/>
          <w:sz w:val="24"/>
          <w:lang w:val="pt-BR"/>
        </w:rPr>
        <w:t xml:space="preserve">cu referire la </w:t>
      </w:r>
      <w:r w:rsidR="003C0A76" w:rsidRPr="00A90779">
        <w:rPr>
          <w:rFonts w:ascii="Times New Roman" w:hAnsi="Times New Roman"/>
          <w:i/>
          <w:sz w:val="24"/>
          <w:lang w:val="pt-BR"/>
        </w:rPr>
        <w:t>prevenirea şi repararea prejudi</w:t>
      </w:r>
      <w:r w:rsidRPr="00A90779">
        <w:rPr>
          <w:rFonts w:ascii="Times New Roman" w:hAnsi="Times New Roman"/>
          <w:i/>
          <w:sz w:val="24"/>
          <w:lang w:val="pt-BR"/>
        </w:rPr>
        <w:t>ciului</w:t>
      </w:r>
      <w:r w:rsidRPr="00A90779">
        <w:rPr>
          <w:rFonts w:ascii="Times New Roman" w:hAnsi="Times New Roman"/>
          <w:sz w:val="24"/>
          <w:lang w:val="pt-BR"/>
        </w:rPr>
        <w:t xml:space="preserve"> asupra mediului, aprobată prin Legea nr. 19/2008, cu modificarile si completarile aduse prin O.U.G. nr. 15/2009.</w:t>
      </w:r>
    </w:p>
    <w:p w:rsidR="00EB20DF" w:rsidRPr="00A90779" w:rsidRDefault="00EB20DF" w:rsidP="00C004F0">
      <w:pPr>
        <w:spacing w:after="0" w:line="240" w:lineRule="auto"/>
        <w:jc w:val="both"/>
        <w:rPr>
          <w:rFonts w:ascii="Times New Roman" w:hAnsi="Times New Roman"/>
          <w:sz w:val="24"/>
          <w:szCs w:val="24"/>
          <w:lang w:val="it-IT"/>
        </w:rPr>
      </w:pPr>
    </w:p>
    <w:p w:rsidR="005B56DE" w:rsidRPr="00A90779" w:rsidRDefault="005B56DE" w:rsidP="00C004F0">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În conformitate cu recomandările documentelor de referință privind cele mai bune trehnici disponibile (</w:t>
      </w:r>
      <w:r w:rsidR="007E45D6" w:rsidRPr="00A90779">
        <w:rPr>
          <w:rFonts w:ascii="Times New Roman" w:hAnsi="Times New Roman"/>
          <w:sz w:val="24"/>
          <w:szCs w:val="24"/>
          <w:lang w:val="it-IT"/>
        </w:rPr>
        <w:t>BREF</w:t>
      </w:r>
      <w:r w:rsidRPr="00A90779">
        <w:rPr>
          <w:rFonts w:ascii="Times New Roman" w:hAnsi="Times New Roman"/>
          <w:sz w:val="24"/>
          <w:szCs w:val="24"/>
          <w:lang w:val="it-IT"/>
        </w:rPr>
        <w:t>):</w:t>
      </w:r>
    </w:p>
    <w:p w:rsidR="005B56DE" w:rsidRPr="00A90779" w:rsidRDefault="007E45D6" w:rsidP="0055724A">
      <w:pPr>
        <w:numPr>
          <w:ilvl w:val="0"/>
          <w:numId w:val="11"/>
        </w:num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Food, Drink and Milk Industries</w:t>
      </w:r>
      <w:r w:rsidR="00C004F0" w:rsidRPr="00A90779">
        <w:rPr>
          <w:rFonts w:ascii="Times New Roman" w:hAnsi="Times New Roman"/>
          <w:sz w:val="24"/>
          <w:szCs w:val="24"/>
          <w:lang w:val="it-IT"/>
        </w:rPr>
        <w:t xml:space="preserve">, ediția </w:t>
      </w:r>
      <w:r w:rsidRPr="00A90779">
        <w:rPr>
          <w:rFonts w:ascii="Times New Roman" w:hAnsi="Times New Roman"/>
          <w:sz w:val="24"/>
          <w:szCs w:val="24"/>
          <w:lang w:val="it-IT"/>
        </w:rPr>
        <w:t>August 2006</w:t>
      </w:r>
    </w:p>
    <w:p w:rsidR="00E475E4" w:rsidRPr="00A90779" w:rsidRDefault="00C004F0" w:rsidP="00B71272">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lastRenderedPageBreak/>
        <w:t>În condițiile în care orice emisie rezultată în urma activității va fi în conformitate și nu va depăși cerințele legislației de mediu din România, armonizată legislației Uniunii Europene și prevederilor prezentei autorizații,</w:t>
      </w:r>
    </w:p>
    <w:p w:rsidR="00BA7667" w:rsidRPr="00A90779" w:rsidRDefault="00BA7667" w:rsidP="00B71272">
      <w:pPr>
        <w:spacing w:after="0" w:line="240" w:lineRule="auto"/>
        <w:jc w:val="both"/>
        <w:rPr>
          <w:rFonts w:ascii="Times New Roman" w:hAnsi="Times New Roman"/>
          <w:sz w:val="24"/>
          <w:szCs w:val="24"/>
          <w:lang w:val="it-IT"/>
        </w:rPr>
      </w:pPr>
    </w:p>
    <w:p w:rsidR="00B61B06" w:rsidRPr="00A90779" w:rsidRDefault="00B61B06" w:rsidP="00C004F0">
      <w:pPr>
        <w:spacing w:after="0" w:line="240" w:lineRule="auto"/>
        <w:rPr>
          <w:rFonts w:ascii="Times New Roman" w:hAnsi="Times New Roman"/>
          <w:sz w:val="24"/>
          <w:szCs w:val="24"/>
          <w:highlight w:val="yellow"/>
          <w:lang w:val="it-IT"/>
        </w:rPr>
      </w:pPr>
    </w:p>
    <w:p w:rsidR="00C004F0" w:rsidRPr="00A90779" w:rsidRDefault="00C004F0" w:rsidP="006609CA">
      <w:pPr>
        <w:spacing w:after="0"/>
        <w:rPr>
          <w:rFonts w:ascii="Times New Roman" w:hAnsi="Times New Roman"/>
          <w:b/>
          <w:sz w:val="24"/>
          <w:szCs w:val="24"/>
          <w:lang w:val="it-IT"/>
        </w:rPr>
      </w:pPr>
      <w:r w:rsidRPr="00A90779">
        <w:rPr>
          <w:rFonts w:ascii="Times New Roman" w:hAnsi="Times New Roman"/>
          <w:b/>
          <w:sz w:val="24"/>
          <w:szCs w:val="24"/>
          <w:lang w:val="it-IT"/>
        </w:rPr>
        <w:t>se emite:</w:t>
      </w:r>
    </w:p>
    <w:p w:rsidR="00C004F0" w:rsidRPr="00A90779" w:rsidRDefault="00C004F0" w:rsidP="006609CA">
      <w:pPr>
        <w:spacing w:after="0"/>
        <w:rPr>
          <w:rFonts w:ascii="Times New Roman" w:hAnsi="Times New Roman"/>
          <w:b/>
          <w:sz w:val="24"/>
          <w:szCs w:val="24"/>
          <w:lang w:val="it-IT"/>
        </w:rPr>
      </w:pPr>
      <w:r w:rsidRPr="00A90779">
        <w:rPr>
          <w:rFonts w:ascii="Times New Roman" w:hAnsi="Times New Roman"/>
          <w:b/>
          <w:sz w:val="24"/>
          <w:szCs w:val="24"/>
          <w:lang w:val="it-IT"/>
        </w:rPr>
        <w:t xml:space="preserve">                                         AUTORIZAȚIA INTEGRATĂ DE MEDIU</w:t>
      </w:r>
    </w:p>
    <w:p w:rsidR="00C004F0" w:rsidRPr="00A90779" w:rsidRDefault="00C004F0" w:rsidP="006609CA">
      <w:pPr>
        <w:spacing w:after="0"/>
        <w:rPr>
          <w:rFonts w:ascii="Times New Roman" w:hAnsi="Times New Roman"/>
          <w:b/>
          <w:sz w:val="24"/>
          <w:szCs w:val="24"/>
          <w:lang w:val="it-IT"/>
        </w:rPr>
      </w:pPr>
      <w:r w:rsidRPr="00A90779">
        <w:rPr>
          <w:rFonts w:ascii="Times New Roman" w:hAnsi="Times New Roman"/>
          <w:b/>
          <w:sz w:val="24"/>
          <w:szCs w:val="24"/>
          <w:lang w:val="it-IT"/>
        </w:rPr>
        <w:t xml:space="preserve">                                                   </w:t>
      </w:r>
      <w:r w:rsidR="0021682E" w:rsidRPr="00A90779">
        <w:rPr>
          <w:rFonts w:ascii="Times New Roman" w:hAnsi="Times New Roman"/>
          <w:b/>
          <w:sz w:val="24"/>
          <w:szCs w:val="24"/>
          <w:lang w:val="it-IT"/>
        </w:rPr>
        <w:t xml:space="preserve"> </w:t>
      </w:r>
      <w:r w:rsidRPr="00A90779">
        <w:rPr>
          <w:rFonts w:ascii="Times New Roman" w:hAnsi="Times New Roman"/>
          <w:b/>
          <w:sz w:val="24"/>
          <w:szCs w:val="24"/>
          <w:lang w:val="it-IT"/>
        </w:rPr>
        <w:t xml:space="preserve">        Reviz</w:t>
      </w:r>
      <w:r w:rsidR="006400CB" w:rsidRPr="00A90779">
        <w:rPr>
          <w:rFonts w:ascii="Times New Roman" w:hAnsi="Times New Roman"/>
          <w:b/>
          <w:sz w:val="24"/>
          <w:szCs w:val="24"/>
          <w:lang w:val="it-IT"/>
        </w:rPr>
        <w:t xml:space="preserve">ia </w:t>
      </w:r>
      <w:r w:rsidR="0043272A" w:rsidRPr="00A90779">
        <w:rPr>
          <w:rFonts w:ascii="Times New Roman" w:hAnsi="Times New Roman"/>
          <w:b/>
          <w:sz w:val="24"/>
          <w:szCs w:val="24"/>
          <w:lang w:val="it-IT"/>
        </w:rPr>
        <w:t>1</w:t>
      </w:r>
      <w:r w:rsidR="00B71272" w:rsidRPr="00A90779">
        <w:rPr>
          <w:rFonts w:ascii="Times New Roman" w:hAnsi="Times New Roman"/>
          <w:b/>
          <w:sz w:val="24"/>
          <w:szCs w:val="24"/>
          <w:lang w:val="it-IT"/>
        </w:rPr>
        <w:t>/</w:t>
      </w:r>
      <w:r w:rsidR="0022041F" w:rsidRPr="00A90779">
        <w:rPr>
          <w:rFonts w:ascii="Times New Roman" w:hAnsi="Times New Roman"/>
          <w:b/>
          <w:sz w:val="24"/>
          <w:szCs w:val="24"/>
          <w:highlight w:val="red"/>
          <w:lang w:val="it-IT"/>
        </w:rPr>
        <w:t>13.07.2015</w:t>
      </w:r>
    </w:p>
    <w:p w:rsidR="0043272A" w:rsidRPr="00A90779" w:rsidRDefault="00C004F0" w:rsidP="0043272A">
      <w:pPr>
        <w:spacing w:after="0" w:line="240" w:lineRule="auto"/>
        <w:jc w:val="both"/>
        <w:rPr>
          <w:rFonts w:ascii="Times New Roman" w:hAnsi="Times New Roman"/>
          <w:sz w:val="24"/>
          <w:szCs w:val="24"/>
          <w:lang w:val="it-IT"/>
        </w:rPr>
      </w:pPr>
      <w:r w:rsidRPr="00A90779">
        <w:rPr>
          <w:rFonts w:ascii="Times New Roman" w:hAnsi="Times New Roman"/>
          <w:b/>
          <w:sz w:val="24"/>
          <w:szCs w:val="24"/>
          <w:lang w:val="it-IT"/>
        </w:rPr>
        <w:t>Pentru funcționarea:</w:t>
      </w:r>
      <w:r w:rsidRPr="00A90779">
        <w:rPr>
          <w:rFonts w:ascii="Times New Roman" w:hAnsi="Times New Roman"/>
          <w:sz w:val="24"/>
          <w:szCs w:val="24"/>
          <w:lang w:val="it-IT"/>
        </w:rPr>
        <w:t xml:space="preserve"> </w:t>
      </w:r>
      <w:r w:rsidR="0043272A" w:rsidRPr="00A90779">
        <w:rPr>
          <w:rFonts w:ascii="Times New Roman" w:hAnsi="Times New Roman"/>
          <w:sz w:val="24"/>
          <w:szCs w:val="24"/>
          <w:lang w:val="it-IT"/>
        </w:rPr>
        <w:t>Instalației de fabricare a zaharului prin prelucrarea sfeclei de zahar și a zahărului brut, inclusiv instala</w:t>
      </w:r>
      <w:r w:rsidR="000A633B" w:rsidRPr="00A90779">
        <w:rPr>
          <w:rFonts w:ascii="Times New Roman" w:hAnsi="Times New Roman"/>
          <w:sz w:val="24"/>
          <w:szCs w:val="24"/>
          <w:lang w:val="it-IT"/>
        </w:rPr>
        <w:t>ț</w:t>
      </w:r>
      <w:r w:rsidR="0043272A" w:rsidRPr="00A90779">
        <w:rPr>
          <w:rFonts w:ascii="Times New Roman" w:hAnsi="Times New Roman"/>
          <w:sz w:val="24"/>
          <w:szCs w:val="24"/>
          <w:lang w:val="it-IT"/>
        </w:rPr>
        <w:t xml:space="preserve">iile auxiliare (fabricare produse zaharoase </w:t>
      </w:r>
      <w:r w:rsidR="000A633B" w:rsidRPr="00A90779">
        <w:rPr>
          <w:rFonts w:ascii="Times New Roman" w:hAnsi="Times New Roman"/>
          <w:sz w:val="24"/>
          <w:szCs w:val="24"/>
          <w:lang w:val="it-IT"/>
        </w:rPr>
        <w:t>ș</w:t>
      </w:r>
      <w:r w:rsidR="0043272A" w:rsidRPr="00A90779">
        <w:rPr>
          <w:rFonts w:ascii="Times New Roman" w:hAnsi="Times New Roman"/>
          <w:sz w:val="24"/>
          <w:szCs w:val="24"/>
          <w:lang w:val="it-IT"/>
        </w:rPr>
        <w:t>i ciocolat</w:t>
      </w:r>
      <w:r w:rsidR="000A633B" w:rsidRPr="00A90779">
        <w:rPr>
          <w:rFonts w:ascii="Times New Roman" w:hAnsi="Times New Roman"/>
          <w:sz w:val="24"/>
          <w:szCs w:val="24"/>
          <w:lang w:val="it-IT"/>
        </w:rPr>
        <w:t>ă</w:t>
      </w:r>
      <w:r w:rsidR="0043272A" w:rsidRPr="00A90779">
        <w:rPr>
          <w:rFonts w:ascii="Times New Roman" w:hAnsi="Times New Roman"/>
          <w:sz w:val="24"/>
          <w:szCs w:val="24"/>
          <w:lang w:val="it-IT"/>
        </w:rPr>
        <w:t>, centrala termoelectric</w:t>
      </w:r>
      <w:r w:rsidR="000A633B" w:rsidRPr="00A90779">
        <w:rPr>
          <w:rFonts w:ascii="Times New Roman" w:hAnsi="Times New Roman"/>
          <w:sz w:val="24"/>
          <w:szCs w:val="24"/>
          <w:lang w:val="it-IT"/>
        </w:rPr>
        <w:t>ă</w:t>
      </w:r>
      <w:r w:rsidR="0043272A" w:rsidRPr="00A90779">
        <w:rPr>
          <w:rFonts w:ascii="Times New Roman" w:hAnsi="Times New Roman"/>
          <w:sz w:val="24"/>
          <w:szCs w:val="24"/>
          <w:lang w:val="it-IT"/>
        </w:rPr>
        <w:t>,</w:t>
      </w:r>
      <w:r w:rsidR="000A633B" w:rsidRPr="00A90779">
        <w:rPr>
          <w:rFonts w:ascii="Times New Roman" w:hAnsi="Times New Roman"/>
          <w:sz w:val="24"/>
          <w:szCs w:val="24"/>
          <w:lang w:val="it-IT"/>
        </w:rPr>
        <w:t xml:space="preserve"> </w:t>
      </w:r>
      <w:r w:rsidR="0043272A" w:rsidRPr="00A90779">
        <w:rPr>
          <w:rFonts w:ascii="Times New Roman" w:hAnsi="Times New Roman"/>
          <w:sz w:val="24"/>
          <w:szCs w:val="24"/>
          <w:lang w:val="it-IT"/>
        </w:rPr>
        <w:t>centrala termic</w:t>
      </w:r>
      <w:r w:rsidR="000A633B" w:rsidRPr="00A90779">
        <w:rPr>
          <w:rFonts w:ascii="Times New Roman" w:hAnsi="Times New Roman"/>
          <w:sz w:val="24"/>
          <w:szCs w:val="24"/>
          <w:lang w:val="it-IT"/>
        </w:rPr>
        <w:t>ă</w:t>
      </w:r>
      <w:r w:rsidR="0043272A" w:rsidRPr="00A90779">
        <w:rPr>
          <w:rFonts w:ascii="Times New Roman" w:hAnsi="Times New Roman"/>
          <w:sz w:val="24"/>
          <w:szCs w:val="24"/>
          <w:lang w:val="it-IT"/>
        </w:rPr>
        <w:t>, centrale murale, sta</w:t>
      </w:r>
      <w:r w:rsidR="000A633B" w:rsidRPr="00A90779">
        <w:rPr>
          <w:rFonts w:ascii="Times New Roman" w:hAnsi="Times New Roman"/>
          <w:sz w:val="24"/>
          <w:szCs w:val="24"/>
          <w:lang w:val="it-IT"/>
        </w:rPr>
        <w:t>ț</w:t>
      </w:r>
      <w:r w:rsidR="0043272A" w:rsidRPr="00A90779">
        <w:rPr>
          <w:rFonts w:ascii="Times New Roman" w:hAnsi="Times New Roman"/>
          <w:sz w:val="24"/>
          <w:szCs w:val="24"/>
          <w:lang w:val="it-IT"/>
        </w:rPr>
        <w:t>ia de tratare chimic</w:t>
      </w:r>
      <w:r w:rsidR="000A633B" w:rsidRPr="00A90779">
        <w:rPr>
          <w:rFonts w:ascii="Times New Roman" w:hAnsi="Times New Roman"/>
          <w:sz w:val="24"/>
          <w:szCs w:val="24"/>
          <w:lang w:val="it-IT"/>
        </w:rPr>
        <w:t>ă</w:t>
      </w:r>
      <w:r w:rsidR="0043272A" w:rsidRPr="00A90779">
        <w:rPr>
          <w:rFonts w:ascii="Times New Roman" w:hAnsi="Times New Roman"/>
          <w:sz w:val="24"/>
          <w:szCs w:val="24"/>
          <w:lang w:val="it-IT"/>
        </w:rPr>
        <w:t xml:space="preserve"> a apei, sta</w:t>
      </w:r>
      <w:r w:rsidR="000A633B" w:rsidRPr="00A90779">
        <w:rPr>
          <w:rFonts w:ascii="Times New Roman" w:hAnsi="Times New Roman"/>
          <w:sz w:val="24"/>
          <w:szCs w:val="24"/>
          <w:lang w:val="it-IT"/>
        </w:rPr>
        <w:t>ț</w:t>
      </w:r>
      <w:r w:rsidR="0043272A" w:rsidRPr="00A90779">
        <w:rPr>
          <w:rFonts w:ascii="Times New Roman" w:hAnsi="Times New Roman"/>
          <w:sz w:val="24"/>
          <w:szCs w:val="24"/>
          <w:lang w:val="it-IT"/>
        </w:rPr>
        <w:t>ia de captare a apei, calcinarea varului, sta</w:t>
      </w:r>
      <w:r w:rsidR="000A633B" w:rsidRPr="00A90779">
        <w:rPr>
          <w:rFonts w:ascii="Times New Roman" w:hAnsi="Times New Roman"/>
          <w:sz w:val="24"/>
          <w:szCs w:val="24"/>
          <w:lang w:val="it-IT"/>
        </w:rPr>
        <w:t>ț</w:t>
      </w:r>
      <w:r w:rsidR="0043272A" w:rsidRPr="00A90779">
        <w:rPr>
          <w:rFonts w:ascii="Times New Roman" w:hAnsi="Times New Roman"/>
          <w:sz w:val="24"/>
          <w:szCs w:val="24"/>
          <w:lang w:val="it-IT"/>
        </w:rPr>
        <w:t>ia de epurare ape uzate, depozite de materiale,</w:t>
      </w:r>
      <w:r w:rsidR="000A633B" w:rsidRPr="00A90779">
        <w:rPr>
          <w:rFonts w:ascii="Times New Roman" w:hAnsi="Times New Roman"/>
          <w:sz w:val="24"/>
          <w:szCs w:val="24"/>
          <w:lang w:val="it-IT"/>
        </w:rPr>
        <w:t xml:space="preserve"> de </w:t>
      </w:r>
      <w:r w:rsidR="0043272A" w:rsidRPr="00A90779">
        <w:rPr>
          <w:rFonts w:ascii="Times New Roman" w:hAnsi="Times New Roman"/>
          <w:sz w:val="24"/>
          <w:szCs w:val="24"/>
          <w:lang w:val="it-IT"/>
        </w:rPr>
        <w:t xml:space="preserve">produs finit </w:t>
      </w:r>
      <w:r w:rsidR="000A633B" w:rsidRPr="00A90779">
        <w:rPr>
          <w:rFonts w:ascii="Times New Roman" w:hAnsi="Times New Roman"/>
          <w:sz w:val="24"/>
          <w:szCs w:val="24"/>
          <w:lang w:val="it-IT"/>
        </w:rPr>
        <w:t>ș</w:t>
      </w:r>
      <w:r w:rsidR="0043272A" w:rsidRPr="00A90779">
        <w:rPr>
          <w:rFonts w:ascii="Times New Roman" w:hAnsi="Times New Roman"/>
          <w:sz w:val="24"/>
          <w:szCs w:val="24"/>
          <w:lang w:val="it-IT"/>
        </w:rPr>
        <w:t>i de  de</w:t>
      </w:r>
      <w:r w:rsidR="000A633B" w:rsidRPr="00A90779">
        <w:rPr>
          <w:rFonts w:ascii="Times New Roman" w:hAnsi="Times New Roman"/>
          <w:sz w:val="24"/>
          <w:szCs w:val="24"/>
          <w:lang w:val="it-IT"/>
        </w:rPr>
        <w:t>ș</w:t>
      </w:r>
      <w:r w:rsidR="0043272A" w:rsidRPr="00A90779">
        <w:rPr>
          <w:rFonts w:ascii="Times New Roman" w:hAnsi="Times New Roman"/>
          <w:sz w:val="24"/>
          <w:szCs w:val="24"/>
          <w:lang w:val="it-IT"/>
        </w:rPr>
        <w:t>euri).</w:t>
      </w:r>
      <w:r w:rsidR="0043272A" w:rsidRPr="00A90779">
        <w:rPr>
          <w:rFonts w:ascii="Times New Roman" w:hAnsi="Times New Roman"/>
          <w:sz w:val="24"/>
          <w:szCs w:val="24"/>
          <w:lang w:val="ro-RO"/>
        </w:rPr>
        <w:t xml:space="preserve"> </w:t>
      </w:r>
    </w:p>
    <w:p w:rsidR="00075A6E" w:rsidRPr="00A90779" w:rsidRDefault="00075A6E" w:rsidP="000A633B">
      <w:pPr>
        <w:spacing w:after="0" w:line="240" w:lineRule="auto"/>
        <w:jc w:val="both"/>
        <w:rPr>
          <w:rFonts w:ascii="Times New Roman" w:hAnsi="Times New Roman"/>
          <w:sz w:val="24"/>
          <w:szCs w:val="24"/>
        </w:rPr>
      </w:pPr>
    </w:p>
    <w:p w:rsidR="002C40D4" w:rsidRPr="00A90779" w:rsidRDefault="002C40D4" w:rsidP="007036B8">
      <w:pPr>
        <w:spacing w:after="0" w:line="240" w:lineRule="auto"/>
        <w:rPr>
          <w:rFonts w:ascii="Times New Roman" w:hAnsi="Times New Roman"/>
          <w:b/>
          <w:sz w:val="24"/>
          <w:szCs w:val="24"/>
        </w:rPr>
      </w:pPr>
      <w:r w:rsidRPr="00A90779">
        <w:rPr>
          <w:rFonts w:ascii="Times New Roman" w:hAnsi="Times New Roman"/>
          <w:b/>
          <w:sz w:val="24"/>
          <w:szCs w:val="24"/>
        </w:rPr>
        <w:t>Autorizația include condițiile necesare pentru asigurarea că:</w:t>
      </w:r>
    </w:p>
    <w:p w:rsidR="002C40D4" w:rsidRPr="00A90779" w:rsidRDefault="002C40D4" w:rsidP="0055724A">
      <w:pPr>
        <w:numPr>
          <w:ilvl w:val="0"/>
          <w:numId w:val="11"/>
        </w:numPr>
        <w:spacing w:after="0" w:line="240" w:lineRule="auto"/>
        <w:jc w:val="both"/>
        <w:rPr>
          <w:rFonts w:ascii="Times New Roman" w:hAnsi="Times New Roman"/>
          <w:sz w:val="24"/>
          <w:szCs w:val="24"/>
          <w:lang w:val="it-IT"/>
        </w:rPr>
      </w:pPr>
      <w:r w:rsidRPr="00A90779">
        <w:rPr>
          <w:rFonts w:ascii="Times New Roman" w:hAnsi="Times New Roman"/>
          <w:sz w:val="24"/>
          <w:szCs w:val="24"/>
        </w:rPr>
        <w:t>sunt luate toate măsurile adecvate pentru prevenirea poluării, în special prin aplicarea celor mai bune tehnici disponibile;</w:t>
      </w:r>
    </w:p>
    <w:p w:rsidR="002C40D4" w:rsidRPr="00A90779" w:rsidRDefault="002C40D4" w:rsidP="0055724A">
      <w:pPr>
        <w:numPr>
          <w:ilvl w:val="0"/>
          <w:numId w:val="11"/>
        </w:numPr>
        <w:spacing w:after="0" w:line="240" w:lineRule="auto"/>
        <w:jc w:val="both"/>
        <w:rPr>
          <w:rFonts w:ascii="Times New Roman" w:hAnsi="Times New Roman"/>
          <w:sz w:val="24"/>
          <w:szCs w:val="24"/>
          <w:lang w:val="it-IT"/>
        </w:rPr>
      </w:pPr>
      <w:r w:rsidRPr="00A90779">
        <w:rPr>
          <w:rFonts w:ascii="Times New Roman" w:hAnsi="Times New Roman"/>
          <w:sz w:val="24"/>
          <w:szCs w:val="24"/>
        </w:rPr>
        <w:t>nu va fi cauzată nici o poluare semnificativă;</w:t>
      </w:r>
    </w:p>
    <w:p w:rsidR="002C40D4" w:rsidRPr="00A90779" w:rsidRDefault="002C40D4" w:rsidP="0055724A">
      <w:pPr>
        <w:numPr>
          <w:ilvl w:val="0"/>
          <w:numId w:val="11"/>
        </w:num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este evitată generarea deșeurilor, iar acolo unde deșeurile sunt produse ele sunt recuperate, sau în cazul în care recuperarea este imposibilă din punct de vedere tehnic și economic, deșeurile sunt eliminate evitând sau reducând orice impact asupra mediului;</w:t>
      </w:r>
    </w:p>
    <w:p w:rsidR="002C40D4" w:rsidRPr="00A90779" w:rsidRDefault="002C40D4" w:rsidP="0055724A">
      <w:pPr>
        <w:numPr>
          <w:ilvl w:val="0"/>
          <w:numId w:val="11"/>
        </w:num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sunt luate măsuri necesare pentru a preveni accidentele și a limita consecințele lor;</w:t>
      </w:r>
    </w:p>
    <w:p w:rsidR="002C40D4" w:rsidRPr="00A90779" w:rsidRDefault="002C40D4" w:rsidP="0055724A">
      <w:pPr>
        <w:numPr>
          <w:ilvl w:val="0"/>
          <w:numId w:val="11"/>
        </w:num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este minimizat impactul semnificativ asupra mediului produs de anumite condiții altele decât cele normale de funcționare;</w:t>
      </w:r>
    </w:p>
    <w:p w:rsidR="002C40D4" w:rsidRPr="00A90779" w:rsidRDefault="002C40D4" w:rsidP="0055724A">
      <w:pPr>
        <w:numPr>
          <w:ilvl w:val="0"/>
          <w:numId w:val="11"/>
        </w:num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sunt luate măsurile necesare pentru ca în cazul încetării definitive a activității să se evite orice risc de poluare și să se redea amplasamentul la o stare satisfăcătoare;</w:t>
      </w:r>
    </w:p>
    <w:p w:rsidR="002C40D4" w:rsidRPr="00A90779" w:rsidRDefault="002C40D4" w:rsidP="0055724A">
      <w:pPr>
        <w:numPr>
          <w:ilvl w:val="0"/>
          <w:numId w:val="11"/>
        </w:num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sunt luate toate măsurile necesare pentru utilizarea eficientă a energiei</w:t>
      </w:r>
    </w:p>
    <w:p w:rsidR="007036B8" w:rsidRPr="00A90779" w:rsidRDefault="007036B8" w:rsidP="000A633B">
      <w:pPr>
        <w:spacing w:after="0" w:line="240" w:lineRule="auto"/>
        <w:ind w:left="360"/>
        <w:jc w:val="both"/>
        <w:rPr>
          <w:rFonts w:ascii="Times New Roman" w:hAnsi="Times New Roman"/>
          <w:sz w:val="24"/>
          <w:szCs w:val="24"/>
          <w:lang w:val="it-IT"/>
        </w:rPr>
      </w:pPr>
      <w:r w:rsidRPr="00A90779">
        <w:rPr>
          <w:rFonts w:ascii="Times New Roman" w:hAnsi="Times New Roman"/>
          <w:sz w:val="24"/>
          <w:szCs w:val="24"/>
          <w:lang w:val="it-IT"/>
        </w:rPr>
        <w:t>Autorizația integrată de mediu conține cerințe de monitorizare adecvate descărcărilor de poluanți care au loc, cu specificarea metodologiei și frecvenței de măsurare și obligația de a furniza autorității competente datele solicitate de aceasta pentru verificarea conformării cu autorizația.</w:t>
      </w:r>
    </w:p>
    <w:p w:rsidR="007036B8" w:rsidRPr="00A90779" w:rsidRDefault="007036B8" w:rsidP="000A633B">
      <w:pPr>
        <w:spacing w:after="0" w:line="240" w:lineRule="auto"/>
        <w:ind w:left="360"/>
        <w:jc w:val="both"/>
        <w:rPr>
          <w:rFonts w:ascii="Times New Roman" w:hAnsi="Times New Roman"/>
          <w:b/>
          <w:sz w:val="24"/>
          <w:szCs w:val="24"/>
          <w:lang w:val="it-IT"/>
        </w:rPr>
      </w:pPr>
      <w:r w:rsidRPr="00A90779">
        <w:rPr>
          <w:rFonts w:ascii="Times New Roman" w:hAnsi="Times New Roman"/>
          <w:b/>
          <w:sz w:val="24"/>
          <w:szCs w:val="24"/>
          <w:lang w:val="it-IT"/>
        </w:rPr>
        <w:t>Conform prevederilor O.U.G. nr. 195/2005 aprobată prin Legea nr. 265/2006, cu modificările și completările ulterioare, nerespectarea prevederilor autorizației integrate de mediu atrage suspendarea și/sau anularea acesteia, după caz.</w:t>
      </w:r>
    </w:p>
    <w:p w:rsidR="002C40D4" w:rsidRPr="00A90779" w:rsidRDefault="002C40D4" w:rsidP="006609CA">
      <w:pPr>
        <w:spacing w:after="0"/>
        <w:rPr>
          <w:rFonts w:ascii="Times New Roman" w:hAnsi="Times New Roman"/>
          <w:sz w:val="24"/>
          <w:szCs w:val="24"/>
          <w:highlight w:val="yellow"/>
          <w:lang w:val="it-IT"/>
        </w:rPr>
      </w:pPr>
    </w:p>
    <w:p w:rsidR="00C004F0" w:rsidRPr="00A90779" w:rsidRDefault="007036B8" w:rsidP="006609CA">
      <w:pPr>
        <w:spacing w:after="0"/>
        <w:rPr>
          <w:rFonts w:ascii="Arial" w:hAnsi="Arial" w:cs="Arial"/>
          <w:b/>
          <w:sz w:val="24"/>
          <w:szCs w:val="24"/>
          <w:lang w:val="it-IT"/>
        </w:rPr>
      </w:pPr>
      <w:r w:rsidRPr="00A90779">
        <w:rPr>
          <w:rFonts w:ascii="Arial" w:hAnsi="Arial" w:cs="Arial"/>
          <w:b/>
          <w:sz w:val="24"/>
          <w:szCs w:val="24"/>
          <w:lang w:val="it-IT"/>
        </w:rPr>
        <w:t>3. CATEGORIA DE ACTIVITATE</w:t>
      </w:r>
    </w:p>
    <w:tbl>
      <w:tblPr>
        <w:tblW w:w="10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503"/>
        <w:gridCol w:w="1678"/>
        <w:gridCol w:w="2354"/>
        <w:gridCol w:w="1201"/>
        <w:gridCol w:w="840"/>
        <w:gridCol w:w="1227"/>
        <w:gridCol w:w="1872"/>
        <w:gridCol w:w="142"/>
      </w:tblGrid>
      <w:tr w:rsidR="007036B8" w:rsidRPr="00A90779" w:rsidTr="00DE3227">
        <w:trPr>
          <w:gridAfter w:val="1"/>
          <w:wAfter w:w="142" w:type="dxa"/>
        </w:trPr>
        <w:tc>
          <w:tcPr>
            <w:tcW w:w="1213" w:type="dxa"/>
            <w:gridSpan w:val="2"/>
            <w:shd w:val="clear" w:color="auto" w:fill="BFBFBF"/>
          </w:tcPr>
          <w:p w:rsidR="007036B8" w:rsidRPr="00A90779" w:rsidRDefault="007036B8" w:rsidP="00DD5BF5">
            <w:pPr>
              <w:widowControl w:val="0"/>
              <w:autoSpaceDE w:val="0"/>
              <w:autoSpaceDN w:val="0"/>
              <w:adjustRightInd w:val="0"/>
              <w:spacing w:after="0"/>
              <w:jc w:val="center"/>
              <w:rPr>
                <w:rFonts w:ascii="Times New Roman" w:eastAsia="Times New Roman" w:hAnsi="Times New Roman"/>
                <w:sz w:val="24"/>
                <w:szCs w:val="24"/>
                <w:lang w:val="it-IT"/>
              </w:rPr>
            </w:pPr>
            <w:r w:rsidRPr="00A90779">
              <w:rPr>
                <w:rFonts w:ascii="Times New Roman" w:eastAsia="Times New Roman" w:hAnsi="Times New Roman"/>
                <w:sz w:val="24"/>
                <w:szCs w:val="24"/>
                <w:lang w:val="it-IT"/>
              </w:rPr>
              <w:t>Activitate</w:t>
            </w:r>
          </w:p>
          <w:p w:rsidR="007036B8" w:rsidRPr="00A90779" w:rsidRDefault="007036B8" w:rsidP="00DD5BF5">
            <w:pPr>
              <w:widowControl w:val="0"/>
              <w:autoSpaceDE w:val="0"/>
              <w:autoSpaceDN w:val="0"/>
              <w:adjustRightInd w:val="0"/>
              <w:spacing w:after="0"/>
              <w:jc w:val="center"/>
              <w:rPr>
                <w:rFonts w:ascii="Times New Roman" w:eastAsia="Times New Roman" w:hAnsi="Times New Roman"/>
                <w:sz w:val="24"/>
                <w:szCs w:val="24"/>
                <w:lang w:val="it-IT"/>
              </w:rPr>
            </w:pPr>
            <w:r w:rsidRPr="00A90779">
              <w:rPr>
                <w:rFonts w:ascii="Times New Roman" w:eastAsia="Times New Roman" w:hAnsi="Times New Roman"/>
                <w:sz w:val="24"/>
                <w:szCs w:val="24"/>
                <w:lang w:val="it-IT"/>
              </w:rPr>
              <w:t>IED</w:t>
            </w:r>
          </w:p>
        </w:tc>
        <w:tc>
          <w:tcPr>
            <w:tcW w:w="4032" w:type="dxa"/>
            <w:gridSpan w:val="2"/>
            <w:shd w:val="clear" w:color="auto" w:fill="BFBFBF"/>
          </w:tcPr>
          <w:p w:rsidR="007036B8" w:rsidRPr="00A90779" w:rsidRDefault="007036B8" w:rsidP="00DD5BF5">
            <w:pPr>
              <w:widowControl w:val="0"/>
              <w:autoSpaceDE w:val="0"/>
              <w:autoSpaceDN w:val="0"/>
              <w:adjustRightInd w:val="0"/>
              <w:spacing w:after="0"/>
              <w:jc w:val="center"/>
              <w:rPr>
                <w:rFonts w:ascii="Times New Roman" w:eastAsia="Times New Roman" w:hAnsi="Times New Roman"/>
                <w:sz w:val="24"/>
                <w:szCs w:val="24"/>
                <w:lang w:val="it-IT"/>
              </w:rPr>
            </w:pPr>
            <w:r w:rsidRPr="00A90779">
              <w:rPr>
                <w:rFonts w:ascii="Times New Roman" w:eastAsia="Times New Roman" w:hAnsi="Times New Roman"/>
                <w:sz w:val="24"/>
                <w:szCs w:val="24"/>
                <w:lang w:val="it-IT"/>
              </w:rPr>
              <w:t>Capacitate maximă proiectată a instalației/activității</w:t>
            </w:r>
          </w:p>
        </w:tc>
        <w:tc>
          <w:tcPr>
            <w:tcW w:w="1201" w:type="dxa"/>
            <w:shd w:val="clear" w:color="auto" w:fill="BFBFBF"/>
          </w:tcPr>
          <w:p w:rsidR="007036B8" w:rsidRPr="00A90779" w:rsidRDefault="007036B8" w:rsidP="00DD5BF5">
            <w:pPr>
              <w:widowControl w:val="0"/>
              <w:autoSpaceDE w:val="0"/>
              <w:autoSpaceDN w:val="0"/>
              <w:adjustRightInd w:val="0"/>
              <w:spacing w:after="0"/>
              <w:jc w:val="center"/>
              <w:rPr>
                <w:rFonts w:ascii="Times New Roman" w:eastAsia="Times New Roman" w:hAnsi="Times New Roman"/>
                <w:sz w:val="24"/>
                <w:szCs w:val="24"/>
                <w:lang w:val="it-IT"/>
              </w:rPr>
            </w:pPr>
            <w:r w:rsidRPr="00A90779">
              <w:rPr>
                <w:rFonts w:ascii="Times New Roman" w:eastAsia="Times New Roman" w:hAnsi="Times New Roman"/>
                <w:sz w:val="24"/>
                <w:szCs w:val="24"/>
                <w:lang w:val="it-IT"/>
              </w:rPr>
              <w:t>UM</w:t>
            </w:r>
          </w:p>
        </w:tc>
        <w:tc>
          <w:tcPr>
            <w:tcW w:w="3939" w:type="dxa"/>
            <w:gridSpan w:val="3"/>
            <w:shd w:val="clear" w:color="auto" w:fill="BFBFBF"/>
          </w:tcPr>
          <w:p w:rsidR="007036B8" w:rsidRPr="00A90779" w:rsidRDefault="007036B8" w:rsidP="00DD5BF5">
            <w:pPr>
              <w:widowControl w:val="0"/>
              <w:autoSpaceDE w:val="0"/>
              <w:autoSpaceDN w:val="0"/>
              <w:adjustRightInd w:val="0"/>
              <w:spacing w:after="0"/>
              <w:jc w:val="center"/>
              <w:rPr>
                <w:rFonts w:ascii="Times New Roman" w:eastAsia="Times New Roman" w:hAnsi="Times New Roman"/>
                <w:sz w:val="24"/>
                <w:szCs w:val="24"/>
                <w:lang w:val="it-IT"/>
              </w:rPr>
            </w:pPr>
            <w:r w:rsidRPr="00A90779">
              <w:rPr>
                <w:rFonts w:ascii="Times New Roman" w:eastAsia="Times New Roman" w:hAnsi="Times New Roman"/>
                <w:sz w:val="24"/>
                <w:szCs w:val="24"/>
                <w:lang w:val="it-IT"/>
              </w:rPr>
              <w:t>Data revizuirii</w:t>
            </w:r>
          </w:p>
        </w:tc>
      </w:tr>
      <w:tr w:rsidR="007036B8" w:rsidRPr="00A90779" w:rsidTr="00DE3227">
        <w:trPr>
          <w:gridAfter w:val="1"/>
          <w:wAfter w:w="142" w:type="dxa"/>
        </w:trPr>
        <w:tc>
          <w:tcPr>
            <w:tcW w:w="1213" w:type="dxa"/>
            <w:gridSpan w:val="2"/>
          </w:tcPr>
          <w:p w:rsidR="007036B8" w:rsidRPr="00A90779" w:rsidRDefault="000A633B" w:rsidP="00DD5BF5">
            <w:pPr>
              <w:widowControl w:val="0"/>
              <w:autoSpaceDE w:val="0"/>
              <w:autoSpaceDN w:val="0"/>
              <w:adjustRightInd w:val="0"/>
              <w:spacing w:after="0"/>
              <w:jc w:val="center"/>
              <w:rPr>
                <w:rFonts w:ascii="Arial" w:eastAsia="Times New Roman" w:hAnsi="Arial" w:cs="Arial"/>
                <w:lang w:val="it-IT"/>
              </w:rPr>
            </w:pPr>
            <w:r w:rsidRPr="00A90779">
              <w:rPr>
                <w:rFonts w:ascii="Times New Roman" w:hAnsi="Times New Roman"/>
                <w:sz w:val="24"/>
                <w:szCs w:val="24"/>
              </w:rPr>
              <w:t>6.4.b.(ii)</w:t>
            </w:r>
          </w:p>
        </w:tc>
        <w:tc>
          <w:tcPr>
            <w:tcW w:w="4032" w:type="dxa"/>
            <w:gridSpan w:val="2"/>
          </w:tcPr>
          <w:p w:rsidR="007036B8" w:rsidRPr="00A90779" w:rsidRDefault="000A633B" w:rsidP="000A633B">
            <w:pPr>
              <w:widowControl w:val="0"/>
              <w:autoSpaceDE w:val="0"/>
              <w:autoSpaceDN w:val="0"/>
              <w:adjustRightInd w:val="0"/>
              <w:spacing w:after="0"/>
              <w:rPr>
                <w:rFonts w:ascii="Times New Roman" w:hAnsi="Times New Roman"/>
                <w:sz w:val="18"/>
                <w:szCs w:val="18"/>
                <w:lang w:val="it-IT"/>
              </w:rPr>
            </w:pPr>
            <w:r w:rsidRPr="00A90779">
              <w:rPr>
                <w:rFonts w:ascii="Times New Roman" w:hAnsi="Times New Roman"/>
                <w:sz w:val="24"/>
                <w:szCs w:val="24"/>
                <w:lang w:val="it-IT"/>
              </w:rPr>
              <w:t>800 000 tone sfecla/an</w:t>
            </w:r>
            <w:r w:rsidRPr="00A90779">
              <w:t xml:space="preserve"> </w:t>
            </w:r>
            <w:r w:rsidR="002659CA" w:rsidRPr="00A90779">
              <w:rPr>
                <w:rFonts w:ascii="Times New Roman" w:hAnsi="Times New Roman"/>
                <w:sz w:val="24"/>
                <w:szCs w:val="24"/>
                <w:lang w:val="it-IT"/>
              </w:rPr>
              <w:t>(</w:t>
            </w:r>
            <w:r w:rsidRPr="00A90779">
              <w:rPr>
                <w:rFonts w:ascii="Times New Roman" w:hAnsi="Times New Roman"/>
                <w:sz w:val="18"/>
                <w:szCs w:val="18"/>
                <w:lang w:val="it-IT"/>
              </w:rPr>
              <w:t>fabricarea zaharului alb prin prelucrarea sfeclei de zahar</w:t>
            </w:r>
            <w:r w:rsidR="002659CA" w:rsidRPr="00A90779">
              <w:rPr>
                <w:rFonts w:ascii="Times New Roman" w:hAnsi="Times New Roman"/>
                <w:sz w:val="18"/>
                <w:szCs w:val="18"/>
                <w:lang w:val="it-IT"/>
              </w:rPr>
              <w:t>)</w:t>
            </w:r>
          </w:p>
          <w:p w:rsidR="002659CA" w:rsidRPr="00A90779" w:rsidRDefault="002659CA" w:rsidP="009364B6">
            <w:pPr>
              <w:widowControl w:val="0"/>
              <w:autoSpaceDE w:val="0"/>
              <w:autoSpaceDN w:val="0"/>
              <w:adjustRightInd w:val="0"/>
              <w:spacing w:after="0"/>
              <w:rPr>
                <w:rFonts w:ascii="Arial" w:eastAsia="Times New Roman" w:hAnsi="Arial" w:cs="Arial"/>
                <w:lang w:val="it-IT"/>
              </w:rPr>
            </w:pPr>
            <w:r w:rsidRPr="00A90779">
              <w:rPr>
                <w:rFonts w:ascii="Times New Roman" w:hAnsi="Times New Roman"/>
                <w:sz w:val="24"/>
                <w:szCs w:val="24"/>
              </w:rPr>
              <w:t xml:space="preserve">114 000 tone/an </w:t>
            </w:r>
            <w:r w:rsidRPr="00A90779">
              <w:rPr>
                <w:rFonts w:ascii="Times New Roman" w:hAnsi="Times New Roman"/>
                <w:sz w:val="18"/>
                <w:szCs w:val="18"/>
              </w:rPr>
              <w:t>(</w:t>
            </w:r>
            <w:r w:rsidRPr="00A90779">
              <w:rPr>
                <w:rFonts w:ascii="Times New Roman" w:hAnsi="Times New Roman"/>
                <w:sz w:val="18"/>
                <w:szCs w:val="18"/>
                <w:lang w:val="it-IT"/>
              </w:rPr>
              <w:t>rafinare zahar brut)</w:t>
            </w:r>
          </w:p>
        </w:tc>
        <w:tc>
          <w:tcPr>
            <w:tcW w:w="1201" w:type="dxa"/>
          </w:tcPr>
          <w:p w:rsidR="007036B8" w:rsidRPr="00A90779" w:rsidRDefault="000A633B" w:rsidP="00DD5BF5">
            <w:pPr>
              <w:widowControl w:val="0"/>
              <w:autoSpaceDE w:val="0"/>
              <w:autoSpaceDN w:val="0"/>
              <w:adjustRightInd w:val="0"/>
              <w:spacing w:after="0"/>
              <w:jc w:val="center"/>
              <w:rPr>
                <w:rFonts w:ascii="Arial" w:eastAsia="Times New Roman" w:hAnsi="Arial" w:cs="Arial"/>
                <w:lang w:val="it-IT"/>
              </w:rPr>
            </w:pPr>
            <w:r w:rsidRPr="00A90779">
              <w:rPr>
                <w:rFonts w:ascii="Arial" w:eastAsia="Times New Roman" w:hAnsi="Arial" w:cs="Arial"/>
                <w:lang w:val="it-IT"/>
              </w:rPr>
              <w:t>tone</w:t>
            </w:r>
          </w:p>
        </w:tc>
        <w:tc>
          <w:tcPr>
            <w:tcW w:w="3939" w:type="dxa"/>
            <w:gridSpan w:val="3"/>
          </w:tcPr>
          <w:p w:rsidR="007036B8" w:rsidRPr="00A90779" w:rsidRDefault="007036B8" w:rsidP="0022041F">
            <w:pPr>
              <w:widowControl w:val="0"/>
              <w:autoSpaceDE w:val="0"/>
              <w:autoSpaceDN w:val="0"/>
              <w:adjustRightInd w:val="0"/>
              <w:spacing w:after="0"/>
              <w:jc w:val="center"/>
              <w:rPr>
                <w:rFonts w:ascii="Arial" w:eastAsia="Times New Roman" w:hAnsi="Arial" w:cs="Arial"/>
                <w:lang w:val="it-IT"/>
              </w:rPr>
            </w:pPr>
          </w:p>
        </w:tc>
      </w:tr>
      <w:tr w:rsidR="00FD203F" w:rsidRPr="00A90779" w:rsidTr="00DE3227">
        <w:trPr>
          <w:gridAfter w:val="1"/>
          <w:wAfter w:w="142" w:type="dxa"/>
        </w:trPr>
        <w:tc>
          <w:tcPr>
            <w:tcW w:w="10385" w:type="dxa"/>
            <w:gridSpan w:val="8"/>
            <w:tcBorders>
              <w:left w:val="nil"/>
              <w:right w:val="nil"/>
            </w:tcBorders>
          </w:tcPr>
          <w:p w:rsidR="00D93271" w:rsidRPr="00A90779" w:rsidRDefault="00D93271" w:rsidP="00B61B06">
            <w:pPr>
              <w:spacing w:line="240" w:lineRule="auto"/>
              <w:jc w:val="both"/>
              <w:rPr>
                <w:rFonts w:ascii="Times New Roman" w:eastAsia="Times New Roman" w:hAnsi="Times New Roman"/>
                <w:sz w:val="24"/>
                <w:szCs w:val="24"/>
                <w:lang w:val="it-IT"/>
              </w:rPr>
            </w:pPr>
          </w:p>
        </w:tc>
      </w:tr>
      <w:tr w:rsidR="00DD569A" w:rsidRPr="00A90779" w:rsidTr="00DE3227">
        <w:tblPrEx>
          <w:tblCellMar>
            <w:left w:w="0" w:type="dxa"/>
            <w:right w:w="0" w:type="dxa"/>
          </w:tblCellMar>
          <w:tblLook w:val="0000"/>
        </w:tblPrEx>
        <w:tc>
          <w:tcPr>
            <w:tcW w:w="710" w:type="dxa"/>
            <w:shd w:val="clear" w:color="auto" w:fill="C0C0C0"/>
          </w:tcPr>
          <w:p w:rsidR="00DD569A" w:rsidRPr="00A90779" w:rsidRDefault="00DD569A" w:rsidP="00831707">
            <w:pPr>
              <w:spacing w:before="40" w:after="0" w:line="360" w:lineRule="auto"/>
              <w:jc w:val="center"/>
              <w:rPr>
                <w:rFonts w:ascii="Arial" w:eastAsia="Times New Roman" w:hAnsi="Arial" w:cs="Arial"/>
                <w:b/>
                <w:sz w:val="20"/>
                <w:szCs w:val="24"/>
                <w:lang w:val="ro-RO"/>
              </w:rPr>
            </w:pPr>
            <w:r w:rsidRPr="00A90779">
              <w:rPr>
                <w:rFonts w:ascii="Arial" w:eastAsia="Times New Roman" w:hAnsi="Arial" w:cs="Arial"/>
                <w:b/>
                <w:sz w:val="20"/>
                <w:szCs w:val="24"/>
                <w:lang w:val="ro-RO"/>
              </w:rPr>
              <w:t>Cod CAEN Rev.2</w:t>
            </w:r>
          </w:p>
        </w:tc>
        <w:tc>
          <w:tcPr>
            <w:tcW w:w="2181" w:type="dxa"/>
            <w:gridSpan w:val="2"/>
            <w:shd w:val="clear" w:color="auto" w:fill="C0C0C0"/>
          </w:tcPr>
          <w:p w:rsidR="00DD569A" w:rsidRPr="00A90779" w:rsidRDefault="00DD569A" w:rsidP="00DD5BF5">
            <w:pPr>
              <w:spacing w:before="40" w:after="0" w:line="360" w:lineRule="auto"/>
              <w:jc w:val="center"/>
              <w:rPr>
                <w:rFonts w:ascii="Arial" w:eastAsia="Times New Roman" w:hAnsi="Arial" w:cs="Arial"/>
                <w:b/>
                <w:sz w:val="20"/>
                <w:szCs w:val="24"/>
                <w:lang w:val="ro-RO"/>
              </w:rPr>
            </w:pPr>
            <w:r w:rsidRPr="00A90779">
              <w:rPr>
                <w:rFonts w:ascii="Arial" w:eastAsia="Times New Roman" w:hAnsi="Arial" w:cs="Arial"/>
                <w:b/>
                <w:sz w:val="20"/>
                <w:szCs w:val="24"/>
                <w:lang w:val="ro-RO"/>
              </w:rPr>
              <w:t>Denumire CAEN Rev.2</w:t>
            </w:r>
          </w:p>
        </w:tc>
        <w:tc>
          <w:tcPr>
            <w:tcW w:w="2354" w:type="dxa"/>
            <w:shd w:val="clear" w:color="auto" w:fill="C0C0C0"/>
          </w:tcPr>
          <w:p w:rsidR="00DD569A" w:rsidRPr="00A90779" w:rsidRDefault="00DD569A" w:rsidP="00DD5BF5">
            <w:pPr>
              <w:spacing w:before="40" w:after="0" w:line="360" w:lineRule="auto"/>
              <w:jc w:val="center"/>
              <w:rPr>
                <w:rFonts w:ascii="Arial" w:eastAsia="Times New Roman" w:hAnsi="Arial" w:cs="Arial"/>
                <w:b/>
                <w:sz w:val="20"/>
                <w:szCs w:val="24"/>
                <w:lang w:val="ro-RO"/>
              </w:rPr>
            </w:pPr>
            <w:r w:rsidRPr="00A90779">
              <w:rPr>
                <w:rFonts w:ascii="Arial" w:eastAsia="Times New Roman" w:hAnsi="Arial" w:cs="Arial"/>
                <w:b/>
                <w:sz w:val="20"/>
                <w:szCs w:val="24"/>
                <w:lang w:val="ro-RO"/>
              </w:rPr>
              <w:t>Instalație/Activitate</w:t>
            </w:r>
          </w:p>
        </w:tc>
        <w:tc>
          <w:tcPr>
            <w:tcW w:w="2041" w:type="dxa"/>
            <w:gridSpan w:val="2"/>
            <w:shd w:val="clear" w:color="auto" w:fill="C0C0C0"/>
          </w:tcPr>
          <w:p w:rsidR="00DD569A" w:rsidRPr="00A90779" w:rsidRDefault="00DD569A" w:rsidP="00DD5BF5">
            <w:pPr>
              <w:spacing w:before="40" w:after="0" w:line="360" w:lineRule="auto"/>
              <w:jc w:val="center"/>
              <w:rPr>
                <w:rFonts w:ascii="Arial" w:eastAsia="Times New Roman" w:hAnsi="Arial" w:cs="Arial"/>
                <w:b/>
                <w:sz w:val="20"/>
                <w:szCs w:val="24"/>
                <w:lang w:val="ro-RO"/>
              </w:rPr>
            </w:pPr>
            <w:r w:rsidRPr="00A90779">
              <w:rPr>
                <w:rFonts w:ascii="Arial" w:eastAsia="Times New Roman" w:hAnsi="Arial" w:cs="Arial"/>
                <w:b/>
                <w:sz w:val="20"/>
                <w:szCs w:val="24"/>
                <w:lang w:val="ro-RO"/>
              </w:rPr>
              <w:t>Capacitate maximă proiectată a instalației/activității</w:t>
            </w:r>
          </w:p>
        </w:tc>
        <w:tc>
          <w:tcPr>
            <w:tcW w:w="1227" w:type="dxa"/>
            <w:shd w:val="clear" w:color="auto" w:fill="C0C0C0"/>
          </w:tcPr>
          <w:p w:rsidR="00DD569A" w:rsidRPr="00A90779" w:rsidRDefault="00DD569A" w:rsidP="00DD5BF5">
            <w:pPr>
              <w:spacing w:before="40" w:after="0" w:line="360" w:lineRule="auto"/>
              <w:jc w:val="center"/>
              <w:rPr>
                <w:rFonts w:ascii="Arial" w:eastAsia="Times New Roman" w:hAnsi="Arial" w:cs="Arial"/>
                <w:b/>
                <w:sz w:val="20"/>
                <w:szCs w:val="24"/>
                <w:lang w:val="ro-RO"/>
              </w:rPr>
            </w:pPr>
            <w:r w:rsidRPr="00A90779">
              <w:rPr>
                <w:rFonts w:ascii="Arial" w:eastAsia="Times New Roman" w:hAnsi="Arial" w:cs="Arial"/>
                <w:b/>
                <w:sz w:val="20"/>
                <w:szCs w:val="24"/>
                <w:lang w:val="ro-RO"/>
              </w:rPr>
              <w:t>UM</w:t>
            </w:r>
          </w:p>
        </w:tc>
        <w:tc>
          <w:tcPr>
            <w:tcW w:w="2014" w:type="dxa"/>
            <w:gridSpan w:val="2"/>
            <w:shd w:val="clear" w:color="auto" w:fill="C0C0C0"/>
          </w:tcPr>
          <w:p w:rsidR="00DD569A" w:rsidRPr="00A90779" w:rsidRDefault="00DD569A" w:rsidP="00DD5BF5">
            <w:pPr>
              <w:spacing w:before="40" w:after="0" w:line="360" w:lineRule="auto"/>
              <w:jc w:val="center"/>
              <w:rPr>
                <w:rFonts w:ascii="Arial" w:eastAsia="Times New Roman" w:hAnsi="Arial" w:cs="Arial"/>
                <w:b/>
                <w:sz w:val="20"/>
                <w:szCs w:val="24"/>
                <w:lang w:val="ro-RO"/>
              </w:rPr>
            </w:pPr>
            <w:r w:rsidRPr="00A90779">
              <w:rPr>
                <w:rFonts w:ascii="Arial" w:eastAsia="Times New Roman" w:hAnsi="Arial" w:cs="Arial"/>
                <w:b/>
                <w:sz w:val="20"/>
                <w:szCs w:val="24"/>
                <w:lang w:val="ro-RO"/>
              </w:rPr>
              <w:t>Data revizuirii</w:t>
            </w:r>
          </w:p>
        </w:tc>
      </w:tr>
      <w:tr w:rsidR="00DD569A" w:rsidRPr="00A90779" w:rsidTr="00DE3227">
        <w:tblPrEx>
          <w:tblCellMar>
            <w:left w:w="0" w:type="dxa"/>
            <w:right w:w="0" w:type="dxa"/>
          </w:tblCellMar>
          <w:tblLook w:val="0000"/>
        </w:tblPrEx>
        <w:tc>
          <w:tcPr>
            <w:tcW w:w="710" w:type="dxa"/>
            <w:shd w:val="clear" w:color="auto" w:fill="auto"/>
          </w:tcPr>
          <w:p w:rsidR="00DD569A" w:rsidRPr="00A90779" w:rsidRDefault="002659CA" w:rsidP="001B0D3F">
            <w:pPr>
              <w:spacing w:before="40" w:after="0" w:line="240" w:lineRule="auto"/>
              <w:jc w:val="center"/>
              <w:rPr>
                <w:rFonts w:ascii="Arial" w:eastAsia="Times New Roman" w:hAnsi="Arial" w:cs="Arial"/>
                <w:lang w:val="ro-RO"/>
              </w:rPr>
            </w:pPr>
            <w:r w:rsidRPr="00A90779">
              <w:rPr>
                <w:rFonts w:ascii="Arial" w:eastAsia="Times New Roman" w:hAnsi="Arial" w:cs="Arial"/>
                <w:lang w:val="ro-RO"/>
              </w:rPr>
              <w:t>1082</w:t>
            </w:r>
          </w:p>
        </w:tc>
        <w:tc>
          <w:tcPr>
            <w:tcW w:w="2181" w:type="dxa"/>
            <w:gridSpan w:val="2"/>
            <w:shd w:val="clear" w:color="auto" w:fill="auto"/>
          </w:tcPr>
          <w:p w:rsidR="00DD569A" w:rsidRPr="00A90779" w:rsidRDefault="002659CA" w:rsidP="001B0D3F">
            <w:pPr>
              <w:spacing w:before="40" w:after="0" w:line="240" w:lineRule="auto"/>
              <w:jc w:val="center"/>
              <w:rPr>
                <w:rFonts w:ascii="Arial" w:eastAsia="Times New Roman" w:hAnsi="Arial" w:cs="Arial"/>
                <w:lang w:val="ro-RO"/>
              </w:rPr>
            </w:pPr>
            <w:r w:rsidRPr="00A90779">
              <w:rPr>
                <w:rFonts w:ascii="Arial" w:hAnsi="Arial" w:cs="Arial"/>
                <w:lang w:val="it-IT"/>
              </w:rPr>
              <w:t xml:space="preserve">Fabricarea produselor din cacao, a ciocolatei si a produselor zaharoase </w:t>
            </w:r>
          </w:p>
        </w:tc>
        <w:tc>
          <w:tcPr>
            <w:tcW w:w="2354" w:type="dxa"/>
            <w:shd w:val="clear" w:color="auto" w:fill="auto"/>
          </w:tcPr>
          <w:p w:rsidR="002659CA" w:rsidRPr="00A90779" w:rsidRDefault="002659CA" w:rsidP="002659CA">
            <w:pPr>
              <w:spacing w:before="40" w:after="0" w:line="240" w:lineRule="auto"/>
              <w:rPr>
                <w:rFonts w:ascii="Arial" w:eastAsia="Times New Roman" w:hAnsi="Arial" w:cs="Arial"/>
                <w:lang w:val="ro-RO"/>
              </w:rPr>
            </w:pPr>
            <w:r w:rsidRPr="00A90779">
              <w:rPr>
                <w:rFonts w:ascii="Arial" w:eastAsia="Times New Roman" w:hAnsi="Arial" w:cs="Arial"/>
                <w:lang w:val="ro-RO"/>
              </w:rPr>
              <w:t xml:space="preserve">Secţia </w:t>
            </w:r>
            <w:r w:rsidR="00DE3227" w:rsidRPr="00A90779">
              <w:rPr>
                <w:rFonts w:ascii="Arial" w:eastAsia="Times New Roman" w:hAnsi="Arial" w:cs="Arial"/>
                <w:lang w:val="ro-RO"/>
              </w:rPr>
              <w:t>c</w:t>
            </w:r>
            <w:r w:rsidRPr="00A90779">
              <w:rPr>
                <w:rFonts w:ascii="Arial" w:eastAsia="Times New Roman" w:hAnsi="Arial" w:cs="Arial"/>
                <w:lang w:val="ro-RO"/>
              </w:rPr>
              <w:t xml:space="preserve">iocolată si specialitati din ciocolata </w:t>
            </w:r>
          </w:p>
          <w:p w:rsidR="002659CA" w:rsidRPr="00A90779" w:rsidRDefault="00DE3227" w:rsidP="002659CA">
            <w:pPr>
              <w:spacing w:before="40" w:after="0" w:line="240" w:lineRule="auto"/>
              <w:rPr>
                <w:rFonts w:ascii="Arial" w:eastAsia="Times New Roman" w:hAnsi="Arial" w:cs="Arial"/>
                <w:lang w:val="ro-RO"/>
              </w:rPr>
            </w:pPr>
            <w:r w:rsidRPr="00A90779">
              <w:rPr>
                <w:rFonts w:ascii="Arial" w:eastAsia="Times New Roman" w:hAnsi="Arial" w:cs="Arial"/>
                <w:lang w:val="ro-RO"/>
              </w:rPr>
              <w:t>Secţia Rahat</w:t>
            </w:r>
            <w:r w:rsidRPr="00A90779">
              <w:rPr>
                <w:rFonts w:ascii="Arial" w:eastAsia="Times New Roman" w:hAnsi="Arial" w:cs="Arial"/>
                <w:lang w:val="ro-RO"/>
              </w:rPr>
              <w:tab/>
              <w:t xml:space="preserve"> </w:t>
            </w:r>
          </w:p>
          <w:p w:rsidR="00DD569A" w:rsidRPr="00A90779" w:rsidRDefault="002659CA" w:rsidP="002659CA">
            <w:pPr>
              <w:spacing w:before="40" w:after="0" w:line="240" w:lineRule="auto"/>
              <w:rPr>
                <w:rFonts w:ascii="Arial" w:eastAsia="Times New Roman" w:hAnsi="Arial" w:cs="Arial"/>
                <w:lang w:val="ro-RO"/>
              </w:rPr>
            </w:pPr>
            <w:r w:rsidRPr="00A90779">
              <w:rPr>
                <w:rFonts w:ascii="Arial" w:eastAsia="Times New Roman" w:hAnsi="Arial" w:cs="Arial"/>
                <w:lang w:val="ro-RO"/>
              </w:rPr>
              <w:t>Secţia Horeca</w:t>
            </w:r>
            <w:r w:rsidRPr="00A90779">
              <w:rPr>
                <w:rFonts w:ascii="Arial" w:eastAsia="Times New Roman" w:hAnsi="Arial" w:cs="Arial"/>
                <w:lang w:val="ro-RO"/>
              </w:rPr>
              <w:tab/>
            </w:r>
          </w:p>
        </w:tc>
        <w:tc>
          <w:tcPr>
            <w:tcW w:w="2041" w:type="dxa"/>
            <w:gridSpan w:val="2"/>
            <w:shd w:val="clear" w:color="auto" w:fill="auto"/>
          </w:tcPr>
          <w:p w:rsidR="002659CA" w:rsidRPr="00A90779" w:rsidRDefault="00DE3227" w:rsidP="00DE3227">
            <w:pPr>
              <w:spacing w:before="40" w:after="0" w:line="240" w:lineRule="auto"/>
              <w:rPr>
                <w:rFonts w:ascii="Arial" w:eastAsia="Times New Roman" w:hAnsi="Arial" w:cs="Arial"/>
                <w:lang w:val="ro-RO"/>
              </w:rPr>
            </w:pPr>
            <w:r w:rsidRPr="00A90779">
              <w:rPr>
                <w:rFonts w:ascii="Arial" w:eastAsia="Times New Roman" w:hAnsi="Arial" w:cs="Arial"/>
                <w:lang w:val="ro-RO"/>
              </w:rPr>
              <w:t xml:space="preserve">              </w:t>
            </w:r>
            <w:r w:rsidR="002659CA" w:rsidRPr="00A90779">
              <w:rPr>
                <w:rFonts w:ascii="Arial" w:eastAsia="Times New Roman" w:hAnsi="Arial" w:cs="Arial"/>
                <w:lang w:val="ro-RO"/>
              </w:rPr>
              <w:t>100</w:t>
            </w:r>
            <w:r w:rsidRPr="00A90779">
              <w:rPr>
                <w:rFonts w:ascii="Arial" w:eastAsia="Times New Roman" w:hAnsi="Arial" w:cs="Arial"/>
                <w:lang w:val="ro-RO"/>
              </w:rPr>
              <w:t xml:space="preserve">             </w:t>
            </w:r>
          </w:p>
          <w:p w:rsidR="00DE3227" w:rsidRPr="00A90779" w:rsidRDefault="00DE3227" w:rsidP="00DE3227">
            <w:pPr>
              <w:jc w:val="center"/>
              <w:rPr>
                <w:rFonts w:ascii="Arial" w:eastAsia="Times New Roman" w:hAnsi="Arial" w:cs="Arial"/>
                <w:lang w:val="ro-RO"/>
              </w:rPr>
            </w:pPr>
            <w:r w:rsidRPr="00A90779">
              <w:rPr>
                <w:rFonts w:ascii="Arial" w:eastAsia="Times New Roman" w:hAnsi="Arial" w:cs="Arial"/>
                <w:lang w:val="ro-RO"/>
              </w:rPr>
              <w:t xml:space="preserve">500  </w:t>
            </w:r>
          </w:p>
          <w:p w:rsidR="00DE3227" w:rsidRPr="00A90779" w:rsidRDefault="00DE3227" w:rsidP="00DE3227">
            <w:pPr>
              <w:jc w:val="center"/>
              <w:rPr>
                <w:rFonts w:ascii="Arial" w:eastAsia="Times New Roman" w:hAnsi="Arial" w:cs="Arial"/>
                <w:lang w:val="ro-RO"/>
              </w:rPr>
            </w:pPr>
            <w:r w:rsidRPr="00A90779">
              <w:rPr>
                <w:rFonts w:ascii="Arial" w:eastAsia="Times New Roman" w:hAnsi="Arial" w:cs="Arial"/>
                <w:lang w:val="ro-RO"/>
              </w:rPr>
              <w:t xml:space="preserve">120           </w:t>
            </w:r>
            <w:r w:rsidRPr="00A90779">
              <w:rPr>
                <w:rFonts w:ascii="Times New Roman" w:hAnsi="Times New Roman"/>
                <w:sz w:val="24"/>
                <w:szCs w:val="24"/>
                <w:lang w:val="it-IT"/>
              </w:rPr>
              <w:t xml:space="preserve"> </w:t>
            </w:r>
          </w:p>
        </w:tc>
        <w:tc>
          <w:tcPr>
            <w:tcW w:w="1227" w:type="dxa"/>
            <w:shd w:val="clear" w:color="auto" w:fill="auto"/>
          </w:tcPr>
          <w:p w:rsidR="00DD569A" w:rsidRPr="00A90779" w:rsidRDefault="00831707" w:rsidP="002659CA">
            <w:pPr>
              <w:spacing w:before="40" w:after="0" w:line="240" w:lineRule="auto"/>
              <w:jc w:val="center"/>
              <w:rPr>
                <w:rFonts w:ascii="Arial" w:eastAsia="Times New Roman" w:hAnsi="Arial" w:cs="Arial"/>
                <w:lang w:val="ro-RO"/>
              </w:rPr>
            </w:pPr>
            <w:r w:rsidRPr="00A90779">
              <w:rPr>
                <w:rFonts w:ascii="Arial" w:eastAsia="Times New Roman" w:hAnsi="Arial" w:cs="Arial"/>
                <w:lang w:val="ro-RO"/>
              </w:rPr>
              <w:t>Tone/</w:t>
            </w:r>
            <w:r w:rsidR="002659CA" w:rsidRPr="00A90779">
              <w:rPr>
                <w:rFonts w:ascii="Arial" w:eastAsia="Times New Roman" w:hAnsi="Arial" w:cs="Arial"/>
                <w:lang w:val="ro-RO"/>
              </w:rPr>
              <w:t>lună</w:t>
            </w:r>
          </w:p>
        </w:tc>
        <w:tc>
          <w:tcPr>
            <w:tcW w:w="2014" w:type="dxa"/>
            <w:gridSpan w:val="2"/>
            <w:shd w:val="clear" w:color="auto" w:fill="auto"/>
          </w:tcPr>
          <w:p w:rsidR="00DD569A" w:rsidRPr="00A90779" w:rsidRDefault="00DD569A" w:rsidP="001B0D3F">
            <w:pPr>
              <w:spacing w:before="40" w:after="0" w:line="240" w:lineRule="auto"/>
              <w:jc w:val="center"/>
              <w:rPr>
                <w:rFonts w:ascii="Arial" w:eastAsia="Times New Roman" w:hAnsi="Arial" w:cs="Arial"/>
                <w:highlight w:val="red"/>
                <w:lang w:val="ro-RO"/>
              </w:rPr>
            </w:pPr>
          </w:p>
        </w:tc>
      </w:tr>
    </w:tbl>
    <w:p w:rsidR="00D93271" w:rsidRPr="00A90779" w:rsidRDefault="00D93271" w:rsidP="00826B39">
      <w:pPr>
        <w:spacing w:after="0"/>
        <w:rPr>
          <w:rFonts w:ascii="Times New Roman" w:hAnsi="Times New Roman"/>
          <w:b/>
          <w:sz w:val="24"/>
          <w:szCs w:val="24"/>
          <w:lang w:val="pt-BR"/>
        </w:rPr>
      </w:pPr>
    </w:p>
    <w:p w:rsidR="00FB5197" w:rsidRPr="00A90779" w:rsidRDefault="00593E7C" w:rsidP="00FB5197">
      <w:pPr>
        <w:pStyle w:val="marianaCharChar"/>
        <w:spacing w:line="240" w:lineRule="auto"/>
        <w:ind w:firstLine="0"/>
        <w:rPr>
          <w:rFonts w:ascii="Times New Roman" w:hAnsi="Times New Roman"/>
          <w:lang w:val="pt-BR"/>
        </w:rPr>
      </w:pPr>
      <w:r w:rsidRPr="00A90779">
        <w:rPr>
          <w:rFonts w:ascii="Times New Roman" w:hAnsi="Times New Roman"/>
          <w:b/>
          <w:lang w:val="pt-BR"/>
        </w:rPr>
        <w:t>Regimul de lucru</w:t>
      </w:r>
      <w:r w:rsidRPr="00A90779">
        <w:rPr>
          <w:rFonts w:ascii="Times New Roman" w:hAnsi="Times New Roman"/>
          <w:lang w:val="pt-BR"/>
        </w:rPr>
        <w:t xml:space="preserve">: </w:t>
      </w:r>
      <w:r w:rsidR="00FB5197" w:rsidRPr="00A90779">
        <w:rPr>
          <w:rFonts w:ascii="Times New Roman" w:hAnsi="Times New Roman"/>
          <w:lang w:val="pt-BR"/>
        </w:rPr>
        <w:t xml:space="preserve">Instalaţia de fabricare zahăr din sfeclă de zahăr </w:t>
      </w:r>
      <w:r w:rsidR="00FB5197" w:rsidRPr="00A90779">
        <w:rPr>
          <w:rFonts w:ascii="Times New Roman" w:hAnsi="Times New Roman"/>
          <w:lang w:val="it-IT"/>
        </w:rPr>
        <w:t>- 100 zile, campanie (24 h/zi, 7 zile/săptămână)</w:t>
      </w:r>
    </w:p>
    <w:p w:rsidR="00FB5197" w:rsidRPr="00A90779" w:rsidRDefault="00FB5197" w:rsidP="00FB5197">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Instalaţia de fabricare zahăr din zahăr brut </w:t>
      </w:r>
      <w:r w:rsidRPr="00A90779">
        <w:rPr>
          <w:rFonts w:ascii="Times New Roman" w:hAnsi="Times New Roman"/>
          <w:sz w:val="24"/>
          <w:szCs w:val="24"/>
        </w:rPr>
        <w:t>-100 - 120 zile/an, (24 h/zi, 7 zile/săptămână)</w:t>
      </w:r>
    </w:p>
    <w:p w:rsidR="00FB5197" w:rsidRPr="00A90779" w:rsidRDefault="00FB5197" w:rsidP="00FB5197">
      <w:pPr>
        <w:spacing w:after="0" w:line="240" w:lineRule="auto"/>
        <w:jc w:val="both"/>
        <w:rPr>
          <w:rFonts w:ascii="Times New Roman" w:hAnsi="Times New Roman"/>
          <w:sz w:val="24"/>
          <w:szCs w:val="24"/>
        </w:rPr>
      </w:pPr>
      <w:r w:rsidRPr="00A90779">
        <w:rPr>
          <w:rFonts w:ascii="Times New Roman" w:hAnsi="Times New Roman"/>
          <w:sz w:val="24"/>
          <w:szCs w:val="24"/>
        </w:rPr>
        <w:t>Remont - 145 - 165 zile</w:t>
      </w:r>
    </w:p>
    <w:p w:rsidR="00FB5197" w:rsidRPr="00A90779" w:rsidRDefault="00FB5197" w:rsidP="00FB5197">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Instalatii de fabricare ciocolata si produse zaharoase: 3 schimburi/zi, 5 zile pe saptamana</w:t>
      </w:r>
      <w:r w:rsidR="009364B6" w:rsidRPr="00A90779">
        <w:rPr>
          <w:rFonts w:ascii="Times New Roman" w:hAnsi="Times New Roman"/>
          <w:sz w:val="24"/>
          <w:szCs w:val="24"/>
          <w:lang w:val="it-IT"/>
        </w:rPr>
        <w:t>.</w:t>
      </w:r>
    </w:p>
    <w:p w:rsidR="007F5AEB" w:rsidRPr="00A90779" w:rsidRDefault="009D4988" w:rsidP="00826B39">
      <w:pPr>
        <w:spacing w:after="0"/>
        <w:rPr>
          <w:rFonts w:ascii="Times New Roman" w:hAnsi="Times New Roman"/>
          <w:sz w:val="24"/>
          <w:szCs w:val="24"/>
          <w:lang w:val="it-IT"/>
        </w:rPr>
      </w:pPr>
      <w:r w:rsidRPr="00A90779">
        <w:rPr>
          <w:rFonts w:ascii="Times New Roman" w:hAnsi="Times New Roman"/>
          <w:sz w:val="24"/>
          <w:szCs w:val="24"/>
          <w:lang w:val="it-IT"/>
        </w:rPr>
        <w:t xml:space="preserve">     </w:t>
      </w:r>
      <w:r w:rsidR="002A1576" w:rsidRPr="00A90779">
        <w:rPr>
          <w:rFonts w:ascii="Times New Roman" w:hAnsi="Times New Roman"/>
          <w:sz w:val="24"/>
          <w:szCs w:val="24"/>
          <w:lang w:val="it-IT"/>
        </w:rPr>
        <w:t xml:space="preserve">                                                       </w:t>
      </w:r>
    </w:p>
    <w:p w:rsidR="004F7743" w:rsidRPr="00A90779" w:rsidRDefault="004F7743" w:rsidP="00E03231">
      <w:pPr>
        <w:spacing w:line="240" w:lineRule="auto"/>
        <w:jc w:val="both"/>
        <w:rPr>
          <w:rFonts w:ascii="Times New Roman" w:hAnsi="Times New Roman"/>
          <w:b/>
          <w:sz w:val="24"/>
          <w:szCs w:val="24"/>
        </w:rPr>
      </w:pPr>
      <w:r w:rsidRPr="00A90779">
        <w:rPr>
          <w:rFonts w:ascii="Times New Roman" w:hAnsi="Times New Roman"/>
          <w:b/>
          <w:sz w:val="24"/>
          <w:szCs w:val="24"/>
        </w:rPr>
        <w:t xml:space="preserve">4. </w:t>
      </w:r>
      <w:r w:rsidR="00EC35E1" w:rsidRPr="00A90779">
        <w:rPr>
          <w:rFonts w:ascii="Times New Roman" w:hAnsi="Times New Roman"/>
          <w:b/>
          <w:sz w:val="24"/>
          <w:szCs w:val="24"/>
        </w:rPr>
        <w:t>DOCUMENTAȚ</w:t>
      </w:r>
      <w:r w:rsidRPr="00A90779">
        <w:rPr>
          <w:rFonts w:ascii="Times New Roman" w:hAnsi="Times New Roman"/>
          <w:b/>
          <w:sz w:val="24"/>
          <w:szCs w:val="24"/>
        </w:rPr>
        <w:t xml:space="preserve">IA </w:t>
      </w:r>
      <w:r w:rsidR="00831707" w:rsidRPr="00A90779">
        <w:rPr>
          <w:rFonts w:ascii="Times New Roman" w:hAnsi="Times New Roman"/>
          <w:b/>
          <w:sz w:val="24"/>
          <w:szCs w:val="24"/>
        </w:rPr>
        <w:t>DE SOLICITARE</w:t>
      </w:r>
    </w:p>
    <w:p w:rsidR="00632A1E" w:rsidRPr="00A90779" w:rsidRDefault="00831707" w:rsidP="00632A1E">
      <w:pPr>
        <w:spacing w:after="0" w:line="240" w:lineRule="auto"/>
        <w:jc w:val="both"/>
        <w:rPr>
          <w:rFonts w:ascii="Garamond" w:hAnsi="Garamond" w:cs="Arial"/>
          <w:sz w:val="28"/>
          <w:szCs w:val="28"/>
        </w:rPr>
      </w:pPr>
      <w:r w:rsidRPr="00A90779">
        <w:rPr>
          <w:rFonts w:ascii="Times New Roman" w:hAnsi="Times New Roman"/>
          <w:b/>
          <w:sz w:val="24"/>
          <w:szCs w:val="24"/>
        </w:rPr>
        <w:t xml:space="preserve">Inițială: </w:t>
      </w:r>
    </w:p>
    <w:p w:rsidR="009D4988" w:rsidRPr="00A90779" w:rsidRDefault="009D4988" w:rsidP="008B4346">
      <w:pPr>
        <w:numPr>
          <w:ilvl w:val="1"/>
          <w:numId w:val="35"/>
        </w:numPr>
        <w:tabs>
          <w:tab w:val="clear" w:pos="1422"/>
          <w:tab w:val="num" w:pos="360"/>
          <w:tab w:val="left" w:pos="8608"/>
        </w:tabs>
        <w:spacing w:after="0" w:line="240" w:lineRule="auto"/>
        <w:ind w:left="360"/>
        <w:jc w:val="both"/>
        <w:rPr>
          <w:rFonts w:ascii="Times New Roman" w:hAnsi="Times New Roman"/>
          <w:sz w:val="24"/>
          <w:szCs w:val="24"/>
        </w:rPr>
      </w:pPr>
      <w:r w:rsidRPr="00A90779">
        <w:rPr>
          <w:rFonts w:ascii="Times New Roman" w:hAnsi="Times New Roman"/>
          <w:sz w:val="24"/>
          <w:szCs w:val="24"/>
        </w:rPr>
        <w:t>formular solicitare pentru emiterea autorizatiei integrate de mediu</w:t>
      </w:r>
    </w:p>
    <w:p w:rsidR="009D4988" w:rsidRPr="00A90779" w:rsidRDefault="009D4988" w:rsidP="008B4346">
      <w:pPr>
        <w:pStyle w:val="Header"/>
        <w:numPr>
          <w:ilvl w:val="1"/>
          <w:numId w:val="35"/>
        </w:numPr>
        <w:tabs>
          <w:tab w:val="clear" w:pos="1422"/>
          <w:tab w:val="clear" w:pos="4680"/>
          <w:tab w:val="clear" w:pos="9360"/>
          <w:tab w:val="num" w:pos="360"/>
          <w:tab w:val="left" w:pos="8608"/>
        </w:tabs>
        <w:ind w:left="360"/>
        <w:jc w:val="both"/>
        <w:rPr>
          <w:rFonts w:ascii="Times New Roman" w:hAnsi="Times New Roman"/>
          <w:sz w:val="24"/>
          <w:szCs w:val="24"/>
          <w:lang w:val="ro-RO"/>
        </w:rPr>
      </w:pPr>
      <w:r w:rsidRPr="00A90779">
        <w:rPr>
          <w:rFonts w:ascii="Times New Roman" w:hAnsi="Times New Roman"/>
          <w:sz w:val="24"/>
          <w:szCs w:val="24"/>
          <w:lang w:val="ro-RO"/>
        </w:rPr>
        <w:t>raport de amplasament</w:t>
      </w:r>
    </w:p>
    <w:p w:rsidR="009D4988" w:rsidRPr="00A90779" w:rsidRDefault="009D4988" w:rsidP="008B4346">
      <w:pPr>
        <w:pStyle w:val="Header"/>
        <w:numPr>
          <w:ilvl w:val="1"/>
          <w:numId w:val="35"/>
        </w:numPr>
        <w:tabs>
          <w:tab w:val="clear" w:pos="1422"/>
          <w:tab w:val="clear" w:pos="4680"/>
          <w:tab w:val="clear" w:pos="9360"/>
          <w:tab w:val="num" w:pos="360"/>
          <w:tab w:val="left" w:pos="8608"/>
        </w:tabs>
        <w:ind w:left="360"/>
        <w:jc w:val="both"/>
        <w:rPr>
          <w:rFonts w:ascii="Times New Roman" w:hAnsi="Times New Roman"/>
          <w:sz w:val="24"/>
          <w:szCs w:val="24"/>
          <w:lang w:val="ro-RO"/>
        </w:rPr>
      </w:pPr>
      <w:r w:rsidRPr="00A90779">
        <w:rPr>
          <w:rFonts w:ascii="Times New Roman" w:hAnsi="Times New Roman"/>
          <w:sz w:val="24"/>
          <w:szCs w:val="24"/>
          <w:lang w:val="ro-RO"/>
        </w:rPr>
        <w:t xml:space="preserve">plan de interventie psi </w:t>
      </w:r>
    </w:p>
    <w:p w:rsidR="009D4988" w:rsidRPr="00A90779" w:rsidRDefault="009D4988" w:rsidP="008B4346">
      <w:pPr>
        <w:pStyle w:val="Header"/>
        <w:numPr>
          <w:ilvl w:val="1"/>
          <w:numId w:val="35"/>
        </w:numPr>
        <w:tabs>
          <w:tab w:val="clear" w:pos="1422"/>
          <w:tab w:val="clear" w:pos="4680"/>
          <w:tab w:val="clear" w:pos="9360"/>
          <w:tab w:val="num" w:pos="360"/>
          <w:tab w:val="left" w:pos="8608"/>
        </w:tabs>
        <w:ind w:left="360"/>
        <w:jc w:val="both"/>
        <w:rPr>
          <w:rFonts w:ascii="Times New Roman" w:hAnsi="Times New Roman"/>
          <w:sz w:val="24"/>
          <w:szCs w:val="24"/>
          <w:lang w:val="ro-RO"/>
        </w:rPr>
      </w:pPr>
      <w:r w:rsidRPr="00A90779">
        <w:rPr>
          <w:rFonts w:ascii="Times New Roman" w:hAnsi="Times New Roman"/>
          <w:sz w:val="24"/>
          <w:szCs w:val="24"/>
          <w:lang w:val="ro-RO"/>
        </w:rPr>
        <w:t xml:space="preserve">contract prestari servicii de furnizare a energiei electrice </w:t>
      </w:r>
    </w:p>
    <w:p w:rsidR="009D4988" w:rsidRPr="00A90779" w:rsidRDefault="009D4988" w:rsidP="008B4346">
      <w:pPr>
        <w:pStyle w:val="Header"/>
        <w:numPr>
          <w:ilvl w:val="1"/>
          <w:numId w:val="35"/>
        </w:numPr>
        <w:tabs>
          <w:tab w:val="clear" w:pos="1422"/>
          <w:tab w:val="clear" w:pos="4680"/>
          <w:tab w:val="clear" w:pos="9360"/>
          <w:tab w:val="num" w:pos="360"/>
          <w:tab w:val="left" w:pos="8608"/>
        </w:tabs>
        <w:ind w:left="360"/>
        <w:jc w:val="both"/>
        <w:rPr>
          <w:rFonts w:ascii="Times New Roman" w:hAnsi="Times New Roman"/>
          <w:sz w:val="24"/>
          <w:szCs w:val="24"/>
          <w:lang w:val="ro-RO"/>
        </w:rPr>
      </w:pPr>
      <w:r w:rsidRPr="00A90779">
        <w:rPr>
          <w:rFonts w:ascii="Times New Roman" w:hAnsi="Times New Roman"/>
          <w:sz w:val="24"/>
          <w:szCs w:val="24"/>
          <w:lang w:val="ro-RO"/>
        </w:rPr>
        <w:t>contract de furnizare a apei potabile si preluare a apei menajere</w:t>
      </w:r>
    </w:p>
    <w:p w:rsidR="009D4988" w:rsidRPr="00A90779" w:rsidRDefault="009D4988" w:rsidP="008B4346">
      <w:pPr>
        <w:numPr>
          <w:ilvl w:val="1"/>
          <w:numId w:val="35"/>
        </w:numPr>
        <w:tabs>
          <w:tab w:val="clear" w:pos="1422"/>
          <w:tab w:val="num" w:pos="360"/>
          <w:tab w:val="left" w:pos="8608"/>
        </w:tabs>
        <w:spacing w:after="0" w:line="240" w:lineRule="auto"/>
        <w:ind w:left="360"/>
        <w:jc w:val="both"/>
        <w:rPr>
          <w:rFonts w:ascii="Times New Roman" w:hAnsi="Times New Roman"/>
          <w:sz w:val="24"/>
          <w:szCs w:val="24"/>
          <w:lang w:val="pt-BR"/>
        </w:rPr>
      </w:pPr>
      <w:r w:rsidRPr="00A90779">
        <w:rPr>
          <w:rFonts w:ascii="Times New Roman" w:hAnsi="Times New Roman"/>
          <w:sz w:val="24"/>
          <w:szCs w:val="24"/>
          <w:lang w:val="pt-BR"/>
        </w:rPr>
        <w:t xml:space="preserve">contract abonament privind prestarea de servicii de gospodarire a apelor </w:t>
      </w:r>
    </w:p>
    <w:p w:rsidR="009D4988" w:rsidRPr="00A90779" w:rsidRDefault="009D4988" w:rsidP="008B4346">
      <w:pPr>
        <w:numPr>
          <w:ilvl w:val="1"/>
          <w:numId w:val="35"/>
        </w:numPr>
        <w:tabs>
          <w:tab w:val="clear" w:pos="1422"/>
          <w:tab w:val="num" w:pos="360"/>
          <w:tab w:val="left" w:pos="8608"/>
        </w:tabs>
        <w:spacing w:after="0" w:line="240" w:lineRule="auto"/>
        <w:ind w:left="360"/>
        <w:jc w:val="both"/>
        <w:rPr>
          <w:rFonts w:ascii="Times New Roman" w:hAnsi="Times New Roman"/>
          <w:sz w:val="24"/>
          <w:szCs w:val="24"/>
        </w:rPr>
      </w:pPr>
      <w:r w:rsidRPr="00A90779">
        <w:rPr>
          <w:rFonts w:ascii="Times New Roman" w:hAnsi="Times New Roman"/>
          <w:sz w:val="24"/>
          <w:szCs w:val="24"/>
        </w:rPr>
        <w:t xml:space="preserve">contract de vanzare-cumparare gaze naturale </w:t>
      </w:r>
    </w:p>
    <w:p w:rsidR="009D4988" w:rsidRPr="00A90779" w:rsidRDefault="009D4988" w:rsidP="008B4346">
      <w:pPr>
        <w:numPr>
          <w:ilvl w:val="1"/>
          <w:numId w:val="35"/>
        </w:numPr>
        <w:tabs>
          <w:tab w:val="clear" w:pos="1422"/>
          <w:tab w:val="num" w:pos="360"/>
          <w:tab w:val="left" w:pos="8608"/>
        </w:tabs>
        <w:spacing w:after="0" w:line="240" w:lineRule="auto"/>
        <w:ind w:left="360"/>
        <w:jc w:val="both"/>
        <w:rPr>
          <w:rFonts w:ascii="Times New Roman" w:hAnsi="Times New Roman"/>
          <w:sz w:val="24"/>
          <w:szCs w:val="24"/>
        </w:rPr>
      </w:pPr>
      <w:r w:rsidRPr="00A90779">
        <w:rPr>
          <w:rFonts w:ascii="Times New Roman" w:hAnsi="Times New Roman"/>
          <w:sz w:val="24"/>
          <w:szCs w:val="24"/>
        </w:rPr>
        <w:t xml:space="preserve">contract de prestari servicii publice de salubritate pentru agenti economici </w:t>
      </w:r>
    </w:p>
    <w:p w:rsidR="009D4988" w:rsidRPr="00A90779" w:rsidRDefault="009D4988" w:rsidP="008B4346">
      <w:pPr>
        <w:numPr>
          <w:ilvl w:val="1"/>
          <w:numId w:val="35"/>
        </w:numPr>
        <w:tabs>
          <w:tab w:val="clear" w:pos="1422"/>
          <w:tab w:val="num" w:pos="360"/>
          <w:tab w:val="left" w:pos="8608"/>
        </w:tabs>
        <w:spacing w:after="0" w:line="240" w:lineRule="auto"/>
        <w:ind w:left="360"/>
        <w:jc w:val="both"/>
        <w:rPr>
          <w:rFonts w:ascii="Times New Roman" w:hAnsi="Times New Roman"/>
          <w:sz w:val="24"/>
          <w:szCs w:val="24"/>
        </w:rPr>
      </w:pPr>
      <w:r w:rsidRPr="00A90779">
        <w:rPr>
          <w:rFonts w:ascii="Times New Roman" w:hAnsi="Times New Roman"/>
          <w:sz w:val="24"/>
          <w:szCs w:val="24"/>
        </w:rPr>
        <w:t>contracte de preluare deseuri nepericuloase si periculoase</w:t>
      </w:r>
    </w:p>
    <w:p w:rsidR="009D4988" w:rsidRPr="00A90779" w:rsidRDefault="009D4988" w:rsidP="008B4346">
      <w:pPr>
        <w:numPr>
          <w:ilvl w:val="1"/>
          <w:numId w:val="35"/>
        </w:numPr>
        <w:tabs>
          <w:tab w:val="clear" w:pos="1422"/>
          <w:tab w:val="num" w:pos="360"/>
          <w:tab w:val="left" w:pos="8608"/>
        </w:tabs>
        <w:spacing w:after="0" w:line="240" w:lineRule="auto"/>
        <w:ind w:left="360"/>
        <w:jc w:val="both"/>
        <w:rPr>
          <w:rFonts w:ascii="Times New Roman" w:hAnsi="Times New Roman"/>
          <w:sz w:val="24"/>
          <w:szCs w:val="24"/>
        </w:rPr>
      </w:pPr>
      <w:r w:rsidRPr="00A90779">
        <w:rPr>
          <w:rFonts w:ascii="Times New Roman" w:hAnsi="Times New Roman"/>
          <w:sz w:val="24"/>
          <w:szCs w:val="24"/>
        </w:rPr>
        <w:t xml:space="preserve">plan de prevenire si combatere a poluarilor accidentale </w:t>
      </w:r>
    </w:p>
    <w:p w:rsidR="009D4988" w:rsidRPr="00A90779" w:rsidRDefault="009D4988" w:rsidP="008B4346">
      <w:pPr>
        <w:numPr>
          <w:ilvl w:val="1"/>
          <w:numId w:val="35"/>
        </w:numPr>
        <w:tabs>
          <w:tab w:val="clear" w:pos="1422"/>
          <w:tab w:val="num" w:pos="360"/>
          <w:tab w:val="left" w:pos="8608"/>
        </w:tabs>
        <w:spacing w:after="0" w:line="240" w:lineRule="auto"/>
        <w:ind w:left="360"/>
        <w:jc w:val="both"/>
        <w:rPr>
          <w:rFonts w:ascii="Times New Roman" w:hAnsi="Times New Roman"/>
          <w:sz w:val="24"/>
          <w:szCs w:val="24"/>
        </w:rPr>
      </w:pPr>
      <w:r w:rsidRPr="00A90779">
        <w:rPr>
          <w:rFonts w:ascii="Times New Roman" w:hAnsi="Times New Roman"/>
          <w:sz w:val="24"/>
          <w:szCs w:val="24"/>
        </w:rPr>
        <w:t>politica de prevenire a accidentelor datorate utilizarii substantelor toxice si periculoase</w:t>
      </w:r>
    </w:p>
    <w:p w:rsidR="009D4988" w:rsidRPr="00A90779" w:rsidRDefault="009D4988" w:rsidP="008B4346">
      <w:pPr>
        <w:numPr>
          <w:ilvl w:val="1"/>
          <w:numId w:val="35"/>
        </w:numPr>
        <w:tabs>
          <w:tab w:val="clear" w:pos="1422"/>
          <w:tab w:val="num" w:pos="360"/>
          <w:tab w:val="left" w:pos="8608"/>
        </w:tabs>
        <w:spacing w:after="0" w:line="240" w:lineRule="auto"/>
        <w:ind w:left="360"/>
        <w:jc w:val="both"/>
        <w:rPr>
          <w:rFonts w:ascii="Times New Roman" w:hAnsi="Times New Roman"/>
          <w:sz w:val="24"/>
          <w:szCs w:val="24"/>
          <w:lang w:val="pt-BR"/>
        </w:rPr>
      </w:pPr>
      <w:r w:rsidRPr="00A90779">
        <w:rPr>
          <w:rFonts w:ascii="Times New Roman" w:hAnsi="Times New Roman"/>
          <w:sz w:val="24"/>
          <w:szCs w:val="24"/>
          <w:lang w:val="pt-BR"/>
        </w:rPr>
        <w:t>autorizatie de gospodarire a apelor;</w:t>
      </w:r>
    </w:p>
    <w:p w:rsidR="009D4988" w:rsidRPr="00A90779" w:rsidRDefault="009D4988" w:rsidP="008B4346">
      <w:pPr>
        <w:numPr>
          <w:ilvl w:val="1"/>
          <w:numId w:val="35"/>
        </w:numPr>
        <w:tabs>
          <w:tab w:val="clear" w:pos="1422"/>
          <w:tab w:val="num" w:pos="360"/>
          <w:tab w:val="left" w:pos="8608"/>
        </w:tabs>
        <w:spacing w:after="0" w:line="240" w:lineRule="auto"/>
        <w:ind w:left="360"/>
        <w:jc w:val="both"/>
        <w:rPr>
          <w:rFonts w:ascii="Times New Roman" w:hAnsi="Times New Roman"/>
          <w:sz w:val="24"/>
          <w:szCs w:val="24"/>
        </w:rPr>
      </w:pPr>
      <w:r w:rsidRPr="00A90779">
        <w:rPr>
          <w:rFonts w:ascii="Times New Roman" w:hAnsi="Times New Roman"/>
          <w:sz w:val="24"/>
          <w:szCs w:val="24"/>
        </w:rPr>
        <w:t>buletine analiza ape uzate, emisii, apa subterana, sol,zgomot</w:t>
      </w:r>
    </w:p>
    <w:p w:rsidR="009D4988" w:rsidRPr="00A90779" w:rsidRDefault="009D4988" w:rsidP="008B4346">
      <w:pPr>
        <w:numPr>
          <w:ilvl w:val="1"/>
          <w:numId w:val="35"/>
        </w:numPr>
        <w:tabs>
          <w:tab w:val="clear" w:pos="1422"/>
          <w:tab w:val="num" w:pos="360"/>
          <w:tab w:val="left" w:pos="8608"/>
        </w:tabs>
        <w:spacing w:after="0" w:line="240" w:lineRule="auto"/>
        <w:ind w:left="360"/>
        <w:jc w:val="both"/>
        <w:rPr>
          <w:rFonts w:ascii="Times New Roman" w:hAnsi="Times New Roman"/>
          <w:sz w:val="24"/>
          <w:szCs w:val="24"/>
          <w:lang w:val="it-IT"/>
        </w:rPr>
      </w:pPr>
      <w:r w:rsidRPr="00A90779">
        <w:rPr>
          <w:rFonts w:ascii="Times New Roman" w:hAnsi="Times New Roman"/>
          <w:sz w:val="24"/>
          <w:szCs w:val="24"/>
          <w:lang w:val="it-IT"/>
        </w:rPr>
        <w:t>notificare privind substantele si compusii chimici periculosi utilizati sau produsi,conform cerintelor ordinului 1084/2003</w:t>
      </w:r>
    </w:p>
    <w:p w:rsidR="00632A1E" w:rsidRPr="00A90779" w:rsidRDefault="00E4371B" w:rsidP="00632A1E">
      <w:pPr>
        <w:spacing w:after="0" w:line="240" w:lineRule="auto"/>
        <w:jc w:val="both"/>
        <w:rPr>
          <w:rFonts w:ascii="Times New Roman" w:hAnsi="Times New Roman"/>
          <w:b/>
          <w:sz w:val="24"/>
          <w:szCs w:val="24"/>
        </w:rPr>
      </w:pPr>
      <w:r w:rsidRPr="00A90779">
        <w:rPr>
          <w:rFonts w:ascii="Times New Roman" w:hAnsi="Times New Roman"/>
          <w:b/>
          <w:sz w:val="24"/>
          <w:szCs w:val="24"/>
        </w:rPr>
        <w:t>R</w:t>
      </w:r>
      <w:r w:rsidR="00632A1E" w:rsidRPr="00A90779">
        <w:rPr>
          <w:rFonts w:ascii="Times New Roman" w:hAnsi="Times New Roman"/>
          <w:b/>
          <w:sz w:val="24"/>
          <w:szCs w:val="24"/>
        </w:rPr>
        <w:t>evizi</w:t>
      </w:r>
      <w:r w:rsidR="009D4988" w:rsidRPr="00A90779">
        <w:rPr>
          <w:rFonts w:ascii="Times New Roman" w:hAnsi="Times New Roman"/>
          <w:b/>
          <w:sz w:val="24"/>
          <w:szCs w:val="24"/>
        </w:rPr>
        <w:t>a</w:t>
      </w:r>
      <w:r w:rsidR="00632A1E" w:rsidRPr="00A90779">
        <w:rPr>
          <w:rFonts w:ascii="Times New Roman" w:hAnsi="Times New Roman"/>
          <w:b/>
          <w:sz w:val="24"/>
          <w:szCs w:val="24"/>
        </w:rPr>
        <w:t xml:space="preserve"> </w:t>
      </w:r>
      <w:r w:rsidR="009D4988" w:rsidRPr="00A90779">
        <w:rPr>
          <w:rFonts w:ascii="Times New Roman" w:hAnsi="Times New Roman"/>
          <w:b/>
          <w:sz w:val="24"/>
          <w:szCs w:val="24"/>
        </w:rPr>
        <w:t>1</w:t>
      </w:r>
    </w:p>
    <w:p w:rsidR="00A91757" w:rsidRPr="00A90779" w:rsidRDefault="001B6CAB" w:rsidP="00632A1E">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 </w:t>
      </w:r>
      <w:r w:rsidR="00B60140" w:rsidRPr="00A90779">
        <w:rPr>
          <w:rFonts w:ascii="Times New Roman" w:hAnsi="Times New Roman"/>
          <w:sz w:val="24"/>
          <w:szCs w:val="24"/>
          <w:lang w:val="pt-BR"/>
        </w:rPr>
        <w:t xml:space="preserve">Cerere </w:t>
      </w:r>
      <w:r w:rsidR="00A91757" w:rsidRPr="00A90779">
        <w:rPr>
          <w:rFonts w:ascii="Times New Roman" w:hAnsi="Times New Roman"/>
          <w:sz w:val="24"/>
          <w:szCs w:val="24"/>
          <w:lang w:val="pt-BR"/>
        </w:rPr>
        <w:t xml:space="preserve">de solicitare a revizuirii autorizației integrate de mediu, întocmită de titularul de activitate; </w:t>
      </w:r>
    </w:p>
    <w:p w:rsidR="004F7743" w:rsidRPr="00A90779" w:rsidRDefault="00A91757" w:rsidP="00DD03A3">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w:t>
      </w:r>
      <w:r w:rsidR="00B60140" w:rsidRPr="00A90779">
        <w:rPr>
          <w:rFonts w:ascii="Times New Roman" w:hAnsi="Times New Roman"/>
          <w:sz w:val="24"/>
          <w:szCs w:val="24"/>
          <w:lang w:val="pt-BR"/>
        </w:rPr>
        <w:t xml:space="preserve"> </w:t>
      </w:r>
      <w:r w:rsidR="001B6CAB" w:rsidRPr="00A90779">
        <w:rPr>
          <w:rFonts w:ascii="Times New Roman" w:hAnsi="Times New Roman"/>
          <w:sz w:val="24"/>
          <w:szCs w:val="24"/>
          <w:lang w:val="pt-BR"/>
        </w:rPr>
        <w:t>F</w:t>
      </w:r>
      <w:r w:rsidR="004F7743" w:rsidRPr="00A90779">
        <w:rPr>
          <w:rFonts w:ascii="Times New Roman" w:hAnsi="Times New Roman"/>
          <w:sz w:val="24"/>
          <w:szCs w:val="24"/>
          <w:lang w:val="pt-BR"/>
        </w:rPr>
        <w:t>ormular de solicitare a</w:t>
      </w:r>
      <w:r w:rsidR="004203C2" w:rsidRPr="00A90779">
        <w:rPr>
          <w:rFonts w:ascii="Times New Roman" w:hAnsi="Times New Roman"/>
          <w:sz w:val="24"/>
          <w:szCs w:val="24"/>
          <w:lang w:val="pt-BR"/>
        </w:rPr>
        <w:t xml:space="preserve"> revizuirii</w:t>
      </w:r>
      <w:r w:rsidR="004F7743" w:rsidRPr="00A90779">
        <w:rPr>
          <w:rFonts w:ascii="Times New Roman" w:hAnsi="Times New Roman"/>
          <w:sz w:val="24"/>
          <w:szCs w:val="24"/>
          <w:lang w:val="pt-BR"/>
        </w:rPr>
        <w:t xml:space="preserve"> autoriza</w:t>
      </w:r>
      <w:r w:rsidR="00505D0E" w:rsidRPr="00A90779">
        <w:rPr>
          <w:rFonts w:ascii="Times New Roman" w:hAnsi="Times New Roman"/>
          <w:sz w:val="24"/>
          <w:szCs w:val="24"/>
          <w:lang w:val="pt-BR"/>
        </w:rPr>
        <w:t>ț</w:t>
      </w:r>
      <w:r w:rsidR="004F7743" w:rsidRPr="00A90779">
        <w:rPr>
          <w:rFonts w:ascii="Times New Roman" w:hAnsi="Times New Roman"/>
          <w:sz w:val="24"/>
          <w:szCs w:val="24"/>
          <w:lang w:val="pt-BR"/>
        </w:rPr>
        <w:t>iei integrate de mediu</w:t>
      </w:r>
      <w:r w:rsidR="00505D0E" w:rsidRPr="00A90779">
        <w:rPr>
          <w:rFonts w:ascii="Times New Roman" w:hAnsi="Times New Roman"/>
          <w:sz w:val="24"/>
          <w:szCs w:val="24"/>
          <w:lang w:val="pt-BR"/>
        </w:rPr>
        <w:t>,</w:t>
      </w:r>
      <w:r w:rsidR="004F7743" w:rsidRPr="00A90779">
        <w:rPr>
          <w:rFonts w:ascii="Times New Roman" w:hAnsi="Times New Roman"/>
          <w:sz w:val="24"/>
          <w:szCs w:val="24"/>
          <w:lang w:val="pt-BR"/>
        </w:rPr>
        <w:t xml:space="preserve"> conform Ord. 1158/2005;</w:t>
      </w:r>
    </w:p>
    <w:p w:rsidR="004D70D2" w:rsidRPr="00A90779" w:rsidRDefault="001B6CAB" w:rsidP="00DD03A3">
      <w:pPr>
        <w:tabs>
          <w:tab w:val="left" w:pos="142"/>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w:t>
      </w:r>
      <w:r w:rsidRPr="00A90779">
        <w:rPr>
          <w:rFonts w:ascii="Times New Roman" w:hAnsi="Times New Roman"/>
          <w:sz w:val="24"/>
          <w:szCs w:val="24"/>
          <w:highlight w:val="red"/>
          <w:lang w:val="it-IT"/>
        </w:rPr>
        <w:t>A</w:t>
      </w:r>
      <w:r w:rsidR="00505D0E" w:rsidRPr="00A90779">
        <w:rPr>
          <w:rFonts w:ascii="Times New Roman" w:hAnsi="Times New Roman"/>
          <w:sz w:val="24"/>
          <w:szCs w:val="24"/>
          <w:highlight w:val="red"/>
          <w:lang w:val="it-IT"/>
        </w:rPr>
        <w:t>nunț</w:t>
      </w:r>
      <w:r w:rsidR="004F7743" w:rsidRPr="00A90779">
        <w:rPr>
          <w:rFonts w:ascii="Times New Roman" w:hAnsi="Times New Roman"/>
          <w:sz w:val="24"/>
          <w:szCs w:val="24"/>
          <w:highlight w:val="red"/>
          <w:lang w:val="it-IT"/>
        </w:rPr>
        <w:t xml:space="preserve"> public</w:t>
      </w:r>
      <w:r w:rsidR="00505D0E" w:rsidRPr="00A90779">
        <w:rPr>
          <w:rFonts w:ascii="Times New Roman" w:hAnsi="Times New Roman"/>
          <w:sz w:val="24"/>
          <w:szCs w:val="24"/>
          <w:highlight w:val="red"/>
          <w:lang w:val="it-IT"/>
        </w:rPr>
        <w:t xml:space="preserve"> de solicitare</w:t>
      </w:r>
      <w:r w:rsidR="00950A38" w:rsidRPr="00A90779">
        <w:rPr>
          <w:rFonts w:ascii="Times New Roman" w:hAnsi="Times New Roman"/>
          <w:sz w:val="24"/>
          <w:szCs w:val="24"/>
          <w:highlight w:val="red"/>
          <w:lang w:val="it-IT"/>
        </w:rPr>
        <w:t xml:space="preserve"> </w:t>
      </w:r>
      <w:r w:rsidR="00DD03A3" w:rsidRPr="00A90779">
        <w:rPr>
          <w:rFonts w:ascii="Times New Roman" w:hAnsi="Times New Roman"/>
          <w:sz w:val="24"/>
          <w:szCs w:val="24"/>
          <w:highlight w:val="red"/>
          <w:lang w:val="it-IT"/>
        </w:rPr>
        <w:t xml:space="preserve">a </w:t>
      </w:r>
      <w:r w:rsidR="00950A38" w:rsidRPr="00A90779">
        <w:rPr>
          <w:rFonts w:ascii="Times New Roman" w:hAnsi="Times New Roman"/>
          <w:sz w:val="24"/>
          <w:szCs w:val="24"/>
          <w:highlight w:val="red"/>
          <w:lang w:val="it-IT"/>
        </w:rPr>
        <w:t>revizuir</w:t>
      </w:r>
      <w:r w:rsidR="00DD03A3" w:rsidRPr="00A90779">
        <w:rPr>
          <w:rFonts w:ascii="Times New Roman" w:hAnsi="Times New Roman"/>
          <w:sz w:val="24"/>
          <w:szCs w:val="24"/>
          <w:highlight w:val="red"/>
          <w:lang w:val="it-IT"/>
        </w:rPr>
        <w:t>ii</w:t>
      </w:r>
      <w:r w:rsidR="00950A38" w:rsidRPr="00A90779">
        <w:rPr>
          <w:rFonts w:ascii="Times New Roman" w:hAnsi="Times New Roman"/>
          <w:sz w:val="24"/>
          <w:szCs w:val="24"/>
          <w:highlight w:val="red"/>
          <w:lang w:val="it-IT"/>
        </w:rPr>
        <w:t xml:space="preserve"> autorizației integrate de mediu</w:t>
      </w:r>
      <w:r w:rsidR="005D6C87" w:rsidRPr="00A90779">
        <w:rPr>
          <w:rFonts w:ascii="Times New Roman" w:hAnsi="Times New Roman"/>
          <w:sz w:val="24"/>
          <w:szCs w:val="24"/>
          <w:highlight w:val="red"/>
          <w:lang w:val="it-IT"/>
        </w:rPr>
        <w:t xml:space="preserve"> (</w:t>
      </w:r>
      <w:r w:rsidR="00DD03A3" w:rsidRPr="00A90779">
        <w:rPr>
          <w:rFonts w:ascii="Times New Roman" w:hAnsi="Times New Roman"/>
          <w:sz w:val="24"/>
          <w:szCs w:val="24"/>
          <w:highlight w:val="red"/>
          <w:lang w:val="it-IT"/>
        </w:rPr>
        <w:t>ziarul</w:t>
      </w:r>
      <w:r w:rsidR="00A91757" w:rsidRPr="00A90779">
        <w:rPr>
          <w:rFonts w:ascii="Times New Roman" w:hAnsi="Times New Roman"/>
          <w:sz w:val="24"/>
          <w:szCs w:val="24"/>
          <w:highlight w:val="red"/>
          <w:lang w:val="it-IT"/>
        </w:rPr>
        <w:t xml:space="preserve"> Monitorul </w:t>
      </w:r>
      <w:r w:rsidR="00DD03A3" w:rsidRPr="00A90779">
        <w:rPr>
          <w:rFonts w:ascii="Times New Roman" w:hAnsi="Times New Roman"/>
          <w:sz w:val="24"/>
          <w:szCs w:val="24"/>
          <w:highlight w:val="red"/>
          <w:lang w:val="it-IT"/>
        </w:rPr>
        <w:t xml:space="preserve">– </w:t>
      </w:r>
      <w:r w:rsidR="00A91757" w:rsidRPr="00A90779">
        <w:rPr>
          <w:rFonts w:ascii="Times New Roman" w:hAnsi="Times New Roman"/>
          <w:sz w:val="24"/>
          <w:szCs w:val="24"/>
          <w:highlight w:val="red"/>
          <w:lang w:val="it-IT"/>
        </w:rPr>
        <w:t>13</w:t>
      </w:r>
      <w:r w:rsidR="00DD03A3" w:rsidRPr="00A90779">
        <w:rPr>
          <w:rFonts w:ascii="Times New Roman" w:hAnsi="Times New Roman"/>
          <w:sz w:val="24"/>
          <w:szCs w:val="24"/>
          <w:highlight w:val="red"/>
          <w:lang w:val="it-IT"/>
        </w:rPr>
        <w:t>.1</w:t>
      </w:r>
      <w:r w:rsidR="00A91757" w:rsidRPr="00A90779">
        <w:rPr>
          <w:rFonts w:ascii="Times New Roman" w:hAnsi="Times New Roman"/>
          <w:sz w:val="24"/>
          <w:szCs w:val="24"/>
          <w:highlight w:val="red"/>
          <w:lang w:val="it-IT"/>
        </w:rPr>
        <w:t>2</w:t>
      </w:r>
      <w:r w:rsidR="00DD03A3" w:rsidRPr="00A90779">
        <w:rPr>
          <w:rFonts w:ascii="Times New Roman" w:hAnsi="Times New Roman"/>
          <w:sz w:val="24"/>
          <w:szCs w:val="24"/>
          <w:highlight w:val="red"/>
          <w:lang w:val="it-IT"/>
        </w:rPr>
        <w:t>.2014)</w:t>
      </w:r>
      <w:r w:rsidR="00505D0E" w:rsidRPr="00A90779">
        <w:rPr>
          <w:rFonts w:ascii="Times New Roman" w:hAnsi="Times New Roman"/>
          <w:sz w:val="24"/>
          <w:szCs w:val="24"/>
          <w:highlight w:val="red"/>
          <w:lang w:val="it-IT"/>
        </w:rPr>
        <w:t xml:space="preserve">, </w:t>
      </w:r>
      <w:r w:rsidR="004D70D2" w:rsidRPr="00A90779">
        <w:rPr>
          <w:rFonts w:ascii="Times New Roman" w:hAnsi="Times New Roman"/>
          <w:sz w:val="24"/>
          <w:szCs w:val="24"/>
          <w:highlight w:val="red"/>
          <w:lang w:val="it-IT"/>
        </w:rPr>
        <w:t xml:space="preserve">afișat la sediul </w:t>
      </w:r>
      <w:r w:rsidR="000A2A4D" w:rsidRPr="00A90779">
        <w:rPr>
          <w:rFonts w:ascii="Times New Roman" w:hAnsi="Times New Roman"/>
          <w:sz w:val="24"/>
          <w:szCs w:val="24"/>
          <w:highlight w:val="red"/>
          <w:lang w:val="it-IT"/>
        </w:rPr>
        <w:t>Primăriei Roman</w:t>
      </w:r>
      <w:r w:rsidR="00A91757" w:rsidRPr="00A90779">
        <w:rPr>
          <w:rFonts w:ascii="Times New Roman" w:hAnsi="Times New Roman"/>
          <w:sz w:val="24"/>
          <w:szCs w:val="24"/>
          <w:highlight w:val="red"/>
          <w:lang w:val="it-IT"/>
        </w:rPr>
        <w:t xml:space="preserve"> </w:t>
      </w:r>
      <w:r w:rsidR="004D70D2" w:rsidRPr="00A90779">
        <w:rPr>
          <w:rFonts w:ascii="Times New Roman" w:hAnsi="Times New Roman"/>
          <w:sz w:val="24"/>
          <w:szCs w:val="24"/>
          <w:highlight w:val="red"/>
          <w:lang w:val="it-IT"/>
        </w:rPr>
        <w:t>și postat pe site-ul APM Neamț;</w:t>
      </w:r>
    </w:p>
    <w:p w:rsidR="00B60140" w:rsidRPr="00A90779" w:rsidRDefault="00B60140" w:rsidP="00DD03A3">
      <w:pPr>
        <w:tabs>
          <w:tab w:val="left" w:pos="142"/>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 </w:t>
      </w:r>
      <w:r w:rsidRPr="00A90779">
        <w:rPr>
          <w:rFonts w:ascii="Times New Roman" w:hAnsi="Times New Roman"/>
          <w:sz w:val="24"/>
          <w:szCs w:val="24"/>
          <w:highlight w:val="red"/>
          <w:lang w:val="it-IT"/>
        </w:rPr>
        <w:t>Anunț public și Decizie privind revizuirea autorizației integrate de mediu, postate pe site-ul APM Neamț la data de 15.01.2015</w:t>
      </w:r>
      <w:r w:rsidR="00A91757" w:rsidRPr="00A90779">
        <w:rPr>
          <w:rFonts w:ascii="Times New Roman" w:hAnsi="Times New Roman"/>
          <w:sz w:val="24"/>
          <w:szCs w:val="24"/>
          <w:highlight w:val="red"/>
          <w:lang w:val="it-IT"/>
        </w:rPr>
        <w:t>;</w:t>
      </w:r>
    </w:p>
    <w:p w:rsidR="004F7743" w:rsidRPr="00A90779" w:rsidRDefault="004D70D2" w:rsidP="00DD03A3">
      <w:pPr>
        <w:tabs>
          <w:tab w:val="left" w:pos="142"/>
        </w:tabs>
        <w:spacing w:after="0" w:line="240" w:lineRule="auto"/>
        <w:jc w:val="both"/>
        <w:rPr>
          <w:rFonts w:ascii="Times New Roman" w:hAnsi="Times New Roman"/>
          <w:sz w:val="24"/>
          <w:szCs w:val="24"/>
          <w:lang w:val="it-IT"/>
        </w:rPr>
      </w:pPr>
      <w:r w:rsidRPr="00A90779">
        <w:rPr>
          <w:rFonts w:ascii="Times New Roman" w:hAnsi="Times New Roman"/>
          <w:sz w:val="24"/>
          <w:szCs w:val="24"/>
          <w:highlight w:val="red"/>
          <w:lang w:val="it-IT"/>
        </w:rPr>
        <w:t>-</w:t>
      </w:r>
      <w:r w:rsidR="00505D0E" w:rsidRPr="00A90779">
        <w:rPr>
          <w:rFonts w:ascii="Times New Roman" w:hAnsi="Times New Roman"/>
          <w:sz w:val="24"/>
          <w:szCs w:val="24"/>
          <w:highlight w:val="red"/>
          <w:lang w:val="it-IT"/>
        </w:rPr>
        <w:t xml:space="preserve"> </w:t>
      </w:r>
      <w:r w:rsidR="00950A38" w:rsidRPr="00A90779">
        <w:rPr>
          <w:rFonts w:ascii="Times New Roman" w:hAnsi="Times New Roman"/>
          <w:sz w:val="24"/>
          <w:szCs w:val="24"/>
          <w:highlight w:val="red"/>
          <w:lang w:val="it-IT"/>
        </w:rPr>
        <w:t xml:space="preserve">Anunț public </w:t>
      </w:r>
      <w:r w:rsidR="00505D0E" w:rsidRPr="00A90779">
        <w:rPr>
          <w:rFonts w:ascii="Times New Roman" w:hAnsi="Times New Roman"/>
          <w:sz w:val="24"/>
          <w:szCs w:val="24"/>
          <w:highlight w:val="red"/>
          <w:lang w:val="it-IT"/>
        </w:rPr>
        <w:t>referitor la decizia luată de către APM Neamț</w:t>
      </w:r>
      <w:r w:rsidR="00DD03A3" w:rsidRPr="00A90779">
        <w:rPr>
          <w:rFonts w:ascii="Times New Roman" w:hAnsi="Times New Roman"/>
          <w:sz w:val="24"/>
          <w:szCs w:val="24"/>
          <w:highlight w:val="red"/>
          <w:lang w:val="it-IT"/>
        </w:rPr>
        <w:t xml:space="preserve"> (ziarul</w:t>
      </w:r>
      <w:r w:rsidR="00A91757" w:rsidRPr="00A90779">
        <w:rPr>
          <w:rFonts w:ascii="Times New Roman" w:hAnsi="Times New Roman"/>
          <w:sz w:val="24"/>
          <w:szCs w:val="24"/>
          <w:highlight w:val="red"/>
          <w:lang w:val="it-IT"/>
        </w:rPr>
        <w:t xml:space="preserve"> Monitorul </w:t>
      </w:r>
      <w:r w:rsidR="00DD03A3" w:rsidRPr="00A90779">
        <w:rPr>
          <w:rFonts w:ascii="Times New Roman" w:hAnsi="Times New Roman"/>
          <w:sz w:val="24"/>
          <w:szCs w:val="24"/>
          <w:highlight w:val="red"/>
          <w:lang w:val="it-IT"/>
        </w:rPr>
        <w:t xml:space="preserve">– </w:t>
      </w:r>
      <w:r w:rsidR="00A91757" w:rsidRPr="00A90779">
        <w:rPr>
          <w:rFonts w:ascii="Times New Roman" w:hAnsi="Times New Roman"/>
          <w:sz w:val="24"/>
          <w:szCs w:val="24"/>
          <w:highlight w:val="red"/>
          <w:lang w:val="it-IT"/>
        </w:rPr>
        <w:t>1</w:t>
      </w:r>
      <w:r w:rsidR="00DD03A3" w:rsidRPr="00A90779">
        <w:rPr>
          <w:rFonts w:ascii="Times New Roman" w:hAnsi="Times New Roman"/>
          <w:sz w:val="24"/>
          <w:szCs w:val="24"/>
          <w:highlight w:val="red"/>
          <w:lang w:val="it-IT"/>
        </w:rPr>
        <w:t>6.0</w:t>
      </w:r>
      <w:r w:rsidR="00A91757" w:rsidRPr="00A90779">
        <w:rPr>
          <w:rFonts w:ascii="Times New Roman" w:hAnsi="Times New Roman"/>
          <w:sz w:val="24"/>
          <w:szCs w:val="24"/>
          <w:highlight w:val="red"/>
          <w:lang w:val="it-IT"/>
        </w:rPr>
        <w:t>1</w:t>
      </w:r>
      <w:r w:rsidR="00DD03A3" w:rsidRPr="00A90779">
        <w:rPr>
          <w:rFonts w:ascii="Times New Roman" w:hAnsi="Times New Roman"/>
          <w:sz w:val="24"/>
          <w:szCs w:val="24"/>
          <w:highlight w:val="red"/>
          <w:lang w:val="it-IT"/>
        </w:rPr>
        <w:t>.201</w:t>
      </w:r>
      <w:r w:rsidR="00A91757" w:rsidRPr="00A90779">
        <w:rPr>
          <w:rFonts w:ascii="Times New Roman" w:hAnsi="Times New Roman"/>
          <w:sz w:val="24"/>
          <w:szCs w:val="24"/>
          <w:highlight w:val="red"/>
          <w:lang w:val="it-IT"/>
        </w:rPr>
        <w:t>5 și</w:t>
      </w:r>
      <w:r w:rsidRPr="00A90779">
        <w:rPr>
          <w:rFonts w:ascii="Times New Roman" w:hAnsi="Times New Roman"/>
          <w:sz w:val="24"/>
          <w:szCs w:val="24"/>
          <w:highlight w:val="red"/>
          <w:lang w:val="it-IT"/>
        </w:rPr>
        <w:t xml:space="preserve"> afișat la sediul </w:t>
      </w:r>
      <w:r w:rsidR="000A2A4D" w:rsidRPr="00A90779">
        <w:rPr>
          <w:rFonts w:ascii="Times New Roman" w:hAnsi="Times New Roman"/>
          <w:sz w:val="24"/>
          <w:szCs w:val="24"/>
          <w:highlight w:val="red"/>
          <w:lang w:val="it-IT"/>
        </w:rPr>
        <w:t>Primăriei Roman</w:t>
      </w:r>
      <w:r w:rsidR="00A91757" w:rsidRPr="00A90779">
        <w:rPr>
          <w:rFonts w:ascii="Times New Roman" w:hAnsi="Times New Roman"/>
          <w:sz w:val="24"/>
          <w:szCs w:val="24"/>
          <w:highlight w:val="red"/>
          <w:lang w:val="it-IT"/>
        </w:rPr>
        <w:t>)</w:t>
      </w:r>
      <w:r w:rsidR="004F7743" w:rsidRPr="00A90779">
        <w:rPr>
          <w:rFonts w:ascii="Times New Roman" w:hAnsi="Times New Roman"/>
          <w:sz w:val="24"/>
          <w:szCs w:val="24"/>
          <w:highlight w:val="red"/>
          <w:lang w:val="it-IT"/>
        </w:rPr>
        <w:t>;</w:t>
      </w:r>
    </w:p>
    <w:p w:rsidR="00A91757" w:rsidRPr="00A90779" w:rsidRDefault="00A91757" w:rsidP="00DD03A3">
      <w:pPr>
        <w:tabs>
          <w:tab w:val="left" w:pos="142"/>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Dovada achitării tarifului pentru revizuirea autorizației integrate de mediu;</w:t>
      </w:r>
    </w:p>
    <w:p w:rsidR="00967C54" w:rsidRPr="00A90779" w:rsidRDefault="00967C54" w:rsidP="00DD03A3">
      <w:pPr>
        <w:tabs>
          <w:tab w:val="left" w:pos="142"/>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 Autorizație integrată de mediu, nr. </w:t>
      </w:r>
      <w:r w:rsidR="000A2A4D" w:rsidRPr="00A90779">
        <w:rPr>
          <w:rFonts w:ascii="Times New Roman" w:hAnsi="Times New Roman"/>
          <w:sz w:val="24"/>
          <w:szCs w:val="24"/>
          <w:lang w:val="it-IT"/>
        </w:rPr>
        <w:t>1/</w:t>
      </w:r>
      <w:r w:rsidRPr="00A90779">
        <w:rPr>
          <w:rFonts w:ascii="Times New Roman" w:hAnsi="Times New Roman"/>
          <w:sz w:val="24"/>
          <w:szCs w:val="24"/>
          <w:lang w:val="it-IT"/>
        </w:rPr>
        <w:t>9.</w:t>
      </w:r>
      <w:r w:rsidR="000A2A4D" w:rsidRPr="00A90779">
        <w:rPr>
          <w:rFonts w:ascii="Times New Roman" w:hAnsi="Times New Roman"/>
          <w:sz w:val="24"/>
          <w:szCs w:val="24"/>
          <w:lang w:val="it-IT"/>
        </w:rPr>
        <w:t>03</w:t>
      </w:r>
      <w:r w:rsidRPr="00A90779">
        <w:rPr>
          <w:rFonts w:ascii="Times New Roman" w:hAnsi="Times New Roman"/>
          <w:sz w:val="24"/>
          <w:szCs w:val="24"/>
          <w:lang w:val="it-IT"/>
        </w:rPr>
        <w:t>.20</w:t>
      </w:r>
      <w:r w:rsidR="000A2A4D" w:rsidRPr="00A90779">
        <w:rPr>
          <w:rFonts w:ascii="Times New Roman" w:hAnsi="Times New Roman"/>
          <w:sz w:val="24"/>
          <w:szCs w:val="24"/>
          <w:lang w:val="it-IT"/>
        </w:rPr>
        <w:t>15</w:t>
      </w:r>
      <w:r w:rsidR="004A6588" w:rsidRPr="00A90779">
        <w:rPr>
          <w:rFonts w:ascii="Times New Roman" w:hAnsi="Times New Roman"/>
          <w:sz w:val="24"/>
          <w:szCs w:val="24"/>
          <w:lang w:val="it-IT"/>
        </w:rPr>
        <w:t xml:space="preserve">; </w:t>
      </w:r>
    </w:p>
    <w:p w:rsidR="00E35AF8" w:rsidRPr="00A90779" w:rsidRDefault="00B574E1" w:rsidP="000A2A4D">
      <w:pPr>
        <w:tabs>
          <w:tab w:val="left" w:pos="142"/>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Buletine de analiză eliberate de O.J.S.P.A. Neamț - Ape subterane, nr. 43/03.11.2014 (foraj F1), 44/03.11.2014 (foraj F2) și 45/03.11.2014 (foraj F3); Apă uzată (Iaz biologic) nr. 46/03.11.2014; Sol, nr. 24/02.06.2014</w:t>
      </w:r>
      <w:r w:rsidR="006875C8" w:rsidRPr="00A90779">
        <w:rPr>
          <w:rFonts w:ascii="Times New Roman" w:hAnsi="Times New Roman"/>
          <w:sz w:val="24"/>
          <w:szCs w:val="24"/>
          <w:lang w:val="it-IT"/>
        </w:rPr>
        <w:t>;</w:t>
      </w:r>
    </w:p>
    <w:p w:rsidR="00320989" w:rsidRPr="00A90779" w:rsidRDefault="00320989" w:rsidP="00DD03A3">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Certific</w:t>
      </w:r>
      <w:r w:rsidR="000831CD" w:rsidRPr="00A90779">
        <w:rPr>
          <w:rFonts w:ascii="Times New Roman" w:hAnsi="Times New Roman"/>
          <w:sz w:val="24"/>
          <w:szCs w:val="24"/>
          <w:lang w:val="pt-BR"/>
        </w:rPr>
        <w:t xml:space="preserve">at de înregistrare, </w:t>
      </w:r>
      <w:r w:rsidR="000831CD" w:rsidRPr="00A90779">
        <w:rPr>
          <w:rFonts w:ascii="Times New Roman" w:hAnsi="Times New Roman"/>
          <w:sz w:val="24"/>
          <w:szCs w:val="24"/>
          <w:highlight w:val="red"/>
          <w:lang w:val="pt-BR"/>
        </w:rPr>
        <w:t>Seria B Nr.</w:t>
      </w:r>
      <w:r w:rsidR="00967C54" w:rsidRPr="00A90779">
        <w:rPr>
          <w:rFonts w:ascii="Times New Roman" w:hAnsi="Times New Roman"/>
          <w:sz w:val="24"/>
          <w:szCs w:val="24"/>
          <w:highlight w:val="red"/>
          <w:lang w:val="pt-BR"/>
        </w:rPr>
        <w:t>1292238;</w:t>
      </w:r>
      <w:r w:rsidRPr="00A90779">
        <w:rPr>
          <w:rFonts w:ascii="Times New Roman" w:hAnsi="Times New Roman"/>
          <w:sz w:val="24"/>
          <w:szCs w:val="24"/>
          <w:highlight w:val="red"/>
          <w:lang w:val="pt-BR"/>
        </w:rPr>
        <w:t xml:space="preserve"> CUI: </w:t>
      </w:r>
      <w:r w:rsidR="00967C54" w:rsidRPr="00A90779">
        <w:rPr>
          <w:rFonts w:ascii="Times New Roman" w:hAnsi="Times New Roman"/>
          <w:sz w:val="24"/>
          <w:szCs w:val="24"/>
          <w:highlight w:val="red"/>
          <w:lang w:val="pt-BR"/>
        </w:rPr>
        <w:t>18180117</w:t>
      </w:r>
      <w:r w:rsidRPr="00A90779">
        <w:rPr>
          <w:rFonts w:ascii="Times New Roman" w:hAnsi="Times New Roman"/>
          <w:sz w:val="24"/>
          <w:szCs w:val="24"/>
          <w:highlight w:val="red"/>
          <w:lang w:val="pt-BR"/>
        </w:rPr>
        <w:t xml:space="preserve"> din data de </w:t>
      </w:r>
      <w:r w:rsidR="00967C54" w:rsidRPr="00A90779">
        <w:rPr>
          <w:rFonts w:ascii="Times New Roman" w:hAnsi="Times New Roman"/>
          <w:sz w:val="24"/>
          <w:szCs w:val="24"/>
          <w:highlight w:val="red"/>
          <w:lang w:val="pt-BR"/>
        </w:rPr>
        <w:t>0</w:t>
      </w:r>
      <w:r w:rsidRPr="00A90779">
        <w:rPr>
          <w:rFonts w:ascii="Times New Roman" w:hAnsi="Times New Roman"/>
          <w:sz w:val="24"/>
          <w:szCs w:val="24"/>
          <w:highlight w:val="red"/>
          <w:lang w:val="pt-BR"/>
        </w:rPr>
        <w:t>2.1</w:t>
      </w:r>
      <w:r w:rsidR="00967C54" w:rsidRPr="00A90779">
        <w:rPr>
          <w:rFonts w:ascii="Times New Roman" w:hAnsi="Times New Roman"/>
          <w:sz w:val="24"/>
          <w:szCs w:val="24"/>
          <w:highlight w:val="red"/>
          <w:lang w:val="pt-BR"/>
        </w:rPr>
        <w:t>2</w:t>
      </w:r>
      <w:r w:rsidRPr="00A90779">
        <w:rPr>
          <w:rFonts w:ascii="Times New Roman" w:hAnsi="Times New Roman"/>
          <w:sz w:val="24"/>
          <w:szCs w:val="24"/>
          <w:highlight w:val="red"/>
          <w:lang w:val="pt-BR"/>
        </w:rPr>
        <w:t>.</w:t>
      </w:r>
      <w:r w:rsidR="00967C54" w:rsidRPr="00A90779">
        <w:rPr>
          <w:rFonts w:ascii="Times New Roman" w:hAnsi="Times New Roman"/>
          <w:sz w:val="24"/>
          <w:szCs w:val="24"/>
          <w:highlight w:val="red"/>
          <w:lang w:val="pt-BR"/>
        </w:rPr>
        <w:t>2005</w:t>
      </w:r>
      <w:r w:rsidRPr="00A90779">
        <w:rPr>
          <w:rFonts w:ascii="Times New Roman" w:hAnsi="Times New Roman"/>
          <w:sz w:val="24"/>
          <w:szCs w:val="24"/>
          <w:highlight w:val="red"/>
          <w:lang w:val="pt-BR"/>
        </w:rPr>
        <w:t xml:space="preserve">, </w:t>
      </w:r>
      <w:r w:rsidR="00AC3AC2" w:rsidRPr="00A90779">
        <w:rPr>
          <w:rFonts w:ascii="Times New Roman" w:hAnsi="Times New Roman"/>
          <w:sz w:val="24"/>
          <w:szCs w:val="24"/>
          <w:highlight w:val="red"/>
          <w:lang w:val="pt-BR"/>
        </w:rPr>
        <w:t>Nr de ordine în registrul comerțului: J27/</w:t>
      </w:r>
      <w:r w:rsidR="00967C54" w:rsidRPr="00A90779">
        <w:rPr>
          <w:rFonts w:ascii="Times New Roman" w:hAnsi="Times New Roman"/>
          <w:sz w:val="24"/>
          <w:szCs w:val="24"/>
          <w:highlight w:val="red"/>
          <w:lang w:val="pt-BR"/>
        </w:rPr>
        <w:t>1613</w:t>
      </w:r>
      <w:r w:rsidR="00AC3AC2" w:rsidRPr="00A90779">
        <w:rPr>
          <w:rFonts w:ascii="Times New Roman" w:hAnsi="Times New Roman"/>
          <w:sz w:val="24"/>
          <w:szCs w:val="24"/>
          <w:highlight w:val="red"/>
          <w:lang w:val="pt-BR"/>
        </w:rPr>
        <w:t>/</w:t>
      </w:r>
      <w:r w:rsidR="00967C54" w:rsidRPr="00A90779">
        <w:rPr>
          <w:rFonts w:ascii="Times New Roman" w:hAnsi="Times New Roman"/>
          <w:sz w:val="24"/>
          <w:szCs w:val="24"/>
          <w:highlight w:val="red"/>
          <w:lang w:val="pt-BR"/>
        </w:rPr>
        <w:t>30.11.2005</w:t>
      </w:r>
      <w:r w:rsidR="00AC3AC2" w:rsidRPr="00A90779">
        <w:rPr>
          <w:rFonts w:ascii="Times New Roman" w:hAnsi="Times New Roman"/>
          <w:sz w:val="24"/>
          <w:szCs w:val="24"/>
          <w:highlight w:val="red"/>
          <w:lang w:val="pt-BR"/>
        </w:rPr>
        <w:t>;</w:t>
      </w:r>
    </w:p>
    <w:p w:rsidR="001B6CAB" w:rsidRPr="00A90779" w:rsidRDefault="001B6CAB" w:rsidP="00DD03A3">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 Certificat constatator, </w:t>
      </w:r>
      <w:r w:rsidRPr="00A90779">
        <w:rPr>
          <w:rFonts w:ascii="Times New Roman" w:hAnsi="Times New Roman"/>
          <w:sz w:val="24"/>
          <w:szCs w:val="24"/>
          <w:highlight w:val="red"/>
          <w:lang w:val="pt-BR"/>
        </w:rPr>
        <w:t xml:space="preserve">emis la data de </w:t>
      </w:r>
      <w:r w:rsidR="00967C54" w:rsidRPr="00A90779">
        <w:rPr>
          <w:rFonts w:ascii="Times New Roman" w:hAnsi="Times New Roman"/>
          <w:sz w:val="24"/>
          <w:szCs w:val="24"/>
          <w:highlight w:val="red"/>
          <w:lang w:val="pt-BR"/>
        </w:rPr>
        <w:t>0</w:t>
      </w:r>
      <w:r w:rsidRPr="00A90779">
        <w:rPr>
          <w:rFonts w:ascii="Times New Roman" w:hAnsi="Times New Roman"/>
          <w:sz w:val="24"/>
          <w:szCs w:val="24"/>
          <w:highlight w:val="red"/>
          <w:lang w:val="pt-BR"/>
        </w:rPr>
        <w:t>6.1</w:t>
      </w:r>
      <w:r w:rsidR="00967C54" w:rsidRPr="00A90779">
        <w:rPr>
          <w:rFonts w:ascii="Times New Roman" w:hAnsi="Times New Roman"/>
          <w:sz w:val="24"/>
          <w:szCs w:val="24"/>
          <w:highlight w:val="red"/>
          <w:lang w:val="pt-BR"/>
        </w:rPr>
        <w:t>0</w:t>
      </w:r>
      <w:r w:rsidRPr="00A90779">
        <w:rPr>
          <w:rFonts w:ascii="Times New Roman" w:hAnsi="Times New Roman"/>
          <w:sz w:val="24"/>
          <w:szCs w:val="24"/>
          <w:highlight w:val="red"/>
          <w:lang w:val="pt-BR"/>
        </w:rPr>
        <w:t>.201</w:t>
      </w:r>
      <w:r w:rsidR="00967C54" w:rsidRPr="00A90779">
        <w:rPr>
          <w:rFonts w:ascii="Times New Roman" w:hAnsi="Times New Roman"/>
          <w:sz w:val="24"/>
          <w:szCs w:val="24"/>
          <w:highlight w:val="red"/>
          <w:lang w:val="pt-BR"/>
        </w:rPr>
        <w:t>4</w:t>
      </w:r>
      <w:r w:rsidRPr="00A90779">
        <w:rPr>
          <w:rFonts w:ascii="Times New Roman" w:hAnsi="Times New Roman"/>
          <w:sz w:val="24"/>
          <w:szCs w:val="24"/>
          <w:highlight w:val="red"/>
          <w:lang w:val="pt-BR"/>
        </w:rPr>
        <w:t xml:space="preserve"> de Oficiul Registrului Comerțului de pe lângă Tribunalul Neamț;</w:t>
      </w:r>
    </w:p>
    <w:p w:rsidR="00A4758B" w:rsidRPr="00A90779" w:rsidRDefault="00A4758B" w:rsidP="00DD03A3">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 </w:t>
      </w:r>
      <w:r w:rsidR="00BB6F5D" w:rsidRPr="00A90779">
        <w:rPr>
          <w:rFonts w:ascii="Times New Roman" w:hAnsi="Times New Roman"/>
          <w:sz w:val="24"/>
          <w:szCs w:val="24"/>
          <w:lang w:val="pt-BR"/>
        </w:rPr>
        <w:t>A</w:t>
      </w:r>
      <w:r w:rsidRPr="00A90779">
        <w:rPr>
          <w:rFonts w:ascii="Times New Roman" w:hAnsi="Times New Roman"/>
          <w:sz w:val="24"/>
          <w:szCs w:val="24"/>
          <w:lang w:val="pt-BR"/>
        </w:rPr>
        <w:t xml:space="preserve">utorizatie de gospodarire a apelor nr.  </w:t>
      </w:r>
      <w:r w:rsidR="00710898" w:rsidRPr="00A90779">
        <w:rPr>
          <w:rFonts w:ascii="Times New Roman" w:hAnsi="Times New Roman"/>
          <w:sz w:val="24"/>
          <w:szCs w:val="24"/>
          <w:lang w:val="pt-BR"/>
        </w:rPr>
        <w:t>1</w:t>
      </w:r>
      <w:r w:rsidRPr="00A90779">
        <w:rPr>
          <w:rFonts w:ascii="Times New Roman" w:hAnsi="Times New Roman"/>
          <w:sz w:val="24"/>
          <w:szCs w:val="24"/>
          <w:lang w:val="pt-BR"/>
        </w:rPr>
        <w:t>/</w:t>
      </w:r>
      <w:r w:rsidR="000A2A4D" w:rsidRPr="00A90779">
        <w:rPr>
          <w:rFonts w:ascii="Times New Roman" w:hAnsi="Times New Roman"/>
          <w:sz w:val="24"/>
          <w:szCs w:val="24"/>
          <w:lang w:val="pt-BR"/>
        </w:rPr>
        <w:t>06</w:t>
      </w:r>
      <w:r w:rsidRPr="00A90779">
        <w:rPr>
          <w:rFonts w:ascii="Times New Roman" w:hAnsi="Times New Roman"/>
          <w:sz w:val="24"/>
          <w:szCs w:val="24"/>
          <w:lang w:val="pt-BR"/>
        </w:rPr>
        <w:t>.</w:t>
      </w:r>
      <w:r w:rsidR="000A2A4D" w:rsidRPr="00A90779">
        <w:rPr>
          <w:rFonts w:ascii="Times New Roman" w:hAnsi="Times New Roman"/>
          <w:sz w:val="24"/>
          <w:szCs w:val="24"/>
          <w:lang w:val="pt-BR"/>
        </w:rPr>
        <w:t>01</w:t>
      </w:r>
      <w:r w:rsidRPr="00A90779">
        <w:rPr>
          <w:rFonts w:ascii="Times New Roman" w:hAnsi="Times New Roman"/>
          <w:sz w:val="24"/>
          <w:szCs w:val="24"/>
          <w:lang w:val="pt-BR"/>
        </w:rPr>
        <w:t>.20</w:t>
      </w:r>
      <w:r w:rsidR="000A2A4D" w:rsidRPr="00A90779">
        <w:rPr>
          <w:rFonts w:ascii="Times New Roman" w:hAnsi="Times New Roman"/>
          <w:sz w:val="24"/>
          <w:szCs w:val="24"/>
          <w:lang w:val="pt-BR"/>
        </w:rPr>
        <w:t>15;</w:t>
      </w:r>
    </w:p>
    <w:p w:rsidR="007F5AEB" w:rsidRPr="00A90779" w:rsidRDefault="000A2A4D" w:rsidP="00DD03A3">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Certificat de atestare a dreptului de proprietate asupra terenului.</w:t>
      </w:r>
    </w:p>
    <w:p w:rsidR="001E30DC" w:rsidRPr="00A90779" w:rsidRDefault="001E30DC" w:rsidP="0055724A">
      <w:pPr>
        <w:numPr>
          <w:ilvl w:val="0"/>
          <w:numId w:val="15"/>
        </w:numPr>
        <w:tabs>
          <w:tab w:val="left" w:pos="284"/>
        </w:tabs>
        <w:spacing w:after="0" w:line="240" w:lineRule="auto"/>
        <w:ind w:left="0" w:firstLine="0"/>
        <w:jc w:val="both"/>
        <w:rPr>
          <w:rFonts w:ascii="Times New Roman" w:hAnsi="Times New Roman"/>
          <w:b/>
          <w:sz w:val="24"/>
          <w:szCs w:val="24"/>
          <w:lang w:val="pt-BR"/>
        </w:rPr>
      </w:pPr>
      <w:r w:rsidRPr="00A90779">
        <w:rPr>
          <w:rFonts w:ascii="Times New Roman" w:hAnsi="Times New Roman"/>
          <w:b/>
          <w:sz w:val="24"/>
          <w:szCs w:val="24"/>
          <w:lang w:val="pt-BR"/>
        </w:rPr>
        <w:t>Activitățile pentru care se emite prezenta autorizație integrată de mediu, se vor desfășura doar în baza unor contracte aflate în termen de valabilitate;</w:t>
      </w:r>
    </w:p>
    <w:p w:rsidR="00DD0FEA" w:rsidRPr="00A90779" w:rsidRDefault="00DD0FEA" w:rsidP="0055724A">
      <w:pPr>
        <w:numPr>
          <w:ilvl w:val="0"/>
          <w:numId w:val="14"/>
        </w:numPr>
        <w:tabs>
          <w:tab w:val="left" w:pos="284"/>
        </w:tabs>
        <w:spacing w:after="0" w:line="240" w:lineRule="auto"/>
        <w:ind w:left="0" w:firstLine="0"/>
        <w:jc w:val="both"/>
        <w:rPr>
          <w:rFonts w:ascii="Times New Roman" w:hAnsi="Times New Roman"/>
          <w:sz w:val="24"/>
          <w:szCs w:val="24"/>
          <w:lang w:val="pt-BR"/>
        </w:rPr>
      </w:pPr>
      <w:r w:rsidRPr="00A90779">
        <w:rPr>
          <w:rFonts w:ascii="Times New Roman" w:hAnsi="Times New Roman"/>
          <w:b/>
          <w:sz w:val="24"/>
          <w:szCs w:val="24"/>
          <w:lang w:val="pt-BR"/>
        </w:rPr>
        <w:t>În cazul expirării termenelor de valabilitate</w:t>
      </w:r>
      <w:r w:rsidR="00F141BB" w:rsidRPr="00A90779">
        <w:rPr>
          <w:rFonts w:ascii="Times New Roman" w:hAnsi="Times New Roman"/>
          <w:b/>
          <w:sz w:val="24"/>
          <w:szCs w:val="24"/>
          <w:lang w:val="pt-BR"/>
        </w:rPr>
        <w:t>,</w:t>
      </w:r>
      <w:r w:rsidRPr="00A90779">
        <w:rPr>
          <w:rFonts w:ascii="Times New Roman" w:hAnsi="Times New Roman"/>
          <w:b/>
          <w:sz w:val="24"/>
          <w:szCs w:val="24"/>
          <w:lang w:val="pt-BR"/>
        </w:rPr>
        <w:t xml:space="preserve"> </w:t>
      </w:r>
      <w:r w:rsidR="001E30DC" w:rsidRPr="00A90779">
        <w:rPr>
          <w:rFonts w:ascii="Times New Roman" w:hAnsi="Times New Roman"/>
          <w:b/>
          <w:sz w:val="24"/>
          <w:szCs w:val="24"/>
          <w:lang w:val="pt-BR"/>
        </w:rPr>
        <w:t xml:space="preserve">acestea </w:t>
      </w:r>
      <w:r w:rsidRPr="00A90779">
        <w:rPr>
          <w:rFonts w:ascii="Times New Roman" w:hAnsi="Times New Roman"/>
          <w:b/>
          <w:sz w:val="24"/>
          <w:szCs w:val="24"/>
          <w:lang w:val="pt-BR"/>
        </w:rPr>
        <w:t xml:space="preserve">vor fi reînnoite sau </w:t>
      </w:r>
      <w:r w:rsidR="001E30DC" w:rsidRPr="00A90779">
        <w:rPr>
          <w:rFonts w:ascii="Times New Roman" w:hAnsi="Times New Roman"/>
          <w:b/>
          <w:sz w:val="24"/>
          <w:szCs w:val="24"/>
          <w:lang w:val="pt-BR"/>
        </w:rPr>
        <w:t xml:space="preserve">se vor </w:t>
      </w:r>
      <w:r w:rsidRPr="00A90779">
        <w:rPr>
          <w:rFonts w:ascii="Times New Roman" w:hAnsi="Times New Roman"/>
          <w:b/>
          <w:sz w:val="24"/>
          <w:szCs w:val="24"/>
          <w:lang w:val="pt-BR"/>
        </w:rPr>
        <w:t>încheia contracte cu alți prestatori de servicii</w:t>
      </w:r>
      <w:r w:rsidR="007469D2" w:rsidRPr="00A90779">
        <w:rPr>
          <w:rFonts w:ascii="Times New Roman" w:hAnsi="Times New Roman"/>
          <w:b/>
          <w:sz w:val="24"/>
          <w:szCs w:val="24"/>
          <w:lang w:val="pt-BR"/>
        </w:rPr>
        <w:t>/</w:t>
      </w:r>
      <w:r w:rsidR="001E30DC" w:rsidRPr="00A90779">
        <w:rPr>
          <w:rFonts w:ascii="Times New Roman" w:hAnsi="Times New Roman"/>
          <w:b/>
          <w:sz w:val="24"/>
          <w:szCs w:val="24"/>
          <w:lang w:val="pt-BR"/>
        </w:rPr>
        <w:t>agenți economici</w:t>
      </w:r>
      <w:r w:rsidRPr="00A90779">
        <w:rPr>
          <w:rFonts w:ascii="Times New Roman" w:hAnsi="Times New Roman"/>
          <w:b/>
          <w:sz w:val="24"/>
          <w:szCs w:val="24"/>
          <w:lang w:val="pt-BR"/>
        </w:rPr>
        <w:t>, după caz</w:t>
      </w:r>
      <w:r w:rsidR="001E30DC" w:rsidRPr="00A90779">
        <w:rPr>
          <w:rFonts w:ascii="Times New Roman" w:hAnsi="Times New Roman"/>
          <w:b/>
          <w:sz w:val="24"/>
          <w:szCs w:val="24"/>
          <w:lang w:val="pt-BR"/>
        </w:rPr>
        <w:t>.</w:t>
      </w:r>
    </w:p>
    <w:p w:rsidR="003579CC" w:rsidRPr="00A90779" w:rsidRDefault="003579CC" w:rsidP="003579CC">
      <w:pPr>
        <w:spacing w:after="0" w:line="240" w:lineRule="auto"/>
        <w:ind w:left="284"/>
        <w:jc w:val="both"/>
        <w:rPr>
          <w:rFonts w:ascii="Times New Roman" w:hAnsi="Times New Roman"/>
          <w:sz w:val="24"/>
          <w:szCs w:val="24"/>
          <w:lang w:val="pt-BR"/>
        </w:rPr>
      </w:pPr>
    </w:p>
    <w:p w:rsidR="004F7743" w:rsidRPr="00A90779" w:rsidRDefault="004F7743" w:rsidP="003579CC">
      <w:pPr>
        <w:spacing w:after="0"/>
        <w:rPr>
          <w:rFonts w:ascii="Times New Roman" w:hAnsi="Times New Roman"/>
          <w:b/>
          <w:sz w:val="24"/>
          <w:szCs w:val="24"/>
        </w:rPr>
      </w:pPr>
      <w:r w:rsidRPr="00A90779">
        <w:rPr>
          <w:rFonts w:ascii="Times New Roman" w:hAnsi="Times New Roman"/>
          <w:b/>
          <w:sz w:val="24"/>
          <w:szCs w:val="24"/>
        </w:rPr>
        <w:t>5. MANAGEMENTUL ACTIVIT</w:t>
      </w:r>
      <w:r w:rsidR="00A116A3" w:rsidRPr="00A90779">
        <w:rPr>
          <w:rFonts w:ascii="Times New Roman" w:hAnsi="Times New Roman"/>
          <w:b/>
          <w:sz w:val="24"/>
          <w:szCs w:val="24"/>
        </w:rPr>
        <w:t>ĂȚ</w:t>
      </w:r>
      <w:r w:rsidRPr="00A90779">
        <w:rPr>
          <w:rFonts w:ascii="Times New Roman" w:hAnsi="Times New Roman"/>
          <w:b/>
          <w:sz w:val="24"/>
          <w:szCs w:val="24"/>
        </w:rPr>
        <w:t>II</w:t>
      </w:r>
    </w:p>
    <w:p w:rsidR="004F7743" w:rsidRPr="00A90779" w:rsidRDefault="004F7743" w:rsidP="00FE6FC2">
      <w:pPr>
        <w:spacing w:after="0" w:line="240" w:lineRule="auto"/>
        <w:jc w:val="both"/>
        <w:rPr>
          <w:rFonts w:ascii="Times New Roman" w:hAnsi="Times New Roman"/>
          <w:b/>
          <w:sz w:val="24"/>
          <w:szCs w:val="24"/>
        </w:rPr>
      </w:pPr>
      <w:r w:rsidRPr="00A90779">
        <w:rPr>
          <w:rFonts w:ascii="Times New Roman" w:hAnsi="Times New Roman"/>
          <w:b/>
          <w:sz w:val="24"/>
          <w:szCs w:val="24"/>
        </w:rPr>
        <w:lastRenderedPageBreak/>
        <w:t xml:space="preserve">5.1. </w:t>
      </w:r>
      <w:r w:rsidR="00EC35E1" w:rsidRPr="00A90779">
        <w:rPr>
          <w:rFonts w:ascii="Times New Roman" w:hAnsi="Times New Roman"/>
          <w:b/>
          <w:sz w:val="24"/>
          <w:szCs w:val="24"/>
        </w:rPr>
        <w:t>Acțiuni de control</w:t>
      </w:r>
    </w:p>
    <w:p w:rsidR="00EC35E1" w:rsidRPr="00A90779" w:rsidRDefault="00EC35E1" w:rsidP="00FE6FC2">
      <w:pPr>
        <w:spacing w:after="0" w:line="240" w:lineRule="auto"/>
        <w:jc w:val="both"/>
        <w:rPr>
          <w:rFonts w:ascii="Times New Roman" w:hAnsi="Times New Roman"/>
          <w:sz w:val="24"/>
          <w:szCs w:val="24"/>
        </w:rPr>
      </w:pPr>
      <w:r w:rsidRPr="00A90779">
        <w:rPr>
          <w:rFonts w:ascii="Times New Roman" w:hAnsi="Times New Roman"/>
          <w:b/>
          <w:sz w:val="24"/>
          <w:szCs w:val="24"/>
        </w:rPr>
        <w:t xml:space="preserve">5.1.1 </w:t>
      </w:r>
      <w:r w:rsidRPr="00A90779">
        <w:rPr>
          <w:rFonts w:ascii="Times New Roman" w:hAnsi="Times New Roman"/>
          <w:sz w:val="24"/>
          <w:szCs w:val="24"/>
        </w:rPr>
        <w:t>Operatorul va lua toate măsurile care să asigure că nici o poluare important nu va fi cauzat</w:t>
      </w:r>
      <w:r w:rsidR="000A2A4D" w:rsidRPr="00A90779">
        <w:rPr>
          <w:rFonts w:ascii="Times New Roman" w:hAnsi="Times New Roman"/>
          <w:sz w:val="24"/>
          <w:szCs w:val="24"/>
        </w:rPr>
        <w:t>ă.</w:t>
      </w:r>
    </w:p>
    <w:p w:rsidR="00EC35E1" w:rsidRPr="00A90779" w:rsidRDefault="00EC35E1" w:rsidP="00FE6FC2">
      <w:pPr>
        <w:spacing w:after="0" w:line="240" w:lineRule="auto"/>
        <w:jc w:val="both"/>
        <w:rPr>
          <w:rFonts w:ascii="Times New Roman" w:hAnsi="Times New Roman"/>
          <w:sz w:val="24"/>
          <w:szCs w:val="24"/>
        </w:rPr>
      </w:pPr>
      <w:r w:rsidRPr="00A90779">
        <w:rPr>
          <w:rFonts w:ascii="Times New Roman" w:hAnsi="Times New Roman"/>
          <w:b/>
          <w:sz w:val="24"/>
          <w:szCs w:val="24"/>
        </w:rPr>
        <w:t xml:space="preserve">5.1.2 </w:t>
      </w:r>
      <w:r w:rsidRPr="00A90779">
        <w:rPr>
          <w:rFonts w:ascii="Times New Roman" w:hAnsi="Times New Roman"/>
          <w:sz w:val="24"/>
          <w:szCs w:val="24"/>
        </w:rPr>
        <w:t>Operatorul va lua toate măsurile de prevenire eficientă a poluării, în special prin recurgerea la cele mai bune tehnici disponibile.</w:t>
      </w:r>
    </w:p>
    <w:p w:rsidR="00EC35E1" w:rsidRPr="00A90779" w:rsidRDefault="00EC35E1" w:rsidP="00FE6FC2">
      <w:pPr>
        <w:spacing w:after="0" w:line="240" w:lineRule="auto"/>
        <w:jc w:val="both"/>
        <w:rPr>
          <w:rFonts w:ascii="Times New Roman" w:hAnsi="Times New Roman"/>
          <w:sz w:val="24"/>
          <w:szCs w:val="24"/>
        </w:rPr>
      </w:pPr>
      <w:r w:rsidRPr="00A90779">
        <w:rPr>
          <w:rFonts w:ascii="Times New Roman" w:hAnsi="Times New Roman"/>
          <w:b/>
          <w:sz w:val="24"/>
          <w:szCs w:val="24"/>
        </w:rPr>
        <w:t xml:space="preserve">5.1.3 </w:t>
      </w:r>
      <w:r w:rsidRPr="00A90779">
        <w:rPr>
          <w:rFonts w:ascii="Times New Roman" w:hAnsi="Times New Roman"/>
          <w:sz w:val="24"/>
          <w:szCs w:val="24"/>
        </w:rPr>
        <w:t>Operatorul trebuie să ia măsuri astfel încât toate activitățile ce se desfășoară pe amplasament să nu determice deteriorarea sau perturbarea semnificativă a factorilor de mediu din afara limitelor acestuia.</w:t>
      </w:r>
    </w:p>
    <w:p w:rsidR="00EC35E1" w:rsidRPr="00A90779" w:rsidRDefault="00EC35E1" w:rsidP="00FE6FC2">
      <w:pPr>
        <w:spacing w:after="0" w:line="240" w:lineRule="auto"/>
        <w:jc w:val="both"/>
        <w:rPr>
          <w:rFonts w:ascii="Times New Roman" w:hAnsi="Times New Roman"/>
          <w:sz w:val="24"/>
          <w:szCs w:val="24"/>
        </w:rPr>
      </w:pPr>
      <w:r w:rsidRPr="00A90779">
        <w:rPr>
          <w:rFonts w:ascii="Times New Roman" w:hAnsi="Times New Roman"/>
          <w:b/>
          <w:sz w:val="24"/>
          <w:szCs w:val="24"/>
        </w:rPr>
        <w:t xml:space="preserve">5.1.4 </w:t>
      </w:r>
      <w:r w:rsidRPr="00A90779">
        <w:rPr>
          <w:rFonts w:ascii="Times New Roman" w:hAnsi="Times New Roman"/>
          <w:sz w:val="24"/>
          <w:szCs w:val="24"/>
        </w:rPr>
        <w:t>Operatorul are obligația să respecte condițiile prevăzute în prezenta autorizație integrată de mediu.</w:t>
      </w:r>
    </w:p>
    <w:p w:rsidR="00EC35E1" w:rsidRPr="00A90779" w:rsidRDefault="00EC35E1" w:rsidP="00FE6FC2">
      <w:pPr>
        <w:spacing w:after="0" w:line="240" w:lineRule="auto"/>
        <w:jc w:val="both"/>
        <w:rPr>
          <w:rFonts w:ascii="Times New Roman" w:hAnsi="Times New Roman"/>
          <w:sz w:val="24"/>
          <w:szCs w:val="24"/>
        </w:rPr>
      </w:pPr>
      <w:r w:rsidRPr="00A90779">
        <w:rPr>
          <w:rFonts w:ascii="Times New Roman" w:hAnsi="Times New Roman"/>
          <w:b/>
          <w:sz w:val="24"/>
          <w:szCs w:val="24"/>
        </w:rPr>
        <w:t xml:space="preserve">5.1.5 </w:t>
      </w:r>
      <w:r w:rsidRPr="00A90779">
        <w:rPr>
          <w:rFonts w:ascii="Times New Roman" w:hAnsi="Times New Roman"/>
          <w:sz w:val="24"/>
          <w:szCs w:val="24"/>
        </w:rPr>
        <w:t>În cazul constatării oricăror neconformități cu prevederile AIM, operatorul are următoarele obligații:</w:t>
      </w:r>
    </w:p>
    <w:p w:rsidR="00EC35E1" w:rsidRPr="00A90779" w:rsidRDefault="00EC35E1" w:rsidP="00FE6FC2">
      <w:pPr>
        <w:spacing w:after="0" w:line="240" w:lineRule="auto"/>
        <w:jc w:val="both"/>
        <w:rPr>
          <w:rFonts w:ascii="Times New Roman" w:hAnsi="Times New Roman"/>
          <w:sz w:val="24"/>
          <w:szCs w:val="24"/>
        </w:rPr>
      </w:pPr>
      <w:r w:rsidRPr="00A90779">
        <w:rPr>
          <w:rFonts w:ascii="Times New Roman" w:hAnsi="Times New Roman"/>
          <w:sz w:val="24"/>
          <w:szCs w:val="24"/>
        </w:rPr>
        <w:t>a) să informeze imediat</w:t>
      </w:r>
      <w:r w:rsidR="004F4A0B" w:rsidRPr="00A90779">
        <w:rPr>
          <w:rFonts w:ascii="Times New Roman" w:hAnsi="Times New Roman"/>
          <w:sz w:val="24"/>
          <w:szCs w:val="24"/>
        </w:rPr>
        <w:t xml:space="preserve"> Agenția pentru protecția Mediului Neamț (APM);</w:t>
      </w:r>
    </w:p>
    <w:p w:rsidR="004F4A0B" w:rsidRPr="00A90779" w:rsidRDefault="004F4A0B" w:rsidP="00FE6FC2">
      <w:pPr>
        <w:spacing w:after="0" w:line="240" w:lineRule="auto"/>
        <w:jc w:val="both"/>
        <w:rPr>
          <w:rFonts w:ascii="Times New Roman" w:hAnsi="Times New Roman"/>
          <w:sz w:val="24"/>
          <w:szCs w:val="24"/>
        </w:rPr>
      </w:pPr>
      <w:r w:rsidRPr="00A90779">
        <w:rPr>
          <w:rFonts w:ascii="Times New Roman" w:hAnsi="Times New Roman"/>
          <w:sz w:val="24"/>
          <w:szCs w:val="24"/>
        </w:rPr>
        <w:t>b) să ia toate măsurile necesare pentru restabilirea conformității, în cel mai scurt timp posibil, potrivit condițiilor din AIM;</w:t>
      </w:r>
    </w:p>
    <w:p w:rsidR="004F4A0B" w:rsidRPr="00A90779" w:rsidRDefault="004F4A0B" w:rsidP="00FE6FC2">
      <w:pPr>
        <w:spacing w:after="0" w:line="240" w:lineRule="auto"/>
        <w:jc w:val="both"/>
        <w:rPr>
          <w:rFonts w:ascii="Times New Roman" w:hAnsi="Times New Roman"/>
          <w:sz w:val="24"/>
          <w:szCs w:val="24"/>
        </w:rPr>
      </w:pPr>
      <w:r w:rsidRPr="00A90779">
        <w:rPr>
          <w:rFonts w:ascii="Times New Roman" w:hAnsi="Times New Roman"/>
          <w:sz w:val="24"/>
          <w:szCs w:val="24"/>
        </w:rPr>
        <w:t>c) să ia orice măsură suplimentară pe care APM Neamț o consider necesară pentru restabilirea conformității;</w:t>
      </w:r>
    </w:p>
    <w:p w:rsidR="004F4A0B" w:rsidRPr="00A90779" w:rsidRDefault="004F4A0B" w:rsidP="00FE6FC2">
      <w:pPr>
        <w:spacing w:after="0" w:line="240" w:lineRule="auto"/>
        <w:jc w:val="both"/>
        <w:rPr>
          <w:rFonts w:ascii="Times New Roman" w:hAnsi="Times New Roman"/>
          <w:sz w:val="24"/>
          <w:szCs w:val="24"/>
        </w:rPr>
      </w:pPr>
      <w:r w:rsidRPr="00A90779">
        <w:rPr>
          <w:rFonts w:ascii="Times New Roman" w:hAnsi="Times New Roman"/>
          <w:sz w:val="24"/>
          <w:szCs w:val="24"/>
        </w:rPr>
        <w:t>d) să întrerupă operarea instalației în</w:t>
      </w:r>
      <w:r w:rsidR="00CD5DD4" w:rsidRPr="00A90779">
        <w:rPr>
          <w:rFonts w:ascii="Times New Roman" w:hAnsi="Times New Roman"/>
          <w:sz w:val="24"/>
          <w:szCs w:val="24"/>
        </w:rPr>
        <w:t xml:space="preserve"> </w:t>
      </w:r>
      <w:r w:rsidRPr="00A90779">
        <w:rPr>
          <w:rFonts w:ascii="Times New Roman" w:hAnsi="Times New Roman"/>
          <w:sz w:val="24"/>
          <w:szCs w:val="24"/>
        </w:rPr>
        <w:t>totalitate sau a unor părți relevante din aceasta,  în cazul în care neconformitatea constatată reprezintă un pericol imediat pentru sănătatea umană sau are un impact advers semnificativ asupra mediului, până la restabilirea conformității.</w:t>
      </w:r>
    </w:p>
    <w:p w:rsidR="004F4A0B" w:rsidRPr="00A90779" w:rsidRDefault="004F4A0B" w:rsidP="00FE6FC2">
      <w:pPr>
        <w:spacing w:after="0" w:line="240" w:lineRule="auto"/>
        <w:jc w:val="both"/>
        <w:rPr>
          <w:rFonts w:ascii="Times New Roman" w:hAnsi="Times New Roman"/>
          <w:sz w:val="24"/>
          <w:szCs w:val="24"/>
        </w:rPr>
      </w:pPr>
      <w:r w:rsidRPr="00A90779">
        <w:rPr>
          <w:rFonts w:ascii="Times New Roman" w:hAnsi="Times New Roman"/>
          <w:b/>
          <w:sz w:val="24"/>
          <w:szCs w:val="24"/>
        </w:rPr>
        <w:t xml:space="preserve">5.1.6 </w:t>
      </w:r>
      <w:r w:rsidRPr="00A90779">
        <w:rPr>
          <w:rFonts w:ascii="Times New Roman" w:hAnsi="Times New Roman"/>
          <w:sz w:val="24"/>
          <w:szCs w:val="24"/>
        </w:rPr>
        <w:t>Operatorul trebuie să stabilească și să mențină un Sistem de Management al Autorizației de Mediu (SMA), care trebuie să îndeplinească cerințele prezentei autorizații. SMA va evalua toate operațiunile și va revizui toate opțiunile accesibile pentru utilizarea unei tehnologii mai curate, evitarea producerii și/sau minimizarea cantităților de deșeuri.</w:t>
      </w:r>
    </w:p>
    <w:p w:rsidR="004F4A0B" w:rsidRPr="00A90779" w:rsidRDefault="004F4A0B" w:rsidP="00FE6FC2">
      <w:pPr>
        <w:spacing w:after="0" w:line="240" w:lineRule="auto"/>
        <w:jc w:val="both"/>
        <w:rPr>
          <w:rFonts w:ascii="Times New Roman" w:hAnsi="Times New Roman"/>
          <w:sz w:val="24"/>
          <w:szCs w:val="24"/>
        </w:rPr>
      </w:pPr>
      <w:r w:rsidRPr="00A90779">
        <w:rPr>
          <w:rFonts w:ascii="Times New Roman" w:hAnsi="Times New Roman"/>
          <w:b/>
          <w:sz w:val="24"/>
          <w:szCs w:val="24"/>
        </w:rPr>
        <w:t xml:space="preserve">5.1.7 </w:t>
      </w:r>
      <w:r w:rsidRPr="00A90779">
        <w:rPr>
          <w:rFonts w:ascii="Times New Roman" w:hAnsi="Times New Roman"/>
          <w:sz w:val="24"/>
          <w:szCs w:val="24"/>
        </w:rPr>
        <w:t>Sistemnul de management de mediu va include cel puțin:</w:t>
      </w:r>
    </w:p>
    <w:p w:rsidR="004F4A0B" w:rsidRPr="00A90779" w:rsidRDefault="004F4A0B" w:rsidP="00FE6FC2">
      <w:pPr>
        <w:spacing w:after="0" w:line="240" w:lineRule="auto"/>
        <w:jc w:val="both"/>
        <w:rPr>
          <w:rFonts w:ascii="Times New Roman" w:hAnsi="Times New Roman"/>
          <w:sz w:val="24"/>
          <w:szCs w:val="24"/>
        </w:rPr>
      </w:pPr>
      <w:r w:rsidRPr="00A90779">
        <w:rPr>
          <w:rFonts w:ascii="Times New Roman" w:hAnsi="Times New Roman"/>
          <w:sz w:val="24"/>
          <w:szCs w:val="24"/>
        </w:rPr>
        <w:t>- implementarea unei ierarhii transparente a atribuțiilor personalului responsabil cu sistemul de management;</w:t>
      </w:r>
    </w:p>
    <w:p w:rsidR="004F4A0B" w:rsidRPr="00A90779" w:rsidRDefault="004F4A0B" w:rsidP="00FE6FC2">
      <w:pPr>
        <w:spacing w:after="0" w:line="240" w:lineRule="auto"/>
        <w:jc w:val="both"/>
        <w:rPr>
          <w:rFonts w:ascii="Times New Roman" w:hAnsi="Times New Roman"/>
          <w:sz w:val="24"/>
          <w:szCs w:val="24"/>
        </w:rPr>
      </w:pPr>
      <w:r w:rsidRPr="00A90779">
        <w:rPr>
          <w:rFonts w:ascii="Times New Roman" w:hAnsi="Times New Roman"/>
          <w:sz w:val="24"/>
          <w:szCs w:val="24"/>
        </w:rPr>
        <w:t>- pregătirea și publ</w:t>
      </w:r>
      <w:r w:rsidR="00EF1285" w:rsidRPr="00A90779">
        <w:rPr>
          <w:rFonts w:ascii="Times New Roman" w:hAnsi="Times New Roman"/>
          <w:sz w:val="24"/>
          <w:szCs w:val="24"/>
        </w:rPr>
        <w:t>i</w:t>
      </w:r>
      <w:r w:rsidRPr="00A90779">
        <w:rPr>
          <w:rFonts w:ascii="Times New Roman" w:hAnsi="Times New Roman"/>
          <w:sz w:val="24"/>
          <w:szCs w:val="24"/>
        </w:rPr>
        <w:t>carea unui raport annual al performanțelor de mediu;</w:t>
      </w:r>
    </w:p>
    <w:p w:rsidR="004F4A0B" w:rsidRPr="00A90779" w:rsidRDefault="004F4A0B" w:rsidP="00FE6FC2">
      <w:pPr>
        <w:spacing w:after="0" w:line="240" w:lineRule="auto"/>
        <w:jc w:val="both"/>
        <w:rPr>
          <w:rFonts w:ascii="Times New Roman" w:hAnsi="Times New Roman"/>
          <w:sz w:val="24"/>
          <w:szCs w:val="24"/>
        </w:rPr>
      </w:pPr>
      <w:r w:rsidRPr="00A90779">
        <w:rPr>
          <w:rFonts w:ascii="Times New Roman" w:hAnsi="Times New Roman"/>
          <w:sz w:val="24"/>
          <w:szCs w:val="24"/>
        </w:rPr>
        <w:t>- stabilirea unor norme de mediu interne, care vor fi revizuite în mod regulat și publicate în raportul anual;</w:t>
      </w:r>
    </w:p>
    <w:p w:rsidR="004F4A0B" w:rsidRPr="00A90779" w:rsidRDefault="004F4A0B" w:rsidP="00FE6FC2">
      <w:pPr>
        <w:spacing w:after="0" w:line="240" w:lineRule="auto"/>
        <w:jc w:val="both"/>
        <w:rPr>
          <w:rFonts w:ascii="Times New Roman" w:hAnsi="Times New Roman"/>
          <w:sz w:val="24"/>
          <w:szCs w:val="24"/>
        </w:rPr>
      </w:pPr>
      <w:r w:rsidRPr="00A90779">
        <w:rPr>
          <w:rFonts w:ascii="Times New Roman" w:hAnsi="Times New Roman"/>
          <w:sz w:val="24"/>
          <w:szCs w:val="24"/>
        </w:rPr>
        <w:t xml:space="preserve">- </w:t>
      </w:r>
      <w:r w:rsidR="00BA3B9B" w:rsidRPr="00A90779">
        <w:rPr>
          <w:rFonts w:ascii="Times New Roman" w:hAnsi="Times New Roman"/>
          <w:sz w:val="24"/>
          <w:szCs w:val="24"/>
        </w:rPr>
        <w:t>evaluarea riscului în mod regulat pentru a identifica pericolele unor accidente asupra factorilor de mediu;</w:t>
      </w:r>
    </w:p>
    <w:p w:rsidR="00BA3B9B" w:rsidRPr="00A90779" w:rsidRDefault="00BA3B9B" w:rsidP="00FE6FC2">
      <w:pPr>
        <w:spacing w:after="0" w:line="240" w:lineRule="auto"/>
        <w:jc w:val="both"/>
        <w:rPr>
          <w:rFonts w:ascii="Times New Roman" w:hAnsi="Times New Roman"/>
          <w:sz w:val="24"/>
          <w:szCs w:val="24"/>
        </w:rPr>
      </w:pPr>
      <w:r w:rsidRPr="00A90779">
        <w:rPr>
          <w:rFonts w:ascii="Times New Roman" w:hAnsi="Times New Roman"/>
          <w:sz w:val="24"/>
          <w:szCs w:val="24"/>
        </w:rPr>
        <w:t>- compararea cu limitele admise și înregistrarea datelor cu privire la consumul de energie și apă, generarea deșeurilor;</w:t>
      </w:r>
    </w:p>
    <w:p w:rsidR="00BA3B9B" w:rsidRPr="00A90779" w:rsidRDefault="00BA3B9B" w:rsidP="00FE6FC2">
      <w:pPr>
        <w:spacing w:after="0" w:line="240" w:lineRule="auto"/>
        <w:jc w:val="both"/>
        <w:rPr>
          <w:rFonts w:ascii="Times New Roman" w:hAnsi="Times New Roman"/>
          <w:sz w:val="24"/>
          <w:szCs w:val="24"/>
        </w:rPr>
      </w:pPr>
      <w:r w:rsidRPr="00A90779">
        <w:rPr>
          <w:rFonts w:ascii="Times New Roman" w:hAnsi="Times New Roman"/>
          <w:sz w:val="24"/>
          <w:szCs w:val="24"/>
        </w:rPr>
        <w:t>- implementarea unui program adecvat de instruire pentru personal;</w:t>
      </w:r>
    </w:p>
    <w:p w:rsidR="00BA3B9B" w:rsidRPr="00A90779" w:rsidRDefault="00BA3B9B" w:rsidP="00FE6FC2">
      <w:pPr>
        <w:spacing w:after="0" w:line="240" w:lineRule="auto"/>
        <w:jc w:val="both"/>
        <w:rPr>
          <w:rFonts w:ascii="Times New Roman" w:hAnsi="Times New Roman"/>
          <w:sz w:val="24"/>
          <w:szCs w:val="24"/>
        </w:rPr>
      </w:pPr>
      <w:r w:rsidRPr="00A90779">
        <w:rPr>
          <w:rFonts w:ascii="Times New Roman" w:hAnsi="Times New Roman"/>
          <w:sz w:val="24"/>
          <w:szCs w:val="24"/>
        </w:rPr>
        <w:t>- aplicarea bunelor practice de întreținere pentru a asigura buna funcționare a mecanismelor tehnice.</w:t>
      </w:r>
    </w:p>
    <w:p w:rsidR="00BA3B9B" w:rsidRPr="00A90779" w:rsidRDefault="00BA3B9B" w:rsidP="00FE6FC2">
      <w:pPr>
        <w:spacing w:after="0" w:line="240" w:lineRule="auto"/>
        <w:jc w:val="both"/>
        <w:rPr>
          <w:rFonts w:ascii="Times New Roman" w:hAnsi="Times New Roman"/>
          <w:sz w:val="24"/>
          <w:szCs w:val="24"/>
        </w:rPr>
      </w:pPr>
      <w:r w:rsidRPr="00A90779">
        <w:rPr>
          <w:rFonts w:ascii="Times New Roman" w:hAnsi="Times New Roman"/>
          <w:b/>
          <w:sz w:val="24"/>
          <w:szCs w:val="24"/>
        </w:rPr>
        <w:t xml:space="preserve">5.1.8 </w:t>
      </w:r>
      <w:r w:rsidRPr="00A90779">
        <w:rPr>
          <w:rFonts w:ascii="Times New Roman" w:hAnsi="Times New Roman"/>
          <w:sz w:val="24"/>
          <w:szCs w:val="24"/>
        </w:rPr>
        <w:t>Operatorul va stabili și menține procesul de identificare și păstrare a înregistrărilor privitoare la mediu cuprinzând:</w:t>
      </w:r>
    </w:p>
    <w:p w:rsidR="00BA3B9B" w:rsidRPr="00A90779" w:rsidRDefault="00BA3B9B" w:rsidP="00FE6FC2">
      <w:pPr>
        <w:spacing w:after="0" w:line="240" w:lineRule="auto"/>
        <w:jc w:val="both"/>
        <w:rPr>
          <w:rFonts w:ascii="Times New Roman" w:hAnsi="Times New Roman"/>
          <w:sz w:val="24"/>
          <w:szCs w:val="24"/>
        </w:rPr>
      </w:pPr>
      <w:r w:rsidRPr="00A90779">
        <w:rPr>
          <w:rFonts w:ascii="Times New Roman" w:hAnsi="Times New Roman"/>
          <w:sz w:val="24"/>
          <w:szCs w:val="24"/>
        </w:rPr>
        <w:t>- responsabilități;</w:t>
      </w:r>
    </w:p>
    <w:p w:rsidR="00BA3B9B" w:rsidRPr="00A90779" w:rsidRDefault="00BA3B9B" w:rsidP="00FE6FC2">
      <w:pPr>
        <w:spacing w:after="0" w:line="240" w:lineRule="auto"/>
        <w:jc w:val="both"/>
        <w:rPr>
          <w:rFonts w:ascii="Times New Roman" w:hAnsi="Times New Roman"/>
          <w:sz w:val="24"/>
          <w:szCs w:val="24"/>
        </w:rPr>
      </w:pPr>
      <w:r w:rsidRPr="00A90779">
        <w:rPr>
          <w:rFonts w:ascii="Times New Roman" w:hAnsi="Times New Roman"/>
          <w:sz w:val="24"/>
          <w:szCs w:val="24"/>
        </w:rPr>
        <w:t>- evidențele de întreținere;</w:t>
      </w:r>
    </w:p>
    <w:p w:rsidR="00BA3B9B" w:rsidRPr="00A90779" w:rsidRDefault="00BA3B9B" w:rsidP="00FE6FC2">
      <w:pPr>
        <w:spacing w:after="0" w:line="240" w:lineRule="auto"/>
        <w:jc w:val="both"/>
        <w:rPr>
          <w:rFonts w:ascii="Times New Roman" w:hAnsi="Times New Roman"/>
          <w:sz w:val="24"/>
          <w:szCs w:val="24"/>
        </w:rPr>
      </w:pPr>
      <w:r w:rsidRPr="00A90779">
        <w:rPr>
          <w:rFonts w:ascii="Times New Roman" w:hAnsi="Times New Roman"/>
          <w:sz w:val="24"/>
          <w:szCs w:val="24"/>
        </w:rPr>
        <w:t>- registre de monitorizare;</w:t>
      </w:r>
    </w:p>
    <w:p w:rsidR="00BA3B9B" w:rsidRPr="00A90779" w:rsidRDefault="00BA3B9B" w:rsidP="00FE6FC2">
      <w:pPr>
        <w:spacing w:after="0" w:line="240" w:lineRule="auto"/>
        <w:jc w:val="both"/>
        <w:rPr>
          <w:rFonts w:ascii="Times New Roman" w:hAnsi="Times New Roman"/>
          <w:sz w:val="24"/>
          <w:szCs w:val="24"/>
        </w:rPr>
      </w:pPr>
      <w:r w:rsidRPr="00A90779">
        <w:rPr>
          <w:rFonts w:ascii="Times New Roman" w:hAnsi="Times New Roman"/>
          <w:sz w:val="24"/>
          <w:szCs w:val="24"/>
        </w:rPr>
        <w:t>- rezultatele analizelor;</w:t>
      </w:r>
    </w:p>
    <w:p w:rsidR="00BA3B9B" w:rsidRPr="00A90779" w:rsidRDefault="00BA3B9B" w:rsidP="00FE6FC2">
      <w:pPr>
        <w:spacing w:after="0" w:line="240" w:lineRule="auto"/>
        <w:jc w:val="both"/>
        <w:rPr>
          <w:rFonts w:ascii="Times New Roman" w:hAnsi="Times New Roman"/>
          <w:sz w:val="24"/>
          <w:szCs w:val="24"/>
        </w:rPr>
      </w:pPr>
      <w:r w:rsidRPr="00A90779">
        <w:rPr>
          <w:rFonts w:ascii="Times New Roman" w:hAnsi="Times New Roman"/>
          <w:sz w:val="24"/>
          <w:szCs w:val="24"/>
        </w:rPr>
        <w:t>- rezultatele auditurilor;</w:t>
      </w:r>
    </w:p>
    <w:p w:rsidR="00BA3B9B" w:rsidRPr="00A90779" w:rsidRDefault="00BA3B9B" w:rsidP="00FE6FC2">
      <w:pPr>
        <w:spacing w:after="0" w:line="240" w:lineRule="auto"/>
        <w:jc w:val="both"/>
        <w:rPr>
          <w:rFonts w:ascii="Times New Roman" w:hAnsi="Times New Roman"/>
          <w:sz w:val="24"/>
          <w:szCs w:val="24"/>
        </w:rPr>
      </w:pPr>
      <w:r w:rsidRPr="00A90779">
        <w:rPr>
          <w:rFonts w:ascii="Times New Roman" w:hAnsi="Times New Roman"/>
          <w:sz w:val="24"/>
          <w:szCs w:val="24"/>
        </w:rPr>
        <w:t>- evidența privind sesizările și incidentele;</w:t>
      </w:r>
    </w:p>
    <w:p w:rsidR="00BA3B9B" w:rsidRPr="00A90779" w:rsidRDefault="00BA3B9B" w:rsidP="00FE6FC2">
      <w:pPr>
        <w:spacing w:after="0" w:line="240" w:lineRule="auto"/>
        <w:jc w:val="both"/>
        <w:rPr>
          <w:rFonts w:ascii="Times New Roman" w:hAnsi="Times New Roman"/>
          <w:sz w:val="24"/>
          <w:szCs w:val="24"/>
        </w:rPr>
      </w:pPr>
      <w:r w:rsidRPr="00A90779">
        <w:rPr>
          <w:rFonts w:ascii="Times New Roman" w:hAnsi="Times New Roman"/>
          <w:sz w:val="24"/>
          <w:szCs w:val="24"/>
        </w:rPr>
        <w:t>- evidențe privind instruirile.</w:t>
      </w:r>
    </w:p>
    <w:p w:rsidR="0018528D" w:rsidRPr="00A90779" w:rsidRDefault="00BA3B9B" w:rsidP="0018528D">
      <w:pPr>
        <w:spacing w:after="0" w:line="240" w:lineRule="auto"/>
        <w:jc w:val="both"/>
        <w:rPr>
          <w:rFonts w:ascii="Times New Roman" w:hAnsi="Times New Roman"/>
          <w:sz w:val="24"/>
          <w:szCs w:val="24"/>
          <w:lang w:val="it-IT"/>
        </w:rPr>
      </w:pPr>
      <w:r w:rsidRPr="00A90779">
        <w:rPr>
          <w:rFonts w:ascii="Times New Roman" w:hAnsi="Times New Roman"/>
          <w:b/>
          <w:sz w:val="24"/>
          <w:szCs w:val="24"/>
          <w:lang w:val="it-IT"/>
        </w:rPr>
        <w:t>5.1.9</w:t>
      </w:r>
      <w:r w:rsidRPr="00A90779">
        <w:rPr>
          <w:rFonts w:ascii="Times New Roman" w:hAnsi="Times New Roman"/>
          <w:sz w:val="24"/>
          <w:szCs w:val="24"/>
          <w:lang w:val="it-IT"/>
        </w:rPr>
        <w:t xml:space="preserve"> </w:t>
      </w:r>
      <w:r w:rsidR="0018528D" w:rsidRPr="00A90779">
        <w:rPr>
          <w:rFonts w:ascii="Times New Roman" w:hAnsi="Times New Roman"/>
          <w:sz w:val="24"/>
          <w:szCs w:val="24"/>
          <w:lang w:val="it-IT"/>
        </w:rPr>
        <w:t>Agentul economic are implementat și certificat:</w:t>
      </w:r>
    </w:p>
    <w:p w:rsidR="00632A1E" w:rsidRPr="00A90779" w:rsidRDefault="00CD5DD4" w:rsidP="00CD5DD4">
      <w:pPr>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Sistemul de management al calitatii conform ISO 9001:2008 precum si  sistemul  conform standardului</w:t>
      </w:r>
      <w:r w:rsidR="00EF1285" w:rsidRPr="00A90779">
        <w:rPr>
          <w:rFonts w:ascii="Times New Roman" w:hAnsi="Times New Roman"/>
          <w:sz w:val="24"/>
          <w:szCs w:val="24"/>
          <w:lang w:val="ro-RO"/>
        </w:rPr>
        <w:t xml:space="preserve"> international al alimentului (</w:t>
      </w:r>
      <w:r w:rsidRPr="00A90779">
        <w:rPr>
          <w:rFonts w:ascii="Times New Roman" w:hAnsi="Times New Roman"/>
          <w:sz w:val="24"/>
          <w:szCs w:val="24"/>
          <w:lang w:val="ro-RO"/>
        </w:rPr>
        <w:t>IFS Food).</w:t>
      </w:r>
    </w:p>
    <w:p w:rsidR="00A8158E" w:rsidRPr="00A90779" w:rsidRDefault="00A8158E" w:rsidP="00CD5DD4">
      <w:pPr>
        <w:spacing w:after="0" w:line="240" w:lineRule="auto"/>
        <w:jc w:val="both"/>
        <w:rPr>
          <w:rFonts w:ascii="Times New Roman" w:hAnsi="Times New Roman"/>
          <w:b/>
          <w:sz w:val="24"/>
          <w:szCs w:val="24"/>
        </w:rPr>
      </w:pPr>
    </w:p>
    <w:p w:rsidR="004F7743" w:rsidRPr="00A90779" w:rsidRDefault="004F7743" w:rsidP="000F4C42">
      <w:pPr>
        <w:spacing w:after="0" w:line="240" w:lineRule="auto"/>
        <w:rPr>
          <w:rFonts w:ascii="Times New Roman" w:hAnsi="Times New Roman"/>
          <w:b/>
          <w:sz w:val="24"/>
          <w:szCs w:val="24"/>
        </w:rPr>
      </w:pPr>
      <w:r w:rsidRPr="00A90779">
        <w:rPr>
          <w:rFonts w:ascii="Times New Roman" w:hAnsi="Times New Roman"/>
          <w:b/>
          <w:sz w:val="24"/>
          <w:szCs w:val="24"/>
        </w:rPr>
        <w:t xml:space="preserve">5.2. </w:t>
      </w:r>
      <w:r w:rsidR="001512DA" w:rsidRPr="00A90779">
        <w:rPr>
          <w:rFonts w:ascii="Times New Roman" w:hAnsi="Times New Roman"/>
          <w:b/>
          <w:sz w:val="24"/>
          <w:szCs w:val="24"/>
        </w:rPr>
        <w:t>Conștientizare și i</w:t>
      </w:r>
      <w:r w:rsidRPr="00A90779">
        <w:rPr>
          <w:rFonts w:ascii="Times New Roman" w:hAnsi="Times New Roman"/>
          <w:b/>
          <w:sz w:val="24"/>
          <w:szCs w:val="24"/>
        </w:rPr>
        <w:t>nstruire</w:t>
      </w:r>
    </w:p>
    <w:p w:rsidR="00BA3B9B" w:rsidRPr="00A90779" w:rsidRDefault="00BA3B9B" w:rsidP="00BA3B9B">
      <w:pPr>
        <w:spacing w:after="0" w:line="240" w:lineRule="auto"/>
        <w:jc w:val="both"/>
        <w:rPr>
          <w:rFonts w:ascii="Times New Roman" w:hAnsi="Times New Roman"/>
          <w:sz w:val="24"/>
          <w:szCs w:val="24"/>
        </w:rPr>
      </w:pPr>
      <w:r w:rsidRPr="00A90779">
        <w:rPr>
          <w:rFonts w:ascii="Times New Roman" w:hAnsi="Times New Roman"/>
          <w:b/>
          <w:sz w:val="24"/>
          <w:szCs w:val="24"/>
        </w:rPr>
        <w:lastRenderedPageBreak/>
        <w:t xml:space="preserve">5.2.1 </w:t>
      </w:r>
      <w:r w:rsidRPr="00A90779">
        <w:rPr>
          <w:rFonts w:ascii="Times New Roman" w:hAnsi="Times New Roman"/>
          <w:sz w:val="24"/>
          <w:szCs w:val="24"/>
        </w:rPr>
        <w:t>Operatorul trebuie să stabilească și să mențină procedure pentru realizarea de instruiri adecvate privind protecția mediului pentru toți angajații a căror activitate poate avea efect semnificativ asupra mediului, asigurând păstrarea documentelor privind instruirile efectuate.</w:t>
      </w:r>
    </w:p>
    <w:p w:rsidR="00BA3B9B" w:rsidRPr="00A90779" w:rsidRDefault="00BA3B9B" w:rsidP="00BA3B9B">
      <w:pPr>
        <w:spacing w:after="0" w:line="240" w:lineRule="auto"/>
        <w:jc w:val="both"/>
        <w:rPr>
          <w:rFonts w:ascii="Times New Roman" w:hAnsi="Times New Roman"/>
          <w:sz w:val="24"/>
          <w:szCs w:val="24"/>
        </w:rPr>
      </w:pPr>
      <w:r w:rsidRPr="00A90779">
        <w:rPr>
          <w:rFonts w:ascii="Times New Roman" w:hAnsi="Times New Roman"/>
          <w:b/>
          <w:sz w:val="24"/>
          <w:szCs w:val="24"/>
        </w:rPr>
        <w:t xml:space="preserve">5.2.2 </w:t>
      </w:r>
      <w:r w:rsidRPr="00A90779">
        <w:rPr>
          <w:rFonts w:ascii="Times New Roman" w:hAnsi="Times New Roman"/>
          <w:sz w:val="24"/>
          <w:szCs w:val="24"/>
        </w:rPr>
        <w:t>Personalul, care are sarcini clar desemnate, trebuie să fie calificat conform specificului instalației, pe bază de studii, instruiri și/sau experiență adecvată.</w:t>
      </w:r>
    </w:p>
    <w:p w:rsidR="00BA3B9B" w:rsidRPr="00A90779" w:rsidRDefault="003F0092" w:rsidP="00BA3B9B">
      <w:pPr>
        <w:spacing w:after="0" w:line="240" w:lineRule="auto"/>
        <w:jc w:val="both"/>
        <w:rPr>
          <w:rFonts w:ascii="Times New Roman" w:hAnsi="Times New Roman"/>
          <w:sz w:val="24"/>
          <w:szCs w:val="24"/>
        </w:rPr>
      </w:pPr>
      <w:r w:rsidRPr="00A90779">
        <w:rPr>
          <w:rFonts w:ascii="Times New Roman" w:hAnsi="Times New Roman"/>
          <w:b/>
          <w:sz w:val="24"/>
          <w:szCs w:val="24"/>
        </w:rPr>
        <w:t>5.2.3</w:t>
      </w:r>
      <w:r w:rsidRPr="00A90779">
        <w:rPr>
          <w:rFonts w:ascii="Times New Roman" w:hAnsi="Times New Roman"/>
          <w:sz w:val="24"/>
          <w:szCs w:val="24"/>
        </w:rPr>
        <w:t xml:space="preserve"> Personalul care are sarcini clar desemnate în domeniul gestiunii deșeurilor, inclusive al deșeurilor periculoase, trebuie să fie instruit în acest domeniu, ca urmare a absolvirii unor cursuri de specialitate, conform prevederilor art. 22 alin (4) din Legea 211/2011 privind regimul deșeurilor.</w:t>
      </w:r>
    </w:p>
    <w:p w:rsidR="003F0092" w:rsidRPr="00A90779" w:rsidRDefault="003F0092" w:rsidP="00DF06DC">
      <w:pPr>
        <w:tabs>
          <w:tab w:val="left" w:pos="567"/>
        </w:tabs>
        <w:spacing w:after="0" w:line="240" w:lineRule="auto"/>
        <w:jc w:val="both"/>
        <w:rPr>
          <w:rFonts w:ascii="Times New Roman" w:hAnsi="Times New Roman"/>
          <w:sz w:val="24"/>
          <w:szCs w:val="24"/>
        </w:rPr>
      </w:pPr>
      <w:r w:rsidRPr="00A90779">
        <w:rPr>
          <w:rFonts w:ascii="Times New Roman" w:hAnsi="Times New Roman"/>
          <w:b/>
          <w:sz w:val="24"/>
          <w:szCs w:val="24"/>
        </w:rPr>
        <w:t xml:space="preserve">5.2.4 </w:t>
      </w:r>
      <w:r w:rsidRPr="00A90779">
        <w:rPr>
          <w:rFonts w:ascii="Times New Roman" w:hAnsi="Times New Roman"/>
          <w:sz w:val="24"/>
          <w:szCs w:val="24"/>
        </w:rPr>
        <w:t>Un exemplar din prezenta autorizație trebuie să rămână, în orice moment, accesibil personalului desemnat cu atribuții în domeniul protecției mediului.</w:t>
      </w:r>
    </w:p>
    <w:p w:rsidR="001512DA" w:rsidRPr="00A90779" w:rsidRDefault="003F0092" w:rsidP="003F0092">
      <w:pPr>
        <w:spacing w:after="0" w:line="240" w:lineRule="auto"/>
        <w:jc w:val="both"/>
        <w:rPr>
          <w:rFonts w:ascii="Times New Roman" w:hAnsi="Times New Roman"/>
          <w:sz w:val="24"/>
          <w:szCs w:val="24"/>
        </w:rPr>
      </w:pPr>
      <w:r w:rsidRPr="00A90779">
        <w:rPr>
          <w:rFonts w:ascii="Times New Roman" w:hAnsi="Times New Roman"/>
          <w:b/>
          <w:sz w:val="24"/>
          <w:szCs w:val="24"/>
        </w:rPr>
        <w:t xml:space="preserve">5.2.5 </w:t>
      </w:r>
      <w:r w:rsidR="002F2EC8" w:rsidRPr="00A90779">
        <w:rPr>
          <w:rFonts w:ascii="Times New Roman" w:hAnsi="Times New Roman"/>
          <w:spacing w:val="-10"/>
          <w:sz w:val="24"/>
          <w:szCs w:val="24"/>
          <w:lang w:val="ro-RO"/>
        </w:rPr>
        <w:t xml:space="preserve">Conducerea </w:t>
      </w:r>
      <w:r w:rsidR="00DF06DC" w:rsidRPr="00A90779">
        <w:rPr>
          <w:rFonts w:ascii="Times New Roman" w:hAnsi="Times New Roman"/>
          <w:spacing w:val="-10"/>
          <w:sz w:val="24"/>
          <w:szCs w:val="24"/>
          <w:lang w:val="ro-RO"/>
        </w:rPr>
        <w:t>societății</w:t>
      </w:r>
      <w:r w:rsidR="002F2EC8" w:rsidRPr="00A90779">
        <w:rPr>
          <w:rFonts w:ascii="Times New Roman" w:hAnsi="Times New Roman"/>
          <w:spacing w:val="-10"/>
          <w:sz w:val="24"/>
          <w:szCs w:val="24"/>
          <w:lang w:val="ro-RO"/>
        </w:rPr>
        <w:t>,</w:t>
      </w:r>
      <w:r w:rsidR="001512DA" w:rsidRPr="00A90779">
        <w:rPr>
          <w:rFonts w:ascii="Times New Roman" w:hAnsi="Times New Roman"/>
          <w:spacing w:val="5"/>
          <w:sz w:val="24"/>
          <w:szCs w:val="24"/>
          <w:lang w:val="ro-RO"/>
        </w:rPr>
        <w:t xml:space="preserve"> trebuie să asigure instruiri adecvate pe teme de protecția mediului </w:t>
      </w:r>
      <w:r w:rsidR="001512DA" w:rsidRPr="00A90779">
        <w:rPr>
          <w:rFonts w:ascii="Times New Roman" w:hAnsi="Times New Roman"/>
          <w:spacing w:val="3"/>
          <w:sz w:val="24"/>
          <w:szCs w:val="24"/>
          <w:lang w:val="ro-RO"/>
        </w:rPr>
        <w:t>pentru tot personalul din societate. Acestea trebuie să cuprindă:</w:t>
      </w:r>
    </w:p>
    <w:p w:rsidR="001512DA" w:rsidRPr="00A90779" w:rsidRDefault="001512DA" w:rsidP="004C06AE">
      <w:pPr>
        <w:widowControl w:val="0"/>
        <w:numPr>
          <w:ilvl w:val="0"/>
          <w:numId w:val="1"/>
        </w:numPr>
        <w:shd w:val="clear" w:color="auto" w:fill="FFFFFF"/>
        <w:tabs>
          <w:tab w:val="left" w:pos="1142"/>
        </w:tabs>
        <w:autoSpaceDE w:val="0"/>
        <w:autoSpaceDN w:val="0"/>
        <w:adjustRightInd w:val="0"/>
        <w:spacing w:after="0" w:line="240" w:lineRule="auto"/>
        <w:ind w:left="10" w:firstLine="132"/>
        <w:jc w:val="both"/>
        <w:rPr>
          <w:rFonts w:ascii="Times New Roman" w:hAnsi="Times New Roman"/>
          <w:sz w:val="24"/>
          <w:szCs w:val="24"/>
          <w:lang w:val="ro-RO"/>
        </w:rPr>
      </w:pPr>
      <w:r w:rsidRPr="00A90779">
        <w:rPr>
          <w:rFonts w:ascii="Times New Roman" w:hAnsi="Times New Roman"/>
          <w:spacing w:val="1"/>
          <w:sz w:val="24"/>
          <w:szCs w:val="24"/>
          <w:lang w:val="ro-RO"/>
        </w:rPr>
        <w:t>conștientizarea implicațiilor privind deținerea autorizației integrate de mediu</w:t>
      </w:r>
      <w:r w:rsidRPr="00A90779">
        <w:rPr>
          <w:rFonts w:ascii="Times New Roman" w:hAnsi="Times New Roman"/>
          <w:spacing w:val="2"/>
          <w:sz w:val="24"/>
          <w:szCs w:val="24"/>
          <w:lang w:val="ro-RO"/>
        </w:rPr>
        <w:t>;</w:t>
      </w:r>
    </w:p>
    <w:p w:rsidR="001512DA" w:rsidRPr="00A90779" w:rsidRDefault="00A52E77" w:rsidP="004C06AE">
      <w:pPr>
        <w:widowControl w:val="0"/>
        <w:numPr>
          <w:ilvl w:val="0"/>
          <w:numId w:val="1"/>
        </w:numPr>
        <w:shd w:val="clear" w:color="auto" w:fill="FFFFFF"/>
        <w:tabs>
          <w:tab w:val="left" w:pos="1142"/>
        </w:tabs>
        <w:autoSpaceDE w:val="0"/>
        <w:autoSpaceDN w:val="0"/>
        <w:adjustRightInd w:val="0"/>
        <w:spacing w:after="0" w:line="240" w:lineRule="auto"/>
        <w:ind w:left="10" w:right="2" w:firstLine="132"/>
        <w:jc w:val="both"/>
        <w:rPr>
          <w:rFonts w:ascii="Times New Roman" w:hAnsi="Times New Roman"/>
          <w:sz w:val="24"/>
          <w:szCs w:val="24"/>
          <w:lang w:val="ro-RO"/>
        </w:rPr>
      </w:pPr>
      <w:r w:rsidRPr="00A90779">
        <w:rPr>
          <w:rFonts w:ascii="Times New Roman" w:hAnsi="Times New Roman"/>
          <w:spacing w:val="1"/>
          <w:sz w:val="24"/>
          <w:szCs w:val="24"/>
          <w:lang w:val="ro-RO"/>
        </w:rPr>
        <w:t>cunoașterea obligaț</w:t>
      </w:r>
      <w:r w:rsidR="001512DA" w:rsidRPr="00A90779">
        <w:rPr>
          <w:rFonts w:ascii="Times New Roman" w:hAnsi="Times New Roman"/>
          <w:spacing w:val="1"/>
          <w:sz w:val="24"/>
          <w:szCs w:val="24"/>
          <w:lang w:val="ro-RO"/>
        </w:rPr>
        <w:t xml:space="preserve">iilor </w:t>
      </w:r>
      <w:r w:rsidRPr="00A90779">
        <w:rPr>
          <w:rFonts w:ascii="Times New Roman" w:hAnsi="Times New Roman"/>
          <w:spacing w:val="1"/>
          <w:sz w:val="24"/>
          <w:szCs w:val="24"/>
          <w:lang w:val="ro-RO"/>
        </w:rPr>
        <w:t>stabilite prin autorizaț</w:t>
      </w:r>
      <w:r w:rsidR="001512DA" w:rsidRPr="00A90779">
        <w:rPr>
          <w:rFonts w:ascii="Times New Roman" w:hAnsi="Times New Roman"/>
          <w:spacing w:val="1"/>
          <w:sz w:val="24"/>
          <w:szCs w:val="24"/>
          <w:lang w:val="ro-RO"/>
        </w:rPr>
        <w:t>ia integrat</w:t>
      </w:r>
      <w:r w:rsidRPr="00A90779">
        <w:rPr>
          <w:rFonts w:ascii="Times New Roman" w:hAnsi="Times New Roman"/>
          <w:spacing w:val="1"/>
          <w:sz w:val="24"/>
          <w:szCs w:val="24"/>
          <w:lang w:val="ro-RO"/>
        </w:rPr>
        <w:t>ă</w:t>
      </w:r>
      <w:r w:rsidR="001512DA" w:rsidRPr="00A90779">
        <w:rPr>
          <w:rFonts w:ascii="Times New Roman" w:hAnsi="Times New Roman"/>
          <w:spacing w:val="1"/>
          <w:sz w:val="24"/>
          <w:szCs w:val="24"/>
          <w:lang w:val="ro-RO"/>
        </w:rPr>
        <w:t xml:space="preserve"> de mediu, pentru fiecare aspect al activit</w:t>
      </w:r>
      <w:r w:rsidRPr="00A90779">
        <w:rPr>
          <w:rFonts w:ascii="Times New Roman" w:hAnsi="Times New Roman"/>
          <w:spacing w:val="1"/>
          <w:sz w:val="24"/>
          <w:szCs w:val="24"/>
          <w:lang w:val="ro-RO"/>
        </w:rPr>
        <w:t>ăț</w:t>
      </w:r>
      <w:r w:rsidR="001512DA" w:rsidRPr="00A90779">
        <w:rPr>
          <w:rFonts w:ascii="Times New Roman" w:hAnsi="Times New Roman"/>
          <w:spacing w:val="1"/>
          <w:sz w:val="24"/>
          <w:szCs w:val="24"/>
          <w:lang w:val="ro-RO"/>
        </w:rPr>
        <w:t>ii.</w:t>
      </w:r>
    </w:p>
    <w:p w:rsidR="00A52E77" w:rsidRPr="00A90779" w:rsidRDefault="00A52E77" w:rsidP="005B0190">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   - constie</w:t>
      </w:r>
      <w:r w:rsidR="002769B6" w:rsidRPr="00A90779">
        <w:rPr>
          <w:rFonts w:ascii="Times New Roman" w:hAnsi="Times New Roman"/>
          <w:sz w:val="24"/>
          <w:szCs w:val="24"/>
          <w:lang w:val="it-IT"/>
        </w:rPr>
        <w:t>ntizarea personalului implicat î</w:t>
      </w:r>
      <w:r w:rsidRPr="00A90779">
        <w:rPr>
          <w:rFonts w:ascii="Times New Roman" w:hAnsi="Times New Roman"/>
          <w:sz w:val="24"/>
          <w:szCs w:val="24"/>
          <w:lang w:val="it-IT"/>
        </w:rPr>
        <w:t>n ac</w:t>
      </w:r>
      <w:r w:rsidR="002769B6" w:rsidRPr="00A90779">
        <w:rPr>
          <w:rFonts w:ascii="Times New Roman" w:hAnsi="Times New Roman"/>
          <w:sz w:val="24"/>
          <w:szCs w:val="24"/>
          <w:lang w:val="it-IT"/>
        </w:rPr>
        <w:t>tivitate privind efectele potenț</w:t>
      </w:r>
      <w:r w:rsidRPr="00A90779">
        <w:rPr>
          <w:rFonts w:ascii="Times New Roman" w:hAnsi="Times New Roman"/>
          <w:sz w:val="24"/>
          <w:szCs w:val="24"/>
          <w:lang w:val="it-IT"/>
        </w:rPr>
        <w:t>iale asupra mediului, rezultate din func</w:t>
      </w:r>
      <w:r w:rsidR="002769B6" w:rsidRPr="00A90779">
        <w:rPr>
          <w:rFonts w:ascii="Times New Roman" w:hAnsi="Times New Roman"/>
          <w:sz w:val="24"/>
          <w:szCs w:val="24"/>
          <w:lang w:val="it-IT"/>
        </w:rPr>
        <w:t>ț</w:t>
      </w:r>
      <w:r w:rsidRPr="00A90779">
        <w:rPr>
          <w:rFonts w:ascii="Times New Roman" w:hAnsi="Times New Roman"/>
          <w:sz w:val="24"/>
          <w:szCs w:val="24"/>
          <w:lang w:val="it-IT"/>
        </w:rPr>
        <w:t>ionarea instala</w:t>
      </w:r>
      <w:r w:rsidR="002769B6" w:rsidRPr="00A90779">
        <w:rPr>
          <w:rFonts w:ascii="Times New Roman" w:hAnsi="Times New Roman"/>
          <w:sz w:val="24"/>
          <w:szCs w:val="24"/>
          <w:lang w:val="it-IT"/>
        </w:rPr>
        <w:t>ț</w:t>
      </w:r>
      <w:r w:rsidRPr="00A90779">
        <w:rPr>
          <w:rFonts w:ascii="Times New Roman" w:hAnsi="Times New Roman"/>
          <w:sz w:val="24"/>
          <w:szCs w:val="24"/>
          <w:lang w:val="it-IT"/>
        </w:rPr>
        <w:t xml:space="preserve">iilor </w:t>
      </w:r>
      <w:r w:rsidR="002769B6" w:rsidRPr="00A90779">
        <w:rPr>
          <w:rFonts w:ascii="Times New Roman" w:hAnsi="Times New Roman"/>
          <w:sz w:val="24"/>
          <w:szCs w:val="24"/>
          <w:lang w:val="it-IT"/>
        </w:rPr>
        <w:t>în condiț</w:t>
      </w:r>
      <w:r w:rsidRPr="00A90779">
        <w:rPr>
          <w:rFonts w:ascii="Times New Roman" w:hAnsi="Times New Roman"/>
          <w:sz w:val="24"/>
          <w:szCs w:val="24"/>
          <w:lang w:val="it-IT"/>
        </w:rPr>
        <w:t>ii normale / anormale;</w:t>
      </w:r>
    </w:p>
    <w:p w:rsidR="00A52E77" w:rsidRPr="00A90779" w:rsidRDefault="00A52E77" w:rsidP="005B0190">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  - prevenirea emisiilor accidentale </w:t>
      </w:r>
      <w:r w:rsidR="002769B6" w:rsidRPr="00A90779">
        <w:rPr>
          <w:rFonts w:ascii="Times New Roman" w:hAnsi="Times New Roman"/>
          <w:sz w:val="24"/>
          <w:szCs w:val="24"/>
          <w:lang w:val="it-IT"/>
        </w:rPr>
        <w:t>ș</w:t>
      </w:r>
      <w:r w:rsidRPr="00A90779">
        <w:rPr>
          <w:rFonts w:ascii="Times New Roman" w:hAnsi="Times New Roman"/>
          <w:sz w:val="24"/>
          <w:szCs w:val="24"/>
          <w:lang w:val="it-IT"/>
        </w:rPr>
        <w:t>i m</w:t>
      </w:r>
      <w:r w:rsidR="002769B6" w:rsidRPr="00A90779">
        <w:rPr>
          <w:rFonts w:ascii="Times New Roman" w:hAnsi="Times New Roman"/>
          <w:sz w:val="24"/>
          <w:szCs w:val="24"/>
          <w:lang w:val="it-IT"/>
        </w:rPr>
        <w:t>ă</w:t>
      </w:r>
      <w:r w:rsidRPr="00A90779">
        <w:rPr>
          <w:rFonts w:ascii="Times New Roman" w:hAnsi="Times New Roman"/>
          <w:sz w:val="24"/>
          <w:szCs w:val="24"/>
          <w:lang w:val="it-IT"/>
        </w:rPr>
        <w:t>surile impuse atunci c</w:t>
      </w:r>
      <w:r w:rsidR="002769B6" w:rsidRPr="00A90779">
        <w:rPr>
          <w:rFonts w:ascii="Times New Roman" w:hAnsi="Times New Roman"/>
          <w:sz w:val="24"/>
          <w:szCs w:val="24"/>
          <w:lang w:val="it-IT"/>
        </w:rPr>
        <w:t>â</w:t>
      </w:r>
      <w:r w:rsidRPr="00A90779">
        <w:rPr>
          <w:rFonts w:ascii="Times New Roman" w:hAnsi="Times New Roman"/>
          <w:sz w:val="24"/>
          <w:szCs w:val="24"/>
          <w:lang w:val="it-IT"/>
        </w:rPr>
        <w:t>nd acestea se produc;</w:t>
      </w:r>
    </w:p>
    <w:p w:rsidR="00A52E77" w:rsidRPr="00A90779" w:rsidRDefault="00A52E77" w:rsidP="005B0190">
      <w:pPr>
        <w:spacing w:after="120" w:line="240" w:lineRule="auto"/>
        <w:jc w:val="both"/>
        <w:rPr>
          <w:rFonts w:ascii="Times New Roman" w:hAnsi="Times New Roman"/>
          <w:sz w:val="24"/>
          <w:szCs w:val="24"/>
          <w:lang w:val="pt-BR"/>
        </w:rPr>
      </w:pPr>
      <w:r w:rsidRPr="00A90779">
        <w:rPr>
          <w:rFonts w:ascii="Times New Roman" w:hAnsi="Times New Roman"/>
          <w:sz w:val="24"/>
          <w:szCs w:val="24"/>
          <w:lang w:val="pt-BR"/>
        </w:rPr>
        <w:t>- evaluarea periodic</w:t>
      </w:r>
      <w:r w:rsidR="002769B6" w:rsidRPr="00A90779">
        <w:rPr>
          <w:rFonts w:ascii="Times New Roman" w:hAnsi="Times New Roman"/>
          <w:sz w:val="24"/>
          <w:szCs w:val="24"/>
          <w:lang w:val="pt-BR"/>
        </w:rPr>
        <w:t>ă</w:t>
      </w:r>
      <w:r w:rsidRPr="00A90779">
        <w:rPr>
          <w:rFonts w:ascii="Times New Roman" w:hAnsi="Times New Roman"/>
          <w:sz w:val="24"/>
          <w:szCs w:val="24"/>
          <w:lang w:val="pt-BR"/>
        </w:rPr>
        <w:t xml:space="preserve"> a instruirilor efectuate.</w:t>
      </w:r>
    </w:p>
    <w:p w:rsidR="002769B6" w:rsidRPr="00A90779" w:rsidRDefault="002769B6" w:rsidP="005B0190">
      <w:pPr>
        <w:shd w:val="clear" w:color="auto" w:fill="FFFFFF"/>
        <w:spacing w:after="0" w:line="240" w:lineRule="auto"/>
        <w:jc w:val="both"/>
        <w:rPr>
          <w:rFonts w:ascii="Times New Roman" w:hAnsi="Times New Roman"/>
          <w:spacing w:val="2"/>
          <w:sz w:val="24"/>
          <w:szCs w:val="24"/>
          <w:lang w:val="ro-RO"/>
        </w:rPr>
      </w:pPr>
      <w:r w:rsidRPr="00A90779">
        <w:rPr>
          <w:rFonts w:ascii="Times New Roman" w:hAnsi="Times New Roman"/>
          <w:spacing w:val="1"/>
          <w:sz w:val="24"/>
          <w:szCs w:val="24"/>
          <w:lang w:val="ro-RO"/>
        </w:rPr>
        <w:t xml:space="preserve">Programul de instruire trebuie să cuprindă și aspecte specifice de instruire a personalului </w:t>
      </w:r>
      <w:r w:rsidRPr="00A90779">
        <w:rPr>
          <w:rFonts w:ascii="Times New Roman" w:hAnsi="Times New Roman"/>
          <w:spacing w:val="9"/>
          <w:sz w:val="24"/>
          <w:szCs w:val="24"/>
          <w:lang w:val="ro-RO"/>
        </w:rPr>
        <w:t xml:space="preserve">din afara societății: contractanți, personal care își desfășoară temporar </w:t>
      </w:r>
      <w:r w:rsidRPr="00A90779">
        <w:rPr>
          <w:rFonts w:ascii="Times New Roman" w:hAnsi="Times New Roman"/>
          <w:spacing w:val="2"/>
          <w:sz w:val="24"/>
          <w:szCs w:val="24"/>
          <w:lang w:val="ro-RO"/>
        </w:rPr>
        <w:t>activitatea în instalați</w:t>
      </w:r>
      <w:r w:rsidR="009E0387" w:rsidRPr="00A90779">
        <w:rPr>
          <w:rFonts w:ascii="Times New Roman" w:hAnsi="Times New Roman"/>
          <w:spacing w:val="2"/>
          <w:sz w:val="24"/>
          <w:szCs w:val="24"/>
          <w:lang w:val="ro-RO"/>
        </w:rPr>
        <w:t>ile</w:t>
      </w:r>
      <w:r w:rsidRPr="00A90779">
        <w:rPr>
          <w:rFonts w:ascii="Times New Roman" w:hAnsi="Times New Roman"/>
          <w:spacing w:val="2"/>
          <w:sz w:val="24"/>
          <w:szCs w:val="24"/>
          <w:lang w:val="ro-RO"/>
        </w:rPr>
        <w:t xml:space="preserve"> autorizat</w:t>
      </w:r>
      <w:r w:rsidR="009E0387" w:rsidRPr="00A90779">
        <w:rPr>
          <w:rFonts w:ascii="Times New Roman" w:hAnsi="Times New Roman"/>
          <w:spacing w:val="2"/>
          <w:sz w:val="24"/>
          <w:szCs w:val="24"/>
          <w:lang w:val="ro-RO"/>
        </w:rPr>
        <w:t>e</w:t>
      </w:r>
      <w:r w:rsidRPr="00A90779">
        <w:rPr>
          <w:rFonts w:ascii="Times New Roman" w:hAnsi="Times New Roman"/>
          <w:spacing w:val="2"/>
          <w:sz w:val="24"/>
          <w:szCs w:val="24"/>
          <w:lang w:val="ro-RO"/>
        </w:rPr>
        <w:t>, alte categorii, după caz.</w:t>
      </w:r>
    </w:p>
    <w:p w:rsidR="00556987" w:rsidRPr="00A90779" w:rsidRDefault="00556987" w:rsidP="005B0190">
      <w:pPr>
        <w:spacing w:after="0" w:line="240" w:lineRule="auto"/>
        <w:rPr>
          <w:rFonts w:ascii="Times New Roman" w:hAnsi="Times New Roman"/>
          <w:b/>
          <w:sz w:val="24"/>
          <w:szCs w:val="24"/>
          <w:lang w:val="de-DE"/>
        </w:rPr>
      </w:pPr>
      <w:r w:rsidRPr="00A90779">
        <w:rPr>
          <w:rFonts w:ascii="Times New Roman" w:hAnsi="Times New Roman"/>
          <w:b/>
          <w:sz w:val="24"/>
          <w:szCs w:val="24"/>
          <w:lang w:val="de-DE"/>
        </w:rPr>
        <w:t>Se vor stabili și respecta:</w:t>
      </w:r>
    </w:p>
    <w:p w:rsidR="00556987" w:rsidRPr="00A90779" w:rsidRDefault="00556987" w:rsidP="0055724A">
      <w:pPr>
        <w:numPr>
          <w:ilvl w:val="0"/>
          <w:numId w:val="12"/>
        </w:numPr>
        <w:spacing w:after="0" w:line="240" w:lineRule="auto"/>
        <w:rPr>
          <w:rFonts w:ascii="Times New Roman" w:hAnsi="Times New Roman"/>
          <w:sz w:val="24"/>
          <w:szCs w:val="24"/>
        </w:rPr>
      </w:pPr>
      <w:r w:rsidRPr="00A90779">
        <w:rPr>
          <w:rFonts w:ascii="Times New Roman" w:hAnsi="Times New Roman"/>
          <w:sz w:val="24"/>
          <w:szCs w:val="24"/>
        </w:rPr>
        <w:t>periodicitatea instruirilor;</w:t>
      </w:r>
    </w:p>
    <w:p w:rsidR="00556987" w:rsidRPr="00A90779" w:rsidRDefault="00556987" w:rsidP="0055724A">
      <w:pPr>
        <w:numPr>
          <w:ilvl w:val="0"/>
          <w:numId w:val="12"/>
        </w:numPr>
        <w:spacing w:after="0" w:line="240" w:lineRule="auto"/>
        <w:rPr>
          <w:rFonts w:ascii="Times New Roman" w:hAnsi="Times New Roman"/>
          <w:sz w:val="24"/>
          <w:szCs w:val="24"/>
        </w:rPr>
      </w:pPr>
      <w:r w:rsidRPr="00A90779">
        <w:rPr>
          <w:rFonts w:ascii="Times New Roman" w:hAnsi="Times New Roman"/>
          <w:sz w:val="24"/>
          <w:szCs w:val="24"/>
        </w:rPr>
        <w:t>postul sau departamentul responsabil  cu instruirea;</w:t>
      </w:r>
    </w:p>
    <w:p w:rsidR="00556987" w:rsidRPr="00A90779" w:rsidRDefault="00556987" w:rsidP="0055724A">
      <w:pPr>
        <w:numPr>
          <w:ilvl w:val="0"/>
          <w:numId w:val="12"/>
        </w:numPr>
        <w:spacing w:after="0" w:line="240" w:lineRule="auto"/>
        <w:rPr>
          <w:rFonts w:ascii="Times New Roman" w:hAnsi="Times New Roman"/>
          <w:sz w:val="24"/>
          <w:szCs w:val="24"/>
        </w:rPr>
      </w:pPr>
      <w:r w:rsidRPr="00A90779">
        <w:rPr>
          <w:rFonts w:ascii="Times New Roman" w:hAnsi="Times New Roman"/>
          <w:sz w:val="24"/>
          <w:szCs w:val="24"/>
        </w:rPr>
        <w:t>evidența instruirilor – scris.</w:t>
      </w:r>
    </w:p>
    <w:p w:rsidR="007F14ED" w:rsidRPr="00A90779" w:rsidRDefault="007F14ED" w:rsidP="007F14ED">
      <w:pPr>
        <w:spacing w:after="0" w:line="240" w:lineRule="auto"/>
        <w:rPr>
          <w:rFonts w:ascii="Times New Roman" w:hAnsi="Times New Roman"/>
          <w:sz w:val="24"/>
          <w:szCs w:val="24"/>
        </w:rPr>
      </w:pPr>
      <w:r w:rsidRPr="00A90779">
        <w:rPr>
          <w:rFonts w:ascii="Times New Roman" w:hAnsi="Times New Roman"/>
          <w:sz w:val="24"/>
          <w:szCs w:val="24"/>
        </w:rPr>
        <w:t xml:space="preserve">În urma instruirii se întocmesc procese verbale, care vor fi </w:t>
      </w:r>
      <w:r w:rsidRPr="00A90779">
        <w:rPr>
          <w:rFonts w:ascii="Times New Roman" w:hAnsi="Times New Roman"/>
          <w:spacing w:val="1"/>
          <w:sz w:val="24"/>
          <w:szCs w:val="24"/>
          <w:lang w:val="ro-RO"/>
        </w:rPr>
        <w:t>păstrate și arhivate la sediul societății.</w:t>
      </w:r>
    </w:p>
    <w:p w:rsidR="001512DA" w:rsidRPr="00A90779" w:rsidRDefault="001512DA" w:rsidP="005B0190">
      <w:pPr>
        <w:shd w:val="clear" w:color="auto" w:fill="FFFFFF"/>
        <w:tabs>
          <w:tab w:val="left" w:pos="590"/>
        </w:tabs>
        <w:spacing w:line="240" w:lineRule="auto"/>
        <w:ind w:left="10"/>
        <w:jc w:val="both"/>
        <w:rPr>
          <w:rFonts w:ascii="Times New Roman" w:hAnsi="Times New Roman"/>
          <w:spacing w:val="2"/>
          <w:sz w:val="24"/>
          <w:szCs w:val="24"/>
          <w:lang w:val="ro-RO"/>
        </w:rPr>
      </w:pPr>
      <w:r w:rsidRPr="00A90779">
        <w:rPr>
          <w:rFonts w:ascii="Times New Roman" w:hAnsi="Times New Roman"/>
          <w:spacing w:val="-4"/>
          <w:sz w:val="24"/>
          <w:szCs w:val="24"/>
          <w:lang w:val="ro-RO"/>
        </w:rPr>
        <w:t>2.</w:t>
      </w:r>
      <w:r w:rsidR="00A52E77" w:rsidRPr="00A90779">
        <w:rPr>
          <w:rFonts w:ascii="Times New Roman" w:hAnsi="Times New Roman"/>
          <w:spacing w:val="2"/>
          <w:sz w:val="24"/>
          <w:szCs w:val="24"/>
          <w:lang w:val="ro-RO"/>
        </w:rPr>
        <w:t>Personalul trebuie să</w:t>
      </w:r>
      <w:r w:rsidRPr="00A90779">
        <w:rPr>
          <w:rFonts w:ascii="Times New Roman" w:hAnsi="Times New Roman"/>
          <w:spacing w:val="2"/>
          <w:sz w:val="24"/>
          <w:szCs w:val="24"/>
          <w:lang w:val="ro-RO"/>
        </w:rPr>
        <w:t xml:space="preserve"> fie calificat conform specificului instala</w:t>
      </w:r>
      <w:r w:rsidR="00A52E77" w:rsidRPr="00A90779">
        <w:rPr>
          <w:rFonts w:ascii="Times New Roman" w:hAnsi="Times New Roman"/>
          <w:spacing w:val="2"/>
          <w:sz w:val="24"/>
          <w:szCs w:val="24"/>
          <w:lang w:val="ro-RO"/>
        </w:rPr>
        <w:t>ț</w:t>
      </w:r>
      <w:r w:rsidRPr="00A90779">
        <w:rPr>
          <w:rFonts w:ascii="Times New Roman" w:hAnsi="Times New Roman"/>
          <w:spacing w:val="2"/>
          <w:sz w:val="24"/>
          <w:szCs w:val="24"/>
          <w:lang w:val="ro-RO"/>
        </w:rPr>
        <w:t xml:space="preserve">iei </w:t>
      </w:r>
      <w:r w:rsidR="00A52E77" w:rsidRPr="00A90779">
        <w:rPr>
          <w:rFonts w:ascii="Times New Roman" w:hAnsi="Times New Roman"/>
          <w:spacing w:val="2"/>
          <w:sz w:val="24"/>
          <w:szCs w:val="24"/>
          <w:lang w:val="ro-RO"/>
        </w:rPr>
        <w:t>(</w:t>
      </w:r>
      <w:r w:rsidRPr="00A90779">
        <w:rPr>
          <w:rFonts w:ascii="Times New Roman" w:hAnsi="Times New Roman"/>
          <w:spacing w:val="2"/>
          <w:sz w:val="24"/>
          <w:szCs w:val="24"/>
          <w:lang w:val="ro-RO"/>
        </w:rPr>
        <w:t>studii,</w:t>
      </w:r>
      <w:r w:rsidR="00A52E77" w:rsidRPr="00A90779">
        <w:rPr>
          <w:rFonts w:ascii="Times New Roman" w:hAnsi="Times New Roman"/>
          <w:spacing w:val="2"/>
          <w:sz w:val="24"/>
          <w:szCs w:val="24"/>
          <w:lang w:val="ro-RO"/>
        </w:rPr>
        <w:t xml:space="preserve"> </w:t>
      </w:r>
      <w:r w:rsidRPr="00A90779">
        <w:rPr>
          <w:rFonts w:ascii="Times New Roman" w:hAnsi="Times New Roman"/>
          <w:spacing w:val="2"/>
          <w:sz w:val="24"/>
          <w:szCs w:val="24"/>
          <w:lang w:val="ro-RO"/>
        </w:rPr>
        <w:t xml:space="preserve">instruiri </w:t>
      </w:r>
      <w:r w:rsidR="00A52E77" w:rsidRPr="00A90779">
        <w:rPr>
          <w:rFonts w:ascii="Times New Roman" w:hAnsi="Times New Roman"/>
          <w:spacing w:val="2"/>
          <w:sz w:val="24"/>
          <w:szCs w:val="24"/>
          <w:lang w:val="ro-RO"/>
        </w:rPr>
        <w:t>ș</w:t>
      </w:r>
      <w:r w:rsidR="00A52E77" w:rsidRPr="00A90779">
        <w:rPr>
          <w:rFonts w:ascii="Times New Roman" w:hAnsi="Times New Roman"/>
          <w:spacing w:val="4"/>
          <w:sz w:val="24"/>
          <w:szCs w:val="24"/>
          <w:lang w:val="ro-RO"/>
        </w:rPr>
        <w:t>i/sau experi</w:t>
      </w:r>
      <w:r w:rsidR="009576C2" w:rsidRPr="00A90779">
        <w:rPr>
          <w:rFonts w:ascii="Times New Roman" w:hAnsi="Times New Roman"/>
          <w:spacing w:val="4"/>
          <w:sz w:val="24"/>
          <w:szCs w:val="24"/>
          <w:lang w:val="ro-RO"/>
        </w:rPr>
        <w:t>-</w:t>
      </w:r>
      <w:r w:rsidR="00A52E77" w:rsidRPr="00A90779">
        <w:rPr>
          <w:rFonts w:ascii="Times New Roman" w:hAnsi="Times New Roman"/>
          <w:spacing w:val="4"/>
          <w:sz w:val="24"/>
          <w:szCs w:val="24"/>
          <w:lang w:val="ro-RO"/>
        </w:rPr>
        <w:t>ență adecvată). Fiș</w:t>
      </w:r>
      <w:r w:rsidRPr="00A90779">
        <w:rPr>
          <w:rFonts w:ascii="Times New Roman" w:hAnsi="Times New Roman"/>
          <w:spacing w:val="4"/>
          <w:sz w:val="24"/>
          <w:szCs w:val="24"/>
          <w:lang w:val="ro-RO"/>
        </w:rPr>
        <w:t xml:space="preserve">ele de post vor cuprinde sarcinile </w:t>
      </w:r>
      <w:r w:rsidR="00A52E77" w:rsidRPr="00A90779">
        <w:rPr>
          <w:rFonts w:ascii="Times New Roman" w:hAnsi="Times New Roman"/>
          <w:spacing w:val="4"/>
          <w:sz w:val="24"/>
          <w:szCs w:val="24"/>
          <w:lang w:val="ro-RO"/>
        </w:rPr>
        <w:t>ș</w:t>
      </w:r>
      <w:r w:rsidRPr="00A90779">
        <w:rPr>
          <w:rFonts w:ascii="Times New Roman" w:hAnsi="Times New Roman"/>
          <w:spacing w:val="4"/>
          <w:sz w:val="24"/>
          <w:szCs w:val="24"/>
          <w:lang w:val="ro-RO"/>
        </w:rPr>
        <w:t>i competen</w:t>
      </w:r>
      <w:r w:rsidR="00A52E77" w:rsidRPr="00A90779">
        <w:rPr>
          <w:rFonts w:ascii="Times New Roman" w:hAnsi="Times New Roman"/>
          <w:spacing w:val="4"/>
          <w:sz w:val="24"/>
          <w:szCs w:val="24"/>
          <w:lang w:val="ro-RO"/>
        </w:rPr>
        <w:t>țele specifice</w:t>
      </w:r>
      <w:r w:rsidRPr="00A90779">
        <w:rPr>
          <w:rFonts w:ascii="Times New Roman" w:hAnsi="Times New Roman"/>
          <w:spacing w:val="4"/>
          <w:sz w:val="24"/>
          <w:szCs w:val="24"/>
          <w:lang w:val="ro-RO"/>
        </w:rPr>
        <w:t xml:space="preserve"> ce </w:t>
      </w:r>
      <w:r w:rsidRPr="00A90779">
        <w:rPr>
          <w:rFonts w:ascii="Times New Roman" w:hAnsi="Times New Roman"/>
          <w:spacing w:val="2"/>
          <w:sz w:val="24"/>
          <w:szCs w:val="24"/>
          <w:lang w:val="ro-RO"/>
        </w:rPr>
        <w:t>revin fiec</w:t>
      </w:r>
      <w:r w:rsidR="00A52E77" w:rsidRPr="00A90779">
        <w:rPr>
          <w:rFonts w:ascii="Times New Roman" w:hAnsi="Times New Roman"/>
          <w:spacing w:val="2"/>
          <w:sz w:val="24"/>
          <w:szCs w:val="24"/>
          <w:lang w:val="ro-RO"/>
        </w:rPr>
        <w:t>ărui loc de muncă</w:t>
      </w:r>
      <w:r w:rsidRPr="00A90779">
        <w:rPr>
          <w:rFonts w:ascii="Times New Roman" w:hAnsi="Times New Roman"/>
          <w:spacing w:val="2"/>
          <w:sz w:val="24"/>
          <w:szCs w:val="24"/>
          <w:lang w:val="ro-RO"/>
        </w:rPr>
        <w:t xml:space="preserve"> cu activitate relevant</w:t>
      </w:r>
      <w:r w:rsidR="00A52E77" w:rsidRPr="00A90779">
        <w:rPr>
          <w:rFonts w:ascii="Times New Roman" w:hAnsi="Times New Roman"/>
          <w:spacing w:val="2"/>
          <w:sz w:val="24"/>
          <w:szCs w:val="24"/>
          <w:lang w:val="ro-RO"/>
        </w:rPr>
        <w:t>ă</w:t>
      </w:r>
      <w:r w:rsidRPr="00A90779">
        <w:rPr>
          <w:rFonts w:ascii="Times New Roman" w:hAnsi="Times New Roman"/>
          <w:spacing w:val="2"/>
          <w:sz w:val="24"/>
          <w:szCs w:val="24"/>
          <w:lang w:val="ro-RO"/>
        </w:rPr>
        <w:t xml:space="preserve"> </w:t>
      </w:r>
      <w:r w:rsidR="00A52E77" w:rsidRPr="00A90779">
        <w:rPr>
          <w:rFonts w:ascii="Times New Roman" w:hAnsi="Times New Roman"/>
          <w:spacing w:val="2"/>
          <w:sz w:val="24"/>
          <w:szCs w:val="24"/>
          <w:lang w:val="ro-RO"/>
        </w:rPr>
        <w:t xml:space="preserve">în domeniul </w:t>
      </w:r>
      <w:r w:rsidRPr="00A90779">
        <w:rPr>
          <w:rFonts w:ascii="Times New Roman" w:hAnsi="Times New Roman"/>
          <w:spacing w:val="2"/>
          <w:sz w:val="24"/>
          <w:szCs w:val="24"/>
          <w:lang w:val="ro-RO"/>
        </w:rPr>
        <w:t>protec</w:t>
      </w:r>
      <w:r w:rsidR="00A52E77" w:rsidRPr="00A90779">
        <w:rPr>
          <w:rFonts w:ascii="Times New Roman" w:hAnsi="Times New Roman"/>
          <w:spacing w:val="2"/>
          <w:sz w:val="24"/>
          <w:szCs w:val="24"/>
          <w:lang w:val="ro-RO"/>
        </w:rPr>
        <w:t>ț</w:t>
      </w:r>
      <w:r w:rsidRPr="00A90779">
        <w:rPr>
          <w:rFonts w:ascii="Times New Roman" w:hAnsi="Times New Roman"/>
          <w:spacing w:val="2"/>
          <w:sz w:val="24"/>
          <w:szCs w:val="24"/>
          <w:lang w:val="ro-RO"/>
        </w:rPr>
        <w:t>ie</w:t>
      </w:r>
      <w:r w:rsidR="00A52E77" w:rsidRPr="00A90779">
        <w:rPr>
          <w:rFonts w:ascii="Times New Roman" w:hAnsi="Times New Roman"/>
          <w:spacing w:val="2"/>
          <w:sz w:val="24"/>
          <w:szCs w:val="24"/>
          <w:lang w:val="ro-RO"/>
        </w:rPr>
        <w:t>i</w:t>
      </w:r>
      <w:r w:rsidRPr="00A90779">
        <w:rPr>
          <w:rFonts w:ascii="Times New Roman" w:hAnsi="Times New Roman"/>
          <w:spacing w:val="2"/>
          <w:sz w:val="24"/>
          <w:szCs w:val="24"/>
          <w:lang w:val="ro-RO"/>
        </w:rPr>
        <w:t xml:space="preserve"> mediului.</w:t>
      </w:r>
    </w:p>
    <w:p w:rsidR="004F7743" w:rsidRPr="00A90779" w:rsidRDefault="007473CD" w:rsidP="000F4C42">
      <w:pPr>
        <w:spacing w:after="0" w:line="240" w:lineRule="auto"/>
        <w:rPr>
          <w:rFonts w:ascii="Times New Roman" w:hAnsi="Times New Roman"/>
          <w:b/>
          <w:sz w:val="24"/>
          <w:szCs w:val="24"/>
        </w:rPr>
      </w:pPr>
      <w:r w:rsidRPr="00A90779">
        <w:rPr>
          <w:rFonts w:ascii="Times New Roman" w:hAnsi="Times New Roman"/>
          <w:b/>
          <w:sz w:val="24"/>
          <w:szCs w:val="24"/>
        </w:rPr>
        <w:t>5.3. Î</w:t>
      </w:r>
      <w:r w:rsidR="004F7743" w:rsidRPr="00A90779">
        <w:rPr>
          <w:rFonts w:ascii="Times New Roman" w:hAnsi="Times New Roman"/>
          <w:b/>
          <w:sz w:val="24"/>
          <w:szCs w:val="24"/>
        </w:rPr>
        <w:t>ntre</w:t>
      </w:r>
      <w:r w:rsidRPr="00A90779">
        <w:rPr>
          <w:rFonts w:ascii="Times New Roman" w:hAnsi="Times New Roman"/>
          <w:b/>
          <w:sz w:val="24"/>
          <w:szCs w:val="24"/>
        </w:rPr>
        <w:t>ț</w:t>
      </w:r>
      <w:r w:rsidR="004F7743" w:rsidRPr="00A90779">
        <w:rPr>
          <w:rFonts w:ascii="Times New Roman" w:hAnsi="Times New Roman"/>
          <w:b/>
          <w:sz w:val="24"/>
          <w:szCs w:val="24"/>
        </w:rPr>
        <w:t>inere</w:t>
      </w:r>
    </w:p>
    <w:p w:rsidR="00A11E89" w:rsidRPr="00A90779" w:rsidRDefault="00A11E89" w:rsidP="005B0190">
      <w:pPr>
        <w:widowControl w:val="0"/>
        <w:shd w:val="clear" w:color="auto" w:fill="FFFFFF"/>
        <w:tabs>
          <w:tab w:val="left" w:pos="566"/>
        </w:tabs>
        <w:autoSpaceDE w:val="0"/>
        <w:autoSpaceDN w:val="0"/>
        <w:adjustRightInd w:val="0"/>
        <w:spacing w:after="0" w:line="240" w:lineRule="auto"/>
        <w:ind w:right="2"/>
        <w:jc w:val="both"/>
        <w:rPr>
          <w:rFonts w:ascii="Times New Roman" w:hAnsi="Times New Roman"/>
          <w:spacing w:val="-9"/>
          <w:sz w:val="24"/>
          <w:szCs w:val="24"/>
          <w:lang w:val="ro-RO"/>
        </w:rPr>
      </w:pPr>
      <w:r w:rsidRPr="00A90779">
        <w:rPr>
          <w:rFonts w:ascii="Times New Roman" w:hAnsi="Times New Roman"/>
          <w:spacing w:val="1"/>
          <w:sz w:val="24"/>
          <w:szCs w:val="24"/>
          <w:lang w:val="ro-RO"/>
        </w:rPr>
        <w:t xml:space="preserve">1.Toate echipamentele și instalațiile trebuie să fie permanent întreținute în stare de </w:t>
      </w:r>
      <w:r w:rsidRPr="00A90779">
        <w:rPr>
          <w:rFonts w:ascii="Times New Roman" w:hAnsi="Times New Roman"/>
          <w:spacing w:val="2"/>
          <w:sz w:val="24"/>
          <w:szCs w:val="24"/>
          <w:lang w:val="ro-RO"/>
        </w:rPr>
        <w:t>funcționare corespunzătoare.</w:t>
      </w:r>
    </w:p>
    <w:p w:rsidR="00A11E89" w:rsidRPr="00A90779" w:rsidRDefault="00A11E89" w:rsidP="005B0190">
      <w:pPr>
        <w:widowControl w:val="0"/>
        <w:shd w:val="clear" w:color="auto" w:fill="FFFFFF"/>
        <w:tabs>
          <w:tab w:val="left" w:pos="566"/>
        </w:tabs>
        <w:autoSpaceDE w:val="0"/>
        <w:autoSpaceDN w:val="0"/>
        <w:adjustRightInd w:val="0"/>
        <w:spacing w:after="0" w:line="240" w:lineRule="auto"/>
        <w:jc w:val="both"/>
        <w:rPr>
          <w:rFonts w:ascii="Times New Roman" w:hAnsi="Times New Roman"/>
          <w:spacing w:val="-3"/>
          <w:sz w:val="24"/>
          <w:szCs w:val="24"/>
          <w:lang w:val="ro-RO"/>
        </w:rPr>
      </w:pPr>
      <w:r w:rsidRPr="00A90779">
        <w:rPr>
          <w:rFonts w:ascii="Times New Roman" w:hAnsi="Times New Roman"/>
          <w:spacing w:val="2"/>
          <w:sz w:val="24"/>
          <w:szCs w:val="24"/>
          <w:lang w:val="ro-RO"/>
        </w:rPr>
        <w:t>2.Controlul periodic al instalațiilor se va realiza conform procedurilor operaționale stabilite.</w:t>
      </w:r>
    </w:p>
    <w:p w:rsidR="00A11E89" w:rsidRPr="00A90779" w:rsidRDefault="00A11E89" w:rsidP="005B0190">
      <w:pPr>
        <w:widowControl w:val="0"/>
        <w:shd w:val="clear" w:color="auto" w:fill="FFFFFF"/>
        <w:tabs>
          <w:tab w:val="left" w:pos="566"/>
        </w:tabs>
        <w:autoSpaceDE w:val="0"/>
        <w:autoSpaceDN w:val="0"/>
        <w:adjustRightInd w:val="0"/>
        <w:spacing w:after="0" w:line="240" w:lineRule="auto"/>
        <w:ind w:right="-140"/>
        <w:jc w:val="both"/>
        <w:rPr>
          <w:rFonts w:ascii="Times New Roman" w:hAnsi="Times New Roman"/>
          <w:sz w:val="24"/>
          <w:szCs w:val="24"/>
          <w:lang w:val="ro-RO"/>
        </w:rPr>
      </w:pPr>
      <w:r w:rsidRPr="00A90779">
        <w:rPr>
          <w:rFonts w:ascii="Times New Roman" w:hAnsi="Times New Roman"/>
          <w:spacing w:val="3"/>
          <w:sz w:val="24"/>
          <w:szCs w:val="24"/>
          <w:lang w:val="ro-RO"/>
        </w:rPr>
        <w:t>3. P</w:t>
      </w:r>
      <w:r w:rsidR="008F4A03" w:rsidRPr="00A90779">
        <w:rPr>
          <w:rFonts w:ascii="Times New Roman" w:hAnsi="Times New Roman"/>
          <w:spacing w:val="3"/>
          <w:sz w:val="24"/>
          <w:szCs w:val="24"/>
          <w:lang w:val="ro-RO"/>
        </w:rPr>
        <w:t>lanul</w:t>
      </w:r>
      <w:r w:rsidRPr="00A90779">
        <w:rPr>
          <w:rFonts w:ascii="Times New Roman" w:hAnsi="Times New Roman"/>
          <w:spacing w:val="3"/>
          <w:sz w:val="24"/>
          <w:szCs w:val="24"/>
          <w:lang w:val="ro-RO"/>
        </w:rPr>
        <w:t xml:space="preserve"> de </w:t>
      </w:r>
      <w:r w:rsidR="008F4A03" w:rsidRPr="00A90779">
        <w:rPr>
          <w:rFonts w:ascii="Times New Roman" w:hAnsi="Times New Roman"/>
          <w:spacing w:val="3"/>
          <w:sz w:val="24"/>
          <w:szCs w:val="24"/>
          <w:lang w:val="ro-RO"/>
        </w:rPr>
        <w:t xml:space="preserve">revizie și </w:t>
      </w:r>
      <w:r w:rsidRPr="00A90779">
        <w:rPr>
          <w:rFonts w:ascii="Times New Roman" w:hAnsi="Times New Roman"/>
          <w:spacing w:val="3"/>
          <w:sz w:val="24"/>
          <w:szCs w:val="24"/>
          <w:lang w:val="ro-RO"/>
        </w:rPr>
        <w:t>întreținere a echipamentelor ș</w:t>
      </w:r>
      <w:r w:rsidRPr="00A90779">
        <w:rPr>
          <w:rFonts w:ascii="Times New Roman" w:hAnsi="Times New Roman"/>
          <w:sz w:val="24"/>
          <w:szCs w:val="24"/>
          <w:lang w:val="ro-RO"/>
        </w:rPr>
        <w:t>i instalațiilor</w:t>
      </w:r>
      <w:r w:rsidRPr="00A90779">
        <w:rPr>
          <w:rFonts w:ascii="Times New Roman" w:hAnsi="Times New Roman"/>
          <w:spacing w:val="3"/>
          <w:sz w:val="24"/>
          <w:szCs w:val="24"/>
          <w:lang w:val="ro-RO"/>
        </w:rPr>
        <w:t xml:space="preserve"> </w:t>
      </w:r>
      <w:r w:rsidR="002F6FB9" w:rsidRPr="00A90779">
        <w:rPr>
          <w:rFonts w:ascii="Times New Roman" w:hAnsi="Times New Roman"/>
          <w:spacing w:val="3"/>
          <w:sz w:val="24"/>
          <w:szCs w:val="24"/>
          <w:lang w:val="ro-RO"/>
        </w:rPr>
        <w:t xml:space="preserve">va fi </w:t>
      </w:r>
      <w:r w:rsidRPr="00A90779">
        <w:rPr>
          <w:rFonts w:ascii="Times New Roman" w:hAnsi="Times New Roman"/>
          <w:spacing w:val="3"/>
          <w:sz w:val="24"/>
          <w:szCs w:val="24"/>
          <w:lang w:val="ro-RO"/>
        </w:rPr>
        <w:t>î</w:t>
      </w:r>
      <w:r w:rsidR="002F6FB9" w:rsidRPr="00A90779">
        <w:rPr>
          <w:rFonts w:ascii="Times New Roman" w:hAnsi="Times New Roman"/>
          <w:spacing w:val="3"/>
          <w:sz w:val="24"/>
          <w:szCs w:val="24"/>
          <w:lang w:val="ro-RO"/>
        </w:rPr>
        <w:t>ntocmit</w:t>
      </w:r>
      <w:r w:rsidRPr="00A90779">
        <w:rPr>
          <w:rFonts w:ascii="Times New Roman" w:hAnsi="Times New Roman"/>
          <w:spacing w:val="3"/>
          <w:sz w:val="24"/>
          <w:szCs w:val="24"/>
          <w:lang w:val="ro-RO"/>
        </w:rPr>
        <w:t xml:space="preserve"> anual</w:t>
      </w:r>
      <w:r w:rsidR="002F6FB9" w:rsidRPr="00A90779">
        <w:rPr>
          <w:rFonts w:ascii="Times New Roman" w:hAnsi="Times New Roman"/>
          <w:spacing w:val="3"/>
          <w:sz w:val="24"/>
          <w:szCs w:val="24"/>
          <w:lang w:val="ro-RO"/>
        </w:rPr>
        <w:t xml:space="preserve"> și respectat conform termenelor stabilite</w:t>
      </w:r>
      <w:r w:rsidRPr="00A90779">
        <w:rPr>
          <w:rFonts w:ascii="Times New Roman" w:hAnsi="Times New Roman"/>
          <w:sz w:val="24"/>
          <w:szCs w:val="24"/>
          <w:lang w:val="ro-RO"/>
        </w:rPr>
        <w:t>.</w:t>
      </w:r>
    </w:p>
    <w:p w:rsidR="005B0190" w:rsidRPr="00A90779" w:rsidRDefault="008F4A03" w:rsidP="0080123D">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4. Reviziile și reparațiile vor fi efectuate de personal calificat propriu, sau subcontractat, cu condiția ca aceștia să cunoască și să respecte prevederile autorizației integrate de mediu. </w:t>
      </w:r>
    </w:p>
    <w:p w:rsidR="00A11E89" w:rsidRPr="00A90779" w:rsidRDefault="008F4A03" w:rsidP="0080123D">
      <w:pPr>
        <w:spacing w:after="0" w:line="240" w:lineRule="auto"/>
        <w:jc w:val="both"/>
        <w:rPr>
          <w:rFonts w:ascii="Times New Roman" w:hAnsi="Times New Roman"/>
          <w:spacing w:val="1"/>
          <w:sz w:val="24"/>
          <w:szCs w:val="24"/>
          <w:lang w:val="ro-RO"/>
        </w:rPr>
      </w:pPr>
      <w:r w:rsidRPr="00A90779">
        <w:rPr>
          <w:rFonts w:ascii="Times New Roman" w:hAnsi="Times New Roman"/>
          <w:spacing w:val="1"/>
          <w:sz w:val="24"/>
          <w:szCs w:val="24"/>
          <w:lang w:val="ro-RO"/>
        </w:rPr>
        <w:t>5</w:t>
      </w:r>
      <w:r w:rsidR="00A11E89" w:rsidRPr="00A90779">
        <w:rPr>
          <w:rFonts w:ascii="Times New Roman" w:hAnsi="Times New Roman"/>
          <w:spacing w:val="1"/>
          <w:sz w:val="24"/>
          <w:szCs w:val="24"/>
          <w:lang w:val="ro-RO"/>
        </w:rPr>
        <w:t>.Conducerea societ</w:t>
      </w:r>
      <w:r w:rsidR="002F6FB9" w:rsidRPr="00A90779">
        <w:rPr>
          <w:rFonts w:ascii="Times New Roman" w:hAnsi="Times New Roman"/>
          <w:spacing w:val="1"/>
          <w:sz w:val="24"/>
          <w:szCs w:val="24"/>
          <w:lang w:val="ro-RO"/>
        </w:rPr>
        <w:t>ăț</w:t>
      </w:r>
      <w:r w:rsidR="00A11E89" w:rsidRPr="00A90779">
        <w:rPr>
          <w:rFonts w:ascii="Times New Roman" w:hAnsi="Times New Roman"/>
          <w:spacing w:val="1"/>
          <w:sz w:val="24"/>
          <w:szCs w:val="24"/>
          <w:lang w:val="ro-RO"/>
        </w:rPr>
        <w:t>ii va asigura mi</w:t>
      </w:r>
      <w:r w:rsidR="002F6FB9" w:rsidRPr="00A90779">
        <w:rPr>
          <w:rFonts w:ascii="Times New Roman" w:hAnsi="Times New Roman"/>
          <w:spacing w:val="1"/>
          <w:sz w:val="24"/>
          <w:szCs w:val="24"/>
          <w:lang w:val="ro-RO"/>
        </w:rPr>
        <w:t>jloacele financiare, materiale ș</w:t>
      </w:r>
      <w:r w:rsidR="00A11E89" w:rsidRPr="00A90779">
        <w:rPr>
          <w:rFonts w:ascii="Times New Roman" w:hAnsi="Times New Roman"/>
          <w:spacing w:val="1"/>
          <w:sz w:val="24"/>
          <w:szCs w:val="24"/>
          <w:lang w:val="ro-RO"/>
        </w:rPr>
        <w:t>i personalul necesar</w:t>
      </w:r>
      <w:r w:rsidRPr="00A90779">
        <w:rPr>
          <w:rFonts w:ascii="Times New Roman" w:hAnsi="Times New Roman"/>
          <w:spacing w:val="1"/>
          <w:sz w:val="24"/>
          <w:szCs w:val="24"/>
          <w:lang w:val="ro-RO"/>
        </w:rPr>
        <w:t xml:space="preserve"> </w:t>
      </w:r>
      <w:r w:rsidR="00A11E89" w:rsidRPr="00A90779">
        <w:rPr>
          <w:rFonts w:ascii="Times New Roman" w:hAnsi="Times New Roman"/>
          <w:spacing w:val="2"/>
          <w:sz w:val="24"/>
          <w:szCs w:val="24"/>
          <w:lang w:val="ro-RO"/>
        </w:rPr>
        <w:t>pe</w:t>
      </w:r>
      <w:r w:rsidRPr="00A90779">
        <w:rPr>
          <w:rFonts w:ascii="Times New Roman" w:hAnsi="Times New Roman"/>
          <w:spacing w:val="2"/>
          <w:sz w:val="24"/>
          <w:szCs w:val="24"/>
          <w:lang w:val="ro-RO"/>
        </w:rPr>
        <w:t>ntru realizarea Programului de î</w:t>
      </w:r>
      <w:r w:rsidR="00A11E89" w:rsidRPr="00A90779">
        <w:rPr>
          <w:rFonts w:ascii="Times New Roman" w:hAnsi="Times New Roman"/>
          <w:spacing w:val="2"/>
          <w:sz w:val="24"/>
          <w:szCs w:val="24"/>
          <w:lang w:val="ro-RO"/>
        </w:rPr>
        <w:t>ntre</w:t>
      </w:r>
      <w:r w:rsidRPr="00A90779">
        <w:rPr>
          <w:rFonts w:ascii="Times New Roman" w:hAnsi="Times New Roman"/>
          <w:spacing w:val="2"/>
          <w:sz w:val="24"/>
          <w:szCs w:val="24"/>
          <w:lang w:val="ro-RO"/>
        </w:rPr>
        <w:t>ț</w:t>
      </w:r>
      <w:r w:rsidR="00A11E89" w:rsidRPr="00A90779">
        <w:rPr>
          <w:rFonts w:ascii="Times New Roman" w:hAnsi="Times New Roman"/>
          <w:spacing w:val="2"/>
          <w:sz w:val="24"/>
          <w:szCs w:val="24"/>
          <w:lang w:val="ro-RO"/>
        </w:rPr>
        <w:t xml:space="preserve">inere a echipamentelor </w:t>
      </w:r>
      <w:r w:rsidRPr="00A90779">
        <w:rPr>
          <w:rFonts w:ascii="Times New Roman" w:hAnsi="Times New Roman"/>
          <w:spacing w:val="2"/>
          <w:sz w:val="24"/>
          <w:szCs w:val="24"/>
          <w:lang w:val="ro-RO"/>
        </w:rPr>
        <w:t>ș</w:t>
      </w:r>
      <w:r w:rsidR="00A11E89" w:rsidRPr="00A90779">
        <w:rPr>
          <w:rFonts w:ascii="Times New Roman" w:hAnsi="Times New Roman"/>
          <w:spacing w:val="2"/>
          <w:sz w:val="24"/>
          <w:szCs w:val="24"/>
          <w:lang w:val="ro-RO"/>
        </w:rPr>
        <w:t xml:space="preserve">i instalatiilor, precum </w:t>
      </w:r>
      <w:r w:rsidRPr="00A90779">
        <w:rPr>
          <w:rFonts w:ascii="Times New Roman" w:hAnsi="Times New Roman"/>
          <w:spacing w:val="2"/>
          <w:sz w:val="24"/>
          <w:szCs w:val="24"/>
          <w:lang w:val="ro-RO"/>
        </w:rPr>
        <w:t>ș</w:t>
      </w:r>
      <w:r w:rsidR="00A11E89" w:rsidRPr="00A90779">
        <w:rPr>
          <w:rFonts w:ascii="Times New Roman" w:hAnsi="Times New Roman"/>
          <w:spacing w:val="2"/>
          <w:sz w:val="24"/>
          <w:szCs w:val="24"/>
          <w:lang w:val="ro-RO"/>
        </w:rPr>
        <w:t>i a</w:t>
      </w:r>
      <w:r w:rsidRPr="00A90779">
        <w:rPr>
          <w:rFonts w:ascii="Times New Roman" w:hAnsi="Times New Roman"/>
          <w:spacing w:val="2"/>
          <w:sz w:val="24"/>
          <w:szCs w:val="24"/>
          <w:lang w:val="ro-RO"/>
        </w:rPr>
        <w:t xml:space="preserve"> </w:t>
      </w:r>
      <w:r w:rsidR="00A11E89" w:rsidRPr="00A90779">
        <w:rPr>
          <w:rFonts w:ascii="Times New Roman" w:hAnsi="Times New Roman"/>
          <w:spacing w:val="1"/>
          <w:sz w:val="24"/>
          <w:szCs w:val="24"/>
          <w:lang w:val="ro-RO"/>
        </w:rPr>
        <w:t xml:space="preserve">reviziilor </w:t>
      </w:r>
      <w:r w:rsidRPr="00A90779">
        <w:rPr>
          <w:rFonts w:ascii="Times New Roman" w:hAnsi="Times New Roman"/>
          <w:spacing w:val="1"/>
          <w:sz w:val="24"/>
          <w:szCs w:val="24"/>
          <w:lang w:val="ro-RO"/>
        </w:rPr>
        <w:t>ș</w:t>
      </w:r>
      <w:r w:rsidR="00A11E89" w:rsidRPr="00A90779">
        <w:rPr>
          <w:rFonts w:ascii="Times New Roman" w:hAnsi="Times New Roman"/>
          <w:spacing w:val="1"/>
          <w:sz w:val="24"/>
          <w:szCs w:val="24"/>
          <w:lang w:val="ro-RO"/>
        </w:rPr>
        <w:t>i lucr</w:t>
      </w:r>
      <w:r w:rsidRPr="00A90779">
        <w:rPr>
          <w:rFonts w:ascii="Times New Roman" w:hAnsi="Times New Roman"/>
          <w:spacing w:val="1"/>
          <w:sz w:val="24"/>
          <w:szCs w:val="24"/>
          <w:lang w:val="ro-RO"/>
        </w:rPr>
        <w:t>ă</w:t>
      </w:r>
      <w:r w:rsidR="00A11E89" w:rsidRPr="00A90779">
        <w:rPr>
          <w:rFonts w:ascii="Times New Roman" w:hAnsi="Times New Roman"/>
          <w:spacing w:val="1"/>
          <w:sz w:val="24"/>
          <w:szCs w:val="24"/>
          <w:lang w:val="ro-RO"/>
        </w:rPr>
        <w:t>rilor de investi</w:t>
      </w:r>
      <w:r w:rsidRPr="00A90779">
        <w:rPr>
          <w:rFonts w:ascii="Times New Roman" w:hAnsi="Times New Roman"/>
          <w:spacing w:val="1"/>
          <w:sz w:val="24"/>
          <w:szCs w:val="24"/>
          <w:lang w:val="ro-RO"/>
        </w:rPr>
        <w:t>ț</w:t>
      </w:r>
      <w:r w:rsidR="00A11E89" w:rsidRPr="00A90779">
        <w:rPr>
          <w:rFonts w:ascii="Times New Roman" w:hAnsi="Times New Roman"/>
          <w:spacing w:val="1"/>
          <w:sz w:val="24"/>
          <w:szCs w:val="24"/>
          <w:lang w:val="ro-RO"/>
        </w:rPr>
        <w:t>ii necesare.</w:t>
      </w:r>
    </w:p>
    <w:p w:rsidR="005B0190" w:rsidRPr="00A90779" w:rsidRDefault="0080123D" w:rsidP="00632A1E">
      <w:pPr>
        <w:spacing w:after="240" w:line="240" w:lineRule="auto"/>
        <w:rPr>
          <w:rFonts w:ascii="Times New Roman" w:hAnsi="Times New Roman"/>
          <w:spacing w:val="1"/>
          <w:sz w:val="24"/>
          <w:szCs w:val="24"/>
          <w:lang w:val="ro-RO"/>
        </w:rPr>
      </w:pPr>
      <w:r w:rsidRPr="00A90779">
        <w:rPr>
          <w:rFonts w:ascii="Times New Roman" w:hAnsi="Times New Roman"/>
          <w:spacing w:val="2"/>
          <w:sz w:val="24"/>
          <w:szCs w:val="24"/>
          <w:lang w:val="ro-RO"/>
        </w:rPr>
        <w:t>6.</w:t>
      </w:r>
      <w:r w:rsidRPr="00A90779">
        <w:rPr>
          <w:rFonts w:ascii="Times New Roman" w:hAnsi="Times New Roman"/>
          <w:sz w:val="24"/>
          <w:szCs w:val="24"/>
          <w:lang w:val="it-IT"/>
        </w:rPr>
        <w:t xml:space="preserve"> </w:t>
      </w:r>
      <w:r w:rsidR="00E233CB" w:rsidRPr="00A90779">
        <w:rPr>
          <w:rFonts w:ascii="Times New Roman" w:hAnsi="Times New Roman"/>
          <w:sz w:val="24"/>
          <w:szCs w:val="24"/>
          <w:lang w:val="it-IT"/>
        </w:rPr>
        <w:t>Agentul economic</w:t>
      </w:r>
      <w:r w:rsidRPr="00A90779">
        <w:rPr>
          <w:rFonts w:ascii="Times New Roman" w:hAnsi="Times New Roman"/>
          <w:sz w:val="24"/>
          <w:szCs w:val="24"/>
          <w:lang w:val="it-IT"/>
        </w:rPr>
        <w:t xml:space="preserve"> va asigura evidenț</w:t>
      </w:r>
      <w:r w:rsidR="00E233CB" w:rsidRPr="00A90779">
        <w:rPr>
          <w:rFonts w:ascii="Times New Roman" w:hAnsi="Times New Roman"/>
          <w:sz w:val="24"/>
          <w:szCs w:val="24"/>
          <w:lang w:val="it-IT"/>
        </w:rPr>
        <w:t>a</w:t>
      </w:r>
      <w:r w:rsidRPr="00A90779">
        <w:rPr>
          <w:rFonts w:ascii="Times New Roman" w:hAnsi="Times New Roman"/>
          <w:sz w:val="24"/>
          <w:szCs w:val="24"/>
          <w:lang w:val="it-IT"/>
        </w:rPr>
        <w:t xml:space="preserve"> reviziilor, intervențiilor și reparațiilor efectuate în instalații.   </w:t>
      </w:r>
      <w:r w:rsidR="005B0190" w:rsidRPr="00A90779">
        <w:rPr>
          <w:rFonts w:ascii="Times New Roman" w:hAnsi="Times New Roman"/>
          <w:spacing w:val="1"/>
          <w:sz w:val="24"/>
          <w:szCs w:val="24"/>
          <w:lang w:val="ro-RO"/>
        </w:rPr>
        <w:t xml:space="preserve">                                                                 </w:t>
      </w:r>
    </w:p>
    <w:p w:rsidR="004F7743" w:rsidRPr="00A90779" w:rsidRDefault="004F7743" w:rsidP="000F4C42">
      <w:pPr>
        <w:spacing w:after="0" w:line="240" w:lineRule="auto"/>
        <w:rPr>
          <w:rFonts w:ascii="Times New Roman" w:hAnsi="Times New Roman"/>
          <w:b/>
          <w:sz w:val="24"/>
          <w:szCs w:val="24"/>
          <w:lang w:val="it-IT"/>
        </w:rPr>
      </w:pPr>
      <w:r w:rsidRPr="00A90779">
        <w:rPr>
          <w:rFonts w:ascii="Times New Roman" w:hAnsi="Times New Roman"/>
          <w:b/>
          <w:sz w:val="24"/>
          <w:szCs w:val="24"/>
          <w:lang w:val="it-IT"/>
        </w:rPr>
        <w:t>5.4. Incidente</w:t>
      </w:r>
    </w:p>
    <w:p w:rsidR="00AC6178" w:rsidRPr="00A90779" w:rsidRDefault="00E233CB" w:rsidP="005557F9">
      <w:pPr>
        <w:spacing w:after="0" w:line="240" w:lineRule="auto"/>
        <w:jc w:val="both"/>
        <w:rPr>
          <w:rFonts w:ascii="Times New Roman" w:hAnsi="Times New Roman"/>
          <w:sz w:val="24"/>
          <w:szCs w:val="24"/>
        </w:rPr>
      </w:pPr>
      <w:r w:rsidRPr="00A90779">
        <w:rPr>
          <w:rFonts w:ascii="Times New Roman" w:hAnsi="Times New Roman"/>
          <w:sz w:val="24"/>
          <w:szCs w:val="24"/>
          <w:lang w:val="it-IT"/>
        </w:rPr>
        <w:t xml:space="preserve">Agentul economic deține </w:t>
      </w:r>
      <w:r w:rsidR="00AC6178" w:rsidRPr="00A90779">
        <w:rPr>
          <w:rFonts w:ascii="Times New Roman" w:hAnsi="Times New Roman"/>
          <w:sz w:val="24"/>
          <w:szCs w:val="24"/>
          <w:lang w:val="it-IT"/>
        </w:rPr>
        <w:t>procedur</w:t>
      </w:r>
      <w:r w:rsidRPr="00A90779">
        <w:rPr>
          <w:rFonts w:ascii="Times New Roman" w:hAnsi="Times New Roman"/>
          <w:sz w:val="24"/>
          <w:szCs w:val="24"/>
          <w:lang w:val="it-IT"/>
        </w:rPr>
        <w:t>ă</w:t>
      </w:r>
      <w:r w:rsidR="00AC6178" w:rsidRPr="00A90779">
        <w:rPr>
          <w:rFonts w:ascii="Times New Roman" w:hAnsi="Times New Roman"/>
          <w:sz w:val="24"/>
          <w:szCs w:val="24"/>
          <w:lang w:val="it-IT"/>
        </w:rPr>
        <w:t xml:space="preserve"> scris</w:t>
      </w:r>
      <w:r w:rsidRPr="00A90779">
        <w:rPr>
          <w:rFonts w:ascii="Times New Roman" w:hAnsi="Times New Roman"/>
          <w:sz w:val="24"/>
          <w:szCs w:val="24"/>
          <w:lang w:val="it-IT"/>
        </w:rPr>
        <w:t>ă</w:t>
      </w:r>
      <w:r w:rsidR="00AC6178" w:rsidRPr="00A90779">
        <w:rPr>
          <w:rFonts w:ascii="Times New Roman" w:hAnsi="Times New Roman"/>
          <w:sz w:val="24"/>
          <w:szCs w:val="24"/>
          <w:lang w:val="it-IT"/>
        </w:rPr>
        <w:t xml:space="preserve"> de investigare, rezolvare, comunicare și raportare a incidentelor de mediu ce pot apărea în desfășurarea activității, de stabilire a măsurilor necesare pentru reducerea impactului asupra mediului</w:t>
      </w:r>
      <w:r w:rsidR="00AC6178" w:rsidRPr="00A90779">
        <w:rPr>
          <w:rFonts w:ascii="Times New Roman" w:hAnsi="Times New Roman"/>
          <w:sz w:val="24"/>
          <w:szCs w:val="24"/>
        </w:rPr>
        <w:t>.</w:t>
      </w:r>
      <w:r w:rsidR="00FB0693" w:rsidRPr="00A90779">
        <w:rPr>
          <w:rFonts w:ascii="Times New Roman" w:hAnsi="Times New Roman"/>
          <w:sz w:val="24"/>
          <w:szCs w:val="24"/>
        </w:rPr>
        <w:t xml:space="preserve"> </w:t>
      </w:r>
      <w:r w:rsidR="00FB0693" w:rsidRPr="00A90779">
        <w:rPr>
          <w:rFonts w:ascii="Times New Roman" w:hAnsi="Times New Roman"/>
          <w:sz w:val="24"/>
          <w:szCs w:val="24"/>
          <w:lang w:val="it-IT"/>
        </w:rPr>
        <w:t>Înregistrările vor fi făcute într-un registru special constituit acestui scop.</w:t>
      </w:r>
    </w:p>
    <w:p w:rsidR="006134DA" w:rsidRPr="00A90779" w:rsidRDefault="006134DA" w:rsidP="005557F9">
      <w:pPr>
        <w:shd w:val="clear" w:color="auto" w:fill="FFFFFF"/>
        <w:tabs>
          <w:tab w:val="left" w:pos="1142"/>
        </w:tabs>
        <w:spacing w:after="0" w:line="240" w:lineRule="auto"/>
        <w:ind w:left="10"/>
        <w:jc w:val="both"/>
        <w:rPr>
          <w:rFonts w:ascii="Times New Roman" w:hAnsi="Times New Roman"/>
          <w:sz w:val="24"/>
          <w:szCs w:val="24"/>
          <w:lang w:val="ro-RO"/>
        </w:rPr>
      </w:pPr>
      <w:r w:rsidRPr="00A90779">
        <w:rPr>
          <w:rFonts w:ascii="Times New Roman" w:hAnsi="Times New Roman"/>
          <w:spacing w:val="2"/>
          <w:sz w:val="24"/>
          <w:szCs w:val="24"/>
          <w:lang w:val="ro-RO"/>
        </w:rPr>
        <w:lastRenderedPageBreak/>
        <w:t>1.D</w:t>
      </w:r>
      <w:r w:rsidRPr="00A90779">
        <w:rPr>
          <w:rFonts w:ascii="Times New Roman" w:hAnsi="Times New Roman"/>
          <w:spacing w:val="1"/>
          <w:sz w:val="24"/>
          <w:szCs w:val="24"/>
          <w:lang w:val="ro-RO"/>
        </w:rPr>
        <w:t>upă orice incident se va face o analiză a situației și se vor stabili măsuri de prevenire a unor situații similare.</w:t>
      </w:r>
    </w:p>
    <w:p w:rsidR="006134DA" w:rsidRPr="00A90779" w:rsidRDefault="006134DA" w:rsidP="005557F9">
      <w:pPr>
        <w:shd w:val="clear" w:color="auto" w:fill="FFFFFF"/>
        <w:tabs>
          <w:tab w:val="left" w:pos="1142"/>
        </w:tabs>
        <w:spacing w:after="0" w:line="240" w:lineRule="auto"/>
        <w:ind w:left="10" w:right="-140"/>
        <w:jc w:val="both"/>
        <w:rPr>
          <w:rFonts w:ascii="Times New Roman" w:hAnsi="Times New Roman"/>
          <w:spacing w:val="2"/>
          <w:sz w:val="24"/>
          <w:szCs w:val="24"/>
          <w:lang w:val="ro-RO"/>
        </w:rPr>
      </w:pPr>
      <w:r w:rsidRPr="00A90779">
        <w:rPr>
          <w:rFonts w:ascii="Times New Roman" w:hAnsi="Times New Roman"/>
          <w:spacing w:val="1"/>
          <w:sz w:val="24"/>
          <w:szCs w:val="24"/>
          <w:lang w:val="ro-RO"/>
        </w:rPr>
        <w:t>2.</w:t>
      </w:r>
      <w:r w:rsidR="00E233CB" w:rsidRPr="00A90779">
        <w:rPr>
          <w:rFonts w:ascii="Times New Roman" w:hAnsi="Times New Roman"/>
          <w:spacing w:val="1"/>
          <w:sz w:val="24"/>
          <w:szCs w:val="24"/>
          <w:lang w:val="ro-RO"/>
        </w:rPr>
        <w:t>Se vor actualiza înregistrările, ori de câte ori se impune, în</w:t>
      </w:r>
      <w:r w:rsidRPr="00A90779">
        <w:rPr>
          <w:rFonts w:ascii="Times New Roman" w:hAnsi="Times New Roman"/>
          <w:spacing w:val="1"/>
          <w:sz w:val="24"/>
          <w:szCs w:val="24"/>
          <w:lang w:val="ro-RO"/>
        </w:rPr>
        <w:t xml:space="preserve"> registru</w:t>
      </w:r>
      <w:r w:rsidR="00E233CB" w:rsidRPr="00A90779">
        <w:rPr>
          <w:rFonts w:ascii="Times New Roman" w:hAnsi="Times New Roman"/>
          <w:spacing w:val="1"/>
          <w:sz w:val="24"/>
          <w:szCs w:val="24"/>
          <w:lang w:val="ro-RO"/>
        </w:rPr>
        <w:t>l</w:t>
      </w:r>
      <w:r w:rsidRPr="00A90779">
        <w:rPr>
          <w:rFonts w:ascii="Times New Roman" w:hAnsi="Times New Roman"/>
          <w:spacing w:val="1"/>
          <w:sz w:val="24"/>
          <w:szCs w:val="24"/>
          <w:lang w:val="ro-RO"/>
        </w:rPr>
        <w:t xml:space="preserve"> de consemnare a incidentelor, avariilor, accidentelor declanșate în urma activităților desfășurate pe amplasament</w:t>
      </w:r>
      <w:r w:rsidRPr="00A90779">
        <w:rPr>
          <w:rFonts w:ascii="Times New Roman" w:hAnsi="Times New Roman"/>
          <w:spacing w:val="5"/>
          <w:sz w:val="24"/>
          <w:szCs w:val="24"/>
          <w:lang w:val="ro-RO"/>
        </w:rPr>
        <w:t xml:space="preserve">, care au condus la poluarea mediului și a măsurilor luate în fiecare </w:t>
      </w:r>
      <w:r w:rsidRPr="00A90779">
        <w:rPr>
          <w:rFonts w:ascii="Times New Roman" w:hAnsi="Times New Roman"/>
          <w:spacing w:val="-7"/>
          <w:sz w:val="24"/>
          <w:szCs w:val="24"/>
          <w:lang w:val="ro-RO"/>
        </w:rPr>
        <w:t>caz.</w:t>
      </w:r>
      <w:r w:rsidRPr="00A90779">
        <w:rPr>
          <w:rFonts w:ascii="Times New Roman" w:hAnsi="Times New Roman"/>
          <w:spacing w:val="1"/>
          <w:sz w:val="24"/>
          <w:szCs w:val="24"/>
          <w:lang w:val="ro-RO"/>
        </w:rPr>
        <w:t xml:space="preserve"> </w:t>
      </w:r>
      <w:r w:rsidR="005557F9" w:rsidRPr="00A90779">
        <w:rPr>
          <w:rFonts w:ascii="Times New Roman" w:hAnsi="Times New Roman"/>
          <w:spacing w:val="1"/>
          <w:sz w:val="24"/>
          <w:szCs w:val="24"/>
          <w:lang w:val="ro-RO"/>
        </w:rPr>
        <w:t>În Planul de intervenții sunt nominalizate persoanele responsabile care fac parte din echipele de intervenții.</w:t>
      </w:r>
    </w:p>
    <w:p w:rsidR="00AC6178" w:rsidRPr="00A90779" w:rsidRDefault="00AC6178" w:rsidP="006134DA">
      <w:pPr>
        <w:shd w:val="clear" w:color="auto" w:fill="FFFFFF"/>
        <w:tabs>
          <w:tab w:val="left" w:pos="1142"/>
        </w:tabs>
        <w:spacing w:after="0"/>
        <w:ind w:left="10" w:right="-140"/>
        <w:jc w:val="both"/>
        <w:rPr>
          <w:rFonts w:ascii="Times New Roman" w:hAnsi="Times New Roman"/>
          <w:spacing w:val="2"/>
          <w:sz w:val="24"/>
          <w:szCs w:val="24"/>
          <w:lang w:val="ro-RO"/>
        </w:rPr>
      </w:pPr>
    </w:p>
    <w:p w:rsidR="00AC6178" w:rsidRPr="00A90779" w:rsidRDefault="00AC6178" w:rsidP="005557F9">
      <w:pPr>
        <w:spacing w:after="0" w:line="240" w:lineRule="auto"/>
        <w:rPr>
          <w:rFonts w:ascii="Times New Roman" w:hAnsi="Times New Roman"/>
          <w:b/>
          <w:sz w:val="24"/>
          <w:szCs w:val="24"/>
        </w:rPr>
      </w:pPr>
      <w:r w:rsidRPr="00A90779">
        <w:rPr>
          <w:rFonts w:ascii="Times New Roman" w:hAnsi="Times New Roman"/>
          <w:b/>
          <w:sz w:val="24"/>
          <w:szCs w:val="24"/>
        </w:rPr>
        <w:t>5.5 Responsabilități</w:t>
      </w:r>
    </w:p>
    <w:p w:rsidR="00AC6178" w:rsidRPr="00A90779" w:rsidRDefault="0075123C" w:rsidP="005557F9">
      <w:pPr>
        <w:shd w:val="clear" w:color="auto" w:fill="FFFFFF"/>
        <w:spacing w:after="0" w:line="240" w:lineRule="auto"/>
        <w:jc w:val="both"/>
        <w:rPr>
          <w:rFonts w:ascii="Times New Roman" w:hAnsi="Times New Roman"/>
          <w:spacing w:val="2"/>
          <w:sz w:val="24"/>
          <w:szCs w:val="24"/>
          <w:lang w:val="ro-RO"/>
        </w:rPr>
      </w:pPr>
      <w:r w:rsidRPr="00A90779">
        <w:rPr>
          <w:rFonts w:ascii="Times New Roman" w:hAnsi="Times New Roman"/>
          <w:spacing w:val="2"/>
          <w:sz w:val="24"/>
          <w:szCs w:val="24"/>
          <w:lang w:val="ro-RO"/>
        </w:rPr>
        <w:t>Conducerea societății</w:t>
      </w:r>
      <w:r w:rsidR="00AC6178" w:rsidRPr="00A90779">
        <w:rPr>
          <w:rFonts w:ascii="Times New Roman" w:hAnsi="Times New Roman"/>
          <w:spacing w:val="2"/>
          <w:sz w:val="24"/>
          <w:szCs w:val="24"/>
          <w:lang w:val="ro-RO"/>
        </w:rPr>
        <w:t xml:space="preserve"> va </w:t>
      </w:r>
      <w:r w:rsidR="0003252A" w:rsidRPr="00A90779">
        <w:rPr>
          <w:rFonts w:ascii="Times New Roman" w:hAnsi="Times New Roman"/>
          <w:spacing w:val="2"/>
          <w:sz w:val="24"/>
          <w:szCs w:val="24"/>
          <w:lang w:val="ro-RO"/>
        </w:rPr>
        <w:t xml:space="preserve">actualiza în permanență, </w:t>
      </w:r>
      <w:r w:rsidRPr="00A90779">
        <w:rPr>
          <w:rFonts w:ascii="Times New Roman" w:hAnsi="Times New Roman"/>
          <w:spacing w:val="2"/>
          <w:sz w:val="24"/>
          <w:szCs w:val="24"/>
          <w:lang w:val="ro-RO"/>
        </w:rPr>
        <w:t>dacă acest lucru se impune, decizia de numire a</w:t>
      </w:r>
      <w:r w:rsidR="00AC6178" w:rsidRPr="00A90779">
        <w:rPr>
          <w:rFonts w:ascii="Times New Roman" w:hAnsi="Times New Roman"/>
          <w:spacing w:val="2"/>
          <w:sz w:val="24"/>
          <w:szCs w:val="24"/>
          <w:lang w:val="ro-RO"/>
        </w:rPr>
        <w:t xml:space="preserve"> persoan</w:t>
      </w:r>
      <w:r w:rsidRPr="00A90779">
        <w:rPr>
          <w:rFonts w:ascii="Times New Roman" w:hAnsi="Times New Roman"/>
          <w:spacing w:val="2"/>
          <w:sz w:val="24"/>
          <w:szCs w:val="24"/>
          <w:lang w:val="ro-RO"/>
        </w:rPr>
        <w:t>ei</w:t>
      </w:r>
      <w:r w:rsidR="00AC6178" w:rsidRPr="00A90779">
        <w:rPr>
          <w:rFonts w:ascii="Times New Roman" w:hAnsi="Times New Roman"/>
          <w:spacing w:val="2"/>
          <w:sz w:val="24"/>
          <w:szCs w:val="24"/>
          <w:lang w:val="ro-RO"/>
        </w:rPr>
        <w:t xml:space="preserve"> responsabil</w:t>
      </w:r>
      <w:r w:rsidRPr="00A90779">
        <w:rPr>
          <w:rFonts w:ascii="Times New Roman" w:hAnsi="Times New Roman"/>
          <w:spacing w:val="2"/>
          <w:sz w:val="24"/>
          <w:szCs w:val="24"/>
          <w:lang w:val="ro-RO"/>
        </w:rPr>
        <w:t>e</w:t>
      </w:r>
      <w:r w:rsidR="00AC6178" w:rsidRPr="00A90779">
        <w:rPr>
          <w:rFonts w:ascii="Times New Roman" w:hAnsi="Times New Roman"/>
          <w:spacing w:val="2"/>
          <w:sz w:val="24"/>
          <w:szCs w:val="24"/>
          <w:lang w:val="ro-RO"/>
        </w:rPr>
        <w:t xml:space="preserve"> cu probleme de </w:t>
      </w:r>
      <w:r w:rsidR="00AC6178" w:rsidRPr="00A90779">
        <w:rPr>
          <w:rFonts w:ascii="Times New Roman" w:hAnsi="Times New Roman"/>
          <w:spacing w:val="3"/>
          <w:sz w:val="24"/>
          <w:szCs w:val="24"/>
          <w:lang w:val="ro-RO"/>
        </w:rPr>
        <w:t xml:space="preserve">protecția mediului care, în orice moment, va colabora cu reprezentanții </w:t>
      </w:r>
      <w:r w:rsidR="00AC6178" w:rsidRPr="00A90779">
        <w:rPr>
          <w:rFonts w:ascii="Times New Roman" w:hAnsi="Times New Roman"/>
          <w:spacing w:val="2"/>
          <w:sz w:val="24"/>
          <w:szCs w:val="24"/>
          <w:lang w:val="ro-RO"/>
        </w:rPr>
        <w:t>autorităților competente pentru protecția mediului.</w:t>
      </w:r>
    </w:p>
    <w:p w:rsidR="00E177A6" w:rsidRPr="00A90779" w:rsidRDefault="00E177A6" w:rsidP="000F4C42">
      <w:pPr>
        <w:shd w:val="clear" w:color="auto" w:fill="FFFFFF"/>
        <w:spacing w:after="0"/>
        <w:jc w:val="both"/>
        <w:rPr>
          <w:rFonts w:ascii="Times New Roman" w:hAnsi="Times New Roman"/>
          <w:spacing w:val="2"/>
          <w:sz w:val="24"/>
          <w:szCs w:val="24"/>
          <w:lang w:val="ro-RO"/>
        </w:rPr>
      </w:pPr>
    </w:p>
    <w:p w:rsidR="005F25B5" w:rsidRPr="00A90779" w:rsidRDefault="005F25B5" w:rsidP="005557F9">
      <w:pPr>
        <w:shd w:val="clear" w:color="auto" w:fill="FFFFFF"/>
        <w:tabs>
          <w:tab w:val="left" w:pos="384"/>
        </w:tabs>
        <w:spacing w:after="0" w:line="240" w:lineRule="auto"/>
        <w:jc w:val="both"/>
        <w:rPr>
          <w:rFonts w:ascii="Times New Roman" w:hAnsi="Times New Roman"/>
          <w:b/>
          <w:bCs/>
          <w:sz w:val="24"/>
          <w:szCs w:val="24"/>
        </w:rPr>
      </w:pPr>
      <w:r w:rsidRPr="00A90779">
        <w:rPr>
          <w:rFonts w:ascii="Times New Roman" w:hAnsi="Times New Roman"/>
          <w:b/>
          <w:spacing w:val="2"/>
          <w:sz w:val="24"/>
          <w:szCs w:val="24"/>
          <w:lang w:val="ro-RO"/>
        </w:rPr>
        <w:t>5.6.</w:t>
      </w:r>
      <w:r w:rsidRPr="00A90779">
        <w:rPr>
          <w:rFonts w:ascii="Times New Roman" w:hAnsi="Times New Roman"/>
          <w:b/>
          <w:bCs/>
          <w:spacing w:val="1"/>
          <w:sz w:val="24"/>
          <w:szCs w:val="24"/>
          <w:lang w:val="ro-RO"/>
        </w:rPr>
        <w:t xml:space="preserve"> Comunicare</w:t>
      </w:r>
    </w:p>
    <w:p w:rsidR="005F25B5" w:rsidRPr="00A90779" w:rsidRDefault="005F25B5" w:rsidP="005557F9">
      <w:pPr>
        <w:widowControl w:val="0"/>
        <w:shd w:val="clear" w:color="auto" w:fill="FFFFFF"/>
        <w:tabs>
          <w:tab w:val="left" w:pos="605"/>
        </w:tabs>
        <w:autoSpaceDE w:val="0"/>
        <w:autoSpaceDN w:val="0"/>
        <w:adjustRightInd w:val="0"/>
        <w:spacing w:after="0" w:line="240" w:lineRule="auto"/>
        <w:jc w:val="both"/>
        <w:rPr>
          <w:rFonts w:ascii="Times New Roman" w:hAnsi="Times New Roman"/>
          <w:spacing w:val="-9"/>
          <w:sz w:val="24"/>
          <w:szCs w:val="24"/>
          <w:lang w:val="ro-RO"/>
        </w:rPr>
      </w:pPr>
      <w:r w:rsidRPr="00A90779">
        <w:rPr>
          <w:rFonts w:ascii="Times New Roman" w:hAnsi="Times New Roman"/>
          <w:spacing w:val="2"/>
          <w:sz w:val="24"/>
          <w:szCs w:val="24"/>
          <w:lang w:val="ro-RO"/>
        </w:rPr>
        <w:t xml:space="preserve">1. Titularul autorizației </w:t>
      </w:r>
      <w:r w:rsidRPr="00A90779">
        <w:rPr>
          <w:rFonts w:ascii="Times New Roman" w:hAnsi="Times New Roman"/>
          <w:spacing w:val="9"/>
          <w:sz w:val="24"/>
          <w:szCs w:val="24"/>
          <w:lang w:val="ro-RO"/>
        </w:rPr>
        <w:t xml:space="preserve">trebuie să asigure și să garanteze publicului interesat acordarea de  </w:t>
      </w:r>
      <w:r w:rsidRPr="00A90779">
        <w:rPr>
          <w:rFonts w:ascii="Times New Roman" w:hAnsi="Times New Roman"/>
          <w:spacing w:val="2"/>
          <w:sz w:val="24"/>
          <w:szCs w:val="24"/>
          <w:lang w:val="ro-RO"/>
        </w:rPr>
        <w:t>informații privind performanțele de mediu realizate urmare activităților desfășurate pe amplasa</w:t>
      </w:r>
      <w:r w:rsidR="00FE146C" w:rsidRPr="00A90779">
        <w:rPr>
          <w:rFonts w:ascii="Times New Roman" w:hAnsi="Times New Roman"/>
          <w:spacing w:val="2"/>
          <w:sz w:val="24"/>
          <w:szCs w:val="24"/>
          <w:lang w:val="ro-RO"/>
        </w:rPr>
        <w:t>-</w:t>
      </w:r>
      <w:r w:rsidRPr="00A90779">
        <w:rPr>
          <w:rFonts w:ascii="Times New Roman" w:hAnsi="Times New Roman"/>
          <w:spacing w:val="2"/>
          <w:sz w:val="24"/>
          <w:szCs w:val="24"/>
          <w:lang w:val="ro-RO"/>
        </w:rPr>
        <w:t>mentul instalației integrate.</w:t>
      </w:r>
    </w:p>
    <w:p w:rsidR="005F25B5" w:rsidRPr="00A90779" w:rsidRDefault="005F25B5" w:rsidP="005557F9">
      <w:pPr>
        <w:widowControl w:val="0"/>
        <w:shd w:val="clear" w:color="auto" w:fill="FFFFFF"/>
        <w:tabs>
          <w:tab w:val="left" w:pos="605"/>
        </w:tabs>
        <w:autoSpaceDE w:val="0"/>
        <w:autoSpaceDN w:val="0"/>
        <w:adjustRightInd w:val="0"/>
        <w:spacing w:after="0" w:line="240" w:lineRule="auto"/>
        <w:jc w:val="both"/>
        <w:rPr>
          <w:rFonts w:ascii="Times New Roman" w:hAnsi="Times New Roman"/>
          <w:spacing w:val="10"/>
          <w:sz w:val="24"/>
          <w:szCs w:val="24"/>
          <w:lang w:val="ro-RO"/>
        </w:rPr>
      </w:pPr>
      <w:r w:rsidRPr="00A90779">
        <w:rPr>
          <w:rFonts w:ascii="Times New Roman" w:hAnsi="Times New Roman"/>
          <w:spacing w:val="2"/>
          <w:sz w:val="24"/>
          <w:szCs w:val="24"/>
          <w:lang w:val="ro-RO"/>
        </w:rPr>
        <w:t xml:space="preserve">2.Titularul autorizației </w:t>
      </w:r>
      <w:r w:rsidRPr="00A90779">
        <w:rPr>
          <w:rFonts w:ascii="Times New Roman" w:hAnsi="Times New Roman"/>
          <w:spacing w:val="7"/>
          <w:sz w:val="24"/>
          <w:szCs w:val="24"/>
          <w:lang w:val="ro-RO"/>
        </w:rPr>
        <w:t xml:space="preserve">trebuie să depună la APM Neamț, </w:t>
      </w:r>
      <w:r w:rsidR="00DE618D" w:rsidRPr="00A90779">
        <w:rPr>
          <w:rFonts w:ascii="Times New Roman" w:hAnsi="Times New Roman"/>
          <w:spacing w:val="7"/>
          <w:sz w:val="24"/>
          <w:szCs w:val="24"/>
          <w:lang w:val="ro-RO"/>
        </w:rPr>
        <w:t>în luna</w:t>
      </w:r>
      <w:r w:rsidRPr="00A90779">
        <w:rPr>
          <w:rFonts w:ascii="Times New Roman" w:hAnsi="Times New Roman"/>
          <w:spacing w:val="7"/>
          <w:sz w:val="24"/>
          <w:szCs w:val="24"/>
          <w:lang w:val="ro-RO"/>
        </w:rPr>
        <w:t xml:space="preserve"> Martie</w:t>
      </w:r>
      <w:r w:rsidR="00DE618D" w:rsidRPr="00A90779">
        <w:rPr>
          <w:rFonts w:ascii="Times New Roman" w:hAnsi="Times New Roman"/>
          <w:spacing w:val="7"/>
          <w:sz w:val="24"/>
          <w:szCs w:val="24"/>
          <w:lang w:val="ro-RO"/>
        </w:rPr>
        <w:t xml:space="preserve"> a anului în curs pentru anul precedent</w:t>
      </w:r>
      <w:r w:rsidRPr="00A90779">
        <w:rPr>
          <w:rFonts w:ascii="Times New Roman" w:hAnsi="Times New Roman"/>
          <w:spacing w:val="7"/>
          <w:sz w:val="24"/>
          <w:szCs w:val="24"/>
          <w:lang w:val="ro-RO"/>
        </w:rPr>
        <w:t>, un Raport Anual de Mediu</w:t>
      </w:r>
      <w:r w:rsidR="00DE618D" w:rsidRPr="00A90779">
        <w:rPr>
          <w:rFonts w:ascii="Times New Roman" w:hAnsi="Times New Roman"/>
          <w:spacing w:val="7"/>
          <w:sz w:val="24"/>
          <w:szCs w:val="24"/>
          <w:lang w:val="ro-RO"/>
        </w:rPr>
        <w:t xml:space="preserve"> (RAM) care să conțină</w:t>
      </w:r>
      <w:r w:rsidRPr="00A90779">
        <w:rPr>
          <w:rFonts w:ascii="Times New Roman" w:hAnsi="Times New Roman"/>
          <w:spacing w:val="10"/>
          <w:sz w:val="24"/>
          <w:szCs w:val="24"/>
          <w:lang w:val="ro-RO"/>
        </w:rPr>
        <w:t xml:space="preserve"> cel pu</w:t>
      </w:r>
      <w:r w:rsidR="00DE618D" w:rsidRPr="00A90779">
        <w:rPr>
          <w:rFonts w:ascii="Times New Roman" w:hAnsi="Times New Roman"/>
          <w:spacing w:val="10"/>
          <w:sz w:val="24"/>
          <w:szCs w:val="24"/>
          <w:lang w:val="ro-RO"/>
        </w:rPr>
        <w:t>țin informaț</w:t>
      </w:r>
      <w:r w:rsidRPr="00A90779">
        <w:rPr>
          <w:rFonts w:ascii="Times New Roman" w:hAnsi="Times New Roman"/>
          <w:spacing w:val="10"/>
          <w:sz w:val="24"/>
          <w:szCs w:val="24"/>
          <w:lang w:val="ro-RO"/>
        </w:rPr>
        <w:t>iile men</w:t>
      </w:r>
      <w:r w:rsidR="00DE618D" w:rsidRPr="00A90779">
        <w:rPr>
          <w:rFonts w:ascii="Times New Roman" w:hAnsi="Times New Roman"/>
          <w:spacing w:val="10"/>
          <w:sz w:val="24"/>
          <w:szCs w:val="24"/>
          <w:lang w:val="ro-RO"/>
        </w:rPr>
        <w:t>ționate î</w:t>
      </w:r>
      <w:r w:rsidRPr="00A90779">
        <w:rPr>
          <w:rFonts w:ascii="Times New Roman" w:hAnsi="Times New Roman"/>
          <w:spacing w:val="10"/>
          <w:sz w:val="24"/>
          <w:szCs w:val="24"/>
          <w:lang w:val="ro-RO"/>
        </w:rPr>
        <w:t xml:space="preserve">n capitolul </w:t>
      </w:r>
      <w:r w:rsidR="001122FC" w:rsidRPr="00A90779">
        <w:rPr>
          <w:rFonts w:ascii="Times New Roman" w:hAnsi="Times New Roman"/>
          <w:spacing w:val="10"/>
          <w:sz w:val="24"/>
          <w:szCs w:val="24"/>
          <w:lang w:val="ro-RO"/>
        </w:rPr>
        <w:t>14</w:t>
      </w:r>
      <w:r w:rsidRPr="00A90779">
        <w:rPr>
          <w:rFonts w:ascii="Times New Roman" w:hAnsi="Times New Roman"/>
          <w:spacing w:val="10"/>
          <w:sz w:val="24"/>
          <w:szCs w:val="24"/>
          <w:lang w:val="ro-RO"/>
        </w:rPr>
        <w:t xml:space="preserve">:  </w:t>
      </w:r>
      <w:r w:rsidR="001122FC" w:rsidRPr="00A90779">
        <w:rPr>
          <w:rFonts w:ascii="Times New Roman" w:hAnsi="Times New Roman"/>
          <w:b/>
          <w:sz w:val="24"/>
          <w:szCs w:val="24"/>
          <w:lang w:val="it-IT"/>
        </w:rPr>
        <w:t xml:space="preserve">Raportari </w:t>
      </w:r>
      <w:r w:rsidR="000C650B" w:rsidRPr="00A90779">
        <w:rPr>
          <w:rFonts w:ascii="Times New Roman" w:hAnsi="Times New Roman"/>
          <w:b/>
          <w:sz w:val="24"/>
          <w:szCs w:val="24"/>
          <w:lang w:val="it-IT"/>
        </w:rPr>
        <w:t xml:space="preserve">către ACPM </w:t>
      </w:r>
      <w:r w:rsidR="001122FC" w:rsidRPr="00A90779">
        <w:rPr>
          <w:rFonts w:ascii="Times New Roman" w:hAnsi="Times New Roman"/>
          <w:b/>
          <w:sz w:val="24"/>
          <w:szCs w:val="24"/>
          <w:lang w:val="it-IT"/>
        </w:rPr>
        <w:t>si periodicitatea acestora</w:t>
      </w:r>
      <w:r w:rsidR="001122FC" w:rsidRPr="00A90779">
        <w:rPr>
          <w:rFonts w:ascii="Times New Roman" w:hAnsi="Times New Roman"/>
          <w:spacing w:val="10"/>
          <w:sz w:val="24"/>
          <w:szCs w:val="24"/>
          <w:lang w:val="ro-RO"/>
        </w:rPr>
        <w:t>.</w:t>
      </w:r>
    </w:p>
    <w:p w:rsidR="00632A1E" w:rsidRPr="00A90779" w:rsidRDefault="00632A1E" w:rsidP="005557F9">
      <w:pPr>
        <w:widowControl w:val="0"/>
        <w:shd w:val="clear" w:color="auto" w:fill="FFFFFF"/>
        <w:tabs>
          <w:tab w:val="left" w:pos="605"/>
        </w:tabs>
        <w:autoSpaceDE w:val="0"/>
        <w:autoSpaceDN w:val="0"/>
        <w:adjustRightInd w:val="0"/>
        <w:spacing w:after="0" w:line="240" w:lineRule="auto"/>
        <w:jc w:val="both"/>
        <w:rPr>
          <w:rFonts w:ascii="Times New Roman" w:hAnsi="Times New Roman"/>
          <w:sz w:val="24"/>
          <w:szCs w:val="24"/>
          <w:lang w:val="ro-RO"/>
        </w:rPr>
      </w:pPr>
    </w:p>
    <w:p w:rsidR="004F7743" w:rsidRPr="00A90779" w:rsidRDefault="004F7743" w:rsidP="000F4C42">
      <w:pPr>
        <w:spacing w:after="0" w:line="240" w:lineRule="auto"/>
        <w:rPr>
          <w:rFonts w:ascii="Times New Roman" w:hAnsi="Times New Roman"/>
          <w:b/>
          <w:sz w:val="24"/>
          <w:szCs w:val="24"/>
        </w:rPr>
      </w:pPr>
      <w:r w:rsidRPr="00A90779">
        <w:rPr>
          <w:rFonts w:ascii="Times New Roman" w:hAnsi="Times New Roman"/>
          <w:b/>
          <w:sz w:val="24"/>
          <w:szCs w:val="24"/>
        </w:rPr>
        <w:t>5.</w:t>
      </w:r>
      <w:r w:rsidR="00FB6E30" w:rsidRPr="00A90779">
        <w:rPr>
          <w:rFonts w:ascii="Times New Roman" w:hAnsi="Times New Roman"/>
          <w:b/>
          <w:sz w:val="24"/>
          <w:szCs w:val="24"/>
        </w:rPr>
        <w:t>7</w:t>
      </w:r>
      <w:r w:rsidRPr="00A90779">
        <w:rPr>
          <w:rFonts w:ascii="Times New Roman" w:hAnsi="Times New Roman"/>
          <w:b/>
          <w:sz w:val="24"/>
          <w:szCs w:val="24"/>
        </w:rPr>
        <w:t>. Reclama</w:t>
      </w:r>
      <w:r w:rsidR="00AC6178" w:rsidRPr="00A90779">
        <w:rPr>
          <w:rFonts w:ascii="Times New Roman" w:hAnsi="Times New Roman"/>
          <w:b/>
          <w:sz w:val="24"/>
          <w:szCs w:val="24"/>
        </w:rPr>
        <w:t>ț</w:t>
      </w:r>
      <w:r w:rsidRPr="00A90779">
        <w:rPr>
          <w:rFonts w:ascii="Times New Roman" w:hAnsi="Times New Roman"/>
          <w:b/>
          <w:sz w:val="24"/>
          <w:szCs w:val="24"/>
        </w:rPr>
        <w:t>ii, sesiz</w:t>
      </w:r>
      <w:r w:rsidR="00AC6178" w:rsidRPr="00A90779">
        <w:rPr>
          <w:rFonts w:ascii="Times New Roman" w:hAnsi="Times New Roman"/>
          <w:b/>
          <w:sz w:val="24"/>
          <w:szCs w:val="24"/>
        </w:rPr>
        <w:t>ă</w:t>
      </w:r>
      <w:r w:rsidRPr="00A90779">
        <w:rPr>
          <w:rFonts w:ascii="Times New Roman" w:hAnsi="Times New Roman"/>
          <w:b/>
          <w:sz w:val="24"/>
          <w:szCs w:val="24"/>
        </w:rPr>
        <w:t>ri</w:t>
      </w:r>
    </w:p>
    <w:p w:rsidR="009C1F7D" w:rsidRPr="00A90779" w:rsidRDefault="0075123C" w:rsidP="0092718A">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Agentul economic</w:t>
      </w:r>
      <w:r w:rsidR="00FB6E30" w:rsidRPr="00A90779">
        <w:rPr>
          <w:rFonts w:ascii="Times New Roman" w:hAnsi="Times New Roman"/>
          <w:sz w:val="24"/>
          <w:szCs w:val="24"/>
          <w:lang w:val="it-IT"/>
        </w:rPr>
        <w:t xml:space="preserve"> va</w:t>
      </w:r>
      <w:r w:rsidR="004F7743" w:rsidRPr="00A90779">
        <w:rPr>
          <w:rFonts w:ascii="Times New Roman" w:hAnsi="Times New Roman"/>
          <w:sz w:val="24"/>
          <w:szCs w:val="24"/>
          <w:lang w:val="it-IT"/>
        </w:rPr>
        <w:t xml:space="preserve"> asigura eviden</w:t>
      </w:r>
      <w:r w:rsidR="00FB6E30" w:rsidRPr="00A90779">
        <w:rPr>
          <w:rFonts w:ascii="Times New Roman" w:hAnsi="Times New Roman"/>
          <w:sz w:val="24"/>
          <w:szCs w:val="24"/>
          <w:lang w:val="it-IT"/>
        </w:rPr>
        <w:t>ț</w:t>
      </w:r>
      <w:r w:rsidR="004F7743" w:rsidRPr="00A90779">
        <w:rPr>
          <w:rFonts w:ascii="Times New Roman" w:hAnsi="Times New Roman"/>
          <w:sz w:val="24"/>
          <w:szCs w:val="24"/>
          <w:lang w:val="it-IT"/>
        </w:rPr>
        <w:t>a</w:t>
      </w:r>
      <w:r w:rsidRPr="00A90779">
        <w:rPr>
          <w:rFonts w:ascii="Times New Roman" w:hAnsi="Times New Roman"/>
          <w:sz w:val="24"/>
          <w:szCs w:val="24"/>
          <w:lang w:val="it-IT"/>
        </w:rPr>
        <w:t xml:space="preserve"> scrisă a</w:t>
      </w:r>
      <w:r w:rsidR="004F7743" w:rsidRPr="00A90779">
        <w:rPr>
          <w:rFonts w:ascii="Times New Roman" w:hAnsi="Times New Roman"/>
          <w:sz w:val="24"/>
          <w:szCs w:val="24"/>
          <w:lang w:val="it-IT"/>
        </w:rPr>
        <w:t xml:space="preserve"> oric</w:t>
      </w:r>
      <w:r w:rsidR="00FB6E30" w:rsidRPr="00A90779">
        <w:rPr>
          <w:rFonts w:ascii="Times New Roman" w:hAnsi="Times New Roman"/>
          <w:sz w:val="24"/>
          <w:szCs w:val="24"/>
          <w:lang w:val="it-IT"/>
        </w:rPr>
        <w:t>ă</w:t>
      </w:r>
      <w:r w:rsidR="004F7743" w:rsidRPr="00A90779">
        <w:rPr>
          <w:rFonts w:ascii="Times New Roman" w:hAnsi="Times New Roman"/>
          <w:sz w:val="24"/>
          <w:szCs w:val="24"/>
          <w:lang w:val="it-IT"/>
        </w:rPr>
        <w:t>rei reclama</w:t>
      </w:r>
      <w:r w:rsidR="00FB6E30" w:rsidRPr="00A90779">
        <w:rPr>
          <w:rFonts w:ascii="Times New Roman" w:hAnsi="Times New Roman"/>
          <w:sz w:val="24"/>
          <w:szCs w:val="24"/>
          <w:lang w:val="it-IT"/>
        </w:rPr>
        <w:t>ț</w:t>
      </w:r>
      <w:r w:rsidR="004F7743" w:rsidRPr="00A90779">
        <w:rPr>
          <w:rFonts w:ascii="Times New Roman" w:hAnsi="Times New Roman"/>
          <w:sz w:val="24"/>
          <w:szCs w:val="24"/>
          <w:lang w:val="it-IT"/>
        </w:rPr>
        <w:t>ii sau sesiz</w:t>
      </w:r>
      <w:r w:rsidR="00FB6E30" w:rsidRPr="00A90779">
        <w:rPr>
          <w:rFonts w:ascii="Times New Roman" w:hAnsi="Times New Roman"/>
          <w:sz w:val="24"/>
          <w:szCs w:val="24"/>
          <w:lang w:val="it-IT"/>
        </w:rPr>
        <w:t>ă</w:t>
      </w:r>
      <w:r w:rsidR="004F7743" w:rsidRPr="00A90779">
        <w:rPr>
          <w:rFonts w:ascii="Times New Roman" w:hAnsi="Times New Roman"/>
          <w:sz w:val="24"/>
          <w:szCs w:val="24"/>
          <w:lang w:val="it-IT"/>
        </w:rPr>
        <w:t>ri din partea publicului, referitoa</w:t>
      </w:r>
      <w:r w:rsidR="00FB6E30" w:rsidRPr="00A90779">
        <w:rPr>
          <w:rFonts w:ascii="Times New Roman" w:hAnsi="Times New Roman"/>
          <w:sz w:val="24"/>
          <w:szCs w:val="24"/>
          <w:lang w:val="it-IT"/>
        </w:rPr>
        <w:t>re la poluarea mediului datorită activității desfasurate în instalați</w:t>
      </w:r>
      <w:r w:rsidRPr="00A90779">
        <w:rPr>
          <w:rFonts w:ascii="Times New Roman" w:hAnsi="Times New Roman"/>
          <w:sz w:val="24"/>
          <w:szCs w:val="24"/>
          <w:lang w:val="it-IT"/>
        </w:rPr>
        <w:t>ile</w:t>
      </w:r>
      <w:r w:rsidR="00FB6E30" w:rsidRPr="00A90779">
        <w:rPr>
          <w:rFonts w:ascii="Times New Roman" w:hAnsi="Times New Roman"/>
          <w:sz w:val="24"/>
          <w:szCs w:val="24"/>
          <w:lang w:val="it-IT"/>
        </w:rPr>
        <w:t xml:space="preserve"> autorizat</w:t>
      </w:r>
      <w:r w:rsidRPr="00A90779">
        <w:rPr>
          <w:rFonts w:ascii="Times New Roman" w:hAnsi="Times New Roman"/>
          <w:sz w:val="24"/>
          <w:szCs w:val="24"/>
          <w:lang w:val="it-IT"/>
        </w:rPr>
        <w:t xml:space="preserve">e. </w:t>
      </w:r>
    </w:p>
    <w:p w:rsidR="0075123C" w:rsidRPr="00A90779" w:rsidRDefault="0075123C" w:rsidP="000F4C42">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Înregistrările vor fi făcute într-un registru special constituit acestui scop, unde vor fi consemnate:</w:t>
      </w:r>
    </w:p>
    <w:p w:rsidR="0075123C" w:rsidRPr="00A90779" w:rsidRDefault="004F7743" w:rsidP="0055724A">
      <w:pPr>
        <w:numPr>
          <w:ilvl w:val="0"/>
          <w:numId w:val="17"/>
        </w:numPr>
        <w:spacing w:after="0" w:line="240" w:lineRule="auto"/>
        <w:jc w:val="both"/>
        <w:rPr>
          <w:rFonts w:ascii="Times New Roman" w:hAnsi="Times New Roman"/>
          <w:sz w:val="24"/>
          <w:szCs w:val="24"/>
        </w:rPr>
      </w:pPr>
      <w:r w:rsidRPr="00A90779">
        <w:rPr>
          <w:rFonts w:ascii="Times New Roman" w:hAnsi="Times New Roman"/>
          <w:sz w:val="24"/>
          <w:szCs w:val="24"/>
          <w:lang w:val="it-IT"/>
        </w:rPr>
        <w:t xml:space="preserve"> </w:t>
      </w:r>
      <w:r w:rsidR="0075123C" w:rsidRPr="00A90779">
        <w:rPr>
          <w:rFonts w:ascii="Times New Roman" w:hAnsi="Times New Roman"/>
          <w:sz w:val="24"/>
          <w:szCs w:val="24"/>
        </w:rPr>
        <w:t>data si ora reclamatiei, numele reclamantului,</w:t>
      </w:r>
    </w:p>
    <w:p w:rsidR="0075123C" w:rsidRPr="00A90779" w:rsidRDefault="0075123C" w:rsidP="0055724A">
      <w:pPr>
        <w:numPr>
          <w:ilvl w:val="0"/>
          <w:numId w:val="17"/>
        </w:num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detalii cu privire la natura reclamatiei</w:t>
      </w:r>
    </w:p>
    <w:p w:rsidR="0075123C" w:rsidRPr="00A90779" w:rsidRDefault="0075123C" w:rsidP="0055724A">
      <w:pPr>
        <w:numPr>
          <w:ilvl w:val="0"/>
          <w:numId w:val="17"/>
        </w:num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investigatiile facute de titularul activitatii si modul de rezolvare/actiune, dupa caz.</w:t>
      </w:r>
    </w:p>
    <w:p w:rsidR="00FB6E30" w:rsidRPr="00A90779" w:rsidRDefault="00FB6E30" w:rsidP="000F4C42">
      <w:pPr>
        <w:spacing w:after="0" w:line="240" w:lineRule="auto"/>
        <w:jc w:val="both"/>
        <w:rPr>
          <w:rFonts w:ascii="Times New Roman" w:hAnsi="Times New Roman"/>
          <w:sz w:val="24"/>
          <w:szCs w:val="24"/>
          <w:lang w:val="it-IT"/>
        </w:rPr>
      </w:pPr>
    </w:p>
    <w:p w:rsidR="004F7743" w:rsidRPr="00A90779" w:rsidRDefault="004F7743" w:rsidP="00FB6E30">
      <w:pPr>
        <w:spacing w:after="120" w:line="240" w:lineRule="auto"/>
        <w:rPr>
          <w:rFonts w:ascii="Times New Roman" w:hAnsi="Times New Roman"/>
          <w:b/>
          <w:sz w:val="24"/>
          <w:szCs w:val="24"/>
          <w:lang w:val="it-IT"/>
        </w:rPr>
      </w:pPr>
      <w:r w:rsidRPr="00A90779">
        <w:rPr>
          <w:rFonts w:ascii="Times New Roman" w:hAnsi="Times New Roman"/>
          <w:b/>
          <w:sz w:val="24"/>
          <w:szCs w:val="24"/>
          <w:lang w:val="it-IT"/>
        </w:rPr>
        <w:t>Reclama</w:t>
      </w:r>
      <w:r w:rsidR="004D191F" w:rsidRPr="00A90779">
        <w:rPr>
          <w:rFonts w:ascii="Times New Roman" w:hAnsi="Times New Roman"/>
          <w:b/>
          <w:sz w:val="24"/>
          <w:szCs w:val="24"/>
          <w:lang w:val="it-IT"/>
        </w:rPr>
        <w:t>ț</w:t>
      </w:r>
      <w:r w:rsidRPr="00A90779">
        <w:rPr>
          <w:rFonts w:ascii="Times New Roman" w:hAnsi="Times New Roman"/>
          <w:b/>
          <w:sz w:val="24"/>
          <w:szCs w:val="24"/>
          <w:lang w:val="it-IT"/>
        </w:rPr>
        <w:t>iile vor fi aduse imediat la cuno</w:t>
      </w:r>
      <w:r w:rsidR="00AB44DC" w:rsidRPr="00A90779">
        <w:rPr>
          <w:rFonts w:ascii="Times New Roman" w:hAnsi="Times New Roman"/>
          <w:b/>
          <w:sz w:val="24"/>
          <w:szCs w:val="24"/>
          <w:lang w:val="it-IT"/>
        </w:rPr>
        <w:t>ș</w:t>
      </w:r>
      <w:r w:rsidRPr="00A90779">
        <w:rPr>
          <w:rFonts w:ascii="Times New Roman" w:hAnsi="Times New Roman"/>
          <w:b/>
          <w:sz w:val="24"/>
          <w:szCs w:val="24"/>
          <w:lang w:val="it-IT"/>
        </w:rPr>
        <w:t>tin</w:t>
      </w:r>
      <w:r w:rsidR="00AB44DC" w:rsidRPr="00A90779">
        <w:rPr>
          <w:rFonts w:ascii="Times New Roman" w:hAnsi="Times New Roman"/>
          <w:b/>
          <w:sz w:val="24"/>
          <w:szCs w:val="24"/>
          <w:lang w:val="it-IT"/>
        </w:rPr>
        <w:t>ț</w:t>
      </w:r>
      <w:r w:rsidRPr="00A90779">
        <w:rPr>
          <w:rFonts w:ascii="Times New Roman" w:hAnsi="Times New Roman"/>
          <w:b/>
          <w:sz w:val="24"/>
          <w:szCs w:val="24"/>
          <w:lang w:val="it-IT"/>
        </w:rPr>
        <w:t xml:space="preserve">a </w:t>
      </w:r>
      <w:r w:rsidR="00AB44DC" w:rsidRPr="00A90779">
        <w:rPr>
          <w:rFonts w:ascii="Times New Roman" w:hAnsi="Times New Roman"/>
          <w:b/>
          <w:sz w:val="24"/>
          <w:szCs w:val="24"/>
          <w:lang w:val="it-IT"/>
        </w:rPr>
        <w:t>APM Neamț și GNM-CJ Neamț</w:t>
      </w:r>
      <w:r w:rsidRPr="00A90779">
        <w:rPr>
          <w:rFonts w:ascii="Times New Roman" w:hAnsi="Times New Roman"/>
          <w:b/>
          <w:sz w:val="24"/>
          <w:szCs w:val="24"/>
          <w:lang w:val="it-IT"/>
        </w:rPr>
        <w:t xml:space="preserve">.    </w:t>
      </w:r>
    </w:p>
    <w:p w:rsidR="004F7743" w:rsidRPr="00A90779" w:rsidRDefault="004F7743" w:rsidP="004F7743">
      <w:pPr>
        <w:spacing w:after="120" w:line="240" w:lineRule="auto"/>
        <w:rPr>
          <w:rFonts w:ascii="Times New Roman" w:hAnsi="Times New Roman"/>
          <w:b/>
          <w:sz w:val="24"/>
          <w:szCs w:val="24"/>
          <w:lang w:val="it-IT"/>
        </w:rPr>
      </w:pPr>
      <w:r w:rsidRPr="00A90779">
        <w:rPr>
          <w:rFonts w:ascii="Times New Roman" w:hAnsi="Times New Roman"/>
          <w:b/>
          <w:sz w:val="24"/>
          <w:szCs w:val="24"/>
          <w:lang w:val="it-IT"/>
        </w:rPr>
        <w:t xml:space="preserve">     </w:t>
      </w:r>
    </w:p>
    <w:p w:rsidR="004F7743" w:rsidRPr="00A90779" w:rsidRDefault="004F7743" w:rsidP="003F0092">
      <w:pPr>
        <w:spacing w:after="0" w:line="240" w:lineRule="auto"/>
        <w:rPr>
          <w:rFonts w:ascii="Times New Roman" w:hAnsi="Times New Roman"/>
          <w:b/>
          <w:sz w:val="24"/>
          <w:szCs w:val="24"/>
          <w:lang w:val="it-IT"/>
        </w:rPr>
      </w:pPr>
      <w:r w:rsidRPr="00A90779">
        <w:rPr>
          <w:rFonts w:ascii="Times New Roman" w:hAnsi="Times New Roman"/>
          <w:b/>
          <w:sz w:val="24"/>
          <w:szCs w:val="24"/>
          <w:lang w:val="it-IT"/>
        </w:rPr>
        <w:t xml:space="preserve">6. MATERII PRIME </w:t>
      </w:r>
      <w:r w:rsidR="003F0092" w:rsidRPr="00A90779">
        <w:rPr>
          <w:rFonts w:ascii="Times New Roman" w:hAnsi="Times New Roman"/>
          <w:b/>
          <w:sz w:val="24"/>
          <w:szCs w:val="24"/>
          <w:lang w:val="it-IT"/>
        </w:rPr>
        <w:t>Ș</w:t>
      </w:r>
      <w:r w:rsidRPr="00A90779">
        <w:rPr>
          <w:rFonts w:ascii="Times New Roman" w:hAnsi="Times New Roman"/>
          <w:b/>
          <w:sz w:val="24"/>
          <w:szCs w:val="24"/>
          <w:lang w:val="it-IT"/>
        </w:rPr>
        <w:t xml:space="preserve">I </w:t>
      </w:r>
      <w:r w:rsidR="00132AF4" w:rsidRPr="00A90779">
        <w:rPr>
          <w:rFonts w:ascii="Times New Roman" w:hAnsi="Times New Roman"/>
          <w:b/>
          <w:sz w:val="24"/>
          <w:szCs w:val="24"/>
          <w:lang w:val="it-IT"/>
        </w:rPr>
        <w:t>MATERIALE AUXILIARE</w:t>
      </w:r>
    </w:p>
    <w:p w:rsidR="003F0092" w:rsidRPr="00A90779" w:rsidRDefault="003F0092" w:rsidP="00E374C3">
      <w:pPr>
        <w:spacing w:after="0" w:line="240" w:lineRule="auto"/>
        <w:jc w:val="both"/>
        <w:rPr>
          <w:rFonts w:ascii="Times New Roman" w:hAnsi="Times New Roman"/>
          <w:sz w:val="24"/>
          <w:szCs w:val="24"/>
          <w:lang w:val="it-IT"/>
        </w:rPr>
      </w:pPr>
      <w:r w:rsidRPr="00A90779">
        <w:rPr>
          <w:rFonts w:ascii="Times New Roman" w:hAnsi="Times New Roman"/>
          <w:b/>
          <w:sz w:val="24"/>
          <w:szCs w:val="24"/>
          <w:lang w:val="it-IT"/>
        </w:rPr>
        <w:t xml:space="preserve">6.1 </w:t>
      </w:r>
      <w:r w:rsidRPr="00A90779">
        <w:rPr>
          <w:rFonts w:ascii="Times New Roman" w:hAnsi="Times New Roman"/>
          <w:sz w:val="24"/>
          <w:szCs w:val="24"/>
          <w:lang w:val="it-IT"/>
        </w:rPr>
        <w:t>Operatorul va utiliza următoarele materii prime descrise în documentație, conforme</w:t>
      </w:r>
      <w:r w:rsidR="00E374C3" w:rsidRPr="00A90779">
        <w:rPr>
          <w:rFonts w:ascii="Times New Roman" w:hAnsi="Times New Roman"/>
          <w:sz w:val="24"/>
          <w:szCs w:val="24"/>
          <w:lang w:val="it-IT"/>
        </w:rPr>
        <w:t xml:space="preserve"> cu cele mai bune practici disponibile aplicabile, atât în ceea ce privește cantitățile, cât și modul de depozitare:</w:t>
      </w:r>
    </w:p>
    <w:p w:rsidR="004D191F" w:rsidRPr="00A90779" w:rsidRDefault="00FC7A09" w:rsidP="00FC7A09">
      <w:pPr>
        <w:spacing w:after="0" w:line="240" w:lineRule="auto"/>
        <w:rPr>
          <w:rFonts w:ascii="Times New Roman" w:hAnsi="Times New Roman"/>
          <w:b/>
          <w:sz w:val="24"/>
          <w:szCs w:val="24"/>
          <w:lang w:val="it-IT"/>
        </w:rPr>
      </w:pPr>
      <w:r w:rsidRPr="00A90779">
        <w:rPr>
          <w:rFonts w:ascii="Times New Roman" w:hAnsi="Times New Roman"/>
          <w:sz w:val="24"/>
          <w:szCs w:val="24"/>
          <w:highlight w:val="yellow"/>
          <w:lang w:val="it-IT"/>
        </w:rPr>
        <w:br/>
      </w:r>
      <w:r w:rsidR="00EF68E2" w:rsidRPr="00A90779">
        <w:rPr>
          <w:rFonts w:ascii="Times New Roman" w:hAnsi="Times New Roman"/>
          <w:b/>
          <w:sz w:val="24"/>
          <w:szCs w:val="24"/>
          <w:lang w:val="it-IT"/>
        </w:rPr>
        <w:t>6.1</w:t>
      </w:r>
      <w:r w:rsidR="00E374C3" w:rsidRPr="00A90779">
        <w:rPr>
          <w:rFonts w:ascii="Times New Roman" w:hAnsi="Times New Roman"/>
          <w:b/>
          <w:sz w:val="24"/>
          <w:szCs w:val="24"/>
          <w:lang w:val="it-IT"/>
        </w:rPr>
        <w:t>.1</w:t>
      </w:r>
      <w:r w:rsidR="00EF68E2" w:rsidRPr="00A90779">
        <w:rPr>
          <w:rFonts w:ascii="Times New Roman" w:hAnsi="Times New Roman"/>
          <w:b/>
          <w:sz w:val="24"/>
          <w:szCs w:val="24"/>
          <w:lang w:val="it-IT"/>
        </w:rPr>
        <w:t xml:space="preserve"> </w:t>
      </w:r>
      <w:r w:rsidR="00D412A0" w:rsidRPr="00A90779">
        <w:rPr>
          <w:rFonts w:ascii="Times New Roman" w:hAnsi="Times New Roman"/>
          <w:b/>
          <w:sz w:val="24"/>
          <w:szCs w:val="24"/>
          <w:lang w:val="it-IT"/>
        </w:rPr>
        <w:t xml:space="preserve">Activitatea de </w:t>
      </w:r>
      <w:r w:rsidR="00CD6A26" w:rsidRPr="00A90779">
        <w:rPr>
          <w:rFonts w:ascii="Times New Roman" w:hAnsi="Times New Roman"/>
          <w:b/>
          <w:sz w:val="24"/>
          <w:szCs w:val="24"/>
          <w:lang w:val="it-IT"/>
        </w:rPr>
        <w:t>fabricare zahăr din sfeclă</w:t>
      </w:r>
      <w:r w:rsidR="004D191F" w:rsidRPr="00A90779">
        <w:rPr>
          <w:rFonts w:ascii="Times New Roman" w:hAnsi="Times New Roman"/>
          <w:b/>
          <w:sz w:val="24"/>
          <w:szCs w:val="24"/>
          <w:lang w:val="it-IT"/>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00"/>
        <w:gridCol w:w="1882"/>
        <w:gridCol w:w="3216"/>
        <w:gridCol w:w="1597"/>
      </w:tblGrid>
      <w:tr w:rsidR="009D4EF5" w:rsidRPr="00A90779" w:rsidTr="00375975">
        <w:trPr>
          <w:trHeight w:val="260"/>
          <w:jc w:val="center"/>
        </w:trPr>
        <w:tc>
          <w:tcPr>
            <w:tcW w:w="3200" w:type="dxa"/>
          </w:tcPr>
          <w:p w:rsidR="009D4EF5" w:rsidRPr="00A90779" w:rsidRDefault="009D4EF5" w:rsidP="009D4EF5">
            <w:pPr>
              <w:tabs>
                <w:tab w:val="left" w:pos="851"/>
                <w:tab w:val="left" w:pos="993"/>
              </w:tabs>
              <w:spacing w:after="0" w:line="240" w:lineRule="auto"/>
              <w:jc w:val="center"/>
              <w:rPr>
                <w:sz w:val="24"/>
                <w:szCs w:val="24"/>
                <w:lang w:val="it-IT"/>
              </w:rPr>
            </w:pPr>
            <w:r w:rsidRPr="00A90779">
              <w:rPr>
                <w:rFonts w:ascii="Arial Narrow" w:hAnsi="Arial Narrow" w:cs="Arial Narrow"/>
                <w:b/>
                <w:bCs/>
                <w:sz w:val="24"/>
                <w:szCs w:val="24"/>
                <w:lang w:val="it-IT"/>
              </w:rPr>
              <w:t>Materii prime si materiale auxiliare</w:t>
            </w:r>
          </w:p>
        </w:tc>
        <w:tc>
          <w:tcPr>
            <w:tcW w:w="1882" w:type="dxa"/>
          </w:tcPr>
          <w:p w:rsidR="009D4EF5" w:rsidRPr="00A90779" w:rsidRDefault="009D4EF5" w:rsidP="009D4EF5">
            <w:pPr>
              <w:tabs>
                <w:tab w:val="left" w:pos="851"/>
                <w:tab w:val="left" w:pos="993"/>
              </w:tabs>
              <w:spacing w:after="0" w:line="240" w:lineRule="auto"/>
              <w:jc w:val="center"/>
              <w:rPr>
                <w:sz w:val="24"/>
                <w:szCs w:val="24"/>
              </w:rPr>
            </w:pPr>
            <w:r w:rsidRPr="00A90779">
              <w:rPr>
                <w:rFonts w:ascii="Arial Narrow" w:hAnsi="Arial Narrow" w:cs="Arial Narrow"/>
                <w:b/>
                <w:bCs/>
                <w:sz w:val="24"/>
                <w:szCs w:val="24"/>
              </w:rPr>
              <w:t>Cantitate</w:t>
            </w:r>
          </w:p>
          <w:p w:rsidR="009D4EF5" w:rsidRPr="00A90779" w:rsidRDefault="009D4EF5" w:rsidP="009D4EF5">
            <w:pPr>
              <w:tabs>
                <w:tab w:val="left" w:pos="851"/>
                <w:tab w:val="left" w:pos="993"/>
              </w:tabs>
              <w:spacing w:after="0" w:line="240" w:lineRule="auto"/>
              <w:jc w:val="center"/>
              <w:rPr>
                <w:sz w:val="24"/>
                <w:szCs w:val="24"/>
              </w:rPr>
            </w:pPr>
            <w:r w:rsidRPr="00A90779">
              <w:rPr>
                <w:rFonts w:ascii="Arial Narrow" w:hAnsi="Arial Narrow" w:cs="Arial Narrow"/>
                <w:b/>
                <w:bCs/>
                <w:sz w:val="24"/>
                <w:szCs w:val="24"/>
              </w:rPr>
              <w:t> </w:t>
            </w:r>
          </w:p>
        </w:tc>
        <w:tc>
          <w:tcPr>
            <w:tcW w:w="3216" w:type="dxa"/>
          </w:tcPr>
          <w:p w:rsidR="009D4EF5" w:rsidRPr="00A90779" w:rsidRDefault="009D4EF5" w:rsidP="009D4EF5">
            <w:pPr>
              <w:tabs>
                <w:tab w:val="left" w:pos="851"/>
                <w:tab w:val="left" w:pos="993"/>
              </w:tabs>
              <w:spacing w:after="0" w:line="240" w:lineRule="auto"/>
              <w:jc w:val="center"/>
              <w:rPr>
                <w:sz w:val="24"/>
                <w:szCs w:val="24"/>
              </w:rPr>
            </w:pPr>
            <w:r w:rsidRPr="00A90779">
              <w:rPr>
                <w:rFonts w:ascii="Arial Narrow" w:hAnsi="Arial Narrow" w:cs="Arial Narrow"/>
                <w:b/>
                <w:bCs/>
                <w:sz w:val="24"/>
                <w:szCs w:val="24"/>
              </w:rPr>
              <w:t xml:space="preserve">Modul </w:t>
            </w:r>
          </w:p>
          <w:p w:rsidR="009D4EF5" w:rsidRPr="00A90779" w:rsidRDefault="009D4EF5" w:rsidP="009D4EF5">
            <w:pPr>
              <w:tabs>
                <w:tab w:val="left" w:pos="851"/>
                <w:tab w:val="left" w:pos="993"/>
              </w:tabs>
              <w:spacing w:after="0" w:line="240" w:lineRule="auto"/>
              <w:jc w:val="center"/>
              <w:rPr>
                <w:sz w:val="24"/>
                <w:szCs w:val="24"/>
              </w:rPr>
            </w:pPr>
            <w:r w:rsidRPr="00A90779">
              <w:rPr>
                <w:rFonts w:ascii="Arial Narrow" w:hAnsi="Arial Narrow" w:cs="Arial Narrow"/>
                <w:b/>
                <w:bCs/>
                <w:sz w:val="24"/>
                <w:szCs w:val="24"/>
              </w:rPr>
              <w:t>de ambalare/depozitare</w:t>
            </w:r>
          </w:p>
        </w:tc>
        <w:tc>
          <w:tcPr>
            <w:tcW w:w="1597" w:type="dxa"/>
            <w:shd w:val="clear" w:color="auto" w:fill="auto"/>
          </w:tcPr>
          <w:p w:rsidR="009D4EF5" w:rsidRPr="00A90779" w:rsidRDefault="00457067" w:rsidP="009D4EF5">
            <w:pPr>
              <w:tabs>
                <w:tab w:val="left" w:pos="851"/>
                <w:tab w:val="left" w:pos="993"/>
              </w:tabs>
              <w:spacing w:after="0" w:line="240" w:lineRule="auto"/>
              <w:ind w:hanging="108"/>
              <w:jc w:val="center"/>
              <w:rPr>
                <w:rFonts w:ascii="Arial Narrow" w:hAnsi="Arial Narrow" w:cs="Arial Narrow"/>
                <w:b/>
                <w:bCs/>
                <w:sz w:val="24"/>
                <w:szCs w:val="24"/>
              </w:rPr>
            </w:pPr>
            <w:r w:rsidRPr="00A90779">
              <w:rPr>
                <w:rFonts w:ascii="Arial Narrow" w:hAnsi="Arial Narrow" w:cs="Arial Narrow"/>
                <w:b/>
                <w:bCs/>
                <w:sz w:val="24"/>
                <w:szCs w:val="24"/>
              </w:rPr>
              <w:t>Destinație</w:t>
            </w:r>
          </w:p>
        </w:tc>
      </w:tr>
      <w:tr w:rsidR="00CD6A26" w:rsidRPr="00A90779" w:rsidTr="00375975">
        <w:trPr>
          <w:trHeight w:val="303"/>
          <w:jc w:val="center"/>
        </w:trPr>
        <w:tc>
          <w:tcPr>
            <w:tcW w:w="3200" w:type="dxa"/>
          </w:tcPr>
          <w:p w:rsidR="00CD6A26" w:rsidRPr="00A90779" w:rsidRDefault="00CD6A26" w:rsidP="00B44192">
            <w:pPr>
              <w:spacing w:after="0" w:line="240" w:lineRule="auto"/>
              <w:rPr>
                <w:rFonts w:ascii="Arial" w:hAnsi="Arial" w:cs="Arial"/>
              </w:rPr>
            </w:pPr>
            <w:r w:rsidRPr="00A90779">
              <w:rPr>
                <w:rFonts w:ascii="Arial" w:hAnsi="Arial" w:cs="Arial"/>
              </w:rPr>
              <w:t>sfeclă de zahăr    </w:t>
            </w:r>
          </w:p>
        </w:tc>
        <w:tc>
          <w:tcPr>
            <w:tcW w:w="1882" w:type="dxa"/>
          </w:tcPr>
          <w:p w:rsidR="00CD6A26" w:rsidRPr="00A90779" w:rsidRDefault="00CD6A26" w:rsidP="001D5A81">
            <w:pPr>
              <w:tabs>
                <w:tab w:val="left" w:pos="851"/>
                <w:tab w:val="left" w:pos="993"/>
              </w:tabs>
              <w:spacing w:after="0" w:line="240" w:lineRule="auto"/>
              <w:jc w:val="center"/>
              <w:rPr>
                <w:rFonts w:ascii="Arial" w:hAnsi="Arial" w:cs="Arial"/>
              </w:rPr>
            </w:pPr>
            <w:r w:rsidRPr="00A90779">
              <w:rPr>
                <w:rFonts w:ascii="Arial" w:hAnsi="Arial" w:cs="Arial"/>
              </w:rPr>
              <w:t>8000 t/zi</w:t>
            </w:r>
          </w:p>
        </w:tc>
        <w:tc>
          <w:tcPr>
            <w:tcW w:w="3216" w:type="dxa"/>
          </w:tcPr>
          <w:p w:rsidR="00CD6A26" w:rsidRPr="00A90779" w:rsidRDefault="00CD6A26" w:rsidP="00B44192">
            <w:pPr>
              <w:spacing w:after="0" w:line="240" w:lineRule="auto"/>
              <w:rPr>
                <w:rFonts w:ascii="Arial" w:hAnsi="Arial" w:cs="Arial"/>
                <w:lang w:val="fr-FR"/>
              </w:rPr>
            </w:pPr>
            <w:r w:rsidRPr="00A90779">
              <w:rPr>
                <w:rFonts w:ascii="Arial" w:hAnsi="Arial" w:cs="Arial"/>
                <w:lang w:val="fr-FR"/>
              </w:rPr>
              <w:t>platformă depozitare sfeclă – poz. D1 în plan</w:t>
            </w:r>
          </w:p>
        </w:tc>
        <w:tc>
          <w:tcPr>
            <w:tcW w:w="1597" w:type="dxa"/>
            <w:vMerge w:val="restart"/>
            <w:shd w:val="clear" w:color="auto" w:fill="auto"/>
          </w:tcPr>
          <w:p w:rsidR="00CD6A26" w:rsidRPr="00A90779" w:rsidRDefault="008C2E99" w:rsidP="00CD6A26">
            <w:pPr>
              <w:spacing w:after="0" w:line="240" w:lineRule="auto"/>
              <w:jc w:val="center"/>
              <w:rPr>
                <w:rFonts w:ascii="Arial" w:hAnsi="Arial" w:cs="Arial"/>
                <w:lang w:val="fr-FR"/>
              </w:rPr>
            </w:pPr>
            <w:r w:rsidRPr="00A90779">
              <w:rPr>
                <w:rFonts w:ascii="Arial" w:hAnsi="Arial" w:cs="Arial"/>
                <w:lang w:val="fr-FR"/>
              </w:rPr>
              <w:t>producere zahăr alb</w:t>
            </w:r>
          </w:p>
        </w:tc>
      </w:tr>
      <w:tr w:rsidR="00CD6A26" w:rsidRPr="00A90779" w:rsidTr="007E656F">
        <w:trPr>
          <w:trHeight w:val="461"/>
          <w:jc w:val="center"/>
        </w:trPr>
        <w:tc>
          <w:tcPr>
            <w:tcW w:w="3200" w:type="dxa"/>
          </w:tcPr>
          <w:p w:rsidR="00CD6A26" w:rsidRPr="00A90779" w:rsidRDefault="00CD6A26" w:rsidP="00B44192">
            <w:pPr>
              <w:spacing w:after="0" w:line="240" w:lineRule="auto"/>
              <w:rPr>
                <w:rFonts w:ascii="Arial" w:hAnsi="Arial" w:cs="Arial"/>
              </w:rPr>
            </w:pPr>
            <w:r w:rsidRPr="00A90779">
              <w:rPr>
                <w:rFonts w:ascii="Arial" w:hAnsi="Arial" w:cs="Arial"/>
              </w:rPr>
              <w:t>piatră de var              </w:t>
            </w:r>
          </w:p>
        </w:tc>
        <w:tc>
          <w:tcPr>
            <w:tcW w:w="1882" w:type="dxa"/>
          </w:tcPr>
          <w:p w:rsidR="00CD6A26" w:rsidRPr="00A90779" w:rsidRDefault="00CD6A26" w:rsidP="00B44192">
            <w:pPr>
              <w:tabs>
                <w:tab w:val="left" w:pos="851"/>
                <w:tab w:val="left" w:pos="993"/>
              </w:tabs>
              <w:spacing w:line="240" w:lineRule="auto"/>
              <w:jc w:val="center"/>
              <w:rPr>
                <w:rFonts w:ascii="Arial" w:hAnsi="Arial" w:cs="Arial"/>
              </w:rPr>
            </w:pPr>
            <w:r w:rsidRPr="00A90779">
              <w:rPr>
                <w:rFonts w:ascii="Arial" w:hAnsi="Arial" w:cs="Arial"/>
              </w:rPr>
              <w:t>215,19 kg/t z.a</w:t>
            </w:r>
          </w:p>
        </w:tc>
        <w:tc>
          <w:tcPr>
            <w:tcW w:w="3216" w:type="dxa"/>
          </w:tcPr>
          <w:p w:rsidR="00CD6A26" w:rsidRPr="00A90779" w:rsidRDefault="00CD6A26">
            <w:pPr>
              <w:rPr>
                <w:rFonts w:ascii="Arial" w:eastAsia="Times New Roman" w:hAnsi="Arial" w:cs="Arial"/>
              </w:rPr>
            </w:pPr>
            <w:r w:rsidRPr="00A90779">
              <w:rPr>
                <w:rFonts w:ascii="Arial" w:eastAsia="Times New Roman" w:hAnsi="Arial" w:cs="Arial"/>
              </w:rPr>
              <w:t>depozit de piatră de var și cocs – poz. D5 in plan</w:t>
            </w:r>
          </w:p>
        </w:tc>
        <w:tc>
          <w:tcPr>
            <w:tcW w:w="1597" w:type="dxa"/>
            <w:vMerge/>
            <w:shd w:val="clear" w:color="auto" w:fill="auto"/>
          </w:tcPr>
          <w:p w:rsidR="00CD6A26" w:rsidRPr="00A90779" w:rsidRDefault="00CD6A26" w:rsidP="00B44192">
            <w:pPr>
              <w:spacing w:line="240" w:lineRule="auto"/>
              <w:rPr>
                <w:rFonts w:ascii="Arial" w:hAnsi="Arial" w:cs="Arial"/>
                <w:highlight w:val="yellow"/>
                <w:lang w:val="fr-FR"/>
              </w:rPr>
            </w:pPr>
          </w:p>
        </w:tc>
      </w:tr>
      <w:tr w:rsidR="00CD6A26" w:rsidRPr="00A90779" w:rsidTr="00375975">
        <w:trPr>
          <w:trHeight w:val="529"/>
          <w:jc w:val="center"/>
        </w:trPr>
        <w:tc>
          <w:tcPr>
            <w:tcW w:w="3200" w:type="dxa"/>
          </w:tcPr>
          <w:p w:rsidR="00CD6A26" w:rsidRPr="00A90779" w:rsidRDefault="00CD6A26" w:rsidP="00B44192">
            <w:pPr>
              <w:spacing w:after="0" w:line="240" w:lineRule="auto"/>
              <w:rPr>
                <w:rFonts w:ascii="Arial" w:hAnsi="Arial" w:cs="Arial"/>
              </w:rPr>
            </w:pPr>
            <w:r w:rsidRPr="00A90779">
              <w:rPr>
                <w:rFonts w:ascii="Arial" w:hAnsi="Arial" w:cs="Arial"/>
              </w:rPr>
              <w:t>cocs</w:t>
            </w:r>
          </w:p>
        </w:tc>
        <w:tc>
          <w:tcPr>
            <w:tcW w:w="1882" w:type="dxa"/>
          </w:tcPr>
          <w:p w:rsidR="00CD6A26" w:rsidRPr="00A90779" w:rsidRDefault="00CD6A26" w:rsidP="00B44192">
            <w:pPr>
              <w:tabs>
                <w:tab w:val="left" w:pos="851"/>
                <w:tab w:val="left" w:pos="993"/>
              </w:tabs>
              <w:spacing w:after="0" w:line="240" w:lineRule="auto"/>
              <w:jc w:val="center"/>
              <w:rPr>
                <w:rFonts w:ascii="Arial" w:hAnsi="Arial" w:cs="Arial"/>
              </w:rPr>
            </w:pPr>
            <w:r w:rsidRPr="00A90779">
              <w:rPr>
                <w:rFonts w:ascii="Arial" w:hAnsi="Arial" w:cs="Arial"/>
              </w:rPr>
              <w:t>18,43 kg/t z.a</w:t>
            </w:r>
          </w:p>
        </w:tc>
        <w:tc>
          <w:tcPr>
            <w:tcW w:w="3216" w:type="dxa"/>
          </w:tcPr>
          <w:p w:rsidR="00CD6A26" w:rsidRPr="00A90779" w:rsidRDefault="00CD6A26">
            <w:r w:rsidRPr="00A90779">
              <w:rPr>
                <w:rFonts w:ascii="Arial" w:eastAsia="Times New Roman" w:hAnsi="Arial" w:cs="Arial"/>
              </w:rPr>
              <w:t xml:space="preserve">depozit de piatră de var și cocs – poz. D5 in plan </w:t>
            </w:r>
          </w:p>
        </w:tc>
        <w:tc>
          <w:tcPr>
            <w:tcW w:w="1597" w:type="dxa"/>
            <w:vMerge/>
            <w:shd w:val="clear" w:color="auto" w:fill="auto"/>
          </w:tcPr>
          <w:p w:rsidR="00CD6A26" w:rsidRPr="00A90779" w:rsidRDefault="00CD6A26" w:rsidP="00B44192">
            <w:pPr>
              <w:spacing w:after="0" w:line="240" w:lineRule="auto"/>
              <w:rPr>
                <w:rFonts w:ascii="Arial" w:hAnsi="Arial" w:cs="Arial"/>
                <w:highlight w:val="yellow"/>
                <w:lang w:val="fr-FR"/>
              </w:rPr>
            </w:pPr>
          </w:p>
        </w:tc>
      </w:tr>
      <w:tr w:rsidR="00CD6A26" w:rsidRPr="00A90779" w:rsidTr="00375975">
        <w:trPr>
          <w:trHeight w:val="299"/>
          <w:jc w:val="center"/>
        </w:trPr>
        <w:tc>
          <w:tcPr>
            <w:tcW w:w="3200" w:type="dxa"/>
          </w:tcPr>
          <w:p w:rsidR="00CD6A26" w:rsidRPr="00A90779" w:rsidRDefault="00CD6A26" w:rsidP="00B44192">
            <w:pPr>
              <w:spacing w:after="0" w:line="240" w:lineRule="auto"/>
              <w:rPr>
                <w:rFonts w:ascii="Arial" w:hAnsi="Arial" w:cs="Arial"/>
              </w:rPr>
            </w:pPr>
            <w:r w:rsidRPr="00A90779">
              <w:rPr>
                <w:rFonts w:ascii="Arial" w:hAnsi="Arial" w:cs="Arial"/>
              </w:rPr>
              <w:t>antispumanți</w:t>
            </w:r>
          </w:p>
        </w:tc>
        <w:tc>
          <w:tcPr>
            <w:tcW w:w="1882" w:type="dxa"/>
          </w:tcPr>
          <w:p w:rsidR="00CD6A26" w:rsidRPr="00A90779" w:rsidRDefault="00CD6A26" w:rsidP="00B44192">
            <w:pPr>
              <w:tabs>
                <w:tab w:val="left" w:pos="851"/>
                <w:tab w:val="left" w:pos="993"/>
              </w:tabs>
              <w:spacing w:after="0" w:line="240" w:lineRule="auto"/>
              <w:jc w:val="center"/>
              <w:rPr>
                <w:rFonts w:ascii="Arial" w:hAnsi="Arial" w:cs="Arial"/>
              </w:rPr>
            </w:pPr>
            <w:r w:rsidRPr="00A90779">
              <w:rPr>
                <w:rFonts w:ascii="Arial" w:hAnsi="Arial" w:cs="Arial"/>
              </w:rPr>
              <w:t>0,566 kg/t z.a</w:t>
            </w:r>
          </w:p>
        </w:tc>
        <w:tc>
          <w:tcPr>
            <w:tcW w:w="3216" w:type="dxa"/>
          </w:tcPr>
          <w:p w:rsidR="00CD6A26" w:rsidRPr="00A90779" w:rsidRDefault="00CD6A26" w:rsidP="00375975">
            <w:pPr>
              <w:spacing w:after="0" w:line="240" w:lineRule="auto"/>
              <w:rPr>
                <w:rFonts w:ascii="Arial" w:hAnsi="Arial" w:cs="Arial"/>
                <w:lang w:val="fr-FR"/>
              </w:rPr>
            </w:pPr>
            <w:r w:rsidRPr="00A90779">
              <w:rPr>
                <w:rFonts w:ascii="Arial" w:eastAsia="Times New Roman" w:hAnsi="Arial" w:cs="Arial"/>
              </w:rPr>
              <w:t>magazia de materiale auxiliare - poz. D9 in plan</w:t>
            </w:r>
          </w:p>
        </w:tc>
        <w:tc>
          <w:tcPr>
            <w:tcW w:w="1597" w:type="dxa"/>
            <w:vMerge/>
            <w:shd w:val="clear" w:color="auto" w:fill="auto"/>
          </w:tcPr>
          <w:p w:rsidR="00CD6A26" w:rsidRPr="00A90779" w:rsidRDefault="00CD6A26" w:rsidP="00B44192">
            <w:pPr>
              <w:spacing w:after="0" w:line="240" w:lineRule="auto"/>
              <w:rPr>
                <w:rFonts w:ascii="Arial" w:hAnsi="Arial" w:cs="Arial"/>
                <w:highlight w:val="yellow"/>
                <w:lang w:val="fr-FR"/>
              </w:rPr>
            </w:pPr>
          </w:p>
        </w:tc>
      </w:tr>
      <w:tr w:rsidR="00CD6A26" w:rsidRPr="00A90779" w:rsidTr="00375975">
        <w:trPr>
          <w:trHeight w:val="276"/>
          <w:jc w:val="center"/>
        </w:trPr>
        <w:tc>
          <w:tcPr>
            <w:tcW w:w="3200" w:type="dxa"/>
          </w:tcPr>
          <w:p w:rsidR="00CD6A26" w:rsidRPr="00A90779" w:rsidRDefault="00CD6A26" w:rsidP="00B44192">
            <w:pPr>
              <w:spacing w:after="0" w:line="240" w:lineRule="auto"/>
              <w:rPr>
                <w:rFonts w:ascii="Arial" w:hAnsi="Arial" w:cs="Arial"/>
              </w:rPr>
            </w:pPr>
            <w:r w:rsidRPr="00A90779">
              <w:rPr>
                <w:rFonts w:ascii="Arial" w:hAnsi="Arial" w:cs="Arial"/>
              </w:rPr>
              <w:lastRenderedPageBreak/>
              <w:t>antiincrustanti</w:t>
            </w:r>
          </w:p>
        </w:tc>
        <w:tc>
          <w:tcPr>
            <w:tcW w:w="1882" w:type="dxa"/>
          </w:tcPr>
          <w:p w:rsidR="00CD6A26" w:rsidRPr="00A90779" w:rsidRDefault="00CD6A26" w:rsidP="00B44192">
            <w:pPr>
              <w:tabs>
                <w:tab w:val="left" w:pos="851"/>
                <w:tab w:val="left" w:pos="993"/>
              </w:tabs>
              <w:spacing w:after="0" w:line="240" w:lineRule="auto"/>
              <w:jc w:val="center"/>
              <w:rPr>
                <w:rFonts w:ascii="Arial" w:hAnsi="Arial" w:cs="Arial"/>
              </w:rPr>
            </w:pPr>
            <w:r w:rsidRPr="00A90779">
              <w:rPr>
                <w:rFonts w:ascii="Arial" w:hAnsi="Arial" w:cs="Arial"/>
              </w:rPr>
              <w:t xml:space="preserve">0,280 kg/t z.a </w:t>
            </w:r>
          </w:p>
        </w:tc>
        <w:tc>
          <w:tcPr>
            <w:tcW w:w="3216" w:type="dxa"/>
          </w:tcPr>
          <w:p w:rsidR="00CD6A26" w:rsidRPr="00A90779" w:rsidRDefault="00CD6A26" w:rsidP="00375975">
            <w:pPr>
              <w:spacing w:after="0" w:line="240" w:lineRule="auto"/>
              <w:rPr>
                <w:rFonts w:ascii="Arial" w:hAnsi="Arial" w:cs="Arial"/>
                <w:lang w:val="fr-FR"/>
              </w:rPr>
            </w:pPr>
            <w:r w:rsidRPr="00A90779">
              <w:rPr>
                <w:rFonts w:ascii="Arial" w:eastAsia="Times New Roman" w:hAnsi="Arial" w:cs="Arial"/>
              </w:rPr>
              <w:t>magazia de materiale auxiliare - poz. D9 in plan</w:t>
            </w:r>
          </w:p>
        </w:tc>
        <w:tc>
          <w:tcPr>
            <w:tcW w:w="1597" w:type="dxa"/>
            <w:vMerge/>
            <w:shd w:val="clear" w:color="auto" w:fill="auto"/>
          </w:tcPr>
          <w:p w:rsidR="00CD6A26" w:rsidRPr="00A90779" w:rsidRDefault="00CD6A26" w:rsidP="00B44192">
            <w:pPr>
              <w:spacing w:after="0" w:line="240" w:lineRule="auto"/>
              <w:rPr>
                <w:rFonts w:ascii="Arial" w:hAnsi="Arial" w:cs="Arial"/>
                <w:highlight w:val="yellow"/>
                <w:lang w:val="fr-FR"/>
              </w:rPr>
            </w:pPr>
          </w:p>
        </w:tc>
      </w:tr>
      <w:tr w:rsidR="00CD6A26" w:rsidRPr="00A90779" w:rsidTr="00375975">
        <w:trPr>
          <w:trHeight w:val="265"/>
          <w:jc w:val="center"/>
        </w:trPr>
        <w:tc>
          <w:tcPr>
            <w:tcW w:w="3200" w:type="dxa"/>
          </w:tcPr>
          <w:p w:rsidR="00CD6A26" w:rsidRPr="00A90779" w:rsidRDefault="00CD6A26" w:rsidP="00B44192">
            <w:pPr>
              <w:spacing w:after="0" w:line="240" w:lineRule="auto"/>
              <w:rPr>
                <w:rFonts w:ascii="Arial" w:hAnsi="Arial" w:cs="Arial"/>
              </w:rPr>
            </w:pPr>
            <w:r w:rsidRPr="00A90779">
              <w:rPr>
                <w:rFonts w:ascii="Arial" w:hAnsi="Arial" w:cs="Arial"/>
              </w:rPr>
              <w:t>acid clorhidric 37%</w:t>
            </w:r>
          </w:p>
        </w:tc>
        <w:tc>
          <w:tcPr>
            <w:tcW w:w="1882" w:type="dxa"/>
          </w:tcPr>
          <w:p w:rsidR="00CD6A26" w:rsidRPr="00A90779" w:rsidRDefault="00CD6A26" w:rsidP="00B44192">
            <w:pPr>
              <w:tabs>
                <w:tab w:val="left" w:pos="851"/>
                <w:tab w:val="left" w:pos="993"/>
              </w:tabs>
              <w:spacing w:after="0" w:line="240" w:lineRule="auto"/>
              <w:jc w:val="center"/>
              <w:rPr>
                <w:rFonts w:ascii="Arial" w:hAnsi="Arial" w:cs="Arial"/>
              </w:rPr>
            </w:pPr>
            <w:r w:rsidRPr="00A90779">
              <w:rPr>
                <w:rFonts w:ascii="Arial" w:hAnsi="Arial" w:cs="Arial"/>
              </w:rPr>
              <w:t>0,212 kg/t z.a</w:t>
            </w:r>
          </w:p>
        </w:tc>
        <w:tc>
          <w:tcPr>
            <w:tcW w:w="3216" w:type="dxa"/>
          </w:tcPr>
          <w:p w:rsidR="00CD6A26" w:rsidRPr="00A90779" w:rsidRDefault="00CD6A26" w:rsidP="00B44192">
            <w:pPr>
              <w:spacing w:after="0" w:line="240" w:lineRule="auto"/>
              <w:rPr>
                <w:rFonts w:ascii="Arial" w:hAnsi="Arial" w:cs="Arial"/>
                <w:lang w:val="fr-FR"/>
              </w:rPr>
            </w:pPr>
            <w:r w:rsidRPr="00A90779">
              <w:rPr>
                <w:rFonts w:ascii="Arial" w:hAnsi="Arial" w:cs="Arial"/>
                <w:lang w:val="fr-FR"/>
              </w:rPr>
              <w:t>2 rezervoare orizontale supraterane -</w:t>
            </w:r>
            <w:r w:rsidRPr="00A90779">
              <w:rPr>
                <w:rFonts w:ascii="Arial" w:eastAsia="Times New Roman" w:hAnsi="Arial" w:cs="Arial"/>
              </w:rPr>
              <w:t xml:space="preserve"> poz. D18 in plan</w:t>
            </w:r>
          </w:p>
        </w:tc>
        <w:tc>
          <w:tcPr>
            <w:tcW w:w="1597" w:type="dxa"/>
            <w:vMerge/>
            <w:shd w:val="clear" w:color="auto" w:fill="auto"/>
          </w:tcPr>
          <w:p w:rsidR="00CD6A26" w:rsidRPr="00A90779" w:rsidRDefault="00CD6A26" w:rsidP="00B44192">
            <w:pPr>
              <w:spacing w:after="0" w:line="240" w:lineRule="auto"/>
              <w:rPr>
                <w:rFonts w:ascii="Arial" w:hAnsi="Arial" w:cs="Arial"/>
                <w:highlight w:val="yellow"/>
                <w:lang w:val="fr-FR"/>
              </w:rPr>
            </w:pPr>
          </w:p>
        </w:tc>
      </w:tr>
      <w:tr w:rsidR="00CD6A26" w:rsidRPr="00A90779" w:rsidTr="00375975">
        <w:trPr>
          <w:trHeight w:val="270"/>
          <w:jc w:val="center"/>
        </w:trPr>
        <w:tc>
          <w:tcPr>
            <w:tcW w:w="3200" w:type="dxa"/>
          </w:tcPr>
          <w:p w:rsidR="00CD6A26" w:rsidRPr="00A90779" w:rsidRDefault="00CD6A26" w:rsidP="007E656F">
            <w:pPr>
              <w:spacing w:after="0" w:line="240" w:lineRule="auto"/>
              <w:rPr>
                <w:rFonts w:ascii="Arial" w:hAnsi="Arial" w:cs="Arial"/>
              </w:rPr>
            </w:pPr>
            <w:r w:rsidRPr="00A90779">
              <w:rPr>
                <w:rFonts w:ascii="Arial" w:hAnsi="Arial" w:cs="Arial"/>
              </w:rPr>
              <w:t>acid sulfuric 95-97%</w:t>
            </w:r>
          </w:p>
        </w:tc>
        <w:tc>
          <w:tcPr>
            <w:tcW w:w="1882" w:type="dxa"/>
          </w:tcPr>
          <w:p w:rsidR="00CD6A26" w:rsidRPr="00A90779" w:rsidRDefault="00CD6A26" w:rsidP="00B44192">
            <w:pPr>
              <w:tabs>
                <w:tab w:val="left" w:pos="851"/>
                <w:tab w:val="left" w:pos="993"/>
              </w:tabs>
              <w:spacing w:after="0" w:line="240" w:lineRule="auto"/>
              <w:jc w:val="center"/>
              <w:rPr>
                <w:rFonts w:ascii="Arial" w:hAnsi="Arial" w:cs="Arial"/>
              </w:rPr>
            </w:pPr>
            <w:r w:rsidRPr="00A90779">
              <w:rPr>
                <w:rFonts w:ascii="Arial" w:hAnsi="Arial" w:cs="Arial"/>
              </w:rPr>
              <w:t>1,39 kg/t z.a</w:t>
            </w:r>
          </w:p>
        </w:tc>
        <w:tc>
          <w:tcPr>
            <w:tcW w:w="3216" w:type="dxa"/>
          </w:tcPr>
          <w:p w:rsidR="00CD6A26" w:rsidRPr="00A90779" w:rsidRDefault="00CD6A26" w:rsidP="007E656F">
            <w:pPr>
              <w:spacing w:after="0" w:line="240" w:lineRule="auto"/>
              <w:rPr>
                <w:rFonts w:ascii="Arial" w:hAnsi="Arial" w:cs="Arial"/>
                <w:lang w:val="fr-FR"/>
              </w:rPr>
            </w:pPr>
            <w:r w:rsidRPr="00A90779">
              <w:rPr>
                <w:rFonts w:ascii="Arial" w:hAnsi="Arial" w:cs="Arial"/>
                <w:lang w:val="fr-FR"/>
              </w:rPr>
              <w:t xml:space="preserve">depozit de acid sulfuric - </w:t>
            </w:r>
            <w:r w:rsidRPr="00A90779">
              <w:rPr>
                <w:rFonts w:ascii="Arial" w:eastAsia="Times New Roman" w:hAnsi="Arial" w:cs="Arial"/>
              </w:rPr>
              <w:t>poz. D7 in plan</w:t>
            </w:r>
          </w:p>
        </w:tc>
        <w:tc>
          <w:tcPr>
            <w:tcW w:w="1597" w:type="dxa"/>
            <w:vMerge/>
            <w:shd w:val="clear" w:color="auto" w:fill="auto"/>
          </w:tcPr>
          <w:p w:rsidR="00CD6A26" w:rsidRPr="00A90779" w:rsidRDefault="00CD6A26" w:rsidP="00B44192">
            <w:pPr>
              <w:spacing w:after="0" w:line="240" w:lineRule="auto"/>
              <w:rPr>
                <w:rFonts w:ascii="Arial" w:hAnsi="Arial" w:cs="Arial"/>
                <w:highlight w:val="yellow"/>
                <w:lang w:val="fr-FR"/>
              </w:rPr>
            </w:pPr>
          </w:p>
        </w:tc>
      </w:tr>
      <w:tr w:rsidR="00CD6A26" w:rsidRPr="00A90779" w:rsidTr="00375975">
        <w:trPr>
          <w:trHeight w:val="273"/>
          <w:jc w:val="center"/>
        </w:trPr>
        <w:tc>
          <w:tcPr>
            <w:tcW w:w="3200" w:type="dxa"/>
          </w:tcPr>
          <w:p w:rsidR="00CD6A26" w:rsidRPr="00A90779" w:rsidRDefault="00CD6A26" w:rsidP="00B44192">
            <w:pPr>
              <w:spacing w:after="0" w:line="240" w:lineRule="auto"/>
              <w:rPr>
                <w:rFonts w:ascii="Arial" w:hAnsi="Arial" w:cs="Arial"/>
              </w:rPr>
            </w:pPr>
            <w:r w:rsidRPr="00A90779">
              <w:rPr>
                <w:rFonts w:ascii="Arial" w:hAnsi="Arial" w:cs="Arial"/>
              </w:rPr>
              <w:t>soda caustică</w:t>
            </w:r>
          </w:p>
        </w:tc>
        <w:tc>
          <w:tcPr>
            <w:tcW w:w="1882" w:type="dxa"/>
          </w:tcPr>
          <w:p w:rsidR="00CD6A26" w:rsidRPr="00A90779" w:rsidRDefault="00CD6A26" w:rsidP="00B44192">
            <w:pPr>
              <w:tabs>
                <w:tab w:val="left" w:pos="851"/>
                <w:tab w:val="left" w:pos="993"/>
              </w:tabs>
              <w:spacing w:after="0" w:line="240" w:lineRule="auto"/>
              <w:jc w:val="center"/>
              <w:rPr>
                <w:rFonts w:ascii="Arial" w:hAnsi="Arial" w:cs="Arial"/>
              </w:rPr>
            </w:pPr>
            <w:r w:rsidRPr="00A90779">
              <w:rPr>
                <w:rFonts w:ascii="Arial" w:hAnsi="Arial" w:cs="Arial"/>
              </w:rPr>
              <w:t>2,0 kg/t z.a</w:t>
            </w:r>
          </w:p>
        </w:tc>
        <w:tc>
          <w:tcPr>
            <w:tcW w:w="3216" w:type="dxa"/>
          </w:tcPr>
          <w:p w:rsidR="00CD6A26" w:rsidRPr="00A90779" w:rsidRDefault="00CD6A26" w:rsidP="007E656F">
            <w:pPr>
              <w:spacing w:after="0" w:line="240" w:lineRule="auto"/>
              <w:rPr>
                <w:rFonts w:ascii="Arial" w:hAnsi="Arial" w:cs="Arial"/>
                <w:lang w:val="fr-FR"/>
              </w:rPr>
            </w:pPr>
            <w:r w:rsidRPr="00A90779">
              <w:rPr>
                <w:rFonts w:ascii="Arial" w:hAnsi="Arial" w:cs="Arial"/>
                <w:lang w:val="fr-FR"/>
              </w:rPr>
              <w:t>2 rezervoare verticale supraterane -</w:t>
            </w:r>
            <w:r w:rsidRPr="00A90779">
              <w:rPr>
                <w:rFonts w:ascii="Arial" w:eastAsia="Times New Roman" w:hAnsi="Arial" w:cs="Arial"/>
              </w:rPr>
              <w:t xml:space="preserve"> poz. D18 in plan</w:t>
            </w:r>
          </w:p>
        </w:tc>
        <w:tc>
          <w:tcPr>
            <w:tcW w:w="1597" w:type="dxa"/>
            <w:vMerge/>
            <w:shd w:val="clear" w:color="auto" w:fill="auto"/>
          </w:tcPr>
          <w:p w:rsidR="00CD6A26" w:rsidRPr="00A90779" w:rsidRDefault="00CD6A26" w:rsidP="00B44192">
            <w:pPr>
              <w:spacing w:after="0" w:line="240" w:lineRule="auto"/>
              <w:rPr>
                <w:rFonts w:ascii="Arial" w:hAnsi="Arial" w:cs="Arial"/>
                <w:highlight w:val="yellow"/>
                <w:lang w:val="fr-FR"/>
              </w:rPr>
            </w:pPr>
          </w:p>
        </w:tc>
      </w:tr>
      <w:tr w:rsidR="00CD6A26" w:rsidRPr="00A90779" w:rsidTr="00375975">
        <w:trPr>
          <w:trHeight w:val="292"/>
          <w:jc w:val="center"/>
        </w:trPr>
        <w:tc>
          <w:tcPr>
            <w:tcW w:w="3200" w:type="dxa"/>
          </w:tcPr>
          <w:p w:rsidR="00CD6A26" w:rsidRPr="00A90779" w:rsidRDefault="00CD6A26" w:rsidP="00B44192">
            <w:pPr>
              <w:spacing w:after="0" w:line="240" w:lineRule="auto"/>
              <w:rPr>
                <w:rFonts w:ascii="Arial" w:hAnsi="Arial" w:cs="Arial"/>
              </w:rPr>
            </w:pPr>
            <w:r w:rsidRPr="00A90779">
              <w:rPr>
                <w:rFonts w:ascii="Arial" w:hAnsi="Arial" w:cs="Arial"/>
              </w:rPr>
              <w:t>formaldehidă 37%</w:t>
            </w:r>
          </w:p>
        </w:tc>
        <w:tc>
          <w:tcPr>
            <w:tcW w:w="1882" w:type="dxa"/>
          </w:tcPr>
          <w:p w:rsidR="00CD6A26" w:rsidRPr="00A90779" w:rsidRDefault="00CD6A26" w:rsidP="00FA5EC3">
            <w:pPr>
              <w:tabs>
                <w:tab w:val="left" w:pos="851"/>
                <w:tab w:val="left" w:pos="993"/>
              </w:tabs>
              <w:spacing w:after="0" w:line="240" w:lineRule="auto"/>
              <w:jc w:val="center"/>
              <w:rPr>
                <w:rFonts w:ascii="Arial" w:hAnsi="Arial" w:cs="Arial"/>
              </w:rPr>
            </w:pPr>
            <w:r w:rsidRPr="00A90779">
              <w:rPr>
                <w:rFonts w:ascii="Arial" w:hAnsi="Arial" w:cs="Arial"/>
              </w:rPr>
              <w:t>0,8 kg/ t z.a</w:t>
            </w:r>
          </w:p>
        </w:tc>
        <w:tc>
          <w:tcPr>
            <w:tcW w:w="3216" w:type="dxa"/>
          </w:tcPr>
          <w:p w:rsidR="00CD6A26" w:rsidRPr="00A90779" w:rsidRDefault="00CD6A26" w:rsidP="00375975">
            <w:pPr>
              <w:spacing w:after="0" w:line="240" w:lineRule="auto"/>
              <w:rPr>
                <w:rFonts w:ascii="Arial" w:hAnsi="Arial" w:cs="Arial"/>
                <w:lang w:val="fr-FR"/>
              </w:rPr>
            </w:pPr>
            <w:r w:rsidRPr="00A90779">
              <w:rPr>
                <w:rFonts w:ascii="Arial" w:hAnsi="Arial" w:cs="Arial"/>
                <w:lang w:val="fr-FR"/>
              </w:rPr>
              <w:t>rezervorul de formaldehidă</w:t>
            </w:r>
            <w:r w:rsidRPr="00A90779">
              <w:rPr>
                <w:rFonts w:ascii="Arial" w:eastAsia="Times New Roman" w:hAnsi="Arial" w:cs="Arial"/>
              </w:rPr>
              <w:t xml:space="preserve"> -poz. D6 in plan</w:t>
            </w:r>
          </w:p>
        </w:tc>
        <w:tc>
          <w:tcPr>
            <w:tcW w:w="1597" w:type="dxa"/>
            <w:vMerge/>
            <w:shd w:val="clear" w:color="auto" w:fill="auto"/>
          </w:tcPr>
          <w:p w:rsidR="00CD6A26" w:rsidRPr="00A90779" w:rsidRDefault="00CD6A26" w:rsidP="00B44192">
            <w:pPr>
              <w:spacing w:after="0" w:line="240" w:lineRule="auto"/>
              <w:rPr>
                <w:rFonts w:ascii="Arial" w:hAnsi="Arial" w:cs="Arial"/>
                <w:highlight w:val="yellow"/>
                <w:lang w:val="fr-FR"/>
              </w:rPr>
            </w:pPr>
          </w:p>
        </w:tc>
      </w:tr>
    </w:tbl>
    <w:p w:rsidR="00FA5EC3" w:rsidRPr="00A90779" w:rsidRDefault="00FA5EC3" w:rsidP="00FA5EC3">
      <w:pPr>
        <w:pStyle w:val="marianaChar"/>
        <w:spacing w:line="240" w:lineRule="auto"/>
        <w:ind w:firstLine="0"/>
        <w:rPr>
          <w:rFonts w:ascii="Times New Roman" w:hAnsi="Times New Roman"/>
          <w:sz w:val="24"/>
          <w:lang w:val="ro-RO"/>
        </w:rPr>
      </w:pPr>
      <w:r w:rsidRPr="00A90779">
        <w:rPr>
          <w:rFonts w:ascii="Times New Roman" w:hAnsi="Times New Roman"/>
          <w:sz w:val="24"/>
          <w:lang w:val="ro-RO"/>
        </w:rPr>
        <w:t>În BREF se apreciază la cca. 12,1 % randamentul de obţinere a zahărului din sfecla de zahăr. Acest randament de obţinere a zahărului alb din sfecla este influenţat foarte mult de conţinutul de zahăr din sfeclă. In cadrul SC A</w:t>
      </w:r>
      <w:r w:rsidR="00CD6A26" w:rsidRPr="00A90779">
        <w:rPr>
          <w:rFonts w:ascii="Times New Roman" w:hAnsi="Times New Roman"/>
          <w:sz w:val="24"/>
          <w:lang w:val="ro-RO"/>
        </w:rPr>
        <w:t>grana</w:t>
      </w:r>
      <w:r w:rsidRPr="00A90779">
        <w:rPr>
          <w:rFonts w:ascii="Times New Roman" w:hAnsi="Times New Roman"/>
          <w:sz w:val="24"/>
          <w:lang w:val="ro-RO"/>
        </w:rPr>
        <w:t xml:space="preserve"> SA Sucursala Roman, randamentul de obţinere a zahărului alb din sfecla a fost de cca. 13,2 %. </w:t>
      </w:r>
    </w:p>
    <w:p w:rsidR="00C46142" w:rsidRPr="00A90779" w:rsidRDefault="00C46142" w:rsidP="00C46142">
      <w:pPr>
        <w:spacing w:after="0" w:line="240" w:lineRule="auto"/>
        <w:jc w:val="both"/>
        <w:rPr>
          <w:rFonts w:ascii="Arial" w:hAnsi="Arial" w:cs="Arial"/>
          <w:b/>
          <w:highlight w:val="yellow"/>
        </w:rPr>
      </w:pPr>
    </w:p>
    <w:p w:rsidR="00E45086" w:rsidRPr="00A90779" w:rsidRDefault="00D412A0" w:rsidP="00E45086">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6.</w:t>
      </w:r>
      <w:r w:rsidR="009A7923" w:rsidRPr="00A90779">
        <w:rPr>
          <w:rFonts w:ascii="Times New Roman" w:hAnsi="Times New Roman"/>
          <w:b/>
          <w:sz w:val="24"/>
          <w:szCs w:val="24"/>
          <w:lang w:val="it-IT"/>
        </w:rPr>
        <w:t>1.</w:t>
      </w:r>
      <w:r w:rsidRPr="00A90779">
        <w:rPr>
          <w:rFonts w:ascii="Times New Roman" w:hAnsi="Times New Roman"/>
          <w:b/>
          <w:sz w:val="24"/>
          <w:szCs w:val="24"/>
          <w:lang w:val="it-IT"/>
        </w:rPr>
        <w:t xml:space="preserve">2 Activitatea de </w:t>
      </w:r>
      <w:r w:rsidR="00AC7DED" w:rsidRPr="00A90779">
        <w:rPr>
          <w:rFonts w:ascii="Times New Roman" w:hAnsi="Times New Roman"/>
          <w:b/>
          <w:sz w:val="24"/>
          <w:szCs w:val="24"/>
          <w:lang w:val="it-IT"/>
        </w:rPr>
        <w:t>rafinare zahăr brut</w:t>
      </w:r>
      <w:r w:rsidRPr="00A90779">
        <w:rPr>
          <w:rFonts w:ascii="Times New Roman" w:hAnsi="Times New Roman"/>
          <w:b/>
          <w:sz w:val="24"/>
          <w:szCs w:val="24"/>
          <w:lang w:val="it-IT"/>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126"/>
        <w:gridCol w:w="2835"/>
        <w:gridCol w:w="1843"/>
      </w:tblGrid>
      <w:tr w:rsidR="00AC7DED" w:rsidRPr="00A90779" w:rsidTr="00AC7DED">
        <w:tc>
          <w:tcPr>
            <w:tcW w:w="2977" w:type="dxa"/>
            <w:shd w:val="clear" w:color="auto" w:fill="BFBFBF"/>
          </w:tcPr>
          <w:p w:rsidR="00AC7DED" w:rsidRPr="00A90779" w:rsidRDefault="00AC7DED" w:rsidP="00DD5BF5">
            <w:pPr>
              <w:widowControl w:val="0"/>
              <w:autoSpaceDE w:val="0"/>
              <w:autoSpaceDN w:val="0"/>
              <w:adjustRightInd w:val="0"/>
              <w:spacing w:after="0" w:line="240" w:lineRule="auto"/>
              <w:jc w:val="center"/>
              <w:rPr>
                <w:rFonts w:ascii="Times New Roman" w:eastAsia="Times New Roman" w:hAnsi="Times New Roman"/>
                <w:b/>
                <w:sz w:val="24"/>
                <w:szCs w:val="24"/>
              </w:rPr>
            </w:pPr>
            <w:r w:rsidRPr="00A90779">
              <w:rPr>
                <w:rFonts w:ascii="Times New Roman" w:eastAsia="Times New Roman" w:hAnsi="Times New Roman"/>
                <w:b/>
                <w:sz w:val="24"/>
                <w:szCs w:val="24"/>
              </w:rPr>
              <w:t>Materii prime/auxiliare</w:t>
            </w:r>
          </w:p>
        </w:tc>
        <w:tc>
          <w:tcPr>
            <w:tcW w:w="2126" w:type="dxa"/>
            <w:shd w:val="clear" w:color="auto" w:fill="BFBFBF"/>
          </w:tcPr>
          <w:p w:rsidR="00AC7DED" w:rsidRPr="00A90779" w:rsidRDefault="00AC7DED" w:rsidP="00DD5BF5">
            <w:pPr>
              <w:widowControl w:val="0"/>
              <w:autoSpaceDE w:val="0"/>
              <w:autoSpaceDN w:val="0"/>
              <w:adjustRightInd w:val="0"/>
              <w:spacing w:after="0" w:line="240" w:lineRule="auto"/>
              <w:jc w:val="center"/>
              <w:rPr>
                <w:rFonts w:ascii="Times New Roman" w:eastAsia="Times New Roman" w:hAnsi="Times New Roman"/>
                <w:b/>
                <w:sz w:val="24"/>
                <w:szCs w:val="24"/>
              </w:rPr>
            </w:pPr>
            <w:r w:rsidRPr="00A90779">
              <w:rPr>
                <w:rFonts w:ascii="Times New Roman" w:eastAsia="Times New Roman" w:hAnsi="Times New Roman"/>
                <w:b/>
                <w:sz w:val="24"/>
                <w:szCs w:val="24"/>
              </w:rPr>
              <w:t>Cantitate</w:t>
            </w:r>
            <w:r w:rsidR="00A30123" w:rsidRPr="00A90779">
              <w:rPr>
                <w:rFonts w:ascii="Times New Roman" w:eastAsia="Times New Roman" w:hAnsi="Times New Roman"/>
                <w:b/>
                <w:sz w:val="24"/>
                <w:szCs w:val="24"/>
              </w:rPr>
              <w:t xml:space="preserve"> (consum specific)</w:t>
            </w:r>
          </w:p>
        </w:tc>
        <w:tc>
          <w:tcPr>
            <w:tcW w:w="2835" w:type="dxa"/>
            <w:shd w:val="clear" w:color="auto" w:fill="BFBFBF"/>
          </w:tcPr>
          <w:p w:rsidR="00AC7DED" w:rsidRPr="00A90779" w:rsidRDefault="00AC7DED" w:rsidP="00DD5BF5">
            <w:pPr>
              <w:widowControl w:val="0"/>
              <w:autoSpaceDE w:val="0"/>
              <w:autoSpaceDN w:val="0"/>
              <w:adjustRightInd w:val="0"/>
              <w:spacing w:after="0" w:line="240" w:lineRule="auto"/>
              <w:jc w:val="center"/>
              <w:rPr>
                <w:rFonts w:ascii="Times New Roman" w:eastAsia="Times New Roman" w:hAnsi="Times New Roman"/>
                <w:b/>
                <w:sz w:val="24"/>
                <w:szCs w:val="24"/>
              </w:rPr>
            </w:pPr>
            <w:r w:rsidRPr="00A90779">
              <w:rPr>
                <w:rFonts w:ascii="Times New Roman" w:eastAsia="Times New Roman" w:hAnsi="Times New Roman"/>
                <w:b/>
                <w:sz w:val="24"/>
                <w:szCs w:val="24"/>
              </w:rPr>
              <w:t>Mod de depozitare</w:t>
            </w:r>
          </w:p>
        </w:tc>
        <w:tc>
          <w:tcPr>
            <w:tcW w:w="1843" w:type="dxa"/>
            <w:shd w:val="clear" w:color="auto" w:fill="BFBFBF"/>
          </w:tcPr>
          <w:p w:rsidR="00AC7DED" w:rsidRPr="00A90779" w:rsidRDefault="00AC7DED" w:rsidP="00DD5BF5">
            <w:pPr>
              <w:widowControl w:val="0"/>
              <w:autoSpaceDE w:val="0"/>
              <w:autoSpaceDN w:val="0"/>
              <w:adjustRightInd w:val="0"/>
              <w:spacing w:after="0" w:line="240" w:lineRule="auto"/>
              <w:jc w:val="center"/>
              <w:rPr>
                <w:rFonts w:ascii="Times New Roman" w:eastAsia="Times New Roman" w:hAnsi="Times New Roman"/>
                <w:b/>
                <w:sz w:val="24"/>
                <w:szCs w:val="24"/>
              </w:rPr>
            </w:pPr>
            <w:r w:rsidRPr="00A90779">
              <w:rPr>
                <w:rFonts w:ascii="Times New Roman" w:eastAsia="Times New Roman" w:hAnsi="Times New Roman"/>
                <w:b/>
                <w:sz w:val="24"/>
                <w:szCs w:val="24"/>
              </w:rPr>
              <w:t>Destinație</w:t>
            </w:r>
          </w:p>
        </w:tc>
      </w:tr>
      <w:tr w:rsidR="00A30123" w:rsidRPr="00A90779" w:rsidTr="00AC7DED">
        <w:tc>
          <w:tcPr>
            <w:tcW w:w="2977" w:type="dxa"/>
          </w:tcPr>
          <w:p w:rsidR="00A30123" w:rsidRPr="00A90779" w:rsidRDefault="00A30123" w:rsidP="00DD5BF5">
            <w:pPr>
              <w:widowControl w:val="0"/>
              <w:autoSpaceDE w:val="0"/>
              <w:autoSpaceDN w:val="0"/>
              <w:adjustRightInd w:val="0"/>
              <w:spacing w:after="0" w:line="240" w:lineRule="auto"/>
              <w:rPr>
                <w:rFonts w:ascii="Arial" w:eastAsia="Times New Roman" w:hAnsi="Arial" w:cs="Arial"/>
              </w:rPr>
            </w:pPr>
            <w:r w:rsidRPr="00A90779">
              <w:rPr>
                <w:rFonts w:ascii="Arial" w:eastAsia="Times New Roman" w:hAnsi="Arial" w:cs="Arial"/>
              </w:rPr>
              <w:t>Zahăr brut prelucrat</w:t>
            </w:r>
          </w:p>
        </w:tc>
        <w:tc>
          <w:tcPr>
            <w:tcW w:w="2126" w:type="dxa"/>
          </w:tcPr>
          <w:p w:rsidR="00A30123" w:rsidRPr="00A90779" w:rsidRDefault="00A30123" w:rsidP="00FA5EC3">
            <w:pPr>
              <w:widowControl w:val="0"/>
              <w:autoSpaceDE w:val="0"/>
              <w:autoSpaceDN w:val="0"/>
              <w:adjustRightInd w:val="0"/>
              <w:spacing w:after="0" w:line="240" w:lineRule="auto"/>
              <w:jc w:val="both"/>
              <w:rPr>
                <w:rFonts w:ascii="Arial" w:eastAsia="Times New Roman" w:hAnsi="Arial" w:cs="Arial"/>
              </w:rPr>
            </w:pPr>
            <w:r w:rsidRPr="00A90779">
              <w:rPr>
                <w:rFonts w:ascii="Arial" w:eastAsia="Times New Roman" w:hAnsi="Arial" w:cs="Arial"/>
              </w:rPr>
              <w:t>1,058 t/t z.a</w:t>
            </w:r>
          </w:p>
        </w:tc>
        <w:tc>
          <w:tcPr>
            <w:tcW w:w="2835" w:type="dxa"/>
          </w:tcPr>
          <w:p w:rsidR="00A30123" w:rsidRPr="00A90779" w:rsidRDefault="00A30123" w:rsidP="003E72BB">
            <w:pPr>
              <w:widowControl w:val="0"/>
              <w:autoSpaceDE w:val="0"/>
              <w:autoSpaceDN w:val="0"/>
              <w:adjustRightInd w:val="0"/>
              <w:spacing w:after="0" w:line="240" w:lineRule="auto"/>
              <w:rPr>
                <w:rFonts w:ascii="Arial" w:eastAsia="Times New Roman" w:hAnsi="Arial" w:cs="Arial"/>
              </w:rPr>
            </w:pPr>
            <w:r w:rsidRPr="00A90779">
              <w:rPr>
                <w:rFonts w:ascii="Arial" w:eastAsia="Times New Roman" w:hAnsi="Arial" w:cs="Arial"/>
              </w:rPr>
              <w:t>depozit de zahăr brut și zahăr roșu – poz. D4 in plan</w:t>
            </w:r>
          </w:p>
        </w:tc>
        <w:tc>
          <w:tcPr>
            <w:tcW w:w="1843" w:type="dxa"/>
            <w:vMerge w:val="restart"/>
          </w:tcPr>
          <w:p w:rsidR="00A30123" w:rsidRPr="00A90779" w:rsidRDefault="00A30123" w:rsidP="004D4E42">
            <w:pPr>
              <w:widowControl w:val="0"/>
              <w:autoSpaceDE w:val="0"/>
              <w:autoSpaceDN w:val="0"/>
              <w:adjustRightInd w:val="0"/>
              <w:spacing w:after="0" w:line="240" w:lineRule="auto"/>
              <w:jc w:val="both"/>
              <w:rPr>
                <w:rFonts w:ascii="Arial" w:eastAsia="Times New Roman" w:hAnsi="Arial" w:cs="Arial"/>
              </w:rPr>
            </w:pPr>
            <w:r w:rsidRPr="00A90779">
              <w:rPr>
                <w:rFonts w:ascii="Arial" w:eastAsia="Times New Roman" w:hAnsi="Arial" w:cs="Arial"/>
              </w:rPr>
              <w:t>rafinare zahăr</w:t>
            </w:r>
          </w:p>
        </w:tc>
      </w:tr>
      <w:tr w:rsidR="00A30123" w:rsidRPr="00A90779" w:rsidTr="00AC7DED">
        <w:tc>
          <w:tcPr>
            <w:tcW w:w="2977" w:type="dxa"/>
          </w:tcPr>
          <w:p w:rsidR="00A30123" w:rsidRPr="00A90779" w:rsidRDefault="00A30123" w:rsidP="0068332B">
            <w:pPr>
              <w:spacing w:after="0" w:line="240" w:lineRule="auto"/>
              <w:rPr>
                <w:rFonts w:ascii="Arial" w:hAnsi="Arial" w:cs="Arial"/>
              </w:rPr>
            </w:pPr>
            <w:r w:rsidRPr="00A90779">
              <w:rPr>
                <w:rFonts w:ascii="Arial" w:hAnsi="Arial" w:cs="Arial"/>
              </w:rPr>
              <w:t>acid clorhidric 37%</w:t>
            </w:r>
          </w:p>
        </w:tc>
        <w:tc>
          <w:tcPr>
            <w:tcW w:w="2126" w:type="dxa"/>
          </w:tcPr>
          <w:p w:rsidR="00A30123" w:rsidRPr="00A90779" w:rsidRDefault="00A30123" w:rsidP="00FA5EC3">
            <w:pPr>
              <w:tabs>
                <w:tab w:val="left" w:pos="851"/>
                <w:tab w:val="left" w:pos="993"/>
              </w:tabs>
              <w:spacing w:after="0" w:line="240" w:lineRule="auto"/>
              <w:rPr>
                <w:rFonts w:ascii="Arial" w:hAnsi="Arial" w:cs="Arial"/>
              </w:rPr>
            </w:pPr>
            <w:r w:rsidRPr="00A90779">
              <w:rPr>
                <w:rFonts w:ascii="Arial" w:hAnsi="Arial" w:cs="Arial"/>
              </w:rPr>
              <w:t>0,63 kg/t z.a</w:t>
            </w:r>
          </w:p>
        </w:tc>
        <w:tc>
          <w:tcPr>
            <w:tcW w:w="2835" w:type="dxa"/>
          </w:tcPr>
          <w:p w:rsidR="00A30123" w:rsidRPr="00A90779" w:rsidRDefault="00A30123" w:rsidP="003E72BB">
            <w:pPr>
              <w:widowControl w:val="0"/>
              <w:autoSpaceDE w:val="0"/>
              <w:autoSpaceDN w:val="0"/>
              <w:adjustRightInd w:val="0"/>
              <w:spacing w:after="0" w:line="240" w:lineRule="auto"/>
              <w:rPr>
                <w:rFonts w:ascii="Arial" w:eastAsia="Times New Roman" w:hAnsi="Arial" w:cs="Arial"/>
              </w:rPr>
            </w:pPr>
            <w:r w:rsidRPr="00A90779">
              <w:rPr>
                <w:rFonts w:ascii="Arial" w:hAnsi="Arial" w:cs="Arial"/>
                <w:lang w:val="fr-FR"/>
              </w:rPr>
              <w:t>2 rezervoare orizontale supraterane -</w:t>
            </w:r>
            <w:r w:rsidRPr="00A90779">
              <w:rPr>
                <w:rFonts w:ascii="Arial" w:eastAsia="Times New Roman" w:hAnsi="Arial" w:cs="Arial"/>
              </w:rPr>
              <w:t xml:space="preserve"> poz. D18 in plan</w:t>
            </w:r>
          </w:p>
        </w:tc>
        <w:tc>
          <w:tcPr>
            <w:tcW w:w="1843" w:type="dxa"/>
            <w:vMerge/>
          </w:tcPr>
          <w:p w:rsidR="00A30123" w:rsidRPr="00A90779" w:rsidRDefault="00A30123" w:rsidP="00DD5BF5">
            <w:pPr>
              <w:widowControl w:val="0"/>
              <w:autoSpaceDE w:val="0"/>
              <w:autoSpaceDN w:val="0"/>
              <w:adjustRightInd w:val="0"/>
              <w:spacing w:after="0" w:line="240" w:lineRule="auto"/>
              <w:jc w:val="both"/>
              <w:rPr>
                <w:rFonts w:ascii="Arial" w:eastAsia="Times New Roman" w:hAnsi="Arial" w:cs="Arial"/>
              </w:rPr>
            </w:pPr>
          </w:p>
        </w:tc>
      </w:tr>
      <w:tr w:rsidR="00A30123" w:rsidRPr="00A90779" w:rsidTr="00AC7DED">
        <w:tc>
          <w:tcPr>
            <w:tcW w:w="2977" w:type="dxa"/>
          </w:tcPr>
          <w:p w:rsidR="00A30123" w:rsidRPr="00A90779" w:rsidRDefault="00A30123" w:rsidP="00FA5EC3">
            <w:pPr>
              <w:widowControl w:val="0"/>
              <w:autoSpaceDE w:val="0"/>
              <w:autoSpaceDN w:val="0"/>
              <w:adjustRightInd w:val="0"/>
              <w:spacing w:after="0" w:line="240" w:lineRule="auto"/>
              <w:rPr>
                <w:rFonts w:ascii="Arial" w:eastAsia="Times New Roman" w:hAnsi="Arial" w:cs="Arial"/>
              </w:rPr>
            </w:pPr>
            <w:r w:rsidRPr="00A90779">
              <w:rPr>
                <w:rFonts w:ascii="Arial" w:eastAsia="Times New Roman" w:hAnsi="Arial" w:cs="Arial"/>
              </w:rPr>
              <w:t xml:space="preserve">piatră de var              </w:t>
            </w:r>
          </w:p>
          <w:p w:rsidR="00A30123" w:rsidRPr="00A90779" w:rsidRDefault="00A30123" w:rsidP="00FA5EC3">
            <w:pPr>
              <w:widowControl w:val="0"/>
              <w:autoSpaceDE w:val="0"/>
              <w:autoSpaceDN w:val="0"/>
              <w:adjustRightInd w:val="0"/>
              <w:spacing w:after="0" w:line="240" w:lineRule="auto"/>
              <w:rPr>
                <w:rFonts w:ascii="Arial" w:eastAsia="Times New Roman" w:hAnsi="Arial" w:cs="Arial"/>
              </w:rPr>
            </w:pPr>
          </w:p>
        </w:tc>
        <w:tc>
          <w:tcPr>
            <w:tcW w:w="2126" w:type="dxa"/>
          </w:tcPr>
          <w:p w:rsidR="00A30123" w:rsidRPr="00A90779" w:rsidRDefault="00A30123" w:rsidP="00FA5EC3">
            <w:pPr>
              <w:widowControl w:val="0"/>
              <w:autoSpaceDE w:val="0"/>
              <w:autoSpaceDN w:val="0"/>
              <w:adjustRightInd w:val="0"/>
              <w:spacing w:after="0" w:line="240" w:lineRule="auto"/>
              <w:rPr>
                <w:rFonts w:ascii="Arial" w:eastAsia="Times New Roman" w:hAnsi="Arial" w:cs="Arial"/>
              </w:rPr>
            </w:pPr>
            <w:r w:rsidRPr="00A90779">
              <w:rPr>
                <w:rFonts w:ascii="Arial" w:eastAsia="Times New Roman" w:hAnsi="Arial" w:cs="Arial"/>
              </w:rPr>
              <w:t>0,07 kg/t z.a</w:t>
            </w:r>
          </w:p>
          <w:p w:rsidR="00A30123" w:rsidRPr="00A90779" w:rsidRDefault="00A30123" w:rsidP="00DD5BF5">
            <w:pPr>
              <w:widowControl w:val="0"/>
              <w:autoSpaceDE w:val="0"/>
              <w:autoSpaceDN w:val="0"/>
              <w:adjustRightInd w:val="0"/>
              <w:spacing w:after="0" w:line="240" w:lineRule="auto"/>
              <w:jc w:val="both"/>
              <w:rPr>
                <w:rFonts w:ascii="Arial" w:eastAsia="Times New Roman" w:hAnsi="Arial" w:cs="Arial"/>
              </w:rPr>
            </w:pPr>
          </w:p>
        </w:tc>
        <w:tc>
          <w:tcPr>
            <w:tcW w:w="2835" w:type="dxa"/>
          </w:tcPr>
          <w:p w:rsidR="00A30123" w:rsidRPr="00A90779" w:rsidRDefault="00A30123" w:rsidP="00375975">
            <w:pPr>
              <w:widowControl w:val="0"/>
              <w:autoSpaceDE w:val="0"/>
              <w:autoSpaceDN w:val="0"/>
              <w:adjustRightInd w:val="0"/>
              <w:spacing w:after="0" w:line="240" w:lineRule="auto"/>
              <w:rPr>
                <w:rFonts w:ascii="Arial" w:eastAsia="Times New Roman" w:hAnsi="Arial" w:cs="Arial"/>
              </w:rPr>
            </w:pPr>
            <w:r w:rsidRPr="00A90779">
              <w:rPr>
                <w:rFonts w:ascii="Arial" w:eastAsia="Times New Roman" w:hAnsi="Arial" w:cs="Arial"/>
              </w:rPr>
              <w:t>depozit de piatră de var și cocs – poz. D5 in plan</w:t>
            </w:r>
          </w:p>
        </w:tc>
        <w:tc>
          <w:tcPr>
            <w:tcW w:w="1843" w:type="dxa"/>
            <w:vMerge/>
          </w:tcPr>
          <w:p w:rsidR="00A30123" w:rsidRPr="00A90779" w:rsidRDefault="00A30123" w:rsidP="00E015CE">
            <w:pPr>
              <w:widowControl w:val="0"/>
              <w:autoSpaceDE w:val="0"/>
              <w:autoSpaceDN w:val="0"/>
              <w:adjustRightInd w:val="0"/>
              <w:spacing w:after="0" w:line="240" w:lineRule="auto"/>
              <w:jc w:val="both"/>
              <w:rPr>
                <w:rFonts w:ascii="Arial" w:eastAsia="Times New Roman" w:hAnsi="Arial" w:cs="Arial"/>
              </w:rPr>
            </w:pPr>
          </w:p>
        </w:tc>
      </w:tr>
      <w:tr w:rsidR="00A30123" w:rsidRPr="00A90779" w:rsidTr="00AC7DED">
        <w:tc>
          <w:tcPr>
            <w:tcW w:w="2977" w:type="dxa"/>
          </w:tcPr>
          <w:p w:rsidR="00A30123" w:rsidRPr="00A90779" w:rsidRDefault="00A30123" w:rsidP="00FA5EC3">
            <w:pPr>
              <w:widowControl w:val="0"/>
              <w:autoSpaceDE w:val="0"/>
              <w:autoSpaceDN w:val="0"/>
              <w:adjustRightInd w:val="0"/>
              <w:spacing w:after="0" w:line="240" w:lineRule="auto"/>
              <w:rPr>
                <w:rFonts w:ascii="Arial" w:eastAsia="Times New Roman" w:hAnsi="Arial" w:cs="Arial"/>
              </w:rPr>
            </w:pPr>
            <w:r w:rsidRPr="00A90779">
              <w:rPr>
                <w:rFonts w:ascii="Arial" w:eastAsia="Times New Roman" w:hAnsi="Arial" w:cs="Arial"/>
              </w:rPr>
              <w:t>antispumanți</w:t>
            </w:r>
          </w:p>
          <w:p w:rsidR="00A30123" w:rsidRPr="00A90779" w:rsidRDefault="00A30123" w:rsidP="00DD5BF5">
            <w:pPr>
              <w:widowControl w:val="0"/>
              <w:autoSpaceDE w:val="0"/>
              <w:autoSpaceDN w:val="0"/>
              <w:adjustRightInd w:val="0"/>
              <w:spacing w:after="0" w:line="240" w:lineRule="auto"/>
              <w:rPr>
                <w:rFonts w:ascii="Arial" w:eastAsia="Times New Roman" w:hAnsi="Arial" w:cs="Arial"/>
              </w:rPr>
            </w:pPr>
          </w:p>
        </w:tc>
        <w:tc>
          <w:tcPr>
            <w:tcW w:w="2126" w:type="dxa"/>
          </w:tcPr>
          <w:p w:rsidR="00A30123" w:rsidRPr="00A90779" w:rsidRDefault="00A30123" w:rsidP="00FA5EC3">
            <w:pPr>
              <w:widowControl w:val="0"/>
              <w:autoSpaceDE w:val="0"/>
              <w:autoSpaceDN w:val="0"/>
              <w:adjustRightInd w:val="0"/>
              <w:spacing w:after="0" w:line="240" w:lineRule="auto"/>
              <w:rPr>
                <w:rFonts w:ascii="Arial" w:eastAsia="Times New Roman" w:hAnsi="Arial" w:cs="Arial"/>
              </w:rPr>
            </w:pPr>
            <w:r w:rsidRPr="00A90779">
              <w:rPr>
                <w:rFonts w:ascii="Arial" w:eastAsia="Times New Roman" w:hAnsi="Arial" w:cs="Arial"/>
              </w:rPr>
              <w:t>0,02 kg/t z.a</w:t>
            </w:r>
          </w:p>
          <w:p w:rsidR="00A30123" w:rsidRPr="00A90779" w:rsidRDefault="00A30123" w:rsidP="00DD5BF5">
            <w:pPr>
              <w:widowControl w:val="0"/>
              <w:autoSpaceDE w:val="0"/>
              <w:autoSpaceDN w:val="0"/>
              <w:adjustRightInd w:val="0"/>
              <w:spacing w:after="0" w:line="240" w:lineRule="auto"/>
              <w:jc w:val="both"/>
              <w:rPr>
                <w:rFonts w:ascii="Arial" w:eastAsia="Times New Roman" w:hAnsi="Arial" w:cs="Arial"/>
              </w:rPr>
            </w:pPr>
          </w:p>
        </w:tc>
        <w:tc>
          <w:tcPr>
            <w:tcW w:w="2835" w:type="dxa"/>
          </w:tcPr>
          <w:p w:rsidR="00A30123" w:rsidRPr="00A90779" w:rsidRDefault="00A30123" w:rsidP="003E72BB">
            <w:pPr>
              <w:widowControl w:val="0"/>
              <w:autoSpaceDE w:val="0"/>
              <w:autoSpaceDN w:val="0"/>
              <w:adjustRightInd w:val="0"/>
              <w:spacing w:after="0" w:line="240" w:lineRule="auto"/>
              <w:rPr>
                <w:rFonts w:ascii="Arial" w:eastAsia="Times New Roman" w:hAnsi="Arial" w:cs="Arial"/>
              </w:rPr>
            </w:pPr>
            <w:r w:rsidRPr="00A90779">
              <w:rPr>
                <w:rFonts w:ascii="Arial" w:eastAsia="Times New Roman" w:hAnsi="Arial" w:cs="Arial"/>
              </w:rPr>
              <w:t>magazia de materiale auxiliare</w:t>
            </w:r>
          </w:p>
        </w:tc>
        <w:tc>
          <w:tcPr>
            <w:tcW w:w="1843" w:type="dxa"/>
            <w:vMerge/>
          </w:tcPr>
          <w:p w:rsidR="00A30123" w:rsidRPr="00A90779" w:rsidRDefault="00A30123" w:rsidP="00E015CE">
            <w:pPr>
              <w:widowControl w:val="0"/>
              <w:autoSpaceDE w:val="0"/>
              <w:autoSpaceDN w:val="0"/>
              <w:adjustRightInd w:val="0"/>
              <w:spacing w:after="0" w:line="240" w:lineRule="auto"/>
              <w:jc w:val="both"/>
              <w:rPr>
                <w:rFonts w:ascii="Arial" w:eastAsia="Times New Roman" w:hAnsi="Arial" w:cs="Arial"/>
              </w:rPr>
            </w:pPr>
          </w:p>
        </w:tc>
      </w:tr>
      <w:tr w:rsidR="00A30123" w:rsidRPr="00A90779" w:rsidTr="00AC7DED">
        <w:tc>
          <w:tcPr>
            <w:tcW w:w="2977" w:type="dxa"/>
          </w:tcPr>
          <w:p w:rsidR="00A30123" w:rsidRPr="00A90779" w:rsidRDefault="00A30123" w:rsidP="00FA5EC3">
            <w:pPr>
              <w:widowControl w:val="0"/>
              <w:autoSpaceDE w:val="0"/>
              <w:autoSpaceDN w:val="0"/>
              <w:adjustRightInd w:val="0"/>
              <w:spacing w:after="0" w:line="240" w:lineRule="auto"/>
              <w:rPr>
                <w:rFonts w:ascii="Arial" w:eastAsia="Times New Roman" w:hAnsi="Arial" w:cs="Arial"/>
              </w:rPr>
            </w:pPr>
            <w:r w:rsidRPr="00A90779">
              <w:rPr>
                <w:rFonts w:ascii="Arial" w:eastAsia="Times New Roman" w:hAnsi="Arial" w:cs="Arial"/>
              </w:rPr>
              <w:t>cocs</w:t>
            </w:r>
          </w:p>
          <w:p w:rsidR="00A30123" w:rsidRPr="00A90779" w:rsidRDefault="00A30123" w:rsidP="00DD5BF5">
            <w:pPr>
              <w:widowControl w:val="0"/>
              <w:autoSpaceDE w:val="0"/>
              <w:autoSpaceDN w:val="0"/>
              <w:adjustRightInd w:val="0"/>
              <w:spacing w:after="0" w:line="240" w:lineRule="auto"/>
              <w:rPr>
                <w:rFonts w:ascii="Arial" w:eastAsia="Times New Roman" w:hAnsi="Arial" w:cs="Arial"/>
              </w:rPr>
            </w:pPr>
          </w:p>
        </w:tc>
        <w:tc>
          <w:tcPr>
            <w:tcW w:w="2126" w:type="dxa"/>
          </w:tcPr>
          <w:p w:rsidR="00A30123" w:rsidRPr="00A90779" w:rsidRDefault="00A30123" w:rsidP="00FA5EC3">
            <w:pPr>
              <w:widowControl w:val="0"/>
              <w:autoSpaceDE w:val="0"/>
              <w:autoSpaceDN w:val="0"/>
              <w:adjustRightInd w:val="0"/>
              <w:spacing w:after="0" w:line="240" w:lineRule="auto"/>
              <w:rPr>
                <w:rFonts w:ascii="Arial" w:eastAsia="Times New Roman" w:hAnsi="Arial" w:cs="Arial"/>
              </w:rPr>
            </w:pPr>
            <w:r w:rsidRPr="00A90779">
              <w:rPr>
                <w:rFonts w:ascii="Arial" w:eastAsia="Times New Roman" w:hAnsi="Arial" w:cs="Arial"/>
              </w:rPr>
              <w:t>0,006 kg/t z.a</w:t>
            </w:r>
          </w:p>
          <w:p w:rsidR="00A30123" w:rsidRPr="00A90779" w:rsidRDefault="00A30123" w:rsidP="00DD5BF5">
            <w:pPr>
              <w:widowControl w:val="0"/>
              <w:autoSpaceDE w:val="0"/>
              <w:autoSpaceDN w:val="0"/>
              <w:adjustRightInd w:val="0"/>
              <w:spacing w:after="0" w:line="240" w:lineRule="auto"/>
              <w:jc w:val="both"/>
              <w:rPr>
                <w:rFonts w:ascii="Arial" w:eastAsia="Times New Roman" w:hAnsi="Arial" w:cs="Arial"/>
              </w:rPr>
            </w:pPr>
          </w:p>
        </w:tc>
        <w:tc>
          <w:tcPr>
            <w:tcW w:w="2835" w:type="dxa"/>
          </w:tcPr>
          <w:p w:rsidR="00A30123" w:rsidRPr="00A90779" w:rsidRDefault="00A30123" w:rsidP="003E72BB">
            <w:pPr>
              <w:widowControl w:val="0"/>
              <w:autoSpaceDE w:val="0"/>
              <w:autoSpaceDN w:val="0"/>
              <w:adjustRightInd w:val="0"/>
              <w:spacing w:after="0" w:line="240" w:lineRule="auto"/>
              <w:rPr>
                <w:rFonts w:ascii="Arial" w:eastAsia="Times New Roman" w:hAnsi="Arial" w:cs="Arial"/>
              </w:rPr>
            </w:pPr>
            <w:r w:rsidRPr="00A90779">
              <w:rPr>
                <w:rFonts w:ascii="Arial" w:eastAsia="Times New Roman" w:hAnsi="Arial" w:cs="Arial"/>
              </w:rPr>
              <w:t>depozit de piatră de var și cocs – poz. D5 in plan</w:t>
            </w:r>
          </w:p>
        </w:tc>
        <w:tc>
          <w:tcPr>
            <w:tcW w:w="1843" w:type="dxa"/>
            <w:vMerge/>
          </w:tcPr>
          <w:p w:rsidR="00A30123" w:rsidRPr="00A90779" w:rsidRDefault="00A30123" w:rsidP="00E015CE">
            <w:pPr>
              <w:widowControl w:val="0"/>
              <w:autoSpaceDE w:val="0"/>
              <w:autoSpaceDN w:val="0"/>
              <w:adjustRightInd w:val="0"/>
              <w:spacing w:after="0" w:line="240" w:lineRule="auto"/>
              <w:jc w:val="both"/>
              <w:rPr>
                <w:rFonts w:ascii="Arial" w:eastAsia="Times New Roman" w:hAnsi="Arial" w:cs="Arial"/>
              </w:rPr>
            </w:pPr>
          </w:p>
        </w:tc>
      </w:tr>
      <w:tr w:rsidR="00A30123" w:rsidRPr="00A90779" w:rsidTr="00AC7DED">
        <w:tc>
          <w:tcPr>
            <w:tcW w:w="2977" w:type="dxa"/>
          </w:tcPr>
          <w:p w:rsidR="00A30123" w:rsidRPr="00A90779" w:rsidRDefault="00A30123" w:rsidP="00FA5EC3">
            <w:pPr>
              <w:widowControl w:val="0"/>
              <w:autoSpaceDE w:val="0"/>
              <w:autoSpaceDN w:val="0"/>
              <w:adjustRightInd w:val="0"/>
              <w:spacing w:after="0" w:line="240" w:lineRule="auto"/>
              <w:rPr>
                <w:rFonts w:ascii="Arial" w:eastAsia="Times New Roman" w:hAnsi="Arial" w:cs="Arial"/>
              </w:rPr>
            </w:pPr>
            <w:r w:rsidRPr="00A90779">
              <w:rPr>
                <w:rFonts w:ascii="Arial" w:eastAsia="Times New Roman" w:hAnsi="Arial" w:cs="Arial"/>
              </w:rPr>
              <w:t>soda caustică</w:t>
            </w:r>
          </w:p>
          <w:p w:rsidR="00A30123" w:rsidRPr="00A90779" w:rsidRDefault="00A30123" w:rsidP="00DD5BF5">
            <w:pPr>
              <w:widowControl w:val="0"/>
              <w:autoSpaceDE w:val="0"/>
              <w:autoSpaceDN w:val="0"/>
              <w:adjustRightInd w:val="0"/>
              <w:spacing w:after="0" w:line="240" w:lineRule="auto"/>
              <w:rPr>
                <w:rFonts w:ascii="Arial" w:eastAsia="Times New Roman" w:hAnsi="Arial" w:cs="Arial"/>
              </w:rPr>
            </w:pPr>
          </w:p>
        </w:tc>
        <w:tc>
          <w:tcPr>
            <w:tcW w:w="2126" w:type="dxa"/>
          </w:tcPr>
          <w:p w:rsidR="00A30123" w:rsidRPr="00A90779" w:rsidRDefault="00A30123" w:rsidP="00FA5EC3">
            <w:pPr>
              <w:widowControl w:val="0"/>
              <w:autoSpaceDE w:val="0"/>
              <w:autoSpaceDN w:val="0"/>
              <w:adjustRightInd w:val="0"/>
              <w:spacing w:after="0" w:line="240" w:lineRule="auto"/>
              <w:rPr>
                <w:rFonts w:ascii="Arial" w:eastAsia="Times New Roman" w:hAnsi="Arial" w:cs="Arial"/>
              </w:rPr>
            </w:pPr>
            <w:r w:rsidRPr="00A90779">
              <w:rPr>
                <w:rFonts w:ascii="Arial" w:eastAsia="Times New Roman" w:hAnsi="Arial" w:cs="Arial"/>
              </w:rPr>
              <w:t>0,2 kg/t z.a</w:t>
            </w:r>
          </w:p>
        </w:tc>
        <w:tc>
          <w:tcPr>
            <w:tcW w:w="2835" w:type="dxa"/>
          </w:tcPr>
          <w:p w:rsidR="00A30123" w:rsidRPr="00A90779" w:rsidRDefault="00A30123" w:rsidP="003E72BB">
            <w:pPr>
              <w:widowControl w:val="0"/>
              <w:autoSpaceDE w:val="0"/>
              <w:autoSpaceDN w:val="0"/>
              <w:adjustRightInd w:val="0"/>
              <w:spacing w:after="0" w:line="240" w:lineRule="auto"/>
              <w:rPr>
                <w:rFonts w:ascii="Arial" w:eastAsia="Times New Roman" w:hAnsi="Arial" w:cs="Arial"/>
              </w:rPr>
            </w:pPr>
            <w:r w:rsidRPr="00A90779">
              <w:rPr>
                <w:rFonts w:ascii="Arial" w:hAnsi="Arial" w:cs="Arial"/>
                <w:lang w:val="fr-FR"/>
              </w:rPr>
              <w:t>2 rezervoare verticale supraterane -</w:t>
            </w:r>
            <w:r w:rsidRPr="00A90779">
              <w:rPr>
                <w:rFonts w:ascii="Arial" w:eastAsia="Times New Roman" w:hAnsi="Arial" w:cs="Arial"/>
              </w:rPr>
              <w:t xml:space="preserve"> poz. D18 in plan</w:t>
            </w:r>
          </w:p>
        </w:tc>
        <w:tc>
          <w:tcPr>
            <w:tcW w:w="1843" w:type="dxa"/>
            <w:vMerge/>
          </w:tcPr>
          <w:p w:rsidR="00A30123" w:rsidRPr="00A90779" w:rsidRDefault="00A30123" w:rsidP="00E015CE">
            <w:pPr>
              <w:widowControl w:val="0"/>
              <w:autoSpaceDE w:val="0"/>
              <w:autoSpaceDN w:val="0"/>
              <w:adjustRightInd w:val="0"/>
              <w:spacing w:after="0" w:line="240" w:lineRule="auto"/>
              <w:jc w:val="both"/>
              <w:rPr>
                <w:rFonts w:ascii="Arial" w:eastAsia="Times New Roman" w:hAnsi="Arial" w:cs="Arial"/>
              </w:rPr>
            </w:pPr>
          </w:p>
        </w:tc>
      </w:tr>
    </w:tbl>
    <w:p w:rsidR="002E0771" w:rsidRPr="00A90779" w:rsidRDefault="002E0771" w:rsidP="002E0771">
      <w:pPr>
        <w:autoSpaceDE w:val="0"/>
        <w:autoSpaceDN w:val="0"/>
        <w:adjustRightInd w:val="0"/>
        <w:spacing w:after="0" w:line="240" w:lineRule="auto"/>
        <w:jc w:val="both"/>
        <w:rPr>
          <w:rFonts w:ascii="Times New Roman" w:hAnsi="Times New Roman"/>
          <w:sz w:val="24"/>
          <w:szCs w:val="24"/>
        </w:rPr>
      </w:pPr>
    </w:p>
    <w:p w:rsidR="00FA5EC3" w:rsidRPr="00A90779" w:rsidRDefault="00FA5EC3" w:rsidP="00FA5EC3">
      <w:pPr>
        <w:spacing w:after="0" w:line="240" w:lineRule="auto"/>
        <w:jc w:val="both"/>
        <w:rPr>
          <w:rFonts w:ascii="Times New Roman" w:hAnsi="Times New Roman"/>
          <w:b/>
          <w:sz w:val="24"/>
          <w:szCs w:val="24"/>
        </w:rPr>
      </w:pPr>
      <w:r w:rsidRPr="00A90779">
        <w:rPr>
          <w:rFonts w:ascii="Times New Roman" w:hAnsi="Times New Roman"/>
          <w:b/>
          <w:sz w:val="24"/>
          <w:szCs w:val="24"/>
        </w:rPr>
        <w:t xml:space="preserve">6.1.3 Fabricare produse zaharoase: </w:t>
      </w:r>
      <w:r w:rsidR="00CD6A26" w:rsidRPr="00A90779">
        <w:rPr>
          <w:rFonts w:ascii="Times New Roman" w:hAnsi="Times New Roman"/>
          <w:sz w:val="24"/>
          <w:szCs w:val="24"/>
        </w:rPr>
        <w:t>z</w:t>
      </w:r>
      <w:r w:rsidRPr="00A90779">
        <w:rPr>
          <w:rFonts w:ascii="Times New Roman" w:hAnsi="Times New Roman"/>
          <w:sz w:val="24"/>
          <w:szCs w:val="24"/>
        </w:rPr>
        <w:t xml:space="preserve">ahăr, </w:t>
      </w:r>
      <w:r w:rsidR="00CD6A26" w:rsidRPr="00A90779">
        <w:rPr>
          <w:rFonts w:ascii="Times New Roman" w:hAnsi="Times New Roman"/>
          <w:sz w:val="24"/>
          <w:szCs w:val="24"/>
        </w:rPr>
        <w:t>masa cacao, unt cacao, amidon, margarina, pudra cacao, lapte praf degresat, lapte praf,  lecitina, glucoza, acid citric, pectina, citrat de sodiu, cafea prajita, alcool rafinat ,arahide pasta, arome, colorant, visine in alcool, pudra fructe, vanilina, grasime vegetala, indulcitor, dextroza</w:t>
      </w:r>
      <w:r w:rsidR="00CD6A26" w:rsidRPr="00A90779">
        <w:rPr>
          <w:rFonts w:ascii="Times New Roman" w:hAnsi="Times New Roman"/>
          <w:b/>
          <w:sz w:val="24"/>
          <w:szCs w:val="24"/>
        </w:rPr>
        <w:t xml:space="preserve"> .</w:t>
      </w:r>
    </w:p>
    <w:p w:rsidR="00457067" w:rsidRPr="00A90779" w:rsidRDefault="00457067" w:rsidP="002E0771">
      <w:pPr>
        <w:autoSpaceDE w:val="0"/>
        <w:autoSpaceDN w:val="0"/>
        <w:adjustRightInd w:val="0"/>
        <w:spacing w:after="0" w:line="240" w:lineRule="auto"/>
        <w:jc w:val="both"/>
        <w:rPr>
          <w:rFonts w:ascii="Times New Roman" w:hAnsi="Times New Roman"/>
          <w:b/>
          <w:sz w:val="24"/>
          <w:szCs w:val="24"/>
          <w:lang w:val="ro-RO"/>
        </w:rPr>
      </w:pPr>
    </w:p>
    <w:p w:rsidR="00A30123" w:rsidRPr="00A90779" w:rsidRDefault="009A7923" w:rsidP="009A7923">
      <w:pPr>
        <w:tabs>
          <w:tab w:val="left" w:pos="284"/>
        </w:tabs>
        <w:spacing w:after="0" w:line="240" w:lineRule="auto"/>
        <w:jc w:val="both"/>
        <w:rPr>
          <w:rFonts w:ascii="Times New Roman" w:hAnsi="Times New Roman"/>
          <w:b/>
          <w:sz w:val="24"/>
          <w:lang w:val="it-IT"/>
        </w:rPr>
      </w:pPr>
      <w:r w:rsidRPr="00A90779">
        <w:rPr>
          <w:rFonts w:ascii="Times New Roman" w:hAnsi="Times New Roman"/>
          <w:b/>
          <w:sz w:val="24"/>
          <w:szCs w:val="24"/>
        </w:rPr>
        <w:t>6.2</w:t>
      </w:r>
      <w:r w:rsidR="00A30123" w:rsidRPr="00A90779">
        <w:rPr>
          <w:rFonts w:ascii="Times New Roman" w:hAnsi="Times New Roman"/>
          <w:b/>
          <w:sz w:val="24"/>
          <w:lang w:val="it-IT"/>
        </w:rPr>
        <w:t xml:space="preserve"> </w:t>
      </w:r>
      <w:r w:rsidR="00FA0F34" w:rsidRPr="00A90779">
        <w:rPr>
          <w:rFonts w:ascii="Times New Roman" w:hAnsi="Times New Roman"/>
          <w:b/>
          <w:sz w:val="24"/>
          <w:lang w:val="it-IT"/>
        </w:rPr>
        <w:t>Depozitarea materiilor prime</w:t>
      </w:r>
      <w:r w:rsidR="00A30123" w:rsidRPr="00A90779">
        <w:rPr>
          <w:rFonts w:ascii="Times New Roman" w:hAnsi="Times New Roman"/>
          <w:b/>
          <w:sz w:val="24"/>
          <w:lang w:val="it-IT"/>
        </w:rPr>
        <w:t>, auxiliare si a produselor finite</w:t>
      </w:r>
    </w:p>
    <w:p w:rsidR="003A4D41" w:rsidRPr="00A90779" w:rsidRDefault="003A4D41" w:rsidP="003A4D41">
      <w:pPr>
        <w:pStyle w:val="marianaChar"/>
        <w:spacing w:line="240" w:lineRule="auto"/>
        <w:ind w:firstLine="0"/>
        <w:rPr>
          <w:rFonts w:ascii="Times New Roman" w:hAnsi="Times New Roman"/>
          <w:sz w:val="24"/>
          <w:lang w:val="ro-RO"/>
        </w:rPr>
      </w:pPr>
      <w:r w:rsidRPr="00A90779">
        <w:rPr>
          <w:rFonts w:ascii="Times New Roman" w:hAnsi="Times New Roman"/>
          <w:b/>
          <w:sz w:val="24"/>
          <w:lang w:val="ro-RO"/>
        </w:rPr>
        <w:t xml:space="preserve">Platforma de depozitare sfecla –   </w:t>
      </w:r>
      <w:r w:rsidRPr="00A90779">
        <w:rPr>
          <w:rFonts w:ascii="Times New Roman" w:hAnsi="Times New Roman"/>
          <w:sz w:val="24"/>
          <w:lang w:val="ro-RO"/>
        </w:rPr>
        <w:t>poz. D1 în plan</w:t>
      </w:r>
      <w:r w:rsidRPr="00A90779">
        <w:rPr>
          <w:rFonts w:ascii="Times New Roman" w:hAnsi="Times New Roman"/>
          <w:b/>
          <w:sz w:val="24"/>
          <w:lang w:val="ro-RO"/>
        </w:rPr>
        <w:t xml:space="preserve">  -</w:t>
      </w:r>
      <w:r w:rsidRPr="00A90779">
        <w:rPr>
          <w:rFonts w:ascii="Times New Roman" w:hAnsi="Times New Roman"/>
          <w:sz w:val="24"/>
          <w:lang w:val="ro-RO"/>
        </w:rPr>
        <w:t>este formata din cinci piste betonate poz. P1, P2, P3, P4 şi P5  având o suprafata totala de 12420 mp (P1=2300 mp, P2=2650 mp, P3=2650 mp, P4=2300 mp, P5 =2520 mp).</w:t>
      </w:r>
    </w:p>
    <w:p w:rsidR="003A4D41" w:rsidRPr="00A90779" w:rsidRDefault="003A4D41" w:rsidP="003A4D41">
      <w:pPr>
        <w:pStyle w:val="marianaChar"/>
        <w:spacing w:line="240" w:lineRule="auto"/>
        <w:ind w:firstLine="0"/>
        <w:rPr>
          <w:rFonts w:ascii="Times New Roman" w:hAnsi="Times New Roman"/>
          <w:b/>
          <w:sz w:val="24"/>
          <w:lang w:val="ro-RO"/>
        </w:rPr>
      </w:pPr>
      <w:r w:rsidRPr="00A90779">
        <w:rPr>
          <w:rFonts w:ascii="Times New Roman" w:hAnsi="Times New Roman"/>
          <w:b/>
          <w:sz w:val="24"/>
          <w:lang w:val="ro-RO"/>
        </w:rPr>
        <w:t xml:space="preserve">Depozitul de zahăr brut şi zahăr roşu – </w:t>
      </w:r>
      <w:r w:rsidRPr="00A90779">
        <w:rPr>
          <w:rFonts w:ascii="Times New Roman" w:hAnsi="Times New Roman"/>
          <w:sz w:val="24"/>
          <w:lang w:val="ro-RO"/>
        </w:rPr>
        <w:t>poz. D4 din plan, este o clădire închisă, acoperită cu tablă, dotat cu sisteme de aerisire, cu o suprafaţă de 1071 m2 (63 x 17 m), cu acces la calea ferată şi auto; în anul 2013 s-a extins cu un depozit poz. D25, având suprafaţa de 2160 mp(60x36 m ); acest depozit este construit din arce transversale din oţel rezemate articulat pe fundaţii cu învelitoare din tablă cutată. Exinderea s-a facut pe suprafaţa unde erau depozitele de carbid , tuburi de oxigen şi caramidă refractară</w:t>
      </w:r>
      <w:r w:rsidRPr="00A90779">
        <w:rPr>
          <w:rFonts w:ascii="Times New Roman" w:hAnsi="Times New Roman"/>
          <w:b/>
          <w:sz w:val="24"/>
          <w:lang w:val="ro-RO"/>
        </w:rPr>
        <w:t>.</w:t>
      </w:r>
    </w:p>
    <w:p w:rsidR="003A4D41" w:rsidRPr="00A90779" w:rsidRDefault="003A4D41" w:rsidP="003A4D41">
      <w:pPr>
        <w:pStyle w:val="marianaChar"/>
        <w:spacing w:line="240" w:lineRule="auto"/>
        <w:ind w:firstLine="0"/>
        <w:rPr>
          <w:rFonts w:ascii="Times New Roman" w:hAnsi="Times New Roman"/>
          <w:sz w:val="24"/>
          <w:lang w:val="ro-RO"/>
        </w:rPr>
      </w:pPr>
      <w:r w:rsidRPr="00A90779">
        <w:rPr>
          <w:rFonts w:ascii="Times New Roman" w:hAnsi="Times New Roman"/>
          <w:b/>
          <w:sz w:val="24"/>
          <w:lang w:val="ro-RO"/>
        </w:rPr>
        <w:t>Depozitul de piatră de var şi cocs</w:t>
      </w:r>
      <w:r w:rsidRPr="00A90779">
        <w:rPr>
          <w:rFonts w:ascii="Times New Roman" w:hAnsi="Times New Roman"/>
          <w:sz w:val="24"/>
          <w:lang w:val="ro-RO"/>
        </w:rPr>
        <w:t xml:space="preserve"> – poz. D5 din plan, este amenajat pe o platformă betonată, cu pereţii din beton cu o înălţime de cca. 1,5 m şi cu o suprafaţă de 1848 m2 (84 x 22 m), lângă cuptoarele de var.</w:t>
      </w:r>
    </w:p>
    <w:p w:rsidR="003A4D41" w:rsidRPr="00A90779" w:rsidRDefault="003A4D41" w:rsidP="003A4D41">
      <w:pPr>
        <w:pStyle w:val="marianaChar"/>
        <w:spacing w:line="240" w:lineRule="auto"/>
        <w:ind w:firstLine="0"/>
        <w:rPr>
          <w:rFonts w:ascii="Times New Roman" w:hAnsi="Times New Roman"/>
          <w:sz w:val="24"/>
          <w:lang w:val="ro-RO"/>
        </w:rPr>
      </w:pPr>
      <w:r w:rsidRPr="00A90779">
        <w:rPr>
          <w:rFonts w:ascii="Times New Roman" w:hAnsi="Times New Roman"/>
          <w:b/>
          <w:sz w:val="24"/>
          <w:lang w:val="ro-RO"/>
        </w:rPr>
        <w:t xml:space="preserve">Depozitul produse chimice (formaldehidă, betastab, hidroxid de sodiu) - </w:t>
      </w:r>
      <w:r w:rsidRPr="00A90779">
        <w:rPr>
          <w:rFonts w:ascii="Times New Roman" w:hAnsi="Times New Roman"/>
          <w:sz w:val="24"/>
          <w:lang w:val="ro-RO"/>
        </w:rPr>
        <w:t>poz. D6 din plan, este situat în corpul de fabricaţie.</w:t>
      </w:r>
    </w:p>
    <w:p w:rsidR="003A4D41" w:rsidRPr="00A90779" w:rsidRDefault="003A4D41" w:rsidP="003A4D41">
      <w:pPr>
        <w:pStyle w:val="marianaChar"/>
        <w:spacing w:line="240" w:lineRule="auto"/>
        <w:ind w:firstLine="0"/>
        <w:rPr>
          <w:rFonts w:ascii="Times New Roman" w:hAnsi="Times New Roman"/>
          <w:b/>
          <w:sz w:val="24"/>
          <w:lang w:val="ro-RO"/>
        </w:rPr>
      </w:pPr>
      <w:r w:rsidRPr="00A90779">
        <w:rPr>
          <w:rFonts w:ascii="Times New Roman" w:hAnsi="Times New Roman"/>
          <w:b/>
          <w:sz w:val="24"/>
          <w:lang w:val="ro-RO"/>
        </w:rPr>
        <w:lastRenderedPageBreak/>
        <w:t xml:space="preserve">Depozitul de acid sulfuric, </w:t>
      </w:r>
      <w:r w:rsidRPr="00A90779">
        <w:rPr>
          <w:rFonts w:ascii="Times New Roman" w:hAnsi="Times New Roman"/>
          <w:sz w:val="24"/>
          <w:lang w:val="ro-RO"/>
        </w:rPr>
        <w:t>poz D7 in plan</w:t>
      </w:r>
      <w:r w:rsidRPr="00A90779">
        <w:rPr>
          <w:rFonts w:ascii="Times New Roman" w:hAnsi="Times New Roman"/>
          <w:b/>
          <w:sz w:val="24"/>
          <w:lang w:val="ro-RO"/>
        </w:rPr>
        <w:t>.</w:t>
      </w:r>
    </w:p>
    <w:p w:rsidR="003A4D41" w:rsidRPr="00A90779" w:rsidRDefault="003A4D41" w:rsidP="003A4D41">
      <w:pPr>
        <w:pStyle w:val="marianaChar"/>
        <w:spacing w:line="240" w:lineRule="auto"/>
        <w:ind w:firstLine="0"/>
        <w:rPr>
          <w:rFonts w:ascii="Times New Roman" w:hAnsi="Times New Roman"/>
          <w:b/>
          <w:sz w:val="24"/>
          <w:lang w:val="ro-RO"/>
        </w:rPr>
      </w:pPr>
      <w:r w:rsidRPr="00A90779">
        <w:rPr>
          <w:rFonts w:ascii="Times New Roman" w:hAnsi="Times New Roman"/>
          <w:b/>
          <w:sz w:val="24"/>
          <w:lang w:val="ro-RO"/>
        </w:rPr>
        <w:t xml:space="preserve">Depozitul de reactivi de laborator, </w:t>
      </w:r>
      <w:r w:rsidRPr="00A90779">
        <w:rPr>
          <w:rFonts w:ascii="Times New Roman" w:hAnsi="Times New Roman"/>
          <w:sz w:val="24"/>
          <w:lang w:val="ro-RO"/>
        </w:rPr>
        <w:t>poz. D8 din plan</w:t>
      </w:r>
      <w:r w:rsidRPr="00A90779">
        <w:rPr>
          <w:rFonts w:ascii="Times New Roman" w:hAnsi="Times New Roman"/>
          <w:b/>
          <w:sz w:val="24"/>
          <w:lang w:val="ro-RO"/>
        </w:rPr>
        <w:t>.</w:t>
      </w:r>
    </w:p>
    <w:p w:rsidR="003A4D41" w:rsidRPr="00A90779" w:rsidRDefault="003A4D41" w:rsidP="003A4D41">
      <w:pPr>
        <w:pStyle w:val="marianaChar"/>
        <w:spacing w:line="240" w:lineRule="auto"/>
        <w:ind w:firstLine="0"/>
        <w:rPr>
          <w:rFonts w:ascii="Times New Roman" w:hAnsi="Times New Roman"/>
          <w:sz w:val="24"/>
          <w:lang w:val="ro-RO"/>
        </w:rPr>
      </w:pPr>
      <w:r w:rsidRPr="00A90779">
        <w:rPr>
          <w:rFonts w:ascii="Times New Roman" w:hAnsi="Times New Roman"/>
          <w:b/>
          <w:sz w:val="24"/>
          <w:lang w:val="ro-RO"/>
        </w:rPr>
        <w:t xml:space="preserve">Magazia de materiale  de ambalare si zahar alb  – </w:t>
      </w:r>
      <w:r w:rsidRPr="00A90779">
        <w:rPr>
          <w:rFonts w:ascii="Times New Roman" w:hAnsi="Times New Roman"/>
          <w:sz w:val="24"/>
          <w:lang w:val="ro-RO"/>
        </w:rPr>
        <w:t xml:space="preserve">poz. D9 din plan,  este închisă, are o suprafaţă de 670 m2 (67 x 10 m). </w:t>
      </w:r>
    </w:p>
    <w:p w:rsidR="003A4D41" w:rsidRPr="00A90779" w:rsidRDefault="003A4D41" w:rsidP="003A4D41">
      <w:pPr>
        <w:pStyle w:val="marianaChar"/>
        <w:spacing w:line="240" w:lineRule="auto"/>
        <w:ind w:firstLine="0"/>
        <w:rPr>
          <w:rFonts w:ascii="Times New Roman" w:hAnsi="Times New Roman"/>
          <w:sz w:val="24"/>
          <w:lang w:val="ro-RO"/>
        </w:rPr>
      </w:pPr>
      <w:r w:rsidRPr="00A90779">
        <w:rPr>
          <w:rFonts w:ascii="Times New Roman" w:hAnsi="Times New Roman"/>
          <w:b/>
          <w:sz w:val="24"/>
          <w:lang w:val="ro-RO"/>
        </w:rPr>
        <w:t xml:space="preserve">Spatiu depozitare si reparatii paleti, </w:t>
      </w:r>
      <w:r w:rsidRPr="00A90779">
        <w:rPr>
          <w:rFonts w:ascii="Times New Roman" w:hAnsi="Times New Roman"/>
          <w:sz w:val="24"/>
          <w:lang w:val="ro-RO"/>
        </w:rPr>
        <w:t>poz. D10 in plan</w:t>
      </w:r>
      <w:r w:rsidRPr="00A90779">
        <w:rPr>
          <w:rFonts w:ascii="Times New Roman" w:hAnsi="Times New Roman"/>
          <w:b/>
          <w:sz w:val="24"/>
          <w:lang w:val="ro-RO"/>
        </w:rPr>
        <w:t xml:space="preserve">- </w:t>
      </w:r>
      <w:r w:rsidRPr="00A90779">
        <w:rPr>
          <w:rFonts w:ascii="Times New Roman" w:hAnsi="Times New Roman"/>
          <w:sz w:val="24"/>
          <w:lang w:val="ro-RO"/>
        </w:rPr>
        <w:t>Este situat pe o platformă betonată, închisă pe 3 laturi cu plasă de sârmă. La capătul ei pe o suprafaţă de 25 m2, închisă pe 3 laturi cu plasă de sârmă este magazia de materiale de întreţinere , piese de schimb  utilaje mecanice (role, benzi etc.).</w:t>
      </w:r>
    </w:p>
    <w:p w:rsidR="003A4D41" w:rsidRPr="00A90779" w:rsidRDefault="003A4D41" w:rsidP="003A4D41">
      <w:pPr>
        <w:pStyle w:val="marianaChar"/>
        <w:spacing w:line="240" w:lineRule="auto"/>
        <w:ind w:firstLine="0"/>
        <w:rPr>
          <w:rFonts w:ascii="Times New Roman" w:hAnsi="Times New Roman"/>
          <w:b/>
          <w:sz w:val="24"/>
          <w:lang w:val="ro-RO"/>
        </w:rPr>
      </w:pPr>
      <w:r w:rsidRPr="00A90779">
        <w:rPr>
          <w:rFonts w:ascii="Times New Roman" w:hAnsi="Times New Roman"/>
          <w:b/>
          <w:sz w:val="24"/>
          <w:lang w:val="ro-RO"/>
        </w:rPr>
        <w:t xml:space="preserve">Platforma betonata  pentru spalare panza filtru cu acid clorhidric, </w:t>
      </w:r>
      <w:r w:rsidRPr="00A90779">
        <w:rPr>
          <w:rFonts w:ascii="Times New Roman" w:hAnsi="Times New Roman"/>
          <w:sz w:val="24"/>
          <w:lang w:val="ro-RO"/>
        </w:rPr>
        <w:t>poz. D11 in plan.</w:t>
      </w:r>
      <w:r w:rsidRPr="00A90779">
        <w:rPr>
          <w:rFonts w:ascii="Times New Roman" w:hAnsi="Times New Roman"/>
          <w:b/>
          <w:sz w:val="24"/>
          <w:lang w:val="ro-RO"/>
        </w:rPr>
        <w:t xml:space="preserve"> </w:t>
      </w:r>
    </w:p>
    <w:p w:rsidR="003A4D41" w:rsidRPr="00A90779" w:rsidRDefault="003A4D41" w:rsidP="003A4D41">
      <w:pPr>
        <w:pStyle w:val="marianaChar"/>
        <w:spacing w:line="240" w:lineRule="auto"/>
        <w:ind w:firstLine="0"/>
        <w:rPr>
          <w:rFonts w:ascii="Times New Roman" w:hAnsi="Times New Roman"/>
          <w:sz w:val="24"/>
          <w:lang w:val="ro-RO"/>
        </w:rPr>
      </w:pPr>
      <w:r w:rsidRPr="00A90779">
        <w:rPr>
          <w:rFonts w:ascii="Times New Roman" w:hAnsi="Times New Roman"/>
          <w:b/>
          <w:sz w:val="24"/>
          <w:lang w:val="ro-RO"/>
        </w:rPr>
        <w:t xml:space="preserve">Depozitul de motorină – </w:t>
      </w:r>
      <w:r w:rsidRPr="00A90779">
        <w:rPr>
          <w:rFonts w:ascii="Times New Roman" w:hAnsi="Times New Roman"/>
          <w:sz w:val="24"/>
          <w:lang w:val="ro-RO"/>
        </w:rPr>
        <w:t xml:space="preserve">poz. D12 din plan, rezervor  metalic de 20 mc suprateran, pozitionat orizontal in cuva de retentie  si situat în partea de sud a amplasamentului societăţii. </w:t>
      </w:r>
    </w:p>
    <w:p w:rsidR="003A4D41" w:rsidRPr="00A90779" w:rsidRDefault="003A4D41" w:rsidP="003A4D41">
      <w:pPr>
        <w:pStyle w:val="marianaChar"/>
        <w:spacing w:line="240" w:lineRule="auto"/>
        <w:ind w:firstLine="0"/>
        <w:rPr>
          <w:rFonts w:ascii="Times New Roman" w:hAnsi="Times New Roman"/>
          <w:b/>
          <w:sz w:val="24"/>
          <w:lang w:val="ro-RO"/>
        </w:rPr>
      </w:pPr>
      <w:r w:rsidRPr="00A90779">
        <w:rPr>
          <w:rFonts w:ascii="Times New Roman" w:hAnsi="Times New Roman"/>
          <w:b/>
          <w:sz w:val="24"/>
          <w:lang w:val="ro-RO"/>
        </w:rPr>
        <w:t xml:space="preserve">Depozite de lubrifianti </w:t>
      </w:r>
      <w:r w:rsidRPr="00A90779">
        <w:rPr>
          <w:rFonts w:ascii="Times New Roman" w:hAnsi="Times New Roman"/>
          <w:sz w:val="24"/>
          <w:lang w:val="ro-RO"/>
        </w:rPr>
        <w:t>poz. D13 si D14 în plan.</w:t>
      </w:r>
    </w:p>
    <w:p w:rsidR="003A4D41" w:rsidRPr="00A90779" w:rsidRDefault="003A4D41" w:rsidP="003A4D41">
      <w:pPr>
        <w:pStyle w:val="marianaChar"/>
        <w:spacing w:line="240" w:lineRule="auto"/>
        <w:ind w:firstLine="0"/>
        <w:rPr>
          <w:rFonts w:ascii="Times New Roman" w:hAnsi="Times New Roman"/>
          <w:sz w:val="24"/>
          <w:lang w:val="ro-RO"/>
        </w:rPr>
      </w:pPr>
      <w:r w:rsidRPr="00A90779">
        <w:rPr>
          <w:rFonts w:ascii="Times New Roman" w:hAnsi="Times New Roman"/>
          <w:b/>
          <w:sz w:val="24"/>
          <w:lang w:val="ro-RO"/>
        </w:rPr>
        <w:t xml:space="preserve">Magazia de zahăr alb – </w:t>
      </w:r>
      <w:r w:rsidRPr="00A90779">
        <w:rPr>
          <w:rFonts w:ascii="Times New Roman" w:hAnsi="Times New Roman"/>
          <w:sz w:val="24"/>
          <w:lang w:val="ro-RO"/>
        </w:rPr>
        <w:t>poz. D15 din plan, este închisă, are o suprafaţă de 1411 m2 (83 x 17 m) şi posibilităţi de livrare auto şi CF. Pentru depozitarea zahărului ambalat s-a amenajat depozitul de produs finit, cu o suprafaţă de 1620 m2 (90 x 18 m), prevăzut cu sisteme de aerisire, folosind clădirea fostei secţii de reparaţii şi construcţii de utilaje pentru industria zahărului.</w:t>
      </w:r>
    </w:p>
    <w:p w:rsidR="003A4D41" w:rsidRPr="00A90779" w:rsidRDefault="003A4D41" w:rsidP="003A4D41">
      <w:pPr>
        <w:pStyle w:val="marianaChar"/>
        <w:spacing w:line="240" w:lineRule="auto"/>
        <w:ind w:firstLine="0"/>
        <w:rPr>
          <w:rFonts w:ascii="Times New Roman" w:hAnsi="Times New Roman"/>
          <w:sz w:val="24"/>
          <w:lang w:val="ro-RO"/>
        </w:rPr>
      </w:pPr>
      <w:r w:rsidRPr="00A90779">
        <w:rPr>
          <w:rFonts w:ascii="Times New Roman" w:hAnsi="Times New Roman"/>
          <w:sz w:val="24"/>
          <w:lang w:val="ro-RO"/>
        </w:rPr>
        <w:t>Pentru depozitarea zahărului alb neambalat, sunt şi două silozuri, cu o capacitate de 18 000 t fiecare, construite din beton armat, verticale, supraterane.- pozitia 14 si 17 in paln.  În general, aceste silozuri se încarcă în timpul campaniilor de zahăr şi se golesc în perioadele de remont, când instalaţia de ambalare funcţionează.</w:t>
      </w:r>
    </w:p>
    <w:p w:rsidR="003A4D41" w:rsidRPr="00A90779" w:rsidRDefault="003A4D41" w:rsidP="003A4D41">
      <w:pPr>
        <w:pStyle w:val="marianaChar"/>
        <w:spacing w:line="240" w:lineRule="auto"/>
        <w:ind w:firstLine="0"/>
        <w:rPr>
          <w:rFonts w:ascii="Times New Roman" w:hAnsi="Times New Roman"/>
          <w:sz w:val="24"/>
          <w:lang w:val="ro-RO"/>
        </w:rPr>
      </w:pPr>
      <w:r w:rsidRPr="00A90779">
        <w:rPr>
          <w:rFonts w:ascii="Times New Roman" w:hAnsi="Times New Roman"/>
          <w:b/>
          <w:sz w:val="24"/>
          <w:lang w:val="ro-RO"/>
        </w:rPr>
        <w:t xml:space="preserve">Depozit tuburi de oxigen si acetilena – </w:t>
      </w:r>
      <w:r w:rsidRPr="00A90779">
        <w:rPr>
          <w:rFonts w:ascii="Times New Roman" w:hAnsi="Times New Roman"/>
          <w:sz w:val="24"/>
          <w:lang w:val="ro-RO"/>
        </w:rPr>
        <w:t>poz. D16 in plan, magazie inchisa – situată in capatul spatiului de depozitare si reparatii paleti (poz. D10 in plan)</w:t>
      </w:r>
    </w:p>
    <w:p w:rsidR="003A4D41" w:rsidRPr="00A90779" w:rsidRDefault="003A4D41" w:rsidP="003A4D41">
      <w:pPr>
        <w:pStyle w:val="marianaChar"/>
        <w:spacing w:line="240" w:lineRule="auto"/>
        <w:ind w:firstLine="0"/>
        <w:rPr>
          <w:rFonts w:ascii="Times New Roman" w:hAnsi="Times New Roman"/>
          <w:sz w:val="24"/>
          <w:lang w:val="ro-RO"/>
        </w:rPr>
      </w:pPr>
      <w:r w:rsidRPr="00A90779">
        <w:rPr>
          <w:rFonts w:ascii="Times New Roman" w:hAnsi="Times New Roman"/>
          <w:b/>
          <w:sz w:val="24"/>
          <w:lang w:val="ro-RO"/>
        </w:rPr>
        <w:t xml:space="preserve">Depozit  de preparate chimice (bisulfit de sodiu, formaldehida)  </w:t>
      </w:r>
      <w:r w:rsidRPr="00A90779">
        <w:rPr>
          <w:rFonts w:ascii="Times New Roman" w:hAnsi="Times New Roman"/>
          <w:sz w:val="24"/>
          <w:lang w:val="ro-RO"/>
        </w:rPr>
        <w:t>in containere de plastic de 1 m3  poz. D17 in plan - zona  betonata, ingradita, inchisa;</w:t>
      </w:r>
    </w:p>
    <w:p w:rsidR="003A4D41" w:rsidRPr="00A90779" w:rsidRDefault="003A4D41" w:rsidP="003A4D41">
      <w:pPr>
        <w:pStyle w:val="marianaChar"/>
        <w:spacing w:line="240" w:lineRule="auto"/>
        <w:ind w:firstLine="0"/>
        <w:rPr>
          <w:rFonts w:ascii="Times New Roman" w:hAnsi="Times New Roman"/>
          <w:sz w:val="24"/>
          <w:lang w:val="ro-RO"/>
        </w:rPr>
      </w:pPr>
      <w:r w:rsidRPr="00A90779">
        <w:rPr>
          <w:rFonts w:ascii="Times New Roman" w:hAnsi="Times New Roman"/>
          <w:b/>
          <w:sz w:val="24"/>
          <w:lang w:val="ro-RO"/>
        </w:rPr>
        <w:t xml:space="preserve">Depozitul de NaOH </w:t>
      </w:r>
      <w:r w:rsidRPr="00A90779">
        <w:rPr>
          <w:rFonts w:ascii="Times New Roman" w:hAnsi="Times New Roman"/>
          <w:sz w:val="24"/>
          <w:lang w:val="ro-RO"/>
        </w:rPr>
        <w:t>poz. D18</w:t>
      </w:r>
      <w:r w:rsidR="001C5CF5" w:rsidRPr="00A90779">
        <w:rPr>
          <w:rFonts w:ascii="Times New Roman" w:hAnsi="Times New Roman"/>
          <w:sz w:val="24"/>
          <w:lang w:val="ro-RO"/>
        </w:rPr>
        <w:t xml:space="preserve"> in plan</w:t>
      </w:r>
      <w:r w:rsidRPr="00A90779">
        <w:rPr>
          <w:rFonts w:ascii="Times New Roman" w:hAnsi="Times New Roman"/>
          <w:sz w:val="24"/>
          <w:lang w:val="ro-RO"/>
        </w:rPr>
        <w:t xml:space="preserve">  şi</w:t>
      </w:r>
      <w:r w:rsidRPr="00A90779">
        <w:rPr>
          <w:rFonts w:ascii="Times New Roman" w:hAnsi="Times New Roman"/>
          <w:b/>
          <w:sz w:val="24"/>
          <w:lang w:val="ro-RO"/>
        </w:rPr>
        <w:t xml:space="preserve"> HCl </w:t>
      </w:r>
      <w:r w:rsidRPr="00A90779">
        <w:rPr>
          <w:rFonts w:ascii="Times New Roman" w:hAnsi="Times New Roman"/>
          <w:sz w:val="24"/>
          <w:lang w:val="ro-RO"/>
        </w:rPr>
        <w:t>poz. D19 din plan, este situat în partea de sud – est a amplasamentului staţiei de tratare chimică a apei. Este constituit din două rezervoare verticale de NaOH şi două rezervoare orizontale de HCl, supraterane. Sub aceste rezervoare sunt amplasate cuve de retenţie metalice pentru colectarea eventualelor pierderi.</w:t>
      </w:r>
    </w:p>
    <w:p w:rsidR="003A4D41" w:rsidRPr="00A90779" w:rsidRDefault="003A4D41" w:rsidP="001C5CF5">
      <w:pPr>
        <w:pStyle w:val="marianaChar"/>
        <w:spacing w:line="240" w:lineRule="auto"/>
        <w:ind w:firstLine="0"/>
        <w:rPr>
          <w:rFonts w:ascii="Times New Roman" w:hAnsi="Times New Roman"/>
          <w:sz w:val="24"/>
          <w:lang w:val="ro-RO"/>
        </w:rPr>
      </w:pPr>
      <w:r w:rsidRPr="00A90779">
        <w:rPr>
          <w:rFonts w:ascii="Times New Roman" w:hAnsi="Times New Roman"/>
          <w:b/>
          <w:sz w:val="24"/>
          <w:lang w:val="ro-RO"/>
        </w:rPr>
        <w:t>Depozit reactivi laborator STCA</w:t>
      </w:r>
      <w:r w:rsidRPr="00A90779">
        <w:rPr>
          <w:rFonts w:ascii="Times New Roman" w:hAnsi="Times New Roman"/>
          <w:sz w:val="24"/>
          <w:lang w:val="ro-RO"/>
        </w:rPr>
        <w:t xml:space="preserve">- </w:t>
      </w:r>
      <w:r w:rsidR="001C5CF5" w:rsidRPr="00A90779">
        <w:rPr>
          <w:rFonts w:ascii="Times New Roman" w:hAnsi="Times New Roman"/>
          <w:sz w:val="24"/>
          <w:lang w:val="ro-RO"/>
        </w:rPr>
        <w:t xml:space="preserve"> poz. </w:t>
      </w:r>
      <w:r w:rsidRPr="00A90779">
        <w:rPr>
          <w:rFonts w:ascii="Times New Roman" w:hAnsi="Times New Roman"/>
          <w:sz w:val="24"/>
          <w:lang w:val="ro-RO"/>
        </w:rPr>
        <w:t>D20</w:t>
      </w:r>
      <w:r w:rsidR="001C5CF5" w:rsidRPr="00A90779">
        <w:rPr>
          <w:rFonts w:ascii="Times New Roman" w:hAnsi="Times New Roman"/>
          <w:sz w:val="24"/>
          <w:lang w:val="ro-RO"/>
        </w:rPr>
        <w:t xml:space="preserve"> in plan.</w:t>
      </w:r>
    </w:p>
    <w:p w:rsidR="003A4D41" w:rsidRPr="00A90779" w:rsidRDefault="003A4D41" w:rsidP="001C5CF5">
      <w:pPr>
        <w:pStyle w:val="marianaChar"/>
        <w:spacing w:line="240" w:lineRule="auto"/>
        <w:ind w:firstLine="0"/>
        <w:rPr>
          <w:rFonts w:ascii="Times New Roman" w:hAnsi="Times New Roman"/>
          <w:b/>
          <w:sz w:val="24"/>
          <w:lang w:val="ro-RO"/>
        </w:rPr>
      </w:pPr>
      <w:r w:rsidRPr="00A90779">
        <w:rPr>
          <w:rFonts w:ascii="Times New Roman" w:hAnsi="Times New Roman"/>
          <w:b/>
          <w:sz w:val="24"/>
          <w:lang w:val="ro-RO"/>
        </w:rPr>
        <w:t xml:space="preserve">Depozitul de sulfat feros – </w:t>
      </w:r>
      <w:r w:rsidRPr="00A90779">
        <w:rPr>
          <w:rFonts w:ascii="Times New Roman" w:hAnsi="Times New Roman"/>
          <w:sz w:val="24"/>
          <w:lang w:val="ro-RO"/>
        </w:rPr>
        <w:t>poz. D21 din plan, este o încăpere,</w:t>
      </w:r>
      <w:r w:rsidR="001C5CF5" w:rsidRPr="00A90779">
        <w:rPr>
          <w:rFonts w:ascii="Times New Roman" w:hAnsi="Times New Roman"/>
          <w:sz w:val="24"/>
          <w:lang w:val="ro-RO"/>
        </w:rPr>
        <w:t xml:space="preserve"> </w:t>
      </w:r>
      <w:r w:rsidRPr="00A90779">
        <w:rPr>
          <w:rFonts w:ascii="Times New Roman" w:hAnsi="Times New Roman"/>
          <w:sz w:val="24"/>
          <w:lang w:val="ro-RO"/>
        </w:rPr>
        <w:t>situată în clădirea staţiei de tratare a apei. Pardoseala este placată cu gresie</w:t>
      </w:r>
      <w:r w:rsidR="001C5CF5" w:rsidRPr="00A90779">
        <w:rPr>
          <w:rFonts w:ascii="Times New Roman" w:hAnsi="Times New Roman"/>
          <w:sz w:val="24"/>
          <w:lang w:val="ro-RO"/>
        </w:rPr>
        <w:t xml:space="preserve"> </w:t>
      </w:r>
      <w:r w:rsidRPr="00A90779">
        <w:rPr>
          <w:rFonts w:ascii="Times New Roman" w:hAnsi="Times New Roman"/>
          <w:sz w:val="24"/>
          <w:lang w:val="ro-RO"/>
        </w:rPr>
        <w:t>antiacidă şi este în stare bună. La subsolul clădirii sunt două bazine pentru lapte de var, cu o capacitate de 7 m3 fiecare.</w:t>
      </w:r>
    </w:p>
    <w:p w:rsidR="003A4D41" w:rsidRPr="00A90779" w:rsidRDefault="003A4D41" w:rsidP="001C5CF5">
      <w:pPr>
        <w:pStyle w:val="marianaChar"/>
        <w:spacing w:line="240" w:lineRule="auto"/>
        <w:ind w:firstLine="0"/>
        <w:rPr>
          <w:rFonts w:ascii="Times New Roman" w:hAnsi="Times New Roman"/>
          <w:b/>
          <w:sz w:val="24"/>
          <w:lang w:val="ro-RO"/>
        </w:rPr>
      </w:pPr>
      <w:r w:rsidRPr="00A90779">
        <w:rPr>
          <w:rFonts w:ascii="Times New Roman" w:hAnsi="Times New Roman"/>
          <w:b/>
          <w:sz w:val="24"/>
          <w:lang w:val="ro-RO"/>
        </w:rPr>
        <w:t xml:space="preserve">Depozitare temporara piese reconditionate </w:t>
      </w:r>
      <w:r w:rsidR="001C5CF5" w:rsidRPr="00A90779">
        <w:rPr>
          <w:rFonts w:ascii="Times New Roman" w:hAnsi="Times New Roman"/>
          <w:b/>
          <w:sz w:val="24"/>
          <w:lang w:val="ro-RO"/>
        </w:rPr>
        <w:t>-</w:t>
      </w:r>
      <w:r w:rsidR="001C5CF5" w:rsidRPr="00A90779">
        <w:rPr>
          <w:rFonts w:ascii="Times New Roman" w:hAnsi="Times New Roman"/>
          <w:sz w:val="24"/>
          <w:lang w:val="ro-RO"/>
        </w:rPr>
        <w:t xml:space="preserve">poz. </w:t>
      </w:r>
      <w:r w:rsidRPr="00A90779">
        <w:rPr>
          <w:rFonts w:ascii="Times New Roman" w:hAnsi="Times New Roman"/>
          <w:sz w:val="24"/>
          <w:lang w:val="ro-RO"/>
        </w:rPr>
        <w:t>D 22</w:t>
      </w:r>
      <w:r w:rsidR="001C5CF5" w:rsidRPr="00A90779">
        <w:rPr>
          <w:rFonts w:ascii="Times New Roman" w:hAnsi="Times New Roman"/>
          <w:sz w:val="24"/>
          <w:lang w:val="ro-RO"/>
        </w:rPr>
        <w:t xml:space="preserve"> in plan.</w:t>
      </w:r>
    </w:p>
    <w:p w:rsidR="003A4D41" w:rsidRPr="00A90779" w:rsidRDefault="003A4D41" w:rsidP="001C5CF5">
      <w:pPr>
        <w:pStyle w:val="marianaChar"/>
        <w:spacing w:line="240" w:lineRule="auto"/>
        <w:ind w:firstLine="0"/>
        <w:rPr>
          <w:rFonts w:ascii="Times New Roman" w:hAnsi="Times New Roman"/>
          <w:sz w:val="24"/>
          <w:lang w:val="ro-RO"/>
        </w:rPr>
      </w:pPr>
      <w:r w:rsidRPr="00A90779">
        <w:rPr>
          <w:rFonts w:ascii="Times New Roman" w:hAnsi="Times New Roman"/>
          <w:b/>
          <w:sz w:val="24"/>
          <w:lang w:val="ro-RO"/>
        </w:rPr>
        <w:t xml:space="preserve">Depozitul de paleţi de lemn </w:t>
      </w:r>
      <w:r w:rsidR="001C5CF5" w:rsidRPr="00A90779">
        <w:rPr>
          <w:rFonts w:ascii="Times New Roman" w:hAnsi="Times New Roman"/>
          <w:sz w:val="24"/>
          <w:lang w:val="ro-RO"/>
        </w:rPr>
        <w:t xml:space="preserve">poz. </w:t>
      </w:r>
      <w:r w:rsidRPr="00A90779">
        <w:rPr>
          <w:rFonts w:ascii="Times New Roman" w:hAnsi="Times New Roman"/>
          <w:sz w:val="24"/>
          <w:lang w:val="ro-RO"/>
        </w:rPr>
        <w:t>D23</w:t>
      </w:r>
      <w:r w:rsidR="001C5CF5" w:rsidRPr="00A90779">
        <w:rPr>
          <w:rFonts w:ascii="Times New Roman" w:hAnsi="Times New Roman"/>
          <w:sz w:val="24"/>
          <w:lang w:val="ro-RO"/>
        </w:rPr>
        <w:t xml:space="preserve"> în plan</w:t>
      </w:r>
      <w:r w:rsidRPr="00A90779">
        <w:rPr>
          <w:rFonts w:ascii="Times New Roman" w:hAnsi="Times New Roman"/>
          <w:sz w:val="24"/>
          <w:lang w:val="ro-RO"/>
        </w:rPr>
        <w:t>– este situat pe rampa magaziei de zahăr alb, rampă acoperită cu o copertină din plăci de carton presat ondulat.</w:t>
      </w:r>
    </w:p>
    <w:p w:rsidR="003A4D41" w:rsidRPr="00A90779" w:rsidRDefault="003A4D41" w:rsidP="001C5CF5">
      <w:pPr>
        <w:pStyle w:val="marianaChar"/>
        <w:spacing w:line="240" w:lineRule="auto"/>
        <w:ind w:firstLine="0"/>
        <w:rPr>
          <w:rFonts w:ascii="Times New Roman" w:hAnsi="Times New Roman"/>
          <w:b/>
          <w:sz w:val="24"/>
          <w:lang w:val="ro-RO"/>
        </w:rPr>
      </w:pPr>
      <w:r w:rsidRPr="00A90779">
        <w:rPr>
          <w:rFonts w:ascii="Times New Roman" w:hAnsi="Times New Roman"/>
          <w:b/>
          <w:sz w:val="24"/>
          <w:lang w:val="ro-RO"/>
        </w:rPr>
        <w:t xml:space="preserve">Depozit zahar brun </w:t>
      </w:r>
      <w:r w:rsidR="001C5CF5" w:rsidRPr="00A90779">
        <w:rPr>
          <w:rFonts w:ascii="Times New Roman" w:hAnsi="Times New Roman"/>
          <w:b/>
          <w:sz w:val="24"/>
          <w:lang w:val="ro-RO"/>
        </w:rPr>
        <w:t>–</w:t>
      </w:r>
      <w:r w:rsidRPr="00A90779">
        <w:rPr>
          <w:rFonts w:ascii="Times New Roman" w:hAnsi="Times New Roman"/>
          <w:b/>
          <w:sz w:val="24"/>
          <w:lang w:val="ro-RO"/>
        </w:rPr>
        <w:t xml:space="preserve"> </w:t>
      </w:r>
      <w:r w:rsidR="001C5CF5" w:rsidRPr="00A90779">
        <w:rPr>
          <w:rFonts w:ascii="Times New Roman" w:hAnsi="Times New Roman"/>
          <w:sz w:val="24"/>
          <w:lang w:val="ro-RO"/>
        </w:rPr>
        <w:t xml:space="preserve">poz. </w:t>
      </w:r>
      <w:r w:rsidRPr="00A90779">
        <w:rPr>
          <w:rFonts w:ascii="Times New Roman" w:hAnsi="Times New Roman"/>
          <w:sz w:val="24"/>
          <w:lang w:val="ro-RO"/>
        </w:rPr>
        <w:t>D 24</w:t>
      </w:r>
      <w:r w:rsidR="001C5CF5" w:rsidRPr="00A90779">
        <w:rPr>
          <w:rFonts w:ascii="Times New Roman" w:hAnsi="Times New Roman"/>
          <w:sz w:val="24"/>
          <w:lang w:val="ro-RO"/>
        </w:rPr>
        <w:t xml:space="preserve"> in plan.</w:t>
      </w:r>
    </w:p>
    <w:p w:rsidR="001C5CF5" w:rsidRPr="00A90779" w:rsidRDefault="003A4D41" w:rsidP="001C5CF5">
      <w:pPr>
        <w:pStyle w:val="marianaChar"/>
        <w:spacing w:line="240" w:lineRule="auto"/>
        <w:ind w:firstLine="0"/>
        <w:rPr>
          <w:rFonts w:ascii="Times New Roman" w:hAnsi="Times New Roman"/>
          <w:b/>
          <w:sz w:val="24"/>
          <w:lang w:val="ro-RO"/>
        </w:rPr>
      </w:pPr>
      <w:r w:rsidRPr="00A90779">
        <w:rPr>
          <w:rFonts w:ascii="Times New Roman" w:hAnsi="Times New Roman"/>
          <w:b/>
          <w:sz w:val="24"/>
          <w:lang w:val="ro-RO"/>
        </w:rPr>
        <w:t>Depozit zahar brut  -</w:t>
      </w:r>
      <w:r w:rsidR="001C5CF5" w:rsidRPr="00A90779">
        <w:rPr>
          <w:rFonts w:ascii="Times New Roman" w:hAnsi="Times New Roman"/>
          <w:b/>
          <w:sz w:val="24"/>
          <w:lang w:val="ro-RO"/>
        </w:rPr>
        <w:t xml:space="preserve"> </w:t>
      </w:r>
      <w:r w:rsidR="001C5CF5" w:rsidRPr="00A90779">
        <w:rPr>
          <w:rFonts w:ascii="Times New Roman" w:hAnsi="Times New Roman"/>
          <w:sz w:val="24"/>
          <w:lang w:val="ro-RO"/>
        </w:rPr>
        <w:t xml:space="preserve">poz. </w:t>
      </w:r>
      <w:r w:rsidRPr="00A90779">
        <w:rPr>
          <w:rFonts w:ascii="Times New Roman" w:hAnsi="Times New Roman"/>
          <w:sz w:val="24"/>
          <w:lang w:val="ro-RO"/>
        </w:rPr>
        <w:t>D 25</w:t>
      </w:r>
      <w:r w:rsidR="001C5CF5" w:rsidRPr="00A90779">
        <w:rPr>
          <w:rFonts w:ascii="Times New Roman" w:hAnsi="Times New Roman"/>
          <w:sz w:val="24"/>
          <w:lang w:val="ro-RO"/>
        </w:rPr>
        <w:t xml:space="preserve"> in plan.</w:t>
      </w:r>
    </w:p>
    <w:p w:rsidR="003A4D41" w:rsidRPr="00A90779" w:rsidRDefault="003A4D41" w:rsidP="001C5CF5">
      <w:pPr>
        <w:pStyle w:val="marianaChar"/>
        <w:spacing w:line="240" w:lineRule="auto"/>
        <w:ind w:firstLine="0"/>
        <w:rPr>
          <w:rFonts w:ascii="Times New Roman" w:hAnsi="Times New Roman"/>
          <w:b/>
          <w:sz w:val="24"/>
          <w:lang w:val="ro-RO"/>
        </w:rPr>
      </w:pPr>
      <w:r w:rsidRPr="00A90779">
        <w:rPr>
          <w:rFonts w:ascii="Times New Roman" w:hAnsi="Times New Roman"/>
          <w:b/>
          <w:sz w:val="24"/>
          <w:lang w:val="ro-RO"/>
        </w:rPr>
        <w:t>Depozitul de seminte si pesticide</w:t>
      </w:r>
      <w:r w:rsidR="001C5CF5" w:rsidRPr="00A90779">
        <w:rPr>
          <w:rFonts w:ascii="Times New Roman" w:hAnsi="Times New Roman"/>
          <w:b/>
          <w:sz w:val="24"/>
          <w:lang w:val="ro-RO"/>
        </w:rPr>
        <w:t xml:space="preserve"> </w:t>
      </w:r>
      <w:r w:rsidRPr="00A90779">
        <w:rPr>
          <w:rFonts w:ascii="Times New Roman" w:hAnsi="Times New Roman"/>
          <w:b/>
          <w:sz w:val="24"/>
          <w:lang w:val="ro-RO"/>
        </w:rPr>
        <w:t xml:space="preserve">- </w:t>
      </w:r>
      <w:r w:rsidRPr="00A90779">
        <w:rPr>
          <w:rFonts w:ascii="Times New Roman" w:hAnsi="Times New Roman"/>
          <w:sz w:val="24"/>
          <w:lang w:val="ro-RO"/>
        </w:rPr>
        <w:t>poz D26 in plan</w:t>
      </w:r>
      <w:r w:rsidR="001C5CF5" w:rsidRPr="00A90779">
        <w:rPr>
          <w:rFonts w:ascii="Times New Roman" w:hAnsi="Times New Roman"/>
          <w:sz w:val="24"/>
          <w:lang w:val="ro-RO"/>
        </w:rPr>
        <w:t>.</w:t>
      </w:r>
      <w:r w:rsidRPr="00A90779">
        <w:rPr>
          <w:rFonts w:ascii="Times New Roman" w:hAnsi="Times New Roman"/>
          <w:b/>
          <w:sz w:val="24"/>
          <w:lang w:val="ro-RO"/>
        </w:rPr>
        <w:t xml:space="preserve"> </w:t>
      </w:r>
      <w:r w:rsidRPr="00A90779">
        <w:rPr>
          <w:rFonts w:ascii="Times New Roman" w:hAnsi="Times New Roman"/>
          <w:sz w:val="24"/>
          <w:lang w:val="ro-RO"/>
        </w:rPr>
        <w:t>Se afla l</w:t>
      </w:r>
      <w:r w:rsidR="001C5CF5" w:rsidRPr="00A90779">
        <w:rPr>
          <w:rFonts w:ascii="Times New Roman" w:hAnsi="Times New Roman"/>
          <w:sz w:val="24"/>
          <w:lang w:val="ro-RO"/>
        </w:rPr>
        <w:t>anga  depozitul de produs finit</w:t>
      </w:r>
      <w:r w:rsidRPr="00A90779">
        <w:rPr>
          <w:rFonts w:ascii="Times New Roman" w:hAnsi="Times New Roman"/>
          <w:sz w:val="24"/>
          <w:lang w:val="ro-RO"/>
        </w:rPr>
        <w:t>, cladire din beton prefabricat, compartimentata in doua incaperi  una pentru pesticide  cu o suprafata de 210 mp si una pentru seminte  cu o suprafata de 240 mp</w:t>
      </w:r>
      <w:r w:rsidRPr="00A90779">
        <w:rPr>
          <w:rFonts w:ascii="Times New Roman" w:hAnsi="Times New Roman"/>
          <w:b/>
          <w:sz w:val="24"/>
          <w:lang w:val="ro-RO"/>
        </w:rPr>
        <w:t>.</w:t>
      </w:r>
    </w:p>
    <w:p w:rsidR="003A4D41" w:rsidRPr="00A90779" w:rsidRDefault="003A4D41" w:rsidP="001C5CF5">
      <w:pPr>
        <w:pStyle w:val="marianaChar"/>
        <w:spacing w:line="240" w:lineRule="auto"/>
        <w:ind w:firstLine="0"/>
        <w:rPr>
          <w:rFonts w:ascii="Times New Roman" w:hAnsi="Times New Roman"/>
          <w:sz w:val="24"/>
          <w:lang w:val="ro-RO"/>
        </w:rPr>
      </w:pPr>
      <w:r w:rsidRPr="00A90779">
        <w:rPr>
          <w:rFonts w:ascii="Times New Roman" w:hAnsi="Times New Roman"/>
          <w:b/>
          <w:sz w:val="24"/>
          <w:lang w:val="ro-RO"/>
        </w:rPr>
        <w:t xml:space="preserve">Depozit pentru antiincrustanti si antispumanti – </w:t>
      </w:r>
      <w:r w:rsidR="001C5CF5" w:rsidRPr="00A90779">
        <w:rPr>
          <w:rFonts w:ascii="Times New Roman" w:hAnsi="Times New Roman"/>
          <w:sz w:val="24"/>
          <w:lang w:val="ro-RO"/>
        </w:rPr>
        <w:t xml:space="preserve">poz. </w:t>
      </w:r>
      <w:r w:rsidRPr="00A90779">
        <w:rPr>
          <w:rFonts w:ascii="Times New Roman" w:hAnsi="Times New Roman"/>
          <w:sz w:val="24"/>
          <w:lang w:val="ro-RO"/>
        </w:rPr>
        <w:t>D27</w:t>
      </w:r>
      <w:r w:rsidR="001C5CF5" w:rsidRPr="00A90779">
        <w:rPr>
          <w:rFonts w:ascii="Times New Roman" w:hAnsi="Times New Roman"/>
          <w:sz w:val="24"/>
          <w:lang w:val="ro-RO"/>
        </w:rPr>
        <w:t xml:space="preserve"> in plan - platforma betonata, ingradita cu plasa de sarma</w:t>
      </w:r>
      <w:r w:rsidRPr="00A90779">
        <w:rPr>
          <w:rFonts w:ascii="Times New Roman" w:hAnsi="Times New Roman"/>
          <w:sz w:val="24"/>
          <w:lang w:val="ro-RO"/>
        </w:rPr>
        <w:t xml:space="preserve">; </w:t>
      </w:r>
    </w:p>
    <w:p w:rsidR="003A4D41" w:rsidRPr="00A90779" w:rsidRDefault="003A4D41" w:rsidP="001C5CF5">
      <w:pPr>
        <w:pStyle w:val="marianaChar"/>
        <w:spacing w:line="240" w:lineRule="auto"/>
        <w:ind w:firstLine="0"/>
        <w:rPr>
          <w:rFonts w:ascii="Times New Roman" w:hAnsi="Times New Roman"/>
          <w:sz w:val="24"/>
          <w:lang w:val="ro-RO"/>
        </w:rPr>
      </w:pPr>
      <w:r w:rsidRPr="00A90779">
        <w:rPr>
          <w:rFonts w:ascii="Times New Roman" w:hAnsi="Times New Roman"/>
          <w:b/>
          <w:sz w:val="24"/>
          <w:lang w:val="ro-RO"/>
        </w:rPr>
        <w:t xml:space="preserve">Depozitul de </w:t>
      </w:r>
      <w:r w:rsidR="001C5CF5" w:rsidRPr="00A90779">
        <w:rPr>
          <w:rFonts w:ascii="Times New Roman" w:hAnsi="Times New Roman"/>
          <w:b/>
          <w:sz w:val="24"/>
          <w:lang w:val="ro-RO"/>
        </w:rPr>
        <w:t>î</w:t>
      </w:r>
      <w:r w:rsidRPr="00A90779">
        <w:rPr>
          <w:rFonts w:ascii="Times New Roman" w:hAnsi="Times New Roman"/>
          <w:b/>
          <w:sz w:val="24"/>
          <w:lang w:val="ro-RO"/>
        </w:rPr>
        <w:t xml:space="preserve">ngrasaminte – </w:t>
      </w:r>
      <w:r w:rsidR="001C5CF5" w:rsidRPr="00A90779">
        <w:rPr>
          <w:rFonts w:ascii="Times New Roman" w:hAnsi="Times New Roman"/>
          <w:sz w:val="24"/>
          <w:lang w:val="ro-RO"/>
        </w:rPr>
        <w:t xml:space="preserve">poz. </w:t>
      </w:r>
      <w:r w:rsidRPr="00A90779">
        <w:rPr>
          <w:rFonts w:ascii="Times New Roman" w:hAnsi="Times New Roman"/>
          <w:sz w:val="24"/>
          <w:lang w:val="ro-RO"/>
        </w:rPr>
        <w:t>D28</w:t>
      </w:r>
      <w:r w:rsidR="001C5CF5" w:rsidRPr="00A90779">
        <w:rPr>
          <w:rFonts w:ascii="Times New Roman" w:hAnsi="Times New Roman"/>
          <w:sz w:val="24"/>
          <w:lang w:val="ro-RO"/>
        </w:rPr>
        <w:t xml:space="preserve"> in plan, </w:t>
      </w:r>
      <w:r w:rsidRPr="00A90779">
        <w:rPr>
          <w:rFonts w:ascii="Times New Roman" w:hAnsi="Times New Roman"/>
          <w:sz w:val="24"/>
          <w:lang w:val="ro-RO"/>
        </w:rPr>
        <w:t>doua magazii din tabla</w:t>
      </w:r>
      <w:r w:rsidR="001C5CF5" w:rsidRPr="00A90779">
        <w:rPr>
          <w:rFonts w:ascii="Times New Roman" w:hAnsi="Times New Roman"/>
          <w:sz w:val="24"/>
          <w:lang w:val="ro-RO"/>
        </w:rPr>
        <w:t xml:space="preserve">  cu suprafete de 595 si 800 mp</w:t>
      </w:r>
      <w:r w:rsidRPr="00A90779">
        <w:rPr>
          <w:rFonts w:ascii="Times New Roman" w:hAnsi="Times New Roman"/>
          <w:sz w:val="24"/>
          <w:lang w:val="ro-RO"/>
        </w:rPr>
        <w:t>, dotate cu rafturi metalice  si paleti din</w:t>
      </w:r>
      <w:r w:rsidR="00C62621" w:rsidRPr="00A90779">
        <w:rPr>
          <w:rFonts w:ascii="Times New Roman" w:hAnsi="Times New Roman"/>
          <w:sz w:val="24"/>
          <w:lang w:val="ro-RO"/>
        </w:rPr>
        <w:t xml:space="preserve"> lemn </w:t>
      </w:r>
      <w:r w:rsidR="001C5CF5" w:rsidRPr="00A90779">
        <w:rPr>
          <w:rFonts w:ascii="Times New Roman" w:hAnsi="Times New Roman"/>
          <w:sz w:val="24"/>
          <w:lang w:val="ro-RO"/>
        </w:rPr>
        <w:t>si sisteme de ventilatie.</w:t>
      </w:r>
    </w:p>
    <w:p w:rsidR="003A4D41" w:rsidRPr="00A90779" w:rsidRDefault="001C5CF5" w:rsidP="001C5CF5">
      <w:pPr>
        <w:pStyle w:val="marianaChar"/>
        <w:spacing w:line="240" w:lineRule="auto"/>
        <w:ind w:firstLine="0"/>
        <w:rPr>
          <w:rFonts w:ascii="Times New Roman" w:hAnsi="Times New Roman"/>
          <w:b/>
          <w:sz w:val="24"/>
          <w:lang w:val="ro-RO"/>
        </w:rPr>
      </w:pPr>
      <w:r w:rsidRPr="00A90779">
        <w:rPr>
          <w:rFonts w:ascii="Times New Roman" w:hAnsi="Times New Roman"/>
          <w:b/>
          <w:sz w:val="24"/>
          <w:lang w:val="ro-RO"/>
        </w:rPr>
        <w:t xml:space="preserve">Magaziile centrale de materiale </w:t>
      </w:r>
      <w:r w:rsidRPr="00A90779">
        <w:rPr>
          <w:rFonts w:ascii="Times New Roman" w:hAnsi="Times New Roman"/>
          <w:sz w:val="24"/>
          <w:lang w:val="ro-RO"/>
        </w:rPr>
        <w:t xml:space="preserve">poz. </w:t>
      </w:r>
      <w:r w:rsidR="003A4D41" w:rsidRPr="00A90779">
        <w:rPr>
          <w:rFonts w:ascii="Times New Roman" w:hAnsi="Times New Roman"/>
          <w:sz w:val="24"/>
          <w:lang w:val="ro-RO"/>
        </w:rPr>
        <w:t>D 29</w:t>
      </w:r>
      <w:r w:rsidRPr="00A90779">
        <w:rPr>
          <w:rFonts w:ascii="Times New Roman" w:hAnsi="Times New Roman"/>
          <w:sz w:val="24"/>
          <w:lang w:val="ro-RO"/>
        </w:rPr>
        <w:t xml:space="preserve"> in plan.</w:t>
      </w:r>
    </w:p>
    <w:p w:rsidR="003A4D41" w:rsidRPr="00A90779" w:rsidRDefault="003A4D41" w:rsidP="001C5CF5">
      <w:pPr>
        <w:pStyle w:val="marianaChar"/>
        <w:spacing w:line="240" w:lineRule="auto"/>
        <w:ind w:firstLine="0"/>
        <w:rPr>
          <w:rFonts w:ascii="Times New Roman" w:hAnsi="Times New Roman"/>
          <w:b/>
          <w:sz w:val="24"/>
          <w:lang w:val="ro-RO"/>
        </w:rPr>
      </w:pPr>
      <w:r w:rsidRPr="00A90779">
        <w:rPr>
          <w:rFonts w:ascii="Times New Roman" w:hAnsi="Times New Roman"/>
          <w:b/>
          <w:sz w:val="24"/>
          <w:lang w:val="ro-RO"/>
        </w:rPr>
        <w:t xml:space="preserve">Depozit zahar alb  </w:t>
      </w:r>
      <w:r w:rsidR="001C5CF5" w:rsidRPr="00A90779">
        <w:rPr>
          <w:rFonts w:ascii="Times New Roman" w:hAnsi="Times New Roman"/>
          <w:sz w:val="24"/>
          <w:lang w:val="ro-RO"/>
        </w:rPr>
        <w:t xml:space="preserve">poz. </w:t>
      </w:r>
      <w:r w:rsidRPr="00A90779">
        <w:rPr>
          <w:rFonts w:ascii="Times New Roman" w:hAnsi="Times New Roman"/>
          <w:sz w:val="24"/>
          <w:lang w:val="ro-RO"/>
        </w:rPr>
        <w:t xml:space="preserve">D 30 </w:t>
      </w:r>
      <w:r w:rsidR="001C5CF5" w:rsidRPr="00A90779">
        <w:rPr>
          <w:rFonts w:ascii="Times New Roman" w:hAnsi="Times New Roman"/>
          <w:sz w:val="24"/>
          <w:lang w:val="ro-RO"/>
        </w:rPr>
        <w:t>in plan</w:t>
      </w:r>
    </w:p>
    <w:p w:rsidR="003A4D41" w:rsidRPr="00A90779" w:rsidRDefault="001C5CF5" w:rsidP="001C5CF5">
      <w:pPr>
        <w:pStyle w:val="marianaChar"/>
        <w:spacing w:line="240" w:lineRule="auto"/>
        <w:ind w:firstLine="0"/>
        <w:rPr>
          <w:rFonts w:ascii="Times New Roman" w:hAnsi="Times New Roman"/>
          <w:b/>
          <w:sz w:val="24"/>
          <w:lang w:val="ro-RO"/>
        </w:rPr>
      </w:pPr>
      <w:r w:rsidRPr="00A90779">
        <w:rPr>
          <w:rFonts w:ascii="Times New Roman" w:hAnsi="Times New Roman"/>
          <w:b/>
          <w:sz w:val="24"/>
          <w:lang w:val="ro-RO"/>
        </w:rPr>
        <w:t xml:space="preserve">Depozitare melasa, </w:t>
      </w:r>
      <w:r w:rsidRPr="00A90779">
        <w:rPr>
          <w:rFonts w:ascii="Times New Roman" w:hAnsi="Times New Roman"/>
          <w:sz w:val="24"/>
          <w:lang w:val="ro-RO"/>
        </w:rPr>
        <w:t>poz 7, 8, 9, 10, 66 - 72 în plan.</w:t>
      </w:r>
    </w:p>
    <w:p w:rsidR="001C5CF5" w:rsidRPr="00A90779" w:rsidRDefault="003A4D41" w:rsidP="003A4D41">
      <w:pPr>
        <w:pStyle w:val="marianaChar"/>
        <w:spacing w:line="240" w:lineRule="auto"/>
        <w:ind w:firstLine="0"/>
        <w:rPr>
          <w:rFonts w:ascii="Times New Roman" w:hAnsi="Times New Roman"/>
          <w:b/>
          <w:sz w:val="24"/>
          <w:lang w:val="ro-RO"/>
        </w:rPr>
      </w:pPr>
      <w:r w:rsidRPr="00A90779">
        <w:rPr>
          <w:rFonts w:ascii="Times New Roman" w:hAnsi="Times New Roman"/>
          <w:b/>
          <w:sz w:val="24"/>
          <w:lang w:val="ro-RO"/>
        </w:rPr>
        <w:t xml:space="preserve">Depozitul de materii prime si auxiliare pentru activitatea de obtinere a produselor zaharoase </w:t>
      </w:r>
      <w:r w:rsidR="00D41D35" w:rsidRPr="00A90779">
        <w:rPr>
          <w:rFonts w:ascii="Times New Roman" w:hAnsi="Times New Roman"/>
          <w:sz w:val="24"/>
          <w:lang w:val="ro-RO"/>
        </w:rPr>
        <w:t>o</w:t>
      </w:r>
      <w:r w:rsidRPr="00A90779">
        <w:rPr>
          <w:rFonts w:ascii="Times New Roman" w:hAnsi="Times New Roman"/>
          <w:sz w:val="24"/>
          <w:lang w:val="ro-RO"/>
        </w:rPr>
        <w:t xml:space="preserve"> incapere aflata in incinta sectiei de produse zaharoase</w:t>
      </w:r>
      <w:r w:rsidRPr="00A90779">
        <w:rPr>
          <w:rFonts w:ascii="Times New Roman" w:hAnsi="Times New Roman"/>
          <w:b/>
          <w:sz w:val="24"/>
          <w:lang w:val="ro-RO"/>
        </w:rPr>
        <w:t xml:space="preserve">. </w:t>
      </w:r>
      <w:r w:rsidRPr="00A90779">
        <w:rPr>
          <w:rFonts w:ascii="Times New Roman" w:hAnsi="Times New Roman"/>
          <w:sz w:val="24"/>
          <w:lang w:val="ro-RO"/>
        </w:rPr>
        <w:t>Aprovizionarea lor se face ritmic, din magazia mare sau direct cu mijloacele de transport.</w:t>
      </w:r>
      <w:r w:rsidRPr="00A90779">
        <w:rPr>
          <w:rFonts w:ascii="Times New Roman" w:hAnsi="Times New Roman"/>
          <w:b/>
          <w:sz w:val="24"/>
          <w:lang w:val="ro-RO"/>
        </w:rPr>
        <w:t xml:space="preserve"> </w:t>
      </w:r>
    </w:p>
    <w:p w:rsidR="00A30123" w:rsidRPr="00A90779" w:rsidRDefault="009A7923" w:rsidP="003A4D41">
      <w:pPr>
        <w:pStyle w:val="marianaChar"/>
        <w:spacing w:line="240" w:lineRule="auto"/>
        <w:ind w:firstLine="0"/>
        <w:rPr>
          <w:rFonts w:ascii="Times New Roman" w:hAnsi="Times New Roman"/>
          <w:sz w:val="24"/>
          <w:lang w:val="ro-RO"/>
        </w:rPr>
      </w:pPr>
      <w:r w:rsidRPr="00A90779">
        <w:rPr>
          <w:rFonts w:ascii="Times New Roman" w:hAnsi="Times New Roman"/>
          <w:b/>
          <w:sz w:val="24"/>
        </w:rPr>
        <w:t>6.3</w:t>
      </w:r>
      <w:r w:rsidRPr="00A90779">
        <w:rPr>
          <w:rFonts w:ascii="Times New Roman" w:hAnsi="Times New Roman"/>
          <w:sz w:val="24"/>
        </w:rPr>
        <w:t xml:space="preserve"> </w:t>
      </w:r>
      <w:r w:rsidR="00A30123" w:rsidRPr="00A90779">
        <w:rPr>
          <w:rFonts w:ascii="Times New Roman" w:hAnsi="Times New Roman"/>
          <w:b/>
          <w:sz w:val="24"/>
          <w:lang w:val="ro-RO"/>
        </w:rPr>
        <w:t>Preluarea, transportul si manipularea materiilor prime si auxiliare</w:t>
      </w:r>
      <w:r w:rsidR="00A30123" w:rsidRPr="00A90779">
        <w:rPr>
          <w:rFonts w:ascii="Times New Roman" w:hAnsi="Times New Roman"/>
          <w:sz w:val="24"/>
          <w:lang w:val="ro-RO"/>
        </w:rPr>
        <w:t>;</w:t>
      </w:r>
    </w:p>
    <w:p w:rsidR="000C0FBD" w:rsidRPr="00A90779" w:rsidRDefault="000C0FBD" w:rsidP="000C0FBD">
      <w:pPr>
        <w:tabs>
          <w:tab w:val="left" w:pos="284"/>
        </w:tabs>
        <w:spacing w:after="0" w:line="240" w:lineRule="auto"/>
        <w:jc w:val="both"/>
        <w:rPr>
          <w:rFonts w:ascii="Times New Roman" w:hAnsi="Times New Roman"/>
          <w:sz w:val="24"/>
          <w:szCs w:val="24"/>
        </w:rPr>
      </w:pPr>
      <w:r w:rsidRPr="00A90779">
        <w:rPr>
          <w:rFonts w:ascii="Times New Roman" w:hAnsi="Times New Roman"/>
          <w:sz w:val="24"/>
          <w:szCs w:val="24"/>
        </w:rPr>
        <w:lastRenderedPageBreak/>
        <w:t>Se vor lua toate măsurile necesare privind recepția, descărcarea, depozitarea și livrarea, materiilor prime, a materialelor auxiliare și a substanțelor chimice, pentru a se preveni efectele negative asupra mediului, în special poluarea aerului, solului, apei de suprafață și subterane, precum și mirosurile, zgomotele și riscurile directe asupra sănătății populației.</w:t>
      </w:r>
    </w:p>
    <w:p w:rsidR="009C5B61" w:rsidRPr="00A90779" w:rsidRDefault="009C5B61" w:rsidP="009A7923">
      <w:pPr>
        <w:tabs>
          <w:tab w:val="left" w:pos="284"/>
        </w:tabs>
        <w:spacing w:after="0" w:line="240" w:lineRule="auto"/>
        <w:jc w:val="both"/>
        <w:rPr>
          <w:rFonts w:ascii="Times New Roman" w:hAnsi="Times New Roman"/>
          <w:sz w:val="24"/>
          <w:szCs w:val="24"/>
        </w:rPr>
      </w:pPr>
      <w:r w:rsidRPr="00A90779">
        <w:rPr>
          <w:rFonts w:ascii="Times New Roman" w:hAnsi="Times New Roman"/>
          <w:sz w:val="24"/>
          <w:szCs w:val="24"/>
        </w:rPr>
        <w:t>Operatorul are obligația menținerii evidenței materiilor prime, materialelor și substanțelor chimice utilizare și întocmirea de procedure pentru revizuirea sistematică în concordanță cu noile progrese referitor la materiile prime și utilizarea de materii prime adecvate, cu impact mai redus asupra mediului</w:t>
      </w:r>
      <w:r w:rsidR="009A7923" w:rsidRPr="00A90779">
        <w:rPr>
          <w:rFonts w:ascii="Times New Roman" w:hAnsi="Times New Roman"/>
          <w:sz w:val="24"/>
          <w:szCs w:val="24"/>
        </w:rPr>
        <w:t>.</w:t>
      </w:r>
    </w:p>
    <w:p w:rsidR="009C5B61" w:rsidRPr="00A90779" w:rsidRDefault="009A7923" w:rsidP="009A7923">
      <w:pPr>
        <w:tabs>
          <w:tab w:val="left" w:pos="284"/>
        </w:tabs>
        <w:spacing w:after="0" w:line="240" w:lineRule="auto"/>
        <w:jc w:val="both"/>
        <w:rPr>
          <w:rFonts w:ascii="Times New Roman" w:hAnsi="Times New Roman"/>
          <w:sz w:val="24"/>
          <w:szCs w:val="24"/>
        </w:rPr>
      </w:pPr>
      <w:r w:rsidRPr="00A90779">
        <w:rPr>
          <w:rFonts w:ascii="Times New Roman" w:hAnsi="Times New Roman"/>
          <w:sz w:val="24"/>
          <w:szCs w:val="24"/>
        </w:rPr>
        <w:t>Se vor afla în stoc</w:t>
      </w:r>
      <w:r w:rsidR="009C5B61" w:rsidRPr="00A90779">
        <w:rPr>
          <w:rFonts w:ascii="Times New Roman" w:hAnsi="Times New Roman"/>
          <w:sz w:val="24"/>
          <w:szCs w:val="24"/>
        </w:rPr>
        <w:t xml:space="preserve"> material</w:t>
      </w:r>
      <w:r w:rsidR="007E0A65" w:rsidRPr="00A90779">
        <w:rPr>
          <w:rFonts w:ascii="Times New Roman" w:hAnsi="Times New Roman"/>
          <w:sz w:val="24"/>
          <w:szCs w:val="24"/>
        </w:rPr>
        <w:t>e</w:t>
      </w:r>
      <w:r w:rsidR="009C5B61" w:rsidRPr="00A90779">
        <w:rPr>
          <w:rFonts w:ascii="Times New Roman" w:hAnsi="Times New Roman"/>
          <w:sz w:val="24"/>
          <w:szCs w:val="24"/>
        </w:rPr>
        <w:t xml:space="preserve"> absorbante sau de neutral</w:t>
      </w:r>
      <w:r w:rsidRPr="00A90779">
        <w:rPr>
          <w:rFonts w:ascii="Times New Roman" w:hAnsi="Times New Roman"/>
          <w:sz w:val="24"/>
          <w:szCs w:val="24"/>
        </w:rPr>
        <w:t>izare a scurgerilor accidentale.</w:t>
      </w:r>
    </w:p>
    <w:p w:rsidR="009A7923" w:rsidRPr="00A90779" w:rsidRDefault="009A7923" w:rsidP="009A7923">
      <w:pPr>
        <w:tabs>
          <w:tab w:val="left" w:pos="284"/>
        </w:tabs>
        <w:spacing w:after="0" w:line="240" w:lineRule="auto"/>
        <w:jc w:val="both"/>
        <w:rPr>
          <w:rFonts w:ascii="Times New Roman" w:hAnsi="Times New Roman"/>
          <w:sz w:val="24"/>
          <w:szCs w:val="24"/>
        </w:rPr>
      </w:pPr>
      <w:r w:rsidRPr="00A90779">
        <w:rPr>
          <w:rFonts w:ascii="Times New Roman" w:hAnsi="Times New Roman"/>
          <w:sz w:val="24"/>
          <w:szCs w:val="24"/>
        </w:rPr>
        <w:t>Operatorul va asigura aprovizionarea cu cantitățile necesare de materii prime și materiale astfel încât să se evite generarea de stocuri și transformarea acestora în deșeuri.</w:t>
      </w:r>
    </w:p>
    <w:p w:rsidR="009C5B61" w:rsidRPr="00A90779" w:rsidRDefault="009C5B61" w:rsidP="009A7923">
      <w:pPr>
        <w:tabs>
          <w:tab w:val="left" w:pos="284"/>
        </w:tabs>
        <w:spacing w:after="0" w:line="240" w:lineRule="auto"/>
        <w:jc w:val="both"/>
        <w:rPr>
          <w:rFonts w:ascii="Times New Roman" w:hAnsi="Times New Roman"/>
          <w:sz w:val="24"/>
          <w:szCs w:val="24"/>
        </w:rPr>
      </w:pPr>
      <w:r w:rsidRPr="00A90779">
        <w:rPr>
          <w:rFonts w:ascii="Times New Roman" w:hAnsi="Times New Roman"/>
          <w:sz w:val="24"/>
          <w:szCs w:val="24"/>
        </w:rPr>
        <w:t>Orice modificare a tipului materiilor prime și a substanțelor utilizate, va fi notificată APM Neamț</w:t>
      </w:r>
      <w:r w:rsidR="007A5A18" w:rsidRPr="00A90779">
        <w:rPr>
          <w:rFonts w:ascii="Times New Roman" w:hAnsi="Times New Roman"/>
          <w:sz w:val="24"/>
          <w:szCs w:val="24"/>
        </w:rPr>
        <w:t>.</w:t>
      </w:r>
    </w:p>
    <w:p w:rsidR="00A8158E" w:rsidRPr="00A90779" w:rsidRDefault="00A8158E" w:rsidP="009A7923">
      <w:pPr>
        <w:tabs>
          <w:tab w:val="left" w:pos="284"/>
        </w:tabs>
        <w:spacing w:after="0" w:line="240" w:lineRule="auto"/>
        <w:jc w:val="both"/>
        <w:rPr>
          <w:rFonts w:ascii="Times New Roman" w:hAnsi="Times New Roman"/>
          <w:sz w:val="24"/>
          <w:szCs w:val="24"/>
        </w:rPr>
      </w:pPr>
    </w:p>
    <w:p w:rsidR="009A7923" w:rsidRPr="00A90779" w:rsidRDefault="009A7923" w:rsidP="009A7923">
      <w:pPr>
        <w:tabs>
          <w:tab w:val="left" w:pos="284"/>
        </w:tabs>
        <w:spacing w:after="0" w:line="240" w:lineRule="auto"/>
        <w:jc w:val="both"/>
        <w:rPr>
          <w:rFonts w:ascii="Arial" w:hAnsi="Arial" w:cs="Arial"/>
          <w:b/>
          <w:sz w:val="24"/>
          <w:szCs w:val="24"/>
        </w:rPr>
      </w:pPr>
      <w:r w:rsidRPr="00A90779">
        <w:rPr>
          <w:rFonts w:ascii="Times New Roman" w:hAnsi="Times New Roman"/>
          <w:b/>
          <w:sz w:val="24"/>
          <w:szCs w:val="24"/>
        </w:rPr>
        <w:t>6.</w:t>
      </w:r>
      <w:r w:rsidR="00FA0F34" w:rsidRPr="00A90779">
        <w:rPr>
          <w:rFonts w:ascii="Times New Roman" w:hAnsi="Times New Roman"/>
          <w:b/>
          <w:sz w:val="24"/>
          <w:szCs w:val="24"/>
        </w:rPr>
        <w:t>4</w:t>
      </w:r>
      <w:r w:rsidRPr="00A90779">
        <w:rPr>
          <w:rFonts w:ascii="Arial" w:hAnsi="Arial" w:cs="Arial"/>
          <w:b/>
          <w:sz w:val="24"/>
          <w:szCs w:val="24"/>
        </w:rPr>
        <w:t xml:space="preserve"> Substanțe și preparate chimice periculoase </w:t>
      </w:r>
      <w:r w:rsidR="0068332B" w:rsidRPr="00A90779">
        <w:rPr>
          <w:rFonts w:ascii="Arial" w:hAnsi="Arial" w:cs="Arial"/>
          <w:b/>
          <w:sz w:val="24"/>
          <w:szCs w:val="24"/>
        </w:rPr>
        <w:t>stocate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528"/>
        <w:gridCol w:w="1606"/>
        <w:gridCol w:w="2441"/>
        <w:gridCol w:w="1371"/>
      </w:tblGrid>
      <w:tr w:rsidR="00CE3CC9" w:rsidRPr="00A90779" w:rsidTr="00CE3CC9">
        <w:trPr>
          <w:trHeight w:val="1328"/>
        </w:trPr>
        <w:tc>
          <w:tcPr>
            <w:tcW w:w="2660" w:type="dxa"/>
            <w:shd w:val="clear" w:color="auto" w:fill="BFBFBF"/>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b/>
                <w:sz w:val="24"/>
                <w:szCs w:val="24"/>
                <w:lang w:val="it-IT"/>
              </w:rPr>
            </w:pPr>
            <w:r w:rsidRPr="00A90779">
              <w:rPr>
                <w:rFonts w:ascii="Arial" w:eastAsia="Times New Roman" w:hAnsi="Arial" w:cs="Arial"/>
                <w:b/>
                <w:sz w:val="24"/>
                <w:szCs w:val="24"/>
                <w:lang w:val="it-IT"/>
              </w:rPr>
              <w:t>Substanță/</w:t>
            </w:r>
          </w:p>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b/>
                <w:sz w:val="24"/>
                <w:szCs w:val="24"/>
                <w:lang w:val="it-IT"/>
              </w:rPr>
            </w:pPr>
            <w:r w:rsidRPr="00A90779">
              <w:rPr>
                <w:rFonts w:ascii="Arial" w:eastAsia="Times New Roman" w:hAnsi="Arial" w:cs="Arial"/>
                <w:b/>
                <w:sz w:val="24"/>
                <w:szCs w:val="24"/>
                <w:lang w:val="it-IT"/>
              </w:rPr>
              <w:t>preparat</w:t>
            </w:r>
          </w:p>
        </w:tc>
        <w:tc>
          <w:tcPr>
            <w:tcW w:w="1559" w:type="dxa"/>
            <w:shd w:val="clear" w:color="auto" w:fill="BFBFBF"/>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b/>
                <w:sz w:val="24"/>
                <w:szCs w:val="24"/>
                <w:lang w:val="it-IT"/>
              </w:rPr>
            </w:pPr>
            <w:r w:rsidRPr="00A90779">
              <w:rPr>
                <w:rFonts w:ascii="Arial" w:eastAsia="Times New Roman" w:hAnsi="Arial" w:cs="Arial"/>
                <w:b/>
                <w:sz w:val="24"/>
                <w:szCs w:val="24"/>
                <w:lang w:val="it-IT"/>
              </w:rPr>
              <w:t>Cantitate</w:t>
            </w:r>
          </w:p>
        </w:tc>
        <w:tc>
          <w:tcPr>
            <w:tcW w:w="1701" w:type="dxa"/>
            <w:shd w:val="clear" w:color="auto" w:fill="BFBFBF"/>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b/>
                <w:sz w:val="24"/>
                <w:szCs w:val="24"/>
                <w:lang w:val="it-IT"/>
              </w:rPr>
            </w:pPr>
            <w:r w:rsidRPr="00A90779">
              <w:rPr>
                <w:rFonts w:ascii="Arial" w:eastAsia="Times New Roman" w:hAnsi="Arial" w:cs="Arial"/>
                <w:b/>
                <w:sz w:val="24"/>
                <w:szCs w:val="24"/>
                <w:lang w:val="it-IT"/>
              </w:rPr>
              <w:t>UM</w:t>
            </w:r>
          </w:p>
        </w:tc>
        <w:tc>
          <w:tcPr>
            <w:tcW w:w="2552" w:type="dxa"/>
            <w:shd w:val="clear" w:color="auto" w:fill="BFBFBF"/>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b/>
                <w:sz w:val="24"/>
                <w:szCs w:val="24"/>
                <w:lang w:val="it-IT"/>
              </w:rPr>
            </w:pPr>
            <w:r w:rsidRPr="00A90779">
              <w:rPr>
                <w:rFonts w:ascii="Arial" w:eastAsia="Times New Roman" w:hAnsi="Arial" w:cs="Arial"/>
                <w:b/>
                <w:sz w:val="24"/>
                <w:szCs w:val="24"/>
                <w:lang w:val="it-IT"/>
              </w:rPr>
              <w:t>Categoria- fraza de risc</w:t>
            </w:r>
          </w:p>
        </w:tc>
        <w:tc>
          <w:tcPr>
            <w:tcW w:w="1389" w:type="dxa"/>
            <w:shd w:val="clear" w:color="auto" w:fill="BFBFBF"/>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b/>
                <w:sz w:val="24"/>
                <w:szCs w:val="24"/>
                <w:lang w:val="it-IT"/>
              </w:rPr>
            </w:pPr>
            <w:r w:rsidRPr="00A90779">
              <w:rPr>
                <w:rFonts w:ascii="Arial" w:eastAsia="Times New Roman" w:hAnsi="Arial" w:cs="Arial"/>
                <w:b/>
                <w:sz w:val="24"/>
                <w:szCs w:val="24"/>
                <w:lang w:val="it-IT"/>
              </w:rPr>
              <w:t>Data revizuirii</w:t>
            </w:r>
          </w:p>
        </w:tc>
      </w:tr>
      <w:tr w:rsidR="00CE3CC9" w:rsidRPr="00A90779" w:rsidTr="00CE3CC9">
        <w:tc>
          <w:tcPr>
            <w:tcW w:w="2660" w:type="dxa"/>
          </w:tcPr>
          <w:p w:rsidR="00CE3CC9" w:rsidRPr="00A90779" w:rsidRDefault="00CE3CC9" w:rsidP="0068332B">
            <w:pPr>
              <w:spacing w:after="0" w:line="240" w:lineRule="auto"/>
              <w:jc w:val="both"/>
              <w:rPr>
                <w:rFonts w:ascii="Times New Roman" w:hAnsi="Times New Roman"/>
                <w:sz w:val="24"/>
                <w:szCs w:val="24"/>
              </w:rPr>
            </w:pPr>
            <w:r w:rsidRPr="00A90779">
              <w:rPr>
                <w:rFonts w:ascii="Times New Roman" w:hAnsi="Times New Roman"/>
                <w:sz w:val="24"/>
                <w:szCs w:val="24"/>
              </w:rPr>
              <w:t>Hidroxid de sodiu</w:t>
            </w:r>
          </w:p>
          <w:p w:rsidR="00CE3CC9" w:rsidRPr="00A90779" w:rsidRDefault="00CE3CC9" w:rsidP="0068332B">
            <w:pPr>
              <w:spacing w:after="0" w:line="240" w:lineRule="auto"/>
              <w:jc w:val="both"/>
              <w:rPr>
                <w:rFonts w:ascii="Times New Roman" w:hAnsi="Times New Roman"/>
                <w:sz w:val="24"/>
                <w:szCs w:val="24"/>
              </w:rPr>
            </w:pPr>
            <w:r w:rsidRPr="00A90779">
              <w:rPr>
                <w:rFonts w:ascii="Times New Roman" w:hAnsi="Times New Roman"/>
                <w:sz w:val="24"/>
                <w:szCs w:val="24"/>
              </w:rPr>
              <w:t>(NaOH) 48%</w:t>
            </w:r>
          </w:p>
        </w:tc>
        <w:tc>
          <w:tcPr>
            <w:tcW w:w="1559"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10</w:t>
            </w:r>
          </w:p>
        </w:tc>
        <w:tc>
          <w:tcPr>
            <w:tcW w:w="1701"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Tone</w:t>
            </w:r>
          </w:p>
        </w:tc>
        <w:tc>
          <w:tcPr>
            <w:tcW w:w="2552"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R35</w:t>
            </w:r>
          </w:p>
        </w:tc>
        <w:tc>
          <w:tcPr>
            <w:tcW w:w="1389"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p>
        </w:tc>
      </w:tr>
      <w:tr w:rsidR="00CE3CC9" w:rsidRPr="00A90779" w:rsidTr="00CE3CC9">
        <w:trPr>
          <w:trHeight w:val="391"/>
        </w:trPr>
        <w:tc>
          <w:tcPr>
            <w:tcW w:w="2660" w:type="dxa"/>
          </w:tcPr>
          <w:p w:rsidR="00CE3CC9" w:rsidRPr="00A90779" w:rsidRDefault="00CE3CC9" w:rsidP="0068332B">
            <w:pPr>
              <w:spacing w:after="0" w:line="240" w:lineRule="auto"/>
              <w:jc w:val="both"/>
              <w:rPr>
                <w:rFonts w:ascii="Times New Roman" w:hAnsi="Times New Roman"/>
                <w:sz w:val="24"/>
                <w:szCs w:val="24"/>
              </w:rPr>
            </w:pPr>
            <w:r w:rsidRPr="00A90779">
              <w:rPr>
                <w:rFonts w:ascii="Times New Roman" w:hAnsi="Times New Roman"/>
                <w:sz w:val="24"/>
                <w:szCs w:val="24"/>
              </w:rPr>
              <w:t>Acid clorhidric</w:t>
            </w:r>
          </w:p>
          <w:p w:rsidR="00CE3CC9" w:rsidRPr="00A90779" w:rsidRDefault="00CE3CC9" w:rsidP="0068332B">
            <w:pPr>
              <w:spacing w:after="0" w:line="240" w:lineRule="auto"/>
              <w:jc w:val="both"/>
              <w:rPr>
                <w:rFonts w:ascii="Times New Roman" w:hAnsi="Times New Roman"/>
                <w:sz w:val="24"/>
                <w:szCs w:val="24"/>
              </w:rPr>
            </w:pPr>
            <w:r w:rsidRPr="00A90779">
              <w:rPr>
                <w:rFonts w:ascii="Times New Roman" w:hAnsi="Times New Roman"/>
                <w:sz w:val="24"/>
                <w:szCs w:val="24"/>
              </w:rPr>
              <w:t>(HCl-32%)</w:t>
            </w:r>
          </w:p>
        </w:tc>
        <w:tc>
          <w:tcPr>
            <w:tcW w:w="1559"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14</w:t>
            </w:r>
          </w:p>
        </w:tc>
        <w:tc>
          <w:tcPr>
            <w:tcW w:w="1701"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Tone</w:t>
            </w:r>
          </w:p>
        </w:tc>
        <w:tc>
          <w:tcPr>
            <w:tcW w:w="2552" w:type="dxa"/>
          </w:tcPr>
          <w:p w:rsidR="00CE3CC9" w:rsidRPr="00A90779" w:rsidRDefault="00CE3CC9" w:rsidP="00CE3CC9">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R34-R37</w:t>
            </w:r>
          </w:p>
        </w:tc>
        <w:tc>
          <w:tcPr>
            <w:tcW w:w="1389"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p>
        </w:tc>
      </w:tr>
      <w:tr w:rsidR="00CE3CC9" w:rsidRPr="00A90779" w:rsidTr="00CE3CC9">
        <w:trPr>
          <w:trHeight w:val="391"/>
        </w:trPr>
        <w:tc>
          <w:tcPr>
            <w:tcW w:w="2660" w:type="dxa"/>
          </w:tcPr>
          <w:p w:rsidR="00CE3CC9" w:rsidRPr="00A90779" w:rsidRDefault="00CE3CC9" w:rsidP="00E77E16">
            <w:pPr>
              <w:spacing w:after="0" w:line="240" w:lineRule="auto"/>
              <w:jc w:val="both"/>
              <w:rPr>
                <w:rFonts w:ascii="Times New Roman" w:hAnsi="Times New Roman"/>
                <w:sz w:val="24"/>
                <w:szCs w:val="24"/>
              </w:rPr>
            </w:pPr>
            <w:r w:rsidRPr="00A90779">
              <w:rPr>
                <w:rFonts w:ascii="Times New Roman" w:hAnsi="Times New Roman"/>
                <w:sz w:val="24"/>
                <w:szCs w:val="24"/>
              </w:rPr>
              <w:t>Acid sulfuric</w:t>
            </w:r>
          </w:p>
          <w:p w:rsidR="00CE3CC9" w:rsidRPr="00A90779" w:rsidRDefault="00CE3CC9" w:rsidP="00E77E16">
            <w:pPr>
              <w:spacing w:after="0" w:line="240" w:lineRule="auto"/>
              <w:jc w:val="both"/>
              <w:rPr>
                <w:rFonts w:ascii="Times New Roman" w:hAnsi="Times New Roman"/>
                <w:sz w:val="24"/>
                <w:szCs w:val="24"/>
              </w:rPr>
            </w:pPr>
            <w:r w:rsidRPr="00A90779">
              <w:rPr>
                <w:rFonts w:ascii="Times New Roman" w:hAnsi="Times New Roman"/>
                <w:sz w:val="24"/>
                <w:szCs w:val="24"/>
              </w:rPr>
              <w:t>(H</w:t>
            </w:r>
            <w:r w:rsidRPr="00A90779">
              <w:rPr>
                <w:rFonts w:ascii="Times New Roman" w:hAnsi="Times New Roman"/>
                <w:sz w:val="24"/>
                <w:szCs w:val="24"/>
                <w:vertAlign w:val="subscript"/>
              </w:rPr>
              <w:t>2</w:t>
            </w:r>
            <w:r w:rsidRPr="00A90779">
              <w:rPr>
                <w:rFonts w:ascii="Times New Roman" w:hAnsi="Times New Roman"/>
                <w:sz w:val="24"/>
                <w:szCs w:val="24"/>
              </w:rPr>
              <w:t>SO4-96%)</w:t>
            </w:r>
          </w:p>
        </w:tc>
        <w:tc>
          <w:tcPr>
            <w:tcW w:w="1559"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1</w:t>
            </w:r>
          </w:p>
        </w:tc>
        <w:tc>
          <w:tcPr>
            <w:tcW w:w="1701" w:type="dxa"/>
          </w:tcPr>
          <w:p w:rsidR="00CE3CC9" w:rsidRPr="00A90779" w:rsidRDefault="00CE3CC9" w:rsidP="008375B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Tone</w:t>
            </w:r>
          </w:p>
        </w:tc>
        <w:tc>
          <w:tcPr>
            <w:tcW w:w="2552"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R35</w:t>
            </w:r>
          </w:p>
        </w:tc>
        <w:tc>
          <w:tcPr>
            <w:tcW w:w="1389"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p>
        </w:tc>
      </w:tr>
      <w:tr w:rsidR="00CE3CC9" w:rsidRPr="00A90779" w:rsidTr="00CE3CC9">
        <w:trPr>
          <w:trHeight w:val="391"/>
        </w:trPr>
        <w:tc>
          <w:tcPr>
            <w:tcW w:w="2660" w:type="dxa"/>
          </w:tcPr>
          <w:p w:rsidR="00CE3CC9" w:rsidRPr="00A90779" w:rsidRDefault="00CE3CC9" w:rsidP="008375BC">
            <w:pPr>
              <w:spacing w:after="0" w:line="240" w:lineRule="auto"/>
              <w:jc w:val="both"/>
              <w:rPr>
                <w:rFonts w:ascii="Times New Roman" w:hAnsi="Times New Roman"/>
                <w:sz w:val="24"/>
                <w:szCs w:val="24"/>
              </w:rPr>
            </w:pPr>
            <w:r w:rsidRPr="00A90779">
              <w:rPr>
                <w:rFonts w:ascii="Times New Roman" w:hAnsi="Times New Roman"/>
                <w:sz w:val="24"/>
                <w:szCs w:val="24"/>
              </w:rPr>
              <w:t>Formaldehida</w:t>
            </w:r>
          </w:p>
          <w:p w:rsidR="00CE3CC9" w:rsidRPr="00A90779" w:rsidRDefault="00CE3CC9" w:rsidP="008375BC">
            <w:pPr>
              <w:spacing w:after="0" w:line="240" w:lineRule="auto"/>
              <w:jc w:val="both"/>
              <w:rPr>
                <w:rFonts w:ascii="Times New Roman" w:hAnsi="Times New Roman"/>
                <w:sz w:val="24"/>
                <w:szCs w:val="24"/>
              </w:rPr>
            </w:pPr>
            <w:r w:rsidRPr="00A90779">
              <w:rPr>
                <w:rFonts w:ascii="Times New Roman" w:hAnsi="Times New Roman"/>
                <w:sz w:val="24"/>
                <w:szCs w:val="24"/>
              </w:rPr>
              <w:t>37%</w:t>
            </w:r>
          </w:p>
        </w:tc>
        <w:tc>
          <w:tcPr>
            <w:tcW w:w="1559"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10</w:t>
            </w:r>
          </w:p>
        </w:tc>
        <w:tc>
          <w:tcPr>
            <w:tcW w:w="1701" w:type="dxa"/>
          </w:tcPr>
          <w:p w:rsidR="00CE3CC9" w:rsidRPr="00A90779" w:rsidRDefault="00CE3CC9" w:rsidP="008375B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Tone</w:t>
            </w:r>
          </w:p>
        </w:tc>
        <w:tc>
          <w:tcPr>
            <w:tcW w:w="2552"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R23/24/25</w:t>
            </w:r>
          </w:p>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R40, R34, R43</w:t>
            </w:r>
          </w:p>
        </w:tc>
        <w:tc>
          <w:tcPr>
            <w:tcW w:w="1389"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p>
        </w:tc>
      </w:tr>
      <w:tr w:rsidR="00CE3CC9" w:rsidRPr="00A90779" w:rsidTr="00CE3CC9">
        <w:trPr>
          <w:trHeight w:val="391"/>
        </w:trPr>
        <w:tc>
          <w:tcPr>
            <w:tcW w:w="2660" w:type="dxa"/>
          </w:tcPr>
          <w:p w:rsidR="00CE3CC9" w:rsidRPr="00A90779" w:rsidRDefault="00CE3CC9" w:rsidP="008375BC">
            <w:pPr>
              <w:spacing w:after="0" w:line="240" w:lineRule="auto"/>
              <w:jc w:val="both"/>
              <w:rPr>
                <w:rFonts w:ascii="Times New Roman" w:hAnsi="Times New Roman"/>
                <w:sz w:val="24"/>
                <w:szCs w:val="24"/>
              </w:rPr>
            </w:pPr>
            <w:r w:rsidRPr="00A90779">
              <w:rPr>
                <w:rFonts w:ascii="Times New Roman" w:hAnsi="Times New Roman"/>
                <w:sz w:val="24"/>
                <w:szCs w:val="24"/>
              </w:rPr>
              <w:t>Sulfat feros</w:t>
            </w:r>
          </w:p>
        </w:tc>
        <w:tc>
          <w:tcPr>
            <w:tcW w:w="1559"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1,3</w:t>
            </w:r>
          </w:p>
        </w:tc>
        <w:tc>
          <w:tcPr>
            <w:tcW w:w="1701" w:type="dxa"/>
          </w:tcPr>
          <w:p w:rsidR="00CE3CC9" w:rsidRPr="00A90779" w:rsidRDefault="00CE3CC9" w:rsidP="008375B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Tone</w:t>
            </w:r>
          </w:p>
        </w:tc>
        <w:tc>
          <w:tcPr>
            <w:tcW w:w="2552"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R22</w:t>
            </w:r>
          </w:p>
        </w:tc>
        <w:tc>
          <w:tcPr>
            <w:tcW w:w="1389"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p>
        </w:tc>
      </w:tr>
      <w:tr w:rsidR="00CE3CC9" w:rsidRPr="00A90779" w:rsidTr="00CE3CC9">
        <w:trPr>
          <w:trHeight w:val="391"/>
        </w:trPr>
        <w:tc>
          <w:tcPr>
            <w:tcW w:w="2660" w:type="dxa"/>
          </w:tcPr>
          <w:p w:rsidR="00CE3CC9" w:rsidRPr="00A90779" w:rsidRDefault="00CE3CC9" w:rsidP="008375BC">
            <w:pPr>
              <w:spacing w:after="0" w:line="240" w:lineRule="auto"/>
              <w:jc w:val="both"/>
              <w:rPr>
                <w:rFonts w:ascii="Times New Roman" w:hAnsi="Times New Roman"/>
                <w:sz w:val="24"/>
                <w:szCs w:val="24"/>
              </w:rPr>
            </w:pPr>
            <w:r w:rsidRPr="00A90779">
              <w:rPr>
                <w:rFonts w:ascii="Times New Roman" w:hAnsi="Times New Roman"/>
                <w:sz w:val="24"/>
                <w:szCs w:val="24"/>
              </w:rPr>
              <w:t>Acid sulfamidic</w:t>
            </w:r>
          </w:p>
        </w:tc>
        <w:tc>
          <w:tcPr>
            <w:tcW w:w="1559"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0,35</w:t>
            </w:r>
          </w:p>
        </w:tc>
        <w:tc>
          <w:tcPr>
            <w:tcW w:w="1701" w:type="dxa"/>
          </w:tcPr>
          <w:p w:rsidR="00CE3CC9" w:rsidRPr="00A90779" w:rsidRDefault="00CE3CC9" w:rsidP="008375B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Tone</w:t>
            </w:r>
          </w:p>
        </w:tc>
        <w:tc>
          <w:tcPr>
            <w:tcW w:w="2552"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R36/38</w:t>
            </w:r>
          </w:p>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R52/53</w:t>
            </w:r>
          </w:p>
        </w:tc>
        <w:tc>
          <w:tcPr>
            <w:tcW w:w="1389"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p>
        </w:tc>
      </w:tr>
      <w:tr w:rsidR="00CE3CC9" w:rsidRPr="00A90779" w:rsidTr="00CE3CC9">
        <w:trPr>
          <w:trHeight w:val="391"/>
        </w:trPr>
        <w:tc>
          <w:tcPr>
            <w:tcW w:w="2660" w:type="dxa"/>
          </w:tcPr>
          <w:p w:rsidR="00CE3CC9" w:rsidRPr="00A90779" w:rsidRDefault="00CE3CC9" w:rsidP="008375BC">
            <w:pPr>
              <w:spacing w:after="0" w:line="240" w:lineRule="auto"/>
              <w:jc w:val="both"/>
              <w:rPr>
                <w:rFonts w:ascii="Times New Roman" w:hAnsi="Times New Roman"/>
                <w:sz w:val="24"/>
                <w:szCs w:val="24"/>
              </w:rPr>
            </w:pPr>
            <w:r w:rsidRPr="00A90779">
              <w:rPr>
                <w:rFonts w:ascii="Times New Roman" w:hAnsi="Times New Roman"/>
                <w:sz w:val="24"/>
                <w:szCs w:val="24"/>
              </w:rPr>
              <w:t>Hipoclorit de sodiu</w:t>
            </w:r>
          </w:p>
        </w:tc>
        <w:tc>
          <w:tcPr>
            <w:tcW w:w="1559"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1</w:t>
            </w:r>
          </w:p>
        </w:tc>
        <w:tc>
          <w:tcPr>
            <w:tcW w:w="1701" w:type="dxa"/>
          </w:tcPr>
          <w:p w:rsidR="00CE3CC9" w:rsidRPr="00A90779" w:rsidRDefault="00CE3CC9" w:rsidP="008375B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Tone</w:t>
            </w:r>
          </w:p>
        </w:tc>
        <w:tc>
          <w:tcPr>
            <w:tcW w:w="2552"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R31</w:t>
            </w:r>
          </w:p>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R34</w:t>
            </w:r>
          </w:p>
        </w:tc>
        <w:tc>
          <w:tcPr>
            <w:tcW w:w="1389"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p>
        </w:tc>
      </w:tr>
      <w:tr w:rsidR="00CE3CC9" w:rsidRPr="00A90779" w:rsidTr="00CE3CC9">
        <w:trPr>
          <w:trHeight w:val="391"/>
        </w:trPr>
        <w:tc>
          <w:tcPr>
            <w:tcW w:w="2660" w:type="dxa"/>
          </w:tcPr>
          <w:p w:rsidR="00CE3CC9" w:rsidRPr="00A90779" w:rsidRDefault="00CE3CC9" w:rsidP="008375BC">
            <w:pPr>
              <w:spacing w:after="0" w:line="240" w:lineRule="auto"/>
              <w:jc w:val="both"/>
              <w:rPr>
                <w:rFonts w:ascii="Times New Roman" w:hAnsi="Times New Roman"/>
                <w:sz w:val="24"/>
                <w:szCs w:val="24"/>
              </w:rPr>
            </w:pPr>
            <w:r w:rsidRPr="00A90779">
              <w:rPr>
                <w:rFonts w:ascii="Times New Roman" w:hAnsi="Times New Roman"/>
                <w:sz w:val="24"/>
                <w:szCs w:val="24"/>
              </w:rPr>
              <w:t>Alcool izopropilic farmaceutic</w:t>
            </w:r>
          </w:p>
        </w:tc>
        <w:tc>
          <w:tcPr>
            <w:tcW w:w="1559"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0,155</w:t>
            </w:r>
          </w:p>
        </w:tc>
        <w:tc>
          <w:tcPr>
            <w:tcW w:w="1701" w:type="dxa"/>
          </w:tcPr>
          <w:p w:rsidR="00CE3CC9" w:rsidRPr="00A90779" w:rsidRDefault="00CE3CC9" w:rsidP="008375B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Tone</w:t>
            </w:r>
          </w:p>
        </w:tc>
        <w:tc>
          <w:tcPr>
            <w:tcW w:w="2552"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R11</w:t>
            </w:r>
          </w:p>
          <w:p w:rsidR="00CE3CC9" w:rsidRPr="00A90779" w:rsidRDefault="00CE3CC9" w:rsidP="00C42BD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R36, R67</w:t>
            </w:r>
          </w:p>
        </w:tc>
        <w:tc>
          <w:tcPr>
            <w:tcW w:w="1389"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p>
        </w:tc>
      </w:tr>
      <w:tr w:rsidR="00CE3CC9" w:rsidRPr="00A90779" w:rsidTr="00CE3CC9">
        <w:trPr>
          <w:trHeight w:val="391"/>
        </w:trPr>
        <w:tc>
          <w:tcPr>
            <w:tcW w:w="2660" w:type="dxa"/>
          </w:tcPr>
          <w:p w:rsidR="00CE3CC9" w:rsidRPr="00A90779" w:rsidRDefault="00CE3CC9" w:rsidP="008375BC">
            <w:pPr>
              <w:spacing w:after="0" w:line="240" w:lineRule="auto"/>
              <w:jc w:val="both"/>
              <w:rPr>
                <w:rFonts w:ascii="Times New Roman" w:hAnsi="Times New Roman"/>
                <w:sz w:val="24"/>
                <w:szCs w:val="24"/>
              </w:rPr>
            </w:pPr>
            <w:r w:rsidRPr="00A90779">
              <w:rPr>
                <w:rFonts w:ascii="Times New Roman" w:hAnsi="Times New Roman"/>
                <w:sz w:val="24"/>
                <w:szCs w:val="24"/>
              </w:rPr>
              <w:t>acid fosforic, sol 55%</w:t>
            </w:r>
          </w:p>
        </w:tc>
        <w:tc>
          <w:tcPr>
            <w:tcW w:w="1559"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5</w:t>
            </w:r>
          </w:p>
        </w:tc>
        <w:tc>
          <w:tcPr>
            <w:tcW w:w="1701" w:type="dxa"/>
          </w:tcPr>
          <w:p w:rsidR="00CE3CC9" w:rsidRPr="00A90779" w:rsidRDefault="00CE3CC9" w:rsidP="008375B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Tone</w:t>
            </w:r>
          </w:p>
        </w:tc>
        <w:tc>
          <w:tcPr>
            <w:tcW w:w="2552"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R34</w:t>
            </w:r>
          </w:p>
        </w:tc>
        <w:tc>
          <w:tcPr>
            <w:tcW w:w="1389"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p>
        </w:tc>
      </w:tr>
      <w:tr w:rsidR="00CE3CC9" w:rsidRPr="00A90779" w:rsidTr="00CE3CC9">
        <w:trPr>
          <w:trHeight w:val="391"/>
        </w:trPr>
        <w:tc>
          <w:tcPr>
            <w:tcW w:w="2660" w:type="dxa"/>
          </w:tcPr>
          <w:p w:rsidR="00CE3CC9" w:rsidRPr="00A90779" w:rsidRDefault="00CE3CC9" w:rsidP="008375BC">
            <w:pPr>
              <w:spacing w:after="0" w:line="240" w:lineRule="auto"/>
              <w:jc w:val="both"/>
              <w:rPr>
                <w:rFonts w:ascii="Times New Roman" w:hAnsi="Times New Roman"/>
                <w:sz w:val="24"/>
                <w:szCs w:val="24"/>
              </w:rPr>
            </w:pPr>
            <w:r w:rsidRPr="00A90779">
              <w:rPr>
                <w:rFonts w:ascii="Times New Roman" w:hAnsi="Times New Roman"/>
                <w:sz w:val="24"/>
                <w:szCs w:val="24"/>
              </w:rPr>
              <w:t>uree, solutie 35%</w:t>
            </w:r>
          </w:p>
        </w:tc>
        <w:tc>
          <w:tcPr>
            <w:tcW w:w="1559"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5</w:t>
            </w:r>
          </w:p>
        </w:tc>
        <w:tc>
          <w:tcPr>
            <w:tcW w:w="1701" w:type="dxa"/>
          </w:tcPr>
          <w:p w:rsidR="00CE3CC9" w:rsidRPr="00A90779" w:rsidRDefault="00CE3CC9" w:rsidP="008375B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Tone</w:t>
            </w:r>
          </w:p>
        </w:tc>
        <w:tc>
          <w:tcPr>
            <w:tcW w:w="2552"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fara fraze R</w:t>
            </w:r>
          </w:p>
        </w:tc>
        <w:tc>
          <w:tcPr>
            <w:tcW w:w="1389"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p>
        </w:tc>
      </w:tr>
      <w:tr w:rsidR="00CE3CC9" w:rsidRPr="00A90779" w:rsidTr="00CE3CC9">
        <w:trPr>
          <w:trHeight w:val="391"/>
        </w:trPr>
        <w:tc>
          <w:tcPr>
            <w:tcW w:w="2660" w:type="dxa"/>
          </w:tcPr>
          <w:p w:rsidR="00CE3CC9" w:rsidRPr="00A90779" w:rsidRDefault="00CE3CC9" w:rsidP="0068332B">
            <w:pPr>
              <w:spacing w:after="0" w:line="240" w:lineRule="auto"/>
              <w:jc w:val="both"/>
              <w:rPr>
                <w:rFonts w:ascii="Times New Roman" w:hAnsi="Times New Roman"/>
                <w:sz w:val="24"/>
                <w:szCs w:val="24"/>
              </w:rPr>
            </w:pPr>
            <w:r w:rsidRPr="00A90779">
              <w:rPr>
                <w:rFonts w:ascii="Times New Roman" w:hAnsi="Times New Roman"/>
                <w:sz w:val="24"/>
                <w:szCs w:val="24"/>
              </w:rPr>
              <w:t>motorină</w:t>
            </w:r>
          </w:p>
        </w:tc>
        <w:tc>
          <w:tcPr>
            <w:tcW w:w="1559"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20</w:t>
            </w:r>
          </w:p>
        </w:tc>
        <w:tc>
          <w:tcPr>
            <w:tcW w:w="1701"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Tone</w:t>
            </w:r>
          </w:p>
        </w:tc>
        <w:tc>
          <w:tcPr>
            <w:tcW w:w="2552" w:type="dxa"/>
          </w:tcPr>
          <w:p w:rsidR="00CE3CC9" w:rsidRPr="00A90779" w:rsidRDefault="00CE3CC9" w:rsidP="00CE3CC9">
            <w:pPr>
              <w:widowControl w:val="0"/>
              <w:autoSpaceDE w:val="0"/>
              <w:autoSpaceDN w:val="0"/>
              <w:adjustRightInd w:val="0"/>
              <w:spacing w:after="0" w:line="240" w:lineRule="auto"/>
              <w:jc w:val="center"/>
              <w:rPr>
                <w:rFonts w:ascii="Arial" w:eastAsia="Times New Roman" w:hAnsi="Arial" w:cs="Arial"/>
                <w:lang w:val="it-IT"/>
              </w:rPr>
            </w:pPr>
            <w:r w:rsidRPr="00A90779">
              <w:rPr>
                <w:rFonts w:ascii="Arial" w:eastAsia="Times New Roman" w:hAnsi="Arial" w:cs="Arial"/>
                <w:lang w:val="it-IT"/>
              </w:rPr>
              <w:t>R40, R65, R20, R51/53, R38, R10</w:t>
            </w:r>
          </w:p>
        </w:tc>
        <w:tc>
          <w:tcPr>
            <w:tcW w:w="1389" w:type="dxa"/>
          </w:tcPr>
          <w:p w:rsidR="00CE3CC9" w:rsidRPr="00A90779" w:rsidRDefault="00CE3CC9" w:rsidP="00E8492C">
            <w:pPr>
              <w:widowControl w:val="0"/>
              <w:autoSpaceDE w:val="0"/>
              <w:autoSpaceDN w:val="0"/>
              <w:adjustRightInd w:val="0"/>
              <w:spacing w:after="0" w:line="240" w:lineRule="auto"/>
              <w:jc w:val="center"/>
              <w:rPr>
                <w:rFonts w:ascii="Arial" w:eastAsia="Times New Roman" w:hAnsi="Arial" w:cs="Arial"/>
                <w:lang w:val="it-IT"/>
              </w:rPr>
            </w:pPr>
          </w:p>
        </w:tc>
      </w:tr>
    </w:tbl>
    <w:p w:rsidR="002819F2" w:rsidRPr="00A90779" w:rsidRDefault="002819F2" w:rsidP="007A5A18">
      <w:pPr>
        <w:tabs>
          <w:tab w:val="left" w:pos="284"/>
        </w:tabs>
        <w:spacing w:after="0" w:line="240" w:lineRule="auto"/>
        <w:jc w:val="both"/>
        <w:rPr>
          <w:rFonts w:ascii="Times New Roman" w:hAnsi="Times New Roman"/>
          <w:sz w:val="24"/>
          <w:szCs w:val="24"/>
          <w:highlight w:val="yellow"/>
        </w:rPr>
      </w:pPr>
    </w:p>
    <w:p w:rsidR="00C46142" w:rsidRPr="00A90779" w:rsidRDefault="00C46142" w:rsidP="003E4F1E">
      <w:pPr>
        <w:spacing w:after="0" w:line="240" w:lineRule="auto"/>
        <w:jc w:val="both"/>
        <w:rPr>
          <w:rFonts w:ascii="Times New Roman" w:hAnsi="Times New Roman"/>
          <w:b/>
          <w:sz w:val="24"/>
          <w:szCs w:val="24"/>
        </w:rPr>
      </w:pPr>
      <w:r w:rsidRPr="00A90779">
        <w:rPr>
          <w:rFonts w:ascii="Times New Roman" w:hAnsi="Times New Roman"/>
          <w:b/>
          <w:sz w:val="24"/>
          <w:szCs w:val="24"/>
        </w:rPr>
        <w:t>6.</w:t>
      </w:r>
      <w:r w:rsidR="00FA0F34" w:rsidRPr="00A90779">
        <w:rPr>
          <w:rFonts w:ascii="Times New Roman" w:hAnsi="Times New Roman"/>
          <w:b/>
          <w:sz w:val="24"/>
          <w:szCs w:val="24"/>
        </w:rPr>
        <w:t>4</w:t>
      </w:r>
      <w:r w:rsidRPr="00A90779">
        <w:rPr>
          <w:rFonts w:ascii="Times New Roman" w:hAnsi="Times New Roman"/>
          <w:b/>
          <w:sz w:val="24"/>
          <w:szCs w:val="24"/>
        </w:rPr>
        <w:t xml:space="preserve">.1 Substanțe și preparate chimice periculoase folosite în laborator: </w:t>
      </w:r>
    </w:p>
    <w:tbl>
      <w:tblPr>
        <w:tblStyle w:val="TableGrid"/>
        <w:tblW w:w="0" w:type="auto"/>
        <w:tblLook w:val="04A0"/>
      </w:tblPr>
      <w:tblGrid>
        <w:gridCol w:w="1630"/>
        <w:gridCol w:w="1598"/>
        <w:gridCol w:w="1493"/>
        <w:gridCol w:w="1624"/>
        <w:gridCol w:w="1560"/>
        <w:gridCol w:w="1593"/>
      </w:tblGrid>
      <w:tr w:rsidR="00C42BDC" w:rsidRPr="00A90779" w:rsidTr="00C42BDC">
        <w:tc>
          <w:tcPr>
            <w:tcW w:w="1666" w:type="dxa"/>
          </w:tcPr>
          <w:p w:rsidR="00C42BDC" w:rsidRPr="00A90779" w:rsidRDefault="00C42BDC" w:rsidP="008375BC">
            <w:pPr>
              <w:spacing w:after="0" w:line="240" w:lineRule="auto"/>
              <w:jc w:val="center"/>
              <w:rPr>
                <w:rFonts w:ascii="Arial" w:hAnsi="Arial" w:cs="Arial"/>
                <w:b/>
                <w:sz w:val="24"/>
                <w:szCs w:val="24"/>
                <w:lang w:val="it-IT"/>
              </w:rPr>
            </w:pPr>
            <w:r w:rsidRPr="00A90779">
              <w:rPr>
                <w:rFonts w:ascii="Arial" w:hAnsi="Arial" w:cs="Arial"/>
                <w:b/>
                <w:sz w:val="24"/>
                <w:szCs w:val="24"/>
                <w:lang w:val="it-IT"/>
              </w:rPr>
              <w:t>Substanță/</w:t>
            </w:r>
          </w:p>
          <w:p w:rsidR="00C42BDC" w:rsidRPr="00A90779" w:rsidRDefault="00C42BDC" w:rsidP="008375BC">
            <w:pPr>
              <w:spacing w:after="0" w:line="240" w:lineRule="auto"/>
              <w:jc w:val="center"/>
              <w:rPr>
                <w:rFonts w:ascii="Arial" w:hAnsi="Arial" w:cs="Arial"/>
                <w:b/>
                <w:sz w:val="24"/>
                <w:szCs w:val="24"/>
                <w:lang w:val="it-IT"/>
              </w:rPr>
            </w:pPr>
            <w:r w:rsidRPr="00A90779">
              <w:rPr>
                <w:rFonts w:ascii="Arial" w:hAnsi="Arial" w:cs="Arial"/>
                <w:b/>
                <w:sz w:val="24"/>
                <w:szCs w:val="24"/>
                <w:lang w:val="it-IT"/>
              </w:rPr>
              <w:t>preparat</w:t>
            </w:r>
          </w:p>
        </w:tc>
        <w:tc>
          <w:tcPr>
            <w:tcW w:w="1666" w:type="dxa"/>
          </w:tcPr>
          <w:p w:rsidR="00C42BDC" w:rsidRPr="00A90779" w:rsidRDefault="00C42BDC" w:rsidP="008375BC">
            <w:pPr>
              <w:spacing w:after="0" w:line="240" w:lineRule="auto"/>
              <w:jc w:val="center"/>
              <w:rPr>
                <w:rFonts w:ascii="Arial" w:hAnsi="Arial" w:cs="Arial"/>
                <w:b/>
                <w:sz w:val="24"/>
                <w:szCs w:val="24"/>
                <w:lang w:val="it-IT"/>
              </w:rPr>
            </w:pPr>
            <w:r w:rsidRPr="00A90779">
              <w:rPr>
                <w:rFonts w:ascii="Arial" w:hAnsi="Arial" w:cs="Arial"/>
                <w:b/>
                <w:sz w:val="24"/>
                <w:szCs w:val="24"/>
                <w:lang w:val="it-IT"/>
              </w:rPr>
              <w:t>Cantitate</w:t>
            </w:r>
          </w:p>
        </w:tc>
        <w:tc>
          <w:tcPr>
            <w:tcW w:w="1666" w:type="dxa"/>
          </w:tcPr>
          <w:p w:rsidR="00C42BDC" w:rsidRPr="00A90779" w:rsidRDefault="00C42BDC" w:rsidP="008375BC">
            <w:pPr>
              <w:spacing w:after="0" w:line="240" w:lineRule="auto"/>
              <w:jc w:val="center"/>
              <w:rPr>
                <w:rFonts w:ascii="Arial" w:hAnsi="Arial" w:cs="Arial"/>
                <w:b/>
                <w:sz w:val="24"/>
                <w:szCs w:val="24"/>
                <w:lang w:val="it-IT"/>
              </w:rPr>
            </w:pPr>
            <w:r w:rsidRPr="00A90779">
              <w:rPr>
                <w:rFonts w:ascii="Arial" w:hAnsi="Arial" w:cs="Arial"/>
                <w:b/>
                <w:sz w:val="24"/>
                <w:szCs w:val="24"/>
                <w:lang w:val="it-IT"/>
              </w:rPr>
              <w:t>UM</w:t>
            </w:r>
          </w:p>
        </w:tc>
        <w:tc>
          <w:tcPr>
            <w:tcW w:w="1666" w:type="dxa"/>
          </w:tcPr>
          <w:p w:rsidR="00C42BDC" w:rsidRPr="00A90779" w:rsidRDefault="00C42BDC" w:rsidP="008375BC">
            <w:pPr>
              <w:spacing w:after="0" w:line="240" w:lineRule="auto"/>
              <w:jc w:val="center"/>
              <w:rPr>
                <w:rFonts w:ascii="Arial" w:hAnsi="Arial" w:cs="Arial"/>
                <w:b/>
                <w:sz w:val="24"/>
                <w:szCs w:val="24"/>
                <w:lang w:val="it-IT"/>
              </w:rPr>
            </w:pPr>
            <w:r w:rsidRPr="00A90779">
              <w:rPr>
                <w:rFonts w:ascii="Arial" w:hAnsi="Arial" w:cs="Arial"/>
                <w:b/>
                <w:sz w:val="24"/>
                <w:szCs w:val="24"/>
                <w:lang w:val="it-IT"/>
              </w:rPr>
              <w:t>Categoria- fraza de risc</w:t>
            </w:r>
          </w:p>
        </w:tc>
        <w:tc>
          <w:tcPr>
            <w:tcW w:w="1667" w:type="dxa"/>
          </w:tcPr>
          <w:p w:rsidR="00C42BDC" w:rsidRPr="00A90779" w:rsidRDefault="00C42BDC" w:rsidP="008375BC">
            <w:pPr>
              <w:spacing w:after="0" w:line="240" w:lineRule="auto"/>
              <w:jc w:val="center"/>
              <w:rPr>
                <w:rFonts w:ascii="Arial" w:hAnsi="Arial" w:cs="Arial"/>
                <w:b/>
                <w:sz w:val="24"/>
                <w:szCs w:val="24"/>
                <w:lang w:val="it-IT"/>
              </w:rPr>
            </w:pPr>
            <w:r w:rsidRPr="00A90779">
              <w:rPr>
                <w:rFonts w:ascii="Arial" w:hAnsi="Arial" w:cs="Arial"/>
                <w:b/>
                <w:sz w:val="24"/>
                <w:szCs w:val="24"/>
                <w:lang w:val="it-IT"/>
              </w:rPr>
              <w:t>Fraza de pericol</w:t>
            </w:r>
          </w:p>
        </w:tc>
        <w:tc>
          <w:tcPr>
            <w:tcW w:w="1667" w:type="dxa"/>
          </w:tcPr>
          <w:p w:rsidR="00C42BDC" w:rsidRPr="00A90779" w:rsidRDefault="00C42BDC" w:rsidP="008375BC">
            <w:pPr>
              <w:spacing w:after="0" w:line="240" w:lineRule="auto"/>
              <w:jc w:val="center"/>
              <w:rPr>
                <w:rFonts w:ascii="Arial" w:hAnsi="Arial" w:cs="Arial"/>
                <w:b/>
                <w:sz w:val="24"/>
                <w:szCs w:val="24"/>
                <w:lang w:val="it-IT"/>
              </w:rPr>
            </w:pPr>
            <w:r w:rsidRPr="00A90779">
              <w:rPr>
                <w:rFonts w:ascii="Arial" w:hAnsi="Arial" w:cs="Arial"/>
                <w:b/>
                <w:sz w:val="24"/>
                <w:szCs w:val="24"/>
                <w:lang w:val="it-IT"/>
              </w:rPr>
              <w:t>Data revizuirii</w:t>
            </w:r>
          </w:p>
        </w:tc>
      </w:tr>
      <w:tr w:rsidR="00C42BDC" w:rsidRPr="00A90779" w:rsidTr="00C42BDC">
        <w:tc>
          <w:tcPr>
            <w:tcW w:w="1666" w:type="dxa"/>
          </w:tcPr>
          <w:p w:rsidR="00C42BDC" w:rsidRPr="00A90779" w:rsidRDefault="00C42BDC" w:rsidP="008375BC">
            <w:pPr>
              <w:spacing w:after="0" w:line="240" w:lineRule="auto"/>
              <w:jc w:val="both"/>
              <w:rPr>
                <w:sz w:val="24"/>
                <w:szCs w:val="24"/>
              </w:rPr>
            </w:pPr>
            <w:r w:rsidRPr="00A90779">
              <w:rPr>
                <w:sz w:val="24"/>
                <w:szCs w:val="24"/>
              </w:rPr>
              <w:t>Reactivi laborator</w:t>
            </w:r>
          </w:p>
        </w:tc>
        <w:tc>
          <w:tcPr>
            <w:tcW w:w="1666" w:type="dxa"/>
          </w:tcPr>
          <w:p w:rsidR="00C42BDC" w:rsidRPr="00A90779" w:rsidRDefault="00C42BDC" w:rsidP="008375BC">
            <w:pPr>
              <w:spacing w:after="0" w:line="240" w:lineRule="auto"/>
              <w:jc w:val="center"/>
              <w:rPr>
                <w:rFonts w:ascii="Arial" w:hAnsi="Arial" w:cs="Arial"/>
                <w:lang w:val="it-IT"/>
              </w:rPr>
            </w:pPr>
            <w:r w:rsidRPr="00A90779">
              <w:rPr>
                <w:rFonts w:ascii="Arial" w:hAnsi="Arial" w:cs="Arial"/>
                <w:lang w:val="it-IT"/>
              </w:rPr>
              <w:t>cantitați reduse</w:t>
            </w:r>
          </w:p>
        </w:tc>
        <w:tc>
          <w:tcPr>
            <w:tcW w:w="1666" w:type="dxa"/>
          </w:tcPr>
          <w:p w:rsidR="00C42BDC" w:rsidRPr="00A90779" w:rsidRDefault="00C42BDC" w:rsidP="008375BC">
            <w:pPr>
              <w:spacing w:after="0" w:line="240" w:lineRule="auto"/>
              <w:jc w:val="center"/>
              <w:rPr>
                <w:rFonts w:ascii="Arial" w:hAnsi="Arial" w:cs="Arial"/>
                <w:lang w:val="it-IT"/>
              </w:rPr>
            </w:pPr>
          </w:p>
        </w:tc>
        <w:tc>
          <w:tcPr>
            <w:tcW w:w="1666" w:type="dxa"/>
          </w:tcPr>
          <w:p w:rsidR="00C42BDC" w:rsidRPr="00A90779" w:rsidRDefault="00C42BDC" w:rsidP="008375BC">
            <w:pPr>
              <w:spacing w:after="0" w:line="240" w:lineRule="auto"/>
              <w:jc w:val="center"/>
              <w:rPr>
                <w:rFonts w:ascii="Arial" w:hAnsi="Arial" w:cs="Arial"/>
                <w:lang w:val="it-IT"/>
              </w:rPr>
            </w:pPr>
            <w:r w:rsidRPr="00A90779">
              <w:rPr>
                <w:rFonts w:ascii="Arial" w:hAnsi="Arial" w:cs="Arial"/>
                <w:lang w:val="it-IT"/>
              </w:rPr>
              <w:t>diverse</w:t>
            </w:r>
          </w:p>
        </w:tc>
        <w:tc>
          <w:tcPr>
            <w:tcW w:w="1667" w:type="dxa"/>
          </w:tcPr>
          <w:p w:rsidR="00C42BDC" w:rsidRPr="00A90779" w:rsidRDefault="00C42BDC" w:rsidP="003E4F1E">
            <w:pPr>
              <w:spacing w:after="0" w:line="240" w:lineRule="auto"/>
              <w:jc w:val="both"/>
              <w:rPr>
                <w:sz w:val="24"/>
                <w:szCs w:val="24"/>
                <w:highlight w:val="yellow"/>
              </w:rPr>
            </w:pPr>
          </w:p>
        </w:tc>
        <w:tc>
          <w:tcPr>
            <w:tcW w:w="1667" w:type="dxa"/>
          </w:tcPr>
          <w:p w:rsidR="00C42BDC" w:rsidRPr="00A90779" w:rsidRDefault="00C42BDC" w:rsidP="003E4F1E">
            <w:pPr>
              <w:spacing w:after="0" w:line="240" w:lineRule="auto"/>
              <w:jc w:val="both"/>
              <w:rPr>
                <w:sz w:val="24"/>
                <w:szCs w:val="24"/>
                <w:highlight w:val="yellow"/>
              </w:rPr>
            </w:pPr>
          </w:p>
        </w:tc>
      </w:tr>
    </w:tbl>
    <w:p w:rsidR="00C42BDC" w:rsidRPr="00A90779" w:rsidRDefault="00C42BDC" w:rsidP="003E4F1E">
      <w:pPr>
        <w:spacing w:after="0" w:line="240" w:lineRule="auto"/>
        <w:jc w:val="both"/>
        <w:rPr>
          <w:rFonts w:ascii="Times New Roman" w:hAnsi="Times New Roman"/>
          <w:sz w:val="24"/>
          <w:szCs w:val="24"/>
          <w:highlight w:val="yellow"/>
        </w:rPr>
      </w:pPr>
    </w:p>
    <w:p w:rsidR="00976BEC" w:rsidRPr="00A90779" w:rsidRDefault="00976BEC" w:rsidP="00976BEC">
      <w:pPr>
        <w:spacing w:after="0" w:line="240" w:lineRule="auto"/>
        <w:jc w:val="both"/>
        <w:rPr>
          <w:rFonts w:ascii="Times New Roman" w:hAnsi="Times New Roman"/>
          <w:b/>
          <w:sz w:val="24"/>
          <w:szCs w:val="24"/>
        </w:rPr>
      </w:pPr>
      <w:r w:rsidRPr="00A90779">
        <w:rPr>
          <w:rFonts w:ascii="Times New Roman" w:hAnsi="Times New Roman"/>
          <w:b/>
          <w:sz w:val="24"/>
          <w:szCs w:val="24"/>
        </w:rPr>
        <w:t>6.</w:t>
      </w:r>
      <w:r w:rsidR="00FA0F34" w:rsidRPr="00A90779">
        <w:rPr>
          <w:rFonts w:ascii="Times New Roman" w:hAnsi="Times New Roman"/>
          <w:b/>
          <w:sz w:val="24"/>
          <w:szCs w:val="24"/>
        </w:rPr>
        <w:t>4</w:t>
      </w:r>
      <w:r w:rsidRPr="00A90779">
        <w:rPr>
          <w:rFonts w:ascii="Times New Roman" w:hAnsi="Times New Roman"/>
          <w:b/>
          <w:sz w:val="24"/>
          <w:szCs w:val="24"/>
        </w:rPr>
        <w:t>.2. Ingrasaminte chimice si pesticide stocate pe amplasamentul SC AGRANA ROMANIA SA – Sucursala Roman:</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030"/>
        <w:gridCol w:w="1797"/>
        <w:gridCol w:w="3261"/>
        <w:gridCol w:w="1346"/>
      </w:tblGrid>
      <w:tr w:rsidR="00976BEC" w:rsidRPr="00A90779" w:rsidTr="00976BEC">
        <w:tc>
          <w:tcPr>
            <w:tcW w:w="1384" w:type="dxa"/>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b/>
                <w:sz w:val="24"/>
                <w:szCs w:val="24"/>
              </w:rPr>
              <w:t>Denumire Produs</w:t>
            </w:r>
          </w:p>
        </w:tc>
        <w:tc>
          <w:tcPr>
            <w:tcW w:w="2030" w:type="dxa"/>
            <w:shd w:val="clear" w:color="auto" w:fill="auto"/>
          </w:tcPr>
          <w:p w:rsidR="00976BEC" w:rsidRPr="00A90779" w:rsidRDefault="00976BEC" w:rsidP="00976BEC">
            <w:pPr>
              <w:spacing w:after="0" w:line="240" w:lineRule="auto"/>
              <w:jc w:val="both"/>
              <w:rPr>
                <w:rFonts w:ascii="Times New Roman" w:hAnsi="Times New Roman"/>
                <w:b/>
                <w:sz w:val="24"/>
                <w:szCs w:val="24"/>
              </w:rPr>
            </w:pPr>
            <w:r w:rsidRPr="00A90779">
              <w:rPr>
                <w:rFonts w:ascii="Times New Roman" w:hAnsi="Times New Roman"/>
                <w:b/>
                <w:sz w:val="24"/>
                <w:szCs w:val="24"/>
              </w:rPr>
              <w:t>Fraze de risc</w:t>
            </w:r>
          </w:p>
        </w:tc>
        <w:tc>
          <w:tcPr>
            <w:tcW w:w="1797" w:type="dxa"/>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b/>
                <w:sz w:val="24"/>
                <w:szCs w:val="24"/>
              </w:rPr>
              <w:t>Fraze securitate</w:t>
            </w:r>
          </w:p>
        </w:tc>
        <w:tc>
          <w:tcPr>
            <w:tcW w:w="3261" w:type="dxa"/>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b/>
                <w:sz w:val="24"/>
                <w:szCs w:val="24"/>
              </w:rPr>
              <w:t>Mod de ambalare /depozitare</w:t>
            </w:r>
          </w:p>
        </w:tc>
        <w:tc>
          <w:tcPr>
            <w:tcW w:w="1346" w:type="dxa"/>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b/>
                <w:sz w:val="24"/>
                <w:szCs w:val="24"/>
              </w:rPr>
              <w:t>Capacitati</w:t>
            </w:r>
          </w:p>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b/>
                <w:sz w:val="24"/>
                <w:szCs w:val="24"/>
              </w:rPr>
              <w:t>maxime de stocare</w:t>
            </w:r>
          </w:p>
        </w:tc>
      </w:tr>
      <w:tr w:rsidR="00976BEC" w:rsidRPr="00A90779" w:rsidTr="00976BEC">
        <w:tc>
          <w:tcPr>
            <w:tcW w:w="8472" w:type="dxa"/>
            <w:gridSpan w:val="4"/>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b/>
                <w:sz w:val="24"/>
                <w:szCs w:val="24"/>
              </w:rPr>
              <w:lastRenderedPageBreak/>
              <w:t>Pesticide</w:t>
            </w:r>
          </w:p>
        </w:tc>
        <w:tc>
          <w:tcPr>
            <w:tcW w:w="1346" w:type="dxa"/>
            <w:shd w:val="clear" w:color="auto" w:fill="auto"/>
          </w:tcPr>
          <w:p w:rsidR="00976BEC" w:rsidRPr="00A90779" w:rsidRDefault="00976BEC" w:rsidP="008375BC">
            <w:pPr>
              <w:spacing w:after="0" w:line="240" w:lineRule="auto"/>
              <w:jc w:val="both"/>
              <w:rPr>
                <w:rFonts w:ascii="Times New Roman" w:hAnsi="Times New Roman"/>
                <w:sz w:val="24"/>
                <w:szCs w:val="24"/>
              </w:rPr>
            </w:pPr>
          </w:p>
        </w:tc>
      </w:tr>
      <w:tr w:rsidR="00976BEC" w:rsidRPr="00A90779" w:rsidTr="00976BEC">
        <w:tc>
          <w:tcPr>
            <w:tcW w:w="1384" w:type="dxa"/>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sz w:val="24"/>
                <w:szCs w:val="24"/>
              </w:rPr>
              <w:t>Trend</w:t>
            </w:r>
          </w:p>
        </w:tc>
        <w:tc>
          <w:tcPr>
            <w:tcW w:w="2030"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Xi, R41- iritant, Risc de leziuni oculare grave</w:t>
            </w:r>
          </w:p>
        </w:tc>
        <w:tc>
          <w:tcPr>
            <w:tcW w:w="1797"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S2,S13,S20/21</w:t>
            </w:r>
          </w:p>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S26,S39,</w:t>
            </w:r>
          </w:p>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S46,S35</w:t>
            </w:r>
          </w:p>
        </w:tc>
        <w:tc>
          <w:tcPr>
            <w:tcW w:w="3261"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lang w:val="it-IT"/>
              </w:rPr>
              <w:t>Bidoane din plastic de 1 si 5 litri/ Pe rafturi metalice sau paleti din lemn in ambalajul original la loc racoros si ventila</w:t>
            </w:r>
          </w:p>
        </w:tc>
        <w:tc>
          <w:tcPr>
            <w:tcW w:w="1346" w:type="dxa"/>
            <w:shd w:val="clear" w:color="auto" w:fill="auto"/>
          </w:tcPr>
          <w:p w:rsidR="00976BEC" w:rsidRPr="00A90779" w:rsidRDefault="00976BEC" w:rsidP="008375BC">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100 litri</w:t>
            </w:r>
          </w:p>
        </w:tc>
      </w:tr>
      <w:tr w:rsidR="00976BEC" w:rsidRPr="00A90779" w:rsidTr="00976BEC">
        <w:tc>
          <w:tcPr>
            <w:tcW w:w="1384" w:type="dxa"/>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sz w:val="24"/>
                <w:szCs w:val="24"/>
              </w:rPr>
              <w:t>Dual Gold</w:t>
            </w:r>
          </w:p>
        </w:tc>
        <w:tc>
          <w:tcPr>
            <w:tcW w:w="2030"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Xi, N – iritant periculos pentru mediu</w:t>
            </w:r>
          </w:p>
        </w:tc>
        <w:tc>
          <w:tcPr>
            <w:tcW w:w="1797"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S2,S13,S20/21</w:t>
            </w:r>
          </w:p>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S24, S35,S36/37,S57</w:t>
            </w:r>
          </w:p>
        </w:tc>
        <w:tc>
          <w:tcPr>
            <w:tcW w:w="3261"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Bidoane din plastic de 5 litri</w:t>
            </w:r>
          </w:p>
        </w:tc>
        <w:tc>
          <w:tcPr>
            <w:tcW w:w="1346"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150 litri</w:t>
            </w:r>
          </w:p>
        </w:tc>
      </w:tr>
      <w:tr w:rsidR="00976BEC" w:rsidRPr="00A90779" w:rsidTr="00976BEC">
        <w:tc>
          <w:tcPr>
            <w:tcW w:w="1384" w:type="dxa"/>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sz w:val="24"/>
                <w:szCs w:val="24"/>
              </w:rPr>
              <w:t>Betanal Expert</w:t>
            </w:r>
          </w:p>
        </w:tc>
        <w:tc>
          <w:tcPr>
            <w:tcW w:w="2030" w:type="dxa"/>
            <w:shd w:val="clear" w:color="auto" w:fill="auto"/>
          </w:tcPr>
          <w:p w:rsidR="00976BEC" w:rsidRPr="00A90779" w:rsidRDefault="00976BEC" w:rsidP="008375BC">
            <w:pPr>
              <w:spacing w:after="0" w:line="240" w:lineRule="auto"/>
              <w:jc w:val="both"/>
              <w:rPr>
                <w:rFonts w:ascii="Times New Roman" w:hAnsi="Times New Roman"/>
                <w:b/>
                <w:sz w:val="24"/>
                <w:szCs w:val="24"/>
                <w:lang w:val="pt-BR"/>
              </w:rPr>
            </w:pPr>
            <w:r w:rsidRPr="00A90779">
              <w:rPr>
                <w:rFonts w:ascii="Times New Roman" w:hAnsi="Times New Roman"/>
                <w:sz w:val="24"/>
                <w:szCs w:val="24"/>
              </w:rPr>
              <w:t>N, R51/53- periculos pentru mediu,</w:t>
            </w:r>
            <w:r w:rsidRPr="00A90779">
              <w:rPr>
                <w:rFonts w:ascii="Times New Roman" w:hAnsi="Times New Roman"/>
                <w:b/>
                <w:sz w:val="24"/>
                <w:szCs w:val="24"/>
              </w:rPr>
              <w:t xml:space="preserve"> </w:t>
            </w:r>
            <w:r w:rsidRPr="00A90779">
              <w:rPr>
                <w:rFonts w:ascii="Times New Roman" w:hAnsi="Times New Roman"/>
                <w:sz w:val="24"/>
                <w:szCs w:val="24"/>
                <w:lang w:val="pt-BR"/>
              </w:rPr>
              <w:t>Toxic pentru organismele acvatice</w:t>
            </w:r>
          </w:p>
        </w:tc>
        <w:tc>
          <w:tcPr>
            <w:tcW w:w="1797"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S2,S35,S57</w:t>
            </w:r>
          </w:p>
        </w:tc>
        <w:tc>
          <w:tcPr>
            <w:tcW w:w="3261"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 xml:space="preserve">Bidoane  din plastic de 5 litri </w:t>
            </w:r>
          </w:p>
        </w:tc>
        <w:tc>
          <w:tcPr>
            <w:tcW w:w="1346"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500 litri</w:t>
            </w:r>
          </w:p>
        </w:tc>
      </w:tr>
      <w:tr w:rsidR="00976BEC" w:rsidRPr="00A90779" w:rsidTr="00976BEC">
        <w:tc>
          <w:tcPr>
            <w:tcW w:w="1384" w:type="dxa"/>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sz w:val="24"/>
                <w:szCs w:val="24"/>
              </w:rPr>
              <w:t>Lontrel</w:t>
            </w:r>
          </w:p>
        </w:tc>
        <w:tc>
          <w:tcPr>
            <w:tcW w:w="2030"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N, R51/53</w:t>
            </w:r>
          </w:p>
        </w:tc>
        <w:tc>
          <w:tcPr>
            <w:tcW w:w="1797"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S2,S35,S57</w:t>
            </w:r>
          </w:p>
        </w:tc>
        <w:tc>
          <w:tcPr>
            <w:tcW w:w="3261"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Bidoane  din plastic de 1 litru</w:t>
            </w:r>
          </w:p>
        </w:tc>
        <w:tc>
          <w:tcPr>
            <w:tcW w:w="1346"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200 litri</w:t>
            </w:r>
          </w:p>
        </w:tc>
      </w:tr>
      <w:tr w:rsidR="00976BEC" w:rsidRPr="00A90779" w:rsidTr="00976BEC">
        <w:tc>
          <w:tcPr>
            <w:tcW w:w="1384" w:type="dxa"/>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sz w:val="24"/>
                <w:szCs w:val="24"/>
              </w:rPr>
              <w:t>Dominator</w:t>
            </w:r>
          </w:p>
        </w:tc>
        <w:tc>
          <w:tcPr>
            <w:tcW w:w="2030" w:type="dxa"/>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sz w:val="24"/>
                <w:szCs w:val="24"/>
              </w:rPr>
              <w:t>N, R51/53</w:t>
            </w:r>
          </w:p>
        </w:tc>
        <w:tc>
          <w:tcPr>
            <w:tcW w:w="1797"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S35, S57</w:t>
            </w:r>
          </w:p>
        </w:tc>
        <w:tc>
          <w:tcPr>
            <w:tcW w:w="3261"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Bidoane  din plastic de 5 litri</w:t>
            </w:r>
          </w:p>
        </w:tc>
        <w:tc>
          <w:tcPr>
            <w:tcW w:w="1346"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100 litri</w:t>
            </w:r>
          </w:p>
        </w:tc>
      </w:tr>
      <w:tr w:rsidR="00976BEC" w:rsidRPr="00A90779" w:rsidTr="00976BEC">
        <w:tc>
          <w:tcPr>
            <w:tcW w:w="1384" w:type="dxa"/>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sz w:val="24"/>
                <w:szCs w:val="24"/>
              </w:rPr>
              <w:t>Venzar</w:t>
            </w:r>
          </w:p>
        </w:tc>
        <w:tc>
          <w:tcPr>
            <w:tcW w:w="2030" w:type="dxa"/>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sz w:val="24"/>
                <w:szCs w:val="24"/>
              </w:rPr>
              <w:t>R 50/53, R22</w:t>
            </w:r>
          </w:p>
        </w:tc>
        <w:tc>
          <w:tcPr>
            <w:tcW w:w="1797"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S2, S13,S20/21, S46, S57, SP1</w:t>
            </w:r>
          </w:p>
        </w:tc>
        <w:tc>
          <w:tcPr>
            <w:tcW w:w="3261" w:type="dxa"/>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sz w:val="24"/>
                <w:szCs w:val="24"/>
              </w:rPr>
              <w:t>Bidoane  din plastic de 5 litri</w:t>
            </w:r>
          </w:p>
        </w:tc>
        <w:tc>
          <w:tcPr>
            <w:tcW w:w="1346"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300 litri</w:t>
            </w:r>
          </w:p>
        </w:tc>
      </w:tr>
      <w:tr w:rsidR="00976BEC" w:rsidRPr="00A90779" w:rsidTr="00976BEC">
        <w:tc>
          <w:tcPr>
            <w:tcW w:w="1384"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Safari</w:t>
            </w:r>
          </w:p>
        </w:tc>
        <w:tc>
          <w:tcPr>
            <w:tcW w:w="2030"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N, R50/53, R36,R52</w:t>
            </w:r>
          </w:p>
        </w:tc>
        <w:tc>
          <w:tcPr>
            <w:tcW w:w="1797"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S2, S13, S20/21,S35,S46,S57,SP1</w:t>
            </w:r>
          </w:p>
        </w:tc>
        <w:tc>
          <w:tcPr>
            <w:tcW w:w="3261" w:type="dxa"/>
            <w:shd w:val="clear" w:color="auto" w:fill="auto"/>
          </w:tcPr>
          <w:p w:rsidR="00976BEC" w:rsidRPr="00A90779" w:rsidRDefault="00976BEC" w:rsidP="008375BC">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bidoane din plastic, fiecare contine 120 grame.</w:t>
            </w:r>
          </w:p>
        </w:tc>
        <w:tc>
          <w:tcPr>
            <w:tcW w:w="1346"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20 Kg</w:t>
            </w:r>
          </w:p>
        </w:tc>
      </w:tr>
      <w:tr w:rsidR="00976BEC" w:rsidRPr="00A90779" w:rsidTr="00976BEC">
        <w:tc>
          <w:tcPr>
            <w:tcW w:w="1384" w:type="dxa"/>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sz w:val="24"/>
                <w:szCs w:val="24"/>
              </w:rPr>
              <w:t>Fusilade Forte</w:t>
            </w:r>
          </w:p>
        </w:tc>
        <w:tc>
          <w:tcPr>
            <w:tcW w:w="2030"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Xn, N, R38,R43,R50.53, R63</w:t>
            </w:r>
          </w:p>
        </w:tc>
        <w:tc>
          <w:tcPr>
            <w:tcW w:w="1797"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S2, S13, S20/21, S35</w:t>
            </w:r>
          </w:p>
        </w:tc>
        <w:tc>
          <w:tcPr>
            <w:tcW w:w="3261" w:type="dxa"/>
            <w:shd w:val="clear" w:color="auto" w:fill="auto"/>
          </w:tcPr>
          <w:p w:rsidR="00976BEC" w:rsidRPr="00A90779" w:rsidRDefault="00976BEC" w:rsidP="008375BC">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bidoane din plastic, fiecare contine 1 litru</w:t>
            </w:r>
          </w:p>
        </w:tc>
        <w:tc>
          <w:tcPr>
            <w:tcW w:w="1346"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 xml:space="preserve">250 litri </w:t>
            </w:r>
          </w:p>
        </w:tc>
      </w:tr>
      <w:tr w:rsidR="00976BEC" w:rsidRPr="00A90779" w:rsidTr="00976BEC">
        <w:tc>
          <w:tcPr>
            <w:tcW w:w="1384" w:type="dxa"/>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sz w:val="24"/>
                <w:szCs w:val="24"/>
              </w:rPr>
              <w:t>Agil</w:t>
            </w:r>
          </w:p>
        </w:tc>
        <w:tc>
          <w:tcPr>
            <w:tcW w:w="2030"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Xi, N, R63, R51/53, R65,R43</w:t>
            </w:r>
          </w:p>
        </w:tc>
        <w:tc>
          <w:tcPr>
            <w:tcW w:w="1797"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S13, S24/25, S26, S46, S57,S61</w:t>
            </w:r>
          </w:p>
        </w:tc>
        <w:tc>
          <w:tcPr>
            <w:tcW w:w="3261"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lang w:val="it-IT"/>
              </w:rPr>
              <w:t>bidoane din plastic, fiecare contine 1 litru</w:t>
            </w:r>
          </w:p>
        </w:tc>
        <w:tc>
          <w:tcPr>
            <w:tcW w:w="1346"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250 litri</w:t>
            </w:r>
          </w:p>
        </w:tc>
      </w:tr>
      <w:tr w:rsidR="00976BEC" w:rsidRPr="00A90779" w:rsidTr="00976BEC">
        <w:tc>
          <w:tcPr>
            <w:tcW w:w="1384" w:type="dxa"/>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sz w:val="24"/>
                <w:szCs w:val="24"/>
              </w:rPr>
              <w:t>Sfera 535 SC</w:t>
            </w:r>
          </w:p>
        </w:tc>
        <w:tc>
          <w:tcPr>
            <w:tcW w:w="2030"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Xn, N, R22, R43, R50/53, R63</w:t>
            </w:r>
          </w:p>
        </w:tc>
        <w:tc>
          <w:tcPr>
            <w:tcW w:w="1797"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S35, S36/37,S57</w:t>
            </w:r>
          </w:p>
        </w:tc>
        <w:tc>
          <w:tcPr>
            <w:tcW w:w="3261"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Bidoane din plastic de 5 litri</w:t>
            </w:r>
          </w:p>
        </w:tc>
        <w:tc>
          <w:tcPr>
            <w:tcW w:w="1346"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200 litri</w:t>
            </w:r>
          </w:p>
        </w:tc>
      </w:tr>
      <w:tr w:rsidR="00976BEC" w:rsidRPr="00A90779" w:rsidTr="00976BEC">
        <w:tc>
          <w:tcPr>
            <w:tcW w:w="9818" w:type="dxa"/>
            <w:gridSpan w:val="5"/>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b/>
                <w:sz w:val="24"/>
                <w:szCs w:val="24"/>
              </w:rPr>
              <w:t>Ingrasaminte chimice</w:t>
            </w:r>
          </w:p>
        </w:tc>
      </w:tr>
      <w:tr w:rsidR="00976BEC" w:rsidRPr="00A90779" w:rsidTr="00976BEC">
        <w:tc>
          <w:tcPr>
            <w:tcW w:w="1384" w:type="dxa"/>
            <w:vMerge w:val="restart"/>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sz w:val="24"/>
                <w:szCs w:val="24"/>
              </w:rPr>
              <w:t>NPK 15.15.15</w:t>
            </w:r>
          </w:p>
        </w:tc>
        <w:tc>
          <w:tcPr>
            <w:tcW w:w="2030" w:type="dxa"/>
            <w:vMerge w:val="restart"/>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R 8 - Contactul cu materiale combustibile poate provoca incendiu</w:t>
            </w:r>
          </w:p>
        </w:tc>
        <w:tc>
          <w:tcPr>
            <w:tcW w:w="1797" w:type="dxa"/>
            <w:vMerge w:val="restart"/>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S41, S16-A, S1/2</w:t>
            </w:r>
          </w:p>
        </w:tc>
        <w:tc>
          <w:tcPr>
            <w:tcW w:w="3261" w:type="dxa"/>
            <w:shd w:val="clear" w:color="auto" w:fill="auto"/>
          </w:tcPr>
          <w:p w:rsidR="00976BEC" w:rsidRPr="00A90779" w:rsidRDefault="00976BEC" w:rsidP="008375BC">
            <w:pPr>
              <w:spacing w:after="0" w:line="240" w:lineRule="auto"/>
              <w:jc w:val="both"/>
              <w:rPr>
                <w:rFonts w:ascii="Times New Roman" w:hAnsi="Times New Roman"/>
                <w:b/>
                <w:sz w:val="24"/>
                <w:szCs w:val="24"/>
                <w:lang w:val="it-IT"/>
              </w:rPr>
            </w:pPr>
            <w:r w:rsidRPr="00A90779">
              <w:rPr>
                <w:rFonts w:ascii="Times New Roman" w:hAnsi="Times New Roman"/>
                <w:sz w:val="24"/>
                <w:szCs w:val="24"/>
                <w:lang w:val="it-IT"/>
              </w:rPr>
              <w:t>Saci de polipropilena inchisi prin coasere de 50 kg/ In hala inchisa, stivuiti la inaltime de maxim 3 metri</w:t>
            </w:r>
          </w:p>
        </w:tc>
        <w:tc>
          <w:tcPr>
            <w:tcW w:w="1346" w:type="dxa"/>
            <w:vMerge w:val="restart"/>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50 tone</w:t>
            </w:r>
          </w:p>
        </w:tc>
      </w:tr>
      <w:tr w:rsidR="00976BEC" w:rsidRPr="00A90779" w:rsidTr="00976BEC">
        <w:tc>
          <w:tcPr>
            <w:tcW w:w="1384" w:type="dxa"/>
            <w:vMerge/>
            <w:shd w:val="clear" w:color="auto" w:fill="auto"/>
          </w:tcPr>
          <w:p w:rsidR="00976BEC" w:rsidRPr="00A90779" w:rsidRDefault="00976BEC" w:rsidP="008375BC">
            <w:pPr>
              <w:spacing w:after="0" w:line="240" w:lineRule="auto"/>
              <w:jc w:val="both"/>
              <w:rPr>
                <w:rFonts w:ascii="Times New Roman" w:hAnsi="Times New Roman"/>
                <w:b/>
                <w:sz w:val="24"/>
                <w:szCs w:val="24"/>
              </w:rPr>
            </w:pPr>
          </w:p>
        </w:tc>
        <w:tc>
          <w:tcPr>
            <w:tcW w:w="2030" w:type="dxa"/>
            <w:vMerge/>
            <w:shd w:val="clear" w:color="auto" w:fill="auto"/>
          </w:tcPr>
          <w:p w:rsidR="00976BEC" w:rsidRPr="00A90779" w:rsidRDefault="00976BEC" w:rsidP="008375BC">
            <w:pPr>
              <w:spacing w:after="0" w:line="240" w:lineRule="auto"/>
              <w:jc w:val="both"/>
              <w:rPr>
                <w:rFonts w:ascii="Times New Roman" w:hAnsi="Times New Roman"/>
                <w:b/>
                <w:sz w:val="24"/>
                <w:szCs w:val="24"/>
              </w:rPr>
            </w:pPr>
          </w:p>
        </w:tc>
        <w:tc>
          <w:tcPr>
            <w:tcW w:w="1797" w:type="dxa"/>
            <w:vMerge/>
            <w:shd w:val="clear" w:color="auto" w:fill="auto"/>
          </w:tcPr>
          <w:p w:rsidR="00976BEC" w:rsidRPr="00A90779" w:rsidRDefault="00976BEC" w:rsidP="008375BC">
            <w:pPr>
              <w:spacing w:after="0" w:line="240" w:lineRule="auto"/>
              <w:jc w:val="both"/>
              <w:rPr>
                <w:rFonts w:ascii="Times New Roman" w:hAnsi="Times New Roman"/>
                <w:b/>
                <w:sz w:val="24"/>
                <w:szCs w:val="24"/>
              </w:rPr>
            </w:pPr>
          </w:p>
        </w:tc>
        <w:tc>
          <w:tcPr>
            <w:tcW w:w="3261" w:type="dxa"/>
            <w:shd w:val="clear" w:color="auto" w:fill="auto"/>
          </w:tcPr>
          <w:p w:rsidR="00976BEC" w:rsidRPr="00A90779" w:rsidRDefault="00976BEC" w:rsidP="008375BC">
            <w:pPr>
              <w:spacing w:after="0" w:line="240" w:lineRule="auto"/>
              <w:jc w:val="both"/>
              <w:rPr>
                <w:rFonts w:ascii="Times New Roman" w:hAnsi="Times New Roman"/>
                <w:b/>
                <w:sz w:val="24"/>
                <w:szCs w:val="24"/>
                <w:lang w:val="it-IT"/>
              </w:rPr>
            </w:pPr>
            <w:r w:rsidRPr="00A90779">
              <w:rPr>
                <w:rFonts w:ascii="Times New Roman" w:hAnsi="Times New Roman"/>
                <w:sz w:val="24"/>
                <w:szCs w:val="24"/>
                <w:lang w:val="it-IT"/>
              </w:rPr>
              <w:t>Saci dubli (polipropilena si polietilena) de 500 kg./ In hala inchisa, stivuiti pe 2 randuri</w:t>
            </w:r>
          </w:p>
        </w:tc>
        <w:tc>
          <w:tcPr>
            <w:tcW w:w="1346" w:type="dxa"/>
            <w:vMerge/>
            <w:shd w:val="clear" w:color="auto" w:fill="auto"/>
          </w:tcPr>
          <w:p w:rsidR="00976BEC" w:rsidRPr="00A90779" w:rsidRDefault="00976BEC" w:rsidP="008375BC">
            <w:pPr>
              <w:spacing w:after="0" w:line="240" w:lineRule="auto"/>
              <w:jc w:val="both"/>
              <w:rPr>
                <w:rFonts w:ascii="Times New Roman" w:hAnsi="Times New Roman"/>
                <w:b/>
                <w:sz w:val="24"/>
                <w:szCs w:val="24"/>
              </w:rPr>
            </w:pPr>
          </w:p>
        </w:tc>
      </w:tr>
      <w:tr w:rsidR="00976BEC" w:rsidRPr="00A90779" w:rsidTr="00976BEC">
        <w:tc>
          <w:tcPr>
            <w:tcW w:w="1384" w:type="dxa"/>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sz w:val="24"/>
                <w:szCs w:val="24"/>
              </w:rPr>
              <w:t>NPK 8.19.29</w:t>
            </w:r>
          </w:p>
        </w:tc>
        <w:tc>
          <w:tcPr>
            <w:tcW w:w="2030" w:type="dxa"/>
            <w:vMerge/>
            <w:shd w:val="clear" w:color="auto" w:fill="auto"/>
          </w:tcPr>
          <w:p w:rsidR="00976BEC" w:rsidRPr="00A90779" w:rsidRDefault="00976BEC" w:rsidP="008375BC">
            <w:pPr>
              <w:spacing w:after="0" w:line="240" w:lineRule="auto"/>
              <w:jc w:val="both"/>
              <w:rPr>
                <w:rFonts w:ascii="Times New Roman" w:hAnsi="Times New Roman"/>
                <w:b/>
                <w:sz w:val="24"/>
                <w:szCs w:val="24"/>
              </w:rPr>
            </w:pPr>
          </w:p>
        </w:tc>
        <w:tc>
          <w:tcPr>
            <w:tcW w:w="1797" w:type="dxa"/>
            <w:vMerge/>
            <w:shd w:val="clear" w:color="auto" w:fill="auto"/>
          </w:tcPr>
          <w:p w:rsidR="00976BEC" w:rsidRPr="00A90779" w:rsidRDefault="00976BEC" w:rsidP="008375BC">
            <w:pPr>
              <w:spacing w:after="0" w:line="240" w:lineRule="auto"/>
              <w:jc w:val="both"/>
              <w:rPr>
                <w:rFonts w:ascii="Times New Roman" w:hAnsi="Times New Roman"/>
                <w:b/>
                <w:sz w:val="24"/>
                <w:szCs w:val="24"/>
              </w:rPr>
            </w:pPr>
          </w:p>
        </w:tc>
        <w:tc>
          <w:tcPr>
            <w:tcW w:w="3261" w:type="dxa"/>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sz w:val="24"/>
                <w:szCs w:val="24"/>
                <w:lang w:val="it-IT"/>
              </w:rPr>
              <w:t>Saci dubli (polipropilena si polietilena) de 500 kg./ In hala inchisa, stivuiti pe 2 randuri</w:t>
            </w:r>
          </w:p>
        </w:tc>
        <w:tc>
          <w:tcPr>
            <w:tcW w:w="1346"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100 tone</w:t>
            </w:r>
          </w:p>
        </w:tc>
      </w:tr>
      <w:tr w:rsidR="00976BEC" w:rsidRPr="00A90779" w:rsidTr="00976BEC">
        <w:tc>
          <w:tcPr>
            <w:tcW w:w="1384" w:type="dxa"/>
            <w:vMerge w:val="restart"/>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sz w:val="24"/>
                <w:szCs w:val="24"/>
              </w:rPr>
              <w:t>Nitrocalcar</w:t>
            </w:r>
          </w:p>
        </w:tc>
        <w:tc>
          <w:tcPr>
            <w:tcW w:w="2030" w:type="dxa"/>
            <w:vMerge/>
            <w:shd w:val="clear" w:color="auto" w:fill="auto"/>
          </w:tcPr>
          <w:p w:rsidR="00976BEC" w:rsidRPr="00A90779" w:rsidRDefault="00976BEC" w:rsidP="008375BC">
            <w:pPr>
              <w:spacing w:after="0" w:line="240" w:lineRule="auto"/>
              <w:jc w:val="both"/>
              <w:rPr>
                <w:rFonts w:ascii="Times New Roman" w:hAnsi="Times New Roman"/>
                <w:b/>
                <w:sz w:val="24"/>
                <w:szCs w:val="24"/>
              </w:rPr>
            </w:pPr>
          </w:p>
        </w:tc>
        <w:tc>
          <w:tcPr>
            <w:tcW w:w="1797" w:type="dxa"/>
            <w:vMerge/>
            <w:shd w:val="clear" w:color="auto" w:fill="auto"/>
          </w:tcPr>
          <w:p w:rsidR="00976BEC" w:rsidRPr="00A90779" w:rsidRDefault="00976BEC" w:rsidP="008375BC">
            <w:pPr>
              <w:spacing w:after="0" w:line="240" w:lineRule="auto"/>
              <w:jc w:val="both"/>
              <w:rPr>
                <w:rFonts w:ascii="Times New Roman" w:hAnsi="Times New Roman"/>
                <w:b/>
                <w:sz w:val="24"/>
                <w:szCs w:val="24"/>
              </w:rPr>
            </w:pPr>
          </w:p>
        </w:tc>
        <w:tc>
          <w:tcPr>
            <w:tcW w:w="3261" w:type="dxa"/>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sz w:val="24"/>
                <w:szCs w:val="24"/>
                <w:lang w:val="it-IT"/>
              </w:rPr>
              <w:t>Saci de polipropilena inchisi prin coasere de 50 kg/ In hala inchisa, stivuiti la inaltime de maxim 3 metri</w:t>
            </w:r>
          </w:p>
        </w:tc>
        <w:tc>
          <w:tcPr>
            <w:tcW w:w="1346" w:type="dxa"/>
            <w:vMerge w:val="restart"/>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200 tone</w:t>
            </w:r>
          </w:p>
        </w:tc>
      </w:tr>
      <w:tr w:rsidR="00976BEC" w:rsidRPr="00A90779" w:rsidTr="00976BEC">
        <w:tc>
          <w:tcPr>
            <w:tcW w:w="1384" w:type="dxa"/>
            <w:vMerge/>
            <w:shd w:val="clear" w:color="auto" w:fill="auto"/>
          </w:tcPr>
          <w:p w:rsidR="00976BEC" w:rsidRPr="00A90779" w:rsidRDefault="00976BEC" w:rsidP="008375BC">
            <w:pPr>
              <w:spacing w:after="0" w:line="240" w:lineRule="auto"/>
              <w:jc w:val="both"/>
              <w:rPr>
                <w:rFonts w:ascii="Times New Roman" w:hAnsi="Times New Roman"/>
                <w:b/>
                <w:sz w:val="24"/>
                <w:szCs w:val="24"/>
              </w:rPr>
            </w:pPr>
          </w:p>
        </w:tc>
        <w:tc>
          <w:tcPr>
            <w:tcW w:w="2030" w:type="dxa"/>
            <w:vMerge/>
            <w:shd w:val="clear" w:color="auto" w:fill="auto"/>
          </w:tcPr>
          <w:p w:rsidR="00976BEC" w:rsidRPr="00A90779" w:rsidRDefault="00976BEC" w:rsidP="008375BC">
            <w:pPr>
              <w:spacing w:after="0" w:line="240" w:lineRule="auto"/>
              <w:jc w:val="both"/>
              <w:rPr>
                <w:rFonts w:ascii="Times New Roman" w:hAnsi="Times New Roman"/>
                <w:b/>
                <w:sz w:val="24"/>
                <w:szCs w:val="24"/>
              </w:rPr>
            </w:pPr>
          </w:p>
        </w:tc>
        <w:tc>
          <w:tcPr>
            <w:tcW w:w="1797" w:type="dxa"/>
            <w:vMerge/>
            <w:shd w:val="clear" w:color="auto" w:fill="auto"/>
          </w:tcPr>
          <w:p w:rsidR="00976BEC" w:rsidRPr="00A90779" w:rsidRDefault="00976BEC" w:rsidP="008375BC">
            <w:pPr>
              <w:spacing w:after="0" w:line="240" w:lineRule="auto"/>
              <w:jc w:val="both"/>
              <w:rPr>
                <w:rFonts w:ascii="Times New Roman" w:hAnsi="Times New Roman"/>
                <w:b/>
                <w:sz w:val="24"/>
                <w:szCs w:val="24"/>
              </w:rPr>
            </w:pPr>
          </w:p>
        </w:tc>
        <w:tc>
          <w:tcPr>
            <w:tcW w:w="3261" w:type="dxa"/>
            <w:shd w:val="clear" w:color="auto" w:fill="auto"/>
          </w:tcPr>
          <w:p w:rsidR="00976BEC" w:rsidRPr="00A90779" w:rsidRDefault="00976BEC" w:rsidP="008375BC">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Saci dubli (polipropilena si polietilena) de 500 kg./ In hala inchisa, stivuiti pe 2 randuri</w:t>
            </w:r>
          </w:p>
        </w:tc>
        <w:tc>
          <w:tcPr>
            <w:tcW w:w="1346" w:type="dxa"/>
            <w:vMerge/>
            <w:shd w:val="clear" w:color="auto" w:fill="auto"/>
          </w:tcPr>
          <w:p w:rsidR="00976BEC" w:rsidRPr="00A90779" w:rsidRDefault="00976BEC" w:rsidP="008375BC">
            <w:pPr>
              <w:spacing w:after="0" w:line="240" w:lineRule="auto"/>
              <w:jc w:val="both"/>
              <w:rPr>
                <w:rFonts w:ascii="Times New Roman" w:hAnsi="Times New Roman"/>
                <w:b/>
                <w:sz w:val="24"/>
                <w:szCs w:val="24"/>
              </w:rPr>
            </w:pPr>
          </w:p>
        </w:tc>
      </w:tr>
      <w:tr w:rsidR="00976BEC" w:rsidRPr="00A90779" w:rsidTr="00976BEC">
        <w:tc>
          <w:tcPr>
            <w:tcW w:w="1384" w:type="dxa"/>
            <w:shd w:val="clear" w:color="auto" w:fill="auto"/>
          </w:tcPr>
          <w:p w:rsidR="00976BEC" w:rsidRPr="00A90779" w:rsidRDefault="00976BEC" w:rsidP="008375BC">
            <w:pPr>
              <w:spacing w:after="0" w:line="240" w:lineRule="auto"/>
              <w:jc w:val="both"/>
              <w:rPr>
                <w:rFonts w:ascii="Times New Roman" w:hAnsi="Times New Roman"/>
                <w:b/>
                <w:sz w:val="24"/>
                <w:szCs w:val="24"/>
              </w:rPr>
            </w:pPr>
            <w:r w:rsidRPr="00A90779">
              <w:rPr>
                <w:rFonts w:ascii="Times New Roman" w:hAnsi="Times New Roman"/>
                <w:sz w:val="24"/>
                <w:szCs w:val="24"/>
              </w:rPr>
              <w:t>Plonvit borosulf</w:t>
            </w:r>
          </w:p>
        </w:tc>
        <w:tc>
          <w:tcPr>
            <w:tcW w:w="2030" w:type="dxa"/>
            <w:vMerge/>
            <w:shd w:val="clear" w:color="auto" w:fill="auto"/>
          </w:tcPr>
          <w:p w:rsidR="00976BEC" w:rsidRPr="00A90779" w:rsidRDefault="00976BEC" w:rsidP="008375BC">
            <w:pPr>
              <w:spacing w:after="0" w:line="240" w:lineRule="auto"/>
              <w:jc w:val="both"/>
              <w:rPr>
                <w:rFonts w:ascii="Times New Roman" w:hAnsi="Times New Roman"/>
                <w:b/>
                <w:sz w:val="24"/>
                <w:szCs w:val="24"/>
              </w:rPr>
            </w:pPr>
          </w:p>
        </w:tc>
        <w:tc>
          <w:tcPr>
            <w:tcW w:w="1797" w:type="dxa"/>
            <w:vMerge/>
            <w:shd w:val="clear" w:color="auto" w:fill="auto"/>
          </w:tcPr>
          <w:p w:rsidR="00976BEC" w:rsidRPr="00A90779" w:rsidRDefault="00976BEC" w:rsidP="008375BC">
            <w:pPr>
              <w:spacing w:after="0" w:line="240" w:lineRule="auto"/>
              <w:jc w:val="both"/>
              <w:rPr>
                <w:rFonts w:ascii="Times New Roman" w:hAnsi="Times New Roman"/>
                <w:b/>
                <w:sz w:val="24"/>
                <w:szCs w:val="24"/>
              </w:rPr>
            </w:pPr>
          </w:p>
        </w:tc>
        <w:tc>
          <w:tcPr>
            <w:tcW w:w="3261" w:type="dxa"/>
            <w:shd w:val="clear" w:color="auto" w:fill="auto"/>
          </w:tcPr>
          <w:p w:rsidR="00976BEC" w:rsidRPr="00A90779" w:rsidRDefault="00976BEC" w:rsidP="008375BC">
            <w:pPr>
              <w:spacing w:after="0" w:line="240" w:lineRule="auto"/>
              <w:jc w:val="both"/>
              <w:rPr>
                <w:rFonts w:ascii="Times New Roman" w:hAnsi="Times New Roman"/>
                <w:b/>
                <w:sz w:val="24"/>
                <w:szCs w:val="24"/>
                <w:lang w:val="it-IT"/>
              </w:rPr>
            </w:pPr>
            <w:r w:rsidRPr="00A90779">
              <w:rPr>
                <w:rFonts w:ascii="Times New Roman" w:hAnsi="Times New Roman"/>
                <w:sz w:val="24"/>
                <w:szCs w:val="24"/>
                <w:lang w:val="it-IT"/>
              </w:rPr>
              <w:t>Saci din polietilena inchisi prin sudura de 15 kg/ Stivuiti pe europaleti din lemn, infoliati</w:t>
            </w:r>
          </w:p>
        </w:tc>
        <w:tc>
          <w:tcPr>
            <w:tcW w:w="1346" w:type="dxa"/>
            <w:shd w:val="clear" w:color="auto" w:fill="auto"/>
          </w:tcPr>
          <w:p w:rsidR="00976BEC" w:rsidRPr="00A90779" w:rsidRDefault="00976BEC" w:rsidP="008375BC">
            <w:pPr>
              <w:spacing w:after="0" w:line="240" w:lineRule="auto"/>
              <w:jc w:val="both"/>
              <w:rPr>
                <w:rFonts w:ascii="Times New Roman" w:hAnsi="Times New Roman"/>
                <w:sz w:val="24"/>
                <w:szCs w:val="24"/>
              </w:rPr>
            </w:pPr>
            <w:r w:rsidRPr="00A90779">
              <w:rPr>
                <w:rFonts w:ascii="Times New Roman" w:hAnsi="Times New Roman"/>
                <w:sz w:val="24"/>
                <w:szCs w:val="24"/>
              </w:rPr>
              <w:t>2 tone</w:t>
            </w:r>
          </w:p>
        </w:tc>
      </w:tr>
    </w:tbl>
    <w:p w:rsidR="00CE3CC9" w:rsidRPr="00A90779" w:rsidRDefault="00CE3CC9" w:rsidP="00CE3CC9">
      <w:pPr>
        <w:pStyle w:val="BodyTextIndent"/>
        <w:ind w:left="0"/>
        <w:rPr>
          <w:rFonts w:ascii="Times New Roman" w:hAnsi="Times New Roman"/>
          <w:b/>
          <w:color w:val="auto"/>
        </w:rPr>
      </w:pPr>
      <w:r w:rsidRPr="00A90779">
        <w:rPr>
          <w:rFonts w:ascii="Times New Roman" w:hAnsi="Times New Roman"/>
          <w:b/>
          <w:color w:val="auto"/>
        </w:rPr>
        <w:t>Obligatii :</w:t>
      </w:r>
    </w:p>
    <w:p w:rsidR="00CE3CC9" w:rsidRPr="00A90779" w:rsidRDefault="00CE3CC9" w:rsidP="008B4346">
      <w:pPr>
        <w:numPr>
          <w:ilvl w:val="0"/>
          <w:numId w:val="36"/>
        </w:numPr>
        <w:tabs>
          <w:tab w:val="clear" w:pos="720"/>
          <w:tab w:val="num" w:pos="142"/>
          <w:tab w:val="left" w:pos="426"/>
        </w:tabs>
        <w:spacing w:after="0" w:line="240" w:lineRule="auto"/>
        <w:ind w:left="0" w:firstLine="0"/>
        <w:jc w:val="both"/>
        <w:rPr>
          <w:rFonts w:ascii="Times New Roman" w:hAnsi="Times New Roman"/>
          <w:sz w:val="24"/>
          <w:szCs w:val="24"/>
        </w:rPr>
      </w:pPr>
      <w:r w:rsidRPr="00A90779">
        <w:rPr>
          <w:rFonts w:ascii="Times New Roman" w:hAnsi="Times New Roman"/>
          <w:sz w:val="24"/>
          <w:szCs w:val="24"/>
        </w:rPr>
        <w:lastRenderedPageBreak/>
        <w:t>Se va respecta legislatia specifica in vigoare pentru gestionarea substantelor si preparatelor chimice periculoase:</w:t>
      </w:r>
    </w:p>
    <w:p w:rsidR="00CE3CC9" w:rsidRPr="00A90779" w:rsidRDefault="00CE3CC9" w:rsidP="008B4346">
      <w:pPr>
        <w:numPr>
          <w:ilvl w:val="0"/>
          <w:numId w:val="37"/>
        </w:numPr>
        <w:tabs>
          <w:tab w:val="num" w:pos="142"/>
          <w:tab w:val="left" w:pos="426"/>
        </w:tabs>
        <w:spacing w:after="0" w:line="240" w:lineRule="auto"/>
        <w:ind w:left="0" w:firstLine="0"/>
        <w:jc w:val="both"/>
        <w:rPr>
          <w:rFonts w:ascii="Times New Roman" w:eastAsia="EUAlbertina-Bold-Identity-H" w:hAnsi="Times New Roman"/>
          <w:bCs/>
          <w:sz w:val="24"/>
          <w:szCs w:val="24"/>
          <w:lang w:val="it-IT"/>
        </w:rPr>
      </w:pPr>
      <w:r w:rsidRPr="00A90779">
        <w:rPr>
          <w:rFonts w:ascii="Times New Roman" w:hAnsi="Times New Roman"/>
          <w:sz w:val="24"/>
          <w:szCs w:val="24"/>
        </w:rPr>
        <w:t xml:space="preserve">HG 1408/2008 privind clasificarea, etichetarea si ambalare substantelor si preparatelor chimice periculoase, </w:t>
      </w:r>
    </w:p>
    <w:p w:rsidR="00CE3CC9" w:rsidRPr="00A90779" w:rsidRDefault="00CE3CC9" w:rsidP="008B4346">
      <w:pPr>
        <w:numPr>
          <w:ilvl w:val="0"/>
          <w:numId w:val="37"/>
        </w:numPr>
        <w:tabs>
          <w:tab w:val="num" w:pos="142"/>
          <w:tab w:val="left" w:pos="426"/>
        </w:tabs>
        <w:spacing w:after="0" w:line="240" w:lineRule="auto"/>
        <w:ind w:left="0" w:firstLine="0"/>
        <w:jc w:val="both"/>
        <w:rPr>
          <w:rFonts w:ascii="Times New Roman" w:eastAsia="EUAlbertina-Bold-Identity-H" w:hAnsi="Times New Roman"/>
          <w:sz w:val="24"/>
          <w:szCs w:val="24"/>
          <w:lang w:val="it-IT"/>
        </w:rPr>
      </w:pPr>
      <w:r w:rsidRPr="00A90779">
        <w:rPr>
          <w:rFonts w:ascii="Times New Roman" w:hAnsi="Times New Roman"/>
          <w:sz w:val="24"/>
          <w:szCs w:val="24"/>
          <w:lang w:val="it-IT"/>
        </w:rPr>
        <w:t xml:space="preserve"> </w:t>
      </w:r>
      <w:r w:rsidRPr="00A90779">
        <w:rPr>
          <w:rFonts w:ascii="Times New Roman" w:eastAsia="EUAlbertina-Bold-Identity-H" w:hAnsi="Times New Roman"/>
          <w:bCs/>
          <w:sz w:val="24"/>
          <w:szCs w:val="24"/>
          <w:lang w:val="it-IT"/>
        </w:rPr>
        <w:t xml:space="preserve">REGULAMENTUL (CE) NR. 1907/2006 AL PARLAMENTULUI EUROPEAN </w:t>
      </w:r>
      <w:r w:rsidRPr="00A90779">
        <w:rPr>
          <w:rFonts w:ascii="Times New Roman" w:eastAsia="EUAlbertina-Bold-Identity-H" w:hAnsi="Tahoma"/>
          <w:bCs/>
          <w:sz w:val="24"/>
          <w:szCs w:val="24"/>
          <w:lang w:val="it-IT"/>
        </w:rPr>
        <w:t>Ș</w:t>
      </w:r>
      <w:r w:rsidRPr="00A90779">
        <w:rPr>
          <w:rFonts w:ascii="Times New Roman" w:eastAsia="EUAlbertina-Bold-Identity-H" w:hAnsi="Times New Roman"/>
          <w:bCs/>
          <w:sz w:val="24"/>
          <w:szCs w:val="24"/>
          <w:lang w:val="it-IT"/>
        </w:rPr>
        <w:t xml:space="preserve">I AL CONSILIULUI din 18 decembrie 2006 privind înregistrarea, evaluarea, autorizarea </w:t>
      </w:r>
      <w:r w:rsidRPr="00A90779">
        <w:rPr>
          <w:rFonts w:ascii="Times New Roman" w:eastAsia="EUAlbertina-Bold-Identity-H" w:hAnsi="Tahoma"/>
          <w:bCs/>
          <w:sz w:val="24"/>
          <w:szCs w:val="24"/>
          <w:lang w:val="it-IT"/>
        </w:rPr>
        <w:t>ș</w:t>
      </w:r>
      <w:r w:rsidRPr="00A90779">
        <w:rPr>
          <w:rFonts w:ascii="Times New Roman" w:eastAsia="EUAlbertina-Bold-Identity-H" w:hAnsi="Times New Roman"/>
          <w:bCs/>
          <w:sz w:val="24"/>
          <w:szCs w:val="24"/>
          <w:lang w:val="it-IT"/>
        </w:rPr>
        <w:t>ii restric</w:t>
      </w:r>
      <w:r w:rsidRPr="00A90779">
        <w:rPr>
          <w:rFonts w:ascii="Times New Roman" w:eastAsia="EUAlbertina-Bold-Identity-H" w:hAnsi="Tahoma"/>
          <w:bCs/>
          <w:sz w:val="24"/>
          <w:szCs w:val="24"/>
          <w:lang w:val="it-IT"/>
        </w:rPr>
        <w:t>ț</w:t>
      </w:r>
      <w:r w:rsidRPr="00A90779">
        <w:rPr>
          <w:rFonts w:ascii="Times New Roman" w:eastAsia="EUAlbertina-Bold-Identity-H" w:hAnsi="Times New Roman"/>
          <w:bCs/>
          <w:sz w:val="24"/>
          <w:szCs w:val="24"/>
          <w:lang w:val="it-IT"/>
        </w:rPr>
        <w:t>ionarea substan</w:t>
      </w:r>
      <w:r w:rsidRPr="00A90779">
        <w:rPr>
          <w:rFonts w:ascii="Times New Roman" w:eastAsia="EUAlbertina-Bold-Identity-H" w:hAnsi="Tahoma"/>
          <w:bCs/>
          <w:sz w:val="24"/>
          <w:szCs w:val="24"/>
          <w:lang w:val="it-IT"/>
        </w:rPr>
        <w:t>ț</w:t>
      </w:r>
      <w:r w:rsidRPr="00A90779">
        <w:rPr>
          <w:rFonts w:ascii="Times New Roman" w:eastAsia="EUAlbertina-Bold-Identity-H" w:hAnsi="Times New Roman"/>
          <w:bCs/>
          <w:sz w:val="24"/>
          <w:szCs w:val="24"/>
          <w:lang w:val="it-IT"/>
        </w:rPr>
        <w:t>elor chimice (REACH),</w:t>
      </w:r>
    </w:p>
    <w:p w:rsidR="00CE3CC9" w:rsidRPr="00A90779" w:rsidRDefault="00CE3CC9" w:rsidP="008B4346">
      <w:pPr>
        <w:numPr>
          <w:ilvl w:val="0"/>
          <w:numId w:val="36"/>
        </w:numPr>
        <w:tabs>
          <w:tab w:val="clear" w:pos="720"/>
          <w:tab w:val="num" w:pos="142"/>
          <w:tab w:val="left" w:pos="426"/>
        </w:tabs>
        <w:spacing w:after="0" w:line="240" w:lineRule="auto"/>
        <w:ind w:left="0" w:firstLine="0"/>
        <w:jc w:val="both"/>
        <w:rPr>
          <w:rFonts w:ascii="Times New Roman" w:hAnsi="Times New Roman"/>
          <w:sz w:val="24"/>
          <w:szCs w:val="24"/>
        </w:rPr>
      </w:pPr>
      <w:r w:rsidRPr="00A90779">
        <w:rPr>
          <w:rFonts w:ascii="Times New Roman" w:hAnsi="Times New Roman"/>
          <w:sz w:val="24"/>
          <w:szCs w:val="24"/>
        </w:rPr>
        <w:t>Gestiunea substantelor toxice si periculoase pe amplasament are in vedere respectarea normelor in vigoare privind:</w:t>
      </w:r>
    </w:p>
    <w:p w:rsidR="00CE3CC9" w:rsidRPr="00A90779" w:rsidRDefault="00CE3CC9" w:rsidP="008375BC">
      <w:pPr>
        <w:pStyle w:val="BodyTextIndent"/>
        <w:tabs>
          <w:tab w:val="num" w:pos="142"/>
          <w:tab w:val="left" w:pos="426"/>
        </w:tabs>
        <w:ind w:left="0"/>
        <w:rPr>
          <w:rFonts w:ascii="Times New Roman" w:hAnsi="Times New Roman"/>
          <w:color w:val="auto"/>
        </w:rPr>
      </w:pPr>
      <w:r w:rsidRPr="00A90779">
        <w:rPr>
          <w:rFonts w:ascii="Times New Roman" w:hAnsi="Times New Roman"/>
          <w:color w:val="auto"/>
        </w:rPr>
        <w:t xml:space="preserve">-transportul cu mijloace adecvate, </w:t>
      </w:r>
    </w:p>
    <w:p w:rsidR="00CE3CC9" w:rsidRPr="00A90779" w:rsidRDefault="00CE3CC9" w:rsidP="008375BC">
      <w:pPr>
        <w:pStyle w:val="BodyTextIndent"/>
        <w:tabs>
          <w:tab w:val="num" w:pos="142"/>
          <w:tab w:val="left" w:pos="426"/>
        </w:tabs>
        <w:ind w:left="0"/>
        <w:rPr>
          <w:rFonts w:ascii="Times New Roman" w:hAnsi="Times New Roman"/>
          <w:color w:val="auto"/>
          <w:lang w:val="it-IT"/>
        </w:rPr>
      </w:pPr>
      <w:r w:rsidRPr="00A90779">
        <w:rPr>
          <w:rFonts w:ascii="Times New Roman" w:hAnsi="Times New Roman"/>
          <w:color w:val="auto"/>
          <w:lang w:val="it-IT"/>
        </w:rPr>
        <w:t>-depozitarea in conditii de siguranta, in functie de compatibilitati;</w:t>
      </w:r>
    </w:p>
    <w:p w:rsidR="00CE3CC9" w:rsidRPr="00A90779" w:rsidRDefault="00CE3CC9" w:rsidP="008375BC">
      <w:pPr>
        <w:pStyle w:val="BodyTextIndent"/>
        <w:tabs>
          <w:tab w:val="num" w:pos="142"/>
          <w:tab w:val="left" w:pos="426"/>
        </w:tabs>
        <w:ind w:left="0"/>
        <w:rPr>
          <w:rFonts w:ascii="Times New Roman" w:hAnsi="Times New Roman"/>
          <w:color w:val="auto"/>
          <w:lang w:val="it-IT"/>
        </w:rPr>
      </w:pPr>
      <w:r w:rsidRPr="00A90779">
        <w:rPr>
          <w:rFonts w:ascii="Times New Roman" w:hAnsi="Times New Roman"/>
          <w:color w:val="auto"/>
          <w:lang w:val="it-IT"/>
        </w:rPr>
        <w:t>-evidenta stricta a cantitatilor intrate si iesite din gestiune;</w:t>
      </w:r>
    </w:p>
    <w:p w:rsidR="00CE3CC9" w:rsidRPr="00A90779" w:rsidRDefault="00CE3CC9" w:rsidP="008375BC">
      <w:pPr>
        <w:pStyle w:val="BodyTextIndent"/>
        <w:tabs>
          <w:tab w:val="num" w:pos="142"/>
          <w:tab w:val="left" w:pos="426"/>
        </w:tabs>
        <w:ind w:left="0"/>
        <w:rPr>
          <w:rFonts w:ascii="Times New Roman" w:hAnsi="Times New Roman"/>
          <w:color w:val="auto"/>
          <w:lang w:val="it-IT"/>
        </w:rPr>
      </w:pPr>
      <w:r w:rsidRPr="00A90779">
        <w:rPr>
          <w:rFonts w:ascii="Times New Roman" w:hAnsi="Times New Roman"/>
          <w:color w:val="auto"/>
          <w:lang w:val="it-IT"/>
        </w:rPr>
        <w:t>-accesul, manipularea si utilizarea de catre persoane avizate.</w:t>
      </w:r>
    </w:p>
    <w:p w:rsidR="00CE3CC9" w:rsidRPr="00A90779" w:rsidRDefault="00CE3CC9" w:rsidP="008B4346">
      <w:pPr>
        <w:numPr>
          <w:ilvl w:val="0"/>
          <w:numId w:val="36"/>
        </w:numPr>
        <w:tabs>
          <w:tab w:val="clear" w:pos="720"/>
          <w:tab w:val="num" w:pos="142"/>
          <w:tab w:val="left" w:pos="426"/>
          <w:tab w:val="left" w:pos="1728"/>
          <w:tab w:val="left" w:pos="3240"/>
          <w:tab w:val="left" w:pos="9058"/>
        </w:tabs>
        <w:spacing w:after="0" w:line="240" w:lineRule="auto"/>
        <w:ind w:left="0" w:firstLine="0"/>
        <w:jc w:val="both"/>
        <w:rPr>
          <w:rFonts w:ascii="Times New Roman" w:hAnsi="Times New Roman"/>
          <w:sz w:val="24"/>
          <w:szCs w:val="24"/>
        </w:rPr>
      </w:pPr>
      <w:r w:rsidRPr="00A90779">
        <w:rPr>
          <w:rFonts w:ascii="Times New Roman" w:hAnsi="Times New Roman"/>
          <w:sz w:val="24"/>
          <w:szCs w:val="24"/>
        </w:rPr>
        <w:t xml:space="preserve">In cazul utilizarii precursorilor de droguri se va respecta legislatia in vigoare. </w:t>
      </w:r>
    </w:p>
    <w:p w:rsidR="00CE3CC9" w:rsidRPr="00A90779" w:rsidRDefault="00CE3CC9" w:rsidP="008B4346">
      <w:pPr>
        <w:numPr>
          <w:ilvl w:val="0"/>
          <w:numId w:val="36"/>
        </w:numPr>
        <w:tabs>
          <w:tab w:val="clear" w:pos="720"/>
          <w:tab w:val="num" w:pos="142"/>
          <w:tab w:val="left" w:pos="426"/>
          <w:tab w:val="left" w:pos="1728"/>
          <w:tab w:val="left" w:pos="3240"/>
          <w:tab w:val="left" w:pos="9058"/>
        </w:tabs>
        <w:spacing w:after="0" w:line="240" w:lineRule="auto"/>
        <w:ind w:left="0" w:firstLine="0"/>
        <w:jc w:val="both"/>
        <w:rPr>
          <w:rFonts w:ascii="Times New Roman" w:hAnsi="Times New Roman"/>
          <w:sz w:val="24"/>
          <w:szCs w:val="24"/>
        </w:rPr>
      </w:pPr>
      <w:r w:rsidRPr="00A90779">
        <w:rPr>
          <w:rFonts w:ascii="Times New Roman" w:hAnsi="Times New Roman"/>
          <w:sz w:val="24"/>
          <w:szCs w:val="24"/>
        </w:rPr>
        <w:t>La schimbarea materiilor prime si auxiliare, a substantelor periculoase stocate pe amplasament si a combustibililor depozitati titularul are obligatia de a anunta autoritatea de mediu: APM NEAMT.</w:t>
      </w:r>
    </w:p>
    <w:p w:rsidR="00CE3CC9" w:rsidRPr="00A90779" w:rsidRDefault="00CE3CC9" w:rsidP="008B4346">
      <w:pPr>
        <w:numPr>
          <w:ilvl w:val="0"/>
          <w:numId w:val="36"/>
        </w:numPr>
        <w:tabs>
          <w:tab w:val="clear" w:pos="720"/>
          <w:tab w:val="num" w:pos="142"/>
          <w:tab w:val="left" w:pos="426"/>
          <w:tab w:val="left" w:pos="3240"/>
        </w:tabs>
        <w:spacing w:after="0" w:line="240" w:lineRule="auto"/>
        <w:ind w:left="0" w:firstLine="0"/>
        <w:jc w:val="both"/>
        <w:rPr>
          <w:rFonts w:ascii="Times New Roman" w:hAnsi="Times New Roman"/>
          <w:sz w:val="24"/>
          <w:szCs w:val="24"/>
        </w:rPr>
      </w:pPr>
      <w:r w:rsidRPr="00A90779">
        <w:rPr>
          <w:rFonts w:ascii="Times New Roman" w:hAnsi="Times New Roman"/>
          <w:sz w:val="24"/>
          <w:szCs w:val="24"/>
        </w:rPr>
        <w:t>Sunt interzise orice deversari de substante chimice periculoase sau scurgeri în reateaua de canalizare a societatii sau contaminare a solului.</w:t>
      </w:r>
    </w:p>
    <w:p w:rsidR="00CE3CC9" w:rsidRPr="00A90779" w:rsidRDefault="00CE3CC9" w:rsidP="008B4346">
      <w:pPr>
        <w:numPr>
          <w:ilvl w:val="0"/>
          <w:numId w:val="36"/>
        </w:numPr>
        <w:tabs>
          <w:tab w:val="clear" w:pos="720"/>
          <w:tab w:val="num" w:pos="142"/>
          <w:tab w:val="left" w:pos="426"/>
          <w:tab w:val="left" w:pos="3240"/>
        </w:tabs>
        <w:spacing w:after="0" w:line="240" w:lineRule="auto"/>
        <w:ind w:left="0" w:firstLine="0"/>
        <w:jc w:val="both"/>
        <w:rPr>
          <w:rFonts w:ascii="Times New Roman" w:hAnsi="Times New Roman"/>
          <w:sz w:val="24"/>
          <w:szCs w:val="24"/>
        </w:rPr>
      </w:pPr>
      <w:r w:rsidRPr="00A90779">
        <w:rPr>
          <w:rFonts w:ascii="Times New Roman" w:hAnsi="Times New Roman"/>
          <w:sz w:val="24"/>
          <w:szCs w:val="24"/>
        </w:rPr>
        <w:t>Amblajele contaminate se predau pe baza de contract la firme specializate sau la firmele furnizoare  de aceste substante</w:t>
      </w:r>
    </w:p>
    <w:p w:rsidR="00976BEC" w:rsidRPr="00A90779" w:rsidRDefault="00976BEC" w:rsidP="003E4F1E">
      <w:pPr>
        <w:spacing w:after="0" w:line="240" w:lineRule="auto"/>
        <w:jc w:val="both"/>
        <w:rPr>
          <w:rFonts w:ascii="Times New Roman" w:hAnsi="Times New Roman"/>
          <w:sz w:val="24"/>
          <w:szCs w:val="24"/>
          <w:highlight w:val="yellow"/>
        </w:rPr>
      </w:pPr>
    </w:p>
    <w:p w:rsidR="003E4F1E" w:rsidRPr="00A90779" w:rsidRDefault="00881E91" w:rsidP="00834B8E">
      <w:pPr>
        <w:spacing w:after="0" w:line="240" w:lineRule="auto"/>
        <w:jc w:val="both"/>
        <w:rPr>
          <w:rFonts w:ascii="Times New Roman" w:hAnsi="Times New Roman"/>
          <w:b/>
          <w:sz w:val="24"/>
          <w:szCs w:val="24"/>
          <w:lang w:val="fr-FR"/>
        </w:rPr>
      </w:pPr>
      <w:r w:rsidRPr="00A90779">
        <w:rPr>
          <w:rFonts w:ascii="Times New Roman" w:hAnsi="Times New Roman"/>
          <w:b/>
          <w:sz w:val="24"/>
          <w:szCs w:val="24"/>
          <w:lang w:val="fr-FR"/>
        </w:rPr>
        <w:t>6.</w:t>
      </w:r>
      <w:r w:rsidR="00FA0F34" w:rsidRPr="00A90779">
        <w:rPr>
          <w:rFonts w:ascii="Times New Roman" w:hAnsi="Times New Roman"/>
          <w:b/>
          <w:sz w:val="24"/>
          <w:szCs w:val="24"/>
          <w:lang w:val="fr-FR"/>
        </w:rPr>
        <w:t>5</w:t>
      </w:r>
      <w:r w:rsidRPr="00A90779">
        <w:rPr>
          <w:rFonts w:ascii="Times New Roman" w:hAnsi="Times New Roman"/>
          <w:b/>
          <w:sz w:val="24"/>
          <w:szCs w:val="24"/>
          <w:lang w:val="fr-FR"/>
        </w:rPr>
        <w:t xml:space="preserve"> </w:t>
      </w:r>
      <w:r w:rsidR="00B4778A" w:rsidRPr="00A90779">
        <w:rPr>
          <w:rFonts w:ascii="Times New Roman" w:hAnsi="Times New Roman"/>
          <w:b/>
          <w:sz w:val="24"/>
          <w:szCs w:val="24"/>
          <w:lang w:val="fr-FR"/>
        </w:rPr>
        <w:t>P</w:t>
      </w:r>
      <w:r w:rsidRPr="00A90779">
        <w:rPr>
          <w:rFonts w:ascii="Times New Roman" w:hAnsi="Times New Roman"/>
          <w:b/>
          <w:sz w:val="24"/>
          <w:szCs w:val="24"/>
          <w:lang w:val="fr-FR"/>
        </w:rPr>
        <w:t xml:space="preserve">roduse finite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639"/>
        <w:gridCol w:w="1196"/>
        <w:gridCol w:w="3460"/>
      </w:tblGrid>
      <w:tr w:rsidR="00881E91" w:rsidRPr="00A90779" w:rsidTr="00E53575">
        <w:tc>
          <w:tcPr>
            <w:tcW w:w="3510" w:type="dxa"/>
          </w:tcPr>
          <w:p w:rsidR="00881E91" w:rsidRPr="00A90779" w:rsidRDefault="00881E91" w:rsidP="00E53575">
            <w:pPr>
              <w:widowControl w:val="0"/>
              <w:autoSpaceDE w:val="0"/>
              <w:autoSpaceDN w:val="0"/>
              <w:adjustRightInd w:val="0"/>
              <w:spacing w:after="0" w:line="240" w:lineRule="auto"/>
              <w:jc w:val="both"/>
              <w:rPr>
                <w:rFonts w:ascii="Times New Roman" w:eastAsia="Times New Roman" w:hAnsi="Times New Roman"/>
                <w:b/>
                <w:sz w:val="24"/>
                <w:szCs w:val="24"/>
              </w:rPr>
            </w:pPr>
            <w:r w:rsidRPr="00A90779">
              <w:rPr>
                <w:rFonts w:ascii="Times New Roman" w:eastAsia="Times New Roman" w:hAnsi="Times New Roman"/>
                <w:b/>
                <w:sz w:val="24"/>
                <w:szCs w:val="24"/>
              </w:rPr>
              <w:t>Produse obținute</w:t>
            </w:r>
          </w:p>
        </w:tc>
        <w:tc>
          <w:tcPr>
            <w:tcW w:w="1639" w:type="dxa"/>
          </w:tcPr>
          <w:p w:rsidR="00881E91" w:rsidRPr="00A90779" w:rsidRDefault="00881E91" w:rsidP="00E53575">
            <w:pPr>
              <w:widowControl w:val="0"/>
              <w:autoSpaceDE w:val="0"/>
              <w:autoSpaceDN w:val="0"/>
              <w:adjustRightInd w:val="0"/>
              <w:spacing w:after="0" w:line="240" w:lineRule="auto"/>
              <w:jc w:val="both"/>
              <w:rPr>
                <w:rFonts w:ascii="Times New Roman" w:eastAsia="Times New Roman" w:hAnsi="Times New Roman"/>
                <w:b/>
                <w:sz w:val="24"/>
                <w:szCs w:val="24"/>
              </w:rPr>
            </w:pPr>
            <w:r w:rsidRPr="00A90779">
              <w:rPr>
                <w:rFonts w:ascii="Times New Roman" w:eastAsia="Times New Roman" w:hAnsi="Times New Roman"/>
                <w:b/>
                <w:sz w:val="24"/>
                <w:szCs w:val="24"/>
              </w:rPr>
              <w:t>Cantitate</w:t>
            </w:r>
          </w:p>
        </w:tc>
        <w:tc>
          <w:tcPr>
            <w:tcW w:w="1196" w:type="dxa"/>
          </w:tcPr>
          <w:p w:rsidR="00881E91" w:rsidRPr="00A90779" w:rsidRDefault="00881E91" w:rsidP="00E53575">
            <w:pPr>
              <w:widowControl w:val="0"/>
              <w:autoSpaceDE w:val="0"/>
              <w:autoSpaceDN w:val="0"/>
              <w:adjustRightInd w:val="0"/>
              <w:spacing w:after="0" w:line="240" w:lineRule="auto"/>
              <w:jc w:val="both"/>
              <w:rPr>
                <w:rFonts w:ascii="Times New Roman" w:eastAsia="Times New Roman" w:hAnsi="Times New Roman"/>
                <w:b/>
                <w:sz w:val="24"/>
                <w:szCs w:val="24"/>
              </w:rPr>
            </w:pPr>
            <w:r w:rsidRPr="00A90779">
              <w:rPr>
                <w:rFonts w:ascii="Times New Roman" w:eastAsia="Times New Roman" w:hAnsi="Times New Roman"/>
                <w:b/>
                <w:sz w:val="24"/>
                <w:szCs w:val="24"/>
              </w:rPr>
              <w:t>UM</w:t>
            </w:r>
          </w:p>
        </w:tc>
        <w:tc>
          <w:tcPr>
            <w:tcW w:w="3460" w:type="dxa"/>
          </w:tcPr>
          <w:p w:rsidR="00881E91" w:rsidRPr="00A90779" w:rsidRDefault="00881E91" w:rsidP="00E53575">
            <w:pPr>
              <w:widowControl w:val="0"/>
              <w:autoSpaceDE w:val="0"/>
              <w:autoSpaceDN w:val="0"/>
              <w:adjustRightInd w:val="0"/>
              <w:spacing w:after="0" w:line="240" w:lineRule="auto"/>
              <w:jc w:val="both"/>
              <w:rPr>
                <w:rFonts w:ascii="Times New Roman" w:eastAsia="Times New Roman" w:hAnsi="Times New Roman"/>
                <w:b/>
                <w:sz w:val="24"/>
                <w:szCs w:val="24"/>
              </w:rPr>
            </w:pPr>
            <w:r w:rsidRPr="00A90779">
              <w:rPr>
                <w:rFonts w:ascii="Times New Roman" w:eastAsia="Times New Roman" w:hAnsi="Times New Roman"/>
                <w:b/>
                <w:sz w:val="24"/>
                <w:szCs w:val="24"/>
              </w:rPr>
              <w:t>Mod de ambalare/depozitare</w:t>
            </w:r>
          </w:p>
        </w:tc>
      </w:tr>
      <w:tr w:rsidR="00881E91" w:rsidRPr="00A90779" w:rsidTr="00E53575">
        <w:tc>
          <w:tcPr>
            <w:tcW w:w="3510" w:type="dxa"/>
          </w:tcPr>
          <w:p w:rsidR="00881E91" w:rsidRPr="00A90779" w:rsidRDefault="00382EBC" w:rsidP="000C650B">
            <w:pPr>
              <w:widowControl w:val="0"/>
              <w:autoSpaceDE w:val="0"/>
              <w:autoSpaceDN w:val="0"/>
              <w:adjustRightInd w:val="0"/>
              <w:spacing w:after="0" w:line="240" w:lineRule="auto"/>
              <w:rPr>
                <w:rFonts w:ascii="Arial" w:eastAsia="Times New Roman" w:hAnsi="Arial" w:cs="Arial"/>
              </w:rPr>
            </w:pPr>
            <w:r w:rsidRPr="00A90779">
              <w:rPr>
                <w:rFonts w:ascii="Arial" w:eastAsia="Times New Roman" w:hAnsi="Arial" w:cs="Arial"/>
              </w:rPr>
              <w:t xml:space="preserve">Zahăr alb </w:t>
            </w:r>
            <w:r w:rsidR="00F72856" w:rsidRPr="00A90779">
              <w:rPr>
                <w:rFonts w:ascii="Arial" w:eastAsia="Times New Roman" w:hAnsi="Arial" w:cs="Arial"/>
              </w:rPr>
              <w:t>prin prelucrarea sfeclei de zahăr</w:t>
            </w:r>
          </w:p>
          <w:p w:rsidR="00AD0CA2" w:rsidRPr="00A90779" w:rsidRDefault="00AD0CA2" w:rsidP="000C650B">
            <w:pPr>
              <w:widowControl w:val="0"/>
              <w:autoSpaceDE w:val="0"/>
              <w:autoSpaceDN w:val="0"/>
              <w:adjustRightInd w:val="0"/>
              <w:spacing w:after="0" w:line="240" w:lineRule="auto"/>
              <w:rPr>
                <w:rFonts w:ascii="Arial" w:eastAsia="Times New Roman" w:hAnsi="Arial" w:cs="Arial"/>
              </w:rPr>
            </w:pPr>
            <w:r w:rsidRPr="00A90779">
              <w:rPr>
                <w:rFonts w:ascii="Arial" w:eastAsia="Times New Roman" w:hAnsi="Arial" w:cs="Arial"/>
              </w:rPr>
              <w:t>Zahăr brut rafinat</w:t>
            </w:r>
          </w:p>
        </w:tc>
        <w:tc>
          <w:tcPr>
            <w:tcW w:w="1639" w:type="dxa"/>
          </w:tcPr>
          <w:p w:rsidR="00FA0F34" w:rsidRPr="00A90779" w:rsidRDefault="00F72856" w:rsidP="00FA0F34">
            <w:pPr>
              <w:widowControl w:val="0"/>
              <w:autoSpaceDE w:val="0"/>
              <w:autoSpaceDN w:val="0"/>
              <w:adjustRightInd w:val="0"/>
              <w:spacing w:after="0" w:line="240" w:lineRule="auto"/>
              <w:jc w:val="both"/>
              <w:rPr>
                <w:rFonts w:ascii="Arial" w:eastAsia="Times New Roman" w:hAnsi="Arial" w:cs="Arial"/>
              </w:rPr>
            </w:pPr>
            <w:r w:rsidRPr="00A90779">
              <w:rPr>
                <w:rFonts w:ascii="Arial" w:eastAsia="Times New Roman" w:hAnsi="Arial" w:cs="Arial"/>
              </w:rPr>
              <w:t>800.000</w:t>
            </w:r>
          </w:p>
          <w:p w:rsidR="00FA0F34" w:rsidRPr="00A90779" w:rsidRDefault="00FA0F34" w:rsidP="00FA0F34">
            <w:pPr>
              <w:widowControl w:val="0"/>
              <w:autoSpaceDE w:val="0"/>
              <w:autoSpaceDN w:val="0"/>
              <w:adjustRightInd w:val="0"/>
              <w:spacing w:after="0" w:line="240" w:lineRule="auto"/>
              <w:jc w:val="both"/>
              <w:rPr>
                <w:rFonts w:ascii="Arial" w:eastAsia="Times New Roman" w:hAnsi="Arial" w:cs="Arial"/>
              </w:rPr>
            </w:pPr>
          </w:p>
          <w:p w:rsidR="00881E91" w:rsidRPr="00A90779" w:rsidRDefault="00AD0CA2" w:rsidP="00AD0CA2">
            <w:pPr>
              <w:rPr>
                <w:rFonts w:ascii="Arial" w:eastAsia="Times New Roman" w:hAnsi="Arial" w:cs="Arial"/>
              </w:rPr>
            </w:pPr>
            <w:r w:rsidRPr="00A90779">
              <w:rPr>
                <w:rFonts w:ascii="Arial" w:eastAsia="Times New Roman" w:hAnsi="Arial" w:cs="Arial"/>
              </w:rPr>
              <w:t>114.00</w:t>
            </w:r>
            <w:r w:rsidR="00FA0F34" w:rsidRPr="00A90779">
              <w:rPr>
                <w:rFonts w:ascii="Arial" w:eastAsia="Times New Roman" w:hAnsi="Arial" w:cs="Arial"/>
              </w:rPr>
              <w:t>0</w:t>
            </w:r>
          </w:p>
        </w:tc>
        <w:tc>
          <w:tcPr>
            <w:tcW w:w="1196" w:type="dxa"/>
          </w:tcPr>
          <w:p w:rsidR="00881E91" w:rsidRPr="00A90779" w:rsidRDefault="00881E91" w:rsidP="00E53575">
            <w:pPr>
              <w:widowControl w:val="0"/>
              <w:autoSpaceDE w:val="0"/>
              <w:autoSpaceDN w:val="0"/>
              <w:adjustRightInd w:val="0"/>
              <w:spacing w:after="0" w:line="240" w:lineRule="auto"/>
              <w:jc w:val="both"/>
              <w:rPr>
                <w:rFonts w:ascii="Arial" w:eastAsia="Times New Roman" w:hAnsi="Arial" w:cs="Arial"/>
              </w:rPr>
            </w:pPr>
            <w:r w:rsidRPr="00A90779">
              <w:rPr>
                <w:rFonts w:ascii="Arial" w:eastAsia="Times New Roman" w:hAnsi="Arial" w:cs="Arial"/>
              </w:rPr>
              <w:t>Tone/an</w:t>
            </w:r>
          </w:p>
        </w:tc>
        <w:tc>
          <w:tcPr>
            <w:tcW w:w="3460" w:type="dxa"/>
          </w:tcPr>
          <w:p w:rsidR="00881E91" w:rsidRPr="00A90779" w:rsidRDefault="008375BC" w:rsidP="00AD0CA2">
            <w:pPr>
              <w:widowControl w:val="0"/>
              <w:autoSpaceDE w:val="0"/>
              <w:autoSpaceDN w:val="0"/>
              <w:adjustRightInd w:val="0"/>
              <w:spacing w:after="0" w:line="240" w:lineRule="auto"/>
              <w:jc w:val="both"/>
              <w:rPr>
                <w:rFonts w:ascii="Arial" w:eastAsia="Times New Roman" w:hAnsi="Arial" w:cs="Arial"/>
              </w:rPr>
            </w:pPr>
            <w:r w:rsidRPr="00A90779">
              <w:rPr>
                <w:rFonts w:ascii="Arial" w:eastAsia="Times New Roman" w:hAnsi="Arial" w:cs="Arial"/>
              </w:rPr>
              <w:t xml:space="preserve">zahăr alb neambalat </w:t>
            </w:r>
            <w:r w:rsidR="00AD0CA2" w:rsidRPr="00A90779">
              <w:rPr>
                <w:rFonts w:ascii="Arial" w:eastAsia="Times New Roman" w:hAnsi="Arial" w:cs="Arial"/>
              </w:rPr>
              <w:t xml:space="preserve">- </w:t>
            </w:r>
            <w:r w:rsidRPr="00A90779">
              <w:rPr>
                <w:rFonts w:ascii="Arial" w:eastAsia="Times New Roman" w:hAnsi="Arial" w:cs="Arial"/>
              </w:rPr>
              <w:t xml:space="preserve">2 </w:t>
            </w:r>
            <w:r w:rsidR="00AD0CA2" w:rsidRPr="00A90779">
              <w:rPr>
                <w:rFonts w:ascii="Arial" w:eastAsia="Times New Roman" w:hAnsi="Arial" w:cs="Arial"/>
              </w:rPr>
              <w:t>silozuri</w:t>
            </w:r>
            <w:r w:rsidR="005D1F44" w:rsidRPr="00A90779">
              <w:rPr>
                <w:rFonts w:ascii="Arial" w:eastAsia="Times New Roman" w:hAnsi="Arial" w:cs="Arial"/>
              </w:rPr>
              <w:t xml:space="preserve"> </w:t>
            </w:r>
            <w:r w:rsidR="00AD0CA2" w:rsidRPr="00A90779">
              <w:rPr>
                <w:rFonts w:ascii="Arial" w:eastAsia="Times New Roman" w:hAnsi="Arial" w:cs="Arial"/>
              </w:rPr>
              <w:t xml:space="preserve">de 18.000 t </w:t>
            </w:r>
            <w:r w:rsidR="005D1F44" w:rsidRPr="00A90779">
              <w:rPr>
                <w:rFonts w:ascii="Arial" w:eastAsia="Times New Roman" w:hAnsi="Arial" w:cs="Arial"/>
              </w:rPr>
              <w:t>fiecare</w:t>
            </w:r>
            <w:r w:rsidR="00AD0CA2" w:rsidRPr="00A90779">
              <w:rPr>
                <w:rFonts w:ascii="Arial" w:eastAsia="Times New Roman" w:hAnsi="Arial" w:cs="Arial"/>
              </w:rPr>
              <w:t>; zah</w:t>
            </w:r>
            <w:r w:rsidR="00AD0CA2" w:rsidRPr="00A90779">
              <w:rPr>
                <w:rFonts w:ascii="Arial" w:eastAsia="Times New Roman" w:hAnsi="Arial" w:cs="Arial"/>
                <w:lang w:val="ro-RO"/>
              </w:rPr>
              <w:t>ă</w:t>
            </w:r>
            <w:r w:rsidR="00AD0CA2" w:rsidRPr="00A90779">
              <w:rPr>
                <w:rFonts w:ascii="Arial" w:eastAsia="Times New Roman" w:hAnsi="Arial" w:cs="Arial"/>
              </w:rPr>
              <w:t>r alb ambalat</w:t>
            </w:r>
            <w:r w:rsidR="00FA0F34" w:rsidRPr="00A90779">
              <w:rPr>
                <w:rFonts w:ascii="Arial" w:eastAsia="Times New Roman" w:hAnsi="Arial" w:cs="Arial"/>
              </w:rPr>
              <w:t xml:space="preserve"> </w:t>
            </w:r>
            <w:r w:rsidR="00AD0CA2" w:rsidRPr="00A90779">
              <w:rPr>
                <w:rFonts w:ascii="Arial" w:eastAsia="Times New Roman" w:hAnsi="Arial" w:cs="Arial"/>
              </w:rPr>
              <w:t>- depozit de produs finit</w:t>
            </w:r>
          </w:p>
        </w:tc>
      </w:tr>
      <w:tr w:rsidR="00162D2D" w:rsidRPr="00A90779" w:rsidTr="00E53575">
        <w:tc>
          <w:tcPr>
            <w:tcW w:w="3510" w:type="dxa"/>
          </w:tcPr>
          <w:p w:rsidR="00162D2D" w:rsidRPr="00A90779" w:rsidRDefault="00AD0CA2" w:rsidP="00FE42E5">
            <w:pPr>
              <w:widowControl w:val="0"/>
              <w:autoSpaceDE w:val="0"/>
              <w:autoSpaceDN w:val="0"/>
              <w:adjustRightInd w:val="0"/>
              <w:spacing w:after="0" w:line="240" w:lineRule="auto"/>
              <w:rPr>
                <w:rFonts w:ascii="Arial" w:eastAsia="Times New Roman" w:hAnsi="Arial" w:cs="Arial"/>
                <w:highlight w:val="yellow"/>
              </w:rPr>
            </w:pPr>
            <w:r w:rsidRPr="00A90779">
              <w:rPr>
                <w:rFonts w:ascii="Arial" w:eastAsia="Times New Roman" w:hAnsi="Arial" w:cs="Arial"/>
                <w:highlight w:val="yellow"/>
              </w:rPr>
              <w:t>Produse zaharoase</w:t>
            </w:r>
          </w:p>
        </w:tc>
        <w:tc>
          <w:tcPr>
            <w:tcW w:w="1639" w:type="dxa"/>
          </w:tcPr>
          <w:p w:rsidR="00162D2D" w:rsidRPr="00A90779" w:rsidRDefault="00162D2D" w:rsidP="00E53575">
            <w:pPr>
              <w:widowControl w:val="0"/>
              <w:autoSpaceDE w:val="0"/>
              <w:autoSpaceDN w:val="0"/>
              <w:adjustRightInd w:val="0"/>
              <w:spacing w:after="0" w:line="240" w:lineRule="auto"/>
              <w:jc w:val="both"/>
              <w:rPr>
                <w:rFonts w:ascii="Arial" w:eastAsia="Times New Roman" w:hAnsi="Arial" w:cs="Arial"/>
                <w:highlight w:val="yellow"/>
              </w:rPr>
            </w:pPr>
          </w:p>
        </w:tc>
        <w:tc>
          <w:tcPr>
            <w:tcW w:w="1196" w:type="dxa"/>
          </w:tcPr>
          <w:p w:rsidR="00162D2D" w:rsidRPr="00A90779" w:rsidRDefault="00FA0F34" w:rsidP="00E53575">
            <w:pPr>
              <w:widowControl w:val="0"/>
              <w:autoSpaceDE w:val="0"/>
              <w:autoSpaceDN w:val="0"/>
              <w:adjustRightInd w:val="0"/>
              <w:spacing w:after="0" w:line="240" w:lineRule="auto"/>
              <w:jc w:val="both"/>
              <w:rPr>
                <w:rFonts w:ascii="Arial" w:eastAsia="Times New Roman" w:hAnsi="Arial" w:cs="Arial"/>
                <w:highlight w:val="yellow"/>
              </w:rPr>
            </w:pPr>
            <w:r w:rsidRPr="00A90779">
              <w:rPr>
                <w:rFonts w:ascii="Arial" w:eastAsia="Times New Roman" w:hAnsi="Arial" w:cs="Arial"/>
              </w:rPr>
              <w:t>Tone/an</w:t>
            </w:r>
          </w:p>
        </w:tc>
        <w:tc>
          <w:tcPr>
            <w:tcW w:w="3460" w:type="dxa"/>
          </w:tcPr>
          <w:p w:rsidR="00162D2D" w:rsidRPr="00A90779" w:rsidRDefault="00AD0CA2" w:rsidP="00E53575">
            <w:pPr>
              <w:widowControl w:val="0"/>
              <w:autoSpaceDE w:val="0"/>
              <w:autoSpaceDN w:val="0"/>
              <w:adjustRightInd w:val="0"/>
              <w:spacing w:after="0" w:line="240" w:lineRule="auto"/>
              <w:jc w:val="both"/>
              <w:rPr>
                <w:rFonts w:ascii="Arial" w:eastAsia="Times New Roman" w:hAnsi="Arial" w:cs="Arial"/>
                <w:highlight w:val="yellow"/>
              </w:rPr>
            </w:pPr>
            <w:r w:rsidRPr="00A90779">
              <w:rPr>
                <w:rFonts w:ascii="Arial" w:eastAsia="Times New Roman" w:hAnsi="Arial" w:cs="Arial"/>
                <w:highlight w:val="yellow"/>
              </w:rPr>
              <w:t>depozit de produs finit</w:t>
            </w:r>
            <w:r w:rsidR="00162D2D" w:rsidRPr="00A90779">
              <w:rPr>
                <w:rFonts w:ascii="Arial" w:eastAsia="Times New Roman" w:hAnsi="Arial" w:cs="Arial"/>
                <w:highlight w:val="yellow"/>
              </w:rPr>
              <w:t xml:space="preserve"> </w:t>
            </w:r>
          </w:p>
        </w:tc>
      </w:tr>
    </w:tbl>
    <w:p w:rsidR="00471CB3" w:rsidRPr="00A90779" w:rsidRDefault="00471CB3" w:rsidP="00A61519">
      <w:pPr>
        <w:autoSpaceDE w:val="0"/>
        <w:autoSpaceDN w:val="0"/>
        <w:adjustRightInd w:val="0"/>
        <w:spacing w:after="0" w:line="240" w:lineRule="auto"/>
        <w:jc w:val="both"/>
        <w:rPr>
          <w:rFonts w:ascii="Times New Roman" w:hAnsi="Times New Roman"/>
          <w:sz w:val="24"/>
          <w:szCs w:val="24"/>
          <w:highlight w:val="yellow"/>
        </w:rPr>
      </w:pPr>
    </w:p>
    <w:p w:rsidR="00471CB3" w:rsidRPr="00A90779" w:rsidRDefault="00471CB3" w:rsidP="008A41CB">
      <w:pPr>
        <w:spacing w:after="0" w:line="240" w:lineRule="auto"/>
        <w:rPr>
          <w:rFonts w:ascii="Times New Roman" w:hAnsi="Times New Roman"/>
          <w:b/>
          <w:sz w:val="24"/>
          <w:szCs w:val="24"/>
          <w:highlight w:val="yellow"/>
          <w:lang w:val="pt-BR"/>
        </w:rPr>
      </w:pPr>
    </w:p>
    <w:p w:rsidR="0088186E" w:rsidRPr="00A90779" w:rsidRDefault="004F7743" w:rsidP="00BB2962">
      <w:pPr>
        <w:spacing w:after="0" w:line="240" w:lineRule="auto"/>
        <w:rPr>
          <w:rFonts w:ascii="Times New Roman" w:hAnsi="Times New Roman"/>
          <w:sz w:val="24"/>
          <w:szCs w:val="24"/>
          <w:lang w:val="pt-BR"/>
        </w:rPr>
      </w:pPr>
      <w:r w:rsidRPr="00A90779">
        <w:rPr>
          <w:rFonts w:ascii="Times New Roman" w:hAnsi="Times New Roman"/>
          <w:b/>
          <w:sz w:val="24"/>
          <w:szCs w:val="24"/>
          <w:lang w:val="pt-BR"/>
        </w:rPr>
        <w:t>7.  RESUR</w:t>
      </w:r>
      <w:r w:rsidR="00BB2962" w:rsidRPr="00A90779">
        <w:rPr>
          <w:rFonts w:ascii="Times New Roman" w:hAnsi="Times New Roman"/>
          <w:b/>
          <w:sz w:val="24"/>
          <w:szCs w:val="24"/>
          <w:lang w:val="pt-BR"/>
        </w:rPr>
        <w:t>SE: APA, ENERGIE, GAZE NATURALE</w:t>
      </w:r>
      <w:r w:rsidR="00410969" w:rsidRPr="00A90779">
        <w:rPr>
          <w:rFonts w:ascii="Times New Roman" w:hAnsi="Times New Roman"/>
          <w:sz w:val="24"/>
          <w:szCs w:val="24"/>
          <w:lang w:val="pt-BR"/>
        </w:rPr>
        <w:t xml:space="preserve"> </w:t>
      </w:r>
      <w:r w:rsidR="00471CB3" w:rsidRPr="00A90779">
        <w:rPr>
          <w:rFonts w:ascii="Times New Roman" w:hAnsi="Times New Roman"/>
          <w:sz w:val="24"/>
          <w:szCs w:val="24"/>
          <w:lang w:val="pt-BR"/>
        </w:rPr>
        <w:t xml:space="preserve">                                                                 </w:t>
      </w:r>
      <w:r w:rsidR="00E42A67" w:rsidRPr="00A90779">
        <w:rPr>
          <w:rFonts w:ascii="Times New Roman" w:hAnsi="Times New Roman"/>
          <w:sz w:val="24"/>
          <w:szCs w:val="24"/>
          <w:lang w:val="pt-BR"/>
        </w:rPr>
        <w:t xml:space="preserve">  </w:t>
      </w:r>
    </w:p>
    <w:p w:rsidR="00355D11" w:rsidRPr="00A90779" w:rsidRDefault="00355D11" w:rsidP="000A2D84">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7.1.  AP</w:t>
      </w:r>
      <w:r w:rsidR="00BB2962" w:rsidRPr="00A90779">
        <w:rPr>
          <w:rFonts w:ascii="Times New Roman" w:hAnsi="Times New Roman"/>
          <w:b/>
          <w:sz w:val="24"/>
          <w:szCs w:val="24"/>
          <w:lang w:val="it-IT"/>
        </w:rPr>
        <w:t>Ă</w:t>
      </w:r>
    </w:p>
    <w:p w:rsidR="000A2D84" w:rsidRPr="00A90779" w:rsidRDefault="00BB2962" w:rsidP="00157397">
      <w:pPr>
        <w:tabs>
          <w:tab w:val="left" w:pos="1728"/>
          <w:tab w:val="left" w:pos="9058"/>
        </w:tabs>
        <w:spacing w:after="0" w:line="240" w:lineRule="auto"/>
        <w:jc w:val="both"/>
        <w:rPr>
          <w:rFonts w:ascii="Times New Roman" w:hAnsi="Times New Roman"/>
          <w:sz w:val="24"/>
          <w:szCs w:val="24"/>
        </w:rPr>
      </w:pPr>
      <w:r w:rsidRPr="00A90779">
        <w:rPr>
          <w:rFonts w:ascii="Times New Roman" w:hAnsi="Times New Roman"/>
          <w:sz w:val="24"/>
          <w:szCs w:val="24"/>
          <w:lang w:val="it-IT"/>
        </w:rPr>
        <w:t>Modul de alimentare cu apă și evacuare a apelor uzat</w:t>
      </w:r>
      <w:r w:rsidR="00AD0CA2" w:rsidRPr="00A90779">
        <w:rPr>
          <w:rFonts w:ascii="Times New Roman" w:hAnsi="Times New Roman"/>
          <w:sz w:val="24"/>
          <w:szCs w:val="24"/>
          <w:lang w:val="it-IT"/>
        </w:rPr>
        <w:t xml:space="preserve">e și pluviale este reglementat </w:t>
      </w:r>
      <w:r w:rsidR="00AD0CA2" w:rsidRPr="00A90779">
        <w:rPr>
          <w:rFonts w:ascii="Times New Roman" w:hAnsi="Times New Roman"/>
          <w:sz w:val="24"/>
          <w:szCs w:val="24"/>
        </w:rPr>
        <w:t>conform Autorizatiei de gospodarire a apelor nr 1/06.01.2014 eliberata de Administratia Bazinala de Apa Siret Bacau.Volumele si debitele de apa utilizate sunt cele prevazute in autorizatia de gospodarire a apelor.</w:t>
      </w:r>
    </w:p>
    <w:p w:rsidR="00355D11" w:rsidRPr="00A90779" w:rsidRDefault="00355D11" w:rsidP="000A2D84">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 xml:space="preserve">7.1.1. </w:t>
      </w:r>
      <w:r w:rsidR="00211650" w:rsidRPr="00A90779">
        <w:rPr>
          <w:rFonts w:ascii="Times New Roman" w:hAnsi="Times New Roman"/>
          <w:b/>
          <w:sz w:val="24"/>
          <w:szCs w:val="24"/>
        </w:rPr>
        <w:t xml:space="preserve">Asigurarea cu apă potabilă </w:t>
      </w:r>
    </w:p>
    <w:p w:rsidR="00211650" w:rsidRPr="00A90779" w:rsidRDefault="00211650" w:rsidP="00211650">
      <w:pPr>
        <w:pStyle w:val="BodyText"/>
        <w:spacing w:after="0" w:line="240" w:lineRule="auto"/>
        <w:jc w:val="both"/>
        <w:rPr>
          <w:rFonts w:ascii="Times New Roman" w:hAnsi="Times New Roman"/>
          <w:caps/>
          <w:sz w:val="24"/>
          <w:szCs w:val="24"/>
        </w:rPr>
      </w:pPr>
      <w:r w:rsidRPr="00A90779">
        <w:rPr>
          <w:rFonts w:ascii="Times New Roman" w:hAnsi="Times New Roman"/>
          <w:sz w:val="24"/>
          <w:szCs w:val="24"/>
          <w:lang w:val="ro-RO"/>
        </w:rPr>
        <w:t>Asigurarea cu apa potabila a societatii se face din reteaua de ap</w:t>
      </w:r>
      <w:r w:rsidR="00DB0C9A" w:rsidRPr="00A90779">
        <w:rPr>
          <w:rFonts w:ascii="Times New Roman" w:hAnsi="Times New Roman"/>
          <w:sz w:val="24"/>
          <w:szCs w:val="24"/>
          <w:lang w:val="ro-RO"/>
        </w:rPr>
        <w:t>a potabila a municipiului Roman</w:t>
      </w:r>
      <w:r w:rsidRPr="00A90779">
        <w:rPr>
          <w:rFonts w:ascii="Times New Roman" w:hAnsi="Times New Roman"/>
          <w:sz w:val="24"/>
          <w:szCs w:val="24"/>
          <w:lang w:val="ro-RO"/>
        </w:rPr>
        <w:t xml:space="preserve">, conform contractului nr. 1360126306211/24.11.2014, incheiat cu CJ  APA SERV SA Neamt. </w:t>
      </w:r>
      <w:r w:rsidRPr="00A90779">
        <w:rPr>
          <w:rFonts w:ascii="Times New Roman" w:hAnsi="Times New Roman"/>
          <w:caps/>
          <w:sz w:val="24"/>
          <w:szCs w:val="24"/>
        </w:rPr>
        <w:t xml:space="preserve"> </w:t>
      </w:r>
    </w:p>
    <w:p w:rsidR="00B00865" w:rsidRPr="00A90779" w:rsidRDefault="00B00865" w:rsidP="00211650">
      <w:pPr>
        <w:pStyle w:val="BodyText"/>
        <w:spacing w:after="0" w:line="240" w:lineRule="auto"/>
        <w:jc w:val="both"/>
        <w:rPr>
          <w:rFonts w:ascii="Times New Roman" w:hAnsi="Times New Roman"/>
          <w:sz w:val="24"/>
          <w:szCs w:val="24"/>
          <w:lang w:val="it-IT"/>
        </w:rPr>
      </w:pPr>
      <w:r w:rsidRPr="00A90779">
        <w:rPr>
          <w:rFonts w:ascii="Times New Roman" w:hAnsi="Times New Roman"/>
          <w:b/>
          <w:sz w:val="24"/>
          <w:szCs w:val="24"/>
          <w:lang w:val="it-IT"/>
        </w:rPr>
        <w:t xml:space="preserve">Instalații de captare: </w:t>
      </w:r>
      <w:r w:rsidRPr="00A90779">
        <w:rPr>
          <w:rFonts w:ascii="Times New Roman" w:hAnsi="Times New Roman"/>
          <w:sz w:val="24"/>
          <w:szCs w:val="24"/>
          <w:lang w:val="it-IT"/>
        </w:rPr>
        <w:t>Captarea apei se realizează din rețeaua de apă potabilă a orașului Roman prin două conducte de aducțiune de oțel Dn 219 mm racordate la conductele de apă potabilă a orașului din spatele SC Rom Nutri Combi SA (fostul F.N.C).</w:t>
      </w:r>
    </w:p>
    <w:p w:rsidR="00B00865" w:rsidRPr="00A90779" w:rsidRDefault="00B00865" w:rsidP="00211650">
      <w:pPr>
        <w:pStyle w:val="BodyText"/>
        <w:spacing w:after="0" w:line="240" w:lineRule="auto"/>
        <w:jc w:val="both"/>
        <w:rPr>
          <w:rFonts w:ascii="Times New Roman" w:hAnsi="Times New Roman"/>
          <w:sz w:val="24"/>
          <w:szCs w:val="24"/>
        </w:rPr>
      </w:pPr>
      <w:r w:rsidRPr="00A90779">
        <w:rPr>
          <w:rFonts w:ascii="Times New Roman" w:hAnsi="Times New Roman"/>
          <w:b/>
          <w:sz w:val="24"/>
          <w:szCs w:val="24"/>
          <w:lang w:val="it-IT"/>
        </w:rPr>
        <w:t>Instalaţii de tratare</w:t>
      </w:r>
      <w:r w:rsidRPr="00A90779">
        <w:rPr>
          <w:rFonts w:ascii="Times New Roman" w:hAnsi="Times New Roman"/>
          <w:b/>
          <w:sz w:val="24"/>
          <w:szCs w:val="24"/>
        </w:rPr>
        <w:t xml:space="preserve">: </w:t>
      </w:r>
      <w:r w:rsidR="00F73E38" w:rsidRPr="00A90779">
        <w:rPr>
          <w:rFonts w:ascii="Times New Roman" w:hAnsi="Times New Roman"/>
          <w:sz w:val="24"/>
          <w:szCs w:val="24"/>
        </w:rPr>
        <w:t>Tratarea apei se face în rezervoarele de înmagazinare apă</w:t>
      </w:r>
      <w:r w:rsidRPr="00A90779">
        <w:rPr>
          <w:rFonts w:ascii="Times New Roman" w:hAnsi="Times New Roman"/>
          <w:sz w:val="24"/>
          <w:szCs w:val="24"/>
        </w:rPr>
        <w:t xml:space="preserve"> cu substan</w:t>
      </w:r>
      <w:r w:rsidR="00F73E38" w:rsidRPr="00A90779">
        <w:rPr>
          <w:rFonts w:ascii="Times New Roman" w:hAnsi="Times New Roman"/>
          <w:sz w:val="24"/>
          <w:szCs w:val="24"/>
        </w:rPr>
        <w:t>ț</w:t>
      </w:r>
      <w:r w:rsidRPr="00A90779">
        <w:rPr>
          <w:rFonts w:ascii="Times New Roman" w:hAnsi="Times New Roman"/>
          <w:sz w:val="24"/>
          <w:szCs w:val="24"/>
        </w:rPr>
        <w:t xml:space="preserve">e clorigene (clor </w:t>
      </w:r>
      <w:r w:rsidRPr="00A90779">
        <w:rPr>
          <w:rFonts w:ascii="Times New Roman" w:hAnsi="Times New Roman"/>
          <w:sz w:val="24"/>
          <w:szCs w:val="24"/>
          <w:lang w:val="ro-RO"/>
        </w:rPr>
        <w:t>și</w:t>
      </w:r>
      <w:r w:rsidRPr="00A90779">
        <w:rPr>
          <w:rFonts w:ascii="Times New Roman" w:hAnsi="Times New Roman"/>
          <w:sz w:val="24"/>
          <w:szCs w:val="24"/>
        </w:rPr>
        <w:t xml:space="preserve"> acid citric), conform Ord. 119/2014 al Ministerului Sănătații.</w:t>
      </w:r>
    </w:p>
    <w:p w:rsidR="00B00865" w:rsidRPr="00A90779" w:rsidRDefault="00E50448" w:rsidP="00211650">
      <w:pPr>
        <w:pStyle w:val="BodyText"/>
        <w:spacing w:after="0" w:line="240" w:lineRule="auto"/>
        <w:jc w:val="both"/>
        <w:rPr>
          <w:rFonts w:ascii="Times New Roman" w:hAnsi="Times New Roman"/>
          <w:sz w:val="24"/>
          <w:szCs w:val="24"/>
          <w:lang w:val="ro-RO"/>
        </w:rPr>
      </w:pPr>
      <w:r w:rsidRPr="00A90779">
        <w:rPr>
          <w:rFonts w:ascii="Times New Roman" w:hAnsi="Times New Roman"/>
          <w:b/>
          <w:sz w:val="24"/>
          <w:szCs w:val="24"/>
        </w:rPr>
        <w:t>Instalații de înmagazinare:</w:t>
      </w:r>
      <w:r w:rsidRPr="00A90779">
        <w:rPr>
          <w:rFonts w:ascii="Times New Roman" w:hAnsi="Times New Roman"/>
          <w:sz w:val="24"/>
          <w:szCs w:val="24"/>
        </w:rPr>
        <w:t xml:space="preserve"> Inmagazinare apei potabile se face în doua rezervoare de beton armat, semiîngropate cu Vu=500 mc, fiecare. Pomparea apei se face cu trei pompe Lotru-125 cu următoarele caracteristici: </w:t>
      </w:r>
      <w:r w:rsidRPr="00A90779">
        <w:rPr>
          <w:rFonts w:ascii="Times New Roman" w:hAnsi="Times New Roman"/>
          <w:sz w:val="24"/>
          <w:szCs w:val="24"/>
          <w:lang w:val="ro-RO"/>
        </w:rPr>
        <w:t>Q=140mc/h, H=55 Mca, P=13kw, N=3000 rot/min.</w:t>
      </w:r>
    </w:p>
    <w:p w:rsidR="00211650" w:rsidRPr="00A90779" w:rsidRDefault="00E50448" w:rsidP="00E50448">
      <w:pPr>
        <w:pStyle w:val="BodyText"/>
        <w:spacing w:after="0" w:line="240" w:lineRule="auto"/>
        <w:jc w:val="both"/>
        <w:rPr>
          <w:rFonts w:ascii="Times New Roman" w:hAnsi="Times New Roman"/>
          <w:caps/>
          <w:sz w:val="24"/>
          <w:szCs w:val="24"/>
        </w:rPr>
      </w:pPr>
      <w:r w:rsidRPr="00A90779">
        <w:rPr>
          <w:rFonts w:ascii="Times New Roman" w:hAnsi="Times New Roman"/>
          <w:b/>
          <w:sz w:val="24"/>
          <w:szCs w:val="24"/>
          <w:lang w:val="it-IT"/>
        </w:rPr>
        <w:t>Instalaţii de distribuție</w:t>
      </w:r>
      <w:r w:rsidRPr="00A90779">
        <w:rPr>
          <w:rFonts w:ascii="Times New Roman" w:hAnsi="Times New Roman"/>
          <w:b/>
          <w:sz w:val="24"/>
          <w:szCs w:val="24"/>
        </w:rPr>
        <w:t xml:space="preserve">: </w:t>
      </w:r>
    </w:p>
    <w:p w:rsidR="00211650" w:rsidRPr="00A90779" w:rsidRDefault="00211650" w:rsidP="00211650">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Pentru distribuţia apei potabile, S.C. </w:t>
      </w:r>
      <w:r w:rsidR="008C2E99" w:rsidRPr="00A90779">
        <w:rPr>
          <w:rFonts w:ascii="Times New Roman" w:hAnsi="Times New Roman"/>
          <w:sz w:val="24"/>
          <w:szCs w:val="24"/>
          <w:lang w:val="it-IT"/>
        </w:rPr>
        <w:t xml:space="preserve">Agrana România </w:t>
      </w:r>
      <w:r w:rsidRPr="00A90779">
        <w:rPr>
          <w:rFonts w:ascii="Times New Roman" w:hAnsi="Times New Roman"/>
          <w:sz w:val="24"/>
          <w:szCs w:val="24"/>
          <w:lang w:val="it-IT"/>
        </w:rPr>
        <w:t>S.A. – Sucursala Roman dispune de o reţea de distribuţie a apei formată din două conducte: una de Dn = 100-300mm, din OL, cu L= 710 m şi o conductă din OL, Dn= 100-300 mm, cu L=120 m.</w:t>
      </w:r>
      <w:r w:rsidR="00E50448" w:rsidRPr="00A90779">
        <w:rPr>
          <w:rFonts w:ascii="Times New Roman" w:hAnsi="Times New Roman"/>
          <w:sz w:val="24"/>
          <w:szCs w:val="24"/>
          <w:lang w:val="it-IT"/>
        </w:rPr>
        <w:t>Lungimea total</w:t>
      </w:r>
      <w:r w:rsidR="00E50448" w:rsidRPr="00A90779">
        <w:rPr>
          <w:rFonts w:ascii="Times New Roman" w:hAnsi="Times New Roman"/>
          <w:sz w:val="24"/>
          <w:szCs w:val="24"/>
          <w:lang w:val="ro-RO"/>
        </w:rPr>
        <w:t>ă</w:t>
      </w:r>
      <w:r w:rsidR="00E50448" w:rsidRPr="00A90779">
        <w:rPr>
          <w:rFonts w:ascii="Times New Roman" w:hAnsi="Times New Roman"/>
          <w:sz w:val="24"/>
          <w:szCs w:val="24"/>
          <w:lang w:val="it-IT"/>
        </w:rPr>
        <w:t xml:space="preserve"> de 1730 m.</w:t>
      </w:r>
    </w:p>
    <w:p w:rsidR="00E50448" w:rsidRPr="00A90779" w:rsidRDefault="00CE4C00" w:rsidP="00211650">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lastRenderedPageBreak/>
        <w:t xml:space="preserve">7.1.2. </w:t>
      </w:r>
      <w:r w:rsidR="00E50448" w:rsidRPr="00A90779">
        <w:rPr>
          <w:rFonts w:ascii="Times New Roman" w:hAnsi="Times New Roman"/>
          <w:b/>
          <w:sz w:val="24"/>
          <w:szCs w:val="24"/>
          <w:lang w:val="it-IT"/>
        </w:rPr>
        <w:t>Alimentarea cu apă tehnologică</w:t>
      </w:r>
    </w:p>
    <w:p w:rsidR="00211650" w:rsidRPr="00A90779" w:rsidRDefault="00211650" w:rsidP="00211650">
      <w:pPr>
        <w:spacing w:after="0" w:line="240" w:lineRule="auto"/>
        <w:jc w:val="both"/>
        <w:rPr>
          <w:rFonts w:ascii="Times New Roman" w:hAnsi="Times New Roman"/>
          <w:bCs/>
          <w:sz w:val="24"/>
          <w:szCs w:val="24"/>
          <w:lang w:val="it-IT"/>
        </w:rPr>
      </w:pPr>
      <w:r w:rsidRPr="00A90779">
        <w:rPr>
          <w:rFonts w:ascii="Times New Roman" w:hAnsi="Times New Roman"/>
          <w:sz w:val="24"/>
          <w:szCs w:val="24"/>
          <w:lang w:val="it-IT"/>
        </w:rPr>
        <w:t>Societatea îşi asigură necesarul de apă industrială din râul Moldova</w:t>
      </w:r>
      <w:r w:rsidR="00E50448" w:rsidRPr="00A90779">
        <w:rPr>
          <w:rFonts w:ascii="Times New Roman" w:hAnsi="Times New Roman"/>
          <w:sz w:val="24"/>
          <w:szCs w:val="24"/>
          <w:lang w:val="it-IT"/>
        </w:rPr>
        <w:t>.</w:t>
      </w:r>
    </w:p>
    <w:p w:rsidR="00033BB2" w:rsidRPr="00A90779" w:rsidRDefault="00211650" w:rsidP="00211650">
      <w:pPr>
        <w:spacing w:after="0" w:line="240" w:lineRule="auto"/>
        <w:jc w:val="both"/>
        <w:rPr>
          <w:rFonts w:ascii="Times New Roman" w:hAnsi="Times New Roman"/>
          <w:sz w:val="24"/>
          <w:szCs w:val="24"/>
          <w:lang w:val="it-IT"/>
        </w:rPr>
      </w:pPr>
      <w:r w:rsidRPr="00A90779">
        <w:rPr>
          <w:rFonts w:ascii="Times New Roman" w:hAnsi="Times New Roman"/>
          <w:b/>
          <w:sz w:val="24"/>
          <w:szCs w:val="24"/>
          <w:lang w:val="it-IT"/>
        </w:rPr>
        <w:t>Instalați</w:t>
      </w:r>
      <w:r w:rsidR="00157397" w:rsidRPr="00A90779">
        <w:rPr>
          <w:rFonts w:ascii="Times New Roman" w:hAnsi="Times New Roman"/>
          <w:b/>
          <w:sz w:val="24"/>
          <w:szCs w:val="24"/>
          <w:lang w:val="it-IT"/>
        </w:rPr>
        <w:t>a</w:t>
      </w:r>
      <w:r w:rsidRPr="00A90779">
        <w:rPr>
          <w:rFonts w:ascii="Times New Roman" w:hAnsi="Times New Roman"/>
          <w:b/>
          <w:sz w:val="24"/>
          <w:szCs w:val="24"/>
          <w:lang w:val="it-IT"/>
        </w:rPr>
        <w:t xml:space="preserve"> de captare:</w:t>
      </w:r>
      <w:r w:rsidRPr="00A90779">
        <w:rPr>
          <w:rFonts w:ascii="Times New Roman" w:hAnsi="Times New Roman"/>
          <w:sz w:val="24"/>
          <w:szCs w:val="24"/>
          <w:lang w:val="it-IT"/>
        </w:rPr>
        <w:t xml:space="preserve"> este realizata impreuna cu SC Arcelor Mittal Roman SA </w:t>
      </w:r>
      <w:r w:rsidR="00E50448" w:rsidRPr="00A90779">
        <w:rPr>
          <w:rFonts w:ascii="Times New Roman" w:hAnsi="Times New Roman"/>
          <w:sz w:val="24"/>
          <w:szCs w:val="24"/>
          <w:lang w:val="it-IT"/>
        </w:rPr>
        <w:t>și are în</w:t>
      </w:r>
      <w:r w:rsidRPr="00A90779">
        <w:rPr>
          <w:rFonts w:ascii="Times New Roman" w:hAnsi="Times New Roman"/>
          <w:sz w:val="24"/>
          <w:szCs w:val="24"/>
          <w:lang w:val="it-IT"/>
        </w:rPr>
        <w:t xml:space="preserve"> componență </w:t>
      </w:r>
      <w:r w:rsidR="00E50448" w:rsidRPr="00A90779">
        <w:rPr>
          <w:rFonts w:ascii="Times New Roman" w:hAnsi="Times New Roman"/>
          <w:sz w:val="24"/>
          <w:szCs w:val="24"/>
          <w:lang w:val="it-IT"/>
        </w:rPr>
        <w:t xml:space="preserve">o priză de apă, </w:t>
      </w:r>
      <w:r w:rsidRPr="00A90779">
        <w:rPr>
          <w:rFonts w:ascii="Times New Roman" w:hAnsi="Times New Roman"/>
          <w:sz w:val="24"/>
          <w:szCs w:val="24"/>
          <w:lang w:val="it-IT"/>
        </w:rPr>
        <w:t>statie de pompe treapta I si statie de pompe treapta II.</w:t>
      </w:r>
      <w:r w:rsidR="00E50448" w:rsidRPr="00A90779">
        <w:rPr>
          <w:rFonts w:ascii="Times New Roman" w:hAnsi="Times New Roman"/>
          <w:sz w:val="24"/>
          <w:szCs w:val="24"/>
          <w:lang w:val="it-IT"/>
        </w:rPr>
        <w:t xml:space="preserve"> Pentru asigurarea unui debit constant al râului ce alimentează priza de apă, s-au executat lucrări de îndiguire a râului Moldova în amonte și aval </w:t>
      </w:r>
      <w:r w:rsidR="00033BB2" w:rsidRPr="00A90779">
        <w:rPr>
          <w:rFonts w:ascii="Times New Roman" w:hAnsi="Times New Roman"/>
          <w:sz w:val="24"/>
          <w:szCs w:val="24"/>
          <w:lang w:val="it-IT"/>
        </w:rPr>
        <w:t xml:space="preserve">de priza de apă, printr-un sistem de diguri submersibile, în lungime totală de 260m pe malul stâng și 2372 m pe malul drept. </w:t>
      </w:r>
    </w:p>
    <w:p w:rsidR="00211650" w:rsidRPr="00A90779" w:rsidRDefault="00211650" w:rsidP="00211650">
      <w:pPr>
        <w:spacing w:after="0" w:line="240" w:lineRule="auto"/>
        <w:jc w:val="both"/>
        <w:rPr>
          <w:rFonts w:ascii="Times New Roman" w:hAnsi="Times New Roman"/>
          <w:b/>
          <w:caps/>
          <w:sz w:val="24"/>
          <w:szCs w:val="24"/>
          <w:lang w:val="it-IT"/>
        </w:rPr>
      </w:pPr>
      <w:r w:rsidRPr="00A90779">
        <w:rPr>
          <w:rFonts w:ascii="Times New Roman" w:hAnsi="Times New Roman"/>
          <w:b/>
          <w:sz w:val="24"/>
          <w:szCs w:val="24"/>
          <w:lang w:val="it-IT"/>
        </w:rPr>
        <w:t xml:space="preserve">Instalaţie de tratare a apei </w:t>
      </w:r>
    </w:p>
    <w:p w:rsidR="00033BB2" w:rsidRPr="00A90779" w:rsidRDefault="00211650" w:rsidP="00211650">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Apa necesară cazanelor din centrala termică este tratată în staţia de tratare chimică</w:t>
      </w:r>
      <w:r w:rsidR="00033BB2" w:rsidRPr="00A90779">
        <w:rPr>
          <w:rFonts w:ascii="Times New Roman" w:hAnsi="Times New Roman"/>
          <w:sz w:val="24"/>
          <w:szCs w:val="24"/>
          <w:lang w:val="it-IT"/>
        </w:rPr>
        <w:t>.</w:t>
      </w:r>
    </w:p>
    <w:p w:rsidR="00033BB2" w:rsidRPr="00A90779" w:rsidRDefault="00033BB2" w:rsidP="00211650">
      <w:pPr>
        <w:spacing w:after="0" w:line="240" w:lineRule="auto"/>
        <w:jc w:val="both"/>
        <w:rPr>
          <w:rFonts w:ascii="Times New Roman" w:hAnsi="Times New Roman"/>
          <w:sz w:val="24"/>
          <w:szCs w:val="24"/>
          <w:lang w:val="ro-RO"/>
        </w:rPr>
      </w:pPr>
      <w:r w:rsidRPr="00A90779">
        <w:rPr>
          <w:rFonts w:ascii="Times New Roman" w:hAnsi="Times New Roman"/>
          <w:b/>
          <w:sz w:val="24"/>
          <w:szCs w:val="24"/>
        </w:rPr>
        <w:t xml:space="preserve">Instalații de aducțiune și înmagazinare:  </w:t>
      </w:r>
      <w:r w:rsidRPr="00A90779">
        <w:rPr>
          <w:rFonts w:ascii="Times New Roman" w:hAnsi="Times New Roman"/>
          <w:sz w:val="24"/>
          <w:szCs w:val="24"/>
        </w:rPr>
        <w:t>două conducte de aducíune din OL Zn cu Dn=400</w:t>
      </w:r>
      <w:r w:rsidRPr="00A90779">
        <w:rPr>
          <w:rFonts w:ascii="Times New Roman" w:hAnsi="Times New Roman"/>
          <w:b/>
          <w:sz w:val="24"/>
          <w:szCs w:val="24"/>
        </w:rPr>
        <w:t xml:space="preserve"> </w:t>
      </w:r>
      <w:r w:rsidRPr="00A90779">
        <w:rPr>
          <w:rFonts w:ascii="Times New Roman" w:hAnsi="Times New Roman"/>
          <w:sz w:val="24"/>
          <w:szCs w:val="24"/>
        </w:rPr>
        <w:t xml:space="preserve">mm, L=1500 m </w:t>
      </w:r>
      <w:r w:rsidRPr="00A90779">
        <w:rPr>
          <w:rFonts w:ascii="Times New Roman" w:hAnsi="Times New Roman"/>
          <w:sz w:val="24"/>
          <w:szCs w:val="24"/>
          <w:lang w:val="ro-RO"/>
        </w:rPr>
        <w:t>și ramificații</w:t>
      </w:r>
      <w:r w:rsidRPr="00A90779">
        <w:rPr>
          <w:rFonts w:ascii="Times New Roman" w:hAnsi="Times New Roman"/>
          <w:sz w:val="24"/>
          <w:szCs w:val="24"/>
        </w:rPr>
        <w:t xml:space="preserve">; </w:t>
      </w:r>
      <w:r w:rsidRPr="00A90779">
        <w:rPr>
          <w:rFonts w:ascii="Times New Roman" w:hAnsi="Times New Roman"/>
          <w:sz w:val="24"/>
          <w:szCs w:val="24"/>
          <w:lang w:val="ro-RO"/>
        </w:rPr>
        <w:t>rezervor de înmagazinre cu Vu=1000 mc (iaz), din cadrul stației de pompare treapta II.</w:t>
      </w:r>
    </w:p>
    <w:p w:rsidR="00211650" w:rsidRPr="00A90779" w:rsidRDefault="00033BB2" w:rsidP="00211650">
      <w:pPr>
        <w:spacing w:after="0" w:line="240" w:lineRule="auto"/>
        <w:jc w:val="both"/>
        <w:rPr>
          <w:rFonts w:ascii="Times New Roman" w:hAnsi="Times New Roman"/>
          <w:caps/>
          <w:sz w:val="24"/>
          <w:szCs w:val="24"/>
        </w:rPr>
      </w:pPr>
      <w:r w:rsidRPr="00A90779">
        <w:rPr>
          <w:rFonts w:ascii="Times New Roman" w:hAnsi="Times New Roman"/>
          <w:b/>
          <w:sz w:val="24"/>
          <w:szCs w:val="24"/>
        </w:rPr>
        <w:t xml:space="preserve">Instalații de </w:t>
      </w:r>
      <w:r w:rsidR="00211650" w:rsidRPr="00A90779">
        <w:rPr>
          <w:rFonts w:ascii="Times New Roman" w:hAnsi="Times New Roman"/>
          <w:b/>
          <w:sz w:val="24"/>
          <w:szCs w:val="24"/>
          <w:lang w:val="it-IT"/>
        </w:rPr>
        <w:t>distribuţie</w:t>
      </w:r>
      <w:r w:rsidRPr="00A90779">
        <w:rPr>
          <w:rFonts w:ascii="Times New Roman" w:hAnsi="Times New Roman"/>
          <w:b/>
          <w:sz w:val="24"/>
          <w:szCs w:val="24"/>
        </w:rPr>
        <w:t>:</w:t>
      </w:r>
    </w:p>
    <w:p w:rsidR="00211650" w:rsidRPr="00A90779" w:rsidRDefault="00033BB2" w:rsidP="00211650">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R</w:t>
      </w:r>
      <w:r w:rsidR="00211650" w:rsidRPr="00A90779">
        <w:rPr>
          <w:rFonts w:ascii="Times New Roman" w:hAnsi="Times New Roman"/>
          <w:sz w:val="24"/>
          <w:szCs w:val="24"/>
          <w:lang w:val="it-IT"/>
        </w:rPr>
        <w:t>eţea de distribuţie formată din 2 conducte subterane, cu Dn= 400 mm şi ramificaţii, cu lungimea totală de 3651 m.</w:t>
      </w:r>
    </w:p>
    <w:p w:rsidR="00211650" w:rsidRPr="00A90779" w:rsidRDefault="00211650" w:rsidP="00211650">
      <w:pPr>
        <w:pStyle w:val="BodyTextIndent"/>
        <w:ind w:left="0"/>
        <w:rPr>
          <w:rFonts w:ascii="Times New Roman" w:hAnsi="Times New Roman"/>
          <w:b/>
          <w:color w:val="auto"/>
          <w:lang w:val="it-IT"/>
        </w:rPr>
      </w:pPr>
      <w:r w:rsidRPr="00A90779">
        <w:rPr>
          <w:rFonts w:ascii="Times New Roman" w:hAnsi="Times New Roman"/>
          <w:b/>
          <w:color w:val="auto"/>
          <w:lang w:val="it-IT"/>
        </w:rPr>
        <w:t xml:space="preserve">Apa pentru stingerea incendiilor </w:t>
      </w:r>
    </w:p>
    <w:p w:rsidR="00211650" w:rsidRPr="00A90779" w:rsidRDefault="00211650" w:rsidP="00211650">
      <w:pPr>
        <w:pStyle w:val="BodyTextIndent"/>
        <w:ind w:left="0"/>
        <w:rPr>
          <w:rFonts w:ascii="Times New Roman" w:hAnsi="Times New Roman"/>
          <w:color w:val="auto"/>
        </w:rPr>
      </w:pPr>
      <w:r w:rsidRPr="00A90779">
        <w:rPr>
          <w:rFonts w:ascii="Times New Roman" w:hAnsi="Times New Roman"/>
          <w:color w:val="auto"/>
          <w:lang w:val="it-IT"/>
        </w:rPr>
        <w:t>Volum intangibil 600 mc (350 mc apa potabilă și 250 mc apa industrială)</w:t>
      </w:r>
      <w:r w:rsidR="00033BB2" w:rsidRPr="00A90779">
        <w:rPr>
          <w:rFonts w:ascii="Times New Roman" w:hAnsi="Times New Roman"/>
          <w:color w:val="auto"/>
          <w:lang w:val="it-IT"/>
        </w:rPr>
        <w:t>, debitul suplimentar acceptat pentru refacere: din re</w:t>
      </w:r>
      <w:r w:rsidR="00033BB2" w:rsidRPr="00A90779">
        <w:rPr>
          <w:rFonts w:ascii="Times New Roman" w:hAnsi="Times New Roman"/>
          <w:color w:val="auto"/>
        </w:rPr>
        <w:t>țeaua de alimentare cu apă a orașului Roman 4 l/s, din sursa proprie 2,9 l/s</w:t>
      </w:r>
      <w:r w:rsidR="00033BB2" w:rsidRPr="00A90779">
        <w:rPr>
          <w:rFonts w:ascii="Times New Roman" w:hAnsi="Times New Roman"/>
          <w:color w:val="auto"/>
          <w:lang w:val="en-US"/>
        </w:rPr>
        <w:t>;</w:t>
      </w:r>
      <w:r w:rsidR="00033BB2" w:rsidRPr="00A90779">
        <w:rPr>
          <w:rFonts w:ascii="Times New Roman" w:hAnsi="Times New Roman"/>
          <w:color w:val="auto"/>
        </w:rPr>
        <w:t xml:space="preserve"> timp de refacere după incendiu 24 ore.</w:t>
      </w:r>
    </w:p>
    <w:p w:rsidR="00211650" w:rsidRPr="00A90779" w:rsidRDefault="00211650" w:rsidP="00211650">
      <w:pPr>
        <w:spacing w:after="0" w:line="240" w:lineRule="auto"/>
        <w:jc w:val="both"/>
        <w:rPr>
          <w:rFonts w:ascii="Times New Roman" w:hAnsi="Times New Roman"/>
          <w:sz w:val="24"/>
          <w:szCs w:val="24"/>
        </w:rPr>
      </w:pPr>
      <w:r w:rsidRPr="00A90779">
        <w:rPr>
          <w:rFonts w:ascii="Times New Roman" w:hAnsi="Times New Roman"/>
          <w:sz w:val="24"/>
          <w:szCs w:val="24"/>
        </w:rPr>
        <w:t xml:space="preserve">Normele de apa pentru principalele produse fabricate : </w:t>
      </w:r>
    </w:p>
    <w:p w:rsidR="00211650" w:rsidRPr="00A90779" w:rsidRDefault="00211650" w:rsidP="00211650">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apa potabila : 25 mc apa/t ciocolata; 20 mc apa/t specialitati;</w:t>
      </w:r>
      <w:r w:rsidR="00CE4C00" w:rsidRPr="00A90779">
        <w:rPr>
          <w:rFonts w:ascii="Times New Roman" w:hAnsi="Times New Roman"/>
          <w:sz w:val="24"/>
          <w:szCs w:val="24"/>
          <w:lang w:val="it-IT"/>
        </w:rPr>
        <w:t xml:space="preserve"> 25 mc apa/tona napolitane.</w:t>
      </w:r>
      <w:r w:rsidRPr="00A90779">
        <w:rPr>
          <w:rFonts w:ascii="Times New Roman" w:hAnsi="Times New Roman"/>
          <w:sz w:val="24"/>
          <w:szCs w:val="24"/>
          <w:lang w:val="it-IT"/>
        </w:rPr>
        <w:t xml:space="preserve"> 18 mc apa/tona rahat</w:t>
      </w:r>
      <w:r w:rsidR="00CE4C00" w:rsidRPr="00A90779">
        <w:rPr>
          <w:rFonts w:ascii="Times New Roman" w:hAnsi="Times New Roman"/>
          <w:sz w:val="24"/>
          <w:szCs w:val="24"/>
          <w:lang w:val="it-IT"/>
        </w:rPr>
        <w:t>.</w:t>
      </w:r>
    </w:p>
    <w:p w:rsidR="00211650" w:rsidRPr="00A90779" w:rsidRDefault="00211650" w:rsidP="00211650">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apa industriala: </w:t>
      </w:r>
      <w:r w:rsidR="00CE4C00" w:rsidRPr="00A90779">
        <w:rPr>
          <w:rFonts w:ascii="Times New Roman" w:hAnsi="Times New Roman"/>
          <w:sz w:val="24"/>
          <w:szCs w:val="24"/>
          <w:lang w:val="it-IT"/>
        </w:rPr>
        <w:t>3</w:t>
      </w:r>
      <w:r w:rsidRPr="00A90779">
        <w:rPr>
          <w:rFonts w:ascii="Times New Roman" w:hAnsi="Times New Roman"/>
          <w:sz w:val="24"/>
          <w:szCs w:val="24"/>
          <w:lang w:val="it-IT"/>
        </w:rPr>
        <w:t xml:space="preserve">,1 mc/t sfecla; </w:t>
      </w:r>
      <w:r w:rsidR="00CE4C00" w:rsidRPr="00A90779">
        <w:rPr>
          <w:rFonts w:ascii="Times New Roman" w:hAnsi="Times New Roman"/>
          <w:sz w:val="24"/>
          <w:szCs w:val="24"/>
          <w:lang w:val="it-IT"/>
        </w:rPr>
        <w:t>7,4</w:t>
      </w:r>
      <w:r w:rsidRPr="00A90779">
        <w:rPr>
          <w:rFonts w:ascii="Times New Roman" w:hAnsi="Times New Roman"/>
          <w:sz w:val="24"/>
          <w:szCs w:val="24"/>
          <w:lang w:val="it-IT"/>
        </w:rPr>
        <w:t xml:space="preserve"> mc apa/tona de zahar brut prelucrat.</w:t>
      </w:r>
    </w:p>
    <w:p w:rsidR="00211650" w:rsidRPr="00A90779" w:rsidRDefault="00211650" w:rsidP="00211650">
      <w:pPr>
        <w:spacing w:after="0" w:line="240" w:lineRule="auto"/>
        <w:jc w:val="both"/>
        <w:rPr>
          <w:rFonts w:ascii="Times New Roman" w:hAnsi="Times New Roman"/>
          <w:b/>
          <w:sz w:val="24"/>
          <w:szCs w:val="24"/>
        </w:rPr>
      </w:pPr>
      <w:r w:rsidRPr="00A90779">
        <w:rPr>
          <w:rFonts w:ascii="Times New Roman" w:hAnsi="Times New Roman"/>
          <w:b/>
          <w:sz w:val="24"/>
          <w:szCs w:val="24"/>
        </w:rPr>
        <w:t>Obligatii:</w:t>
      </w:r>
    </w:p>
    <w:p w:rsidR="00211650" w:rsidRPr="00A90779" w:rsidRDefault="00211650" w:rsidP="00211650">
      <w:pPr>
        <w:spacing w:after="0" w:line="240" w:lineRule="auto"/>
        <w:jc w:val="both"/>
        <w:rPr>
          <w:rFonts w:ascii="Times New Roman" w:hAnsi="Times New Roman"/>
          <w:b/>
          <w:sz w:val="24"/>
          <w:szCs w:val="24"/>
          <w:lang w:val="pt-BR"/>
        </w:rPr>
      </w:pPr>
      <w:r w:rsidRPr="00A90779">
        <w:rPr>
          <w:rFonts w:ascii="Times New Roman" w:hAnsi="Times New Roman"/>
          <w:b/>
          <w:sz w:val="24"/>
          <w:szCs w:val="24"/>
          <w:lang w:val="pt-BR"/>
        </w:rPr>
        <w:t xml:space="preserve">Titularul de activitate va  lua urmatoarele  masuri pentru reducerea consumului de apa: </w:t>
      </w:r>
    </w:p>
    <w:p w:rsidR="00211650" w:rsidRPr="00A90779" w:rsidRDefault="00211650" w:rsidP="00211650">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cresterea concentratiei namolului de transport si spalare sfecla</w:t>
      </w:r>
    </w:p>
    <w:p w:rsidR="00211650" w:rsidRPr="00A90779" w:rsidRDefault="00211650" w:rsidP="00211650">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-achizitionarea sfeclei mai curate din camp, </w:t>
      </w:r>
    </w:p>
    <w:p w:rsidR="00211650" w:rsidRPr="00A90779" w:rsidRDefault="00211650" w:rsidP="00211650">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colectarea separata a apelor de racire</w:t>
      </w:r>
    </w:p>
    <w:p w:rsidR="00211650" w:rsidRPr="00A90779" w:rsidRDefault="00211650" w:rsidP="00211650">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sporirea gradului de recirculare a apelor de racire</w:t>
      </w:r>
    </w:p>
    <w:p w:rsidR="00211650" w:rsidRPr="00A90779" w:rsidRDefault="00157397" w:rsidP="00211650">
      <w:pPr>
        <w:spacing w:after="0" w:line="240" w:lineRule="auto"/>
        <w:jc w:val="both"/>
        <w:rPr>
          <w:rFonts w:ascii="Times New Roman" w:hAnsi="Times New Roman"/>
          <w:b/>
          <w:iCs/>
          <w:sz w:val="24"/>
          <w:szCs w:val="24"/>
          <w:lang w:val="pt-BR"/>
        </w:rPr>
      </w:pPr>
      <w:r w:rsidRPr="00A90779">
        <w:rPr>
          <w:rFonts w:ascii="Times New Roman" w:hAnsi="Times New Roman"/>
          <w:b/>
          <w:sz w:val="24"/>
          <w:szCs w:val="24"/>
          <w:lang w:val="pt-BR"/>
        </w:rPr>
        <w:t>7</w:t>
      </w:r>
      <w:r w:rsidR="00211650" w:rsidRPr="00A90779">
        <w:rPr>
          <w:rFonts w:ascii="Times New Roman" w:hAnsi="Times New Roman"/>
          <w:b/>
          <w:sz w:val="24"/>
          <w:szCs w:val="24"/>
          <w:lang w:val="pt-BR"/>
        </w:rPr>
        <w:t>.</w:t>
      </w:r>
      <w:r w:rsidR="00AF4801" w:rsidRPr="00A90779">
        <w:rPr>
          <w:rFonts w:ascii="Times New Roman" w:hAnsi="Times New Roman"/>
          <w:b/>
          <w:sz w:val="24"/>
          <w:szCs w:val="24"/>
          <w:lang w:val="pt-BR"/>
        </w:rPr>
        <w:t>2</w:t>
      </w:r>
      <w:r w:rsidR="00211650" w:rsidRPr="00A90779">
        <w:rPr>
          <w:rFonts w:ascii="Times New Roman" w:hAnsi="Times New Roman"/>
          <w:b/>
          <w:iCs/>
          <w:sz w:val="24"/>
          <w:szCs w:val="24"/>
          <w:lang w:val="pt-BR"/>
        </w:rPr>
        <w:t xml:space="preserve"> Evacuarea apelor uzate</w:t>
      </w:r>
      <w:r w:rsidR="00CE4C00" w:rsidRPr="00A90779">
        <w:rPr>
          <w:rFonts w:ascii="Times New Roman" w:hAnsi="Times New Roman"/>
          <w:b/>
          <w:iCs/>
          <w:sz w:val="24"/>
          <w:szCs w:val="24"/>
          <w:lang w:val="pt-BR"/>
        </w:rPr>
        <w:t xml:space="preserve"> </w:t>
      </w:r>
      <w:r w:rsidR="00783637" w:rsidRPr="00A90779">
        <w:rPr>
          <w:rFonts w:ascii="Times New Roman" w:hAnsi="Times New Roman"/>
          <w:b/>
          <w:iCs/>
          <w:sz w:val="24"/>
          <w:szCs w:val="24"/>
          <w:lang w:val="pt-BR"/>
        </w:rPr>
        <w:t>–stația de epurare</w:t>
      </w:r>
    </w:p>
    <w:p w:rsidR="00CE4C00" w:rsidRPr="00A90779" w:rsidRDefault="00CE4C00" w:rsidP="00211650">
      <w:pPr>
        <w:spacing w:after="0" w:line="240" w:lineRule="auto"/>
        <w:jc w:val="both"/>
        <w:rPr>
          <w:rFonts w:ascii="Times New Roman" w:hAnsi="Times New Roman"/>
          <w:iCs/>
          <w:sz w:val="24"/>
          <w:szCs w:val="24"/>
          <w:lang w:val="ro-RO"/>
        </w:rPr>
      </w:pPr>
      <w:r w:rsidRPr="00A90779">
        <w:rPr>
          <w:rFonts w:ascii="Times New Roman" w:hAnsi="Times New Roman"/>
          <w:iCs/>
          <w:sz w:val="24"/>
          <w:szCs w:val="24"/>
          <w:lang w:val="pt-BR"/>
        </w:rPr>
        <w:t>Stația de epurare</w:t>
      </w:r>
      <w:r w:rsidRPr="00A90779">
        <w:rPr>
          <w:rFonts w:ascii="Times New Roman" w:hAnsi="Times New Roman"/>
          <w:iCs/>
          <w:sz w:val="24"/>
          <w:szCs w:val="24"/>
        </w:rPr>
        <w:t xml:space="preserve"> este de tip mecano-biologic</w:t>
      </w:r>
      <w:r w:rsidR="000D465F" w:rsidRPr="00A90779">
        <w:rPr>
          <w:rFonts w:ascii="Times New Roman" w:hAnsi="Times New Roman"/>
          <w:iCs/>
          <w:sz w:val="24"/>
          <w:szCs w:val="24"/>
        </w:rPr>
        <w:t xml:space="preserve"> </w:t>
      </w:r>
      <w:r w:rsidRPr="00A90779">
        <w:rPr>
          <w:rFonts w:ascii="Times New Roman" w:hAnsi="Times New Roman"/>
          <w:iCs/>
          <w:sz w:val="24"/>
          <w:szCs w:val="24"/>
        </w:rPr>
        <w:t>cu treaptă terțiară, având capacitatea maximă proiectată de 69 l/s. Dacă debitul dep</w:t>
      </w:r>
      <w:r w:rsidRPr="00A90779">
        <w:rPr>
          <w:rFonts w:ascii="Times New Roman" w:hAnsi="Times New Roman"/>
          <w:iCs/>
          <w:sz w:val="24"/>
          <w:szCs w:val="24"/>
          <w:lang w:val="ro-RO"/>
        </w:rPr>
        <w:t>ășește încărcarea maximă</w:t>
      </w:r>
      <w:r w:rsidR="00B050D9" w:rsidRPr="00A90779">
        <w:rPr>
          <w:rFonts w:ascii="Times New Roman" w:hAnsi="Times New Roman"/>
          <w:iCs/>
          <w:sz w:val="24"/>
          <w:szCs w:val="24"/>
          <w:lang w:val="ro-RO"/>
        </w:rPr>
        <w:t xml:space="preserve"> hidraulică a stați</w:t>
      </w:r>
      <w:r w:rsidRPr="00A90779">
        <w:rPr>
          <w:rFonts w:ascii="Times New Roman" w:hAnsi="Times New Roman"/>
          <w:iCs/>
          <w:sz w:val="24"/>
          <w:szCs w:val="24"/>
          <w:lang w:val="ro-RO"/>
        </w:rPr>
        <w:t>e</w:t>
      </w:r>
      <w:r w:rsidR="00B050D9" w:rsidRPr="00A90779">
        <w:rPr>
          <w:rFonts w:ascii="Times New Roman" w:hAnsi="Times New Roman"/>
          <w:iCs/>
          <w:sz w:val="24"/>
          <w:szCs w:val="24"/>
          <w:lang w:val="ro-RO"/>
        </w:rPr>
        <w:t>i</w:t>
      </w:r>
      <w:r w:rsidRPr="00A90779">
        <w:rPr>
          <w:rFonts w:ascii="Times New Roman" w:hAnsi="Times New Roman"/>
          <w:iCs/>
          <w:sz w:val="24"/>
          <w:szCs w:val="24"/>
          <w:lang w:val="ro-RO"/>
        </w:rPr>
        <w:t xml:space="preserve"> de epurare </w:t>
      </w:r>
      <w:r w:rsidR="00B050D9" w:rsidRPr="00A90779">
        <w:rPr>
          <w:rFonts w:ascii="Times New Roman" w:hAnsi="Times New Roman"/>
          <w:iCs/>
          <w:sz w:val="24"/>
          <w:szCs w:val="24"/>
          <w:lang w:val="ro-RO"/>
        </w:rPr>
        <w:t xml:space="preserve"> de 69l/s, </w:t>
      </w:r>
      <w:r w:rsidRPr="00A90779">
        <w:rPr>
          <w:rFonts w:ascii="Times New Roman" w:hAnsi="Times New Roman"/>
          <w:iCs/>
          <w:sz w:val="24"/>
          <w:szCs w:val="24"/>
          <w:lang w:val="ro-RO"/>
        </w:rPr>
        <w:t>există</w:t>
      </w:r>
      <w:r w:rsidR="00B050D9" w:rsidRPr="00A90779">
        <w:rPr>
          <w:rFonts w:ascii="Times New Roman" w:hAnsi="Times New Roman"/>
          <w:iCs/>
          <w:sz w:val="24"/>
          <w:szCs w:val="24"/>
          <w:lang w:val="ro-RO"/>
        </w:rPr>
        <w:t xml:space="preserve"> un preplin către sistemul de iazuri care trece prin decantoarele existente. După finalizarea campaniei apa din iazuri este adusă prin pompare în stați de epurare pentru epurare. Stația de epurare colectează </w:t>
      </w:r>
      <w:r w:rsidR="009930E8" w:rsidRPr="00A90779">
        <w:rPr>
          <w:rFonts w:ascii="Times New Roman" w:hAnsi="Times New Roman"/>
          <w:iCs/>
          <w:sz w:val="24"/>
          <w:szCs w:val="24"/>
          <w:lang w:val="ro-RO"/>
        </w:rPr>
        <w:t>apele uzate provenite din procesele de producție</w:t>
      </w:r>
      <w:r w:rsidR="00C51AF6" w:rsidRPr="00A90779">
        <w:rPr>
          <w:rFonts w:ascii="Times New Roman" w:hAnsi="Times New Roman"/>
          <w:iCs/>
          <w:sz w:val="24"/>
          <w:szCs w:val="24"/>
          <w:lang w:val="ro-RO"/>
        </w:rPr>
        <w:t xml:space="preserve"> a dulciurilor,</w:t>
      </w:r>
      <w:r w:rsidR="009930E8" w:rsidRPr="00A90779">
        <w:rPr>
          <w:rFonts w:ascii="Times New Roman" w:hAnsi="Times New Roman"/>
          <w:iCs/>
          <w:sz w:val="24"/>
          <w:szCs w:val="24"/>
          <w:lang w:val="ro-RO"/>
        </w:rPr>
        <w:t xml:space="preserve"> al zahărului</w:t>
      </w:r>
      <w:r w:rsidR="00C51AF6" w:rsidRPr="00A90779">
        <w:rPr>
          <w:rFonts w:ascii="Times New Roman" w:hAnsi="Times New Roman"/>
          <w:iCs/>
          <w:sz w:val="24"/>
          <w:szCs w:val="24"/>
          <w:lang w:val="ro-RO"/>
        </w:rPr>
        <w:t xml:space="preserve"> în campania de zahăr brut și campania de sfeclă de zahăr și apa pluvială din zona fabricii.</w:t>
      </w:r>
      <w:r w:rsidR="007644A1" w:rsidRPr="00A90779">
        <w:rPr>
          <w:rFonts w:ascii="Times New Roman" w:hAnsi="Times New Roman"/>
          <w:iCs/>
          <w:sz w:val="24"/>
          <w:szCs w:val="24"/>
          <w:lang w:val="ro-RO"/>
        </w:rPr>
        <w:t xml:space="preserve"> Apa reziduală menajeră este descărcată în rețeaua de canalizare a mun. Roman. Schema de epurare realizează  eliminarea suspensiilor, a substanțelor organice biodegradabil</w:t>
      </w:r>
      <w:r w:rsidR="00591DA5" w:rsidRPr="00A90779">
        <w:rPr>
          <w:rFonts w:ascii="Times New Roman" w:hAnsi="Times New Roman"/>
          <w:iCs/>
          <w:sz w:val="24"/>
          <w:szCs w:val="24"/>
          <w:lang w:val="ro-RO"/>
        </w:rPr>
        <w:t xml:space="preserve">e și a azotului și fosforului. </w:t>
      </w:r>
      <w:r w:rsidR="007644A1" w:rsidRPr="00A90779">
        <w:rPr>
          <w:rFonts w:ascii="Times New Roman" w:hAnsi="Times New Roman"/>
          <w:iCs/>
          <w:sz w:val="24"/>
          <w:szCs w:val="24"/>
          <w:lang w:val="ro-RO"/>
        </w:rPr>
        <w:t>Pentru aceasta stația de epurare cuprinde următorele obiecte tehnologice</w:t>
      </w:r>
      <w:r w:rsidR="007644A1" w:rsidRPr="00A90779">
        <w:rPr>
          <w:rFonts w:ascii="Times New Roman" w:hAnsi="Times New Roman"/>
          <w:iCs/>
          <w:sz w:val="24"/>
          <w:szCs w:val="24"/>
        </w:rPr>
        <w:t>: treapa mecanic</w:t>
      </w:r>
      <w:r w:rsidR="007644A1" w:rsidRPr="00A90779">
        <w:rPr>
          <w:rFonts w:ascii="Times New Roman" w:hAnsi="Times New Roman"/>
          <w:iCs/>
          <w:sz w:val="24"/>
          <w:szCs w:val="24"/>
          <w:lang w:val="ro-RO"/>
        </w:rPr>
        <w:t>ă și treapta de epurare biologică.</w:t>
      </w:r>
    </w:p>
    <w:p w:rsidR="00591DA5" w:rsidRPr="00A90779" w:rsidRDefault="00591DA5" w:rsidP="00211650">
      <w:pPr>
        <w:spacing w:after="0" w:line="240" w:lineRule="auto"/>
        <w:jc w:val="both"/>
        <w:rPr>
          <w:rFonts w:ascii="Times New Roman" w:hAnsi="Times New Roman"/>
          <w:iCs/>
          <w:sz w:val="24"/>
          <w:szCs w:val="24"/>
          <w:lang w:val="ro-RO"/>
        </w:rPr>
      </w:pPr>
      <w:r w:rsidRPr="00A90779">
        <w:rPr>
          <w:rFonts w:ascii="Times New Roman" w:hAnsi="Times New Roman"/>
          <w:iCs/>
          <w:sz w:val="24"/>
          <w:szCs w:val="24"/>
          <w:lang w:val="ro-RO"/>
        </w:rPr>
        <w:t>Pămantul de la o campanie de prelucrare a sfeclei și narnolul  în exces dintr-un an vor fi depozitate într-o caseta de depozitare narnol.  Dupa doi ani de deshidratare (naturala) amestecul de pamant și narnol  in exces va fi  redistribuit in agricultura și folosit ca îngrășământ. Bazinele sunt prevazute cu straturi de etanșare de argilă, care protejează apa subterana de apă din bazine.</w:t>
      </w:r>
    </w:p>
    <w:p w:rsidR="000F5687" w:rsidRPr="00A90779" w:rsidRDefault="000F5687" w:rsidP="000F5687">
      <w:pPr>
        <w:spacing w:after="0" w:line="240" w:lineRule="auto"/>
        <w:jc w:val="both"/>
        <w:rPr>
          <w:rFonts w:ascii="Times New Roman" w:hAnsi="Times New Roman"/>
          <w:iCs/>
          <w:sz w:val="24"/>
          <w:szCs w:val="24"/>
          <w:lang w:val="ro-RO"/>
        </w:rPr>
      </w:pPr>
      <w:r w:rsidRPr="00A90779">
        <w:rPr>
          <w:rFonts w:ascii="Times New Roman" w:hAnsi="Times New Roman"/>
          <w:iCs/>
          <w:sz w:val="24"/>
          <w:szCs w:val="24"/>
          <w:lang w:val="ro-RO"/>
        </w:rPr>
        <w:t>In anumite perioade procesul  de  epurare biologica  se realizeaza cu aport exterior de nutrienți folosind ca sursa pentru azot ureea iar pentru fosfor acidul fosforic. Nutrientii sunt  dozați  automat  cu ajutorul  a  doua  pompe de dozare.</w:t>
      </w:r>
    </w:p>
    <w:p w:rsidR="000F5687" w:rsidRPr="00A90779" w:rsidRDefault="000F5687" w:rsidP="000F5687">
      <w:pPr>
        <w:spacing w:after="0" w:line="240" w:lineRule="auto"/>
        <w:jc w:val="both"/>
        <w:rPr>
          <w:rFonts w:ascii="Times New Roman" w:hAnsi="Times New Roman"/>
          <w:iCs/>
          <w:sz w:val="24"/>
          <w:szCs w:val="24"/>
          <w:lang w:val="ro-RO"/>
        </w:rPr>
      </w:pPr>
      <w:r w:rsidRPr="00A90779">
        <w:rPr>
          <w:rFonts w:ascii="Times New Roman" w:hAnsi="Times New Roman"/>
          <w:iCs/>
          <w:sz w:val="24"/>
          <w:szCs w:val="24"/>
          <w:lang w:val="ro-RO"/>
        </w:rPr>
        <w:t>Statia de epurare functioneaza continuu, in conformitate cu schemele flux aferente functionarii</w:t>
      </w:r>
    </w:p>
    <w:p w:rsidR="000F5687" w:rsidRPr="00A90779" w:rsidRDefault="000F5687" w:rsidP="000F5687">
      <w:pPr>
        <w:spacing w:after="0" w:line="240" w:lineRule="auto"/>
        <w:jc w:val="both"/>
        <w:rPr>
          <w:rFonts w:ascii="Times New Roman" w:hAnsi="Times New Roman"/>
          <w:iCs/>
          <w:sz w:val="24"/>
          <w:szCs w:val="24"/>
          <w:lang w:val="ro-RO"/>
        </w:rPr>
      </w:pPr>
      <w:r w:rsidRPr="00A90779">
        <w:rPr>
          <w:rFonts w:ascii="Times New Roman" w:hAnsi="Times New Roman"/>
          <w:iCs/>
          <w:sz w:val="24"/>
          <w:szCs w:val="24"/>
          <w:lang w:val="ro-RO"/>
        </w:rPr>
        <w:t>fabricii in perioada de intretinere, perioada de campanie zahar brut respectiv perioada de campanie sfecla.</w:t>
      </w:r>
    </w:p>
    <w:p w:rsidR="000F5687" w:rsidRPr="00A90779" w:rsidRDefault="000F5687" w:rsidP="000F5687">
      <w:pPr>
        <w:spacing w:after="0" w:line="240" w:lineRule="auto"/>
        <w:jc w:val="both"/>
        <w:rPr>
          <w:rFonts w:ascii="Times New Roman" w:hAnsi="Times New Roman"/>
          <w:b/>
          <w:iCs/>
          <w:sz w:val="24"/>
          <w:szCs w:val="24"/>
          <w:lang w:val="ro-RO"/>
        </w:rPr>
      </w:pPr>
      <w:r w:rsidRPr="00A90779">
        <w:rPr>
          <w:rFonts w:ascii="Times New Roman" w:hAnsi="Times New Roman"/>
          <w:b/>
          <w:iCs/>
          <w:sz w:val="24"/>
          <w:szCs w:val="24"/>
          <w:lang w:val="ro-RO"/>
        </w:rPr>
        <w:t>Sistemul  de iazuri.</w:t>
      </w:r>
    </w:p>
    <w:p w:rsidR="000F5687" w:rsidRPr="00A90779" w:rsidRDefault="00F64C09" w:rsidP="00F64C09">
      <w:pPr>
        <w:spacing w:after="0" w:line="240" w:lineRule="auto"/>
        <w:jc w:val="both"/>
        <w:rPr>
          <w:rFonts w:ascii="Times New Roman" w:hAnsi="Times New Roman"/>
          <w:iCs/>
          <w:sz w:val="24"/>
          <w:szCs w:val="24"/>
          <w:lang w:val="ro-RO"/>
        </w:rPr>
      </w:pPr>
      <w:r w:rsidRPr="00A90779">
        <w:rPr>
          <w:rFonts w:ascii="Times New Roman" w:hAnsi="Times New Roman"/>
          <w:iCs/>
          <w:sz w:val="24"/>
          <w:szCs w:val="24"/>
          <w:lang w:val="ro-RO"/>
        </w:rPr>
        <w:lastRenderedPageBreak/>
        <w:t>Toate apel</w:t>
      </w:r>
      <w:r w:rsidR="000F5687" w:rsidRPr="00A90779">
        <w:rPr>
          <w:rFonts w:ascii="Times New Roman" w:hAnsi="Times New Roman"/>
          <w:iCs/>
          <w:sz w:val="24"/>
          <w:szCs w:val="24"/>
          <w:lang w:val="ro-RO"/>
        </w:rPr>
        <w:t>e uzate ce depasesc capacitatea statiei de epurare din campania de prelucrare a</w:t>
      </w:r>
      <w:r w:rsidRPr="00A90779">
        <w:rPr>
          <w:rFonts w:ascii="Times New Roman" w:hAnsi="Times New Roman"/>
          <w:iCs/>
          <w:sz w:val="24"/>
          <w:szCs w:val="24"/>
          <w:lang w:val="ro-RO"/>
        </w:rPr>
        <w:t xml:space="preserve"> </w:t>
      </w:r>
      <w:r w:rsidR="000F5687" w:rsidRPr="00A90779">
        <w:rPr>
          <w:rFonts w:ascii="Times New Roman" w:hAnsi="Times New Roman"/>
          <w:iCs/>
          <w:sz w:val="24"/>
          <w:szCs w:val="24"/>
          <w:lang w:val="ro-RO"/>
        </w:rPr>
        <w:t>sfeclei și din campania de prelucrare a sfeclei  pe timp ploios vor fi depozitate în sistemul de iazuri. Înainte de a începe campania de prelucrare a sfeclei toata cantitatea de apa uzata depozitata va fi tratata în final și deversata in raul Moldova, iar sistemul de iazuri va fi golit. In campania de prelucrare a sfeclei apa uzata care depășește capacitatea stației de epurare va fi col</w:t>
      </w:r>
      <w:r w:rsidRPr="00A90779">
        <w:rPr>
          <w:rFonts w:ascii="Times New Roman" w:hAnsi="Times New Roman"/>
          <w:iCs/>
          <w:sz w:val="24"/>
          <w:szCs w:val="24"/>
          <w:lang w:val="ro-RO"/>
        </w:rPr>
        <w:t>ectata la iazul 1. D</w:t>
      </w:r>
      <w:r w:rsidR="000F5687" w:rsidRPr="00A90779">
        <w:rPr>
          <w:rFonts w:ascii="Times New Roman" w:hAnsi="Times New Roman"/>
          <w:iCs/>
          <w:sz w:val="24"/>
          <w:szCs w:val="24"/>
          <w:lang w:val="ro-RO"/>
        </w:rPr>
        <w:t>e asemenea,</w:t>
      </w:r>
      <w:r w:rsidRPr="00A90779">
        <w:rPr>
          <w:rFonts w:ascii="Times New Roman" w:hAnsi="Times New Roman"/>
          <w:iCs/>
          <w:sz w:val="24"/>
          <w:szCs w:val="24"/>
          <w:lang w:val="ro-RO"/>
        </w:rPr>
        <w:t xml:space="preserve"> </w:t>
      </w:r>
      <w:r w:rsidR="000F5687" w:rsidRPr="00A90779">
        <w:rPr>
          <w:rFonts w:ascii="Times New Roman" w:hAnsi="Times New Roman"/>
          <w:iCs/>
          <w:sz w:val="24"/>
          <w:szCs w:val="24"/>
          <w:lang w:val="ro-RO"/>
        </w:rPr>
        <w:t>apa excedentara din bazinele de deshidratare parnant ș</w:t>
      </w:r>
      <w:r w:rsidRPr="00A90779">
        <w:rPr>
          <w:rFonts w:ascii="Times New Roman" w:hAnsi="Times New Roman"/>
          <w:iCs/>
          <w:sz w:val="24"/>
          <w:szCs w:val="24"/>
          <w:lang w:val="ro-RO"/>
        </w:rPr>
        <w:t>i narnolul</w:t>
      </w:r>
      <w:r w:rsidR="000F5687" w:rsidRPr="00A90779">
        <w:rPr>
          <w:rFonts w:ascii="Times New Roman" w:hAnsi="Times New Roman"/>
          <w:iCs/>
          <w:sz w:val="24"/>
          <w:szCs w:val="24"/>
          <w:lang w:val="ro-RO"/>
        </w:rPr>
        <w:t xml:space="preserve"> in exces este colectata in iazul nr. 1.</w:t>
      </w:r>
    </w:p>
    <w:p w:rsidR="000F5687" w:rsidRPr="00A90779" w:rsidRDefault="000F5687" w:rsidP="000F5687">
      <w:pPr>
        <w:spacing w:after="0" w:line="240" w:lineRule="auto"/>
        <w:jc w:val="both"/>
        <w:rPr>
          <w:rFonts w:ascii="Times New Roman" w:hAnsi="Times New Roman"/>
          <w:iCs/>
          <w:sz w:val="24"/>
          <w:szCs w:val="24"/>
          <w:lang w:val="ro-RO"/>
        </w:rPr>
      </w:pPr>
      <w:r w:rsidRPr="00A90779">
        <w:rPr>
          <w:rFonts w:ascii="Times New Roman" w:hAnsi="Times New Roman"/>
          <w:iCs/>
          <w:sz w:val="24"/>
          <w:szCs w:val="24"/>
          <w:lang w:val="ro-RO"/>
        </w:rPr>
        <w:t xml:space="preserve">In cazul in care volumul apei din iazul nr. 1 </w:t>
      </w:r>
      <w:r w:rsidR="00783637" w:rsidRPr="00A90779">
        <w:rPr>
          <w:rFonts w:ascii="Times New Roman" w:hAnsi="Times New Roman"/>
          <w:iCs/>
          <w:sz w:val="24"/>
          <w:szCs w:val="24"/>
          <w:lang w:val="ro-RO"/>
        </w:rPr>
        <w:t>depățețte</w:t>
      </w:r>
      <w:r w:rsidRPr="00A90779">
        <w:rPr>
          <w:rFonts w:ascii="Times New Roman" w:hAnsi="Times New Roman"/>
          <w:iCs/>
          <w:sz w:val="24"/>
          <w:szCs w:val="24"/>
          <w:lang w:val="ro-RO"/>
        </w:rPr>
        <w:t xml:space="preserve"> capacitatea acestuia, incepe umplerea</w:t>
      </w:r>
    </w:p>
    <w:p w:rsidR="000F5687" w:rsidRPr="00A90779" w:rsidRDefault="000F5687" w:rsidP="000F5687">
      <w:pPr>
        <w:spacing w:after="0" w:line="240" w:lineRule="auto"/>
        <w:jc w:val="both"/>
        <w:rPr>
          <w:rFonts w:ascii="Times New Roman" w:hAnsi="Times New Roman"/>
          <w:iCs/>
          <w:sz w:val="24"/>
          <w:szCs w:val="24"/>
          <w:lang w:val="ro-RO"/>
        </w:rPr>
      </w:pPr>
      <w:r w:rsidRPr="00A90779">
        <w:rPr>
          <w:rFonts w:ascii="Times New Roman" w:hAnsi="Times New Roman"/>
          <w:iCs/>
          <w:sz w:val="24"/>
          <w:szCs w:val="24"/>
          <w:lang w:val="ro-RO"/>
        </w:rPr>
        <w:t xml:space="preserve">iazului nr. 2. In acelasi mod sunt umplute </w:t>
      </w:r>
      <w:r w:rsidR="00783637" w:rsidRPr="00A90779">
        <w:rPr>
          <w:rFonts w:ascii="Times New Roman" w:hAnsi="Times New Roman"/>
          <w:iCs/>
          <w:sz w:val="24"/>
          <w:szCs w:val="24"/>
          <w:lang w:val="ro-RO"/>
        </w:rPr>
        <w:t>ș</w:t>
      </w:r>
      <w:r w:rsidRPr="00A90779">
        <w:rPr>
          <w:rFonts w:ascii="Times New Roman" w:hAnsi="Times New Roman"/>
          <w:iCs/>
          <w:sz w:val="24"/>
          <w:szCs w:val="24"/>
          <w:lang w:val="ro-RO"/>
        </w:rPr>
        <w:t xml:space="preserve">i iazul nr. 3 </w:t>
      </w:r>
      <w:r w:rsidR="00783637" w:rsidRPr="00A90779">
        <w:rPr>
          <w:rFonts w:ascii="Times New Roman" w:hAnsi="Times New Roman"/>
          <w:iCs/>
          <w:sz w:val="24"/>
          <w:szCs w:val="24"/>
          <w:lang w:val="ro-RO"/>
        </w:rPr>
        <w:t>ș</w:t>
      </w:r>
      <w:r w:rsidRPr="00A90779">
        <w:rPr>
          <w:rFonts w:ascii="Times New Roman" w:hAnsi="Times New Roman"/>
          <w:iCs/>
          <w:sz w:val="24"/>
          <w:szCs w:val="24"/>
          <w:lang w:val="ro-RO"/>
        </w:rPr>
        <w:t>i nr. 4 pana la sf</w:t>
      </w:r>
      <w:r w:rsidR="00783637" w:rsidRPr="00A90779">
        <w:rPr>
          <w:rFonts w:ascii="Times New Roman" w:hAnsi="Times New Roman"/>
          <w:iCs/>
          <w:sz w:val="24"/>
          <w:szCs w:val="24"/>
          <w:lang w:val="ro-RO"/>
        </w:rPr>
        <w:t>ârș</w:t>
      </w:r>
      <w:r w:rsidRPr="00A90779">
        <w:rPr>
          <w:rFonts w:ascii="Times New Roman" w:hAnsi="Times New Roman"/>
          <w:iCs/>
          <w:sz w:val="24"/>
          <w:szCs w:val="24"/>
          <w:lang w:val="ro-RO"/>
        </w:rPr>
        <w:t>itul  campaniei de prelucrare a sfeclei de zahar.</w:t>
      </w:r>
    </w:p>
    <w:p w:rsidR="000F5687" w:rsidRPr="00A90779" w:rsidRDefault="000F5687" w:rsidP="000F5687">
      <w:pPr>
        <w:spacing w:after="0" w:line="240" w:lineRule="auto"/>
        <w:jc w:val="both"/>
        <w:rPr>
          <w:rFonts w:ascii="Times New Roman" w:hAnsi="Times New Roman"/>
          <w:iCs/>
          <w:sz w:val="24"/>
          <w:szCs w:val="24"/>
          <w:lang w:val="ro-RO"/>
        </w:rPr>
      </w:pPr>
      <w:r w:rsidRPr="00A90779">
        <w:rPr>
          <w:rFonts w:ascii="Times New Roman" w:hAnsi="Times New Roman"/>
          <w:iCs/>
          <w:sz w:val="24"/>
          <w:szCs w:val="24"/>
          <w:lang w:val="ro-RO"/>
        </w:rPr>
        <w:t xml:space="preserve">Pentru a umple iazul 4 la un nivel mai ridicat decat iazul 3 exista </w:t>
      </w:r>
      <w:r w:rsidR="00783637" w:rsidRPr="00A90779">
        <w:rPr>
          <w:rFonts w:ascii="Times New Roman" w:hAnsi="Times New Roman"/>
          <w:iCs/>
          <w:sz w:val="24"/>
          <w:szCs w:val="24"/>
          <w:lang w:val="ro-RO"/>
        </w:rPr>
        <w:t xml:space="preserve">o </w:t>
      </w:r>
      <w:r w:rsidRPr="00A90779">
        <w:rPr>
          <w:rFonts w:ascii="Times New Roman" w:hAnsi="Times New Roman"/>
          <w:iCs/>
          <w:sz w:val="24"/>
          <w:szCs w:val="24"/>
          <w:lang w:val="ro-RO"/>
        </w:rPr>
        <w:t>conducta de legatura de la intrarea in statia de epurare la iazul 4. ln acest fel, cu ajutoru</w:t>
      </w:r>
      <w:r w:rsidR="00783637" w:rsidRPr="00A90779">
        <w:rPr>
          <w:rFonts w:ascii="Times New Roman" w:hAnsi="Times New Roman"/>
          <w:iCs/>
          <w:sz w:val="24"/>
          <w:szCs w:val="24"/>
          <w:lang w:val="ro-RO"/>
        </w:rPr>
        <w:t>l</w:t>
      </w:r>
      <w:r w:rsidRPr="00A90779">
        <w:rPr>
          <w:rFonts w:ascii="Times New Roman" w:hAnsi="Times New Roman"/>
          <w:iCs/>
          <w:sz w:val="24"/>
          <w:szCs w:val="24"/>
          <w:lang w:val="ro-RO"/>
        </w:rPr>
        <w:t xml:space="preserve"> sta</w:t>
      </w:r>
      <w:r w:rsidR="00783637" w:rsidRPr="00A90779">
        <w:rPr>
          <w:rFonts w:ascii="Times New Roman" w:hAnsi="Times New Roman"/>
          <w:iCs/>
          <w:sz w:val="24"/>
          <w:szCs w:val="24"/>
          <w:lang w:val="ro-RO"/>
        </w:rPr>
        <w:t>ției de pompare apa î</w:t>
      </w:r>
      <w:r w:rsidRPr="00A90779">
        <w:rPr>
          <w:rFonts w:ascii="Times New Roman" w:hAnsi="Times New Roman"/>
          <w:iCs/>
          <w:sz w:val="24"/>
          <w:szCs w:val="24"/>
          <w:lang w:val="ro-RO"/>
        </w:rPr>
        <w:t xml:space="preserve">n exces, este de asemenea posibil sa se aduca apa de la casetele de deshidratare a namolului (solului) </w:t>
      </w:r>
      <w:r w:rsidR="00783637" w:rsidRPr="00A90779">
        <w:rPr>
          <w:rFonts w:ascii="Times New Roman" w:hAnsi="Times New Roman"/>
          <w:iCs/>
          <w:sz w:val="24"/>
          <w:szCs w:val="24"/>
          <w:lang w:val="ro-RO"/>
        </w:rPr>
        <w:t xml:space="preserve">și iazurile 1-3 in </w:t>
      </w:r>
      <w:r w:rsidRPr="00A90779">
        <w:rPr>
          <w:rFonts w:ascii="Times New Roman" w:hAnsi="Times New Roman"/>
          <w:iCs/>
          <w:sz w:val="24"/>
          <w:szCs w:val="24"/>
          <w:lang w:val="ro-RO"/>
        </w:rPr>
        <w:t>iazul</w:t>
      </w:r>
      <w:r w:rsidR="00783637" w:rsidRPr="00A90779">
        <w:rPr>
          <w:rFonts w:ascii="Times New Roman" w:hAnsi="Times New Roman"/>
          <w:iCs/>
          <w:sz w:val="24"/>
          <w:szCs w:val="24"/>
          <w:lang w:val="ro-RO"/>
        </w:rPr>
        <w:t xml:space="preserve"> </w:t>
      </w:r>
      <w:r w:rsidRPr="00A90779">
        <w:rPr>
          <w:rFonts w:ascii="Times New Roman" w:hAnsi="Times New Roman"/>
          <w:iCs/>
          <w:sz w:val="24"/>
          <w:szCs w:val="24"/>
          <w:lang w:val="ro-RO"/>
        </w:rPr>
        <w:t>4.</w:t>
      </w:r>
    </w:p>
    <w:p w:rsidR="00783637" w:rsidRPr="00A90779" w:rsidRDefault="00BD6CE5" w:rsidP="000F5687">
      <w:pPr>
        <w:spacing w:after="0" w:line="240" w:lineRule="auto"/>
        <w:jc w:val="both"/>
        <w:rPr>
          <w:rFonts w:ascii="Times New Roman" w:hAnsi="Times New Roman"/>
          <w:b/>
          <w:iCs/>
          <w:sz w:val="24"/>
          <w:szCs w:val="24"/>
          <w:lang w:val="pt-BR"/>
        </w:rPr>
      </w:pPr>
      <w:r w:rsidRPr="00A90779">
        <w:rPr>
          <w:rFonts w:ascii="Times New Roman" w:hAnsi="Times New Roman"/>
          <w:b/>
          <w:iCs/>
          <w:sz w:val="24"/>
          <w:szCs w:val="24"/>
          <w:lang w:val="pt-BR"/>
        </w:rPr>
        <w:t xml:space="preserve">7.2.1 </w:t>
      </w:r>
      <w:r w:rsidR="00783637" w:rsidRPr="00A90779">
        <w:rPr>
          <w:rFonts w:ascii="Times New Roman" w:hAnsi="Times New Roman"/>
          <w:b/>
          <w:iCs/>
          <w:sz w:val="24"/>
          <w:szCs w:val="24"/>
          <w:lang w:val="pt-BR"/>
        </w:rPr>
        <w:t>Evacuarea apelor uzate – apele uzate menajere</w:t>
      </w:r>
    </w:p>
    <w:p w:rsidR="00783637" w:rsidRPr="00A90779" w:rsidRDefault="00783637" w:rsidP="00783637">
      <w:pPr>
        <w:spacing w:after="0" w:line="240" w:lineRule="auto"/>
        <w:jc w:val="both"/>
        <w:rPr>
          <w:rFonts w:ascii="Times New Roman" w:hAnsi="Times New Roman"/>
          <w:iCs/>
          <w:sz w:val="24"/>
          <w:szCs w:val="24"/>
          <w:lang w:val="ro-RO"/>
        </w:rPr>
      </w:pPr>
      <w:r w:rsidRPr="00A90779">
        <w:rPr>
          <w:rFonts w:ascii="Times New Roman" w:hAnsi="Times New Roman"/>
          <w:iCs/>
          <w:sz w:val="24"/>
          <w:szCs w:val="24"/>
          <w:lang w:val="ro-RO"/>
        </w:rPr>
        <w:t>Sunt colectate  prin noua retea de canalizare și evacuate în rețeaua publică de canalizare a municipiului Roman existenta pe strada Fabricii, retea care se afla în administrarea CJ APA SERV SA Piatra Neamt.</w:t>
      </w:r>
    </w:p>
    <w:p w:rsidR="00783637" w:rsidRPr="00A90779" w:rsidRDefault="00783637" w:rsidP="00783637">
      <w:pPr>
        <w:spacing w:after="0" w:line="240" w:lineRule="auto"/>
        <w:jc w:val="both"/>
        <w:rPr>
          <w:rFonts w:ascii="Times New Roman" w:hAnsi="Times New Roman"/>
          <w:iCs/>
          <w:sz w:val="24"/>
          <w:szCs w:val="24"/>
          <w:lang w:val="ro-RO"/>
        </w:rPr>
      </w:pPr>
      <w:r w:rsidRPr="00A90779">
        <w:rPr>
          <w:rFonts w:ascii="Times New Roman" w:hAnsi="Times New Roman"/>
          <w:iCs/>
          <w:sz w:val="24"/>
          <w:szCs w:val="24"/>
          <w:lang w:val="ro-RO"/>
        </w:rPr>
        <w:t>Apele uzate menajere sunt evacuate din grupurile sanitare aflate in hale de fabricație, casa pompelor recirculare, statia de tratare chimica a apei.</w:t>
      </w:r>
    </w:p>
    <w:p w:rsidR="00563B4B" w:rsidRPr="00A90779" w:rsidRDefault="00BD6CE5" w:rsidP="00563B4B">
      <w:pPr>
        <w:spacing w:after="0" w:line="240" w:lineRule="auto"/>
        <w:jc w:val="both"/>
        <w:rPr>
          <w:rFonts w:ascii="Times New Roman" w:hAnsi="Times New Roman"/>
          <w:iCs/>
          <w:sz w:val="24"/>
          <w:szCs w:val="24"/>
          <w:lang w:val="ro-RO"/>
        </w:rPr>
      </w:pPr>
      <w:r w:rsidRPr="00A90779">
        <w:rPr>
          <w:rFonts w:ascii="Times New Roman" w:hAnsi="Times New Roman"/>
          <w:b/>
          <w:iCs/>
          <w:sz w:val="24"/>
          <w:szCs w:val="24"/>
          <w:lang w:val="ro-RO"/>
        </w:rPr>
        <w:t xml:space="preserve">7.2.2 </w:t>
      </w:r>
      <w:r w:rsidR="00563B4B" w:rsidRPr="00A90779">
        <w:rPr>
          <w:rFonts w:ascii="Times New Roman" w:hAnsi="Times New Roman"/>
          <w:b/>
          <w:iCs/>
          <w:sz w:val="24"/>
          <w:szCs w:val="24"/>
          <w:lang w:val="ro-RO"/>
        </w:rPr>
        <w:t>Apele uzate tehnologice și apele pluviale</w:t>
      </w:r>
      <w:r w:rsidR="00563B4B" w:rsidRPr="00A90779">
        <w:rPr>
          <w:rFonts w:ascii="Times New Roman" w:hAnsi="Times New Roman"/>
          <w:iCs/>
          <w:sz w:val="24"/>
          <w:szCs w:val="24"/>
          <w:lang w:val="ro-RO"/>
        </w:rPr>
        <w:t xml:space="preserve"> sunt colectate de reteaua de canalizare ape tehologice și conduse, in afara incintei printr-un colector PREMO 01000  mm, pana la punctul incipient al unui canal existent de pamant ce a fost ulterior amenajat și betonat cu dale de beton, de unde sunt evacuate in raul Moldova dupa prealabila epurare in stația de epurare.</w:t>
      </w:r>
    </w:p>
    <w:p w:rsidR="00563B4B" w:rsidRPr="00A90779" w:rsidRDefault="00563B4B" w:rsidP="00563B4B">
      <w:pPr>
        <w:spacing w:after="0" w:line="240" w:lineRule="auto"/>
        <w:jc w:val="both"/>
        <w:rPr>
          <w:rFonts w:ascii="Times New Roman" w:hAnsi="Times New Roman"/>
          <w:iCs/>
          <w:sz w:val="24"/>
          <w:szCs w:val="24"/>
          <w:lang w:val="ro-RO"/>
        </w:rPr>
      </w:pPr>
      <w:r w:rsidRPr="00A90779">
        <w:rPr>
          <w:rFonts w:ascii="Times New Roman" w:hAnsi="Times New Roman"/>
          <w:iCs/>
          <w:sz w:val="24"/>
          <w:szCs w:val="24"/>
          <w:lang w:val="ro-RO"/>
        </w:rPr>
        <w:t>Reteaua  de  canalizare  a  apelor  tehnologice  și pluviale  prezenta  din  cadrul  fabricii  preia  apele meteorice cazute in  încinta pe o  supratata de  14,3ha, supratata ce include și portiunea din strada Transilvaniei care se afla in fata fabricii noi. Apa de pe drumurile de acces este colectata prin guri de scurgere cu gratare din fonta carosabila.</w:t>
      </w:r>
    </w:p>
    <w:p w:rsidR="00563B4B" w:rsidRPr="00A90779" w:rsidRDefault="00563B4B" w:rsidP="00563B4B">
      <w:pPr>
        <w:spacing w:after="0" w:line="240" w:lineRule="auto"/>
        <w:jc w:val="both"/>
        <w:rPr>
          <w:rFonts w:ascii="Times New Roman" w:hAnsi="Times New Roman"/>
          <w:iCs/>
          <w:sz w:val="24"/>
          <w:szCs w:val="24"/>
          <w:lang w:val="ro-RO"/>
        </w:rPr>
      </w:pPr>
      <w:r w:rsidRPr="00A90779">
        <w:rPr>
          <w:rFonts w:ascii="Times New Roman" w:hAnsi="Times New Roman"/>
          <w:iCs/>
          <w:sz w:val="24"/>
          <w:szCs w:val="24"/>
          <w:lang w:val="ro-RO"/>
        </w:rPr>
        <w:t>Apa de pe acoperisurl la majoritatea cladirilor se evacueaza pe trotuare și apoi in canalizare prin gurile de scurgere ale drumurilor sau prin rigolele prevazute la marginea trotuarelor.</w:t>
      </w:r>
    </w:p>
    <w:p w:rsidR="00563B4B" w:rsidRPr="00A90779" w:rsidRDefault="00563B4B" w:rsidP="00563B4B">
      <w:pPr>
        <w:spacing w:after="0" w:line="240" w:lineRule="auto"/>
        <w:jc w:val="both"/>
        <w:rPr>
          <w:rFonts w:ascii="Times New Roman" w:hAnsi="Times New Roman"/>
          <w:iCs/>
          <w:sz w:val="24"/>
          <w:szCs w:val="24"/>
          <w:lang w:val="ro-RO"/>
        </w:rPr>
      </w:pPr>
      <w:r w:rsidRPr="00A90779">
        <w:rPr>
          <w:rFonts w:ascii="Times New Roman" w:hAnsi="Times New Roman"/>
          <w:iCs/>
          <w:sz w:val="24"/>
          <w:szCs w:val="24"/>
          <w:lang w:val="ro-RO"/>
        </w:rPr>
        <w:t>Evacuarea apelor uzate epu</w:t>
      </w:r>
      <w:r w:rsidR="00C2409C" w:rsidRPr="00A90779">
        <w:rPr>
          <w:rFonts w:ascii="Times New Roman" w:hAnsi="Times New Roman"/>
          <w:iCs/>
          <w:sz w:val="24"/>
          <w:szCs w:val="24"/>
          <w:lang w:val="ro-RO"/>
        </w:rPr>
        <w:t xml:space="preserve">rate se realizeaza in emisar r. </w:t>
      </w:r>
      <w:r w:rsidRPr="00A90779">
        <w:rPr>
          <w:rFonts w:ascii="Times New Roman" w:hAnsi="Times New Roman"/>
          <w:iCs/>
          <w:sz w:val="24"/>
          <w:szCs w:val="24"/>
          <w:lang w:val="ro-RO"/>
        </w:rPr>
        <w:t>Moldova. Pentru a evita inundarea amplasamentului, este montat un clapet de sens  la capatul  conductei de evacuare.  Conducta  de evacuare are un diametru nominal de Dn = 500 mm.</w:t>
      </w:r>
    </w:p>
    <w:p w:rsidR="00AE54EB" w:rsidRPr="00A90779" w:rsidRDefault="00563B4B" w:rsidP="00AE54EB">
      <w:pPr>
        <w:spacing w:after="0" w:line="240" w:lineRule="auto"/>
        <w:jc w:val="both"/>
        <w:rPr>
          <w:rFonts w:ascii="Times New Roman" w:hAnsi="Times New Roman"/>
          <w:iCs/>
          <w:sz w:val="24"/>
          <w:szCs w:val="24"/>
          <w:lang w:val="ro-RO"/>
        </w:rPr>
      </w:pPr>
      <w:r w:rsidRPr="00A90779">
        <w:rPr>
          <w:rFonts w:ascii="Times New Roman" w:hAnsi="Times New Roman"/>
          <w:iCs/>
          <w:sz w:val="24"/>
          <w:szCs w:val="24"/>
          <w:lang w:val="ro-RO"/>
        </w:rPr>
        <w:t>Lungimea    totala  sirnpla  a conductelor   și canalelor   de canalizare:   8,18  Km.   Retelele   de  canalizare ale platformei sunt amenajate in  sistem separativ (reteaua menajeră) și unitar  (industrial  și pluvial).</w:t>
      </w:r>
    </w:p>
    <w:p w:rsidR="000001BD" w:rsidRPr="00A90779" w:rsidRDefault="000001BD" w:rsidP="00C77222">
      <w:pPr>
        <w:spacing w:after="0"/>
        <w:jc w:val="both"/>
        <w:rPr>
          <w:rFonts w:ascii="Arial" w:hAnsi="Arial" w:cs="Arial"/>
          <w:b/>
          <w:sz w:val="24"/>
          <w:szCs w:val="24"/>
          <w:lang w:val="pt-BR"/>
        </w:rPr>
      </w:pPr>
      <w:r w:rsidRPr="00A90779">
        <w:rPr>
          <w:rFonts w:ascii="Arial" w:hAnsi="Arial" w:cs="Arial"/>
          <w:b/>
          <w:sz w:val="24"/>
          <w:szCs w:val="24"/>
          <w:lang w:val="it-IT"/>
        </w:rPr>
        <w:t>7.</w:t>
      </w:r>
      <w:r w:rsidR="00AF4801" w:rsidRPr="00A90779">
        <w:rPr>
          <w:rFonts w:ascii="Times New Roman" w:hAnsi="Times New Roman"/>
          <w:b/>
          <w:sz w:val="24"/>
          <w:szCs w:val="24"/>
          <w:lang w:val="it-IT"/>
        </w:rPr>
        <w:t>3</w:t>
      </w:r>
      <w:r w:rsidR="00157397" w:rsidRPr="00A90779">
        <w:rPr>
          <w:rFonts w:ascii="Times New Roman" w:hAnsi="Times New Roman"/>
          <w:b/>
          <w:sz w:val="24"/>
          <w:szCs w:val="24"/>
          <w:lang w:val="it-IT"/>
        </w:rPr>
        <w:t>.</w:t>
      </w:r>
      <w:r w:rsidRPr="00A90779">
        <w:rPr>
          <w:rFonts w:ascii="Times New Roman" w:hAnsi="Times New Roman"/>
          <w:b/>
          <w:sz w:val="24"/>
          <w:szCs w:val="24"/>
          <w:lang w:val="it-IT"/>
        </w:rPr>
        <w:t xml:space="preserve"> </w:t>
      </w:r>
      <w:r w:rsidR="00AF4801" w:rsidRPr="00A90779">
        <w:rPr>
          <w:rFonts w:ascii="Times New Roman" w:hAnsi="Times New Roman"/>
          <w:b/>
          <w:sz w:val="24"/>
          <w:szCs w:val="24"/>
          <w:lang w:val="pt-BR"/>
        </w:rPr>
        <w:t>Utilizarea eficientă a resurselor energetice</w:t>
      </w:r>
    </w:p>
    <w:p w:rsidR="00AF4801" w:rsidRPr="00A90779" w:rsidRDefault="00AF4801" w:rsidP="00AF4801">
      <w:pPr>
        <w:spacing w:after="0" w:line="240" w:lineRule="auto"/>
        <w:jc w:val="both"/>
        <w:rPr>
          <w:rFonts w:ascii="Times New Roman" w:hAnsi="Times New Roman"/>
          <w:iCs/>
          <w:sz w:val="24"/>
          <w:szCs w:val="24"/>
          <w:lang w:val="pt-BR"/>
        </w:rPr>
      </w:pPr>
      <w:r w:rsidRPr="00A90779">
        <w:rPr>
          <w:rFonts w:ascii="Times New Roman" w:hAnsi="Times New Roman"/>
          <w:iCs/>
          <w:sz w:val="24"/>
          <w:szCs w:val="24"/>
          <w:lang w:val="pt-BR"/>
        </w:rPr>
        <w:t>Operatorul trebuie să ia măsuri pentru a minimiza consumul de energie de orice tip.</w:t>
      </w:r>
    </w:p>
    <w:p w:rsidR="00AF4801" w:rsidRPr="00A90779" w:rsidRDefault="00AF4801" w:rsidP="0055724A">
      <w:pPr>
        <w:numPr>
          <w:ilvl w:val="0"/>
          <w:numId w:val="9"/>
        </w:numPr>
        <w:tabs>
          <w:tab w:val="left" w:pos="284"/>
        </w:tabs>
        <w:spacing w:after="0" w:line="240" w:lineRule="auto"/>
        <w:ind w:left="0" w:firstLine="0"/>
        <w:jc w:val="both"/>
        <w:rPr>
          <w:rFonts w:ascii="Times New Roman" w:hAnsi="Times New Roman"/>
          <w:noProof/>
          <w:sz w:val="24"/>
        </w:rPr>
      </w:pPr>
      <w:r w:rsidRPr="00A90779">
        <w:rPr>
          <w:rFonts w:ascii="Times New Roman" w:hAnsi="Times New Roman"/>
          <w:noProof/>
          <w:sz w:val="24"/>
        </w:rPr>
        <w:t>Titularul autorizatiei trebuie să identifice și să aplice toate oportunitățile pentru reducerea energiei folosite și creșterea eficienței energetice.</w:t>
      </w:r>
    </w:p>
    <w:p w:rsidR="00AF4801" w:rsidRPr="00A90779" w:rsidRDefault="00AF4801" w:rsidP="0055724A">
      <w:pPr>
        <w:numPr>
          <w:ilvl w:val="0"/>
          <w:numId w:val="9"/>
        </w:numPr>
        <w:tabs>
          <w:tab w:val="left" w:pos="284"/>
        </w:tabs>
        <w:spacing w:after="0" w:line="240" w:lineRule="auto"/>
        <w:ind w:left="0" w:firstLine="0"/>
        <w:jc w:val="both"/>
        <w:rPr>
          <w:rFonts w:ascii="Times New Roman" w:hAnsi="Times New Roman"/>
          <w:noProof/>
          <w:sz w:val="24"/>
        </w:rPr>
      </w:pPr>
      <w:r w:rsidRPr="00A90779">
        <w:rPr>
          <w:rFonts w:ascii="Times New Roman" w:hAnsi="Times New Roman"/>
          <w:sz w:val="24"/>
        </w:rPr>
        <w:t>Se vor lua măsuri de minimizare a pierderilor şi de optimizare a consumurilor specifice</w:t>
      </w:r>
      <w:r w:rsidRPr="00A90779">
        <w:rPr>
          <w:rFonts w:ascii="Times New Roman" w:hAnsi="Times New Roman"/>
          <w:sz w:val="24"/>
          <w:szCs w:val="24"/>
          <w:lang w:val="pt-BR"/>
        </w:rPr>
        <w:t>;</w:t>
      </w:r>
    </w:p>
    <w:p w:rsidR="00AF4801" w:rsidRPr="00A90779" w:rsidRDefault="00AF4801" w:rsidP="00AF4801">
      <w:pPr>
        <w:tabs>
          <w:tab w:val="left" w:pos="360"/>
          <w:tab w:val="left" w:pos="720"/>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Operatorul trebuie sa identifice şi să implementeze tehnicile de eficientizare energetică, con-form celor mai bune tehnici disponibile, optimizarea izolaţiilor pentru evitarea pierderilor de caldură.</w:t>
      </w:r>
    </w:p>
    <w:p w:rsidR="00AF4801" w:rsidRPr="00A90779" w:rsidRDefault="00AF4801" w:rsidP="00AF4801">
      <w:pPr>
        <w:spacing w:after="0" w:line="240" w:lineRule="auto"/>
        <w:jc w:val="both"/>
        <w:rPr>
          <w:rFonts w:ascii="Times New Roman" w:hAnsi="Times New Roman"/>
          <w:sz w:val="24"/>
          <w:szCs w:val="24"/>
          <w:lang w:val="pt-BR"/>
        </w:rPr>
      </w:pPr>
      <w:r w:rsidRPr="00A90779">
        <w:rPr>
          <w:rFonts w:ascii="Times New Roman" w:hAnsi="Times New Roman"/>
          <w:bCs/>
          <w:sz w:val="24"/>
          <w:szCs w:val="24"/>
          <w:lang w:val="pt-BR"/>
        </w:rPr>
        <w:t>O</w:t>
      </w:r>
      <w:r w:rsidRPr="00A90779">
        <w:rPr>
          <w:rFonts w:ascii="Times New Roman" w:hAnsi="Times New Roman"/>
          <w:sz w:val="24"/>
          <w:szCs w:val="24"/>
          <w:lang w:val="pt-BR"/>
        </w:rPr>
        <w:t>peratorul va înregistra anual consumul total de energie (electricitate, gaz) utilizată pe ampla-sament.</w:t>
      </w:r>
    </w:p>
    <w:p w:rsidR="00AF4801" w:rsidRPr="00A90779" w:rsidRDefault="00AF4801" w:rsidP="00AF4801">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Eficienta energetica a unei instalatii de ardere este reprezenta de eficienta termica definita ca energia introdusa a combustibilului /energia livrata la limita centralei electrice  sau ca eficienta electrica- inversul eficientei termice.</w:t>
      </w:r>
    </w:p>
    <w:p w:rsidR="00AF4801" w:rsidRPr="00A90779" w:rsidRDefault="00AF4801" w:rsidP="00AF4801">
      <w:pPr>
        <w:tabs>
          <w:tab w:val="left" w:pos="72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Energia combustibilului este masurata prin puterea calorifica inferioara a acestuia.</w:t>
      </w:r>
    </w:p>
    <w:p w:rsidR="00AF4801" w:rsidRPr="00A90779" w:rsidRDefault="00AF4801" w:rsidP="00AF4801">
      <w:pPr>
        <w:pStyle w:val="BodyTextIndent2"/>
        <w:spacing w:after="0" w:line="240" w:lineRule="auto"/>
        <w:ind w:left="0"/>
        <w:jc w:val="both"/>
        <w:rPr>
          <w:sz w:val="24"/>
          <w:szCs w:val="24"/>
          <w:lang w:val="ro-RO"/>
        </w:rPr>
      </w:pPr>
      <w:r w:rsidRPr="00A90779">
        <w:rPr>
          <w:sz w:val="24"/>
          <w:szCs w:val="24"/>
          <w:lang w:val="ro-RO"/>
        </w:rPr>
        <w:lastRenderedPageBreak/>
        <w:t>Prin crestarea eficientei energetice scad emisiile de CO2 principala cauza a efectului de sera si al schimbarilor climatice. O creştere a eficienţei energetice are un impact direct asupra reducerii emisiilor în aer inclusiv CO2 si indirect asupra generarii de apa uzata si deseuri.</w:t>
      </w:r>
    </w:p>
    <w:p w:rsidR="00AF4801" w:rsidRPr="00A90779" w:rsidRDefault="00AF4801" w:rsidP="00AF4801">
      <w:pPr>
        <w:spacing w:after="0" w:line="240" w:lineRule="auto"/>
        <w:ind w:firstLine="720"/>
        <w:jc w:val="both"/>
        <w:rPr>
          <w:rFonts w:ascii="Times New Roman" w:hAnsi="Times New Roman"/>
          <w:sz w:val="24"/>
          <w:szCs w:val="24"/>
        </w:rPr>
      </w:pPr>
    </w:p>
    <w:p w:rsidR="00AF4801" w:rsidRPr="00A90779" w:rsidRDefault="00AF4801" w:rsidP="00AF4801">
      <w:pPr>
        <w:spacing w:after="0" w:line="240" w:lineRule="auto"/>
        <w:jc w:val="both"/>
        <w:rPr>
          <w:rFonts w:ascii="Times New Roman" w:hAnsi="Times New Roman"/>
          <w:sz w:val="24"/>
          <w:szCs w:val="24"/>
        </w:rPr>
      </w:pPr>
      <w:r w:rsidRPr="00A90779">
        <w:rPr>
          <w:rFonts w:ascii="Times New Roman" w:hAnsi="Times New Roman"/>
          <w:b/>
          <w:sz w:val="24"/>
          <w:szCs w:val="24"/>
        </w:rPr>
        <w:t>Tabel 7.</w:t>
      </w:r>
      <w:r w:rsidR="0054574F" w:rsidRPr="00A90779">
        <w:rPr>
          <w:rFonts w:ascii="Times New Roman" w:hAnsi="Times New Roman"/>
          <w:b/>
          <w:sz w:val="24"/>
          <w:szCs w:val="24"/>
        </w:rPr>
        <w:t>3</w:t>
      </w:r>
      <w:r w:rsidRPr="00A90779">
        <w:rPr>
          <w:rFonts w:ascii="Times New Roman" w:hAnsi="Times New Roman"/>
          <w:sz w:val="24"/>
          <w:szCs w:val="24"/>
        </w:rPr>
        <w:t xml:space="preserve"> Eficienta energetica pentru CT 4000 /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6"/>
        <w:gridCol w:w="1681"/>
        <w:gridCol w:w="3018"/>
        <w:gridCol w:w="2538"/>
      </w:tblGrid>
      <w:tr w:rsidR="00AF4801" w:rsidRPr="00A90779" w:rsidTr="006068F8">
        <w:trPr>
          <w:cantSplit/>
        </w:trPr>
        <w:tc>
          <w:tcPr>
            <w:tcW w:w="1676" w:type="dxa"/>
            <w:shd w:val="clear" w:color="auto" w:fill="D9D9D9"/>
          </w:tcPr>
          <w:p w:rsidR="00AF4801" w:rsidRPr="00A90779" w:rsidRDefault="00AF4801" w:rsidP="006068F8">
            <w:pPr>
              <w:spacing w:after="0" w:line="240" w:lineRule="auto"/>
              <w:jc w:val="both"/>
              <w:rPr>
                <w:rFonts w:ascii="Times New Roman" w:hAnsi="Times New Roman"/>
                <w:sz w:val="24"/>
                <w:szCs w:val="24"/>
              </w:rPr>
            </w:pPr>
            <w:r w:rsidRPr="00A90779">
              <w:rPr>
                <w:rFonts w:ascii="Times New Roman" w:hAnsi="Times New Roman"/>
                <w:bCs/>
                <w:sz w:val="24"/>
                <w:szCs w:val="24"/>
              </w:rPr>
              <w:t xml:space="preserve">Combustibil </w:t>
            </w:r>
          </w:p>
        </w:tc>
        <w:tc>
          <w:tcPr>
            <w:tcW w:w="1681" w:type="dxa"/>
            <w:shd w:val="clear" w:color="auto" w:fill="D9D9D9"/>
          </w:tcPr>
          <w:p w:rsidR="00AF4801" w:rsidRPr="00A90779" w:rsidRDefault="00AF4801" w:rsidP="006068F8">
            <w:pPr>
              <w:spacing w:after="0" w:line="240" w:lineRule="auto"/>
              <w:jc w:val="both"/>
              <w:rPr>
                <w:rFonts w:ascii="Times New Roman" w:hAnsi="Times New Roman"/>
                <w:bCs/>
                <w:sz w:val="24"/>
                <w:szCs w:val="24"/>
              </w:rPr>
            </w:pPr>
            <w:r w:rsidRPr="00A90779">
              <w:rPr>
                <w:rFonts w:ascii="Times New Roman" w:hAnsi="Times New Roman"/>
                <w:bCs/>
                <w:sz w:val="24"/>
                <w:szCs w:val="24"/>
              </w:rPr>
              <w:t>Consum, mc</w:t>
            </w:r>
          </w:p>
        </w:tc>
        <w:tc>
          <w:tcPr>
            <w:tcW w:w="3018" w:type="dxa"/>
            <w:shd w:val="clear" w:color="auto" w:fill="D9D9D9"/>
          </w:tcPr>
          <w:p w:rsidR="00AF4801" w:rsidRPr="00A90779" w:rsidRDefault="00AF4801" w:rsidP="006068F8">
            <w:pPr>
              <w:spacing w:after="0" w:line="240" w:lineRule="auto"/>
              <w:jc w:val="both"/>
              <w:rPr>
                <w:rFonts w:ascii="Times New Roman" w:hAnsi="Times New Roman"/>
                <w:bCs/>
                <w:sz w:val="24"/>
                <w:szCs w:val="24"/>
              </w:rPr>
            </w:pPr>
            <w:r w:rsidRPr="00A90779">
              <w:rPr>
                <w:rFonts w:ascii="Times New Roman" w:hAnsi="Times New Roman"/>
                <w:bCs/>
                <w:sz w:val="24"/>
                <w:szCs w:val="24"/>
              </w:rPr>
              <w:t>Putere calorifica, kcal/mc</w:t>
            </w:r>
          </w:p>
        </w:tc>
        <w:tc>
          <w:tcPr>
            <w:tcW w:w="2538" w:type="dxa"/>
            <w:shd w:val="clear" w:color="auto" w:fill="D9D9D9"/>
          </w:tcPr>
          <w:p w:rsidR="00AF4801" w:rsidRPr="00A90779" w:rsidRDefault="00AF4801" w:rsidP="006068F8">
            <w:pPr>
              <w:spacing w:after="0" w:line="240" w:lineRule="auto"/>
              <w:jc w:val="both"/>
              <w:rPr>
                <w:rFonts w:ascii="Times New Roman" w:hAnsi="Times New Roman"/>
                <w:bCs/>
                <w:sz w:val="24"/>
                <w:szCs w:val="24"/>
              </w:rPr>
            </w:pPr>
            <w:r w:rsidRPr="00A90779">
              <w:rPr>
                <w:rFonts w:ascii="Times New Roman" w:hAnsi="Times New Roman"/>
                <w:bCs/>
                <w:sz w:val="24"/>
                <w:szCs w:val="24"/>
              </w:rPr>
              <w:t>Caldura cedata Gcal</w:t>
            </w:r>
          </w:p>
        </w:tc>
      </w:tr>
      <w:tr w:rsidR="00AF4801" w:rsidRPr="00A90779" w:rsidTr="006068F8">
        <w:trPr>
          <w:cantSplit/>
          <w:trHeight w:val="570"/>
        </w:trPr>
        <w:tc>
          <w:tcPr>
            <w:tcW w:w="1676" w:type="dxa"/>
          </w:tcPr>
          <w:p w:rsidR="00AF4801" w:rsidRPr="00A90779" w:rsidRDefault="00AF4801" w:rsidP="006068F8">
            <w:pPr>
              <w:spacing w:after="0" w:line="240" w:lineRule="auto"/>
              <w:jc w:val="both"/>
              <w:rPr>
                <w:rFonts w:ascii="Times New Roman" w:hAnsi="Times New Roman"/>
                <w:sz w:val="24"/>
                <w:szCs w:val="24"/>
              </w:rPr>
            </w:pPr>
            <w:r w:rsidRPr="00A90779">
              <w:rPr>
                <w:rFonts w:ascii="Times New Roman" w:hAnsi="Times New Roman"/>
                <w:sz w:val="24"/>
                <w:szCs w:val="24"/>
              </w:rPr>
              <w:t>Gaz natural</w:t>
            </w:r>
          </w:p>
        </w:tc>
        <w:tc>
          <w:tcPr>
            <w:tcW w:w="1681" w:type="dxa"/>
          </w:tcPr>
          <w:p w:rsidR="00AF4801" w:rsidRPr="00A90779" w:rsidRDefault="00AF4801" w:rsidP="006068F8">
            <w:pPr>
              <w:spacing w:after="0" w:line="240" w:lineRule="auto"/>
              <w:jc w:val="both"/>
              <w:rPr>
                <w:rFonts w:ascii="Times New Roman" w:hAnsi="Times New Roman"/>
                <w:sz w:val="24"/>
                <w:szCs w:val="24"/>
              </w:rPr>
            </w:pPr>
            <w:r w:rsidRPr="00A90779">
              <w:rPr>
                <w:rFonts w:ascii="Times New Roman" w:hAnsi="Times New Roman"/>
                <w:sz w:val="24"/>
                <w:szCs w:val="24"/>
              </w:rPr>
              <w:t>19131050</w:t>
            </w:r>
          </w:p>
        </w:tc>
        <w:tc>
          <w:tcPr>
            <w:tcW w:w="3018" w:type="dxa"/>
          </w:tcPr>
          <w:p w:rsidR="00AF4801" w:rsidRPr="00A90779" w:rsidRDefault="00AF4801" w:rsidP="006068F8">
            <w:pPr>
              <w:spacing w:after="0" w:line="240" w:lineRule="auto"/>
              <w:jc w:val="both"/>
              <w:rPr>
                <w:rFonts w:ascii="Times New Roman" w:hAnsi="Times New Roman"/>
                <w:sz w:val="24"/>
                <w:szCs w:val="24"/>
              </w:rPr>
            </w:pPr>
            <w:r w:rsidRPr="00A90779">
              <w:rPr>
                <w:rFonts w:ascii="Times New Roman" w:hAnsi="Times New Roman"/>
                <w:sz w:val="24"/>
                <w:szCs w:val="24"/>
              </w:rPr>
              <w:t>8600</w:t>
            </w:r>
          </w:p>
        </w:tc>
        <w:tc>
          <w:tcPr>
            <w:tcW w:w="2538" w:type="dxa"/>
          </w:tcPr>
          <w:p w:rsidR="00AF4801" w:rsidRPr="00A90779" w:rsidRDefault="00AF4801" w:rsidP="006068F8">
            <w:pPr>
              <w:spacing w:after="0" w:line="240" w:lineRule="auto"/>
              <w:jc w:val="both"/>
              <w:rPr>
                <w:rFonts w:ascii="Times New Roman" w:hAnsi="Times New Roman"/>
                <w:sz w:val="24"/>
                <w:szCs w:val="24"/>
              </w:rPr>
            </w:pPr>
            <w:r w:rsidRPr="00A90779">
              <w:rPr>
                <w:rFonts w:ascii="Times New Roman" w:hAnsi="Times New Roman"/>
                <w:sz w:val="24"/>
                <w:szCs w:val="24"/>
              </w:rPr>
              <w:t>164527</w:t>
            </w:r>
          </w:p>
        </w:tc>
      </w:tr>
    </w:tbl>
    <w:p w:rsidR="00AF4801" w:rsidRPr="00A90779" w:rsidRDefault="00AF4801" w:rsidP="00AF4801">
      <w:pPr>
        <w:spacing w:after="0" w:line="240"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001"/>
      </w:tblGrid>
      <w:tr w:rsidR="00AF4801" w:rsidRPr="00A90779" w:rsidTr="006068F8">
        <w:tc>
          <w:tcPr>
            <w:tcW w:w="4927" w:type="dxa"/>
            <w:shd w:val="clear" w:color="auto" w:fill="auto"/>
          </w:tcPr>
          <w:p w:rsidR="00AF4801" w:rsidRPr="00A90779" w:rsidRDefault="00AF4801" w:rsidP="006068F8">
            <w:pPr>
              <w:spacing w:after="0" w:line="240" w:lineRule="auto"/>
              <w:jc w:val="both"/>
              <w:rPr>
                <w:rFonts w:ascii="Times New Roman" w:hAnsi="Times New Roman"/>
                <w:sz w:val="24"/>
                <w:szCs w:val="24"/>
                <w:lang w:val="fr-FR"/>
              </w:rPr>
            </w:pPr>
            <w:r w:rsidRPr="00A90779">
              <w:rPr>
                <w:rFonts w:ascii="Times New Roman" w:hAnsi="Times New Roman"/>
                <w:sz w:val="24"/>
                <w:szCs w:val="24"/>
                <w:lang w:val="fr-FR"/>
              </w:rPr>
              <w:t>Energie electrică produsă în CET 4000</w:t>
            </w:r>
          </w:p>
        </w:tc>
        <w:tc>
          <w:tcPr>
            <w:tcW w:w="4001" w:type="dxa"/>
            <w:shd w:val="clear" w:color="auto" w:fill="auto"/>
          </w:tcPr>
          <w:p w:rsidR="00AF4801" w:rsidRPr="00A90779" w:rsidRDefault="00AF4801" w:rsidP="006068F8">
            <w:pPr>
              <w:spacing w:after="0" w:line="240" w:lineRule="auto"/>
              <w:jc w:val="both"/>
              <w:rPr>
                <w:rFonts w:ascii="Times New Roman" w:hAnsi="Times New Roman"/>
                <w:sz w:val="24"/>
                <w:szCs w:val="24"/>
              </w:rPr>
            </w:pPr>
            <w:r w:rsidRPr="00A90779">
              <w:rPr>
                <w:rFonts w:ascii="Times New Roman" w:hAnsi="Times New Roman"/>
                <w:sz w:val="24"/>
                <w:szCs w:val="24"/>
              </w:rPr>
              <w:t>134912 Gcal</w:t>
            </w:r>
          </w:p>
        </w:tc>
      </w:tr>
    </w:tbl>
    <w:p w:rsidR="00AF4801" w:rsidRPr="00A90779" w:rsidRDefault="00AF4801" w:rsidP="00AF4801">
      <w:pPr>
        <w:spacing w:after="0" w:line="240" w:lineRule="auto"/>
        <w:ind w:firstLine="720"/>
        <w:jc w:val="both"/>
        <w:rPr>
          <w:rFonts w:ascii="Times New Roman" w:hAnsi="Times New Roman"/>
          <w:sz w:val="24"/>
          <w:szCs w:val="24"/>
        </w:rPr>
      </w:pPr>
    </w:p>
    <w:p w:rsidR="00AF4801" w:rsidRPr="00A90779" w:rsidRDefault="00AF4801" w:rsidP="00AF4801">
      <w:pPr>
        <w:spacing w:after="0" w:line="240" w:lineRule="auto"/>
        <w:ind w:firstLine="720"/>
        <w:jc w:val="both"/>
        <w:rPr>
          <w:rFonts w:ascii="Times New Roman" w:hAnsi="Times New Roman"/>
          <w:sz w:val="24"/>
          <w:szCs w:val="24"/>
        </w:rPr>
      </w:pPr>
      <w:r w:rsidRPr="00A90779">
        <w:rPr>
          <w:rFonts w:ascii="Times New Roman" w:hAnsi="Times New Roman"/>
          <w:sz w:val="24"/>
          <w:szCs w:val="24"/>
        </w:rPr>
        <w:t>Energie livrata / Caldura cedata =134912/164527=0,82</w:t>
      </w:r>
    </w:p>
    <w:p w:rsidR="00AF4801" w:rsidRPr="00A90779" w:rsidRDefault="00AF4801" w:rsidP="00AF4801">
      <w:pPr>
        <w:spacing w:after="0" w:line="240" w:lineRule="auto"/>
        <w:ind w:firstLine="720"/>
        <w:jc w:val="both"/>
        <w:rPr>
          <w:rFonts w:ascii="Times New Roman" w:hAnsi="Times New Roman"/>
          <w:sz w:val="24"/>
          <w:szCs w:val="24"/>
        </w:rPr>
      </w:pPr>
      <w:r w:rsidRPr="00A90779">
        <w:rPr>
          <w:rFonts w:ascii="Times New Roman" w:hAnsi="Times New Roman"/>
          <w:sz w:val="24"/>
          <w:szCs w:val="24"/>
        </w:rPr>
        <w:t>Eficienta energetica = 0, 82  x 100 = 82%</w:t>
      </w:r>
    </w:p>
    <w:p w:rsidR="00AF4801" w:rsidRPr="00A90779" w:rsidRDefault="00AF4801" w:rsidP="00AF4801">
      <w:pPr>
        <w:spacing w:after="0" w:line="240" w:lineRule="auto"/>
        <w:ind w:hanging="142"/>
        <w:jc w:val="both"/>
        <w:rPr>
          <w:rFonts w:ascii="Times New Roman" w:hAnsi="Times New Roman"/>
          <w:sz w:val="24"/>
          <w:szCs w:val="24"/>
        </w:rPr>
      </w:pPr>
      <w:r w:rsidRPr="00A90779">
        <w:rPr>
          <w:rFonts w:ascii="Times New Roman" w:hAnsi="Times New Roman"/>
          <w:sz w:val="24"/>
          <w:szCs w:val="24"/>
        </w:rPr>
        <w:t>Masurile BAT, specifice IMA, aplicate la CET 4000 sunt :</w:t>
      </w:r>
    </w:p>
    <w:p w:rsidR="00AF4801" w:rsidRPr="00A90779" w:rsidRDefault="00AF4801" w:rsidP="008B4346">
      <w:pPr>
        <w:numPr>
          <w:ilvl w:val="0"/>
          <w:numId w:val="40"/>
        </w:numPr>
        <w:spacing w:after="0" w:line="240" w:lineRule="auto"/>
        <w:jc w:val="both"/>
        <w:rPr>
          <w:rFonts w:ascii="Times New Roman" w:hAnsi="Times New Roman"/>
          <w:sz w:val="24"/>
          <w:szCs w:val="24"/>
        </w:rPr>
      </w:pPr>
      <w:r w:rsidRPr="00A90779">
        <w:rPr>
          <w:rFonts w:ascii="Times New Roman" w:hAnsi="Times New Roman"/>
          <w:sz w:val="24"/>
          <w:szCs w:val="24"/>
        </w:rPr>
        <w:t>Cogenerare energie termică şi energie electric</w:t>
      </w:r>
      <w:r w:rsidRPr="00A90779">
        <w:rPr>
          <w:rFonts w:ascii="Times New Roman" w:hAnsi="Times New Roman"/>
          <w:sz w:val="24"/>
          <w:szCs w:val="24"/>
          <w:lang w:val="ro-RO"/>
        </w:rPr>
        <w:t>ă</w:t>
      </w:r>
      <w:r w:rsidRPr="00A90779">
        <w:rPr>
          <w:rFonts w:ascii="Times New Roman" w:hAnsi="Times New Roman"/>
          <w:sz w:val="24"/>
          <w:szCs w:val="24"/>
        </w:rPr>
        <w:t xml:space="preserve">; </w:t>
      </w:r>
    </w:p>
    <w:p w:rsidR="00AF4801" w:rsidRPr="00A90779" w:rsidRDefault="00AF4801" w:rsidP="008B4346">
      <w:pPr>
        <w:numPr>
          <w:ilvl w:val="0"/>
          <w:numId w:val="40"/>
        </w:num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Preîncălzirea gazelor de ardere  utilizând diferite forme de căldură reziduală. </w:t>
      </w:r>
    </w:p>
    <w:p w:rsidR="00AF4801" w:rsidRPr="00A90779" w:rsidRDefault="00AF4801" w:rsidP="00AF4801">
      <w:pPr>
        <w:spacing w:after="0" w:line="240" w:lineRule="auto"/>
        <w:jc w:val="both"/>
        <w:rPr>
          <w:rFonts w:ascii="Times New Roman" w:hAnsi="Times New Roman"/>
          <w:b/>
          <w:sz w:val="24"/>
          <w:szCs w:val="24"/>
          <w:lang w:val="pt-BR"/>
        </w:rPr>
      </w:pPr>
      <w:r w:rsidRPr="00A90779">
        <w:rPr>
          <w:rFonts w:ascii="Times New Roman" w:hAnsi="Times New Roman"/>
          <w:b/>
          <w:sz w:val="24"/>
          <w:szCs w:val="24"/>
          <w:lang w:val="pt-BR"/>
        </w:rPr>
        <w:t>Pentru cresterea eficientei energetice se recomanda urmatoarele:</w:t>
      </w:r>
    </w:p>
    <w:p w:rsidR="00AF4801" w:rsidRPr="00A90779" w:rsidRDefault="00AF4801" w:rsidP="00AF4801">
      <w:pPr>
        <w:spacing w:after="0" w:line="240" w:lineRule="auto"/>
        <w:jc w:val="both"/>
        <w:rPr>
          <w:rFonts w:ascii="Times New Roman" w:hAnsi="Times New Roman"/>
          <w:sz w:val="24"/>
          <w:szCs w:val="24"/>
        </w:rPr>
      </w:pPr>
      <w:r w:rsidRPr="00A90779">
        <w:rPr>
          <w:rFonts w:ascii="Times New Roman" w:hAnsi="Times New Roman"/>
          <w:b/>
          <w:sz w:val="24"/>
          <w:szCs w:val="24"/>
        </w:rPr>
        <w:t>a) Masuri BAT</w:t>
      </w:r>
    </w:p>
    <w:p w:rsidR="00AF4801" w:rsidRPr="00A90779" w:rsidRDefault="00AF4801" w:rsidP="008B4346">
      <w:pPr>
        <w:numPr>
          <w:ilvl w:val="0"/>
          <w:numId w:val="38"/>
        </w:num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Recuperarea avansată a căldurii apei de alimentare, din purjele continue sau periodice</w:t>
      </w:r>
    </w:p>
    <w:p w:rsidR="00AF4801" w:rsidRPr="00A90779" w:rsidRDefault="00AF4801" w:rsidP="008B4346">
      <w:pPr>
        <w:numPr>
          <w:ilvl w:val="0"/>
          <w:numId w:val="38"/>
        </w:numPr>
        <w:spacing w:after="0" w:line="240" w:lineRule="auto"/>
        <w:jc w:val="both"/>
        <w:rPr>
          <w:rFonts w:ascii="Times New Roman" w:hAnsi="Times New Roman"/>
          <w:sz w:val="24"/>
          <w:szCs w:val="24"/>
        </w:rPr>
      </w:pPr>
      <w:r w:rsidRPr="00A90779">
        <w:rPr>
          <w:rFonts w:ascii="Times New Roman" w:hAnsi="Times New Roman"/>
          <w:sz w:val="24"/>
          <w:szCs w:val="24"/>
        </w:rPr>
        <w:t xml:space="preserve">Preîncălzirea avansată a aerului de combustie </w:t>
      </w:r>
    </w:p>
    <w:p w:rsidR="00AF4801" w:rsidRPr="00A90779" w:rsidRDefault="00AF4801" w:rsidP="008B4346">
      <w:pPr>
        <w:numPr>
          <w:ilvl w:val="0"/>
          <w:numId w:val="38"/>
        </w:numPr>
        <w:spacing w:after="0" w:line="240" w:lineRule="auto"/>
        <w:jc w:val="both"/>
        <w:rPr>
          <w:rFonts w:ascii="Times New Roman" w:hAnsi="Times New Roman"/>
          <w:b/>
          <w:sz w:val="24"/>
          <w:szCs w:val="24"/>
        </w:rPr>
      </w:pPr>
      <w:r w:rsidRPr="00A90779">
        <w:rPr>
          <w:rFonts w:ascii="Times New Roman" w:hAnsi="Times New Roman"/>
          <w:sz w:val="24"/>
          <w:szCs w:val="24"/>
        </w:rPr>
        <w:t xml:space="preserve">Controlul computerizat al arderii pentru reducerea emisiilor şi creşterea performanţelor energetice </w:t>
      </w:r>
    </w:p>
    <w:p w:rsidR="00AF4801" w:rsidRPr="00A90779" w:rsidRDefault="00AF4801" w:rsidP="00AF4801">
      <w:pPr>
        <w:spacing w:after="0" w:line="240" w:lineRule="auto"/>
        <w:jc w:val="both"/>
        <w:rPr>
          <w:rFonts w:ascii="Times New Roman" w:hAnsi="Times New Roman"/>
          <w:b/>
          <w:sz w:val="24"/>
          <w:szCs w:val="24"/>
        </w:rPr>
      </w:pPr>
      <w:r w:rsidRPr="00A90779">
        <w:rPr>
          <w:rFonts w:ascii="Times New Roman" w:hAnsi="Times New Roman"/>
          <w:b/>
          <w:sz w:val="24"/>
          <w:szCs w:val="24"/>
        </w:rPr>
        <w:t xml:space="preserve"> b)  Măsuri generale de  reducere a pierderilor de caldura:</w:t>
      </w:r>
    </w:p>
    <w:p w:rsidR="00AF4801" w:rsidRPr="00A90779" w:rsidRDefault="00AF4801" w:rsidP="008B4346">
      <w:pPr>
        <w:numPr>
          <w:ilvl w:val="0"/>
          <w:numId w:val="39"/>
        </w:num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izolarea </w:t>
      </w:r>
      <w:r w:rsidRPr="00A90779">
        <w:rPr>
          <w:rFonts w:ascii="Times New Roman" w:hAnsi="Times New Roman"/>
          <w:sz w:val="24"/>
        </w:rPr>
        <w:t>eficientă a sistemelor de abur, a utilajelor si echipamentelor care utilizeaza și prin care se vehiculează agenți de încălzire, în scopul menținerii temperaturii</w:t>
      </w:r>
    </w:p>
    <w:p w:rsidR="00AF4801" w:rsidRPr="00A90779" w:rsidRDefault="00AF4801" w:rsidP="008B4346">
      <w:pPr>
        <w:numPr>
          <w:ilvl w:val="0"/>
          <w:numId w:val="39"/>
        </w:num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asigurarea unor sisteme performante de etanşare şi izolare a utilajelor, circuitelor, în vederea evitării pierderilor de căldură ;</w:t>
      </w:r>
    </w:p>
    <w:p w:rsidR="00AF4801" w:rsidRPr="00A90779" w:rsidRDefault="00AF4801" w:rsidP="008B4346">
      <w:pPr>
        <w:numPr>
          <w:ilvl w:val="0"/>
          <w:numId w:val="39"/>
        </w:num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păstrarea în stare curată a suprafeţelor de schimb de căldură la schimbătoarele de căldură şi la evaporatoare;</w:t>
      </w:r>
    </w:p>
    <w:p w:rsidR="00AF4801" w:rsidRPr="00A90779" w:rsidRDefault="00AF4801" w:rsidP="008B4346">
      <w:pPr>
        <w:numPr>
          <w:ilvl w:val="0"/>
          <w:numId w:val="39"/>
        </w:num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sisteme eficiente de control, reglare şi alarmare a parametrilor relevanţi (temperatură, presiune, debit, nivel), pentru a evita pierderile de lichide şi gaze încălzite; </w:t>
      </w:r>
    </w:p>
    <w:p w:rsidR="00AF4801" w:rsidRPr="00A90779" w:rsidRDefault="00AF4801" w:rsidP="008B4346">
      <w:pPr>
        <w:numPr>
          <w:ilvl w:val="0"/>
          <w:numId w:val="39"/>
        </w:num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măsuri de service al clădirilor: iluminat, încălzit, ventilaţie, controlul umidităţii etc;</w:t>
      </w:r>
    </w:p>
    <w:p w:rsidR="00AF4801" w:rsidRPr="00A90779" w:rsidRDefault="00AF4801" w:rsidP="00AF4801">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pt-BR"/>
        </w:rPr>
        <w:t xml:space="preserve"> </w:t>
      </w:r>
      <w:r w:rsidRPr="00A90779">
        <w:rPr>
          <w:rFonts w:ascii="Times New Roman" w:hAnsi="Times New Roman"/>
          <w:b/>
          <w:sz w:val="24"/>
          <w:szCs w:val="24"/>
          <w:lang w:val="it-IT"/>
        </w:rPr>
        <w:t>c) Măsuri specifice proceselor tehnologice:</w:t>
      </w:r>
    </w:p>
    <w:p w:rsidR="00AF4801" w:rsidRPr="00A90779" w:rsidRDefault="00AF4801" w:rsidP="008B4346">
      <w:pPr>
        <w:numPr>
          <w:ilvl w:val="0"/>
          <w:numId w:val="39"/>
        </w:num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recuperarea avansată a căldurii din resursele energetice secundare (vapori secundari, condens, apă caldă etc.) în diversele faze tehnologice ;</w:t>
      </w:r>
    </w:p>
    <w:p w:rsidR="00AF4801" w:rsidRPr="00A90779" w:rsidRDefault="00AF4801" w:rsidP="008B4346">
      <w:pPr>
        <w:numPr>
          <w:ilvl w:val="0"/>
          <w:numId w:val="39"/>
        </w:num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înlocuirea pompelor vechi cu pompe noi, cu puteri ale motoarelor mai mici şi cu sisteme de etanşare mecanică, pentru a reduce consumul de apă de răcire, respectiv consumul energetic </w:t>
      </w:r>
    </w:p>
    <w:p w:rsidR="00AF4801" w:rsidRPr="00A90779" w:rsidRDefault="00AF4801" w:rsidP="008B4346">
      <w:pPr>
        <w:numPr>
          <w:ilvl w:val="0"/>
          <w:numId w:val="39"/>
        </w:numPr>
        <w:spacing w:after="0" w:line="240" w:lineRule="auto"/>
        <w:jc w:val="both"/>
        <w:rPr>
          <w:rFonts w:ascii="Times New Roman" w:hAnsi="Times New Roman"/>
          <w:b/>
          <w:sz w:val="24"/>
          <w:szCs w:val="24"/>
          <w:lang w:val="pt-BR"/>
        </w:rPr>
      </w:pPr>
      <w:r w:rsidRPr="00A90779">
        <w:rPr>
          <w:rFonts w:ascii="Times New Roman" w:hAnsi="Times New Roman"/>
          <w:sz w:val="24"/>
          <w:szCs w:val="24"/>
          <w:lang w:val="pt-BR"/>
        </w:rPr>
        <w:t xml:space="preserve">automatizarea avansată a proceselor tehnologice, utilizarea de ventile automate, utilizarea calculatoarelor de proces. </w:t>
      </w:r>
    </w:p>
    <w:p w:rsidR="00AF4801" w:rsidRPr="00A90779" w:rsidRDefault="00AF4801" w:rsidP="00AF4801">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Anual titularul activitatii va realiza o analiza a modului de utilizare eficienta a energiei, care va face parte din Raportul anual de mediu, transmis APM Neamț (conform capitolului „Raportari”).</w:t>
      </w:r>
    </w:p>
    <w:p w:rsidR="00AF4801" w:rsidRPr="00A90779" w:rsidRDefault="00AF4801" w:rsidP="00AF4801">
      <w:pPr>
        <w:spacing w:after="0"/>
        <w:jc w:val="both"/>
        <w:rPr>
          <w:rFonts w:ascii="Arial" w:hAnsi="Arial" w:cs="Arial"/>
          <w:sz w:val="24"/>
          <w:szCs w:val="24"/>
          <w:lang w:val="it-IT"/>
        </w:rPr>
      </w:pPr>
      <w:r w:rsidRPr="00A90779">
        <w:rPr>
          <w:rFonts w:ascii="Arial" w:hAnsi="Arial" w:cs="Arial"/>
          <w:b/>
          <w:sz w:val="24"/>
          <w:szCs w:val="24"/>
          <w:lang w:val="it-IT"/>
        </w:rPr>
        <w:t>7.4. Energie, combustibili</w:t>
      </w:r>
      <w:r w:rsidRPr="00A90779">
        <w:rPr>
          <w:rFonts w:ascii="Arial" w:hAnsi="Arial" w:cs="Arial"/>
          <w:sz w:val="24"/>
          <w:szCs w:val="24"/>
          <w:lang w:val="it-IT"/>
        </w:rPr>
        <w:t xml:space="preserve"> </w:t>
      </w:r>
    </w:p>
    <w:p w:rsidR="00AF4801" w:rsidRPr="00A90779" w:rsidRDefault="00AF4801" w:rsidP="00AF4801">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 xml:space="preserve">7.4.1 Energie electrică și termică </w:t>
      </w:r>
    </w:p>
    <w:p w:rsidR="00157397" w:rsidRPr="00A90779" w:rsidRDefault="00AF4801" w:rsidP="00B856A4">
      <w:pPr>
        <w:tabs>
          <w:tab w:val="left" w:pos="1728"/>
          <w:tab w:val="left" w:pos="9058"/>
        </w:tabs>
        <w:spacing w:after="0" w:line="240" w:lineRule="auto"/>
        <w:jc w:val="both"/>
        <w:rPr>
          <w:rFonts w:ascii="Times New Roman" w:hAnsi="Times New Roman"/>
          <w:b/>
          <w:sz w:val="24"/>
          <w:szCs w:val="24"/>
          <w:lang w:val="it-IT"/>
        </w:rPr>
      </w:pPr>
      <w:r w:rsidRPr="00A90779">
        <w:rPr>
          <w:rFonts w:ascii="Times New Roman" w:hAnsi="Times New Roman"/>
          <w:sz w:val="24"/>
          <w:szCs w:val="24"/>
          <w:lang w:val="it-IT"/>
        </w:rPr>
        <w:t>Energia electrică necesară este asi</w:t>
      </w:r>
      <w:r w:rsidR="00F73E38" w:rsidRPr="00A90779">
        <w:rPr>
          <w:rFonts w:ascii="Times New Roman" w:hAnsi="Times New Roman"/>
          <w:sz w:val="24"/>
          <w:szCs w:val="24"/>
          <w:lang w:val="it-IT"/>
        </w:rPr>
        <w:t>gura</w:t>
      </w:r>
      <w:r w:rsidR="00B856A4" w:rsidRPr="00A90779">
        <w:rPr>
          <w:rFonts w:ascii="Times New Roman" w:hAnsi="Times New Roman"/>
          <w:sz w:val="24"/>
          <w:szCs w:val="24"/>
          <w:lang w:val="it-IT"/>
        </w:rPr>
        <w:t>ă</w:t>
      </w:r>
      <w:r w:rsidR="00F73E38" w:rsidRPr="00A90779">
        <w:rPr>
          <w:rFonts w:ascii="Times New Roman" w:hAnsi="Times New Roman"/>
          <w:sz w:val="24"/>
          <w:szCs w:val="24"/>
          <w:lang w:val="it-IT"/>
        </w:rPr>
        <w:t xml:space="preserve">t din producţie proprie </w:t>
      </w:r>
      <w:r w:rsidRPr="00A90779">
        <w:rPr>
          <w:rFonts w:ascii="Times New Roman" w:hAnsi="Times New Roman"/>
          <w:sz w:val="24"/>
          <w:szCs w:val="24"/>
          <w:lang w:val="it-IT"/>
        </w:rPr>
        <w:t>și preluată din sistemul energetic național.</w:t>
      </w:r>
      <w:r w:rsidR="00F73E38" w:rsidRPr="00A90779">
        <w:t xml:space="preserve"> </w:t>
      </w:r>
      <w:r w:rsidR="00F73E38" w:rsidRPr="00A90779">
        <w:rPr>
          <w:rFonts w:ascii="Times New Roman" w:hAnsi="Times New Roman"/>
          <w:sz w:val="24"/>
          <w:szCs w:val="24"/>
          <w:lang w:val="it-IT"/>
        </w:rPr>
        <w:t>Producţia proprie o asigură prin funcţionarea a două cazane energetice CR 12C, care debitează aburul într-o turbină cu contrapresiune şi priză laterală.</w:t>
      </w:r>
    </w:p>
    <w:p w:rsidR="00B856A4" w:rsidRPr="00A90779" w:rsidRDefault="00157397" w:rsidP="00B856A4">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Conform datelor prezentate de titular,</w:t>
      </w:r>
      <w:r w:rsidR="00B856A4" w:rsidRPr="00A90779">
        <w:rPr>
          <w:rFonts w:ascii="Times New Roman" w:hAnsi="Times New Roman"/>
          <w:sz w:val="24"/>
          <w:szCs w:val="24"/>
          <w:lang w:val="it-IT"/>
        </w:rPr>
        <w:t xml:space="preserve"> în anul 2014, s-a asigurat din  SEN   23,34%  din necesarul de energie electrica, fata de anul 2004 cand s-a asigurat din SEN 36%. Această reducere a energiei electrice cumpărate din SEN se datorează reducerii consumului specific de energie electrică, lucru realizat prin încărcarea optimă a utilajelor, reducerea puterii pompelor, </w:t>
      </w:r>
      <w:r w:rsidR="00B856A4" w:rsidRPr="00A90779">
        <w:rPr>
          <w:rFonts w:ascii="Times New Roman" w:hAnsi="Times New Roman"/>
          <w:sz w:val="24"/>
          <w:szCs w:val="24"/>
          <w:lang w:val="it-IT"/>
        </w:rPr>
        <w:lastRenderedPageBreak/>
        <w:t xml:space="preserve">renunţarea la utilizarea pompelor mari consumatoare de energie electrică, asigurarea încălzirii spaţiilor de lucru prin centrale locale etc. </w:t>
      </w:r>
    </w:p>
    <w:p w:rsidR="00157397" w:rsidRPr="00A90779" w:rsidRDefault="00B856A4" w:rsidP="00B856A4">
      <w:pPr>
        <w:spacing w:after="0" w:line="240" w:lineRule="auto"/>
        <w:jc w:val="both"/>
        <w:rPr>
          <w:rFonts w:ascii="Times New Roman" w:hAnsi="Times New Roman"/>
          <w:sz w:val="24"/>
          <w:szCs w:val="24"/>
          <w:lang w:val="it-IT"/>
        </w:rPr>
      </w:pPr>
      <w:r w:rsidRPr="00A90779">
        <w:rPr>
          <w:rFonts w:ascii="Times New Roman" w:hAnsi="Times New Roman"/>
          <w:sz w:val="24"/>
          <w:szCs w:val="24"/>
          <w:lang w:val="ro-RO"/>
        </w:rPr>
        <w:t>Consumul de energie totală in anul 2014 raportat la productia de zahar  este de 119 Kwh/t zahar obtinut.</w:t>
      </w:r>
    </w:p>
    <w:p w:rsidR="00030BCF" w:rsidRPr="00A90779" w:rsidRDefault="00B856A4" w:rsidP="00030BCF">
      <w:pPr>
        <w:tabs>
          <w:tab w:val="left" w:pos="1728"/>
          <w:tab w:val="left" w:pos="9058"/>
        </w:tabs>
        <w:spacing w:after="0" w:line="240" w:lineRule="auto"/>
        <w:jc w:val="both"/>
        <w:rPr>
          <w:rFonts w:ascii="Times New Roman" w:hAnsi="Times New Roman"/>
          <w:b/>
          <w:sz w:val="24"/>
          <w:szCs w:val="24"/>
        </w:rPr>
      </w:pPr>
      <w:r w:rsidRPr="00A90779">
        <w:rPr>
          <w:rFonts w:ascii="Times New Roman" w:hAnsi="Times New Roman"/>
          <w:b/>
          <w:sz w:val="24"/>
          <w:szCs w:val="24"/>
          <w:lang w:val="pt-BR"/>
        </w:rPr>
        <w:t>Energie termică</w:t>
      </w:r>
      <w:r w:rsidRPr="00A90779">
        <w:rPr>
          <w:rFonts w:ascii="Times New Roman" w:hAnsi="Times New Roman"/>
          <w:b/>
          <w:sz w:val="24"/>
          <w:szCs w:val="24"/>
        </w:rPr>
        <w:t>:</w:t>
      </w:r>
    </w:p>
    <w:p w:rsidR="00B856A4" w:rsidRPr="00A90779" w:rsidRDefault="00B856A4" w:rsidP="00B856A4">
      <w:pPr>
        <w:tabs>
          <w:tab w:val="left" w:pos="1728"/>
          <w:tab w:val="left" w:pos="9058"/>
        </w:tabs>
        <w:spacing w:after="0" w:line="240" w:lineRule="auto"/>
        <w:jc w:val="both"/>
        <w:rPr>
          <w:rFonts w:ascii="Times New Roman" w:hAnsi="Times New Roman"/>
          <w:sz w:val="24"/>
          <w:szCs w:val="24"/>
        </w:rPr>
      </w:pPr>
      <w:r w:rsidRPr="00A90779">
        <w:rPr>
          <w:rFonts w:ascii="Times New Roman" w:hAnsi="Times New Roman"/>
          <w:sz w:val="24"/>
          <w:szCs w:val="24"/>
        </w:rPr>
        <w:t>În prezent, societatea îşi asigură energia termică prin arderea gazului metan în CET 4000 şi în microcentrale, amplasate în diverse locuri în fabrică.</w:t>
      </w:r>
    </w:p>
    <w:p w:rsidR="00B856A4" w:rsidRPr="00A90779" w:rsidRDefault="00B856A4" w:rsidP="00B856A4">
      <w:pPr>
        <w:tabs>
          <w:tab w:val="left" w:pos="1728"/>
          <w:tab w:val="left" w:pos="9058"/>
        </w:tabs>
        <w:spacing w:after="0" w:line="240" w:lineRule="auto"/>
        <w:jc w:val="both"/>
        <w:rPr>
          <w:rFonts w:ascii="Times New Roman" w:hAnsi="Times New Roman"/>
          <w:sz w:val="24"/>
          <w:szCs w:val="24"/>
        </w:rPr>
      </w:pPr>
      <w:r w:rsidRPr="00A90779">
        <w:rPr>
          <w:rFonts w:ascii="Times New Roman" w:hAnsi="Times New Roman"/>
          <w:sz w:val="24"/>
          <w:szCs w:val="24"/>
        </w:rPr>
        <w:t xml:space="preserve"> În CET 4000, prin arderea gazului metan se asigură abur energetic pentru producerea energiei electrice şi abur pentru rafinarea zahărului. </w:t>
      </w:r>
    </w:p>
    <w:p w:rsidR="00EE3754" w:rsidRPr="00A90779" w:rsidRDefault="00B856A4" w:rsidP="00B856A4">
      <w:pPr>
        <w:tabs>
          <w:tab w:val="left" w:pos="1728"/>
          <w:tab w:val="left" w:pos="9058"/>
        </w:tabs>
        <w:spacing w:after="0" w:line="240" w:lineRule="auto"/>
        <w:jc w:val="both"/>
        <w:rPr>
          <w:rFonts w:ascii="Times New Roman" w:hAnsi="Times New Roman"/>
          <w:sz w:val="24"/>
          <w:szCs w:val="24"/>
        </w:rPr>
      </w:pPr>
      <w:r w:rsidRPr="00A90779">
        <w:rPr>
          <w:rFonts w:ascii="Times New Roman" w:hAnsi="Times New Roman"/>
          <w:sz w:val="24"/>
          <w:szCs w:val="24"/>
        </w:rPr>
        <w:t>Prin arderea gazului metan în microcentralele prezentete, se asigură încălzirea spaţiilor de lucru în perioadele de remont şi în sezonul rece.</w:t>
      </w:r>
    </w:p>
    <w:p w:rsidR="00D457A6" w:rsidRPr="00A90779" w:rsidRDefault="004F7743" w:rsidP="00D457A6">
      <w:pPr>
        <w:spacing w:before="240" w:line="240" w:lineRule="auto"/>
        <w:rPr>
          <w:rFonts w:ascii="Times New Roman" w:hAnsi="Times New Roman"/>
          <w:b/>
          <w:sz w:val="24"/>
          <w:szCs w:val="24"/>
          <w:lang w:val="it-IT"/>
        </w:rPr>
      </w:pPr>
      <w:r w:rsidRPr="00A90779">
        <w:rPr>
          <w:rFonts w:ascii="Times New Roman" w:hAnsi="Times New Roman"/>
          <w:b/>
          <w:sz w:val="24"/>
          <w:szCs w:val="24"/>
          <w:lang w:val="it-IT"/>
        </w:rPr>
        <w:t xml:space="preserve">8. </w:t>
      </w:r>
      <w:r w:rsidR="00435557" w:rsidRPr="00A90779">
        <w:rPr>
          <w:rFonts w:ascii="Times New Roman" w:hAnsi="Times New Roman"/>
          <w:b/>
          <w:sz w:val="24"/>
          <w:szCs w:val="24"/>
          <w:lang w:val="it-IT"/>
        </w:rPr>
        <w:t>DESCRIEREA INSTALAȚ</w:t>
      </w:r>
      <w:r w:rsidRPr="00A90779">
        <w:rPr>
          <w:rFonts w:ascii="Times New Roman" w:hAnsi="Times New Roman"/>
          <w:b/>
          <w:sz w:val="24"/>
          <w:szCs w:val="24"/>
          <w:lang w:val="it-IT"/>
        </w:rPr>
        <w:t xml:space="preserve">IEI SI A FLUXURILOR TEHNOLOGICE </w:t>
      </w:r>
      <w:r w:rsidR="00435557" w:rsidRPr="00A90779">
        <w:rPr>
          <w:rFonts w:ascii="Times New Roman" w:hAnsi="Times New Roman"/>
          <w:b/>
          <w:sz w:val="24"/>
          <w:szCs w:val="24"/>
          <w:lang w:val="it-IT"/>
        </w:rPr>
        <w:t xml:space="preserve">DESFĂȘURATE </w:t>
      </w:r>
      <w:r w:rsidRPr="00A90779">
        <w:rPr>
          <w:rFonts w:ascii="Times New Roman" w:hAnsi="Times New Roman"/>
          <w:b/>
          <w:sz w:val="24"/>
          <w:szCs w:val="24"/>
          <w:lang w:val="it-IT"/>
        </w:rPr>
        <w:t>PE AMPLASAMENT.</w:t>
      </w:r>
    </w:p>
    <w:p w:rsidR="00715639" w:rsidRPr="00A90779" w:rsidRDefault="00715639" w:rsidP="00715639">
      <w:pPr>
        <w:spacing w:before="240" w:after="0" w:line="240" w:lineRule="auto"/>
        <w:rPr>
          <w:rFonts w:ascii="Times New Roman" w:hAnsi="Times New Roman"/>
          <w:b/>
          <w:sz w:val="28"/>
          <w:szCs w:val="28"/>
          <w:lang w:val="it-IT"/>
        </w:rPr>
      </w:pPr>
      <w:r w:rsidRPr="00A90779">
        <w:rPr>
          <w:rFonts w:ascii="Times New Roman" w:hAnsi="Times New Roman"/>
          <w:b/>
          <w:sz w:val="28"/>
          <w:szCs w:val="28"/>
          <w:lang w:val="it-IT"/>
        </w:rPr>
        <w:t>8.1 Descrierea amplasamentului</w:t>
      </w:r>
    </w:p>
    <w:p w:rsidR="00715639" w:rsidRPr="00A90779" w:rsidRDefault="00715639" w:rsidP="00715639">
      <w:pPr>
        <w:spacing w:after="0" w:line="240" w:lineRule="auto"/>
        <w:rPr>
          <w:rFonts w:ascii="Times New Roman" w:hAnsi="Times New Roman"/>
          <w:b/>
          <w:sz w:val="24"/>
          <w:szCs w:val="24"/>
          <w:lang w:val="it-IT"/>
        </w:rPr>
      </w:pPr>
      <w:r w:rsidRPr="00A90779">
        <w:rPr>
          <w:rFonts w:ascii="Times New Roman" w:hAnsi="Times New Roman"/>
          <w:b/>
          <w:sz w:val="24"/>
          <w:szCs w:val="24"/>
          <w:lang w:val="it-IT"/>
        </w:rPr>
        <w:t>Coordonatele geografice ale amplasamentului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9"/>
        <w:gridCol w:w="3154"/>
        <w:gridCol w:w="3165"/>
      </w:tblGrid>
      <w:tr w:rsidR="00715639" w:rsidRPr="00A90779" w:rsidTr="00E53575">
        <w:tc>
          <w:tcPr>
            <w:tcW w:w="3285" w:type="dxa"/>
            <w:shd w:val="clear" w:color="auto" w:fill="BFBFBF"/>
          </w:tcPr>
          <w:p w:rsidR="00715639" w:rsidRPr="00A90779" w:rsidRDefault="00715639" w:rsidP="00E53575">
            <w:pPr>
              <w:widowControl w:val="0"/>
              <w:autoSpaceDE w:val="0"/>
              <w:autoSpaceDN w:val="0"/>
              <w:adjustRightInd w:val="0"/>
              <w:spacing w:after="0" w:line="240" w:lineRule="auto"/>
              <w:rPr>
                <w:rFonts w:ascii="Times New Roman" w:eastAsia="Times New Roman" w:hAnsi="Times New Roman"/>
                <w:b/>
                <w:sz w:val="24"/>
                <w:szCs w:val="24"/>
                <w:lang w:val="it-IT"/>
              </w:rPr>
            </w:pPr>
            <w:r w:rsidRPr="00A90779">
              <w:rPr>
                <w:rFonts w:ascii="Times New Roman" w:eastAsia="Times New Roman" w:hAnsi="Times New Roman"/>
                <w:b/>
                <w:sz w:val="24"/>
                <w:szCs w:val="24"/>
                <w:lang w:val="it-IT"/>
              </w:rPr>
              <w:t>Coordonate geografice</w:t>
            </w:r>
          </w:p>
        </w:tc>
        <w:tc>
          <w:tcPr>
            <w:tcW w:w="3285" w:type="dxa"/>
            <w:shd w:val="clear" w:color="auto" w:fill="BFBFBF"/>
          </w:tcPr>
          <w:p w:rsidR="00715639" w:rsidRPr="00A90779" w:rsidRDefault="00715639" w:rsidP="00E53575">
            <w:pPr>
              <w:widowControl w:val="0"/>
              <w:autoSpaceDE w:val="0"/>
              <w:autoSpaceDN w:val="0"/>
              <w:adjustRightInd w:val="0"/>
              <w:spacing w:after="0" w:line="240" w:lineRule="auto"/>
              <w:rPr>
                <w:rFonts w:ascii="Times New Roman" w:eastAsia="Times New Roman" w:hAnsi="Times New Roman"/>
                <w:b/>
                <w:sz w:val="24"/>
                <w:szCs w:val="24"/>
                <w:lang w:val="it-IT"/>
              </w:rPr>
            </w:pPr>
            <w:r w:rsidRPr="00A90779">
              <w:rPr>
                <w:rFonts w:ascii="Times New Roman" w:eastAsia="Times New Roman" w:hAnsi="Times New Roman"/>
                <w:b/>
                <w:sz w:val="24"/>
                <w:szCs w:val="24"/>
                <w:lang w:val="it-IT"/>
              </w:rPr>
              <w:t>WGS84</w:t>
            </w:r>
          </w:p>
        </w:tc>
        <w:tc>
          <w:tcPr>
            <w:tcW w:w="3286" w:type="dxa"/>
            <w:shd w:val="clear" w:color="auto" w:fill="BFBFBF"/>
          </w:tcPr>
          <w:p w:rsidR="00715639" w:rsidRPr="00A90779" w:rsidRDefault="00715639" w:rsidP="00E53575">
            <w:pPr>
              <w:widowControl w:val="0"/>
              <w:autoSpaceDE w:val="0"/>
              <w:autoSpaceDN w:val="0"/>
              <w:adjustRightInd w:val="0"/>
              <w:spacing w:after="0" w:line="240" w:lineRule="auto"/>
              <w:rPr>
                <w:rFonts w:ascii="Times New Roman" w:eastAsia="Times New Roman" w:hAnsi="Times New Roman"/>
                <w:b/>
                <w:sz w:val="24"/>
                <w:szCs w:val="24"/>
                <w:lang w:val="it-IT"/>
              </w:rPr>
            </w:pPr>
            <w:r w:rsidRPr="00A90779">
              <w:rPr>
                <w:rFonts w:ascii="Times New Roman" w:eastAsia="Times New Roman" w:hAnsi="Times New Roman"/>
                <w:b/>
                <w:sz w:val="24"/>
                <w:szCs w:val="24"/>
                <w:lang w:val="it-IT"/>
              </w:rPr>
              <w:t>STEREO 70</w:t>
            </w:r>
          </w:p>
        </w:tc>
      </w:tr>
      <w:tr w:rsidR="00715639" w:rsidRPr="00A90779" w:rsidTr="00E53575">
        <w:tc>
          <w:tcPr>
            <w:tcW w:w="3285" w:type="dxa"/>
          </w:tcPr>
          <w:p w:rsidR="00715639" w:rsidRPr="00A90779" w:rsidRDefault="00715639" w:rsidP="00E53575">
            <w:pPr>
              <w:widowControl w:val="0"/>
              <w:autoSpaceDE w:val="0"/>
              <w:autoSpaceDN w:val="0"/>
              <w:adjustRightInd w:val="0"/>
              <w:spacing w:after="0" w:line="240" w:lineRule="auto"/>
              <w:rPr>
                <w:rFonts w:ascii="Times New Roman" w:eastAsia="Times New Roman" w:hAnsi="Times New Roman"/>
                <w:sz w:val="24"/>
                <w:szCs w:val="24"/>
                <w:lang w:val="it-IT"/>
              </w:rPr>
            </w:pPr>
            <w:r w:rsidRPr="00A90779">
              <w:rPr>
                <w:rFonts w:ascii="Times New Roman" w:eastAsia="Times New Roman" w:hAnsi="Times New Roman"/>
                <w:sz w:val="24"/>
                <w:szCs w:val="24"/>
                <w:lang w:val="it-IT"/>
              </w:rPr>
              <w:t>Longitudine</w:t>
            </w:r>
            <w:r w:rsidR="009D003F" w:rsidRPr="00A90779">
              <w:rPr>
                <w:rFonts w:ascii="Times New Roman" w:eastAsia="Times New Roman" w:hAnsi="Times New Roman"/>
                <w:sz w:val="24"/>
                <w:szCs w:val="24"/>
                <w:lang w:val="it-IT"/>
              </w:rPr>
              <w:t xml:space="preserve"> (y)</w:t>
            </w:r>
          </w:p>
        </w:tc>
        <w:tc>
          <w:tcPr>
            <w:tcW w:w="3285" w:type="dxa"/>
          </w:tcPr>
          <w:p w:rsidR="00715639" w:rsidRPr="00A90779" w:rsidRDefault="00515590" w:rsidP="00E53575">
            <w:pPr>
              <w:widowControl w:val="0"/>
              <w:autoSpaceDE w:val="0"/>
              <w:autoSpaceDN w:val="0"/>
              <w:adjustRightInd w:val="0"/>
              <w:spacing w:after="0" w:line="240" w:lineRule="auto"/>
              <w:rPr>
                <w:rFonts w:ascii="Times New Roman" w:eastAsia="Times New Roman" w:hAnsi="Times New Roman"/>
                <w:sz w:val="24"/>
                <w:szCs w:val="24"/>
                <w:highlight w:val="yellow"/>
                <w:lang w:val="it-IT"/>
              </w:rPr>
            </w:pPr>
            <w:r w:rsidRPr="00A90779">
              <w:rPr>
                <w:rFonts w:ascii="Times New Roman" w:eastAsia="Times New Roman" w:hAnsi="Times New Roman"/>
                <w:sz w:val="24"/>
                <w:szCs w:val="24"/>
                <w:highlight w:val="yellow"/>
                <w:lang w:val="it-IT"/>
              </w:rPr>
              <w:t>26 gr. 55 min. 26 sec.</w:t>
            </w:r>
          </w:p>
        </w:tc>
        <w:tc>
          <w:tcPr>
            <w:tcW w:w="3286" w:type="dxa"/>
          </w:tcPr>
          <w:p w:rsidR="00715639" w:rsidRPr="00A90779" w:rsidRDefault="00371C69" w:rsidP="00E53575">
            <w:pPr>
              <w:widowControl w:val="0"/>
              <w:autoSpaceDE w:val="0"/>
              <w:autoSpaceDN w:val="0"/>
              <w:adjustRightInd w:val="0"/>
              <w:spacing w:after="0" w:line="240" w:lineRule="auto"/>
              <w:rPr>
                <w:rFonts w:ascii="Times New Roman" w:eastAsia="Times New Roman" w:hAnsi="Times New Roman"/>
                <w:sz w:val="24"/>
                <w:szCs w:val="24"/>
                <w:highlight w:val="yellow"/>
                <w:lang w:val="it-IT"/>
              </w:rPr>
            </w:pPr>
            <w:r w:rsidRPr="00A90779">
              <w:rPr>
                <w:rFonts w:ascii="Times New Roman" w:eastAsia="Times New Roman" w:hAnsi="Times New Roman"/>
                <w:sz w:val="24"/>
                <w:szCs w:val="24"/>
                <w:highlight w:val="yellow"/>
                <w:lang w:val="it-IT"/>
              </w:rPr>
              <w:t>595900</w:t>
            </w:r>
          </w:p>
        </w:tc>
      </w:tr>
      <w:tr w:rsidR="00715639" w:rsidRPr="00A90779" w:rsidTr="00E53575">
        <w:tc>
          <w:tcPr>
            <w:tcW w:w="3285" w:type="dxa"/>
          </w:tcPr>
          <w:p w:rsidR="00715639" w:rsidRPr="00A90779" w:rsidRDefault="00715639" w:rsidP="00E53575">
            <w:pPr>
              <w:widowControl w:val="0"/>
              <w:autoSpaceDE w:val="0"/>
              <w:autoSpaceDN w:val="0"/>
              <w:adjustRightInd w:val="0"/>
              <w:spacing w:after="0" w:line="240" w:lineRule="auto"/>
              <w:rPr>
                <w:rFonts w:ascii="Times New Roman" w:eastAsia="Times New Roman" w:hAnsi="Times New Roman"/>
                <w:sz w:val="24"/>
                <w:szCs w:val="24"/>
                <w:lang w:val="it-IT"/>
              </w:rPr>
            </w:pPr>
            <w:r w:rsidRPr="00A90779">
              <w:rPr>
                <w:rFonts w:ascii="Times New Roman" w:eastAsia="Times New Roman" w:hAnsi="Times New Roman"/>
                <w:sz w:val="24"/>
                <w:szCs w:val="24"/>
                <w:lang w:val="it-IT"/>
              </w:rPr>
              <w:t>Latitudine</w:t>
            </w:r>
            <w:r w:rsidR="009D003F" w:rsidRPr="00A90779">
              <w:rPr>
                <w:rFonts w:ascii="Times New Roman" w:eastAsia="Times New Roman" w:hAnsi="Times New Roman"/>
                <w:sz w:val="24"/>
                <w:szCs w:val="24"/>
                <w:lang w:val="it-IT"/>
              </w:rPr>
              <w:t xml:space="preserve"> (x)</w:t>
            </w:r>
          </w:p>
        </w:tc>
        <w:tc>
          <w:tcPr>
            <w:tcW w:w="3285" w:type="dxa"/>
          </w:tcPr>
          <w:p w:rsidR="00715639" w:rsidRPr="00A90779" w:rsidRDefault="00515590" w:rsidP="00E53575">
            <w:pPr>
              <w:widowControl w:val="0"/>
              <w:autoSpaceDE w:val="0"/>
              <w:autoSpaceDN w:val="0"/>
              <w:adjustRightInd w:val="0"/>
              <w:spacing w:after="0" w:line="240" w:lineRule="auto"/>
              <w:rPr>
                <w:rFonts w:ascii="Times New Roman" w:eastAsia="Times New Roman" w:hAnsi="Times New Roman"/>
                <w:sz w:val="24"/>
                <w:szCs w:val="24"/>
                <w:highlight w:val="yellow"/>
                <w:lang w:val="it-IT"/>
              </w:rPr>
            </w:pPr>
            <w:r w:rsidRPr="00A90779">
              <w:rPr>
                <w:rFonts w:ascii="Times New Roman" w:eastAsia="Times New Roman" w:hAnsi="Times New Roman"/>
                <w:sz w:val="24"/>
                <w:szCs w:val="24"/>
                <w:highlight w:val="yellow"/>
                <w:lang w:val="it-IT"/>
              </w:rPr>
              <w:t>46 gr. 50 min. 47 sec.</w:t>
            </w:r>
          </w:p>
        </w:tc>
        <w:tc>
          <w:tcPr>
            <w:tcW w:w="3286" w:type="dxa"/>
          </w:tcPr>
          <w:p w:rsidR="00715639" w:rsidRPr="00A90779" w:rsidRDefault="00371C69" w:rsidP="00E53575">
            <w:pPr>
              <w:widowControl w:val="0"/>
              <w:autoSpaceDE w:val="0"/>
              <w:autoSpaceDN w:val="0"/>
              <w:adjustRightInd w:val="0"/>
              <w:spacing w:after="0" w:line="240" w:lineRule="auto"/>
              <w:rPr>
                <w:rFonts w:ascii="Times New Roman" w:eastAsia="Times New Roman" w:hAnsi="Times New Roman"/>
                <w:sz w:val="24"/>
                <w:szCs w:val="24"/>
                <w:highlight w:val="yellow"/>
                <w:lang w:val="it-IT"/>
              </w:rPr>
            </w:pPr>
            <w:r w:rsidRPr="00A90779">
              <w:rPr>
                <w:rFonts w:ascii="Times New Roman" w:eastAsia="Times New Roman" w:hAnsi="Times New Roman"/>
                <w:sz w:val="24"/>
                <w:szCs w:val="24"/>
                <w:highlight w:val="yellow"/>
                <w:lang w:val="it-IT"/>
              </w:rPr>
              <w:t>646800</w:t>
            </w:r>
          </w:p>
        </w:tc>
      </w:tr>
    </w:tbl>
    <w:p w:rsidR="00A8158E" w:rsidRPr="00A90779" w:rsidRDefault="00A8158E" w:rsidP="00C0737A">
      <w:pPr>
        <w:spacing w:after="0" w:line="240" w:lineRule="auto"/>
        <w:rPr>
          <w:rFonts w:ascii="Times New Roman" w:hAnsi="Times New Roman"/>
          <w:sz w:val="24"/>
          <w:szCs w:val="24"/>
        </w:rPr>
      </w:pPr>
      <w:r w:rsidRPr="00A90779">
        <w:rPr>
          <w:rFonts w:ascii="Times New Roman" w:hAnsi="Times New Roman"/>
          <w:sz w:val="24"/>
          <w:szCs w:val="24"/>
          <w:lang w:val="it-IT"/>
        </w:rPr>
        <w:t>Suprafaţă totală = 838114,5 m</w:t>
      </w:r>
      <w:r w:rsidRPr="00A90779">
        <w:rPr>
          <w:rFonts w:ascii="Times New Roman" w:hAnsi="Times New Roman"/>
          <w:sz w:val="24"/>
          <w:szCs w:val="24"/>
          <w:vertAlign w:val="superscript"/>
          <w:lang w:val="it-IT"/>
        </w:rPr>
        <w:t xml:space="preserve">2 </w:t>
      </w:r>
      <w:r w:rsidRPr="00A90779">
        <w:rPr>
          <w:rFonts w:ascii="Times New Roman" w:hAnsi="Times New Roman"/>
          <w:sz w:val="24"/>
          <w:szCs w:val="24"/>
          <w:lang w:val="it-IT"/>
        </w:rPr>
        <w:t>din care</w:t>
      </w:r>
      <w:r w:rsidRPr="00A90779">
        <w:rPr>
          <w:rFonts w:ascii="Times New Roman" w:hAnsi="Times New Roman"/>
          <w:sz w:val="24"/>
          <w:szCs w:val="24"/>
          <w:vertAlign w:val="superscript"/>
          <w:lang w:val="it-IT"/>
        </w:rPr>
        <w:t xml:space="preserve"> </w:t>
      </w:r>
      <w:r w:rsidRPr="00A90779">
        <w:rPr>
          <w:rFonts w:ascii="Times New Roman" w:hAnsi="Times New Roman"/>
          <w:sz w:val="24"/>
          <w:szCs w:val="24"/>
        </w:rPr>
        <w:t>:</w:t>
      </w:r>
    </w:p>
    <w:p w:rsidR="00C0737A" w:rsidRPr="00A90779" w:rsidRDefault="00C0737A" w:rsidP="00C0737A">
      <w:pPr>
        <w:spacing w:after="0" w:line="240" w:lineRule="auto"/>
        <w:rPr>
          <w:rFonts w:ascii="Times New Roman" w:hAnsi="Times New Roman"/>
          <w:sz w:val="24"/>
          <w:szCs w:val="24"/>
          <w:lang w:val="it-IT"/>
        </w:rPr>
      </w:pPr>
      <w:r w:rsidRPr="00A90779">
        <w:rPr>
          <w:rFonts w:ascii="Times New Roman" w:hAnsi="Times New Roman"/>
          <w:sz w:val="24"/>
          <w:szCs w:val="24"/>
          <w:lang w:val="it-IT"/>
        </w:rPr>
        <w:t>Suprafață construită = 85.988 mp</w:t>
      </w:r>
    </w:p>
    <w:p w:rsidR="00A8158E" w:rsidRPr="00A90779" w:rsidRDefault="00C0737A" w:rsidP="00C0737A">
      <w:pPr>
        <w:spacing w:after="0" w:line="240" w:lineRule="auto"/>
        <w:rPr>
          <w:rFonts w:ascii="Times New Roman" w:hAnsi="Times New Roman"/>
          <w:sz w:val="24"/>
          <w:szCs w:val="24"/>
          <w:lang w:val="it-IT"/>
        </w:rPr>
      </w:pPr>
      <w:r w:rsidRPr="00A90779">
        <w:rPr>
          <w:rFonts w:ascii="Times New Roman" w:hAnsi="Times New Roman"/>
          <w:sz w:val="24"/>
          <w:szCs w:val="24"/>
          <w:lang w:val="it-IT"/>
        </w:rPr>
        <w:t xml:space="preserve">Suprafață drumuri și rețele = </w:t>
      </w:r>
      <w:r w:rsidR="00A8158E" w:rsidRPr="00A90779">
        <w:rPr>
          <w:rFonts w:ascii="Times New Roman" w:hAnsi="Times New Roman"/>
          <w:sz w:val="24"/>
          <w:szCs w:val="24"/>
          <w:lang w:val="it-IT"/>
        </w:rPr>
        <w:t xml:space="preserve">12385,82 mp </w:t>
      </w:r>
    </w:p>
    <w:p w:rsidR="000A794E" w:rsidRPr="00A90779" w:rsidRDefault="00A8158E" w:rsidP="00C0737A">
      <w:pPr>
        <w:spacing w:after="0" w:line="240" w:lineRule="auto"/>
        <w:rPr>
          <w:rFonts w:ascii="Times New Roman" w:hAnsi="Times New Roman"/>
          <w:sz w:val="24"/>
          <w:szCs w:val="24"/>
          <w:lang w:val="it-IT"/>
        </w:rPr>
      </w:pPr>
      <w:r w:rsidRPr="00A90779">
        <w:rPr>
          <w:rFonts w:ascii="Times New Roman" w:hAnsi="Times New Roman"/>
          <w:sz w:val="24"/>
          <w:szCs w:val="24"/>
          <w:lang w:val="it-IT"/>
        </w:rPr>
        <w:t>C</w:t>
      </w:r>
      <w:r w:rsidRPr="00A90779">
        <w:rPr>
          <w:rFonts w:ascii="Times New Roman" w:hAnsi="Times New Roman"/>
          <w:sz w:val="24"/>
          <w:szCs w:val="24"/>
          <w:lang w:val="ro-RO"/>
        </w:rPr>
        <w:t>ă</w:t>
      </w:r>
      <w:r w:rsidRPr="00A90779">
        <w:rPr>
          <w:rFonts w:ascii="Times New Roman" w:hAnsi="Times New Roman"/>
          <w:sz w:val="24"/>
          <w:szCs w:val="24"/>
          <w:lang w:val="it-IT"/>
        </w:rPr>
        <w:t>i ferate</w:t>
      </w:r>
      <w:r w:rsidR="00C0737A" w:rsidRPr="00A90779">
        <w:rPr>
          <w:rFonts w:ascii="Times New Roman" w:hAnsi="Times New Roman"/>
          <w:sz w:val="24"/>
          <w:szCs w:val="24"/>
          <w:lang w:val="it-IT"/>
        </w:rPr>
        <w:t xml:space="preserve"> = </w:t>
      </w:r>
      <w:r w:rsidRPr="00A90779">
        <w:rPr>
          <w:rFonts w:ascii="Times New Roman" w:hAnsi="Times New Roman"/>
          <w:sz w:val="24"/>
          <w:szCs w:val="24"/>
          <w:lang w:val="it-IT"/>
        </w:rPr>
        <w:t xml:space="preserve">15263,6 </w:t>
      </w:r>
      <w:r w:rsidR="00C0737A" w:rsidRPr="00A90779">
        <w:rPr>
          <w:rFonts w:ascii="Times New Roman" w:hAnsi="Times New Roman"/>
          <w:sz w:val="24"/>
          <w:szCs w:val="24"/>
          <w:lang w:val="it-IT"/>
        </w:rPr>
        <w:t xml:space="preserve">mp. </w:t>
      </w:r>
    </w:p>
    <w:p w:rsidR="00A8158E" w:rsidRPr="00A90779" w:rsidRDefault="00A8158E" w:rsidP="00C0737A">
      <w:pPr>
        <w:spacing w:after="0" w:line="240" w:lineRule="auto"/>
        <w:rPr>
          <w:rFonts w:ascii="Times New Roman" w:hAnsi="Times New Roman"/>
          <w:sz w:val="24"/>
          <w:szCs w:val="24"/>
          <w:lang w:val="it-IT"/>
        </w:rPr>
      </w:pPr>
    </w:p>
    <w:p w:rsidR="004A020A" w:rsidRPr="00A90779" w:rsidRDefault="00B575C1" w:rsidP="004A020A">
      <w:pPr>
        <w:spacing w:after="0" w:line="240" w:lineRule="auto"/>
        <w:jc w:val="both"/>
        <w:rPr>
          <w:rFonts w:ascii="Times New Roman" w:hAnsi="Times New Roman"/>
          <w:sz w:val="24"/>
          <w:szCs w:val="24"/>
        </w:rPr>
      </w:pPr>
      <w:r w:rsidRPr="00A90779">
        <w:rPr>
          <w:rFonts w:ascii="Times New Roman" w:hAnsi="Times New Roman"/>
          <w:b/>
          <w:sz w:val="24"/>
          <w:szCs w:val="24"/>
          <w:lang w:val="it-IT"/>
        </w:rPr>
        <w:t xml:space="preserve">Amplasare în teritoriu: </w:t>
      </w:r>
      <w:r w:rsidR="00A8158E" w:rsidRPr="00A90779">
        <w:rPr>
          <w:rFonts w:ascii="Times New Roman" w:hAnsi="Times New Roman"/>
          <w:sz w:val="24"/>
          <w:szCs w:val="24"/>
          <w:lang w:val="it-IT"/>
        </w:rPr>
        <w:t>Agrana România S.A.</w:t>
      </w:r>
      <w:r w:rsidR="00A8158E" w:rsidRPr="00A90779">
        <w:rPr>
          <w:rFonts w:ascii="Times New Roman" w:hAnsi="Times New Roman"/>
          <w:b/>
          <w:sz w:val="24"/>
          <w:szCs w:val="24"/>
          <w:lang w:val="ro-RO"/>
        </w:rPr>
        <w:t xml:space="preserve"> </w:t>
      </w:r>
      <w:r w:rsidR="00A8158E" w:rsidRPr="00A90779">
        <w:rPr>
          <w:rFonts w:ascii="Times New Roman" w:hAnsi="Times New Roman"/>
          <w:sz w:val="24"/>
          <w:szCs w:val="24"/>
          <w:lang w:val="ro-RO"/>
        </w:rPr>
        <w:t>Bucuresti</w:t>
      </w:r>
      <w:r w:rsidR="00A8158E" w:rsidRPr="00A90779">
        <w:rPr>
          <w:rFonts w:ascii="Times New Roman" w:hAnsi="Times New Roman"/>
          <w:sz w:val="24"/>
          <w:szCs w:val="24"/>
          <w:lang w:val="it-IT"/>
        </w:rPr>
        <w:t>- Sucursala Roman este amplasată în zona industrială a municipiului Roman, în partea de N - V</w:t>
      </w:r>
      <w:r w:rsidR="00371C69" w:rsidRPr="00A90779">
        <w:rPr>
          <w:rFonts w:ascii="Times New Roman" w:hAnsi="Times New Roman"/>
          <w:sz w:val="24"/>
          <w:szCs w:val="24"/>
          <w:lang w:val="it-IT"/>
        </w:rPr>
        <w:t>.</w:t>
      </w:r>
      <w:r w:rsidR="004A020A" w:rsidRPr="00A90779">
        <w:rPr>
          <w:rFonts w:ascii="Times New Roman" w:hAnsi="Times New Roman"/>
          <w:sz w:val="24"/>
          <w:szCs w:val="24"/>
        </w:rPr>
        <w:t xml:space="preserve"> </w:t>
      </w:r>
    </w:p>
    <w:p w:rsidR="004A020A" w:rsidRPr="00A90779" w:rsidRDefault="004A020A" w:rsidP="004A020A">
      <w:pPr>
        <w:spacing w:after="0" w:line="240" w:lineRule="auto"/>
        <w:jc w:val="both"/>
        <w:rPr>
          <w:rFonts w:ascii="Times New Roman" w:hAnsi="Times New Roman"/>
          <w:sz w:val="24"/>
          <w:szCs w:val="24"/>
        </w:rPr>
      </w:pPr>
      <w:r w:rsidRPr="00A90779">
        <w:rPr>
          <w:rFonts w:ascii="Times New Roman" w:hAnsi="Times New Roman"/>
          <w:sz w:val="24"/>
          <w:szCs w:val="24"/>
        </w:rPr>
        <w:t>Amplasament nr 1: Str. Energiei, nr. 6, loc. Roman, jud. Neamt,   Tel. 0233 741 301,0233 744414; Fax.0233   742 025</w:t>
      </w:r>
    </w:p>
    <w:p w:rsidR="004A020A" w:rsidRPr="00A90779" w:rsidRDefault="004A020A" w:rsidP="004A020A">
      <w:pPr>
        <w:spacing w:after="0" w:line="240" w:lineRule="auto"/>
        <w:jc w:val="both"/>
        <w:rPr>
          <w:rFonts w:ascii="Times New Roman" w:hAnsi="Times New Roman"/>
          <w:sz w:val="24"/>
          <w:szCs w:val="24"/>
        </w:rPr>
      </w:pPr>
      <w:r w:rsidRPr="00A90779">
        <w:rPr>
          <w:rFonts w:ascii="Times New Roman" w:hAnsi="Times New Roman"/>
          <w:sz w:val="24"/>
          <w:szCs w:val="24"/>
        </w:rPr>
        <w:t xml:space="preserve">Amplasament nr 2 : la aproximativ 100 metri de sat Cordun </w:t>
      </w:r>
    </w:p>
    <w:p w:rsidR="009D003F" w:rsidRPr="00A90779" w:rsidRDefault="004A020A" w:rsidP="004A020A">
      <w:pPr>
        <w:spacing w:after="0" w:line="240" w:lineRule="auto"/>
        <w:ind w:left="2160" w:hanging="2160"/>
        <w:jc w:val="both"/>
        <w:rPr>
          <w:rFonts w:ascii="Times New Roman" w:hAnsi="Times New Roman"/>
          <w:sz w:val="24"/>
          <w:szCs w:val="24"/>
          <w:lang w:val="it-IT"/>
        </w:rPr>
      </w:pPr>
      <w:r w:rsidRPr="00A90779">
        <w:rPr>
          <w:rFonts w:ascii="Times New Roman" w:hAnsi="Times New Roman"/>
          <w:b/>
          <w:sz w:val="24"/>
          <w:szCs w:val="24"/>
        </w:rPr>
        <w:tab/>
      </w:r>
      <w:r w:rsidRPr="00A90779">
        <w:rPr>
          <w:rFonts w:ascii="Times New Roman" w:hAnsi="Times New Roman"/>
          <w:sz w:val="24"/>
          <w:szCs w:val="24"/>
          <w:lang w:val="it-IT"/>
        </w:rPr>
        <w:t>Pe malul stang al raului Moldova , la circa 5 Km de confluenta cu raul Siret</w:t>
      </w:r>
    </w:p>
    <w:p w:rsidR="004A020A" w:rsidRPr="00A90779" w:rsidRDefault="004A020A" w:rsidP="004A020A">
      <w:pPr>
        <w:pStyle w:val="BodyText2"/>
        <w:jc w:val="both"/>
        <w:rPr>
          <w:sz w:val="24"/>
        </w:rPr>
      </w:pPr>
      <w:r w:rsidRPr="00A90779">
        <w:rPr>
          <w:sz w:val="24"/>
        </w:rPr>
        <w:t>Monumente şi obiective protejate</w:t>
      </w:r>
    </w:p>
    <w:p w:rsidR="004A020A" w:rsidRPr="00A90779" w:rsidRDefault="004A020A" w:rsidP="004A020A">
      <w:pPr>
        <w:keepNext/>
        <w:spacing w:after="0" w:line="240" w:lineRule="auto"/>
        <w:jc w:val="both"/>
        <w:outlineLvl w:val="1"/>
        <w:rPr>
          <w:rFonts w:ascii="Times New Roman" w:hAnsi="Times New Roman"/>
          <w:sz w:val="24"/>
          <w:szCs w:val="24"/>
          <w:lang w:val="it-IT"/>
        </w:rPr>
      </w:pPr>
      <w:r w:rsidRPr="00A90779">
        <w:rPr>
          <w:rFonts w:ascii="Times New Roman" w:hAnsi="Times New Roman"/>
          <w:sz w:val="24"/>
          <w:szCs w:val="24"/>
          <w:lang w:val="it-IT"/>
        </w:rPr>
        <w:t>In vecinatatea amplasamentului se afla aria protejata NATURA 2000 iar iazul Cordun</w:t>
      </w:r>
    </w:p>
    <w:p w:rsidR="004A020A" w:rsidRPr="00A90779" w:rsidRDefault="007A3912" w:rsidP="004A020A">
      <w:pPr>
        <w:pStyle w:val="BodyText2"/>
        <w:jc w:val="both"/>
        <w:rPr>
          <w:b w:val="0"/>
          <w:sz w:val="24"/>
          <w:lang w:val="it-IT"/>
        </w:rPr>
      </w:pPr>
      <w:r w:rsidRPr="00A90779">
        <w:rPr>
          <w:b w:val="0"/>
          <w:sz w:val="24"/>
          <w:lang w:val="it-IT"/>
        </w:rPr>
        <w:t xml:space="preserve">(fostul </w:t>
      </w:r>
      <w:r w:rsidR="004A020A" w:rsidRPr="00A90779">
        <w:rPr>
          <w:b w:val="0"/>
          <w:sz w:val="24"/>
          <w:lang w:val="it-IT"/>
        </w:rPr>
        <w:t xml:space="preserve">camp de namol) proprietatea  Agrana Romania Sa </w:t>
      </w:r>
      <w:r w:rsidR="004A020A" w:rsidRPr="00A90779">
        <w:rPr>
          <w:b w:val="0"/>
          <w:sz w:val="24"/>
        </w:rPr>
        <w:t xml:space="preserve">Bucuresti </w:t>
      </w:r>
      <w:r w:rsidR="004A020A" w:rsidRPr="00A90779">
        <w:rPr>
          <w:b w:val="0"/>
          <w:sz w:val="24"/>
          <w:lang w:val="it-IT"/>
        </w:rPr>
        <w:t>- Sucursala Roman si  care are o suprafata de 262074 mp se afla pe teritoriul sitului „Natura 2000-ROSCI0364 Raul Moldova intre Tupilati si Roman”</w:t>
      </w:r>
    </w:p>
    <w:p w:rsidR="004A020A" w:rsidRPr="00A90779" w:rsidRDefault="004A020A" w:rsidP="004A020A">
      <w:pPr>
        <w:pStyle w:val="BodyText2"/>
        <w:jc w:val="both"/>
        <w:rPr>
          <w:sz w:val="24"/>
        </w:rPr>
      </w:pPr>
      <w:r w:rsidRPr="00A90779">
        <w:rPr>
          <w:sz w:val="24"/>
        </w:rPr>
        <w:t>● Zone rezidenţiale, uz comercial, spaţii de recreere</w:t>
      </w:r>
    </w:p>
    <w:p w:rsidR="004A020A" w:rsidRPr="00A90779" w:rsidRDefault="004A020A" w:rsidP="004A020A">
      <w:pPr>
        <w:spacing w:after="0" w:line="240" w:lineRule="auto"/>
        <w:jc w:val="both"/>
        <w:rPr>
          <w:rFonts w:ascii="Times New Roman" w:hAnsi="Times New Roman"/>
          <w:sz w:val="24"/>
          <w:szCs w:val="24"/>
        </w:rPr>
      </w:pPr>
      <w:r w:rsidRPr="00A90779">
        <w:rPr>
          <w:rFonts w:ascii="Times New Roman" w:hAnsi="Times New Roman"/>
          <w:sz w:val="24"/>
          <w:szCs w:val="24"/>
        </w:rPr>
        <w:t>În vecinătatea amplasamentului nr 1, pe direcţiile N–V–S sunt amplasate locuinţe chiar lângă incinta societăţii;  în apropierea societăţii se mai află scoli, spaţii comerciale, o unitate militară.</w:t>
      </w:r>
    </w:p>
    <w:p w:rsidR="004A020A" w:rsidRPr="00A90779" w:rsidRDefault="004A020A" w:rsidP="004A020A">
      <w:pPr>
        <w:spacing w:after="0" w:line="240" w:lineRule="auto"/>
        <w:jc w:val="both"/>
        <w:rPr>
          <w:rFonts w:ascii="Times New Roman" w:hAnsi="Times New Roman"/>
          <w:sz w:val="24"/>
          <w:szCs w:val="24"/>
        </w:rPr>
      </w:pPr>
      <w:r w:rsidRPr="00A90779">
        <w:rPr>
          <w:rFonts w:ascii="Times New Roman" w:hAnsi="Times New Roman"/>
          <w:sz w:val="24"/>
          <w:szCs w:val="24"/>
        </w:rPr>
        <w:t>La cca.1 km de societate, în partea de N – V a societăţii se află satul Cordun.</w:t>
      </w:r>
    </w:p>
    <w:p w:rsidR="004A020A" w:rsidRPr="00A90779" w:rsidRDefault="004A020A" w:rsidP="004A020A">
      <w:pPr>
        <w:spacing w:after="0" w:line="240" w:lineRule="auto"/>
        <w:jc w:val="both"/>
        <w:rPr>
          <w:rFonts w:ascii="Times New Roman" w:hAnsi="Times New Roman"/>
          <w:sz w:val="24"/>
          <w:szCs w:val="24"/>
        </w:rPr>
      </w:pPr>
      <w:r w:rsidRPr="00A90779">
        <w:rPr>
          <w:rFonts w:ascii="Times New Roman" w:hAnsi="Times New Roman"/>
          <w:sz w:val="24"/>
          <w:szCs w:val="24"/>
        </w:rPr>
        <w:t>In zona amplasamentului 2 la aproximativ 500 m de statia de epurare si de depozitul de deseuri  inchis, s-a construit  in anul 2007 un cartier nou  de locuinte .</w:t>
      </w:r>
    </w:p>
    <w:p w:rsidR="007F6DB2" w:rsidRPr="00A90779" w:rsidRDefault="007F6DB2" w:rsidP="007A3912">
      <w:pPr>
        <w:pStyle w:val="Heading2"/>
        <w:spacing w:after="0"/>
        <w:rPr>
          <w:rFonts w:ascii="Times New Roman" w:hAnsi="Times New Roman" w:cs="Times New Roman"/>
          <w:i w:val="0"/>
        </w:rPr>
      </w:pPr>
      <w:r w:rsidRPr="00A90779">
        <w:rPr>
          <w:rFonts w:ascii="Times New Roman" w:hAnsi="Times New Roman" w:cs="Times New Roman"/>
          <w:i w:val="0"/>
        </w:rPr>
        <w:t>8.2.   Descrierea principalelor activităţi şi procese</w:t>
      </w:r>
    </w:p>
    <w:p w:rsidR="00311478" w:rsidRPr="00A90779" w:rsidRDefault="00266EC3" w:rsidP="007A3912">
      <w:pPr>
        <w:spacing w:after="0" w:line="240" w:lineRule="auto"/>
        <w:jc w:val="both"/>
        <w:rPr>
          <w:rFonts w:ascii="Times New Roman" w:hAnsi="Times New Roman"/>
          <w:b/>
          <w:sz w:val="24"/>
          <w:szCs w:val="24"/>
          <w:lang w:val="pt-BR"/>
        </w:rPr>
      </w:pPr>
      <w:r w:rsidRPr="00A90779">
        <w:rPr>
          <w:rFonts w:ascii="Times New Roman" w:hAnsi="Times New Roman"/>
          <w:b/>
          <w:sz w:val="24"/>
          <w:szCs w:val="24"/>
          <w:lang w:val="pt-BR"/>
        </w:rPr>
        <w:t>A.</w:t>
      </w:r>
      <w:r w:rsidR="007F6DB2" w:rsidRPr="00A90779">
        <w:rPr>
          <w:rFonts w:ascii="Times New Roman" w:hAnsi="Times New Roman"/>
          <w:b/>
          <w:sz w:val="24"/>
          <w:szCs w:val="24"/>
          <w:lang w:val="pt-BR"/>
        </w:rPr>
        <w:t xml:space="preserve"> </w:t>
      </w:r>
      <w:r w:rsidR="004A020A" w:rsidRPr="00A90779">
        <w:rPr>
          <w:rFonts w:ascii="Times New Roman" w:hAnsi="Times New Roman"/>
          <w:b/>
          <w:sz w:val="24"/>
          <w:szCs w:val="24"/>
          <w:lang w:val="pt-BR"/>
        </w:rPr>
        <w:t>Activit</w:t>
      </w:r>
      <w:r w:rsidR="004A020A" w:rsidRPr="00A90779">
        <w:rPr>
          <w:rFonts w:ascii="Times New Roman" w:hAnsi="Times New Roman"/>
          <w:b/>
          <w:sz w:val="24"/>
          <w:szCs w:val="24"/>
          <w:lang w:val="ro-RO"/>
        </w:rPr>
        <w:t>ăț</w:t>
      </w:r>
      <w:r w:rsidR="004A020A" w:rsidRPr="00A90779">
        <w:rPr>
          <w:rFonts w:ascii="Times New Roman" w:hAnsi="Times New Roman"/>
          <w:b/>
          <w:sz w:val="24"/>
          <w:szCs w:val="24"/>
          <w:lang w:val="pt-BR"/>
        </w:rPr>
        <w:t>i</w:t>
      </w:r>
      <w:r w:rsidR="00282879" w:rsidRPr="00A90779">
        <w:rPr>
          <w:rFonts w:ascii="Times New Roman" w:hAnsi="Times New Roman"/>
          <w:b/>
          <w:sz w:val="24"/>
          <w:szCs w:val="24"/>
          <w:lang w:val="pt-BR"/>
        </w:rPr>
        <w:t xml:space="preserve"> principale:</w:t>
      </w:r>
    </w:p>
    <w:p w:rsidR="004A020A" w:rsidRPr="00A90779" w:rsidRDefault="00256594" w:rsidP="007A3912">
      <w:pPr>
        <w:tabs>
          <w:tab w:val="left" w:pos="1728"/>
          <w:tab w:val="left" w:pos="9058"/>
        </w:tabs>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 xml:space="preserve">8.2.1 </w:t>
      </w:r>
      <w:r w:rsidR="004A020A" w:rsidRPr="00A90779">
        <w:rPr>
          <w:rFonts w:ascii="Times New Roman" w:hAnsi="Times New Roman"/>
          <w:b/>
          <w:sz w:val="24"/>
          <w:szCs w:val="24"/>
          <w:lang w:val="it-IT"/>
        </w:rPr>
        <w:t>Fabricarea zahărului</w:t>
      </w:r>
      <w:r w:rsidRPr="00A90779">
        <w:rPr>
          <w:rFonts w:ascii="Times New Roman" w:hAnsi="Times New Roman"/>
          <w:b/>
          <w:sz w:val="24"/>
          <w:szCs w:val="24"/>
        </w:rPr>
        <w:t xml:space="preserve">: </w:t>
      </w:r>
      <w:r w:rsidR="004A020A" w:rsidRPr="00A90779">
        <w:rPr>
          <w:rFonts w:ascii="Times New Roman" w:hAnsi="Times New Roman"/>
          <w:b/>
          <w:sz w:val="24"/>
          <w:szCs w:val="24"/>
          <w:lang w:val="it-IT"/>
        </w:rPr>
        <w:t>Instalatia de fabricare a zaharului prin prelucrarea sfeclei de zahar</w:t>
      </w:r>
    </w:p>
    <w:p w:rsidR="004A020A" w:rsidRPr="00A90779" w:rsidRDefault="004A020A" w:rsidP="007A3912">
      <w:pPr>
        <w:tabs>
          <w:tab w:val="left" w:pos="1728"/>
          <w:tab w:val="left" w:pos="9058"/>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Capacitate 8000 tone sfecla/zi x 100 zile/an = 800 000 tone sfecla/an</w:t>
      </w:r>
    </w:p>
    <w:p w:rsidR="004A020A" w:rsidRPr="00A90779" w:rsidRDefault="004A020A" w:rsidP="004A020A">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Principalele faze care constituie procesul tehnologic general de obţinere a zahărului alb prin prelucrarea sfeclei de zahăr, sunt :</w:t>
      </w:r>
    </w:p>
    <w:p w:rsidR="004A020A" w:rsidRPr="00A90779" w:rsidRDefault="004A020A" w:rsidP="008B4346">
      <w:pPr>
        <w:numPr>
          <w:ilvl w:val="0"/>
          <w:numId w:val="41"/>
        </w:num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Recepţia cantitativă şi calitativă a sfeclei de zahăr de la cultivatori;</w:t>
      </w:r>
    </w:p>
    <w:p w:rsidR="004A020A" w:rsidRPr="00A90779" w:rsidRDefault="004A020A" w:rsidP="008B4346">
      <w:pPr>
        <w:numPr>
          <w:ilvl w:val="0"/>
          <w:numId w:val="41"/>
        </w:num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lastRenderedPageBreak/>
        <w:t>Manipularea şi depozitarea sfeclei de zahăr;</w:t>
      </w:r>
    </w:p>
    <w:p w:rsidR="004A020A" w:rsidRPr="00A90779" w:rsidRDefault="004A020A" w:rsidP="008B4346">
      <w:pPr>
        <w:numPr>
          <w:ilvl w:val="0"/>
          <w:numId w:val="41"/>
        </w:num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Pregătirea sfeclei în vederea extracţiei (curăţarea, spălarea, tăierea );</w:t>
      </w:r>
    </w:p>
    <w:p w:rsidR="004A020A" w:rsidRPr="00A90779" w:rsidRDefault="004A020A" w:rsidP="008B4346">
      <w:pPr>
        <w:numPr>
          <w:ilvl w:val="0"/>
          <w:numId w:val="41"/>
        </w:numPr>
        <w:spacing w:after="0" w:line="240" w:lineRule="auto"/>
        <w:jc w:val="both"/>
        <w:rPr>
          <w:rFonts w:ascii="Times New Roman" w:hAnsi="Times New Roman"/>
          <w:sz w:val="24"/>
          <w:szCs w:val="24"/>
        </w:rPr>
      </w:pPr>
      <w:r w:rsidRPr="00A90779">
        <w:rPr>
          <w:rFonts w:ascii="Times New Roman" w:hAnsi="Times New Roman"/>
          <w:sz w:val="24"/>
          <w:szCs w:val="24"/>
        </w:rPr>
        <w:t xml:space="preserve">Eliminarea finala a impuritatilor minerale, conform  contractului  cu SC Rossal SRL Roman. </w:t>
      </w:r>
    </w:p>
    <w:p w:rsidR="004A020A" w:rsidRPr="00A90779" w:rsidRDefault="004A020A" w:rsidP="008B4346">
      <w:pPr>
        <w:numPr>
          <w:ilvl w:val="0"/>
          <w:numId w:val="41"/>
        </w:num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Valorificarea resturilor vegetale la fermieri  ; </w:t>
      </w:r>
    </w:p>
    <w:p w:rsidR="004A020A" w:rsidRPr="00A90779" w:rsidRDefault="004A020A" w:rsidP="008B4346">
      <w:pPr>
        <w:numPr>
          <w:ilvl w:val="0"/>
          <w:numId w:val="41"/>
        </w:num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Extracţia zahărului din sfecla de zahăr, obţinerea zemii de difuzie şi epuizarea borhotului în zahăr;</w:t>
      </w:r>
    </w:p>
    <w:p w:rsidR="004A020A" w:rsidRPr="00A90779" w:rsidRDefault="004A020A" w:rsidP="008B4346">
      <w:pPr>
        <w:numPr>
          <w:ilvl w:val="0"/>
          <w:numId w:val="41"/>
        </w:numPr>
        <w:spacing w:after="0" w:line="240" w:lineRule="auto"/>
        <w:jc w:val="both"/>
        <w:rPr>
          <w:rFonts w:ascii="Times New Roman" w:hAnsi="Times New Roman"/>
          <w:sz w:val="24"/>
          <w:szCs w:val="24"/>
        </w:rPr>
      </w:pPr>
      <w:r w:rsidRPr="00A90779">
        <w:rPr>
          <w:rFonts w:ascii="Times New Roman" w:hAnsi="Times New Roman"/>
          <w:sz w:val="24"/>
          <w:szCs w:val="24"/>
        </w:rPr>
        <w:t>Purificarea calco-carbonică a zemii de difuzie, obţinerea şi decalcifierea zemii subţiri,  recuperarea  zahărului din nămolul de carbonatare;</w:t>
      </w:r>
    </w:p>
    <w:p w:rsidR="004A020A" w:rsidRPr="00A90779" w:rsidRDefault="004A020A" w:rsidP="008B4346">
      <w:pPr>
        <w:numPr>
          <w:ilvl w:val="0"/>
          <w:numId w:val="41"/>
        </w:numPr>
        <w:spacing w:after="0" w:line="240" w:lineRule="auto"/>
        <w:jc w:val="both"/>
        <w:rPr>
          <w:rFonts w:ascii="Times New Roman" w:hAnsi="Times New Roman"/>
          <w:sz w:val="24"/>
          <w:szCs w:val="24"/>
        </w:rPr>
      </w:pPr>
      <w:r w:rsidRPr="00A90779">
        <w:rPr>
          <w:rFonts w:ascii="Times New Roman" w:hAnsi="Times New Roman"/>
          <w:sz w:val="24"/>
          <w:szCs w:val="24"/>
        </w:rPr>
        <w:t>Concentrarea zemii subţiri şi obţinerea zemii groase, obţinerea şi dirijarea vaporilor secundari;</w:t>
      </w:r>
    </w:p>
    <w:p w:rsidR="004A020A" w:rsidRPr="00A90779" w:rsidRDefault="004A020A" w:rsidP="008B4346">
      <w:pPr>
        <w:numPr>
          <w:ilvl w:val="0"/>
          <w:numId w:val="41"/>
        </w:num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Fierberea, cristalizarea, centrifugarea şi rafinarea zaharului;</w:t>
      </w:r>
    </w:p>
    <w:p w:rsidR="004A020A" w:rsidRPr="00A90779" w:rsidRDefault="004A020A" w:rsidP="008B4346">
      <w:pPr>
        <w:numPr>
          <w:ilvl w:val="0"/>
          <w:numId w:val="41"/>
        </w:num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Condiţionarea, ambalarea şi depozitarea zahărului cristal;</w:t>
      </w:r>
    </w:p>
    <w:p w:rsidR="004A020A" w:rsidRPr="00A90779" w:rsidRDefault="004A020A" w:rsidP="008B4346">
      <w:pPr>
        <w:numPr>
          <w:ilvl w:val="0"/>
          <w:numId w:val="41"/>
        </w:num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Controlul fizico-chimic pe fazele şi operaţiile  procesului tehnologic, determinarea calităţii sfeclei, a zahărului, borhotului şi melasei;</w:t>
      </w:r>
    </w:p>
    <w:p w:rsidR="004A020A" w:rsidRPr="00A90779" w:rsidRDefault="004A020A" w:rsidP="004A020A">
      <w:pPr>
        <w:spacing w:after="0" w:line="240" w:lineRule="auto"/>
        <w:jc w:val="both"/>
        <w:rPr>
          <w:rFonts w:ascii="Times New Roman" w:hAnsi="Times New Roman"/>
          <w:sz w:val="24"/>
          <w:szCs w:val="24"/>
          <w:lang w:val="it-IT"/>
        </w:rPr>
      </w:pPr>
      <w:r w:rsidRPr="00A90779">
        <w:rPr>
          <w:rFonts w:ascii="Times New Roman" w:hAnsi="Times New Roman"/>
          <w:b/>
          <w:sz w:val="24"/>
          <w:szCs w:val="24"/>
          <w:lang w:val="it-IT"/>
        </w:rPr>
        <w:t>Spălarea</w:t>
      </w:r>
      <w:r w:rsidR="00843546" w:rsidRPr="00A90779">
        <w:rPr>
          <w:rFonts w:ascii="Times New Roman" w:hAnsi="Times New Roman"/>
          <w:sz w:val="24"/>
          <w:szCs w:val="24"/>
          <w:lang w:val="it-IT"/>
        </w:rPr>
        <w:t xml:space="preserve"> </w:t>
      </w:r>
      <w:r w:rsidRPr="00A90779">
        <w:rPr>
          <w:rFonts w:ascii="Times New Roman" w:hAnsi="Times New Roman"/>
          <w:sz w:val="24"/>
          <w:szCs w:val="24"/>
          <w:lang w:val="it-IT"/>
        </w:rPr>
        <w:t xml:space="preserve">are rolul de a îndepărta impurităţile aderente pe suprafaţa sfeclei şi îndepărtarea impurităţilor transportate de apă odată cu sfecla ca noroi, nisip, pietre, paie, frunze. Spalarea sfeclei se realizează în 2 masini de spălat. Cantitatea de apă folosită la spălarea sfeclei, care este de cca. 40 % faţă de masa sfeclei, se introduce continuu şi se evacuează prin preaplinul montat la primul compartiment. </w:t>
      </w:r>
    </w:p>
    <w:p w:rsidR="004A020A" w:rsidRPr="00A90779" w:rsidRDefault="004A020A" w:rsidP="004A020A">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Apa de spălare şi transport a sfeclei de zahăr este  trimisă la o instalaţie de preepurare. </w:t>
      </w:r>
    </w:p>
    <w:p w:rsidR="004A020A" w:rsidRPr="00A90779" w:rsidRDefault="004A020A" w:rsidP="004A020A">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Sfecla de zahăr se preia de la maşinile de spălat cu ajutorul unei benzi transportoare din cauciuc, înclinată, care ridică sfecla până la buncărul de deasupra maşinilor de tăiat. </w:t>
      </w:r>
    </w:p>
    <w:p w:rsidR="004A020A" w:rsidRPr="00A90779" w:rsidRDefault="004A020A" w:rsidP="004A020A">
      <w:pPr>
        <w:spacing w:after="0" w:line="240" w:lineRule="auto"/>
        <w:jc w:val="both"/>
        <w:rPr>
          <w:rFonts w:ascii="Times New Roman" w:hAnsi="Times New Roman"/>
          <w:sz w:val="24"/>
          <w:szCs w:val="24"/>
          <w:lang w:val="pt-BR"/>
        </w:rPr>
      </w:pPr>
      <w:r w:rsidRPr="00A90779">
        <w:rPr>
          <w:rFonts w:ascii="Times New Roman" w:hAnsi="Times New Roman"/>
          <w:b/>
          <w:sz w:val="24"/>
          <w:szCs w:val="24"/>
          <w:lang w:val="pt-BR"/>
        </w:rPr>
        <w:t>Tăierea sfeclei</w:t>
      </w:r>
      <w:r w:rsidRPr="00A90779">
        <w:rPr>
          <w:rFonts w:ascii="Times New Roman" w:hAnsi="Times New Roman"/>
          <w:sz w:val="24"/>
          <w:szCs w:val="24"/>
          <w:lang w:val="pt-BR"/>
        </w:rPr>
        <w:t xml:space="preserve"> se realizează cu maşini de tip Maguin. Tăiţeii rezultaţi în urma tăierii, se preiau cu doua benzi de transport, care alimentează extractoarele.  </w:t>
      </w:r>
    </w:p>
    <w:p w:rsidR="004A020A" w:rsidRPr="00A90779" w:rsidRDefault="004A020A" w:rsidP="004A020A">
      <w:pPr>
        <w:spacing w:after="0" w:line="240" w:lineRule="auto"/>
        <w:jc w:val="both"/>
        <w:rPr>
          <w:rFonts w:ascii="Times New Roman" w:hAnsi="Times New Roman"/>
          <w:sz w:val="24"/>
          <w:szCs w:val="24"/>
          <w:lang w:val="pt-BR"/>
        </w:rPr>
      </w:pPr>
      <w:r w:rsidRPr="00A90779">
        <w:rPr>
          <w:rFonts w:ascii="Times New Roman" w:hAnsi="Times New Roman"/>
          <w:b/>
          <w:sz w:val="24"/>
          <w:szCs w:val="24"/>
          <w:lang w:val="pt-BR"/>
        </w:rPr>
        <w:t>Extracţia zahărului</w:t>
      </w:r>
      <w:r w:rsidRPr="00A90779">
        <w:rPr>
          <w:rFonts w:ascii="Times New Roman" w:hAnsi="Times New Roman"/>
          <w:sz w:val="24"/>
          <w:szCs w:val="24"/>
          <w:lang w:val="pt-BR"/>
        </w:rPr>
        <w:t xml:space="preserve"> din sfecla tăiată sub formă de tăiţei se realizează prin difuzie în contracurent, mediul de extracţie fiind apa caldă acidulată la pH de 5,8 - 6,2. </w:t>
      </w:r>
    </w:p>
    <w:p w:rsidR="004A020A" w:rsidRPr="00A90779" w:rsidRDefault="004A020A" w:rsidP="004A020A">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Operaţia se realizează în două difuzoare.În urma acestui proces rezultă borhotul (tăiţei de sfeclă de zahăr sărăciţi de zaharoză) care este deshidratat pe prese de stoarcere   la cca. 25 - 28 %  şi care este destinat furajării vitelor. Apele de presă rezultate de la presarea borhotului umed sunt folosite pentru obţinerea apei de difuzie, utilizată la alimentarea difuzoarelor. </w:t>
      </w:r>
    </w:p>
    <w:p w:rsidR="004A020A" w:rsidRPr="00A90779" w:rsidRDefault="004A020A" w:rsidP="004A020A">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Zeama brută extrasă din difuzor, denumită „zeamă de difuzie”, care conţine circa 12 -14 % zaharoză, constituie produsul principal al acestei faze tehnologice.  </w:t>
      </w:r>
    </w:p>
    <w:p w:rsidR="004A020A" w:rsidRPr="00A90779" w:rsidRDefault="004A020A" w:rsidP="007A3912">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Zeama de difuzie se trimite la purificarea calco-carbonică.</w:t>
      </w:r>
    </w:p>
    <w:p w:rsidR="004A020A" w:rsidRPr="00A90779" w:rsidRDefault="004A020A" w:rsidP="004A020A">
      <w:pPr>
        <w:tabs>
          <w:tab w:val="left" w:pos="720"/>
          <w:tab w:val="left" w:pos="9058"/>
        </w:tabs>
        <w:spacing w:after="0" w:line="240" w:lineRule="auto"/>
        <w:jc w:val="both"/>
        <w:rPr>
          <w:rFonts w:ascii="Times New Roman" w:hAnsi="Times New Roman"/>
          <w:sz w:val="24"/>
          <w:szCs w:val="24"/>
          <w:lang w:val="it-IT"/>
        </w:rPr>
      </w:pPr>
      <w:r w:rsidRPr="00A90779">
        <w:rPr>
          <w:rFonts w:ascii="Times New Roman" w:hAnsi="Times New Roman"/>
          <w:b/>
          <w:sz w:val="24"/>
          <w:szCs w:val="24"/>
          <w:lang w:val="it-IT"/>
        </w:rPr>
        <w:t xml:space="preserve">Purificarea calco-carbonică a zemii de difuzie,  </w:t>
      </w:r>
      <w:r w:rsidRPr="00A90779">
        <w:rPr>
          <w:rFonts w:ascii="Times New Roman" w:hAnsi="Times New Roman"/>
          <w:sz w:val="24"/>
          <w:szCs w:val="24"/>
          <w:lang w:val="it-IT"/>
        </w:rPr>
        <w:t>se realizeaza</w:t>
      </w:r>
      <w:r w:rsidRPr="00A90779">
        <w:rPr>
          <w:rFonts w:ascii="Times New Roman" w:hAnsi="Times New Roman"/>
          <w:b/>
          <w:sz w:val="24"/>
          <w:szCs w:val="24"/>
          <w:lang w:val="it-IT"/>
        </w:rPr>
        <w:t xml:space="preserve"> </w:t>
      </w:r>
      <w:r w:rsidRPr="00A90779">
        <w:rPr>
          <w:rFonts w:ascii="Times New Roman" w:hAnsi="Times New Roman"/>
          <w:sz w:val="24"/>
          <w:szCs w:val="24"/>
          <w:lang w:val="it-IT"/>
        </w:rPr>
        <w:t>cu ajutorul laptelui de var,</w:t>
      </w:r>
      <w:r w:rsidRPr="00A90779">
        <w:rPr>
          <w:rFonts w:ascii="Times New Roman" w:hAnsi="Times New Roman"/>
          <w:b/>
          <w:sz w:val="24"/>
          <w:szCs w:val="24"/>
          <w:lang w:val="it-IT"/>
        </w:rPr>
        <w:t xml:space="preserve"> </w:t>
      </w:r>
      <w:r w:rsidRPr="00A90779">
        <w:rPr>
          <w:rFonts w:ascii="Times New Roman" w:hAnsi="Times New Roman"/>
          <w:sz w:val="24"/>
          <w:szCs w:val="24"/>
          <w:lang w:val="it-IT"/>
        </w:rPr>
        <w:t xml:space="preserve"> dozat în exces, care precipită o parte din substanţele străine zahărului, pe care acesta le conţine, în mai multe trepte:</w:t>
      </w:r>
    </w:p>
    <w:p w:rsidR="004A020A" w:rsidRPr="00A90779" w:rsidRDefault="004A020A" w:rsidP="004A020A">
      <w:pPr>
        <w:tabs>
          <w:tab w:val="left" w:pos="1728"/>
          <w:tab w:val="left" w:pos="9058"/>
        </w:tabs>
        <w:spacing w:after="0" w:line="240" w:lineRule="auto"/>
        <w:jc w:val="both"/>
        <w:rPr>
          <w:rFonts w:ascii="Times New Roman" w:hAnsi="Times New Roman"/>
          <w:b/>
          <w:sz w:val="24"/>
          <w:szCs w:val="24"/>
          <w:lang w:val="pt-BR"/>
        </w:rPr>
      </w:pPr>
      <w:r w:rsidRPr="00A90779">
        <w:rPr>
          <w:rFonts w:ascii="Times New Roman" w:hAnsi="Times New Roman"/>
          <w:b/>
          <w:sz w:val="24"/>
          <w:szCs w:val="24"/>
          <w:lang w:val="pt-BR"/>
        </w:rPr>
        <w:t>I.  Prima treapta de saturaţie</w:t>
      </w:r>
    </w:p>
    <w:p w:rsidR="004A020A" w:rsidRPr="00A90779" w:rsidRDefault="004A020A" w:rsidP="004A020A">
      <w:pPr>
        <w:tabs>
          <w:tab w:val="left" w:pos="1728"/>
          <w:tab w:val="left" w:pos="9058"/>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Laptele de var introdus în zeama de difuzie, nereacţionat, este precipitat cu dioxidul  de carbon, formând carbonatul de calciu. Carbonatul de calciu format absoarbe şi adsoarbe substanţele străine zahărului, care au fost precipitate; prin decantare, filtrare,  rezulta :</w:t>
      </w:r>
    </w:p>
    <w:p w:rsidR="004A020A" w:rsidRPr="00A90779" w:rsidRDefault="004A020A" w:rsidP="004A020A">
      <w:pPr>
        <w:tabs>
          <w:tab w:val="left" w:pos="1728"/>
          <w:tab w:val="left" w:pos="9058"/>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              -  nămolul de carbonatare I  </w:t>
      </w:r>
    </w:p>
    <w:p w:rsidR="004A020A" w:rsidRPr="00A90779" w:rsidRDefault="004A020A" w:rsidP="004A020A">
      <w:pPr>
        <w:tabs>
          <w:tab w:val="left" w:pos="1728"/>
          <w:tab w:val="left" w:pos="9058"/>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              - zeama clara</w:t>
      </w:r>
    </w:p>
    <w:p w:rsidR="004A020A" w:rsidRPr="00A90779" w:rsidRDefault="004A020A" w:rsidP="004A020A">
      <w:pPr>
        <w:tabs>
          <w:tab w:val="left" w:pos="1728"/>
          <w:tab w:val="left" w:pos="9058"/>
        </w:tabs>
        <w:spacing w:after="0" w:line="240" w:lineRule="auto"/>
        <w:jc w:val="both"/>
        <w:rPr>
          <w:rFonts w:ascii="Times New Roman" w:hAnsi="Times New Roman"/>
          <w:b/>
          <w:sz w:val="24"/>
          <w:szCs w:val="24"/>
          <w:lang w:val="pt-BR"/>
        </w:rPr>
      </w:pPr>
      <w:r w:rsidRPr="00A90779">
        <w:rPr>
          <w:rFonts w:ascii="Times New Roman" w:hAnsi="Times New Roman"/>
          <w:b/>
          <w:sz w:val="24"/>
          <w:szCs w:val="24"/>
          <w:lang w:val="pt-BR"/>
        </w:rPr>
        <w:t>II. Treapta a doua de saturatie</w:t>
      </w:r>
    </w:p>
    <w:p w:rsidR="004A020A" w:rsidRPr="00A90779" w:rsidRDefault="004A020A" w:rsidP="004A020A">
      <w:pPr>
        <w:tabs>
          <w:tab w:val="left" w:pos="1728"/>
          <w:tab w:val="left" w:pos="9058"/>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 Zeama clara este incalzita la circa 95-96 ºC  si tratata cu dioxid de carbon cu scopul de a indeparta carbonatul de calciu dizolvat in solutie, rezultand:</w:t>
      </w:r>
    </w:p>
    <w:p w:rsidR="004A020A" w:rsidRPr="00A90779" w:rsidRDefault="004A020A" w:rsidP="004A020A">
      <w:pPr>
        <w:tabs>
          <w:tab w:val="left" w:pos="1728"/>
          <w:tab w:val="left" w:pos="9058"/>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ab/>
        <w:t xml:space="preserve">-  zeama subtire </w:t>
      </w:r>
    </w:p>
    <w:p w:rsidR="004A020A" w:rsidRPr="00A90779" w:rsidRDefault="004A020A" w:rsidP="004A020A">
      <w:pPr>
        <w:tabs>
          <w:tab w:val="left" w:pos="1728"/>
          <w:tab w:val="left" w:pos="9058"/>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ab/>
        <w:t>- namol de carbonatare II</w:t>
      </w:r>
    </w:p>
    <w:p w:rsidR="004A020A" w:rsidRPr="00A90779" w:rsidRDefault="004A020A" w:rsidP="004A020A">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Zeama subţire, decalcifiată şi preîncălzită, se concentrează într-o instalaţie de evaporare cu efect multiplu, cu cinci trepte, cu circulaţia  aburului în echicurent rezultand zeama groasa.</w:t>
      </w:r>
    </w:p>
    <w:p w:rsidR="004A020A" w:rsidRPr="00A90779" w:rsidRDefault="004A020A" w:rsidP="004A020A">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Namolul de carbonatare este  trecut prin filtul presa PKF , rezultand deseul de carbonatare  cu o umiditate  de cca 15-20% si care se  preia de fermieri ca amendament pentru soluri </w:t>
      </w:r>
    </w:p>
    <w:p w:rsidR="004A020A" w:rsidRPr="00A90779" w:rsidRDefault="004A020A" w:rsidP="004A020A">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lastRenderedPageBreak/>
        <w:t>Fierberea, cristalizarea, centrifugarea şi rafinarea zahărului</w:t>
      </w:r>
    </w:p>
    <w:p w:rsidR="004A020A" w:rsidRPr="00A90779" w:rsidRDefault="004A020A" w:rsidP="004A020A">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Zeama groasă rezultată de la evaporare, se concentrează, la temperatura de 80 °C, în aparate de fierbere care lucrează sub vid, numite fierbătoare. Datorită concentrării, zaharoza din sirop ajunge la suprasaturaţie, ceea ce determină apariţia fenomenului de cristalizare spontană si  formarea de ”masa groasă ”.</w:t>
      </w:r>
    </w:p>
    <w:p w:rsidR="004A020A" w:rsidRPr="00A90779" w:rsidRDefault="004A020A" w:rsidP="004A020A">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Masa groasă se trece în aparate de centrifugare, unde se separă cristalele de zahăr de sirop. Cristalele de zahăr sunt supuse unei ultime operaţii de purificare prin spălare în centrifugă cu apă fierbinte şi cu vapori. Această operaţie se numeşte ”clersaj”. </w:t>
      </w:r>
    </w:p>
    <w:p w:rsidR="004A020A" w:rsidRPr="00A90779" w:rsidRDefault="004A020A" w:rsidP="004A020A">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Zahărul cristale este umed şi se usucă cu aer cald într-un uscător tunel. Tot aici, el este şi răcit cu aer, apoi trimis la sortare, ambalare, depozitare şi livrare. O parte din zahărul cristale este stocat temporar în silozuri, urmănd ca ambalarea şi livrarea lui să se efectueze în perioadele de remont.</w:t>
      </w:r>
    </w:p>
    <w:p w:rsidR="004A020A" w:rsidRPr="00A90779" w:rsidRDefault="004A020A" w:rsidP="004A020A">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Prin etape suplimentare de fierbere (concentrare) şi cristalizare, se permite recuperarea avansată a zaharozei cristalizabile şi formarea ”melasei”.</w:t>
      </w:r>
    </w:p>
    <w:p w:rsidR="004A020A" w:rsidRPr="00A90779" w:rsidRDefault="004A020A" w:rsidP="004A020A">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Subproduse rezultate</w:t>
      </w:r>
    </w:p>
    <w:p w:rsidR="004A020A" w:rsidRPr="00A90779" w:rsidRDefault="004A020A" w:rsidP="004A020A">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Melasa:</w:t>
      </w:r>
      <w:r w:rsidR="007A3912" w:rsidRPr="00A90779">
        <w:rPr>
          <w:rFonts w:ascii="Times New Roman" w:hAnsi="Times New Roman"/>
          <w:sz w:val="24"/>
          <w:szCs w:val="24"/>
          <w:lang w:val="it-IT"/>
        </w:rPr>
        <w:t xml:space="preserve"> s</w:t>
      </w:r>
      <w:r w:rsidRPr="00A90779">
        <w:rPr>
          <w:rFonts w:ascii="Times New Roman" w:hAnsi="Times New Roman"/>
          <w:sz w:val="24"/>
          <w:szCs w:val="24"/>
          <w:lang w:val="it-IT"/>
        </w:rPr>
        <w:t xml:space="preserve">e depozitează temporar în rezervoarele de sirop şi se livrează la producătorii de medicamente, drojdie şi băuturi alcoolice. De asemenea poate fi folosita in hrana animalelor ca un supliment alimentar si se comercializeaza fabricilor care produc hrana pentru animale.                                                                                                                                                                                                                                                                                                                                                                                                                                                                                                                                                                                                                                                                                                                                                                                                                                                                                                                                                                                                                                                                                                                                                                                                                                                                                                                                                                                                                                                                                                                                                                                                                                                                                                                                                                                                                                                                                                                                                                                                                                                                                                                                                                                                                                                                                                                                                                                                                                                                                                                                                                                                                                                                                                                                                                                                                                                                                                                                                                                                                                                                                                                                                                                                                                                                                                                                                                                                                                                                                                                                                                                                                                                                                                                                                                                                                                                                                                                                                                                                                                                                                                                                                                                                                                                                                                                                                                                                                                                                                                                                                                                                                                                                                                                                                                                                                                                                                                                                                                                                                                                                                                                                                                                                                                                                                                                                                                                                                                                                                                                                                                                                                                                                                                                                                                                                                                                                                                                                                                                                                                                                                                                                                                                                                                                                                                                                                                                                                                                                                                                                                                                                                                                                                                                                                                                                                                                                                                                                                                                                                                                                                                                                                                                                                                                                                                                                                                                                                                                                                                                                                                                                                                                                                                                                                                                                                                                                                                                                                                                                                                                                                                                                                                                                                                                                                                                                                                                                                                                                                                                                                                                                                                                                                                                                                                                                                                                                                                                                                                                                                                                                                                                                                                                                                                                                                                                                                                                                                                                                                                                                                                                                                                                                                                                                                                                                                                                                                                                                                                                                                                                                                                                                                                                                                                                                                                                                                                                                                                                                                                                                                                                                                                                                                                                                                                                                                                                                                                                                                                                                                                                                                                                                                                                                                                                                                                                                                                                                                                                                                                                                                                                                                                                                                                                                                                                                                                                                                                                                                                                                                                                                                                                                                                                                                                                                                                                                                                                                                                                                                                                                                                                                                                                                                                                                                                                                                                                                                                                                                                                                                                                                                                                                                                                                                                                                                                                                                                                                                                                                                                                                                                                                                                                                                                                                                                                                                                                                                                                                                                                                                                                                                                                                                                                                                                                                                                                                                                                                                                                                                                                                                                                                                                                                                                                                                                                                                                                                                                                                                                                                                                                                                                                                                                                                                                                                                                                                                                                                                                                                                                                                                                                                                                                                                                                                                                                                                                                                                                                                                                                                                                                                                                                                                                                                                                                                                                                                                                                                                                                                                                                                                                                                                                                                                                                                                                                                                                                                                                                                                                                                                                                                                                                                                                                                                                                                                                                                                                                                                                                                                                                                                                                                                                                                                                                                                                                                                                                                                                                                                                                                                                                                                                                                                                                                                                                                                                                                                                                                                                                                                                                                                                                                                                                                                                                                                                                                                                                                                                                                                                                                                                                                                                                                                                                                                                                                                                                                                                                                                                                                                                                                                                                                                                                                                                                                                                                                                                                                                                                                                                                                                                                                                                                                                                                                                                                                                                                                                                                                                                                                                                                                                                                                                                                                                                                                                                                                                                                                                                                                                                                                                                                                                                                                                                                                                                                                                                                                                                                                                                                                                                                                                                                                                                                                                                                                                                                                                                                                                                                                                                                                                                                                                                                                                                                                                                                                                                                                                                                                                                                                                                                                                                                                                                                                                                                                                                                                                                                                                                                                                                                                                                                                                                                                                                                                                                                                                                                                                                                                                                                                                                                                                                                                                                                                                                                                                                                                                                                                                                                                                                                                                                                                                                                                                                                                                                                                                                                                                                                                                                                                                                                                                                                                                                                                                                                                                                                                                                                                                                                                                                                                                                                                                                                                                                                                                                                                                                                                                                                                                                                                                                                                                                                                                                                                                                                                                                                                                                                                                                                                                                                                                                                                                                                                                                                                                                                                                                                                                                                                                                                                                                                                                                                                                                                                                                                                                                                                                                                                                                                                                                                                                                                                                                                                                                                                                                                                                                                                                                                                                                                                                                                                                                                                                                                                                                                                                                                                                                                                                                                                                                                                                                                                                                                                                                                                                                                                                                                                                                                                                                                                                                                                                                                                                                                                                                                                                                                                                                                                                                                                                                                                                                                                                                                                                                                                                                                                                                                                                                                                                                                                                                                                                                                                                                                                                                                                                                                                                                                                                                                                                                                                                                                                                                                                                                                                                                                                                                                                                                                                                                                                                                                                                                                                                                                                                                                                                                                                                                                                                                                                                                                                                                                                                                                                                                                                                                                                                                                                                                                                                                                                                                                                                                                                                                                                                                                                                                                                                                                                                                                                                                                                                                                                                                                                                                                                                                                                                                                                                                                                                                                                                                                                                                                                                                                                                                                                                                                                                                                                                                                                                                                                                                                                                                                                                                                                                                                                                                                                                                                                                                                                                                                                                                                                                                                                                                                                                                                                                                                                                                                                                                                                                                                                                                                                                                                                                                                                                                                                                                                                                                                                                                                                                                                                                                                                                                                                                                                                                                                                                                                                                                                                                                                                                                                                                                                                                                                                                                                                                                                                                                                                                                                                                                                                                                                                                                                                                                                                                                                                                                                                                                                                                                                                                                                                                                                                                                                                                                                                                                                                                                                                                                                                                                                                                                                                                                                                                                                                                                                                                                                                               </w:t>
      </w:r>
    </w:p>
    <w:p w:rsidR="004A020A" w:rsidRPr="00A90779" w:rsidRDefault="004A020A" w:rsidP="004A020A">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Borhotul</w:t>
      </w:r>
      <w:r w:rsidR="007A3912" w:rsidRPr="00A90779">
        <w:rPr>
          <w:rFonts w:ascii="Times New Roman" w:hAnsi="Times New Roman"/>
          <w:sz w:val="24"/>
          <w:szCs w:val="24"/>
          <w:lang w:val="it-IT"/>
        </w:rPr>
        <w:t xml:space="preserve"> </w:t>
      </w:r>
      <w:r w:rsidRPr="00A90779">
        <w:rPr>
          <w:rFonts w:ascii="Times New Roman" w:hAnsi="Times New Roman"/>
          <w:sz w:val="24"/>
          <w:szCs w:val="24"/>
          <w:lang w:val="it-IT"/>
        </w:rPr>
        <w:t>(taitei epuizati):</w:t>
      </w:r>
      <w:r w:rsidRPr="00A90779">
        <w:rPr>
          <w:rFonts w:ascii="Times New Roman" w:hAnsi="Times New Roman"/>
          <w:b/>
          <w:sz w:val="24"/>
          <w:szCs w:val="24"/>
          <w:lang w:val="it-IT"/>
        </w:rPr>
        <w:t xml:space="preserve"> </w:t>
      </w:r>
      <w:r w:rsidRPr="00A90779">
        <w:rPr>
          <w:rFonts w:ascii="Times New Roman" w:hAnsi="Times New Roman"/>
          <w:sz w:val="24"/>
          <w:szCs w:val="24"/>
          <w:lang w:val="it-IT"/>
        </w:rPr>
        <w:t>umed</w:t>
      </w:r>
      <w:r w:rsidRPr="00A90779">
        <w:rPr>
          <w:rFonts w:ascii="Times New Roman" w:hAnsi="Times New Roman"/>
          <w:b/>
          <w:sz w:val="24"/>
          <w:szCs w:val="24"/>
          <w:lang w:val="it-IT"/>
        </w:rPr>
        <w:t xml:space="preserve"> </w:t>
      </w:r>
      <w:r w:rsidRPr="00A90779">
        <w:rPr>
          <w:rFonts w:ascii="Times New Roman" w:hAnsi="Times New Roman"/>
          <w:sz w:val="24"/>
          <w:szCs w:val="24"/>
          <w:lang w:val="it-IT"/>
        </w:rPr>
        <w:t xml:space="preserve">rezultat din faza de difuzie este presat si transportat la masina de imbalotat  in folie de PE in vederea  valorificarii ca hrana pentru animale </w:t>
      </w:r>
    </w:p>
    <w:p w:rsidR="004A020A" w:rsidRPr="00A90779" w:rsidRDefault="004A020A" w:rsidP="004A020A">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Obligatii:</w:t>
      </w:r>
    </w:p>
    <w:p w:rsidR="004A020A" w:rsidRPr="00A90779" w:rsidRDefault="004A020A" w:rsidP="008B4346">
      <w:pPr>
        <w:numPr>
          <w:ilvl w:val="0"/>
          <w:numId w:val="42"/>
        </w:num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Titularul va tine  evidenta  cantitatilor  de deseu de carbonatare produs/valorificat ca amendament </w:t>
      </w:r>
    </w:p>
    <w:p w:rsidR="004A020A" w:rsidRPr="00A90779" w:rsidRDefault="004A020A" w:rsidP="008B4346">
      <w:pPr>
        <w:numPr>
          <w:ilvl w:val="0"/>
          <w:numId w:val="42"/>
        </w:numPr>
        <w:spacing w:after="0" w:line="240" w:lineRule="auto"/>
        <w:jc w:val="both"/>
        <w:rPr>
          <w:rFonts w:ascii="Times New Roman" w:hAnsi="Times New Roman"/>
          <w:sz w:val="24"/>
          <w:szCs w:val="24"/>
          <w:lang w:val="it-IT"/>
        </w:rPr>
        <w:sectPr w:rsidR="004A020A" w:rsidRPr="00A90779" w:rsidSect="004A020A">
          <w:footerReference w:type="default" r:id="rId11"/>
          <w:footerReference w:type="first" r:id="rId12"/>
          <w:type w:val="nextColumn"/>
          <w:pgSz w:w="11907" w:h="16840" w:code="9"/>
          <w:pgMar w:top="851" w:right="924" w:bottom="1440" w:left="1701" w:header="284" w:footer="0" w:gutter="0"/>
          <w:pgNumType w:start="1"/>
          <w:cols w:space="720"/>
          <w:titlePg/>
          <w:docGrid w:linePitch="360"/>
        </w:sectPr>
      </w:pPr>
      <w:r w:rsidRPr="00A90779">
        <w:rPr>
          <w:rFonts w:ascii="Times New Roman" w:hAnsi="Times New Roman"/>
          <w:sz w:val="24"/>
          <w:szCs w:val="24"/>
          <w:lang w:val="it-IT"/>
        </w:rPr>
        <w:t xml:space="preserve">Predarea deseului de  carbonatare spre utilizare ca amendament se va face pe baza de contract cu valorificatorul/ proprietarului de teren agricol, administrarea amendamentului urmand a se face cu avizul Oficiului de Studii Pedologice Agricole.   </w:t>
      </w:r>
    </w:p>
    <w:p w:rsidR="004A020A" w:rsidRPr="00A90779" w:rsidRDefault="004A020A" w:rsidP="004A020A">
      <w:pPr>
        <w:spacing w:after="0" w:line="240" w:lineRule="auto"/>
        <w:jc w:val="both"/>
        <w:rPr>
          <w:rFonts w:ascii="Times New Roman" w:hAnsi="Times New Roman"/>
          <w:b/>
          <w:sz w:val="24"/>
          <w:szCs w:val="24"/>
        </w:rPr>
      </w:pPr>
      <w:r w:rsidRPr="00A90779">
        <w:rPr>
          <w:rFonts w:ascii="Times New Roman" w:hAnsi="Times New Roman"/>
          <w:b/>
          <w:sz w:val="24"/>
          <w:szCs w:val="24"/>
          <w:lang w:val="it-IT"/>
        </w:rPr>
        <w:lastRenderedPageBreak/>
        <w:t xml:space="preserve">Tabelul </w:t>
      </w:r>
      <w:r w:rsidR="00256594" w:rsidRPr="00A90779">
        <w:rPr>
          <w:rFonts w:ascii="Times New Roman" w:hAnsi="Times New Roman"/>
          <w:b/>
          <w:sz w:val="24"/>
          <w:szCs w:val="24"/>
          <w:lang w:val="it-IT"/>
        </w:rPr>
        <w:t>8.2.1</w:t>
      </w:r>
      <w:r w:rsidRPr="00A90779">
        <w:rPr>
          <w:rFonts w:ascii="Times New Roman" w:hAnsi="Times New Roman"/>
          <w:b/>
          <w:sz w:val="24"/>
          <w:szCs w:val="24"/>
          <w:lang w:val="it-IT"/>
        </w:rPr>
        <w:t xml:space="preserve"> Analiza conformării tehnologiilor utilizate la fabricarea zahărului din sfeclă de zahăr - AGRANA R</w:t>
      </w:r>
      <w:r w:rsidRPr="00A90779">
        <w:rPr>
          <w:rFonts w:ascii="Times New Roman" w:hAnsi="Times New Roman"/>
          <w:b/>
          <w:sz w:val="24"/>
          <w:szCs w:val="24"/>
        </w:rPr>
        <w:t>OMÂNIA S.A. BUCURESTI– Sucursala ROMAN, cu prevederile  BAT – FDM, pentru industria zahărului</w:t>
      </w:r>
    </w:p>
    <w:p w:rsidR="004A020A" w:rsidRPr="00A90779" w:rsidRDefault="004A020A" w:rsidP="004A020A">
      <w:pPr>
        <w:spacing w:after="0" w:line="240" w:lineRule="auto"/>
        <w:jc w:val="both"/>
        <w:rPr>
          <w:rFonts w:ascii="Times New Roman" w:hAnsi="Times New Roman"/>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3346"/>
        <w:gridCol w:w="2835"/>
        <w:gridCol w:w="5103"/>
        <w:gridCol w:w="3969"/>
      </w:tblGrid>
      <w:tr w:rsidR="004A020A" w:rsidRPr="00A90779" w:rsidTr="008165FA">
        <w:tc>
          <w:tcPr>
            <w:tcW w:w="590" w:type="dxa"/>
            <w:shd w:val="clear" w:color="auto" w:fill="E0E0E0"/>
            <w:vAlign w:val="center"/>
          </w:tcPr>
          <w:p w:rsidR="004A020A" w:rsidRPr="00A90779" w:rsidRDefault="004A020A" w:rsidP="006068F8">
            <w:pPr>
              <w:spacing w:after="0" w:line="240" w:lineRule="auto"/>
              <w:jc w:val="both"/>
              <w:rPr>
                <w:rFonts w:ascii="Times New Roman" w:hAnsi="Times New Roman"/>
                <w:b/>
                <w:sz w:val="24"/>
                <w:szCs w:val="24"/>
              </w:rPr>
            </w:pPr>
            <w:r w:rsidRPr="00A90779">
              <w:rPr>
                <w:rFonts w:ascii="Times New Roman" w:hAnsi="Times New Roman"/>
                <w:b/>
                <w:sz w:val="24"/>
                <w:szCs w:val="24"/>
              </w:rPr>
              <w:t>Nr. crt.</w:t>
            </w:r>
          </w:p>
        </w:tc>
        <w:tc>
          <w:tcPr>
            <w:tcW w:w="3346" w:type="dxa"/>
            <w:shd w:val="clear" w:color="auto" w:fill="E0E0E0"/>
            <w:vAlign w:val="center"/>
          </w:tcPr>
          <w:p w:rsidR="004A020A" w:rsidRPr="00A90779" w:rsidRDefault="004A020A" w:rsidP="006068F8">
            <w:pPr>
              <w:spacing w:after="0" w:line="240" w:lineRule="auto"/>
              <w:jc w:val="both"/>
              <w:rPr>
                <w:rFonts w:ascii="Times New Roman" w:hAnsi="Times New Roman"/>
                <w:b/>
                <w:sz w:val="24"/>
                <w:szCs w:val="24"/>
              </w:rPr>
            </w:pPr>
            <w:r w:rsidRPr="00A90779">
              <w:rPr>
                <w:rFonts w:ascii="Times New Roman" w:hAnsi="Times New Roman"/>
                <w:b/>
                <w:sz w:val="24"/>
                <w:szCs w:val="24"/>
              </w:rPr>
              <w:t>Tehnici BAT</w:t>
            </w:r>
          </w:p>
        </w:tc>
        <w:tc>
          <w:tcPr>
            <w:tcW w:w="2835" w:type="dxa"/>
            <w:shd w:val="clear" w:color="auto" w:fill="E0E0E0"/>
          </w:tcPr>
          <w:p w:rsidR="004A020A" w:rsidRPr="00A90779" w:rsidRDefault="004A020A" w:rsidP="006068F8">
            <w:pPr>
              <w:spacing w:after="0" w:line="240" w:lineRule="auto"/>
              <w:jc w:val="both"/>
              <w:rPr>
                <w:rFonts w:ascii="Times New Roman" w:hAnsi="Times New Roman"/>
                <w:b/>
                <w:sz w:val="24"/>
                <w:szCs w:val="24"/>
                <w:lang w:val="pt-BR"/>
              </w:rPr>
            </w:pPr>
            <w:r w:rsidRPr="00A90779">
              <w:rPr>
                <w:rFonts w:ascii="Times New Roman" w:hAnsi="Times New Roman"/>
                <w:b/>
                <w:sz w:val="24"/>
                <w:szCs w:val="24"/>
                <w:lang w:val="pt-BR"/>
              </w:rPr>
              <w:t>Efecte (implicaţii)</w:t>
            </w:r>
          </w:p>
          <w:p w:rsidR="004A020A" w:rsidRPr="00A90779" w:rsidRDefault="004A020A" w:rsidP="006068F8">
            <w:pPr>
              <w:spacing w:after="0" w:line="240" w:lineRule="auto"/>
              <w:jc w:val="both"/>
              <w:rPr>
                <w:rFonts w:ascii="Times New Roman" w:hAnsi="Times New Roman"/>
                <w:sz w:val="24"/>
                <w:szCs w:val="24"/>
                <w:lang w:val="pt-BR"/>
              </w:rPr>
            </w:pPr>
            <w:r w:rsidRPr="00A90779">
              <w:rPr>
                <w:rFonts w:ascii="Times New Roman" w:hAnsi="Times New Roman"/>
                <w:b/>
                <w:sz w:val="24"/>
                <w:szCs w:val="24"/>
                <w:lang w:val="pt-BR"/>
              </w:rPr>
              <w:t>mod de aplicare</w:t>
            </w:r>
          </w:p>
        </w:tc>
        <w:tc>
          <w:tcPr>
            <w:tcW w:w="5103" w:type="dxa"/>
            <w:shd w:val="clear" w:color="auto" w:fill="E0E0E0"/>
          </w:tcPr>
          <w:p w:rsidR="004A020A" w:rsidRPr="00A90779" w:rsidRDefault="004A020A" w:rsidP="006068F8">
            <w:pPr>
              <w:spacing w:after="0" w:line="240" w:lineRule="auto"/>
              <w:jc w:val="both"/>
              <w:rPr>
                <w:rFonts w:ascii="Times New Roman" w:hAnsi="Times New Roman"/>
                <w:b/>
                <w:sz w:val="24"/>
                <w:szCs w:val="24"/>
                <w:lang w:val="pt-BR"/>
              </w:rPr>
            </w:pPr>
            <w:r w:rsidRPr="00A90779">
              <w:rPr>
                <w:rFonts w:ascii="Times New Roman" w:hAnsi="Times New Roman"/>
                <w:b/>
                <w:sz w:val="24"/>
                <w:szCs w:val="24"/>
                <w:lang w:val="pt-BR"/>
              </w:rPr>
              <w:t>Stadiul aplicării tehnicii BAT/ titular</w:t>
            </w:r>
          </w:p>
        </w:tc>
        <w:tc>
          <w:tcPr>
            <w:tcW w:w="3969" w:type="dxa"/>
            <w:shd w:val="clear" w:color="auto" w:fill="E0E0E0"/>
          </w:tcPr>
          <w:p w:rsidR="004A020A" w:rsidRPr="00A90779" w:rsidRDefault="004A020A" w:rsidP="006068F8">
            <w:pPr>
              <w:spacing w:after="0" w:line="240" w:lineRule="auto"/>
              <w:jc w:val="both"/>
              <w:rPr>
                <w:rFonts w:ascii="Times New Roman" w:hAnsi="Times New Roman"/>
                <w:b/>
                <w:sz w:val="24"/>
                <w:szCs w:val="24"/>
              </w:rPr>
            </w:pPr>
            <w:r w:rsidRPr="00A90779">
              <w:rPr>
                <w:rFonts w:ascii="Times New Roman" w:hAnsi="Times New Roman"/>
                <w:b/>
                <w:sz w:val="24"/>
                <w:szCs w:val="24"/>
              </w:rPr>
              <w:t xml:space="preserve">Măsuri recomandate </w:t>
            </w:r>
          </w:p>
        </w:tc>
      </w:tr>
      <w:tr w:rsidR="004A020A" w:rsidRPr="00A90779" w:rsidTr="008165FA">
        <w:tc>
          <w:tcPr>
            <w:tcW w:w="590" w:type="dxa"/>
          </w:tcPr>
          <w:p w:rsidR="004A020A" w:rsidRPr="00A90779" w:rsidRDefault="004A020A" w:rsidP="006068F8">
            <w:pPr>
              <w:spacing w:after="0" w:line="240" w:lineRule="auto"/>
              <w:jc w:val="both"/>
              <w:rPr>
                <w:rFonts w:ascii="Times New Roman" w:hAnsi="Times New Roman"/>
                <w:b/>
                <w:sz w:val="24"/>
                <w:szCs w:val="24"/>
              </w:rPr>
            </w:pPr>
            <w:r w:rsidRPr="00A90779">
              <w:rPr>
                <w:rFonts w:ascii="Times New Roman" w:hAnsi="Times New Roman"/>
                <w:b/>
                <w:sz w:val="24"/>
                <w:szCs w:val="24"/>
              </w:rPr>
              <w:t>0</w:t>
            </w:r>
          </w:p>
        </w:tc>
        <w:tc>
          <w:tcPr>
            <w:tcW w:w="3346" w:type="dxa"/>
          </w:tcPr>
          <w:p w:rsidR="004A020A" w:rsidRPr="00A90779" w:rsidRDefault="004A020A" w:rsidP="006068F8">
            <w:pPr>
              <w:spacing w:after="0" w:line="240" w:lineRule="auto"/>
              <w:jc w:val="both"/>
              <w:rPr>
                <w:rFonts w:ascii="Times New Roman" w:hAnsi="Times New Roman"/>
                <w:b/>
                <w:sz w:val="24"/>
                <w:szCs w:val="24"/>
              </w:rPr>
            </w:pPr>
            <w:r w:rsidRPr="00A90779">
              <w:rPr>
                <w:rFonts w:ascii="Times New Roman" w:hAnsi="Times New Roman"/>
                <w:b/>
                <w:sz w:val="24"/>
                <w:szCs w:val="24"/>
              </w:rPr>
              <w:t>1</w:t>
            </w:r>
          </w:p>
        </w:tc>
        <w:tc>
          <w:tcPr>
            <w:tcW w:w="2835" w:type="dxa"/>
          </w:tcPr>
          <w:p w:rsidR="004A020A" w:rsidRPr="00A90779" w:rsidRDefault="004A020A" w:rsidP="006068F8">
            <w:pPr>
              <w:spacing w:after="0" w:line="240" w:lineRule="auto"/>
              <w:jc w:val="both"/>
              <w:rPr>
                <w:rFonts w:ascii="Times New Roman" w:hAnsi="Times New Roman"/>
                <w:b/>
                <w:sz w:val="24"/>
                <w:szCs w:val="24"/>
              </w:rPr>
            </w:pPr>
            <w:r w:rsidRPr="00A90779">
              <w:rPr>
                <w:rFonts w:ascii="Times New Roman" w:hAnsi="Times New Roman"/>
                <w:b/>
                <w:sz w:val="24"/>
                <w:szCs w:val="24"/>
              </w:rPr>
              <w:t>2</w:t>
            </w:r>
          </w:p>
        </w:tc>
        <w:tc>
          <w:tcPr>
            <w:tcW w:w="5103" w:type="dxa"/>
          </w:tcPr>
          <w:p w:rsidR="004A020A" w:rsidRPr="00A90779" w:rsidRDefault="004A020A" w:rsidP="006068F8">
            <w:pPr>
              <w:spacing w:after="0" w:line="240" w:lineRule="auto"/>
              <w:jc w:val="both"/>
              <w:rPr>
                <w:rFonts w:ascii="Times New Roman" w:hAnsi="Times New Roman"/>
                <w:b/>
                <w:sz w:val="24"/>
                <w:szCs w:val="24"/>
              </w:rPr>
            </w:pPr>
            <w:r w:rsidRPr="00A90779">
              <w:rPr>
                <w:rFonts w:ascii="Times New Roman" w:hAnsi="Times New Roman"/>
                <w:b/>
                <w:sz w:val="24"/>
                <w:szCs w:val="24"/>
              </w:rPr>
              <w:t>3</w:t>
            </w:r>
          </w:p>
        </w:tc>
        <w:tc>
          <w:tcPr>
            <w:tcW w:w="3969" w:type="dxa"/>
          </w:tcPr>
          <w:p w:rsidR="004A020A" w:rsidRPr="00A90779" w:rsidRDefault="004A020A" w:rsidP="006068F8">
            <w:pPr>
              <w:spacing w:after="0" w:line="240" w:lineRule="auto"/>
              <w:jc w:val="both"/>
              <w:rPr>
                <w:rFonts w:ascii="Times New Roman" w:hAnsi="Times New Roman"/>
                <w:b/>
                <w:sz w:val="24"/>
                <w:szCs w:val="24"/>
              </w:rPr>
            </w:pPr>
            <w:r w:rsidRPr="00A90779">
              <w:rPr>
                <w:rFonts w:ascii="Times New Roman" w:hAnsi="Times New Roman"/>
                <w:b/>
                <w:sz w:val="24"/>
                <w:szCs w:val="24"/>
              </w:rPr>
              <w:t>4</w:t>
            </w:r>
          </w:p>
        </w:tc>
      </w:tr>
      <w:tr w:rsidR="004A020A" w:rsidRPr="00A90779" w:rsidTr="008165FA">
        <w:tc>
          <w:tcPr>
            <w:tcW w:w="15843" w:type="dxa"/>
            <w:gridSpan w:val="5"/>
          </w:tcPr>
          <w:p w:rsidR="004A020A" w:rsidRPr="00A90779" w:rsidRDefault="004A020A" w:rsidP="006068F8">
            <w:pPr>
              <w:spacing w:after="0" w:line="240" w:lineRule="auto"/>
              <w:jc w:val="both"/>
              <w:rPr>
                <w:rFonts w:ascii="Times New Roman" w:hAnsi="Times New Roman"/>
                <w:b/>
                <w:sz w:val="24"/>
                <w:szCs w:val="24"/>
                <w:lang w:val="pt-BR"/>
              </w:rPr>
            </w:pPr>
            <w:r w:rsidRPr="00A90779">
              <w:rPr>
                <w:rFonts w:ascii="Times New Roman" w:hAnsi="Times New Roman"/>
                <w:b/>
                <w:sz w:val="24"/>
                <w:szCs w:val="24"/>
                <w:lang w:val="pt-BR"/>
              </w:rPr>
              <w:t xml:space="preserve"> Reducerea consumului de apă şi a emisiilor în apă</w:t>
            </w:r>
          </w:p>
        </w:tc>
      </w:tr>
      <w:tr w:rsidR="004A020A" w:rsidRPr="00A90779" w:rsidTr="008165FA">
        <w:tc>
          <w:tcPr>
            <w:tcW w:w="590"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1</w:t>
            </w:r>
          </w:p>
        </w:tc>
        <w:tc>
          <w:tcPr>
            <w:tcW w:w="3346" w:type="dxa"/>
          </w:tcPr>
          <w:p w:rsidR="004A020A" w:rsidRPr="00A90779" w:rsidRDefault="004A020A" w:rsidP="007A3912">
            <w:pPr>
              <w:spacing w:after="0" w:line="240" w:lineRule="auto"/>
              <w:rPr>
                <w:rFonts w:ascii="Times New Roman" w:hAnsi="Times New Roman"/>
                <w:sz w:val="24"/>
                <w:szCs w:val="24"/>
                <w:lang w:val="pt-BR"/>
              </w:rPr>
            </w:pPr>
            <w:r w:rsidRPr="00A90779">
              <w:rPr>
                <w:rFonts w:ascii="Times New Roman" w:hAnsi="Times New Roman"/>
                <w:sz w:val="24"/>
                <w:szCs w:val="24"/>
                <w:lang w:val="pt-BR"/>
              </w:rPr>
              <w:t>Apa de transport şi spălare este preepurată, prin decantare şi reutilizată în circuitul de transport şi spălare.</w:t>
            </w:r>
          </w:p>
        </w:tc>
        <w:tc>
          <w:tcPr>
            <w:tcW w:w="2835" w:type="dxa"/>
          </w:tcPr>
          <w:p w:rsidR="004A020A" w:rsidRPr="00A90779" w:rsidRDefault="004A020A" w:rsidP="008165FA">
            <w:pPr>
              <w:spacing w:after="0" w:line="240" w:lineRule="auto"/>
              <w:jc w:val="both"/>
              <w:rPr>
                <w:rFonts w:ascii="Times New Roman" w:hAnsi="Times New Roman"/>
                <w:sz w:val="24"/>
                <w:szCs w:val="24"/>
                <w:lang w:val="pt-BR"/>
              </w:rPr>
            </w:pPr>
            <w:r w:rsidRPr="00A90779">
              <w:rPr>
                <w:rFonts w:ascii="Times New Roman" w:hAnsi="Times New Roman"/>
                <w:b/>
                <w:sz w:val="24"/>
                <w:szCs w:val="24"/>
                <w:lang w:val="pt-BR"/>
              </w:rPr>
              <w:t xml:space="preserve">- </w:t>
            </w:r>
            <w:r w:rsidRPr="00A90779">
              <w:rPr>
                <w:rFonts w:ascii="Times New Roman" w:hAnsi="Times New Roman"/>
                <w:sz w:val="24"/>
                <w:szCs w:val="24"/>
                <w:lang w:val="pt-BR"/>
              </w:rPr>
              <w:t>Reducerea cu 70 - 75% a necesarului de apă proaspătă pentru transport şi spălare.</w:t>
            </w:r>
          </w:p>
        </w:tc>
        <w:tc>
          <w:tcPr>
            <w:tcW w:w="5103" w:type="dxa"/>
          </w:tcPr>
          <w:p w:rsidR="004A020A" w:rsidRPr="00A90779" w:rsidRDefault="004A020A" w:rsidP="007A3912">
            <w:pPr>
              <w:spacing w:after="0" w:line="240" w:lineRule="auto"/>
              <w:rPr>
                <w:rFonts w:ascii="Times New Roman" w:hAnsi="Times New Roman"/>
                <w:sz w:val="24"/>
                <w:szCs w:val="24"/>
                <w:lang w:val="pt-BR"/>
              </w:rPr>
            </w:pPr>
            <w:r w:rsidRPr="00A90779">
              <w:rPr>
                <w:rFonts w:ascii="Times New Roman" w:hAnsi="Times New Roman"/>
                <w:sz w:val="24"/>
                <w:szCs w:val="24"/>
                <w:lang w:val="pt-BR"/>
              </w:rPr>
              <w:t>Apa de transport si spalare este preepurata prin decantare si reutilizata in retelele de transport si spalare</w:t>
            </w:r>
            <w:r w:rsidR="007A3912" w:rsidRPr="00A90779">
              <w:rPr>
                <w:rFonts w:ascii="Times New Roman" w:hAnsi="Times New Roman"/>
                <w:sz w:val="24"/>
                <w:szCs w:val="24"/>
                <w:lang w:val="pt-BR"/>
              </w:rPr>
              <w:t>.</w:t>
            </w:r>
            <w:r w:rsidRPr="00A90779">
              <w:rPr>
                <w:rFonts w:ascii="Times New Roman" w:hAnsi="Times New Roman"/>
                <w:sz w:val="24"/>
                <w:szCs w:val="24"/>
                <w:lang w:val="pt-BR"/>
              </w:rPr>
              <w:t>Se monitorizeaza eficienţa staţiei de preepurare şi a calităţii apei limpezite recirculate în proces prin masurarea pH-ului</w:t>
            </w:r>
            <w:r w:rsidR="007A3912" w:rsidRPr="00A90779">
              <w:rPr>
                <w:rFonts w:ascii="Times New Roman" w:hAnsi="Times New Roman"/>
                <w:sz w:val="24"/>
                <w:szCs w:val="24"/>
                <w:lang w:val="pt-BR"/>
              </w:rPr>
              <w:t xml:space="preserve"> -</w:t>
            </w:r>
            <w:r w:rsidRPr="00A90779">
              <w:rPr>
                <w:rFonts w:ascii="Times New Roman" w:hAnsi="Times New Roman"/>
                <w:sz w:val="24"/>
                <w:szCs w:val="24"/>
                <w:lang w:val="pt-BR"/>
              </w:rPr>
              <w:t xml:space="preserve">1 analiza/schimb  </w:t>
            </w:r>
          </w:p>
          <w:p w:rsidR="004A020A" w:rsidRPr="00A90779" w:rsidRDefault="004A020A" w:rsidP="007A3912">
            <w:pPr>
              <w:spacing w:after="0" w:line="240" w:lineRule="auto"/>
              <w:rPr>
                <w:rFonts w:ascii="Times New Roman" w:hAnsi="Times New Roman"/>
                <w:sz w:val="24"/>
                <w:szCs w:val="24"/>
                <w:lang w:val="pt-BR"/>
              </w:rPr>
            </w:pPr>
            <w:r w:rsidRPr="00A90779">
              <w:rPr>
                <w:rFonts w:ascii="Times New Roman" w:hAnsi="Times New Roman"/>
                <w:sz w:val="24"/>
                <w:szCs w:val="24"/>
                <w:lang w:val="pt-BR"/>
              </w:rPr>
              <w:t>Se masoara debitul de nămol de transport  depozitat in casetele de deshidratare şi a consistenţei acestuia .</w:t>
            </w:r>
          </w:p>
        </w:tc>
        <w:tc>
          <w:tcPr>
            <w:tcW w:w="3969" w:type="dxa"/>
          </w:tcPr>
          <w:p w:rsidR="004A020A" w:rsidRPr="00A90779" w:rsidRDefault="004A020A" w:rsidP="007A3912">
            <w:pPr>
              <w:spacing w:after="0" w:line="240" w:lineRule="auto"/>
              <w:rPr>
                <w:rFonts w:ascii="Times New Roman" w:hAnsi="Times New Roman"/>
                <w:sz w:val="24"/>
                <w:szCs w:val="24"/>
                <w:lang w:val="pt-BR"/>
              </w:rPr>
            </w:pPr>
            <w:r w:rsidRPr="00A90779">
              <w:rPr>
                <w:rFonts w:ascii="Times New Roman" w:hAnsi="Times New Roman"/>
                <w:sz w:val="24"/>
                <w:szCs w:val="24"/>
                <w:lang w:val="ro-RO"/>
              </w:rPr>
              <w:t xml:space="preserve">- Monitorizarea debitului de nămol (şi consistenţei) de transport depozitat </w:t>
            </w:r>
            <w:r w:rsidR="00843546" w:rsidRPr="00A90779">
              <w:rPr>
                <w:rFonts w:ascii="Times New Roman" w:hAnsi="Times New Roman"/>
                <w:sz w:val="24"/>
                <w:szCs w:val="24"/>
                <w:lang w:val="ro-RO"/>
              </w:rPr>
              <w:t xml:space="preserve">în </w:t>
            </w:r>
            <w:r w:rsidRPr="00A90779">
              <w:rPr>
                <w:rFonts w:ascii="Times New Roman" w:hAnsi="Times New Roman"/>
                <w:sz w:val="24"/>
                <w:szCs w:val="24"/>
                <w:lang w:val="ro-RO"/>
              </w:rPr>
              <w:t>casetele de deshidratare</w:t>
            </w:r>
            <w:r w:rsidR="00843546" w:rsidRPr="00A90779">
              <w:rPr>
                <w:rFonts w:ascii="Times New Roman" w:hAnsi="Times New Roman"/>
                <w:sz w:val="24"/>
                <w:szCs w:val="24"/>
                <w:lang w:val="pt-BR"/>
              </w:rPr>
              <w:t>.</w:t>
            </w:r>
          </w:p>
        </w:tc>
      </w:tr>
      <w:tr w:rsidR="004A020A" w:rsidRPr="00A90779" w:rsidTr="008165FA">
        <w:tc>
          <w:tcPr>
            <w:tcW w:w="590"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2</w:t>
            </w:r>
          </w:p>
        </w:tc>
        <w:tc>
          <w:tcPr>
            <w:tcW w:w="3346" w:type="dxa"/>
          </w:tcPr>
          <w:p w:rsidR="004A020A" w:rsidRPr="00A90779" w:rsidRDefault="004A020A" w:rsidP="007A3912">
            <w:pPr>
              <w:spacing w:after="0" w:line="240" w:lineRule="auto"/>
              <w:rPr>
                <w:rFonts w:ascii="Times New Roman" w:hAnsi="Times New Roman"/>
                <w:sz w:val="24"/>
                <w:szCs w:val="24"/>
              </w:rPr>
            </w:pPr>
            <w:r w:rsidRPr="00A90779">
              <w:rPr>
                <w:rFonts w:ascii="Times New Roman" w:hAnsi="Times New Roman"/>
                <w:sz w:val="24"/>
                <w:szCs w:val="24"/>
              </w:rPr>
              <w:t>Condensul rezultat din treptele de evaporare şi cristalizare este utilizat parţial ca apă de proces în diferite faze ale procesului tehnologic, iar condensul primar de la treapta I evaporare, se recirculă la STCA.</w:t>
            </w:r>
          </w:p>
        </w:tc>
        <w:tc>
          <w:tcPr>
            <w:tcW w:w="2835" w:type="dxa"/>
          </w:tcPr>
          <w:p w:rsidR="004A020A" w:rsidRPr="00A90779" w:rsidRDefault="004A020A" w:rsidP="007A3912">
            <w:pPr>
              <w:spacing w:after="0" w:line="240" w:lineRule="auto"/>
              <w:rPr>
                <w:rFonts w:ascii="Times New Roman" w:hAnsi="Times New Roman"/>
                <w:sz w:val="24"/>
                <w:szCs w:val="24"/>
                <w:lang w:val="pt-BR"/>
              </w:rPr>
            </w:pPr>
            <w:r w:rsidRPr="00A90779">
              <w:rPr>
                <w:rFonts w:ascii="Times New Roman" w:hAnsi="Times New Roman"/>
                <w:sz w:val="24"/>
                <w:szCs w:val="24"/>
                <w:lang w:val="pt-BR"/>
              </w:rPr>
              <w:t>- Reducerea consumului de apă proaspătă;</w:t>
            </w:r>
          </w:p>
          <w:p w:rsidR="004A020A" w:rsidRPr="00A90779" w:rsidRDefault="004A020A" w:rsidP="007A3912">
            <w:pPr>
              <w:spacing w:after="0" w:line="240" w:lineRule="auto"/>
              <w:rPr>
                <w:rFonts w:ascii="Times New Roman" w:hAnsi="Times New Roman"/>
                <w:sz w:val="24"/>
                <w:szCs w:val="24"/>
              </w:rPr>
            </w:pPr>
            <w:r w:rsidRPr="00A90779">
              <w:rPr>
                <w:rFonts w:ascii="Times New Roman" w:hAnsi="Times New Roman"/>
                <w:sz w:val="24"/>
                <w:szCs w:val="24"/>
              </w:rPr>
              <w:t>- Reducerea consumului de energie termică si a</w:t>
            </w:r>
          </w:p>
          <w:p w:rsidR="004A020A" w:rsidRPr="00A90779" w:rsidRDefault="004A020A" w:rsidP="007A3912">
            <w:pPr>
              <w:spacing w:after="0" w:line="240" w:lineRule="auto"/>
              <w:rPr>
                <w:rFonts w:ascii="Times New Roman" w:hAnsi="Times New Roman"/>
                <w:sz w:val="24"/>
                <w:szCs w:val="24"/>
              </w:rPr>
            </w:pPr>
            <w:r w:rsidRPr="00A90779">
              <w:rPr>
                <w:rFonts w:ascii="Times New Roman" w:hAnsi="Times New Roman"/>
                <w:sz w:val="24"/>
                <w:szCs w:val="24"/>
              </w:rPr>
              <w:t>consumului de chimicale pentru tratarea apei.</w:t>
            </w:r>
          </w:p>
        </w:tc>
        <w:tc>
          <w:tcPr>
            <w:tcW w:w="5103" w:type="dxa"/>
          </w:tcPr>
          <w:p w:rsidR="004A020A" w:rsidRPr="00A90779" w:rsidRDefault="004A020A" w:rsidP="007A3912">
            <w:pPr>
              <w:spacing w:after="0" w:line="240" w:lineRule="auto"/>
              <w:rPr>
                <w:rFonts w:ascii="Times New Roman" w:hAnsi="Times New Roman"/>
                <w:sz w:val="24"/>
                <w:szCs w:val="24"/>
              </w:rPr>
            </w:pPr>
            <w:r w:rsidRPr="00A90779">
              <w:rPr>
                <w:rFonts w:ascii="Times New Roman" w:hAnsi="Times New Roman"/>
                <w:sz w:val="24"/>
                <w:szCs w:val="24"/>
              </w:rPr>
              <w:t>- Gradul de recirculare al condensului primar la STCA: 90-95%;</w:t>
            </w:r>
          </w:p>
          <w:p w:rsidR="004A020A" w:rsidRPr="00A90779" w:rsidRDefault="004A020A" w:rsidP="007A3912">
            <w:pPr>
              <w:spacing w:after="0" w:line="240" w:lineRule="auto"/>
              <w:rPr>
                <w:rFonts w:ascii="Times New Roman" w:hAnsi="Times New Roman"/>
                <w:sz w:val="24"/>
                <w:szCs w:val="24"/>
              </w:rPr>
            </w:pPr>
            <w:r w:rsidRPr="00A90779">
              <w:rPr>
                <w:rFonts w:ascii="Times New Roman" w:hAnsi="Times New Roman"/>
                <w:sz w:val="24"/>
                <w:szCs w:val="24"/>
              </w:rPr>
              <w:t>- Gradul de utilizare  al condensurilor secundare: 100%.</w:t>
            </w:r>
          </w:p>
          <w:p w:rsidR="004A020A" w:rsidRPr="00A90779" w:rsidRDefault="004A020A" w:rsidP="007A3912">
            <w:pPr>
              <w:spacing w:after="0" w:line="240" w:lineRule="auto"/>
              <w:rPr>
                <w:rFonts w:ascii="Times New Roman" w:hAnsi="Times New Roman"/>
                <w:sz w:val="24"/>
                <w:szCs w:val="24"/>
              </w:rPr>
            </w:pPr>
            <w:r w:rsidRPr="00A90779">
              <w:rPr>
                <w:rFonts w:ascii="Times New Roman" w:hAnsi="Times New Roman"/>
                <w:sz w:val="24"/>
                <w:szCs w:val="24"/>
              </w:rPr>
              <w:t>Instalatie de recirculare ape STCA in scopul reducerii consumului de apa.</w:t>
            </w:r>
          </w:p>
        </w:tc>
        <w:tc>
          <w:tcPr>
            <w:tcW w:w="3969" w:type="dxa"/>
          </w:tcPr>
          <w:p w:rsidR="004A020A" w:rsidRPr="00A90779" w:rsidRDefault="004A020A" w:rsidP="007A3912">
            <w:pPr>
              <w:spacing w:after="0" w:line="240" w:lineRule="auto"/>
              <w:rPr>
                <w:rFonts w:ascii="Times New Roman" w:hAnsi="Times New Roman"/>
                <w:sz w:val="24"/>
                <w:szCs w:val="24"/>
                <w:lang w:val="pt-BR"/>
              </w:rPr>
            </w:pPr>
            <w:r w:rsidRPr="00A90779">
              <w:rPr>
                <w:rFonts w:ascii="Times New Roman" w:hAnsi="Times New Roman"/>
                <w:sz w:val="24"/>
                <w:szCs w:val="24"/>
                <w:lang w:val="pt-BR"/>
              </w:rPr>
              <w:t>- Creşterea gradului de recirculare a apei barometrice ;</w:t>
            </w:r>
          </w:p>
          <w:p w:rsidR="004A020A" w:rsidRPr="00A90779" w:rsidRDefault="004A020A" w:rsidP="007A3912">
            <w:pPr>
              <w:spacing w:after="0" w:line="240" w:lineRule="auto"/>
              <w:rPr>
                <w:rFonts w:ascii="Times New Roman" w:hAnsi="Times New Roman"/>
                <w:sz w:val="24"/>
                <w:szCs w:val="24"/>
                <w:lang w:val="pt-BR"/>
              </w:rPr>
            </w:pPr>
            <w:r w:rsidRPr="00A90779">
              <w:rPr>
                <w:rFonts w:ascii="Times New Roman" w:hAnsi="Times New Roman"/>
                <w:sz w:val="24"/>
                <w:szCs w:val="24"/>
                <w:lang w:val="pt-BR"/>
              </w:rPr>
              <w:t>- Reducerea pierderilor de apă spre canalizare de la turnurile de răcire;</w:t>
            </w:r>
          </w:p>
          <w:p w:rsidR="004A020A" w:rsidRPr="00A90779" w:rsidRDefault="004A020A" w:rsidP="007A3912">
            <w:pPr>
              <w:spacing w:after="0" w:line="240" w:lineRule="auto"/>
              <w:rPr>
                <w:rFonts w:ascii="Times New Roman" w:hAnsi="Times New Roman"/>
                <w:sz w:val="24"/>
                <w:szCs w:val="24"/>
                <w:lang w:val="pt-BR"/>
              </w:rPr>
            </w:pPr>
            <w:r w:rsidRPr="00A90779">
              <w:rPr>
                <w:rFonts w:ascii="Times New Roman" w:hAnsi="Times New Roman"/>
                <w:sz w:val="24"/>
                <w:szCs w:val="24"/>
                <w:lang w:val="pt-BR"/>
              </w:rPr>
              <w:t>- Întreţinerea suprafeţelor de schimb termic pentru reducerea necesarului de apă de răcire.</w:t>
            </w:r>
          </w:p>
        </w:tc>
      </w:tr>
      <w:tr w:rsidR="004A020A" w:rsidRPr="00A90779" w:rsidTr="008165FA">
        <w:tc>
          <w:tcPr>
            <w:tcW w:w="590"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3</w:t>
            </w:r>
          </w:p>
        </w:tc>
        <w:tc>
          <w:tcPr>
            <w:tcW w:w="3346" w:type="dxa"/>
          </w:tcPr>
          <w:p w:rsidR="004A020A" w:rsidRPr="00A90779" w:rsidRDefault="004A020A" w:rsidP="007A3912">
            <w:pPr>
              <w:spacing w:after="0" w:line="240" w:lineRule="auto"/>
              <w:rPr>
                <w:rFonts w:ascii="Times New Roman" w:hAnsi="Times New Roman"/>
                <w:sz w:val="24"/>
                <w:szCs w:val="24"/>
                <w:lang w:val="pt-BR"/>
              </w:rPr>
            </w:pPr>
            <w:r w:rsidRPr="00A90779">
              <w:rPr>
                <w:rFonts w:ascii="Times New Roman" w:hAnsi="Times New Roman"/>
                <w:sz w:val="24"/>
                <w:szCs w:val="24"/>
                <w:lang w:val="pt-BR"/>
              </w:rPr>
              <w:t>Colectarea separată a circuitelor de apă, cum ar fi condensurile şi apele de răcire, în vederea reutilizării.</w:t>
            </w:r>
          </w:p>
        </w:tc>
        <w:tc>
          <w:tcPr>
            <w:tcW w:w="2835" w:type="dxa"/>
          </w:tcPr>
          <w:p w:rsidR="004A020A" w:rsidRPr="00A90779" w:rsidRDefault="004A020A" w:rsidP="007A3912">
            <w:pPr>
              <w:spacing w:after="0" w:line="240" w:lineRule="auto"/>
              <w:rPr>
                <w:rFonts w:ascii="Times New Roman" w:hAnsi="Times New Roman"/>
                <w:sz w:val="24"/>
                <w:szCs w:val="24"/>
              </w:rPr>
            </w:pPr>
            <w:r w:rsidRPr="00A90779">
              <w:rPr>
                <w:rFonts w:ascii="Times New Roman" w:hAnsi="Times New Roman"/>
                <w:sz w:val="24"/>
                <w:szCs w:val="24"/>
              </w:rPr>
              <w:t>- Reducerea consumului de apă.</w:t>
            </w:r>
          </w:p>
        </w:tc>
        <w:tc>
          <w:tcPr>
            <w:tcW w:w="5103" w:type="dxa"/>
          </w:tcPr>
          <w:p w:rsidR="004A020A" w:rsidRPr="00A90779" w:rsidRDefault="004A020A" w:rsidP="007A3912">
            <w:pPr>
              <w:spacing w:after="0" w:line="240" w:lineRule="auto"/>
              <w:rPr>
                <w:rFonts w:ascii="Times New Roman" w:hAnsi="Times New Roman"/>
                <w:sz w:val="24"/>
                <w:szCs w:val="24"/>
                <w:lang w:val="pt-BR"/>
              </w:rPr>
            </w:pPr>
            <w:r w:rsidRPr="00A90779">
              <w:rPr>
                <w:rFonts w:ascii="Times New Roman" w:hAnsi="Times New Roman"/>
                <w:sz w:val="24"/>
                <w:szCs w:val="24"/>
                <w:lang w:val="pt-BR"/>
              </w:rPr>
              <w:t>- Circuitul condensurilor este separat de circuitul apei de răcire;</w:t>
            </w:r>
          </w:p>
          <w:p w:rsidR="004A020A" w:rsidRPr="00A90779" w:rsidRDefault="004A020A" w:rsidP="007A3912">
            <w:pPr>
              <w:spacing w:after="0" w:line="240" w:lineRule="auto"/>
              <w:rPr>
                <w:rFonts w:ascii="Times New Roman" w:hAnsi="Times New Roman"/>
                <w:sz w:val="24"/>
                <w:szCs w:val="24"/>
                <w:lang w:val="pt-BR"/>
              </w:rPr>
            </w:pPr>
            <w:r w:rsidRPr="00A90779">
              <w:rPr>
                <w:rFonts w:ascii="Times New Roman" w:hAnsi="Times New Roman"/>
                <w:sz w:val="24"/>
                <w:szCs w:val="24"/>
                <w:lang w:val="pt-BR"/>
              </w:rPr>
              <w:t>- Gradul de recirculare a apelor de răcire este relativ scăzut.</w:t>
            </w:r>
          </w:p>
        </w:tc>
        <w:tc>
          <w:tcPr>
            <w:tcW w:w="3969" w:type="dxa"/>
          </w:tcPr>
          <w:p w:rsidR="004A020A" w:rsidRPr="00A90779" w:rsidRDefault="004A020A" w:rsidP="007A3912">
            <w:pPr>
              <w:spacing w:after="0" w:line="240" w:lineRule="auto"/>
              <w:rPr>
                <w:rFonts w:ascii="Times New Roman" w:hAnsi="Times New Roman"/>
                <w:sz w:val="24"/>
                <w:szCs w:val="24"/>
                <w:lang w:val="pt-BR"/>
              </w:rPr>
            </w:pPr>
            <w:r w:rsidRPr="00A90779">
              <w:rPr>
                <w:rFonts w:ascii="Times New Roman" w:hAnsi="Times New Roman"/>
                <w:sz w:val="24"/>
                <w:szCs w:val="24"/>
                <w:lang w:val="pt-BR"/>
              </w:rPr>
              <w:t>- Creşterea gradului de recirculare a apelor de răcire.</w:t>
            </w:r>
          </w:p>
        </w:tc>
      </w:tr>
      <w:tr w:rsidR="004A020A" w:rsidRPr="00A90779" w:rsidTr="008165FA">
        <w:tc>
          <w:tcPr>
            <w:tcW w:w="590"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4</w:t>
            </w:r>
          </w:p>
        </w:tc>
        <w:tc>
          <w:tcPr>
            <w:tcW w:w="3346" w:type="dxa"/>
          </w:tcPr>
          <w:p w:rsidR="004A020A" w:rsidRPr="00A90779" w:rsidRDefault="004A020A" w:rsidP="007A3912">
            <w:pPr>
              <w:spacing w:after="0" w:line="240" w:lineRule="auto"/>
              <w:rPr>
                <w:rFonts w:ascii="Times New Roman" w:hAnsi="Times New Roman"/>
                <w:sz w:val="24"/>
                <w:szCs w:val="24"/>
              </w:rPr>
            </w:pPr>
            <w:r w:rsidRPr="00A90779">
              <w:rPr>
                <w:rFonts w:ascii="Times New Roman" w:hAnsi="Times New Roman"/>
                <w:sz w:val="24"/>
                <w:szCs w:val="24"/>
              </w:rPr>
              <w:t>Elaborarea unor programe de minimizare a consumului de apă.</w:t>
            </w:r>
          </w:p>
        </w:tc>
        <w:tc>
          <w:tcPr>
            <w:tcW w:w="2835" w:type="dxa"/>
          </w:tcPr>
          <w:p w:rsidR="004A020A" w:rsidRPr="00A90779" w:rsidRDefault="004A020A" w:rsidP="007A3912">
            <w:pPr>
              <w:spacing w:after="0" w:line="240" w:lineRule="auto"/>
              <w:rPr>
                <w:rFonts w:ascii="Times New Roman" w:hAnsi="Times New Roman"/>
                <w:sz w:val="24"/>
                <w:szCs w:val="24"/>
                <w:lang w:val="fr-FR"/>
              </w:rPr>
            </w:pPr>
            <w:r w:rsidRPr="00A90779">
              <w:rPr>
                <w:rFonts w:ascii="Times New Roman" w:hAnsi="Times New Roman"/>
                <w:sz w:val="24"/>
                <w:szCs w:val="24"/>
                <w:lang w:val="fr-FR"/>
              </w:rPr>
              <w:t>- Conformarea cu nivelul consumului specific de apă recomandat de BAT (3, 21 m</w:t>
            </w:r>
            <w:r w:rsidRPr="00A90779">
              <w:rPr>
                <w:rFonts w:ascii="Times New Roman" w:hAnsi="Times New Roman"/>
                <w:sz w:val="24"/>
                <w:szCs w:val="24"/>
                <w:vertAlign w:val="superscript"/>
                <w:lang w:val="fr-FR"/>
              </w:rPr>
              <w:t>3</w:t>
            </w:r>
            <w:r w:rsidRPr="00A90779">
              <w:rPr>
                <w:rFonts w:ascii="Times New Roman" w:hAnsi="Times New Roman"/>
                <w:sz w:val="24"/>
                <w:szCs w:val="24"/>
                <w:lang w:val="fr-FR"/>
              </w:rPr>
              <w:t>/ t zahăr).</w:t>
            </w:r>
          </w:p>
        </w:tc>
        <w:tc>
          <w:tcPr>
            <w:tcW w:w="5103" w:type="dxa"/>
          </w:tcPr>
          <w:p w:rsidR="004A020A" w:rsidRPr="00A90779" w:rsidRDefault="004A020A" w:rsidP="008165FA">
            <w:pPr>
              <w:spacing w:after="0" w:line="240" w:lineRule="auto"/>
              <w:jc w:val="both"/>
              <w:rPr>
                <w:rFonts w:ascii="Times New Roman" w:hAnsi="Times New Roman"/>
                <w:sz w:val="24"/>
                <w:szCs w:val="24"/>
                <w:lang w:val="fr-FR"/>
              </w:rPr>
            </w:pPr>
            <w:r w:rsidRPr="00A90779">
              <w:rPr>
                <w:rFonts w:ascii="Times New Roman" w:hAnsi="Times New Roman"/>
                <w:sz w:val="24"/>
                <w:szCs w:val="24"/>
                <w:lang w:val="fr-FR"/>
              </w:rPr>
              <w:t>- Funcţionează sisteme de recirculare a apei de transport şi a condensului primar la STCA şi utilizarea 100% a  condensului secundar de la evaporare şi cristalizare în diferite faze tehnologice.</w:t>
            </w:r>
          </w:p>
        </w:tc>
        <w:tc>
          <w:tcPr>
            <w:tcW w:w="3969" w:type="dxa"/>
          </w:tcPr>
          <w:p w:rsidR="004A020A" w:rsidRPr="00A90779" w:rsidRDefault="004A020A" w:rsidP="007A3912">
            <w:pPr>
              <w:spacing w:after="0" w:line="240" w:lineRule="auto"/>
              <w:rPr>
                <w:rFonts w:ascii="Times New Roman" w:hAnsi="Times New Roman"/>
                <w:sz w:val="24"/>
                <w:szCs w:val="24"/>
              </w:rPr>
            </w:pPr>
            <w:r w:rsidRPr="00A90779">
              <w:rPr>
                <w:rFonts w:ascii="Times New Roman" w:hAnsi="Times New Roman"/>
                <w:sz w:val="24"/>
                <w:szCs w:val="24"/>
              </w:rPr>
              <w:t>- Elaborarea şi implementarea unui program de minimizare a consumului de apă.</w:t>
            </w:r>
          </w:p>
        </w:tc>
      </w:tr>
      <w:tr w:rsidR="004A020A" w:rsidRPr="00A90779" w:rsidTr="008165FA">
        <w:tc>
          <w:tcPr>
            <w:tcW w:w="590"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5</w:t>
            </w:r>
          </w:p>
        </w:tc>
        <w:tc>
          <w:tcPr>
            <w:tcW w:w="3346" w:type="dxa"/>
          </w:tcPr>
          <w:p w:rsidR="004A020A" w:rsidRPr="00A90779" w:rsidRDefault="004A020A" w:rsidP="007A3912">
            <w:pPr>
              <w:spacing w:after="0" w:line="240" w:lineRule="auto"/>
              <w:rPr>
                <w:rFonts w:ascii="Times New Roman" w:hAnsi="Times New Roman"/>
                <w:sz w:val="24"/>
                <w:szCs w:val="24"/>
              </w:rPr>
            </w:pPr>
            <w:r w:rsidRPr="00A90779">
              <w:rPr>
                <w:rFonts w:ascii="Times New Roman" w:hAnsi="Times New Roman"/>
                <w:sz w:val="24"/>
                <w:szCs w:val="24"/>
              </w:rPr>
              <w:t>Utilizarea strict a necesarului de apă, pentru evitarea risipei.</w:t>
            </w:r>
          </w:p>
        </w:tc>
        <w:tc>
          <w:tcPr>
            <w:tcW w:w="2835" w:type="dxa"/>
          </w:tcPr>
          <w:p w:rsidR="004A020A" w:rsidRPr="00A90779" w:rsidRDefault="007A3912" w:rsidP="007A3912">
            <w:pPr>
              <w:spacing w:after="0" w:line="240" w:lineRule="auto"/>
              <w:rPr>
                <w:rFonts w:ascii="Times New Roman" w:hAnsi="Times New Roman"/>
                <w:sz w:val="24"/>
                <w:szCs w:val="24"/>
              </w:rPr>
            </w:pPr>
            <w:r w:rsidRPr="00A90779">
              <w:rPr>
                <w:rFonts w:ascii="Times New Roman" w:hAnsi="Times New Roman"/>
                <w:sz w:val="24"/>
                <w:szCs w:val="24"/>
              </w:rPr>
              <w:t>-</w:t>
            </w:r>
            <w:r w:rsidR="004A020A" w:rsidRPr="00A90779">
              <w:rPr>
                <w:rFonts w:ascii="Times New Roman" w:hAnsi="Times New Roman"/>
                <w:sz w:val="24"/>
                <w:szCs w:val="24"/>
              </w:rPr>
              <w:t>Reducerea consumului de apă.</w:t>
            </w:r>
          </w:p>
        </w:tc>
        <w:tc>
          <w:tcPr>
            <w:tcW w:w="5103" w:type="dxa"/>
          </w:tcPr>
          <w:p w:rsidR="004A020A" w:rsidRPr="00A90779" w:rsidRDefault="004A020A" w:rsidP="007A3912">
            <w:pPr>
              <w:spacing w:after="0" w:line="240" w:lineRule="auto"/>
              <w:rPr>
                <w:rFonts w:ascii="Times New Roman" w:hAnsi="Times New Roman"/>
                <w:sz w:val="24"/>
                <w:szCs w:val="24"/>
              </w:rPr>
            </w:pPr>
            <w:r w:rsidRPr="00A90779">
              <w:rPr>
                <w:rFonts w:ascii="Times New Roman" w:hAnsi="Times New Roman"/>
                <w:sz w:val="24"/>
                <w:szCs w:val="24"/>
              </w:rPr>
              <w:t>- Consumul de apă este la limita  consumului maxim asociat BAT-urilor.</w:t>
            </w:r>
          </w:p>
          <w:p w:rsidR="004A020A" w:rsidRPr="00A90779" w:rsidRDefault="004A020A" w:rsidP="007A3912">
            <w:pPr>
              <w:spacing w:after="0" w:line="240" w:lineRule="auto"/>
              <w:rPr>
                <w:rFonts w:ascii="Times New Roman" w:hAnsi="Times New Roman"/>
                <w:sz w:val="24"/>
                <w:szCs w:val="24"/>
              </w:rPr>
            </w:pPr>
            <w:r w:rsidRPr="00A90779">
              <w:rPr>
                <w:rFonts w:ascii="Times New Roman" w:hAnsi="Times New Roman"/>
                <w:sz w:val="24"/>
                <w:szCs w:val="24"/>
              </w:rPr>
              <w:lastRenderedPageBreak/>
              <w:t>Instalare senzori de nivel la rezervoarele de apa in scopul evitarii deversarilor.</w:t>
            </w:r>
          </w:p>
        </w:tc>
        <w:tc>
          <w:tcPr>
            <w:tcW w:w="3969" w:type="dxa"/>
          </w:tcPr>
          <w:p w:rsidR="004A020A" w:rsidRPr="00A90779" w:rsidRDefault="004A020A" w:rsidP="007A3912">
            <w:pPr>
              <w:spacing w:after="0" w:line="240" w:lineRule="auto"/>
              <w:rPr>
                <w:rFonts w:ascii="Times New Roman" w:hAnsi="Times New Roman"/>
                <w:sz w:val="24"/>
                <w:szCs w:val="24"/>
                <w:lang w:val="pt-BR"/>
              </w:rPr>
            </w:pPr>
            <w:r w:rsidRPr="00A90779">
              <w:rPr>
                <w:rFonts w:ascii="Times New Roman" w:hAnsi="Times New Roman"/>
                <w:sz w:val="24"/>
                <w:szCs w:val="24"/>
                <w:lang w:val="pt-BR"/>
              </w:rPr>
              <w:lastRenderedPageBreak/>
              <w:t xml:space="preserve">- Corelarea numărului şi debitelor pompelor de apă industrială de la </w:t>
            </w:r>
            <w:r w:rsidRPr="00A90779">
              <w:rPr>
                <w:rFonts w:ascii="Times New Roman" w:hAnsi="Times New Roman"/>
                <w:sz w:val="24"/>
                <w:szCs w:val="24"/>
                <w:lang w:val="pt-BR"/>
              </w:rPr>
              <w:lastRenderedPageBreak/>
              <w:t>treapta II cu necesarul efectiv de apă pentru perioadele de campanie şi remont.</w:t>
            </w:r>
          </w:p>
        </w:tc>
      </w:tr>
      <w:tr w:rsidR="004A020A" w:rsidRPr="00A90779" w:rsidTr="008165FA">
        <w:tc>
          <w:tcPr>
            <w:tcW w:w="590"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lastRenderedPageBreak/>
              <w:t>6</w:t>
            </w:r>
          </w:p>
        </w:tc>
        <w:tc>
          <w:tcPr>
            <w:tcW w:w="3346"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Monitorizarea/ contorizarea consumului total de apă şi pe principalii consumatori.</w:t>
            </w:r>
          </w:p>
        </w:tc>
        <w:tc>
          <w:tcPr>
            <w:tcW w:w="2835"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 Identificarea surselor de pierderi/ consumuri exagerate de apă.</w:t>
            </w:r>
          </w:p>
        </w:tc>
        <w:tc>
          <w:tcPr>
            <w:tcW w:w="5103"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Este contorizat debitul total de apă industrială de la treapta II de pompare.</w:t>
            </w:r>
          </w:p>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 xml:space="preserve">Se contorizeaza consumul de apa industriala la principalii consumatori tehnologici: fabrica de zahar si STCA. </w:t>
            </w:r>
          </w:p>
        </w:tc>
        <w:tc>
          <w:tcPr>
            <w:tcW w:w="3969" w:type="dxa"/>
          </w:tcPr>
          <w:p w:rsidR="004A020A" w:rsidRPr="00A90779" w:rsidRDefault="004A020A" w:rsidP="007A3912">
            <w:pPr>
              <w:spacing w:after="0" w:line="240" w:lineRule="auto"/>
              <w:rPr>
                <w:rFonts w:ascii="Times New Roman" w:hAnsi="Times New Roman"/>
                <w:sz w:val="24"/>
                <w:szCs w:val="24"/>
                <w:lang w:val="it-IT"/>
              </w:rPr>
            </w:pPr>
            <w:r w:rsidRPr="00A90779">
              <w:rPr>
                <w:rFonts w:ascii="Times New Roman" w:hAnsi="Times New Roman"/>
                <w:sz w:val="24"/>
                <w:szCs w:val="24"/>
                <w:lang w:val="it-IT"/>
              </w:rPr>
              <w:t>Contorizarea consumului de apa la principalii consumatori tehnologici</w:t>
            </w:r>
          </w:p>
        </w:tc>
      </w:tr>
      <w:tr w:rsidR="004A020A" w:rsidRPr="00A90779" w:rsidTr="008165FA">
        <w:tc>
          <w:tcPr>
            <w:tcW w:w="590"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7</w:t>
            </w:r>
          </w:p>
        </w:tc>
        <w:tc>
          <w:tcPr>
            <w:tcW w:w="3346"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Întreţinerea reţelelor de alimentare cu apă şi canalizare pentru a evita pierderile accidentale şi infiltraţiile în sol.</w:t>
            </w:r>
          </w:p>
        </w:tc>
        <w:tc>
          <w:tcPr>
            <w:tcW w:w="2835"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 Reducerea pierderilor/ emisiilor accidentale.</w:t>
            </w:r>
          </w:p>
        </w:tc>
        <w:tc>
          <w:tcPr>
            <w:tcW w:w="5103" w:type="dxa"/>
          </w:tcPr>
          <w:p w:rsidR="004A020A" w:rsidRPr="00A90779" w:rsidRDefault="004A020A" w:rsidP="006068F8">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Se realizează, dar este necesar un flux permanent al  acestor acţiuni.</w:t>
            </w:r>
          </w:p>
        </w:tc>
        <w:tc>
          <w:tcPr>
            <w:tcW w:w="3969" w:type="dxa"/>
          </w:tcPr>
          <w:p w:rsidR="004A020A" w:rsidRPr="00A90779" w:rsidRDefault="004A020A" w:rsidP="007A3912">
            <w:pPr>
              <w:spacing w:after="0" w:line="240" w:lineRule="auto"/>
              <w:rPr>
                <w:rFonts w:ascii="Times New Roman" w:hAnsi="Times New Roman"/>
                <w:sz w:val="24"/>
                <w:szCs w:val="24"/>
                <w:lang w:val="pt-BR"/>
              </w:rPr>
            </w:pPr>
            <w:r w:rsidRPr="00A90779">
              <w:rPr>
                <w:rFonts w:ascii="Times New Roman" w:hAnsi="Times New Roman"/>
                <w:sz w:val="24"/>
                <w:szCs w:val="24"/>
                <w:lang w:val="pt-BR"/>
              </w:rPr>
              <w:t>Verificarea şi întreţinerea reţelelor de apă şi canalizare.</w:t>
            </w:r>
          </w:p>
          <w:p w:rsidR="004A020A" w:rsidRPr="00A90779" w:rsidRDefault="004A020A" w:rsidP="007A3912">
            <w:pPr>
              <w:spacing w:after="0" w:line="240" w:lineRule="auto"/>
              <w:rPr>
                <w:rFonts w:ascii="Times New Roman" w:hAnsi="Times New Roman"/>
                <w:sz w:val="24"/>
                <w:szCs w:val="24"/>
                <w:lang w:val="pt-BR"/>
              </w:rPr>
            </w:pPr>
          </w:p>
        </w:tc>
      </w:tr>
      <w:tr w:rsidR="004A020A" w:rsidRPr="00A90779" w:rsidTr="008165FA">
        <w:tc>
          <w:tcPr>
            <w:tcW w:w="590"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8</w:t>
            </w:r>
          </w:p>
        </w:tc>
        <w:tc>
          <w:tcPr>
            <w:tcW w:w="3346"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Corecţia pH-ului apelor uzate prin neutralizare acidă/ alcalină în bazine speciale de neutralizare.</w:t>
            </w:r>
          </w:p>
        </w:tc>
        <w:tc>
          <w:tcPr>
            <w:tcW w:w="2835" w:type="dxa"/>
          </w:tcPr>
          <w:p w:rsidR="004A020A" w:rsidRPr="00A90779" w:rsidRDefault="004A020A" w:rsidP="006068F8">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Reducerea agresivităţii apelor uzate acide/ alcaline.</w:t>
            </w:r>
          </w:p>
        </w:tc>
        <w:tc>
          <w:tcPr>
            <w:tcW w:w="5103" w:type="dxa"/>
          </w:tcPr>
          <w:p w:rsidR="004A020A" w:rsidRPr="00A90779" w:rsidRDefault="004A020A" w:rsidP="006068F8">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Apele uzate acide de la spălarea schimbătorilor de ioni de la STCA sunt neutralizate cu lapte de var în staţia de neutralizare.</w:t>
            </w:r>
          </w:p>
          <w:p w:rsidR="004A020A" w:rsidRPr="00A90779" w:rsidRDefault="004A020A" w:rsidP="006068F8">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-Se monitorizeaza eficienta statiei de neutralizare prin masurarea zilnica a pH-ului</w:t>
            </w:r>
          </w:p>
        </w:tc>
        <w:tc>
          <w:tcPr>
            <w:tcW w:w="3969" w:type="dxa"/>
          </w:tcPr>
          <w:p w:rsidR="004A020A" w:rsidRPr="00A90779" w:rsidRDefault="004A020A" w:rsidP="007A3912">
            <w:pPr>
              <w:spacing w:after="0" w:line="240" w:lineRule="auto"/>
              <w:rPr>
                <w:rFonts w:ascii="Times New Roman" w:hAnsi="Times New Roman"/>
                <w:sz w:val="24"/>
                <w:szCs w:val="24"/>
              </w:rPr>
            </w:pPr>
          </w:p>
        </w:tc>
      </w:tr>
      <w:tr w:rsidR="004A020A" w:rsidRPr="00A90779" w:rsidTr="008165FA">
        <w:tc>
          <w:tcPr>
            <w:tcW w:w="590"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9</w:t>
            </w:r>
          </w:p>
        </w:tc>
        <w:tc>
          <w:tcPr>
            <w:tcW w:w="3346"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Asigurarea măsurilor corespunzătoare pentru reducerea vătămării sfeclei în timpul transportului.</w:t>
            </w:r>
          </w:p>
        </w:tc>
        <w:tc>
          <w:tcPr>
            <w:tcW w:w="2835"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 Reducerea încărcării apelor în substanţe organice dizolvate, exprimate prin CCOCr</w:t>
            </w:r>
            <w:r w:rsidRPr="00A90779">
              <w:rPr>
                <w:rFonts w:ascii="Times New Roman" w:hAnsi="Times New Roman"/>
                <w:sz w:val="24"/>
                <w:szCs w:val="24"/>
                <w:vertAlign w:val="subscript"/>
              </w:rPr>
              <w:t>.</w:t>
            </w:r>
          </w:p>
        </w:tc>
        <w:tc>
          <w:tcPr>
            <w:tcW w:w="5103"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 Descărcarea şi transportul sfeclei se realizează hidraulic.</w:t>
            </w:r>
          </w:p>
        </w:tc>
        <w:tc>
          <w:tcPr>
            <w:tcW w:w="3969" w:type="dxa"/>
          </w:tcPr>
          <w:p w:rsidR="004A020A" w:rsidRPr="00A90779" w:rsidRDefault="004A020A" w:rsidP="007A3912">
            <w:pPr>
              <w:spacing w:after="0" w:line="240" w:lineRule="auto"/>
              <w:rPr>
                <w:rFonts w:ascii="Times New Roman" w:hAnsi="Times New Roman"/>
                <w:sz w:val="24"/>
                <w:szCs w:val="24"/>
              </w:rPr>
            </w:pPr>
            <w:r w:rsidRPr="00A90779">
              <w:rPr>
                <w:rFonts w:ascii="Times New Roman" w:hAnsi="Times New Roman"/>
                <w:sz w:val="24"/>
                <w:szCs w:val="24"/>
              </w:rPr>
              <w:t>-</w:t>
            </w:r>
          </w:p>
        </w:tc>
      </w:tr>
      <w:tr w:rsidR="004A020A" w:rsidRPr="00A90779" w:rsidTr="008165FA">
        <w:tc>
          <w:tcPr>
            <w:tcW w:w="590"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10</w:t>
            </w:r>
          </w:p>
        </w:tc>
        <w:tc>
          <w:tcPr>
            <w:tcW w:w="3346"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Tratarea apelor uzate prin aplicarea procedeului de sedimentare primară şi a tratamentului biologic prin tehnici anaerobe/ aerobe.</w:t>
            </w:r>
          </w:p>
        </w:tc>
        <w:tc>
          <w:tcPr>
            <w:tcW w:w="2835"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 Încadrarea în VLE stabilite în funcţie de:</w:t>
            </w:r>
          </w:p>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 valorile BAT;</w:t>
            </w:r>
          </w:p>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-caracteristicile tehnice ale instalaţiei;</w:t>
            </w:r>
          </w:p>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-amplasarea geografică;</w:t>
            </w:r>
          </w:p>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-condiţiile locale de mediu.</w:t>
            </w:r>
          </w:p>
        </w:tc>
        <w:tc>
          <w:tcPr>
            <w:tcW w:w="5103"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Performanţele actuale ale instalaţiei de epurare mecano – biologice  asigură conformarea cu VLE stabilite prin NTPA 001/2005 si BAT</w:t>
            </w:r>
          </w:p>
        </w:tc>
        <w:tc>
          <w:tcPr>
            <w:tcW w:w="3969" w:type="dxa"/>
          </w:tcPr>
          <w:p w:rsidR="004A020A" w:rsidRPr="00A90779" w:rsidRDefault="004A020A" w:rsidP="007A3912">
            <w:pPr>
              <w:spacing w:after="0" w:line="240" w:lineRule="auto"/>
              <w:rPr>
                <w:rFonts w:ascii="Times New Roman" w:hAnsi="Times New Roman"/>
                <w:sz w:val="24"/>
                <w:szCs w:val="24"/>
              </w:rPr>
            </w:pPr>
            <w:r w:rsidRPr="00A90779">
              <w:rPr>
                <w:rFonts w:ascii="Times New Roman" w:hAnsi="Times New Roman"/>
                <w:sz w:val="24"/>
                <w:szCs w:val="24"/>
              </w:rPr>
              <w:t>- Decolmatarea  iazurilor/ bazinelor de decantare;</w:t>
            </w:r>
          </w:p>
          <w:p w:rsidR="004A020A" w:rsidRPr="00A90779" w:rsidRDefault="004A020A" w:rsidP="007A3912">
            <w:pPr>
              <w:spacing w:after="0" w:line="240" w:lineRule="auto"/>
              <w:rPr>
                <w:rFonts w:ascii="Times New Roman" w:hAnsi="Times New Roman"/>
                <w:sz w:val="24"/>
                <w:szCs w:val="24"/>
              </w:rPr>
            </w:pPr>
            <w:r w:rsidRPr="00A90779">
              <w:rPr>
                <w:rFonts w:ascii="Times New Roman" w:hAnsi="Times New Roman"/>
                <w:sz w:val="24"/>
                <w:szCs w:val="24"/>
              </w:rPr>
              <w:t>- Tratarea nămolurilor rezultate prin deshidratare naturala in casetele de deshidratare</w:t>
            </w:r>
          </w:p>
        </w:tc>
      </w:tr>
      <w:tr w:rsidR="004A020A" w:rsidRPr="00A90779" w:rsidTr="008165FA">
        <w:tc>
          <w:tcPr>
            <w:tcW w:w="590"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11</w:t>
            </w:r>
          </w:p>
        </w:tc>
        <w:tc>
          <w:tcPr>
            <w:tcW w:w="3346"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Reutilizarea apei uzate epurate, după o prealabilă sterilizare şi dezinfecţie.</w:t>
            </w:r>
          </w:p>
        </w:tc>
        <w:tc>
          <w:tcPr>
            <w:tcW w:w="2835" w:type="dxa"/>
          </w:tcPr>
          <w:p w:rsidR="004A020A" w:rsidRPr="00A90779" w:rsidRDefault="004A020A" w:rsidP="006068F8">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-Reducerea consumului de apă captată.</w:t>
            </w:r>
          </w:p>
        </w:tc>
        <w:tc>
          <w:tcPr>
            <w:tcW w:w="5103"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Nu se aplică.</w:t>
            </w:r>
          </w:p>
        </w:tc>
        <w:tc>
          <w:tcPr>
            <w:tcW w:w="3969"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Nu este aplicabil, datorită încărcării relativ ridicate a apelor epurate şi cerinţelor stricte în domeniul alimentar.</w:t>
            </w:r>
          </w:p>
        </w:tc>
      </w:tr>
      <w:tr w:rsidR="004A020A" w:rsidRPr="00A90779" w:rsidTr="008165FA">
        <w:tc>
          <w:tcPr>
            <w:tcW w:w="590"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12</w:t>
            </w:r>
          </w:p>
        </w:tc>
        <w:tc>
          <w:tcPr>
            <w:tcW w:w="3346"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 xml:space="preserve">Monitorizarea debitului de apă </w:t>
            </w:r>
            <w:r w:rsidRPr="00A90779">
              <w:rPr>
                <w:rFonts w:ascii="Times New Roman" w:hAnsi="Times New Roman"/>
                <w:sz w:val="24"/>
                <w:szCs w:val="24"/>
              </w:rPr>
              <w:lastRenderedPageBreak/>
              <w:t>uzată intrată şi evacuată din staţia de epurare.</w:t>
            </w:r>
          </w:p>
        </w:tc>
        <w:tc>
          <w:tcPr>
            <w:tcW w:w="2835" w:type="dxa"/>
          </w:tcPr>
          <w:p w:rsidR="004A020A" w:rsidRPr="00A90779" w:rsidRDefault="004A020A" w:rsidP="006068F8">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lastRenderedPageBreak/>
              <w:t xml:space="preserve">- Control asupra eficienţei </w:t>
            </w:r>
            <w:r w:rsidRPr="00A90779">
              <w:rPr>
                <w:rFonts w:ascii="Times New Roman" w:hAnsi="Times New Roman"/>
                <w:sz w:val="24"/>
                <w:szCs w:val="24"/>
                <w:lang w:val="pt-BR"/>
              </w:rPr>
              <w:lastRenderedPageBreak/>
              <w:t>staţiei de epurare.</w:t>
            </w:r>
          </w:p>
        </w:tc>
        <w:tc>
          <w:tcPr>
            <w:tcW w:w="5103" w:type="dxa"/>
          </w:tcPr>
          <w:p w:rsidR="004A020A" w:rsidRPr="00A90779" w:rsidRDefault="004A020A" w:rsidP="006068F8">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lastRenderedPageBreak/>
              <w:t xml:space="preserve">-este contorizat debitul de apa evacuat din statia </w:t>
            </w:r>
            <w:r w:rsidRPr="00A90779">
              <w:rPr>
                <w:rFonts w:ascii="Times New Roman" w:hAnsi="Times New Roman"/>
                <w:sz w:val="24"/>
                <w:szCs w:val="24"/>
                <w:lang w:val="pt-BR"/>
              </w:rPr>
              <w:lastRenderedPageBreak/>
              <w:t>de epurare</w:t>
            </w:r>
          </w:p>
        </w:tc>
        <w:tc>
          <w:tcPr>
            <w:tcW w:w="3969" w:type="dxa"/>
          </w:tcPr>
          <w:p w:rsidR="004A020A" w:rsidRPr="00A90779" w:rsidRDefault="004A020A" w:rsidP="006068F8">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lastRenderedPageBreak/>
              <w:t xml:space="preserve">Monitorizarea/ contorizarea debitului </w:t>
            </w:r>
            <w:r w:rsidRPr="00A90779">
              <w:rPr>
                <w:rFonts w:ascii="Times New Roman" w:hAnsi="Times New Roman"/>
                <w:sz w:val="24"/>
                <w:szCs w:val="24"/>
                <w:lang w:val="pt-BR"/>
              </w:rPr>
              <w:lastRenderedPageBreak/>
              <w:t>total de apă uzată   evacuată.</w:t>
            </w:r>
          </w:p>
        </w:tc>
      </w:tr>
    </w:tbl>
    <w:p w:rsidR="004A020A" w:rsidRPr="00A90779" w:rsidRDefault="004A020A" w:rsidP="004A020A">
      <w:pPr>
        <w:spacing w:after="0" w:line="240" w:lineRule="auto"/>
        <w:jc w:val="both"/>
        <w:rPr>
          <w:rFonts w:ascii="Times New Roman" w:hAnsi="Times New Roman"/>
          <w:vanish/>
          <w:sz w:val="24"/>
          <w:szCs w:val="24"/>
          <w:lang w:val="pt-BR"/>
        </w:rPr>
      </w:pPr>
    </w:p>
    <w:p w:rsidR="004A020A" w:rsidRPr="00A90779" w:rsidRDefault="004A020A" w:rsidP="004A020A">
      <w:pPr>
        <w:spacing w:after="0" w:line="240" w:lineRule="auto"/>
        <w:jc w:val="both"/>
        <w:rPr>
          <w:rFonts w:ascii="Times New Roman" w:hAnsi="Times New Roman"/>
          <w:sz w:val="24"/>
          <w:szCs w:val="24"/>
          <w:lang w:val="pt-BR"/>
        </w:rPr>
      </w:pPr>
    </w:p>
    <w:p w:rsidR="004A020A" w:rsidRPr="00A90779" w:rsidRDefault="004A020A" w:rsidP="004A020A">
      <w:pPr>
        <w:spacing w:after="0" w:line="240" w:lineRule="auto"/>
        <w:jc w:val="both"/>
        <w:rPr>
          <w:rFonts w:ascii="Times New Roman" w:hAnsi="Times New Roman"/>
          <w:b/>
          <w:sz w:val="24"/>
          <w:szCs w:val="24"/>
          <w:lang w:val="pt-BR"/>
        </w:rPr>
      </w:pPr>
    </w:p>
    <w:p w:rsidR="004A020A" w:rsidRPr="00A90779" w:rsidRDefault="004A020A" w:rsidP="004A020A">
      <w:pPr>
        <w:spacing w:after="0" w:line="240" w:lineRule="auto"/>
        <w:jc w:val="both"/>
        <w:rPr>
          <w:rFonts w:ascii="Times New Roman" w:hAnsi="Times New Roman"/>
          <w:b/>
          <w:sz w:val="24"/>
          <w:szCs w:val="24"/>
          <w:lang w:val="pt-BR"/>
        </w:rPr>
        <w:sectPr w:rsidR="004A020A" w:rsidRPr="00A90779" w:rsidSect="007A3912">
          <w:headerReference w:type="default" r:id="rId13"/>
          <w:footerReference w:type="even" r:id="rId14"/>
          <w:footerReference w:type="default" r:id="rId15"/>
          <w:pgSz w:w="16840" w:h="11907" w:orient="landscape" w:code="9"/>
          <w:pgMar w:top="993" w:right="1418" w:bottom="851" w:left="964" w:header="709" w:footer="709" w:gutter="0"/>
          <w:cols w:space="720"/>
          <w:docGrid w:linePitch="360"/>
        </w:sectPr>
      </w:pPr>
    </w:p>
    <w:p w:rsidR="004A020A" w:rsidRPr="00A90779" w:rsidRDefault="00256594" w:rsidP="004A020A">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lastRenderedPageBreak/>
        <w:t>8</w:t>
      </w:r>
      <w:r w:rsidR="004A020A" w:rsidRPr="00A90779">
        <w:rPr>
          <w:rFonts w:ascii="Times New Roman" w:hAnsi="Times New Roman"/>
          <w:b/>
          <w:sz w:val="24"/>
          <w:szCs w:val="24"/>
          <w:lang w:val="it-IT"/>
        </w:rPr>
        <w:t>.</w:t>
      </w:r>
      <w:r w:rsidRPr="00A90779">
        <w:rPr>
          <w:rFonts w:ascii="Times New Roman" w:hAnsi="Times New Roman"/>
          <w:b/>
          <w:sz w:val="24"/>
          <w:szCs w:val="24"/>
          <w:lang w:val="it-IT"/>
        </w:rPr>
        <w:t>2</w:t>
      </w:r>
      <w:r w:rsidR="004A020A" w:rsidRPr="00A90779">
        <w:rPr>
          <w:rFonts w:ascii="Times New Roman" w:hAnsi="Times New Roman"/>
          <w:b/>
          <w:sz w:val="24"/>
          <w:szCs w:val="24"/>
          <w:lang w:val="it-IT"/>
        </w:rPr>
        <w:t>.</w:t>
      </w:r>
      <w:r w:rsidRPr="00A90779">
        <w:rPr>
          <w:rFonts w:ascii="Times New Roman" w:hAnsi="Times New Roman"/>
          <w:b/>
          <w:sz w:val="24"/>
          <w:szCs w:val="24"/>
          <w:lang w:val="it-IT"/>
        </w:rPr>
        <w:t>2</w:t>
      </w:r>
      <w:r w:rsidR="004A020A" w:rsidRPr="00A90779">
        <w:rPr>
          <w:rFonts w:ascii="Times New Roman" w:hAnsi="Times New Roman"/>
          <w:b/>
          <w:sz w:val="24"/>
          <w:szCs w:val="24"/>
          <w:lang w:val="it-IT"/>
        </w:rPr>
        <w:t xml:space="preserve"> Obţinerea zahărului prin rafinarea zahărului brut</w:t>
      </w:r>
    </w:p>
    <w:p w:rsidR="004A020A" w:rsidRPr="00A90779" w:rsidRDefault="00843546" w:rsidP="007A3912">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Capacitate de prelucrare</w:t>
      </w:r>
      <w:r w:rsidR="004A020A" w:rsidRPr="00A90779">
        <w:rPr>
          <w:rFonts w:ascii="Times New Roman" w:hAnsi="Times New Roman"/>
          <w:sz w:val="24"/>
          <w:szCs w:val="24"/>
          <w:lang w:val="it-IT"/>
        </w:rPr>
        <w:t>: 950 tone/zi</w:t>
      </w:r>
    </w:p>
    <w:p w:rsidR="004A020A" w:rsidRPr="00A90779" w:rsidRDefault="004A020A" w:rsidP="007A3912">
      <w:pPr>
        <w:spacing w:after="0" w:line="240" w:lineRule="auto"/>
        <w:jc w:val="both"/>
        <w:rPr>
          <w:rFonts w:ascii="Times New Roman" w:hAnsi="Times New Roman"/>
          <w:sz w:val="24"/>
          <w:szCs w:val="24"/>
          <w:lang w:val="it-IT"/>
        </w:rPr>
      </w:pPr>
      <w:r w:rsidRPr="00A90779">
        <w:rPr>
          <w:rFonts w:ascii="Times New Roman" w:hAnsi="Times New Roman"/>
          <w:sz w:val="24"/>
          <w:szCs w:val="24"/>
        </w:rPr>
        <w:t>Tehnologia de rafinare a zahăru</w:t>
      </w:r>
      <w:r w:rsidR="00843546" w:rsidRPr="00A90779">
        <w:rPr>
          <w:rFonts w:ascii="Times New Roman" w:hAnsi="Times New Roman"/>
          <w:sz w:val="24"/>
          <w:szCs w:val="24"/>
        </w:rPr>
        <w:t xml:space="preserve">lui brut din trestie de zahăr, </w:t>
      </w:r>
      <w:r w:rsidRPr="00A90779">
        <w:rPr>
          <w:rFonts w:ascii="Times New Roman" w:hAnsi="Times New Roman"/>
          <w:sz w:val="24"/>
          <w:szCs w:val="24"/>
        </w:rPr>
        <w:t>cuprinde</w:t>
      </w:r>
      <w:r w:rsidRPr="00A90779">
        <w:rPr>
          <w:rFonts w:ascii="Times New Roman" w:hAnsi="Times New Roman"/>
          <w:sz w:val="24"/>
          <w:szCs w:val="24"/>
          <w:lang w:val="it-IT"/>
        </w:rPr>
        <w:t>:</w:t>
      </w:r>
      <w:r w:rsidR="00843546" w:rsidRPr="00A90779">
        <w:rPr>
          <w:rFonts w:ascii="Times New Roman" w:hAnsi="Times New Roman"/>
          <w:sz w:val="24"/>
          <w:szCs w:val="24"/>
          <w:lang w:val="it-IT"/>
        </w:rPr>
        <w:t xml:space="preserve"> </w:t>
      </w:r>
      <w:r w:rsidRPr="00A90779">
        <w:rPr>
          <w:rFonts w:ascii="Times New Roman" w:hAnsi="Times New Roman"/>
          <w:sz w:val="24"/>
          <w:szCs w:val="24"/>
          <w:lang w:val="it-IT"/>
        </w:rPr>
        <w:t>recepţia cantitativă şi calitativă a zahărului brut, materie primă care se aprovizionează prin transport SNCFR şi care presupune cântărirea şi  determinarea în laborator a conţinutului de zaharoză, nezahăr, umiditate;</w:t>
      </w:r>
      <w:r w:rsidR="00843546" w:rsidRPr="00A90779">
        <w:rPr>
          <w:rFonts w:ascii="Times New Roman" w:hAnsi="Times New Roman"/>
          <w:sz w:val="24"/>
          <w:szCs w:val="24"/>
          <w:lang w:val="it-IT"/>
        </w:rPr>
        <w:t xml:space="preserve"> </w:t>
      </w:r>
      <w:r w:rsidRPr="00A90779">
        <w:rPr>
          <w:rFonts w:ascii="Times New Roman" w:hAnsi="Times New Roman"/>
          <w:sz w:val="24"/>
          <w:szCs w:val="24"/>
          <w:lang w:val="it-IT"/>
        </w:rPr>
        <w:t>descărcarea din vagoane, depozitare în vrac în depozite şi transportul cu ajutorul benzilor  transportoare în vederea dizolvării;</w:t>
      </w:r>
      <w:r w:rsidR="00843546" w:rsidRPr="00A90779">
        <w:rPr>
          <w:rFonts w:ascii="Times New Roman" w:hAnsi="Times New Roman"/>
          <w:sz w:val="24"/>
          <w:szCs w:val="24"/>
          <w:lang w:val="it-IT"/>
        </w:rPr>
        <w:t xml:space="preserve"> </w:t>
      </w:r>
      <w:r w:rsidRPr="00A90779">
        <w:rPr>
          <w:rFonts w:ascii="Times New Roman" w:hAnsi="Times New Roman"/>
          <w:sz w:val="24"/>
          <w:szCs w:val="24"/>
          <w:lang w:val="it-IT"/>
        </w:rPr>
        <w:t>dizolvarea zahărului brut în dizolvatoare, prin utilizarea apei dulci rezultate de la treptele I şi II de  filtrare a nămolului de carbonatare, pe filtrele cu vid şi obţinerea clerei brute (soluţie brută de zahar);</w:t>
      </w:r>
    </w:p>
    <w:p w:rsidR="004A020A" w:rsidRPr="00A90779" w:rsidRDefault="00843546" w:rsidP="007A3912">
      <w:pPr>
        <w:spacing w:after="0" w:line="240" w:lineRule="auto"/>
        <w:jc w:val="both"/>
        <w:rPr>
          <w:rFonts w:ascii="Times New Roman" w:hAnsi="Times New Roman"/>
          <w:sz w:val="24"/>
          <w:szCs w:val="24"/>
        </w:rPr>
      </w:pPr>
      <w:r w:rsidRPr="00A90779">
        <w:rPr>
          <w:rFonts w:ascii="Times New Roman" w:hAnsi="Times New Roman"/>
          <w:sz w:val="24"/>
          <w:szCs w:val="24"/>
          <w:lang w:val="it-IT"/>
        </w:rPr>
        <w:t>purificarea calco</w:t>
      </w:r>
      <w:r w:rsidR="004A020A" w:rsidRPr="00A90779">
        <w:rPr>
          <w:rFonts w:ascii="Times New Roman" w:hAnsi="Times New Roman"/>
          <w:sz w:val="24"/>
          <w:szCs w:val="24"/>
          <w:lang w:val="it-IT"/>
        </w:rPr>
        <w:t xml:space="preserve">- carbonică a clerei brute, în vederea îndepărtării din soluţie a impurităţilor solubile, a substanţelor coloidale şi în suspensie. </w:t>
      </w:r>
      <w:r w:rsidR="004A020A" w:rsidRPr="00A90779">
        <w:rPr>
          <w:rFonts w:ascii="Times New Roman" w:hAnsi="Times New Roman"/>
          <w:sz w:val="24"/>
          <w:szCs w:val="24"/>
        </w:rPr>
        <w:t>Această etapă cuprinde fazele:</w:t>
      </w:r>
      <w:r w:rsidRPr="00A90779">
        <w:rPr>
          <w:rFonts w:ascii="Times New Roman" w:hAnsi="Times New Roman"/>
          <w:sz w:val="24"/>
          <w:szCs w:val="24"/>
        </w:rPr>
        <w:t xml:space="preserve"> </w:t>
      </w:r>
      <w:r w:rsidR="004A020A" w:rsidRPr="00A90779">
        <w:rPr>
          <w:rFonts w:ascii="Times New Roman" w:hAnsi="Times New Roman"/>
          <w:sz w:val="24"/>
          <w:szCs w:val="24"/>
        </w:rPr>
        <w:t>preîncălzirea clerei brute şi a clerelor recirculate de la rafinare până la cca. 80 - 85°;</w:t>
      </w:r>
      <w:r w:rsidRPr="00A90779">
        <w:rPr>
          <w:rFonts w:ascii="Times New Roman" w:hAnsi="Times New Roman"/>
          <w:sz w:val="24"/>
          <w:szCs w:val="24"/>
        </w:rPr>
        <w:t xml:space="preserve"> </w:t>
      </w:r>
      <w:r w:rsidR="004A020A" w:rsidRPr="00A90779">
        <w:rPr>
          <w:rFonts w:ascii="Times New Roman" w:hAnsi="Times New Roman"/>
          <w:sz w:val="24"/>
          <w:szCs w:val="24"/>
          <w:lang w:val="pt-BR"/>
        </w:rPr>
        <w:t>defecarea clerei cu soluţie de lapte de var;</w:t>
      </w:r>
      <w:r w:rsidR="009E2AA1" w:rsidRPr="00A90779">
        <w:rPr>
          <w:rFonts w:ascii="Times New Roman" w:hAnsi="Times New Roman"/>
          <w:sz w:val="24"/>
          <w:szCs w:val="24"/>
        </w:rPr>
        <w:t xml:space="preserve"> </w:t>
      </w:r>
      <w:r w:rsidR="004A020A" w:rsidRPr="00A90779">
        <w:rPr>
          <w:rFonts w:ascii="Times New Roman" w:hAnsi="Times New Roman"/>
          <w:sz w:val="24"/>
          <w:szCs w:val="24"/>
          <w:lang w:val="pt-BR"/>
        </w:rPr>
        <w:t>saturarea (carbonatarea) cu dioxid de carbon a Ca(OH)</w:t>
      </w:r>
      <w:r w:rsidR="004A020A" w:rsidRPr="00A90779">
        <w:rPr>
          <w:rFonts w:ascii="Times New Roman" w:hAnsi="Times New Roman"/>
          <w:sz w:val="24"/>
          <w:szCs w:val="24"/>
          <w:vertAlign w:val="subscript"/>
          <w:lang w:val="pt-BR"/>
        </w:rPr>
        <w:t>2</w:t>
      </w:r>
      <w:r w:rsidR="004A020A" w:rsidRPr="00A90779">
        <w:rPr>
          <w:rFonts w:ascii="Times New Roman" w:hAnsi="Times New Roman"/>
          <w:sz w:val="24"/>
          <w:szCs w:val="24"/>
          <w:lang w:val="pt-BR"/>
        </w:rPr>
        <w:t xml:space="preserve"> rămas nereacţionat în soluţie;</w:t>
      </w:r>
      <w:r w:rsidR="009E2AA1" w:rsidRPr="00A90779">
        <w:rPr>
          <w:rFonts w:ascii="Times New Roman" w:hAnsi="Times New Roman"/>
          <w:sz w:val="24"/>
          <w:szCs w:val="24"/>
        </w:rPr>
        <w:t xml:space="preserve"> </w:t>
      </w:r>
      <w:r w:rsidR="004A020A" w:rsidRPr="00A90779">
        <w:rPr>
          <w:rFonts w:ascii="Times New Roman" w:hAnsi="Times New Roman"/>
          <w:sz w:val="24"/>
          <w:szCs w:val="24"/>
          <w:lang w:val="pt-BR"/>
        </w:rPr>
        <w:t>filtrarea în două trepte a soluţiei, obţinerea clerei purificate, a apei dulci şi a nămolului dedulcit (nămol de carbonatare), care se trimite la filtrul presa PKF unde rezulta deseul de carbonatare cu o umiditate de 15-20%;</w:t>
      </w:r>
    </w:p>
    <w:p w:rsidR="004A020A" w:rsidRPr="00A90779" w:rsidRDefault="004A020A" w:rsidP="007A3912">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concentrarea clerei purificate în staţia de evaporare</w:t>
      </w:r>
      <w:r w:rsidR="009E2AA1" w:rsidRPr="00A90779">
        <w:rPr>
          <w:rFonts w:ascii="Times New Roman" w:hAnsi="Times New Roman"/>
          <w:sz w:val="24"/>
          <w:szCs w:val="24"/>
          <w:lang w:val="it-IT"/>
        </w:rPr>
        <w:t xml:space="preserve">, </w:t>
      </w:r>
      <w:r w:rsidRPr="00A90779">
        <w:rPr>
          <w:rFonts w:ascii="Times New Roman" w:hAnsi="Times New Roman"/>
          <w:sz w:val="24"/>
          <w:szCs w:val="24"/>
          <w:lang w:val="it-IT"/>
        </w:rPr>
        <w:t>rafinarea zemii groase, prin fierbere, cristalizare şi centrifugare, condiţionarea zahărului rafinat prin uscare, răcire, sortare;</w:t>
      </w:r>
      <w:r w:rsidR="009E2AA1" w:rsidRPr="00A90779">
        <w:rPr>
          <w:rFonts w:ascii="Times New Roman" w:hAnsi="Times New Roman"/>
          <w:sz w:val="24"/>
          <w:szCs w:val="24"/>
          <w:lang w:val="it-IT"/>
        </w:rPr>
        <w:t xml:space="preserve"> </w:t>
      </w:r>
      <w:r w:rsidRPr="00A90779">
        <w:rPr>
          <w:rFonts w:ascii="Times New Roman" w:hAnsi="Times New Roman"/>
          <w:sz w:val="24"/>
          <w:szCs w:val="24"/>
        </w:rPr>
        <w:t>ambalarea, depozitarea şi livrarea zahărului;</w:t>
      </w:r>
      <w:r w:rsidR="009E2AA1" w:rsidRPr="00A90779">
        <w:rPr>
          <w:rFonts w:ascii="Times New Roman" w:hAnsi="Times New Roman"/>
          <w:sz w:val="24"/>
          <w:szCs w:val="24"/>
          <w:lang w:val="it-IT"/>
        </w:rPr>
        <w:t xml:space="preserve"> </w:t>
      </w:r>
      <w:r w:rsidRPr="00A90779">
        <w:rPr>
          <w:rFonts w:ascii="Times New Roman" w:hAnsi="Times New Roman"/>
          <w:sz w:val="24"/>
          <w:szCs w:val="24"/>
          <w:lang w:val="it-IT"/>
        </w:rPr>
        <w:t xml:space="preserve">depozitarea melasei în vederea valorificării prin comercializare, la diverşi utilizatori.                                                                                                                                                                                                                                                                                                                </w:t>
      </w:r>
    </w:p>
    <w:p w:rsidR="004A020A" w:rsidRPr="00A90779" w:rsidRDefault="004A020A" w:rsidP="009E2AA1">
      <w:pPr>
        <w:tabs>
          <w:tab w:val="left" w:pos="312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Condensatoarele barometrice sunt instalatii utilizate pentru crearea vidului necesar cristalizarii zaharului. Circuitul de  apa barometrica este format  din:</w:t>
      </w:r>
      <w:r w:rsidR="009E2AA1" w:rsidRPr="00A90779">
        <w:rPr>
          <w:rFonts w:ascii="Times New Roman" w:hAnsi="Times New Roman"/>
          <w:sz w:val="24"/>
          <w:szCs w:val="24"/>
          <w:lang w:val="pt-BR"/>
        </w:rPr>
        <w:t xml:space="preserve"> </w:t>
      </w:r>
      <w:r w:rsidRPr="00A90779">
        <w:rPr>
          <w:rFonts w:ascii="Times New Roman" w:hAnsi="Times New Roman"/>
          <w:sz w:val="24"/>
          <w:szCs w:val="24"/>
          <w:lang w:val="it-IT"/>
        </w:rPr>
        <w:t>2 condensatori barometrici</w:t>
      </w:r>
      <w:r w:rsidR="009E2AA1" w:rsidRPr="00A90779">
        <w:rPr>
          <w:rFonts w:ascii="Times New Roman" w:hAnsi="Times New Roman"/>
          <w:sz w:val="24"/>
          <w:szCs w:val="24"/>
          <w:lang w:val="it-IT"/>
        </w:rPr>
        <w:t>,</w:t>
      </w:r>
      <w:r w:rsidR="009E2AA1" w:rsidRPr="00A90779">
        <w:rPr>
          <w:rFonts w:ascii="Times New Roman" w:hAnsi="Times New Roman"/>
          <w:sz w:val="24"/>
          <w:szCs w:val="24"/>
          <w:lang w:val="pt-BR"/>
        </w:rPr>
        <w:t xml:space="preserve"> </w:t>
      </w:r>
      <w:r w:rsidRPr="00A90779">
        <w:rPr>
          <w:rFonts w:ascii="Times New Roman" w:hAnsi="Times New Roman"/>
          <w:sz w:val="24"/>
          <w:szCs w:val="24"/>
          <w:lang w:val="it-IT"/>
        </w:rPr>
        <w:t>2 bazine de pompare</w:t>
      </w:r>
      <w:r w:rsidR="009E2AA1" w:rsidRPr="00A90779">
        <w:rPr>
          <w:rFonts w:ascii="Times New Roman" w:hAnsi="Times New Roman"/>
          <w:sz w:val="24"/>
          <w:szCs w:val="24"/>
          <w:lang w:val="pt-BR"/>
        </w:rPr>
        <w:t xml:space="preserve">, </w:t>
      </w:r>
      <w:r w:rsidRPr="00A90779">
        <w:rPr>
          <w:rFonts w:ascii="Times New Roman" w:hAnsi="Times New Roman"/>
          <w:sz w:val="24"/>
          <w:szCs w:val="24"/>
          <w:lang w:val="it-IT"/>
        </w:rPr>
        <w:t>2 statii de pompare</w:t>
      </w:r>
      <w:r w:rsidR="009E2AA1" w:rsidRPr="00A90779">
        <w:rPr>
          <w:rFonts w:ascii="Times New Roman" w:hAnsi="Times New Roman"/>
          <w:sz w:val="24"/>
          <w:szCs w:val="24"/>
          <w:lang w:val="pt-BR"/>
        </w:rPr>
        <w:t xml:space="preserve">, </w:t>
      </w:r>
      <w:r w:rsidRPr="00A90779">
        <w:rPr>
          <w:rFonts w:ascii="Times New Roman" w:hAnsi="Times New Roman"/>
          <w:sz w:val="24"/>
          <w:szCs w:val="24"/>
          <w:lang w:val="fr-FR"/>
        </w:rPr>
        <w:t>5 turnuri de racire</w:t>
      </w:r>
      <w:r w:rsidR="009E2AA1" w:rsidRPr="00A90779">
        <w:rPr>
          <w:rFonts w:ascii="Times New Roman" w:hAnsi="Times New Roman"/>
          <w:sz w:val="24"/>
          <w:szCs w:val="24"/>
          <w:lang w:val="pt-BR"/>
        </w:rPr>
        <w:t xml:space="preserve">, </w:t>
      </w:r>
      <w:r w:rsidRPr="00A90779">
        <w:rPr>
          <w:rFonts w:ascii="Times New Roman" w:hAnsi="Times New Roman"/>
          <w:sz w:val="24"/>
          <w:szCs w:val="24"/>
          <w:lang w:val="fr-FR"/>
        </w:rPr>
        <w:t>sistemul de transport</w:t>
      </w:r>
    </w:p>
    <w:p w:rsidR="004A020A" w:rsidRPr="00A90779" w:rsidRDefault="00256594" w:rsidP="004A020A">
      <w:pPr>
        <w:tabs>
          <w:tab w:val="left" w:pos="1728"/>
          <w:tab w:val="left" w:pos="9058"/>
        </w:tabs>
        <w:spacing w:after="0" w:line="240" w:lineRule="auto"/>
        <w:jc w:val="both"/>
        <w:rPr>
          <w:rFonts w:ascii="Times New Roman" w:hAnsi="Times New Roman"/>
          <w:b/>
          <w:sz w:val="24"/>
          <w:szCs w:val="24"/>
          <w:lang w:val="fr-FR"/>
        </w:rPr>
      </w:pPr>
      <w:r w:rsidRPr="00A90779">
        <w:rPr>
          <w:rFonts w:ascii="Times New Roman" w:hAnsi="Times New Roman"/>
          <w:b/>
          <w:sz w:val="24"/>
          <w:szCs w:val="24"/>
          <w:lang w:val="fr-FR"/>
        </w:rPr>
        <w:t>8</w:t>
      </w:r>
      <w:r w:rsidR="004A020A" w:rsidRPr="00A90779">
        <w:rPr>
          <w:rFonts w:ascii="Times New Roman" w:hAnsi="Times New Roman"/>
          <w:b/>
          <w:sz w:val="24"/>
          <w:szCs w:val="24"/>
          <w:lang w:val="fr-FR"/>
        </w:rPr>
        <w:t>.</w:t>
      </w:r>
      <w:r w:rsidRPr="00A90779">
        <w:rPr>
          <w:rFonts w:ascii="Times New Roman" w:hAnsi="Times New Roman"/>
          <w:b/>
          <w:sz w:val="24"/>
          <w:szCs w:val="24"/>
          <w:lang w:val="fr-FR"/>
        </w:rPr>
        <w:t>3</w:t>
      </w:r>
      <w:r w:rsidR="004A020A" w:rsidRPr="00A90779">
        <w:rPr>
          <w:rFonts w:ascii="Times New Roman" w:hAnsi="Times New Roman"/>
          <w:b/>
          <w:sz w:val="24"/>
          <w:szCs w:val="24"/>
          <w:lang w:val="fr-FR"/>
        </w:rPr>
        <w:t>. ACTIVITATI AUXILIARE</w:t>
      </w:r>
    </w:p>
    <w:p w:rsidR="004A020A" w:rsidRPr="00A90779" w:rsidRDefault="004A020A" w:rsidP="008B4346">
      <w:pPr>
        <w:pStyle w:val="ListParagraph"/>
        <w:numPr>
          <w:ilvl w:val="2"/>
          <w:numId w:val="51"/>
        </w:numPr>
        <w:tabs>
          <w:tab w:val="num" w:pos="142"/>
          <w:tab w:val="left" w:pos="426"/>
          <w:tab w:val="left" w:pos="567"/>
        </w:tabs>
        <w:autoSpaceDE w:val="0"/>
        <w:autoSpaceDN w:val="0"/>
        <w:adjustRightInd w:val="0"/>
        <w:ind w:left="0" w:firstLine="0"/>
        <w:jc w:val="both"/>
        <w:rPr>
          <w:rFonts w:ascii="Times New Roman" w:hAnsi="Times New Roman"/>
          <w:sz w:val="24"/>
          <w:szCs w:val="24"/>
        </w:rPr>
      </w:pPr>
      <w:r w:rsidRPr="00A90779">
        <w:rPr>
          <w:rFonts w:ascii="Times New Roman" w:hAnsi="Times New Roman"/>
          <w:b/>
          <w:sz w:val="24"/>
          <w:szCs w:val="24"/>
        </w:rPr>
        <w:t>Fabricarea produselor din cacao, a ciocolatei si a produselor zaharoase - CAEN 1082</w:t>
      </w:r>
      <w:r w:rsidRPr="00A90779">
        <w:rPr>
          <w:rFonts w:ascii="Times New Roman" w:hAnsi="Times New Roman"/>
          <w:sz w:val="24"/>
          <w:szCs w:val="24"/>
        </w:rPr>
        <w:t>, se realizează în secţiile :</w:t>
      </w:r>
    </w:p>
    <w:p w:rsidR="004A020A" w:rsidRPr="00A90779" w:rsidRDefault="004A020A" w:rsidP="00256594">
      <w:pPr>
        <w:pStyle w:val="BodyText"/>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A. Secţia Ciocolată si specialitati din ciocolata - capacitate -100 t/lună</w:t>
      </w:r>
    </w:p>
    <w:p w:rsidR="004A020A" w:rsidRPr="00A90779" w:rsidRDefault="004A020A" w:rsidP="008B4346">
      <w:pPr>
        <w:pStyle w:val="BodyText"/>
        <w:numPr>
          <w:ilvl w:val="2"/>
          <w:numId w:val="44"/>
        </w:numPr>
        <w:tabs>
          <w:tab w:val="clear" w:pos="1980"/>
          <w:tab w:val="left" w:pos="284"/>
        </w:tabs>
        <w:spacing w:after="0" w:line="240" w:lineRule="auto"/>
        <w:ind w:left="0" w:firstLine="0"/>
        <w:jc w:val="both"/>
        <w:rPr>
          <w:rFonts w:ascii="Times New Roman" w:hAnsi="Times New Roman"/>
          <w:sz w:val="24"/>
          <w:szCs w:val="24"/>
          <w:lang w:val="ro-RO"/>
        </w:rPr>
      </w:pPr>
      <w:r w:rsidRPr="00A90779">
        <w:rPr>
          <w:rFonts w:ascii="Times New Roman" w:hAnsi="Times New Roman"/>
          <w:sz w:val="24"/>
          <w:szCs w:val="24"/>
          <w:lang w:val="fr-FR"/>
        </w:rPr>
        <w:t>Secţia Rahat</w:t>
      </w:r>
      <w:r w:rsidRPr="00A90779">
        <w:rPr>
          <w:rFonts w:ascii="Times New Roman" w:hAnsi="Times New Roman"/>
          <w:sz w:val="24"/>
          <w:szCs w:val="24"/>
          <w:lang w:val="fr-FR"/>
        </w:rPr>
        <w:tab/>
        <w:t xml:space="preserve"> - capacitate  -500 t/lună</w:t>
      </w:r>
    </w:p>
    <w:p w:rsidR="004A020A" w:rsidRPr="00A90779" w:rsidRDefault="004A020A" w:rsidP="008B4346">
      <w:pPr>
        <w:pStyle w:val="BodyText"/>
        <w:numPr>
          <w:ilvl w:val="2"/>
          <w:numId w:val="44"/>
        </w:numPr>
        <w:tabs>
          <w:tab w:val="clear" w:pos="1980"/>
          <w:tab w:val="left" w:pos="284"/>
        </w:tabs>
        <w:spacing w:after="0" w:line="240" w:lineRule="auto"/>
        <w:ind w:left="0" w:firstLine="0"/>
        <w:jc w:val="both"/>
        <w:rPr>
          <w:rFonts w:ascii="Times New Roman" w:hAnsi="Times New Roman"/>
          <w:sz w:val="24"/>
          <w:szCs w:val="24"/>
          <w:lang w:val="ro-RO"/>
        </w:rPr>
      </w:pPr>
      <w:r w:rsidRPr="00A90779">
        <w:rPr>
          <w:rFonts w:ascii="Times New Roman" w:hAnsi="Times New Roman"/>
          <w:sz w:val="24"/>
          <w:szCs w:val="24"/>
          <w:lang w:val="it-IT"/>
        </w:rPr>
        <w:t>Secţia Horeca</w:t>
      </w:r>
      <w:r w:rsidRPr="00A90779">
        <w:rPr>
          <w:rFonts w:ascii="Times New Roman" w:hAnsi="Times New Roman"/>
          <w:sz w:val="24"/>
          <w:szCs w:val="24"/>
          <w:lang w:val="it-IT"/>
        </w:rPr>
        <w:tab/>
        <w:t>- capacitate - 120 t/lună</w:t>
      </w:r>
    </w:p>
    <w:p w:rsidR="004A020A" w:rsidRPr="00A90779" w:rsidRDefault="004A020A" w:rsidP="008B4346">
      <w:pPr>
        <w:numPr>
          <w:ilvl w:val="0"/>
          <w:numId w:val="45"/>
        </w:numPr>
        <w:tabs>
          <w:tab w:val="clear" w:pos="720"/>
          <w:tab w:val="num" w:pos="0"/>
          <w:tab w:val="left" w:pos="284"/>
        </w:tabs>
        <w:spacing w:after="0" w:line="240" w:lineRule="auto"/>
        <w:ind w:left="0" w:firstLine="0"/>
        <w:jc w:val="both"/>
        <w:rPr>
          <w:rFonts w:ascii="Times New Roman" w:hAnsi="Times New Roman"/>
          <w:b/>
          <w:sz w:val="24"/>
          <w:szCs w:val="24"/>
          <w:lang w:val="it-IT"/>
        </w:rPr>
      </w:pPr>
      <w:r w:rsidRPr="00A90779">
        <w:rPr>
          <w:rFonts w:ascii="Times New Roman" w:hAnsi="Times New Roman"/>
          <w:b/>
          <w:sz w:val="24"/>
          <w:szCs w:val="24"/>
          <w:lang w:val="it-IT"/>
        </w:rPr>
        <w:t>Secţia Ciocolată si  specialitati din ciocolata – flux tehnologic :</w:t>
      </w:r>
    </w:p>
    <w:p w:rsidR="004A020A" w:rsidRPr="00A90779" w:rsidRDefault="004A020A" w:rsidP="00256594">
      <w:pPr>
        <w:tabs>
          <w:tab w:val="num" w:pos="0"/>
          <w:tab w:val="left" w:pos="9058"/>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a1. Achizitionarea masei de cacao, untului si pudrei de cacao</w:t>
      </w:r>
    </w:p>
    <w:p w:rsidR="004A020A" w:rsidRPr="00A90779" w:rsidRDefault="004A020A" w:rsidP="00256594">
      <w:pPr>
        <w:tabs>
          <w:tab w:val="num" w:pos="0"/>
          <w:tab w:val="left" w:pos="9058"/>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a2. Topirea masei de cacao</w:t>
      </w:r>
    </w:p>
    <w:p w:rsidR="004A020A" w:rsidRPr="00A90779" w:rsidRDefault="004A020A" w:rsidP="00256594">
      <w:pPr>
        <w:tabs>
          <w:tab w:val="num" w:pos="0"/>
          <w:tab w:val="left" w:pos="9058"/>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a3. Topirea untului de cacao</w:t>
      </w:r>
    </w:p>
    <w:p w:rsidR="004A020A" w:rsidRPr="00A90779" w:rsidRDefault="004A020A" w:rsidP="00256594">
      <w:pPr>
        <w:tabs>
          <w:tab w:val="num" w:pos="0"/>
          <w:tab w:val="left" w:pos="9058"/>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a4. Macinarea zaharului cristal si trimiterea acestuia la prepararea masei de ciocolata</w:t>
      </w:r>
    </w:p>
    <w:p w:rsidR="004A020A" w:rsidRPr="00A90779" w:rsidRDefault="004A020A" w:rsidP="00256594">
      <w:pPr>
        <w:tabs>
          <w:tab w:val="num" w:pos="0"/>
          <w:tab w:val="left" w:pos="9058"/>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a5. Dozarea, conform retetelor de preparare si amestecarea ingredientelor ( masa de cacao, untul de cacao, lapte praf, pudra cacao, zahar, arome) </w:t>
      </w:r>
    </w:p>
    <w:p w:rsidR="004A020A" w:rsidRPr="00A90779" w:rsidRDefault="004A020A" w:rsidP="00256594">
      <w:pPr>
        <w:tabs>
          <w:tab w:val="num" w:pos="0"/>
          <w:tab w:val="left" w:pos="9058"/>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a.6.Rafinare, consare ciocolata bruta </w:t>
      </w:r>
    </w:p>
    <w:p w:rsidR="004A020A" w:rsidRPr="00A90779" w:rsidRDefault="004A020A" w:rsidP="00256594">
      <w:pPr>
        <w:tabs>
          <w:tab w:val="num" w:pos="0"/>
          <w:tab w:val="left" w:pos="9058"/>
        </w:tabs>
        <w:spacing w:after="0" w:line="240" w:lineRule="auto"/>
        <w:jc w:val="both"/>
        <w:rPr>
          <w:rFonts w:ascii="Times New Roman" w:hAnsi="Times New Roman"/>
          <w:b/>
          <w:sz w:val="24"/>
          <w:szCs w:val="24"/>
          <w:lang w:val="it-IT"/>
        </w:rPr>
      </w:pPr>
      <w:r w:rsidRPr="00A90779">
        <w:rPr>
          <w:rFonts w:ascii="Times New Roman" w:hAnsi="Times New Roman"/>
          <w:sz w:val="24"/>
          <w:szCs w:val="24"/>
          <w:lang w:val="it-IT"/>
        </w:rPr>
        <w:t>a7.Prelucrare  pentru obtinerea ciocolatei masive, a ciocolatei umplute si a specialitatilor de ciocolata</w:t>
      </w:r>
      <w:r w:rsidRPr="00A90779">
        <w:rPr>
          <w:rFonts w:ascii="Times New Roman" w:hAnsi="Times New Roman"/>
          <w:b/>
          <w:sz w:val="24"/>
          <w:szCs w:val="24"/>
          <w:lang w:val="it-IT"/>
        </w:rPr>
        <w:t>.</w:t>
      </w:r>
    </w:p>
    <w:p w:rsidR="004A020A" w:rsidRPr="00A90779" w:rsidRDefault="004A020A" w:rsidP="00256594">
      <w:pPr>
        <w:pStyle w:val="BodyText"/>
        <w:tabs>
          <w:tab w:val="num" w:pos="0"/>
          <w:tab w:val="left" w:pos="1080"/>
        </w:tabs>
        <w:spacing w:after="0" w:line="240" w:lineRule="auto"/>
        <w:jc w:val="both"/>
        <w:rPr>
          <w:rFonts w:ascii="Times New Roman" w:hAnsi="Times New Roman"/>
          <w:b/>
          <w:sz w:val="24"/>
          <w:szCs w:val="24"/>
          <w:lang w:val="ro-RO"/>
        </w:rPr>
      </w:pPr>
      <w:r w:rsidRPr="00A90779">
        <w:rPr>
          <w:rFonts w:ascii="Times New Roman" w:hAnsi="Times New Roman"/>
          <w:b/>
          <w:sz w:val="24"/>
          <w:szCs w:val="24"/>
          <w:lang w:val="it-IT"/>
        </w:rPr>
        <w:t>B.  Secţia Rahat – flux tehnologic</w:t>
      </w:r>
    </w:p>
    <w:p w:rsidR="004A020A" w:rsidRPr="00A90779" w:rsidRDefault="004A020A" w:rsidP="00256594">
      <w:pPr>
        <w:tabs>
          <w:tab w:val="num" w:pos="0"/>
        </w:tabs>
        <w:spacing w:after="0" w:line="240" w:lineRule="auto"/>
        <w:jc w:val="both"/>
        <w:rPr>
          <w:rFonts w:ascii="Times New Roman" w:hAnsi="Times New Roman"/>
          <w:sz w:val="24"/>
          <w:szCs w:val="24"/>
        </w:rPr>
      </w:pPr>
      <w:r w:rsidRPr="00A90779">
        <w:rPr>
          <w:rFonts w:ascii="Times New Roman" w:hAnsi="Times New Roman"/>
          <w:sz w:val="24"/>
          <w:szCs w:val="24"/>
        </w:rPr>
        <w:t>b1. Pregătirea materiilor prime şi auxiliare</w:t>
      </w:r>
    </w:p>
    <w:p w:rsidR="004A020A" w:rsidRPr="00A90779" w:rsidRDefault="004A020A" w:rsidP="00256594">
      <w:pPr>
        <w:tabs>
          <w:tab w:val="num" w:pos="0"/>
        </w:tabs>
        <w:spacing w:after="0" w:line="240" w:lineRule="auto"/>
        <w:jc w:val="both"/>
        <w:rPr>
          <w:rFonts w:ascii="Times New Roman" w:hAnsi="Times New Roman"/>
          <w:sz w:val="24"/>
          <w:szCs w:val="24"/>
        </w:rPr>
      </w:pPr>
      <w:r w:rsidRPr="00A90779">
        <w:rPr>
          <w:rFonts w:ascii="Times New Roman" w:hAnsi="Times New Roman"/>
          <w:sz w:val="24"/>
          <w:szCs w:val="24"/>
        </w:rPr>
        <w:t>b2. Prepararea masei de rahat prin :</w:t>
      </w:r>
    </w:p>
    <w:p w:rsidR="004A020A" w:rsidRPr="00A90779" w:rsidRDefault="004A020A" w:rsidP="00256594">
      <w:pPr>
        <w:tabs>
          <w:tab w:val="num" w:pos="0"/>
        </w:tabs>
        <w:spacing w:after="0" w:line="240" w:lineRule="auto"/>
        <w:jc w:val="both"/>
        <w:rPr>
          <w:rFonts w:ascii="Times New Roman" w:hAnsi="Times New Roman"/>
          <w:sz w:val="24"/>
          <w:szCs w:val="24"/>
        </w:rPr>
      </w:pPr>
      <w:r w:rsidRPr="00A90779">
        <w:rPr>
          <w:rFonts w:ascii="Times New Roman" w:hAnsi="Times New Roman"/>
          <w:sz w:val="24"/>
          <w:szCs w:val="24"/>
        </w:rPr>
        <w:t>b3. Prepararea siropului de zahăr</w:t>
      </w:r>
    </w:p>
    <w:p w:rsidR="004A020A" w:rsidRPr="00A90779" w:rsidRDefault="004A020A" w:rsidP="00256594">
      <w:pPr>
        <w:tabs>
          <w:tab w:val="num" w:pos="0"/>
        </w:tabs>
        <w:spacing w:after="0" w:line="240" w:lineRule="auto"/>
        <w:jc w:val="both"/>
        <w:rPr>
          <w:rFonts w:ascii="Times New Roman" w:hAnsi="Times New Roman"/>
          <w:sz w:val="24"/>
          <w:szCs w:val="24"/>
        </w:rPr>
      </w:pPr>
      <w:r w:rsidRPr="00A90779">
        <w:rPr>
          <w:rFonts w:ascii="Times New Roman" w:hAnsi="Times New Roman"/>
          <w:sz w:val="24"/>
          <w:szCs w:val="24"/>
        </w:rPr>
        <w:t>b4. Prepararea laptelui de amidon</w:t>
      </w:r>
    </w:p>
    <w:p w:rsidR="004A020A" w:rsidRPr="00A90779" w:rsidRDefault="004A020A" w:rsidP="00256594">
      <w:pPr>
        <w:tabs>
          <w:tab w:val="num" w:pos="0"/>
        </w:tabs>
        <w:spacing w:after="0" w:line="240" w:lineRule="auto"/>
        <w:jc w:val="both"/>
        <w:rPr>
          <w:rFonts w:ascii="Times New Roman" w:hAnsi="Times New Roman"/>
          <w:sz w:val="24"/>
          <w:szCs w:val="24"/>
        </w:rPr>
      </w:pPr>
      <w:r w:rsidRPr="00A90779">
        <w:rPr>
          <w:rFonts w:ascii="Times New Roman" w:hAnsi="Times New Roman"/>
          <w:sz w:val="24"/>
          <w:szCs w:val="24"/>
        </w:rPr>
        <w:t>b5. Gelifierea prin presiune</w:t>
      </w:r>
    </w:p>
    <w:p w:rsidR="004A020A" w:rsidRPr="00A90779" w:rsidRDefault="004A020A" w:rsidP="00256594">
      <w:pPr>
        <w:tabs>
          <w:tab w:val="num" w:pos="0"/>
        </w:tabs>
        <w:spacing w:after="0" w:line="240" w:lineRule="auto"/>
        <w:jc w:val="both"/>
        <w:rPr>
          <w:rFonts w:ascii="Times New Roman" w:hAnsi="Times New Roman"/>
          <w:sz w:val="24"/>
          <w:szCs w:val="24"/>
        </w:rPr>
      </w:pPr>
      <w:r w:rsidRPr="00A90779">
        <w:rPr>
          <w:rFonts w:ascii="Times New Roman" w:hAnsi="Times New Roman"/>
          <w:sz w:val="24"/>
          <w:szCs w:val="24"/>
        </w:rPr>
        <w:t>b6. Detenta cu aromarea şi colorarea masei de rahat</w:t>
      </w:r>
    </w:p>
    <w:p w:rsidR="004A020A" w:rsidRPr="00A90779" w:rsidRDefault="004A020A" w:rsidP="009E2AA1">
      <w:pPr>
        <w:spacing w:after="0" w:line="240" w:lineRule="auto"/>
        <w:jc w:val="both"/>
        <w:rPr>
          <w:rFonts w:ascii="Times New Roman" w:hAnsi="Times New Roman"/>
          <w:sz w:val="24"/>
          <w:szCs w:val="24"/>
        </w:rPr>
      </w:pPr>
      <w:r w:rsidRPr="00A90779">
        <w:rPr>
          <w:rFonts w:ascii="Times New Roman" w:hAnsi="Times New Roman"/>
          <w:sz w:val="24"/>
          <w:szCs w:val="24"/>
        </w:rPr>
        <w:t>b7.Turnarea masei de rahat în capse</w:t>
      </w:r>
    </w:p>
    <w:p w:rsidR="004A020A" w:rsidRPr="00A90779" w:rsidRDefault="004A020A" w:rsidP="009E2AA1">
      <w:pPr>
        <w:spacing w:after="0" w:line="240" w:lineRule="auto"/>
        <w:jc w:val="both"/>
        <w:rPr>
          <w:rFonts w:ascii="Times New Roman" w:hAnsi="Times New Roman"/>
          <w:sz w:val="24"/>
          <w:szCs w:val="24"/>
        </w:rPr>
      </w:pPr>
      <w:r w:rsidRPr="00A90779">
        <w:rPr>
          <w:rFonts w:ascii="Times New Roman" w:hAnsi="Times New Roman"/>
          <w:sz w:val="24"/>
          <w:szCs w:val="24"/>
        </w:rPr>
        <w:t>b8.Taierea şi răcirea rahatului</w:t>
      </w:r>
    </w:p>
    <w:p w:rsidR="004A020A" w:rsidRPr="00A90779" w:rsidRDefault="004A020A" w:rsidP="009E2AA1">
      <w:pPr>
        <w:spacing w:after="0" w:line="240" w:lineRule="auto"/>
        <w:jc w:val="both"/>
        <w:rPr>
          <w:rFonts w:ascii="Times New Roman" w:hAnsi="Times New Roman"/>
          <w:sz w:val="24"/>
          <w:szCs w:val="24"/>
        </w:rPr>
      </w:pPr>
      <w:r w:rsidRPr="00A90779">
        <w:rPr>
          <w:rFonts w:ascii="Times New Roman" w:hAnsi="Times New Roman"/>
          <w:sz w:val="24"/>
          <w:szCs w:val="24"/>
        </w:rPr>
        <w:t xml:space="preserve">b9. Ambalarea  </w:t>
      </w:r>
    </w:p>
    <w:p w:rsidR="004A020A" w:rsidRPr="00A90779" w:rsidRDefault="004A020A" w:rsidP="009E2AA1">
      <w:pPr>
        <w:spacing w:after="0" w:line="240" w:lineRule="auto"/>
        <w:jc w:val="both"/>
        <w:rPr>
          <w:rFonts w:ascii="Times New Roman" w:hAnsi="Times New Roman"/>
          <w:sz w:val="24"/>
          <w:szCs w:val="24"/>
        </w:rPr>
      </w:pPr>
      <w:r w:rsidRPr="00A90779">
        <w:rPr>
          <w:rFonts w:ascii="Times New Roman" w:hAnsi="Times New Roman"/>
          <w:sz w:val="24"/>
          <w:szCs w:val="24"/>
        </w:rPr>
        <w:t>b10.Depozitarea în spaţii special amenajate la o temperatură de 18 °C şi o umiditate relativă  a aerului de 60-65 %.</w:t>
      </w:r>
    </w:p>
    <w:p w:rsidR="004A020A" w:rsidRPr="00A90779" w:rsidRDefault="004A020A" w:rsidP="00885E97">
      <w:pPr>
        <w:pStyle w:val="BodyText"/>
        <w:tabs>
          <w:tab w:val="left" w:pos="0"/>
          <w:tab w:val="left" w:pos="540"/>
        </w:tabs>
        <w:spacing w:after="0" w:line="240" w:lineRule="auto"/>
        <w:jc w:val="both"/>
        <w:rPr>
          <w:rFonts w:ascii="Times New Roman" w:hAnsi="Times New Roman"/>
          <w:sz w:val="24"/>
          <w:szCs w:val="24"/>
          <w:lang w:val="ro-RO"/>
        </w:rPr>
      </w:pPr>
      <w:r w:rsidRPr="00A90779">
        <w:rPr>
          <w:rFonts w:ascii="Times New Roman" w:hAnsi="Times New Roman"/>
          <w:b/>
          <w:sz w:val="24"/>
          <w:szCs w:val="24"/>
          <w:lang w:val="ro-RO"/>
        </w:rPr>
        <w:t xml:space="preserve">C. Sectia Horeca - </w:t>
      </w:r>
      <w:r w:rsidRPr="00A90779">
        <w:rPr>
          <w:rFonts w:ascii="Times New Roman" w:hAnsi="Times New Roman"/>
          <w:sz w:val="24"/>
          <w:szCs w:val="24"/>
          <w:lang w:val="ro-RO"/>
        </w:rPr>
        <w:t xml:space="preserve">realizează ambalarea zahărului tos  în pliculeţe tip Mărgăritar, Minione, stick sau personalizate. Procesul de ambalare se realizează pe maşini automate de dozare. Se utilizează bobine de hârtie termosensibilă tipărită conform comenzii, folie de polietilenă, cutii plic de carton şi zahăr. </w:t>
      </w:r>
      <w:r w:rsidRPr="00A90779">
        <w:rPr>
          <w:rFonts w:ascii="Times New Roman" w:hAnsi="Times New Roman"/>
          <w:sz w:val="24"/>
          <w:szCs w:val="24"/>
          <w:lang w:val="ro-RO"/>
        </w:rPr>
        <w:lastRenderedPageBreak/>
        <w:t>Operaţia de ambalare a plicurilor în cutiile plic se realizează manual, restul operaţiilor, inclusiv ambalarea loturilor de cutii plic se realizează mecanizat şi  automatizat.</w:t>
      </w:r>
    </w:p>
    <w:p w:rsidR="006068F8" w:rsidRPr="00A90779" w:rsidRDefault="00256594" w:rsidP="004A020A">
      <w:pPr>
        <w:autoSpaceDE w:val="0"/>
        <w:autoSpaceDN w:val="0"/>
        <w:adjustRightInd w:val="0"/>
        <w:spacing w:after="0" w:line="240" w:lineRule="auto"/>
        <w:jc w:val="both"/>
        <w:rPr>
          <w:rFonts w:ascii="Times New Roman" w:hAnsi="Times New Roman"/>
          <w:b/>
          <w:bCs/>
          <w:sz w:val="24"/>
          <w:szCs w:val="24"/>
        </w:rPr>
      </w:pPr>
      <w:r w:rsidRPr="00A90779">
        <w:rPr>
          <w:rFonts w:ascii="Times New Roman" w:hAnsi="Times New Roman"/>
          <w:b/>
          <w:sz w:val="24"/>
          <w:szCs w:val="24"/>
        </w:rPr>
        <w:t xml:space="preserve">8.3.2. </w:t>
      </w:r>
      <w:r w:rsidR="004A020A" w:rsidRPr="00A90779">
        <w:rPr>
          <w:rFonts w:ascii="Times New Roman" w:hAnsi="Times New Roman"/>
          <w:b/>
          <w:sz w:val="24"/>
          <w:szCs w:val="24"/>
        </w:rPr>
        <w:t>P</w:t>
      </w:r>
      <w:r w:rsidR="004A020A" w:rsidRPr="00A90779">
        <w:rPr>
          <w:rFonts w:ascii="Times New Roman" w:hAnsi="Times New Roman"/>
          <w:b/>
          <w:bCs/>
          <w:sz w:val="24"/>
          <w:szCs w:val="24"/>
        </w:rPr>
        <w:t>roducere de energie electrica si termica –</w:t>
      </w:r>
      <w:r w:rsidRPr="00A90779">
        <w:rPr>
          <w:rFonts w:ascii="Times New Roman" w:hAnsi="Times New Roman"/>
          <w:b/>
          <w:bCs/>
          <w:sz w:val="24"/>
          <w:szCs w:val="24"/>
        </w:rPr>
        <w:t xml:space="preserve"> </w:t>
      </w:r>
      <w:r w:rsidR="004A020A" w:rsidRPr="00A90779">
        <w:rPr>
          <w:rFonts w:ascii="Times New Roman" w:hAnsi="Times New Roman"/>
          <w:b/>
          <w:bCs/>
          <w:sz w:val="24"/>
          <w:szCs w:val="24"/>
        </w:rPr>
        <w:t>cod  3511</w:t>
      </w:r>
    </w:p>
    <w:p w:rsidR="004A020A" w:rsidRPr="00A90779" w:rsidRDefault="004A020A" w:rsidP="004A020A">
      <w:pPr>
        <w:autoSpaceDE w:val="0"/>
        <w:autoSpaceDN w:val="0"/>
        <w:adjustRightInd w:val="0"/>
        <w:spacing w:after="0" w:line="240" w:lineRule="auto"/>
        <w:jc w:val="both"/>
        <w:rPr>
          <w:rFonts w:ascii="Times New Roman" w:hAnsi="Times New Roman"/>
          <w:b/>
          <w:bCs/>
          <w:sz w:val="24"/>
          <w:szCs w:val="24"/>
        </w:rPr>
      </w:pPr>
      <w:r w:rsidRPr="00A90779">
        <w:rPr>
          <w:rFonts w:ascii="Times New Roman" w:hAnsi="Times New Roman"/>
          <w:b/>
          <w:bCs/>
          <w:sz w:val="24"/>
          <w:szCs w:val="24"/>
        </w:rPr>
        <w:t xml:space="preserve"> </w:t>
      </w:r>
      <w:r w:rsidRPr="00A90779">
        <w:rPr>
          <w:rFonts w:ascii="Times New Roman" w:hAnsi="Times New Roman"/>
          <w:b/>
          <w:sz w:val="24"/>
          <w:szCs w:val="24"/>
        </w:rPr>
        <w:t>Furnizare de abur  - Cod   3530</w:t>
      </w:r>
    </w:p>
    <w:p w:rsidR="004A020A" w:rsidRPr="00A90779" w:rsidRDefault="004A020A" w:rsidP="008B4346">
      <w:pPr>
        <w:numPr>
          <w:ilvl w:val="0"/>
          <w:numId w:val="47"/>
        </w:numPr>
        <w:tabs>
          <w:tab w:val="clear" w:pos="720"/>
          <w:tab w:val="num" w:pos="0"/>
        </w:tabs>
        <w:autoSpaceDE w:val="0"/>
        <w:autoSpaceDN w:val="0"/>
        <w:adjustRightInd w:val="0"/>
        <w:spacing w:after="0" w:line="240" w:lineRule="auto"/>
        <w:ind w:left="284" w:hanging="284"/>
        <w:jc w:val="both"/>
        <w:rPr>
          <w:rFonts w:ascii="Times New Roman" w:hAnsi="Times New Roman"/>
          <w:b/>
          <w:sz w:val="24"/>
          <w:szCs w:val="24"/>
        </w:rPr>
      </w:pPr>
      <w:r w:rsidRPr="00A90779">
        <w:rPr>
          <w:rFonts w:ascii="Times New Roman" w:hAnsi="Times New Roman"/>
          <w:sz w:val="24"/>
          <w:szCs w:val="24"/>
        </w:rPr>
        <w:t>Inst</w:t>
      </w:r>
      <w:r w:rsidR="00885E97" w:rsidRPr="00A90779">
        <w:rPr>
          <w:rFonts w:ascii="Times New Roman" w:hAnsi="Times New Roman"/>
          <w:sz w:val="24"/>
          <w:szCs w:val="24"/>
        </w:rPr>
        <w:t>alatii existente pe amplasament</w:t>
      </w:r>
      <w:r w:rsidRPr="00A90779">
        <w:rPr>
          <w:rFonts w:ascii="Times New Roman" w:hAnsi="Times New Roman"/>
          <w:sz w:val="24"/>
          <w:szCs w:val="24"/>
        </w:rPr>
        <w:t>: CET 4000 -  Instalatie mare de ardere  cu o putere t</w:t>
      </w:r>
      <w:r w:rsidR="00885E97" w:rsidRPr="00A90779">
        <w:rPr>
          <w:rFonts w:ascii="Times New Roman" w:hAnsi="Times New Roman"/>
          <w:sz w:val="24"/>
          <w:szCs w:val="24"/>
        </w:rPr>
        <w:t xml:space="preserve">ermica de 135 MW, - instalatie </w:t>
      </w:r>
      <w:r w:rsidRPr="00A90779">
        <w:rPr>
          <w:rFonts w:ascii="Times New Roman" w:hAnsi="Times New Roman"/>
          <w:sz w:val="24"/>
          <w:szCs w:val="24"/>
        </w:rPr>
        <w:t>I</w:t>
      </w:r>
      <w:r w:rsidR="00885E97" w:rsidRPr="00A90779">
        <w:rPr>
          <w:rFonts w:ascii="Times New Roman" w:hAnsi="Times New Roman"/>
          <w:sz w:val="24"/>
          <w:szCs w:val="24"/>
        </w:rPr>
        <w:t xml:space="preserve">ED </w:t>
      </w:r>
      <w:r w:rsidRPr="00A90779">
        <w:rPr>
          <w:rFonts w:ascii="Times New Roman" w:hAnsi="Times New Roman"/>
          <w:sz w:val="24"/>
          <w:szCs w:val="24"/>
        </w:rPr>
        <w:t>-</w:t>
      </w:r>
      <w:r w:rsidRPr="00A90779">
        <w:rPr>
          <w:rFonts w:ascii="Times New Roman" w:hAnsi="Times New Roman"/>
          <w:b/>
          <w:sz w:val="24"/>
          <w:szCs w:val="24"/>
        </w:rPr>
        <w:t xml:space="preserve"> </w:t>
      </w:r>
      <w:r w:rsidR="00885E97" w:rsidRPr="00A90779">
        <w:rPr>
          <w:rFonts w:ascii="Times New Roman" w:hAnsi="Times New Roman"/>
          <w:sz w:val="24"/>
          <w:szCs w:val="24"/>
        </w:rPr>
        <w:t>categoria de activitate conform anexei 1 a legii 278/2013:</w:t>
      </w:r>
      <w:r w:rsidR="00885E97" w:rsidRPr="00A90779">
        <w:rPr>
          <w:rFonts w:ascii="Times New Roman" w:hAnsi="Times New Roman"/>
          <w:b/>
          <w:sz w:val="24"/>
          <w:szCs w:val="24"/>
        </w:rPr>
        <w:t xml:space="preserve"> </w:t>
      </w:r>
      <w:r w:rsidR="00885E97" w:rsidRPr="00A90779">
        <w:rPr>
          <w:rFonts w:ascii="Times New Roman" w:hAnsi="Times New Roman"/>
          <w:sz w:val="24"/>
          <w:szCs w:val="24"/>
        </w:rPr>
        <w:t xml:space="preserve">1.1. arderea combustibililor in instalatii cu o putere termica nominal totala egala sau mai mare </w:t>
      </w:r>
      <w:r w:rsidRPr="00A90779">
        <w:rPr>
          <w:rFonts w:ascii="Times New Roman" w:hAnsi="Times New Roman"/>
          <w:sz w:val="24"/>
          <w:szCs w:val="24"/>
        </w:rPr>
        <w:t>de 50 MW.</w:t>
      </w:r>
    </w:p>
    <w:p w:rsidR="004A020A" w:rsidRPr="00A90779" w:rsidRDefault="004A020A" w:rsidP="008B4346">
      <w:pPr>
        <w:numPr>
          <w:ilvl w:val="0"/>
          <w:numId w:val="46"/>
        </w:numPr>
        <w:tabs>
          <w:tab w:val="clear" w:pos="720"/>
          <w:tab w:val="num" w:pos="0"/>
          <w:tab w:val="left" w:pos="1728"/>
          <w:tab w:val="left" w:pos="9058"/>
        </w:tabs>
        <w:spacing w:after="0" w:line="240" w:lineRule="auto"/>
        <w:ind w:left="284" w:hanging="284"/>
        <w:jc w:val="both"/>
        <w:rPr>
          <w:rFonts w:ascii="Times New Roman" w:hAnsi="Times New Roman"/>
          <w:sz w:val="24"/>
          <w:szCs w:val="24"/>
        </w:rPr>
      </w:pPr>
      <w:r w:rsidRPr="00A90779">
        <w:rPr>
          <w:rFonts w:ascii="Times New Roman" w:hAnsi="Times New Roman"/>
          <w:sz w:val="24"/>
          <w:szCs w:val="24"/>
        </w:rPr>
        <w:t>CT  ABA 4 - cu o putere termica de 5,4 MW</w:t>
      </w:r>
      <w:r w:rsidR="00885E97" w:rsidRPr="00A90779">
        <w:rPr>
          <w:rFonts w:ascii="Times New Roman" w:hAnsi="Times New Roman"/>
          <w:sz w:val="24"/>
          <w:szCs w:val="24"/>
        </w:rPr>
        <w:t>.</w:t>
      </w:r>
    </w:p>
    <w:p w:rsidR="004A020A" w:rsidRPr="00A90779" w:rsidRDefault="004A020A" w:rsidP="008B4346">
      <w:pPr>
        <w:numPr>
          <w:ilvl w:val="0"/>
          <w:numId w:val="46"/>
        </w:numPr>
        <w:tabs>
          <w:tab w:val="clear" w:pos="720"/>
          <w:tab w:val="num" w:pos="0"/>
        </w:tabs>
        <w:autoSpaceDE w:val="0"/>
        <w:autoSpaceDN w:val="0"/>
        <w:adjustRightInd w:val="0"/>
        <w:spacing w:after="0" w:line="240" w:lineRule="auto"/>
        <w:ind w:left="284" w:hanging="284"/>
        <w:jc w:val="both"/>
        <w:rPr>
          <w:rFonts w:ascii="Times New Roman" w:hAnsi="Times New Roman"/>
          <w:sz w:val="24"/>
          <w:szCs w:val="24"/>
        </w:rPr>
      </w:pPr>
      <w:r w:rsidRPr="00A90779">
        <w:rPr>
          <w:rFonts w:ascii="Times New Roman" w:hAnsi="Times New Roman"/>
          <w:sz w:val="24"/>
          <w:szCs w:val="24"/>
        </w:rPr>
        <w:t xml:space="preserve"> </w:t>
      </w:r>
      <w:r w:rsidRPr="00A90779">
        <w:rPr>
          <w:rFonts w:ascii="Times New Roman" w:hAnsi="Times New Roman"/>
          <w:sz w:val="24"/>
          <w:szCs w:val="24"/>
          <w:lang w:val="it-IT"/>
        </w:rPr>
        <w:t>Microcentrale pentru inc</w:t>
      </w:r>
      <w:r w:rsidR="00885E97" w:rsidRPr="00A90779">
        <w:rPr>
          <w:rFonts w:ascii="Times New Roman" w:hAnsi="Times New Roman"/>
          <w:sz w:val="24"/>
          <w:szCs w:val="24"/>
          <w:lang w:val="it-IT"/>
        </w:rPr>
        <w:t xml:space="preserve">alzirea spatiilor de lucru si </w:t>
      </w:r>
      <w:r w:rsidRPr="00A90779">
        <w:rPr>
          <w:rFonts w:ascii="Times New Roman" w:hAnsi="Times New Roman"/>
          <w:sz w:val="24"/>
          <w:szCs w:val="24"/>
          <w:lang w:val="it-IT"/>
        </w:rPr>
        <w:t>apa calda</w:t>
      </w:r>
      <w:r w:rsidR="00885E97" w:rsidRPr="00A90779">
        <w:rPr>
          <w:rFonts w:ascii="Times New Roman" w:hAnsi="Times New Roman"/>
          <w:sz w:val="24"/>
          <w:szCs w:val="24"/>
          <w:lang w:val="it-IT"/>
        </w:rPr>
        <w:t xml:space="preserve"> (</w:t>
      </w:r>
      <w:r w:rsidRPr="00A90779">
        <w:rPr>
          <w:rFonts w:ascii="Times New Roman" w:hAnsi="Times New Roman"/>
          <w:sz w:val="24"/>
          <w:szCs w:val="24"/>
          <w:lang w:val="it-IT"/>
        </w:rPr>
        <w:t>16 buc –avand capacitati de 24-240 KW</w:t>
      </w:r>
      <w:r w:rsidR="00885E97" w:rsidRPr="00A90779">
        <w:rPr>
          <w:rFonts w:ascii="Times New Roman" w:hAnsi="Times New Roman"/>
          <w:sz w:val="24"/>
          <w:szCs w:val="24"/>
          <w:lang w:val="it-IT"/>
        </w:rPr>
        <w:t xml:space="preserve">), </w:t>
      </w:r>
      <w:r w:rsidR="00885E97" w:rsidRPr="00A90779">
        <w:rPr>
          <w:rFonts w:ascii="Times New Roman" w:hAnsi="Times New Roman"/>
          <w:sz w:val="24"/>
          <w:szCs w:val="24"/>
          <w:lang w:val="ro-RO"/>
        </w:rPr>
        <w:t>î</w:t>
      </w:r>
      <w:r w:rsidRPr="00A90779">
        <w:rPr>
          <w:rFonts w:ascii="Times New Roman" w:hAnsi="Times New Roman"/>
          <w:sz w:val="24"/>
          <w:szCs w:val="24"/>
          <w:lang w:val="it-IT"/>
        </w:rPr>
        <w:t>n</w:t>
      </w:r>
      <w:r w:rsidR="00885E97" w:rsidRPr="00A90779">
        <w:rPr>
          <w:rFonts w:ascii="Times New Roman" w:hAnsi="Times New Roman"/>
          <w:sz w:val="24"/>
          <w:szCs w:val="24"/>
          <w:lang w:val="it-IT"/>
        </w:rPr>
        <w:t>sumand o capacitate de  3,308 MW</w:t>
      </w:r>
      <w:r w:rsidRPr="00A90779">
        <w:rPr>
          <w:rFonts w:ascii="Times New Roman" w:hAnsi="Times New Roman"/>
          <w:sz w:val="24"/>
          <w:szCs w:val="24"/>
          <w:lang w:val="it-IT"/>
        </w:rPr>
        <w:t xml:space="preserve"> </w:t>
      </w:r>
      <w:r w:rsidR="00885E97" w:rsidRPr="00A90779">
        <w:rPr>
          <w:rFonts w:ascii="Times New Roman" w:hAnsi="Times New Roman"/>
          <w:sz w:val="24"/>
          <w:szCs w:val="24"/>
          <w:lang w:val="it-IT"/>
        </w:rPr>
        <w:t>.</w:t>
      </w:r>
      <w:r w:rsidRPr="00A90779">
        <w:rPr>
          <w:rFonts w:ascii="Times New Roman" w:hAnsi="Times New Roman"/>
          <w:sz w:val="24"/>
          <w:szCs w:val="24"/>
          <w:lang w:val="it-IT"/>
        </w:rPr>
        <w:t xml:space="preserve"> </w:t>
      </w:r>
    </w:p>
    <w:p w:rsidR="004A020A" w:rsidRPr="00A90779" w:rsidRDefault="004A020A" w:rsidP="004A020A">
      <w:pPr>
        <w:spacing w:after="0" w:line="240" w:lineRule="auto"/>
        <w:jc w:val="both"/>
        <w:rPr>
          <w:rFonts w:ascii="Times New Roman" w:hAnsi="Times New Roman"/>
          <w:b/>
          <w:sz w:val="24"/>
          <w:szCs w:val="24"/>
          <w:lang w:val="pt-BR"/>
        </w:rPr>
      </w:pPr>
      <w:r w:rsidRPr="00A90779">
        <w:rPr>
          <w:rFonts w:ascii="Times New Roman" w:hAnsi="Times New Roman"/>
          <w:b/>
          <w:sz w:val="24"/>
          <w:szCs w:val="24"/>
          <w:lang w:val="pt-BR"/>
        </w:rPr>
        <w:t>Centrala electrică de termoficare CET 4000</w:t>
      </w:r>
    </w:p>
    <w:p w:rsidR="004A020A" w:rsidRPr="00A90779" w:rsidRDefault="004A020A" w:rsidP="004A020A">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Pentru asigurarea necesarului de energie termică şi electrică, pe amplasament exista o centrala electrică de termoficare CET 4000, cu puterea termica de 135 MW, formată din trei (3) cazane CR-12C şi două  turbine AKASR-6, an de fabricatie 1974</w:t>
      </w:r>
    </w:p>
    <w:p w:rsidR="00885E97" w:rsidRPr="00A90779" w:rsidRDefault="00885E97" w:rsidP="004A020A">
      <w:pPr>
        <w:spacing w:after="0" w:line="240" w:lineRule="auto"/>
        <w:jc w:val="both"/>
        <w:rPr>
          <w:rFonts w:ascii="Times New Roman" w:hAnsi="Times New Roman"/>
          <w:sz w:val="24"/>
          <w:szCs w:val="24"/>
          <w:lang w:val="pt-BR"/>
        </w:rPr>
      </w:pPr>
    </w:p>
    <w:p w:rsidR="004A020A" w:rsidRPr="00A90779" w:rsidRDefault="004A020A" w:rsidP="004A020A">
      <w:pPr>
        <w:spacing w:after="0" w:line="240" w:lineRule="auto"/>
        <w:jc w:val="both"/>
        <w:rPr>
          <w:rFonts w:ascii="Times New Roman" w:hAnsi="Times New Roman"/>
          <w:sz w:val="24"/>
          <w:szCs w:val="24"/>
          <w:lang w:val="it-IT"/>
        </w:rPr>
      </w:pPr>
      <w:r w:rsidRPr="00A90779">
        <w:rPr>
          <w:rFonts w:ascii="Times New Roman" w:hAnsi="Times New Roman"/>
          <w:b/>
          <w:sz w:val="24"/>
          <w:szCs w:val="24"/>
          <w:lang w:val="it-IT"/>
        </w:rPr>
        <w:t xml:space="preserve">Tabelul </w:t>
      </w:r>
      <w:r w:rsidR="00885E97" w:rsidRPr="00A90779">
        <w:rPr>
          <w:rFonts w:ascii="Times New Roman" w:hAnsi="Times New Roman"/>
          <w:b/>
          <w:sz w:val="24"/>
          <w:szCs w:val="24"/>
          <w:lang w:val="it-IT"/>
        </w:rPr>
        <w:t>8</w:t>
      </w:r>
      <w:r w:rsidRPr="00A90779">
        <w:rPr>
          <w:rFonts w:ascii="Times New Roman" w:hAnsi="Times New Roman"/>
          <w:b/>
          <w:sz w:val="24"/>
          <w:szCs w:val="24"/>
          <w:lang w:val="it-IT"/>
        </w:rPr>
        <w:t>.</w:t>
      </w:r>
      <w:r w:rsidR="00885E97" w:rsidRPr="00A90779">
        <w:rPr>
          <w:rFonts w:ascii="Times New Roman" w:hAnsi="Times New Roman"/>
          <w:b/>
          <w:sz w:val="24"/>
          <w:szCs w:val="24"/>
          <w:lang w:val="it-IT"/>
        </w:rPr>
        <w:t>3</w:t>
      </w:r>
      <w:r w:rsidRPr="00A90779">
        <w:rPr>
          <w:rFonts w:ascii="Times New Roman" w:hAnsi="Times New Roman"/>
          <w:b/>
          <w:sz w:val="24"/>
          <w:szCs w:val="24"/>
          <w:lang w:val="it-IT"/>
        </w:rPr>
        <w:t>.2.</w:t>
      </w:r>
      <w:r w:rsidRPr="00A90779">
        <w:rPr>
          <w:rFonts w:ascii="Times New Roman" w:hAnsi="Times New Roman"/>
          <w:sz w:val="24"/>
          <w:szCs w:val="24"/>
          <w:lang w:val="it-IT"/>
        </w:rPr>
        <w:t xml:space="preserve">Caracteristicile  principale ale utilajelor din CET 4000 sunt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1"/>
        <w:gridCol w:w="3260"/>
      </w:tblGrid>
      <w:tr w:rsidR="004A020A" w:rsidRPr="00A90779" w:rsidTr="006068F8">
        <w:tc>
          <w:tcPr>
            <w:tcW w:w="5651" w:type="dxa"/>
            <w:shd w:val="clear" w:color="auto" w:fill="E0E0E0"/>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Caracteristica</w:t>
            </w:r>
          </w:p>
        </w:tc>
        <w:tc>
          <w:tcPr>
            <w:tcW w:w="3260" w:type="dxa"/>
            <w:shd w:val="clear" w:color="auto" w:fill="E0E0E0"/>
          </w:tcPr>
          <w:p w:rsidR="004A020A" w:rsidRPr="00A90779" w:rsidRDefault="004A020A" w:rsidP="006068F8">
            <w:pPr>
              <w:spacing w:after="0" w:line="240" w:lineRule="auto"/>
              <w:jc w:val="both"/>
              <w:rPr>
                <w:rFonts w:ascii="Times New Roman" w:hAnsi="Times New Roman"/>
                <w:sz w:val="24"/>
                <w:szCs w:val="24"/>
                <w:lang w:val="es-ES"/>
              </w:rPr>
            </w:pPr>
            <w:r w:rsidRPr="00A90779">
              <w:rPr>
                <w:rFonts w:ascii="Times New Roman" w:hAnsi="Times New Roman"/>
                <w:sz w:val="24"/>
                <w:szCs w:val="24"/>
                <w:lang w:val="es-ES"/>
              </w:rPr>
              <w:t>Cazan de la centrala termică</w:t>
            </w:r>
          </w:p>
        </w:tc>
      </w:tr>
      <w:tr w:rsidR="004A020A" w:rsidRPr="00A90779" w:rsidTr="006068F8">
        <w:tc>
          <w:tcPr>
            <w:tcW w:w="5651" w:type="dxa"/>
            <w:shd w:val="clear" w:color="auto" w:fill="FFFFFF"/>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0</w:t>
            </w:r>
          </w:p>
        </w:tc>
        <w:tc>
          <w:tcPr>
            <w:tcW w:w="3260" w:type="dxa"/>
            <w:shd w:val="clear" w:color="auto" w:fill="FFFFFF"/>
          </w:tcPr>
          <w:p w:rsidR="004A020A" w:rsidRPr="00A90779" w:rsidRDefault="004A020A" w:rsidP="006068F8">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1</w:t>
            </w:r>
          </w:p>
        </w:tc>
      </w:tr>
      <w:tr w:rsidR="004A020A" w:rsidRPr="00A90779" w:rsidTr="006068F8">
        <w:tc>
          <w:tcPr>
            <w:tcW w:w="5651"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Tipul cazanului</w:t>
            </w:r>
          </w:p>
        </w:tc>
        <w:tc>
          <w:tcPr>
            <w:tcW w:w="3260"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CR12-C</w:t>
            </w:r>
          </w:p>
        </w:tc>
      </w:tr>
      <w:tr w:rsidR="004A020A" w:rsidRPr="00A90779" w:rsidTr="006068F8">
        <w:tc>
          <w:tcPr>
            <w:tcW w:w="5651"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An de fabricaţie</w:t>
            </w:r>
          </w:p>
        </w:tc>
        <w:tc>
          <w:tcPr>
            <w:tcW w:w="3260"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1974</w:t>
            </w:r>
          </w:p>
        </w:tc>
      </w:tr>
      <w:tr w:rsidR="004A020A" w:rsidRPr="00A90779" w:rsidTr="006068F8">
        <w:tc>
          <w:tcPr>
            <w:tcW w:w="5651"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 xml:space="preserve">Caracteristicile funcţionale </w:t>
            </w:r>
          </w:p>
          <w:p w:rsidR="004A020A" w:rsidRPr="00A90779" w:rsidRDefault="004A020A" w:rsidP="008B4346">
            <w:pPr>
              <w:numPr>
                <w:ilvl w:val="1"/>
                <w:numId w:val="43"/>
              </w:numPr>
              <w:tabs>
                <w:tab w:val="clear" w:pos="1440"/>
              </w:tabs>
              <w:spacing w:after="0" w:line="240" w:lineRule="auto"/>
              <w:ind w:left="567" w:hanging="283"/>
              <w:jc w:val="both"/>
              <w:rPr>
                <w:rFonts w:ascii="Times New Roman" w:hAnsi="Times New Roman"/>
                <w:sz w:val="24"/>
                <w:szCs w:val="24"/>
              </w:rPr>
            </w:pPr>
            <w:r w:rsidRPr="00A90779">
              <w:rPr>
                <w:rFonts w:ascii="Times New Roman" w:hAnsi="Times New Roman"/>
                <w:sz w:val="24"/>
                <w:szCs w:val="24"/>
              </w:rPr>
              <w:t>Număr cazane funcţionale</w:t>
            </w:r>
          </w:p>
          <w:p w:rsidR="004A020A" w:rsidRPr="00A90779" w:rsidRDefault="004A020A" w:rsidP="008B4346">
            <w:pPr>
              <w:numPr>
                <w:ilvl w:val="1"/>
                <w:numId w:val="43"/>
              </w:numPr>
              <w:tabs>
                <w:tab w:val="clear" w:pos="1440"/>
              </w:tabs>
              <w:spacing w:after="0" w:line="240" w:lineRule="auto"/>
              <w:ind w:left="567" w:hanging="283"/>
              <w:jc w:val="both"/>
              <w:rPr>
                <w:rFonts w:ascii="Times New Roman" w:hAnsi="Times New Roman"/>
                <w:sz w:val="24"/>
                <w:szCs w:val="24"/>
              </w:rPr>
            </w:pPr>
            <w:r w:rsidRPr="00A90779">
              <w:rPr>
                <w:rFonts w:ascii="Times New Roman" w:hAnsi="Times New Roman"/>
                <w:sz w:val="24"/>
                <w:szCs w:val="24"/>
              </w:rPr>
              <w:t>Putere nominală centrală</w:t>
            </w:r>
          </w:p>
          <w:p w:rsidR="004A020A" w:rsidRPr="00A90779" w:rsidRDefault="004A020A" w:rsidP="008B4346">
            <w:pPr>
              <w:numPr>
                <w:ilvl w:val="1"/>
                <w:numId w:val="43"/>
              </w:numPr>
              <w:tabs>
                <w:tab w:val="clear" w:pos="1440"/>
              </w:tabs>
              <w:spacing w:after="0" w:line="240" w:lineRule="auto"/>
              <w:ind w:left="567" w:hanging="283"/>
              <w:jc w:val="both"/>
              <w:rPr>
                <w:rFonts w:ascii="Times New Roman" w:hAnsi="Times New Roman"/>
                <w:sz w:val="24"/>
                <w:szCs w:val="24"/>
                <w:lang w:val="it-IT"/>
              </w:rPr>
            </w:pPr>
            <w:r w:rsidRPr="00A90779">
              <w:rPr>
                <w:rFonts w:ascii="Times New Roman" w:hAnsi="Times New Roman"/>
                <w:sz w:val="24"/>
                <w:szCs w:val="24"/>
                <w:lang w:val="it-IT"/>
              </w:rPr>
              <w:t>Debit gaze de ardere - la debit nominal, max</w:t>
            </w:r>
          </w:p>
          <w:p w:rsidR="004A020A" w:rsidRPr="00A90779" w:rsidRDefault="004A020A" w:rsidP="008B4346">
            <w:pPr>
              <w:numPr>
                <w:ilvl w:val="1"/>
                <w:numId w:val="43"/>
              </w:numPr>
              <w:tabs>
                <w:tab w:val="clear" w:pos="1440"/>
              </w:tabs>
              <w:spacing w:after="0" w:line="240" w:lineRule="auto"/>
              <w:ind w:left="567" w:hanging="283"/>
              <w:jc w:val="both"/>
              <w:rPr>
                <w:rFonts w:ascii="Times New Roman" w:hAnsi="Times New Roman"/>
                <w:sz w:val="24"/>
                <w:szCs w:val="24"/>
                <w:lang w:val="it-IT"/>
              </w:rPr>
            </w:pPr>
            <w:r w:rsidRPr="00A90779">
              <w:rPr>
                <w:rFonts w:ascii="Times New Roman" w:hAnsi="Times New Roman"/>
                <w:sz w:val="24"/>
                <w:szCs w:val="24"/>
                <w:lang w:val="it-IT"/>
              </w:rPr>
              <w:t>Temperatura gaze de ardere la coş</w:t>
            </w:r>
          </w:p>
          <w:p w:rsidR="004A020A" w:rsidRPr="00A90779" w:rsidRDefault="004A020A" w:rsidP="008B4346">
            <w:pPr>
              <w:numPr>
                <w:ilvl w:val="1"/>
                <w:numId w:val="43"/>
              </w:numPr>
              <w:tabs>
                <w:tab w:val="clear" w:pos="1440"/>
              </w:tabs>
              <w:spacing w:after="0" w:line="240" w:lineRule="auto"/>
              <w:ind w:left="567" w:hanging="283"/>
              <w:jc w:val="both"/>
              <w:rPr>
                <w:rFonts w:ascii="Times New Roman" w:hAnsi="Times New Roman"/>
                <w:sz w:val="24"/>
                <w:szCs w:val="24"/>
                <w:lang w:val="it-IT"/>
              </w:rPr>
            </w:pPr>
            <w:r w:rsidRPr="00A90779">
              <w:rPr>
                <w:rFonts w:ascii="Times New Roman" w:hAnsi="Times New Roman"/>
                <w:sz w:val="24"/>
                <w:szCs w:val="24"/>
              </w:rPr>
              <w:t xml:space="preserve">Combustibil </w:t>
            </w:r>
          </w:p>
          <w:p w:rsidR="004A020A" w:rsidRPr="00A90779" w:rsidRDefault="004A020A" w:rsidP="008B4346">
            <w:pPr>
              <w:numPr>
                <w:ilvl w:val="1"/>
                <w:numId w:val="43"/>
              </w:numPr>
              <w:tabs>
                <w:tab w:val="clear" w:pos="1440"/>
              </w:tabs>
              <w:spacing w:after="0" w:line="240" w:lineRule="auto"/>
              <w:ind w:left="567" w:hanging="283"/>
              <w:jc w:val="both"/>
              <w:rPr>
                <w:rFonts w:ascii="Times New Roman" w:hAnsi="Times New Roman"/>
                <w:sz w:val="24"/>
                <w:szCs w:val="24"/>
                <w:lang w:val="it-IT"/>
              </w:rPr>
            </w:pPr>
            <w:r w:rsidRPr="00A90779">
              <w:rPr>
                <w:rFonts w:ascii="Times New Roman" w:hAnsi="Times New Roman"/>
                <w:sz w:val="24"/>
                <w:szCs w:val="24"/>
                <w:lang w:val="it-IT"/>
              </w:rPr>
              <w:t>Număr arzatoare de gaze naturale/cazan</w:t>
            </w:r>
          </w:p>
          <w:p w:rsidR="004A020A" w:rsidRPr="00A90779" w:rsidRDefault="004A020A" w:rsidP="006068F8">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Consum  de gaze naturale- la debit nominal</w:t>
            </w:r>
          </w:p>
          <w:p w:rsidR="004A020A" w:rsidRPr="00A90779" w:rsidRDefault="004A020A" w:rsidP="006068F8">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Randament termic, maxim</w:t>
            </w:r>
          </w:p>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 xml:space="preserve">Instalaţie de dispersie gaze arse </w:t>
            </w:r>
          </w:p>
        </w:tc>
        <w:tc>
          <w:tcPr>
            <w:tcW w:w="3260" w:type="dxa"/>
          </w:tcPr>
          <w:p w:rsidR="004A020A" w:rsidRPr="00A90779" w:rsidRDefault="004A020A" w:rsidP="006068F8">
            <w:pPr>
              <w:spacing w:after="0" w:line="240" w:lineRule="auto"/>
              <w:jc w:val="both"/>
              <w:rPr>
                <w:rFonts w:ascii="Times New Roman" w:hAnsi="Times New Roman"/>
                <w:sz w:val="24"/>
                <w:szCs w:val="24"/>
                <w:lang w:val="de-DE"/>
              </w:rPr>
            </w:pPr>
          </w:p>
          <w:p w:rsidR="004A020A" w:rsidRPr="00A90779" w:rsidRDefault="004A020A" w:rsidP="006068F8">
            <w:pPr>
              <w:spacing w:after="0" w:line="240" w:lineRule="auto"/>
              <w:jc w:val="both"/>
              <w:rPr>
                <w:rFonts w:ascii="Times New Roman" w:hAnsi="Times New Roman"/>
                <w:sz w:val="24"/>
                <w:szCs w:val="24"/>
                <w:lang w:val="de-DE"/>
              </w:rPr>
            </w:pPr>
            <w:r w:rsidRPr="00A90779">
              <w:rPr>
                <w:rFonts w:ascii="Times New Roman" w:hAnsi="Times New Roman"/>
                <w:sz w:val="24"/>
                <w:szCs w:val="24"/>
                <w:lang w:val="de-DE"/>
              </w:rPr>
              <w:t>3</w:t>
            </w:r>
          </w:p>
          <w:p w:rsidR="004A020A" w:rsidRPr="00A90779" w:rsidRDefault="004A020A" w:rsidP="006068F8">
            <w:pPr>
              <w:spacing w:after="0" w:line="240" w:lineRule="auto"/>
              <w:jc w:val="both"/>
              <w:rPr>
                <w:rFonts w:ascii="Times New Roman" w:hAnsi="Times New Roman"/>
                <w:sz w:val="24"/>
                <w:szCs w:val="24"/>
                <w:lang w:val="de-DE"/>
              </w:rPr>
            </w:pPr>
            <w:r w:rsidRPr="00A90779">
              <w:rPr>
                <w:rFonts w:ascii="Times New Roman" w:hAnsi="Times New Roman"/>
                <w:sz w:val="24"/>
                <w:szCs w:val="24"/>
                <w:lang w:val="de-DE"/>
              </w:rPr>
              <w:t>135 MW</w:t>
            </w:r>
          </w:p>
          <w:p w:rsidR="004A020A" w:rsidRPr="00A90779" w:rsidRDefault="004A020A" w:rsidP="006068F8">
            <w:pPr>
              <w:spacing w:after="0" w:line="240" w:lineRule="auto"/>
              <w:jc w:val="both"/>
              <w:rPr>
                <w:rFonts w:ascii="Times New Roman" w:hAnsi="Times New Roman"/>
                <w:sz w:val="24"/>
                <w:szCs w:val="24"/>
                <w:lang w:val="de-DE"/>
              </w:rPr>
            </w:pPr>
            <w:r w:rsidRPr="00A90779">
              <w:rPr>
                <w:rFonts w:ascii="Times New Roman" w:hAnsi="Times New Roman"/>
                <w:sz w:val="24"/>
                <w:szCs w:val="24"/>
                <w:lang w:val="de-DE"/>
              </w:rPr>
              <w:t>155.000 m</w:t>
            </w:r>
            <w:r w:rsidRPr="00A90779">
              <w:rPr>
                <w:rFonts w:ascii="Times New Roman" w:hAnsi="Times New Roman"/>
                <w:sz w:val="24"/>
                <w:szCs w:val="24"/>
                <w:vertAlign w:val="superscript"/>
                <w:lang w:val="de-DE"/>
              </w:rPr>
              <w:t>3</w:t>
            </w:r>
            <w:r w:rsidRPr="00A90779">
              <w:rPr>
                <w:rFonts w:ascii="Times New Roman" w:hAnsi="Times New Roman"/>
                <w:sz w:val="24"/>
                <w:szCs w:val="24"/>
                <w:lang w:val="de-DE"/>
              </w:rPr>
              <w:t>/h</w:t>
            </w:r>
          </w:p>
          <w:p w:rsidR="004A020A" w:rsidRPr="00A90779" w:rsidRDefault="004A020A" w:rsidP="006068F8">
            <w:pPr>
              <w:spacing w:after="0" w:line="240" w:lineRule="auto"/>
              <w:jc w:val="both"/>
              <w:rPr>
                <w:rFonts w:ascii="Times New Roman" w:hAnsi="Times New Roman"/>
                <w:sz w:val="24"/>
                <w:szCs w:val="24"/>
                <w:lang w:val="de-DE"/>
              </w:rPr>
            </w:pPr>
            <w:r w:rsidRPr="00A90779">
              <w:rPr>
                <w:rFonts w:ascii="Times New Roman" w:hAnsi="Times New Roman"/>
                <w:sz w:val="24"/>
                <w:szCs w:val="24"/>
                <w:lang w:val="de-DE"/>
              </w:rPr>
              <w:t>163-189°C</w:t>
            </w:r>
          </w:p>
          <w:p w:rsidR="004A020A" w:rsidRPr="00A90779" w:rsidRDefault="004A020A" w:rsidP="006068F8">
            <w:pPr>
              <w:spacing w:after="0" w:line="240" w:lineRule="auto"/>
              <w:jc w:val="both"/>
              <w:rPr>
                <w:rFonts w:ascii="Times New Roman" w:hAnsi="Times New Roman"/>
                <w:sz w:val="24"/>
                <w:szCs w:val="24"/>
                <w:lang w:val="de-DE"/>
              </w:rPr>
            </w:pPr>
            <w:r w:rsidRPr="00A90779">
              <w:rPr>
                <w:rFonts w:ascii="Times New Roman" w:hAnsi="Times New Roman"/>
                <w:sz w:val="24"/>
                <w:szCs w:val="24"/>
                <w:lang w:val="de-DE"/>
              </w:rPr>
              <w:t>gaz natural</w:t>
            </w:r>
          </w:p>
          <w:p w:rsidR="004A020A" w:rsidRPr="00A90779" w:rsidRDefault="004A020A" w:rsidP="006068F8">
            <w:pPr>
              <w:spacing w:after="0" w:line="240" w:lineRule="auto"/>
              <w:jc w:val="both"/>
              <w:rPr>
                <w:rFonts w:ascii="Times New Roman" w:hAnsi="Times New Roman"/>
                <w:sz w:val="24"/>
                <w:szCs w:val="24"/>
                <w:lang w:val="de-DE"/>
              </w:rPr>
            </w:pPr>
            <w:r w:rsidRPr="00A90779">
              <w:rPr>
                <w:rFonts w:ascii="Times New Roman" w:hAnsi="Times New Roman"/>
                <w:sz w:val="24"/>
                <w:szCs w:val="24"/>
                <w:lang w:val="de-DE"/>
              </w:rPr>
              <w:t>4</w:t>
            </w:r>
          </w:p>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4173 m</w:t>
            </w:r>
            <w:r w:rsidRPr="00A90779">
              <w:rPr>
                <w:rFonts w:ascii="Times New Roman" w:hAnsi="Times New Roman"/>
                <w:sz w:val="24"/>
                <w:szCs w:val="24"/>
                <w:vertAlign w:val="superscript"/>
              </w:rPr>
              <w:t>3</w:t>
            </w:r>
            <w:r w:rsidRPr="00A90779">
              <w:rPr>
                <w:rFonts w:ascii="Times New Roman" w:hAnsi="Times New Roman"/>
                <w:sz w:val="24"/>
                <w:szCs w:val="24"/>
              </w:rPr>
              <w:t>N/h</w:t>
            </w:r>
          </w:p>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80-82 %</w:t>
            </w:r>
          </w:p>
          <w:p w:rsidR="004A020A" w:rsidRPr="00A90779" w:rsidRDefault="004A020A" w:rsidP="006068F8">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coş de gaze comun celor trei cazane Ø2 m şi H=50 m</w:t>
            </w:r>
          </w:p>
        </w:tc>
      </w:tr>
      <w:tr w:rsidR="004A020A" w:rsidRPr="00A90779" w:rsidTr="006068F8">
        <w:tc>
          <w:tcPr>
            <w:tcW w:w="5651"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Tipul turbinei</w:t>
            </w:r>
          </w:p>
        </w:tc>
        <w:tc>
          <w:tcPr>
            <w:tcW w:w="3260" w:type="dxa"/>
          </w:tcPr>
          <w:p w:rsidR="004A020A" w:rsidRPr="00A90779" w:rsidRDefault="004A020A" w:rsidP="006068F8">
            <w:pPr>
              <w:spacing w:after="0" w:line="240" w:lineRule="auto"/>
              <w:jc w:val="both"/>
              <w:rPr>
                <w:rFonts w:ascii="Times New Roman" w:hAnsi="Times New Roman"/>
                <w:sz w:val="24"/>
                <w:szCs w:val="24"/>
                <w:lang w:val="de-DE"/>
              </w:rPr>
            </w:pPr>
            <w:r w:rsidRPr="00A90779">
              <w:rPr>
                <w:rFonts w:ascii="Times New Roman" w:hAnsi="Times New Roman"/>
                <w:sz w:val="24"/>
                <w:szCs w:val="24"/>
                <w:lang w:val="de-DE"/>
              </w:rPr>
              <w:t>AKASR-6</w:t>
            </w:r>
          </w:p>
        </w:tc>
      </w:tr>
      <w:tr w:rsidR="004A020A" w:rsidRPr="00A90779" w:rsidTr="006068F8">
        <w:tc>
          <w:tcPr>
            <w:tcW w:w="5651"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An de fabricaţie</w:t>
            </w:r>
          </w:p>
        </w:tc>
        <w:tc>
          <w:tcPr>
            <w:tcW w:w="3260" w:type="dxa"/>
          </w:tcPr>
          <w:p w:rsidR="004A020A" w:rsidRPr="00A90779" w:rsidRDefault="004A020A" w:rsidP="006068F8">
            <w:pPr>
              <w:spacing w:after="0" w:line="240" w:lineRule="auto"/>
              <w:jc w:val="both"/>
              <w:rPr>
                <w:rFonts w:ascii="Times New Roman" w:hAnsi="Times New Roman"/>
                <w:sz w:val="24"/>
                <w:szCs w:val="24"/>
              </w:rPr>
            </w:pPr>
            <w:r w:rsidRPr="00A90779">
              <w:rPr>
                <w:rFonts w:ascii="Times New Roman" w:hAnsi="Times New Roman"/>
                <w:sz w:val="24"/>
                <w:szCs w:val="24"/>
              </w:rPr>
              <w:t>1974</w:t>
            </w:r>
          </w:p>
        </w:tc>
      </w:tr>
      <w:tr w:rsidR="004A020A" w:rsidRPr="00A90779" w:rsidTr="006068F8">
        <w:tc>
          <w:tcPr>
            <w:tcW w:w="5651" w:type="dxa"/>
          </w:tcPr>
          <w:p w:rsidR="004A020A" w:rsidRPr="00A90779" w:rsidRDefault="004A020A" w:rsidP="006068F8">
            <w:pPr>
              <w:spacing w:after="0" w:line="240" w:lineRule="auto"/>
              <w:jc w:val="both"/>
              <w:rPr>
                <w:rFonts w:ascii="Times New Roman" w:hAnsi="Times New Roman"/>
                <w:sz w:val="24"/>
                <w:szCs w:val="24"/>
                <w:lang w:val="fr-FR"/>
              </w:rPr>
            </w:pPr>
            <w:r w:rsidRPr="00A90779">
              <w:rPr>
                <w:rFonts w:ascii="Times New Roman" w:hAnsi="Times New Roman"/>
                <w:sz w:val="24"/>
                <w:szCs w:val="24"/>
                <w:lang w:val="fr-FR"/>
              </w:rPr>
              <w:t>Număr turbine</w:t>
            </w:r>
          </w:p>
          <w:p w:rsidR="004A020A" w:rsidRPr="00A90779" w:rsidRDefault="004A020A" w:rsidP="006068F8">
            <w:pPr>
              <w:spacing w:after="0" w:line="240" w:lineRule="auto"/>
              <w:jc w:val="both"/>
              <w:rPr>
                <w:rFonts w:ascii="Times New Roman" w:hAnsi="Times New Roman"/>
                <w:sz w:val="24"/>
                <w:szCs w:val="24"/>
                <w:lang w:val="fr-FR"/>
              </w:rPr>
            </w:pPr>
            <w:r w:rsidRPr="00A90779">
              <w:rPr>
                <w:rFonts w:ascii="Times New Roman" w:hAnsi="Times New Roman"/>
                <w:sz w:val="24"/>
                <w:szCs w:val="24"/>
                <w:lang w:val="fr-FR"/>
              </w:rPr>
              <w:t>Debit maxim de abur la priză</w:t>
            </w:r>
          </w:p>
          <w:p w:rsidR="004A020A" w:rsidRPr="00A90779" w:rsidRDefault="004A020A" w:rsidP="006068F8">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Turbogenerator</w:t>
            </w:r>
          </w:p>
          <w:p w:rsidR="004A020A" w:rsidRPr="00A90779" w:rsidRDefault="004A020A" w:rsidP="006068F8">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Putere activă la un debit de abur&gt;75 t/h</w:t>
            </w:r>
          </w:p>
          <w:p w:rsidR="004A020A" w:rsidRPr="00A90779" w:rsidRDefault="004A020A" w:rsidP="006068F8">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Turaţie</w:t>
            </w:r>
          </w:p>
          <w:p w:rsidR="004A020A" w:rsidRPr="00A90779" w:rsidRDefault="004A020A" w:rsidP="006068F8">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Frecvenţă</w:t>
            </w:r>
          </w:p>
          <w:p w:rsidR="004A020A" w:rsidRPr="00A90779" w:rsidRDefault="004A020A" w:rsidP="006068F8">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Randament</w:t>
            </w:r>
          </w:p>
        </w:tc>
        <w:tc>
          <w:tcPr>
            <w:tcW w:w="3260" w:type="dxa"/>
          </w:tcPr>
          <w:p w:rsidR="004A020A" w:rsidRPr="00A90779" w:rsidRDefault="004A020A" w:rsidP="006068F8">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2</w:t>
            </w:r>
          </w:p>
          <w:p w:rsidR="004A020A" w:rsidRPr="00A90779" w:rsidRDefault="004A020A" w:rsidP="006068F8">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40 t/h</w:t>
            </w:r>
          </w:p>
          <w:p w:rsidR="004A020A" w:rsidRPr="00A90779" w:rsidRDefault="004A020A" w:rsidP="006068F8">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 </w:t>
            </w:r>
          </w:p>
          <w:p w:rsidR="004A020A" w:rsidRPr="00A90779" w:rsidRDefault="004A020A" w:rsidP="006068F8">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6 MW</w:t>
            </w:r>
          </w:p>
          <w:p w:rsidR="004A020A" w:rsidRPr="00A90779" w:rsidRDefault="004A020A" w:rsidP="006068F8">
            <w:pPr>
              <w:spacing w:after="0" w:line="240" w:lineRule="auto"/>
              <w:jc w:val="both"/>
              <w:rPr>
                <w:rFonts w:ascii="Times New Roman" w:hAnsi="Times New Roman"/>
                <w:sz w:val="24"/>
                <w:szCs w:val="24"/>
                <w:lang w:val="de-DE"/>
              </w:rPr>
            </w:pPr>
            <w:r w:rsidRPr="00A90779">
              <w:rPr>
                <w:rFonts w:ascii="Times New Roman" w:hAnsi="Times New Roman"/>
                <w:sz w:val="24"/>
                <w:szCs w:val="24"/>
                <w:lang w:val="de-DE"/>
              </w:rPr>
              <w:t>3000 rot/min</w:t>
            </w:r>
          </w:p>
          <w:p w:rsidR="004A020A" w:rsidRPr="00A90779" w:rsidRDefault="004A020A" w:rsidP="006068F8">
            <w:pPr>
              <w:spacing w:after="0" w:line="240" w:lineRule="auto"/>
              <w:jc w:val="both"/>
              <w:rPr>
                <w:rFonts w:ascii="Times New Roman" w:hAnsi="Times New Roman"/>
                <w:sz w:val="24"/>
                <w:szCs w:val="24"/>
                <w:lang w:val="de-DE"/>
              </w:rPr>
            </w:pPr>
            <w:r w:rsidRPr="00A90779">
              <w:rPr>
                <w:rFonts w:ascii="Times New Roman" w:hAnsi="Times New Roman"/>
                <w:sz w:val="24"/>
                <w:szCs w:val="24"/>
                <w:lang w:val="de-DE"/>
              </w:rPr>
              <w:t>50 Hz</w:t>
            </w:r>
          </w:p>
          <w:p w:rsidR="004A020A" w:rsidRPr="00A90779" w:rsidRDefault="004A020A" w:rsidP="006068F8">
            <w:pPr>
              <w:spacing w:after="0" w:line="240" w:lineRule="auto"/>
              <w:jc w:val="both"/>
              <w:rPr>
                <w:rFonts w:ascii="Times New Roman" w:hAnsi="Times New Roman"/>
                <w:sz w:val="24"/>
                <w:szCs w:val="24"/>
                <w:lang w:val="de-DE"/>
              </w:rPr>
            </w:pPr>
            <w:r w:rsidRPr="00A90779">
              <w:rPr>
                <w:rFonts w:ascii="Times New Roman" w:hAnsi="Times New Roman"/>
                <w:sz w:val="24"/>
                <w:szCs w:val="24"/>
                <w:lang w:val="de-DE"/>
              </w:rPr>
              <w:t>97,14 %</w:t>
            </w:r>
          </w:p>
        </w:tc>
      </w:tr>
    </w:tbl>
    <w:p w:rsidR="004A020A" w:rsidRPr="00A90779" w:rsidRDefault="004A020A" w:rsidP="004A020A">
      <w:pPr>
        <w:tabs>
          <w:tab w:val="left" w:pos="1728"/>
          <w:tab w:val="left" w:pos="9058"/>
        </w:tabs>
        <w:spacing w:after="0" w:line="240" w:lineRule="auto"/>
        <w:jc w:val="both"/>
        <w:rPr>
          <w:rFonts w:ascii="Times New Roman" w:hAnsi="Times New Roman"/>
          <w:b/>
          <w:sz w:val="24"/>
          <w:szCs w:val="24"/>
        </w:rPr>
      </w:pPr>
    </w:p>
    <w:p w:rsidR="004A020A" w:rsidRPr="00A90779" w:rsidRDefault="004A020A" w:rsidP="004A020A">
      <w:pPr>
        <w:spacing w:after="0" w:line="240" w:lineRule="auto"/>
        <w:jc w:val="both"/>
        <w:rPr>
          <w:rFonts w:ascii="Times New Roman" w:hAnsi="Times New Roman"/>
          <w:sz w:val="24"/>
          <w:szCs w:val="24"/>
        </w:rPr>
      </w:pPr>
      <w:r w:rsidRPr="00A90779">
        <w:rPr>
          <w:rFonts w:ascii="Times New Roman" w:hAnsi="Times New Roman"/>
          <w:b/>
          <w:sz w:val="24"/>
          <w:szCs w:val="24"/>
        </w:rPr>
        <w:t>Centrala termica CT  ABA 4</w:t>
      </w:r>
      <w:r w:rsidRPr="00A90779">
        <w:rPr>
          <w:rFonts w:ascii="Times New Roman" w:hAnsi="Times New Roman"/>
          <w:sz w:val="24"/>
          <w:szCs w:val="24"/>
        </w:rPr>
        <w:t xml:space="preserve"> – dotata cu 2 cazane cu abur tip termorom , unul cu Pt 3,6 MW in functiune si unul cu o Pt de 1,8 MW – rezerva . Centrala  functioneaza pe gaze naturale si asigura energia termica sectiilor de prelucrare ciocolata, rahat si horeca.                                                                                                                                                                                                                                                                                                                                                                                                                                                                                                                                                                                                                                                                                                                                                                                                                                                                                                                                                                                                                                                                                                                                                                                                                                                                                                                                                                                                                                                                                                                                                                                                                                                                                                                                                                                                                                                                                                                                                                                                                                                                                                                                                                                                                                                                                                                                                                                                                                                                                                                                                                                                                                                                                                                                                                                                                                                                                                                                                                                                                                                                                                                                                                                                                                                                                                                                                                                                                                                                                                                                                                                                                                                                                                                                                                                                                                                                                                                                                                                                                                                                                                                                                                                                                                                                                                                                                                                                                                                                                                                                                                                                                                                                                                                                                                                                                                                                                                                                                                                                                                                                                                                                                                                                                                                                                                                                                                                                                                                                                                                                                                                                                                                                                                                                                                                                                                                                                                                                                                                                                                                                                                                                                                                                                                                                                                                                                                                                                                                                                                                                                                                                                                                                                                                                                                                                                                                                                                                                                                                                                                                                                                                                                                                                                                                                                                                                                                                                                                                                                                                                                                                                                                                                                                                                                                                                                                                                                                                                                                                                                                                                                                                                                                                                                                                                                                                                                                                                                                                                                                                                                                                                                                                                                                                                                                                                                                                                                                                                                                                                                                                                                                                                                                                                                                                                                                                                                                                                                                                                                                                                                                                                                                                                                                                                                                                                                                                                                                                                                                                                                                                                                                                                                                                                                                                                                                                                                                                                                                                                                                                                                                                                                                                                                                                                                                                                                                                                                                                                                                                                                                                                                                                                                                                                                                                                                                                                                                                                                                                                                                                                                                                                                                                                                                                                                                                                                                                                                                                                                                                                                                                                                                                                                                                                                                                                                                                                                                                                                                                                                                                                                                                                                                                                                                                                                                                                                                                                                                                                                                                                                                                                                                                                                                                                                                                                                                                                                                                                                                                                                                                                                                                                                                                                                                                                                                                                                                                                                                                                                                                                                                                                                                                                                                                                                                                                                                                                                                                                                                                                                                                                                                                                                                                                                                                                                                                                                                                                                                                                                                                                                                                                                                                                                                                                                                                                                                                                                                                                                                                                                                                                                                                                                                                                                                                                                                                                                                                                                                                                                                                                                                                                                                                                                                                                                                                                                                                                                                                                                                                                                                                                                                                                           </w:t>
      </w:r>
    </w:p>
    <w:p w:rsidR="004A020A" w:rsidRPr="00A90779" w:rsidRDefault="004A020A" w:rsidP="008B4346">
      <w:pPr>
        <w:numPr>
          <w:ilvl w:val="0"/>
          <w:numId w:val="49"/>
        </w:numPr>
        <w:spacing w:after="0" w:line="240" w:lineRule="auto"/>
        <w:jc w:val="both"/>
        <w:rPr>
          <w:rFonts w:ascii="Times New Roman" w:hAnsi="Times New Roman"/>
          <w:sz w:val="24"/>
          <w:szCs w:val="24"/>
        </w:rPr>
      </w:pPr>
      <w:r w:rsidRPr="00A90779">
        <w:rPr>
          <w:rFonts w:ascii="Times New Roman" w:hAnsi="Times New Roman"/>
          <w:sz w:val="24"/>
          <w:szCs w:val="24"/>
        </w:rPr>
        <w:t>Cazan ABA 4X15, ignitubular</w:t>
      </w:r>
    </w:p>
    <w:p w:rsidR="004A020A" w:rsidRPr="00A90779" w:rsidRDefault="004A020A" w:rsidP="008B4346">
      <w:pPr>
        <w:numPr>
          <w:ilvl w:val="0"/>
          <w:numId w:val="50"/>
        </w:numPr>
        <w:spacing w:after="0" w:line="240" w:lineRule="auto"/>
        <w:jc w:val="both"/>
        <w:rPr>
          <w:rFonts w:ascii="Times New Roman" w:hAnsi="Times New Roman"/>
          <w:sz w:val="24"/>
          <w:szCs w:val="24"/>
        </w:rPr>
      </w:pPr>
      <w:r w:rsidRPr="00A90779">
        <w:rPr>
          <w:rFonts w:ascii="Times New Roman" w:hAnsi="Times New Roman"/>
          <w:sz w:val="24"/>
          <w:szCs w:val="24"/>
        </w:rPr>
        <w:t>Producator SC Termorom SA Cluj Napoca</w:t>
      </w:r>
    </w:p>
    <w:p w:rsidR="004A020A" w:rsidRPr="00A90779" w:rsidRDefault="004A020A" w:rsidP="008B4346">
      <w:pPr>
        <w:numPr>
          <w:ilvl w:val="0"/>
          <w:numId w:val="50"/>
        </w:numPr>
        <w:spacing w:after="0" w:line="240" w:lineRule="auto"/>
        <w:jc w:val="both"/>
        <w:rPr>
          <w:rFonts w:ascii="Times New Roman" w:hAnsi="Times New Roman"/>
          <w:sz w:val="24"/>
          <w:szCs w:val="24"/>
        </w:rPr>
      </w:pPr>
      <w:r w:rsidRPr="00A90779">
        <w:rPr>
          <w:rFonts w:ascii="Times New Roman" w:hAnsi="Times New Roman"/>
          <w:sz w:val="24"/>
          <w:szCs w:val="24"/>
        </w:rPr>
        <w:t>Debit abur 4t/h, Presiune – 15bar</w:t>
      </w:r>
    </w:p>
    <w:p w:rsidR="004A020A" w:rsidRPr="00A90779" w:rsidRDefault="004A020A" w:rsidP="008B4346">
      <w:pPr>
        <w:numPr>
          <w:ilvl w:val="0"/>
          <w:numId w:val="50"/>
        </w:numPr>
        <w:spacing w:after="0" w:line="240" w:lineRule="auto"/>
        <w:jc w:val="both"/>
        <w:rPr>
          <w:rFonts w:ascii="Times New Roman" w:hAnsi="Times New Roman"/>
          <w:sz w:val="24"/>
          <w:szCs w:val="24"/>
        </w:rPr>
      </w:pPr>
      <w:r w:rsidRPr="00A90779">
        <w:rPr>
          <w:rFonts w:ascii="Times New Roman" w:hAnsi="Times New Roman"/>
          <w:sz w:val="24"/>
          <w:szCs w:val="24"/>
        </w:rPr>
        <w:t xml:space="preserve">Combustibil: gaze naturale </w:t>
      </w:r>
    </w:p>
    <w:p w:rsidR="004A020A" w:rsidRPr="00A90779" w:rsidRDefault="004A020A" w:rsidP="008B4346">
      <w:pPr>
        <w:numPr>
          <w:ilvl w:val="0"/>
          <w:numId w:val="50"/>
        </w:numPr>
        <w:spacing w:after="0" w:line="240" w:lineRule="auto"/>
        <w:jc w:val="both"/>
        <w:rPr>
          <w:rFonts w:ascii="Times New Roman" w:hAnsi="Times New Roman"/>
          <w:sz w:val="24"/>
          <w:szCs w:val="24"/>
        </w:rPr>
      </w:pPr>
      <w:r w:rsidRPr="00A90779">
        <w:rPr>
          <w:rFonts w:ascii="Times New Roman" w:hAnsi="Times New Roman"/>
          <w:sz w:val="24"/>
          <w:szCs w:val="24"/>
        </w:rPr>
        <w:t>Tip focar: tub de flacara drept cu onduleuri</w:t>
      </w:r>
    </w:p>
    <w:p w:rsidR="004A020A" w:rsidRPr="00A90779" w:rsidRDefault="004A020A" w:rsidP="008B4346">
      <w:pPr>
        <w:numPr>
          <w:ilvl w:val="0"/>
          <w:numId w:val="50"/>
        </w:numPr>
        <w:spacing w:after="0" w:line="240" w:lineRule="auto"/>
        <w:jc w:val="both"/>
        <w:rPr>
          <w:rFonts w:ascii="Times New Roman" w:hAnsi="Times New Roman"/>
          <w:sz w:val="24"/>
          <w:szCs w:val="24"/>
        </w:rPr>
      </w:pPr>
      <w:r w:rsidRPr="00A90779">
        <w:rPr>
          <w:rFonts w:ascii="Times New Roman" w:hAnsi="Times New Roman"/>
          <w:sz w:val="24"/>
          <w:szCs w:val="24"/>
        </w:rPr>
        <w:t>Randament termic - 81%</w:t>
      </w:r>
    </w:p>
    <w:p w:rsidR="004A020A" w:rsidRPr="00A90779" w:rsidRDefault="004A020A" w:rsidP="008B4346">
      <w:pPr>
        <w:numPr>
          <w:ilvl w:val="0"/>
          <w:numId w:val="50"/>
        </w:numPr>
        <w:spacing w:after="0" w:line="240" w:lineRule="auto"/>
        <w:jc w:val="both"/>
        <w:rPr>
          <w:rFonts w:ascii="Times New Roman" w:hAnsi="Times New Roman"/>
          <w:sz w:val="24"/>
          <w:szCs w:val="24"/>
        </w:rPr>
      </w:pPr>
      <w:r w:rsidRPr="00A90779">
        <w:rPr>
          <w:rFonts w:ascii="Times New Roman" w:hAnsi="Times New Roman"/>
          <w:sz w:val="24"/>
          <w:szCs w:val="24"/>
        </w:rPr>
        <w:lastRenderedPageBreak/>
        <w:t>Cos de fum cu o inaltime de 12 m, diametrul de 0,46 m</w:t>
      </w:r>
    </w:p>
    <w:p w:rsidR="004A020A" w:rsidRPr="00A90779" w:rsidRDefault="004A020A" w:rsidP="008B4346">
      <w:pPr>
        <w:numPr>
          <w:ilvl w:val="0"/>
          <w:numId w:val="49"/>
        </w:numPr>
        <w:spacing w:after="0" w:line="240" w:lineRule="auto"/>
        <w:jc w:val="both"/>
        <w:rPr>
          <w:rFonts w:ascii="Times New Roman" w:hAnsi="Times New Roman"/>
          <w:sz w:val="24"/>
          <w:szCs w:val="24"/>
        </w:rPr>
      </w:pPr>
      <w:r w:rsidRPr="00A90779">
        <w:rPr>
          <w:rFonts w:ascii="Times New Roman" w:hAnsi="Times New Roman"/>
          <w:sz w:val="24"/>
          <w:szCs w:val="24"/>
        </w:rPr>
        <w:t>Cazan ABA 2x8, ignitubular</w:t>
      </w:r>
    </w:p>
    <w:p w:rsidR="004A020A" w:rsidRPr="00A90779" w:rsidRDefault="004A020A" w:rsidP="008B4346">
      <w:pPr>
        <w:numPr>
          <w:ilvl w:val="0"/>
          <w:numId w:val="50"/>
        </w:numPr>
        <w:spacing w:after="0" w:line="240" w:lineRule="auto"/>
        <w:jc w:val="both"/>
        <w:rPr>
          <w:rFonts w:ascii="Times New Roman" w:hAnsi="Times New Roman"/>
          <w:sz w:val="24"/>
          <w:szCs w:val="24"/>
        </w:rPr>
      </w:pPr>
      <w:r w:rsidRPr="00A90779">
        <w:rPr>
          <w:rFonts w:ascii="Times New Roman" w:hAnsi="Times New Roman"/>
          <w:sz w:val="24"/>
          <w:szCs w:val="24"/>
        </w:rPr>
        <w:t>Producator SC Termorom SA Cluj Napoca</w:t>
      </w:r>
    </w:p>
    <w:p w:rsidR="004A020A" w:rsidRPr="00A90779" w:rsidRDefault="004A020A" w:rsidP="008B4346">
      <w:pPr>
        <w:numPr>
          <w:ilvl w:val="0"/>
          <w:numId w:val="50"/>
        </w:numPr>
        <w:spacing w:after="0" w:line="240" w:lineRule="auto"/>
        <w:jc w:val="both"/>
        <w:rPr>
          <w:rFonts w:ascii="Times New Roman" w:hAnsi="Times New Roman"/>
          <w:sz w:val="24"/>
          <w:szCs w:val="24"/>
        </w:rPr>
      </w:pPr>
      <w:r w:rsidRPr="00A90779">
        <w:rPr>
          <w:rFonts w:ascii="Times New Roman" w:hAnsi="Times New Roman"/>
          <w:sz w:val="24"/>
          <w:szCs w:val="24"/>
        </w:rPr>
        <w:t>Debit abur 2t/h, Presiune – 8bar</w:t>
      </w:r>
    </w:p>
    <w:p w:rsidR="004A020A" w:rsidRPr="00A90779" w:rsidRDefault="004A020A" w:rsidP="008B4346">
      <w:pPr>
        <w:numPr>
          <w:ilvl w:val="0"/>
          <w:numId w:val="50"/>
        </w:numPr>
        <w:spacing w:after="0" w:line="240" w:lineRule="auto"/>
        <w:jc w:val="both"/>
        <w:rPr>
          <w:rFonts w:ascii="Times New Roman" w:hAnsi="Times New Roman"/>
          <w:sz w:val="24"/>
          <w:szCs w:val="24"/>
        </w:rPr>
      </w:pPr>
      <w:r w:rsidRPr="00A90779">
        <w:rPr>
          <w:rFonts w:ascii="Times New Roman" w:hAnsi="Times New Roman"/>
          <w:sz w:val="24"/>
          <w:szCs w:val="24"/>
        </w:rPr>
        <w:t>Combustibil: gaze naturale</w:t>
      </w:r>
    </w:p>
    <w:p w:rsidR="004A020A" w:rsidRPr="00A90779" w:rsidRDefault="004A020A" w:rsidP="008B4346">
      <w:pPr>
        <w:numPr>
          <w:ilvl w:val="0"/>
          <w:numId w:val="50"/>
        </w:numPr>
        <w:spacing w:after="0" w:line="240" w:lineRule="auto"/>
        <w:jc w:val="both"/>
        <w:rPr>
          <w:rFonts w:ascii="Times New Roman" w:hAnsi="Times New Roman"/>
          <w:sz w:val="24"/>
          <w:szCs w:val="24"/>
        </w:rPr>
      </w:pPr>
      <w:r w:rsidRPr="00A90779">
        <w:rPr>
          <w:rFonts w:ascii="Times New Roman" w:hAnsi="Times New Roman"/>
          <w:sz w:val="24"/>
          <w:szCs w:val="24"/>
        </w:rPr>
        <w:t>Tip focar: tub de flacara drept cu onduleuri</w:t>
      </w:r>
    </w:p>
    <w:p w:rsidR="004A020A" w:rsidRPr="00A90779" w:rsidRDefault="004A020A" w:rsidP="008B4346">
      <w:pPr>
        <w:numPr>
          <w:ilvl w:val="0"/>
          <w:numId w:val="50"/>
        </w:numPr>
        <w:spacing w:after="0" w:line="240" w:lineRule="auto"/>
        <w:jc w:val="both"/>
        <w:rPr>
          <w:rFonts w:ascii="Times New Roman" w:hAnsi="Times New Roman"/>
          <w:sz w:val="24"/>
          <w:szCs w:val="24"/>
        </w:rPr>
      </w:pPr>
      <w:r w:rsidRPr="00A90779">
        <w:rPr>
          <w:rFonts w:ascii="Times New Roman" w:hAnsi="Times New Roman"/>
          <w:sz w:val="24"/>
          <w:szCs w:val="24"/>
        </w:rPr>
        <w:t>Randament termic - 89%</w:t>
      </w:r>
    </w:p>
    <w:p w:rsidR="004A020A" w:rsidRPr="00A90779" w:rsidRDefault="004A020A" w:rsidP="008B4346">
      <w:pPr>
        <w:numPr>
          <w:ilvl w:val="0"/>
          <w:numId w:val="50"/>
        </w:numPr>
        <w:spacing w:after="0" w:line="240" w:lineRule="auto"/>
        <w:jc w:val="both"/>
        <w:rPr>
          <w:rFonts w:ascii="Times New Roman" w:hAnsi="Times New Roman"/>
          <w:sz w:val="24"/>
          <w:szCs w:val="24"/>
        </w:rPr>
      </w:pPr>
      <w:r w:rsidRPr="00A90779">
        <w:rPr>
          <w:rFonts w:ascii="Times New Roman" w:hAnsi="Times New Roman"/>
          <w:sz w:val="24"/>
          <w:szCs w:val="24"/>
        </w:rPr>
        <w:t>Cos de fum cu o inaltime de 16 m, diametrul de 0,325 m</w:t>
      </w:r>
    </w:p>
    <w:p w:rsidR="004A020A" w:rsidRPr="00A90779" w:rsidRDefault="00885E97" w:rsidP="00885E97">
      <w:pPr>
        <w:tabs>
          <w:tab w:val="left" w:pos="1728"/>
          <w:tab w:val="left" w:pos="9058"/>
        </w:tabs>
        <w:spacing w:after="0" w:line="240" w:lineRule="auto"/>
        <w:jc w:val="both"/>
        <w:rPr>
          <w:rFonts w:ascii="Times New Roman" w:hAnsi="Times New Roman"/>
          <w:sz w:val="24"/>
          <w:szCs w:val="24"/>
        </w:rPr>
      </w:pPr>
      <w:r w:rsidRPr="00A90779">
        <w:rPr>
          <w:rFonts w:ascii="Times New Roman" w:hAnsi="Times New Roman"/>
          <w:b/>
          <w:sz w:val="24"/>
          <w:szCs w:val="24"/>
        </w:rPr>
        <w:t>8</w:t>
      </w:r>
      <w:r w:rsidR="004A020A" w:rsidRPr="00A90779">
        <w:rPr>
          <w:rFonts w:ascii="Times New Roman" w:hAnsi="Times New Roman"/>
          <w:b/>
          <w:sz w:val="24"/>
          <w:szCs w:val="24"/>
        </w:rPr>
        <w:t>.</w:t>
      </w:r>
      <w:r w:rsidRPr="00A90779">
        <w:rPr>
          <w:rFonts w:ascii="Times New Roman" w:hAnsi="Times New Roman"/>
          <w:b/>
          <w:sz w:val="24"/>
          <w:szCs w:val="24"/>
        </w:rPr>
        <w:t>3</w:t>
      </w:r>
      <w:r w:rsidR="004A020A" w:rsidRPr="00A90779">
        <w:rPr>
          <w:rFonts w:ascii="Times New Roman" w:hAnsi="Times New Roman"/>
          <w:b/>
          <w:sz w:val="24"/>
          <w:szCs w:val="24"/>
        </w:rPr>
        <w:t xml:space="preserve">.3. </w:t>
      </w:r>
      <w:r w:rsidR="004A020A" w:rsidRPr="00A90779">
        <w:rPr>
          <w:rFonts w:ascii="Times New Roman" w:hAnsi="Times New Roman"/>
          <w:b/>
          <w:sz w:val="24"/>
          <w:szCs w:val="24"/>
          <w:lang w:val="pt-BR"/>
        </w:rPr>
        <w:t xml:space="preserve"> Cuptoarele de var - </w:t>
      </w:r>
      <w:r w:rsidR="004A020A" w:rsidRPr="00A90779">
        <w:rPr>
          <w:rFonts w:ascii="Times New Roman" w:hAnsi="Times New Roman"/>
          <w:sz w:val="24"/>
          <w:szCs w:val="24"/>
        </w:rPr>
        <w:t>activitate I</w:t>
      </w:r>
      <w:r w:rsidRPr="00A90779">
        <w:rPr>
          <w:rFonts w:ascii="Times New Roman" w:hAnsi="Times New Roman"/>
          <w:sz w:val="24"/>
          <w:szCs w:val="24"/>
        </w:rPr>
        <w:t>ED</w:t>
      </w:r>
      <w:r w:rsidR="004A020A" w:rsidRPr="00A90779">
        <w:rPr>
          <w:rFonts w:ascii="Times New Roman" w:hAnsi="Times New Roman"/>
          <w:sz w:val="24"/>
          <w:szCs w:val="24"/>
        </w:rPr>
        <w:t>-</w:t>
      </w:r>
      <w:r w:rsidR="004A020A" w:rsidRPr="00A90779">
        <w:rPr>
          <w:rFonts w:ascii="Times New Roman" w:hAnsi="Times New Roman"/>
          <w:b/>
          <w:sz w:val="24"/>
          <w:szCs w:val="24"/>
        </w:rPr>
        <w:t xml:space="preserve"> </w:t>
      </w:r>
      <w:r w:rsidR="004A020A" w:rsidRPr="00A90779">
        <w:rPr>
          <w:rFonts w:ascii="Times New Roman" w:hAnsi="Times New Roman"/>
          <w:sz w:val="24"/>
          <w:szCs w:val="24"/>
        </w:rPr>
        <w:t xml:space="preserve">categoria </w:t>
      </w:r>
      <w:r w:rsidRPr="00A90779">
        <w:rPr>
          <w:rFonts w:ascii="Times New Roman" w:hAnsi="Times New Roman"/>
          <w:sz w:val="24"/>
          <w:szCs w:val="24"/>
        </w:rPr>
        <w:t xml:space="preserve">de activitate conform anexei 1 </w:t>
      </w:r>
      <w:r w:rsidR="004A020A" w:rsidRPr="00A90779">
        <w:rPr>
          <w:rFonts w:ascii="Times New Roman" w:hAnsi="Times New Roman"/>
          <w:sz w:val="24"/>
          <w:szCs w:val="24"/>
        </w:rPr>
        <w:t xml:space="preserve">a </w:t>
      </w:r>
      <w:r w:rsidRPr="00A90779">
        <w:rPr>
          <w:rFonts w:ascii="Times New Roman" w:hAnsi="Times New Roman"/>
          <w:sz w:val="24"/>
          <w:szCs w:val="24"/>
        </w:rPr>
        <w:t>legii 278/2013</w:t>
      </w:r>
      <w:r w:rsidR="004A020A" w:rsidRPr="00A90779">
        <w:rPr>
          <w:rFonts w:ascii="Times New Roman" w:hAnsi="Times New Roman"/>
          <w:sz w:val="24"/>
          <w:szCs w:val="24"/>
        </w:rPr>
        <w:t>:</w:t>
      </w:r>
      <w:r w:rsidR="004A020A" w:rsidRPr="00A90779">
        <w:rPr>
          <w:rFonts w:ascii="Times New Roman" w:hAnsi="Times New Roman"/>
          <w:b/>
          <w:sz w:val="24"/>
          <w:szCs w:val="24"/>
        </w:rPr>
        <w:t xml:space="preserve"> </w:t>
      </w:r>
      <w:r w:rsidR="004A020A" w:rsidRPr="00A90779">
        <w:rPr>
          <w:rFonts w:ascii="Times New Roman" w:hAnsi="Times New Roman"/>
          <w:sz w:val="24"/>
          <w:szCs w:val="24"/>
        </w:rPr>
        <w:t>- 3.1</w:t>
      </w:r>
      <w:r w:rsidRPr="00A90779">
        <w:rPr>
          <w:rFonts w:ascii="Times New Roman" w:hAnsi="Times New Roman"/>
          <w:sz w:val="24"/>
          <w:szCs w:val="24"/>
        </w:rPr>
        <w:t>.b</w:t>
      </w:r>
      <w:r w:rsidR="004A020A" w:rsidRPr="00A90779">
        <w:rPr>
          <w:rFonts w:ascii="Times New Roman" w:hAnsi="Times New Roman"/>
          <w:sz w:val="24"/>
          <w:szCs w:val="24"/>
        </w:rPr>
        <w:t xml:space="preserve"> instalatii pentru producerea varului cu o capacitate de productie mai mare de 50 tone/zi.</w:t>
      </w:r>
      <w:r w:rsidRPr="00A90779">
        <w:rPr>
          <w:rFonts w:ascii="Times New Roman" w:hAnsi="Times New Roman"/>
          <w:sz w:val="24"/>
          <w:szCs w:val="24"/>
        </w:rPr>
        <w:t xml:space="preserve"> </w:t>
      </w:r>
      <w:r w:rsidR="004A020A" w:rsidRPr="00A90779">
        <w:rPr>
          <w:rFonts w:ascii="Times New Roman" w:hAnsi="Times New Roman"/>
          <w:sz w:val="24"/>
          <w:szCs w:val="24"/>
          <w:lang w:val="pt-BR"/>
        </w:rPr>
        <w:t>Instalatia are doua cuptoare verticale (axiale) de var, de 50 t/zi fiecare.</w:t>
      </w:r>
    </w:p>
    <w:p w:rsidR="004A020A" w:rsidRPr="00A90779" w:rsidRDefault="004A020A" w:rsidP="004A020A">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Prin  arderea calcarului (piatra de var) în cuptoarele de var se obtine laptele de var Ca(OH)</w:t>
      </w:r>
      <w:r w:rsidRPr="00A90779">
        <w:rPr>
          <w:rFonts w:ascii="Times New Roman" w:hAnsi="Times New Roman"/>
          <w:sz w:val="24"/>
          <w:szCs w:val="24"/>
          <w:vertAlign w:val="subscript"/>
          <w:lang w:val="pt-BR"/>
        </w:rPr>
        <w:t>2</w:t>
      </w:r>
      <w:r w:rsidRPr="00A90779">
        <w:rPr>
          <w:rFonts w:ascii="Times New Roman" w:hAnsi="Times New Roman"/>
          <w:sz w:val="24"/>
          <w:szCs w:val="24"/>
          <w:lang w:val="pt-BR"/>
        </w:rPr>
        <w:t xml:space="preserve"> şi dioxid de carbon -CO</w:t>
      </w:r>
      <w:r w:rsidRPr="00A90779">
        <w:rPr>
          <w:rFonts w:ascii="Times New Roman" w:hAnsi="Times New Roman"/>
          <w:sz w:val="24"/>
          <w:szCs w:val="24"/>
          <w:vertAlign w:val="subscript"/>
          <w:lang w:val="pt-BR"/>
        </w:rPr>
        <w:t xml:space="preserve">2  </w:t>
      </w:r>
      <w:r w:rsidRPr="00A90779">
        <w:rPr>
          <w:rFonts w:ascii="Times New Roman" w:hAnsi="Times New Roman"/>
          <w:sz w:val="24"/>
          <w:szCs w:val="24"/>
          <w:lang w:val="pt-BR"/>
        </w:rPr>
        <w:t xml:space="preserve">. CO2 este  utilizat  in procesele de  purificare  a  zemii de difuzie  si a clerei de zahăr brut. Laptele de var se utilizeaza  la purificarea apei în STCA si  la preepurarea apei de transport şi  spălare a sfeclei. </w:t>
      </w:r>
    </w:p>
    <w:p w:rsidR="004A020A" w:rsidRPr="00A90779" w:rsidRDefault="004A020A" w:rsidP="004A020A">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Pentru campaniile de rafinare a zahărului brut este necesară funcţionarea unui singur cuptor, dar pentru campaniile de fabricare zahăr din sfeclă de zahăr se funcţionează cu două cuptoare.</w:t>
      </w:r>
    </w:p>
    <w:p w:rsidR="004A020A" w:rsidRPr="00A90779" w:rsidRDefault="004A020A" w:rsidP="004A020A">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Arderea calcarului, (CaCO</w:t>
      </w:r>
      <w:r w:rsidRPr="00A90779">
        <w:rPr>
          <w:rFonts w:ascii="Times New Roman" w:hAnsi="Times New Roman"/>
          <w:sz w:val="24"/>
          <w:szCs w:val="24"/>
          <w:vertAlign w:val="subscript"/>
          <w:lang w:val="pt-BR"/>
        </w:rPr>
        <w:t>3</w:t>
      </w:r>
      <w:r w:rsidRPr="00A90779">
        <w:rPr>
          <w:rFonts w:ascii="Times New Roman" w:hAnsi="Times New Roman"/>
          <w:sz w:val="24"/>
          <w:szCs w:val="24"/>
          <w:lang w:val="pt-BR"/>
        </w:rPr>
        <w:t>), disocierea lui, se realizează la temperaturi mai mari de 850°C. Pentru  a creşte cantitatea de CO</w:t>
      </w:r>
      <w:r w:rsidRPr="00A90779">
        <w:rPr>
          <w:rFonts w:ascii="Times New Roman" w:hAnsi="Times New Roman"/>
          <w:sz w:val="24"/>
          <w:szCs w:val="24"/>
          <w:vertAlign w:val="subscript"/>
          <w:lang w:val="pt-BR"/>
        </w:rPr>
        <w:t>2</w:t>
      </w:r>
      <w:r w:rsidRPr="00A90779">
        <w:rPr>
          <w:rFonts w:ascii="Times New Roman" w:hAnsi="Times New Roman"/>
          <w:sz w:val="24"/>
          <w:szCs w:val="24"/>
          <w:lang w:val="pt-BR"/>
        </w:rPr>
        <w:t xml:space="preserve"> produsă şi pentru a reduce consumul de combustibil, în piatra de var mărunţită se adaugă cocs (9-10 kg/100 kg piatră de var). Nu se adaugă o cantitate mai mare de cocs, deoarece în zona de reacţie (descompunere a pietrei de var), nu trebuie să se depăşească 1150 °C. </w:t>
      </w:r>
    </w:p>
    <w:p w:rsidR="004A020A" w:rsidRPr="00A90779" w:rsidRDefault="004A020A" w:rsidP="004A020A">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La partea superioară, cuptorul de var este închis cu un capac, actionat  electromecanic, care împiedică răspândirea gazelor de ardere în atmosferă şi permite captarea lor de compresoare, pentru a fi trimise la o instalaţie de spălare-răcire  şi după aceea la purificarea calco-carbonică.</w:t>
      </w:r>
    </w:p>
    <w:p w:rsidR="004A020A" w:rsidRPr="00A90779" w:rsidRDefault="004A020A" w:rsidP="004A020A">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Gazele de ardere, cu cca. 30-32 % CO</w:t>
      </w:r>
      <w:r w:rsidRPr="00A90779">
        <w:rPr>
          <w:rFonts w:ascii="Times New Roman" w:hAnsi="Times New Roman"/>
          <w:sz w:val="24"/>
          <w:szCs w:val="24"/>
          <w:vertAlign w:val="subscript"/>
          <w:lang w:val="pt-BR"/>
        </w:rPr>
        <w:t>2</w:t>
      </w:r>
      <w:r w:rsidRPr="00A90779">
        <w:rPr>
          <w:rFonts w:ascii="Times New Roman" w:hAnsi="Times New Roman"/>
          <w:sz w:val="24"/>
          <w:szCs w:val="24"/>
          <w:lang w:val="pt-BR"/>
        </w:rPr>
        <w:t>, CO, O</w:t>
      </w:r>
      <w:r w:rsidRPr="00A90779">
        <w:rPr>
          <w:rFonts w:ascii="Times New Roman" w:hAnsi="Times New Roman"/>
          <w:sz w:val="24"/>
          <w:szCs w:val="24"/>
          <w:vertAlign w:val="subscript"/>
          <w:lang w:val="pt-BR"/>
        </w:rPr>
        <w:t xml:space="preserve">2 </w:t>
      </w:r>
      <w:r w:rsidRPr="00A90779">
        <w:rPr>
          <w:rFonts w:ascii="Times New Roman" w:hAnsi="Times New Roman"/>
          <w:sz w:val="24"/>
          <w:szCs w:val="24"/>
          <w:lang w:val="pt-BR"/>
        </w:rPr>
        <w:t>vapori de apă, oxizi de azot etc. sunt preluate de compresoare, trecute prin instalaţia de spălare-răcire, pentru reţinerea pulberilor antrenate şi trimise apoi la saturatie. În acest fel, în atmosferă, de la cuptoarele de var eliminările de gaze şi pulberi  sunt minime şi accidentale, sau pe perioada pornirii-opririi instalaţiei de fabricaţie.</w:t>
      </w:r>
    </w:p>
    <w:p w:rsidR="004A020A" w:rsidRPr="00A90779" w:rsidRDefault="004A020A" w:rsidP="004A020A">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Apele uzate rezultate in urma spalarii gazelor se recircula in acest circuit pana ajung la un anumit grad de incarcare dupa care sunt evacuate in reteaua de colectare a apelor uzate iar de aici in statia de epurare. </w:t>
      </w:r>
    </w:p>
    <w:p w:rsidR="004A020A" w:rsidRPr="00A90779" w:rsidRDefault="004A020A" w:rsidP="004A020A">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Varul se stinge în stingătoare tambur rotative, unde vine în contact cu apa barometrică sau apa dulce rezultată de la filtrarea nămolului de carbonatare.</w:t>
      </w:r>
    </w:p>
    <w:p w:rsidR="004A020A" w:rsidRPr="00A90779" w:rsidRDefault="004A020A" w:rsidP="004A020A">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Laptele de var obţinut se trimite la separare, unde se îndepărtează piatra de var nearsă, varul ars,  Aceste  deseuri se reutilizeaza in procesul de  tratare a apei de spalare si transport sfecla  pentru mentinerea unui pH alcalin al acestor ape iar surplusul se preda firmelor autorizate</w:t>
      </w:r>
    </w:p>
    <w:p w:rsidR="004A020A" w:rsidRPr="00A90779" w:rsidRDefault="004A020A" w:rsidP="004A020A">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Laptele de var separat de impurităţi se trimite la maturare (desăvârşirea reacţiei de stingere), la depozitare temporara şi la utilizare. </w:t>
      </w:r>
    </w:p>
    <w:p w:rsidR="004A020A" w:rsidRPr="00A90779" w:rsidRDefault="00885E97" w:rsidP="00885E97">
      <w:pPr>
        <w:spacing w:after="0" w:line="240" w:lineRule="auto"/>
        <w:jc w:val="both"/>
        <w:rPr>
          <w:rFonts w:ascii="Times New Roman" w:hAnsi="Times New Roman"/>
          <w:b/>
          <w:sz w:val="24"/>
          <w:szCs w:val="24"/>
        </w:rPr>
      </w:pPr>
      <w:r w:rsidRPr="00A90779">
        <w:rPr>
          <w:rFonts w:ascii="Times New Roman" w:hAnsi="Times New Roman"/>
          <w:b/>
          <w:sz w:val="24"/>
          <w:szCs w:val="24"/>
          <w:lang w:val="pt-BR"/>
        </w:rPr>
        <w:t>8</w:t>
      </w:r>
      <w:r w:rsidR="004A020A" w:rsidRPr="00A90779">
        <w:rPr>
          <w:rFonts w:ascii="Times New Roman" w:hAnsi="Times New Roman"/>
          <w:b/>
          <w:sz w:val="24"/>
          <w:szCs w:val="24"/>
          <w:lang w:val="pt-BR"/>
        </w:rPr>
        <w:t>.</w:t>
      </w:r>
      <w:r w:rsidRPr="00A90779">
        <w:rPr>
          <w:rFonts w:ascii="Times New Roman" w:hAnsi="Times New Roman"/>
          <w:b/>
          <w:sz w:val="24"/>
          <w:szCs w:val="24"/>
          <w:lang w:val="pt-BR"/>
        </w:rPr>
        <w:t>3</w:t>
      </w:r>
      <w:r w:rsidR="004A020A" w:rsidRPr="00A90779">
        <w:rPr>
          <w:rFonts w:ascii="Times New Roman" w:hAnsi="Times New Roman"/>
          <w:b/>
          <w:sz w:val="24"/>
          <w:szCs w:val="24"/>
          <w:lang w:val="pt-BR"/>
        </w:rPr>
        <w:t>.</w:t>
      </w:r>
      <w:r w:rsidRPr="00A90779">
        <w:rPr>
          <w:rFonts w:ascii="Times New Roman" w:hAnsi="Times New Roman"/>
          <w:b/>
          <w:sz w:val="24"/>
          <w:szCs w:val="24"/>
          <w:lang w:val="pt-BR"/>
        </w:rPr>
        <w:t>4</w:t>
      </w:r>
      <w:r w:rsidR="004A020A" w:rsidRPr="00A90779">
        <w:rPr>
          <w:rFonts w:ascii="Times New Roman" w:hAnsi="Times New Roman"/>
          <w:b/>
          <w:sz w:val="24"/>
          <w:szCs w:val="24"/>
          <w:lang w:val="pt-BR"/>
        </w:rPr>
        <w:t xml:space="preserve">. </w:t>
      </w:r>
      <w:r w:rsidR="004A020A" w:rsidRPr="00A90779">
        <w:rPr>
          <w:rFonts w:ascii="Times New Roman" w:hAnsi="Times New Roman"/>
          <w:b/>
          <w:sz w:val="24"/>
          <w:szCs w:val="24"/>
        </w:rPr>
        <w:t>Gospodăria de apă potabilă şi apă industrială</w:t>
      </w:r>
    </w:p>
    <w:p w:rsidR="004A020A" w:rsidRPr="00A90779" w:rsidRDefault="004A020A" w:rsidP="004A020A">
      <w:pPr>
        <w:spacing w:after="0" w:line="240" w:lineRule="auto"/>
        <w:jc w:val="both"/>
        <w:rPr>
          <w:rFonts w:ascii="Times New Roman" w:hAnsi="Times New Roman"/>
          <w:sz w:val="24"/>
          <w:szCs w:val="24"/>
        </w:rPr>
      </w:pPr>
      <w:r w:rsidRPr="00A90779">
        <w:rPr>
          <w:rFonts w:ascii="Times New Roman" w:hAnsi="Times New Roman"/>
          <w:sz w:val="24"/>
          <w:szCs w:val="24"/>
        </w:rPr>
        <w:t xml:space="preserve">Societatea îşi asigură necesarul de apă industrială din râul Moldova, printr-o staţie de captare, aflată în amonte de evacuarea efluentului staţiei de epurare.  </w:t>
      </w:r>
    </w:p>
    <w:p w:rsidR="004A020A" w:rsidRPr="00A90779" w:rsidRDefault="004A020A" w:rsidP="004A020A">
      <w:pPr>
        <w:spacing w:after="0" w:line="240" w:lineRule="auto"/>
        <w:jc w:val="both"/>
        <w:rPr>
          <w:rFonts w:ascii="Times New Roman" w:hAnsi="Times New Roman"/>
          <w:sz w:val="24"/>
          <w:szCs w:val="24"/>
        </w:rPr>
      </w:pPr>
      <w:r w:rsidRPr="00A90779">
        <w:rPr>
          <w:rFonts w:ascii="Times New Roman" w:hAnsi="Times New Roman"/>
          <w:sz w:val="24"/>
          <w:szCs w:val="24"/>
        </w:rPr>
        <w:t>Apa industrial</w:t>
      </w:r>
      <w:r w:rsidR="009E2AA1" w:rsidRPr="00A90779">
        <w:rPr>
          <w:rFonts w:ascii="Times New Roman" w:hAnsi="Times New Roman"/>
          <w:sz w:val="24"/>
          <w:szCs w:val="24"/>
          <w:lang w:val="ro-RO"/>
        </w:rPr>
        <w:t>ă</w:t>
      </w:r>
      <w:r w:rsidR="009E2AA1" w:rsidRPr="00A90779">
        <w:rPr>
          <w:rFonts w:ascii="Times New Roman" w:hAnsi="Times New Roman"/>
          <w:sz w:val="24"/>
          <w:szCs w:val="24"/>
        </w:rPr>
        <w:t xml:space="preserve"> </w:t>
      </w:r>
      <w:r w:rsidRPr="00A90779">
        <w:rPr>
          <w:rFonts w:ascii="Times New Roman" w:hAnsi="Times New Roman"/>
          <w:sz w:val="24"/>
          <w:szCs w:val="24"/>
        </w:rPr>
        <w:t>este pompată la o staţie intermediară, respectiv treapta a II-a de pompare</w:t>
      </w:r>
      <w:r w:rsidR="00E6636A" w:rsidRPr="00A90779">
        <w:rPr>
          <w:rFonts w:ascii="Times New Roman" w:hAnsi="Times New Roman"/>
          <w:sz w:val="24"/>
          <w:szCs w:val="24"/>
        </w:rPr>
        <w:t>, care  este prevăzută cu două d</w:t>
      </w:r>
      <w:r w:rsidRPr="00A90779">
        <w:rPr>
          <w:rFonts w:ascii="Times New Roman" w:hAnsi="Times New Roman"/>
          <w:sz w:val="24"/>
          <w:szCs w:val="24"/>
        </w:rPr>
        <w:t>eznisipatoare şi un bazin de acumulare de 10.000 m</w:t>
      </w:r>
      <w:r w:rsidRPr="00A90779">
        <w:rPr>
          <w:rFonts w:ascii="Times New Roman" w:hAnsi="Times New Roman"/>
          <w:sz w:val="24"/>
          <w:szCs w:val="24"/>
          <w:vertAlign w:val="superscript"/>
        </w:rPr>
        <w:t>3</w:t>
      </w:r>
      <w:r w:rsidRPr="00A90779">
        <w:rPr>
          <w:rFonts w:ascii="Times New Roman" w:hAnsi="Times New Roman"/>
          <w:sz w:val="24"/>
          <w:szCs w:val="24"/>
        </w:rPr>
        <w:t xml:space="preserve">, bazin utilizat şi ca bazin de aspiraţie pentru pompele de transport apă industrială în societate. </w:t>
      </w:r>
    </w:p>
    <w:p w:rsidR="004A020A" w:rsidRPr="00A90779" w:rsidRDefault="00885E97" w:rsidP="004A020A">
      <w:pPr>
        <w:tabs>
          <w:tab w:val="left" w:pos="1728"/>
          <w:tab w:val="left" w:pos="9058"/>
        </w:tabs>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8</w:t>
      </w:r>
      <w:r w:rsidR="004A020A" w:rsidRPr="00A90779">
        <w:rPr>
          <w:rFonts w:ascii="Times New Roman" w:hAnsi="Times New Roman"/>
          <w:b/>
          <w:sz w:val="24"/>
          <w:szCs w:val="24"/>
          <w:lang w:val="it-IT"/>
        </w:rPr>
        <w:t>.</w:t>
      </w:r>
      <w:r w:rsidRPr="00A90779">
        <w:rPr>
          <w:rFonts w:ascii="Times New Roman" w:hAnsi="Times New Roman"/>
          <w:b/>
          <w:sz w:val="24"/>
          <w:szCs w:val="24"/>
          <w:lang w:val="it-IT"/>
        </w:rPr>
        <w:t>3</w:t>
      </w:r>
      <w:r w:rsidR="004A020A" w:rsidRPr="00A90779">
        <w:rPr>
          <w:rFonts w:ascii="Times New Roman" w:hAnsi="Times New Roman"/>
          <w:b/>
          <w:sz w:val="24"/>
          <w:szCs w:val="24"/>
          <w:lang w:val="it-IT"/>
        </w:rPr>
        <w:t>.</w:t>
      </w:r>
      <w:r w:rsidRPr="00A90779">
        <w:rPr>
          <w:rFonts w:ascii="Times New Roman" w:hAnsi="Times New Roman"/>
          <w:b/>
          <w:sz w:val="24"/>
          <w:szCs w:val="24"/>
          <w:lang w:val="it-IT"/>
        </w:rPr>
        <w:t>5</w:t>
      </w:r>
      <w:r w:rsidR="004A020A" w:rsidRPr="00A90779">
        <w:rPr>
          <w:rFonts w:ascii="Times New Roman" w:hAnsi="Times New Roman"/>
          <w:b/>
          <w:sz w:val="24"/>
          <w:szCs w:val="24"/>
          <w:lang w:val="it-IT"/>
        </w:rPr>
        <w:t>. Staţia de tratare chimică a apei industriale, STCA</w:t>
      </w:r>
    </w:p>
    <w:p w:rsidR="004A020A" w:rsidRPr="00A90779" w:rsidRDefault="004A020A" w:rsidP="004A020A">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Aici se realizează dedurizarea şi demineralizarea apei industriale şi obţinerea apei de adaos pentru cazanele energetice din CET. </w:t>
      </w:r>
    </w:p>
    <w:p w:rsidR="004A020A" w:rsidRPr="00A90779" w:rsidRDefault="004A020A" w:rsidP="004A020A">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Apa </w:t>
      </w:r>
      <w:r w:rsidR="00E6636A" w:rsidRPr="00A90779">
        <w:rPr>
          <w:rFonts w:ascii="Times New Roman" w:hAnsi="Times New Roman"/>
          <w:sz w:val="24"/>
          <w:szCs w:val="24"/>
          <w:lang w:val="it-IT"/>
        </w:rPr>
        <w:t>industrială</w:t>
      </w:r>
      <w:r w:rsidRPr="00A90779">
        <w:rPr>
          <w:rFonts w:ascii="Times New Roman" w:hAnsi="Times New Roman"/>
          <w:sz w:val="24"/>
          <w:szCs w:val="24"/>
          <w:lang w:val="it-IT"/>
        </w:rPr>
        <w:t xml:space="preserve"> este trecută prin schimbătoare de caldură, unde se încălzeşte pe baza răcirii condensului preluat de la CET şi pe baza aburului din CET. Prin adaos de sulfat feros şi lapte de var, în decantor , se asigură coagularea compuşilor chimici în suspensie din apă, care prin filtrare pe filtre mecanice, permite obţinerea unei ape limpezite care se acumulează în  rezervoare de stocare. </w:t>
      </w:r>
    </w:p>
    <w:p w:rsidR="004A020A" w:rsidRPr="00A90779" w:rsidRDefault="004A020A" w:rsidP="004A020A">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lastRenderedPageBreak/>
        <w:t>Apa limpede se trece prin staţia de demineralizare, alcătuită din filtre cationice puternic acide, filtre H</w:t>
      </w:r>
      <w:r w:rsidRPr="00A90779">
        <w:rPr>
          <w:rFonts w:ascii="Times New Roman" w:hAnsi="Times New Roman"/>
          <w:sz w:val="24"/>
          <w:szCs w:val="24"/>
          <w:vertAlign w:val="superscript"/>
          <w:lang w:val="it-IT"/>
        </w:rPr>
        <w:t>+</w:t>
      </w:r>
      <w:r w:rsidRPr="00A90779">
        <w:rPr>
          <w:rFonts w:ascii="Times New Roman" w:hAnsi="Times New Roman"/>
          <w:sz w:val="24"/>
          <w:szCs w:val="24"/>
          <w:lang w:val="it-IT"/>
        </w:rPr>
        <w:t>, filtre anionice slab bazice OH</w:t>
      </w:r>
      <w:r w:rsidRPr="00A90779">
        <w:rPr>
          <w:rFonts w:ascii="Times New Roman" w:hAnsi="Times New Roman"/>
          <w:sz w:val="24"/>
          <w:szCs w:val="24"/>
          <w:vertAlign w:val="subscript"/>
          <w:lang w:val="it-IT"/>
        </w:rPr>
        <w:t>1</w:t>
      </w:r>
      <w:r w:rsidRPr="00A90779">
        <w:rPr>
          <w:rFonts w:ascii="Times New Roman" w:hAnsi="Times New Roman"/>
          <w:sz w:val="24"/>
          <w:szCs w:val="24"/>
          <w:lang w:val="it-IT"/>
        </w:rPr>
        <w:t xml:space="preserve"> şi filtre anionice puternic bazice OH</w:t>
      </w:r>
      <w:r w:rsidRPr="00A90779">
        <w:rPr>
          <w:rFonts w:ascii="Times New Roman" w:hAnsi="Times New Roman"/>
          <w:sz w:val="24"/>
          <w:szCs w:val="24"/>
          <w:vertAlign w:val="subscript"/>
          <w:lang w:val="it-IT"/>
        </w:rPr>
        <w:t>2</w:t>
      </w:r>
      <w:r w:rsidRPr="00A90779">
        <w:rPr>
          <w:rFonts w:ascii="Times New Roman" w:hAnsi="Times New Roman"/>
          <w:sz w:val="24"/>
          <w:szCs w:val="24"/>
          <w:lang w:val="it-IT"/>
        </w:rPr>
        <w:t>.</w:t>
      </w:r>
    </w:p>
    <w:p w:rsidR="004A020A" w:rsidRPr="00A90779" w:rsidRDefault="004A020A" w:rsidP="004A020A">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După trecerea prin aceste filtre ionice, se obţine apa dedurizată care se stochează în rezervoare şi prin intermediul staţiei de pompare se trimite la degazare şi ulterior la alimentarea cazanelor energetice din CET - 4000.</w:t>
      </w:r>
    </w:p>
    <w:p w:rsidR="004A020A" w:rsidRPr="00A90779" w:rsidRDefault="004A020A" w:rsidP="004A020A">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Apele rezultate din STCA sunt ape acide sau ape alcaline, se colectează într-un bazin de neutralizare, se neutralizează cu o soluţie de 2% lapt</w:t>
      </w:r>
      <w:r w:rsidR="008165FA" w:rsidRPr="00A90779">
        <w:rPr>
          <w:rFonts w:ascii="Times New Roman" w:hAnsi="Times New Roman"/>
          <w:sz w:val="24"/>
          <w:szCs w:val="24"/>
          <w:lang w:val="it-IT"/>
        </w:rPr>
        <w:t xml:space="preserve">e de var şi ulterior, la un pH </w:t>
      </w:r>
      <w:r w:rsidRPr="00A90779">
        <w:rPr>
          <w:rFonts w:ascii="Times New Roman" w:hAnsi="Times New Roman"/>
          <w:sz w:val="24"/>
          <w:szCs w:val="24"/>
          <w:lang w:val="it-IT"/>
        </w:rPr>
        <w:t>6,5-7,5 se trimit la canalizare spre</w:t>
      </w:r>
      <w:r w:rsidR="008165FA" w:rsidRPr="00A90779">
        <w:rPr>
          <w:rFonts w:ascii="Times New Roman" w:hAnsi="Times New Roman"/>
          <w:sz w:val="24"/>
          <w:szCs w:val="24"/>
          <w:lang w:val="it-IT"/>
        </w:rPr>
        <w:t xml:space="preserve"> statia de epurare</w:t>
      </w:r>
      <w:r w:rsidRPr="00A90779">
        <w:rPr>
          <w:rFonts w:ascii="Times New Roman" w:hAnsi="Times New Roman"/>
          <w:sz w:val="24"/>
          <w:szCs w:val="24"/>
          <w:lang w:val="it-IT"/>
        </w:rPr>
        <w:t>.</w:t>
      </w:r>
    </w:p>
    <w:p w:rsidR="008165FA" w:rsidRPr="00A90779" w:rsidRDefault="00885E97" w:rsidP="008165FA">
      <w:pPr>
        <w:tabs>
          <w:tab w:val="left" w:pos="1728"/>
          <w:tab w:val="left" w:pos="9058"/>
        </w:tabs>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8</w:t>
      </w:r>
      <w:r w:rsidR="004A020A" w:rsidRPr="00A90779">
        <w:rPr>
          <w:rFonts w:ascii="Times New Roman" w:hAnsi="Times New Roman"/>
          <w:b/>
          <w:sz w:val="24"/>
          <w:szCs w:val="24"/>
          <w:lang w:val="it-IT"/>
        </w:rPr>
        <w:t>.</w:t>
      </w:r>
      <w:r w:rsidRPr="00A90779">
        <w:rPr>
          <w:rFonts w:ascii="Times New Roman" w:hAnsi="Times New Roman"/>
          <w:b/>
          <w:sz w:val="24"/>
          <w:szCs w:val="24"/>
          <w:lang w:val="it-IT"/>
        </w:rPr>
        <w:t>3</w:t>
      </w:r>
      <w:r w:rsidR="004A020A" w:rsidRPr="00A90779">
        <w:rPr>
          <w:rFonts w:ascii="Times New Roman" w:hAnsi="Times New Roman"/>
          <w:b/>
          <w:sz w:val="24"/>
          <w:szCs w:val="24"/>
          <w:lang w:val="it-IT"/>
        </w:rPr>
        <w:t>.</w:t>
      </w:r>
      <w:r w:rsidRPr="00A90779">
        <w:rPr>
          <w:rFonts w:ascii="Times New Roman" w:hAnsi="Times New Roman"/>
          <w:b/>
          <w:sz w:val="24"/>
          <w:szCs w:val="24"/>
          <w:lang w:val="it-IT"/>
        </w:rPr>
        <w:t>6</w:t>
      </w:r>
      <w:r w:rsidR="004A020A" w:rsidRPr="00A90779">
        <w:rPr>
          <w:rFonts w:ascii="Times New Roman" w:hAnsi="Times New Roman"/>
          <w:b/>
          <w:sz w:val="24"/>
          <w:szCs w:val="24"/>
          <w:lang w:val="it-IT"/>
        </w:rPr>
        <w:t xml:space="preserve">. Statia  de epurare a apelor uzate </w:t>
      </w:r>
    </w:p>
    <w:p w:rsidR="004A020A" w:rsidRPr="00A90779" w:rsidRDefault="004A020A" w:rsidP="008165FA">
      <w:pPr>
        <w:tabs>
          <w:tab w:val="left" w:pos="1728"/>
          <w:tab w:val="left" w:pos="9058"/>
        </w:tabs>
        <w:spacing w:after="0" w:line="240" w:lineRule="auto"/>
        <w:jc w:val="both"/>
        <w:rPr>
          <w:rFonts w:ascii="Times New Roman" w:hAnsi="Times New Roman"/>
          <w:sz w:val="24"/>
          <w:szCs w:val="24"/>
          <w:lang w:val="it-IT"/>
        </w:rPr>
      </w:pPr>
      <w:r w:rsidRPr="00A90779">
        <w:rPr>
          <w:rFonts w:ascii="Times New Roman" w:hAnsi="Times New Roman"/>
          <w:sz w:val="24"/>
          <w:szCs w:val="24"/>
          <w:lang w:val="ro-RO"/>
        </w:rPr>
        <w:t>BREF-ul recomandă pentru apele uzate din f</w:t>
      </w:r>
      <w:r w:rsidR="008165FA" w:rsidRPr="00A90779">
        <w:rPr>
          <w:rFonts w:ascii="Times New Roman" w:hAnsi="Times New Roman"/>
          <w:sz w:val="24"/>
          <w:szCs w:val="24"/>
          <w:lang w:val="ro-RO"/>
        </w:rPr>
        <w:t xml:space="preserve">abricarea zahărului următorele </w:t>
      </w:r>
      <w:r w:rsidRPr="00A90779">
        <w:rPr>
          <w:rFonts w:ascii="Times New Roman" w:hAnsi="Times New Roman"/>
          <w:sz w:val="24"/>
          <w:szCs w:val="24"/>
          <w:lang w:val="ro-RO"/>
        </w:rPr>
        <w:t>tehnici de epurare:</w:t>
      </w:r>
    </w:p>
    <w:p w:rsidR="004A020A" w:rsidRPr="00A90779" w:rsidRDefault="008165FA" w:rsidP="004A020A">
      <w:pPr>
        <w:pStyle w:val="BodyText"/>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 treaptă primară, epurare mecanică</w:t>
      </w:r>
      <w:r w:rsidR="004A020A" w:rsidRPr="00A90779">
        <w:rPr>
          <w:rFonts w:ascii="Times New Roman" w:hAnsi="Times New Roman"/>
          <w:sz w:val="24"/>
          <w:szCs w:val="24"/>
          <w:lang w:val="ro-RO"/>
        </w:rPr>
        <w:t>;</w:t>
      </w:r>
    </w:p>
    <w:p w:rsidR="004A020A" w:rsidRPr="00A90779" w:rsidRDefault="004A020A" w:rsidP="004A020A">
      <w:pPr>
        <w:pStyle w:val="BodyText"/>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 treaptă de epurare b</w:t>
      </w:r>
      <w:r w:rsidR="008165FA" w:rsidRPr="00A90779">
        <w:rPr>
          <w:rFonts w:ascii="Times New Roman" w:hAnsi="Times New Roman"/>
          <w:sz w:val="24"/>
          <w:szCs w:val="24"/>
          <w:lang w:val="ro-RO"/>
        </w:rPr>
        <w:t>iologică anaerobă (preepurare)</w:t>
      </w:r>
      <w:r w:rsidRPr="00A90779">
        <w:rPr>
          <w:rFonts w:ascii="Times New Roman" w:hAnsi="Times New Roman"/>
          <w:sz w:val="24"/>
          <w:szCs w:val="24"/>
          <w:lang w:val="ro-RO"/>
        </w:rPr>
        <w:t xml:space="preserve">, urmată de </w:t>
      </w:r>
    </w:p>
    <w:p w:rsidR="004A020A" w:rsidRPr="00A90779" w:rsidRDefault="004A020A" w:rsidP="004A020A">
      <w:pPr>
        <w:pStyle w:val="BodyText"/>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 treaptă de ep</w:t>
      </w:r>
      <w:r w:rsidR="008165FA" w:rsidRPr="00A90779">
        <w:rPr>
          <w:rFonts w:ascii="Times New Roman" w:hAnsi="Times New Roman"/>
          <w:sz w:val="24"/>
          <w:szCs w:val="24"/>
          <w:lang w:val="ro-RO"/>
        </w:rPr>
        <w:t xml:space="preserve">urare cu nămol activ (aerobă), </w:t>
      </w:r>
      <w:r w:rsidRPr="00A90779">
        <w:rPr>
          <w:rFonts w:ascii="Times New Roman" w:hAnsi="Times New Roman"/>
          <w:sz w:val="24"/>
          <w:szCs w:val="24"/>
          <w:lang w:val="ro-RO"/>
        </w:rPr>
        <w:t>care poate fi şi  lagună aerată.</w:t>
      </w:r>
    </w:p>
    <w:p w:rsidR="004A020A" w:rsidRPr="00A90779" w:rsidRDefault="00885E97" w:rsidP="004A020A">
      <w:pPr>
        <w:spacing w:after="0" w:line="240" w:lineRule="auto"/>
        <w:jc w:val="both"/>
        <w:rPr>
          <w:rFonts w:ascii="Times New Roman" w:hAnsi="Times New Roman"/>
          <w:b/>
          <w:sz w:val="24"/>
          <w:szCs w:val="24"/>
        </w:rPr>
      </w:pPr>
      <w:r w:rsidRPr="00A90779">
        <w:rPr>
          <w:rFonts w:ascii="Times New Roman" w:hAnsi="Times New Roman"/>
          <w:b/>
          <w:sz w:val="24"/>
          <w:szCs w:val="24"/>
        </w:rPr>
        <w:t>8</w:t>
      </w:r>
      <w:r w:rsidR="004A020A" w:rsidRPr="00A90779">
        <w:rPr>
          <w:rFonts w:ascii="Times New Roman" w:hAnsi="Times New Roman"/>
          <w:b/>
          <w:sz w:val="24"/>
          <w:szCs w:val="24"/>
        </w:rPr>
        <w:t>.</w:t>
      </w:r>
      <w:r w:rsidRPr="00A90779">
        <w:rPr>
          <w:rFonts w:ascii="Times New Roman" w:hAnsi="Times New Roman"/>
          <w:b/>
          <w:sz w:val="24"/>
          <w:szCs w:val="24"/>
        </w:rPr>
        <w:t>3</w:t>
      </w:r>
      <w:r w:rsidR="004A020A" w:rsidRPr="00A90779">
        <w:rPr>
          <w:rFonts w:ascii="Times New Roman" w:hAnsi="Times New Roman"/>
          <w:b/>
          <w:sz w:val="24"/>
          <w:szCs w:val="24"/>
        </w:rPr>
        <w:t>.</w:t>
      </w:r>
      <w:r w:rsidRPr="00A90779">
        <w:rPr>
          <w:rFonts w:ascii="Times New Roman" w:hAnsi="Times New Roman"/>
          <w:b/>
          <w:sz w:val="24"/>
          <w:szCs w:val="24"/>
        </w:rPr>
        <w:t>7</w:t>
      </w:r>
      <w:r w:rsidR="004A020A" w:rsidRPr="00A90779">
        <w:rPr>
          <w:rFonts w:ascii="Times New Roman" w:hAnsi="Times New Roman"/>
          <w:b/>
          <w:sz w:val="24"/>
          <w:szCs w:val="24"/>
        </w:rPr>
        <w:t>. Intretinere si reparatii</w:t>
      </w:r>
    </w:p>
    <w:p w:rsidR="004A020A" w:rsidRPr="00A90779" w:rsidRDefault="008165FA" w:rsidP="004A020A">
      <w:pPr>
        <w:spacing w:after="0" w:line="240" w:lineRule="auto"/>
        <w:jc w:val="both"/>
        <w:rPr>
          <w:rFonts w:ascii="Times New Roman" w:hAnsi="Times New Roman"/>
          <w:b/>
          <w:sz w:val="24"/>
          <w:szCs w:val="24"/>
        </w:rPr>
      </w:pPr>
      <w:r w:rsidRPr="00A90779">
        <w:rPr>
          <w:rFonts w:ascii="Times New Roman" w:hAnsi="Times New Roman"/>
          <w:b/>
          <w:sz w:val="24"/>
          <w:szCs w:val="24"/>
        </w:rPr>
        <w:t xml:space="preserve">8.3.7.1 </w:t>
      </w:r>
      <w:r w:rsidR="004A020A" w:rsidRPr="00A90779">
        <w:rPr>
          <w:rFonts w:ascii="Times New Roman" w:hAnsi="Times New Roman"/>
          <w:b/>
          <w:sz w:val="24"/>
          <w:szCs w:val="24"/>
        </w:rPr>
        <w:t>Atelier mecanic</w:t>
      </w:r>
    </w:p>
    <w:p w:rsidR="004A020A" w:rsidRPr="00A90779" w:rsidRDefault="004A020A" w:rsidP="004A020A">
      <w:pPr>
        <w:pStyle w:val="BodyTextIndent"/>
        <w:ind w:left="0"/>
        <w:rPr>
          <w:rFonts w:ascii="Times New Roman" w:hAnsi="Times New Roman"/>
          <w:color w:val="auto"/>
        </w:rPr>
      </w:pPr>
      <w:r w:rsidRPr="00A90779">
        <w:rPr>
          <w:rFonts w:ascii="Times New Roman" w:hAnsi="Times New Roman"/>
          <w:color w:val="auto"/>
        </w:rPr>
        <w:t>Activitatea desfăşurată în cadrul atelierului mecanic constă în operaţiuni de prelucrări prin debitare, aşchiere la strung, sudură electrică şi autogenă pentru realizare de utilaje simple, necesare fluxului de obţinere zahăr si lucrări de întreţinere curentă şi reparaţii capitale a utilajelor aferente fluxului tehnologic de obţinere a zahărului alb.</w:t>
      </w:r>
    </w:p>
    <w:p w:rsidR="004A020A" w:rsidRPr="00A90779" w:rsidRDefault="004A020A" w:rsidP="004A020A">
      <w:pPr>
        <w:spacing w:after="0" w:line="240" w:lineRule="auto"/>
        <w:jc w:val="both"/>
        <w:rPr>
          <w:rFonts w:ascii="Times New Roman" w:hAnsi="Times New Roman"/>
          <w:sz w:val="24"/>
          <w:szCs w:val="24"/>
        </w:rPr>
      </w:pPr>
      <w:r w:rsidRPr="00A90779">
        <w:rPr>
          <w:rFonts w:ascii="Times New Roman" w:hAnsi="Times New Roman"/>
          <w:sz w:val="24"/>
          <w:szCs w:val="24"/>
        </w:rPr>
        <w:t>Din activitatea desfăşurată în atelierul mecanic se produc deşeuri metalice, şpan, materiale uzate, uleiuri uzate şi emisii în atmosferă din operaţiile de sudură.</w:t>
      </w:r>
    </w:p>
    <w:p w:rsidR="004A020A" w:rsidRPr="00A90779" w:rsidRDefault="004A020A" w:rsidP="004A020A">
      <w:pPr>
        <w:spacing w:after="0" w:line="240" w:lineRule="auto"/>
        <w:jc w:val="both"/>
        <w:rPr>
          <w:rFonts w:ascii="Times New Roman" w:hAnsi="Times New Roman"/>
          <w:sz w:val="24"/>
          <w:szCs w:val="24"/>
        </w:rPr>
      </w:pPr>
      <w:r w:rsidRPr="00A90779">
        <w:rPr>
          <w:rFonts w:ascii="Times New Roman" w:hAnsi="Times New Roman"/>
          <w:sz w:val="24"/>
          <w:szCs w:val="24"/>
        </w:rPr>
        <w:t>Toate aceste deşeuri se colectează separat, se depozitează temporar în compartimente/recipiente  separate şi se valorifică prin intermediul unor firme de specialitate.</w:t>
      </w:r>
    </w:p>
    <w:p w:rsidR="004A020A" w:rsidRPr="00A90779" w:rsidRDefault="00885E97" w:rsidP="004A020A">
      <w:pPr>
        <w:spacing w:after="0" w:line="240" w:lineRule="auto"/>
        <w:jc w:val="both"/>
        <w:rPr>
          <w:rFonts w:ascii="Times New Roman" w:hAnsi="Times New Roman"/>
          <w:b/>
          <w:sz w:val="24"/>
          <w:szCs w:val="24"/>
        </w:rPr>
      </w:pPr>
      <w:r w:rsidRPr="00A90779">
        <w:rPr>
          <w:rFonts w:ascii="Times New Roman" w:hAnsi="Times New Roman"/>
          <w:b/>
          <w:sz w:val="24"/>
          <w:szCs w:val="24"/>
        </w:rPr>
        <w:t>8</w:t>
      </w:r>
      <w:r w:rsidR="004A020A" w:rsidRPr="00A90779">
        <w:rPr>
          <w:rFonts w:ascii="Times New Roman" w:hAnsi="Times New Roman"/>
          <w:b/>
          <w:sz w:val="24"/>
          <w:szCs w:val="24"/>
        </w:rPr>
        <w:t>.</w:t>
      </w:r>
      <w:r w:rsidRPr="00A90779">
        <w:rPr>
          <w:rFonts w:ascii="Times New Roman" w:hAnsi="Times New Roman"/>
          <w:b/>
          <w:sz w:val="24"/>
          <w:szCs w:val="24"/>
        </w:rPr>
        <w:t>3</w:t>
      </w:r>
      <w:r w:rsidR="004A020A" w:rsidRPr="00A90779">
        <w:rPr>
          <w:rFonts w:ascii="Times New Roman" w:hAnsi="Times New Roman"/>
          <w:b/>
          <w:sz w:val="24"/>
          <w:szCs w:val="24"/>
        </w:rPr>
        <w:t>.</w:t>
      </w:r>
      <w:r w:rsidR="008165FA" w:rsidRPr="00A90779">
        <w:rPr>
          <w:rFonts w:ascii="Times New Roman" w:hAnsi="Times New Roman"/>
          <w:b/>
          <w:sz w:val="24"/>
          <w:szCs w:val="24"/>
        </w:rPr>
        <w:t>7</w:t>
      </w:r>
      <w:r w:rsidR="004A020A" w:rsidRPr="00A90779">
        <w:rPr>
          <w:rFonts w:ascii="Times New Roman" w:hAnsi="Times New Roman"/>
          <w:b/>
          <w:sz w:val="24"/>
          <w:szCs w:val="24"/>
        </w:rPr>
        <w:t>.</w:t>
      </w:r>
      <w:r w:rsidR="008165FA" w:rsidRPr="00A90779">
        <w:rPr>
          <w:rFonts w:ascii="Times New Roman" w:hAnsi="Times New Roman"/>
          <w:b/>
          <w:sz w:val="24"/>
          <w:szCs w:val="24"/>
        </w:rPr>
        <w:t>2</w:t>
      </w:r>
      <w:r w:rsidR="004A020A" w:rsidRPr="00A90779">
        <w:rPr>
          <w:rFonts w:ascii="Times New Roman" w:hAnsi="Times New Roman"/>
          <w:b/>
          <w:sz w:val="24"/>
          <w:szCs w:val="24"/>
        </w:rPr>
        <w:t xml:space="preserve"> Atelier electric şi AMC  </w:t>
      </w:r>
    </w:p>
    <w:p w:rsidR="004A020A" w:rsidRPr="00A90779" w:rsidRDefault="004A020A" w:rsidP="004A020A">
      <w:pPr>
        <w:pStyle w:val="BodyTextIndent"/>
        <w:ind w:left="0"/>
        <w:rPr>
          <w:rFonts w:ascii="Times New Roman" w:hAnsi="Times New Roman"/>
          <w:b/>
          <w:color w:val="auto"/>
        </w:rPr>
      </w:pPr>
      <w:r w:rsidRPr="00A90779">
        <w:rPr>
          <w:rFonts w:ascii="Times New Roman" w:hAnsi="Times New Roman"/>
          <w:color w:val="auto"/>
        </w:rPr>
        <w:t xml:space="preserve">Activitatea desfăşurată în cadrul atelierului de întreţinere, reparaţii electrice - AMC constă în operaţiuni de mentenanţă (revizii/reparaţii) şi metrologie (calibrare şi verificare conformitate). </w:t>
      </w:r>
    </w:p>
    <w:p w:rsidR="004A020A" w:rsidRPr="00A90779" w:rsidRDefault="004A020A" w:rsidP="004A020A">
      <w:pPr>
        <w:spacing w:after="0" w:line="240" w:lineRule="auto"/>
        <w:jc w:val="both"/>
        <w:rPr>
          <w:rFonts w:ascii="Times New Roman" w:hAnsi="Times New Roman"/>
          <w:sz w:val="24"/>
          <w:szCs w:val="24"/>
        </w:rPr>
      </w:pPr>
      <w:r w:rsidRPr="00A90779">
        <w:rPr>
          <w:rFonts w:ascii="Times New Roman" w:hAnsi="Times New Roman"/>
          <w:sz w:val="24"/>
          <w:szCs w:val="24"/>
        </w:rPr>
        <w:t>Deşeurile solide, care rezultă din activitatea atelierului electric sunt : componente metalice ale aparatelor electrice dezafectate, motoare electrice uzate, cabluri, unsori sau uleiuri reziduale, care se colectează separat la locul de producere şi se valorifică prin agenţi economici specializaţi.</w:t>
      </w:r>
    </w:p>
    <w:p w:rsidR="004A020A" w:rsidRPr="00A90779" w:rsidRDefault="00885E97" w:rsidP="00885E97">
      <w:pPr>
        <w:tabs>
          <w:tab w:val="left" w:pos="1276"/>
          <w:tab w:val="left" w:pos="9058"/>
        </w:tabs>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8.3.</w:t>
      </w:r>
      <w:r w:rsidR="008165FA" w:rsidRPr="00A90779">
        <w:rPr>
          <w:rFonts w:ascii="Times New Roman" w:hAnsi="Times New Roman"/>
          <w:b/>
          <w:sz w:val="24"/>
          <w:szCs w:val="24"/>
          <w:lang w:val="it-IT"/>
        </w:rPr>
        <w:t>8</w:t>
      </w:r>
      <w:r w:rsidRPr="00A90779">
        <w:rPr>
          <w:rFonts w:ascii="Times New Roman" w:hAnsi="Times New Roman"/>
          <w:b/>
          <w:sz w:val="24"/>
          <w:szCs w:val="24"/>
          <w:lang w:val="it-IT"/>
        </w:rPr>
        <w:t xml:space="preserve"> </w:t>
      </w:r>
      <w:r w:rsidR="004A020A" w:rsidRPr="00A90779">
        <w:rPr>
          <w:rFonts w:ascii="Times New Roman" w:hAnsi="Times New Roman"/>
          <w:b/>
          <w:sz w:val="24"/>
          <w:szCs w:val="24"/>
          <w:lang w:val="it-IT"/>
        </w:rPr>
        <w:t>Activitati auxiliare pentru productia vegetala – CAEN 0161</w:t>
      </w:r>
    </w:p>
    <w:p w:rsidR="004A020A" w:rsidRPr="00A90779" w:rsidRDefault="004A020A" w:rsidP="004A020A">
      <w:pPr>
        <w:pStyle w:val="Style1"/>
        <w:adjustRightInd/>
        <w:jc w:val="both"/>
        <w:rPr>
          <w:sz w:val="24"/>
          <w:szCs w:val="24"/>
          <w:lang w:val="ro-RO"/>
        </w:rPr>
      </w:pPr>
      <w:r w:rsidRPr="00A90779">
        <w:rPr>
          <w:sz w:val="24"/>
          <w:szCs w:val="24"/>
          <w:lang w:val="es-ES"/>
        </w:rPr>
        <w:t>Activităţile auxiliare pentru producţia vegetală</w:t>
      </w:r>
      <w:r w:rsidRPr="00A90779">
        <w:rPr>
          <w:b/>
          <w:sz w:val="24"/>
          <w:szCs w:val="24"/>
          <w:lang w:val="es-ES"/>
        </w:rPr>
        <w:t xml:space="preserve"> </w:t>
      </w:r>
      <w:r w:rsidRPr="00A90779">
        <w:rPr>
          <w:sz w:val="24"/>
          <w:szCs w:val="24"/>
          <w:lang w:val="es-ES"/>
        </w:rPr>
        <w:t>constau in urmatoarele: c</w:t>
      </w:r>
      <w:r w:rsidRPr="00A90779">
        <w:rPr>
          <w:spacing w:val="12"/>
          <w:sz w:val="24"/>
          <w:szCs w:val="24"/>
          <w:lang w:val="ro-RO"/>
        </w:rPr>
        <w:t xml:space="preserve">ontractarea producţiei de sfeclă de zahăr cu producătorii agricoli, </w:t>
      </w:r>
      <w:r w:rsidRPr="00A90779">
        <w:rPr>
          <w:spacing w:val="2"/>
          <w:sz w:val="24"/>
          <w:szCs w:val="24"/>
          <w:lang w:val="ro-RO"/>
        </w:rPr>
        <w:t xml:space="preserve">urmărirea respectării tehnologiei specifice acestei culturi şi preluarea producţiei </w:t>
      </w:r>
      <w:r w:rsidRPr="00A90779">
        <w:rPr>
          <w:sz w:val="24"/>
          <w:szCs w:val="24"/>
          <w:lang w:val="ro-RO"/>
        </w:rPr>
        <w:t>de rădăcini de sfeclă. Suprafata totala de teren care se lucreaza anual este de cca 15000 ha).</w:t>
      </w:r>
    </w:p>
    <w:p w:rsidR="004A020A" w:rsidRPr="00A90779" w:rsidRDefault="004A020A" w:rsidP="004A020A">
      <w:pPr>
        <w:pStyle w:val="ListParagraph"/>
        <w:widowControl w:val="0"/>
        <w:tabs>
          <w:tab w:val="left" w:pos="0"/>
          <w:tab w:val="left" w:pos="90"/>
        </w:tabs>
        <w:snapToGrid w:val="0"/>
        <w:ind w:left="0" w:right="-283"/>
        <w:jc w:val="both"/>
        <w:rPr>
          <w:rFonts w:ascii="Times New Roman" w:hAnsi="Times New Roman"/>
          <w:sz w:val="24"/>
          <w:szCs w:val="24"/>
        </w:rPr>
      </w:pPr>
      <w:r w:rsidRPr="00A90779">
        <w:rPr>
          <w:rFonts w:ascii="Times New Roman" w:hAnsi="Times New Roman"/>
          <w:spacing w:val="16"/>
          <w:sz w:val="24"/>
          <w:szCs w:val="24"/>
        </w:rPr>
        <w:t xml:space="preserve">S.C. Agrana Romania S.A. are obligaţia contractuală să pună la </w:t>
      </w:r>
      <w:r w:rsidRPr="00A90779">
        <w:rPr>
          <w:rFonts w:ascii="Times New Roman" w:hAnsi="Times New Roman"/>
          <w:sz w:val="24"/>
          <w:szCs w:val="24"/>
        </w:rPr>
        <w:t xml:space="preserve">dispoziţia cultivatorilor sămânţă de sfeclă de zahăr tratată cu produse de uz </w:t>
      </w:r>
      <w:r w:rsidRPr="00A90779">
        <w:rPr>
          <w:rFonts w:ascii="Times New Roman" w:hAnsi="Times New Roman"/>
          <w:spacing w:val="12"/>
          <w:sz w:val="24"/>
          <w:szCs w:val="24"/>
        </w:rPr>
        <w:t xml:space="preserve">fitosanitar, pesticide şi utilaje agricole, în vederea aplicării tehnologiei de </w:t>
      </w:r>
      <w:r w:rsidRPr="00A90779">
        <w:rPr>
          <w:rFonts w:ascii="Times New Roman" w:hAnsi="Times New Roman"/>
          <w:sz w:val="24"/>
          <w:szCs w:val="24"/>
        </w:rPr>
        <w:t xml:space="preserve">cultură . </w:t>
      </w:r>
    </w:p>
    <w:p w:rsidR="004A020A" w:rsidRPr="00A90779" w:rsidRDefault="004A020A" w:rsidP="004A020A">
      <w:pPr>
        <w:pStyle w:val="Style1"/>
        <w:adjustRightInd/>
        <w:jc w:val="both"/>
        <w:rPr>
          <w:sz w:val="24"/>
          <w:szCs w:val="24"/>
          <w:lang w:val="ro-RO"/>
        </w:rPr>
      </w:pPr>
      <w:r w:rsidRPr="00A90779">
        <w:rPr>
          <w:sz w:val="24"/>
          <w:szCs w:val="24"/>
          <w:lang w:val="ro-RO"/>
        </w:rPr>
        <w:t xml:space="preserve">In dotarea </w:t>
      </w:r>
      <w:r w:rsidR="00B525F8" w:rsidRPr="00A90779">
        <w:rPr>
          <w:sz w:val="24"/>
          <w:szCs w:val="24"/>
          <w:lang w:val="ro-RO"/>
        </w:rPr>
        <w:t xml:space="preserve">SC Agrana Romania S.A.Bucuresti-Sucursala Roman </w:t>
      </w:r>
      <w:r w:rsidRPr="00A90779">
        <w:rPr>
          <w:sz w:val="24"/>
          <w:szCs w:val="24"/>
          <w:lang w:val="ro-RO"/>
        </w:rPr>
        <w:t>sunt existente masini si utilaje agricole necesare pregatirii si mentinerii culturii de sfecla in bune conditii de vegetatie. Acestea sunt parcate in incinte inchise, acoperite, cu pardoseala betonata , astfel:</w:t>
      </w:r>
    </w:p>
    <w:p w:rsidR="004A020A" w:rsidRPr="00A90779" w:rsidRDefault="004A020A" w:rsidP="008B4346">
      <w:pPr>
        <w:pStyle w:val="Style1"/>
        <w:numPr>
          <w:ilvl w:val="0"/>
          <w:numId w:val="48"/>
        </w:numPr>
        <w:adjustRightInd/>
        <w:jc w:val="both"/>
        <w:rPr>
          <w:sz w:val="24"/>
          <w:szCs w:val="24"/>
          <w:lang w:val="ro-RO"/>
        </w:rPr>
      </w:pPr>
      <w:r w:rsidRPr="00A90779">
        <w:rPr>
          <w:sz w:val="24"/>
          <w:szCs w:val="24"/>
          <w:lang w:val="ro-RO"/>
        </w:rPr>
        <w:t>Intr-o magazie din tabla,  cu o suprafata de 800 mp</w:t>
      </w:r>
    </w:p>
    <w:p w:rsidR="004A020A" w:rsidRPr="00A90779" w:rsidRDefault="004A020A" w:rsidP="008B4346">
      <w:pPr>
        <w:pStyle w:val="Style1"/>
        <w:numPr>
          <w:ilvl w:val="0"/>
          <w:numId w:val="48"/>
        </w:numPr>
        <w:adjustRightInd/>
        <w:jc w:val="both"/>
        <w:rPr>
          <w:sz w:val="24"/>
          <w:szCs w:val="24"/>
          <w:lang w:val="ro-RO"/>
        </w:rPr>
      </w:pPr>
      <w:r w:rsidRPr="00A90779">
        <w:rPr>
          <w:sz w:val="24"/>
          <w:szCs w:val="24"/>
          <w:lang w:val="ro-RO"/>
        </w:rPr>
        <w:t>Intr-o cladire din zidarie, acoperita,  cu o  suprafata de  cca 650 mp.</w:t>
      </w:r>
    </w:p>
    <w:p w:rsidR="004A020A" w:rsidRPr="00A90779" w:rsidRDefault="004A020A" w:rsidP="00885E97">
      <w:pPr>
        <w:pStyle w:val="Style1"/>
        <w:adjustRightInd/>
        <w:jc w:val="both"/>
        <w:rPr>
          <w:sz w:val="24"/>
          <w:szCs w:val="24"/>
          <w:lang w:val="ro-RO"/>
        </w:rPr>
      </w:pPr>
      <w:r w:rsidRPr="00A90779">
        <w:rPr>
          <w:sz w:val="24"/>
          <w:szCs w:val="24"/>
          <w:lang w:val="ro-RO"/>
        </w:rPr>
        <w:t>Alimentarea utillajelor  cu motorina se face de la depozitul de carburanti din incinta fabricii.Depozitul de motorina este suprateran , situat in partea de sud  amplasamentlui societatii . Este prevazut cu cuva de retentie in caz de scurgeri accidentale . are acces la calea ferata si la drumul intern  auto. In cadrul garajelor se realizeaza diverse reparatii auto. Serviciile de spalare a utilajelor sunt asigurate pe baza de contract cu o firma autorizata.</w:t>
      </w:r>
    </w:p>
    <w:p w:rsidR="004A020A" w:rsidRPr="00A90779" w:rsidRDefault="00885E97" w:rsidP="004A020A">
      <w:pPr>
        <w:tabs>
          <w:tab w:val="left" w:pos="1728"/>
          <w:tab w:val="left" w:pos="9058"/>
        </w:tabs>
        <w:spacing w:after="0" w:line="240" w:lineRule="auto"/>
        <w:jc w:val="both"/>
        <w:rPr>
          <w:rFonts w:ascii="Times New Roman" w:hAnsi="Times New Roman"/>
          <w:b/>
          <w:sz w:val="24"/>
          <w:szCs w:val="24"/>
          <w:lang w:val="it-IT"/>
        </w:rPr>
      </w:pPr>
      <w:r w:rsidRPr="00A90779">
        <w:rPr>
          <w:rFonts w:ascii="Times New Roman" w:hAnsi="Times New Roman"/>
          <w:b/>
          <w:sz w:val="24"/>
          <w:szCs w:val="24"/>
        </w:rPr>
        <w:t>8</w:t>
      </w:r>
      <w:r w:rsidR="004A020A" w:rsidRPr="00A90779">
        <w:rPr>
          <w:rFonts w:ascii="Times New Roman" w:hAnsi="Times New Roman"/>
          <w:b/>
          <w:sz w:val="24"/>
          <w:szCs w:val="24"/>
        </w:rPr>
        <w:t>.</w:t>
      </w:r>
      <w:r w:rsidRPr="00A90779">
        <w:rPr>
          <w:rFonts w:ascii="Times New Roman" w:hAnsi="Times New Roman"/>
          <w:b/>
          <w:sz w:val="24"/>
          <w:szCs w:val="24"/>
        </w:rPr>
        <w:t>3</w:t>
      </w:r>
      <w:r w:rsidR="004A020A" w:rsidRPr="00A90779">
        <w:rPr>
          <w:rFonts w:ascii="Times New Roman" w:hAnsi="Times New Roman"/>
          <w:b/>
          <w:sz w:val="24"/>
          <w:szCs w:val="24"/>
        </w:rPr>
        <w:t>.</w:t>
      </w:r>
      <w:r w:rsidR="008165FA" w:rsidRPr="00A90779">
        <w:rPr>
          <w:rFonts w:ascii="Times New Roman" w:hAnsi="Times New Roman"/>
          <w:b/>
          <w:sz w:val="24"/>
          <w:szCs w:val="24"/>
        </w:rPr>
        <w:t>9</w:t>
      </w:r>
      <w:r w:rsidR="004A020A" w:rsidRPr="00A90779">
        <w:rPr>
          <w:rFonts w:ascii="Times New Roman" w:hAnsi="Times New Roman"/>
          <w:b/>
          <w:sz w:val="24"/>
          <w:szCs w:val="24"/>
        </w:rPr>
        <w:t xml:space="preserve"> </w:t>
      </w:r>
      <w:r w:rsidR="004A020A" w:rsidRPr="00A90779">
        <w:rPr>
          <w:rFonts w:ascii="Times New Roman" w:hAnsi="Times New Roman"/>
          <w:b/>
          <w:sz w:val="24"/>
          <w:szCs w:val="24"/>
          <w:lang w:val="it-IT"/>
        </w:rPr>
        <w:t>Depozitari  - CAEN 5210</w:t>
      </w:r>
    </w:p>
    <w:p w:rsidR="004A020A" w:rsidRPr="00A90779" w:rsidRDefault="004A020A" w:rsidP="004A020A">
      <w:pPr>
        <w:tabs>
          <w:tab w:val="left" w:pos="1728"/>
          <w:tab w:val="left" w:pos="9058"/>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Depozitul pentru produsele de protectie fitosanitara este o cladire din caramida cu suprafata construita de 120 mp, platforma betonata, pereti din caramida, usa metalica si aerisire, conectata la reteaua de </w:t>
      </w:r>
      <w:r w:rsidRPr="00A90779">
        <w:rPr>
          <w:rFonts w:ascii="Times New Roman" w:hAnsi="Times New Roman"/>
          <w:sz w:val="24"/>
          <w:szCs w:val="24"/>
          <w:lang w:val="it-IT"/>
        </w:rPr>
        <w:lastRenderedPageBreak/>
        <w:t>curent electric – marcata cu pozitia 4 pe plansa A0/IM1 anexa la AIM (pozitia 4 este in prezent cu destinatia de depozit pesticide).</w:t>
      </w:r>
    </w:p>
    <w:p w:rsidR="004A020A" w:rsidRPr="00A90779" w:rsidRDefault="004A020A" w:rsidP="004A020A">
      <w:pPr>
        <w:tabs>
          <w:tab w:val="left" w:pos="1728"/>
          <w:tab w:val="left" w:pos="9058"/>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Depozitul este prevăzut cu o încăpere distinctă destinată depozitării produselor de protecţie a plantelor clasificate ca foarte toxice (T+) şi toxice (T), pentru ca aceste produse să fie separate de celelalte produse. </w:t>
      </w:r>
    </w:p>
    <w:p w:rsidR="004A020A" w:rsidRPr="00A90779" w:rsidRDefault="004A020A" w:rsidP="004A020A">
      <w:pPr>
        <w:tabs>
          <w:tab w:val="left" w:pos="1728"/>
          <w:tab w:val="left" w:pos="9058"/>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Depozitul este organizat pe diviziuni care asigură recepţia/livrarea produselor, depozitarea corespunzătoare, stocarea produselor expirate, retrase sau returnate din diferite motive.</w:t>
      </w:r>
    </w:p>
    <w:p w:rsidR="004A020A" w:rsidRPr="00A90779" w:rsidRDefault="004A020A" w:rsidP="004A020A">
      <w:pPr>
        <w:tabs>
          <w:tab w:val="left" w:pos="1728"/>
          <w:tab w:val="left" w:pos="9058"/>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Depozitarea produselor se face pe paleţi speciali iar spaţiile sunt bine aerisite.</w:t>
      </w:r>
    </w:p>
    <w:p w:rsidR="004A020A" w:rsidRPr="00A90779" w:rsidRDefault="004A020A" w:rsidP="004A020A">
      <w:pPr>
        <w:tabs>
          <w:tab w:val="left" w:pos="1728"/>
          <w:tab w:val="left" w:pos="9058"/>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Ingrasamintele chimice si semintele de sfecla tratate  se  depoziteaza in 2 magazii de tabla cu suprafete de 595 mp si 800 mp. Magaziile sunt dotate cu rafturi metalice si paleti din lemn si sisteme de ventilatie.</w:t>
      </w:r>
    </w:p>
    <w:p w:rsidR="004A020A" w:rsidRPr="00A90779" w:rsidRDefault="00885E97" w:rsidP="004A020A">
      <w:pPr>
        <w:tabs>
          <w:tab w:val="left" w:pos="1728"/>
          <w:tab w:val="left" w:pos="9058"/>
        </w:tabs>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8</w:t>
      </w:r>
      <w:r w:rsidR="004A020A" w:rsidRPr="00A90779">
        <w:rPr>
          <w:rFonts w:ascii="Times New Roman" w:hAnsi="Times New Roman"/>
          <w:b/>
          <w:sz w:val="24"/>
          <w:szCs w:val="24"/>
          <w:lang w:val="it-IT"/>
        </w:rPr>
        <w:t>.</w:t>
      </w:r>
      <w:r w:rsidRPr="00A90779">
        <w:rPr>
          <w:rFonts w:ascii="Times New Roman" w:hAnsi="Times New Roman"/>
          <w:b/>
          <w:sz w:val="24"/>
          <w:szCs w:val="24"/>
          <w:lang w:val="it-IT"/>
        </w:rPr>
        <w:t>3</w:t>
      </w:r>
      <w:r w:rsidR="004A020A" w:rsidRPr="00A90779">
        <w:rPr>
          <w:rFonts w:ascii="Times New Roman" w:hAnsi="Times New Roman"/>
          <w:b/>
          <w:sz w:val="24"/>
          <w:szCs w:val="24"/>
          <w:lang w:val="it-IT"/>
        </w:rPr>
        <w:t>.1</w:t>
      </w:r>
      <w:r w:rsidR="008165FA" w:rsidRPr="00A90779">
        <w:rPr>
          <w:rFonts w:ascii="Times New Roman" w:hAnsi="Times New Roman"/>
          <w:b/>
          <w:sz w:val="24"/>
          <w:szCs w:val="24"/>
          <w:lang w:val="it-IT"/>
        </w:rPr>
        <w:t>0</w:t>
      </w:r>
      <w:r w:rsidR="004A020A" w:rsidRPr="00A90779">
        <w:rPr>
          <w:rFonts w:ascii="Times New Roman" w:hAnsi="Times New Roman"/>
          <w:b/>
          <w:sz w:val="24"/>
          <w:szCs w:val="24"/>
          <w:lang w:val="it-IT"/>
        </w:rPr>
        <w:t xml:space="preserve">  Comert cu ridicata al produselor chimice fitosanitare - CAEN 4675: </w:t>
      </w:r>
    </w:p>
    <w:p w:rsidR="004A020A" w:rsidRPr="00A90779" w:rsidRDefault="004A020A" w:rsidP="004A020A">
      <w:pPr>
        <w:tabs>
          <w:tab w:val="left" w:pos="1728"/>
          <w:tab w:val="left" w:pos="9058"/>
        </w:tabs>
        <w:spacing w:after="0" w:line="240" w:lineRule="auto"/>
        <w:jc w:val="both"/>
        <w:rPr>
          <w:rFonts w:ascii="Times New Roman" w:hAnsi="Times New Roman"/>
          <w:sz w:val="24"/>
          <w:szCs w:val="24"/>
          <w:lang w:val="es-PE"/>
        </w:rPr>
      </w:pPr>
      <w:r w:rsidRPr="00A90779">
        <w:rPr>
          <w:rFonts w:ascii="Times New Roman" w:hAnsi="Times New Roman"/>
          <w:sz w:val="24"/>
          <w:szCs w:val="24"/>
          <w:lang w:val="es-ES"/>
        </w:rPr>
        <w:t>Produse depozitate şi comercializate: produse pentru protecţia plantelor din toate categoriile de toxicitate:  nocive (xn), iritante (xi), toxic ( T ) si  foarte toxic ( T + ) precum si ingrasaminte chimice si seminte tratate.</w:t>
      </w:r>
      <w:r w:rsidRPr="00A90779">
        <w:rPr>
          <w:rFonts w:ascii="Times New Roman" w:hAnsi="Times New Roman"/>
          <w:sz w:val="24"/>
          <w:szCs w:val="24"/>
          <w:lang w:val="es-PE"/>
        </w:rPr>
        <w:t xml:space="preserve"> Comercializarea acestora se face catre producatorii agricoli cu care se contracteaza productia de sfecla.</w:t>
      </w:r>
    </w:p>
    <w:p w:rsidR="004A020A" w:rsidRPr="00A90779" w:rsidRDefault="00885E97" w:rsidP="004A020A">
      <w:pPr>
        <w:tabs>
          <w:tab w:val="left" w:pos="1728"/>
          <w:tab w:val="left" w:pos="9058"/>
        </w:tabs>
        <w:spacing w:after="0" w:line="240" w:lineRule="auto"/>
        <w:jc w:val="both"/>
        <w:rPr>
          <w:rFonts w:ascii="Times New Roman" w:hAnsi="Times New Roman"/>
          <w:sz w:val="24"/>
          <w:szCs w:val="24"/>
          <w:lang w:val="it-IT"/>
        </w:rPr>
      </w:pPr>
      <w:r w:rsidRPr="00A90779">
        <w:rPr>
          <w:rFonts w:ascii="Times New Roman" w:hAnsi="Times New Roman"/>
          <w:b/>
          <w:sz w:val="24"/>
          <w:szCs w:val="24"/>
          <w:lang w:val="it-IT"/>
        </w:rPr>
        <w:t>8</w:t>
      </w:r>
      <w:r w:rsidR="004A020A" w:rsidRPr="00A90779">
        <w:rPr>
          <w:rFonts w:ascii="Times New Roman" w:hAnsi="Times New Roman"/>
          <w:b/>
          <w:sz w:val="24"/>
          <w:szCs w:val="24"/>
          <w:lang w:val="it-IT"/>
        </w:rPr>
        <w:t>.</w:t>
      </w:r>
      <w:r w:rsidRPr="00A90779">
        <w:rPr>
          <w:rFonts w:ascii="Times New Roman" w:hAnsi="Times New Roman"/>
          <w:b/>
          <w:sz w:val="24"/>
          <w:szCs w:val="24"/>
          <w:lang w:val="it-IT"/>
        </w:rPr>
        <w:t>3</w:t>
      </w:r>
      <w:r w:rsidR="004A020A" w:rsidRPr="00A90779">
        <w:rPr>
          <w:rFonts w:ascii="Times New Roman" w:hAnsi="Times New Roman"/>
          <w:b/>
          <w:sz w:val="24"/>
          <w:szCs w:val="24"/>
          <w:lang w:val="it-IT"/>
        </w:rPr>
        <w:t>.1</w:t>
      </w:r>
      <w:r w:rsidR="008165FA" w:rsidRPr="00A90779">
        <w:rPr>
          <w:rFonts w:ascii="Times New Roman" w:hAnsi="Times New Roman"/>
          <w:b/>
          <w:sz w:val="24"/>
          <w:szCs w:val="24"/>
          <w:lang w:val="it-IT"/>
        </w:rPr>
        <w:t>1</w:t>
      </w:r>
      <w:r w:rsidR="004A020A" w:rsidRPr="00A90779">
        <w:rPr>
          <w:rFonts w:ascii="Times New Roman" w:hAnsi="Times New Roman"/>
          <w:b/>
          <w:sz w:val="24"/>
          <w:szCs w:val="24"/>
          <w:lang w:val="it-IT"/>
        </w:rPr>
        <w:t xml:space="preserve">  Comert cu ridicata al  semintelor de sfecla de zahar - CAEN 4621: </w:t>
      </w:r>
      <w:r w:rsidR="004A020A" w:rsidRPr="00A90779">
        <w:rPr>
          <w:rFonts w:ascii="Times New Roman" w:hAnsi="Times New Roman"/>
          <w:sz w:val="24"/>
          <w:szCs w:val="24"/>
          <w:lang w:val="it-IT"/>
        </w:rPr>
        <w:t>c</w:t>
      </w:r>
      <w:r w:rsidR="004A020A" w:rsidRPr="00A90779">
        <w:rPr>
          <w:rFonts w:ascii="Times New Roman" w:hAnsi="Times New Roman"/>
          <w:sz w:val="24"/>
          <w:szCs w:val="24"/>
          <w:lang w:val="fr-FR"/>
        </w:rPr>
        <w:t>omercializarea</w:t>
      </w:r>
    </w:p>
    <w:p w:rsidR="004A020A" w:rsidRPr="00A90779" w:rsidRDefault="004A020A" w:rsidP="004A020A">
      <w:pPr>
        <w:tabs>
          <w:tab w:val="left" w:pos="1728"/>
          <w:tab w:val="left" w:pos="9058"/>
        </w:tabs>
        <w:spacing w:after="0" w:line="240" w:lineRule="auto"/>
        <w:jc w:val="both"/>
        <w:rPr>
          <w:rFonts w:ascii="Times New Roman" w:hAnsi="Times New Roman"/>
          <w:b/>
          <w:sz w:val="24"/>
          <w:szCs w:val="24"/>
          <w:lang w:val="it-IT"/>
        </w:rPr>
      </w:pPr>
      <w:r w:rsidRPr="00A90779">
        <w:rPr>
          <w:rFonts w:ascii="Times New Roman" w:hAnsi="Times New Roman"/>
          <w:sz w:val="24"/>
          <w:szCs w:val="24"/>
          <w:lang w:val="fr-FR"/>
        </w:rPr>
        <w:t xml:space="preserve"> acestora se face catre producatorii agricoli cu care se contracteaza productia de sfecla.</w:t>
      </w:r>
    </w:p>
    <w:p w:rsidR="0055724A" w:rsidRPr="00A90779" w:rsidRDefault="0055724A" w:rsidP="0055724A">
      <w:pPr>
        <w:spacing w:after="0" w:line="240" w:lineRule="auto"/>
        <w:jc w:val="both"/>
        <w:rPr>
          <w:rFonts w:ascii="Times New Roman" w:hAnsi="Times New Roman"/>
          <w:b/>
          <w:noProof/>
          <w:sz w:val="24"/>
          <w:szCs w:val="24"/>
          <w:lang w:val="it-IT"/>
        </w:rPr>
      </w:pPr>
      <w:r w:rsidRPr="00A90779">
        <w:rPr>
          <w:rFonts w:ascii="Times New Roman" w:hAnsi="Times New Roman"/>
          <w:b/>
          <w:noProof/>
          <w:sz w:val="24"/>
          <w:szCs w:val="24"/>
          <w:lang w:val="it-IT"/>
        </w:rPr>
        <w:t>Alte activitati ce se desfasoara pe amplasament</w:t>
      </w:r>
    </w:p>
    <w:p w:rsidR="0055724A" w:rsidRPr="00A90779" w:rsidRDefault="0055724A" w:rsidP="008B4346">
      <w:pPr>
        <w:numPr>
          <w:ilvl w:val="0"/>
          <w:numId w:val="52"/>
        </w:numPr>
        <w:tabs>
          <w:tab w:val="clear" w:pos="1080"/>
          <w:tab w:val="num" w:pos="426"/>
        </w:tabs>
        <w:spacing w:after="0" w:line="240" w:lineRule="auto"/>
        <w:ind w:left="567" w:hanging="283"/>
        <w:jc w:val="both"/>
        <w:rPr>
          <w:rFonts w:ascii="Times New Roman" w:hAnsi="Times New Roman"/>
          <w:noProof/>
          <w:sz w:val="24"/>
          <w:szCs w:val="24"/>
        </w:rPr>
      </w:pPr>
      <w:r w:rsidRPr="00A90779">
        <w:rPr>
          <w:rFonts w:ascii="Times New Roman" w:hAnsi="Times New Roman"/>
          <w:noProof/>
          <w:sz w:val="24"/>
          <w:szCs w:val="24"/>
        </w:rPr>
        <w:t xml:space="preserve">Magazie de pesticide </w:t>
      </w:r>
    </w:p>
    <w:p w:rsidR="0055724A" w:rsidRPr="00A90779" w:rsidRDefault="0055724A" w:rsidP="008B4346">
      <w:pPr>
        <w:numPr>
          <w:ilvl w:val="0"/>
          <w:numId w:val="52"/>
        </w:numPr>
        <w:tabs>
          <w:tab w:val="clear" w:pos="1080"/>
          <w:tab w:val="num" w:pos="426"/>
        </w:tabs>
        <w:spacing w:after="0" w:line="240" w:lineRule="auto"/>
        <w:ind w:left="567" w:hanging="283"/>
        <w:jc w:val="both"/>
        <w:rPr>
          <w:rFonts w:ascii="Times New Roman" w:hAnsi="Times New Roman"/>
          <w:noProof/>
          <w:sz w:val="24"/>
          <w:szCs w:val="24"/>
        </w:rPr>
      </w:pPr>
      <w:r w:rsidRPr="00A90779">
        <w:rPr>
          <w:rFonts w:ascii="Times New Roman" w:hAnsi="Times New Roman"/>
          <w:noProof/>
          <w:sz w:val="24"/>
          <w:szCs w:val="24"/>
        </w:rPr>
        <w:t>Activitati auxiliare pentru productia vegetala</w:t>
      </w:r>
    </w:p>
    <w:p w:rsidR="0055724A" w:rsidRPr="00A90779" w:rsidRDefault="0055724A" w:rsidP="008B4346">
      <w:pPr>
        <w:numPr>
          <w:ilvl w:val="0"/>
          <w:numId w:val="52"/>
        </w:numPr>
        <w:tabs>
          <w:tab w:val="clear" w:pos="1080"/>
          <w:tab w:val="num" w:pos="426"/>
        </w:tabs>
        <w:spacing w:after="0" w:line="240" w:lineRule="auto"/>
        <w:ind w:left="567" w:hanging="283"/>
        <w:jc w:val="both"/>
        <w:rPr>
          <w:rFonts w:ascii="Times New Roman" w:hAnsi="Times New Roman"/>
          <w:noProof/>
          <w:sz w:val="24"/>
          <w:szCs w:val="24"/>
        </w:rPr>
      </w:pPr>
      <w:r w:rsidRPr="00A90779">
        <w:rPr>
          <w:rFonts w:ascii="Times New Roman" w:hAnsi="Times New Roman"/>
          <w:noProof/>
          <w:sz w:val="24"/>
          <w:szCs w:val="24"/>
          <w:lang w:val="it-IT"/>
        </w:rPr>
        <w:t>Comercializarea seminţelor de sfeclă tratate cu substanţe fitosanitare din toate grupele  de toxicitate şi cu</w:t>
      </w:r>
      <w:r w:rsidR="008165FA" w:rsidRPr="00A90779">
        <w:rPr>
          <w:rFonts w:ascii="Times New Roman" w:hAnsi="Times New Roman"/>
          <w:noProof/>
          <w:sz w:val="24"/>
          <w:szCs w:val="24"/>
          <w:lang w:val="it-IT"/>
        </w:rPr>
        <w:t xml:space="preserve"> pesticide din aceleaşi grupe (</w:t>
      </w:r>
      <w:r w:rsidRPr="00A90779">
        <w:rPr>
          <w:rFonts w:ascii="Times New Roman" w:hAnsi="Times New Roman"/>
          <w:noProof/>
          <w:sz w:val="24"/>
          <w:szCs w:val="24"/>
          <w:lang w:val="it-IT"/>
        </w:rPr>
        <w:t>fara  activitatea de tratare a seminţelor)</w:t>
      </w:r>
      <w:r w:rsidR="003C0A76" w:rsidRPr="00A90779">
        <w:rPr>
          <w:rFonts w:ascii="Times New Roman" w:hAnsi="Times New Roman"/>
          <w:noProof/>
          <w:sz w:val="24"/>
          <w:szCs w:val="24"/>
          <w:lang w:val="it-IT"/>
        </w:rPr>
        <w:t>.</w:t>
      </w:r>
    </w:p>
    <w:p w:rsidR="002C7015" w:rsidRPr="00A90779" w:rsidRDefault="002C7015" w:rsidP="00DA6EFC">
      <w:pPr>
        <w:pStyle w:val="BodyTextIndent2"/>
        <w:spacing w:after="0" w:line="240" w:lineRule="auto"/>
        <w:ind w:left="0" w:right="-235"/>
        <w:rPr>
          <w:rFonts w:ascii="Garamond" w:hAnsi="Garamond" w:cs="Arial"/>
          <w:sz w:val="28"/>
          <w:szCs w:val="28"/>
          <w:highlight w:val="yellow"/>
          <w:lang w:val="it-IT"/>
        </w:rPr>
      </w:pPr>
    </w:p>
    <w:p w:rsidR="004F7743" w:rsidRPr="00A90779" w:rsidRDefault="004F7743" w:rsidP="002A6485">
      <w:pPr>
        <w:spacing w:after="0"/>
        <w:jc w:val="both"/>
        <w:rPr>
          <w:rFonts w:ascii="Times New Roman" w:hAnsi="Times New Roman"/>
          <w:b/>
          <w:sz w:val="24"/>
          <w:szCs w:val="24"/>
          <w:u w:val="single"/>
          <w:lang w:val="it-IT"/>
        </w:rPr>
      </w:pPr>
      <w:r w:rsidRPr="00A90779">
        <w:rPr>
          <w:rFonts w:ascii="Times New Roman" w:hAnsi="Times New Roman"/>
          <w:b/>
          <w:sz w:val="24"/>
          <w:szCs w:val="24"/>
          <w:lang w:val="it-IT"/>
        </w:rPr>
        <w:t xml:space="preserve">9. </w:t>
      </w:r>
      <w:r w:rsidRPr="00A90779">
        <w:rPr>
          <w:rFonts w:ascii="Times New Roman" w:hAnsi="Times New Roman"/>
          <w:b/>
          <w:sz w:val="24"/>
          <w:szCs w:val="24"/>
          <w:u w:val="single"/>
          <w:lang w:val="it-IT"/>
        </w:rPr>
        <w:t>INSTALATII PENTRU RETINEREA, EVACUAREA SI DISPERSIA POLUANTILOR IN MEDIU</w:t>
      </w:r>
    </w:p>
    <w:p w:rsidR="004F7743" w:rsidRPr="00A90779" w:rsidRDefault="004F7743" w:rsidP="00F803E4">
      <w:pPr>
        <w:spacing w:after="0"/>
        <w:jc w:val="both"/>
        <w:rPr>
          <w:rFonts w:ascii="Times New Roman" w:hAnsi="Times New Roman"/>
          <w:b/>
          <w:sz w:val="24"/>
          <w:szCs w:val="24"/>
          <w:lang w:val="it-IT"/>
        </w:rPr>
      </w:pPr>
      <w:r w:rsidRPr="00A90779">
        <w:rPr>
          <w:rFonts w:ascii="Times New Roman" w:hAnsi="Times New Roman"/>
          <w:b/>
          <w:sz w:val="24"/>
          <w:szCs w:val="24"/>
          <w:lang w:val="it-IT"/>
        </w:rPr>
        <w:t xml:space="preserve">9.1. </w:t>
      </w:r>
      <w:r w:rsidR="00F803E4" w:rsidRPr="00A90779">
        <w:rPr>
          <w:rFonts w:ascii="Times New Roman" w:hAnsi="Times New Roman"/>
          <w:b/>
          <w:sz w:val="24"/>
          <w:szCs w:val="24"/>
          <w:lang w:val="it-IT"/>
        </w:rPr>
        <w:t>Emisii în atmosferă</w:t>
      </w:r>
    </w:p>
    <w:p w:rsidR="00DA6EFC" w:rsidRPr="00A90779" w:rsidRDefault="00DA6EFC" w:rsidP="00DA6EFC">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În tabelul 9.1. se prezintă numărul, amplasarea şi caracteristicile principale ale surselor si ale echipamentelor de dispersie  la S.C. Agrana Romania S.A-Sucursala Roman.</w:t>
      </w:r>
    </w:p>
    <w:p w:rsidR="00DA6EFC" w:rsidRPr="00A90779" w:rsidRDefault="00DA6EFC" w:rsidP="00DA6EFC">
      <w:pPr>
        <w:spacing w:after="0" w:line="240" w:lineRule="auto"/>
        <w:jc w:val="both"/>
        <w:rPr>
          <w:rFonts w:ascii="Times New Roman" w:hAnsi="Times New Roman"/>
          <w:b/>
          <w:sz w:val="24"/>
          <w:szCs w:val="24"/>
          <w:lang w:val="it-IT"/>
        </w:rPr>
      </w:pPr>
    </w:p>
    <w:p w:rsidR="00DA6EFC" w:rsidRPr="00A90779" w:rsidRDefault="00DA6EFC" w:rsidP="00DA6EFC">
      <w:pPr>
        <w:spacing w:after="0" w:line="240" w:lineRule="auto"/>
        <w:jc w:val="both"/>
        <w:rPr>
          <w:rFonts w:ascii="Times New Roman" w:hAnsi="Times New Roman"/>
          <w:b/>
          <w:sz w:val="24"/>
          <w:szCs w:val="24"/>
          <w:lang w:val="pt-BR"/>
        </w:rPr>
      </w:pPr>
      <w:r w:rsidRPr="00A90779">
        <w:rPr>
          <w:rFonts w:ascii="Times New Roman" w:hAnsi="Times New Roman"/>
          <w:b/>
          <w:sz w:val="24"/>
          <w:szCs w:val="24"/>
          <w:lang w:val="pt-BR"/>
        </w:rPr>
        <w:t xml:space="preserve">Tabelul 9.1. Situaţia coşurilor de gaze de ardere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2559"/>
        <w:gridCol w:w="2410"/>
        <w:gridCol w:w="1417"/>
        <w:gridCol w:w="2693"/>
      </w:tblGrid>
      <w:tr w:rsidR="00DA6EFC" w:rsidRPr="00A90779" w:rsidTr="006068F8">
        <w:tc>
          <w:tcPr>
            <w:tcW w:w="668" w:type="dxa"/>
            <w:shd w:val="clear" w:color="auto" w:fill="E0E0E0"/>
            <w:vAlign w:val="center"/>
          </w:tcPr>
          <w:p w:rsidR="00DA6EFC" w:rsidRPr="00A90779" w:rsidRDefault="00DA6EFC" w:rsidP="006068F8">
            <w:pPr>
              <w:spacing w:after="0" w:line="240" w:lineRule="auto"/>
              <w:jc w:val="both"/>
              <w:rPr>
                <w:rFonts w:ascii="Times New Roman" w:eastAsia="Times New Roman" w:hAnsi="Times New Roman"/>
                <w:b/>
                <w:sz w:val="24"/>
                <w:szCs w:val="24"/>
                <w:lang w:val="de-DE"/>
              </w:rPr>
            </w:pPr>
            <w:r w:rsidRPr="00A90779">
              <w:rPr>
                <w:rFonts w:ascii="Times New Roman" w:eastAsia="Times New Roman" w:hAnsi="Times New Roman"/>
                <w:b/>
                <w:sz w:val="24"/>
                <w:szCs w:val="24"/>
                <w:lang w:val="de-DE"/>
              </w:rPr>
              <w:t>Nr. crt.</w:t>
            </w:r>
          </w:p>
          <w:p w:rsidR="00DA6EFC" w:rsidRPr="00A90779" w:rsidRDefault="00DA6EFC" w:rsidP="006068F8">
            <w:pPr>
              <w:spacing w:after="0" w:line="240" w:lineRule="auto"/>
              <w:jc w:val="both"/>
              <w:rPr>
                <w:rFonts w:ascii="Times New Roman" w:eastAsia="Times New Roman" w:hAnsi="Times New Roman"/>
                <w:b/>
                <w:sz w:val="24"/>
                <w:szCs w:val="24"/>
                <w:lang w:val="de-DE"/>
              </w:rPr>
            </w:pPr>
          </w:p>
        </w:tc>
        <w:tc>
          <w:tcPr>
            <w:tcW w:w="2559" w:type="dxa"/>
            <w:shd w:val="clear" w:color="auto" w:fill="E0E0E0"/>
            <w:vAlign w:val="center"/>
          </w:tcPr>
          <w:p w:rsidR="00DA6EFC" w:rsidRPr="00A90779" w:rsidRDefault="00DA6EFC" w:rsidP="006068F8">
            <w:pPr>
              <w:spacing w:after="0" w:line="240" w:lineRule="auto"/>
              <w:jc w:val="both"/>
              <w:rPr>
                <w:rFonts w:ascii="Times New Roman" w:eastAsia="Times New Roman" w:hAnsi="Times New Roman"/>
                <w:b/>
                <w:sz w:val="24"/>
                <w:szCs w:val="24"/>
                <w:lang w:val="it-IT"/>
              </w:rPr>
            </w:pPr>
            <w:r w:rsidRPr="00A90779">
              <w:rPr>
                <w:rFonts w:ascii="Times New Roman" w:eastAsia="Times New Roman" w:hAnsi="Times New Roman"/>
                <w:b/>
                <w:sz w:val="24"/>
                <w:szCs w:val="24"/>
                <w:lang w:val="it-IT"/>
              </w:rPr>
              <w:t>Instalaţii de ardere / activităţi</w:t>
            </w:r>
          </w:p>
        </w:tc>
        <w:tc>
          <w:tcPr>
            <w:tcW w:w="2410" w:type="dxa"/>
            <w:shd w:val="clear" w:color="auto" w:fill="E0E0E0"/>
            <w:vAlign w:val="center"/>
          </w:tcPr>
          <w:p w:rsidR="00DA6EFC" w:rsidRPr="00A90779" w:rsidRDefault="00DA6EFC" w:rsidP="006068F8">
            <w:pPr>
              <w:spacing w:after="0" w:line="240" w:lineRule="auto"/>
              <w:jc w:val="both"/>
              <w:rPr>
                <w:rFonts w:ascii="Times New Roman" w:eastAsia="Times New Roman" w:hAnsi="Times New Roman"/>
                <w:b/>
                <w:sz w:val="24"/>
                <w:szCs w:val="24"/>
                <w:lang w:val="it-IT"/>
              </w:rPr>
            </w:pPr>
            <w:r w:rsidRPr="00A90779">
              <w:rPr>
                <w:rFonts w:ascii="Times New Roman" w:eastAsia="Times New Roman" w:hAnsi="Times New Roman"/>
                <w:b/>
                <w:sz w:val="24"/>
                <w:szCs w:val="24"/>
                <w:lang w:val="it-IT"/>
              </w:rPr>
              <w:t>Surse de poluare</w:t>
            </w:r>
          </w:p>
        </w:tc>
        <w:tc>
          <w:tcPr>
            <w:tcW w:w="1417" w:type="dxa"/>
            <w:shd w:val="clear" w:color="auto" w:fill="E0E0E0"/>
            <w:vAlign w:val="center"/>
          </w:tcPr>
          <w:p w:rsidR="00DA6EFC" w:rsidRPr="00A90779" w:rsidRDefault="00DA6EFC" w:rsidP="006068F8">
            <w:pPr>
              <w:spacing w:after="0" w:line="240" w:lineRule="auto"/>
              <w:jc w:val="both"/>
              <w:rPr>
                <w:rFonts w:ascii="Times New Roman" w:eastAsia="Times New Roman" w:hAnsi="Times New Roman"/>
                <w:b/>
                <w:sz w:val="24"/>
                <w:szCs w:val="24"/>
                <w:lang w:val="it-IT"/>
              </w:rPr>
            </w:pPr>
            <w:r w:rsidRPr="00A90779">
              <w:rPr>
                <w:rFonts w:ascii="Times New Roman" w:eastAsia="Times New Roman" w:hAnsi="Times New Roman"/>
                <w:b/>
                <w:sz w:val="24"/>
                <w:szCs w:val="24"/>
                <w:lang w:val="it-IT"/>
              </w:rPr>
              <w:t>Poluanţi specifici</w:t>
            </w:r>
          </w:p>
        </w:tc>
        <w:tc>
          <w:tcPr>
            <w:tcW w:w="2693" w:type="dxa"/>
            <w:shd w:val="clear" w:color="auto" w:fill="E0E0E0"/>
            <w:vAlign w:val="center"/>
          </w:tcPr>
          <w:p w:rsidR="00DA6EFC" w:rsidRPr="00A90779" w:rsidRDefault="00DA6EFC" w:rsidP="006068F8">
            <w:pPr>
              <w:spacing w:after="0" w:line="240" w:lineRule="auto"/>
              <w:jc w:val="both"/>
              <w:rPr>
                <w:rFonts w:ascii="Times New Roman" w:eastAsia="Times New Roman" w:hAnsi="Times New Roman"/>
                <w:b/>
                <w:sz w:val="24"/>
                <w:szCs w:val="24"/>
                <w:lang w:val="it-IT"/>
              </w:rPr>
            </w:pPr>
            <w:r w:rsidRPr="00A90779">
              <w:rPr>
                <w:rFonts w:ascii="Times New Roman" w:eastAsia="Times New Roman" w:hAnsi="Times New Roman"/>
                <w:b/>
                <w:sz w:val="24"/>
                <w:szCs w:val="24"/>
                <w:lang w:val="it-IT"/>
              </w:rPr>
              <w:t>Mod de evacuare şi tratare</w:t>
            </w:r>
          </w:p>
        </w:tc>
      </w:tr>
      <w:tr w:rsidR="00DA6EFC" w:rsidRPr="00A90779" w:rsidTr="006068F8">
        <w:tc>
          <w:tcPr>
            <w:tcW w:w="668" w:type="dxa"/>
            <w:vAlign w:val="center"/>
          </w:tcPr>
          <w:p w:rsidR="00DA6EFC" w:rsidRPr="00A90779" w:rsidRDefault="00DA6EFC" w:rsidP="006068F8">
            <w:pPr>
              <w:spacing w:after="0" w:line="240" w:lineRule="auto"/>
              <w:jc w:val="both"/>
              <w:rPr>
                <w:rFonts w:ascii="Times New Roman" w:eastAsia="Times New Roman" w:hAnsi="Times New Roman"/>
                <w:b/>
                <w:sz w:val="24"/>
                <w:szCs w:val="24"/>
                <w:lang w:val="de-DE"/>
              </w:rPr>
            </w:pPr>
            <w:r w:rsidRPr="00A90779">
              <w:rPr>
                <w:rFonts w:ascii="Times New Roman" w:eastAsia="Times New Roman" w:hAnsi="Times New Roman"/>
                <w:b/>
                <w:sz w:val="24"/>
                <w:szCs w:val="24"/>
                <w:lang w:val="de-DE"/>
              </w:rPr>
              <w:t>0</w:t>
            </w:r>
          </w:p>
        </w:tc>
        <w:tc>
          <w:tcPr>
            <w:tcW w:w="2559" w:type="dxa"/>
            <w:vAlign w:val="center"/>
          </w:tcPr>
          <w:p w:rsidR="00DA6EFC" w:rsidRPr="00A90779" w:rsidRDefault="00DA6EFC" w:rsidP="006068F8">
            <w:pPr>
              <w:spacing w:after="0" w:line="240" w:lineRule="auto"/>
              <w:jc w:val="both"/>
              <w:rPr>
                <w:rFonts w:ascii="Times New Roman" w:eastAsia="Times New Roman" w:hAnsi="Times New Roman"/>
                <w:b/>
                <w:sz w:val="24"/>
                <w:szCs w:val="24"/>
                <w:lang w:val="it-IT"/>
              </w:rPr>
            </w:pPr>
            <w:r w:rsidRPr="00A90779">
              <w:rPr>
                <w:rFonts w:ascii="Times New Roman" w:eastAsia="Times New Roman" w:hAnsi="Times New Roman"/>
                <w:b/>
                <w:sz w:val="24"/>
                <w:szCs w:val="24"/>
                <w:lang w:val="it-IT"/>
              </w:rPr>
              <w:t>1</w:t>
            </w:r>
          </w:p>
        </w:tc>
        <w:tc>
          <w:tcPr>
            <w:tcW w:w="2410" w:type="dxa"/>
            <w:vAlign w:val="center"/>
          </w:tcPr>
          <w:p w:rsidR="00DA6EFC" w:rsidRPr="00A90779" w:rsidRDefault="00DA6EFC" w:rsidP="006068F8">
            <w:pPr>
              <w:spacing w:after="0" w:line="240" w:lineRule="auto"/>
              <w:jc w:val="both"/>
              <w:rPr>
                <w:rFonts w:ascii="Times New Roman" w:eastAsia="Times New Roman" w:hAnsi="Times New Roman"/>
                <w:b/>
                <w:sz w:val="24"/>
                <w:szCs w:val="24"/>
                <w:lang w:val="it-IT"/>
              </w:rPr>
            </w:pPr>
            <w:r w:rsidRPr="00A90779">
              <w:rPr>
                <w:rFonts w:ascii="Times New Roman" w:eastAsia="Times New Roman" w:hAnsi="Times New Roman"/>
                <w:b/>
                <w:sz w:val="24"/>
                <w:szCs w:val="24"/>
                <w:lang w:val="it-IT"/>
              </w:rPr>
              <w:t>2</w:t>
            </w:r>
          </w:p>
        </w:tc>
        <w:tc>
          <w:tcPr>
            <w:tcW w:w="1417" w:type="dxa"/>
            <w:vAlign w:val="center"/>
          </w:tcPr>
          <w:p w:rsidR="00DA6EFC" w:rsidRPr="00A90779" w:rsidRDefault="00DA6EFC" w:rsidP="006068F8">
            <w:pPr>
              <w:spacing w:after="0" w:line="240" w:lineRule="auto"/>
              <w:jc w:val="both"/>
              <w:rPr>
                <w:rFonts w:ascii="Times New Roman" w:eastAsia="Times New Roman" w:hAnsi="Times New Roman"/>
                <w:b/>
                <w:sz w:val="24"/>
                <w:szCs w:val="24"/>
                <w:lang w:val="it-IT"/>
              </w:rPr>
            </w:pPr>
            <w:r w:rsidRPr="00A90779">
              <w:rPr>
                <w:rFonts w:ascii="Times New Roman" w:eastAsia="Times New Roman" w:hAnsi="Times New Roman"/>
                <w:b/>
                <w:sz w:val="24"/>
                <w:szCs w:val="24"/>
                <w:lang w:val="it-IT"/>
              </w:rPr>
              <w:t>3</w:t>
            </w:r>
          </w:p>
        </w:tc>
        <w:tc>
          <w:tcPr>
            <w:tcW w:w="2693" w:type="dxa"/>
            <w:vAlign w:val="center"/>
          </w:tcPr>
          <w:p w:rsidR="00DA6EFC" w:rsidRPr="00A90779" w:rsidRDefault="00DA6EFC" w:rsidP="006068F8">
            <w:pPr>
              <w:spacing w:after="0" w:line="240" w:lineRule="auto"/>
              <w:jc w:val="both"/>
              <w:rPr>
                <w:rFonts w:ascii="Times New Roman" w:eastAsia="Times New Roman" w:hAnsi="Times New Roman"/>
                <w:b/>
                <w:sz w:val="24"/>
                <w:szCs w:val="24"/>
                <w:lang w:val="it-IT"/>
              </w:rPr>
            </w:pPr>
            <w:r w:rsidRPr="00A90779">
              <w:rPr>
                <w:rFonts w:ascii="Times New Roman" w:eastAsia="Times New Roman" w:hAnsi="Times New Roman"/>
                <w:b/>
                <w:sz w:val="24"/>
                <w:szCs w:val="24"/>
                <w:lang w:val="it-IT"/>
              </w:rPr>
              <w:t>4</w:t>
            </w:r>
          </w:p>
        </w:tc>
      </w:tr>
      <w:tr w:rsidR="00DA6EFC" w:rsidRPr="00A90779" w:rsidTr="006068F8">
        <w:tc>
          <w:tcPr>
            <w:tcW w:w="668" w:type="dxa"/>
          </w:tcPr>
          <w:p w:rsidR="00DA6EFC" w:rsidRPr="00A90779" w:rsidRDefault="00DA6EFC" w:rsidP="006068F8">
            <w:pPr>
              <w:spacing w:after="0" w:line="240" w:lineRule="auto"/>
              <w:jc w:val="both"/>
              <w:rPr>
                <w:rFonts w:ascii="Times New Roman" w:eastAsia="Times New Roman" w:hAnsi="Times New Roman"/>
                <w:sz w:val="24"/>
                <w:szCs w:val="24"/>
                <w:lang w:val="it-IT"/>
              </w:rPr>
            </w:pPr>
            <w:r w:rsidRPr="00A90779">
              <w:rPr>
                <w:rFonts w:ascii="Times New Roman" w:eastAsia="Times New Roman" w:hAnsi="Times New Roman"/>
                <w:sz w:val="24"/>
                <w:szCs w:val="24"/>
                <w:lang w:val="it-IT"/>
              </w:rPr>
              <w:t>1</w:t>
            </w:r>
          </w:p>
        </w:tc>
        <w:tc>
          <w:tcPr>
            <w:tcW w:w="2559" w:type="dxa"/>
          </w:tcPr>
          <w:p w:rsidR="00DA6EFC" w:rsidRPr="00A90779" w:rsidRDefault="00DA6EFC" w:rsidP="006068F8">
            <w:pPr>
              <w:spacing w:after="0" w:line="240" w:lineRule="auto"/>
              <w:jc w:val="both"/>
              <w:rPr>
                <w:rFonts w:ascii="Times New Roman" w:eastAsia="Times New Roman" w:hAnsi="Times New Roman"/>
                <w:sz w:val="24"/>
                <w:szCs w:val="24"/>
                <w:lang w:val="it-IT"/>
              </w:rPr>
            </w:pPr>
            <w:r w:rsidRPr="00A90779">
              <w:rPr>
                <w:rFonts w:ascii="Times New Roman" w:eastAsia="Times New Roman" w:hAnsi="Times New Roman"/>
                <w:sz w:val="24"/>
                <w:szCs w:val="24"/>
                <w:lang w:val="it-IT"/>
              </w:rPr>
              <w:t xml:space="preserve">Centrala termică  de termoficare CET 4000 </w:t>
            </w:r>
          </w:p>
          <w:p w:rsidR="00DA6EFC" w:rsidRPr="00A90779" w:rsidRDefault="00DA6EFC" w:rsidP="006068F8">
            <w:pPr>
              <w:spacing w:after="0" w:line="240" w:lineRule="auto"/>
              <w:jc w:val="both"/>
              <w:rPr>
                <w:rFonts w:ascii="Times New Roman" w:eastAsia="Times New Roman" w:hAnsi="Times New Roman"/>
                <w:sz w:val="24"/>
                <w:szCs w:val="24"/>
                <w:lang w:val="it-IT"/>
              </w:rPr>
            </w:pPr>
            <w:r w:rsidRPr="00A90779">
              <w:rPr>
                <w:rFonts w:ascii="Times New Roman" w:eastAsia="Times New Roman" w:hAnsi="Times New Roman"/>
                <w:sz w:val="24"/>
                <w:szCs w:val="24"/>
                <w:lang w:val="it-IT"/>
              </w:rPr>
              <w:t xml:space="preserve">Combustibil-gaze naturale </w:t>
            </w:r>
          </w:p>
        </w:tc>
        <w:tc>
          <w:tcPr>
            <w:tcW w:w="2410"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- 3 cazane CR12-C de 50 t/h</w:t>
            </w:r>
          </w:p>
        </w:tc>
        <w:tc>
          <w:tcPr>
            <w:tcW w:w="1417" w:type="dxa"/>
          </w:tcPr>
          <w:p w:rsidR="00DA6EFC" w:rsidRPr="00A90779" w:rsidRDefault="00DA6EFC" w:rsidP="006068F8">
            <w:pPr>
              <w:spacing w:after="0" w:line="240" w:lineRule="auto"/>
              <w:jc w:val="both"/>
              <w:rPr>
                <w:rFonts w:ascii="Times New Roman" w:eastAsia="Times New Roman" w:hAnsi="Times New Roman"/>
                <w:sz w:val="24"/>
                <w:szCs w:val="24"/>
              </w:rPr>
            </w:pPr>
            <w:r w:rsidRPr="00A90779">
              <w:rPr>
                <w:rFonts w:ascii="Times New Roman" w:eastAsia="Times New Roman" w:hAnsi="Times New Roman"/>
                <w:sz w:val="24"/>
                <w:szCs w:val="24"/>
              </w:rPr>
              <w:t>CO, CO2, NOx, SO</w:t>
            </w:r>
            <w:r w:rsidRPr="00A90779">
              <w:rPr>
                <w:rFonts w:ascii="Times New Roman" w:eastAsia="Times New Roman" w:hAnsi="Times New Roman"/>
                <w:sz w:val="24"/>
                <w:szCs w:val="24"/>
                <w:vertAlign w:val="subscript"/>
              </w:rPr>
              <w:t>2</w:t>
            </w:r>
            <w:r w:rsidRPr="00A90779">
              <w:rPr>
                <w:rFonts w:ascii="Times New Roman" w:eastAsia="Times New Roman" w:hAnsi="Times New Roman"/>
                <w:sz w:val="24"/>
                <w:szCs w:val="24"/>
              </w:rPr>
              <w:t>,</w:t>
            </w:r>
          </w:p>
          <w:p w:rsidR="00DA6EFC" w:rsidRPr="00A90779" w:rsidRDefault="00DA6EFC" w:rsidP="006068F8">
            <w:pPr>
              <w:spacing w:after="0" w:line="240" w:lineRule="auto"/>
              <w:jc w:val="both"/>
              <w:rPr>
                <w:rFonts w:ascii="Times New Roman" w:eastAsia="Times New Roman" w:hAnsi="Times New Roman"/>
                <w:sz w:val="24"/>
                <w:szCs w:val="24"/>
              </w:rPr>
            </w:pPr>
            <w:r w:rsidRPr="00A90779">
              <w:rPr>
                <w:rFonts w:ascii="Times New Roman" w:eastAsia="Times New Roman" w:hAnsi="Times New Roman"/>
                <w:sz w:val="24"/>
                <w:szCs w:val="24"/>
              </w:rPr>
              <w:t>PM (pulberi)</w:t>
            </w:r>
          </w:p>
        </w:tc>
        <w:tc>
          <w:tcPr>
            <w:tcW w:w="2693" w:type="dxa"/>
          </w:tcPr>
          <w:p w:rsidR="00DA6EFC" w:rsidRPr="00A90779" w:rsidRDefault="00DA6EFC" w:rsidP="006068F8">
            <w:pPr>
              <w:spacing w:after="0" w:line="240" w:lineRule="auto"/>
              <w:jc w:val="both"/>
              <w:rPr>
                <w:rFonts w:ascii="Times New Roman" w:eastAsia="Times New Roman" w:hAnsi="Times New Roman"/>
                <w:sz w:val="24"/>
                <w:szCs w:val="24"/>
                <w:lang w:val="it-IT"/>
              </w:rPr>
            </w:pPr>
            <w:r w:rsidRPr="00A90779">
              <w:rPr>
                <w:rFonts w:ascii="Times New Roman" w:eastAsia="Times New Roman" w:hAnsi="Times New Roman"/>
                <w:sz w:val="24"/>
                <w:szCs w:val="24"/>
                <w:lang w:val="it-IT"/>
              </w:rPr>
              <w:t>- coşul de dispersie al centralei este metalic cu  C1 :H=55 m, Ø2 m, cu tiraj forţat</w:t>
            </w:r>
          </w:p>
        </w:tc>
      </w:tr>
      <w:tr w:rsidR="00DA6EFC" w:rsidRPr="00A90779" w:rsidTr="006068F8">
        <w:tc>
          <w:tcPr>
            <w:tcW w:w="668" w:type="dxa"/>
          </w:tcPr>
          <w:p w:rsidR="00DA6EFC" w:rsidRPr="00A90779" w:rsidRDefault="00DA6EFC" w:rsidP="006068F8">
            <w:pPr>
              <w:spacing w:after="0" w:line="240" w:lineRule="auto"/>
              <w:jc w:val="both"/>
              <w:rPr>
                <w:rFonts w:ascii="Times New Roman" w:eastAsia="Times New Roman" w:hAnsi="Times New Roman"/>
                <w:sz w:val="24"/>
                <w:szCs w:val="24"/>
                <w:lang w:val="it-IT"/>
              </w:rPr>
            </w:pPr>
            <w:r w:rsidRPr="00A90779">
              <w:rPr>
                <w:rFonts w:ascii="Times New Roman" w:eastAsia="Times New Roman" w:hAnsi="Times New Roman"/>
                <w:sz w:val="24"/>
                <w:szCs w:val="24"/>
                <w:lang w:val="it-IT"/>
              </w:rPr>
              <w:t>2</w:t>
            </w:r>
          </w:p>
        </w:tc>
        <w:tc>
          <w:tcPr>
            <w:tcW w:w="2559" w:type="dxa"/>
          </w:tcPr>
          <w:p w:rsidR="00DA6EFC" w:rsidRPr="00A90779" w:rsidRDefault="00DA6EFC" w:rsidP="006068F8">
            <w:pPr>
              <w:spacing w:after="0" w:line="240" w:lineRule="auto"/>
              <w:jc w:val="both"/>
              <w:rPr>
                <w:rFonts w:ascii="Times New Roman" w:eastAsia="Times New Roman" w:hAnsi="Times New Roman"/>
                <w:sz w:val="24"/>
                <w:szCs w:val="24"/>
                <w:lang w:val="it-IT"/>
              </w:rPr>
            </w:pPr>
            <w:r w:rsidRPr="00A90779">
              <w:rPr>
                <w:rFonts w:ascii="Times New Roman" w:eastAsia="Times New Roman" w:hAnsi="Times New Roman"/>
                <w:sz w:val="24"/>
                <w:szCs w:val="24"/>
                <w:lang w:val="it-IT"/>
              </w:rPr>
              <w:t>Centrala termica ABA –zaharoase</w:t>
            </w:r>
          </w:p>
          <w:p w:rsidR="00DA6EFC" w:rsidRPr="00A90779" w:rsidRDefault="00DA6EFC" w:rsidP="006068F8">
            <w:pPr>
              <w:spacing w:after="0" w:line="240" w:lineRule="auto"/>
              <w:jc w:val="both"/>
              <w:rPr>
                <w:rFonts w:ascii="Times New Roman" w:eastAsia="Times New Roman" w:hAnsi="Times New Roman"/>
                <w:sz w:val="24"/>
                <w:szCs w:val="24"/>
                <w:lang w:val="it-IT"/>
              </w:rPr>
            </w:pPr>
            <w:r w:rsidRPr="00A90779">
              <w:rPr>
                <w:rFonts w:ascii="Times New Roman" w:eastAsia="Times New Roman" w:hAnsi="Times New Roman"/>
                <w:sz w:val="24"/>
                <w:szCs w:val="24"/>
                <w:lang w:val="it-IT"/>
              </w:rPr>
              <w:t>Combustibil-gaze naturale</w:t>
            </w:r>
          </w:p>
        </w:tc>
        <w:tc>
          <w:tcPr>
            <w:tcW w:w="2410"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-2 cazane de abur Termorom 5,4 MW,(1 cazan de 3,6 MW ce functioneaza in mod curent si celalalt este de 1,8 MW  de rezerva)</w:t>
            </w:r>
          </w:p>
        </w:tc>
        <w:tc>
          <w:tcPr>
            <w:tcW w:w="1417" w:type="dxa"/>
          </w:tcPr>
          <w:p w:rsidR="00DA6EFC" w:rsidRPr="00A90779" w:rsidRDefault="00DA6EFC" w:rsidP="006068F8">
            <w:pPr>
              <w:spacing w:after="0" w:line="240" w:lineRule="auto"/>
              <w:jc w:val="both"/>
              <w:rPr>
                <w:rFonts w:ascii="Times New Roman" w:eastAsia="Times New Roman" w:hAnsi="Times New Roman"/>
                <w:sz w:val="24"/>
                <w:szCs w:val="24"/>
              </w:rPr>
            </w:pPr>
            <w:r w:rsidRPr="00A90779">
              <w:rPr>
                <w:rFonts w:ascii="Times New Roman" w:eastAsia="Times New Roman" w:hAnsi="Times New Roman"/>
                <w:sz w:val="24"/>
                <w:szCs w:val="24"/>
              </w:rPr>
              <w:t>CO, CO2, NOx, SO</w:t>
            </w:r>
            <w:r w:rsidRPr="00A90779">
              <w:rPr>
                <w:rFonts w:ascii="Times New Roman" w:eastAsia="Times New Roman" w:hAnsi="Times New Roman"/>
                <w:sz w:val="24"/>
                <w:szCs w:val="24"/>
                <w:vertAlign w:val="subscript"/>
              </w:rPr>
              <w:t>2</w:t>
            </w:r>
            <w:r w:rsidRPr="00A90779">
              <w:rPr>
                <w:rFonts w:ascii="Times New Roman" w:eastAsia="Times New Roman" w:hAnsi="Times New Roman"/>
                <w:sz w:val="24"/>
                <w:szCs w:val="24"/>
              </w:rPr>
              <w:t>,</w:t>
            </w:r>
          </w:p>
          <w:p w:rsidR="00DA6EFC" w:rsidRPr="00A90779" w:rsidRDefault="00DA6EFC" w:rsidP="006068F8">
            <w:pPr>
              <w:spacing w:after="0" w:line="240" w:lineRule="auto"/>
              <w:jc w:val="both"/>
              <w:rPr>
                <w:rFonts w:ascii="Times New Roman" w:eastAsia="Times New Roman" w:hAnsi="Times New Roman"/>
                <w:sz w:val="24"/>
                <w:szCs w:val="24"/>
              </w:rPr>
            </w:pPr>
            <w:r w:rsidRPr="00A90779">
              <w:rPr>
                <w:rFonts w:ascii="Times New Roman" w:eastAsia="Times New Roman" w:hAnsi="Times New Roman"/>
                <w:sz w:val="24"/>
                <w:szCs w:val="24"/>
              </w:rPr>
              <w:t>PM (pulberi)</w:t>
            </w:r>
          </w:p>
        </w:tc>
        <w:tc>
          <w:tcPr>
            <w:tcW w:w="2693" w:type="dxa"/>
          </w:tcPr>
          <w:p w:rsidR="00DA6EFC" w:rsidRPr="00A90779" w:rsidRDefault="00DA6EFC" w:rsidP="006068F8">
            <w:pPr>
              <w:spacing w:after="0" w:line="240" w:lineRule="auto"/>
              <w:jc w:val="both"/>
              <w:rPr>
                <w:rFonts w:ascii="Times New Roman" w:eastAsia="Times New Roman" w:hAnsi="Times New Roman"/>
                <w:sz w:val="24"/>
                <w:szCs w:val="24"/>
                <w:lang w:val="it-IT"/>
              </w:rPr>
            </w:pPr>
            <w:r w:rsidRPr="00A90779">
              <w:rPr>
                <w:rFonts w:ascii="Times New Roman" w:eastAsia="Times New Roman" w:hAnsi="Times New Roman"/>
                <w:sz w:val="24"/>
                <w:szCs w:val="24"/>
                <w:lang w:val="it-IT"/>
              </w:rPr>
              <w:t>-</w:t>
            </w:r>
            <w:r w:rsidRPr="00A90779">
              <w:rPr>
                <w:rFonts w:ascii="Times New Roman" w:eastAsia="Times New Roman" w:hAnsi="Times New Roman"/>
                <w:sz w:val="24"/>
                <w:szCs w:val="24"/>
              </w:rPr>
              <w:t>2 cosuri de dispersie :C16 cu  H=12 m,Diam 0.46m cu tiraj fortat C17 cu H=16 m si diam de 0.32 m, cu tiraj fortat</w:t>
            </w:r>
          </w:p>
        </w:tc>
      </w:tr>
      <w:tr w:rsidR="00DA6EFC" w:rsidRPr="00A90779" w:rsidTr="001D3120">
        <w:trPr>
          <w:trHeight w:val="866"/>
        </w:trPr>
        <w:tc>
          <w:tcPr>
            <w:tcW w:w="668" w:type="dxa"/>
            <w:tcBorders>
              <w:bottom w:val="single" w:sz="4" w:space="0" w:color="auto"/>
            </w:tcBorders>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3</w:t>
            </w:r>
          </w:p>
        </w:tc>
        <w:tc>
          <w:tcPr>
            <w:tcW w:w="9079" w:type="dxa"/>
            <w:gridSpan w:val="4"/>
            <w:tcBorders>
              <w:bottom w:val="single" w:sz="4" w:space="0" w:color="auto"/>
            </w:tcBorders>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Microcentrale pentru incălzire spaţii şi apă caldă menajeră</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Combustibil-gaze naturale;</w:t>
            </w:r>
            <w:r w:rsidR="00E6636A" w:rsidRPr="00A90779">
              <w:rPr>
                <w:rFonts w:ascii="Times New Roman" w:eastAsia="Times New Roman" w:hAnsi="Times New Roman"/>
                <w:sz w:val="24"/>
                <w:szCs w:val="24"/>
                <w:lang w:val="de-DE"/>
              </w:rPr>
              <w:t xml:space="preserve"> </w:t>
            </w:r>
            <w:r w:rsidRPr="00A90779">
              <w:rPr>
                <w:rFonts w:ascii="Times New Roman" w:eastAsia="Times New Roman" w:hAnsi="Times New Roman"/>
                <w:sz w:val="24"/>
                <w:szCs w:val="24"/>
                <w:lang w:val="de-DE"/>
              </w:rPr>
              <w:t>16 buc cu o putere totala de 3,308MW</w:t>
            </w:r>
            <w:r w:rsidR="00E6636A" w:rsidRPr="00A90779">
              <w:rPr>
                <w:rFonts w:ascii="Times New Roman" w:eastAsia="Times New Roman" w:hAnsi="Times New Roman"/>
                <w:sz w:val="24"/>
                <w:szCs w:val="24"/>
                <w:lang w:val="de-DE"/>
              </w:rPr>
              <w:t xml:space="preserve">, </w:t>
            </w:r>
            <w:r w:rsidRPr="00A90779">
              <w:rPr>
                <w:rFonts w:ascii="Times New Roman" w:eastAsia="Times New Roman" w:hAnsi="Times New Roman"/>
                <w:sz w:val="24"/>
                <w:szCs w:val="24"/>
                <w:lang w:val="de-DE"/>
              </w:rPr>
              <w:t>4 cosuri cu tiraj fortat</w:t>
            </w:r>
            <w:r w:rsidR="00E6636A" w:rsidRPr="00A90779">
              <w:rPr>
                <w:rFonts w:ascii="Times New Roman" w:eastAsia="Times New Roman" w:hAnsi="Times New Roman"/>
                <w:sz w:val="24"/>
                <w:szCs w:val="24"/>
                <w:lang w:val="de-DE"/>
              </w:rPr>
              <w:t>.</w:t>
            </w:r>
          </w:p>
        </w:tc>
      </w:tr>
      <w:tr w:rsidR="00DA6EFC" w:rsidRPr="00A90779" w:rsidTr="006068F8">
        <w:trPr>
          <w:trHeight w:val="1116"/>
        </w:trPr>
        <w:tc>
          <w:tcPr>
            <w:tcW w:w="668" w:type="dxa"/>
            <w:tcBorders>
              <w:bottom w:val="single" w:sz="4" w:space="0" w:color="auto"/>
            </w:tcBorders>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lastRenderedPageBreak/>
              <w:t>3.1</w:t>
            </w:r>
          </w:p>
        </w:tc>
        <w:tc>
          <w:tcPr>
            <w:tcW w:w="2559" w:type="dxa"/>
            <w:tcBorders>
              <w:bottom w:val="single" w:sz="4" w:space="0" w:color="auto"/>
            </w:tcBorders>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STCA-CET 4000</w:t>
            </w:r>
          </w:p>
        </w:tc>
        <w:tc>
          <w:tcPr>
            <w:tcW w:w="2410" w:type="dxa"/>
            <w:tcBorders>
              <w:bottom w:val="single" w:sz="4" w:space="0" w:color="auto"/>
            </w:tcBorders>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 Cazan apa calda si incalzire</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24</w:t>
            </w:r>
            <w:r w:rsidR="00B3470E" w:rsidRPr="00A90779">
              <w:rPr>
                <w:rFonts w:ascii="Times New Roman" w:eastAsia="Times New Roman" w:hAnsi="Times New Roman"/>
                <w:sz w:val="24"/>
                <w:szCs w:val="24"/>
                <w:lang w:val="de-DE"/>
              </w:rPr>
              <w:t xml:space="preserve">0 </w:t>
            </w:r>
            <w:r w:rsidRPr="00A90779">
              <w:rPr>
                <w:rFonts w:ascii="Times New Roman" w:eastAsia="Times New Roman" w:hAnsi="Times New Roman"/>
                <w:sz w:val="24"/>
                <w:szCs w:val="24"/>
                <w:lang w:val="de-DE"/>
              </w:rPr>
              <w:t>kw</w:t>
            </w:r>
          </w:p>
        </w:tc>
        <w:tc>
          <w:tcPr>
            <w:tcW w:w="1417" w:type="dxa"/>
            <w:tcBorders>
              <w:bottom w:val="single" w:sz="4" w:space="0" w:color="auto"/>
            </w:tcBorders>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 CO2, NOx, SO2,</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PM (pulberi)</w:t>
            </w:r>
          </w:p>
        </w:tc>
        <w:tc>
          <w:tcPr>
            <w:tcW w:w="2693" w:type="dxa"/>
            <w:tcBorders>
              <w:bottom w:val="single" w:sz="4" w:space="0" w:color="auto"/>
            </w:tcBorders>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 xml:space="preserve">-coş cu tiraj forţat,    C2 cu </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 xml:space="preserve">H=7.1 m, Ø0,21 m </w:t>
            </w:r>
          </w:p>
        </w:tc>
      </w:tr>
      <w:tr w:rsidR="00DA6EFC" w:rsidRPr="00A90779" w:rsidTr="006068F8">
        <w:trPr>
          <w:trHeight w:val="977"/>
        </w:trPr>
        <w:tc>
          <w:tcPr>
            <w:tcW w:w="668" w:type="dxa"/>
            <w:tcBorders>
              <w:bottom w:val="single" w:sz="4" w:space="0" w:color="auto"/>
            </w:tcBorders>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3.2</w:t>
            </w:r>
          </w:p>
        </w:tc>
        <w:tc>
          <w:tcPr>
            <w:tcW w:w="2559" w:type="dxa"/>
            <w:tcBorders>
              <w:bottom w:val="single" w:sz="4" w:space="0" w:color="auto"/>
            </w:tcBorders>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Conditionare/magazine zahar nr 1</w:t>
            </w:r>
          </w:p>
        </w:tc>
        <w:tc>
          <w:tcPr>
            <w:tcW w:w="2410" w:type="dxa"/>
            <w:tcBorders>
              <w:bottom w:val="single" w:sz="4" w:space="0" w:color="auto"/>
            </w:tcBorders>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Cazan apa calda si incalzire</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310 KW</w:t>
            </w:r>
          </w:p>
        </w:tc>
        <w:tc>
          <w:tcPr>
            <w:tcW w:w="1417" w:type="dxa"/>
            <w:tcBorders>
              <w:bottom w:val="single" w:sz="4" w:space="0" w:color="auto"/>
            </w:tcBorders>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 CO2, NOx, SO2,</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PM (pulberi</w:t>
            </w:r>
          </w:p>
        </w:tc>
        <w:tc>
          <w:tcPr>
            <w:tcW w:w="2693" w:type="dxa"/>
            <w:tcBorders>
              <w:bottom w:val="single" w:sz="4" w:space="0" w:color="auto"/>
            </w:tcBorders>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 xml:space="preserve">coş cu tiraj forţat,    C3 cu </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H=7 m, Ø0,32 m</w:t>
            </w:r>
          </w:p>
        </w:tc>
      </w:tr>
      <w:tr w:rsidR="00DA6EFC" w:rsidRPr="00A90779" w:rsidTr="006068F8">
        <w:trPr>
          <w:trHeight w:val="1136"/>
        </w:trPr>
        <w:tc>
          <w:tcPr>
            <w:tcW w:w="668" w:type="dxa"/>
            <w:tcBorders>
              <w:bottom w:val="single" w:sz="4" w:space="0" w:color="auto"/>
            </w:tcBorders>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3.3</w:t>
            </w:r>
          </w:p>
        </w:tc>
        <w:tc>
          <w:tcPr>
            <w:tcW w:w="2559" w:type="dxa"/>
            <w:tcBorders>
              <w:bottom w:val="single" w:sz="4" w:space="0" w:color="auto"/>
            </w:tcBorders>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Conditionare/magazine zahar nr 2</w:t>
            </w:r>
          </w:p>
        </w:tc>
        <w:tc>
          <w:tcPr>
            <w:tcW w:w="2410" w:type="dxa"/>
            <w:tcBorders>
              <w:bottom w:val="single" w:sz="4" w:space="0" w:color="auto"/>
            </w:tcBorders>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Cazan apa calda si incalzire</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310 KW</w:t>
            </w:r>
          </w:p>
        </w:tc>
        <w:tc>
          <w:tcPr>
            <w:tcW w:w="1417" w:type="dxa"/>
            <w:tcBorders>
              <w:bottom w:val="single" w:sz="4" w:space="0" w:color="auto"/>
            </w:tcBorders>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 CO2, NOx, SO2,</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PM (pulberi</w:t>
            </w:r>
          </w:p>
        </w:tc>
        <w:tc>
          <w:tcPr>
            <w:tcW w:w="2693" w:type="dxa"/>
            <w:tcBorders>
              <w:bottom w:val="single" w:sz="4" w:space="0" w:color="auto"/>
            </w:tcBorders>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 xml:space="preserve">coş cu tiraj forţat,    C4 cu </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H=6.75 m, Ø0,32 m</w:t>
            </w:r>
          </w:p>
        </w:tc>
      </w:tr>
      <w:tr w:rsidR="00DA6EFC" w:rsidRPr="00A90779" w:rsidTr="006068F8">
        <w:tc>
          <w:tcPr>
            <w:tcW w:w="668"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3.4</w:t>
            </w:r>
          </w:p>
        </w:tc>
        <w:tc>
          <w:tcPr>
            <w:tcW w:w="2559"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Paletizare siloz 1 si 2</w:t>
            </w:r>
          </w:p>
        </w:tc>
        <w:tc>
          <w:tcPr>
            <w:tcW w:w="2410"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Cazan apa calda si incalzire</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 xml:space="preserve"> 310 KW</w:t>
            </w:r>
          </w:p>
        </w:tc>
        <w:tc>
          <w:tcPr>
            <w:tcW w:w="1417"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 CO2, NOx, SO2,</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PM (pulberi</w:t>
            </w:r>
          </w:p>
        </w:tc>
        <w:tc>
          <w:tcPr>
            <w:tcW w:w="2693"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coş cu tiraj forţat,    C5 cu</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H=11 m, Ø0,32 m</w:t>
            </w:r>
          </w:p>
        </w:tc>
      </w:tr>
      <w:tr w:rsidR="00DA6EFC" w:rsidRPr="00A90779" w:rsidTr="006068F8">
        <w:tc>
          <w:tcPr>
            <w:tcW w:w="668"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3.5</w:t>
            </w:r>
          </w:p>
        </w:tc>
        <w:tc>
          <w:tcPr>
            <w:tcW w:w="2559"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Paletizare siloz 1 si 2</w:t>
            </w:r>
          </w:p>
        </w:tc>
        <w:tc>
          <w:tcPr>
            <w:tcW w:w="2410"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Cazan apa calda si incalzire</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310 KW</w:t>
            </w:r>
          </w:p>
        </w:tc>
        <w:tc>
          <w:tcPr>
            <w:tcW w:w="1417"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 CO2, NOx, SO2,</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PM (pulberi</w:t>
            </w:r>
          </w:p>
        </w:tc>
        <w:tc>
          <w:tcPr>
            <w:tcW w:w="2693"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coş cu tiraj forţat,    C6 cu</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H=11 m, Ø0,32 m</w:t>
            </w:r>
          </w:p>
        </w:tc>
      </w:tr>
      <w:tr w:rsidR="00DA6EFC" w:rsidRPr="00A90779" w:rsidTr="006068F8">
        <w:tc>
          <w:tcPr>
            <w:tcW w:w="668"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3.6</w:t>
            </w:r>
          </w:p>
        </w:tc>
        <w:tc>
          <w:tcPr>
            <w:tcW w:w="2559"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Atelier mecanic</w:t>
            </w:r>
          </w:p>
        </w:tc>
        <w:tc>
          <w:tcPr>
            <w:tcW w:w="2410"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Centrala apa calda si incalzire</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24kW</w:t>
            </w:r>
          </w:p>
        </w:tc>
        <w:tc>
          <w:tcPr>
            <w:tcW w:w="1417"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 CO2, NOx, SO2,</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PM (pulberi</w:t>
            </w:r>
          </w:p>
        </w:tc>
        <w:tc>
          <w:tcPr>
            <w:tcW w:w="2693"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coş cu tiraj forţat,    C7 cu</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H=2.7 m, Ø0,1 m</w:t>
            </w:r>
          </w:p>
        </w:tc>
      </w:tr>
      <w:tr w:rsidR="00DA6EFC" w:rsidRPr="00A90779" w:rsidTr="00B45974">
        <w:trPr>
          <w:trHeight w:val="604"/>
        </w:trPr>
        <w:tc>
          <w:tcPr>
            <w:tcW w:w="668"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3.7</w:t>
            </w:r>
          </w:p>
        </w:tc>
        <w:tc>
          <w:tcPr>
            <w:tcW w:w="2559"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Romecanica 1</w:t>
            </w:r>
          </w:p>
        </w:tc>
        <w:tc>
          <w:tcPr>
            <w:tcW w:w="2410"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Cazan incalzire</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500KW</w:t>
            </w:r>
          </w:p>
        </w:tc>
        <w:tc>
          <w:tcPr>
            <w:tcW w:w="1417" w:type="dxa"/>
            <w:vMerge w:val="restart"/>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 CO2, NOx, SO2,</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PM (pulberi</w:t>
            </w:r>
          </w:p>
          <w:p w:rsidR="00DA6EFC" w:rsidRPr="00A90779" w:rsidRDefault="00DA6EFC" w:rsidP="006068F8">
            <w:pPr>
              <w:spacing w:after="0" w:line="240" w:lineRule="auto"/>
              <w:jc w:val="both"/>
              <w:rPr>
                <w:rFonts w:ascii="Times New Roman" w:eastAsia="Times New Roman" w:hAnsi="Times New Roman"/>
                <w:sz w:val="24"/>
                <w:szCs w:val="24"/>
                <w:lang w:val="de-DE"/>
              </w:rPr>
            </w:pPr>
          </w:p>
        </w:tc>
        <w:tc>
          <w:tcPr>
            <w:tcW w:w="2693" w:type="dxa"/>
            <w:vMerge w:val="restart"/>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Un coş cu tiraj forţat,    C8 cu</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H=11.5 m, Ø0,5 m</w:t>
            </w:r>
          </w:p>
          <w:p w:rsidR="00DA6EFC" w:rsidRPr="00A90779" w:rsidRDefault="00DA6EFC" w:rsidP="006068F8">
            <w:pPr>
              <w:spacing w:after="0" w:line="240" w:lineRule="auto"/>
              <w:jc w:val="both"/>
              <w:rPr>
                <w:rFonts w:ascii="Times New Roman" w:eastAsia="Times New Roman" w:hAnsi="Times New Roman"/>
                <w:sz w:val="24"/>
                <w:szCs w:val="24"/>
                <w:lang w:val="de-DE"/>
              </w:rPr>
            </w:pPr>
          </w:p>
        </w:tc>
      </w:tr>
      <w:tr w:rsidR="00DA6EFC" w:rsidRPr="00A90779" w:rsidTr="00B45974">
        <w:trPr>
          <w:trHeight w:val="556"/>
        </w:trPr>
        <w:tc>
          <w:tcPr>
            <w:tcW w:w="668" w:type="dxa"/>
          </w:tcPr>
          <w:p w:rsidR="00DA6EFC" w:rsidRPr="00A90779" w:rsidRDefault="00DA6EFC" w:rsidP="006068F8">
            <w:pPr>
              <w:spacing w:after="0" w:line="240" w:lineRule="auto"/>
              <w:jc w:val="both"/>
              <w:rPr>
                <w:rFonts w:ascii="Times New Roman" w:eastAsia="Times New Roman" w:hAnsi="Times New Roman"/>
                <w:sz w:val="24"/>
                <w:szCs w:val="24"/>
              </w:rPr>
            </w:pPr>
            <w:r w:rsidRPr="00A90779">
              <w:rPr>
                <w:rFonts w:ascii="Times New Roman" w:eastAsia="Times New Roman" w:hAnsi="Times New Roman"/>
                <w:sz w:val="24"/>
                <w:szCs w:val="24"/>
              </w:rPr>
              <w:t>3.8</w:t>
            </w:r>
          </w:p>
        </w:tc>
        <w:tc>
          <w:tcPr>
            <w:tcW w:w="2559" w:type="dxa"/>
          </w:tcPr>
          <w:p w:rsidR="00DA6EFC" w:rsidRPr="00A90779" w:rsidRDefault="00DA6EFC" w:rsidP="006068F8">
            <w:pPr>
              <w:spacing w:after="0" w:line="240" w:lineRule="auto"/>
              <w:jc w:val="both"/>
              <w:rPr>
                <w:rFonts w:ascii="Times New Roman" w:eastAsia="Times New Roman" w:hAnsi="Times New Roman"/>
                <w:sz w:val="24"/>
                <w:szCs w:val="24"/>
              </w:rPr>
            </w:pPr>
            <w:r w:rsidRPr="00A90779">
              <w:rPr>
                <w:rFonts w:ascii="Times New Roman" w:eastAsia="Times New Roman" w:hAnsi="Times New Roman"/>
                <w:sz w:val="24"/>
                <w:szCs w:val="24"/>
              </w:rPr>
              <w:t>Romecanica 2</w:t>
            </w:r>
          </w:p>
        </w:tc>
        <w:tc>
          <w:tcPr>
            <w:tcW w:w="2410"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Cazan incalzire</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500KW</w:t>
            </w:r>
          </w:p>
        </w:tc>
        <w:tc>
          <w:tcPr>
            <w:tcW w:w="1417" w:type="dxa"/>
            <w:vMerge/>
          </w:tcPr>
          <w:p w:rsidR="00DA6EFC" w:rsidRPr="00A90779" w:rsidRDefault="00DA6EFC" w:rsidP="006068F8">
            <w:pPr>
              <w:spacing w:after="0" w:line="240" w:lineRule="auto"/>
              <w:jc w:val="both"/>
              <w:rPr>
                <w:rFonts w:ascii="Times New Roman" w:eastAsia="Times New Roman" w:hAnsi="Times New Roman"/>
                <w:sz w:val="24"/>
                <w:szCs w:val="24"/>
                <w:lang w:val="de-DE"/>
              </w:rPr>
            </w:pPr>
          </w:p>
        </w:tc>
        <w:tc>
          <w:tcPr>
            <w:tcW w:w="2693" w:type="dxa"/>
            <w:vMerge/>
          </w:tcPr>
          <w:p w:rsidR="00DA6EFC" w:rsidRPr="00A90779" w:rsidRDefault="00DA6EFC" w:rsidP="006068F8">
            <w:pPr>
              <w:spacing w:after="0" w:line="240" w:lineRule="auto"/>
              <w:jc w:val="both"/>
              <w:rPr>
                <w:rFonts w:ascii="Times New Roman" w:eastAsia="Times New Roman" w:hAnsi="Times New Roman"/>
                <w:sz w:val="24"/>
                <w:szCs w:val="24"/>
                <w:lang w:val="de-DE"/>
              </w:rPr>
            </w:pPr>
          </w:p>
        </w:tc>
      </w:tr>
      <w:tr w:rsidR="00DA6EFC" w:rsidRPr="00A90779" w:rsidTr="006068F8">
        <w:tc>
          <w:tcPr>
            <w:tcW w:w="668"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3.9</w:t>
            </w:r>
          </w:p>
        </w:tc>
        <w:tc>
          <w:tcPr>
            <w:tcW w:w="2559"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Magazine matariale- vestiare terti</w:t>
            </w:r>
          </w:p>
        </w:tc>
        <w:tc>
          <w:tcPr>
            <w:tcW w:w="2410"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Centrala apa calda si incalzire</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45kw</w:t>
            </w:r>
          </w:p>
        </w:tc>
        <w:tc>
          <w:tcPr>
            <w:tcW w:w="1417"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 CO2, NOx, SO2,</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PM (pulberi</w:t>
            </w:r>
          </w:p>
        </w:tc>
        <w:tc>
          <w:tcPr>
            <w:tcW w:w="2693"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coş cu tiraj forţat,    C9 cu</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H=3.2 m, Ø0,1 m</w:t>
            </w:r>
          </w:p>
        </w:tc>
      </w:tr>
      <w:tr w:rsidR="00DA6EFC" w:rsidRPr="00A90779" w:rsidTr="006068F8">
        <w:tc>
          <w:tcPr>
            <w:tcW w:w="668"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3.10</w:t>
            </w:r>
          </w:p>
        </w:tc>
        <w:tc>
          <w:tcPr>
            <w:tcW w:w="2559"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Magazine matariale- vestiare terti</w:t>
            </w:r>
          </w:p>
        </w:tc>
        <w:tc>
          <w:tcPr>
            <w:tcW w:w="2410"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Centrala apa calda si incalzire</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45kw</w:t>
            </w:r>
          </w:p>
        </w:tc>
        <w:tc>
          <w:tcPr>
            <w:tcW w:w="1417"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 CO2, NOx, SO2,</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PM (pulberi</w:t>
            </w:r>
          </w:p>
        </w:tc>
        <w:tc>
          <w:tcPr>
            <w:tcW w:w="2693"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coş cu tiraj forţat,    C10 cu</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H=3.2 m, Ø0,1 m</w:t>
            </w:r>
          </w:p>
        </w:tc>
      </w:tr>
      <w:tr w:rsidR="00DA6EFC" w:rsidRPr="00A90779" w:rsidTr="006068F8">
        <w:tc>
          <w:tcPr>
            <w:tcW w:w="668"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3.11</w:t>
            </w:r>
          </w:p>
        </w:tc>
        <w:tc>
          <w:tcPr>
            <w:tcW w:w="2559"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Pavilion administrativ</w:t>
            </w:r>
          </w:p>
        </w:tc>
        <w:tc>
          <w:tcPr>
            <w:tcW w:w="2410"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Cazan incalzire</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 xml:space="preserve"> 240 KW</w:t>
            </w:r>
          </w:p>
        </w:tc>
        <w:tc>
          <w:tcPr>
            <w:tcW w:w="1417"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 CO2, NOx, SO2,</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PM (pulberi</w:t>
            </w:r>
          </w:p>
        </w:tc>
        <w:tc>
          <w:tcPr>
            <w:tcW w:w="2693"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 xml:space="preserve">coş cu tiraj forţat,    C11 cu </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H=10.3 m, Ø0,25 m</w:t>
            </w:r>
          </w:p>
        </w:tc>
      </w:tr>
      <w:tr w:rsidR="00DA6EFC" w:rsidRPr="00A90779" w:rsidTr="006068F8">
        <w:tc>
          <w:tcPr>
            <w:tcW w:w="668"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3.12</w:t>
            </w:r>
          </w:p>
        </w:tc>
        <w:tc>
          <w:tcPr>
            <w:tcW w:w="2559" w:type="dxa"/>
          </w:tcPr>
          <w:p w:rsidR="00DA6EFC" w:rsidRPr="00A90779" w:rsidRDefault="00B45974"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zaharoase</w:t>
            </w:r>
            <w:r w:rsidR="00DA6EFC" w:rsidRPr="00A90779">
              <w:rPr>
                <w:rFonts w:ascii="Times New Roman" w:eastAsia="Times New Roman" w:hAnsi="Times New Roman"/>
                <w:sz w:val="24"/>
                <w:szCs w:val="24"/>
                <w:lang w:val="de-DE"/>
              </w:rPr>
              <w:t xml:space="preserve">  sala mese ciocolata</w:t>
            </w:r>
          </w:p>
        </w:tc>
        <w:tc>
          <w:tcPr>
            <w:tcW w:w="2410"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Centrala apa calda si incalzire</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24KW</w:t>
            </w:r>
          </w:p>
        </w:tc>
        <w:tc>
          <w:tcPr>
            <w:tcW w:w="1417"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 CO2, NOx, SO2,</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PM (pulberi)</w:t>
            </w:r>
          </w:p>
        </w:tc>
        <w:tc>
          <w:tcPr>
            <w:tcW w:w="2693"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 xml:space="preserve">-coş cu tiraj forţat,    C12 cu </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H=7.2 m, Ø0,10 m</w:t>
            </w:r>
          </w:p>
        </w:tc>
      </w:tr>
      <w:tr w:rsidR="00DA6EFC" w:rsidRPr="00A90779" w:rsidTr="006068F8">
        <w:trPr>
          <w:trHeight w:val="690"/>
        </w:trPr>
        <w:tc>
          <w:tcPr>
            <w:tcW w:w="668" w:type="dxa"/>
          </w:tcPr>
          <w:p w:rsidR="00DA6EFC" w:rsidRPr="00A90779" w:rsidRDefault="00DA6EFC" w:rsidP="006068F8">
            <w:pPr>
              <w:spacing w:after="0" w:line="240" w:lineRule="auto"/>
              <w:jc w:val="both"/>
              <w:rPr>
                <w:rFonts w:ascii="Times New Roman" w:eastAsia="Times New Roman" w:hAnsi="Times New Roman"/>
                <w:sz w:val="24"/>
                <w:szCs w:val="24"/>
                <w:lang w:val="de-DE"/>
              </w:rPr>
            </w:pP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3.13</w:t>
            </w:r>
          </w:p>
        </w:tc>
        <w:tc>
          <w:tcPr>
            <w:tcW w:w="2559"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Zaharoase laborator</w:t>
            </w:r>
          </w:p>
        </w:tc>
        <w:tc>
          <w:tcPr>
            <w:tcW w:w="2410"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Centrala apa calda si incalzire</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24KW</w:t>
            </w:r>
          </w:p>
        </w:tc>
        <w:tc>
          <w:tcPr>
            <w:tcW w:w="1417"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 CO2, NOx, SO2,</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PM (pulberi</w:t>
            </w:r>
          </w:p>
        </w:tc>
        <w:tc>
          <w:tcPr>
            <w:tcW w:w="2693"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 xml:space="preserve">coş cu tiraj forţat,    C13 cu </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H=7.2 m, Ø0,1 m</w:t>
            </w:r>
          </w:p>
        </w:tc>
      </w:tr>
      <w:tr w:rsidR="00DA6EFC" w:rsidRPr="00A90779" w:rsidTr="006068F8">
        <w:trPr>
          <w:trHeight w:val="780"/>
        </w:trPr>
        <w:tc>
          <w:tcPr>
            <w:tcW w:w="668"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3.14</w:t>
            </w:r>
          </w:p>
        </w:tc>
        <w:tc>
          <w:tcPr>
            <w:tcW w:w="2559"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Zaharoase  magazine produs finit 1</w:t>
            </w:r>
          </w:p>
        </w:tc>
        <w:tc>
          <w:tcPr>
            <w:tcW w:w="2410"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Cazan incalzire</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206KW</w:t>
            </w:r>
          </w:p>
        </w:tc>
        <w:tc>
          <w:tcPr>
            <w:tcW w:w="1417" w:type="dxa"/>
            <w:vMerge w:val="restart"/>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 CO2, NOx, SO2,</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PM (pulberi</w:t>
            </w:r>
          </w:p>
          <w:p w:rsidR="00DA6EFC" w:rsidRPr="00A90779" w:rsidRDefault="00DA6EFC" w:rsidP="006068F8">
            <w:pPr>
              <w:spacing w:after="0" w:line="240" w:lineRule="auto"/>
              <w:jc w:val="both"/>
              <w:rPr>
                <w:rFonts w:ascii="Times New Roman" w:eastAsia="Times New Roman" w:hAnsi="Times New Roman"/>
                <w:sz w:val="24"/>
                <w:szCs w:val="24"/>
                <w:lang w:val="de-DE"/>
              </w:rPr>
            </w:pPr>
          </w:p>
        </w:tc>
        <w:tc>
          <w:tcPr>
            <w:tcW w:w="2693" w:type="dxa"/>
            <w:vMerge w:val="restart"/>
          </w:tcPr>
          <w:p w:rsidR="00DA6EFC" w:rsidRPr="00A90779" w:rsidRDefault="00DA6EFC" w:rsidP="006068F8">
            <w:pPr>
              <w:spacing w:after="0" w:line="240" w:lineRule="auto"/>
              <w:jc w:val="both"/>
              <w:rPr>
                <w:rFonts w:ascii="Times New Roman" w:eastAsia="Times New Roman" w:hAnsi="Times New Roman"/>
                <w:sz w:val="24"/>
                <w:szCs w:val="24"/>
                <w:lang w:val="de-DE"/>
              </w:rPr>
            </w:pPr>
          </w:p>
          <w:p w:rsidR="00DA6EFC" w:rsidRPr="00A90779" w:rsidRDefault="00DA6EFC" w:rsidP="006068F8">
            <w:pPr>
              <w:spacing w:after="0" w:line="240" w:lineRule="auto"/>
              <w:jc w:val="both"/>
              <w:rPr>
                <w:rFonts w:ascii="Times New Roman" w:eastAsia="Times New Roman" w:hAnsi="Times New Roman"/>
                <w:sz w:val="24"/>
                <w:szCs w:val="24"/>
                <w:lang w:val="de-DE"/>
              </w:rPr>
            </w:pP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coş cu tiraj forţat,    C 14 cu</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H=9 m, Ø0,5 m</w:t>
            </w:r>
          </w:p>
        </w:tc>
      </w:tr>
      <w:tr w:rsidR="00DA6EFC" w:rsidRPr="00A90779" w:rsidTr="006068F8">
        <w:trPr>
          <w:trHeight w:val="585"/>
        </w:trPr>
        <w:tc>
          <w:tcPr>
            <w:tcW w:w="668"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3.15</w:t>
            </w:r>
          </w:p>
        </w:tc>
        <w:tc>
          <w:tcPr>
            <w:tcW w:w="2559"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Zaharoase  magazine produs finit 2</w:t>
            </w:r>
          </w:p>
        </w:tc>
        <w:tc>
          <w:tcPr>
            <w:tcW w:w="2410"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 xml:space="preserve">Cazan apa calda si incalzire </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206KW</w:t>
            </w:r>
          </w:p>
        </w:tc>
        <w:tc>
          <w:tcPr>
            <w:tcW w:w="1417" w:type="dxa"/>
            <w:vMerge/>
          </w:tcPr>
          <w:p w:rsidR="00DA6EFC" w:rsidRPr="00A90779" w:rsidRDefault="00DA6EFC" w:rsidP="006068F8">
            <w:pPr>
              <w:spacing w:after="0" w:line="240" w:lineRule="auto"/>
              <w:jc w:val="both"/>
              <w:rPr>
                <w:rFonts w:ascii="Times New Roman" w:eastAsia="Times New Roman" w:hAnsi="Times New Roman"/>
                <w:sz w:val="24"/>
                <w:szCs w:val="24"/>
                <w:lang w:val="de-DE"/>
              </w:rPr>
            </w:pPr>
          </w:p>
        </w:tc>
        <w:tc>
          <w:tcPr>
            <w:tcW w:w="2693" w:type="dxa"/>
            <w:vMerge/>
          </w:tcPr>
          <w:p w:rsidR="00DA6EFC" w:rsidRPr="00A90779" w:rsidRDefault="00DA6EFC" w:rsidP="006068F8">
            <w:pPr>
              <w:spacing w:after="0" w:line="240" w:lineRule="auto"/>
              <w:jc w:val="both"/>
              <w:rPr>
                <w:rFonts w:ascii="Times New Roman" w:eastAsia="Times New Roman" w:hAnsi="Times New Roman"/>
                <w:sz w:val="24"/>
                <w:szCs w:val="24"/>
                <w:lang w:val="de-DE"/>
              </w:rPr>
            </w:pPr>
          </w:p>
        </w:tc>
      </w:tr>
      <w:tr w:rsidR="00DA6EFC" w:rsidRPr="00A90779" w:rsidTr="006068F8">
        <w:tc>
          <w:tcPr>
            <w:tcW w:w="668"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3.16</w:t>
            </w:r>
          </w:p>
        </w:tc>
        <w:tc>
          <w:tcPr>
            <w:tcW w:w="2559"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 xml:space="preserve">Zaharoase –birouri produs finit </w:t>
            </w:r>
          </w:p>
        </w:tc>
        <w:tc>
          <w:tcPr>
            <w:tcW w:w="2410"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Centrala apa calda si incalzire</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14KW</w:t>
            </w:r>
          </w:p>
        </w:tc>
        <w:tc>
          <w:tcPr>
            <w:tcW w:w="1417"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 CO2, NOx, SO2,</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PM (pulberi</w:t>
            </w:r>
          </w:p>
        </w:tc>
        <w:tc>
          <w:tcPr>
            <w:tcW w:w="2693"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 xml:space="preserve">coş cu tiraj forţat,    C 15 cu </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H=11.6 m, Ø0,1 m</w:t>
            </w:r>
          </w:p>
        </w:tc>
      </w:tr>
      <w:tr w:rsidR="00DA6EFC" w:rsidRPr="00A90779" w:rsidTr="006068F8">
        <w:tc>
          <w:tcPr>
            <w:tcW w:w="668"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lastRenderedPageBreak/>
              <w:t>4</w:t>
            </w:r>
          </w:p>
        </w:tc>
        <w:tc>
          <w:tcPr>
            <w:tcW w:w="9079" w:type="dxa"/>
            <w:gridSpan w:val="4"/>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Procesul tehnologic de obtinere si rafinare a zaharului</w:t>
            </w:r>
          </w:p>
        </w:tc>
      </w:tr>
      <w:tr w:rsidR="00DA6EFC" w:rsidRPr="00A90779" w:rsidTr="006068F8">
        <w:trPr>
          <w:trHeight w:val="1103"/>
        </w:trPr>
        <w:tc>
          <w:tcPr>
            <w:tcW w:w="668"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4.1</w:t>
            </w:r>
          </w:p>
        </w:tc>
        <w:tc>
          <w:tcPr>
            <w:tcW w:w="2559"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instalatie de fabricare a varului</w:t>
            </w:r>
          </w:p>
        </w:tc>
        <w:tc>
          <w:tcPr>
            <w:tcW w:w="2410"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 Golire cuptor de var</w:t>
            </w:r>
          </w:p>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 Manipulare cocs şi carbonat de calciu</w:t>
            </w:r>
          </w:p>
        </w:tc>
        <w:tc>
          <w:tcPr>
            <w:tcW w:w="1417"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Pulberi de var</w:t>
            </w:r>
          </w:p>
        </w:tc>
        <w:tc>
          <w:tcPr>
            <w:tcW w:w="2693"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 emisii accidentale</w:t>
            </w:r>
          </w:p>
        </w:tc>
      </w:tr>
      <w:tr w:rsidR="00DA6EFC" w:rsidRPr="00A90779" w:rsidTr="006068F8">
        <w:tc>
          <w:tcPr>
            <w:tcW w:w="668"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4.2</w:t>
            </w:r>
          </w:p>
        </w:tc>
        <w:tc>
          <w:tcPr>
            <w:tcW w:w="2559"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conditionare-uscare zahar</w:t>
            </w:r>
          </w:p>
        </w:tc>
        <w:tc>
          <w:tcPr>
            <w:tcW w:w="2410"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Instalaţia de captare a prafului de zahar</w:t>
            </w:r>
          </w:p>
        </w:tc>
        <w:tc>
          <w:tcPr>
            <w:tcW w:w="1417"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Pulberi de zahăr</w:t>
            </w:r>
          </w:p>
        </w:tc>
        <w:tc>
          <w:tcPr>
            <w:tcW w:w="2693"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 ciclon umed, Ø1 m racord de evacuare în atmosferă</w:t>
            </w:r>
          </w:p>
        </w:tc>
      </w:tr>
      <w:tr w:rsidR="00DA6EFC" w:rsidRPr="00A90779" w:rsidTr="006068F8">
        <w:tc>
          <w:tcPr>
            <w:tcW w:w="668"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4.3</w:t>
            </w:r>
          </w:p>
        </w:tc>
        <w:tc>
          <w:tcPr>
            <w:tcW w:w="2559"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tambur uscator zahar</w:t>
            </w:r>
          </w:p>
        </w:tc>
        <w:tc>
          <w:tcPr>
            <w:tcW w:w="2410"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 xml:space="preserve">Instalaţia de captare a prafului de zahar </w:t>
            </w:r>
          </w:p>
        </w:tc>
        <w:tc>
          <w:tcPr>
            <w:tcW w:w="1417"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Pulberi de zahăr</w:t>
            </w:r>
          </w:p>
        </w:tc>
        <w:tc>
          <w:tcPr>
            <w:tcW w:w="2693"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-hidrociclon umed, Ø1 m racord de evacuare în atmosferă</w:t>
            </w:r>
          </w:p>
        </w:tc>
      </w:tr>
      <w:tr w:rsidR="00DA6EFC" w:rsidRPr="00A90779" w:rsidTr="006068F8">
        <w:tc>
          <w:tcPr>
            <w:tcW w:w="668"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4.4</w:t>
            </w:r>
          </w:p>
        </w:tc>
        <w:tc>
          <w:tcPr>
            <w:tcW w:w="2559"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ambalare-paletizare zahar</w:t>
            </w:r>
          </w:p>
        </w:tc>
        <w:tc>
          <w:tcPr>
            <w:tcW w:w="2410"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Instalaţia de captare a prafului de zahar</w:t>
            </w:r>
          </w:p>
        </w:tc>
        <w:tc>
          <w:tcPr>
            <w:tcW w:w="1417"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Pulberi de zahăr</w:t>
            </w:r>
          </w:p>
        </w:tc>
        <w:tc>
          <w:tcPr>
            <w:tcW w:w="2693"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 două cicloane uscate înseriate, urmate de un ventilator de evacuare aer şi pulberi</w:t>
            </w:r>
          </w:p>
        </w:tc>
      </w:tr>
      <w:tr w:rsidR="00DA6EFC" w:rsidRPr="00A90779" w:rsidTr="006068F8">
        <w:tc>
          <w:tcPr>
            <w:tcW w:w="668"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4.5</w:t>
            </w:r>
          </w:p>
        </w:tc>
        <w:tc>
          <w:tcPr>
            <w:tcW w:w="2559"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insilozare/desilozare</w:t>
            </w:r>
          </w:p>
        </w:tc>
        <w:tc>
          <w:tcPr>
            <w:tcW w:w="2410"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Instalaţiile de ventilaţie-aerisire a turnurilor de la instalaţia de insilozare /desilozare</w:t>
            </w:r>
          </w:p>
        </w:tc>
        <w:tc>
          <w:tcPr>
            <w:tcW w:w="1417"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Pulberi de zahăr</w:t>
            </w:r>
          </w:p>
        </w:tc>
        <w:tc>
          <w:tcPr>
            <w:tcW w:w="2693"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 ventilator care extrage pulberile de zahar şi ciclon uscat, câte o instalaţie în fiecare turn</w:t>
            </w:r>
          </w:p>
        </w:tc>
      </w:tr>
      <w:tr w:rsidR="00DA6EFC" w:rsidRPr="00A90779" w:rsidTr="006068F8">
        <w:tc>
          <w:tcPr>
            <w:tcW w:w="668"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5</w:t>
            </w:r>
          </w:p>
        </w:tc>
        <w:tc>
          <w:tcPr>
            <w:tcW w:w="2559"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Activitatea de aprovizionare, desfacere, reparaţii, etc.</w:t>
            </w:r>
          </w:p>
        </w:tc>
        <w:tc>
          <w:tcPr>
            <w:tcW w:w="2410"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Automobile,camioane,automacarale, utilaje cu motoare termice în dotare</w:t>
            </w:r>
          </w:p>
        </w:tc>
        <w:tc>
          <w:tcPr>
            <w:tcW w:w="1417"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CO2, CO, SO2,NOX,CH4, Pb, Cd, pulberi</w:t>
            </w:r>
          </w:p>
        </w:tc>
        <w:tc>
          <w:tcPr>
            <w:tcW w:w="2693" w:type="dxa"/>
          </w:tcPr>
          <w:p w:rsidR="00DA6EFC" w:rsidRPr="00A90779" w:rsidRDefault="00DA6EFC" w:rsidP="006068F8">
            <w:pPr>
              <w:spacing w:after="0" w:line="240" w:lineRule="auto"/>
              <w:jc w:val="both"/>
              <w:rPr>
                <w:rFonts w:ascii="Times New Roman" w:eastAsia="Times New Roman" w:hAnsi="Times New Roman"/>
                <w:sz w:val="24"/>
                <w:szCs w:val="24"/>
                <w:lang w:val="de-DE"/>
              </w:rPr>
            </w:pPr>
            <w:r w:rsidRPr="00A90779">
              <w:rPr>
                <w:rFonts w:ascii="Times New Roman" w:eastAsia="Times New Roman" w:hAnsi="Times New Roman"/>
                <w:sz w:val="24"/>
                <w:szCs w:val="24"/>
                <w:lang w:val="de-DE"/>
              </w:rPr>
              <w:t>- trafic rutier,  inspecţia tehnică periodică</w:t>
            </w:r>
          </w:p>
        </w:tc>
      </w:tr>
    </w:tbl>
    <w:p w:rsidR="001D3120" w:rsidRPr="00A90779" w:rsidRDefault="001D3120" w:rsidP="001D3120">
      <w:pPr>
        <w:tabs>
          <w:tab w:val="left" w:pos="180"/>
          <w:tab w:val="left" w:pos="360"/>
          <w:tab w:val="left" w:pos="540"/>
        </w:tabs>
        <w:spacing w:after="0" w:line="240" w:lineRule="auto"/>
        <w:jc w:val="both"/>
        <w:rPr>
          <w:rFonts w:ascii="Times New Roman" w:hAnsi="Times New Roman"/>
          <w:b/>
          <w:sz w:val="24"/>
          <w:szCs w:val="24"/>
          <w:lang w:val="ro-RO"/>
        </w:rPr>
      </w:pPr>
      <w:r w:rsidRPr="00A90779">
        <w:rPr>
          <w:rFonts w:ascii="Times New Roman" w:hAnsi="Times New Roman"/>
          <w:sz w:val="24"/>
          <w:szCs w:val="24"/>
          <w:lang w:val="ro-RO"/>
        </w:rPr>
        <w:t>Este obligatoriu să nu existe alte emisii în aer, semnificative pentru mediu, cu excepţia celor reglementate prin prezenta autorizaţie.</w:t>
      </w:r>
    </w:p>
    <w:p w:rsidR="001D3120" w:rsidRPr="00A90779" w:rsidRDefault="001D3120" w:rsidP="001D3120">
      <w:pPr>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Titularul de activitate are obligaţia de a lua toate măsurile care se impun în vederea limitării emisiilor de poluanţi în atmosferă, inclusiv prin colectarea şi dirijarea emisiilor fugitive şi utilizarea unor echipamente de reţinere a poluanţilor la sursă, după caz.</w:t>
      </w:r>
    </w:p>
    <w:p w:rsidR="001D3120" w:rsidRPr="00A90779" w:rsidRDefault="001D3120" w:rsidP="001D3120">
      <w:pPr>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Titularul este obligat să întreţină echipamentele de reţinere, evacuare şi dispersie a poluanţilor în stare optimă de funcţionare.</w:t>
      </w:r>
    </w:p>
    <w:p w:rsidR="001D3120" w:rsidRPr="00A90779" w:rsidRDefault="001D3120" w:rsidP="00B45974">
      <w:pPr>
        <w:spacing w:after="0" w:line="240" w:lineRule="auto"/>
        <w:jc w:val="both"/>
        <w:rPr>
          <w:rFonts w:ascii="Times New Roman" w:hAnsi="Times New Roman"/>
          <w:b/>
          <w:sz w:val="24"/>
          <w:szCs w:val="24"/>
          <w:lang w:val="ro-RO"/>
        </w:rPr>
      </w:pPr>
      <w:r w:rsidRPr="00A90779">
        <w:rPr>
          <w:rFonts w:ascii="Times New Roman" w:hAnsi="Times New Roman"/>
          <w:sz w:val="24"/>
          <w:szCs w:val="24"/>
          <w:lang w:val="ro-RO"/>
        </w:rPr>
        <w:t>Este interzisă evacuarea gazelor reziduale fără reţinere şi sau/dispersie.</w:t>
      </w:r>
      <w:r w:rsidRPr="00A90779">
        <w:rPr>
          <w:rFonts w:ascii="Times New Roman" w:hAnsi="Times New Roman"/>
          <w:i/>
          <w:sz w:val="24"/>
          <w:szCs w:val="24"/>
          <w:lang w:val="ro-RO"/>
        </w:rPr>
        <w:t xml:space="preserve"> </w:t>
      </w:r>
      <w:r w:rsidRPr="00A90779">
        <w:rPr>
          <w:rFonts w:ascii="Times New Roman" w:hAnsi="Times New Roman"/>
          <w:sz w:val="24"/>
          <w:szCs w:val="24"/>
          <w:lang w:val="ro-RO"/>
        </w:rPr>
        <w:t>In cazul funcţionării necorespunzătoare sau a defectării echipamentelor de reducere a emisiilor, operatorul are următoarele obligaţii:să sisteze funcţionarea instalaţiei/părţii din instalaţie la care a survenit defecţiunea în cel mai scurt timp posibil din punct de vedere tehnologic;</w:t>
      </w:r>
      <w:r w:rsidR="00B45974" w:rsidRPr="00A90779">
        <w:rPr>
          <w:rFonts w:ascii="Times New Roman" w:hAnsi="Times New Roman"/>
          <w:sz w:val="24"/>
          <w:szCs w:val="24"/>
          <w:lang w:val="ro-RO"/>
        </w:rPr>
        <w:t xml:space="preserve"> </w:t>
      </w:r>
      <w:r w:rsidRPr="00A90779">
        <w:rPr>
          <w:rFonts w:ascii="Times New Roman" w:hAnsi="Times New Roman"/>
          <w:sz w:val="24"/>
          <w:szCs w:val="24"/>
          <w:lang w:val="ro-RO"/>
        </w:rPr>
        <w:t>să notifice în cel mai scurt timp: ACPM şi GNM- Comisariatul Judeţean Neamț, în legătură cu defecţiunea, durata acesteia, modul de remediere şi data prevăzută pentru repunerea în funcţiune a instalaţiei/ echipamentului de depoluare, perioada în care s-a funcţionat fără sistem de depoluare;</w:t>
      </w:r>
      <w:r w:rsidR="00B45974" w:rsidRPr="00A90779">
        <w:rPr>
          <w:rFonts w:ascii="Times New Roman" w:hAnsi="Times New Roman"/>
          <w:sz w:val="24"/>
          <w:szCs w:val="24"/>
          <w:lang w:val="ro-RO"/>
        </w:rPr>
        <w:t xml:space="preserve"> </w:t>
      </w:r>
      <w:r w:rsidRPr="00A90779">
        <w:rPr>
          <w:rFonts w:ascii="Times New Roman" w:hAnsi="Times New Roman"/>
          <w:sz w:val="24"/>
          <w:szCs w:val="24"/>
          <w:lang w:val="ro-RO"/>
        </w:rPr>
        <w:t>să reia activitatea în instalaţia la care s-a produs defecţiunea, numai după remedierea acesteia.</w:t>
      </w:r>
    </w:p>
    <w:p w:rsidR="001D3120" w:rsidRPr="00A90779" w:rsidRDefault="001D3120" w:rsidP="001D3120">
      <w:pPr>
        <w:spacing w:after="0" w:line="240" w:lineRule="auto"/>
        <w:jc w:val="both"/>
        <w:rPr>
          <w:rFonts w:ascii="Times New Roman" w:hAnsi="Times New Roman"/>
          <w:b/>
          <w:sz w:val="24"/>
          <w:szCs w:val="24"/>
          <w:lang w:val="ro-RO"/>
        </w:rPr>
      </w:pPr>
      <w:r w:rsidRPr="00A90779">
        <w:rPr>
          <w:rFonts w:ascii="Times New Roman" w:hAnsi="Times New Roman"/>
          <w:sz w:val="24"/>
          <w:szCs w:val="24"/>
        </w:rPr>
        <w:t>Se vor menţine înregistrări referitoare la situaţii de funcţionare altele decât cele normale a instalaţiilor de depoluare /evacuare a poluanţilor (sistem de depoluare defect, descriere defecţiune, data defectării, timp de funcţionare fără instalaţie de depoluare, data repunerii în funcţiune, etc.).</w:t>
      </w:r>
    </w:p>
    <w:p w:rsidR="00DA6EFC" w:rsidRPr="00A90779" w:rsidRDefault="00DA6EFC" w:rsidP="00DA6EFC">
      <w:pPr>
        <w:spacing w:after="0" w:line="240" w:lineRule="auto"/>
        <w:jc w:val="both"/>
        <w:rPr>
          <w:rFonts w:ascii="Times New Roman" w:hAnsi="Times New Roman"/>
          <w:b/>
          <w:sz w:val="24"/>
          <w:szCs w:val="24"/>
          <w:lang w:val="it-IT"/>
        </w:rPr>
      </w:pPr>
    </w:p>
    <w:p w:rsidR="00DA6EFC" w:rsidRPr="00A90779" w:rsidRDefault="00DA6EFC" w:rsidP="00DA6EFC">
      <w:pPr>
        <w:tabs>
          <w:tab w:val="left" w:pos="1728"/>
          <w:tab w:val="left" w:pos="9058"/>
        </w:tabs>
        <w:spacing w:after="0" w:line="240" w:lineRule="auto"/>
        <w:jc w:val="both"/>
        <w:rPr>
          <w:rFonts w:ascii="Times New Roman" w:hAnsi="Times New Roman"/>
          <w:b/>
          <w:sz w:val="24"/>
          <w:szCs w:val="24"/>
        </w:rPr>
      </w:pPr>
      <w:r w:rsidRPr="00A90779">
        <w:rPr>
          <w:rFonts w:ascii="Times New Roman" w:hAnsi="Times New Roman"/>
          <w:b/>
          <w:sz w:val="24"/>
          <w:szCs w:val="24"/>
        </w:rPr>
        <w:t>9.2.</w:t>
      </w:r>
      <w:r w:rsidR="001D3120" w:rsidRPr="00A90779">
        <w:rPr>
          <w:rFonts w:ascii="Times New Roman" w:hAnsi="Times New Roman"/>
          <w:b/>
          <w:sz w:val="24"/>
          <w:szCs w:val="24"/>
        </w:rPr>
        <w:t>Emisii în apă:</w:t>
      </w:r>
    </w:p>
    <w:p w:rsidR="00DA6EFC" w:rsidRPr="00A90779" w:rsidRDefault="00DA6EFC" w:rsidP="00DA6EFC">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Societatea dispune de 2 instal</w:t>
      </w:r>
      <w:r w:rsidR="00B45974" w:rsidRPr="00A90779">
        <w:rPr>
          <w:rFonts w:ascii="Times New Roman" w:hAnsi="Times New Roman"/>
          <w:sz w:val="24"/>
          <w:szCs w:val="24"/>
          <w:lang w:val="pt-BR"/>
        </w:rPr>
        <w:t xml:space="preserve">aţii de preepurare şi o staţie </w:t>
      </w:r>
      <w:r w:rsidRPr="00A90779">
        <w:rPr>
          <w:rFonts w:ascii="Times New Roman" w:hAnsi="Times New Roman"/>
          <w:sz w:val="24"/>
          <w:szCs w:val="24"/>
          <w:lang w:val="pt-BR"/>
        </w:rPr>
        <w:t>de epurare finală a apelor uzate, şi anume :</w:t>
      </w:r>
    </w:p>
    <w:p w:rsidR="00DA6EFC" w:rsidRPr="00A90779" w:rsidRDefault="00DA6EFC" w:rsidP="008B4346">
      <w:pPr>
        <w:numPr>
          <w:ilvl w:val="1"/>
          <w:numId w:val="53"/>
        </w:numPr>
        <w:spacing w:after="0" w:line="240" w:lineRule="auto"/>
        <w:jc w:val="both"/>
        <w:rPr>
          <w:rFonts w:ascii="Times New Roman" w:hAnsi="Times New Roman"/>
          <w:b/>
          <w:sz w:val="24"/>
          <w:szCs w:val="24"/>
          <w:lang w:val="pt-BR"/>
        </w:rPr>
      </w:pPr>
      <w:r w:rsidRPr="00A90779">
        <w:rPr>
          <w:rFonts w:ascii="Times New Roman" w:hAnsi="Times New Roman"/>
          <w:b/>
          <w:sz w:val="24"/>
          <w:szCs w:val="24"/>
          <w:lang w:val="pt-BR"/>
        </w:rPr>
        <w:t>Instalaţia de preepurare a apei de transport hidraulic si spalare  a sfeclei;</w:t>
      </w:r>
    </w:p>
    <w:p w:rsidR="00DA6EFC" w:rsidRPr="00A90779" w:rsidRDefault="00DA6EFC" w:rsidP="008B4346">
      <w:pPr>
        <w:numPr>
          <w:ilvl w:val="1"/>
          <w:numId w:val="53"/>
        </w:numPr>
        <w:spacing w:after="0" w:line="240" w:lineRule="auto"/>
        <w:jc w:val="both"/>
        <w:rPr>
          <w:rFonts w:ascii="Times New Roman" w:hAnsi="Times New Roman"/>
          <w:b/>
          <w:sz w:val="24"/>
          <w:szCs w:val="24"/>
          <w:lang w:val="pt-BR"/>
        </w:rPr>
      </w:pPr>
      <w:r w:rsidRPr="00A90779">
        <w:rPr>
          <w:rFonts w:ascii="Times New Roman" w:hAnsi="Times New Roman"/>
          <w:b/>
          <w:sz w:val="24"/>
          <w:szCs w:val="24"/>
          <w:lang w:val="pt-BR"/>
        </w:rPr>
        <w:t xml:space="preserve">Instalaţie de neutralizare a apei uzate, aferentă STCA; </w:t>
      </w:r>
    </w:p>
    <w:p w:rsidR="00DA6EFC" w:rsidRPr="00A90779" w:rsidRDefault="00DA6EFC" w:rsidP="008B4346">
      <w:pPr>
        <w:numPr>
          <w:ilvl w:val="1"/>
          <w:numId w:val="53"/>
        </w:numPr>
        <w:spacing w:after="0" w:line="240" w:lineRule="auto"/>
        <w:jc w:val="both"/>
        <w:rPr>
          <w:rFonts w:ascii="Times New Roman" w:hAnsi="Times New Roman"/>
          <w:b/>
          <w:sz w:val="24"/>
          <w:szCs w:val="24"/>
          <w:lang w:val="pt-BR"/>
        </w:rPr>
      </w:pPr>
      <w:r w:rsidRPr="00A90779">
        <w:rPr>
          <w:rFonts w:ascii="Times New Roman" w:hAnsi="Times New Roman"/>
          <w:b/>
          <w:sz w:val="24"/>
          <w:szCs w:val="24"/>
          <w:lang w:val="pt-BR"/>
        </w:rPr>
        <w:t>Staţie de epurare mecano - biologică.</w:t>
      </w:r>
    </w:p>
    <w:p w:rsidR="00DA6EFC" w:rsidRPr="00A90779" w:rsidRDefault="00DA6EFC" w:rsidP="00DA6EFC">
      <w:pPr>
        <w:spacing w:after="0" w:line="240" w:lineRule="auto"/>
        <w:jc w:val="both"/>
        <w:rPr>
          <w:rFonts w:ascii="Times New Roman" w:hAnsi="Times New Roman"/>
          <w:b/>
          <w:sz w:val="24"/>
          <w:szCs w:val="24"/>
          <w:lang w:val="pt-BR"/>
        </w:rPr>
      </w:pPr>
      <w:r w:rsidRPr="00A90779">
        <w:rPr>
          <w:rFonts w:ascii="Times New Roman" w:hAnsi="Times New Roman"/>
          <w:b/>
          <w:bCs/>
          <w:sz w:val="24"/>
          <w:szCs w:val="24"/>
          <w:lang w:val="pt-BR"/>
        </w:rPr>
        <w:t xml:space="preserve">♦ </w:t>
      </w:r>
      <w:r w:rsidRPr="00A90779">
        <w:rPr>
          <w:rFonts w:ascii="Times New Roman" w:hAnsi="Times New Roman"/>
          <w:b/>
          <w:sz w:val="24"/>
          <w:szCs w:val="24"/>
          <w:lang w:val="pt-BR"/>
        </w:rPr>
        <w:t>Instalaţia de preepurare a apei de transport hidraulic si spalare a sfeclei</w:t>
      </w:r>
    </w:p>
    <w:p w:rsidR="00DA6EFC" w:rsidRPr="00A90779" w:rsidRDefault="00DA6EFC" w:rsidP="00DA6EFC">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Apa de transport hidraulic şi de spălare a sfeclei de zahăr se epurează în vederea recirculării în procesul de prelucrare al sfeclei. Instalaţia se compune din :</w:t>
      </w:r>
    </w:p>
    <w:p w:rsidR="00DA6EFC" w:rsidRPr="00A90779" w:rsidRDefault="00DA6EFC" w:rsidP="008B4346">
      <w:pPr>
        <w:numPr>
          <w:ilvl w:val="0"/>
          <w:numId w:val="54"/>
        </w:numPr>
        <w:tabs>
          <w:tab w:val="left" w:pos="1985"/>
          <w:tab w:val="num" w:pos="2160"/>
          <w:tab w:val="left" w:pos="2268"/>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lastRenderedPageBreak/>
        <w:t>Deznisipatoare - 2 buc.; construcţii supraterane cu racleţi; aici sunt reţinute cca. 25% din materiile aflate în suspensie</w:t>
      </w:r>
    </w:p>
    <w:p w:rsidR="00DA6EFC" w:rsidRPr="00A90779" w:rsidRDefault="00DA6EFC" w:rsidP="008B4346">
      <w:pPr>
        <w:numPr>
          <w:ilvl w:val="0"/>
          <w:numId w:val="54"/>
        </w:num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Decantoare radiale ingropate – 2 buc; are loc procesul de decantare şi limpezire a apei uzate. Nămolul de la decantoarele radiale este trimis p</w:t>
      </w:r>
      <w:r w:rsidR="00B45974" w:rsidRPr="00A90779">
        <w:rPr>
          <w:rFonts w:ascii="Times New Roman" w:hAnsi="Times New Roman"/>
          <w:sz w:val="24"/>
          <w:szCs w:val="24"/>
          <w:lang w:val="pt-BR"/>
        </w:rPr>
        <w:t xml:space="preserve">rin pompare in casetele </w:t>
      </w:r>
      <w:r w:rsidRPr="00A90779">
        <w:rPr>
          <w:rFonts w:ascii="Times New Roman" w:hAnsi="Times New Roman"/>
          <w:sz w:val="24"/>
          <w:szCs w:val="24"/>
          <w:lang w:val="pt-BR"/>
        </w:rPr>
        <w:t xml:space="preserve">de deshidratare de la statia de epurare. </w:t>
      </w:r>
    </w:p>
    <w:p w:rsidR="00DA6EFC" w:rsidRPr="00A90779" w:rsidRDefault="00DA6EFC" w:rsidP="008B4346">
      <w:pPr>
        <w:numPr>
          <w:ilvl w:val="0"/>
          <w:numId w:val="54"/>
        </w:numPr>
        <w:tabs>
          <w:tab w:val="left" w:pos="720"/>
        </w:tabs>
        <w:spacing w:after="0" w:line="240" w:lineRule="auto"/>
        <w:jc w:val="both"/>
        <w:rPr>
          <w:rFonts w:ascii="Times New Roman" w:hAnsi="Times New Roman"/>
          <w:sz w:val="24"/>
          <w:szCs w:val="24"/>
          <w:lang w:val="it-IT"/>
        </w:rPr>
      </w:pPr>
      <w:r w:rsidRPr="00A90779">
        <w:rPr>
          <w:rFonts w:ascii="Times New Roman" w:hAnsi="Times New Roman"/>
          <w:sz w:val="24"/>
          <w:szCs w:val="24"/>
          <w:lang w:val="pt-BR"/>
        </w:rPr>
        <w:t xml:space="preserve">Bazin de omogenizare  – este o construcţie descoperită din beton, prevăzuta cu şicane, în care are loc omogenizarea apei din cele două decantoare radiale. </w:t>
      </w:r>
      <w:r w:rsidRPr="00A90779">
        <w:rPr>
          <w:rFonts w:ascii="Times New Roman" w:hAnsi="Times New Roman"/>
          <w:sz w:val="24"/>
          <w:szCs w:val="24"/>
          <w:lang w:val="it-IT"/>
        </w:rPr>
        <w:t>În bazin se introduce apă proaspătă şi o mică cantitate din apa barometrică.</w:t>
      </w:r>
    </w:p>
    <w:p w:rsidR="00DA6EFC" w:rsidRPr="00A90779" w:rsidRDefault="00DA6EFC" w:rsidP="00B45974">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După omogenizare, apa limpezită este preluată şi trimisă prin pompare  la descărcarea hidraulică,  transportul şi spălarea sfeclei de zahăr.in vederea mentinerii unui pH alcalin pentru apa de spalare se adauga lapte de var si deseurile de la fabricarea varului</w:t>
      </w:r>
    </w:p>
    <w:p w:rsidR="00DA6EFC" w:rsidRPr="00A90779" w:rsidRDefault="00DA6EFC" w:rsidP="00B45974">
      <w:pPr>
        <w:tabs>
          <w:tab w:val="left" w:pos="1985"/>
          <w:tab w:val="num" w:pos="2160"/>
          <w:tab w:val="left" w:pos="2268"/>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Apa barometrică este apa caldă, rezultată de la coloanele barometrice care trece prin turnul de răcire, de unde după răcire este pompată spre condensatorii barometrici din hala de fabricaţie.</w:t>
      </w:r>
    </w:p>
    <w:p w:rsidR="00DA6EFC" w:rsidRPr="00A90779" w:rsidRDefault="00DA6EFC" w:rsidP="00DA6EFC">
      <w:pPr>
        <w:spacing w:after="0" w:line="240" w:lineRule="auto"/>
        <w:jc w:val="both"/>
        <w:rPr>
          <w:rFonts w:ascii="Times New Roman" w:hAnsi="Times New Roman"/>
          <w:sz w:val="24"/>
          <w:szCs w:val="24"/>
          <w:lang w:val="pt-BR"/>
        </w:rPr>
      </w:pPr>
      <w:r w:rsidRPr="00A90779">
        <w:rPr>
          <w:rFonts w:ascii="Times New Roman" w:hAnsi="Times New Roman"/>
          <w:bCs/>
          <w:sz w:val="24"/>
          <w:szCs w:val="24"/>
          <w:lang w:val="pt-BR"/>
        </w:rPr>
        <w:t xml:space="preserve">♦ </w:t>
      </w:r>
      <w:r w:rsidRPr="00A90779">
        <w:rPr>
          <w:rFonts w:ascii="Times New Roman" w:hAnsi="Times New Roman"/>
          <w:b/>
          <w:sz w:val="24"/>
          <w:szCs w:val="24"/>
          <w:lang w:val="pt-BR"/>
        </w:rPr>
        <w:t>Instalaţie de neutralizare a apei uzate,  aferentă STCA (neutralizare ape acide si bazice)</w:t>
      </w:r>
      <w:r w:rsidRPr="00A90779">
        <w:rPr>
          <w:rFonts w:ascii="Times New Roman" w:hAnsi="Times New Roman"/>
          <w:sz w:val="24"/>
          <w:szCs w:val="24"/>
          <w:lang w:val="pt-BR"/>
        </w:rPr>
        <w:t xml:space="preserve"> </w:t>
      </w:r>
    </w:p>
    <w:p w:rsidR="00DA6EFC" w:rsidRPr="00A90779" w:rsidRDefault="00DA6EFC" w:rsidP="00DA6EFC">
      <w:pPr>
        <w:pStyle w:val="Header"/>
        <w:jc w:val="both"/>
        <w:rPr>
          <w:rFonts w:ascii="Times New Roman" w:hAnsi="Times New Roman"/>
          <w:sz w:val="24"/>
          <w:szCs w:val="24"/>
          <w:lang w:val="ro-RO"/>
        </w:rPr>
      </w:pPr>
      <w:r w:rsidRPr="00A90779">
        <w:rPr>
          <w:rFonts w:ascii="Times New Roman" w:hAnsi="Times New Roman"/>
          <w:sz w:val="24"/>
          <w:szCs w:val="24"/>
          <w:lang w:val="ro-RO"/>
        </w:rPr>
        <w:t>Apele uzate de la STCA rezultă din spălarea filtrelor ionice, din spălarea pardoselelor din sala  de preparare reactivi şi regenerare de soluţii  de acid clorhidric şi/sau hidroxid de sodiu.</w:t>
      </w:r>
    </w:p>
    <w:p w:rsidR="00DA6EFC" w:rsidRPr="00A90779" w:rsidRDefault="00DA6EFC" w:rsidP="00DA6EFC">
      <w:pPr>
        <w:pStyle w:val="Header"/>
        <w:jc w:val="both"/>
        <w:rPr>
          <w:rFonts w:ascii="Times New Roman" w:hAnsi="Times New Roman"/>
          <w:sz w:val="24"/>
          <w:szCs w:val="24"/>
          <w:lang w:val="pt-BR"/>
        </w:rPr>
      </w:pPr>
      <w:r w:rsidRPr="00A90779">
        <w:rPr>
          <w:rFonts w:ascii="Times New Roman" w:hAnsi="Times New Roman"/>
          <w:sz w:val="24"/>
          <w:szCs w:val="24"/>
          <w:lang w:val="ro-RO"/>
        </w:rPr>
        <w:t xml:space="preserve"> </w:t>
      </w:r>
      <w:r w:rsidRPr="00A90779">
        <w:rPr>
          <w:rFonts w:ascii="Times New Roman" w:hAnsi="Times New Roman"/>
          <w:sz w:val="24"/>
          <w:szCs w:val="24"/>
          <w:lang w:val="pt-BR"/>
        </w:rPr>
        <w:t>Instalaţia de neutralizare are o capacitate de 250-400 mc si este compusă din:</w:t>
      </w:r>
    </w:p>
    <w:p w:rsidR="00DA6EFC" w:rsidRPr="00A90779" w:rsidRDefault="00DA6EFC" w:rsidP="008B4346">
      <w:pPr>
        <w:pStyle w:val="Header"/>
        <w:numPr>
          <w:ilvl w:val="0"/>
          <w:numId w:val="57"/>
        </w:numPr>
        <w:tabs>
          <w:tab w:val="clear" w:pos="3960"/>
          <w:tab w:val="clear" w:pos="4680"/>
          <w:tab w:val="clear" w:pos="9360"/>
          <w:tab w:val="num" w:pos="2127"/>
        </w:tabs>
        <w:ind w:left="1843" w:firstLine="0"/>
        <w:jc w:val="both"/>
        <w:rPr>
          <w:rFonts w:ascii="Times New Roman" w:hAnsi="Times New Roman"/>
          <w:sz w:val="24"/>
          <w:szCs w:val="24"/>
        </w:rPr>
      </w:pPr>
      <w:r w:rsidRPr="00A90779">
        <w:rPr>
          <w:rFonts w:ascii="Times New Roman" w:hAnsi="Times New Roman"/>
          <w:sz w:val="24"/>
          <w:szCs w:val="24"/>
        </w:rPr>
        <w:t>2 rezervoare tampon [ 10 m</w:t>
      </w:r>
      <w:r w:rsidRPr="00A90779">
        <w:rPr>
          <w:rFonts w:ascii="Times New Roman" w:hAnsi="Times New Roman"/>
          <w:sz w:val="24"/>
          <w:szCs w:val="24"/>
          <w:vertAlign w:val="superscript"/>
        </w:rPr>
        <w:t>3</w:t>
      </w:r>
      <w:r w:rsidRPr="00A90779">
        <w:rPr>
          <w:rFonts w:ascii="Times New Roman" w:hAnsi="Times New Roman"/>
          <w:sz w:val="24"/>
          <w:szCs w:val="24"/>
        </w:rPr>
        <w:t xml:space="preserve"> ];</w:t>
      </w:r>
    </w:p>
    <w:p w:rsidR="00DA6EFC" w:rsidRPr="00A90779" w:rsidRDefault="00DA6EFC" w:rsidP="008B4346">
      <w:pPr>
        <w:pStyle w:val="Header"/>
        <w:numPr>
          <w:ilvl w:val="0"/>
          <w:numId w:val="57"/>
        </w:numPr>
        <w:tabs>
          <w:tab w:val="clear" w:pos="3960"/>
          <w:tab w:val="clear" w:pos="4680"/>
          <w:tab w:val="clear" w:pos="9360"/>
          <w:tab w:val="num" w:pos="2127"/>
        </w:tabs>
        <w:ind w:left="1843" w:firstLine="0"/>
        <w:jc w:val="both"/>
        <w:rPr>
          <w:rFonts w:ascii="Times New Roman" w:hAnsi="Times New Roman"/>
          <w:sz w:val="24"/>
          <w:szCs w:val="24"/>
          <w:lang w:val="pt-BR"/>
        </w:rPr>
      </w:pPr>
      <w:r w:rsidRPr="00A90779">
        <w:rPr>
          <w:rFonts w:ascii="Times New Roman" w:hAnsi="Times New Roman"/>
          <w:sz w:val="24"/>
          <w:szCs w:val="24"/>
          <w:lang w:val="pt-BR"/>
        </w:rPr>
        <w:t>3 pompe PCH pentru transvazare ape agresive;</w:t>
      </w:r>
    </w:p>
    <w:p w:rsidR="00DA6EFC" w:rsidRPr="00A90779" w:rsidRDefault="00DA6EFC" w:rsidP="008B4346">
      <w:pPr>
        <w:pStyle w:val="Header"/>
        <w:numPr>
          <w:ilvl w:val="0"/>
          <w:numId w:val="57"/>
        </w:numPr>
        <w:tabs>
          <w:tab w:val="clear" w:pos="3960"/>
          <w:tab w:val="clear" w:pos="4680"/>
          <w:tab w:val="clear" w:pos="9360"/>
          <w:tab w:val="num" w:pos="2127"/>
        </w:tabs>
        <w:ind w:left="1843" w:firstLine="0"/>
        <w:jc w:val="both"/>
        <w:rPr>
          <w:rFonts w:ascii="Times New Roman" w:hAnsi="Times New Roman"/>
          <w:sz w:val="24"/>
          <w:szCs w:val="24"/>
          <w:lang w:val="pt-BR"/>
        </w:rPr>
      </w:pPr>
      <w:r w:rsidRPr="00A90779">
        <w:rPr>
          <w:rFonts w:ascii="Times New Roman" w:hAnsi="Times New Roman"/>
          <w:sz w:val="24"/>
          <w:szCs w:val="24"/>
          <w:lang w:val="pt-BR"/>
        </w:rPr>
        <w:t>2 rezervoare de  neutralizare de 250m</w:t>
      </w:r>
      <w:r w:rsidRPr="00A90779">
        <w:rPr>
          <w:rFonts w:ascii="Times New Roman" w:hAnsi="Times New Roman"/>
          <w:sz w:val="24"/>
          <w:szCs w:val="24"/>
          <w:vertAlign w:val="superscript"/>
          <w:lang w:val="pt-BR"/>
        </w:rPr>
        <w:t>3</w:t>
      </w:r>
      <w:r w:rsidRPr="00A90779">
        <w:rPr>
          <w:rFonts w:ascii="Times New Roman" w:hAnsi="Times New Roman"/>
          <w:sz w:val="24"/>
          <w:szCs w:val="24"/>
          <w:lang w:val="pt-BR"/>
        </w:rPr>
        <w:t>;</w:t>
      </w:r>
    </w:p>
    <w:p w:rsidR="00DA6EFC" w:rsidRPr="00A90779" w:rsidRDefault="00DA6EFC" w:rsidP="008B4346">
      <w:pPr>
        <w:pStyle w:val="Header"/>
        <w:numPr>
          <w:ilvl w:val="0"/>
          <w:numId w:val="57"/>
        </w:numPr>
        <w:tabs>
          <w:tab w:val="clear" w:pos="3960"/>
          <w:tab w:val="clear" w:pos="4680"/>
          <w:tab w:val="clear" w:pos="9360"/>
          <w:tab w:val="num" w:pos="2127"/>
        </w:tabs>
        <w:ind w:left="1843" w:firstLine="0"/>
        <w:jc w:val="both"/>
        <w:rPr>
          <w:rFonts w:ascii="Times New Roman" w:hAnsi="Times New Roman"/>
          <w:sz w:val="24"/>
          <w:szCs w:val="24"/>
          <w:lang w:val="pt-BR"/>
        </w:rPr>
      </w:pPr>
      <w:r w:rsidRPr="00A90779">
        <w:rPr>
          <w:rFonts w:ascii="Times New Roman" w:hAnsi="Times New Roman"/>
          <w:sz w:val="24"/>
          <w:szCs w:val="24"/>
          <w:lang w:val="pt-BR"/>
        </w:rPr>
        <w:t>3 pompe PCH de recirculare şi evacuare ape de spălare;</w:t>
      </w:r>
    </w:p>
    <w:p w:rsidR="00DA6EFC" w:rsidRPr="00A90779" w:rsidRDefault="00DA6EFC" w:rsidP="008B4346">
      <w:pPr>
        <w:pStyle w:val="Header"/>
        <w:numPr>
          <w:ilvl w:val="0"/>
          <w:numId w:val="57"/>
        </w:numPr>
        <w:tabs>
          <w:tab w:val="clear" w:pos="3960"/>
          <w:tab w:val="clear" w:pos="4680"/>
          <w:tab w:val="clear" w:pos="9360"/>
          <w:tab w:val="num" w:pos="2127"/>
        </w:tabs>
        <w:ind w:left="1843" w:firstLine="0"/>
        <w:jc w:val="both"/>
        <w:rPr>
          <w:rFonts w:ascii="Times New Roman" w:hAnsi="Times New Roman"/>
          <w:b/>
          <w:sz w:val="24"/>
          <w:szCs w:val="24"/>
          <w:lang w:val="it-IT"/>
        </w:rPr>
      </w:pPr>
      <w:r w:rsidRPr="00A90779">
        <w:rPr>
          <w:rFonts w:ascii="Times New Roman" w:hAnsi="Times New Roman"/>
          <w:sz w:val="24"/>
          <w:szCs w:val="24"/>
          <w:lang w:val="fr-FR"/>
        </w:rPr>
        <w:t>1 pompa PCH pentru lapte de var.</w:t>
      </w:r>
    </w:p>
    <w:p w:rsidR="00DA6EFC" w:rsidRPr="00A90779" w:rsidRDefault="00DA6EFC" w:rsidP="00DA6EFC">
      <w:pPr>
        <w:pStyle w:val="BodyText3"/>
        <w:spacing w:after="0"/>
        <w:jc w:val="both"/>
        <w:rPr>
          <w:sz w:val="24"/>
          <w:szCs w:val="24"/>
          <w:lang w:val="ro-RO"/>
        </w:rPr>
      </w:pPr>
      <w:r w:rsidRPr="00A90779">
        <w:rPr>
          <w:bCs/>
          <w:sz w:val="24"/>
          <w:szCs w:val="24"/>
          <w:lang w:val="it-IT"/>
        </w:rPr>
        <w:t xml:space="preserve">♦ </w:t>
      </w:r>
      <w:r w:rsidRPr="00A90779">
        <w:rPr>
          <w:b/>
          <w:sz w:val="24"/>
          <w:szCs w:val="24"/>
          <w:lang w:val="it-IT"/>
        </w:rPr>
        <w:t xml:space="preserve">Staţie de epurare mecano – biologică - </w:t>
      </w:r>
      <w:r w:rsidRPr="00A90779">
        <w:rPr>
          <w:sz w:val="24"/>
          <w:szCs w:val="24"/>
          <w:lang w:val="ro-RO"/>
        </w:rPr>
        <w:t xml:space="preserve">amplasată pe malul stâng al râului Moldova, aproape de confluenţa cu râul Siret. </w:t>
      </w:r>
      <w:r w:rsidRPr="00A90779">
        <w:rPr>
          <w:sz w:val="24"/>
          <w:szCs w:val="24"/>
          <w:lang w:val="it-IT"/>
        </w:rPr>
        <w:t>Staţia de epurare cu  o capacitate proiectată de 69</w:t>
      </w:r>
      <w:r w:rsidR="00B45974" w:rsidRPr="00A90779">
        <w:rPr>
          <w:sz w:val="24"/>
          <w:szCs w:val="24"/>
          <w:lang w:val="it-IT"/>
        </w:rPr>
        <w:t xml:space="preserve"> l</w:t>
      </w:r>
      <w:r w:rsidRPr="00A90779">
        <w:rPr>
          <w:sz w:val="24"/>
          <w:szCs w:val="24"/>
          <w:lang w:val="it-IT"/>
        </w:rPr>
        <w:t>/sec (5600</w:t>
      </w:r>
      <w:r w:rsidR="00B45974" w:rsidRPr="00A90779">
        <w:rPr>
          <w:sz w:val="24"/>
          <w:szCs w:val="24"/>
          <w:lang w:val="it-IT"/>
        </w:rPr>
        <w:t xml:space="preserve"> </w:t>
      </w:r>
      <w:r w:rsidRPr="00A90779">
        <w:rPr>
          <w:sz w:val="24"/>
          <w:szCs w:val="24"/>
          <w:lang w:val="it-IT"/>
        </w:rPr>
        <w:t>mc/zi</w:t>
      </w:r>
      <w:r w:rsidR="001D3120" w:rsidRPr="00A90779">
        <w:rPr>
          <w:sz w:val="24"/>
          <w:szCs w:val="24"/>
          <w:lang w:val="it-IT"/>
        </w:rPr>
        <w:t>).</w:t>
      </w:r>
    </w:p>
    <w:p w:rsidR="00DA6EFC" w:rsidRPr="00A90779" w:rsidRDefault="00DA6EFC" w:rsidP="00DA6EFC">
      <w:pPr>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Apa uzata industriala impreuna cu apele pluviale, din reteaua de canalizare a fabricii ajung in camera de distributie a  statiei de epurare pe canalul existent avand diametrul DN1200mm. Daca debitul depaseste incarcarea maxima hidraulica a statiei de epurare de 69 l/s exista un preaplin catre sistemul de iazuri care trece prin decantoarele existente.</w:t>
      </w:r>
    </w:p>
    <w:p w:rsidR="00DA6EFC" w:rsidRPr="00A90779" w:rsidRDefault="00DA6EFC" w:rsidP="00DA6EFC">
      <w:pPr>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Din camera de distributie apa ajunge in deznisipator (Di=4 m, V=5 mc) echipat cu un agitator lent. Aici se asigura separarea nisipului din apa. Nisipul separat este extras cu o pompa de nisip si trimis in unitatea de spalare nisip instalata in cladirea operationala.</w:t>
      </w:r>
    </w:p>
    <w:p w:rsidR="00DA6EFC" w:rsidRPr="00A90779" w:rsidRDefault="00DA6EFC" w:rsidP="00DA6EFC">
      <w:pPr>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Apa uzata din deznisipator ajunge in continuare in statia de pompare echipata cu trei pompe submersibile. De aici, va fi pompata in bazinele selectoare (4 buc. × 100 mc asezate in cascada) unde are loc tratarea cu  nutrient chimici : solutie de acid fosforic si solutie de uree  si cu namol pompat din  decantorul final si din aeratoare si mai apoi ajunge gravitational in bazinele de aerare (2 buc. ×1800 mc asezate in cascada).</w:t>
      </w:r>
    </w:p>
    <w:p w:rsidR="00DA6EFC" w:rsidRPr="00A90779" w:rsidRDefault="00DA6EFC" w:rsidP="00DA6EFC">
      <w:pPr>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Dupa epurarea biologica apa uzata ajunge in bazinul de sedimentare (Di=34m, V=2815 mc) prevazut cu pod raclor.</w:t>
      </w:r>
    </w:p>
    <w:p w:rsidR="00DA6EFC" w:rsidRPr="00A90779" w:rsidRDefault="00DA6EFC" w:rsidP="00DA6EFC">
      <w:pPr>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 xml:space="preserve">In urma sedimentarii rezulta namol biologic (o parte fiind recirculat in bazinul selector si o parte va vi trimis prin pompare in casetele de deshidratare) si apa epurata care va fi deversata intr-un canal Parshall si mai apoi evacuata prin reteaua de canalizare in emisar (raul Moldova), printr-o conducta Dn 500 mm. In urma procesului de epurare, apa evacuata din statia de epurare va indeplini parametrii de evacuare NTPA 001, si se va evacua in emisar prin gura de varsare .In cazul in care se constata prin analizele de laborator ca epurarea nu a fost corespunzatoare  exista un by-pass  pentru  trimiterea apelor in iazuri pana la functionarea normala  a statiei de epurare. </w:t>
      </w:r>
    </w:p>
    <w:p w:rsidR="00DA6EFC" w:rsidRPr="00A90779" w:rsidRDefault="00DA6EFC" w:rsidP="00DA6EFC">
      <w:pPr>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 xml:space="preserve">    Toata apa uzata care depaseste capacitatea de epurarea a statiei de epurare in timpul campaniei de prelucrare a sfeclei de zahar si in afara campaniei de prelucrare, in timpul sezonului ploios, va fi stocata in sistemul de iazuri existent.</w:t>
      </w:r>
      <w:r w:rsidR="00B45974" w:rsidRPr="00A90779">
        <w:rPr>
          <w:rFonts w:ascii="Times New Roman" w:hAnsi="Times New Roman"/>
          <w:sz w:val="24"/>
          <w:szCs w:val="24"/>
          <w:lang w:val="ro-RO"/>
        </w:rPr>
        <w:t xml:space="preserve"> </w:t>
      </w:r>
      <w:r w:rsidRPr="00A90779">
        <w:rPr>
          <w:rFonts w:ascii="Times New Roman" w:hAnsi="Times New Roman"/>
          <w:sz w:val="24"/>
          <w:szCs w:val="24"/>
          <w:lang w:val="ro-RO"/>
        </w:rPr>
        <w:t>Capacitatea sistemului actual de depozitare in iazuri  este de 312.000 mc.</w:t>
      </w:r>
    </w:p>
    <w:p w:rsidR="00DA6EFC" w:rsidRPr="00A90779" w:rsidRDefault="00DA6EFC" w:rsidP="00DA6EFC">
      <w:pPr>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 xml:space="preserve">Incepand din primavara (inceputul lunii aprilie cand temperatura apei permite pornirea staiei ) si pana la sfarsitul lunii august toata apa in exces stocata in aceste iazuri va trebui introdusa si epurata in statia de epurare la parametrii admisi si va fi  descarcata in raul Moldova  astfel incat la inceperea campaniei de </w:t>
      </w:r>
      <w:r w:rsidR="005760AF" w:rsidRPr="00A90779">
        <w:rPr>
          <w:rFonts w:ascii="Times New Roman" w:hAnsi="Times New Roman"/>
          <w:sz w:val="24"/>
          <w:szCs w:val="24"/>
          <w:lang w:val="ro-RO"/>
        </w:rPr>
        <w:lastRenderedPageBreak/>
        <w:t>prelucrare a sfeclei</w:t>
      </w:r>
      <w:r w:rsidRPr="00A90779">
        <w:rPr>
          <w:rFonts w:ascii="Times New Roman" w:hAnsi="Times New Roman"/>
          <w:sz w:val="24"/>
          <w:szCs w:val="24"/>
          <w:lang w:val="ro-RO"/>
        </w:rPr>
        <w:t>,</w:t>
      </w:r>
      <w:r w:rsidR="005760AF" w:rsidRPr="00A90779">
        <w:rPr>
          <w:rFonts w:ascii="Times New Roman" w:hAnsi="Times New Roman"/>
          <w:sz w:val="24"/>
          <w:szCs w:val="24"/>
          <w:lang w:val="ro-RO"/>
        </w:rPr>
        <w:t xml:space="preserve"> </w:t>
      </w:r>
      <w:r w:rsidRPr="00A90779">
        <w:rPr>
          <w:rFonts w:ascii="Times New Roman" w:hAnsi="Times New Roman"/>
          <w:sz w:val="24"/>
          <w:szCs w:val="24"/>
          <w:lang w:val="ro-RO"/>
        </w:rPr>
        <w:t xml:space="preserve">iazurile sa aiba capacitatea de stocare  a apei rezultata din proces peste capacitatea de epurare a statiei </w:t>
      </w:r>
    </w:p>
    <w:p w:rsidR="00DA6EFC" w:rsidRPr="00A90779" w:rsidRDefault="00DA6EFC" w:rsidP="00DA6EFC">
      <w:pPr>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Excesul de apa uzata din timpul campaniei de prelucrare a sfeclei va fi colectat in iazul 1. De asemenea excesul de apa de la sedimentarea namolului din casetele de deshidratare este colectat tot in iazul 1.</w:t>
      </w:r>
    </w:p>
    <w:p w:rsidR="00DA6EFC" w:rsidRPr="00A90779" w:rsidRDefault="00DA6EFC" w:rsidP="00DA6EFC">
      <w:pPr>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 xml:space="preserve">  Daca nivelul apei din iazul 1 depaseste preaplinul , incepe umplerea iazului 2. In acelasi mod sunt umplute si iazurile 3 si 4 , pana la sfarsitul campaniei. Pentru umplerea iazului 4 la un nivel mai mare decat iazul 3, exista o teava de conectare de la intrarea in statia de epurare catre iazul 4. In acest fel, cu ajutorul statiei de pompare apa in exces, este de asemenea posibil sa se aduca apa de la sedimentarea namolului (solului) si iazurile 1-3 in iazul 4.</w:t>
      </w:r>
      <w:r w:rsidR="00B45974" w:rsidRPr="00A90779">
        <w:rPr>
          <w:rFonts w:ascii="Times New Roman" w:hAnsi="Times New Roman"/>
          <w:sz w:val="24"/>
          <w:szCs w:val="24"/>
          <w:lang w:val="ro-RO"/>
        </w:rPr>
        <w:t xml:space="preserve"> In acest scop</w:t>
      </w:r>
      <w:r w:rsidRPr="00A90779">
        <w:rPr>
          <w:rFonts w:ascii="Times New Roman" w:hAnsi="Times New Roman"/>
          <w:sz w:val="24"/>
          <w:szCs w:val="24"/>
          <w:lang w:val="ro-RO"/>
        </w:rPr>
        <w:t>,</w:t>
      </w:r>
      <w:r w:rsidR="00B45974" w:rsidRPr="00A90779">
        <w:rPr>
          <w:rFonts w:ascii="Times New Roman" w:hAnsi="Times New Roman"/>
          <w:sz w:val="24"/>
          <w:szCs w:val="24"/>
          <w:lang w:val="ro-RO"/>
        </w:rPr>
        <w:t xml:space="preserve"> </w:t>
      </w:r>
      <w:r w:rsidRPr="00A90779">
        <w:rPr>
          <w:rFonts w:ascii="Times New Roman" w:hAnsi="Times New Roman"/>
          <w:sz w:val="24"/>
          <w:szCs w:val="24"/>
          <w:lang w:val="ro-RO"/>
        </w:rPr>
        <w:t>exista  o statie de pompare echipata cu 2 pompe  submersibile, care au rolul de a pompa apa uzata nu numai in iazul 4 ci si in statia de epurare. Este de asemenea posibila si uitlizarea acestei statii pentru a aduce inapoi excesul de apa din casetele de deshidratare namol (pamant) la statia de epurare in timpul campaniei de prelucrare a sfeclei. Statia de pompare intoarcere apa este intre iazul 1 si 2.</w:t>
      </w:r>
    </w:p>
    <w:p w:rsidR="001D3120" w:rsidRPr="00A90779" w:rsidRDefault="001D3120" w:rsidP="00DA6EFC">
      <w:pPr>
        <w:spacing w:after="0" w:line="240" w:lineRule="auto"/>
        <w:jc w:val="both"/>
        <w:rPr>
          <w:rFonts w:ascii="Times New Roman" w:hAnsi="Times New Roman"/>
          <w:sz w:val="24"/>
          <w:szCs w:val="24"/>
          <w:lang w:val="ro-RO"/>
        </w:rPr>
      </w:pPr>
    </w:p>
    <w:p w:rsidR="00DA6EFC" w:rsidRPr="00A90779" w:rsidRDefault="00DA6EFC" w:rsidP="00DA6EFC">
      <w:pPr>
        <w:spacing w:after="0" w:line="240" w:lineRule="auto"/>
        <w:jc w:val="both"/>
        <w:rPr>
          <w:rFonts w:ascii="Times New Roman" w:hAnsi="Times New Roman"/>
          <w:sz w:val="24"/>
          <w:szCs w:val="24"/>
        </w:rPr>
      </w:pPr>
      <w:r w:rsidRPr="00A90779">
        <w:rPr>
          <w:rFonts w:ascii="Times New Roman" w:hAnsi="Times New Roman"/>
          <w:b/>
          <w:sz w:val="24"/>
          <w:szCs w:val="24"/>
        </w:rPr>
        <w:t>Tabelul 9.2.</w:t>
      </w:r>
      <w:r w:rsidR="006068F8" w:rsidRPr="00A90779">
        <w:rPr>
          <w:rFonts w:ascii="Times New Roman" w:hAnsi="Times New Roman"/>
          <w:sz w:val="24"/>
          <w:szCs w:val="24"/>
        </w:rPr>
        <w:t xml:space="preserve"> Randamente de reţinere în </w:t>
      </w:r>
      <w:r w:rsidRPr="00A90779">
        <w:rPr>
          <w:rFonts w:ascii="Times New Roman" w:hAnsi="Times New Roman"/>
          <w:sz w:val="24"/>
          <w:szCs w:val="24"/>
        </w:rPr>
        <w:t>staţia de epurare</w:t>
      </w:r>
      <w:r w:rsidR="006068F8" w:rsidRPr="00A90779">
        <w:rPr>
          <w:rFonts w:ascii="Times New Roman" w:hAnsi="Times New Roman"/>
          <w:sz w:val="24"/>
          <w:szCs w:val="24"/>
        </w:rPr>
        <w:t xml:space="preserve"> </w:t>
      </w:r>
      <w:r w:rsidRPr="00A90779">
        <w:rPr>
          <w:rFonts w:ascii="Times New Roman" w:hAnsi="Times New Roman"/>
          <w:sz w:val="24"/>
          <w:szCs w:val="24"/>
        </w:rPr>
        <w:t>- SC A</w:t>
      </w:r>
      <w:r w:rsidR="001D3120" w:rsidRPr="00A90779">
        <w:rPr>
          <w:rFonts w:ascii="Times New Roman" w:hAnsi="Times New Roman"/>
          <w:sz w:val="24"/>
          <w:szCs w:val="24"/>
        </w:rPr>
        <w:t>grana</w:t>
      </w:r>
      <w:r w:rsidRPr="00A90779">
        <w:rPr>
          <w:rFonts w:ascii="Times New Roman" w:hAnsi="Times New Roman"/>
          <w:sz w:val="24"/>
          <w:szCs w:val="24"/>
        </w:rPr>
        <w:t xml:space="preserve"> R</w:t>
      </w:r>
      <w:r w:rsidR="001D3120" w:rsidRPr="00A90779">
        <w:rPr>
          <w:rFonts w:ascii="Times New Roman" w:hAnsi="Times New Roman"/>
          <w:sz w:val="24"/>
          <w:szCs w:val="24"/>
        </w:rPr>
        <w:t>omania SA</w:t>
      </w:r>
      <w:r w:rsidRPr="00A90779">
        <w:rPr>
          <w:rFonts w:ascii="Times New Roman" w:hAnsi="Times New Roman"/>
          <w:sz w:val="24"/>
          <w:szCs w:val="24"/>
        </w:rPr>
        <w:t>–</w:t>
      </w:r>
      <w:r w:rsidR="001D3120" w:rsidRPr="00A90779">
        <w:rPr>
          <w:rFonts w:ascii="Times New Roman" w:hAnsi="Times New Roman"/>
          <w:sz w:val="24"/>
          <w:szCs w:val="24"/>
        </w:rPr>
        <w:t xml:space="preserve"> S</w:t>
      </w:r>
      <w:r w:rsidRPr="00A90779">
        <w:rPr>
          <w:rFonts w:ascii="Times New Roman" w:hAnsi="Times New Roman"/>
          <w:sz w:val="24"/>
          <w:szCs w:val="24"/>
        </w:rPr>
        <w:t>ucursala Roman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7"/>
        <w:gridCol w:w="984"/>
        <w:gridCol w:w="2705"/>
      </w:tblGrid>
      <w:tr w:rsidR="00DA6EFC" w:rsidRPr="00A90779" w:rsidTr="006068F8">
        <w:trPr>
          <w:trHeight w:val="690"/>
        </w:trPr>
        <w:tc>
          <w:tcPr>
            <w:tcW w:w="3367" w:type="dxa"/>
            <w:shd w:val="clear" w:color="auto" w:fill="auto"/>
          </w:tcPr>
          <w:p w:rsidR="00DA6EFC" w:rsidRPr="00A90779" w:rsidRDefault="00DA6EFC" w:rsidP="006068F8">
            <w:pPr>
              <w:spacing w:after="0" w:line="240" w:lineRule="auto"/>
              <w:jc w:val="both"/>
              <w:rPr>
                <w:rFonts w:ascii="Times New Roman" w:hAnsi="Times New Roman"/>
                <w:b/>
                <w:sz w:val="24"/>
                <w:szCs w:val="24"/>
              </w:rPr>
            </w:pPr>
            <w:r w:rsidRPr="00A90779">
              <w:rPr>
                <w:rFonts w:ascii="Times New Roman" w:hAnsi="Times New Roman"/>
                <w:b/>
                <w:sz w:val="24"/>
                <w:szCs w:val="24"/>
              </w:rPr>
              <w:t>Caracteristica</w:t>
            </w:r>
          </w:p>
        </w:tc>
        <w:tc>
          <w:tcPr>
            <w:tcW w:w="3689" w:type="dxa"/>
            <w:gridSpan w:val="2"/>
            <w:shd w:val="clear" w:color="auto" w:fill="auto"/>
          </w:tcPr>
          <w:p w:rsidR="00DA6EFC" w:rsidRPr="00A90779" w:rsidRDefault="00DA6EFC" w:rsidP="006068F8">
            <w:pPr>
              <w:spacing w:after="0" w:line="240" w:lineRule="auto"/>
              <w:jc w:val="both"/>
              <w:rPr>
                <w:rFonts w:ascii="Times New Roman" w:hAnsi="Times New Roman"/>
                <w:b/>
                <w:sz w:val="24"/>
                <w:szCs w:val="24"/>
              </w:rPr>
            </w:pPr>
            <w:r w:rsidRPr="00A90779">
              <w:rPr>
                <w:rFonts w:ascii="Times New Roman" w:hAnsi="Times New Roman"/>
                <w:b/>
                <w:sz w:val="24"/>
                <w:szCs w:val="24"/>
              </w:rPr>
              <w:t xml:space="preserve">Randamentele de retinere in statia de epurare </w:t>
            </w:r>
          </w:p>
        </w:tc>
      </w:tr>
      <w:tr w:rsidR="00DA6EFC" w:rsidRPr="00A90779" w:rsidTr="006068F8">
        <w:tc>
          <w:tcPr>
            <w:tcW w:w="3367" w:type="dxa"/>
            <w:shd w:val="clear" w:color="auto" w:fill="auto"/>
          </w:tcPr>
          <w:p w:rsidR="00DA6EFC" w:rsidRPr="00A90779" w:rsidRDefault="00DA6EFC" w:rsidP="006068F8">
            <w:pPr>
              <w:spacing w:after="0" w:line="240" w:lineRule="auto"/>
              <w:jc w:val="both"/>
              <w:rPr>
                <w:rFonts w:ascii="Times New Roman" w:hAnsi="Times New Roman"/>
                <w:b/>
                <w:sz w:val="24"/>
                <w:szCs w:val="24"/>
              </w:rPr>
            </w:pPr>
          </w:p>
        </w:tc>
        <w:tc>
          <w:tcPr>
            <w:tcW w:w="984" w:type="dxa"/>
            <w:shd w:val="clear" w:color="auto" w:fill="auto"/>
          </w:tcPr>
          <w:p w:rsidR="00DA6EFC" w:rsidRPr="00A90779" w:rsidRDefault="00DA6EFC" w:rsidP="006068F8">
            <w:pPr>
              <w:spacing w:after="0" w:line="240" w:lineRule="auto"/>
              <w:jc w:val="both"/>
              <w:rPr>
                <w:rFonts w:ascii="Times New Roman" w:hAnsi="Times New Roman"/>
                <w:b/>
                <w:sz w:val="24"/>
                <w:szCs w:val="24"/>
              </w:rPr>
            </w:pPr>
          </w:p>
        </w:tc>
        <w:tc>
          <w:tcPr>
            <w:tcW w:w="2705" w:type="dxa"/>
            <w:shd w:val="clear" w:color="auto" w:fill="auto"/>
          </w:tcPr>
          <w:p w:rsidR="00DA6EFC" w:rsidRPr="00A90779" w:rsidRDefault="00DA6EFC" w:rsidP="006068F8">
            <w:pPr>
              <w:spacing w:after="0" w:line="240" w:lineRule="auto"/>
              <w:jc w:val="both"/>
              <w:rPr>
                <w:rFonts w:ascii="Times New Roman" w:hAnsi="Times New Roman"/>
                <w:b/>
                <w:sz w:val="24"/>
                <w:szCs w:val="24"/>
              </w:rPr>
            </w:pPr>
            <w:r w:rsidRPr="00A90779">
              <w:rPr>
                <w:rFonts w:ascii="Times New Roman" w:hAnsi="Times New Roman"/>
                <w:b/>
                <w:sz w:val="24"/>
                <w:szCs w:val="24"/>
              </w:rPr>
              <w:t>2014</w:t>
            </w:r>
          </w:p>
        </w:tc>
      </w:tr>
      <w:tr w:rsidR="00DA6EFC" w:rsidRPr="00A90779" w:rsidTr="006068F8">
        <w:tc>
          <w:tcPr>
            <w:tcW w:w="3367" w:type="dxa"/>
            <w:shd w:val="clear" w:color="auto" w:fill="auto"/>
          </w:tcPr>
          <w:p w:rsidR="00DA6EFC" w:rsidRPr="00A90779" w:rsidRDefault="00DA6EFC" w:rsidP="006068F8">
            <w:pPr>
              <w:spacing w:after="0" w:line="240" w:lineRule="auto"/>
              <w:jc w:val="both"/>
              <w:rPr>
                <w:rFonts w:ascii="Times New Roman" w:hAnsi="Times New Roman"/>
                <w:sz w:val="24"/>
                <w:szCs w:val="24"/>
              </w:rPr>
            </w:pPr>
            <w:r w:rsidRPr="00A90779">
              <w:rPr>
                <w:rFonts w:ascii="Times New Roman" w:hAnsi="Times New Roman"/>
                <w:sz w:val="24"/>
                <w:szCs w:val="24"/>
              </w:rPr>
              <w:t>MTS</w:t>
            </w:r>
          </w:p>
        </w:tc>
        <w:tc>
          <w:tcPr>
            <w:tcW w:w="984" w:type="dxa"/>
            <w:shd w:val="clear" w:color="auto" w:fill="auto"/>
          </w:tcPr>
          <w:p w:rsidR="00DA6EFC" w:rsidRPr="00A90779" w:rsidRDefault="00DA6EFC" w:rsidP="006068F8">
            <w:pPr>
              <w:spacing w:after="0" w:line="240" w:lineRule="auto"/>
              <w:jc w:val="both"/>
              <w:rPr>
                <w:rFonts w:ascii="Times New Roman" w:hAnsi="Times New Roman"/>
                <w:sz w:val="24"/>
                <w:szCs w:val="24"/>
              </w:rPr>
            </w:pPr>
            <w:r w:rsidRPr="00A90779">
              <w:rPr>
                <w:rFonts w:ascii="Times New Roman" w:hAnsi="Times New Roman"/>
                <w:sz w:val="24"/>
                <w:szCs w:val="24"/>
              </w:rPr>
              <w:t>%</w:t>
            </w:r>
          </w:p>
        </w:tc>
        <w:tc>
          <w:tcPr>
            <w:tcW w:w="2705" w:type="dxa"/>
            <w:shd w:val="clear" w:color="auto" w:fill="auto"/>
          </w:tcPr>
          <w:p w:rsidR="00DA6EFC" w:rsidRPr="00A90779" w:rsidRDefault="00DA6EFC" w:rsidP="006068F8">
            <w:pPr>
              <w:spacing w:after="0" w:line="240" w:lineRule="auto"/>
              <w:jc w:val="both"/>
              <w:rPr>
                <w:rFonts w:ascii="Times New Roman" w:hAnsi="Times New Roman"/>
                <w:sz w:val="24"/>
                <w:szCs w:val="24"/>
              </w:rPr>
            </w:pPr>
            <w:r w:rsidRPr="00A90779">
              <w:rPr>
                <w:rFonts w:ascii="Times New Roman" w:hAnsi="Times New Roman"/>
                <w:sz w:val="24"/>
                <w:szCs w:val="24"/>
              </w:rPr>
              <w:t>95</w:t>
            </w:r>
          </w:p>
        </w:tc>
      </w:tr>
      <w:tr w:rsidR="00DA6EFC" w:rsidRPr="00A90779" w:rsidTr="006068F8">
        <w:tc>
          <w:tcPr>
            <w:tcW w:w="3367" w:type="dxa"/>
            <w:shd w:val="clear" w:color="auto" w:fill="auto"/>
          </w:tcPr>
          <w:p w:rsidR="00DA6EFC" w:rsidRPr="00A90779" w:rsidRDefault="00DA6EFC" w:rsidP="006068F8">
            <w:pPr>
              <w:spacing w:after="0" w:line="240" w:lineRule="auto"/>
              <w:jc w:val="both"/>
              <w:rPr>
                <w:rFonts w:ascii="Times New Roman" w:hAnsi="Times New Roman"/>
                <w:sz w:val="24"/>
                <w:szCs w:val="24"/>
              </w:rPr>
            </w:pPr>
            <w:r w:rsidRPr="00A90779">
              <w:rPr>
                <w:rFonts w:ascii="Times New Roman" w:hAnsi="Times New Roman"/>
                <w:sz w:val="24"/>
                <w:szCs w:val="24"/>
              </w:rPr>
              <w:t>CCO</w:t>
            </w:r>
            <w:r w:rsidRPr="00A90779">
              <w:rPr>
                <w:rFonts w:ascii="Times New Roman" w:hAnsi="Times New Roman"/>
                <w:sz w:val="24"/>
                <w:szCs w:val="24"/>
                <w:vertAlign w:val="subscript"/>
              </w:rPr>
              <w:t>Cr</w:t>
            </w:r>
          </w:p>
        </w:tc>
        <w:tc>
          <w:tcPr>
            <w:tcW w:w="984" w:type="dxa"/>
            <w:shd w:val="clear" w:color="auto" w:fill="auto"/>
          </w:tcPr>
          <w:p w:rsidR="00DA6EFC" w:rsidRPr="00A90779" w:rsidRDefault="00DA6EFC" w:rsidP="006068F8">
            <w:pPr>
              <w:spacing w:after="0" w:line="240" w:lineRule="auto"/>
              <w:jc w:val="both"/>
              <w:rPr>
                <w:rFonts w:ascii="Times New Roman" w:hAnsi="Times New Roman"/>
                <w:sz w:val="24"/>
                <w:szCs w:val="24"/>
              </w:rPr>
            </w:pPr>
            <w:r w:rsidRPr="00A90779">
              <w:rPr>
                <w:rFonts w:ascii="Times New Roman" w:hAnsi="Times New Roman"/>
                <w:sz w:val="24"/>
                <w:szCs w:val="24"/>
              </w:rPr>
              <w:t>%</w:t>
            </w:r>
          </w:p>
        </w:tc>
        <w:tc>
          <w:tcPr>
            <w:tcW w:w="2705" w:type="dxa"/>
            <w:shd w:val="clear" w:color="auto" w:fill="auto"/>
          </w:tcPr>
          <w:p w:rsidR="00DA6EFC" w:rsidRPr="00A90779" w:rsidRDefault="00DA6EFC" w:rsidP="006068F8">
            <w:pPr>
              <w:spacing w:after="0" w:line="240" w:lineRule="auto"/>
              <w:jc w:val="both"/>
              <w:rPr>
                <w:rFonts w:ascii="Times New Roman" w:hAnsi="Times New Roman"/>
                <w:sz w:val="24"/>
                <w:szCs w:val="24"/>
              </w:rPr>
            </w:pPr>
            <w:r w:rsidRPr="00A90779">
              <w:rPr>
                <w:rFonts w:ascii="Times New Roman" w:hAnsi="Times New Roman"/>
                <w:sz w:val="24"/>
                <w:szCs w:val="24"/>
              </w:rPr>
              <w:t>97-98</w:t>
            </w:r>
          </w:p>
        </w:tc>
      </w:tr>
      <w:tr w:rsidR="00DA6EFC" w:rsidRPr="00A90779" w:rsidTr="006068F8">
        <w:tc>
          <w:tcPr>
            <w:tcW w:w="3367" w:type="dxa"/>
            <w:shd w:val="clear" w:color="auto" w:fill="auto"/>
          </w:tcPr>
          <w:p w:rsidR="00DA6EFC" w:rsidRPr="00A90779" w:rsidRDefault="00DA6EFC" w:rsidP="006068F8">
            <w:pPr>
              <w:spacing w:after="0" w:line="240" w:lineRule="auto"/>
              <w:jc w:val="both"/>
              <w:rPr>
                <w:rFonts w:ascii="Times New Roman" w:hAnsi="Times New Roman"/>
                <w:sz w:val="24"/>
                <w:szCs w:val="24"/>
              </w:rPr>
            </w:pPr>
            <w:r w:rsidRPr="00A90779">
              <w:rPr>
                <w:rFonts w:ascii="Times New Roman" w:hAnsi="Times New Roman"/>
                <w:sz w:val="24"/>
                <w:szCs w:val="24"/>
              </w:rPr>
              <w:t>CBO</w:t>
            </w:r>
            <w:r w:rsidRPr="00A90779">
              <w:rPr>
                <w:rFonts w:ascii="Times New Roman" w:hAnsi="Times New Roman"/>
                <w:sz w:val="24"/>
                <w:szCs w:val="24"/>
                <w:vertAlign w:val="subscript"/>
              </w:rPr>
              <w:t>5</w:t>
            </w:r>
          </w:p>
        </w:tc>
        <w:tc>
          <w:tcPr>
            <w:tcW w:w="984" w:type="dxa"/>
            <w:shd w:val="clear" w:color="auto" w:fill="auto"/>
          </w:tcPr>
          <w:p w:rsidR="00DA6EFC" w:rsidRPr="00A90779" w:rsidRDefault="00DA6EFC" w:rsidP="006068F8">
            <w:pPr>
              <w:spacing w:after="0" w:line="240" w:lineRule="auto"/>
              <w:jc w:val="both"/>
              <w:rPr>
                <w:rFonts w:ascii="Times New Roman" w:hAnsi="Times New Roman"/>
                <w:sz w:val="24"/>
                <w:szCs w:val="24"/>
              </w:rPr>
            </w:pPr>
            <w:r w:rsidRPr="00A90779">
              <w:rPr>
                <w:rFonts w:ascii="Times New Roman" w:hAnsi="Times New Roman"/>
                <w:sz w:val="24"/>
                <w:szCs w:val="24"/>
              </w:rPr>
              <w:t>%</w:t>
            </w:r>
          </w:p>
        </w:tc>
        <w:tc>
          <w:tcPr>
            <w:tcW w:w="2705" w:type="dxa"/>
            <w:shd w:val="clear" w:color="auto" w:fill="auto"/>
          </w:tcPr>
          <w:p w:rsidR="00DA6EFC" w:rsidRPr="00A90779" w:rsidRDefault="00DA6EFC" w:rsidP="006068F8">
            <w:pPr>
              <w:spacing w:after="0" w:line="240" w:lineRule="auto"/>
              <w:jc w:val="both"/>
              <w:rPr>
                <w:rFonts w:ascii="Times New Roman" w:hAnsi="Times New Roman"/>
                <w:sz w:val="24"/>
                <w:szCs w:val="24"/>
              </w:rPr>
            </w:pPr>
            <w:r w:rsidRPr="00A90779">
              <w:rPr>
                <w:rFonts w:ascii="Times New Roman" w:hAnsi="Times New Roman"/>
                <w:sz w:val="24"/>
                <w:szCs w:val="24"/>
              </w:rPr>
              <w:t>95-96</w:t>
            </w:r>
          </w:p>
        </w:tc>
      </w:tr>
    </w:tbl>
    <w:p w:rsidR="00AE2CB5" w:rsidRPr="00A90779" w:rsidRDefault="00AE2CB5" w:rsidP="00AE2CB5">
      <w:pPr>
        <w:pStyle w:val="BodyTextIndent"/>
        <w:ind w:left="-57" w:right="-57"/>
        <w:rPr>
          <w:rFonts w:ascii="Times New Roman" w:hAnsi="Times New Roman" w:cs="Times New Roman"/>
          <w:color w:val="auto"/>
          <w:lang w:val="it-IT"/>
        </w:rPr>
      </w:pPr>
      <w:r w:rsidRPr="00A90779">
        <w:rPr>
          <w:rFonts w:ascii="Times New Roman" w:hAnsi="Times New Roman" w:cs="Times New Roman"/>
          <w:color w:val="auto"/>
          <w:lang w:val="it-IT"/>
        </w:rPr>
        <w:t>Nu este permisă evacuarea nici unei substanţe sau materii care poluează mediul în apele de suprafaţă sau canalele de scurgere a apei pluviale de pe amplasament sau din afara acestuia.</w:t>
      </w:r>
    </w:p>
    <w:p w:rsidR="00AE2CB5" w:rsidRPr="00A90779" w:rsidRDefault="00AE2CB5" w:rsidP="00AE2CB5">
      <w:pPr>
        <w:pStyle w:val="BodyTextIndent"/>
        <w:ind w:left="-57" w:right="-57"/>
        <w:rPr>
          <w:rFonts w:ascii="Times New Roman" w:hAnsi="Times New Roman" w:cs="Times New Roman"/>
          <w:color w:val="auto"/>
          <w:lang w:val="it-IT"/>
        </w:rPr>
      </w:pPr>
      <w:r w:rsidRPr="00A90779">
        <w:rPr>
          <w:rFonts w:ascii="Times New Roman" w:hAnsi="Times New Roman" w:cs="Times New Roman"/>
          <w:color w:val="auto"/>
          <w:spacing w:val="2"/>
          <w:lang w:val="it-IT"/>
        </w:rPr>
        <w:t>Operatorul trebuie să ia toate măsurile necesare pentru a preveni şi minimiza emisiile în apă, în special prin structurile subterane.</w:t>
      </w:r>
    </w:p>
    <w:p w:rsidR="00DA6EFC" w:rsidRPr="00A90779" w:rsidRDefault="00DA6EFC" w:rsidP="00DA6EFC">
      <w:pPr>
        <w:spacing w:after="0" w:line="240" w:lineRule="auto"/>
        <w:jc w:val="both"/>
        <w:rPr>
          <w:rFonts w:ascii="Times New Roman" w:hAnsi="Times New Roman"/>
          <w:sz w:val="24"/>
          <w:szCs w:val="24"/>
        </w:rPr>
      </w:pPr>
    </w:p>
    <w:p w:rsidR="00DA6EFC" w:rsidRPr="00A90779" w:rsidRDefault="001D3120" w:rsidP="008B4346">
      <w:pPr>
        <w:numPr>
          <w:ilvl w:val="1"/>
          <w:numId w:val="56"/>
        </w:numPr>
        <w:tabs>
          <w:tab w:val="left" w:pos="9058"/>
        </w:tabs>
        <w:spacing w:after="0" w:line="240" w:lineRule="auto"/>
        <w:jc w:val="both"/>
        <w:rPr>
          <w:rFonts w:ascii="Times New Roman" w:hAnsi="Times New Roman"/>
          <w:b/>
          <w:sz w:val="24"/>
          <w:szCs w:val="24"/>
        </w:rPr>
      </w:pPr>
      <w:r w:rsidRPr="00A90779">
        <w:rPr>
          <w:rFonts w:ascii="Times New Roman" w:hAnsi="Times New Roman"/>
          <w:b/>
          <w:sz w:val="24"/>
          <w:szCs w:val="24"/>
        </w:rPr>
        <w:t xml:space="preserve">Emisii </w:t>
      </w:r>
      <w:r w:rsidRPr="00A90779">
        <w:rPr>
          <w:rFonts w:ascii="Times New Roman" w:hAnsi="Times New Roman"/>
          <w:b/>
          <w:sz w:val="24"/>
          <w:szCs w:val="24"/>
          <w:lang w:val="ro-RO"/>
        </w:rPr>
        <w:t>î</w:t>
      </w:r>
      <w:r w:rsidRPr="00A90779">
        <w:rPr>
          <w:rFonts w:ascii="Times New Roman" w:hAnsi="Times New Roman"/>
          <w:b/>
          <w:sz w:val="24"/>
          <w:szCs w:val="24"/>
        </w:rPr>
        <w:t>n sol:</w:t>
      </w:r>
    </w:p>
    <w:p w:rsidR="00DA6EFC" w:rsidRPr="00A90779" w:rsidRDefault="00AE2CB5" w:rsidP="00DA6EFC">
      <w:pPr>
        <w:spacing w:after="0" w:line="240" w:lineRule="auto"/>
        <w:jc w:val="both"/>
        <w:rPr>
          <w:rFonts w:ascii="Times New Roman" w:hAnsi="Times New Roman"/>
          <w:b/>
          <w:sz w:val="24"/>
          <w:szCs w:val="24"/>
        </w:rPr>
      </w:pPr>
      <w:r w:rsidRPr="00A90779">
        <w:rPr>
          <w:rFonts w:ascii="Times New Roman" w:hAnsi="Times New Roman"/>
          <w:b/>
          <w:sz w:val="24"/>
          <w:szCs w:val="24"/>
        </w:rPr>
        <w:t xml:space="preserve">9.3.1 </w:t>
      </w:r>
      <w:r w:rsidR="00DA6EFC" w:rsidRPr="00A90779">
        <w:rPr>
          <w:rFonts w:ascii="Times New Roman" w:hAnsi="Times New Roman"/>
          <w:b/>
          <w:sz w:val="24"/>
          <w:szCs w:val="24"/>
        </w:rPr>
        <w:t>Instalaţii pentru reducerea  poluării  solului</w:t>
      </w:r>
    </w:p>
    <w:p w:rsidR="00DA6EFC" w:rsidRPr="00A90779" w:rsidRDefault="00DA6EFC" w:rsidP="00DA6EFC">
      <w:pPr>
        <w:spacing w:after="0" w:line="240" w:lineRule="auto"/>
        <w:jc w:val="both"/>
        <w:rPr>
          <w:rFonts w:ascii="Times New Roman" w:hAnsi="Times New Roman"/>
          <w:sz w:val="24"/>
          <w:szCs w:val="24"/>
        </w:rPr>
      </w:pPr>
      <w:r w:rsidRPr="00A90779">
        <w:rPr>
          <w:rFonts w:ascii="Times New Roman" w:hAnsi="Times New Roman"/>
          <w:sz w:val="24"/>
          <w:szCs w:val="24"/>
        </w:rPr>
        <w:t>Rezervoarele  supraterane de NaOH şi HCl sunt  amplasate într–o cuvă placată anticorosiv, cu rebord, situată în aer liber, cu acces la calea ferată.</w:t>
      </w:r>
    </w:p>
    <w:p w:rsidR="00DA6EFC" w:rsidRPr="00A90779" w:rsidRDefault="00DA6EFC" w:rsidP="00DA6EFC">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Depozitele de piat</w:t>
      </w:r>
      <w:r w:rsidR="00AE2CB5" w:rsidRPr="00A90779">
        <w:rPr>
          <w:rFonts w:ascii="Times New Roman" w:hAnsi="Times New Roman"/>
          <w:sz w:val="24"/>
          <w:szCs w:val="24"/>
          <w:lang w:val="pt-BR"/>
        </w:rPr>
        <w:t>ră de var şi cocs sunt betonate</w:t>
      </w:r>
      <w:r w:rsidRPr="00A90779">
        <w:rPr>
          <w:rFonts w:ascii="Times New Roman" w:hAnsi="Times New Roman"/>
          <w:sz w:val="24"/>
          <w:szCs w:val="24"/>
          <w:lang w:val="pt-BR"/>
        </w:rPr>
        <w:t xml:space="preserve">, prevăzute cu canalizare interioară care preia apele pluviale; Toate depozitele sunt prevăzute cu fante în alei  prin care apa pluvială se scurge prin gurile de scurgere în canalizarea de ape pluviale; </w:t>
      </w:r>
    </w:p>
    <w:p w:rsidR="00DA6EFC" w:rsidRPr="00A90779" w:rsidRDefault="00DA6EFC" w:rsidP="00DA6EFC">
      <w:pPr>
        <w:spacing w:after="0" w:line="240" w:lineRule="auto"/>
        <w:jc w:val="both"/>
        <w:rPr>
          <w:rFonts w:ascii="Times New Roman" w:hAnsi="Times New Roman"/>
          <w:sz w:val="24"/>
          <w:szCs w:val="24"/>
          <w:lang w:val="it-IT"/>
        </w:rPr>
      </w:pPr>
      <w:r w:rsidRPr="00A90779">
        <w:rPr>
          <w:rFonts w:ascii="Times New Roman" w:hAnsi="Times New Roman"/>
          <w:b/>
          <w:sz w:val="24"/>
          <w:szCs w:val="24"/>
          <w:lang w:val="it-IT"/>
        </w:rPr>
        <w:t>Obligatii</w:t>
      </w:r>
      <w:r w:rsidRPr="00A90779">
        <w:rPr>
          <w:rFonts w:ascii="Times New Roman" w:hAnsi="Times New Roman"/>
          <w:sz w:val="24"/>
          <w:szCs w:val="24"/>
          <w:lang w:val="it-IT"/>
        </w:rPr>
        <w:t xml:space="preserve"> : </w:t>
      </w:r>
    </w:p>
    <w:p w:rsidR="00DA6EFC" w:rsidRPr="00A90779" w:rsidRDefault="00DA6EFC" w:rsidP="001D3120">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La cuvele de retentie de la rezervoarele de NaOH si HCl se va verifica periodic etanseitatea. </w:t>
      </w:r>
    </w:p>
    <w:p w:rsidR="00AE2CB5" w:rsidRPr="00A90779" w:rsidRDefault="00AE2CB5" w:rsidP="00AE2CB5">
      <w:pPr>
        <w:tabs>
          <w:tab w:val="left" w:pos="360"/>
          <w:tab w:val="left" w:pos="720"/>
          <w:tab w:val="left" w:pos="1800"/>
        </w:tabs>
        <w:spacing w:after="0" w:line="240" w:lineRule="auto"/>
        <w:ind w:right="21"/>
        <w:jc w:val="both"/>
        <w:rPr>
          <w:rFonts w:ascii="Times New Roman" w:hAnsi="Times New Roman"/>
          <w:b/>
          <w:sz w:val="24"/>
          <w:szCs w:val="24"/>
          <w:lang w:val="ro-RO"/>
        </w:rPr>
      </w:pPr>
      <w:r w:rsidRPr="00A90779">
        <w:rPr>
          <w:rFonts w:ascii="Times New Roman" w:hAnsi="Times New Roman"/>
          <w:b/>
          <w:bCs/>
          <w:sz w:val="24"/>
          <w:szCs w:val="24"/>
          <w:lang w:val="ro-RO"/>
        </w:rPr>
        <w:t xml:space="preserve">9.3.2. </w:t>
      </w:r>
      <w:r w:rsidRPr="00A90779">
        <w:rPr>
          <w:rFonts w:ascii="Times New Roman" w:hAnsi="Times New Roman"/>
          <w:b/>
          <w:sz w:val="24"/>
          <w:szCs w:val="24"/>
          <w:lang w:val="ro-RO"/>
        </w:rPr>
        <w:t>Măsuri  pentru eliminarea/minimizarea emisiilor pe sol, ape subterane:</w:t>
      </w:r>
    </w:p>
    <w:p w:rsidR="00AE2CB5" w:rsidRPr="00A90779" w:rsidRDefault="00AE2CB5" w:rsidP="00AE2CB5">
      <w:pPr>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Operatorul are obligaţia aplicării următoarelor măsuri:</w:t>
      </w:r>
    </w:p>
    <w:p w:rsidR="00AE2CB5" w:rsidRPr="00A90779" w:rsidRDefault="00AE2CB5" w:rsidP="008B4346">
      <w:pPr>
        <w:numPr>
          <w:ilvl w:val="0"/>
          <w:numId w:val="24"/>
        </w:numPr>
        <w:spacing w:after="0" w:line="240" w:lineRule="auto"/>
        <w:ind w:left="270" w:hanging="270"/>
        <w:jc w:val="both"/>
        <w:rPr>
          <w:rFonts w:ascii="Times New Roman" w:hAnsi="Times New Roman"/>
          <w:sz w:val="24"/>
          <w:szCs w:val="24"/>
          <w:lang w:val="ro-RO"/>
        </w:rPr>
      </w:pPr>
      <w:r w:rsidRPr="00A90779">
        <w:rPr>
          <w:rFonts w:ascii="Times New Roman" w:hAnsi="Times New Roman"/>
          <w:sz w:val="24"/>
          <w:szCs w:val="24"/>
          <w:lang w:val="ro-RO"/>
        </w:rPr>
        <w:t>depozitarea substanţelor chimice periculoase în recipienţi/ rezervoare din materiale adecvate, rezistente la coroziunea specifică, pe suprafeţe betonate, protejate anticoroziv;</w:t>
      </w:r>
    </w:p>
    <w:p w:rsidR="00AE2CB5" w:rsidRPr="00A90779" w:rsidRDefault="00AE2CB5" w:rsidP="008B4346">
      <w:pPr>
        <w:numPr>
          <w:ilvl w:val="0"/>
          <w:numId w:val="24"/>
        </w:numPr>
        <w:spacing w:after="0" w:line="240" w:lineRule="auto"/>
        <w:ind w:left="270" w:hanging="270"/>
        <w:jc w:val="both"/>
        <w:rPr>
          <w:rFonts w:ascii="Times New Roman" w:hAnsi="Times New Roman"/>
          <w:sz w:val="24"/>
          <w:szCs w:val="24"/>
          <w:lang w:val="ro-RO"/>
        </w:rPr>
      </w:pPr>
      <w:r w:rsidRPr="00A90779">
        <w:rPr>
          <w:rFonts w:ascii="Times New Roman" w:hAnsi="Times New Roman"/>
          <w:sz w:val="24"/>
          <w:szCs w:val="24"/>
          <w:lang w:val="ro-RO"/>
        </w:rPr>
        <w:t>transferul substanţelor periculoase lichide de la recipienţii de depozitare la instalaţii prin reţele de conducte adecvate din punct de vedere al rezistenţei la coroziunea specifică, etanşeităţii şi a siguranţei în exploatare;</w:t>
      </w:r>
    </w:p>
    <w:p w:rsidR="00AE2CB5" w:rsidRPr="00A90779" w:rsidRDefault="00AE2CB5" w:rsidP="008B4346">
      <w:pPr>
        <w:numPr>
          <w:ilvl w:val="0"/>
          <w:numId w:val="24"/>
        </w:numPr>
        <w:spacing w:after="0" w:line="240" w:lineRule="auto"/>
        <w:ind w:left="270" w:hanging="270"/>
        <w:jc w:val="both"/>
        <w:rPr>
          <w:rFonts w:ascii="Times New Roman" w:hAnsi="Times New Roman"/>
          <w:sz w:val="24"/>
          <w:szCs w:val="24"/>
          <w:lang w:val="ro-RO"/>
        </w:rPr>
      </w:pPr>
      <w:r w:rsidRPr="00A90779">
        <w:rPr>
          <w:rFonts w:ascii="Times New Roman" w:hAnsi="Times New Roman"/>
          <w:sz w:val="24"/>
          <w:szCs w:val="24"/>
          <w:lang w:val="ro-RO"/>
        </w:rPr>
        <w:t>desfăşurarea activităţii pe suprafeţe betonate;</w:t>
      </w:r>
    </w:p>
    <w:p w:rsidR="00AE2CB5" w:rsidRPr="00A90779" w:rsidRDefault="00AE2CB5" w:rsidP="008B4346">
      <w:pPr>
        <w:numPr>
          <w:ilvl w:val="0"/>
          <w:numId w:val="24"/>
        </w:numPr>
        <w:spacing w:after="0" w:line="240" w:lineRule="auto"/>
        <w:ind w:left="270" w:hanging="270"/>
        <w:jc w:val="both"/>
        <w:rPr>
          <w:rFonts w:ascii="Times New Roman" w:hAnsi="Times New Roman"/>
          <w:sz w:val="24"/>
          <w:szCs w:val="24"/>
          <w:lang w:val="ro-RO"/>
        </w:rPr>
      </w:pPr>
      <w:r w:rsidRPr="00A90779">
        <w:rPr>
          <w:rFonts w:ascii="Times New Roman" w:hAnsi="Times New Roman"/>
          <w:sz w:val="24"/>
          <w:szCs w:val="24"/>
          <w:lang w:val="ro-RO"/>
        </w:rPr>
        <w:t>manipularea de materiale, materii prime şi auxiliare, deşeuri trebuie să aibă loc în zone desemnate, protejate împotriva pierderilor prin scurgeri accidentale;</w:t>
      </w:r>
    </w:p>
    <w:p w:rsidR="00AE2CB5" w:rsidRPr="00A90779" w:rsidRDefault="00AE2CB5" w:rsidP="008B4346">
      <w:pPr>
        <w:numPr>
          <w:ilvl w:val="0"/>
          <w:numId w:val="24"/>
        </w:numPr>
        <w:spacing w:after="0" w:line="240" w:lineRule="auto"/>
        <w:ind w:left="270" w:hanging="270"/>
        <w:jc w:val="both"/>
        <w:rPr>
          <w:rFonts w:ascii="Times New Roman" w:hAnsi="Times New Roman"/>
          <w:sz w:val="24"/>
          <w:szCs w:val="24"/>
          <w:lang w:val="ro-RO"/>
        </w:rPr>
      </w:pPr>
      <w:r w:rsidRPr="00A90779">
        <w:rPr>
          <w:rFonts w:ascii="Times New Roman" w:hAnsi="Times New Roman"/>
          <w:sz w:val="24"/>
          <w:szCs w:val="24"/>
          <w:lang w:val="ro-RO"/>
        </w:rPr>
        <w:t>se vor evita deversările accidentale de produse şi deşeuri care pot polua solul şi implicit migrarea poluanţilor în mediul geologic; în cazul în care se produc, se impune eliminarea deversărilor accidentale, prin îndepărtarea urmărilor acestora şi restabilirea condiţiilor anterioare producerii deversărilor;</w:t>
      </w:r>
    </w:p>
    <w:p w:rsidR="00AE2CB5" w:rsidRPr="00A90779" w:rsidRDefault="00AE2CB5" w:rsidP="008B4346">
      <w:pPr>
        <w:numPr>
          <w:ilvl w:val="0"/>
          <w:numId w:val="24"/>
        </w:numPr>
        <w:spacing w:after="0" w:line="240" w:lineRule="auto"/>
        <w:ind w:left="270" w:hanging="270"/>
        <w:jc w:val="both"/>
        <w:rPr>
          <w:rFonts w:ascii="Times New Roman" w:hAnsi="Times New Roman"/>
          <w:sz w:val="24"/>
          <w:szCs w:val="24"/>
          <w:lang w:val="ro-RO"/>
        </w:rPr>
      </w:pPr>
      <w:r w:rsidRPr="00A90779">
        <w:rPr>
          <w:rFonts w:ascii="Times New Roman" w:hAnsi="Times New Roman"/>
          <w:sz w:val="24"/>
          <w:szCs w:val="24"/>
          <w:lang w:val="ro-RO"/>
        </w:rPr>
        <w:lastRenderedPageBreak/>
        <w:t>structurile subterane: reţeaua de canalizare şi bazinele de stocare vor fi verificate periodic, iar lucrările de întreţinere se vor planifica şi efectua la timp;</w:t>
      </w:r>
    </w:p>
    <w:p w:rsidR="00AE2CB5" w:rsidRPr="00A90779" w:rsidRDefault="00AE2CB5" w:rsidP="008B4346">
      <w:pPr>
        <w:numPr>
          <w:ilvl w:val="0"/>
          <w:numId w:val="24"/>
        </w:numPr>
        <w:spacing w:after="0" w:line="240" w:lineRule="auto"/>
        <w:ind w:left="270" w:hanging="270"/>
        <w:jc w:val="both"/>
        <w:rPr>
          <w:rFonts w:ascii="Times New Roman" w:hAnsi="Times New Roman"/>
          <w:sz w:val="24"/>
          <w:szCs w:val="24"/>
          <w:lang w:val="ro-RO"/>
        </w:rPr>
      </w:pPr>
      <w:r w:rsidRPr="00A90779">
        <w:rPr>
          <w:rFonts w:ascii="Times New Roman" w:hAnsi="Times New Roman"/>
          <w:sz w:val="24"/>
          <w:szCs w:val="24"/>
          <w:lang w:val="ro-RO"/>
        </w:rPr>
        <w:t>să asigure pe amplasamentul societăţii, în depozite/magazii o cantitate corespunzătoare de substanţe absorbante şi substanţe de neutralizare, potrivite pentru controlul oricărei deversări accidentale de produse;</w:t>
      </w:r>
    </w:p>
    <w:p w:rsidR="00AE2CB5" w:rsidRPr="00A90779" w:rsidRDefault="00AE2CB5" w:rsidP="008B4346">
      <w:pPr>
        <w:numPr>
          <w:ilvl w:val="0"/>
          <w:numId w:val="24"/>
        </w:numPr>
        <w:spacing w:after="0" w:line="240" w:lineRule="auto"/>
        <w:ind w:left="270" w:hanging="270"/>
        <w:jc w:val="both"/>
        <w:rPr>
          <w:rFonts w:ascii="Times New Roman" w:hAnsi="Times New Roman"/>
          <w:sz w:val="24"/>
          <w:szCs w:val="24"/>
          <w:lang w:val="ro-RO"/>
        </w:rPr>
      </w:pPr>
      <w:r w:rsidRPr="00A90779">
        <w:rPr>
          <w:rFonts w:ascii="Times New Roman" w:hAnsi="Times New Roman"/>
          <w:sz w:val="24"/>
          <w:szCs w:val="24"/>
          <w:lang w:val="ro-RO"/>
        </w:rPr>
        <w:t>să planifice şi să realizeze, periodic, activitatea de revizii şi reparaţii la elementele de construcţii subterane, respectiv conducte, cămine şi guri de vizitare etc., rigolele de colectare şi scurgere a apelor pluviale vor fi menţinute în perfectă stare de curăţenie.</w:t>
      </w:r>
    </w:p>
    <w:p w:rsidR="00DA6EFC" w:rsidRPr="00A90779" w:rsidRDefault="00DA6EFC" w:rsidP="001D3120">
      <w:pPr>
        <w:pStyle w:val="WW-BodyText2"/>
        <w:tabs>
          <w:tab w:val="left" w:pos="1728"/>
          <w:tab w:val="left" w:pos="9058"/>
        </w:tabs>
        <w:suppressAutoHyphens w:val="0"/>
        <w:spacing w:line="240" w:lineRule="auto"/>
        <w:rPr>
          <w:rFonts w:ascii="Times New Roman" w:hAnsi="Times New Roman"/>
          <w:b/>
          <w:szCs w:val="24"/>
          <w:lang w:eastAsia="en-US"/>
        </w:rPr>
      </w:pPr>
      <w:r w:rsidRPr="00A90779">
        <w:rPr>
          <w:rFonts w:ascii="Times New Roman" w:hAnsi="Times New Roman"/>
          <w:b/>
          <w:szCs w:val="24"/>
          <w:lang w:eastAsia="en-US"/>
        </w:rPr>
        <w:t xml:space="preserve">9.4. </w:t>
      </w:r>
      <w:r w:rsidR="001D3120" w:rsidRPr="00A90779">
        <w:rPr>
          <w:rFonts w:ascii="Times New Roman" w:hAnsi="Times New Roman"/>
          <w:b/>
          <w:szCs w:val="24"/>
          <w:lang w:eastAsia="en-US"/>
        </w:rPr>
        <w:t xml:space="preserve">Alte dotari – </w:t>
      </w:r>
      <w:r w:rsidRPr="00A90779">
        <w:rPr>
          <w:rFonts w:ascii="Times New Roman" w:hAnsi="Times New Roman"/>
          <w:b/>
          <w:szCs w:val="24"/>
          <w:lang w:eastAsia="en-US"/>
        </w:rPr>
        <w:t>Dotari si masuri de protectie impotriva zgomotului si vibratiilor</w:t>
      </w:r>
    </w:p>
    <w:p w:rsidR="00DA6EFC" w:rsidRPr="00A90779" w:rsidRDefault="00DA6EFC" w:rsidP="001D3120">
      <w:pPr>
        <w:spacing w:after="0" w:line="240" w:lineRule="auto"/>
        <w:jc w:val="both"/>
        <w:rPr>
          <w:rFonts w:ascii="Times New Roman" w:hAnsi="Times New Roman"/>
          <w:sz w:val="24"/>
          <w:szCs w:val="24"/>
        </w:rPr>
      </w:pPr>
      <w:r w:rsidRPr="00A90779">
        <w:rPr>
          <w:rFonts w:ascii="Times New Roman" w:hAnsi="Times New Roman"/>
          <w:sz w:val="24"/>
          <w:szCs w:val="24"/>
        </w:rPr>
        <w:t>Pentru protecţia împotriva zgomotului, societatea dispune de următoarele dotări:</w:t>
      </w:r>
    </w:p>
    <w:p w:rsidR="00DA6EFC" w:rsidRPr="00A90779" w:rsidRDefault="00DA6EFC" w:rsidP="008B4346">
      <w:pPr>
        <w:numPr>
          <w:ilvl w:val="1"/>
          <w:numId w:val="55"/>
        </w:numPr>
        <w:tabs>
          <w:tab w:val="clear" w:pos="1440"/>
          <w:tab w:val="num" w:pos="284"/>
        </w:tabs>
        <w:spacing w:after="0" w:line="240" w:lineRule="auto"/>
        <w:ind w:left="567" w:hanging="567"/>
        <w:jc w:val="both"/>
        <w:rPr>
          <w:rFonts w:ascii="Times New Roman" w:hAnsi="Times New Roman"/>
          <w:sz w:val="24"/>
          <w:szCs w:val="24"/>
          <w:lang w:val="pt-BR"/>
        </w:rPr>
      </w:pPr>
      <w:r w:rsidRPr="00A90779">
        <w:rPr>
          <w:rFonts w:ascii="Times New Roman" w:hAnsi="Times New Roman"/>
          <w:sz w:val="24"/>
          <w:szCs w:val="24"/>
          <w:lang w:val="pt-BR"/>
        </w:rPr>
        <w:t>pentru compresoare, există atenuatoare de zgomot;</w:t>
      </w:r>
    </w:p>
    <w:p w:rsidR="00DA6EFC" w:rsidRPr="00A90779" w:rsidRDefault="00DA6EFC" w:rsidP="008B4346">
      <w:pPr>
        <w:numPr>
          <w:ilvl w:val="1"/>
          <w:numId w:val="55"/>
        </w:numPr>
        <w:tabs>
          <w:tab w:val="clear" w:pos="1440"/>
          <w:tab w:val="num" w:pos="284"/>
        </w:tabs>
        <w:spacing w:after="0" w:line="240" w:lineRule="auto"/>
        <w:ind w:left="567" w:hanging="567"/>
        <w:jc w:val="both"/>
        <w:rPr>
          <w:rFonts w:ascii="Times New Roman" w:hAnsi="Times New Roman"/>
          <w:sz w:val="24"/>
          <w:szCs w:val="24"/>
          <w:lang w:val="pt-BR"/>
        </w:rPr>
      </w:pPr>
      <w:r w:rsidRPr="00A90779">
        <w:rPr>
          <w:rFonts w:ascii="Times New Roman" w:hAnsi="Times New Roman"/>
          <w:sz w:val="24"/>
          <w:szCs w:val="24"/>
          <w:lang w:val="pt-BR"/>
        </w:rPr>
        <w:t>motoarele electrice sunt prevăzute cu carcase de protecţie, iar cele mari cu carcase fonoizolante;</w:t>
      </w:r>
    </w:p>
    <w:p w:rsidR="00852719" w:rsidRPr="00A90779" w:rsidRDefault="00DA6EFC" w:rsidP="008B4346">
      <w:pPr>
        <w:numPr>
          <w:ilvl w:val="1"/>
          <w:numId w:val="55"/>
        </w:numPr>
        <w:tabs>
          <w:tab w:val="clear" w:pos="1440"/>
          <w:tab w:val="num" w:pos="284"/>
        </w:tabs>
        <w:spacing w:after="0" w:line="240" w:lineRule="auto"/>
        <w:ind w:left="567" w:hanging="567"/>
        <w:jc w:val="both"/>
        <w:rPr>
          <w:rFonts w:ascii="Times New Roman" w:hAnsi="Times New Roman"/>
          <w:sz w:val="24"/>
          <w:szCs w:val="24"/>
        </w:rPr>
      </w:pPr>
      <w:r w:rsidRPr="00A90779">
        <w:rPr>
          <w:rFonts w:ascii="Times New Roman" w:hAnsi="Times New Roman"/>
          <w:sz w:val="24"/>
          <w:szCs w:val="24"/>
        </w:rPr>
        <w:t>pentru suflante şi turbosuflante, există atenuatoare de zgomot.</w:t>
      </w:r>
    </w:p>
    <w:p w:rsidR="00BD201F" w:rsidRPr="00A90779" w:rsidRDefault="00BD201F" w:rsidP="007D2D81">
      <w:pPr>
        <w:pStyle w:val="Heading1"/>
        <w:spacing w:before="240"/>
        <w:rPr>
          <w:b/>
        </w:rPr>
      </w:pPr>
      <w:r w:rsidRPr="00A90779">
        <w:rPr>
          <w:b/>
        </w:rPr>
        <w:t>10. CONCENTRAŢII DE POLUANŢI ADMISE LA EVACUAREA ÎN MEDIUL ÎNCONJURĂTOR, NIVEL  DE  ZGOMOT</w:t>
      </w:r>
    </w:p>
    <w:p w:rsidR="00BD201F" w:rsidRPr="00A90779" w:rsidRDefault="00BD201F" w:rsidP="008B4346">
      <w:pPr>
        <w:numPr>
          <w:ilvl w:val="1"/>
          <w:numId w:val="18"/>
        </w:numPr>
        <w:spacing w:before="240"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AER</w:t>
      </w:r>
    </w:p>
    <w:p w:rsidR="00BD201F" w:rsidRPr="00A90779" w:rsidRDefault="00BD201F" w:rsidP="00BD201F">
      <w:pPr>
        <w:spacing w:after="0" w:line="240" w:lineRule="auto"/>
        <w:ind w:right="13"/>
        <w:jc w:val="both"/>
        <w:rPr>
          <w:rFonts w:ascii="Times New Roman" w:hAnsi="Times New Roman"/>
          <w:sz w:val="24"/>
          <w:szCs w:val="24"/>
          <w:lang w:val="ro-RO"/>
        </w:rPr>
      </w:pPr>
      <w:r w:rsidRPr="00A90779">
        <w:rPr>
          <w:rFonts w:ascii="Times New Roman" w:hAnsi="Times New Roman"/>
          <w:sz w:val="24"/>
          <w:szCs w:val="24"/>
          <w:lang w:val="ro-RO"/>
        </w:rPr>
        <w:t xml:space="preserve">Nici o emisie în aer nu trebuie să depăşească valoarea limită de emisie stabilită în prezenta autorizaţie. </w:t>
      </w:r>
    </w:p>
    <w:p w:rsidR="006068F8" w:rsidRPr="00A90779" w:rsidRDefault="00BD201F" w:rsidP="006068F8">
      <w:pPr>
        <w:spacing w:after="0" w:line="240" w:lineRule="auto"/>
        <w:ind w:right="-360"/>
        <w:jc w:val="both"/>
        <w:rPr>
          <w:rFonts w:ascii="Arial" w:hAnsi="Arial" w:cs="Arial"/>
          <w:b/>
          <w:sz w:val="24"/>
          <w:szCs w:val="24"/>
          <w:lang w:val="ro-RO"/>
        </w:rPr>
      </w:pPr>
      <w:r w:rsidRPr="00A90779">
        <w:rPr>
          <w:rFonts w:ascii="Arial" w:hAnsi="Arial" w:cs="Arial"/>
          <w:b/>
          <w:sz w:val="24"/>
          <w:szCs w:val="24"/>
          <w:lang w:val="ro-RO"/>
        </w:rPr>
        <w:t>10.1.</w:t>
      </w:r>
      <w:r w:rsidR="005D42F4" w:rsidRPr="00A90779">
        <w:rPr>
          <w:rFonts w:ascii="Arial" w:hAnsi="Arial" w:cs="Arial"/>
          <w:b/>
          <w:sz w:val="24"/>
          <w:szCs w:val="24"/>
          <w:lang w:val="ro-RO"/>
        </w:rPr>
        <w:t>1</w:t>
      </w:r>
      <w:r w:rsidRPr="00A90779">
        <w:rPr>
          <w:rFonts w:ascii="Arial" w:hAnsi="Arial" w:cs="Arial"/>
          <w:b/>
          <w:sz w:val="24"/>
          <w:szCs w:val="24"/>
          <w:lang w:val="ro-RO"/>
        </w:rPr>
        <w:t>.</w:t>
      </w:r>
      <w:r w:rsidRPr="00A90779">
        <w:rPr>
          <w:rFonts w:ascii="Arial" w:hAnsi="Arial" w:cs="Arial"/>
          <w:sz w:val="24"/>
          <w:szCs w:val="24"/>
          <w:lang w:val="ro-RO"/>
        </w:rPr>
        <w:t xml:space="preserve"> </w:t>
      </w:r>
      <w:r w:rsidR="006068F8" w:rsidRPr="00A90779">
        <w:rPr>
          <w:rFonts w:ascii="Times New Roman" w:hAnsi="Times New Roman"/>
          <w:b/>
          <w:sz w:val="24"/>
          <w:szCs w:val="24"/>
        </w:rPr>
        <w:t xml:space="preserve"> Surse de emisie</w:t>
      </w:r>
    </w:p>
    <w:p w:rsidR="006068F8" w:rsidRPr="00A90779" w:rsidRDefault="006068F8" w:rsidP="006068F8">
      <w:pPr>
        <w:spacing w:after="0" w:line="240" w:lineRule="auto"/>
        <w:jc w:val="both"/>
        <w:rPr>
          <w:rFonts w:ascii="Times New Roman" w:hAnsi="Times New Roman"/>
          <w:b/>
          <w:sz w:val="24"/>
          <w:szCs w:val="24"/>
        </w:rPr>
      </w:pPr>
      <w:r w:rsidRPr="00A90779">
        <w:rPr>
          <w:rFonts w:ascii="Times New Roman" w:hAnsi="Times New Roman"/>
          <w:b/>
          <w:sz w:val="24"/>
          <w:szCs w:val="24"/>
        </w:rPr>
        <w:t xml:space="preserve">Inventarul surselor de poluare şi al poluanţilor specifici  </w:t>
      </w:r>
    </w:p>
    <w:p w:rsidR="006068F8" w:rsidRPr="00A90779" w:rsidRDefault="006068F8" w:rsidP="006068F8">
      <w:pPr>
        <w:spacing w:after="0" w:line="240" w:lineRule="auto"/>
        <w:jc w:val="both"/>
        <w:rPr>
          <w:rFonts w:ascii="Times New Roman" w:hAnsi="Times New Roman"/>
          <w:sz w:val="24"/>
          <w:szCs w:val="24"/>
          <w:lang w:val="it-IT"/>
        </w:rPr>
      </w:pPr>
      <w:r w:rsidRPr="00A90779">
        <w:rPr>
          <w:rFonts w:ascii="Times New Roman" w:hAnsi="Times New Roman"/>
          <w:sz w:val="24"/>
          <w:szCs w:val="24"/>
        </w:rPr>
        <w:t xml:space="preserve">Emisiile poluante în aer din </w:t>
      </w:r>
      <w:r w:rsidRPr="00A90779">
        <w:rPr>
          <w:rFonts w:ascii="Times New Roman" w:hAnsi="Times New Roman"/>
          <w:sz w:val="24"/>
          <w:szCs w:val="24"/>
          <w:lang w:val="it-IT"/>
        </w:rPr>
        <w:t>fabricile de zahăr, provin din generarea energiei, aburului şi energie electrică  şi nu din  procesul de fabricare propriu-zis,.</w:t>
      </w:r>
    </w:p>
    <w:p w:rsidR="006068F8" w:rsidRPr="00A90779" w:rsidRDefault="005D42F4" w:rsidP="006068F8">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Pe amplasamentul SC</w:t>
      </w:r>
      <w:r w:rsidR="006068F8" w:rsidRPr="00A90779">
        <w:rPr>
          <w:rFonts w:ascii="Times New Roman" w:hAnsi="Times New Roman"/>
          <w:sz w:val="24"/>
          <w:szCs w:val="24"/>
          <w:lang w:val="it-IT"/>
        </w:rPr>
        <w:t xml:space="preserve"> A</w:t>
      </w:r>
      <w:r w:rsidRPr="00A90779">
        <w:rPr>
          <w:rFonts w:ascii="Times New Roman" w:hAnsi="Times New Roman"/>
          <w:sz w:val="24"/>
          <w:szCs w:val="24"/>
          <w:lang w:val="it-IT"/>
        </w:rPr>
        <w:t>grana</w:t>
      </w:r>
      <w:r w:rsidR="006068F8" w:rsidRPr="00A90779">
        <w:rPr>
          <w:rFonts w:ascii="Times New Roman" w:hAnsi="Times New Roman"/>
          <w:sz w:val="24"/>
          <w:szCs w:val="24"/>
          <w:lang w:val="it-IT"/>
        </w:rPr>
        <w:t xml:space="preserve"> R</w:t>
      </w:r>
      <w:r w:rsidRPr="00A90779">
        <w:rPr>
          <w:rFonts w:ascii="Times New Roman" w:hAnsi="Times New Roman"/>
          <w:sz w:val="24"/>
          <w:szCs w:val="24"/>
          <w:lang w:val="it-IT"/>
        </w:rPr>
        <w:t>omânia SA</w:t>
      </w:r>
      <w:r w:rsidR="006068F8" w:rsidRPr="00A90779">
        <w:rPr>
          <w:rFonts w:ascii="Times New Roman" w:hAnsi="Times New Roman"/>
          <w:sz w:val="24"/>
          <w:szCs w:val="24"/>
          <w:lang w:val="it-IT"/>
        </w:rPr>
        <w:t xml:space="preserve"> - Sucursala Roman, sursele de emisii  poluante în atmosferă sunt:</w:t>
      </w:r>
    </w:p>
    <w:p w:rsidR="006068F8" w:rsidRPr="00A90779" w:rsidRDefault="006068F8" w:rsidP="008B4346">
      <w:pPr>
        <w:numPr>
          <w:ilvl w:val="0"/>
          <w:numId w:val="62"/>
        </w:numPr>
        <w:tabs>
          <w:tab w:val="left" w:pos="0"/>
        </w:tabs>
        <w:spacing w:after="0" w:line="240" w:lineRule="auto"/>
        <w:jc w:val="both"/>
        <w:rPr>
          <w:rFonts w:ascii="Times New Roman" w:hAnsi="Times New Roman"/>
          <w:sz w:val="24"/>
          <w:szCs w:val="24"/>
        </w:rPr>
      </w:pPr>
      <w:r w:rsidRPr="00A90779">
        <w:rPr>
          <w:rFonts w:ascii="Times New Roman" w:hAnsi="Times New Roman"/>
          <w:b/>
          <w:sz w:val="24"/>
          <w:szCs w:val="24"/>
        </w:rPr>
        <w:t>surse fixe/staţionare din :</w:t>
      </w:r>
    </w:p>
    <w:p w:rsidR="006068F8" w:rsidRPr="00A90779" w:rsidRDefault="006068F8" w:rsidP="008B4346">
      <w:pPr>
        <w:numPr>
          <w:ilvl w:val="0"/>
          <w:numId w:val="71"/>
        </w:numPr>
        <w:tabs>
          <w:tab w:val="left" w:pos="567"/>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procesul de ardere a gazelor naturale în cazane  termo – energetice si in cuptoare  ;</w:t>
      </w:r>
    </w:p>
    <w:p w:rsidR="006068F8" w:rsidRPr="00A90779" w:rsidRDefault="006068F8" w:rsidP="008B4346">
      <w:pPr>
        <w:numPr>
          <w:ilvl w:val="0"/>
          <w:numId w:val="71"/>
        </w:numPr>
        <w:tabs>
          <w:tab w:val="left" w:pos="567"/>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procesul tehnologic de obţinere zahăr (uscare, condiţionare, ambalare a zahărului);</w:t>
      </w:r>
    </w:p>
    <w:p w:rsidR="006068F8" w:rsidRPr="00A90779" w:rsidRDefault="006068F8" w:rsidP="008B4346">
      <w:pPr>
        <w:numPr>
          <w:ilvl w:val="0"/>
          <w:numId w:val="71"/>
        </w:numPr>
        <w:tabs>
          <w:tab w:val="left" w:pos="567"/>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 procesul de obţinere a </w:t>
      </w:r>
      <w:r w:rsidR="005D42F4" w:rsidRPr="00A90779">
        <w:rPr>
          <w:rFonts w:ascii="Times New Roman" w:hAnsi="Times New Roman"/>
          <w:sz w:val="24"/>
          <w:szCs w:val="24"/>
          <w:lang w:val="it-IT"/>
        </w:rPr>
        <w:t xml:space="preserve">varului (CaO) şi bioxidului de </w:t>
      </w:r>
      <w:r w:rsidRPr="00A90779">
        <w:rPr>
          <w:rFonts w:ascii="Times New Roman" w:hAnsi="Times New Roman"/>
          <w:sz w:val="24"/>
          <w:szCs w:val="24"/>
          <w:lang w:val="it-IT"/>
        </w:rPr>
        <w:t>carbon (CO</w:t>
      </w:r>
      <w:r w:rsidRPr="00A90779">
        <w:rPr>
          <w:rFonts w:ascii="Times New Roman" w:hAnsi="Times New Roman"/>
          <w:sz w:val="24"/>
          <w:szCs w:val="24"/>
          <w:vertAlign w:val="subscript"/>
          <w:lang w:val="it-IT"/>
        </w:rPr>
        <w:t>2</w:t>
      </w:r>
      <w:r w:rsidRPr="00A90779">
        <w:rPr>
          <w:rFonts w:ascii="Times New Roman" w:hAnsi="Times New Roman"/>
          <w:sz w:val="24"/>
          <w:szCs w:val="24"/>
          <w:lang w:val="it-IT"/>
        </w:rPr>
        <w:t>) din carbonat de calciu şi cocs, semifabricate care se utilizează în procesul de rafinare a zahărului,</w:t>
      </w:r>
    </w:p>
    <w:p w:rsidR="006068F8" w:rsidRPr="00A90779" w:rsidRDefault="006068F8" w:rsidP="008B4346">
      <w:pPr>
        <w:numPr>
          <w:ilvl w:val="0"/>
          <w:numId w:val="63"/>
        </w:numPr>
        <w:spacing w:after="0" w:line="240" w:lineRule="auto"/>
        <w:jc w:val="both"/>
        <w:rPr>
          <w:rFonts w:ascii="Times New Roman" w:hAnsi="Times New Roman"/>
          <w:sz w:val="24"/>
          <w:szCs w:val="24"/>
        </w:rPr>
      </w:pPr>
      <w:r w:rsidRPr="00A90779">
        <w:rPr>
          <w:rFonts w:ascii="Times New Roman" w:hAnsi="Times New Roman"/>
          <w:b/>
          <w:sz w:val="24"/>
          <w:szCs w:val="24"/>
        </w:rPr>
        <w:t>surse mobile</w:t>
      </w:r>
      <w:r w:rsidRPr="00A90779">
        <w:rPr>
          <w:rFonts w:ascii="Times New Roman" w:hAnsi="Times New Roman"/>
          <w:sz w:val="24"/>
          <w:szCs w:val="24"/>
        </w:rPr>
        <w:t>:</w:t>
      </w:r>
    </w:p>
    <w:p w:rsidR="006068F8" w:rsidRPr="00A90779" w:rsidRDefault="006068F8" w:rsidP="006068F8">
      <w:pPr>
        <w:spacing w:after="0" w:line="240" w:lineRule="auto"/>
        <w:ind w:firstLine="420"/>
        <w:jc w:val="both"/>
        <w:rPr>
          <w:rFonts w:ascii="Times New Roman" w:hAnsi="Times New Roman"/>
          <w:sz w:val="24"/>
          <w:szCs w:val="24"/>
          <w:lang w:val="fr-FR"/>
        </w:rPr>
      </w:pPr>
      <w:r w:rsidRPr="00A90779">
        <w:rPr>
          <w:rFonts w:ascii="Times New Roman" w:hAnsi="Times New Roman"/>
          <w:sz w:val="24"/>
          <w:szCs w:val="24"/>
          <w:lang w:val="fr-FR"/>
        </w:rPr>
        <w:t>- utilajele de transport,  motoarele cu ardere internă.</w:t>
      </w:r>
    </w:p>
    <w:p w:rsidR="006068F8" w:rsidRPr="00A90779" w:rsidRDefault="006068F8" w:rsidP="006068F8">
      <w:pPr>
        <w:spacing w:after="0" w:line="240" w:lineRule="auto"/>
        <w:jc w:val="both"/>
        <w:rPr>
          <w:rFonts w:ascii="Times New Roman" w:hAnsi="Times New Roman"/>
          <w:sz w:val="24"/>
          <w:szCs w:val="24"/>
          <w:lang w:val="fr-FR"/>
        </w:rPr>
      </w:pPr>
      <w:r w:rsidRPr="00A90779">
        <w:rPr>
          <w:rFonts w:ascii="Times New Roman" w:hAnsi="Times New Roman"/>
          <w:sz w:val="24"/>
          <w:szCs w:val="24"/>
          <w:lang w:val="fr-FR"/>
        </w:rPr>
        <w:t>Poluanţii  posibil a fi emişi în atmosferă, conform  Ghidului pentru implemntarea registrului european al poluantilor emisi sau transferati, pentru activitatea de prelu</w:t>
      </w:r>
      <w:r w:rsidR="005D42F4" w:rsidRPr="00A90779">
        <w:rPr>
          <w:rFonts w:ascii="Times New Roman" w:hAnsi="Times New Roman"/>
          <w:sz w:val="24"/>
          <w:szCs w:val="24"/>
          <w:lang w:val="fr-FR"/>
        </w:rPr>
        <w:t>crare a sfeclei de zahăr sunt</w:t>
      </w:r>
      <w:r w:rsidRPr="00A90779">
        <w:rPr>
          <w:rFonts w:ascii="Times New Roman" w:hAnsi="Times New Roman"/>
          <w:sz w:val="24"/>
          <w:szCs w:val="24"/>
          <w:lang w:val="fr-FR"/>
        </w:rPr>
        <w:t>: CO, CO</w:t>
      </w:r>
      <w:r w:rsidRPr="00A90779">
        <w:rPr>
          <w:rFonts w:ascii="Times New Roman" w:hAnsi="Times New Roman"/>
          <w:sz w:val="24"/>
          <w:szCs w:val="24"/>
          <w:vertAlign w:val="subscript"/>
          <w:lang w:val="fr-FR"/>
        </w:rPr>
        <w:t>2</w:t>
      </w:r>
      <w:r w:rsidRPr="00A90779">
        <w:rPr>
          <w:rFonts w:ascii="Times New Roman" w:hAnsi="Times New Roman"/>
          <w:sz w:val="24"/>
          <w:szCs w:val="24"/>
          <w:lang w:val="fr-FR"/>
        </w:rPr>
        <w:t>,  NOx,  pulberi.</w:t>
      </w:r>
    </w:p>
    <w:p w:rsidR="006068F8" w:rsidRPr="00A90779" w:rsidRDefault="006068F8" w:rsidP="006068F8">
      <w:pPr>
        <w:spacing w:after="0" w:line="240" w:lineRule="auto"/>
        <w:jc w:val="both"/>
        <w:rPr>
          <w:rFonts w:ascii="Times New Roman" w:hAnsi="Times New Roman"/>
          <w:sz w:val="24"/>
          <w:szCs w:val="24"/>
          <w:lang w:val="fr-FR"/>
        </w:rPr>
      </w:pPr>
      <w:r w:rsidRPr="00A90779">
        <w:rPr>
          <w:rFonts w:ascii="Times New Roman" w:hAnsi="Times New Roman"/>
          <w:sz w:val="24"/>
          <w:szCs w:val="24"/>
          <w:lang w:val="fr-FR"/>
        </w:rPr>
        <w:t>Deoarece instalatia integrata de fabricare zahar nu are</w:t>
      </w:r>
      <w:r w:rsidR="005D42F4" w:rsidRPr="00A90779">
        <w:rPr>
          <w:rFonts w:ascii="Times New Roman" w:hAnsi="Times New Roman"/>
          <w:sz w:val="24"/>
          <w:szCs w:val="24"/>
          <w:lang w:val="fr-FR"/>
        </w:rPr>
        <w:t xml:space="preserve"> in dotare instalatii de racire</w:t>
      </w:r>
      <w:r w:rsidRPr="00A90779">
        <w:rPr>
          <w:rFonts w:ascii="Times New Roman" w:hAnsi="Times New Roman"/>
          <w:sz w:val="24"/>
          <w:szCs w:val="24"/>
          <w:lang w:val="fr-FR"/>
        </w:rPr>
        <w:t>, pe amplasament nu sunt emisii de NH</w:t>
      </w:r>
      <w:r w:rsidRPr="00A90779">
        <w:rPr>
          <w:rFonts w:ascii="Times New Roman" w:hAnsi="Times New Roman"/>
          <w:sz w:val="24"/>
          <w:szCs w:val="24"/>
          <w:vertAlign w:val="subscript"/>
          <w:lang w:val="fr-FR"/>
        </w:rPr>
        <w:t>3</w:t>
      </w:r>
      <w:r w:rsidRPr="00A90779">
        <w:rPr>
          <w:rFonts w:ascii="Times New Roman" w:hAnsi="Times New Roman"/>
          <w:sz w:val="24"/>
          <w:szCs w:val="24"/>
          <w:lang w:val="fr-FR"/>
        </w:rPr>
        <w:t xml:space="preserve"> si HFC. </w:t>
      </w:r>
    </w:p>
    <w:p w:rsidR="006068F8" w:rsidRPr="00A90779" w:rsidRDefault="006068F8" w:rsidP="006068F8">
      <w:pPr>
        <w:spacing w:after="0" w:line="240" w:lineRule="auto"/>
        <w:jc w:val="both"/>
        <w:rPr>
          <w:rFonts w:ascii="Times New Roman" w:hAnsi="Times New Roman"/>
          <w:b/>
          <w:sz w:val="24"/>
          <w:szCs w:val="24"/>
          <w:lang w:val="fr-FR"/>
        </w:rPr>
      </w:pPr>
    </w:p>
    <w:p w:rsidR="006068F8" w:rsidRPr="00A90779" w:rsidRDefault="006068F8" w:rsidP="006068F8">
      <w:pPr>
        <w:spacing w:after="0" w:line="240" w:lineRule="auto"/>
        <w:jc w:val="both"/>
        <w:rPr>
          <w:rFonts w:ascii="Times New Roman" w:hAnsi="Times New Roman"/>
          <w:b/>
          <w:sz w:val="24"/>
          <w:szCs w:val="24"/>
          <w:lang w:val="fr-FR"/>
        </w:rPr>
      </w:pPr>
      <w:r w:rsidRPr="00A90779">
        <w:rPr>
          <w:rFonts w:ascii="Times New Roman" w:hAnsi="Times New Roman"/>
          <w:b/>
          <w:sz w:val="24"/>
          <w:szCs w:val="24"/>
          <w:lang w:val="fr-FR"/>
        </w:rPr>
        <w:t xml:space="preserve"> 10.1.</w:t>
      </w:r>
      <w:r w:rsidR="005D42F4" w:rsidRPr="00A90779">
        <w:rPr>
          <w:rFonts w:ascii="Times New Roman" w:hAnsi="Times New Roman"/>
          <w:b/>
          <w:sz w:val="24"/>
          <w:szCs w:val="24"/>
          <w:lang w:val="fr-FR"/>
        </w:rPr>
        <w:t>2</w:t>
      </w:r>
      <w:r w:rsidRPr="00A90779">
        <w:rPr>
          <w:rFonts w:ascii="Times New Roman" w:hAnsi="Times New Roman"/>
          <w:b/>
          <w:sz w:val="24"/>
          <w:szCs w:val="24"/>
          <w:lang w:val="fr-FR"/>
        </w:rPr>
        <w:t>. Conditii de emisie</w:t>
      </w:r>
    </w:p>
    <w:p w:rsidR="006068F8" w:rsidRPr="00A90779" w:rsidRDefault="006068F8" w:rsidP="006068F8">
      <w:pPr>
        <w:spacing w:after="0" w:line="240" w:lineRule="auto"/>
        <w:jc w:val="both"/>
        <w:rPr>
          <w:rFonts w:ascii="Times New Roman" w:hAnsi="Times New Roman"/>
          <w:b/>
          <w:sz w:val="24"/>
          <w:szCs w:val="24"/>
          <w:lang w:val="fr-FR"/>
        </w:rPr>
      </w:pPr>
      <w:r w:rsidRPr="00A90779">
        <w:rPr>
          <w:rFonts w:ascii="Times New Roman" w:hAnsi="Times New Roman"/>
          <w:b/>
          <w:sz w:val="24"/>
          <w:szCs w:val="24"/>
          <w:lang w:val="fr-FR"/>
        </w:rPr>
        <w:t xml:space="preserve">  A. Emisii din surse fixe</w:t>
      </w:r>
    </w:p>
    <w:p w:rsidR="005D42F4" w:rsidRPr="00A90779" w:rsidRDefault="006068F8" w:rsidP="005D42F4">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fr-FR"/>
        </w:rPr>
        <w:t xml:space="preserve">  </w:t>
      </w:r>
      <w:r w:rsidRPr="00A90779">
        <w:rPr>
          <w:rFonts w:ascii="Times New Roman" w:hAnsi="Times New Roman"/>
          <w:b/>
          <w:sz w:val="24"/>
          <w:szCs w:val="24"/>
          <w:lang w:val="it-IT"/>
        </w:rPr>
        <w:t>A.1. Emisii in situatii normale de functionare</w:t>
      </w:r>
    </w:p>
    <w:p w:rsidR="006068F8" w:rsidRPr="00A90779" w:rsidRDefault="006068F8" w:rsidP="005D42F4">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A1.1. Emisii  din instalatii de ardere</w:t>
      </w:r>
    </w:p>
    <w:p w:rsidR="006068F8" w:rsidRPr="00A90779" w:rsidRDefault="006068F8" w:rsidP="005D42F4">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Conditia nr.1 - aer</w:t>
      </w:r>
    </w:p>
    <w:p w:rsidR="006068F8" w:rsidRPr="00A90779" w:rsidRDefault="006068F8" w:rsidP="005D42F4">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Toate instalatiile de ardere de pe amplasament vor functiona  cu respectarea VLE stabilite in colana 2 , respectiv 3 a tabelului 10.1.</w:t>
      </w:r>
      <w:r w:rsidR="005D42F4" w:rsidRPr="00A90779">
        <w:rPr>
          <w:rFonts w:ascii="Times New Roman" w:hAnsi="Times New Roman"/>
          <w:b/>
          <w:sz w:val="24"/>
          <w:szCs w:val="24"/>
          <w:lang w:val="it-IT"/>
        </w:rPr>
        <w:t>2</w:t>
      </w:r>
      <w:r w:rsidRPr="00A90779">
        <w:rPr>
          <w:rFonts w:ascii="Times New Roman" w:hAnsi="Times New Roman"/>
          <w:b/>
          <w:sz w:val="24"/>
          <w:szCs w:val="24"/>
          <w:lang w:val="it-IT"/>
        </w:rPr>
        <w:t xml:space="preserve">. </w:t>
      </w:r>
    </w:p>
    <w:p w:rsidR="006068F8" w:rsidRPr="00A90779" w:rsidRDefault="006068F8" w:rsidP="005D42F4">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 xml:space="preserve">Coditia nr. 2 - aer </w:t>
      </w:r>
    </w:p>
    <w:p w:rsidR="006068F8" w:rsidRPr="00A90779" w:rsidRDefault="006068F8" w:rsidP="005D42F4">
      <w:pPr>
        <w:pStyle w:val="mariana"/>
        <w:spacing w:line="240" w:lineRule="auto"/>
        <w:ind w:firstLine="0"/>
        <w:rPr>
          <w:rFonts w:ascii="Times New Roman" w:hAnsi="Times New Roman"/>
          <w:b/>
          <w:lang w:val="ro-RO"/>
        </w:rPr>
      </w:pPr>
      <w:r w:rsidRPr="00A90779">
        <w:rPr>
          <w:rFonts w:ascii="Times New Roman" w:hAnsi="Times New Roman"/>
          <w:b/>
          <w:lang w:val="ro-RO"/>
        </w:rPr>
        <w:t xml:space="preserve">Instalatia CET 4000 va fi exploatata cu respectarea tuturor cerintelor Directivei nr. 2001/80/CE privind stabilirea unor masuri pentru limitarea emisiilor in aer ale anumitor poluanti proveniti din instalatiile mari de ardere, directiva transpusa in legislatia romana prin  HG 440/2010. </w:t>
      </w:r>
    </w:p>
    <w:p w:rsidR="006068F8" w:rsidRPr="00A90779" w:rsidRDefault="006068F8" w:rsidP="006068F8">
      <w:pPr>
        <w:pStyle w:val="mariana"/>
        <w:spacing w:line="240" w:lineRule="auto"/>
        <w:ind w:left="720" w:firstLine="0"/>
        <w:rPr>
          <w:rFonts w:ascii="Times New Roman" w:hAnsi="Times New Roman"/>
          <w:b/>
          <w:lang w:val="ro-RO"/>
        </w:rPr>
      </w:pPr>
    </w:p>
    <w:p w:rsidR="00F60D6A" w:rsidRPr="00A90779" w:rsidRDefault="006068F8" w:rsidP="00E410AA">
      <w:pPr>
        <w:tabs>
          <w:tab w:val="left" w:pos="1728"/>
          <w:tab w:val="left" w:pos="9058"/>
        </w:tabs>
        <w:spacing w:after="0" w:line="240" w:lineRule="auto"/>
        <w:jc w:val="both"/>
        <w:rPr>
          <w:rFonts w:ascii="Times New Roman" w:hAnsi="Times New Roman"/>
          <w:b/>
          <w:sz w:val="24"/>
          <w:szCs w:val="24"/>
        </w:rPr>
      </w:pPr>
      <w:r w:rsidRPr="00A90779">
        <w:rPr>
          <w:rFonts w:ascii="Times New Roman" w:hAnsi="Times New Roman"/>
          <w:b/>
          <w:sz w:val="24"/>
          <w:szCs w:val="24"/>
        </w:rPr>
        <w:t>Tabel 10.1.</w:t>
      </w:r>
      <w:r w:rsidR="005D42F4" w:rsidRPr="00A90779">
        <w:rPr>
          <w:rFonts w:ascii="Times New Roman" w:hAnsi="Times New Roman"/>
          <w:b/>
          <w:sz w:val="24"/>
          <w:szCs w:val="24"/>
        </w:rPr>
        <w:t>2</w:t>
      </w:r>
      <w:r w:rsidRPr="00A90779">
        <w:rPr>
          <w:rFonts w:ascii="Times New Roman" w:hAnsi="Times New Roman"/>
          <w:b/>
          <w:sz w:val="24"/>
          <w:szCs w:val="24"/>
        </w:rPr>
        <w:t>. VLE – instalatii de ardere</w:t>
      </w:r>
    </w:p>
    <w:tbl>
      <w:tblPr>
        <w:tblW w:w="94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0"/>
        <w:gridCol w:w="1276"/>
        <w:gridCol w:w="1134"/>
        <w:gridCol w:w="1667"/>
        <w:gridCol w:w="3152"/>
      </w:tblGrid>
      <w:tr w:rsidR="00F60D6A" w:rsidRPr="00A90779" w:rsidTr="00F60D6A">
        <w:tc>
          <w:tcPr>
            <w:tcW w:w="2270" w:type="dxa"/>
          </w:tcPr>
          <w:p w:rsidR="00F60D6A" w:rsidRPr="00A90779" w:rsidRDefault="00F60D6A" w:rsidP="00937C9D">
            <w:pPr>
              <w:widowControl w:val="0"/>
              <w:autoSpaceDE w:val="0"/>
              <w:autoSpaceDN w:val="0"/>
              <w:adjustRightInd w:val="0"/>
              <w:spacing w:before="40" w:after="0" w:line="240" w:lineRule="auto"/>
              <w:jc w:val="center"/>
              <w:rPr>
                <w:rFonts w:ascii="Arial" w:hAnsi="Arial" w:cs="Arial"/>
                <w:b/>
                <w:bCs/>
                <w:sz w:val="20"/>
                <w:szCs w:val="20"/>
                <w:lang w:val="ro-RO"/>
              </w:rPr>
            </w:pPr>
            <w:r w:rsidRPr="00A90779">
              <w:rPr>
                <w:rFonts w:ascii="Arial" w:hAnsi="Arial" w:cs="Arial"/>
                <w:b/>
                <w:bCs/>
                <w:sz w:val="20"/>
                <w:szCs w:val="20"/>
                <w:lang w:val="ro-RO"/>
              </w:rPr>
              <w:lastRenderedPageBreak/>
              <w:t>Descriere sursa</w:t>
            </w:r>
          </w:p>
        </w:tc>
        <w:tc>
          <w:tcPr>
            <w:tcW w:w="1276" w:type="dxa"/>
          </w:tcPr>
          <w:p w:rsidR="00F60D6A" w:rsidRPr="00A90779" w:rsidRDefault="00F60D6A" w:rsidP="00937C9D">
            <w:pPr>
              <w:widowControl w:val="0"/>
              <w:autoSpaceDE w:val="0"/>
              <w:autoSpaceDN w:val="0"/>
              <w:adjustRightInd w:val="0"/>
              <w:spacing w:before="40" w:after="0" w:line="240" w:lineRule="auto"/>
              <w:jc w:val="center"/>
              <w:rPr>
                <w:rFonts w:ascii="Arial" w:hAnsi="Arial" w:cs="Arial"/>
                <w:b/>
                <w:bCs/>
                <w:sz w:val="20"/>
                <w:szCs w:val="20"/>
                <w:lang w:val="ro-RO"/>
              </w:rPr>
            </w:pPr>
            <w:r w:rsidRPr="00A90779">
              <w:rPr>
                <w:rFonts w:ascii="Arial" w:hAnsi="Arial" w:cs="Arial"/>
                <w:b/>
                <w:bCs/>
                <w:sz w:val="20"/>
                <w:szCs w:val="20"/>
                <w:lang w:val="ro-RO"/>
              </w:rPr>
              <w:t>Poluant</w:t>
            </w:r>
          </w:p>
        </w:tc>
        <w:tc>
          <w:tcPr>
            <w:tcW w:w="1134" w:type="dxa"/>
          </w:tcPr>
          <w:p w:rsidR="00F60D6A" w:rsidRPr="00A90779" w:rsidRDefault="00F60D6A" w:rsidP="00937C9D">
            <w:pPr>
              <w:widowControl w:val="0"/>
              <w:autoSpaceDE w:val="0"/>
              <w:autoSpaceDN w:val="0"/>
              <w:adjustRightInd w:val="0"/>
              <w:spacing w:before="40" w:after="0" w:line="240" w:lineRule="auto"/>
              <w:jc w:val="center"/>
              <w:rPr>
                <w:rFonts w:ascii="Arial" w:hAnsi="Arial" w:cs="Arial"/>
                <w:b/>
                <w:bCs/>
                <w:sz w:val="20"/>
                <w:szCs w:val="20"/>
                <w:lang w:val="ro-RO"/>
              </w:rPr>
            </w:pPr>
            <w:r w:rsidRPr="00A90779">
              <w:rPr>
                <w:rFonts w:ascii="Arial" w:hAnsi="Arial" w:cs="Arial"/>
                <w:b/>
                <w:bCs/>
                <w:sz w:val="20"/>
                <w:szCs w:val="20"/>
                <w:lang w:val="ro-RO"/>
              </w:rPr>
              <w:t>Valori limită de emisie</w:t>
            </w:r>
          </w:p>
          <w:p w:rsidR="00F60D6A" w:rsidRPr="00A90779" w:rsidRDefault="00F60D6A" w:rsidP="00937C9D">
            <w:pPr>
              <w:widowControl w:val="0"/>
              <w:autoSpaceDE w:val="0"/>
              <w:autoSpaceDN w:val="0"/>
              <w:adjustRightInd w:val="0"/>
              <w:spacing w:before="40" w:after="0" w:line="240" w:lineRule="auto"/>
              <w:jc w:val="center"/>
              <w:rPr>
                <w:rFonts w:ascii="Arial" w:hAnsi="Arial" w:cs="Arial"/>
                <w:b/>
                <w:bCs/>
                <w:sz w:val="20"/>
                <w:szCs w:val="20"/>
                <w:lang w:val="ro-RO"/>
              </w:rPr>
            </w:pPr>
          </w:p>
        </w:tc>
        <w:tc>
          <w:tcPr>
            <w:tcW w:w="1667" w:type="dxa"/>
          </w:tcPr>
          <w:p w:rsidR="00F60D6A" w:rsidRPr="00A90779" w:rsidRDefault="00F60D6A" w:rsidP="00937C9D">
            <w:pPr>
              <w:widowControl w:val="0"/>
              <w:autoSpaceDE w:val="0"/>
              <w:autoSpaceDN w:val="0"/>
              <w:adjustRightInd w:val="0"/>
              <w:spacing w:before="40" w:after="0" w:line="240" w:lineRule="auto"/>
              <w:jc w:val="center"/>
              <w:rPr>
                <w:rFonts w:ascii="Arial" w:hAnsi="Arial" w:cs="Arial"/>
                <w:b/>
                <w:bCs/>
                <w:sz w:val="20"/>
                <w:szCs w:val="20"/>
                <w:lang w:val="ro-RO"/>
              </w:rPr>
            </w:pPr>
            <w:r w:rsidRPr="00A90779">
              <w:rPr>
                <w:rFonts w:ascii="Arial" w:hAnsi="Arial" w:cs="Arial"/>
                <w:b/>
                <w:bCs/>
                <w:sz w:val="20"/>
                <w:szCs w:val="20"/>
                <w:lang w:val="ro-RO"/>
              </w:rPr>
              <w:t>UM</w:t>
            </w:r>
          </w:p>
        </w:tc>
        <w:tc>
          <w:tcPr>
            <w:tcW w:w="3152" w:type="dxa"/>
          </w:tcPr>
          <w:p w:rsidR="00F60D6A" w:rsidRPr="00A90779" w:rsidRDefault="00F60D6A" w:rsidP="00937C9D">
            <w:pPr>
              <w:widowControl w:val="0"/>
              <w:autoSpaceDE w:val="0"/>
              <w:autoSpaceDN w:val="0"/>
              <w:adjustRightInd w:val="0"/>
              <w:spacing w:before="40" w:after="0" w:line="240" w:lineRule="auto"/>
              <w:jc w:val="center"/>
              <w:rPr>
                <w:rFonts w:ascii="Arial" w:hAnsi="Arial" w:cs="Arial"/>
                <w:b/>
                <w:bCs/>
                <w:sz w:val="20"/>
                <w:szCs w:val="20"/>
                <w:lang w:val="ro-RO"/>
              </w:rPr>
            </w:pPr>
            <w:r w:rsidRPr="00A90779">
              <w:rPr>
                <w:rFonts w:ascii="Arial" w:hAnsi="Arial" w:cs="Arial"/>
                <w:b/>
                <w:bCs/>
                <w:sz w:val="20"/>
                <w:szCs w:val="20"/>
                <w:lang w:val="ro-RO"/>
              </w:rPr>
              <w:t>Condi</w:t>
            </w:r>
            <w:r w:rsidRPr="00A90779">
              <w:rPr>
                <w:rFonts w:ascii="Tahoma" w:hAnsi="Tahoma" w:cs="Tahoma"/>
                <w:b/>
                <w:bCs/>
                <w:sz w:val="20"/>
                <w:szCs w:val="20"/>
                <w:lang w:val="ro-RO"/>
              </w:rPr>
              <w:t>ț</w:t>
            </w:r>
            <w:r w:rsidRPr="00A90779">
              <w:rPr>
                <w:rFonts w:ascii="Arial" w:hAnsi="Arial" w:cs="Arial"/>
                <w:b/>
                <w:bCs/>
                <w:sz w:val="20"/>
                <w:szCs w:val="20"/>
                <w:lang w:val="ro-RO"/>
              </w:rPr>
              <w:t>ii de referin</w:t>
            </w:r>
            <w:r w:rsidRPr="00A90779">
              <w:rPr>
                <w:rFonts w:ascii="Tahoma" w:hAnsi="Tahoma" w:cs="Tahoma"/>
                <w:b/>
                <w:bCs/>
                <w:sz w:val="20"/>
                <w:szCs w:val="20"/>
                <w:lang w:val="ro-RO"/>
              </w:rPr>
              <w:t>ț</w:t>
            </w:r>
            <w:r w:rsidRPr="00A90779">
              <w:rPr>
                <w:rFonts w:ascii="Arial" w:hAnsi="Arial" w:cs="Arial"/>
                <w:b/>
                <w:bCs/>
                <w:sz w:val="20"/>
                <w:szCs w:val="20"/>
                <w:lang w:val="ro-RO"/>
              </w:rPr>
              <w:t>ă</w:t>
            </w:r>
          </w:p>
          <w:p w:rsidR="00F60D6A" w:rsidRPr="00A90779" w:rsidRDefault="00F60D6A" w:rsidP="00937C9D">
            <w:pPr>
              <w:widowControl w:val="0"/>
              <w:autoSpaceDE w:val="0"/>
              <w:autoSpaceDN w:val="0"/>
              <w:adjustRightInd w:val="0"/>
              <w:spacing w:before="40" w:after="0" w:line="240" w:lineRule="auto"/>
              <w:jc w:val="center"/>
              <w:rPr>
                <w:rFonts w:ascii="Arial" w:hAnsi="Arial" w:cs="Arial"/>
                <w:b/>
                <w:bCs/>
                <w:sz w:val="20"/>
                <w:szCs w:val="20"/>
                <w:lang w:val="ro-RO"/>
              </w:rPr>
            </w:pPr>
          </w:p>
        </w:tc>
      </w:tr>
      <w:tr w:rsidR="00F60D6A" w:rsidRPr="00A90779" w:rsidTr="00F60D6A">
        <w:tc>
          <w:tcPr>
            <w:tcW w:w="2270" w:type="dxa"/>
            <w:vMerge w:val="restart"/>
          </w:tcPr>
          <w:p w:rsidR="00F60D6A" w:rsidRPr="00A90779" w:rsidRDefault="00F60D6A" w:rsidP="00937C9D">
            <w:pPr>
              <w:widowControl w:val="0"/>
              <w:autoSpaceDE w:val="0"/>
              <w:autoSpaceDN w:val="0"/>
              <w:adjustRightInd w:val="0"/>
              <w:spacing w:after="0" w:line="240" w:lineRule="auto"/>
              <w:rPr>
                <w:rFonts w:ascii="Arial" w:hAnsi="Arial" w:cs="Arial"/>
                <w:sz w:val="20"/>
                <w:szCs w:val="20"/>
                <w:lang w:val="ro-RO"/>
              </w:rPr>
            </w:pPr>
            <w:r w:rsidRPr="00A90779">
              <w:rPr>
                <w:rFonts w:ascii="Arial" w:hAnsi="Arial" w:cs="Arial"/>
                <w:sz w:val="20"/>
                <w:szCs w:val="20"/>
                <w:lang w:val="ro-RO"/>
              </w:rPr>
              <w:t xml:space="preserve">Cos dispersie CT 4000 gaz </w:t>
            </w:r>
            <w:r w:rsidR="00E410AA" w:rsidRPr="00A90779">
              <w:rPr>
                <w:rFonts w:ascii="Arial" w:hAnsi="Arial" w:cs="Arial"/>
                <w:sz w:val="20"/>
                <w:szCs w:val="20"/>
                <w:lang w:val="ro-RO"/>
              </w:rPr>
              <w:t>natural</w:t>
            </w:r>
            <w:r w:rsidRPr="00A90779">
              <w:rPr>
                <w:rFonts w:ascii="Arial" w:hAnsi="Arial" w:cs="Arial"/>
                <w:sz w:val="20"/>
                <w:szCs w:val="20"/>
                <w:lang w:val="ro-RO"/>
              </w:rPr>
              <w:t>, P=135 MW</w:t>
            </w:r>
          </w:p>
          <w:p w:rsidR="00F60D6A" w:rsidRPr="00A90779" w:rsidRDefault="00F60D6A" w:rsidP="00937C9D">
            <w:pPr>
              <w:widowControl w:val="0"/>
              <w:autoSpaceDE w:val="0"/>
              <w:autoSpaceDN w:val="0"/>
              <w:adjustRightInd w:val="0"/>
              <w:spacing w:before="40" w:after="0" w:line="240" w:lineRule="auto"/>
              <w:rPr>
                <w:rFonts w:ascii="Arial" w:hAnsi="Arial" w:cs="Arial"/>
                <w:sz w:val="20"/>
                <w:szCs w:val="20"/>
                <w:lang w:val="ro-RO"/>
              </w:rPr>
            </w:pPr>
          </w:p>
        </w:tc>
        <w:tc>
          <w:tcPr>
            <w:tcW w:w="1276" w:type="dxa"/>
          </w:tcPr>
          <w:p w:rsidR="00F60D6A" w:rsidRPr="00A90779" w:rsidRDefault="00F60D6A" w:rsidP="00937C9D">
            <w:pPr>
              <w:widowControl w:val="0"/>
              <w:autoSpaceDE w:val="0"/>
              <w:autoSpaceDN w:val="0"/>
              <w:adjustRightInd w:val="0"/>
              <w:spacing w:before="40" w:after="0" w:line="240" w:lineRule="auto"/>
              <w:jc w:val="center"/>
              <w:rPr>
                <w:rFonts w:ascii="Arial" w:hAnsi="Arial" w:cs="Arial"/>
                <w:sz w:val="20"/>
                <w:szCs w:val="20"/>
                <w:lang w:val="ro-RO"/>
              </w:rPr>
            </w:pPr>
            <w:r w:rsidRPr="00A90779">
              <w:rPr>
                <w:rFonts w:ascii="Arial" w:hAnsi="Arial" w:cs="Arial"/>
                <w:sz w:val="20"/>
                <w:szCs w:val="20"/>
                <w:lang w:val="ro-RO"/>
              </w:rPr>
              <w:t>Oxizi de azot</w:t>
            </w:r>
          </w:p>
          <w:p w:rsidR="00F60D6A" w:rsidRPr="00A90779" w:rsidRDefault="00F60D6A" w:rsidP="00937C9D">
            <w:pPr>
              <w:widowControl w:val="0"/>
              <w:autoSpaceDE w:val="0"/>
              <w:autoSpaceDN w:val="0"/>
              <w:adjustRightInd w:val="0"/>
              <w:spacing w:before="40" w:after="0" w:line="240" w:lineRule="auto"/>
              <w:jc w:val="center"/>
              <w:rPr>
                <w:rFonts w:ascii="Arial" w:hAnsi="Arial" w:cs="Arial"/>
                <w:sz w:val="20"/>
                <w:szCs w:val="20"/>
                <w:lang w:val="ro-RO"/>
              </w:rPr>
            </w:pPr>
          </w:p>
        </w:tc>
        <w:tc>
          <w:tcPr>
            <w:tcW w:w="1134" w:type="dxa"/>
          </w:tcPr>
          <w:p w:rsidR="00F60D6A" w:rsidRPr="00A90779" w:rsidRDefault="00F60D6A" w:rsidP="00937C9D">
            <w:pPr>
              <w:widowControl w:val="0"/>
              <w:autoSpaceDE w:val="0"/>
              <w:autoSpaceDN w:val="0"/>
              <w:adjustRightInd w:val="0"/>
              <w:spacing w:before="40" w:after="0" w:line="240" w:lineRule="auto"/>
              <w:jc w:val="center"/>
              <w:rPr>
                <w:rFonts w:ascii="Arial" w:hAnsi="Arial" w:cs="Arial"/>
                <w:sz w:val="20"/>
                <w:szCs w:val="20"/>
                <w:lang w:val="ro-RO"/>
              </w:rPr>
            </w:pPr>
            <w:r w:rsidRPr="00A90779">
              <w:rPr>
                <w:rFonts w:ascii="Arial" w:hAnsi="Arial" w:cs="Arial"/>
                <w:sz w:val="20"/>
                <w:szCs w:val="20"/>
                <w:lang w:val="ro-RO"/>
              </w:rPr>
              <w:t>100</w:t>
            </w:r>
          </w:p>
        </w:tc>
        <w:tc>
          <w:tcPr>
            <w:tcW w:w="1667" w:type="dxa"/>
          </w:tcPr>
          <w:p w:rsidR="00F60D6A" w:rsidRPr="00A90779" w:rsidRDefault="00F60D6A" w:rsidP="00937C9D">
            <w:pPr>
              <w:widowControl w:val="0"/>
              <w:autoSpaceDE w:val="0"/>
              <w:autoSpaceDN w:val="0"/>
              <w:adjustRightInd w:val="0"/>
              <w:spacing w:before="40" w:after="0" w:line="240" w:lineRule="auto"/>
              <w:jc w:val="center"/>
              <w:rPr>
                <w:rFonts w:ascii="Arial" w:hAnsi="Arial" w:cs="Arial"/>
                <w:sz w:val="20"/>
                <w:szCs w:val="20"/>
                <w:lang w:val="ro-RO"/>
              </w:rPr>
            </w:pPr>
            <w:r w:rsidRPr="00A90779">
              <w:rPr>
                <w:rFonts w:ascii="Arial" w:hAnsi="Arial" w:cs="Arial"/>
                <w:sz w:val="20"/>
                <w:szCs w:val="20"/>
                <w:lang w:val="ro-RO"/>
              </w:rPr>
              <w:t>Miligrame/Metru cub normal</w:t>
            </w:r>
          </w:p>
        </w:tc>
        <w:tc>
          <w:tcPr>
            <w:tcW w:w="3152" w:type="dxa"/>
          </w:tcPr>
          <w:p w:rsidR="00F60D6A" w:rsidRPr="00A90779" w:rsidRDefault="00F60D6A" w:rsidP="00937C9D">
            <w:pPr>
              <w:widowControl w:val="0"/>
              <w:autoSpaceDE w:val="0"/>
              <w:autoSpaceDN w:val="0"/>
              <w:adjustRightInd w:val="0"/>
              <w:spacing w:before="40" w:after="0" w:line="240" w:lineRule="auto"/>
              <w:jc w:val="both"/>
              <w:rPr>
                <w:rFonts w:ascii="Times New Roman" w:hAnsi="Times New Roman"/>
                <w:sz w:val="20"/>
                <w:szCs w:val="20"/>
                <w:lang w:val="ro-RO"/>
              </w:rPr>
            </w:pPr>
            <w:r w:rsidRPr="00A90779">
              <w:rPr>
                <w:rFonts w:ascii="Arial" w:hAnsi="Arial" w:cs="Arial"/>
                <w:sz w:val="20"/>
                <w:szCs w:val="20"/>
                <w:lang w:val="ro-RO"/>
              </w:rPr>
              <w:t xml:space="preserve">  </w:t>
            </w:r>
            <w:r w:rsidRPr="00A90779">
              <w:rPr>
                <w:rFonts w:ascii="Times New Roman" w:hAnsi="Times New Roman"/>
                <w:sz w:val="20"/>
                <w:szCs w:val="20"/>
                <w:lang w:val="ro-RO"/>
              </w:rPr>
              <w:t xml:space="preserve">-valorile limită se raportează la un conţinut în oxigen al efluenţilor gazoşi de 3% vol </w:t>
            </w:r>
          </w:p>
          <w:p w:rsidR="00F60D6A" w:rsidRPr="00A90779" w:rsidRDefault="00F60D6A" w:rsidP="00937C9D">
            <w:pPr>
              <w:widowControl w:val="0"/>
              <w:autoSpaceDE w:val="0"/>
              <w:autoSpaceDN w:val="0"/>
              <w:adjustRightInd w:val="0"/>
              <w:spacing w:before="40" w:after="0" w:line="240" w:lineRule="auto"/>
              <w:jc w:val="both"/>
              <w:rPr>
                <w:rFonts w:ascii="Times New Roman" w:hAnsi="Times New Roman"/>
                <w:sz w:val="20"/>
                <w:szCs w:val="20"/>
                <w:lang w:val="ro-RO"/>
              </w:rPr>
            </w:pPr>
            <w:r w:rsidRPr="00A90779">
              <w:rPr>
                <w:rFonts w:ascii="Times New Roman" w:hAnsi="Times New Roman"/>
                <w:sz w:val="20"/>
                <w:szCs w:val="20"/>
                <w:lang w:val="ro-RO"/>
              </w:rPr>
              <w:t>-condi</w:t>
            </w:r>
            <w:r w:rsidRPr="00A90779">
              <w:rPr>
                <w:rFonts w:ascii="Tahoma" w:hAnsi="Tahoma" w:cs="Tahoma"/>
                <w:sz w:val="20"/>
                <w:szCs w:val="20"/>
                <w:lang w:val="ro-RO"/>
              </w:rPr>
              <w:t>ț</w:t>
            </w:r>
            <w:r w:rsidRPr="00A90779">
              <w:rPr>
                <w:rFonts w:ascii="Times New Roman" w:hAnsi="Times New Roman"/>
                <w:sz w:val="20"/>
                <w:szCs w:val="20"/>
                <w:lang w:val="ro-RO"/>
              </w:rPr>
              <w:t xml:space="preserve">ii standard: T=273,15 K </w:t>
            </w:r>
            <w:r w:rsidRPr="00A90779">
              <w:rPr>
                <w:rFonts w:ascii="Tahoma" w:hAnsi="Tahoma" w:cs="Tahoma"/>
                <w:sz w:val="20"/>
                <w:szCs w:val="20"/>
                <w:lang w:val="ro-RO"/>
              </w:rPr>
              <w:t>ș</w:t>
            </w:r>
            <w:r w:rsidRPr="00A90779">
              <w:rPr>
                <w:rFonts w:ascii="Times New Roman" w:hAnsi="Times New Roman"/>
                <w:sz w:val="20"/>
                <w:szCs w:val="20"/>
                <w:lang w:val="ro-RO"/>
              </w:rPr>
              <w:t xml:space="preserve">i </w:t>
            </w:r>
          </w:p>
          <w:p w:rsidR="00F60D6A" w:rsidRPr="00A90779" w:rsidRDefault="00F60D6A" w:rsidP="00937C9D">
            <w:pPr>
              <w:widowControl w:val="0"/>
              <w:autoSpaceDE w:val="0"/>
              <w:autoSpaceDN w:val="0"/>
              <w:adjustRightInd w:val="0"/>
              <w:spacing w:before="40" w:after="0" w:line="240" w:lineRule="auto"/>
              <w:jc w:val="both"/>
              <w:rPr>
                <w:rFonts w:ascii="Arial" w:hAnsi="Arial" w:cs="Arial"/>
                <w:sz w:val="20"/>
                <w:szCs w:val="20"/>
                <w:lang w:val="ro-RO"/>
              </w:rPr>
            </w:pPr>
            <w:r w:rsidRPr="00A90779">
              <w:rPr>
                <w:rFonts w:ascii="Times New Roman" w:hAnsi="Times New Roman"/>
                <w:sz w:val="20"/>
                <w:szCs w:val="20"/>
                <w:lang w:val="ro-RO"/>
              </w:rPr>
              <w:t>p = 101,3 kPa, gaze uscate</w:t>
            </w:r>
          </w:p>
        </w:tc>
      </w:tr>
      <w:tr w:rsidR="00F60D6A" w:rsidRPr="00A90779" w:rsidTr="00F60D6A">
        <w:tc>
          <w:tcPr>
            <w:tcW w:w="2270" w:type="dxa"/>
            <w:vMerge/>
          </w:tcPr>
          <w:p w:rsidR="00F60D6A" w:rsidRPr="00A90779" w:rsidRDefault="00F60D6A" w:rsidP="00937C9D">
            <w:pPr>
              <w:widowControl w:val="0"/>
              <w:autoSpaceDE w:val="0"/>
              <w:autoSpaceDN w:val="0"/>
              <w:adjustRightInd w:val="0"/>
              <w:spacing w:before="40" w:after="0" w:line="240" w:lineRule="auto"/>
              <w:jc w:val="center"/>
              <w:rPr>
                <w:rFonts w:ascii="Arial" w:hAnsi="Arial" w:cs="Arial"/>
                <w:sz w:val="20"/>
                <w:szCs w:val="20"/>
                <w:lang w:val="ro-RO"/>
              </w:rPr>
            </w:pPr>
          </w:p>
        </w:tc>
        <w:tc>
          <w:tcPr>
            <w:tcW w:w="1276" w:type="dxa"/>
          </w:tcPr>
          <w:p w:rsidR="00F60D6A" w:rsidRPr="00A90779" w:rsidRDefault="00F60D6A" w:rsidP="00937C9D">
            <w:pPr>
              <w:widowControl w:val="0"/>
              <w:autoSpaceDE w:val="0"/>
              <w:autoSpaceDN w:val="0"/>
              <w:adjustRightInd w:val="0"/>
              <w:spacing w:before="40" w:after="0" w:line="240" w:lineRule="auto"/>
              <w:jc w:val="center"/>
              <w:rPr>
                <w:rFonts w:ascii="Arial" w:hAnsi="Arial" w:cs="Arial"/>
                <w:sz w:val="20"/>
                <w:szCs w:val="20"/>
                <w:lang w:val="ro-RO"/>
              </w:rPr>
            </w:pPr>
            <w:r w:rsidRPr="00A90779">
              <w:rPr>
                <w:rFonts w:ascii="Arial" w:hAnsi="Arial" w:cs="Arial"/>
                <w:sz w:val="20"/>
                <w:szCs w:val="20"/>
                <w:lang w:val="ro-RO"/>
              </w:rPr>
              <w:t>Monoxid de carbon</w:t>
            </w:r>
          </w:p>
        </w:tc>
        <w:tc>
          <w:tcPr>
            <w:tcW w:w="1134" w:type="dxa"/>
          </w:tcPr>
          <w:p w:rsidR="00F60D6A" w:rsidRPr="00A90779" w:rsidRDefault="00F60D6A" w:rsidP="00937C9D">
            <w:pPr>
              <w:widowControl w:val="0"/>
              <w:autoSpaceDE w:val="0"/>
              <w:autoSpaceDN w:val="0"/>
              <w:adjustRightInd w:val="0"/>
              <w:spacing w:before="40" w:after="0" w:line="240" w:lineRule="auto"/>
              <w:jc w:val="center"/>
              <w:rPr>
                <w:rFonts w:ascii="Arial" w:hAnsi="Arial" w:cs="Arial"/>
                <w:sz w:val="20"/>
                <w:szCs w:val="20"/>
                <w:lang w:val="ro-RO"/>
              </w:rPr>
            </w:pPr>
            <w:r w:rsidRPr="00A90779">
              <w:rPr>
                <w:rFonts w:ascii="Arial" w:hAnsi="Arial" w:cs="Arial"/>
                <w:sz w:val="20"/>
                <w:szCs w:val="20"/>
                <w:lang w:val="ro-RO"/>
              </w:rPr>
              <w:t>100</w:t>
            </w:r>
          </w:p>
        </w:tc>
        <w:tc>
          <w:tcPr>
            <w:tcW w:w="1667" w:type="dxa"/>
          </w:tcPr>
          <w:p w:rsidR="00F60D6A" w:rsidRPr="00A90779" w:rsidRDefault="00F60D6A" w:rsidP="00937C9D">
            <w:pPr>
              <w:widowControl w:val="0"/>
              <w:autoSpaceDE w:val="0"/>
              <w:autoSpaceDN w:val="0"/>
              <w:adjustRightInd w:val="0"/>
              <w:spacing w:before="40" w:after="0" w:line="240" w:lineRule="auto"/>
              <w:jc w:val="center"/>
              <w:rPr>
                <w:rFonts w:ascii="Arial" w:hAnsi="Arial" w:cs="Arial"/>
                <w:sz w:val="20"/>
                <w:szCs w:val="20"/>
                <w:lang w:val="ro-RO"/>
              </w:rPr>
            </w:pPr>
            <w:r w:rsidRPr="00A90779">
              <w:rPr>
                <w:rFonts w:ascii="Arial" w:hAnsi="Arial" w:cs="Arial"/>
                <w:sz w:val="20"/>
                <w:szCs w:val="20"/>
                <w:lang w:val="ro-RO"/>
              </w:rPr>
              <w:t>Miligrame/Metru cub normal</w:t>
            </w:r>
          </w:p>
        </w:tc>
        <w:tc>
          <w:tcPr>
            <w:tcW w:w="3152" w:type="dxa"/>
          </w:tcPr>
          <w:p w:rsidR="00F60D6A" w:rsidRPr="00A90779" w:rsidRDefault="00F60D6A" w:rsidP="00937C9D">
            <w:pPr>
              <w:widowControl w:val="0"/>
              <w:autoSpaceDE w:val="0"/>
              <w:autoSpaceDN w:val="0"/>
              <w:adjustRightInd w:val="0"/>
              <w:spacing w:before="40" w:after="0" w:line="240" w:lineRule="auto"/>
              <w:jc w:val="both"/>
              <w:rPr>
                <w:rFonts w:ascii="Times New Roman" w:hAnsi="Times New Roman"/>
                <w:sz w:val="20"/>
                <w:szCs w:val="20"/>
                <w:lang w:val="ro-RO"/>
              </w:rPr>
            </w:pPr>
            <w:r w:rsidRPr="00A90779">
              <w:rPr>
                <w:rFonts w:ascii="Arial" w:hAnsi="Arial" w:cs="Arial"/>
                <w:sz w:val="20"/>
                <w:szCs w:val="20"/>
                <w:lang w:val="ro-RO"/>
              </w:rPr>
              <w:t xml:space="preserve"> </w:t>
            </w:r>
            <w:r w:rsidRPr="00A90779">
              <w:rPr>
                <w:rFonts w:ascii="Times New Roman" w:hAnsi="Times New Roman"/>
                <w:sz w:val="20"/>
                <w:szCs w:val="20"/>
                <w:lang w:val="ro-RO"/>
              </w:rPr>
              <w:t xml:space="preserve">-valorile limită se raportează la un conţinut în oxigen al efluenţilor gazoşi de 3% vol </w:t>
            </w:r>
          </w:p>
          <w:p w:rsidR="00F60D6A" w:rsidRPr="00A90779" w:rsidRDefault="00F60D6A" w:rsidP="00937C9D">
            <w:pPr>
              <w:widowControl w:val="0"/>
              <w:autoSpaceDE w:val="0"/>
              <w:autoSpaceDN w:val="0"/>
              <w:adjustRightInd w:val="0"/>
              <w:spacing w:before="40" w:after="0" w:line="240" w:lineRule="auto"/>
              <w:jc w:val="both"/>
              <w:rPr>
                <w:rFonts w:ascii="Times New Roman" w:hAnsi="Times New Roman"/>
                <w:sz w:val="20"/>
                <w:szCs w:val="20"/>
                <w:lang w:val="ro-RO"/>
              </w:rPr>
            </w:pPr>
            <w:r w:rsidRPr="00A90779">
              <w:rPr>
                <w:rFonts w:ascii="Times New Roman" w:hAnsi="Times New Roman"/>
                <w:sz w:val="20"/>
                <w:szCs w:val="20"/>
                <w:lang w:val="ro-RO"/>
              </w:rPr>
              <w:t>-condi</w:t>
            </w:r>
            <w:r w:rsidRPr="00A90779">
              <w:rPr>
                <w:rFonts w:ascii="Tahoma" w:hAnsi="Tahoma" w:cs="Tahoma"/>
                <w:sz w:val="20"/>
                <w:szCs w:val="20"/>
                <w:lang w:val="ro-RO"/>
              </w:rPr>
              <w:t>ț</w:t>
            </w:r>
            <w:r w:rsidRPr="00A90779">
              <w:rPr>
                <w:rFonts w:ascii="Times New Roman" w:hAnsi="Times New Roman"/>
                <w:sz w:val="20"/>
                <w:szCs w:val="20"/>
                <w:lang w:val="ro-RO"/>
              </w:rPr>
              <w:t xml:space="preserve">ii standard: T=273,15 K </w:t>
            </w:r>
            <w:r w:rsidRPr="00A90779">
              <w:rPr>
                <w:rFonts w:ascii="Tahoma" w:hAnsi="Tahoma" w:cs="Tahoma"/>
                <w:sz w:val="20"/>
                <w:szCs w:val="20"/>
                <w:lang w:val="ro-RO"/>
              </w:rPr>
              <w:t>ș</w:t>
            </w:r>
            <w:r w:rsidRPr="00A90779">
              <w:rPr>
                <w:rFonts w:ascii="Times New Roman" w:hAnsi="Times New Roman"/>
                <w:sz w:val="20"/>
                <w:szCs w:val="20"/>
                <w:lang w:val="ro-RO"/>
              </w:rPr>
              <w:t xml:space="preserve">i </w:t>
            </w:r>
          </w:p>
          <w:p w:rsidR="00F60D6A" w:rsidRPr="00A90779" w:rsidRDefault="00F60D6A" w:rsidP="00937C9D">
            <w:pPr>
              <w:widowControl w:val="0"/>
              <w:autoSpaceDE w:val="0"/>
              <w:autoSpaceDN w:val="0"/>
              <w:adjustRightInd w:val="0"/>
              <w:spacing w:before="40" w:after="0" w:line="240" w:lineRule="auto"/>
              <w:jc w:val="both"/>
              <w:rPr>
                <w:rFonts w:ascii="Arial" w:hAnsi="Arial" w:cs="Arial"/>
                <w:b/>
                <w:bCs/>
                <w:sz w:val="20"/>
                <w:szCs w:val="20"/>
                <w:lang w:val="ro-RO"/>
              </w:rPr>
            </w:pPr>
            <w:r w:rsidRPr="00A90779">
              <w:rPr>
                <w:rFonts w:ascii="Times New Roman" w:hAnsi="Times New Roman"/>
                <w:sz w:val="20"/>
                <w:szCs w:val="20"/>
                <w:lang w:val="ro-RO"/>
              </w:rPr>
              <w:t>p = 101,3 kPa, gaze uscate</w:t>
            </w:r>
          </w:p>
        </w:tc>
      </w:tr>
      <w:tr w:rsidR="00F60D6A" w:rsidRPr="00A90779" w:rsidTr="00F60D6A">
        <w:tc>
          <w:tcPr>
            <w:tcW w:w="2270" w:type="dxa"/>
            <w:vMerge/>
          </w:tcPr>
          <w:p w:rsidR="00F60D6A" w:rsidRPr="00A90779" w:rsidRDefault="00F60D6A" w:rsidP="00937C9D">
            <w:pPr>
              <w:widowControl w:val="0"/>
              <w:autoSpaceDE w:val="0"/>
              <w:autoSpaceDN w:val="0"/>
              <w:adjustRightInd w:val="0"/>
              <w:spacing w:before="40" w:after="0" w:line="240" w:lineRule="auto"/>
              <w:jc w:val="center"/>
              <w:rPr>
                <w:rFonts w:ascii="Arial" w:hAnsi="Arial" w:cs="Arial"/>
                <w:sz w:val="20"/>
                <w:szCs w:val="20"/>
                <w:lang w:val="ro-RO"/>
              </w:rPr>
            </w:pPr>
          </w:p>
        </w:tc>
        <w:tc>
          <w:tcPr>
            <w:tcW w:w="1276" w:type="dxa"/>
          </w:tcPr>
          <w:p w:rsidR="00F60D6A" w:rsidRPr="00A90779" w:rsidRDefault="00F60D6A" w:rsidP="00F60D6A">
            <w:pPr>
              <w:widowControl w:val="0"/>
              <w:autoSpaceDE w:val="0"/>
              <w:autoSpaceDN w:val="0"/>
              <w:adjustRightInd w:val="0"/>
              <w:spacing w:before="40" w:after="0" w:line="240" w:lineRule="auto"/>
              <w:jc w:val="center"/>
              <w:rPr>
                <w:rFonts w:ascii="Arial" w:hAnsi="Arial" w:cs="Arial"/>
                <w:sz w:val="20"/>
                <w:szCs w:val="20"/>
                <w:lang w:val="ro-RO"/>
              </w:rPr>
            </w:pPr>
            <w:r w:rsidRPr="00A90779">
              <w:rPr>
                <w:rFonts w:ascii="Arial" w:hAnsi="Arial" w:cs="Arial"/>
                <w:sz w:val="20"/>
                <w:szCs w:val="20"/>
                <w:lang w:val="ro-RO"/>
              </w:rPr>
              <w:t>SO</w:t>
            </w:r>
            <w:r w:rsidRPr="00A90779">
              <w:rPr>
                <w:rFonts w:ascii="Arial" w:hAnsi="Arial" w:cs="Arial"/>
                <w:sz w:val="20"/>
                <w:szCs w:val="20"/>
                <w:vertAlign w:val="subscript"/>
                <w:lang w:val="ro-RO"/>
              </w:rPr>
              <w:t>2</w:t>
            </w:r>
          </w:p>
        </w:tc>
        <w:tc>
          <w:tcPr>
            <w:tcW w:w="1134" w:type="dxa"/>
          </w:tcPr>
          <w:p w:rsidR="00F60D6A" w:rsidRPr="00A90779" w:rsidRDefault="00F60D6A" w:rsidP="00937C9D">
            <w:pPr>
              <w:widowControl w:val="0"/>
              <w:autoSpaceDE w:val="0"/>
              <w:autoSpaceDN w:val="0"/>
              <w:adjustRightInd w:val="0"/>
              <w:spacing w:before="40" w:after="0" w:line="240" w:lineRule="auto"/>
              <w:jc w:val="center"/>
              <w:rPr>
                <w:rFonts w:ascii="Arial" w:hAnsi="Arial" w:cs="Arial"/>
                <w:sz w:val="20"/>
                <w:szCs w:val="20"/>
                <w:lang w:val="ro-RO"/>
              </w:rPr>
            </w:pPr>
            <w:r w:rsidRPr="00A90779">
              <w:rPr>
                <w:rFonts w:ascii="Arial" w:hAnsi="Arial" w:cs="Arial"/>
                <w:sz w:val="20"/>
                <w:szCs w:val="20"/>
                <w:lang w:val="ro-RO"/>
              </w:rPr>
              <w:t>35</w:t>
            </w:r>
          </w:p>
        </w:tc>
        <w:tc>
          <w:tcPr>
            <w:tcW w:w="1667" w:type="dxa"/>
          </w:tcPr>
          <w:p w:rsidR="00F60D6A" w:rsidRPr="00A90779" w:rsidRDefault="00F60D6A" w:rsidP="00937C9D">
            <w:pPr>
              <w:widowControl w:val="0"/>
              <w:autoSpaceDE w:val="0"/>
              <w:autoSpaceDN w:val="0"/>
              <w:adjustRightInd w:val="0"/>
              <w:spacing w:before="40" w:after="0" w:line="240" w:lineRule="auto"/>
              <w:jc w:val="center"/>
              <w:rPr>
                <w:rFonts w:ascii="Arial" w:hAnsi="Arial" w:cs="Arial"/>
                <w:sz w:val="20"/>
                <w:szCs w:val="20"/>
                <w:lang w:val="ro-RO"/>
              </w:rPr>
            </w:pPr>
            <w:r w:rsidRPr="00A90779">
              <w:rPr>
                <w:rFonts w:ascii="Arial" w:hAnsi="Arial" w:cs="Arial"/>
                <w:sz w:val="20"/>
                <w:szCs w:val="20"/>
                <w:lang w:val="ro-RO"/>
              </w:rPr>
              <w:t>Miligrame/Metru cub normal</w:t>
            </w:r>
          </w:p>
        </w:tc>
        <w:tc>
          <w:tcPr>
            <w:tcW w:w="3152" w:type="dxa"/>
          </w:tcPr>
          <w:p w:rsidR="00F60D6A" w:rsidRPr="00A90779" w:rsidRDefault="00F60D6A" w:rsidP="00937C9D">
            <w:pPr>
              <w:widowControl w:val="0"/>
              <w:autoSpaceDE w:val="0"/>
              <w:autoSpaceDN w:val="0"/>
              <w:adjustRightInd w:val="0"/>
              <w:spacing w:before="40" w:after="0" w:line="240" w:lineRule="auto"/>
              <w:jc w:val="both"/>
              <w:rPr>
                <w:rFonts w:ascii="Times New Roman" w:hAnsi="Times New Roman"/>
                <w:sz w:val="20"/>
                <w:szCs w:val="20"/>
                <w:lang w:val="ro-RO"/>
              </w:rPr>
            </w:pPr>
            <w:r w:rsidRPr="00A90779">
              <w:rPr>
                <w:rFonts w:ascii="Times New Roman" w:hAnsi="Times New Roman"/>
                <w:sz w:val="20"/>
                <w:szCs w:val="20"/>
                <w:lang w:val="ro-RO"/>
              </w:rPr>
              <w:t xml:space="preserve">-valorile limită se raportează la un conţinut în oxigen al efluenţilor gazoşi de 3% vol </w:t>
            </w:r>
          </w:p>
          <w:p w:rsidR="00F60D6A" w:rsidRPr="00A90779" w:rsidRDefault="00F60D6A" w:rsidP="00937C9D">
            <w:pPr>
              <w:widowControl w:val="0"/>
              <w:autoSpaceDE w:val="0"/>
              <w:autoSpaceDN w:val="0"/>
              <w:adjustRightInd w:val="0"/>
              <w:spacing w:before="40" w:after="0" w:line="240" w:lineRule="auto"/>
              <w:jc w:val="both"/>
              <w:rPr>
                <w:rFonts w:ascii="Times New Roman" w:hAnsi="Times New Roman"/>
                <w:sz w:val="20"/>
                <w:szCs w:val="20"/>
                <w:lang w:val="ro-RO"/>
              </w:rPr>
            </w:pPr>
            <w:r w:rsidRPr="00A90779">
              <w:rPr>
                <w:rFonts w:ascii="Times New Roman" w:hAnsi="Times New Roman"/>
                <w:sz w:val="20"/>
                <w:szCs w:val="20"/>
                <w:lang w:val="ro-RO"/>
              </w:rPr>
              <w:t>-condi</w:t>
            </w:r>
            <w:r w:rsidRPr="00A90779">
              <w:rPr>
                <w:rFonts w:ascii="Tahoma" w:hAnsi="Tahoma" w:cs="Tahoma"/>
                <w:sz w:val="20"/>
                <w:szCs w:val="20"/>
                <w:lang w:val="ro-RO"/>
              </w:rPr>
              <w:t>ț</w:t>
            </w:r>
            <w:r w:rsidRPr="00A90779">
              <w:rPr>
                <w:rFonts w:ascii="Times New Roman" w:hAnsi="Times New Roman"/>
                <w:sz w:val="20"/>
                <w:szCs w:val="20"/>
                <w:lang w:val="ro-RO"/>
              </w:rPr>
              <w:t xml:space="preserve">ii standard: T=273,15 K </w:t>
            </w:r>
            <w:r w:rsidRPr="00A90779">
              <w:rPr>
                <w:rFonts w:ascii="Tahoma" w:hAnsi="Tahoma" w:cs="Tahoma"/>
                <w:sz w:val="20"/>
                <w:szCs w:val="20"/>
                <w:lang w:val="ro-RO"/>
              </w:rPr>
              <w:t>ș</w:t>
            </w:r>
            <w:r w:rsidRPr="00A90779">
              <w:rPr>
                <w:rFonts w:ascii="Times New Roman" w:hAnsi="Times New Roman"/>
                <w:sz w:val="20"/>
                <w:szCs w:val="20"/>
                <w:lang w:val="ro-RO"/>
              </w:rPr>
              <w:t xml:space="preserve">i </w:t>
            </w:r>
          </w:p>
          <w:p w:rsidR="00F60D6A" w:rsidRPr="00A90779" w:rsidRDefault="00F60D6A" w:rsidP="00937C9D">
            <w:pPr>
              <w:widowControl w:val="0"/>
              <w:autoSpaceDE w:val="0"/>
              <w:autoSpaceDN w:val="0"/>
              <w:adjustRightInd w:val="0"/>
              <w:spacing w:before="40" w:after="0" w:line="240" w:lineRule="auto"/>
              <w:jc w:val="both"/>
              <w:rPr>
                <w:rFonts w:ascii="Arial" w:hAnsi="Arial" w:cs="Arial"/>
                <w:b/>
                <w:bCs/>
                <w:sz w:val="20"/>
                <w:szCs w:val="20"/>
                <w:lang w:val="ro-RO"/>
              </w:rPr>
            </w:pPr>
            <w:r w:rsidRPr="00A90779">
              <w:rPr>
                <w:rFonts w:ascii="Times New Roman" w:hAnsi="Times New Roman"/>
                <w:sz w:val="20"/>
                <w:szCs w:val="20"/>
                <w:lang w:val="ro-RO"/>
              </w:rPr>
              <w:t>p = 101,3 kPa, gaze uscate</w:t>
            </w:r>
          </w:p>
        </w:tc>
      </w:tr>
      <w:tr w:rsidR="00F60D6A" w:rsidRPr="00A90779" w:rsidTr="00F60D6A">
        <w:tc>
          <w:tcPr>
            <w:tcW w:w="2270" w:type="dxa"/>
            <w:vMerge/>
          </w:tcPr>
          <w:p w:rsidR="00F60D6A" w:rsidRPr="00A90779" w:rsidRDefault="00F60D6A" w:rsidP="00937C9D">
            <w:pPr>
              <w:widowControl w:val="0"/>
              <w:autoSpaceDE w:val="0"/>
              <w:autoSpaceDN w:val="0"/>
              <w:adjustRightInd w:val="0"/>
              <w:spacing w:before="40" w:after="0" w:line="240" w:lineRule="auto"/>
              <w:jc w:val="center"/>
              <w:rPr>
                <w:rFonts w:ascii="Arial" w:hAnsi="Arial" w:cs="Arial"/>
                <w:sz w:val="20"/>
                <w:szCs w:val="20"/>
                <w:lang w:val="ro-RO"/>
              </w:rPr>
            </w:pPr>
          </w:p>
        </w:tc>
        <w:tc>
          <w:tcPr>
            <w:tcW w:w="1276" w:type="dxa"/>
          </w:tcPr>
          <w:p w:rsidR="00F60D6A" w:rsidRPr="00A90779" w:rsidRDefault="00F60D6A" w:rsidP="00937C9D">
            <w:pPr>
              <w:widowControl w:val="0"/>
              <w:autoSpaceDE w:val="0"/>
              <w:autoSpaceDN w:val="0"/>
              <w:adjustRightInd w:val="0"/>
              <w:spacing w:before="40" w:after="0" w:line="240" w:lineRule="auto"/>
              <w:jc w:val="center"/>
              <w:rPr>
                <w:rFonts w:ascii="Arial" w:hAnsi="Arial" w:cs="Arial"/>
                <w:sz w:val="20"/>
                <w:szCs w:val="20"/>
                <w:lang w:val="ro-RO"/>
              </w:rPr>
            </w:pPr>
            <w:r w:rsidRPr="00A90779">
              <w:rPr>
                <w:rFonts w:ascii="Arial" w:hAnsi="Arial" w:cs="Arial"/>
                <w:sz w:val="20"/>
                <w:szCs w:val="20"/>
                <w:lang w:val="ro-RO"/>
              </w:rPr>
              <w:t>Pulberi</w:t>
            </w:r>
          </w:p>
        </w:tc>
        <w:tc>
          <w:tcPr>
            <w:tcW w:w="1134" w:type="dxa"/>
          </w:tcPr>
          <w:p w:rsidR="00F60D6A" w:rsidRPr="00A90779" w:rsidRDefault="00F60D6A" w:rsidP="00937C9D">
            <w:pPr>
              <w:widowControl w:val="0"/>
              <w:autoSpaceDE w:val="0"/>
              <w:autoSpaceDN w:val="0"/>
              <w:adjustRightInd w:val="0"/>
              <w:spacing w:before="40" w:after="0" w:line="240" w:lineRule="auto"/>
              <w:jc w:val="center"/>
              <w:rPr>
                <w:rFonts w:ascii="Arial" w:hAnsi="Arial" w:cs="Arial"/>
                <w:sz w:val="20"/>
                <w:szCs w:val="20"/>
                <w:lang w:val="ro-RO"/>
              </w:rPr>
            </w:pPr>
            <w:r w:rsidRPr="00A90779">
              <w:rPr>
                <w:rFonts w:ascii="Arial" w:hAnsi="Arial" w:cs="Arial"/>
                <w:sz w:val="20"/>
                <w:szCs w:val="20"/>
                <w:lang w:val="ro-RO"/>
              </w:rPr>
              <w:t>5</w:t>
            </w:r>
          </w:p>
        </w:tc>
        <w:tc>
          <w:tcPr>
            <w:tcW w:w="1667" w:type="dxa"/>
          </w:tcPr>
          <w:p w:rsidR="00F60D6A" w:rsidRPr="00A90779" w:rsidRDefault="00F60D6A" w:rsidP="00937C9D">
            <w:pPr>
              <w:widowControl w:val="0"/>
              <w:autoSpaceDE w:val="0"/>
              <w:autoSpaceDN w:val="0"/>
              <w:adjustRightInd w:val="0"/>
              <w:spacing w:before="40" w:after="0" w:line="240" w:lineRule="auto"/>
              <w:jc w:val="center"/>
              <w:rPr>
                <w:rFonts w:ascii="Arial" w:hAnsi="Arial" w:cs="Arial"/>
                <w:sz w:val="20"/>
                <w:szCs w:val="20"/>
                <w:lang w:val="ro-RO"/>
              </w:rPr>
            </w:pPr>
            <w:r w:rsidRPr="00A90779">
              <w:rPr>
                <w:rFonts w:ascii="Arial" w:hAnsi="Arial" w:cs="Arial"/>
                <w:sz w:val="20"/>
                <w:szCs w:val="20"/>
                <w:lang w:val="ro-RO"/>
              </w:rPr>
              <w:t>Miligrame/Metru cub normal</w:t>
            </w:r>
          </w:p>
        </w:tc>
        <w:tc>
          <w:tcPr>
            <w:tcW w:w="3152" w:type="dxa"/>
          </w:tcPr>
          <w:p w:rsidR="00F60D6A" w:rsidRPr="00A90779" w:rsidRDefault="00F60D6A" w:rsidP="00937C9D">
            <w:pPr>
              <w:widowControl w:val="0"/>
              <w:autoSpaceDE w:val="0"/>
              <w:autoSpaceDN w:val="0"/>
              <w:adjustRightInd w:val="0"/>
              <w:spacing w:before="40" w:after="0" w:line="240" w:lineRule="auto"/>
              <w:jc w:val="both"/>
              <w:rPr>
                <w:rFonts w:ascii="Times New Roman" w:hAnsi="Times New Roman"/>
                <w:sz w:val="20"/>
                <w:szCs w:val="20"/>
                <w:lang w:val="ro-RO"/>
              </w:rPr>
            </w:pPr>
            <w:r w:rsidRPr="00A90779">
              <w:rPr>
                <w:rFonts w:ascii="Arial" w:hAnsi="Arial" w:cs="Arial"/>
                <w:sz w:val="20"/>
                <w:szCs w:val="20"/>
                <w:lang w:val="ro-RO"/>
              </w:rPr>
              <w:t xml:space="preserve"> </w:t>
            </w:r>
            <w:r w:rsidRPr="00A90779">
              <w:rPr>
                <w:rFonts w:ascii="Times New Roman" w:hAnsi="Times New Roman"/>
                <w:sz w:val="20"/>
                <w:szCs w:val="20"/>
                <w:lang w:val="ro-RO"/>
              </w:rPr>
              <w:t xml:space="preserve">-valorile limită se raportează la un conţinut în oxigen al efluenţilor gazoşi de 3% vol </w:t>
            </w:r>
          </w:p>
          <w:p w:rsidR="00F60D6A" w:rsidRPr="00A90779" w:rsidRDefault="00F60D6A" w:rsidP="00937C9D">
            <w:pPr>
              <w:widowControl w:val="0"/>
              <w:autoSpaceDE w:val="0"/>
              <w:autoSpaceDN w:val="0"/>
              <w:adjustRightInd w:val="0"/>
              <w:spacing w:before="40" w:after="0" w:line="240" w:lineRule="auto"/>
              <w:jc w:val="both"/>
              <w:rPr>
                <w:rFonts w:ascii="Times New Roman" w:hAnsi="Times New Roman"/>
                <w:sz w:val="20"/>
                <w:szCs w:val="20"/>
                <w:lang w:val="ro-RO"/>
              </w:rPr>
            </w:pPr>
            <w:r w:rsidRPr="00A90779">
              <w:rPr>
                <w:rFonts w:ascii="Times New Roman" w:hAnsi="Times New Roman"/>
                <w:sz w:val="20"/>
                <w:szCs w:val="20"/>
                <w:lang w:val="ro-RO"/>
              </w:rPr>
              <w:t>-condi</w:t>
            </w:r>
            <w:r w:rsidRPr="00A90779">
              <w:rPr>
                <w:rFonts w:ascii="Tahoma" w:hAnsi="Tahoma" w:cs="Tahoma"/>
                <w:sz w:val="20"/>
                <w:szCs w:val="20"/>
                <w:lang w:val="ro-RO"/>
              </w:rPr>
              <w:t>ț</w:t>
            </w:r>
            <w:r w:rsidRPr="00A90779">
              <w:rPr>
                <w:rFonts w:ascii="Times New Roman" w:hAnsi="Times New Roman"/>
                <w:sz w:val="20"/>
                <w:szCs w:val="20"/>
                <w:lang w:val="ro-RO"/>
              </w:rPr>
              <w:t xml:space="preserve">ii standard: T=273,15 K </w:t>
            </w:r>
            <w:r w:rsidRPr="00A90779">
              <w:rPr>
                <w:rFonts w:ascii="Tahoma" w:hAnsi="Tahoma" w:cs="Tahoma"/>
                <w:sz w:val="20"/>
                <w:szCs w:val="20"/>
                <w:lang w:val="ro-RO"/>
              </w:rPr>
              <w:t>ș</w:t>
            </w:r>
            <w:r w:rsidRPr="00A90779">
              <w:rPr>
                <w:rFonts w:ascii="Times New Roman" w:hAnsi="Times New Roman"/>
                <w:sz w:val="20"/>
                <w:szCs w:val="20"/>
                <w:lang w:val="ro-RO"/>
              </w:rPr>
              <w:t xml:space="preserve">i </w:t>
            </w:r>
          </w:p>
          <w:p w:rsidR="00F60D6A" w:rsidRPr="00A90779" w:rsidRDefault="00F60D6A" w:rsidP="00937C9D">
            <w:pPr>
              <w:widowControl w:val="0"/>
              <w:autoSpaceDE w:val="0"/>
              <w:autoSpaceDN w:val="0"/>
              <w:adjustRightInd w:val="0"/>
              <w:spacing w:before="40" w:after="0" w:line="240" w:lineRule="auto"/>
              <w:jc w:val="both"/>
              <w:rPr>
                <w:rFonts w:ascii="Times New Roman" w:hAnsi="Times New Roman"/>
                <w:sz w:val="20"/>
                <w:szCs w:val="20"/>
                <w:lang w:val="ro-RO"/>
              </w:rPr>
            </w:pPr>
            <w:r w:rsidRPr="00A90779">
              <w:rPr>
                <w:rFonts w:ascii="Times New Roman" w:hAnsi="Times New Roman"/>
                <w:sz w:val="20"/>
                <w:szCs w:val="20"/>
                <w:lang w:val="ro-RO"/>
              </w:rPr>
              <w:t>p = 101,3 kPa, gaze uscate</w:t>
            </w:r>
          </w:p>
        </w:tc>
      </w:tr>
      <w:tr w:rsidR="00E410AA" w:rsidRPr="00A90779" w:rsidTr="00E410AA">
        <w:trPr>
          <w:trHeight w:val="505"/>
        </w:trPr>
        <w:tc>
          <w:tcPr>
            <w:tcW w:w="2270" w:type="dxa"/>
            <w:vMerge w:val="restart"/>
          </w:tcPr>
          <w:p w:rsidR="00E410AA" w:rsidRPr="00A90779" w:rsidRDefault="00E410AA" w:rsidP="00E410AA">
            <w:pPr>
              <w:tabs>
                <w:tab w:val="left" w:pos="1728"/>
                <w:tab w:val="left" w:pos="9058"/>
              </w:tabs>
              <w:spacing w:after="0" w:line="240" w:lineRule="auto"/>
              <w:jc w:val="both"/>
              <w:rPr>
                <w:rFonts w:ascii="Arial" w:hAnsi="Arial" w:cs="Arial"/>
                <w:sz w:val="20"/>
                <w:szCs w:val="20"/>
              </w:rPr>
            </w:pPr>
            <w:r w:rsidRPr="00A90779">
              <w:rPr>
                <w:rFonts w:ascii="Arial" w:hAnsi="Arial" w:cs="Arial"/>
                <w:sz w:val="20"/>
                <w:szCs w:val="20"/>
                <w:lang w:val="pt-BR"/>
              </w:rPr>
              <w:t xml:space="preserve">Cosuri dispersie </w:t>
            </w:r>
            <w:r w:rsidRPr="00A90779">
              <w:rPr>
                <w:rFonts w:ascii="Arial" w:hAnsi="Arial" w:cs="Arial"/>
                <w:sz w:val="20"/>
                <w:szCs w:val="20"/>
              </w:rPr>
              <w:t>CT ABA   C16 si C17, gaz natural</w:t>
            </w:r>
          </w:p>
          <w:p w:rsidR="00E410AA" w:rsidRPr="00A90779" w:rsidRDefault="00E410AA" w:rsidP="00E410AA">
            <w:pPr>
              <w:widowControl w:val="0"/>
              <w:autoSpaceDE w:val="0"/>
              <w:autoSpaceDN w:val="0"/>
              <w:adjustRightInd w:val="0"/>
              <w:spacing w:before="40" w:after="0" w:line="240" w:lineRule="auto"/>
              <w:rPr>
                <w:rFonts w:ascii="Arial" w:hAnsi="Arial" w:cs="Arial"/>
                <w:sz w:val="20"/>
                <w:szCs w:val="20"/>
                <w:lang w:val="ro-RO"/>
              </w:rPr>
            </w:pPr>
            <w:r w:rsidRPr="00A90779">
              <w:rPr>
                <w:rFonts w:ascii="Arial" w:hAnsi="Arial" w:cs="Arial"/>
                <w:sz w:val="20"/>
                <w:szCs w:val="20"/>
              </w:rPr>
              <w:t>P=5,4MW</w:t>
            </w:r>
          </w:p>
        </w:tc>
        <w:tc>
          <w:tcPr>
            <w:tcW w:w="1276" w:type="dxa"/>
          </w:tcPr>
          <w:p w:rsidR="00E410AA" w:rsidRPr="00A90779" w:rsidRDefault="00E410AA" w:rsidP="00937C9D">
            <w:pPr>
              <w:widowControl w:val="0"/>
              <w:autoSpaceDE w:val="0"/>
              <w:autoSpaceDN w:val="0"/>
              <w:adjustRightInd w:val="0"/>
              <w:spacing w:before="40" w:after="0" w:line="240" w:lineRule="auto"/>
              <w:jc w:val="center"/>
              <w:rPr>
                <w:rFonts w:ascii="Arial" w:hAnsi="Arial" w:cs="Arial"/>
                <w:sz w:val="20"/>
                <w:szCs w:val="20"/>
                <w:lang w:val="ro-RO"/>
              </w:rPr>
            </w:pPr>
            <w:r w:rsidRPr="00A90779">
              <w:rPr>
                <w:rFonts w:ascii="Arial" w:hAnsi="Arial" w:cs="Arial"/>
                <w:sz w:val="20"/>
                <w:szCs w:val="20"/>
                <w:lang w:val="ro-RO"/>
              </w:rPr>
              <w:t>Oxizi de azot</w:t>
            </w:r>
          </w:p>
          <w:p w:rsidR="00E410AA" w:rsidRPr="00A90779" w:rsidRDefault="00E410AA" w:rsidP="00937C9D">
            <w:pPr>
              <w:widowControl w:val="0"/>
              <w:autoSpaceDE w:val="0"/>
              <w:autoSpaceDN w:val="0"/>
              <w:adjustRightInd w:val="0"/>
              <w:spacing w:before="40" w:after="0" w:line="240" w:lineRule="auto"/>
              <w:jc w:val="center"/>
              <w:rPr>
                <w:rFonts w:ascii="Arial" w:hAnsi="Arial" w:cs="Arial"/>
                <w:sz w:val="20"/>
                <w:szCs w:val="20"/>
                <w:lang w:val="ro-RO"/>
              </w:rPr>
            </w:pPr>
          </w:p>
        </w:tc>
        <w:tc>
          <w:tcPr>
            <w:tcW w:w="1134" w:type="dxa"/>
          </w:tcPr>
          <w:p w:rsidR="00E410AA" w:rsidRPr="00A90779" w:rsidRDefault="00E410AA" w:rsidP="00937C9D">
            <w:pPr>
              <w:widowControl w:val="0"/>
              <w:autoSpaceDE w:val="0"/>
              <w:autoSpaceDN w:val="0"/>
              <w:adjustRightInd w:val="0"/>
              <w:spacing w:before="40" w:after="0" w:line="240" w:lineRule="auto"/>
              <w:jc w:val="center"/>
              <w:rPr>
                <w:rFonts w:ascii="Arial" w:hAnsi="Arial" w:cs="Arial"/>
                <w:sz w:val="20"/>
                <w:szCs w:val="20"/>
                <w:lang w:val="ro-RO"/>
              </w:rPr>
            </w:pPr>
            <w:r w:rsidRPr="00A90779">
              <w:rPr>
                <w:rFonts w:ascii="Arial" w:hAnsi="Arial" w:cs="Arial"/>
                <w:sz w:val="20"/>
                <w:szCs w:val="20"/>
                <w:lang w:val="ro-RO"/>
              </w:rPr>
              <w:t>350</w:t>
            </w:r>
          </w:p>
        </w:tc>
        <w:tc>
          <w:tcPr>
            <w:tcW w:w="1667" w:type="dxa"/>
          </w:tcPr>
          <w:p w:rsidR="00E410AA" w:rsidRPr="00A90779" w:rsidRDefault="00E410AA">
            <w:r w:rsidRPr="00A90779">
              <w:rPr>
                <w:rFonts w:ascii="Arial" w:hAnsi="Arial" w:cs="Arial"/>
                <w:sz w:val="20"/>
                <w:szCs w:val="20"/>
                <w:lang w:val="ro-RO"/>
              </w:rPr>
              <w:t>Miligrame/Metru cub normal</w:t>
            </w:r>
          </w:p>
        </w:tc>
        <w:tc>
          <w:tcPr>
            <w:tcW w:w="3152" w:type="dxa"/>
          </w:tcPr>
          <w:p w:rsidR="00E410AA" w:rsidRPr="00A90779" w:rsidRDefault="00E410AA" w:rsidP="00937C9D">
            <w:pPr>
              <w:widowControl w:val="0"/>
              <w:autoSpaceDE w:val="0"/>
              <w:autoSpaceDN w:val="0"/>
              <w:adjustRightInd w:val="0"/>
              <w:spacing w:before="40" w:after="0" w:line="240" w:lineRule="auto"/>
              <w:jc w:val="both"/>
              <w:rPr>
                <w:rFonts w:ascii="Times New Roman" w:hAnsi="Times New Roman"/>
                <w:sz w:val="20"/>
                <w:szCs w:val="20"/>
              </w:rPr>
            </w:pPr>
            <w:r w:rsidRPr="00A90779">
              <w:rPr>
                <w:rFonts w:ascii="Times New Roman" w:hAnsi="Times New Roman"/>
                <w:sz w:val="20"/>
                <w:szCs w:val="20"/>
                <w:lang w:val="ro-RO"/>
              </w:rPr>
              <w:t xml:space="preserve">valorile limită se raportează la un conţinut în oxigen al efluenţilor gazoşi de 3% vol </w:t>
            </w:r>
          </w:p>
        </w:tc>
      </w:tr>
      <w:tr w:rsidR="00E410AA" w:rsidRPr="00A90779" w:rsidTr="00F60D6A">
        <w:tc>
          <w:tcPr>
            <w:tcW w:w="2270" w:type="dxa"/>
            <w:vMerge/>
          </w:tcPr>
          <w:p w:rsidR="00E410AA" w:rsidRPr="00A90779" w:rsidRDefault="00E410AA" w:rsidP="00E410AA">
            <w:pPr>
              <w:tabs>
                <w:tab w:val="left" w:pos="1728"/>
                <w:tab w:val="left" w:pos="9058"/>
              </w:tabs>
              <w:spacing w:after="0" w:line="240" w:lineRule="auto"/>
              <w:jc w:val="both"/>
              <w:rPr>
                <w:rFonts w:ascii="Times New Roman" w:hAnsi="Times New Roman"/>
                <w:sz w:val="24"/>
                <w:szCs w:val="24"/>
                <w:lang w:val="pt-BR"/>
              </w:rPr>
            </w:pPr>
          </w:p>
        </w:tc>
        <w:tc>
          <w:tcPr>
            <w:tcW w:w="1276" w:type="dxa"/>
          </w:tcPr>
          <w:p w:rsidR="00E410AA" w:rsidRPr="00A90779" w:rsidRDefault="00E410AA" w:rsidP="00937C9D">
            <w:pPr>
              <w:widowControl w:val="0"/>
              <w:autoSpaceDE w:val="0"/>
              <w:autoSpaceDN w:val="0"/>
              <w:adjustRightInd w:val="0"/>
              <w:spacing w:before="40" w:after="0" w:line="240" w:lineRule="auto"/>
              <w:jc w:val="center"/>
              <w:rPr>
                <w:rFonts w:ascii="Arial" w:hAnsi="Arial" w:cs="Arial"/>
                <w:sz w:val="20"/>
                <w:szCs w:val="20"/>
                <w:lang w:val="ro-RO"/>
              </w:rPr>
            </w:pPr>
            <w:r w:rsidRPr="00A90779">
              <w:rPr>
                <w:rFonts w:ascii="Arial" w:hAnsi="Arial" w:cs="Arial"/>
                <w:sz w:val="20"/>
                <w:szCs w:val="20"/>
                <w:lang w:val="ro-RO"/>
              </w:rPr>
              <w:t>Monoxid de carbon</w:t>
            </w:r>
          </w:p>
        </w:tc>
        <w:tc>
          <w:tcPr>
            <w:tcW w:w="1134" w:type="dxa"/>
          </w:tcPr>
          <w:p w:rsidR="00E410AA" w:rsidRPr="00A90779" w:rsidRDefault="00E410AA" w:rsidP="00937C9D">
            <w:pPr>
              <w:widowControl w:val="0"/>
              <w:autoSpaceDE w:val="0"/>
              <w:autoSpaceDN w:val="0"/>
              <w:adjustRightInd w:val="0"/>
              <w:spacing w:before="40" w:after="0" w:line="240" w:lineRule="auto"/>
              <w:jc w:val="center"/>
              <w:rPr>
                <w:rFonts w:ascii="Arial" w:hAnsi="Arial" w:cs="Arial"/>
                <w:sz w:val="20"/>
                <w:szCs w:val="20"/>
                <w:lang w:val="ro-RO"/>
              </w:rPr>
            </w:pPr>
            <w:r w:rsidRPr="00A90779">
              <w:rPr>
                <w:rFonts w:ascii="Arial" w:hAnsi="Arial" w:cs="Arial"/>
                <w:sz w:val="20"/>
                <w:szCs w:val="20"/>
                <w:lang w:val="ro-RO"/>
              </w:rPr>
              <w:t>100</w:t>
            </w:r>
          </w:p>
        </w:tc>
        <w:tc>
          <w:tcPr>
            <w:tcW w:w="1667" w:type="dxa"/>
          </w:tcPr>
          <w:p w:rsidR="00E410AA" w:rsidRPr="00A90779" w:rsidRDefault="00E410AA">
            <w:r w:rsidRPr="00A90779">
              <w:rPr>
                <w:rFonts w:ascii="Arial" w:hAnsi="Arial" w:cs="Arial"/>
                <w:sz w:val="20"/>
                <w:szCs w:val="20"/>
                <w:lang w:val="ro-RO"/>
              </w:rPr>
              <w:t>Miligrame/Metru cub normal</w:t>
            </w:r>
          </w:p>
        </w:tc>
        <w:tc>
          <w:tcPr>
            <w:tcW w:w="3152" w:type="dxa"/>
          </w:tcPr>
          <w:p w:rsidR="00E410AA" w:rsidRPr="00A90779" w:rsidRDefault="00E410AA" w:rsidP="00937C9D">
            <w:pPr>
              <w:widowControl w:val="0"/>
              <w:autoSpaceDE w:val="0"/>
              <w:autoSpaceDN w:val="0"/>
              <w:adjustRightInd w:val="0"/>
              <w:spacing w:before="40" w:after="0" w:line="240" w:lineRule="auto"/>
              <w:jc w:val="both"/>
              <w:rPr>
                <w:rFonts w:ascii="Times New Roman" w:hAnsi="Times New Roman"/>
                <w:sz w:val="20"/>
                <w:szCs w:val="20"/>
              </w:rPr>
            </w:pPr>
            <w:r w:rsidRPr="00A90779">
              <w:rPr>
                <w:rFonts w:ascii="Times New Roman" w:hAnsi="Times New Roman"/>
                <w:sz w:val="20"/>
                <w:szCs w:val="20"/>
                <w:lang w:val="ro-RO"/>
              </w:rPr>
              <w:t>-condi</w:t>
            </w:r>
            <w:r w:rsidRPr="00A90779">
              <w:rPr>
                <w:rFonts w:ascii="Tahoma" w:hAnsi="Tahoma" w:cs="Tahoma"/>
                <w:sz w:val="20"/>
                <w:szCs w:val="20"/>
                <w:lang w:val="ro-RO"/>
              </w:rPr>
              <w:t>ț</w:t>
            </w:r>
            <w:r w:rsidRPr="00A90779">
              <w:rPr>
                <w:rFonts w:ascii="Times New Roman" w:hAnsi="Times New Roman"/>
                <w:sz w:val="20"/>
                <w:szCs w:val="20"/>
                <w:lang w:val="ro-RO"/>
              </w:rPr>
              <w:t xml:space="preserve">ii standard: T=273,15 K </w:t>
            </w:r>
            <w:r w:rsidRPr="00A90779">
              <w:rPr>
                <w:rFonts w:ascii="Tahoma" w:hAnsi="Tahoma" w:cs="Tahoma"/>
                <w:sz w:val="20"/>
                <w:szCs w:val="20"/>
                <w:lang w:val="ro-RO"/>
              </w:rPr>
              <w:t>ș</w:t>
            </w:r>
            <w:r w:rsidRPr="00A90779">
              <w:rPr>
                <w:rFonts w:ascii="Times New Roman" w:hAnsi="Times New Roman"/>
                <w:sz w:val="20"/>
                <w:szCs w:val="20"/>
                <w:lang w:val="ro-RO"/>
              </w:rPr>
              <w:t xml:space="preserve">i </w:t>
            </w:r>
          </w:p>
        </w:tc>
      </w:tr>
    </w:tbl>
    <w:p w:rsidR="00F60D6A" w:rsidRPr="00A90779" w:rsidRDefault="00F60D6A" w:rsidP="006068F8">
      <w:pPr>
        <w:pStyle w:val="mariana"/>
        <w:spacing w:line="240" w:lineRule="auto"/>
        <w:ind w:left="360" w:firstLine="0"/>
        <w:rPr>
          <w:rFonts w:ascii="Times New Roman" w:hAnsi="Times New Roman"/>
          <w:lang w:val="it-IT"/>
        </w:rPr>
      </w:pPr>
    </w:p>
    <w:p w:rsidR="006068F8" w:rsidRPr="00A90779" w:rsidRDefault="006068F8" w:rsidP="005D42F4">
      <w:pPr>
        <w:tabs>
          <w:tab w:val="left" w:pos="720"/>
          <w:tab w:val="left" w:pos="9058"/>
        </w:tabs>
        <w:spacing w:after="0" w:line="240" w:lineRule="auto"/>
        <w:jc w:val="both"/>
        <w:rPr>
          <w:rFonts w:ascii="Times New Roman" w:hAnsi="Times New Roman"/>
          <w:b/>
          <w:bCs/>
          <w:sz w:val="24"/>
          <w:szCs w:val="24"/>
        </w:rPr>
      </w:pPr>
      <w:r w:rsidRPr="00A90779">
        <w:rPr>
          <w:rFonts w:ascii="Times New Roman" w:hAnsi="Times New Roman"/>
          <w:b/>
          <w:bCs/>
          <w:sz w:val="24"/>
          <w:szCs w:val="24"/>
        </w:rPr>
        <w:t>Conditia 3 – aer</w:t>
      </w:r>
    </w:p>
    <w:p w:rsidR="006068F8" w:rsidRPr="00A90779" w:rsidRDefault="006068F8" w:rsidP="005D42F4">
      <w:pPr>
        <w:tabs>
          <w:tab w:val="left" w:pos="720"/>
          <w:tab w:val="left" w:pos="9058"/>
        </w:tabs>
        <w:spacing w:after="0" w:line="240" w:lineRule="auto"/>
        <w:jc w:val="both"/>
        <w:rPr>
          <w:rFonts w:ascii="Times New Roman" w:hAnsi="Times New Roman"/>
          <w:bCs/>
          <w:sz w:val="24"/>
          <w:szCs w:val="24"/>
        </w:rPr>
      </w:pPr>
      <w:r w:rsidRPr="00A90779">
        <w:rPr>
          <w:rFonts w:ascii="Times New Roman" w:hAnsi="Times New Roman"/>
          <w:sz w:val="24"/>
          <w:szCs w:val="24"/>
        </w:rPr>
        <w:t xml:space="preserve">Conform HG 1856/2005, privind plafoanele nationale </w:t>
      </w:r>
      <w:r w:rsidR="00D50EBC" w:rsidRPr="00A90779">
        <w:rPr>
          <w:rFonts w:ascii="Times New Roman" w:hAnsi="Times New Roman"/>
          <w:sz w:val="24"/>
          <w:szCs w:val="24"/>
        </w:rPr>
        <w:t>de emisie, i</w:t>
      </w:r>
      <w:r w:rsidRPr="00A90779">
        <w:rPr>
          <w:rFonts w:ascii="Times New Roman" w:hAnsi="Times New Roman"/>
          <w:sz w:val="24"/>
          <w:szCs w:val="24"/>
        </w:rPr>
        <w:t xml:space="preserve">nstalatia CET 4000 va fi exploatata cu respectarea urmatoarelor plafoane anuale de emisie, stabilite prin Planul de Reducere Progresiva a Emisiilor: </w:t>
      </w:r>
      <w:r w:rsidRPr="00A90779">
        <w:rPr>
          <w:rFonts w:ascii="Times New Roman" w:hAnsi="Times New Roman"/>
          <w:bCs/>
          <w:sz w:val="24"/>
          <w:szCs w:val="24"/>
        </w:rPr>
        <w:t>SO</w:t>
      </w:r>
      <w:r w:rsidRPr="00A90779">
        <w:rPr>
          <w:rFonts w:ascii="Times New Roman" w:hAnsi="Times New Roman"/>
          <w:bCs/>
          <w:sz w:val="24"/>
          <w:szCs w:val="24"/>
          <w:vertAlign w:val="subscript"/>
        </w:rPr>
        <w:t>2</w:t>
      </w:r>
      <w:r w:rsidRPr="00A90779">
        <w:rPr>
          <w:rFonts w:ascii="Times New Roman" w:hAnsi="Times New Roman"/>
          <w:bCs/>
          <w:sz w:val="24"/>
          <w:szCs w:val="24"/>
        </w:rPr>
        <w:t>: 27,46 tone/an</w:t>
      </w:r>
      <w:r w:rsidR="005D42F4" w:rsidRPr="00A90779">
        <w:rPr>
          <w:rFonts w:ascii="Times New Roman" w:hAnsi="Times New Roman"/>
          <w:bCs/>
          <w:sz w:val="24"/>
          <w:szCs w:val="24"/>
        </w:rPr>
        <w:t xml:space="preserve">, </w:t>
      </w:r>
      <w:r w:rsidR="00D50EBC" w:rsidRPr="00A90779">
        <w:rPr>
          <w:rFonts w:ascii="Times New Roman" w:hAnsi="Times New Roman"/>
          <w:bCs/>
          <w:sz w:val="24"/>
          <w:szCs w:val="24"/>
        </w:rPr>
        <w:t>NO</w:t>
      </w:r>
      <w:r w:rsidR="00D50EBC" w:rsidRPr="00A90779">
        <w:rPr>
          <w:rFonts w:ascii="Times New Roman" w:hAnsi="Times New Roman"/>
          <w:bCs/>
          <w:sz w:val="24"/>
          <w:szCs w:val="24"/>
          <w:vertAlign w:val="subscript"/>
        </w:rPr>
        <w:t>X</w:t>
      </w:r>
      <w:r w:rsidRPr="00A90779">
        <w:rPr>
          <w:rFonts w:ascii="Times New Roman" w:hAnsi="Times New Roman"/>
          <w:bCs/>
          <w:sz w:val="24"/>
          <w:szCs w:val="24"/>
        </w:rPr>
        <w:t>: 235,40 tone/an</w:t>
      </w:r>
      <w:r w:rsidR="005D42F4" w:rsidRPr="00A90779">
        <w:rPr>
          <w:rFonts w:ascii="Times New Roman" w:hAnsi="Times New Roman"/>
          <w:bCs/>
          <w:sz w:val="24"/>
          <w:szCs w:val="24"/>
        </w:rPr>
        <w:t xml:space="preserve">, </w:t>
      </w:r>
      <w:r w:rsidRPr="00A90779">
        <w:rPr>
          <w:rFonts w:ascii="Times New Roman" w:hAnsi="Times New Roman"/>
          <w:bCs/>
          <w:sz w:val="24"/>
          <w:szCs w:val="24"/>
        </w:rPr>
        <w:t>Pulberi: 3,92 tone/an</w:t>
      </w:r>
    </w:p>
    <w:p w:rsidR="006068F8" w:rsidRPr="00A90779" w:rsidRDefault="006068F8" w:rsidP="006068F8">
      <w:pPr>
        <w:tabs>
          <w:tab w:val="left" w:pos="720"/>
          <w:tab w:val="left" w:pos="9058"/>
        </w:tabs>
        <w:spacing w:after="0" w:line="240" w:lineRule="auto"/>
        <w:jc w:val="both"/>
        <w:rPr>
          <w:rFonts w:ascii="Times New Roman" w:hAnsi="Times New Roman"/>
          <w:bCs/>
          <w:sz w:val="24"/>
          <w:szCs w:val="24"/>
          <w:lang w:val="it-IT"/>
        </w:rPr>
      </w:pPr>
      <w:r w:rsidRPr="00A90779">
        <w:rPr>
          <w:rFonts w:ascii="Times New Roman" w:hAnsi="Times New Roman"/>
          <w:bCs/>
          <w:sz w:val="24"/>
          <w:szCs w:val="24"/>
          <w:lang w:val="it-IT"/>
        </w:rPr>
        <w:t>Masuri recomandate:</w:t>
      </w:r>
      <w:r w:rsidRPr="00A90779">
        <w:rPr>
          <w:rFonts w:ascii="Times New Roman" w:hAnsi="Times New Roman"/>
          <w:bCs/>
          <w:sz w:val="24"/>
          <w:szCs w:val="24"/>
          <w:lang w:val="pt-BR"/>
        </w:rPr>
        <w:tab/>
      </w:r>
    </w:p>
    <w:p w:rsidR="006068F8" w:rsidRPr="00A90779" w:rsidRDefault="006068F8" w:rsidP="005D42F4">
      <w:pPr>
        <w:tabs>
          <w:tab w:val="left" w:pos="9058"/>
        </w:tabs>
        <w:spacing w:after="0" w:line="240" w:lineRule="auto"/>
        <w:jc w:val="both"/>
        <w:rPr>
          <w:rFonts w:ascii="Times New Roman" w:hAnsi="Times New Roman"/>
          <w:bCs/>
          <w:sz w:val="24"/>
          <w:szCs w:val="24"/>
          <w:lang w:val="pt-BR"/>
        </w:rPr>
      </w:pPr>
      <w:r w:rsidRPr="00A90779">
        <w:rPr>
          <w:rFonts w:ascii="Times New Roman" w:hAnsi="Times New Roman"/>
          <w:bCs/>
          <w:sz w:val="24"/>
          <w:szCs w:val="24"/>
          <w:lang w:val="pt-BR"/>
        </w:rPr>
        <w:t>Pentru reduc</w:t>
      </w:r>
      <w:r w:rsidR="00162509" w:rsidRPr="00A90779">
        <w:rPr>
          <w:rFonts w:ascii="Times New Roman" w:hAnsi="Times New Roman"/>
          <w:bCs/>
          <w:sz w:val="24"/>
          <w:szCs w:val="24"/>
          <w:lang w:val="pt-BR"/>
        </w:rPr>
        <w:t>erea emisiilor de CO, NOx si atingerea VLE BAT  se recomanda</w:t>
      </w:r>
      <w:r w:rsidRPr="00A90779">
        <w:rPr>
          <w:rFonts w:ascii="Times New Roman" w:hAnsi="Times New Roman"/>
          <w:bCs/>
          <w:sz w:val="24"/>
          <w:szCs w:val="24"/>
          <w:lang w:val="pt-BR"/>
        </w:rPr>
        <w:t>, esalonat urmatoarele masuri BAT:</w:t>
      </w:r>
      <w:r w:rsidR="005D42F4" w:rsidRPr="00A90779">
        <w:rPr>
          <w:rFonts w:ascii="Times New Roman" w:hAnsi="Times New Roman"/>
          <w:bCs/>
          <w:sz w:val="24"/>
          <w:szCs w:val="24"/>
          <w:lang w:val="pt-BR"/>
        </w:rPr>
        <w:t xml:space="preserve"> u</w:t>
      </w:r>
      <w:r w:rsidRPr="00A90779">
        <w:rPr>
          <w:rFonts w:ascii="Times New Roman" w:hAnsi="Times New Roman"/>
          <w:bCs/>
          <w:sz w:val="24"/>
          <w:szCs w:val="24"/>
          <w:lang w:val="pt-BR"/>
        </w:rPr>
        <w:t>tilizarea arzato</w:t>
      </w:r>
      <w:r w:rsidR="00DB2783" w:rsidRPr="00A90779">
        <w:rPr>
          <w:rFonts w:ascii="Times New Roman" w:hAnsi="Times New Roman"/>
          <w:bCs/>
          <w:sz w:val="24"/>
          <w:szCs w:val="24"/>
          <w:lang w:val="pt-BR"/>
        </w:rPr>
        <w:t>arelor cu emisii  reduse de NOx</w:t>
      </w:r>
      <w:r w:rsidR="005D42F4" w:rsidRPr="00A90779">
        <w:rPr>
          <w:rFonts w:ascii="Times New Roman" w:hAnsi="Times New Roman"/>
          <w:bCs/>
          <w:sz w:val="24"/>
          <w:szCs w:val="24"/>
          <w:lang w:val="pt-BR"/>
        </w:rPr>
        <w:t xml:space="preserve">, </w:t>
      </w:r>
      <w:r w:rsidR="005D42F4" w:rsidRPr="00A90779">
        <w:rPr>
          <w:rFonts w:ascii="Times New Roman" w:hAnsi="Times New Roman"/>
          <w:sz w:val="24"/>
          <w:szCs w:val="24"/>
        </w:rPr>
        <w:t>e</w:t>
      </w:r>
      <w:r w:rsidRPr="00A90779">
        <w:rPr>
          <w:rFonts w:ascii="Times New Roman" w:hAnsi="Times New Roman"/>
          <w:sz w:val="24"/>
          <w:szCs w:val="24"/>
        </w:rPr>
        <w:t xml:space="preserve">xces de aer de combustie scăzut </w:t>
      </w:r>
      <w:r w:rsidR="005D42F4" w:rsidRPr="00A90779">
        <w:rPr>
          <w:rFonts w:ascii="Times New Roman" w:hAnsi="Times New Roman"/>
          <w:sz w:val="24"/>
          <w:szCs w:val="24"/>
        </w:rPr>
        <w:t>r</w:t>
      </w:r>
      <w:r w:rsidRPr="00A90779">
        <w:rPr>
          <w:rFonts w:ascii="Times New Roman" w:hAnsi="Times New Roman"/>
          <w:sz w:val="24"/>
          <w:szCs w:val="24"/>
        </w:rPr>
        <w:t>ecircularea unei părţi din gaze de ardere, în focar</w:t>
      </w:r>
      <w:r w:rsidR="005D42F4" w:rsidRPr="00A90779">
        <w:rPr>
          <w:rFonts w:ascii="Times New Roman" w:hAnsi="Times New Roman"/>
          <w:sz w:val="24"/>
          <w:szCs w:val="24"/>
        </w:rPr>
        <w:t>.</w:t>
      </w:r>
      <w:r w:rsidRPr="00A90779">
        <w:rPr>
          <w:rFonts w:ascii="Times New Roman" w:hAnsi="Times New Roman"/>
          <w:sz w:val="24"/>
          <w:szCs w:val="24"/>
        </w:rPr>
        <w:t xml:space="preserve"> </w:t>
      </w:r>
    </w:p>
    <w:p w:rsidR="006068F8" w:rsidRPr="00A90779" w:rsidRDefault="006068F8" w:rsidP="006068F8">
      <w:pPr>
        <w:tabs>
          <w:tab w:val="left" w:pos="540"/>
          <w:tab w:val="left" w:pos="9058"/>
        </w:tabs>
        <w:spacing w:after="0" w:line="240" w:lineRule="auto"/>
        <w:ind w:left="60"/>
        <w:jc w:val="both"/>
        <w:rPr>
          <w:rFonts w:ascii="Times New Roman" w:hAnsi="Times New Roman"/>
          <w:sz w:val="24"/>
          <w:szCs w:val="24"/>
        </w:rPr>
      </w:pPr>
      <w:r w:rsidRPr="00A90779">
        <w:rPr>
          <w:rFonts w:ascii="Times New Roman" w:hAnsi="Times New Roman"/>
          <w:b/>
          <w:sz w:val="24"/>
          <w:szCs w:val="24"/>
        </w:rPr>
        <w:t>A.1.2.Emisii tehnologice - î</w:t>
      </w:r>
      <w:r w:rsidRPr="00A90779">
        <w:rPr>
          <w:rFonts w:ascii="Times New Roman" w:hAnsi="Times New Roman"/>
          <w:sz w:val="24"/>
          <w:szCs w:val="24"/>
        </w:rPr>
        <w:t>n cadrul fluxului tehnologic de rafinare a zahărului se elimină în atmosferă pulberi de zahăr, de la :</w:t>
      </w:r>
    </w:p>
    <w:p w:rsidR="006068F8" w:rsidRPr="00A90779" w:rsidRDefault="006068F8" w:rsidP="006068F8">
      <w:pPr>
        <w:spacing w:after="0" w:line="240" w:lineRule="auto"/>
        <w:jc w:val="both"/>
        <w:rPr>
          <w:rFonts w:ascii="Times New Roman" w:hAnsi="Times New Roman"/>
          <w:bCs/>
          <w:sz w:val="24"/>
          <w:szCs w:val="24"/>
          <w:lang w:val="pt-BR"/>
        </w:rPr>
      </w:pPr>
      <w:r w:rsidRPr="00A90779">
        <w:rPr>
          <w:rFonts w:ascii="Times New Roman" w:hAnsi="Times New Roman"/>
          <w:bCs/>
          <w:sz w:val="24"/>
          <w:szCs w:val="24"/>
          <w:lang w:val="pt-BR"/>
        </w:rPr>
        <w:t>instalaţia de captare a prafului de zahăr de la tamburul uscător</w:t>
      </w:r>
    </w:p>
    <w:p w:rsidR="006068F8" w:rsidRPr="00A90779" w:rsidRDefault="006068F8" w:rsidP="006068F8">
      <w:pPr>
        <w:spacing w:after="0" w:line="240" w:lineRule="auto"/>
        <w:jc w:val="both"/>
        <w:rPr>
          <w:rFonts w:ascii="Times New Roman" w:hAnsi="Times New Roman"/>
          <w:bCs/>
          <w:sz w:val="24"/>
          <w:szCs w:val="24"/>
          <w:lang w:val="pt-BR"/>
        </w:rPr>
      </w:pPr>
      <w:r w:rsidRPr="00A90779">
        <w:rPr>
          <w:rFonts w:ascii="Times New Roman" w:hAnsi="Times New Roman"/>
          <w:bCs/>
          <w:sz w:val="24"/>
          <w:szCs w:val="24"/>
          <w:lang w:val="pt-BR"/>
        </w:rPr>
        <w:t>instalatia de captare a prafului de zahar din sortare-conditionare</w:t>
      </w:r>
    </w:p>
    <w:p w:rsidR="006068F8" w:rsidRPr="00A90779" w:rsidRDefault="006068F8" w:rsidP="006068F8">
      <w:pPr>
        <w:spacing w:after="0" w:line="240" w:lineRule="auto"/>
        <w:jc w:val="both"/>
        <w:rPr>
          <w:rFonts w:ascii="Times New Roman" w:hAnsi="Times New Roman"/>
          <w:bCs/>
          <w:sz w:val="24"/>
          <w:szCs w:val="24"/>
          <w:lang w:val="pt-BR"/>
        </w:rPr>
      </w:pPr>
      <w:r w:rsidRPr="00A90779">
        <w:rPr>
          <w:rFonts w:ascii="Times New Roman" w:hAnsi="Times New Roman"/>
          <w:bCs/>
          <w:sz w:val="24"/>
          <w:szCs w:val="24"/>
          <w:lang w:val="pt-BR"/>
        </w:rPr>
        <w:t>instalaţia de captare a prafului de zahăr din paletizare</w:t>
      </w:r>
    </w:p>
    <w:p w:rsidR="006068F8" w:rsidRPr="00A90779" w:rsidRDefault="006068F8" w:rsidP="006068F8">
      <w:pPr>
        <w:spacing w:after="0" w:line="240" w:lineRule="auto"/>
        <w:jc w:val="both"/>
        <w:rPr>
          <w:rFonts w:ascii="Times New Roman" w:hAnsi="Times New Roman"/>
          <w:bCs/>
          <w:sz w:val="24"/>
          <w:szCs w:val="24"/>
          <w:lang w:val="pt-BR"/>
        </w:rPr>
      </w:pPr>
      <w:r w:rsidRPr="00A90779">
        <w:rPr>
          <w:rFonts w:ascii="Times New Roman" w:hAnsi="Times New Roman"/>
          <w:bCs/>
          <w:sz w:val="24"/>
          <w:szCs w:val="24"/>
          <w:lang w:val="pt-BR"/>
        </w:rPr>
        <w:t>instalatia de ventilatie-aerisire a turnurilor de la instalatia de insilozare-desilozare</w:t>
      </w:r>
    </w:p>
    <w:p w:rsidR="006068F8" w:rsidRPr="00A90779" w:rsidRDefault="006068F8" w:rsidP="006068F8">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Aceste eliminări de pulberi în atmosferă sunt pierderi din procesul tehnologic, ele neputând fi încadrate la nici un fel de emisie poluantă, conform legislaţiei de mediu. </w:t>
      </w:r>
    </w:p>
    <w:p w:rsidR="006068F8" w:rsidRPr="00A90779" w:rsidRDefault="006068F8" w:rsidP="006068F8">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Emisiile de pulberi de zahăr nu conţin substanţe poluante, pierderile în atmosferă sunt doar pierderi  tehnologice, pierderi care reduc randamentul de obţinere al zahărului alb din zahar brut, sau de obţinere al zahărului alb din sfecla de zahăr.</w:t>
      </w:r>
    </w:p>
    <w:p w:rsidR="006068F8" w:rsidRPr="00A90779" w:rsidRDefault="006068F8" w:rsidP="006068F8">
      <w:pPr>
        <w:spacing w:after="0" w:line="240" w:lineRule="auto"/>
        <w:jc w:val="both"/>
        <w:rPr>
          <w:rFonts w:ascii="Times New Roman" w:hAnsi="Times New Roman"/>
          <w:b/>
          <w:sz w:val="24"/>
          <w:szCs w:val="24"/>
          <w:u w:val="single"/>
          <w:lang w:val="it-IT"/>
        </w:rPr>
      </w:pPr>
      <w:r w:rsidRPr="00A90779">
        <w:rPr>
          <w:rFonts w:ascii="Times New Roman" w:hAnsi="Times New Roman"/>
          <w:b/>
          <w:sz w:val="24"/>
          <w:szCs w:val="24"/>
          <w:u w:val="single"/>
          <w:lang w:val="it-IT"/>
        </w:rPr>
        <w:t>A.2. Emisii  in conditii anormale</w:t>
      </w:r>
      <w:r w:rsidR="008B4346" w:rsidRPr="00A90779">
        <w:rPr>
          <w:rFonts w:ascii="Times New Roman" w:hAnsi="Times New Roman"/>
          <w:b/>
          <w:sz w:val="24"/>
          <w:szCs w:val="24"/>
          <w:u w:val="single"/>
          <w:lang w:val="it-IT"/>
        </w:rPr>
        <w:t xml:space="preserve"> (</w:t>
      </w:r>
      <w:r w:rsidRPr="00A90779">
        <w:rPr>
          <w:rFonts w:ascii="Times New Roman" w:hAnsi="Times New Roman"/>
          <w:b/>
          <w:sz w:val="24"/>
          <w:szCs w:val="24"/>
          <w:u w:val="single"/>
          <w:lang w:val="it-IT"/>
        </w:rPr>
        <w:t>porniri, opriri, situatii de avarie)</w:t>
      </w:r>
    </w:p>
    <w:p w:rsidR="006068F8" w:rsidRPr="00A90779" w:rsidRDefault="006068F8" w:rsidP="006068F8">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Cuptoarele de var sunt prevazute cu cosuri de avarie</w:t>
      </w:r>
      <w:r w:rsidRPr="00A90779">
        <w:rPr>
          <w:rFonts w:ascii="Times New Roman" w:hAnsi="Times New Roman"/>
          <w:smallCaps/>
          <w:sz w:val="24"/>
          <w:szCs w:val="24"/>
          <w:lang w:val="it-IT"/>
        </w:rPr>
        <w:t xml:space="preserve">, </w:t>
      </w:r>
      <w:r w:rsidRPr="00A90779">
        <w:rPr>
          <w:rFonts w:ascii="Times New Roman" w:hAnsi="Times New Roman"/>
          <w:sz w:val="24"/>
          <w:szCs w:val="24"/>
          <w:lang w:val="it-IT"/>
        </w:rPr>
        <w:t xml:space="preserve">in scopul de a evacua gazele de ardere la porniri, opriri si in alte conditii in care temperatura gazelor de ardere nu este propice utilizarii acestora in fluxul </w:t>
      </w:r>
      <w:r w:rsidRPr="00A90779">
        <w:rPr>
          <w:rFonts w:ascii="Times New Roman" w:hAnsi="Times New Roman"/>
          <w:sz w:val="24"/>
          <w:szCs w:val="24"/>
          <w:lang w:val="it-IT"/>
        </w:rPr>
        <w:lastRenderedPageBreak/>
        <w:t xml:space="preserve">tehnologic. In conditii normale gazele de ardere sunt utilizate in fluxul tehnologic pentru purificarea clerei de zahar </w:t>
      </w:r>
    </w:p>
    <w:p w:rsidR="006068F8" w:rsidRPr="00A90779" w:rsidRDefault="006068F8" w:rsidP="006068F8">
      <w:pPr>
        <w:tabs>
          <w:tab w:val="left" w:pos="1728"/>
          <w:tab w:val="left" w:pos="9058"/>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Tabel-  Inventarul cosurilor  de avarie, noxe emise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88"/>
        <w:gridCol w:w="3240"/>
      </w:tblGrid>
      <w:tr w:rsidR="006068F8" w:rsidRPr="00A90779" w:rsidTr="006068F8">
        <w:trPr>
          <w:trHeight w:val="425"/>
        </w:trPr>
        <w:tc>
          <w:tcPr>
            <w:tcW w:w="6588" w:type="dxa"/>
            <w:shd w:val="clear" w:color="auto" w:fill="auto"/>
          </w:tcPr>
          <w:p w:rsidR="006068F8" w:rsidRPr="00A90779" w:rsidRDefault="006068F8" w:rsidP="006068F8">
            <w:pPr>
              <w:tabs>
                <w:tab w:val="left" w:pos="1728"/>
                <w:tab w:val="left" w:pos="9058"/>
              </w:tabs>
              <w:spacing w:after="0" w:line="240" w:lineRule="auto"/>
              <w:jc w:val="both"/>
              <w:rPr>
                <w:rFonts w:ascii="Times New Roman" w:hAnsi="Times New Roman"/>
                <w:b/>
                <w:sz w:val="24"/>
                <w:szCs w:val="24"/>
              </w:rPr>
            </w:pPr>
            <w:r w:rsidRPr="00A90779">
              <w:rPr>
                <w:rFonts w:ascii="Times New Roman" w:hAnsi="Times New Roman"/>
                <w:b/>
                <w:sz w:val="24"/>
                <w:szCs w:val="24"/>
              </w:rPr>
              <w:t>Localizare sursa de emisie /punct emisie</w:t>
            </w:r>
          </w:p>
        </w:tc>
        <w:tc>
          <w:tcPr>
            <w:tcW w:w="3240" w:type="dxa"/>
            <w:shd w:val="clear" w:color="auto" w:fill="auto"/>
          </w:tcPr>
          <w:p w:rsidR="006068F8" w:rsidRPr="00A90779" w:rsidRDefault="006068F8" w:rsidP="006068F8">
            <w:pPr>
              <w:tabs>
                <w:tab w:val="left" w:pos="1728"/>
                <w:tab w:val="left" w:pos="9058"/>
              </w:tabs>
              <w:spacing w:after="0" w:line="240" w:lineRule="auto"/>
              <w:jc w:val="both"/>
              <w:rPr>
                <w:rFonts w:ascii="Times New Roman" w:hAnsi="Times New Roman"/>
                <w:b/>
                <w:sz w:val="24"/>
                <w:szCs w:val="24"/>
              </w:rPr>
            </w:pPr>
            <w:r w:rsidRPr="00A90779">
              <w:rPr>
                <w:rFonts w:ascii="Times New Roman" w:hAnsi="Times New Roman"/>
                <w:b/>
                <w:sz w:val="24"/>
                <w:szCs w:val="24"/>
              </w:rPr>
              <w:t>Noxe emise</w:t>
            </w:r>
          </w:p>
        </w:tc>
      </w:tr>
      <w:tr w:rsidR="006068F8" w:rsidRPr="00A90779" w:rsidTr="006068F8">
        <w:trPr>
          <w:trHeight w:val="1449"/>
        </w:trPr>
        <w:tc>
          <w:tcPr>
            <w:tcW w:w="6588" w:type="dxa"/>
            <w:shd w:val="clear" w:color="auto" w:fill="auto"/>
          </w:tcPr>
          <w:p w:rsidR="006068F8" w:rsidRPr="00A90779" w:rsidRDefault="006068F8" w:rsidP="006068F8">
            <w:pPr>
              <w:tabs>
                <w:tab w:val="left" w:pos="1728"/>
                <w:tab w:val="left" w:pos="9058"/>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Cosuri  avarie aferente  cuptoarelor de var 2 buc.  </w:t>
            </w:r>
          </w:p>
          <w:p w:rsidR="006068F8" w:rsidRPr="00A90779" w:rsidRDefault="006068F8" w:rsidP="006068F8">
            <w:pPr>
              <w:tabs>
                <w:tab w:val="left" w:pos="1728"/>
                <w:tab w:val="left" w:pos="9058"/>
              </w:tabs>
              <w:spacing w:after="0" w:line="240" w:lineRule="auto"/>
              <w:jc w:val="both"/>
              <w:rPr>
                <w:rFonts w:ascii="Times New Roman" w:hAnsi="Times New Roman"/>
                <w:sz w:val="24"/>
                <w:szCs w:val="24"/>
              </w:rPr>
            </w:pPr>
            <w:r w:rsidRPr="00A90779">
              <w:rPr>
                <w:rFonts w:ascii="Times New Roman" w:hAnsi="Times New Roman"/>
                <w:sz w:val="24"/>
                <w:szCs w:val="24"/>
              </w:rPr>
              <w:t xml:space="preserve">Pcuptor =50 t/zi </w:t>
            </w:r>
          </w:p>
          <w:p w:rsidR="006068F8" w:rsidRPr="00A90779" w:rsidRDefault="006068F8" w:rsidP="006068F8">
            <w:pPr>
              <w:tabs>
                <w:tab w:val="left" w:pos="1728"/>
                <w:tab w:val="left" w:pos="9058"/>
              </w:tabs>
              <w:spacing w:after="0" w:line="240" w:lineRule="auto"/>
              <w:jc w:val="both"/>
              <w:rPr>
                <w:rFonts w:ascii="Times New Roman" w:hAnsi="Times New Roman"/>
                <w:sz w:val="24"/>
                <w:szCs w:val="24"/>
              </w:rPr>
            </w:pPr>
            <w:r w:rsidRPr="00A90779">
              <w:rPr>
                <w:rFonts w:ascii="Times New Roman" w:hAnsi="Times New Roman"/>
                <w:sz w:val="24"/>
                <w:szCs w:val="24"/>
              </w:rPr>
              <w:t>Carbune de cocserie+</w:t>
            </w:r>
          </w:p>
          <w:p w:rsidR="006068F8" w:rsidRPr="00A90779" w:rsidRDefault="006068F8" w:rsidP="006068F8">
            <w:pPr>
              <w:tabs>
                <w:tab w:val="left" w:pos="1728"/>
                <w:tab w:val="left" w:pos="9058"/>
              </w:tabs>
              <w:spacing w:after="0" w:line="240" w:lineRule="auto"/>
              <w:jc w:val="both"/>
              <w:rPr>
                <w:rFonts w:ascii="Times New Roman" w:hAnsi="Times New Roman"/>
                <w:sz w:val="24"/>
                <w:szCs w:val="24"/>
              </w:rPr>
            </w:pPr>
            <w:r w:rsidRPr="00A90779">
              <w:rPr>
                <w:rFonts w:ascii="Times New Roman" w:hAnsi="Times New Roman"/>
                <w:sz w:val="24"/>
                <w:szCs w:val="24"/>
              </w:rPr>
              <w:t>Piatra de calcar</w:t>
            </w:r>
            <w:r w:rsidR="005D42F4" w:rsidRPr="00A90779">
              <w:rPr>
                <w:rFonts w:ascii="Times New Roman" w:hAnsi="Times New Roman"/>
                <w:sz w:val="24"/>
                <w:szCs w:val="24"/>
              </w:rPr>
              <w:t xml:space="preserve"> </w:t>
            </w:r>
            <w:r w:rsidRPr="00A90779">
              <w:rPr>
                <w:rFonts w:ascii="Times New Roman" w:hAnsi="Times New Roman"/>
                <w:sz w:val="24"/>
                <w:szCs w:val="24"/>
              </w:rPr>
              <w:t>(1:10)</w:t>
            </w:r>
          </w:p>
        </w:tc>
        <w:tc>
          <w:tcPr>
            <w:tcW w:w="3240" w:type="dxa"/>
            <w:shd w:val="clear" w:color="auto" w:fill="auto"/>
          </w:tcPr>
          <w:p w:rsidR="006068F8" w:rsidRPr="00A90779" w:rsidRDefault="006068F8" w:rsidP="006068F8">
            <w:pPr>
              <w:tabs>
                <w:tab w:val="left" w:pos="1728"/>
                <w:tab w:val="left" w:pos="9058"/>
              </w:tabs>
              <w:spacing w:after="0" w:line="240" w:lineRule="auto"/>
              <w:jc w:val="both"/>
              <w:rPr>
                <w:rFonts w:ascii="Times New Roman" w:hAnsi="Times New Roman"/>
                <w:sz w:val="24"/>
                <w:szCs w:val="24"/>
              </w:rPr>
            </w:pPr>
            <w:r w:rsidRPr="00A90779">
              <w:rPr>
                <w:rFonts w:ascii="Times New Roman" w:hAnsi="Times New Roman"/>
                <w:sz w:val="24"/>
                <w:szCs w:val="24"/>
              </w:rPr>
              <w:t>CO2</w:t>
            </w:r>
          </w:p>
          <w:p w:rsidR="006068F8" w:rsidRPr="00A90779" w:rsidRDefault="006068F8" w:rsidP="006068F8">
            <w:pPr>
              <w:tabs>
                <w:tab w:val="left" w:pos="1728"/>
                <w:tab w:val="left" w:pos="9058"/>
              </w:tabs>
              <w:spacing w:after="0" w:line="240" w:lineRule="auto"/>
              <w:jc w:val="both"/>
              <w:rPr>
                <w:rFonts w:ascii="Times New Roman" w:hAnsi="Times New Roman"/>
                <w:sz w:val="24"/>
                <w:szCs w:val="24"/>
              </w:rPr>
            </w:pPr>
            <w:r w:rsidRPr="00A90779">
              <w:rPr>
                <w:rFonts w:ascii="Times New Roman" w:hAnsi="Times New Roman"/>
                <w:sz w:val="24"/>
                <w:szCs w:val="24"/>
              </w:rPr>
              <w:t>NOx</w:t>
            </w:r>
          </w:p>
          <w:p w:rsidR="006068F8" w:rsidRPr="00A90779" w:rsidRDefault="006068F8" w:rsidP="006068F8">
            <w:pPr>
              <w:tabs>
                <w:tab w:val="left" w:pos="1728"/>
                <w:tab w:val="left" w:pos="9058"/>
              </w:tabs>
              <w:spacing w:after="0" w:line="240" w:lineRule="auto"/>
              <w:jc w:val="both"/>
              <w:rPr>
                <w:rFonts w:ascii="Times New Roman" w:hAnsi="Times New Roman"/>
                <w:sz w:val="24"/>
                <w:szCs w:val="24"/>
              </w:rPr>
            </w:pPr>
            <w:r w:rsidRPr="00A90779">
              <w:rPr>
                <w:rFonts w:ascii="Times New Roman" w:hAnsi="Times New Roman"/>
                <w:sz w:val="24"/>
                <w:szCs w:val="24"/>
              </w:rPr>
              <w:t>CO</w:t>
            </w:r>
          </w:p>
          <w:p w:rsidR="006068F8" w:rsidRPr="00A90779" w:rsidRDefault="006068F8" w:rsidP="006068F8">
            <w:pPr>
              <w:tabs>
                <w:tab w:val="left" w:pos="1728"/>
                <w:tab w:val="left" w:pos="9058"/>
              </w:tabs>
              <w:spacing w:after="0" w:line="240" w:lineRule="auto"/>
              <w:jc w:val="both"/>
              <w:rPr>
                <w:rFonts w:ascii="Times New Roman" w:hAnsi="Times New Roman"/>
                <w:sz w:val="24"/>
                <w:szCs w:val="24"/>
              </w:rPr>
            </w:pPr>
            <w:r w:rsidRPr="00A90779">
              <w:rPr>
                <w:rFonts w:ascii="Times New Roman" w:hAnsi="Times New Roman"/>
                <w:sz w:val="24"/>
                <w:szCs w:val="24"/>
              </w:rPr>
              <w:t>Pulberi</w:t>
            </w:r>
          </w:p>
          <w:p w:rsidR="006068F8" w:rsidRPr="00A90779" w:rsidRDefault="006068F8" w:rsidP="006068F8">
            <w:pPr>
              <w:tabs>
                <w:tab w:val="left" w:pos="1728"/>
                <w:tab w:val="left" w:pos="9058"/>
              </w:tabs>
              <w:spacing w:after="0" w:line="240" w:lineRule="auto"/>
              <w:jc w:val="both"/>
              <w:rPr>
                <w:rFonts w:ascii="Times New Roman" w:hAnsi="Times New Roman"/>
                <w:sz w:val="24"/>
                <w:szCs w:val="24"/>
              </w:rPr>
            </w:pPr>
            <w:r w:rsidRPr="00A90779">
              <w:rPr>
                <w:rFonts w:ascii="Times New Roman" w:hAnsi="Times New Roman"/>
                <w:sz w:val="24"/>
                <w:szCs w:val="24"/>
              </w:rPr>
              <w:t>SO2</w:t>
            </w:r>
          </w:p>
          <w:p w:rsidR="006068F8" w:rsidRPr="00A90779" w:rsidRDefault="006068F8" w:rsidP="006068F8">
            <w:pPr>
              <w:tabs>
                <w:tab w:val="left" w:pos="1728"/>
                <w:tab w:val="left" w:pos="9058"/>
              </w:tabs>
              <w:spacing w:after="0" w:line="240" w:lineRule="auto"/>
              <w:jc w:val="both"/>
              <w:rPr>
                <w:rFonts w:ascii="Times New Roman" w:hAnsi="Times New Roman"/>
                <w:sz w:val="24"/>
                <w:szCs w:val="24"/>
              </w:rPr>
            </w:pPr>
            <w:r w:rsidRPr="00A90779">
              <w:rPr>
                <w:rFonts w:ascii="Times New Roman" w:hAnsi="Times New Roman"/>
                <w:sz w:val="24"/>
                <w:szCs w:val="24"/>
              </w:rPr>
              <w:t>TOC</w:t>
            </w:r>
          </w:p>
        </w:tc>
      </w:tr>
    </w:tbl>
    <w:p w:rsidR="006068F8" w:rsidRPr="00A90779" w:rsidRDefault="006068F8" w:rsidP="006068F8">
      <w:pPr>
        <w:spacing w:after="0" w:line="240" w:lineRule="auto"/>
        <w:jc w:val="both"/>
        <w:rPr>
          <w:rFonts w:ascii="Times New Roman" w:hAnsi="Times New Roman"/>
          <w:b/>
          <w:sz w:val="24"/>
          <w:szCs w:val="24"/>
        </w:rPr>
      </w:pPr>
      <w:r w:rsidRPr="00A90779">
        <w:rPr>
          <w:rFonts w:ascii="Times New Roman" w:hAnsi="Times New Roman"/>
          <w:b/>
          <w:sz w:val="24"/>
          <w:szCs w:val="24"/>
        </w:rPr>
        <w:t xml:space="preserve">Conditia </w:t>
      </w:r>
      <w:r w:rsidR="005D42F4" w:rsidRPr="00A90779">
        <w:rPr>
          <w:rFonts w:ascii="Times New Roman" w:hAnsi="Times New Roman"/>
          <w:b/>
          <w:sz w:val="24"/>
          <w:szCs w:val="24"/>
        </w:rPr>
        <w:t>5</w:t>
      </w:r>
      <w:r w:rsidRPr="00A90779">
        <w:rPr>
          <w:rFonts w:ascii="Times New Roman" w:hAnsi="Times New Roman"/>
          <w:b/>
          <w:sz w:val="24"/>
          <w:szCs w:val="24"/>
        </w:rPr>
        <w:t xml:space="preserve"> aer:</w:t>
      </w:r>
    </w:p>
    <w:p w:rsidR="006068F8" w:rsidRPr="00A90779" w:rsidRDefault="006068F8" w:rsidP="005D42F4">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Operatorul instalatiei va tine evidenta perioadelor  in care sunt  emisii pe cosurile de avarie; va  monitoriza durata fiecarei perioade de emi</w:t>
      </w:r>
      <w:r w:rsidR="005D42F4" w:rsidRPr="00A90779">
        <w:rPr>
          <w:rFonts w:ascii="Times New Roman" w:hAnsi="Times New Roman"/>
          <w:sz w:val="24"/>
          <w:szCs w:val="24"/>
          <w:lang w:val="it-IT"/>
        </w:rPr>
        <w:t xml:space="preserve">sie  si  debitul masic de noxe </w:t>
      </w:r>
      <w:r w:rsidRPr="00A90779">
        <w:rPr>
          <w:rFonts w:ascii="Times New Roman" w:hAnsi="Times New Roman"/>
          <w:sz w:val="24"/>
          <w:szCs w:val="24"/>
          <w:lang w:val="it-IT"/>
        </w:rPr>
        <w:t xml:space="preserve">la cos (estimari sau calcule ).  </w:t>
      </w:r>
    </w:p>
    <w:p w:rsidR="006068F8" w:rsidRPr="00A90779" w:rsidRDefault="006068F8" w:rsidP="006068F8">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B. Emisii din surse mobile</w:t>
      </w:r>
    </w:p>
    <w:p w:rsidR="006068F8" w:rsidRPr="00A90779" w:rsidRDefault="006068F8" w:rsidP="006068F8">
      <w:pPr>
        <w:spacing w:after="0" w:line="240" w:lineRule="auto"/>
        <w:jc w:val="both"/>
        <w:rPr>
          <w:rFonts w:ascii="Times New Roman" w:hAnsi="Times New Roman"/>
          <w:b/>
          <w:sz w:val="24"/>
          <w:szCs w:val="24"/>
          <w:lang w:val="it-IT"/>
        </w:rPr>
      </w:pPr>
      <w:r w:rsidRPr="00A90779">
        <w:rPr>
          <w:rFonts w:ascii="Times New Roman" w:hAnsi="Times New Roman"/>
          <w:sz w:val="24"/>
          <w:szCs w:val="24"/>
          <w:lang w:val="it-IT"/>
        </w:rPr>
        <w:t xml:space="preserve">Pentru activităţile de aprovizionare cu materii prime, materiale, transport interfazic şi extern, precum şi desfacere produse, societatea dispune de un parc auto alcătuit din autoturisme, camioane şi utilaje de transport intern, conform tabelului urmator: </w:t>
      </w:r>
    </w:p>
    <w:p w:rsidR="006068F8" w:rsidRPr="00A90779" w:rsidRDefault="006068F8" w:rsidP="006068F8">
      <w:pPr>
        <w:spacing w:after="0" w:line="240" w:lineRule="auto"/>
        <w:jc w:val="both"/>
        <w:rPr>
          <w:rFonts w:ascii="Times New Roman" w:hAnsi="Times New Roman"/>
          <w:sz w:val="24"/>
          <w:szCs w:val="24"/>
          <w:lang w:val="fr-FR"/>
        </w:rPr>
      </w:pPr>
      <w:r w:rsidRPr="00A90779">
        <w:rPr>
          <w:rFonts w:ascii="Times New Roman" w:hAnsi="Times New Roman"/>
          <w:sz w:val="24"/>
          <w:szCs w:val="24"/>
          <w:lang w:val="fr-FR"/>
        </w:rPr>
        <w:t>Mijloace de transport auto- surse mobile de emisie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974"/>
        <w:gridCol w:w="4193"/>
      </w:tblGrid>
      <w:tr w:rsidR="006068F8" w:rsidRPr="00A90779" w:rsidTr="006068F8">
        <w:tc>
          <w:tcPr>
            <w:tcW w:w="534" w:type="dxa"/>
            <w:shd w:val="clear" w:color="auto" w:fill="auto"/>
          </w:tcPr>
          <w:p w:rsidR="006068F8" w:rsidRPr="00A90779" w:rsidRDefault="006068F8" w:rsidP="006068F8">
            <w:pPr>
              <w:spacing w:after="0" w:line="240" w:lineRule="auto"/>
              <w:ind w:right="-108" w:hanging="120"/>
              <w:jc w:val="both"/>
              <w:rPr>
                <w:rFonts w:ascii="Times New Roman" w:hAnsi="Times New Roman"/>
                <w:b/>
                <w:sz w:val="24"/>
                <w:szCs w:val="24"/>
              </w:rPr>
            </w:pPr>
            <w:r w:rsidRPr="00A90779">
              <w:rPr>
                <w:rFonts w:ascii="Times New Roman" w:hAnsi="Times New Roman"/>
                <w:b/>
                <w:sz w:val="24"/>
                <w:szCs w:val="24"/>
              </w:rPr>
              <w:t>Nr.</w:t>
            </w:r>
          </w:p>
          <w:p w:rsidR="006068F8" w:rsidRPr="00A90779" w:rsidRDefault="006068F8" w:rsidP="006068F8">
            <w:pPr>
              <w:spacing w:after="0" w:line="240" w:lineRule="auto"/>
              <w:ind w:right="-108" w:hanging="120"/>
              <w:jc w:val="both"/>
              <w:rPr>
                <w:rFonts w:ascii="Times New Roman" w:hAnsi="Times New Roman"/>
                <w:b/>
                <w:sz w:val="24"/>
                <w:szCs w:val="24"/>
              </w:rPr>
            </w:pPr>
            <w:r w:rsidRPr="00A90779">
              <w:rPr>
                <w:rFonts w:ascii="Times New Roman" w:hAnsi="Times New Roman"/>
                <w:b/>
                <w:sz w:val="24"/>
                <w:szCs w:val="24"/>
              </w:rPr>
              <w:t>crt.</w:t>
            </w:r>
          </w:p>
        </w:tc>
        <w:tc>
          <w:tcPr>
            <w:tcW w:w="4974" w:type="dxa"/>
            <w:shd w:val="clear" w:color="auto" w:fill="auto"/>
          </w:tcPr>
          <w:p w:rsidR="006068F8" w:rsidRPr="00A90779" w:rsidRDefault="006068F8" w:rsidP="006068F8">
            <w:pPr>
              <w:pStyle w:val="Heading1"/>
              <w:jc w:val="both"/>
              <w:rPr>
                <w:lang w:val="ro-RO"/>
              </w:rPr>
            </w:pPr>
            <w:r w:rsidRPr="00A90779">
              <w:rPr>
                <w:lang w:val="ro-RO"/>
              </w:rPr>
              <w:t>Denumire mijloc transport</w:t>
            </w:r>
          </w:p>
        </w:tc>
        <w:tc>
          <w:tcPr>
            <w:tcW w:w="4193" w:type="dxa"/>
            <w:shd w:val="clear" w:color="auto" w:fill="auto"/>
          </w:tcPr>
          <w:p w:rsidR="006068F8" w:rsidRPr="00A90779" w:rsidRDefault="006068F8" w:rsidP="006068F8">
            <w:pPr>
              <w:spacing w:after="0" w:line="240" w:lineRule="auto"/>
              <w:jc w:val="both"/>
              <w:rPr>
                <w:rFonts w:ascii="Times New Roman" w:hAnsi="Times New Roman"/>
                <w:b/>
                <w:sz w:val="24"/>
                <w:szCs w:val="24"/>
              </w:rPr>
            </w:pPr>
            <w:r w:rsidRPr="00A90779">
              <w:rPr>
                <w:rFonts w:ascii="Times New Roman" w:hAnsi="Times New Roman"/>
                <w:b/>
                <w:sz w:val="24"/>
                <w:szCs w:val="24"/>
              </w:rPr>
              <w:t>Număr mijloace auto</w:t>
            </w:r>
          </w:p>
        </w:tc>
      </w:tr>
      <w:tr w:rsidR="006068F8" w:rsidRPr="00A90779" w:rsidTr="006068F8">
        <w:trPr>
          <w:trHeight w:val="369"/>
        </w:trPr>
        <w:tc>
          <w:tcPr>
            <w:tcW w:w="9701" w:type="dxa"/>
            <w:gridSpan w:val="3"/>
            <w:shd w:val="clear" w:color="auto" w:fill="auto"/>
          </w:tcPr>
          <w:p w:rsidR="006068F8" w:rsidRPr="00A90779" w:rsidRDefault="006068F8" w:rsidP="006068F8">
            <w:pPr>
              <w:pStyle w:val="Heading1"/>
              <w:jc w:val="both"/>
              <w:rPr>
                <w:lang w:val="ro-RO"/>
              </w:rPr>
            </w:pPr>
            <w:r w:rsidRPr="00A90779">
              <w:rPr>
                <w:lang w:val="ro-RO"/>
              </w:rPr>
              <w:t>I.Mijloace de transport mobile</w:t>
            </w:r>
          </w:p>
        </w:tc>
      </w:tr>
      <w:tr w:rsidR="006068F8" w:rsidRPr="00A90779" w:rsidTr="006068F8">
        <w:tc>
          <w:tcPr>
            <w:tcW w:w="534"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1</w:t>
            </w:r>
          </w:p>
        </w:tc>
        <w:tc>
          <w:tcPr>
            <w:tcW w:w="4974"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Autoturisme</w:t>
            </w:r>
          </w:p>
        </w:tc>
        <w:tc>
          <w:tcPr>
            <w:tcW w:w="4193"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5 buc.</w:t>
            </w:r>
          </w:p>
        </w:tc>
      </w:tr>
      <w:tr w:rsidR="006068F8" w:rsidRPr="00A90779" w:rsidTr="006068F8">
        <w:tc>
          <w:tcPr>
            <w:tcW w:w="534"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2</w:t>
            </w:r>
          </w:p>
        </w:tc>
        <w:tc>
          <w:tcPr>
            <w:tcW w:w="4974"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Autoutilitare</w:t>
            </w:r>
          </w:p>
        </w:tc>
        <w:tc>
          <w:tcPr>
            <w:tcW w:w="4193"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5 buc.</w:t>
            </w:r>
          </w:p>
        </w:tc>
      </w:tr>
      <w:tr w:rsidR="006068F8" w:rsidRPr="00A90779" w:rsidTr="006068F8">
        <w:tc>
          <w:tcPr>
            <w:tcW w:w="534"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3</w:t>
            </w:r>
          </w:p>
        </w:tc>
        <w:tc>
          <w:tcPr>
            <w:tcW w:w="4974"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lang w:val="it-IT"/>
              </w:rPr>
              <w:t>Autocamioane, autobasculante, autoateliere, autoizolante, autotrailere, autocisterne</w:t>
            </w:r>
          </w:p>
        </w:tc>
        <w:tc>
          <w:tcPr>
            <w:tcW w:w="4193"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2 buc.</w:t>
            </w:r>
          </w:p>
        </w:tc>
      </w:tr>
      <w:tr w:rsidR="006068F8" w:rsidRPr="00A90779" w:rsidTr="006068F8">
        <w:tc>
          <w:tcPr>
            <w:tcW w:w="9701" w:type="dxa"/>
            <w:gridSpan w:val="3"/>
            <w:shd w:val="clear" w:color="auto" w:fill="auto"/>
          </w:tcPr>
          <w:p w:rsidR="006068F8" w:rsidRPr="00A90779" w:rsidRDefault="006068F8" w:rsidP="006068F8">
            <w:pPr>
              <w:spacing w:after="0" w:line="240" w:lineRule="auto"/>
              <w:jc w:val="both"/>
              <w:rPr>
                <w:rFonts w:ascii="Times New Roman" w:hAnsi="Times New Roman"/>
                <w:b/>
                <w:sz w:val="24"/>
                <w:szCs w:val="24"/>
              </w:rPr>
            </w:pPr>
            <w:r w:rsidRPr="00A90779">
              <w:rPr>
                <w:rFonts w:ascii="Times New Roman" w:hAnsi="Times New Roman"/>
                <w:b/>
                <w:sz w:val="24"/>
                <w:szCs w:val="24"/>
              </w:rPr>
              <w:t>II. Utilaje</w:t>
            </w:r>
          </w:p>
        </w:tc>
      </w:tr>
      <w:tr w:rsidR="006068F8" w:rsidRPr="00A90779" w:rsidTr="006068F8">
        <w:tc>
          <w:tcPr>
            <w:tcW w:w="534"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4</w:t>
            </w:r>
          </w:p>
        </w:tc>
        <w:tc>
          <w:tcPr>
            <w:tcW w:w="4974"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Încărcătoare, motostivuitoare (Ifron 204 D, Stalowa Wola, Kaeble, Caterpilar etc.)</w:t>
            </w:r>
          </w:p>
        </w:tc>
        <w:tc>
          <w:tcPr>
            <w:tcW w:w="4193"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18 buc</w:t>
            </w:r>
          </w:p>
        </w:tc>
      </w:tr>
      <w:tr w:rsidR="006068F8" w:rsidRPr="00A90779" w:rsidTr="006068F8">
        <w:tc>
          <w:tcPr>
            <w:tcW w:w="534"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5</w:t>
            </w:r>
          </w:p>
        </w:tc>
        <w:tc>
          <w:tcPr>
            <w:tcW w:w="4974" w:type="dxa"/>
            <w:shd w:val="clear" w:color="auto" w:fill="auto"/>
          </w:tcPr>
          <w:p w:rsidR="006068F8" w:rsidRPr="00A90779" w:rsidRDefault="006068F8" w:rsidP="006068F8">
            <w:pPr>
              <w:spacing w:after="0" w:line="240" w:lineRule="auto"/>
              <w:jc w:val="both"/>
              <w:rPr>
                <w:rFonts w:ascii="Times New Roman" w:hAnsi="Times New Roman"/>
                <w:sz w:val="24"/>
                <w:szCs w:val="24"/>
                <w:lang w:val="fr-FR"/>
              </w:rPr>
            </w:pPr>
            <w:r w:rsidRPr="00A90779">
              <w:rPr>
                <w:rFonts w:ascii="Times New Roman" w:hAnsi="Times New Roman"/>
                <w:sz w:val="24"/>
                <w:szCs w:val="24"/>
                <w:lang w:val="fr-FR"/>
              </w:rPr>
              <w:t>Utilaje agricole : combine pentru recoltat sfeclă de zahăr, combinatoare, tractoare, s.a.</w:t>
            </w:r>
          </w:p>
        </w:tc>
        <w:tc>
          <w:tcPr>
            <w:tcW w:w="4193" w:type="dxa"/>
            <w:shd w:val="clear" w:color="auto" w:fill="auto"/>
          </w:tcPr>
          <w:p w:rsidR="006068F8" w:rsidRPr="00A90779" w:rsidRDefault="006068F8" w:rsidP="006068F8">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11 buc.</w:t>
            </w:r>
          </w:p>
        </w:tc>
      </w:tr>
      <w:tr w:rsidR="006068F8" w:rsidRPr="00A90779" w:rsidTr="006068F8">
        <w:tc>
          <w:tcPr>
            <w:tcW w:w="534"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6</w:t>
            </w:r>
          </w:p>
        </w:tc>
        <w:tc>
          <w:tcPr>
            <w:tcW w:w="4974"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Locomotivă</w:t>
            </w:r>
          </w:p>
        </w:tc>
        <w:tc>
          <w:tcPr>
            <w:tcW w:w="4193"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2 buc.în  funcţiune</w:t>
            </w:r>
          </w:p>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1 buc. defectă</w:t>
            </w:r>
          </w:p>
        </w:tc>
      </w:tr>
    </w:tbl>
    <w:p w:rsidR="006068F8" w:rsidRPr="00A90779" w:rsidRDefault="006068F8" w:rsidP="006068F8">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Gazele de ardere conţin poluanţi ca: CO, CO</w:t>
      </w:r>
      <w:r w:rsidRPr="00A90779">
        <w:rPr>
          <w:rFonts w:ascii="Times New Roman" w:hAnsi="Times New Roman"/>
          <w:sz w:val="24"/>
          <w:szCs w:val="24"/>
          <w:vertAlign w:val="subscript"/>
          <w:lang w:val="pt-BR"/>
        </w:rPr>
        <w:t>2</w:t>
      </w:r>
      <w:r w:rsidRPr="00A90779">
        <w:rPr>
          <w:rFonts w:ascii="Times New Roman" w:hAnsi="Times New Roman"/>
          <w:sz w:val="24"/>
          <w:szCs w:val="24"/>
          <w:lang w:val="pt-BR"/>
        </w:rPr>
        <w:t>, CH</w:t>
      </w:r>
      <w:r w:rsidRPr="00A90779">
        <w:rPr>
          <w:rFonts w:ascii="Times New Roman" w:hAnsi="Times New Roman"/>
          <w:sz w:val="24"/>
          <w:szCs w:val="24"/>
          <w:vertAlign w:val="subscript"/>
          <w:lang w:val="pt-BR"/>
        </w:rPr>
        <w:t>4</w:t>
      </w:r>
      <w:r w:rsidRPr="00A90779">
        <w:rPr>
          <w:rFonts w:ascii="Times New Roman" w:hAnsi="Times New Roman"/>
          <w:sz w:val="24"/>
          <w:szCs w:val="24"/>
          <w:lang w:val="pt-BR"/>
        </w:rPr>
        <w:t xml:space="preserve"> ; N</w:t>
      </w:r>
      <w:r w:rsidRPr="00A90779">
        <w:rPr>
          <w:rFonts w:ascii="Times New Roman" w:hAnsi="Times New Roman"/>
          <w:sz w:val="24"/>
          <w:szCs w:val="24"/>
          <w:vertAlign w:val="subscript"/>
          <w:lang w:val="pt-BR"/>
        </w:rPr>
        <w:t>2</w:t>
      </w:r>
      <w:r w:rsidRPr="00A90779">
        <w:rPr>
          <w:rFonts w:ascii="Times New Roman" w:hAnsi="Times New Roman"/>
          <w:sz w:val="24"/>
          <w:szCs w:val="24"/>
          <w:lang w:val="pt-BR"/>
        </w:rPr>
        <w:t>O, NO</w:t>
      </w:r>
      <w:r w:rsidRPr="00A90779">
        <w:rPr>
          <w:rFonts w:ascii="Times New Roman" w:hAnsi="Times New Roman"/>
          <w:sz w:val="24"/>
          <w:szCs w:val="24"/>
          <w:vertAlign w:val="subscript"/>
          <w:lang w:val="pt-BR"/>
        </w:rPr>
        <w:t>x</w:t>
      </w:r>
      <w:r w:rsidRPr="00A90779">
        <w:rPr>
          <w:rFonts w:ascii="Times New Roman" w:hAnsi="Times New Roman"/>
          <w:sz w:val="24"/>
          <w:szCs w:val="24"/>
          <w:lang w:val="pt-BR"/>
        </w:rPr>
        <w:t>; SO</w:t>
      </w:r>
      <w:r w:rsidRPr="00A90779">
        <w:rPr>
          <w:rFonts w:ascii="Times New Roman" w:hAnsi="Times New Roman"/>
          <w:sz w:val="24"/>
          <w:szCs w:val="24"/>
          <w:vertAlign w:val="subscript"/>
          <w:lang w:val="pt-BR"/>
        </w:rPr>
        <w:t>2</w:t>
      </w:r>
      <w:r w:rsidRPr="00A90779">
        <w:rPr>
          <w:rFonts w:ascii="Times New Roman" w:hAnsi="Times New Roman"/>
          <w:sz w:val="24"/>
          <w:szCs w:val="24"/>
          <w:lang w:val="pt-BR"/>
        </w:rPr>
        <w:t>, cadmiu, plumb şi pulberi.</w:t>
      </w:r>
    </w:p>
    <w:p w:rsidR="006068F8" w:rsidRPr="00A90779" w:rsidRDefault="006068F8" w:rsidP="006068F8">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Calcularea emisiilor de poluanţi gazoşi din combustibilul auto, se efectueaza după metoda EMEP , factorii de emisie, fiind cei aprobaţi de Autoritatea de Mediu, pentru fiecare tip de combustibil şi tip de utilaj. </w:t>
      </w:r>
    </w:p>
    <w:p w:rsidR="006068F8" w:rsidRPr="00A90779" w:rsidRDefault="006068F8" w:rsidP="008B4346">
      <w:pPr>
        <w:numPr>
          <w:ilvl w:val="1"/>
          <w:numId w:val="58"/>
        </w:numPr>
        <w:tabs>
          <w:tab w:val="left" w:pos="9058"/>
        </w:tabs>
        <w:spacing w:after="0" w:line="240" w:lineRule="auto"/>
        <w:jc w:val="both"/>
        <w:rPr>
          <w:rFonts w:ascii="Times New Roman" w:hAnsi="Times New Roman"/>
          <w:b/>
          <w:bCs/>
          <w:sz w:val="24"/>
          <w:szCs w:val="24"/>
        </w:rPr>
      </w:pPr>
      <w:r w:rsidRPr="00A90779">
        <w:rPr>
          <w:rFonts w:ascii="Times New Roman" w:hAnsi="Times New Roman"/>
          <w:b/>
          <w:bCs/>
          <w:sz w:val="24"/>
          <w:szCs w:val="24"/>
        </w:rPr>
        <w:t>APA (inclusiv apa  subterana)</w:t>
      </w:r>
    </w:p>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b/>
          <w:sz w:val="24"/>
          <w:szCs w:val="24"/>
        </w:rPr>
        <w:t>10.2.1. Conditii locale;</w:t>
      </w:r>
      <w:r w:rsidR="00162509" w:rsidRPr="00A90779">
        <w:rPr>
          <w:rFonts w:ascii="Times New Roman" w:hAnsi="Times New Roman"/>
          <w:sz w:val="24"/>
          <w:szCs w:val="24"/>
        </w:rPr>
        <w:t xml:space="preserve"> Caracterizarea Raului Moldova</w:t>
      </w:r>
      <w:r w:rsidRPr="00A90779">
        <w:rPr>
          <w:rFonts w:ascii="Times New Roman" w:hAnsi="Times New Roman"/>
          <w:sz w:val="24"/>
          <w:szCs w:val="24"/>
        </w:rPr>
        <w:t>, sectiunea Roman.</w:t>
      </w:r>
    </w:p>
    <w:p w:rsidR="006068F8" w:rsidRPr="00A90779" w:rsidRDefault="006068F8" w:rsidP="006068F8">
      <w:pPr>
        <w:spacing w:after="0" w:line="240" w:lineRule="auto"/>
        <w:jc w:val="both"/>
        <w:rPr>
          <w:rFonts w:ascii="Times New Roman" w:hAnsi="Times New Roman"/>
          <w:sz w:val="24"/>
          <w:szCs w:val="24"/>
          <w:lang w:val="it-IT"/>
        </w:rPr>
      </w:pPr>
      <w:r w:rsidRPr="00A90779">
        <w:rPr>
          <w:rFonts w:ascii="Times New Roman" w:hAnsi="Times New Roman"/>
          <w:sz w:val="24"/>
          <w:szCs w:val="24"/>
        </w:rPr>
        <w:t>Conform datelor puse la dispozitie de Directia Apelor Siret, la momentul autorizarii, din punct de vedere fizico-chimic  secţiunea se încadreaza în clasa a-II-a de calitate la regimul de oxigen şi nutrienţi şi în clasa I de calitate la metale şi micropoluanţ</w:t>
      </w:r>
      <w:r w:rsidR="00162509" w:rsidRPr="00A90779">
        <w:rPr>
          <w:rFonts w:ascii="Times New Roman" w:hAnsi="Times New Roman"/>
          <w:sz w:val="24"/>
          <w:szCs w:val="24"/>
        </w:rPr>
        <w:t>i. Din punct de vedere biologic</w:t>
      </w:r>
      <w:r w:rsidRPr="00A90779">
        <w:rPr>
          <w:rFonts w:ascii="Times New Roman" w:hAnsi="Times New Roman"/>
          <w:sz w:val="24"/>
          <w:szCs w:val="24"/>
        </w:rPr>
        <w:t>,</w:t>
      </w:r>
      <w:r w:rsidR="00162509" w:rsidRPr="00A90779">
        <w:rPr>
          <w:rFonts w:ascii="Times New Roman" w:hAnsi="Times New Roman"/>
          <w:sz w:val="24"/>
          <w:szCs w:val="24"/>
        </w:rPr>
        <w:t xml:space="preserve"> </w:t>
      </w:r>
      <w:r w:rsidRPr="00A90779">
        <w:rPr>
          <w:rFonts w:ascii="Times New Roman" w:hAnsi="Times New Roman"/>
          <w:sz w:val="24"/>
          <w:szCs w:val="24"/>
        </w:rPr>
        <w:t xml:space="preserve">valorile indicelui saprob înscriu secţiunea în clasa a II-a de calitate, nivel beta-mezosaprob. </w:t>
      </w:r>
      <w:r w:rsidRPr="00A90779">
        <w:rPr>
          <w:rFonts w:ascii="Times New Roman" w:hAnsi="Times New Roman"/>
          <w:sz w:val="24"/>
          <w:szCs w:val="24"/>
          <w:lang w:val="it-IT"/>
        </w:rPr>
        <w:t>Elementele biologice de calitate indică o stare ecologică bună.</w:t>
      </w:r>
    </w:p>
    <w:p w:rsidR="006068F8" w:rsidRPr="00A90779" w:rsidRDefault="006068F8" w:rsidP="006068F8">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Faţă de secţiunea Timişeşti</w:t>
      </w:r>
      <w:r w:rsidR="00162509" w:rsidRPr="00A90779">
        <w:rPr>
          <w:rFonts w:ascii="Times New Roman" w:hAnsi="Times New Roman"/>
          <w:sz w:val="24"/>
          <w:szCs w:val="24"/>
          <w:lang w:val="it-IT"/>
        </w:rPr>
        <w:t xml:space="preserve">, </w:t>
      </w:r>
      <w:r w:rsidRPr="00A90779">
        <w:rPr>
          <w:rFonts w:ascii="Times New Roman" w:hAnsi="Times New Roman"/>
          <w:sz w:val="24"/>
          <w:szCs w:val="24"/>
          <w:lang w:val="it-IT"/>
        </w:rPr>
        <w:t>în secţiunea Roman indicatorii prezintă valori mai  ridicate. Acest fapt se datorează</w:t>
      </w:r>
      <w:r w:rsidR="00162509" w:rsidRPr="00A90779">
        <w:rPr>
          <w:rFonts w:ascii="Times New Roman" w:hAnsi="Times New Roman"/>
          <w:sz w:val="24"/>
          <w:szCs w:val="24"/>
          <w:lang w:val="it-IT"/>
        </w:rPr>
        <w:t xml:space="preserve"> condiţiilor geologice naturale</w:t>
      </w:r>
      <w:r w:rsidRPr="00A90779">
        <w:rPr>
          <w:rFonts w:ascii="Times New Roman" w:hAnsi="Times New Roman"/>
          <w:sz w:val="24"/>
          <w:szCs w:val="24"/>
          <w:lang w:val="it-IT"/>
        </w:rPr>
        <w:t>, poluării difuze exercitate de municipiul  Roman şi  efluenţilor staţiilor de epurare ale</w:t>
      </w:r>
      <w:r w:rsidR="00162509" w:rsidRPr="00A90779">
        <w:rPr>
          <w:rFonts w:ascii="Times New Roman" w:hAnsi="Times New Roman"/>
          <w:sz w:val="24"/>
          <w:szCs w:val="24"/>
          <w:lang w:val="it-IT"/>
        </w:rPr>
        <w:t xml:space="preserve"> societăţilor Arcelor  Mittal  </w:t>
      </w:r>
      <w:r w:rsidRPr="00A90779">
        <w:rPr>
          <w:rFonts w:ascii="Times New Roman" w:hAnsi="Times New Roman"/>
          <w:sz w:val="24"/>
          <w:szCs w:val="24"/>
          <w:lang w:val="it-IT"/>
        </w:rPr>
        <w:t>şi Agrana Roman.</w:t>
      </w:r>
    </w:p>
    <w:p w:rsidR="006068F8" w:rsidRPr="00A90779" w:rsidRDefault="006068F8" w:rsidP="006068F8">
      <w:pPr>
        <w:spacing w:after="0" w:line="240" w:lineRule="auto"/>
        <w:jc w:val="both"/>
        <w:rPr>
          <w:rFonts w:ascii="Times New Roman" w:hAnsi="Times New Roman"/>
          <w:b/>
          <w:iCs/>
          <w:sz w:val="24"/>
          <w:szCs w:val="24"/>
          <w:lang w:val="it-IT"/>
        </w:rPr>
      </w:pPr>
      <w:r w:rsidRPr="00A90779">
        <w:rPr>
          <w:rFonts w:ascii="Times New Roman" w:hAnsi="Times New Roman"/>
          <w:b/>
          <w:iCs/>
          <w:sz w:val="24"/>
          <w:szCs w:val="24"/>
          <w:lang w:val="it-IT"/>
        </w:rPr>
        <w:t>10.2.2.Surse de poluare</w:t>
      </w:r>
    </w:p>
    <w:p w:rsidR="006068F8" w:rsidRPr="00A90779" w:rsidRDefault="006068F8" w:rsidP="006068F8">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Apele uzate</w:t>
      </w:r>
      <w:r w:rsidR="00162509" w:rsidRPr="00A90779">
        <w:rPr>
          <w:rFonts w:ascii="Times New Roman" w:hAnsi="Times New Roman"/>
          <w:sz w:val="24"/>
          <w:szCs w:val="24"/>
          <w:lang w:val="it-IT"/>
        </w:rPr>
        <w:t xml:space="preserve"> </w:t>
      </w:r>
      <w:r w:rsidRPr="00A90779">
        <w:rPr>
          <w:rFonts w:ascii="Times New Roman" w:hAnsi="Times New Roman"/>
          <w:sz w:val="24"/>
          <w:szCs w:val="24"/>
          <w:lang w:val="it-IT"/>
        </w:rPr>
        <w:t>sunt evacuate după epurarea în staţia mecano – biologică a SC AGRANA ROMANIA SA Sucursala Roman, in raul Moldova</w:t>
      </w:r>
      <w:r w:rsidR="00162509" w:rsidRPr="00A90779">
        <w:rPr>
          <w:rFonts w:ascii="Times New Roman" w:hAnsi="Times New Roman"/>
          <w:sz w:val="24"/>
          <w:szCs w:val="24"/>
          <w:lang w:val="it-IT"/>
        </w:rPr>
        <w:t xml:space="preserve"> printr-o conducta deversoare, </w:t>
      </w:r>
      <w:r w:rsidRPr="00A90779">
        <w:rPr>
          <w:rFonts w:ascii="Times New Roman" w:hAnsi="Times New Roman"/>
          <w:sz w:val="24"/>
          <w:szCs w:val="24"/>
          <w:lang w:val="it-IT"/>
        </w:rPr>
        <w:t>contorizată.</w:t>
      </w:r>
    </w:p>
    <w:p w:rsidR="006068F8" w:rsidRPr="00A90779" w:rsidRDefault="006068F8" w:rsidP="006068F8">
      <w:pPr>
        <w:spacing w:after="0" w:line="240" w:lineRule="auto"/>
        <w:jc w:val="both"/>
        <w:rPr>
          <w:rFonts w:ascii="Times New Roman" w:hAnsi="Times New Roman"/>
          <w:b/>
          <w:sz w:val="24"/>
          <w:szCs w:val="24"/>
        </w:rPr>
      </w:pPr>
      <w:r w:rsidRPr="00A90779">
        <w:rPr>
          <w:rFonts w:ascii="Times New Roman" w:hAnsi="Times New Roman"/>
          <w:b/>
          <w:sz w:val="24"/>
          <w:szCs w:val="24"/>
        </w:rPr>
        <w:t>10.2.3. Masuri de protectie a apei</w:t>
      </w:r>
    </w:p>
    <w:p w:rsidR="006068F8" w:rsidRPr="00A90779" w:rsidRDefault="006068F8" w:rsidP="006068F8">
      <w:pPr>
        <w:spacing w:after="0" w:line="240" w:lineRule="auto"/>
        <w:jc w:val="both"/>
        <w:rPr>
          <w:rFonts w:ascii="Times New Roman" w:hAnsi="Times New Roman"/>
          <w:b/>
          <w:iCs/>
          <w:sz w:val="24"/>
          <w:szCs w:val="24"/>
        </w:rPr>
      </w:pPr>
      <w:r w:rsidRPr="00A90779">
        <w:rPr>
          <w:rFonts w:ascii="Times New Roman" w:hAnsi="Times New Roman"/>
          <w:b/>
          <w:iCs/>
          <w:sz w:val="24"/>
          <w:szCs w:val="24"/>
        </w:rPr>
        <w:lastRenderedPageBreak/>
        <w:t xml:space="preserve"> Conditia 1 apa</w:t>
      </w:r>
    </w:p>
    <w:p w:rsidR="006068F8" w:rsidRPr="00A90779" w:rsidRDefault="006068F8" w:rsidP="008B4346">
      <w:pPr>
        <w:numPr>
          <w:ilvl w:val="0"/>
          <w:numId w:val="65"/>
        </w:numPr>
        <w:spacing w:after="0" w:line="240" w:lineRule="auto"/>
        <w:jc w:val="both"/>
        <w:rPr>
          <w:rFonts w:ascii="Times New Roman" w:hAnsi="Times New Roman"/>
          <w:sz w:val="24"/>
          <w:szCs w:val="24"/>
        </w:rPr>
      </w:pPr>
      <w:r w:rsidRPr="00A90779">
        <w:rPr>
          <w:rFonts w:ascii="Times New Roman" w:hAnsi="Times New Roman"/>
          <w:iCs/>
          <w:sz w:val="24"/>
          <w:szCs w:val="24"/>
        </w:rPr>
        <w:t xml:space="preserve">Titularul va respecta toate obligatiile stabilite in </w:t>
      </w:r>
      <w:r w:rsidRPr="00A90779">
        <w:rPr>
          <w:rFonts w:ascii="Times New Roman" w:hAnsi="Times New Roman"/>
          <w:bCs/>
          <w:iCs/>
          <w:sz w:val="24"/>
          <w:szCs w:val="24"/>
        </w:rPr>
        <w:t xml:space="preserve"> autorizatia de gospodarire a apelor .</w:t>
      </w:r>
    </w:p>
    <w:p w:rsidR="006068F8" w:rsidRPr="00A90779" w:rsidRDefault="006068F8" w:rsidP="008B4346">
      <w:pPr>
        <w:numPr>
          <w:ilvl w:val="0"/>
          <w:numId w:val="65"/>
        </w:numPr>
        <w:spacing w:after="0" w:line="240" w:lineRule="auto"/>
        <w:jc w:val="both"/>
        <w:rPr>
          <w:rFonts w:ascii="Times New Roman" w:hAnsi="Times New Roman"/>
          <w:iCs/>
          <w:sz w:val="24"/>
          <w:szCs w:val="24"/>
        </w:rPr>
      </w:pPr>
      <w:r w:rsidRPr="00A90779">
        <w:rPr>
          <w:rFonts w:ascii="Times New Roman" w:hAnsi="Times New Roman"/>
          <w:iCs/>
          <w:sz w:val="24"/>
          <w:szCs w:val="24"/>
        </w:rPr>
        <w:t xml:space="preserve">Indicatorii de calitate a apelor uzate (tehnologice, menajere, meteorice) epurate, evacuate in emisar se vor incadra in VLE reglementate de HG 352/2005 si HG </w:t>
      </w:r>
      <w:r w:rsidR="00162509" w:rsidRPr="00A90779">
        <w:rPr>
          <w:rFonts w:ascii="Times New Roman" w:hAnsi="Times New Roman"/>
          <w:iCs/>
          <w:sz w:val="24"/>
          <w:szCs w:val="24"/>
        </w:rPr>
        <w:t>1038/2010</w:t>
      </w:r>
      <w:r w:rsidRPr="00A90779">
        <w:rPr>
          <w:rFonts w:ascii="Times New Roman" w:hAnsi="Times New Roman"/>
          <w:iCs/>
          <w:sz w:val="24"/>
          <w:szCs w:val="24"/>
        </w:rPr>
        <w:t>, conform autorizatiei de gospodarire a apelor nr 1 din 06.01.2015, astfel:</w:t>
      </w:r>
    </w:p>
    <w:p w:rsidR="006068F8" w:rsidRPr="00A90779" w:rsidRDefault="006068F8" w:rsidP="006068F8">
      <w:pPr>
        <w:spacing w:after="0" w:line="240" w:lineRule="auto"/>
        <w:ind w:left="60"/>
        <w:jc w:val="both"/>
        <w:rPr>
          <w:rFonts w:ascii="Times New Roman" w:hAnsi="Times New Roman"/>
          <w:iCs/>
          <w:sz w:val="24"/>
          <w:szCs w:val="24"/>
        </w:rPr>
      </w:pP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2844"/>
        <w:gridCol w:w="1924"/>
      </w:tblGrid>
      <w:tr w:rsidR="006068F8" w:rsidRPr="00A90779" w:rsidTr="006068F8">
        <w:tc>
          <w:tcPr>
            <w:tcW w:w="3168" w:type="dxa"/>
            <w:shd w:val="clear" w:color="auto" w:fill="E0E0E0"/>
          </w:tcPr>
          <w:p w:rsidR="006068F8" w:rsidRPr="00A90779" w:rsidRDefault="006068F8" w:rsidP="006068F8">
            <w:pPr>
              <w:spacing w:after="0" w:line="240" w:lineRule="auto"/>
              <w:jc w:val="both"/>
              <w:rPr>
                <w:rFonts w:ascii="Times New Roman" w:hAnsi="Times New Roman"/>
                <w:b/>
                <w:bCs/>
                <w:iCs/>
                <w:sz w:val="24"/>
                <w:szCs w:val="24"/>
              </w:rPr>
            </w:pPr>
            <w:r w:rsidRPr="00A90779">
              <w:rPr>
                <w:rFonts w:ascii="Times New Roman" w:hAnsi="Times New Roman"/>
                <w:b/>
                <w:bCs/>
                <w:iCs/>
                <w:sz w:val="24"/>
                <w:szCs w:val="24"/>
              </w:rPr>
              <w:t>Categoria apei</w:t>
            </w:r>
          </w:p>
        </w:tc>
        <w:tc>
          <w:tcPr>
            <w:tcW w:w="2844" w:type="dxa"/>
            <w:shd w:val="clear" w:color="auto" w:fill="E0E0E0"/>
          </w:tcPr>
          <w:p w:rsidR="006068F8" w:rsidRPr="00A90779" w:rsidRDefault="006068F8" w:rsidP="006068F8">
            <w:pPr>
              <w:spacing w:after="0" w:line="240" w:lineRule="auto"/>
              <w:jc w:val="both"/>
              <w:rPr>
                <w:rFonts w:ascii="Times New Roman" w:hAnsi="Times New Roman"/>
                <w:b/>
                <w:bCs/>
                <w:iCs/>
                <w:sz w:val="24"/>
                <w:szCs w:val="24"/>
              </w:rPr>
            </w:pPr>
            <w:r w:rsidRPr="00A90779">
              <w:rPr>
                <w:rFonts w:ascii="Times New Roman" w:hAnsi="Times New Roman"/>
                <w:b/>
                <w:bCs/>
                <w:iCs/>
                <w:sz w:val="24"/>
                <w:szCs w:val="24"/>
              </w:rPr>
              <w:t>Indicatori de calitate</w:t>
            </w:r>
          </w:p>
        </w:tc>
        <w:tc>
          <w:tcPr>
            <w:tcW w:w="1924" w:type="dxa"/>
            <w:shd w:val="clear" w:color="auto" w:fill="E0E0E0"/>
          </w:tcPr>
          <w:p w:rsidR="006068F8" w:rsidRPr="00A90779" w:rsidRDefault="006068F8" w:rsidP="006068F8">
            <w:pPr>
              <w:spacing w:after="0" w:line="240" w:lineRule="auto"/>
              <w:jc w:val="both"/>
              <w:rPr>
                <w:rFonts w:ascii="Times New Roman" w:hAnsi="Times New Roman"/>
                <w:b/>
                <w:bCs/>
                <w:iCs/>
                <w:sz w:val="24"/>
                <w:szCs w:val="24"/>
              </w:rPr>
            </w:pPr>
            <w:r w:rsidRPr="00A90779">
              <w:rPr>
                <w:rFonts w:ascii="Times New Roman" w:hAnsi="Times New Roman"/>
                <w:b/>
                <w:bCs/>
                <w:iCs/>
                <w:sz w:val="24"/>
                <w:szCs w:val="24"/>
              </w:rPr>
              <w:t>Valori admise</w:t>
            </w:r>
          </w:p>
        </w:tc>
      </w:tr>
      <w:tr w:rsidR="006068F8" w:rsidRPr="00A90779" w:rsidTr="006068F8">
        <w:tc>
          <w:tcPr>
            <w:tcW w:w="3168" w:type="dxa"/>
            <w:shd w:val="clear" w:color="auto" w:fill="E0E0E0"/>
          </w:tcPr>
          <w:p w:rsidR="006068F8" w:rsidRPr="00A90779" w:rsidRDefault="006068F8" w:rsidP="006068F8">
            <w:pPr>
              <w:spacing w:after="0" w:line="240" w:lineRule="auto"/>
              <w:jc w:val="both"/>
              <w:rPr>
                <w:rFonts w:ascii="Times New Roman" w:hAnsi="Times New Roman"/>
                <w:b/>
                <w:bCs/>
                <w:iCs/>
                <w:sz w:val="24"/>
                <w:szCs w:val="24"/>
              </w:rPr>
            </w:pPr>
          </w:p>
        </w:tc>
        <w:tc>
          <w:tcPr>
            <w:tcW w:w="2844" w:type="dxa"/>
            <w:shd w:val="clear" w:color="auto" w:fill="E0E0E0"/>
          </w:tcPr>
          <w:p w:rsidR="006068F8" w:rsidRPr="00A90779" w:rsidRDefault="006068F8" w:rsidP="006068F8">
            <w:pPr>
              <w:spacing w:after="0" w:line="240" w:lineRule="auto"/>
              <w:jc w:val="both"/>
              <w:rPr>
                <w:rFonts w:ascii="Times New Roman" w:hAnsi="Times New Roman"/>
                <w:b/>
                <w:bCs/>
                <w:iCs/>
                <w:sz w:val="24"/>
                <w:szCs w:val="24"/>
              </w:rPr>
            </w:pPr>
          </w:p>
        </w:tc>
        <w:tc>
          <w:tcPr>
            <w:tcW w:w="1924" w:type="dxa"/>
            <w:shd w:val="clear" w:color="auto" w:fill="E0E0E0"/>
          </w:tcPr>
          <w:p w:rsidR="006068F8" w:rsidRPr="00A90779" w:rsidRDefault="006068F8" w:rsidP="006068F8">
            <w:pPr>
              <w:spacing w:after="0" w:line="240" w:lineRule="auto"/>
              <w:jc w:val="both"/>
              <w:rPr>
                <w:rFonts w:ascii="Times New Roman" w:hAnsi="Times New Roman"/>
                <w:b/>
                <w:bCs/>
                <w:iCs/>
                <w:sz w:val="24"/>
                <w:szCs w:val="24"/>
              </w:rPr>
            </w:pPr>
            <w:r w:rsidRPr="00A90779">
              <w:rPr>
                <w:rFonts w:ascii="Times New Roman" w:hAnsi="Times New Roman"/>
                <w:b/>
                <w:bCs/>
                <w:iCs/>
                <w:sz w:val="24"/>
                <w:szCs w:val="24"/>
              </w:rPr>
              <w:t>Mg/l</w:t>
            </w:r>
          </w:p>
        </w:tc>
      </w:tr>
      <w:tr w:rsidR="006068F8" w:rsidRPr="00A90779" w:rsidTr="006068F8">
        <w:trPr>
          <w:trHeight w:val="63"/>
        </w:trPr>
        <w:tc>
          <w:tcPr>
            <w:tcW w:w="3168" w:type="dxa"/>
            <w:vMerge w:val="restart"/>
            <w:shd w:val="clear" w:color="auto" w:fill="auto"/>
          </w:tcPr>
          <w:p w:rsidR="006068F8" w:rsidRPr="00A90779" w:rsidRDefault="00E72A36" w:rsidP="006068F8">
            <w:pPr>
              <w:spacing w:after="0" w:line="240" w:lineRule="auto"/>
              <w:jc w:val="both"/>
              <w:rPr>
                <w:rFonts w:ascii="Times New Roman" w:hAnsi="Times New Roman"/>
                <w:bCs/>
                <w:iCs/>
                <w:sz w:val="24"/>
                <w:szCs w:val="24"/>
                <w:lang w:val="it-IT"/>
              </w:rPr>
            </w:pPr>
            <w:r w:rsidRPr="00A90779">
              <w:rPr>
                <w:rFonts w:ascii="Times New Roman" w:hAnsi="Times New Roman"/>
                <w:bCs/>
                <w:iCs/>
                <w:sz w:val="24"/>
                <w:szCs w:val="24"/>
                <w:lang w:val="it-IT"/>
              </w:rPr>
              <w:t>Pluviala si tehnologice care necesita epurare</w:t>
            </w:r>
          </w:p>
        </w:tc>
        <w:tc>
          <w:tcPr>
            <w:tcW w:w="284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temperatura</w:t>
            </w:r>
          </w:p>
        </w:tc>
        <w:tc>
          <w:tcPr>
            <w:tcW w:w="192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35</w:t>
            </w:r>
          </w:p>
        </w:tc>
      </w:tr>
      <w:tr w:rsidR="006068F8" w:rsidRPr="00A90779" w:rsidTr="006068F8">
        <w:trPr>
          <w:trHeight w:val="61"/>
        </w:trPr>
        <w:tc>
          <w:tcPr>
            <w:tcW w:w="3168" w:type="dxa"/>
            <w:vMerge/>
            <w:shd w:val="clear" w:color="auto" w:fill="auto"/>
          </w:tcPr>
          <w:p w:rsidR="006068F8" w:rsidRPr="00A90779" w:rsidRDefault="006068F8" w:rsidP="006068F8">
            <w:pPr>
              <w:spacing w:after="0" w:line="240" w:lineRule="auto"/>
              <w:jc w:val="both"/>
              <w:rPr>
                <w:rFonts w:ascii="Times New Roman" w:hAnsi="Times New Roman"/>
                <w:bCs/>
                <w:iCs/>
                <w:sz w:val="24"/>
                <w:szCs w:val="24"/>
              </w:rPr>
            </w:pPr>
          </w:p>
        </w:tc>
        <w:tc>
          <w:tcPr>
            <w:tcW w:w="284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pH</w:t>
            </w:r>
          </w:p>
        </w:tc>
        <w:tc>
          <w:tcPr>
            <w:tcW w:w="192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6,5-8,5</w:t>
            </w:r>
          </w:p>
        </w:tc>
      </w:tr>
      <w:tr w:rsidR="006068F8" w:rsidRPr="00A90779" w:rsidTr="006068F8">
        <w:trPr>
          <w:trHeight w:val="61"/>
        </w:trPr>
        <w:tc>
          <w:tcPr>
            <w:tcW w:w="3168" w:type="dxa"/>
            <w:vMerge/>
            <w:shd w:val="clear" w:color="auto" w:fill="auto"/>
          </w:tcPr>
          <w:p w:rsidR="006068F8" w:rsidRPr="00A90779" w:rsidRDefault="006068F8" w:rsidP="006068F8">
            <w:pPr>
              <w:spacing w:after="0" w:line="240" w:lineRule="auto"/>
              <w:jc w:val="both"/>
              <w:rPr>
                <w:rFonts w:ascii="Times New Roman" w:hAnsi="Times New Roman"/>
                <w:bCs/>
                <w:iCs/>
                <w:sz w:val="24"/>
                <w:szCs w:val="24"/>
              </w:rPr>
            </w:pPr>
          </w:p>
        </w:tc>
        <w:tc>
          <w:tcPr>
            <w:tcW w:w="284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Suspensii</w:t>
            </w:r>
          </w:p>
        </w:tc>
        <w:tc>
          <w:tcPr>
            <w:tcW w:w="192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60</w:t>
            </w:r>
          </w:p>
        </w:tc>
      </w:tr>
      <w:tr w:rsidR="006068F8" w:rsidRPr="00A90779" w:rsidTr="006068F8">
        <w:trPr>
          <w:trHeight w:val="61"/>
        </w:trPr>
        <w:tc>
          <w:tcPr>
            <w:tcW w:w="3168" w:type="dxa"/>
            <w:vMerge/>
            <w:shd w:val="clear" w:color="auto" w:fill="auto"/>
          </w:tcPr>
          <w:p w:rsidR="006068F8" w:rsidRPr="00A90779" w:rsidRDefault="006068F8" w:rsidP="006068F8">
            <w:pPr>
              <w:spacing w:after="0" w:line="240" w:lineRule="auto"/>
              <w:jc w:val="both"/>
              <w:rPr>
                <w:rFonts w:ascii="Times New Roman" w:hAnsi="Times New Roman"/>
                <w:bCs/>
                <w:iCs/>
                <w:sz w:val="24"/>
                <w:szCs w:val="24"/>
              </w:rPr>
            </w:pPr>
          </w:p>
        </w:tc>
        <w:tc>
          <w:tcPr>
            <w:tcW w:w="284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CBO5</w:t>
            </w:r>
          </w:p>
        </w:tc>
        <w:tc>
          <w:tcPr>
            <w:tcW w:w="192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25</w:t>
            </w:r>
          </w:p>
        </w:tc>
      </w:tr>
      <w:tr w:rsidR="006068F8" w:rsidRPr="00A90779" w:rsidTr="006068F8">
        <w:trPr>
          <w:trHeight w:val="61"/>
        </w:trPr>
        <w:tc>
          <w:tcPr>
            <w:tcW w:w="3168" w:type="dxa"/>
            <w:vMerge/>
            <w:shd w:val="clear" w:color="auto" w:fill="auto"/>
          </w:tcPr>
          <w:p w:rsidR="006068F8" w:rsidRPr="00A90779" w:rsidRDefault="006068F8" w:rsidP="006068F8">
            <w:pPr>
              <w:spacing w:after="0" w:line="240" w:lineRule="auto"/>
              <w:jc w:val="both"/>
              <w:rPr>
                <w:rFonts w:ascii="Times New Roman" w:hAnsi="Times New Roman"/>
                <w:bCs/>
                <w:iCs/>
                <w:sz w:val="24"/>
                <w:szCs w:val="24"/>
              </w:rPr>
            </w:pPr>
          </w:p>
        </w:tc>
        <w:tc>
          <w:tcPr>
            <w:tcW w:w="284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CCOCr</w:t>
            </w:r>
          </w:p>
        </w:tc>
        <w:tc>
          <w:tcPr>
            <w:tcW w:w="192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125</w:t>
            </w:r>
          </w:p>
        </w:tc>
      </w:tr>
      <w:tr w:rsidR="006068F8" w:rsidRPr="00A90779" w:rsidTr="006068F8">
        <w:trPr>
          <w:trHeight w:val="61"/>
        </w:trPr>
        <w:tc>
          <w:tcPr>
            <w:tcW w:w="3168" w:type="dxa"/>
            <w:vMerge/>
            <w:shd w:val="clear" w:color="auto" w:fill="auto"/>
          </w:tcPr>
          <w:p w:rsidR="006068F8" w:rsidRPr="00A90779" w:rsidRDefault="006068F8" w:rsidP="006068F8">
            <w:pPr>
              <w:spacing w:after="0" w:line="240" w:lineRule="auto"/>
              <w:jc w:val="both"/>
              <w:rPr>
                <w:rFonts w:ascii="Times New Roman" w:hAnsi="Times New Roman"/>
                <w:bCs/>
                <w:iCs/>
                <w:sz w:val="24"/>
                <w:szCs w:val="24"/>
              </w:rPr>
            </w:pPr>
          </w:p>
        </w:tc>
        <w:tc>
          <w:tcPr>
            <w:tcW w:w="284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Amoniu (NH4</w:t>
            </w:r>
            <w:r w:rsidRPr="00A90779">
              <w:rPr>
                <w:rFonts w:ascii="Times New Roman" w:hAnsi="Times New Roman"/>
                <w:bCs/>
                <w:iCs/>
                <w:sz w:val="24"/>
                <w:szCs w:val="24"/>
                <w:vertAlign w:val="superscript"/>
              </w:rPr>
              <w:t>+</w:t>
            </w:r>
            <w:r w:rsidRPr="00A90779">
              <w:rPr>
                <w:rFonts w:ascii="Times New Roman" w:hAnsi="Times New Roman"/>
                <w:bCs/>
                <w:iCs/>
                <w:sz w:val="24"/>
                <w:szCs w:val="24"/>
              </w:rPr>
              <w:t>)</w:t>
            </w:r>
          </w:p>
        </w:tc>
        <w:tc>
          <w:tcPr>
            <w:tcW w:w="192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3</w:t>
            </w:r>
          </w:p>
        </w:tc>
      </w:tr>
      <w:tr w:rsidR="006068F8" w:rsidRPr="00A90779" w:rsidTr="006068F8">
        <w:trPr>
          <w:trHeight w:val="61"/>
        </w:trPr>
        <w:tc>
          <w:tcPr>
            <w:tcW w:w="3168" w:type="dxa"/>
            <w:vMerge/>
            <w:shd w:val="clear" w:color="auto" w:fill="auto"/>
          </w:tcPr>
          <w:p w:rsidR="006068F8" w:rsidRPr="00A90779" w:rsidRDefault="006068F8" w:rsidP="006068F8">
            <w:pPr>
              <w:spacing w:after="0" w:line="240" w:lineRule="auto"/>
              <w:jc w:val="both"/>
              <w:rPr>
                <w:rFonts w:ascii="Times New Roman" w:hAnsi="Times New Roman"/>
                <w:bCs/>
                <w:iCs/>
                <w:sz w:val="24"/>
                <w:szCs w:val="24"/>
              </w:rPr>
            </w:pPr>
          </w:p>
        </w:tc>
        <w:tc>
          <w:tcPr>
            <w:tcW w:w="2844" w:type="dxa"/>
            <w:shd w:val="clear" w:color="auto" w:fill="auto"/>
          </w:tcPr>
          <w:p w:rsidR="006068F8" w:rsidRPr="00A90779" w:rsidRDefault="00162509" w:rsidP="006068F8">
            <w:pPr>
              <w:spacing w:after="0" w:line="240" w:lineRule="auto"/>
              <w:jc w:val="both"/>
              <w:rPr>
                <w:rFonts w:ascii="Times New Roman" w:hAnsi="Times New Roman"/>
                <w:bCs/>
                <w:iCs/>
                <w:sz w:val="24"/>
                <w:szCs w:val="24"/>
                <w:vertAlign w:val="superscript"/>
              </w:rPr>
            </w:pPr>
            <w:r w:rsidRPr="00A90779">
              <w:rPr>
                <w:rFonts w:ascii="Times New Roman" w:hAnsi="Times New Roman"/>
                <w:bCs/>
                <w:iCs/>
                <w:sz w:val="24"/>
                <w:szCs w:val="24"/>
              </w:rPr>
              <w:t>Azotati (</w:t>
            </w:r>
            <w:r w:rsidR="006068F8" w:rsidRPr="00A90779">
              <w:rPr>
                <w:rFonts w:ascii="Times New Roman" w:hAnsi="Times New Roman"/>
                <w:bCs/>
                <w:iCs/>
                <w:sz w:val="24"/>
                <w:szCs w:val="24"/>
              </w:rPr>
              <w:t>NO</w:t>
            </w:r>
            <w:r w:rsidR="006068F8" w:rsidRPr="00A90779">
              <w:rPr>
                <w:rFonts w:ascii="Times New Roman" w:hAnsi="Times New Roman"/>
                <w:bCs/>
                <w:iCs/>
                <w:sz w:val="24"/>
                <w:szCs w:val="24"/>
                <w:vertAlign w:val="subscript"/>
              </w:rPr>
              <w:t>3</w:t>
            </w:r>
            <w:r w:rsidR="006068F8" w:rsidRPr="00A90779">
              <w:rPr>
                <w:rFonts w:ascii="Times New Roman" w:hAnsi="Times New Roman"/>
                <w:bCs/>
                <w:iCs/>
                <w:sz w:val="24"/>
                <w:szCs w:val="24"/>
                <w:vertAlign w:val="superscript"/>
              </w:rPr>
              <w:t>-</w:t>
            </w:r>
            <w:r w:rsidRPr="00A90779">
              <w:rPr>
                <w:rFonts w:ascii="Times New Roman" w:hAnsi="Times New Roman"/>
                <w:bCs/>
                <w:iCs/>
                <w:sz w:val="24"/>
                <w:szCs w:val="24"/>
              </w:rPr>
              <w:t>)</w:t>
            </w:r>
          </w:p>
        </w:tc>
        <w:tc>
          <w:tcPr>
            <w:tcW w:w="192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25</w:t>
            </w:r>
          </w:p>
        </w:tc>
      </w:tr>
      <w:tr w:rsidR="006068F8" w:rsidRPr="00A90779" w:rsidTr="006068F8">
        <w:trPr>
          <w:trHeight w:val="61"/>
        </w:trPr>
        <w:tc>
          <w:tcPr>
            <w:tcW w:w="3168" w:type="dxa"/>
            <w:vMerge/>
            <w:shd w:val="clear" w:color="auto" w:fill="auto"/>
          </w:tcPr>
          <w:p w:rsidR="006068F8" w:rsidRPr="00A90779" w:rsidRDefault="006068F8" w:rsidP="006068F8">
            <w:pPr>
              <w:spacing w:after="0" w:line="240" w:lineRule="auto"/>
              <w:jc w:val="both"/>
              <w:rPr>
                <w:rFonts w:ascii="Times New Roman" w:hAnsi="Times New Roman"/>
                <w:bCs/>
                <w:iCs/>
                <w:sz w:val="24"/>
                <w:szCs w:val="24"/>
              </w:rPr>
            </w:pPr>
          </w:p>
        </w:tc>
        <w:tc>
          <w:tcPr>
            <w:tcW w:w="2844" w:type="dxa"/>
            <w:shd w:val="clear" w:color="auto" w:fill="auto"/>
          </w:tcPr>
          <w:p w:rsidR="006068F8" w:rsidRPr="00A90779" w:rsidRDefault="00E72A36"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Azotiti (</w:t>
            </w:r>
            <w:r w:rsidR="006068F8" w:rsidRPr="00A90779">
              <w:rPr>
                <w:rFonts w:ascii="Times New Roman" w:hAnsi="Times New Roman"/>
                <w:bCs/>
                <w:iCs/>
                <w:sz w:val="24"/>
                <w:szCs w:val="24"/>
              </w:rPr>
              <w:t>NO</w:t>
            </w:r>
            <w:r w:rsidR="006068F8" w:rsidRPr="00A90779">
              <w:rPr>
                <w:rFonts w:ascii="Times New Roman" w:hAnsi="Times New Roman"/>
                <w:bCs/>
                <w:iCs/>
                <w:sz w:val="24"/>
                <w:szCs w:val="24"/>
                <w:vertAlign w:val="subscript"/>
              </w:rPr>
              <w:t>2</w:t>
            </w:r>
            <w:r w:rsidR="006068F8" w:rsidRPr="00A90779">
              <w:rPr>
                <w:rFonts w:ascii="Times New Roman" w:hAnsi="Times New Roman"/>
                <w:bCs/>
                <w:iCs/>
                <w:sz w:val="24"/>
                <w:szCs w:val="24"/>
                <w:vertAlign w:val="superscript"/>
              </w:rPr>
              <w:t>-</w:t>
            </w:r>
            <w:r w:rsidRPr="00A90779">
              <w:rPr>
                <w:rFonts w:ascii="Times New Roman" w:hAnsi="Times New Roman"/>
                <w:bCs/>
                <w:iCs/>
                <w:sz w:val="24"/>
                <w:szCs w:val="24"/>
              </w:rPr>
              <w:t>)</w:t>
            </w:r>
          </w:p>
        </w:tc>
        <w:tc>
          <w:tcPr>
            <w:tcW w:w="192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1</w:t>
            </w:r>
          </w:p>
        </w:tc>
      </w:tr>
      <w:tr w:rsidR="00162509" w:rsidRPr="00A90779" w:rsidTr="006068F8">
        <w:trPr>
          <w:trHeight w:val="61"/>
        </w:trPr>
        <w:tc>
          <w:tcPr>
            <w:tcW w:w="3168" w:type="dxa"/>
            <w:vMerge/>
            <w:shd w:val="clear" w:color="auto" w:fill="auto"/>
          </w:tcPr>
          <w:p w:rsidR="00162509" w:rsidRPr="00A90779" w:rsidRDefault="00162509" w:rsidP="006068F8">
            <w:pPr>
              <w:spacing w:after="0" w:line="240" w:lineRule="auto"/>
              <w:jc w:val="both"/>
              <w:rPr>
                <w:rFonts w:ascii="Times New Roman" w:hAnsi="Times New Roman"/>
                <w:bCs/>
                <w:iCs/>
                <w:sz w:val="24"/>
                <w:szCs w:val="24"/>
              </w:rPr>
            </w:pPr>
          </w:p>
        </w:tc>
        <w:tc>
          <w:tcPr>
            <w:tcW w:w="2844" w:type="dxa"/>
            <w:shd w:val="clear" w:color="auto" w:fill="auto"/>
          </w:tcPr>
          <w:p w:rsidR="00162509" w:rsidRPr="00A90779" w:rsidRDefault="00162509"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Azot total (Nt)</w:t>
            </w:r>
          </w:p>
        </w:tc>
        <w:tc>
          <w:tcPr>
            <w:tcW w:w="1924" w:type="dxa"/>
            <w:shd w:val="clear" w:color="auto" w:fill="auto"/>
          </w:tcPr>
          <w:p w:rsidR="00162509" w:rsidRPr="00A90779" w:rsidRDefault="00162509"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10</w:t>
            </w:r>
          </w:p>
        </w:tc>
      </w:tr>
      <w:tr w:rsidR="006068F8" w:rsidRPr="00A90779" w:rsidTr="006068F8">
        <w:trPr>
          <w:trHeight w:val="61"/>
        </w:trPr>
        <w:tc>
          <w:tcPr>
            <w:tcW w:w="3168" w:type="dxa"/>
            <w:vMerge/>
            <w:shd w:val="clear" w:color="auto" w:fill="auto"/>
          </w:tcPr>
          <w:p w:rsidR="006068F8" w:rsidRPr="00A90779" w:rsidRDefault="006068F8" w:rsidP="006068F8">
            <w:pPr>
              <w:spacing w:after="0" w:line="240" w:lineRule="auto"/>
              <w:jc w:val="both"/>
              <w:rPr>
                <w:rFonts w:ascii="Times New Roman" w:hAnsi="Times New Roman"/>
                <w:bCs/>
                <w:iCs/>
                <w:sz w:val="24"/>
                <w:szCs w:val="24"/>
              </w:rPr>
            </w:pPr>
          </w:p>
        </w:tc>
        <w:tc>
          <w:tcPr>
            <w:tcW w:w="284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Subst. Extractibile</w:t>
            </w:r>
          </w:p>
        </w:tc>
        <w:tc>
          <w:tcPr>
            <w:tcW w:w="192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20,0</w:t>
            </w:r>
          </w:p>
        </w:tc>
      </w:tr>
      <w:tr w:rsidR="006068F8" w:rsidRPr="00A90779" w:rsidTr="006068F8">
        <w:trPr>
          <w:trHeight w:val="301"/>
        </w:trPr>
        <w:tc>
          <w:tcPr>
            <w:tcW w:w="3168" w:type="dxa"/>
            <w:vMerge/>
            <w:shd w:val="clear" w:color="auto" w:fill="auto"/>
          </w:tcPr>
          <w:p w:rsidR="006068F8" w:rsidRPr="00A90779" w:rsidRDefault="006068F8" w:rsidP="006068F8">
            <w:pPr>
              <w:spacing w:after="0" w:line="240" w:lineRule="auto"/>
              <w:jc w:val="both"/>
              <w:rPr>
                <w:rFonts w:ascii="Times New Roman" w:hAnsi="Times New Roman"/>
                <w:bCs/>
                <w:iCs/>
                <w:sz w:val="24"/>
                <w:szCs w:val="24"/>
              </w:rPr>
            </w:pPr>
          </w:p>
        </w:tc>
        <w:tc>
          <w:tcPr>
            <w:tcW w:w="284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Detergenti</w:t>
            </w:r>
          </w:p>
        </w:tc>
        <w:tc>
          <w:tcPr>
            <w:tcW w:w="192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0,3</w:t>
            </w:r>
          </w:p>
        </w:tc>
      </w:tr>
      <w:tr w:rsidR="006068F8" w:rsidRPr="00A90779" w:rsidTr="006068F8">
        <w:trPr>
          <w:trHeight w:val="61"/>
        </w:trPr>
        <w:tc>
          <w:tcPr>
            <w:tcW w:w="3168" w:type="dxa"/>
            <w:vMerge/>
            <w:shd w:val="clear" w:color="auto" w:fill="auto"/>
          </w:tcPr>
          <w:p w:rsidR="006068F8" w:rsidRPr="00A90779" w:rsidRDefault="006068F8" w:rsidP="006068F8">
            <w:pPr>
              <w:spacing w:after="0" w:line="240" w:lineRule="auto"/>
              <w:jc w:val="both"/>
              <w:rPr>
                <w:rFonts w:ascii="Times New Roman" w:hAnsi="Times New Roman"/>
                <w:bCs/>
                <w:iCs/>
                <w:sz w:val="24"/>
                <w:szCs w:val="24"/>
              </w:rPr>
            </w:pPr>
          </w:p>
        </w:tc>
        <w:tc>
          <w:tcPr>
            <w:tcW w:w="284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Cloruri</w:t>
            </w:r>
          </w:p>
        </w:tc>
        <w:tc>
          <w:tcPr>
            <w:tcW w:w="192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500</w:t>
            </w:r>
          </w:p>
        </w:tc>
      </w:tr>
      <w:tr w:rsidR="006068F8" w:rsidRPr="00A90779" w:rsidTr="006068F8">
        <w:trPr>
          <w:trHeight w:val="61"/>
        </w:trPr>
        <w:tc>
          <w:tcPr>
            <w:tcW w:w="3168" w:type="dxa"/>
            <w:vMerge/>
            <w:shd w:val="clear" w:color="auto" w:fill="auto"/>
          </w:tcPr>
          <w:p w:rsidR="006068F8" w:rsidRPr="00A90779" w:rsidRDefault="006068F8" w:rsidP="006068F8">
            <w:pPr>
              <w:spacing w:after="0" w:line="240" w:lineRule="auto"/>
              <w:jc w:val="both"/>
              <w:rPr>
                <w:rFonts w:ascii="Times New Roman" w:hAnsi="Times New Roman"/>
                <w:bCs/>
                <w:iCs/>
                <w:sz w:val="24"/>
                <w:szCs w:val="24"/>
              </w:rPr>
            </w:pPr>
          </w:p>
        </w:tc>
        <w:tc>
          <w:tcPr>
            <w:tcW w:w="284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Fosfor total</w:t>
            </w:r>
          </w:p>
        </w:tc>
        <w:tc>
          <w:tcPr>
            <w:tcW w:w="192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1</w:t>
            </w:r>
          </w:p>
        </w:tc>
      </w:tr>
      <w:tr w:rsidR="006068F8" w:rsidRPr="00A90779" w:rsidTr="006068F8">
        <w:trPr>
          <w:trHeight w:val="61"/>
        </w:trPr>
        <w:tc>
          <w:tcPr>
            <w:tcW w:w="3168" w:type="dxa"/>
            <w:vMerge/>
            <w:shd w:val="clear" w:color="auto" w:fill="auto"/>
          </w:tcPr>
          <w:p w:rsidR="006068F8" w:rsidRPr="00A90779" w:rsidRDefault="006068F8" w:rsidP="006068F8">
            <w:pPr>
              <w:spacing w:after="0" w:line="240" w:lineRule="auto"/>
              <w:jc w:val="both"/>
              <w:rPr>
                <w:rFonts w:ascii="Times New Roman" w:hAnsi="Times New Roman"/>
                <w:bCs/>
                <w:iCs/>
                <w:sz w:val="24"/>
                <w:szCs w:val="24"/>
              </w:rPr>
            </w:pPr>
          </w:p>
        </w:tc>
        <w:tc>
          <w:tcPr>
            <w:tcW w:w="284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Sulfuri+H2S</w:t>
            </w:r>
          </w:p>
        </w:tc>
        <w:tc>
          <w:tcPr>
            <w:tcW w:w="192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0,5</w:t>
            </w:r>
          </w:p>
        </w:tc>
      </w:tr>
      <w:tr w:rsidR="006068F8" w:rsidRPr="00A90779" w:rsidTr="006068F8">
        <w:trPr>
          <w:trHeight w:val="61"/>
        </w:trPr>
        <w:tc>
          <w:tcPr>
            <w:tcW w:w="3168" w:type="dxa"/>
            <w:vMerge/>
            <w:shd w:val="clear" w:color="auto" w:fill="auto"/>
          </w:tcPr>
          <w:p w:rsidR="006068F8" w:rsidRPr="00A90779" w:rsidRDefault="006068F8" w:rsidP="006068F8">
            <w:pPr>
              <w:spacing w:after="0" w:line="240" w:lineRule="auto"/>
              <w:jc w:val="both"/>
              <w:rPr>
                <w:rFonts w:ascii="Times New Roman" w:hAnsi="Times New Roman"/>
                <w:bCs/>
                <w:iCs/>
                <w:sz w:val="24"/>
                <w:szCs w:val="24"/>
              </w:rPr>
            </w:pPr>
          </w:p>
        </w:tc>
        <w:tc>
          <w:tcPr>
            <w:tcW w:w="284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Reziduu filtrate la 105˚C</w:t>
            </w:r>
          </w:p>
        </w:tc>
        <w:tc>
          <w:tcPr>
            <w:tcW w:w="1924" w:type="dxa"/>
            <w:shd w:val="clear" w:color="auto" w:fill="auto"/>
          </w:tcPr>
          <w:p w:rsidR="006068F8" w:rsidRPr="00A90779" w:rsidRDefault="006068F8" w:rsidP="006068F8">
            <w:pPr>
              <w:spacing w:after="0" w:line="240" w:lineRule="auto"/>
              <w:jc w:val="both"/>
              <w:rPr>
                <w:rFonts w:ascii="Times New Roman" w:hAnsi="Times New Roman"/>
                <w:bCs/>
                <w:iCs/>
                <w:sz w:val="24"/>
                <w:szCs w:val="24"/>
              </w:rPr>
            </w:pPr>
            <w:r w:rsidRPr="00A90779">
              <w:rPr>
                <w:rFonts w:ascii="Times New Roman" w:hAnsi="Times New Roman"/>
                <w:bCs/>
                <w:iCs/>
                <w:sz w:val="24"/>
                <w:szCs w:val="24"/>
              </w:rPr>
              <w:t>2000</w:t>
            </w:r>
          </w:p>
        </w:tc>
      </w:tr>
    </w:tbl>
    <w:p w:rsidR="006068F8" w:rsidRPr="00A90779" w:rsidRDefault="006068F8" w:rsidP="006068F8">
      <w:pPr>
        <w:pStyle w:val="BodyText"/>
        <w:spacing w:after="0" w:line="240" w:lineRule="auto"/>
        <w:jc w:val="both"/>
        <w:rPr>
          <w:rFonts w:ascii="Times New Roman" w:hAnsi="Times New Roman"/>
          <w:b/>
          <w:sz w:val="24"/>
          <w:szCs w:val="24"/>
          <w:lang w:val="ro-RO"/>
        </w:rPr>
      </w:pPr>
      <w:r w:rsidRPr="00A90779">
        <w:rPr>
          <w:rFonts w:ascii="Times New Roman" w:hAnsi="Times New Roman"/>
          <w:b/>
          <w:sz w:val="24"/>
          <w:szCs w:val="24"/>
          <w:lang w:val="ro-RO"/>
        </w:rPr>
        <w:t>Conditia 2 apa</w:t>
      </w:r>
    </w:p>
    <w:p w:rsidR="006068F8" w:rsidRPr="00A90779" w:rsidRDefault="006068F8" w:rsidP="006068F8">
      <w:pPr>
        <w:pStyle w:val="BodyText"/>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 xml:space="preserve">Se interzice evacuarea de substantele periculoase/prioritar periculoase in resursele de apa de suprafata si subteran  in conformitate cu HG </w:t>
      </w:r>
      <w:r w:rsidR="00E72A36" w:rsidRPr="00A90779">
        <w:rPr>
          <w:rFonts w:ascii="Times New Roman" w:hAnsi="Times New Roman"/>
          <w:sz w:val="24"/>
          <w:szCs w:val="24"/>
          <w:lang w:val="ro-RO"/>
        </w:rPr>
        <w:t>1038/2010</w:t>
      </w:r>
      <w:r w:rsidRPr="00A90779">
        <w:rPr>
          <w:rFonts w:ascii="Times New Roman" w:hAnsi="Times New Roman"/>
          <w:sz w:val="24"/>
          <w:szCs w:val="24"/>
          <w:lang w:val="ro-RO"/>
        </w:rPr>
        <w:t>.</w:t>
      </w:r>
    </w:p>
    <w:p w:rsidR="006068F8" w:rsidRPr="00A90779" w:rsidRDefault="006068F8" w:rsidP="006068F8">
      <w:pPr>
        <w:pStyle w:val="BodyText"/>
        <w:spacing w:after="0" w:line="240" w:lineRule="auto"/>
        <w:jc w:val="both"/>
        <w:rPr>
          <w:rFonts w:ascii="Times New Roman" w:hAnsi="Times New Roman"/>
          <w:b/>
          <w:sz w:val="24"/>
          <w:szCs w:val="24"/>
          <w:lang w:val="ro-RO"/>
        </w:rPr>
      </w:pPr>
      <w:r w:rsidRPr="00A90779">
        <w:rPr>
          <w:rFonts w:ascii="Times New Roman" w:hAnsi="Times New Roman"/>
          <w:b/>
          <w:sz w:val="24"/>
          <w:szCs w:val="24"/>
          <w:lang w:val="ro-RO"/>
        </w:rPr>
        <w:t>Conditia 3 apa</w:t>
      </w:r>
    </w:p>
    <w:p w:rsidR="006068F8" w:rsidRPr="00A90779" w:rsidRDefault="006068F8" w:rsidP="006068F8">
      <w:pPr>
        <w:pStyle w:val="BodyText"/>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 xml:space="preserve">Tabel  - VLE BAT la evacuarea in emisar </w:t>
      </w: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8"/>
        <w:gridCol w:w="3056"/>
        <w:gridCol w:w="2232"/>
        <w:gridCol w:w="2233"/>
      </w:tblGrid>
      <w:tr w:rsidR="006068F8" w:rsidRPr="00A90779" w:rsidTr="006068F8">
        <w:tc>
          <w:tcPr>
            <w:tcW w:w="1118" w:type="dxa"/>
            <w:vMerge w:val="restart"/>
            <w:shd w:val="clear" w:color="auto" w:fill="auto"/>
          </w:tcPr>
          <w:p w:rsidR="006068F8" w:rsidRPr="00A90779" w:rsidRDefault="006068F8" w:rsidP="006068F8">
            <w:pPr>
              <w:pStyle w:val="BodyText"/>
              <w:spacing w:after="0" w:line="240" w:lineRule="auto"/>
              <w:jc w:val="both"/>
              <w:rPr>
                <w:rFonts w:ascii="Times New Roman" w:hAnsi="Times New Roman"/>
                <w:b/>
                <w:sz w:val="24"/>
                <w:szCs w:val="24"/>
                <w:lang w:val="ro-RO"/>
              </w:rPr>
            </w:pPr>
          </w:p>
          <w:p w:rsidR="006068F8" w:rsidRPr="00A90779" w:rsidRDefault="006068F8" w:rsidP="006068F8">
            <w:pPr>
              <w:pStyle w:val="BodyText"/>
              <w:spacing w:after="0" w:line="240" w:lineRule="auto"/>
              <w:jc w:val="both"/>
              <w:rPr>
                <w:rFonts w:ascii="Times New Roman" w:hAnsi="Times New Roman"/>
                <w:b/>
                <w:sz w:val="24"/>
                <w:szCs w:val="24"/>
                <w:lang w:val="ro-RO"/>
              </w:rPr>
            </w:pPr>
            <w:r w:rsidRPr="00A90779">
              <w:rPr>
                <w:rFonts w:ascii="Times New Roman" w:hAnsi="Times New Roman"/>
                <w:b/>
                <w:sz w:val="24"/>
                <w:szCs w:val="24"/>
                <w:lang w:val="ro-RO"/>
              </w:rPr>
              <w:t>Nr.</w:t>
            </w:r>
          </w:p>
          <w:p w:rsidR="006068F8" w:rsidRPr="00A90779" w:rsidRDefault="006068F8" w:rsidP="006068F8">
            <w:pPr>
              <w:pStyle w:val="BodyText"/>
              <w:spacing w:after="0" w:line="240" w:lineRule="auto"/>
              <w:jc w:val="both"/>
              <w:rPr>
                <w:rFonts w:ascii="Times New Roman" w:hAnsi="Times New Roman"/>
                <w:b/>
                <w:sz w:val="24"/>
                <w:szCs w:val="24"/>
                <w:lang w:val="ro-RO"/>
              </w:rPr>
            </w:pPr>
            <w:r w:rsidRPr="00A90779">
              <w:rPr>
                <w:rFonts w:ascii="Times New Roman" w:hAnsi="Times New Roman"/>
                <w:b/>
                <w:sz w:val="24"/>
                <w:szCs w:val="24"/>
                <w:lang w:val="ro-RO"/>
              </w:rPr>
              <w:t>crt.</w:t>
            </w:r>
          </w:p>
        </w:tc>
        <w:tc>
          <w:tcPr>
            <w:tcW w:w="3056" w:type="dxa"/>
            <w:vMerge w:val="restart"/>
            <w:shd w:val="clear" w:color="auto" w:fill="auto"/>
          </w:tcPr>
          <w:p w:rsidR="006068F8" w:rsidRPr="00A90779" w:rsidRDefault="006068F8" w:rsidP="006068F8">
            <w:pPr>
              <w:pStyle w:val="BodyText"/>
              <w:spacing w:after="0" w:line="240" w:lineRule="auto"/>
              <w:jc w:val="both"/>
              <w:rPr>
                <w:rFonts w:ascii="Times New Roman" w:hAnsi="Times New Roman"/>
                <w:b/>
                <w:sz w:val="24"/>
                <w:szCs w:val="24"/>
                <w:lang w:val="ro-RO"/>
              </w:rPr>
            </w:pPr>
            <w:r w:rsidRPr="00A90779">
              <w:rPr>
                <w:rFonts w:ascii="Times New Roman" w:hAnsi="Times New Roman"/>
                <w:b/>
                <w:sz w:val="24"/>
                <w:szCs w:val="24"/>
                <w:lang w:val="ro-RO"/>
              </w:rPr>
              <w:t>Denumire indicatori</w:t>
            </w:r>
          </w:p>
        </w:tc>
        <w:tc>
          <w:tcPr>
            <w:tcW w:w="4465" w:type="dxa"/>
            <w:gridSpan w:val="2"/>
            <w:shd w:val="clear" w:color="auto" w:fill="auto"/>
          </w:tcPr>
          <w:p w:rsidR="006068F8" w:rsidRPr="00A90779" w:rsidRDefault="006068F8" w:rsidP="006068F8">
            <w:pPr>
              <w:pStyle w:val="BodyText"/>
              <w:spacing w:after="0" w:line="240" w:lineRule="auto"/>
              <w:jc w:val="both"/>
              <w:rPr>
                <w:rFonts w:ascii="Times New Roman" w:hAnsi="Times New Roman"/>
                <w:b/>
                <w:sz w:val="24"/>
                <w:szCs w:val="24"/>
                <w:lang w:val="ro-RO"/>
              </w:rPr>
            </w:pPr>
            <w:r w:rsidRPr="00A90779">
              <w:rPr>
                <w:rFonts w:ascii="Times New Roman" w:hAnsi="Times New Roman"/>
                <w:b/>
                <w:sz w:val="24"/>
                <w:szCs w:val="24"/>
                <w:lang w:val="ro-RO"/>
              </w:rPr>
              <w:t>Nivel BREF/ BAT - FDM</w:t>
            </w:r>
          </w:p>
        </w:tc>
      </w:tr>
      <w:tr w:rsidR="006068F8" w:rsidRPr="00A90779" w:rsidTr="006068F8">
        <w:tc>
          <w:tcPr>
            <w:tcW w:w="1118" w:type="dxa"/>
            <w:vMerge/>
            <w:shd w:val="clear" w:color="auto" w:fill="auto"/>
          </w:tcPr>
          <w:p w:rsidR="006068F8" w:rsidRPr="00A90779" w:rsidRDefault="006068F8" w:rsidP="006068F8">
            <w:pPr>
              <w:pStyle w:val="BodyText"/>
              <w:spacing w:after="0" w:line="240" w:lineRule="auto"/>
              <w:jc w:val="both"/>
              <w:rPr>
                <w:rFonts w:ascii="Times New Roman" w:hAnsi="Times New Roman"/>
                <w:b/>
                <w:sz w:val="24"/>
                <w:szCs w:val="24"/>
                <w:lang w:val="ro-RO"/>
              </w:rPr>
            </w:pPr>
          </w:p>
        </w:tc>
        <w:tc>
          <w:tcPr>
            <w:tcW w:w="3056" w:type="dxa"/>
            <w:vMerge/>
            <w:shd w:val="clear" w:color="auto" w:fill="auto"/>
          </w:tcPr>
          <w:p w:rsidR="006068F8" w:rsidRPr="00A90779" w:rsidRDefault="006068F8" w:rsidP="006068F8">
            <w:pPr>
              <w:pStyle w:val="BodyText"/>
              <w:spacing w:after="0" w:line="240" w:lineRule="auto"/>
              <w:jc w:val="both"/>
              <w:rPr>
                <w:rFonts w:ascii="Times New Roman" w:hAnsi="Times New Roman"/>
                <w:b/>
                <w:sz w:val="24"/>
                <w:szCs w:val="24"/>
                <w:lang w:val="ro-RO"/>
              </w:rPr>
            </w:pPr>
          </w:p>
        </w:tc>
        <w:tc>
          <w:tcPr>
            <w:tcW w:w="2232" w:type="dxa"/>
            <w:shd w:val="clear" w:color="auto" w:fill="auto"/>
          </w:tcPr>
          <w:p w:rsidR="006068F8" w:rsidRPr="00A90779" w:rsidRDefault="006068F8" w:rsidP="006068F8">
            <w:pPr>
              <w:pStyle w:val="BodyText"/>
              <w:spacing w:after="0" w:line="240" w:lineRule="auto"/>
              <w:jc w:val="both"/>
              <w:rPr>
                <w:rFonts w:ascii="Times New Roman" w:hAnsi="Times New Roman"/>
                <w:b/>
                <w:sz w:val="24"/>
                <w:szCs w:val="24"/>
                <w:lang w:val="ro-RO"/>
              </w:rPr>
            </w:pPr>
            <w:r w:rsidRPr="00A90779">
              <w:rPr>
                <w:rFonts w:ascii="Times New Roman" w:hAnsi="Times New Roman"/>
                <w:b/>
                <w:sz w:val="24"/>
                <w:szCs w:val="24"/>
                <w:lang w:val="ro-RO"/>
              </w:rPr>
              <w:t>kg/ t zahăr</w:t>
            </w:r>
          </w:p>
        </w:tc>
        <w:tc>
          <w:tcPr>
            <w:tcW w:w="2233" w:type="dxa"/>
            <w:shd w:val="clear" w:color="auto" w:fill="auto"/>
          </w:tcPr>
          <w:p w:rsidR="006068F8" w:rsidRPr="00A90779" w:rsidRDefault="006068F8" w:rsidP="006068F8">
            <w:pPr>
              <w:pStyle w:val="BodyText"/>
              <w:spacing w:after="0" w:line="240" w:lineRule="auto"/>
              <w:jc w:val="both"/>
              <w:rPr>
                <w:rFonts w:ascii="Times New Roman" w:hAnsi="Times New Roman"/>
                <w:b/>
                <w:sz w:val="24"/>
                <w:szCs w:val="24"/>
                <w:lang w:val="ro-RO"/>
              </w:rPr>
            </w:pPr>
            <w:r w:rsidRPr="00A90779">
              <w:rPr>
                <w:rFonts w:ascii="Times New Roman" w:hAnsi="Times New Roman"/>
                <w:b/>
                <w:sz w:val="24"/>
                <w:szCs w:val="24"/>
                <w:lang w:val="ro-RO"/>
              </w:rPr>
              <w:t>mg/ l</w:t>
            </w:r>
          </w:p>
        </w:tc>
      </w:tr>
      <w:tr w:rsidR="006068F8" w:rsidRPr="00A90779" w:rsidTr="006068F8">
        <w:tc>
          <w:tcPr>
            <w:tcW w:w="1118"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1.</w:t>
            </w:r>
          </w:p>
        </w:tc>
        <w:tc>
          <w:tcPr>
            <w:tcW w:w="3056"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MTS</w:t>
            </w:r>
          </w:p>
        </w:tc>
        <w:tc>
          <w:tcPr>
            <w:tcW w:w="2232"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1,28</w:t>
            </w:r>
          </w:p>
        </w:tc>
        <w:tc>
          <w:tcPr>
            <w:tcW w:w="2233"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50</w:t>
            </w:r>
          </w:p>
        </w:tc>
      </w:tr>
      <w:tr w:rsidR="006068F8" w:rsidRPr="00A90779" w:rsidTr="006068F8">
        <w:tc>
          <w:tcPr>
            <w:tcW w:w="1118"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2.</w:t>
            </w:r>
          </w:p>
        </w:tc>
        <w:tc>
          <w:tcPr>
            <w:tcW w:w="3056"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vertAlign w:val="subscript"/>
                <w:lang w:val="ro-RO"/>
              </w:rPr>
            </w:pPr>
            <w:r w:rsidRPr="00A90779">
              <w:rPr>
                <w:rFonts w:ascii="Times New Roman" w:hAnsi="Times New Roman"/>
                <w:sz w:val="24"/>
                <w:szCs w:val="24"/>
                <w:lang w:val="ro-RO"/>
              </w:rPr>
              <w:t>CCO</w:t>
            </w:r>
            <w:r w:rsidRPr="00A90779">
              <w:rPr>
                <w:rFonts w:ascii="Times New Roman" w:hAnsi="Times New Roman"/>
                <w:sz w:val="24"/>
                <w:szCs w:val="24"/>
                <w:vertAlign w:val="subscript"/>
                <w:lang w:val="ro-RO"/>
              </w:rPr>
              <w:t>Cr</w:t>
            </w:r>
          </w:p>
        </w:tc>
        <w:tc>
          <w:tcPr>
            <w:tcW w:w="2232"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2,4</w:t>
            </w:r>
          </w:p>
        </w:tc>
        <w:tc>
          <w:tcPr>
            <w:tcW w:w="2233"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125</w:t>
            </w:r>
          </w:p>
        </w:tc>
      </w:tr>
      <w:tr w:rsidR="006068F8" w:rsidRPr="00A90779" w:rsidTr="006068F8">
        <w:tc>
          <w:tcPr>
            <w:tcW w:w="1118"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3.</w:t>
            </w:r>
          </w:p>
        </w:tc>
        <w:tc>
          <w:tcPr>
            <w:tcW w:w="3056"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rPr>
            </w:pPr>
            <w:r w:rsidRPr="00A90779">
              <w:rPr>
                <w:rFonts w:ascii="Times New Roman" w:hAnsi="Times New Roman"/>
                <w:sz w:val="24"/>
                <w:szCs w:val="24"/>
                <w:lang w:val="ro-RO"/>
              </w:rPr>
              <w:t>CB</w:t>
            </w:r>
            <w:r w:rsidRPr="00A90779">
              <w:rPr>
                <w:rFonts w:ascii="Times New Roman" w:hAnsi="Times New Roman"/>
                <w:sz w:val="24"/>
                <w:szCs w:val="24"/>
              </w:rPr>
              <w:t>O</w:t>
            </w:r>
            <w:r w:rsidRPr="00A90779">
              <w:rPr>
                <w:rFonts w:ascii="Times New Roman" w:hAnsi="Times New Roman"/>
                <w:sz w:val="24"/>
                <w:szCs w:val="24"/>
                <w:vertAlign w:val="subscript"/>
              </w:rPr>
              <w:t>5</w:t>
            </w:r>
          </w:p>
        </w:tc>
        <w:tc>
          <w:tcPr>
            <w:tcW w:w="2232"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rPr>
            </w:pPr>
            <w:r w:rsidRPr="00A90779">
              <w:rPr>
                <w:rFonts w:ascii="Times New Roman" w:hAnsi="Times New Roman"/>
                <w:sz w:val="24"/>
                <w:szCs w:val="24"/>
              </w:rPr>
              <w:t>0,24</w:t>
            </w:r>
          </w:p>
        </w:tc>
        <w:tc>
          <w:tcPr>
            <w:tcW w:w="2233"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rPr>
            </w:pPr>
            <w:r w:rsidRPr="00A90779">
              <w:rPr>
                <w:rFonts w:ascii="Times New Roman" w:hAnsi="Times New Roman"/>
                <w:sz w:val="24"/>
                <w:szCs w:val="24"/>
              </w:rPr>
              <w:t>25</w:t>
            </w:r>
          </w:p>
        </w:tc>
      </w:tr>
      <w:tr w:rsidR="006068F8" w:rsidRPr="00A90779" w:rsidTr="006068F8">
        <w:tc>
          <w:tcPr>
            <w:tcW w:w="1118"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rPr>
            </w:pPr>
            <w:r w:rsidRPr="00A90779">
              <w:rPr>
                <w:rFonts w:ascii="Times New Roman" w:hAnsi="Times New Roman"/>
                <w:sz w:val="24"/>
                <w:szCs w:val="24"/>
              </w:rPr>
              <w:t>4.</w:t>
            </w:r>
          </w:p>
        </w:tc>
        <w:tc>
          <w:tcPr>
            <w:tcW w:w="3056"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vertAlign w:val="subscript"/>
              </w:rPr>
            </w:pPr>
            <w:r w:rsidRPr="00A90779">
              <w:rPr>
                <w:rFonts w:ascii="Times New Roman" w:hAnsi="Times New Roman"/>
                <w:sz w:val="24"/>
                <w:szCs w:val="24"/>
              </w:rPr>
              <w:t>N</w:t>
            </w:r>
            <w:r w:rsidRPr="00A90779">
              <w:rPr>
                <w:rFonts w:ascii="Times New Roman" w:hAnsi="Times New Roman"/>
                <w:sz w:val="24"/>
                <w:szCs w:val="24"/>
                <w:vertAlign w:val="subscript"/>
              </w:rPr>
              <w:t>T</w:t>
            </w:r>
          </w:p>
        </w:tc>
        <w:tc>
          <w:tcPr>
            <w:tcW w:w="2232"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rPr>
            </w:pPr>
            <w:r w:rsidRPr="00A90779">
              <w:rPr>
                <w:rFonts w:ascii="Times New Roman" w:hAnsi="Times New Roman"/>
                <w:sz w:val="24"/>
                <w:szCs w:val="24"/>
              </w:rPr>
              <w:t>0,35</w:t>
            </w:r>
          </w:p>
        </w:tc>
        <w:tc>
          <w:tcPr>
            <w:tcW w:w="2233"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rPr>
            </w:pPr>
            <w:r w:rsidRPr="00A90779">
              <w:rPr>
                <w:rFonts w:ascii="Times New Roman" w:hAnsi="Times New Roman"/>
                <w:sz w:val="24"/>
                <w:szCs w:val="24"/>
              </w:rPr>
              <w:t>10</w:t>
            </w:r>
          </w:p>
        </w:tc>
      </w:tr>
      <w:tr w:rsidR="006068F8" w:rsidRPr="00A90779" w:rsidTr="006068F8">
        <w:tc>
          <w:tcPr>
            <w:tcW w:w="1118"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rPr>
            </w:pPr>
            <w:r w:rsidRPr="00A90779">
              <w:rPr>
                <w:rFonts w:ascii="Times New Roman" w:hAnsi="Times New Roman"/>
                <w:sz w:val="24"/>
                <w:szCs w:val="24"/>
              </w:rPr>
              <w:t>5.</w:t>
            </w:r>
          </w:p>
        </w:tc>
        <w:tc>
          <w:tcPr>
            <w:tcW w:w="3056"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rPr>
            </w:pPr>
            <w:r w:rsidRPr="00A90779">
              <w:rPr>
                <w:rFonts w:ascii="Times New Roman" w:hAnsi="Times New Roman"/>
                <w:sz w:val="24"/>
                <w:szCs w:val="24"/>
              </w:rPr>
              <w:t>P</w:t>
            </w:r>
            <w:r w:rsidRPr="00A90779">
              <w:rPr>
                <w:rFonts w:ascii="Times New Roman" w:hAnsi="Times New Roman"/>
                <w:sz w:val="24"/>
                <w:szCs w:val="24"/>
                <w:vertAlign w:val="subscript"/>
              </w:rPr>
              <w:t>T</w:t>
            </w:r>
          </w:p>
        </w:tc>
        <w:tc>
          <w:tcPr>
            <w:tcW w:w="2232"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rPr>
            </w:pPr>
            <w:r w:rsidRPr="00A90779">
              <w:rPr>
                <w:rFonts w:ascii="Times New Roman" w:hAnsi="Times New Roman"/>
                <w:sz w:val="24"/>
                <w:szCs w:val="24"/>
              </w:rPr>
              <w:t>-</w:t>
            </w:r>
          </w:p>
        </w:tc>
        <w:tc>
          <w:tcPr>
            <w:tcW w:w="2233"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rPr>
            </w:pPr>
            <w:r w:rsidRPr="00A90779">
              <w:rPr>
                <w:rFonts w:ascii="Times New Roman" w:hAnsi="Times New Roman"/>
                <w:sz w:val="24"/>
                <w:szCs w:val="24"/>
              </w:rPr>
              <w:t>5</w:t>
            </w:r>
          </w:p>
        </w:tc>
      </w:tr>
      <w:tr w:rsidR="006068F8" w:rsidRPr="00A90779" w:rsidTr="006068F8">
        <w:tc>
          <w:tcPr>
            <w:tcW w:w="1118"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rPr>
            </w:pPr>
            <w:r w:rsidRPr="00A90779">
              <w:rPr>
                <w:rFonts w:ascii="Times New Roman" w:hAnsi="Times New Roman"/>
                <w:sz w:val="24"/>
                <w:szCs w:val="24"/>
              </w:rPr>
              <w:t>6.</w:t>
            </w:r>
          </w:p>
        </w:tc>
        <w:tc>
          <w:tcPr>
            <w:tcW w:w="3056"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rPr>
            </w:pPr>
            <w:r w:rsidRPr="00A90779">
              <w:rPr>
                <w:rFonts w:ascii="Times New Roman" w:hAnsi="Times New Roman"/>
                <w:sz w:val="24"/>
                <w:szCs w:val="24"/>
              </w:rPr>
              <w:t>Debit apă uzată, mc</w:t>
            </w:r>
          </w:p>
        </w:tc>
        <w:tc>
          <w:tcPr>
            <w:tcW w:w="2232"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rPr>
            </w:pPr>
            <w:r w:rsidRPr="00A90779">
              <w:rPr>
                <w:rFonts w:ascii="Times New Roman" w:hAnsi="Times New Roman"/>
                <w:sz w:val="24"/>
                <w:szCs w:val="24"/>
              </w:rPr>
              <w:t>5,13</w:t>
            </w:r>
          </w:p>
        </w:tc>
        <w:tc>
          <w:tcPr>
            <w:tcW w:w="2233" w:type="dxa"/>
            <w:shd w:val="clear" w:color="auto" w:fill="auto"/>
          </w:tcPr>
          <w:p w:rsidR="006068F8" w:rsidRPr="00A90779" w:rsidRDefault="006068F8" w:rsidP="006068F8">
            <w:pPr>
              <w:pStyle w:val="BodyText"/>
              <w:spacing w:after="0" w:line="240" w:lineRule="auto"/>
              <w:jc w:val="both"/>
              <w:rPr>
                <w:rFonts w:ascii="Times New Roman" w:hAnsi="Times New Roman"/>
                <w:sz w:val="24"/>
                <w:szCs w:val="24"/>
              </w:rPr>
            </w:pPr>
            <w:r w:rsidRPr="00A90779">
              <w:rPr>
                <w:rFonts w:ascii="Times New Roman" w:hAnsi="Times New Roman"/>
                <w:sz w:val="24"/>
                <w:szCs w:val="24"/>
              </w:rPr>
              <w:t>-</w:t>
            </w:r>
          </w:p>
        </w:tc>
      </w:tr>
    </w:tbl>
    <w:p w:rsidR="006068F8" w:rsidRPr="00A90779" w:rsidRDefault="006068F8" w:rsidP="006068F8">
      <w:pPr>
        <w:pStyle w:val="BodyText"/>
        <w:spacing w:after="0" w:line="240" w:lineRule="auto"/>
        <w:jc w:val="both"/>
        <w:rPr>
          <w:rFonts w:ascii="Times New Roman" w:hAnsi="Times New Roman"/>
          <w:b/>
          <w:sz w:val="24"/>
          <w:szCs w:val="24"/>
          <w:lang w:val="ro-RO"/>
        </w:rPr>
      </w:pPr>
      <w:r w:rsidRPr="00A90779">
        <w:rPr>
          <w:rFonts w:ascii="Times New Roman" w:hAnsi="Times New Roman"/>
          <w:b/>
          <w:sz w:val="24"/>
          <w:szCs w:val="24"/>
          <w:lang w:val="ro-RO"/>
        </w:rPr>
        <w:t xml:space="preserve">Obligatii: </w:t>
      </w:r>
    </w:p>
    <w:p w:rsidR="006068F8" w:rsidRPr="00A90779" w:rsidRDefault="006068F8" w:rsidP="006068F8">
      <w:pPr>
        <w:pStyle w:val="BodyText"/>
        <w:spacing w:after="0" w:line="240" w:lineRule="auto"/>
        <w:jc w:val="both"/>
        <w:rPr>
          <w:rFonts w:ascii="Times New Roman" w:hAnsi="Times New Roman"/>
          <w:b/>
          <w:sz w:val="24"/>
          <w:szCs w:val="24"/>
          <w:lang w:val="ro-RO"/>
        </w:rPr>
      </w:pPr>
      <w:r w:rsidRPr="00A90779">
        <w:rPr>
          <w:rFonts w:ascii="Times New Roman" w:hAnsi="Times New Roman"/>
          <w:b/>
          <w:sz w:val="24"/>
          <w:szCs w:val="24"/>
          <w:lang w:val="ro-RO"/>
        </w:rPr>
        <w:t>Respectarea limitelor admise  pentru fiecare indicator</w:t>
      </w:r>
      <w:r w:rsidR="00DE4025" w:rsidRPr="00A90779">
        <w:rPr>
          <w:rFonts w:ascii="Times New Roman" w:hAnsi="Times New Roman"/>
          <w:b/>
          <w:sz w:val="24"/>
          <w:szCs w:val="24"/>
          <w:lang w:val="ro-RO"/>
        </w:rPr>
        <w:t>.</w:t>
      </w:r>
    </w:p>
    <w:p w:rsidR="006068F8" w:rsidRPr="00A90779" w:rsidRDefault="006068F8" w:rsidP="006068F8">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10.2.4. Apa  freatica</w:t>
      </w:r>
    </w:p>
    <w:p w:rsidR="006068F8" w:rsidRPr="00A90779" w:rsidRDefault="006068F8" w:rsidP="006068F8">
      <w:pPr>
        <w:spacing w:after="0" w:line="240" w:lineRule="auto"/>
        <w:jc w:val="both"/>
        <w:rPr>
          <w:rFonts w:ascii="Times New Roman" w:hAnsi="Times New Roman"/>
          <w:b/>
          <w:sz w:val="24"/>
          <w:szCs w:val="24"/>
        </w:rPr>
      </w:pPr>
      <w:r w:rsidRPr="00A90779">
        <w:rPr>
          <w:rFonts w:ascii="Times New Roman" w:hAnsi="Times New Roman"/>
          <w:b/>
          <w:sz w:val="24"/>
          <w:szCs w:val="24"/>
        </w:rPr>
        <w:t xml:space="preserve">Conditii locale </w:t>
      </w:r>
    </w:p>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Activităţi</w:t>
      </w:r>
      <w:r w:rsidR="00DE4025" w:rsidRPr="00A90779">
        <w:rPr>
          <w:rFonts w:ascii="Times New Roman" w:hAnsi="Times New Roman"/>
          <w:sz w:val="24"/>
          <w:szCs w:val="24"/>
        </w:rPr>
        <w:t>le curente şi anterioare ale S.C</w:t>
      </w:r>
      <w:r w:rsidRPr="00A90779">
        <w:rPr>
          <w:rFonts w:ascii="Times New Roman" w:hAnsi="Times New Roman"/>
          <w:sz w:val="24"/>
          <w:szCs w:val="24"/>
        </w:rPr>
        <w:t xml:space="preserve"> A</w:t>
      </w:r>
      <w:r w:rsidR="00DE4025" w:rsidRPr="00A90779">
        <w:rPr>
          <w:rFonts w:ascii="Times New Roman" w:hAnsi="Times New Roman"/>
          <w:sz w:val="24"/>
          <w:szCs w:val="24"/>
        </w:rPr>
        <w:t>grana</w:t>
      </w:r>
      <w:r w:rsidRPr="00A90779">
        <w:rPr>
          <w:rFonts w:ascii="Times New Roman" w:hAnsi="Times New Roman"/>
          <w:sz w:val="24"/>
          <w:szCs w:val="24"/>
        </w:rPr>
        <w:t xml:space="preserve"> S.A. Sucursala R</w:t>
      </w:r>
      <w:r w:rsidR="00DE4025" w:rsidRPr="00A90779">
        <w:rPr>
          <w:rFonts w:ascii="Times New Roman" w:hAnsi="Times New Roman"/>
          <w:sz w:val="24"/>
          <w:szCs w:val="24"/>
        </w:rPr>
        <w:t>oman</w:t>
      </w:r>
      <w:r w:rsidR="00E72A36" w:rsidRPr="00A90779">
        <w:rPr>
          <w:rFonts w:ascii="Times New Roman" w:hAnsi="Times New Roman"/>
          <w:sz w:val="24"/>
          <w:szCs w:val="24"/>
        </w:rPr>
        <w:t xml:space="preserve"> </w:t>
      </w:r>
      <w:r w:rsidRPr="00A90779">
        <w:rPr>
          <w:rFonts w:ascii="Times New Roman" w:hAnsi="Times New Roman"/>
          <w:sz w:val="24"/>
          <w:szCs w:val="24"/>
        </w:rPr>
        <w:t>au produs urmatorul impact  asupra apei freatice :</w:t>
      </w:r>
    </w:p>
    <w:p w:rsidR="006068F8" w:rsidRPr="00A90779" w:rsidRDefault="00DE4025" w:rsidP="006068F8">
      <w:pPr>
        <w:spacing w:after="0" w:line="240" w:lineRule="auto"/>
        <w:jc w:val="both"/>
        <w:rPr>
          <w:rFonts w:ascii="Times New Roman" w:hAnsi="Times New Roman"/>
          <w:sz w:val="24"/>
          <w:szCs w:val="24"/>
        </w:rPr>
      </w:pPr>
      <w:r w:rsidRPr="00A90779">
        <w:rPr>
          <w:rFonts w:ascii="Times New Roman" w:hAnsi="Times New Roman"/>
          <w:sz w:val="24"/>
          <w:szCs w:val="24"/>
        </w:rPr>
        <w:t xml:space="preserve">- pe amplasamentul nr 1 </w:t>
      </w:r>
      <w:r w:rsidR="006068F8" w:rsidRPr="00A90779">
        <w:rPr>
          <w:rFonts w:ascii="Times New Roman" w:hAnsi="Times New Roman"/>
          <w:sz w:val="24"/>
          <w:szCs w:val="24"/>
        </w:rPr>
        <w:t>(incin</w:t>
      </w:r>
      <w:r w:rsidRPr="00A90779">
        <w:rPr>
          <w:rFonts w:ascii="Times New Roman" w:hAnsi="Times New Roman"/>
          <w:sz w:val="24"/>
          <w:szCs w:val="24"/>
        </w:rPr>
        <w:t>ta principală din str. Energiei</w:t>
      </w:r>
      <w:r w:rsidR="006068F8" w:rsidRPr="00A90779">
        <w:rPr>
          <w:rFonts w:ascii="Times New Roman" w:hAnsi="Times New Roman"/>
          <w:sz w:val="24"/>
          <w:szCs w:val="24"/>
        </w:rPr>
        <w:t>),  prin aportul şi poluarea istorica cu pro</w:t>
      </w:r>
      <w:r w:rsidRPr="00A90779">
        <w:rPr>
          <w:rFonts w:ascii="Times New Roman" w:hAnsi="Times New Roman"/>
          <w:sz w:val="24"/>
          <w:szCs w:val="24"/>
        </w:rPr>
        <w:t>duse petroliere şi metale grele</w:t>
      </w:r>
      <w:r w:rsidR="006068F8" w:rsidRPr="00A90779">
        <w:rPr>
          <w:rFonts w:ascii="Times New Roman" w:hAnsi="Times New Roman"/>
          <w:sz w:val="24"/>
          <w:szCs w:val="24"/>
        </w:rPr>
        <w:t>, datorate  CET-lui aferent, în perioada funcţionării pe păcură.</w:t>
      </w:r>
    </w:p>
    <w:p w:rsidR="006068F8" w:rsidRPr="00A90779" w:rsidRDefault="00DE4025" w:rsidP="006068F8">
      <w:pPr>
        <w:spacing w:after="0" w:line="240" w:lineRule="auto"/>
        <w:jc w:val="both"/>
        <w:rPr>
          <w:rFonts w:ascii="Times New Roman" w:hAnsi="Times New Roman"/>
          <w:sz w:val="24"/>
          <w:szCs w:val="24"/>
        </w:rPr>
      </w:pPr>
      <w:r w:rsidRPr="00A90779">
        <w:rPr>
          <w:rFonts w:ascii="Times New Roman" w:hAnsi="Times New Roman"/>
          <w:sz w:val="24"/>
          <w:szCs w:val="24"/>
          <w:lang w:val="it-IT"/>
        </w:rPr>
        <w:t>- pe amplasamentul nr. 2  (</w:t>
      </w:r>
      <w:r w:rsidR="006068F8" w:rsidRPr="00A90779">
        <w:rPr>
          <w:rFonts w:ascii="Times New Roman" w:hAnsi="Times New Roman"/>
          <w:sz w:val="24"/>
          <w:szCs w:val="24"/>
          <w:lang w:val="it-IT"/>
        </w:rPr>
        <w:t xml:space="preserve">Iazul Cordun),  prin aportul şi poluarea cu substanţe organice oxidabile,  datorate  infiltratiilor provenite de la Iazul Cordun precum si datorita incarcarii panzei freatice prin preluarea incarcarii organice de la depozitul com. </w:t>
      </w:r>
      <w:r w:rsidR="006068F8" w:rsidRPr="00A90779">
        <w:rPr>
          <w:rFonts w:ascii="Times New Roman" w:hAnsi="Times New Roman"/>
          <w:sz w:val="24"/>
          <w:szCs w:val="24"/>
        </w:rPr>
        <w:t xml:space="preserve">Cordun existent in amonte . </w:t>
      </w:r>
    </w:p>
    <w:p w:rsidR="006068F8" w:rsidRPr="00A90779" w:rsidRDefault="006068F8" w:rsidP="006068F8">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 xml:space="preserve">Conditia 4 apa- Acvifer freatic </w:t>
      </w:r>
    </w:p>
    <w:p w:rsidR="006068F8" w:rsidRPr="00A90779" w:rsidRDefault="006068F8" w:rsidP="006068F8">
      <w:pPr>
        <w:pStyle w:val="mariana"/>
        <w:spacing w:line="240" w:lineRule="auto"/>
        <w:ind w:firstLine="0"/>
        <w:rPr>
          <w:rFonts w:ascii="Times New Roman" w:hAnsi="Times New Roman"/>
          <w:b/>
          <w:lang w:val="ro-RO"/>
        </w:rPr>
      </w:pPr>
      <w:r w:rsidRPr="00A90779">
        <w:rPr>
          <w:rFonts w:ascii="Times New Roman" w:hAnsi="Times New Roman"/>
          <w:lang w:val="ro-RO"/>
        </w:rPr>
        <w:lastRenderedPageBreak/>
        <w:t xml:space="preserve">Avand in vedere lipsa unui normativ specific pentru apele subterane, dar existand posibilitatea ca apele subterane din zona sa fie captate in fantanile locuitorilor din vecinatate, </w:t>
      </w:r>
      <w:r w:rsidRPr="00A90779">
        <w:rPr>
          <w:rFonts w:ascii="Times New Roman" w:hAnsi="Times New Roman"/>
          <w:b/>
          <w:lang w:val="ro-RO"/>
        </w:rPr>
        <w:t>calitatea apei subterane se va evalua prin diferentele calitative care pot apare intre forajele de observatie de pe amplasament si cel de referinta (amonte instalatie</w:t>
      </w:r>
      <w:r w:rsidR="00DE4025" w:rsidRPr="00A90779">
        <w:rPr>
          <w:rFonts w:ascii="Times New Roman" w:hAnsi="Times New Roman"/>
          <w:b/>
          <w:lang w:val="ro-RO"/>
        </w:rPr>
        <w:t>-sat Cordun-F3</w:t>
      </w:r>
      <w:r w:rsidRPr="00A90779">
        <w:rPr>
          <w:rFonts w:ascii="Times New Roman" w:hAnsi="Times New Roman"/>
          <w:b/>
          <w:lang w:val="ro-RO"/>
        </w:rPr>
        <w:t>)  determinand  contributia proprie a platformei.</w:t>
      </w:r>
    </w:p>
    <w:p w:rsidR="006068F8" w:rsidRPr="00A90779" w:rsidRDefault="006068F8" w:rsidP="006068F8">
      <w:pPr>
        <w:spacing w:after="0" w:line="240" w:lineRule="auto"/>
        <w:jc w:val="both"/>
        <w:rPr>
          <w:rFonts w:ascii="Times New Roman" w:hAnsi="Times New Roman"/>
          <w:b/>
          <w:sz w:val="24"/>
          <w:szCs w:val="24"/>
        </w:rPr>
      </w:pPr>
      <w:r w:rsidRPr="00A90779">
        <w:rPr>
          <w:rFonts w:ascii="Times New Roman" w:hAnsi="Times New Roman"/>
          <w:b/>
          <w:sz w:val="24"/>
          <w:szCs w:val="24"/>
        </w:rPr>
        <w:t>Obligatii:</w:t>
      </w:r>
    </w:p>
    <w:p w:rsidR="006068F8" w:rsidRPr="00A90779" w:rsidRDefault="006068F8" w:rsidP="008B4346">
      <w:pPr>
        <w:numPr>
          <w:ilvl w:val="0"/>
          <w:numId w:val="67"/>
        </w:num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Monitorizarea postinchidere a depozitului</w:t>
      </w:r>
      <w:r w:rsidR="00DE4025" w:rsidRPr="00A90779">
        <w:rPr>
          <w:rFonts w:ascii="Times New Roman" w:hAnsi="Times New Roman"/>
          <w:sz w:val="24"/>
          <w:szCs w:val="24"/>
          <w:lang w:val="it-IT"/>
        </w:rPr>
        <w:t xml:space="preserve"> de namoluri din Iazul Cordun (</w:t>
      </w:r>
      <w:r w:rsidRPr="00A90779">
        <w:rPr>
          <w:rFonts w:ascii="Times New Roman" w:hAnsi="Times New Roman"/>
          <w:sz w:val="24"/>
          <w:szCs w:val="24"/>
          <w:lang w:val="it-IT"/>
        </w:rPr>
        <w:t>sistata depozitarea).</w:t>
      </w:r>
    </w:p>
    <w:p w:rsidR="006068F8" w:rsidRPr="00A90779" w:rsidRDefault="006068F8" w:rsidP="008B4346">
      <w:pPr>
        <w:pStyle w:val="BodyText"/>
        <w:numPr>
          <w:ilvl w:val="0"/>
          <w:numId w:val="67"/>
        </w:numPr>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Verificarea etanşeităţii sistemelor de separatoare de produse petroliere, curăţirea periodică a lor, cât şi a canalelor de gardă  din  gospodăria de motorina;</w:t>
      </w:r>
    </w:p>
    <w:p w:rsidR="006068F8" w:rsidRPr="00A90779" w:rsidRDefault="006068F8" w:rsidP="008B4346">
      <w:pPr>
        <w:pStyle w:val="BodyText"/>
        <w:numPr>
          <w:ilvl w:val="0"/>
          <w:numId w:val="67"/>
        </w:num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Monitorizarea periodică a apelor freatice din zona rezervoarelor de motorină şi păcură,  pentru prevenirea apariţiei de  infiltraţii în sol, prin  forajele existente;</w:t>
      </w:r>
    </w:p>
    <w:p w:rsidR="006068F8" w:rsidRPr="00A90779" w:rsidRDefault="006068F8" w:rsidP="008B4346">
      <w:pPr>
        <w:pStyle w:val="BodyText"/>
        <w:numPr>
          <w:ilvl w:val="0"/>
          <w:numId w:val="67"/>
        </w:num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Întreţinerea curentă a reţelelor de canalizare, decolmatarea acestora şi verificarea stării canalizărilor pentru prevenirea infiltraţiilor în panza freatica.</w:t>
      </w:r>
    </w:p>
    <w:p w:rsidR="006068F8" w:rsidRPr="00A90779" w:rsidRDefault="006068F8" w:rsidP="008B4346">
      <w:pPr>
        <w:pStyle w:val="BodyText"/>
        <w:numPr>
          <w:ilvl w:val="0"/>
          <w:numId w:val="67"/>
        </w:num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Monitorizarea apelor freatice din zona </w:t>
      </w:r>
      <w:r w:rsidR="00162509" w:rsidRPr="00A90779">
        <w:rPr>
          <w:rFonts w:ascii="Times New Roman" w:hAnsi="Times New Roman"/>
          <w:sz w:val="24"/>
          <w:szCs w:val="24"/>
          <w:lang w:val="pt-BR"/>
        </w:rPr>
        <w:t>depozitului de deşeuri solide (inchis</w:t>
      </w:r>
      <w:r w:rsidRPr="00A90779">
        <w:rPr>
          <w:rFonts w:ascii="Times New Roman" w:hAnsi="Times New Roman"/>
          <w:sz w:val="24"/>
          <w:szCs w:val="24"/>
          <w:lang w:val="pt-BR"/>
        </w:rPr>
        <w:t>) , prin  cele trei foraje existente  (unul în amonte şi două în aval) , conform prevederilor din HG 349/2005;</w:t>
      </w:r>
    </w:p>
    <w:p w:rsidR="006068F8" w:rsidRPr="00A90779" w:rsidRDefault="006068F8" w:rsidP="006068F8">
      <w:pPr>
        <w:tabs>
          <w:tab w:val="left" w:pos="9058"/>
        </w:tabs>
        <w:spacing w:after="0" w:line="240" w:lineRule="auto"/>
        <w:jc w:val="both"/>
        <w:rPr>
          <w:rFonts w:ascii="Times New Roman" w:hAnsi="Times New Roman"/>
          <w:b/>
          <w:bCs/>
          <w:sz w:val="24"/>
          <w:szCs w:val="24"/>
        </w:rPr>
      </w:pPr>
      <w:r w:rsidRPr="00A90779">
        <w:rPr>
          <w:rFonts w:ascii="Times New Roman" w:hAnsi="Times New Roman"/>
          <w:b/>
          <w:bCs/>
          <w:sz w:val="24"/>
          <w:szCs w:val="24"/>
        </w:rPr>
        <w:t xml:space="preserve">10.3 . SOL </w:t>
      </w:r>
    </w:p>
    <w:p w:rsidR="006068F8" w:rsidRPr="00A90779" w:rsidRDefault="006068F8" w:rsidP="006068F8">
      <w:pPr>
        <w:spacing w:after="0" w:line="240" w:lineRule="auto"/>
        <w:jc w:val="both"/>
        <w:rPr>
          <w:rFonts w:ascii="Times New Roman" w:hAnsi="Times New Roman"/>
          <w:b/>
          <w:sz w:val="24"/>
          <w:szCs w:val="24"/>
        </w:rPr>
      </w:pPr>
      <w:r w:rsidRPr="00A90779">
        <w:rPr>
          <w:rFonts w:ascii="Times New Roman" w:hAnsi="Times New Roman"/>
          <w:b/>
          <w:sz w:val="24"/>
          <w:szCs w:val="24"/>
        </w:rPr>
        <w:t>10.3.1. Surse potentiale de poluare</w:t>
      </w:r>
    </w:p>
    <w:p w:rsidR="006068F8" w:rsidRPr="00A90779" w:rsidRDefault="006068F8" w:rsidP="006068F8">
      <w:pPr>
        <w:pStyle w:val="BodyText"/>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Principalele  surse potenţiale de poluare a solului:</w:t>
      </w:r>
    </w:p>
    <w:p w:rsidR="006068F8" w:rsidRPr="00A90779" w:rsidRDefault="006068F8" w:rsidP="008B4346">
      <w:pPr>
        <w:numPr>
          <w:ilvl w:val="0"/>
          <w:numId w:val="66"/>
        </w:numPr>
        <w:spacing w:after="0" w:line="240" w:lineRule="auto"/>
        <w:jc w:val="both"/>
        <w:rPr>
          <w:rFonts w:ascii="Times New Roman" w:hAnsi="Times New Roman"/>
          <w:sz w:val="24"/>
          <w:szCs w:val="24"/>
          <w:lang w:val="fr-FR"/>
        </w:rPr>
      </w:pPr>
      <w:r w:rsidRPr="00A90779">
        <w:rPr>
          <w:rFonts w:ascii="Times New Roman" w:hAnsi="Times New Roman"/>
          <w:sz w:val="24"/>
          <w:szCs w:val="24"/>
          <w:lang w:val="fr-FR"/>
        </w:rPr>
        <w:t xml:space="preserve">Activităţile desfăşurate în trecut pe amplasament; </w:t>
      </w:r>
    </w:p>
    <w:p w:rsidR="006068F8" w:rsidRPr="00A90779" w:rsidRDefault="006068F8" w:rsidP="008B4346">
      <w:pPr>
        <w:numPr>
          <w:ilvl w:val="0"/>
          <w:numId w:val="66"/>
        </w:num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Activităţile de dezafectare şi demolare; </w:t>
      </w:r>
    </w:p>
    <w:p w:rsidR="006068F8" w:rsidRPr="00A90779" w:rsidRDefault="006068F8" w:rsidP="008B4346">
      <w:pPr>
        <w:numPr>
          <w:ilvl w:val="0"/>
          <w:numId w:val="66"/>
        </w:numPr>
        <w:spacing w:after="0" w:line="240" w:lineRule="auto"/>
        <w:jc w:val="both"/>
        <w:rPr>
          <w:rFonts w:ascii="Times New Roman" w:hAnsi="Times New Roman"/>
          <w:sz w:val="24"/>
          <w:szCs w:val="24"/>
          <w:lang w:val="fr-FR"/>
        </w:rPr>
      </w:pPr>
      <w:r w:rsidRPr="00A90779">
        <w:rPr>
          <w:rFonts w:ascii="Times New Roman" w:hAnsi="Times New Roman"/>
          <w:sz w:val="24"/>
          <w:szCs w:val="24"/>
          <w:lang w:val="fr-FR"/>
        </w:rPr>
        <w:t xml:space="preserve">Activităţile desfăşurate în prezent pe amplasament; </w:t>
      </w:r>
    </w:p>
    <w:p w:rsidR="006068F8" w:rsidRPr="00A90779" w:rsidRDefault="006068F8" w:rsidP="008B4346">
      <w:pPr>
        <w:numPr>
          <w:ilvl w:val="0"/>
          <w:numId w:val="66"/>
        </w:numPr>
        <w:spacing w:after="0" w:line="240" w:lineRule="auto"/>
        <w:jc w:val="both"/>
        <w:rPr>
          <w:rFonts w:ascii="Times New Roman" w:hAnsi="Times New Roman"/>
          <w:sz w:val="24"/>
          <w:szCs w:val="24"/>
        </w:rPr>
      </w:pPr>
      <w:r w:rsidRPr="00A90779">
        <w:rPr>
          <w:rFonts w:ascii="Times New Roman" w:hAnsi="Times New Roman"/>
          <w:sz w:val="24"/>
          <w:szCs w:val="24"/>
        </w:rPr>
        <w:t xml:space="preserve">Depozitarea materiilor prime, materialelor auxiliare şi a produselor finite; </w:t>
      </w:r>
    </w:p>
    <w:p w:rsidR="006068F8" w:rsidRPr="00A90779" w:rsidRDefault="006068F8" w:rsidP="008B4346">
      <w:pPr>
        <w:numPr>
          <w:ilvl w:val="0"/>
          <w:numId w:val="66"/>
        </w:numPr>
        <w:spacing w:after="0" w:line="240" w:lineRule="auto"/>
        <w:jc w:val="both"/>
        <w:rPr>
          <w:rFonts w:ascii="Times New Roman" w:hAnsi="Times New Roman"/>
          <w:sz w:val="24"/>
          <w:szCs w:val="24"/>
        </w:rPr>
      </w:pPr>
      <w:r w:rsidRPr="00A90779">
        <w:rPr>
          <w:rFonts w:ascii="Times New Roman" w:hAnsi="Times New Roman"/>
          <w:sz w:val="24"/>
          <w:szCs w:val="24"/>
        </w:rPr>
        <w:t xml:space="preserve">Depozitarea deşeurilor; </w:t>
      </w:r>
    </w:p>
    <w:p w:rsidR="006068F8" w:rsidRPr="00A90779" w:rsidRDefault="006068F8" w:rsidP="008B4346">
      <w:pPr>
        <w:numPr>
          <w:ilvl w:val="0"/>
          <w:numId w:val="66"/>
        </w:numPr>
        <w:spacing w:after="0" w:line="240" w:lineRule="auto"/>
        <w:jc w:val="both"/>
        <w:rPr>
          <w:rFonts w:ascii="Times New Roman" w:hAnsi="Times New Roman"/>
          <w:sz w:val="24"/>
          <w:szCs w:val="24"/>
        </w:rPr>
      </w:pPr>
      <w:r w:rsidRPr="00A90779">
        <w:rPr>
          <w:rFonts w:ascii="Times New Roman" w:hAnsi="Times New Roman"/>
          <w:sz w:val="24"/>
          <w:szCs w:val="24"/>
        </w:rPr>
        <w:t xml:space="preserve">Diverşi poluanţi, evacuaţi cu apele reziduale prin sistemul de canalizare, ajunşi în sol, în special în perioadele de viituri sau neetanşeităţi; </w:t>
      </w:r>
    </w:p>
    <w:p w:rsidR="006068F8" w:rsidRPr="00A90779" w:rsidRDefault="006068F8" w:rsidP="008B4346">
      <w:pPr>
        <w:numPr>
          <w:ilvl w:val="0"/>
          <w:numId w:val="66"/>
        </w:numPr>
        <w:spacing w:after="0" w:line="240" w:lineRule="auto"/>
        <w:jc w:val="both"/>
        <w:rPr>
          <w:rFonts w:ascii="Times New Roman" w:hAnsi="Times New Roman"/>
          <w:sz w:val="24"/>
          <w:szCs w:val="24"/>
        </w:rPr>
      </w:pPr>
      <w:r w:rsidRPr="00A90779">
        <w:rPr>
          <w:rFonts w:ascii="Times New Roman" w:hAnsi="Times New Roman"/>
          <w:sz w:val="24"/>
          <w:szCs w:val="24"/>
        </w:rPr>
        <w:t>Poluanţii emişi în atmosferă şi ajunşi pe sol şi vegetaţie.</w:t>
      </w:r>
    </w:p>
    <w:p w:rsidR="006068F8" w:rsidRPr="00A90779" w:rsidRDefault="006068F8" w:rsidP="006068F8">
      <w:pPr>
        <w:tabs>
          <w:tab w:val="left" w:pos="1728"/>
          <w:tab w:val="left" w:pos="9058"/>
        </w:tabs>
        <w:spacing w:after="0" w:line="240" w:lineRule="auto"/>
        <w:jc w:val="both"/>
        <w:rPr>
          <w:rFonts w:ascii="Times New Roman" w:hAnsi="Times New Roman"/>
          <w:b/>
          <w:sz w:val="24"/>
          <w:szCs w:val="24"/>
          <w:lang w:val="pt-BR"/>
        </w:rPr>
      </w:pPr>
      <w:r w:rsidRPr="00A90779">
        <w:rPr>
          <w:rFonts w:ascii="Times New Roman" w:hAnsi="Times New Roman"/>
          <w:b/>
          <w:sz w:val="24"/>
          <w:szCs w:val="24"/>
          <w:lang w:val="pt-BR"/>
        </w:rPr>
        <w:t>Nivelul actual de poluare a solului</w:t>
      </w:r>
    </w:p>
    <w:p w:rsidR="006068F8" w:rsidRPr="00A90779" w:rsidRDefault="006068F8" w:rsidP="006068F8">
      <w:pPr>
        <w:tabs>
          <w:tab w:val="left" w:pos="1728"/>
          <w:tab w:val="left" w:pos="9058"/>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Indicatorii de poluare specifici, stabiliti conform preve</w:t>
      </w:r>
      <w:r w:rsidR="0082711F" w:rsidRPr="00A90779">
        <w:rPr>
          <w:rFonts w:ascii="Times New Roman" w:hAnsi="Times New Roman"/>
          <w:sz w:val="24"/>
          <w:szCs w:val="24"/>
          <w:lang w:val="it-IT"/>
        </w:rPr>
        <w:t xml:space="preserve">derilor O. </w:t>
      </w:r>
      <w:r w:rsidR="005760AF" w:rsidRPr="00A90779">
        <w:rPr>
          <w:rFonts w:ascii="Times New Roman" w:hAnsi="Times New Roman"/>
          <w:sz w:val="24"/>
          <w:szCs w:val="24"/>
          <w:lang w:val="it-IT"/>
        </w:rPr>
        <w:t>184/1997, Anexa A3.1</w:t>
      </w:r>
      <w:r w:rsidR="0082711F" w:rsidRPr="00A90779">
        <w:rPr>
          <w:rFonts w:ascii="Times New Roman" w:hAnsi="Times New Roman"/>
          <w:sz w:val="24"/>
          <w:szCs w:val="24"/>
          <w:lang w:val="it-IT"/>
        </w:rPr>
        <w:t>, in functie de istoricul zonei</w:t>
      </w:r>
      <w:r w:rsidRPr="00A90779">
        <w:rPr>
          <w:rFonts w:ascii="Times New Roman" w:hAnsi="Times New Roman"/>
          <w:sz w:val="24"/>
          <w:szCs w:val="24"/>
          <w:lang w:val="it-IT"/>
        </w:rPr>
        <w:t>, a materiilor prime utilizate in procese si a riscului de poluare a apelor subterane, sunt: pH, sulfati, cloruri, azotati, azotiti, hidrocarburi din petrol.</w:t>
      </w:r>
    </w:p>
    <w:p w:rsidR="006068F8" w:rsidRPr="00A90779" w:rsidRDefault="006068F8" w:rsidP="006068F8">
      <w:pPr>
        <w:pStyle w:val="BodyTextIndent"/>
        <w:ind w:left="0"/>
        <w:rPr>
          <w:rFonts w:ascii="Times New Roman" w:hAnsi="Times New Roman"/>
          <w:color w:val="auto"/>
          <w:lang w:val="it-IT"/>
        </w:rPr>
      </w:pPr>
      <w:r w:rsidRPr="00A90779">
        <w:rPr>
          <w:rFonts w:ascii="Times New Roman" w:hAnsi="Times New Roman"/>
          <w:color w:val="auto"/>
          <w:lang w:val="it-IT"/>
        </w:rPr>
        <w:t>Conform Ord</w:t>
      </w:r>
      <w:r w:rsidR="005760AF" w:rsidRPr="00A90779">
        <w:rPr>
          <w:rFonts w:ascii="Times New Roman" w:hAnsi="Times New Roman"/>
          <w:color w:val="auto"/>
          <w:lang w:val="it-IT"/>
        </w:rPr>
        <w:t>.</w:t>
      </w:r>
      <w:r w:rsidRPr="00A90779">
        <w:rPr>
          <w:rFonts w:ascii="Times New Roman" w:hAnsi="Times New Roman"/>
          <w:color w:val="auto"/>
          <w:lang w:val="it-IT"/>
        </w:rPr>
        <w:t xml:space="preserve"> 756/97, din analizele prezentate de evaluator in BM nivel II s</w:t>
      </w:r>
      <w:r w:rsidR="00DE4025" w:rsidRPr="00A90779">
        <w:rPr>
          <w:rFonts w:ascii="Times New Roman" w:hAnsi="Times New Roman"/>
          <w:color w:val="auto"/>
          <w:lang w:val="it-IT"/>
        </w:rPr>
        <w:t xml:space="preserve">i in </w:t>
      </w:r>
      <w:r w:rsidRPr="00A90779">
        <w:rPr>
          <w:rFonts w:ascii="Times New Roman" w:hAnsi="Times New Roman"/>
          <w:color w:val="auto"/>
          <w:lang w:val="it-IT"/>
        </w:rPr>
        <w:t>Raportul de amplasament se evidenţiază urmatoarele concluzii:</w:t>
      </w:r>
    </w:p>
    <w:p w:rsidR="006068F8" w:rsidRPr="00A90779" w:rsidRDefault="006068F8" w:rsidP="008B4346">
      <w:pPr>
        <w:pStyle w:val="BodyTextIndent"/>
        <w:numPr>
          <w:ilvl w:val="0"/>
          <w:numId w:val="67"/>
        </w:numPr>
        <w:tabs>
          <w:tab w:val="left" w:pos="794"/>
          <w:tab w:val="left" w:pos="900"/>
        </w:tabs>
        <w:rPr>
          <w:rFonts w:ascii="Times New Roman" w:hAnsi="Times New Roman"/>
          <w:color w:val="auto"/>
          <w:lang w:val="it-IT"/>
        </w:rPr>
      </w:pPr>
      <w:r w:rsidRPr="00A90779">
        <w:rPr>
          <w:rFonts w:ascii="Times New Roman" w:hAnsi="Times New Roman"/>
          <w:color w:val="auto"/>
          <w:lang w:val="it-IT"/>
        </w:rPr>
        <w:t>nu s-au identificat zone de poluare locală în incintă, solul prezentând concentraţii de poluanţi sub pragul de alertă pentru tipul de folosinţă mai puţin sensibilă,</w:t>
      </w:r>
    </w:p>
    <w:p w:rsidR="006068F8" w:rsidRPr="00A90779" w:rsidRDefault="006068F8" w:rsidP="008B4346">
      <w:pPr>
        <w:pStyle w:val="BodyTextIndent"/>
        <w:numPr>
          <w:ilvl w:val="0"/>
          <w:numId w:val="67"/>
        </w:numPr>
        <w:tabs>
          <w:tab w:val="left" w:pos="794"/>
          <w:tab w:val="left" w:pos="900"/>
        </w:tabs>
        <w:rPr>
          <w:rFonts w:ascii="Times New Roman" w:hAnsi="Times New Roman"/>
          <w:color w:val="auto"/>
          <w:lang w:val="pt-BR"/>
        </w:rPr>
      </w:pPr>
      <w:r w:rsidRPr="00A90779">
        <w:rPr>
          <w:rFonts w:ascii="Times New Roman" w:hAnsi="Times New Roman"/>
          <w:color w:val="auto"/>
          <w:lang w:val="pt-BR"/>
        </w:rPr>
        <w:t>solul din incinta nu este afectat de activitatea actuală şi nici de funcţionarea anterioară.</w:t>
      </w:r>
    </w:p>
    <w:p w:rsidR="006068F8" w:rsidRPr="00A90779" w:rsidRDefault="006068F8" w:rsidP="005760AF">
      <w:pPr>
        <w:pStyle w:val="BodyTextIndent"/>
        <w:numPr>
          <w:ilvl w:val="0"/>
          <w:numId w:val="67"/>
        </w:numPr>
        <w:tabs>
          <w:tab w:val="left" w:pos="794"/>
          <w:tab w:val="left" w:pos="900"/>
        </w:tabs>
        <w:rPr>
          <w:rFonts w:ascii="Times New Roman" w:hAnsi="Times New Roman"/>
          <w:b/>
          <w:color w:val="auto"/>
          <w:lang w:val="pt-BR"/>
        </w:rPr>
      </w:pPr>
      <w:r w:rsidRPr="00A90779">
        <w:rPr>
          <w:rFonts w:ascii="Times New Roman" w:hAnsi="Times New Roman"/>
          <w:color w:val="auto"/>
          <w:lang w:val="pt-BR"/>
        </w:rPr>
        <w:t>Conform Ord. 756/1997, concentratiile de poluanti determinati, nu depasesc pragurile de alerta; se apreciaza ca pe amplasament nu exista o poluare semnificativa asupra solului .</w:t>
      </w:r>
    </w:p>
    <w:p w:rsidR="006068F8" w:rsidRPr="00A90779" w:rsidRDefault="006068F8" w:rsidP="006068F8">
      <w:pPr>
        <w:tabs>
          <w:tab w:val="left" w:pos="1728"/>
          <w:tab w:val="left" w:pos="9058"/>
        </w:tabs>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10.3.2. Masuri de protectie a solului si apei subterane</w:t>
      </w:r>
    </w:p>
    <w:p w:rsidR="006068F8" w:rsidRPr="00A90779" w:rsidRDefault="006068F8" w:rsidP="006068F8">
      <w:pPr>
        <w:tabs>
          <w:tab w:val="left" w:pos="900"/>
          <w:tab w:val="left" w:pos="9058"/>
        </w:tabs>
        <w:spacing w:after="0" w:line="240" w:lineRule="auto"/>
        <w:jc w:val="both"/>
        <w:rPr>
          <w:rFonts w:ascii="Times New Roman" w:hAnsi="Times New Roman"/>
          <w:sz w:val="24"/>
          <w:szCs w:val="24"/>
          <w:lang w:val="it-IT"/>
        </w:rPr>
      </w:pPr>
      <w:r w:rsidRPr="00A90779">
        <w:rPr>
          <w:rFonts w:ascii="Times New Roman" w:hAnsi="Times New Roman"/>
          <w:b/>
          <w:sz w:val="24"/>
          <w:szCs w:val="24"/>
          <w:lang w:val="it-IT"/>
        </w:rPr>
        <w:t>Conditia 1 sol</w:t>
      </w:r>
    </w:p>
    <w:p w:rsidR="006068F8" w:rsidRPr="00A90779" w:rsidRDefault="006068F8" w:rsidP="006068F8">
      <w:pPr>
        <w:tabs>
          <w:tab w:val="left" w:pos="900"/>
          <w:tab w:val="left" w:pos="9058"/>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Conform OUG</w:t>
      </w:r>
      <w:r w:rsidR="00DE4025" w:rsidRPr="00A90779">
        <w:rPr>
          <w:rFonts w:ascii="Times New Roman" w:hAnsi="Times New Roman"/>
          <w:sz w:val="24"/>
          <w:szCs w:val="24"/>
          <w:lang w:val="it-IT"/>
        </w:rPr>
        <w:t xml:space="preserve"> </w:t>
      </w:r>
      <w:r w:rsidRPr="00A90779">
        <w:rPr>
          <w:rFonts w:ascii="Times New Roman" w:hAnsi="Times New Roman"/>
          <w:sz w:val="24"/>
          <w:szCs w:val="24"/>
          <w:lang w:val="it-IT"/>
        </w:rPr>
        <w:t>195/2005,  protectia solului, a subsolului si a ecosistemelor terestre, prin masuri adecvate de gospodarire, conservare, organizare, amenajare este obligatorie pentru toti detinatorii de terenuri.</w:t>
      </w:r>
    </w:p>
    <w:p w:rsidR="006068F8" w:rsidRPr="00A90779" w:rsidRDefault="006068F8" w:rsidP="006068F8">
      <w:pPr>
        <w:tabs>
          <w:tab w:val="left" w:pos="1728"/>
          <w:tab w:val="left" w:pos="9058"/>
        </w:tabs>
        <w:spacing w:after="0" w:line="240" w:lineRule="auto"/>
        <w:jc w:val="both"/>
        <w:rPr>
          <w:rFonts w:ascii="Times New Roman" w:hAnsi="Times New Roman"/>
          <w:sz w:val="24"/>
          <w:szCs w:val="24"/>
          <w:lang w:val="fr-FR"/>
        </w:rPr>
      </w:pPr>
      <w:r w:rsidRPr="00A90779">
        <w:rPr>
          <w:rFonts w:ascii="Times New Roman" w:hAnsi="Times New Roman"/>
          <w:sz w:val="24"/>
          <w:szCs w:val="24"/>
          <w:lang w:val="fr-FR"/>
        </w:rPr>
        <w:t>Titularii de activitati industriale au urmatoarele obligatii:</w:t>
      </w:r>
    </w:p>
    <w:p w:rsidR="006068F8" w:rsidRPr="00A90779" w:rsidRDefault="006068F8" w:rsidP="008B4346">
      <w:pPr>
        <w:numPr>
          <w:ilvl w:val="0"/>
          <w:numId w:val="59"/>
        </w:numPr>
        <w:tabs>
          <w:tab w:val="left" w:pos="1728"/>
          <w:tab w:val="left" w:pos="9058"/>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sa previna pe baza reglementarilor in domeniu , deteriorarea calitatii mediului geologic;</w:t>
      </w:r>
    </w:p>
    <w:p w:rsidR="006068F8" w:rsidRPr="00A90779" w:rsidRDefault="006068F8" w:rsidP="008B4346">
      <w:pPr>
        <w:numPr>
          <w:ilvl w:val="0"/>
          <w:numId w:val="59"/>
        </w:numPr>
        <w:tabs>
          <w:tab w:val="left" w:pos="1728"/>
          <w:tab w:val="left" w:pos="9058"/>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sa asigure luarea masurilor de salubrizare a terenurilor neocupate productiv in special a celor situate dea lungul cailor de comunicatii rutiere,feroviare;</w:t>
      </w:r>
    </w:p>
    <w:p w:rsidR="006068F8" w:rsidRPr="00A90779" w:rsidRDefault="006068F8" w:rsidP="008B4346">
      <w:pPr>
        <w:numPr>
          <w:ilvl w:val="0"/>
          <w:numId w:val="59"/>
        </w:numPr>
        <w:tabs>
          <w:tab w:val="left" w:pos="1728"/>
          <w:tab w:val="left" w:pos="9058"/>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sa respecte orice alte reglementari prevazute de legislatia in domeniu</w:t>
      </w:r>
    </w:p>
    <w:p w:rsidR="006068F8" w:rsidRPr="00A90779" w:rsidRDefault="006068F8" w:rsidP="006068F8">
      <w:pPr>
        <w:tabs>
          <w:tab w:val="left" w:pos="1728"/>
          <w:tab w:val="left" w:pos="9058"/>
        </w:tabs>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Conditia 2 sol</w:t>
      </w:r>
    </w:p>
    <w:p w:rsidR="006068F8" w:rsidRPr="00A90779" w:rsidRDefault="006068F8" w:rsidP="006068F8">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Titularul are obligatia de a lua toate masurile de protectie pentru prevenirea poluarii solului si pentru respectarea caracteristicilor fizico-chimice reglementate de Ordinul 756/1997</w:t>
      </w:r>
      <w:r w:rsidR="005760AF" w:rsidRPr="00A90779">
        <w:rPr>
          <w:rFonts w:ascii="Times New Roman" w:hAnsi="Times New Roman"/>
          <w:sz w:val="24"/>
          <w:szCs w:val="24"/>
          <w:lang w:val="it-IT"/>
        </w:rPr>
        <w:t xml:space="preserve"> </w:t>
      </w:r>
      <w:r w:rsidRPr="00A90779">
        <w:rPr>
          <w:rFonts w:ascii="Times New Roman" w:hAnsi="Times New Roman"/>
          <w:sz w:val="24"/>
          <w:szCs w:val="24"/>
          <w:lang w:val="it-IT"/>
        </w:rPr>
        <w:t>privind evaluarea poluarii mediului, descrise in tabelul 10.3.2.</w:t>
      </w:r>
    </w:p>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lang w:val="it-IT"/>
        </w:rPr>
        <w:lastRenderedPageBreak/>
        <w:t xml:space="preserve">Tabel 10.3.2.  Limitele normate pentru solurile cu folosinta mai putin sensibila conform prevederilor Ord. </w:t>
      </w:r>
      <w:r w:rsidRPr="00A90779">
        <w:rPr>
          <w:rFonts w:ascii="Times New Roman" w:hAnsi="Times New Roman"/>
          <w:sz w:val="24"/>
          <w:szCs w:val="24"/>
        </w:rPr>
        <w:t>MAPPM nr. 756/1997</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567"/>
        <w:gridCol w:w="1559"/>
        <w:gridCol w:w="992"/>
        <w:gridCol w:w="851"/>
        <w:gridCol w:w="709"/>
        <w:gridCol w:w="708"/>
        <w:gridCol w:w="567"/>
        <w:gridCol w:w="709"/>
        <w:gridCol w:w="709"/>
        <w:gridCol w:w="992"/>
      </w:tblGrid>
      <w:tr w:rsidR="006068F8" w:rsidRPr="00A90779" w:rsidTr="0082711F">
        <w:trPr>
          <w:trHeight w:val="410"/>
        </w:trPr>
        <w:tc>
          <w:tcPr>
            <w:tcW w:w="1526" w:type="dxa"/>
            <w:vMerge w:val="restart"/>
            <w:shd w:val="clear" w:color="auto" w:fill="auto"/>
          </w:tcPr>
          <w:p w:rsidR="006068F8" w:rsidRPr="00A90779" w:rsidRDefault="006068F8" w:rsidP="006068F8">
            <w:pPr>
              <w:spacing w:after="0" w:line="240" w:lineRule="auto"/>
              <w:jc w:val="both"/>
              <w:rPr>
                <w:rFonts w:ascii="Times New Roman" w:hAnsi="Times New Roman"/>
                <w:b/>
                <w:sz w:val="24"/>
                <w:szCs w:val="24"/>
              </w:rPr>
            </w:pPr>
          </w:p>
        </w:tc>
        <w:tc>
          <w:tcPr>
            <w:tcW w:w="567" w:type="dxa"/>
            <w:vMerge w:val="restart"/>
            <w:shd w:val="clear" w:color="auto" w:fill="auto"/>
          </w:tcPr>
          <w:p w:rsidR="006068F8" w:rsidRPr="00A90779" w:rsidRDefault="006068F8" w:rsidP="006068F8">
            <w:pPr>
              <w:spacing w:after="0" w:line="240" w:lineRule="auto"/>
              <w:jc w:val="both"/>
              <w:rPr>
                <w:rFonts w:ascii="Times New Roman" w:hAnsi="Times New Roman"/>
                <w:b/>
                <w:sz w:val="24"/>
                <w:szCs w:val="24"/>
              </w:rPr>
            </w:pPr>
            <w:r w:rsidRPr="00A90779">
              <w:rPr>
                <w:rFonts w:ascii="Times New Roman" w:hAnsi="Times New Roman"/>
                <w:b/>
                <w:sz w:val="24"/>
                <w:szCs w:val="24"/>
              </w:rPr>
              <w:t>pH</w:t>
            </w:r>
          </w:p>
        </w:tc>
        <w:tc>
          <w:tcPr>
            <w:tcW w:w="1559" w:type="dxa"/>
            <w:vMerge w:val="restart"/>
            <w:shd w:val="clear" w:color="auto" w:fill="auto"/>
          </w:tcPr>
          <w:p w:rsidR="006068F8" w:rsidRPr="00A90779" w:rsidRDefault="006068F8" w:rsidP="006068F8">
            <w:pPr>
              <w:spacing w:after="0" w:line="240" w:lineRule="auto"/>
              <w:jc w:val="both"/>
              <w:rPr>
                <w:rFonts w:ascii="Times New Roman" w:hAnsi="Times New Roman"/>
                <w:b/>
                <w:sz w:val="24"/>
                <w:szCs w:val="24"/>
              </w:rPr>
            </w:pPr>
            <w:r w:rsidRPr="00A90779">
              <w:rPr>
                <w:rFonts w:ascii="Times New Roman" w:hAnsi="Times New Roman"/>
                <w:b/>
                <w:sz w:val="24"/>
                <w:szCs w:val="24"/>
              </w:rPr>
              <w:t>Total hidrocarburi din petrol</w:t>
            </w:r>
          </w:p>
        </w:tc>
        <w:tc>
          <w:tcPr>
            <w:tcW w:w="992" w:type="dxa"/>
            <w:vMerge w:val="restart"/>
            <w:shd w:val="clear" w:color="auto" w:fill="auto"/>
          </w:tcPr>
          <w:p w:rsidR="006068F8" w:rsidRPr="00A90779" w:rsidRDefault="006068F8" w:rsidP="006068F8">
            <w:pPr>
              <w:spacing w:after="0" w:line="240" w:lineRule="auto"/>
              <w:jc w:val="both"/>
              <w:rPr>
                <w:rFonts w:ascii="Times New Roman" w:hAnsi="Times New Roman"/>
                <w:b/>
                <w:sz w:val="24"/>
                <w:szCs w:val="24"/>
              </w:rPr>
            </w:pPr>
            <w:r w:rsidRPr="00A90779">
              <w:rPr>
                <w:rFonts w:ascii="Times New Roman" w:hAnsi="Times New Roman"/>
                <w:b/>
                <w:sz w:val="24"/>
                <w:szCs w:val="24"/>
              </w:rPr>
              <w:t>Sulfati</w:t>
            </w:r>
          </w:p>
        </w:tc>
        <w:tc>
          <w:tcPr>
            <w:tcW w:w="5245" w:type="dxa"/>
            <w:gridSpan w:val="7"/>
            <w:shd w:val="clear" w:color="auto" w:fill="auto"/>
          </w:tcPr>
          <w:p w:rsidR="006068F8" w:rsidRPr="00A90779" w:rsidRDefault="006068F8" w:rsidP="006068F8">
            <w:pPr>
              <w:spacing w:after="0" w:line="240" w:lineRule="auto"/>
              <w:jc w:val="both"/>
              <w:rPr>
                <w:rFonts w:ascii="Times New Roman" w:hAnsi="Times New Roman"/>
                <w:b/>
                <w:sz w:val="24"/>
                <w:szCs w:val="24"/>
              </w:rPr>
            </w:pPr>
            <w:r w:rsidRPr="00A90779">
              <w:rPr>
                <w:rFonts w:ascii="Times New Roman" w:hAnsi="Times New Roman"/>
                <w:b/>
                <w:sz w:val="24"/>
                <w:szCs w:val="24"/>
              </w:rPr>
              <w:t>Metale grele</w:t>
            </w:r>
          </w:p>
        </w:tc>
      </w:tr>
      <w:tr w:rsidR="006068F8" w:rsidRPr="00A90779" w:rsidTr="0082711F">
        <w:trPr>
          <w:trHeight w:val="410"/>
        </w:trPr>
        <w:tc>
          <w:tcPr>
            <w:tcW w:w="1526" w:type="dxa"/>
            <w:vMerge/>
            <w:shd w:val="clear" w:color="auto" w:fill="auto"/>
          </w:tcPr>
          <w:p w:rsidR="006068F8" w:rsidRPr="00A90779" w:rsidRDefault="006068F8" w:rsidP="006068F8">
            <w:pPr>
              <w:spacing w:after="0" w:line="240" w:lineRule="auto"/>
              <w:jc w:val="both"/>
              <w:rPr>
                <w:rFonts w:ascii="Times New Roman" w:hAnsi="Times New Roman"/>
                <w:b/>
                <w:sz w:val="24"/>
                <w:szCs w:val="24"/>
              </w:rPr>
            </w:pPr>
          </w:p>
        </w:tc>
        <w:tc>
          <w:tcPr>
            <w:tcW w:w="567" w:type="dxa"/>
            <w:vMerge/>
            <w:shd w:val="clear" w:color="auto" w:fill="auto"/>
          </w:tcPr>
          <w:p w:rsidR="006068F8" w:rsidRPr="00A90779" w:rsidRDefault="006068F8" w:rsidP="006068F8">
            <w:pPr>
              <w:spacing w:after="0" w:line="240" w:lineRule="auto"/>
              <w:jc w:val="both"/>
              <w:rPr>
                <w:rFonts w:ascii="Times New Roman" w:hAnsi="Times New Roman"/>
                <w:b/>
                <w:sz w:val="24"/>
                <w:szCs w:val="24"/>
              </w:rPr>
            </w:pPr>
          </w:p>
        </w:tc>
        <w:tc>
          <w:tcPr>
            <w:tcW w:w="1559" w:type="dxa"/>
            <w:vMerge/>
            <w:shd w:val="clear" w:color="auto" w:fill="auto"/>
          </w:tcPr>
          <w:p w:rsidR="006068F8" w:rsidRPr="00A90779" w:rsidRDefault="006068F8" w:rsidP="006068F8">
            <w:pPr>
              <w:spacing w:after="0" w:line="240" w:lineRule="auto"/>
              <w:jc w:val="both"/>
              <w:rPr>
                <w:rFonts w:ascii="Times New Roman" w:hAnsi="Times New Roman"/>
                <w:b/>
                <w:sz w:val="24"/>
                <w:szCs w:val="24"/>
              </w:rPr>
            </w:pPr>
          </w:p>
        </w:tc>
        <w:tc>
          <w:tcPr>
            <w:tcW w:w="992" w:type="dxa"/>
            <w:vMerge/>
            <w:shd w:val="clear" w:color="auto" w:fill="auto"/>
          </w:tcPr>
          <w:p w:rsidR="006068F8" w:rsidRPr="00A90779" w:rsidRDefault="006068F8" w:rsidP="006068F8">
            <w:pPr>
              <w:spacing w:after="0" w:line="240" w:lineRule="auto"/>
              <w:jc w:val="both"/>
              <w:rPr>
                <w:rFonts w:ascii="Times New Roman" w:hAnsi="Times New Roman"/>
                <w:b/>
                <w:sz w:val="24"/>
                <w:szCs w:val="24"/>
              </w:rPr>
            </w:pPr>
          </w:p>
        </w:tc>
        <w:tc>
          <w:tcPr>
            <w:tcW w:w="851" w:type="dxa"/>
            <w:shd w:val="clear" w:color="auto" w:fill="auto"/>
          </w:tcPr>
          <w:p w:rsidR="006068F8" w:rsidRPr="00A90779" w:rsidRDefault="006068F8" w:rsidP="006068F8">
            <w:pPr>
              <w:spacing w:after="0" w:line="240" w:lineRule="auto"/>
              <w:jc w:val="both"/>
              <w:rPr>
                <w:rFonts w:ascii="Times New Roman" w:hAnsi="Times New Roman"/>
                <w:b/>
                <w:sz w:val="24"/>
                <w:szCs w:val="24"/>
              </w:rPr>
            </w:pPr>
            <w:r w:rsidRPr="00A90779">
              <w:rPr>
                <w:rFonts w:ascii="Times New Roman" w:hAnsi="Times New Roman"/>
                <w:b/>
                <w:sz w:val="24"/>
                <w:szCs w:val="24"/>
              </w:rPr>
              <w:t>Cu</w:t>
            </w:r>
          </w:p>
          <w:p w:rsidR="006068F8" w:rsidRPr="00A90779" w:rsidRDefault="006068F8" w:rsidP="006068F8">
            <w:pPr>
              <w:spacing w:after="0" w:line="240" w:lineRule="auto"/>
              <w:jc w:val="both"/>
              <w:rPr>
                <w:rFonts w:ascii="Times New Roman" w:hAnsi="Times New Roman"/>
                <w:b/>
                <w:sz w:val="24"/>
                <w:szCs w:val="24"/>
              </w:rPr>
            </w:pPr>
          </w:p>
        </w:tc>
        <w:tc>
          <w:tcPr>
            <w:tcW w:w="709" w:type="dxa"/>
            <w:shd w:val="clear" w:color="auto" w:fill="auto"/>
          </w:tcPr>
          <w:p w:rsidR="006068F8" w:rsidRPr="00A90779" w:rsidRDefault="006068F8" w:rsidP="006068F8">
            <w:pPr>
              <w:spacing w:after="0" w:line="240" w:lineRule="auto"/>
              <w:jc w:val="both"/>
              <w:rPr>
                <w:rFonts w:ascii="Times New Roman" w:hAnsi="Times New Roman"/>
                <w:b/>
                <w:sz w:val="24"/>
                <w:szCs w:val="24"/>
              </w:rPr>
            </w:pPr>
            <w:r w:rsidRPr="00A90779">
              <w:rPr>
                <w:rFonts w:ascii="Times New Roman" w:hAnsi="Times New Roman"/>
                <w:b/>
                <w:sz w:val="24"/>
                <w:szCs w:val="24"/>
              </w:rPr>
              <w:t>Mn</w:t>
            </w:r>
          </w:p>
        </w:tc>
        <w:tc>
          <w:tcPr>
            <w:tcW w:w="708" w:type="dxa"/>
            <w:shd w:val="clear" w:color="auto" w:fill="auto"/>
          </w:tcPr>
          <w:p w:rsidR="006068F8" w:rsidRPr="00A90779" w:rsidRDefault="006068F8" w:rsidP="006068F8">
            <w:pPr>
              <w:spacing w:after="0" w:line="240" w:lineRule="auto"/>
              <w:jc w:val="both"/>
              <w:rPr>
                <w:rFonts w:ascii="Times New Roman" w:hAnsi="Times New Roman"/>
                <w:b/>
                <w:sz w:val="24"/>
                <w:szCs w:val="24"/>
              </w:rPr>
            </w:pPr>
            <w:r w:rsidRPr="00A90779">
              <w:rPr>
                <w:rFonts w:ascii="Times New Roman" w:hAnsi="Times New Roman"/>
                <w:b/>
                <w:sz w:val="24"/>
                <w:szCs w:val="24"/>
              </w:rPr>
              <w:t>Pb</w:t>
            </w:r>
          </w:p>
        </w:tc>
        <w:tc>
          <w:tcPr>
            <w:tcW w:w="567" w:type="dxa"/>
            <w:shd w:val="clear" w:color="auto" w:fill="auto"/>
          </w:tcPr>
          <w:p w:rsidR="006068F8" w:rsidRPr="00A90779" w:rsidRDefault="006068F8" w:rsidP="006068F8">
            <w:pPr>
              <w:spacing w:after="0" w:line="240" w:lineRule="auto"/>
              <w:jc w:val="both"/>
              <w:rPr>
                <w:rFonts w:ascii="Times New Roman" w:hAnsi="Times New Roman"/>
                <w:b/>
                <w:sz w:val="24"/>
                <w:szCs w:val="24"/>
              </w:rPr>
            </w:pPr>
            <w:r w:rsidRPr="00A90779">
              <w:rPr>
                <w:rFonts w:ascii="Times New Roman" w:hAnsi="Times New Roman"/>
                <w:b/>
                <w:sz w:val="24"/>
                <w:szCs w:val="24"/>
              </w:rPr>
              <w:t>As</w:t>
            </w:r>
          </w:p>
        </w:tc>
        <w:tc>
          <w:tcPr>
            <w:tcW w:w="709" w:type="dxa"/>
            <w:shd w:val="clear" w:color="auto" w:fill="auto"/>
          </w:tcPr>
          <w:p w:rsidR="006068F8" w:rsidRPr="00A90779" w:rsidRDefault="006068F8" w:rsidP="006068F8">
            <w:pPr>
              <w:spacing w:after="0" w:line="240" w:lineRule="auto"/>
              <w:jc w:val="both"/>
              <w:rPr>
                <w:rFonts w:ascii="Times New Roman" w:hAnsi="Times New Roman"/>
                <w:b/>
                <w:sz w:val="24"/>
                <w:szCs w:val="24"/>
              </w:rPr>
            </w:pPr>
            <w:r w:rsidRPr="00A90779">
              <w:rPr>
                <w:rFonts w:ascii="Times New Roman" w:hAnsi="Times New Roman"/>
                <w:b/>
                <w:sz w:val="24"/>
                <w:szCs w:val="24"/>
              </w:rPr>
              <w:t>Cd</w:t>
            </w:r>
          </w:p>
        </w:tc>
        <w:tc>
          <w:tcPr>
            <w:tcW w:w="709" w:type="dxa"/>
            <w:shd w:val="clear" w:color="auto" w:fill="auto"/>
          </w:tcPr>
          <w:p w:rsidR="006068F8" w:rsidRPr="00A90779" w:rsidRDefault="006068F8" w:rsidP="006068F8">
            <w:pPr>
              <w:spacing w:after="0" w:line="240" w:lineRule="auto"/>
              <w:jc w:val="both"/>
              <w:rPr>
                <w:rFonts w:ascii="Times New Roman" w:hAnsi="Times New Roman"/>
                <w:b/>
                <w:sz w:val="24"/>
                <w:szCs w:val="24"/>
              </w:rPr>
            </w:pPr>
            <w:r w:rsidRPr="00A90779">
              <w:rPr>
                <w:rFonts w:ascii="Times New Roman" w:hAnsi="Times New Roman"/>
                <w:b/>
                <w:sz w:val="24"/>
                <w:szCs w:val="24"/>
              </w:rPr>
              <w:t>Ni</w:t>
            </w:r>
          </w:p>
        </w:tc>
        <w:tc>
          <w:tcPr>
            <w:tcW w:w="992" w:type="dxa"/>
            <w:shd w:val="clear" w:color="auto" w:fill="auto"/>
          </w:tcPr>
          <w:p w:rsidR="006068F8" w:rsidRPr="00A90779" w:rsidRDefault="006068F8" w:rsidP="006068F8">
            <w:pPr>
              <w:spacing w:after="0" w:line="240" w:lineRule="auto"/>
              <w:jc w:val="both"/>
              <w:rPr>
                <w:rFonts w:ascii="Times New Roman" w:hAnsi="Times New Roman"/>
                <w:b/>
                <w:sz w:val="24"/>
                <w:szCs w:val="24"/>
              </w:rPr>
            </w:pPr>
            <w:r w:rsidRPr="00A90779">
              <w:rPr>
                <w:rFonts w:ascii="Times New Roman" w:hAnsi="Times New Roman"/>
                <w:b/>
                <w:sz w:val="24"/>
                <w:szCs w:val="24"/>
              </w:rPr>
              <w:t>Zn</w:t>
            </w:r>
          </w:p>
        </w:tc>
      </w:tr>
      <w:tr w:rsidR="006068F8" w:rsidRPr="00A90779" w:rsidTr="0082711F">
        <w:tc>
          <w:tcPr>
            <w:tcW w:w="1526" w:type="dxa"/>
            <w:shd w:val="clear" w:color="auto" w:fill="auto"/>
          </w:tcPr>
          <w:p w:rsidR="006068F8" w:rsidRPr="00A90779" w:rsidRDefault="006068F8" w:rsidP="006068F8">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Valori normale</w:t>
            </w:r>
          </w:p>
          <w:p w:rsidR="006068F8" w:rsidRPr="00A90779" w:rsidRDefault="006068F8" w:rsidP="006068F8">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(mg/kg s.u.)</w:t>
            </w:r>
          </w:p>
        </w:tc>
        <w:tc>
          <w:tcPr>
            <w:tcW w:w="567" w:type="dxa"/>
            <w:shd w:val="clear" w:color="auto" w:fill="auto"/>
          </w:tcPr>
          <w:p w:rsidR="006068F8" w:rsidRPr="00A90779" w:rsidRDefault="006068F8" w:rsidP="006068F8">
            <w:pPr>
              <w:spacing w:after="0" w:line="240" w:lineRule="auto"/>
              <w:jc w:val="both"/>
              <w:rPr>
                <w:rFonts w:ascii="Times New Roman" w:hAnsi="Times New Roman"/>
                <w:sz w:val="24"/>
                <w:szCs w:val="24"/>
                <w:lang w:val="it-IT"/>
              </w:rPr>
            </w:pPr>
          </w:p>
        </w:tc>
        <w:tc>
          <w:tcPr>
            <w:tcW w:w="1559"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&lt;100</w:t>
            </w:r>
          </w:p>
        </w:tc>
        <w:tc>
          <w:tcPr>
            <w:tcW w:w="992"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w:t>
            </w:r>
          </w:p>
        </w:tc>
        <w:tc>
          <w:tcPr>
            <w:tcW w:w="851"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20</w:t>
            </w:r>
          </w:p>
        </w:tc>
        <w:tc>
          <w:tcPr>
            <w:tcW w:w="709"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900</w:t>
            </w:r>
          </w:p>
        </w:tc>
        <w:tc>
          <w:tcPr>
            <w:tcW w:w="708"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20</w:t>
            </w:r>
          </w:p>
        </w:tc>
        <w:tc>
          <w:tcPr>
            <w:tcW w:w="567"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5</w:t>
            </w:r>
          </w:p>
        </w:tc>
        <w:tc>
          <w:tcPr>
            <w:tcW w:w="709"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1</w:t>
            </w:r>
          </w:p>
        </w:tc>
        <w:tc>
          <w:tcPr>
            <w:tcW w:w="709"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20</w:t>
            </w:r>
          </w:p>
        </w:tc>
        <w:tc>
          <w:tcPr>
            <w:tcW w:w="992"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100</w:t>
            </w:r>
          </w:p>
        </w:tc>
      </w:tr>
      <w:tr w:rsidR="006068F8" w:rsidRPr="00A90779" w:rsidTr="0082711F">
        <w:tc>
          <w:tcPr>
            <w:tcW w:w="1526"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Prag de alerta</w:t>
            </w:r>
          </w:p>
        </w:tc>
        <w:tc>
          <w:tcPr>
            <w:tcW w:w="567" w:type="dxa"/>
            <w:shd w:val="clear" w:color="auto" w:fill="auto"/>
          </w:tcPr>
          <w:p w:rsidR="006068F8" w:rsidRPr="00A90779" w:rsidRDefault="006068F8" w:rsidP="006068F8">
            <w:pPr>
              <w:spacing w:after="0" w:line="240" w:lineRule="auto"/>
              <w:jc w:val="both"/>
              <w:rPr>
                <w:rFonts w:ascii="Times New Roman" w:hAnsi="Times New Roman"/>
                <w:sz w:val="24"/>
                <w:szCs w:val="24"/>
              </w:rPr>
            </w:pPr>
          </w:p>
        </w:tc>
        <w:tc>
          <w:tcPr>
            <w:tcW w:w="1559"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1000</w:t>
            </w:r>
          </w:p>
        </w:tc>
        <w:tc>
          <w:tcPr>
            <w:tcW w:w="992"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5000</w:t>
            </w:r>
          </w:p>
        </w:tc>
        <w:tc>
          <w:tcPr>
            <w:tcW w:w="851"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250</w:t>
            </w:r>
          </w:p>
        </w:tc>
        <w:tc>
          <w:tcPr>
            <w:tcW w:w="709"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2000</w:t>
            </w:r>
          </w:p>
        </w:tc>
        <w:tc>
          <w:tcPr>
            <w:tcW w:w="708"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250</w:t>
            </w:r>
          </w:p>
        </w:tc>
        <w:tc>
          <w:tcPr>
            <w:tcW w:w="567"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25</w:t>
            </w:r>
          </w:p>
        </w:tc>
        <w:tc>
          <w:tcPr>
            <w:tcW w:w="709"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5</w:t>
            </w:r>
          </w:p>
        </w:tc>
        <w:tc>
          <w:tcPr>
            <w:tcW w:w="709"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200</w:t>
            </w:r>
          </w:p>
        </w:tc>
        <w:tc>
          <w:tcPr>
            <w:tcW w:w="992"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700</w:t>
            </w:r>
          </w:p>
        </w:tc>
      </w:tr>
      <w:tr w:rsidR="006068F8" w:rsidRPr="00A90779" w:rsidTr="0082711F">
        <w:tc>
          <w:tcPr>
            <w:tcW w:w="1526"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 xml:space="preserve">Prag de </w:t>
            </w:r>
          </w:p>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interventie</w:t>
            </w:r>
          </w:p>
        </w:tc>
        <w:tc>
          <w:tcPr>
            <w:tcW w:w="567" w:type="dxa"/>
            <w:shd w:val="clear" w:color="auto" w:fill="auto"/>
          </w:tcPr>
          <w:p w:rsidR="006068F8" w:rsidRPr="00A90779" w:rsidRDefault="006068F8" w:rsidP="006068F8">
            <w:pPr>
              <w:spacing w:after="0" w:line="240" w:lineRule="auto"/>
              <w:jc w:val="both"/>
              <w:rPr>
                <w:rFonts w:ascii="Times New Roman" w:hAnsi="Times New Roman"/>
                <w:sz w:val="24"/>
                <w:szCs w:val="24"/>
              </w:rPr>
            </w:pPr>
          </w:p>
        </w:tc>
        <w:tc>
          <w:tcPr>
            <w:tcW w:w="1559"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2000</w:t>
            </w:r>
          </w:p>
        </w:tc>
        <w:tc>
          <w:tcPr>
            <w:tcW w:w="992"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50 000</w:t>
            </w:r>
          </w:p>
        </w:tc>
        <w:tc>
          <w:tcPr>
            <w:tcW w:w="851"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500</w:t>
            </w:r>
          </w:p>
        </w:tc>
        <w:tc>
          <w:tcPr>
            <w:tcW w:w="709"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4000</w:t>
            </w:r>
          </w:p>
        </w:tc>
        <w:tc>
          <w:tcPr>
            <w:tcW w:w="708"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1000</w:t>
            </w:r>
          </w:p>
        </w:tc>
        <w:tc>
          <w:tcPr>
            <w:tcW w:w="567"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50</w:t>
            </w:r>
          </w:p>
        </w:tc>
        <w:tc>
          <w:tcPr>
            <w:tcW w:w="709"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10</w:t>
            </w:r>
          </w:p>
        </w:tc>
        <w:tc>
          <w:tcPr>
            <w:tcW w:w="709"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500</w:t>
            </w:r>
          </w:p>
        </w:tc>
        <w:tc>
          <w:tcPr>
            <w:tcW w:w="992" w:type="dxa"/>
            <w:shd w:val="clear" w:color="auto" w:fill="auto"/>
          </w:tcPr>
          <w:p w:rsidR="006068F8" w:rsidRPr="00A90779" w:rsidRDefault="006068F8" w:rsidP="006068F8">
            <w:pPr>
              <w:spacing w:after="0" w:line="240" w:lineRule="auto"/>
              <w:jc w:val="both"/>
              <w:rPr>
                <w:rFonts w:ascii="Times New Roman" w:hAnsi="Times New Roman"/>
                <w:sz w:val="24"/>
                <w:szCs w:val="24"/>
              </w:rPr>
            </w:pPr>
            <w:r w:rsidRPr="00A90779">
              <w:rPr>
                <w:rFonts w:ascii="Times New Roman" w:hAnsi="Times New Roman"/>
                <w:sz w:val="24"/>
                <w:szCs w:val="24"/>
              </w:rPr>
              <w:t>1500</w:t>
            </w:r>
          </w:p>
        </w:tc>
      </w:tr>
    </w:tbl>
    <w:p w:rsidR="006068F8" w:rsidRPr="00A90779" w:rsidRDefault="006068F8" w:rsidP="006068F8">
      <w:pPr>
        <w:tabs>
          <w:tab w:val="left" w:pos="1728"/>
          <w:tab w:val="left" w:pos="9058"/>
        </w:tabs>
        <w:spacing w:after="0" w:line="240" w:lineRule="auto"/>
        <w:jc w:val="both"/>
        <w:rPr>
          <w:rFonts w:ascii="Times New Roman" w:hAnsi="Times New Roman"/>
          <w:b/>
          <w:sz w:val="24"/>
          <w:szCs w:val="24"/>
        </w:rPr>
      </w:pPr>
      <w:r w:rsidRPr="00A90779">
        <w:rPr>
          <w:rFonts w:ascii="Times New Roman" w:hAnsi="Times New Roman"/>
          <w:b/>
          <w:sz w:val="24"/>
          <w:szCs w:val="24"/>
        </w:rPr>
        <w:t>Conditia 3 sol</w:t>
      </w:r>
    </w:p>
    <w:p w:rsidR="006068F8" w:rsidRPr="00A90779" w:rsidRDefault="006068F8" w:rsidP="006068F8">
      <w:pPr>
        <w:tabs>
          <w:tab w:val="num" w:pos="709"/>
        </w:tabs>
        <w:spacing w:after="0" w:line="240" w:lineRule="auto"/>
        <w:ind w:left="851" w:hanging="851"/>
        <w:jc w:val="both"/>
        <w:rPr>
          <w:rFonts w:ascii="Times New Roman" w:hAnsi="Times New Roman"/>
          <w:b/>
          <w:sz w:val="24"/>
          <w:szCs w:val="24"/>
          <w:lang w:val="it-IT"/>
        </w:rPr>
      </w:pPr>
      <w:r w:rsidRPr="00A90779">
        <w:rPr>
          <w:rFonts w:ascii="Times New Roman" w:hAnsi="Times New Roman"/>
          <w:b/>
          <w:sz w:val="24"/>
          <w:szCs w:val="24"/>
          <w:lang w:val="it-IT"/>
        </w:rPr>
        <w:t xml:space="preserve">Lucrări de reducere,  prevenire şi controlul poluării solului şi apei freatice în incintă: </w:t>
      </w:r>
    </w:p>
    <w:p w:rsidR="006068F8" w:rsidRPr="00A90779" w:rsidRDefault="006068F8" w:rsidP="008B4346">
      <w:pPr>
        <w:numPr>
          <w:ilvl w:val="0"/>
          <w:numId w:val="63"/>
        </w:numPr>
        <w:tabs>
          <w:tab w:val="num" w:pos="1800"/>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Depozitarea controlată a deşeurilor, din incintă, numai pe platforme betonate, prevăzute cu praguri de limitare a eventualelor scurgeri de substanţe poluante din deşeurile depozitate;</w:t>
      </w:r>
      <w:r w:rsidRPr="00A90779">
        <w:rPr>
          <w:rFonts w:ascii="Times New Roman" w:hAnsi="Times New Roman"/>
          <w:sz w:val="24"/>
          <w:szCs w:val="24"/>
          <w:u w:val="single"/>
          <w:lang w:val="it-IT"/>
        </w:rPr>
        <w:t xml:space="preserve"> </w:t>
      </w:r>
    </w:p>
    <w:p w:rsidR="006068F8" w:rsidRPr="00A90779" w:rsidRDefault="006068F8" w:rsidP="008B4346">
      <w:pPr>
        <w:numPr>
          <w:ilvl w:val="0"/>
          <w:numId w:val="63"/>
        </w:numPr>
        <w:tabs>
          <w:tab w:val="num" w:pos="1800"/>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Evidenţa gestiunii deşeurilor tehnologice şi netehnologice, a deşeurilor de ambalaje la locul de producere, conform prevederilor lega</w:t>
      </w:r>
      <w:r w:rsidR="0082711F" w:rsidRPr="00A90779">
        <w:rPr>
          <w:rFonts w:ascii="Times New Roman" w:hAnsi="Times New Roman"/>
          <w:sz w:val="24"/>
          <w:szCs w:val="24"/>
          <w:lang w:val="it-IT"/>
        </w:rPr>
        <w:t>le HG 856/2002, Ordinul 95/2005</w:t>
      </w:r>
      <w:r w:rsidRPr="00A90779">
        <w:rPr>
          <w:rFonts w:ascii="Times New Roman" w:hAnsi="Times New Roman"/>
          <w:sz w:val="24"/>
          <w:szCs w:val="24"/>
          <w:lang w:val="it-IT"/>
        </w:rPr>
        <w:t>, HG 621/2005 şi Ordinul 927/2005;</w:t>
      </w:r>
    </w:p>
    <w:p w:rsidR="006068F8" w:rsidRPr="00A90779" w:rsidRDefault="006068F8" w:rsidP="008B4346">
      <w:pPr>
        <w:numPr>
          <w:ilvl w:val="0"/>
          <w:numId w:val="63"/>
        </w:numPr>
        <w:tabs>
          <w:tab w:val="num" w:pos="1800"/>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Manipularea corespunzătoare a carburanţilor, lubrefianţilor şi deşeurilor acestora, a substanţelor chimice, în timpul încârcării–descărcării lor din mijloacele de transport; </w:t>
      </w:r>
    </w:p>
    <w:p w:rsidR="006068F8" w:rsidRPr="00A90779" w:rsidRDefault="006068F8" w:rsidP="008B4346">
      <w:pPr>
        <w:numPr>
          <w:ilvl w:val="0"/>
          <w:numId w:val="63"/>
        </w:numPr>
        <w:tabs>
          <w:tab w:val="num"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Refacerea periodică a protecţiilor anticorozive pentru platformele şi rigolele de colectare a scurgerilor din zona rezervoarelor de acid clorhidric şi hidroxid de sodiu, de la STCA.</w:t>
      </w:r>
    </w:p>
    <w:p w:rsidR="006068F8" w:rsidRPr="00A90779" w:rsidRDefault="006068F8" w:rsidP="008B4346">
      <w:pPr>
        <w:numPr>
          <w:ilvl w:val="0"/>
          <w:numId w:val="68"/>
        </w:numPr>
        <w:tabs>
          <w:tab w:val="num"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Întreţinerea şi repararea platformelor betonate pentru depozitarea temporară a deşeurilor de la pregatirea  sfeclei  si de la fabricarea varului;</w:t>
      </w:r>
    </w:p>
    <w:p w:rsidR="006068F8" w:rsidRPr="00A90779" w:rsidRDefault="006068F8" w:rsidP="008B4346">
      <w:pPr>
        <w:numPr>
          <w:ilvl w:val="0"/>
          <w:numId w:val="68"/>
        </w:numPr>
        <w:tabs>
          <w:tab w:val="num"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fr-FR"/>
        </w:rPr>
        <w:t>Depozitarea pietrei de var şi a cocsului numai pe platfoma betonată;</w:t>
      </w:r>
    </w:p>
    <w:p w:rsidR="006068F8" w:rsidRPr="00A90779" w:rsidRDefault="006068F8" w:rsidP="008B4346">
      <w:pPr>
        <w:numPr>
          <w:ilvl w:val="0"/>
          <w:numId w:val="68"/>
        </w:numPr>
        <w:tabs>
          <w:tab w:val="num"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Supravegherea modului de desfăşurare a lucrărilor de dezafectare a instalaţiilor nefuncţionale şi, în special,  a modului  de valorificare a deşeurilor rezultate; </w:t>
      </w:r>
    </w:p>
    <w:p w:rsidR="006068F8" w:rsidRPr="00A90779" w:rsidRDefault="00DE4025" w:rsidP="00DE4025">
      <w:pPr>
        <w:pStyle w:val="WW-BodyText2"/>
        <w:numPr>
          <w:ilvl w:val="1"/>
          <w:numId w:val="73"/>
        </w:numPr>
        <w:tabs>
          <w:tab w:val="left" w:pos="9058"/>
        </w:tabs>
        <w:suppressAutoHyphens w:val="0"/>
        <w:spacing w:line="240" w:lineRule="auto"/>
        <w:rPr>
          <w:rFonts w:ascii="Times New Roman" w:hAnsi="Times New Roman"/>
          <w:b/>
          <w:bCs/>
          <w:szCs w:val="24"/>
          <w:lang w:val="fr-FR" w:eastAsia="en-US"/>
        </w:rPr>
      </w:pPr>
      <w:r w:rsidRPr="00A90779">
        <w:rPr>
          <w:rFonts w:ascii="Times New Roman" w:hAnsi="Times New Roman"/>
          <w:b/>
          <w:bCs/>
          <w:szCs w:val="24"/>
          <w:lang w:val="fr-FR" w:eastAsia="en-US"/>
        </w:rPr>
        <w:t xml:space="preserve"> </w:t>
      </w:r>
      <w:r w:rsidR="006068F8" w:rsidRPr="00A90779">
        <w:rPr>
          <w:rFonts w:ascii="Times New Roman" w:hAnsi="Times New Roman"/>
          <w:b/>
          <w:bCs/>
          <w:szCs w:val="24"/>
          <w:lang w:val="fr-FR" w:eastAsia="en-US"/>
        </w:rPr>
        <w:t>ZGOMOT SI VIBRATII</w:t>
      </w:r>
    </w:p>
    <w:p w:rsidR="006068F8" w:rsidRPr="00A90779" w:rsidRDefault="006068F8" w:rsidP="006068F8">
      <w:pPr>
        <w:pStyle w:val="WW-BodyText2"/>
        <w:tabs>
          <w:tab w:val="left" w:pos="9058"/>
        </w:tabs>
        <w:suppressAutoHyphens w:val="0"/>
        <w:spacing w:line="240" w:lineRule="auto"/>
        <w:rPr>
          <w:rFonts w:ascii="Times New Roman" w:hAnsi="Times New Roman"/>
          <w:b/>
          <w:szCs w:val="24"/>
          <w:lang w:val="fr-FR"/>
        </w:rPr>
      </w:pPr>
      <w:r w:rsidRPr="00A90779">
        <w:rPr>
          <w:rFonts w:ascii="Times New Roman" w:hAnsi="Times New Roman"/>
          <w:b/>
          <w:szCs w:val="24"/>
          <w:lang w:val="fr-FR"/>
        </w:rPr>
        <w:t>10.</w:t>
      </w:r>
      <w:r w:rsidR="00DE4025" w:rsidRPr="00A90779">
        <w:rPr>
          <w:rFonts w:ascii="Times New Roman" w:hAnsi="Times New Roman"/>
          <w:b/>
          <w:szCs w:val="24"/>
          <w:lang w:val="fr-FR"/>
        </w:rPr>
        <w:t>4</w:t>
      </w:r>
      <w:r w:rsidRPr="00A90779">
        <w:rPr>
          <w:rFonts w:ascii="Times New Roman" w:hAnsi="Times New Roman"/>
          <w:b/>
          <w:szCs w:val="24"/>
          <w:lang w:val="fr-FR"/>
        </w:rPr>
        <w:t>.1.Surse si nivelurile de zgomot</w:t>
      </w:r>
    </w:p>
    <w:p w:rsidR="006068F8" w:rsidRPr="00A90779" w:rsidRDefault="006068F8" w:rsidP="006068F8">
      <w:pPr>
        <w:spacing w:after="0" w:line="240" w:lineRule="auto"/>
        <w:jc w:val="both"/>
        <w:rPr>
          <w:rFonts w:ascii="Times New Roman" w:hAnsi="Times New Roman"/>
          <w:sz w:val="24"/>
          <w:szCs w:val="24"/>
          <w:lang w:val="fr-FR"/>
        </w:rPr>
      </w:pPr>
      <w:r w:rsidRPr="00A90779">
        <w:rPr>
          <w:rFonts w:ascii="Times New Roman" w:hAnsi="Times New Roman"/>
          <w:sz w:val="24"/>
          <w:szCs w:val="24"/>
          <w:lang w:val="fr-FR"/>
        </w:rPr>
        <w:t>Principalele surse de zgomot la S.C. AGRANA ROMÂNIA S.A. Sucursala Roman sunt:</w:t>
      </w:r>
    </w:p>
    <w:p w:rsidR="006068F8" w:rsidRPr="00A90779" w:rsidRDefault="006068F8" w:rsidP="008B4346">
      <w:pPr>
        <w:numPr>
          <w:ilvl w:val="1"/>
          <w:numId w:val="69"/>
        </w:numPr>
        <w:tabs>
          <w:tab w:val="left" w:pos="426"/>
        </w:tabs>
        <w:spacing w:after="0" w:line="240" w:lineRule="auto"/>
        <w:jc w:val="both"/>
        <w:rPr>
          <w:rFonts w:ascii="Times New Roman" w:hAnsi="Times New Roman"/>
          <w:sz w:val="24"/>
          <w:szCs w:val="24"/>
        </w:rPr>
      </w:pPr>
      <w:r w:rsidRPr="00A90779">
        <w:rPr>
          <w:rFonts w:ascii="Times New Roman" w:hAnsi="Times New Roman"/>
          <w:sz w:val="24"/>
          <w:szCs w:val="24"/>
        </w:rPr>
        <w:t>Transportul în incinta societăţii a sfeclei de zahăr pe CF şi auto;</w:t>
      </w:r>
    </w:p>
    <w:p w:rsidR="006068F8" w:rsidRPr="00A90779" w:rsidRDefault="006068F8" w:rsidP="008B4346">
      <w:pPr>
        <w:numPr>
          <w:ilvl w:val="1"/>
          <w:numId w:val="69"/>
        </w:numPr>
        <w:tabs>
          <w:tab w:val="left" w:pos="426"/>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Operaţiile de descărcare a sfeclei de zahăr;</w:t>
      </w:r>
    </w:p>
    <w:p w:rsidR="006068F8" w:rsidRPr="00A90779" w:rsidRDefault="006068F8" w:rsidP="008B4346">
      <w:pPr>
        <w:numPr>
          <w:ilvl w:val="1"/>
          <w:numId w:val="69"/>
        </w:numPr>
        <w:tabs>
          <w:tab w:val="left" w:pos="426"/>
        </w:tabs>
        <w:spacing w:after="0" w:line="240" w:lineRule="auto"/>
        <w:jc w:val="both"/>
        <w:rPr>
          <w:rFonts w:ascii="Times New Roman" w:hAnsi="Times New Roman"/>
          <w:sz w:val="24"/>
          <w:szCs w:val="24"/>
        </w:rPr>
      </w:pPr>
      <w:r w:rsidRPr="00A90779">
        <w:rPr>
          <w:rFonts w:ascii="Times New Roman" w:hAnsi="Times New Roman"/>
          <w:sz w:val="24"/>
          <w:szCs w:val="24"/>
        </w:rPr>
        <w:t>Operaţiile de concasare a pietrei de var şi încărcarea – descărcarea acesteia în cuptor;</w:t>
      </w:r>
    </w:p>
    <w:p w:rsidR="006068F8" w:rsidRPr="00A90779" w:rsidRDefault="006068F8" w:rsidP="008B4346">
      <w:pPr>
        <w:numPr>
          <w:ilvl w:val="1"/>
          <w:numId w:val="69"/>
        </w:numPr>
        <w:tabs>
          <w:tab w:val="left" w:pos="426"/>
        </w:tabs>
        <w:spacing w:after="0" w:line="240" w:lineRule="auto"/>
        <w:jc w:val="both"/>
        <w:rPr>
          <w:rFonts w:ascii="Times New Roman" w:hAnsi="Times New Roman"/>
          <w:sz w:val="24"/>
          <w:szCs w:val="24"/>
        </w:rPr>
      </w:pPr>
      <w:r w:rsidRPr="00A90779">
        <w:rPr>
          <w:rFonts w:ascii="Times New Roman" w:hAnsi="Times New Roman"/>
          <w:sz w:val="24"/>
          <w:szCs w:val="24"/>
        </w:rPr>
        <w:t>CET;</w:t>
      </w:r>
    </w:p>
    <w:p w:rsidR="006068F8" w:rsidRPr="00A90779" w:rsidRDefault="006068F8" w:rsidP="008B4346">
      <w:pPr>
        <w:numPr>
          <w:ilvl w:val="1"/>
          <w:numId w:val="69"/>
        </w:numPr>
        <w:tabs>
          <w:tab w:val="left" w:pos="426"/>
        </w:tabs>
        <w:spacing w:after="0" w:line="240" w:lineRule="auto"/>
        <w:jc w:val="both"/>
        <w:rPr>
          <w:rFonts w:ascii="Times New Roman" w:hAnsi="Times New Roman"/>
          <w:sz w:val="24"/>
          <w:szCs w:val="24"/>
        </w:rPr>
      </w:pPr>
      <w:r w:rsidRPr="00A90779">
        <w:rPr>
          <w:rFonts w:ascii="Times New Roman" w:hAnsi="Times New Roman"/>
          <w:sz w:val="24"/>
          <w:szCs w:val="24"/>
        </w:rPr>
        <w:t>Compresoarele de CO</w:t>
      </w:r>
      <w:r w:rsidRPr="00A90779">
        <w:rPr>
          <w:rFonts w:ascii="Times New Roman" w:hAnsi="Times New Roman"/>
          <w:sz w:val="24"/>
          <w:szCs w:val="24"/>
          <w:vertAlign w:val="subscript"/>
        </w:rPr>
        <w:t>2</w:t>
      </w:r>
      <w:r w:rsidRPr="00A90779">
        <w:rPr>
          <w:rFonts w:ascii="Times New Roman" w:hAnsi="Times New Roman"/>
          <w:sz w:val="24"/>
          <w:szCs w:val="24"/>
        </w:rPr>
        <w:t>;</w:t>
      </w:r>
    </w:p>
    <w:p w:rsidR="006068F8" w:rsidRPr="00A90779" w:rsidRDefault="006068F8" w:rsidP="008B4346">
      <w:pPr>
        <w:numPr>
          <w:ilvl w:val="1"/>
          <w:numId w:val="69"/>
        </w:numPr>
        <w:tabs>
          <w:tab w:val="left" w:pos="426"/>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Compresoarele de aer de la atelierul mecanic;</w:t>
      </w:r>
    </w:p>
    <w:p w:rsidR="006068F8" w:rsidRPr="00A90779" w:rsidRDefault="006068F8" w:rsidP="008B4346">
      <w:pPr>
        <w:numPr>
          <w:ilvl w:val="1"/>
          <w:numId w:val="69"/>
        </w:numPr>
        <w:tabs>
          <w:tab w:val="left" w:pos="426"/>
        </w:tabs>
        <w:spacing w:after="0" w:line="240" w:lineRule="auto"/>
        <w:jc w:val="both"/>
        <w:rPr>
          <w:rFonts w:ascii="Times New Roman" w:hAnsi="Times New Roman"/>
          <w:sz w:val="24"/>
          <w:szCs w:val="24"/>
        </w:rPr>
      </w:pPr>
      <w:r w:rsidRPr="00A90779">
        <w:rPr>
          <w:rFonts w:ascii="Times New Roman" w:hAnsi="Times New Roman"/>
          <w:sz w:val="24"/>
          <w:szCs w:val="24"/>
        </w:rPr>
        <w:t>Banda rulantă de transport a borhotului.</w:t>
      </w:r>
    </w:p>
    <w:p w:rsidR="006068F8" w:rsidRPr="00A90779" w:rsidRDefault="006068F8" w:rsidP="006068F8">
      <w:pPr>
        <w:spacing w:after="0" w:line="240" w:lineRule="auto"/>
        <w:jc w:val="both"/>
        <w:rPr>
          <w:rFonts w:ascii="Times New Roman" w:hAnsi="Times New Roman"/>
          <w:b/>
          <w:sz w:val="24"/>
          <w:szCs w:val="24"/>
          <w:lang w:val="fr-FR"/>
        </w:rPr>
      </w:pPr>
      <w:r w:rsidRPr="00A90779">
        <w:rPr>
          <w:rFonts w:ascii="Times New Roman" w:hAnsi="Times New Roman"/>
          <w:b/>
          <w:sz w:val="24"/>
          <w:szCs w:val="24"/>
          <w:lang w:val="fr-FR"/>
        </w:rPr>
        <w:t>Conditii de emisie- Conditia 1 – zgomot</w:t>
      </w:r>
    </w:p>
    <w:p w:rsidR="006068F8" w:rsidRPr="00A90779" w:rsidRDefault="006068F8" w:rsidP="006068F8">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Instalatia integrata de fabricare a zaharului trebuie sa functioneze in asa fel incat la limita zonei functionale a  amplasamentului sa fie respectate urmatoarele valori limita:</w:t>
      </w:r>
    </w:p>
    <w:p w:rsidR="006068F8" w:rsidRPr="00A90779" w:rsidRDefault="00590E30" w:rsidP="008B4346">
      <w:pPr>
        <w:numPr>
          <w:ilvl w:val="0"/>
          <w:numId w:val="60"/>
        </w:num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Pentru nivelul de zgomot: </w:t>
      </w:r>
      <w:r w:rsidR="006068F8" w:rsidRPr="00A90779">
        <w:rPr>
          <w:rFonts w:ascii="Times New Roman" w:hAnsi="Times New Roman"/>
          <w:sz w:val="24"/>
          <w:szCs w:val="24"/>
          <w:lang w:val="it-IT"/>
        </w:rPr>
        <w:t>65 dB, in timpul zilei  si 55  dB in timpul noptii , conform STAS 10009/88- limite admisibile ale nivelului de zgomot.</w:t>
      </w:r>
    </w:p>
    <w:p w:rsidR="006068F8" w:rsidRPr="00A90779" w:rsidRDefault="006068F8" w:rsidP="006068F8">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Conditia 2- zgomot</w:t>
      </w:r>
    </w:p>
    <w:p w:rsidR="006068F8" w:rsidRPr="00A90779" w:rsidRDefault="006068F8" w:rsidP="00DE4025">
      <w:pPr>
        <w:numPr>
          <w:ilvl w:val="0"/>
          <w:numId w:val="61"/>
        </w:numPr>
        <w:spacing w:after="0" w:line="240" w:lineRule="auto"/>
        <w:jc w:val="both"/>
        <w:rPr>
          <w:rFonts w:ascii="Times New Roman" w:hAnsi="Times New Roman"/>
          <w:sz w:val="24"/>
          <w:szCs w:val="24"/>
        </w:rPr>
      </w:pPr>
      <w:r w:rsidRPr="00A90779">
        <w:rPr>
          <w:rFonts w:ascii="Times New Roman" w:hAnsi="Times New Roman"/>
          <w:sz w:val="24"/>
          <w:szCs w:val="24"/>
        </w:rPr>
        <w:t>respectarea stricta a disciplinii in munca mai ales pe timp de noapte.</w:t>
      </w:r>
    </w:p>
    <w:p w:rsidR="00945501" w:rsidRPr="00A90779" w:rsidRDefault="00945501" w:rsidP="00945501">
      <w:pPr>
        <w:shd w:val="clear" w:color="auto" w:fill="FFFFFF"/>
        <w:tabs>
          <w:tab w:val="left" w:pos="360"/>
          <w:tab w:val="left" w:pos="720"/>
        </w:tabs>
        <w:spacing w:after="0" w:line="240" w:lineRule="auto"/>
        <w:ind w:right="6"/>
        <w:jc w:val="both"/>
        <w:rPr>
          <w:rFonts w:ascii="Times New Roman" w:hAnsi="Times New Roman"/>
          <w:sz w:val="24"/>
          <w:szCs w:val="24"/>
        </w:rPr>
      </w:pPr>
      <w:r w:rsidRPr="00A90779">
        <w:rPr>
          <w:rFonts w:ascii="Times New Roman" w:hAnsi="Times New Roman"/>
          <w:caps/>
          <w:sz w:val="24"/>
          <w:szCs w:val="24"/>
        </w:rPr>
        <w:t>î</w:t>
      </w:r>
      <w:r w:rsidRPr="00A90779">
        <w:rPr>
          <w:rFonts w:ascii="Times New Roman" w:hAnsi="Times New Roman"/>
          <w:sz w:val="24"/>
          <w:szCs w:val="24"/>
        </w:rPr>
        <w:t>n emisiile de zgomot provenite de la activităţile desfăşurate pe amplasament  nu trebuie să existe nici un element de zgomot perturbator continuu sau intermitent la nici o locaţie sensibilă la zgomot.</w:t>
      </w:r>
    </w:p>
    <w:p w:rsidR="00945501" w:rsidRPr="00A90779" w:rsidRDefault="00945501" w:rsidP="00945501">
      <w:pPr>
        <w:shd w:val="clear" w:color="auto" w:fill="FFFFFF"/>
        <w:tabs>
          <w:tab w:val="left" w:pos="360"/>
          <w:tab w:val="left" w:pos="720"/>
        </w:tabs>
        <w:spacing w:after="0" w:line="240" w:lineRule="auto"/>
        <w:ind w:right="6"/>
        <w:jc w:val="both"/>
        <w:rPr>
          <w:rFonts w:ascii="Times New Roman" w:hAnsi="Times New Roman"/>
          <w:sz w:val="24"/>
          <w:szCs w:val="24"/>
        </w:rPr>
      </w:pPr>
      <w:r w:rsidRPr="00A90779">
        <w:rPr>
          <w:rFonts w:ascii="Times New Roman" w:hAnsi="Times New Roman"/>
          <w:sz w:val="24"/>
          <w:szCs w:val="24"/>
        </w:rPr>
        <w:t>Măsurătorile și calculul nivelului de zgomot echivalent continuu se va face respectând prevederile STAS 6161/3-82, STAS 6156-86, STAS 6161/1-89 și SR ISO 1996/2:2008.</w:t>
      </w:r>
    </w:p>
    <w:p w:rsidR="00945501" w:rsidRPr="00A90779" w:rsidRDefault="00945501" w:rsidP="00945501">
      <w:pPr>
        <w:shd w:val="clear" w:color="auto" w:fill="FFFFFF"/>
        <w:tabs>
          <w:tab w:val="left" w:pos="360"/>
          <w:tab w:val="left" w:pos="720"/>
        </w:tabs>
        <w:ind w:right="3"/>
        <w:jc w:val="both"/>
        <w:rPr>
          <w:rFonts w:ascii="Times New Roman" w:hAnsi="Times New Roman"/>
          <w:sz w:val="24"/>
          <w:szCs w:val="24"/>
        </w:rPr>
      </w:pPr>
      <w:r w:rsidRPr="00A90779">
        <w:rPr>
          <w:rFonts w:ascii="Times New Roman" w:hAnsi="Times New Roman"/>
          <w:sz w:val="24"/>
          <w:szCs w:val="24"/>
        </w:rPr>
        <w:lastRenderedPageBreak/>
        <w:t>Se va asigura întreținerea corespunzătoare a echipamentelor montate în exteriorul spațiilor de lucru, pentru a preveni creșterea nivelului fe zgomot ambiental;</w:t>
      </w:r>
    </w:p>
    <w:p w:rsidR="00945501" w:rsidRPr="00A90779" w:rsidRDefault="00945501" w:rsidP="00945501">
      <w:pPr>
        <w:pStyle w:val="ListParagraph"/>
        <w:shd w:val="clear" w:color="auto" w:fill="FFFFFF"/>
        <w:tabs>
          <w:tab w:val="left" w:pos="360"/>
          <w:tab w:val="left" w:pos="720"/>
        </w:tabs>
        <w:ind w:right="3"/>
        <w:jc w:val="both"/>
        <w:rPr>
          <w:rFonts w:ascii="Times New Roman" w:hAnsi="Times New Roman"/>
          <w:sz w:val="24"/>
          <w:szCs w:val="24"/>
        </w:rPr>
      </w:pPr>
      <w:r w:rsidRPr="00A90779">
        <w:rPr>
          <w:rFonts w:ascii="Times New Roman" w:hAnsi="Times New Roman"/>
          <w:sz w:val="24"/>
          <w:szCs w:val="24"/>
        </w:rPr>
        <w:t>Instalațiile care produc zgomot și vibrații vor fi echipate și exploatate astfel încât funcționarea lor să nu producă zgomote transmise pe calea aerului sau prin medii susceptibile să afecteze sănătatea populației;</w:t>
      </w:r>
    </w:p>
    <w:p w:rsidR="00945501" w:rsidRPr="00A90779" w:rsidRDefault="00945501" w:rsidP="00945501">
      <w:pPr>
        <w:pStyle w:val="ListParagraph"/>
        <w:jc w:val="both"/>
        <w:rPr>
          <w:rFonts w:ascii="Times New Roman" w:hAnsi="Times New Roman"/>
          <w:b/>
          <w:sz w:val="24"/>
          <w:szCs w:val="24"/>
        </w:rPr>
      </w:pPr>
      <w:r w:rsidRPr="00A90779">
        <w:rPr>
          <w:rFonts w:ascii="Times New Roman" w:hAnsi="Times New Roman"/>
          <w:sz w:val="24"/>
          <w:szCs w:val="24"/>
        </w:rPr>
        <w:t>Se va asigura întreținerea corespunzătoare a echipamentelor montate în exteriorul spațiilor de lucru, pentru a preveni creșterea nivelului de zgomot ambiental</w:t>
      </w:r>
    </w:p>
    <w:p w:rsidR="006068F8" w:rsidRPr="00A90779" w:rsidRDefault="006068F8" w:rsidP="006068F8">
      <w:pPr>
        <w:tabs>
          <w:tab w:val="left" w:pos="1728"/>
          <w:tab w:val="left" w:pos="9058"/>
        </w:tabs>
        <w:spacing w:after="0" w:line="240" w:lineRule="auto"/>
        <w:jc w:val="both"/>
        <w:rPr>
          <w:rFonts w:ascii="Times New Roman" w:hAnsi="Times New Roman"/>
          <w:b/>
          <w:sz w:val="24"/>
          <w:szCs w:val="24"/>
        </w:rPr>
      </w:pPr>
      <w:r w:rsidRPr="00A90779">
        <w:rPr>
          <w:rFonts w:ascii="Times New Roman" w:hAnsi="Times New Roman"/>
          <w:b/>
          <w:sz w:val="24"/>
          <w:szCs w:val="24"/>
        </w:rPr>
        <w:t>10.</w:t>
      </w:r>
      <w:r w:rsidR="00DE4025" w:rsidRPr="00A90779">
        <w:rPr>
          <w:rFonts w:ascii="Times New Roman" w:hAnsi="Times New Roman"/>
          <w:b/>
          <w:sz w:val="24"/>
          <w:szCs w:val="24"/>
        </w:rPr>
        <w:t>5</w:t>
      </w:r>
      <w:r w:rsidRPr="00A90779">
        <w:rPr>
          <w:rFonts w:ascii="Times New Roman" w:hAnsi="Times New Roman"/>
          <w:b/>
          <w:sz w:val="24"/>
          <w:szCs w:val="24"/>
        </w:rPr>
        <w:t xml:space="preserve"> MIROSURI</w:t>
      </w:r>
    </w:p>
    <w:p w:rsidR="006068F8" w:rsidRPr="00A90779" w:rsidRDefault="006068F8" w:rsidP="006068F8">
      <w:pPr>
        <w:spacing w:after="0" w:line="240" w:lineRule="auto"/>
        <w:jc w:val="both"/>
        <w:rPr>
          <w:rFonts w:ascii="Times New Roman" w:hAnsi="Times New Roman"/>
          <w:b/>
          <w:sz w:val="24"/>
          <w:szCs w:val="24"/>
        </w:rPr>
      </w:pPr>
      <w:r w:rsidRPr="00A90779">
        <w:rPr>
          <w:rFonts w:ascii="Times New Roman" w:hAnsi="Times New Roman"/>
          <w:b/>
          <w:sz w:val="24"/>
          <w:szCs w:val="24"/>
        </w:rPr>
        <w:t>Surse de producere a mirosurilor</w:t>
      </w:r>
    </w:p>
    <w:p w:rsidR="006068F8" w:rsidRPr="00A90779" w:rsidRDefault="006068F8" w:rsidP="006068F8">
      <w:pPr>
        <w:spacing w:after="0" w:line="240" w:lineRule="auto"/>
        <w:jc w:val="both"/>
        <w:rPr>
          <w:rFonts w:ascii="Times New Roman" w:hAnsi="Times New Roman"/>
          <w:sz w:val="24"/>
          <w:szCs w:val="24"/>
          <w:lang w:val="fr-FR"/>
        </w:rPr>
      </w:pPr>
      <w:r w:rsidRPr="00A90779">
        <w:rPr>
          <w:rFonts w:ascii="Times New Roman" w:hAnsi="Times New Roman"/>
          <w:sz w:val="24"/>
          <w:szCs w:val="24"/>
          <w:lang w:val="fr-FR"/>
        </w:rPr>
        <w:t>In campania de prelucrare a sfeclei de zahăr principale surse de mirosuri sunt :</w:t>
      </w:r>
    </w:p>
    <w:p w:rsidR="006068F8" w:rsidRPr="00A90779" w:rsidRDefault="006068F8" w:rsidP="008B4346">
      <w:pPr>
        <w:numPr>
          <w:ilvl w:val="0"/>
          <w:numId w:val="70"/>
        </w:numPr>
        <w:spacing w:after="0" w:line="240" w:lineRule="auto"/>
        <w:jc w:val="both"/>
        <w:rPr>
          <w:rFonts w:ascii="Times New Roman" w:hAnsi="Times New Roman"/>
          <w:sz w:val="24"/>
          <w:szCs w:val="24"/>
          <w:lang w:val="fr-FR"/>
        </w:rPr>
      </w:pPr>
      <w:r w:rsidRPr="00A90779">
        <w:rPr>
          <w:rFonts w:ascii="Times New Roman" w:hAnsi="Times New Roman"/>
          <w:sz w:val="24"/>
          <w:szCs w:val="24"/>
          <w:lang w:val="fr-FR"/>
        </w:rPr>
        <w:t xml:space="preserve">Stocare borhot ; </w:t>
      </w:r>
    </w:p>
    <w:p w:rsidR="006068F8" w:rsidRPr="00A90779" w:rsidRDefault="006068F8" w:rsidP="008B4346">
      <w:pPr>
        <w:numPr>
          <w:ilvl w:val="0"/>
          <w:numId w:val="70"/>
        </w:numPr>
        <w:spacing w:after="0" w:line="240" w:lineRule="auto"/>
        <w:jc w:val="both"/>
        <w:rPr>
          <w:rFonts w:ascii="Times New Roman" w:hAnsi="Times New Roman"/>
          <w:sz w:val="24"/>
          <w:szCs w:val="24"/>
          <w:lang w:val="fr-FR"/>
        </w:rPr>
      </w:pPr>
      <w:r w:rsidRPr="00A90779">
        <w:rPr>
          <w:rFonts w:ascii="Times New Roman" w:hAnsi="Times New Roman"/>
          <w:sz w:val="24"/>
          <w:szCs w:val="24"/>
          <w:lang w:val="fr-FR"/>
        </w:rPr>
        <w:t>Staţia de epurare ;</w:t>
      </w:r>
    </w:p>
    <w:p w:rsidR="006068F8" w:rsidRPr="00A90779" w:rsidRDefault="006068F8" w:rsidP="006068F8">
      <w:pPr>
        <w:spacing w:after="0" w:line="240" w:lineRule="auto"/>
        <w:jc w:val="both"/>
        <w:rPr>
          <w:rFonts w:ascii="Times New Roman" w:hAnsi="Times New Roman"/>
          <w:sz w:val="24"/>
          <w:szCs w:val="24"/>
          <w:lang w:val="fr-FR"/>
        </w:rPr>
      </w:pPr>
      <w:r w:rsidRPr="00A90779">
        <w:rPr>
          <w:rFonts w:ascii="Times New Roman" w:hAnsi="Times New Roman"/>
          <w:sz w:val="24"/>
          <w:szCs w:val="24"/>
          <w:lang w:val="fr-FR"/>
        </w:rPr>
        <w:t>Mirosurile neplăcute sunt percepute de receptorii din zona surselor care produc miros, aceşti receptori fiind :</w:t>
      </w:r>
    </w:p>
    <w:p w:rsidR="006068F8" w:rsidRPr="00A90779" w:rsidRDefault="006068F8" w:rsidP="006068F8">
      <w:pPr>
        <w:spacing w:after="0" w:line="240" w:lineRule="auto"/>
        <w:jc w:val="both"/>
        <w:rPr>
          <w:rFonts w:ascii="Times New Roman" w:hAnsi="Times New Roman"/>
          <w:sz w:val="24"/>
          <w:szCs w:val="24"/>
          <w:lang w:val="fr-FR"/>
        </w:rPr>
      </w:pPr>
      <w:r w:rsidRPr="00A90779">
        <w:rPr>
          <w:rFonts w:ascii="Times New Roman" w:hAnsi="Times New Roman"/>
          <w:sz w:val="24"/>
          <w:szCs w:val="24"/>
          <w:lang w:val="fr-FR"/>
        </w:rPr>
        <w:tab/>
      </w:r>
      <w:r w:rsidRPr="00A90779">
        <w:rPr>
          <w:rFonts w:ascii="Times New Roman" w:hAnsi="Times New Roman"/>
          <w:sz w:val="24"/>
          <w:szCs w:val="24"/>
        </w:rPr>
        <w:sym w:font="Wingdings 3" w:char="F086"/>
      </w:r>
      <w:r w:rsidRPr="00A90779">
        <w:rPr>
          <w:rFonts w:ascii="Times New Roman" w:hAnsi="Times New Roman"/>
          <w:sz w:val="24"/>
          <w:szCs w:val="24"/>
          <w:lang w:val="fr-FR"/>
        </w:rPr>
        <w:t xml:space="preserve"> Locuinţele, şcoala, grădiniţa, aflate în partea de Sud-Vest a incintei societăţii şi </w:t>
      </w:r>
      <w:r w:rsidRPr="00A90779">
        <w:rPr>
          <w:rFonts w:ascii="Times New Roman" w:hAnsi="Times New Roman"/>
          <w:sz w:val="24"/>
          <w:szCs w:val="24"/>
          <w:lang w:val="fr-FR"/>
        </w:rPr>
        <w:tab/>
        <w:t>care sunt afectate de mirosurile provenite de la sursele din fabrică;</w:t>
      </w:r>
    </w:p>
    <w:p w:rsidR="006068F8" w:rsidRPr="00A90779" w:rsidRDefault="006068F8" w:rsidP="006068F8">
      <w:pPr>
        <w:spacing w:after="0" w:line="240" w:lineRule="auto"/>
        <w:jc w:val="both"/>
        <w:rPr>
          <w:rFonts w:ascii="Times New Roman" w:hAnsi="Times New Roman"/>
          <w:sz w:val="24"/>
          <w:szCs w:val="24"/>
          <w:lang w:val="fr-FR"/>
        </w:rPr>
      </w:pPr>
      <w:r w:rsidRPr="00A90779">
        <w:rPr>
          <w:rFonts w:ascii="Times New Roman" w:hAnsi="Times New Roman"/>
          <w:sz w:val="24"/>
          <w:szCs w:val="24"/>
          <w:lang w:val="fr-FR"/>
        </w:rPr>
        <w:tab/>
      </w:r>
      <w:r w:rsidRPr="00A90779">
        <w:rPr>
          <w:rFonts w:ascii="Times New Roman" w:hAnsi="Times New Roman"/>
          <w:sz w:val="24"/>
          <w:szCs w:val="24"/>
        </w:rPr>
        <w:sym w:font="Wingdings 3" w:char="F086"/>
      </w:r>
      <w:r w:rsidRPr="00A90779">
        <w:rPr>
          <w:rFonts w:ascii="Times New Roman" w:hAnsi="Times New Roman"/>
          <w:sz w:val="24"/>
          <w:szCs w:val="24"/>
          <w:lang w:val="fr-FR"/>
        </w:rPr>
        <w:t xml:space="preserve"> Comuna Cordun aflată în partea de Nord a societăţii, care mai ales pe timp de </w:t>
      </w:r>
      <w:r w:rsidRPr="00A90779">
        <w:rPr>
          <w:rFonts w:ascii="Times New Roman" w:hAnsi="Times New Roman"/>
          <w:sz w:val="24"/>
          <w:szCs w:val="24"/>
          <w:lang w:val="fr-FR"/>
        </w:rPr>
        <w:tab/>
        <w:t>vară este afectată parţial de sursele: staţia de epurare.</w:t>
      </w:r>
    </w:p>
    <w:p w:rsidR="006068F8" w:rsidRPr="00A90779" w:rsidRDefault="006068F8" w:rsidP="006068F8">
      <w:pPr>
        <w:spacing w:after="0" w:line="240" w:lineRule="auto"/>
        <w:jc w:val="both"/>
        <w:rPr>
          <w:rFonts w:ascii="Times New Roman" w:hAnsi="Times New Roman"/>
          <w:b/>
          <w:sz w:val="24"/>
          <w:szCs w:val="24"/>
          <w:lang w:val="fr-FR"/>
        </w:rPr>
      </w:pPr>
      <w:r w:rsidRPr="00A90779">
        <w:rPr>
          <w:rFonts w:ascii="Times New Roman" w:hAnsi="Times New Roman"/>
          <w:b/>
          <w:sz w:val="24"/>
          <w:szCs w:val="24"/>
          <w:lang w:val="fr-FR"/>
        </w:rPr>
        <w:t>Conditia 1  - mirosuri</w:t>
      </w:r>
    </w:p>
    <w:p w:rsidR="006068F8" w:rsidRPr="00A90779" w:rsidRDefault="006068F8" w:rsidP="006068F8">
      <w:pPr>
        <w:spacing w:after="0" w:line="240" w:lineRule="auto"/>
        <w:jc w:val="both"/>
        <w:rPr>
          <w:rFonts w:ascii="Times New Roman" w:hAnsi="Times New Roman"/>
          <w:b/>
          <w:sz w:val="24"/>
          <w:szCs w:val="24"/>
          <w:lang w:val="pt-BR"/>
        </w:rPr>
      </w:pPr>
      <w:r w:rsidRPr="00A90779">
        <w:rPr>
          <w:rFonts w:ascii="Times New Roman" w:hAnsi="Times New Roman"/>
          <w:b/>
          <w:sz w:val="24"/>
          <w:szCs w:val="24"/>
          <w:lang w:val="pt-BR"/>
        </w:rPr>
        <w:t>Activitatea de productie se va desfasura cu luarea tuturor masurilor de reducere a mirosurilor. Conform Standardului national 12574/87-Conditii de calitate pent</w:t>
      </w:r>
      <w:r w:rsidR="00DE4025" w:rsidRPr="00A90779">
        <w:rPr>
          <w:rFonts w:ascii="Times New Roman" w:hAnsi="Times New Roman"/>
          <w:b/>
          <w:sz w:val="24"/>
          <w:szCs w:val="24"/>
          <w:lang w:val="pt-BR"/>
        </w:rPr>
        <w:t xml:space="preserve">ru aerul din zonele protejate, </w:t>
      </w:r>
      <w:r w:rsidRPr="00A90779">
        <w:rPr>
          <w:rFonts w:ascii="Times New Roman" w:hAnsi="Times New Roman"/>
          <w:b/>
          <w:sz w:val="24"/>
          <w:szCs w:val="24"/>
          <w:lang w:val="pt-BR"/>
        </w:rPr>
        <w:t xml:space="preserve">se considera ca emisiile de  substante  puternic mirositoare depasesc concentratiile maxime admise atunci cand in zona de impact mirosul lor dezagreabil si persistent este sesizabil olfactiv. </w:t>
      </w:r>
    </w:p>
    <w:p w:rsidR="006068F8" w:rsidRPr="00A90779" w:rsidRDefault="006068F8" w:rsidP="006068F8">
      <w:pPr>
        <w:spacing w:after="0" w:line="240" w:lineRule="auto"/>
        <w:jc w:val="both"/>
        <w:rPr>
          <w:rFonts w:ascii="Times New Roman" w:hAnsi="Times New Roman"/>
          <w:b/>
          <w:sz w:val="24"/>
          <w:szCs w:val="24"/>
          <w:lang w:val="fr-FR"/>
        </w:rPr>
      </w:pPr>
      <w:r w:rsidRPr="00A90779">
        <w:rPr>
          <w:rFonts w:ascii="Times New Roman" w:hAnsi="Times New Roman"/>
          <w:b/>
          <w:sz w:val="24"/>
          <w:szCs w:val="24"/>
          <w:lang w:val="fr-FR"/>
        </w:rPr>
        <w:t>Obligatii:</w:t>
      </w:r>
    </w:p>
    <w:p w:rsidR="005A31CF" w:rsidRPr="00A90779" w:rsidRDefault="006068F8" w:rsidP="00945501">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Promovarea de  masuri de managemen</w:t>
      </w:r>
      <w:r w:rsidR="00B71A66" w:rsidRPr="00A90779">
        <w:rPr>
          <w:rFonts w:ascii="Times New Roman" w:hAnsi="Times New Roman"/>
          <w:b/>
          <w:sz w:val="24"/>
          <w:szCs w:val="24"/>
          <w:lang w:val="it-IT"/>
        </w:rPr>
        <w:t>t a borhotului  in stare uscata</w:t>
      </w:r>
      <w:r w:rsidRPr="00A90779">
        <w:rPr>
          <w:rFonts w:ascii="Times New Roman" w:hAnsi="Times New Roman"/>
          <w:b/>
          <w:sz w:val="24"/>
          <w:szCs w:val="24"/>
          <w:lang w:val="it-IT"/>
        </w:rPr>
        <w:t xml:space="preserve">; Evitarea stocarii borhotului in stare umeda; predarea imediata a borhotului la valorificatori . </w:t>
      </w:r>
    </w:p>
    <w:p w:rsidR="00941111" w:rsidRPr="00A90779" w:rsidRDefault="00941111" w:rsidP="004C58C2">
      <w:pPr>
        <w:spacing w:after="0" w:line="240" w:lineRule="auto"/>
        <w:jc w:val="both"/>
        <w:rPr>
          <w:rFonts w:ascii="Times New Roman" w:hAnsi="Times New Roman"/>
          <w:b/>
          <w:sz w:val="24"/>
          <w:szCs w:val="24"/>
          <w:highlight w:val="yellow"/>
          <w:lang w:val="it-IT"/>
        </w:rPr>
      </w:pPr>
    </w:p>
    <w:p w:rsidR="00945501" w:rsidRPr="00A90779" w:rsidRDefault="00692787" w:rsidP="00945501">
      <w:pPr>
        <w:pStyle w:val="ListParagraph"/>
        <w:numPr>
          <w:ilvl w:val="0"/>
          <w:numId w:val="73"/>
        </w:numPr>
        <w:jc w:val="both"/>
        <w:rPr>
          <w:rFonts w:ascii="Times New Roman" w:hAnsi="Times New Roman"/>
          <w:b/>
          <w:sz w:val="24"/>
          <w:szCs w:val="24"/>
          <w:lang w:val="it-IT"/>
        </w:rPr>
      </w:pPr>
      <w:r w:rsidRPr="00A90779">
        <w:rPr>
          <w:rFonts w:ascii="Times New Roman" w:hAnsi="Times New Roman"/>
          <w:b/>
          <w:sz w:val="24"/>
          <w:szCs w:val="24"/>
          <w:lang w:val="it-IT"/>
        </w:rPr>
        <w:t>GESTIUNEA DEȘ</w:t>
      </w:r>
      <w:r w:rsidR="004F7743" w:rsidRPr="00A90779">
        <w:rPr>
          <w:rFonts w:ascii="Times New Roman" w:hAnsi="Times New Roman"/>
          <w:b/>
          <w:sz w:val="24"/>
          <w:szCs w:val="24"/>
          <w:lang w:val="it-IT"/>
        </w:rPr>
        <w:t>EURILOR</w:t>
      </w:r>
    </w:p>
    <w:p w:rsidR="00F13061" w:rsidRPr="00A90779" w:rsidRDefault="00F13061" w:rsidP="00F13061">
      <w:pPr>
        <w:tabs>
          <w:tab w:val="left" w:pos="420"/>
          <w:tab w:val="left" w:pos="513"/>
        </w:tabs>
        <w:spacing w:after="0" w:line="240" w:lineRule="auto"/>
        <w:ind w:left="420" w:hanging="420"/>
        <w:jc w:val="both"/>
        <w:rPr>
          <w:rFonts w:ascii="Arial" w:hAnsi="Arial" w:cs="Arial"/>
          <w:b/>
          <w:bCs/>
          <w:noProof/>
          <w:sz w:val="24"/>
          <w:szCs w:val="24"/>
          <w:lang w:val="ro-RO"/>
        </w:rPr>
      </w:pPr>
      <w:r w:rsidRPr="00A90779">
        <w:rPr>
          <w:rFonts w:ascii="Arial" w:hAnsi="Arial" w:cs="Arial"/>
          <w:b/>
          <w:bCs/>
          <w:noProof/>
          <w:sz w:val="24"/>
          <w:szCs w:val="24"/>
          <w:lang w:val="ro-RO"/>
        </w:rPr>
        <w:t>11.1</w:t>
      </w:r>
      <w:r w:rsidRPr="00A90779">
        <w:rPr>
          <w:rFonts w:ascii="Arial" w:hAnsi="Arial" w:cs="Arial"/>
          <w:b/>
          <w:bCs/>
          <w:noProof/>
          <w:sz w:val="24"/>
          <w:szCs w:val="24"/>
          <w:lang w:val="ro-RO"/>
        </w:rPr>
        <w:tab/>
        <w:t xml:space="preserve">. Deşeuri </w:t>
      </w:r>
      <w:r w:rsidR="00BF2E8D" w:rsidRPr="00A90779">
        <w:rPr>
          <w:rFonts w:ascii="Arial" w:hAnsi="Arial" w:cs="Arial"/>
          <w:b/>
          <w:bCs/>
          <w:noProof/>
          <w:sz w:val="24"/>
          <w:szCs w:val="24"/>
          <w:lang w:val="ro-RO"/>
        </w:rPr>
        <w:t>produs</w:t>
      </w:r>
    </w:p>
    <w:p w:rsidR="005E38AD" w:rsidRPr="00A90779" w:rsidRDefault="005E38AD" w:rsidP="005E38AD">
      <w:pPr>
        <w:pStyle w:val="mariana12CharChar"/>
        <w:spacing w:line="240" w:lineRule="auto"/>
        <w:ind w:firstLine="0"/>
        <w:rPr>
          <w:rFonts w:ascii="Times New Roman" w:hAnsi="Times New Roman" w:cs="Times New Roman"/>
          <w:lang w:val="ro-RO"/>
        </w:rPr>
      </w:pPr>
      <w:r w:rsidRPr="00A90779">
        <w:rPr>
          <w:rFonts w:ascii="Times New Roman" w:hAnsi="Times New Roman" w:cs="Times New Roman"/>
          <w:lang w:val="ro-RO"/>
        </w:rPr>
        <w:t>În tabelul urmator sunt prezentate principalele tipuri de deşeuri produse la nivelul întregii societăţi AGRANA ROMANIA  S.A.BUCURESTI SUCURSALA ROMANsi modul de gestionare a lor.</w:t>
      </w:r>
    </w:p>
    <w:tbl>
      <w:tblPr>
        <w:tblW w:w="992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567"/>
        <w:gridCol w:w="2437"/>
        <w:gridCol w:w="1532"/>
        <w:gridCol w:w="1560"/>
        <w:gridCol w:w="1417"/>
        <w:gridCol w:w="114"/>
        <w:gridCol w:w="2296"/>
      </w:tblGrid>
      <w:tr w:rsidR="005E38AD" w:rsidRPr="00A90779" w:rsidTr="005E38AD">
        <w:trPr>
          <w:cantSplit/>
          <w:trHeight w:val="1134"/>
        </w:trPr>
        <w:tc>
          <w:tcPr>
            <w:tcW w:w="567" w:type="dxa"/>
            <w:shd w:val="pct20" w:color="auto" w:fill="FFFFFF"/>
            <w:textDirection w:val="btLr"/>
          </w:tcPr>
          <w:p w:rsidR="005E38AD" w:rsidRPr="00A90779" w:rsidRDefault="00850F57" w:rsidP="00BB0214">
            <w:pPr>
              <w:spacing w:after="0" w:line="240" w:lineRule="auto"/>
              <w:ind w:right="113"/>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Nr. crt.</w:t>
            </w:r>
          </w:p>
        </w:tc>
        <w:tc>
          <w:tcPr>
            <w:tcW w:w="2437" w:type="dxa"/>
            <w:shd w:val="pct20" w:color="auto" w:fill="FFFFFF"/>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Sursele generatoare de deseuri</w:t>
            </w:r>
          </w:p>
        </w:tc>
        <w:tc>
          <w:tcPr>
            <w:tcW w:w="1532" w:type="dxa"/>
            <w:shd w:val="pct20" w:color="auto" w:fill="FFFFFF"/>
          </w:tcPr>
          <w:p w:rsidR="005E38AD" w:rsidRPr="00A90779" w:rsidRDefault="005E38AD" w:rsidP="005E38AD">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 (Codul European al Deseurilor) HG 856/2002</w:t>
            </w:r>
          </w:p>
        </w:tc>
        <w:tc>
          <w:tcPr>
            <w:tcW w:w="1560" w:type="dxa"/>
            <w:shd w:val="pct20" w:color="auto" w:fill="FFFFFF"/>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 Categoria  deseurilor (periculoase, nepericuloase, inerte)</w:t>
            </w:r>
          </w:p>
        </w:tc>
        <w:tc>
          <w:tcPr>
            <w:tcW w:w="1417" w:type="dxa"/>
            <w:shd w:val="pct20" w:color="auto" w:fill="FFFFFF"/>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 Cuantificati fluxurile de deseuri</w:t>
            </w:r>
          </w:p>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t/an </w:t>
            </w:r>
          </w:p>
        </w:tc>
        <w:tc>
          <w:tcPr>
            <w:tcW w:w="2410" w:type="dxa"/>
            <w:gridSpan w:val="2"/>
            <w:shd w:val="pct20" w:color="auto" w:fill="FFFFFF"/>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valorificare/eliminare</w:t>
            </w:r>
          </w:p>
        </w:tc>
      </w:tr>
      <w:tr w:rsidR="005E38AD" w:rsidRPr="00A90779" w:rsidTr="005E38AD">
        <w:trPr>
          <w:cantSplit/>
          <w:trHeight w:val="494"/>
        </w:trPr>
        <w:tc>
          <w:tcPr>
            <w:tcW w:w="9923" w:type="dxa"/>
            <w:gridSpan w:val="7"/>
          </w:tcPr>
          <w:p w:rsidR="005E38AD" w:rsidRPr="00A90779" w:rsidRDefault="005E38AD" w:rsidP="00BB0214">
            <w:pPr>
              <w:spacing w:after="0" w:line="240" w:lineRule="auto"/>
              <w:jc w:val="both"/>
              <w:rPr>
                <w:rFonts w:ascii="Times New Roman" w:eastAsia="Times New Roman" w:hAnsi="Times New Roman"/>
                <w:b/>
                <w:sz w:val="24"/>
                <w:szCs w:val="24"/>
                <w:lang w:val="ro-RO"/>
              </w:rPr>
            </w:pPr>
            <w:r w:rsidRPr="00A90779">
              <w:rPr>
                <w:rFonts w:ascii="Times New Roman" w:eastAsia="Times New Roman" w:hAnsi="Times New Roman"/>
                <w:b/>
                <w:sz w:val="24"/>
                <w:szCs w:val="24"/>
                <w:lang w:val="ro-RO"/>
              </w:rPr>
              <w:t>DESEURI TENHNOLOGICE</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w:t>
            </w:r>
          </w:p>
        </w:tc>
        <w:tc>
          <w:tcPr>
            <w:tcW w:w="2437"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Namoluri de la curatarea si spalarea sfeclei </w:t>
            </w:r>
          </w:p>
        </w:tc>
        <w:tc>
          <w:tcPr>
            <w:tcW w:w="1532"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02.04.01</w:t>
            </w:r>
          </w:p>
        </w:tc>
        <w:tc>
          <w:tcPr>
            <w:tcW w:w="1560"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nepericulos</w:t>
            </w:r>
          </w:p>
        </w:tc>
        <w:tc>
          <w:tcPr>
            <w:tcW w:w="1531" w:type="dxa"/>
            <w:gridSpan w:val="2"/>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3100</w:t>
            </w:r>
          </w:p>
        </w:tc>
        <w:tc>
          <w:tcPr>
            <w:tcW w:w="2296"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Valorificare( dupa o deshidratare  naturala)</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2.</w:t>
            </w:r>
          </w:p>
        </w:tc>
        <w:tc>
          <w:tcPr>
            <w:tcW w:w="2437"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Deseuri de carbonat de calciu de la purificarea calco-carbonica</w:t>
            </w:r>
          </w:p>
        </w:tc>
        <w:tc>
          <w:tcPr>
            <w:tcW w:w="1532"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02.04.02</w:t>
            </w:r>
          </w:p>
        </w:tc>
        <w:tc>
          <w:tcPr>
            <w:tcW w:w="1560"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Nepericulos</w:t>
            </w:r>
          </w:p>
        </w:tc>
        <w:tc>
          <w:tcPr>
            <w:tcW w:w="1531" w:type="dxa"/>
            <w:gridSpan w:val="2"/>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19800</w:t>
            </w:r>
          </w:p>
        </w:tc>
        <w:tc>
          <w:tcPr>
            <w:tcW w:w="2296"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Valorificare </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3.</w:t>
            </w:r>
          </w:p>
        </w:tc>
        <w:tc>
          <w:tcPr>
            <w:tcW w:w="2437"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Namoluri de la epurarea efluentilor proprii</w:t>
            </w:r>
          </w:p>
        </w:tc>
        <w:tc>
          <w:tcPr>
            <w:tcW w:w="1532"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02.04.03</w:t>
            </w:r>
          </w:p>
        </w:tc>
        <w:tc>
          <w:tcPr>
            <w:tcW w:w="1560"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Nepericulos </w:t>
            </w:r>
          </w:p>
        </w:tc>
        <w:tc>
          <w:tcPr>
            <w:tcW w:w="1531" w:type="dxa"/>
            <w:gridSpan w:val="2"/>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24500mc (16kg su/mc)</w:t>
            </w:r>
          </w:p>
        </w:tc>
        <w:tc>
          <w:tcPr>
            <w:tcW w:w="2296"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Valorificare/deshidratare naturala</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4.</w:t>
            </w:r>
          </w:p>
        </w:tc>
        <w:tc>
          <w:tcPr>
            <w:tcW w:w="2437"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Deseuri de la pregatirea sfeclei           (codite, faramatui)</w:t>
            </w:r>
          </w:p>
        </w:tc>
        <w:tc>
          <w:tcPr>
            <w:tcW w:w="1532"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02.04.99</w:t>
            </w:r>
          </w:p>
        </w:tc>
        <w:tc>
          <w:tcPr>
            <w:tcW w:w="1560"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Nepericulos </w:t>
            </w:r>
          </w:p>
        </w:tc>
        <w:tc>
          <w:tcPr>
            <w:tcW w:w="1531" w:type="dxa"/>
            <w:gridSpan w:val="2"/>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3000</w:t>
            </w:r>
          </w:p>
        </w:tc>
        <w:tc>
          <w:tcPr>
            <w:tcW w:w="2296"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Valorificare (hrana animalelor)</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lastRenderedPageBreak/>
              <w:t>5.</w:t>
            </w:r>
          </w:p>
        </w:tc>
        <w:tc>
          <w:tcPr>
            <w:tcW w:w="2437"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Deseuri de la desnisipatoare </w:t>
            </w:r>
          </w:p>
        </w:tc>
        <w:tc>
          <w:tcPr>
            <w:tcW w:w="1532"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19.08.02</w:t>
            </w:r>
          </w:p>
        </w:tc>
        <w:tc>
          <w:tcPr>
            <w:tcW w:w="1560"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Nepriculos </w:t>
            </w:r>
          </w:p>
        </w:tc>
        <w:tc>
          <w:tcPr>
            <w:tcW w:w="1531" w:type="dxa"/>
            <w:gridSpan w:val="2"/>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50</w:t>
            </w:r>
          </w:p>
        </w:tc>
        <w:tc>
          <w:tcPr>
            <w:tcW w:w="2296"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eliminare</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6.</w:t>
            </w:r>
          </w:p>
        </w:tc>
        <w:tc>
          <w:tcPr>
            <w:tcW w:w="2437"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Desuri de fabricarea varului, anterior procesarii termice</w:t>
            </w:r>
          </w:p>
        </w:tc>
        <w:tc>
          <w:tcPr>
            <w:tcW w:w="1532"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10.13.01</w:t>
            </w:r>
          </w:p>
        </w:tc>
        <w:tc>
          <w:tcPr>
            <w:tcW w:w="1560"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Nepericulos</w:t>
            </w:r>
          </w:p>
        </w:tc>
        <w:tc>
          <w:tcPr>
            <w:tcW w:w="1531" w:type="dxa"/>
            <w:gridSpan w:val="2"/>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650</w:t>
            </w:r>
          </w:p>
        </w:tc>
        <w:tc>
          <w:tcPr>
            <w:tcW w:w="2296"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Valorificare/eliminare</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7.</w:t>
            </w:r>
          </w:p>
        </w:tc>
        <w:tc>
          <w:tcPr>
            <w:tcW w:w="2437"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Deseuri de la calcinarea si hidratarea varului</w:t>
            </w:r>
          </w:p>
        </w:tc>
        <w:tc>
          <w:tcPr>
            <w:tcW w:w="1532"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10.13.04</w:t>
            </w:r>
          </w:p>
        </w:tc>
        <w:tc>
          <w:tcPr>
            <w:tcW w:w="1560"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nepericulos</w:t>
            </w:r>
          </w:p>
        </w:tc>
        <w:tc>
          <w:tcPr>
            <w:tcW w:w="1531" w:type="dxa"/>
            <w:gridSpan w:val="2"/>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2000</w:t>
            </w:r>
          </w:p>
        </w:tc>
        <w:tc>
          <w:tcPr>
            <w:tcW w:w="2296" w:type="dxa"/>
          </w:tcPr>
          <w:p w:rsidR="005E38AD" w:rsidRPr="00A90779" w:rsidRDefault="005E38AD" w:rsidP="005E38AD">
            <w:pPr>
              <w:spacing w:after="0" w:line="240" w:lineRule="auto"/>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Valorificare/eliminare</w:t>
            </w:r>
          </w:p>
        </w:tc>
      </w:tr>
      <w:tr w:rsidR="005E38AD" w:rsidRPr="00A90779" w:rsidTr="005E38AD">
        <w:trPr>
          <w:cantSplit/>
          <w:trHeight w:val="494"/>
        </w:trPr>
        <w:tc>
          <w:tcPr>
            <w:tcW w:w="9923" w:type="dxa"/>
            <w:gridSpan w:val="7"/>
          </w:tcPr>
          <w:p w:rsidR="005E38AD" w:rsidRPr="00A90779" w:rsidRDefault="005E38AD" w:rsidP="00BB0214">
            <w:pPr>
              <w:spacing w:after="0" w:line="240" w:lineRule="auto"/>
              <w:jc w:val="both"/>
              <w:rPr>
                <w:rFonts w:ascii="Times New Roman" w:eastAsia="Times New Roman" w:hAnsi="Times New Roman"/>
                <w:b/>
                <w:sz w:val="24"/>
                <w:szCs w:val="24"/>
                <w:lang w:val="ro-RO"/>
              </w:rPr>
            </w:pPr>
            <w:r w:rsidRPr="00A90779">
              <w:rPr>
                <w:rFonts w:ascii="Times New Roman" w:eastAsia="Times New Roman" w:hAnsi="Times New Roman"/>
                <w:b/>
                <w:sz w:val="24"/>
                <w:szCs w:val="24"/>
                <w:lang w:val="ro-RO"/>
              </w:rPr>
              <w:t>DESEURI DIN ACTIVITATI AUXILIARE</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w:t>
            </w:r>
          </w:p>
        </w:tc>
        <w:tc>
          <w:tcPr>
            <w:tcW w:w="243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Saruri solide si soluti cu continut de metale grele</w:t>
            </w:r>
          </w:p>
        </w:tc>
        <w:tc>
          <w:tcPr>
            <w:tcW w:w="1532"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06.03.13*</w:t>
            </w:r>
          </w:p>
        </w:tc>
        <w:tc>
          <w:tcPr>
            <w:tcW w:w="1560"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periculos</w:t>
            </w:r>
          </w:p>
        </w:tc>
        <w:tc>
          <w:tcPr>
            <w:tcW w:w="141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0.48</w:t>
            </w:r>
          </w:p>
        </w:tc>
        <w:tc>
          <w:tcPr>
            <w:tcW w:w="2410" w:type="dxa"/>
            <w:gridSpan w:val="2"/>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eliminare</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2.</w:t>
            </w:r>
          </w:p>
        </w:tc>
        <w:tc>
          <w:tcPr>
            <w:tcW w:w="243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Deseuri cu continut de alte metale grele</w:t>
            </w:r>
          </w:p>
        </w:tc>
        <w:tc>
          <w:tcPr>
            <w:tcW w:w="1532"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06.04.05*</w:t>
            </w:r>
          </w:p>
        </w:tc>
        <w:tc>
          <w:tcPr>
            <w:tcW w:w="1560"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periculos</w:t>
            </w:r>
          </w:p>
        </w:tc>
        <w:tc>
          <w:tcPr>
            <w:tcW w:w="141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0.7</w:t>
            </w:r>
          </w:p>
        </w:tc>
        <w:tc>
          <w:tcPr>
            <w:tcW w:w="2410" w:type="dxa"/>
            <w:gridSpan w:val="2"/>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eliminare</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3.</w:t>
            </w:r>
          </w:p>
        </w:tc>
        <w:tc>
          <w:tcPr>
            <w:tcW w:w="243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Uleiuri minerale hidraulice neclorurate</w:t>
            </w:r>
          </w:p>
        </w:tc>
        <w:tc>
          <w:tcPr>
            <w:tcW w:w="1532"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13.01.10*</w:t>
            </w:r>
          </w:p>
        </w:tc>
        <w:tc>
          <w:tcPr>
            <w:tcW w:w="1560"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periculos</w:t>
            </w:r>
          </w:p>
        </w:tc>
        <w:tc>
          <w:tcPr>
            <w:tcW w:w="141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2.5</w:t>
            </w:r>
          </w:p>
        </w:tc>
        <w:tc>
          <w:tcPr>
            <w:tcW w:w="2410" w:type="dxa"/>
            <w:gridSpan w:val="2"/>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valorificare</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4.</w:t>
            </w:r>
          </w:p>
        </w:tc>
        <w:tc>
          <w:tcPr>
            <w:tcW w:w="243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Uleiuri minerale neclorurate de motor, de ransmisie  si de ungere</w:t>
            </w:r>
          </w:p>
        </w:tc>
        <w:tc>
          <w:tcPr>
            <w:tcW w:w="1532"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13.02.05*</w:t>
            </w:r>
          </w:p>
        </w:tc>
        <w:tc>
          <w:tcPr>
            <w:tcW w:w="1560"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periculos</w:t>
            </w:r>
          </w:p>
        </w:tc>
        <w:tc>
          <w:tcPr>
            <w:tcW w:w="141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6.5</w:t>
            </w:r>
          </w:p>
        </w:tc>
        <w:tc>
          <w:tcPr>
            <w:tcW w:w="2410" w:type="dxa"/>
            <w:gridSpan w:val="2"/>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valorificare</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5.</w:t>
            </w:r>
          </w:p>
        </w:tc>
        <w:tc>
          <w:tcPr>
            <w:tcW w:w="243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Anvelope scoase din uz</w:t>
            </w:r>
          </w:p>
        </w:tc>
        <w:tc>
          <w:tcPr>
            <w:tcW w:w="1532"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16.01.03</w:t>
            </w:r>
          </w:p>
        </w:tc>
        <w:tc>
          <w:tcPr>
            <w:tcW w:w="1560"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nepericulos</w:t>
            </w:r>
          </w:p>
        </w:tc>
        <w:tc>
          <w:tcPr>
            <w:tcW w:w="141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4</w:t>
            </w:r>
          </w:p>
        </w:tc>
        <w:tc>
          <w:tcPr>
            <w:tcW w:w="2410" w:type="dxa"/>
            <w:gridSpan w:val="2"/>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valorificare/ eliminare</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6.</w:t>
            </w:r>
          </w:p>
        </w:tc>
        <w:tc>
          <w:tcPr>
            <w:tcW w:w="243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Baterii cu plumb</w:t>
            </w:r>
          </w:p>
        </w:tc>
        <w:tc>
          <w:tcPr>
            <w:tcW w:w="1532"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16.06.01*</w:t>
            </w:r>
          </w:p>
        </w:tc>
        <w:tc>
          <w:tcPr>
            <w:tcW w:w="1560"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periculos</w:t>
            </w:r>
          </w:p>
        </w:tc>
        <w:tc>
          <w:tcPr>
            <w:tcW w:w="141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0.8</w:t>
            </w:r>
          </w:p>
        </w:tc>
        <w:tc>
          <w:tcPr>
            <w:tcW w:w="2410" w:type="dxa"/>
            <w:gridSpan w:val="2"/>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eliminre</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7.</w:t>
            </w:r>
          </w:p>
        </w:tc>
        <w:tc>
          <w:tcPr>
            <w:tcW w:w="243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Rasini schimbatoare de ioni epuizate</w:t>
            </w:r>
          </w:p>
        </w:tc>
        <w:tc>
          <w:tcPr>
            <w:tcW w:w="1532"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19.09.05</w:t>
            </w:r>
          </w:p>
        </w:tc>
        <w:tc>
          <w:tcPr>
            <w:tcW w:w="1560"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nepericulos</w:t>
            </w:r>
          </w:p>
        </w:tc>
        <w:tc>
          <w:tcPr>
            <w:tcW w:w="141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7.5</w:t>
            </w:r>
          </w:p>
        </w:tc>
        <w:tc>
          <w:tcPr>
            <w:tcW w:w="2410" w:type="dxa"/>
            <w:gridSpan w:val="2"/>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eliminare</w:t>
            </w:r>
          </w:p>
        </w:tc>
      </w:tr>
      <w:tr w:rsidR="005E38AD" w:rsidRPr="00A90779" w:rsidTr="005E38AD">
        <w:trPr>
          <w:cantSplit/>
          <w:trHeight w:val="494"/>
        </w:trPr>
        <w:tc>
          <w:tcPr>
            <w:tcW w:w="9923" w:type="dxa"/>
            <w:gridSpan w:val="7"/>
          </w:tcPr>
          <w:p w:rsidR="005E38AD" w:rsidRPr="00A90779" w:rsidRDefault="005E38AD" w:rsidP="00BB0214">
            <w:pPr>
              <w:spacing w:after="0" w:line="240" w:lineRule="auto"/>
              <w:jc w:val="both"/>
              <w:rPr>
                <w:rFonts w:ascii="Times New Roman" w:eastAsia="Times New Roman" w:hAnsi="Times New Roman"/>
                <w:b/>
                <w:sz w:val="24"/>
                <w:szCs w:val="24"/>
                <w:lang w:val="ro-RO"/>
              </w:rPr>
            </w:pPr>
            <w:r w:rsidRPr="00A90779">
              <w:rPr>
                <w:rFonts w:ascii="Times New Roman" w:eastAsia="Times New Roman" w:hAnsi="Times New Roman"/>
                <w:b/>
                <w:sz w:val="24"/>
                <w:szCs w:val="24"/>
                <w:lang w:val="ro-RO"/>
              </w:rPr>
              <w:t>DESEURI  DE AMBALAJE</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w:t>
            </w:r>
          </w:p>
        </w:tc>
        <w:tc>
          <w:tcPr>
            <w:tcW w:w="243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Ambalaje de hârtie</w:t>
            </w:r>
          </w:p>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şi carton</w:t>
            </w:r>
          </w:p>
        </w:tc>
        <w:tc>
          <w:tcPr>
            <w:tcW w:w="1532"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15 01 01</w:t>
            </w:r>
          </w:p>
        </w:tc>
        <w:tc>
          <w:tcPr>
            <w:tcW w:w="1560"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nepericulos</w:t>
            </w:r>
          </w:p>
        </w:tc>
        <w:tc>
          <w:tcPr>
            <w:tcW w:w="141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75</w:t>
            </w:r>
          </w:p>
        </w:tc>
        <w:tc>
          <w:tcPr>
            <w:tcW w:w="2410" w:type="dxa"/>
            <w:gridSpan w:val="2"/>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valorificare</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2.</w:t>
            </w:r>
          </w:p>
        </w:tc>
        <w:tc>
          <w:tcPr>
            <w:tcW w:w="243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Ambalaje de material plastic </w:t>
            </w:r>
          </w:p>
        </w:tc>
        <w:tc>
          <w:tcPr>
            <w:tcW w:w="1532"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15 01 02</w:t>
            </w:r>
          </w:p>
        </w:tc>
        <w:tc>
          <w:tcPr>
            <w:tcW w:w="1560"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nepericulos</w:t>
            </w:r>
          </w:p>
        </w:tc>
        <w:tc>
          <w:tcPr>
            <w:tcW w:w="141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45</w:t>
            </w:r>
          </w:p>
        </w:tc>
        <w:tc>
          <w:tcPr>
            <w:tcW w:w="2410" w:type="dxa"/>
            <w:gridSpan w:val="2"/>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valorificare</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3.</w:t>
            </w:r>
          </w:p>
        </w:tc>
        <w:tc>
          <w:tcPr>
            <w:tcW w:w="243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Ambalaje din lemn</w:t>
            </w:r>
          </w:p>
        </w:tc>
        <w:tc>
          <w:tcPr>
            <w:tcW w:w="1532"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15.01.03</w:t>
            </w:r>
          </w:p>
        </w:tc>
        <w:tc>
          <w:tcPr>
            <w:tcW w:w="1560"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nepericulos</w:t>
            </w:r>
          </w:p>
        </w:tc>
        <w:tc>
          <w:tcPr>
            <w:tcW w:w="141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305</w:t>
            </w:r>
          </w:p>
        </w:tc>
        <w:tc>
          <w:tcPr>
            <w:tcW w:w="2410" w:type="dxa"/>
            <w:gridSpan w:val="2"/>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valorificare</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4.</w:t>
            </w:r>
          </w:p>
        </w:tc>
        <w:tc>
          <w:tcPr>
            <w:tcW w:w="243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Ambalaje metalice</w:t>
            </w:r>
          </w:p>
        </w:tc>
        <w:tc>
          <w:tcPr>
            <w:tcW w:w="1532"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15.01.04</w:t>
            </w:r>
          </w:p>
        </w:tc>
        <w:tc>
          <w:tcPr>
            <w:tcW w:w="1560"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nepericulos</w:t>
            </w:r>
          </w:p>
        </w:tc>
        <w:tc>
          <w:tcPr>
            <w:tcW w:w="141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250</w:t>
            </w:r>
          </w:p>
        </w:tc>
        <w:tc>
          <w:tcPr>
            <w:tcW w:w="2410" w:type="dxa"/>
            <w:gridSpan w:val="2"/>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valorificare</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5.</w:t>
            </w:r>
          </w:p>
        </w:tc>
        <w:tc>
          <w:tcPr>
            <w:tcW w:w="243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Ambalaje in materiale compozite (pliculete din hartie cu plastic)</w:t>
            </w:r>
          </w:p>
        </w:tc>
        <w:tc>
          <w:tcPr>
            <w:tcW w:w="1532"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15.01.05</w:t>
            </w:r>
          </w:p>
        </w:tc>
        <w:tc>
          <w:tcPr>
            <w:tcW w:w="1560"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nepericulos</w:t>
            </w:r>
          </w:p>
        </w:tc>
        <w:tc>
          <w:tcPr>
            <w:tcW w:w="141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7.5</w:t>
            </w:r>
          </w:p>
        </w:tc>
        <w:tc>
          <w:tcPr>
            <w:tcW w:w="2410" w:type="dxa"/>
            <w:gridSpan w:val="2"/>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valorificare</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6.</w:t>
            </w:r>
          </w:p>
        </w:tc>
        <w:tc>
          <w:tcPr>
            <w:tcW w:w="243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Ambalaje amestecate</w:t>
            </w:r>
          </w:p>
        </w:tc>
        <w:tc>
          <w:tcPr>
            <w:tcW w:w="1532"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15.01.06</w:t>
            </w:r>
          </w:p>
        </w:tc>
        <w:tc>
          <w:tcPr>
            <w:tcW w:w="1560"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nepericulos</w:t>
            </w:r>
          </w:p>
        </w:tc>
        <w:tc>
          <w:tcPr>
            <w:tcW w:w="141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12</w:t>
            </w:r>
          </w:p>
        </w:tc>
        <w:tc>
          <w:tcPr>
            <w:tcW w:w="2410" w:type="dxa"/>
            <w:gridSpan w:val="2"/>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valorificare</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7.</w:t>
            </w:r>
          </w:p>
        </w:tc>
        <w:tc>
          <w:tcPr>
            <w:tcW w:w="243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Ambalaje din sticla</w:t>
            </w:r>
          </w:p>
        </w:tc>
        <w:tc>
          <w:tcPr>
            <w:tcW w:w="1532"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15.01.07</w:t>
            </w:r>
          </w:p>
        </w:tc>
        <w:tc>
          <w:tcPr>
            <w:tcW w:w="1560"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nepericulos</w:t>
            </w:r>
          </w:p>
        </w:tc>
        <w:tc>
          <w:tcPr>
            <w:tcW w:w="141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15</w:t>
            </w:r>
          </w:p>
        </w:tc>
        <w:tc>
          <w:tcPr>
            <w:tcW w:w="2410" w:type="dxa"/>
            <w:gridSpan w:val="2"/>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valorificare</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8.</w:t>
            </w:r>
          </w:p>
        </w:tc>
        <w:tc>
          <w:tcPr>
            <w:tcW w:w="243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Ambalaje din materiale textile</w:t>
            </w:r>
          </w:p>
        </w:tc>
        <w:tc>
          <w:tcPr>
            <w:tcW w:w="1532"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15.01.09</w:t>
            </w:r>
          </w:p>
        </w:tc>
        <w:tc>
          <w:tcPr>
            <w:tcW w:w="1560"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nepericulos</w:t>
            </w:r>
          </w:p>
        </w:tc>
        <w:tc>
          <w:tcPr>
            <w:tcW w:w="141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25</w:t>
            </w:r>
          </w:p>
        </w:tc>
        <w:tc>
          <w:tcPr>
            <w:tcW w:w="2410" w:type="dxa"/>
            <w:gridSpan w:val="2"/>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valorificare</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9.</w:t>
            </w:r>
          </w:p>
        </w:tc>
        <w:tc>
          <w:tcPr>
            <w:tcW w:w="243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Ambalaje care contin reziduuri sau subs periculoase </w:t>
            </w:r>
          </w:p>
        </w:tc>
        <w:tc>
          <w:tcPr>
            <w:tcW w:w="1532"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15.01.10*</w:t>
            </w:r>
          </w:p>
        </w:tc>
        <w:tc>
          <w:tcPr>
            <w:tcW w:w="1560"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periculos </w:t>
            </w:r>
          </w:p>
        </w:tc>
        <w:tc>
          <w:tcPr>
            <w:tcW w:w="141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0.5</w:t>
            </w:r>
          </w:p>
        </w:tc>
        <w:tc>
          <w:tcPr>
            <w:tcW w:w="2410" w:type="dxa"/>
            <w:gridSpan w:val="2"/>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eliminare</w:t>
            </w:r>
          </w:p>
        </w:tc>
      </w:tr>
      <w:tr w:rsidR="005E38AD" w:rsidRPr="00A90779" w:rsidTr="005E38AD">
        <w:trPr>
          <w:cantSplit/>
          <w:trHeight w:val="494"/>
        </w:trPr>
        <w:tc>
          <w:tcPr>
            <w:tcW w:w="9923" w:type="dxa"/>
            <w:gridSpan w:val="7"/>
          </w:tcPr>
          <w:p w:rsidR="005E38AD" w:rsidRPr="00A90779" w:rsidRDefault="005E38AD" w:rsidP="00BB0214">
            <w:pPr>
              <w:spacing w:after="0" w:line="240" w:lineRule="auto"/>
              <w:jc w:val="both"/>
              <w:rPr>
                <w:rFonts w:ascii="Times New Roman" w:eastAsia="Times New Roman" w:hAnsi="Times New Roman"/>
                <w:b/>
                <w:sz w:val="24"/>
                <w:szCs w:val="24"/>
                <w:lang w:val="ro-RO"/>
              </w:rPr>
            </w:pPr>
            <w:r w:rsidRPr="00A90779">
              <w:rPr>
                <w:rFonts w:ascii="Times New Roman" w:eastAsia="Times New Roman" w:hAnsi="Times New Roman"/>
                <w:b/>
                <w:sz w:val="24"/>
                <w:szCs w:val="24"/>
                <w:lang w:val="ro-RO"/>
              </w:rPr>
              <w:t>Deseuri din activitati de demolare</w:t>
            </w:r>
          </w:p>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Aceste deseuri vor rezulta  numai in situatia demolarii unor  instalatii si cladiri , vor fi codificate si  raportate la momentul respectiv</w:t>
            </w:r>
          </w:p>
        </w:tc>
      </w:tr>
      <w:tr w:rsidR="005E38AD" w:rsidRPr="00A90779" w:rsidTr="005E38AD">
        <w:trPr>
          <w:cantSplit/>
          <w:trHeight w:val="494"/>
        </w:trPr>
        <w:tc>
          <w:tcPr>
            <w:tcW w:w="567" w:type="dxa"/>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lastRenderedPageBreak/>
              <w:t>1.</w:t>
            </w:r>
          </w:p>
        </w:tc>
        <w:tc>
          <w:tcPr>
            <w:tcW w:w="243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Deşeuri menajere </w:t>
            </w:r>
          </w:p>
        </w:tc>
        <w:tc>
          <w:tcPr>
            <w:tcW w:w="1532"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20 03 01</w:t>
            </w:r>
          </w:p>
        </w:tc>
        <w:tc>
          <w:tcPr>
            <w:tcW w:w="1560"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Nepericulos</w:t>
            </w:r>
          </w:p>
        </w:tc>
        <w:tc>
          <w:tcPr>
            <w:tcW w:w="1417" w:type="dxa"/>
          </w:tcPr>
          <w:p w:rsidR="005E38AD" w:rsidRPr="00A90779" w:rsidRDefault="005E38AD"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15 t/an</w:t>
            </w:r>
          </w:p>
        </w:tc>
        <w:tc>
          <w:tcPr>
            <w:tcW w:w="2410" w:type="dxa"/>
            <w:gridSpan w:val="2"/>
          </w:tcPr>
          <w:p w:rsidR="005E38AD" w:rsidRPr="00A90779" w:rsidRDefault="00850F57" w:rsidP="00BB0214">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v</w:t>
            </w:r>
            <w:r w:rsidR="005E38AD" w:rsidRPr="00A90779">
              <w:rPr>
                <w:rFonts w:ascii="Times New Roman" w:eastAsia="Times New Roman" w:hAnsi="Times New Roman"/>
                <w:sz w:val="24"/>
                <w:szCs w:val="24"/>
                <w:lang w:val="ro-RO"/>
              </w:rPr>
              <w:t>alorificare</w:t>
            </w:r>
          </w:p>
        </w:tc>
      </w:tr>
    </w:tbl>
    <w:p w:rsidR="005E38AD" w:rsidRPr="00A90779" w:rsidRDefault="005E38AD" w:rsidP="005E38AD">
      <w:pPr>
        <w:pStyle w:val="mariana12CharChar"/>
        <w:spacing w:line="240" w:lineRule="auto"/>
        <w:ind w:firstLine="0"/>
        <w:rPr>
          <w:rFonts w:ascii="Times New Roman" w:hAnsi="Times New Roman" w:cs="Times New Roman"/>
          <w:b/>
          <w:lang w:val="it-IT"/>
        </w:rPr>
      </w:pPr>
    </w:p>
    <w:p w:rsidR="005E38AD" w:rsidRPr="00A90779" w:rsidRDefault="005E38AD" w:rsidP="005E38AD">
      <w:pPr>
        <w:pStyle w:val="mariana12CharChar"/>
        <w:spacing w:line="240" w:lineRule="auto"/>
        <w:ind w:firstLine="0"/>
        <w:rPr>
          <w:rFonts w:ascii="Times New Roman" w:hAnsi="Times New Roman" w:cs="Times New Roman"/>
          <w:b/>
          <w:lang w:val="it-IT"/>
        </w:rPr>
      </w:pPr>
      <w:r w:rsidRPr="00A90779">
        <w:rPr>
          <w:rFonts w:ascii="Times New Roman" w:hAnsi="Times New Roman" w:cs="Times New Roman"/>
          <w:b/>
          <w:lang w:val="it-IT"/>
        </w:rPr>
        <w:t>11.2.Stocare temporara si eliminare deseuri tehnologice; conditii BAT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27"/>
        <w:gridCol w:w="2835"/>
        <w:gridCol w:w="141"/>
        <w:gridCol w:w="2552"/>
        <w:gridCol w:w="1559"/>
      </w:tblGrid>
      <w:tr w:rsidR="00850F57" w:rsidRPr="00A90779" w:rsidTr="00850F57">
        <w:trPr>
          <w:cantSplit/>
        </w:trPr>
        <w:tc>
          <w:tcPr>
            <w:tcW w:w="567" w:type="dxa"/>
            <w:shd w:val="clear" w:color="auto" w:fill="E0E0E0"/>
            <w:vAlign w:val="center"/>
          </w:tcPr>
          <w:p w:rsidR="005E38AD" w:rsidRPr="00A90779" w:rsidRDefault="005E38AD" w:rsidP="00BB0214">
            <w:pPr>
              <w:spacing w:after="0" w:line="240" w:lineRule="auto"/>
              <w:jc w:val="both"/>
              <w:rPr>
                <w:rFonts w:ascii="Times New Roman" w:hAnsi="Times New Roman"/>
                <w:b/>
                <w:sz w:val="24"/>
                <w:szCs w:val="24"/>
              </w:rPr>
            </w:pPr>
            <w:r w:rsidRPr="00A90779">
              <w:rPr>
                <w:rFonts w:ascii="Times New Roman" w:hAnsi="Times New Roman"/>
                <w:b/>
                <w:sz w:val="24"/>
                <w:szCs w:val="24"/>
              </w:rPr>
              <w:t>Nr.</w:t>
            </w:r>
          </w:p>
          <w:p w:rsidR="005E38AD" w:rsidRPr="00A90779" w:rsidRDefault="00850F57" w:rsidP="00BB0214">
            <w:pPr>
              <w:spacing w:after="0" w:line="240" w:lineRule="auto"/>
              <w:jc w:val="both"/>
              <w:rPr>
                <w:rFonts w:ascii="Times New Roman" w:hAnsi="Times New Roman"/>
                <w:b/>
                <w:sz w:val="24"/>
                <w:szCs w:val="24"/>
              </w:rPr>
            </w:pPr>
            <w:r w:rsidRPr="00A90779">
              <w:rPr>
                <w:rFonts w:ascii="Times New Roman" w:hAnsi="Times New Roman"/>
                <w:b/>
                <w:sz w:val="24"/>
                <w:szCs w:val="24"/>
              </w:rPr>
              <w:t>crt</w:t>
            </w:r>
          </w:p>
        </w:tc>
        <w:tc>
          <w:tcPr>
            <w:tcW w:w="2127" w:type="dxa"/>
            <w:shd w:val="clear" w:color="auto" w:fill="E0E0E0"/>
            <w:vAlign w:val="center"/>
          </w:tcPr>
          <w:p w:rsidR="005E38AD" w:rsidRPr="00A90779" w:rsidRDefault="005E38AD" w:rsidP="00BB0214">
            <w:pPr>
              <w:spacing w:after="0" w:line="240" w:lineRule="auto"/>
              <w:jc w:val="both"/>
              <w:rPr>
                <w:rFonts w:ascii="Times New Roman" w:hAnsi="Times New Roman"/>
                <w:b/>
                <w:sz w:val="24"/>
                <w:szCs w:val="24"/>
              </w:rPr>
            </w:pPr>
            <w:r w:rsidRPr="00A90779">
              <w:rPr>
                <w:rFonts w:ascii="Times New Roman" w:hAnsi="Times New Roman"/>
                <w:b/>
                <w:sz w:val="24"/>
                <w:szCs w:val="24"/>
              </w:rPr>
              <w:t>Denumire</w:t>
            </w:r>
          </w:p>
          <w:p w:rsidR="005E38AD" w:rsidRPr="00A90779" w:rsidRDefault="005E38AD" w:rsidP="00BB0214">
            <w:pPr>
              <w:spacing w:after="0" w:line="240" w:lineRule="auto"/>
              <w:jc w:val="both"/>
              <w:rPr>
                <w:rFonts w:ascii="Times New Roman" w:hAnsi="Times New Roman"/>
                <w:b/>
                <w:sz w:val="24"/>
                <w:szCs w:val="24"/>
              </w:rPr>
            </w:pPr>
            <w:r w:rsidRPr="00A90779">
              <w:rPr>
                <w:rFonts w:ascii="Times New Roman" w:hAnsi="Times New Roman"/>
                <w:b/>
                <w:sz w:val="24"/>
                <w:szCs w:val="24"/>
              </w:rPr>
              <w:t xml:space="preserve"> Deşeu</w:t>
            </w:r>
          </w:p>
        </w:tc>
        <w:tc>
          <w:tcPr>
            <w:tcW w:w="2976" w:type="dxa"/>
            <w:gridSpan w:val="2"/>
            <w:shd w:val="clear" w:color="auto" w:fill="E0E0E0"/>
            <w:vAlign w:val="center"/>
          </w:tcPr>
          <w:p w:rsidR="005E38AD" w:rsidRPr="00A90779" w:rsidRDefault="005E38AD" w:rsidP="00BB0214">
            <w:pPr>
              <w:spacing w:after="0" w:line="240" w:lineRule="auto"/>
              <w:jc w:val="both"/>
              <w:rPr>
                <w:rFonts w:ascii="Times New Roman" w:hAnsi="Times New Roman"/>
                <w:b/>
                <w:sz w:val="24"/>
                <w:szCs w:val="24"/>
              </w:rPr>
            </w:pPr>
            <w:r w:rsidRPr="00A90779">
              <w:rPr>
                <w:rFonts w:ascii="Times New Roman" w:hAnsi="Times New Roman"/>
                <w:b/>
                <w:sz w:val="24"/>
                <w:szCs w:val="24"/>
              </w:rPr>
              <w:t>Depozitare</w:t>
            </w:r>
          </w:p>
          <w:p w:rsidR="005E38AD" w:rsidRPr="00A90779" w:rsidRDefault="005E38AD" w:rsidP="00BB0214">
            <w:pPr>
              <w:spacing w:after="0" w:line="240" w:lineRule="auto"/>
              <w:jc w:val="both"/>
              <w:rPr>
                <w:rFonts w:ascii="Times New Roman" w:hAnsi="Times New Roman"/>
                <w:b/>
                <w:sz w:val="24"/>
                <w:szCs w:val="24"/>
              </w:rPr>
            </w:pPr>
            <w:r w:rsidRPr="00A90779">
              <w:rPr>
                <w:rFonts w:ascii="Times New Roman" w:hAnsi="Times New Roman"/>
                <w:b/>
                <w:sz w:val="24"/>
                <w:szCs w:val="24"/>
              </w:rPr>
              <w:t>AGRANA Roman</w:t>
            </w:r>
          </w:p>
        </w:tc>
        <w:tc>
          <w:tcPr>
            <w:tcW w:w="2552" w:type="dxa"/>
            <w:shd w:val="clear" w:color="auto" w:fill="E0E0E0"/>
            <w:vAlign w:val="center"/>
          </w:tcPr>
          <w:p w:rsidR="00850F57" w:rsidRPr="00A90779" w:rsidRDefault="00850F57" w:rsidP="00850F57">
            <w:pPr>
              <w:spacing w:after="0" w:line="240" w:lineRule="auto"/>
              <w:ind w:left="-1449" w:firstLine="1449"/>
              <w:jc w:val="both"/>
              <w:rPr>
                <w:rFonts w:ascii="Times New Roman" w:hAnsi="Times New Roman"/>
                <w:b/>
                <w:sz w:val="24"/>
                <w:szCs w:val="24"/>
              </w:rPr>
            </w:pPr>
            <w:r w:rsidRPr="00A90779">
              <w:rPr>
                <w:rFonts w:ascii="Times New Roman" w:hAnsi="Times New Roman"/>
                <w:b/>
                <w:sz w:val="24"/>
                <w:szCs w:val="24"/>
              </w:rPr>
              <w:t>Depozitare/tratare</w:t>
            </w:r>
            <w:r w:rsidR="005E38AD" w:rsidRPr="00A90779">
              <w:rPr>
                <w:rFonts w:ascii="Times New Roman" w:hAnsi="Times New Roman"/>
                <w:b/>
                <w:sz w:val="24"/>
                <w:szCs w:val="24"/>
              </w:rPr>
              <w:t xml:space="preserve">- </w:t>
            </w:r>
          </w:p>
          <w:p w:rsidR="005E38AD" w:rsidRPr="00A90779" w:rsidRDefault="005E38AD" w:rsidP="00850F57">
            <w:pPr>
              <w:spacing w:after="0" w:line="240" w:lineRule="auto"/>
              <w:ind w:left="-1449" w:firstLine="1449"/>
              <w:jc w:val="both"/>
              <w:rPr>
                <w:rFonts w:ascii="Times New Roman" w:hAnsi="Times New Roman"/>
                <w:b/>
                <w:sz w:val="24"/>
                <w:szCs w:val="24"/>
              </w:rPr>
            </w:pPr>
            <w:r w:rsidRPr="00A90779">
              <w:rPr>
                <w:rFonts w:ascii="Times New Roman" w:hAnsi="Times New Roman"/>
                <w:b/>
                <w:sz w:val="24"/>
                <w:szCs w:val="24"/>
              </w:rPr>
              <w:t>prevederi BAT</w:t>
            </w:r>
          </w:p>
        </w:tc>
        <w:tc>
          <w:tcPr>
            <w:tcW w:w="1559" w:type="dxa"/>
            <w:shd w:val="clear" w:color="auto" w:fill="E0E0E0"/>
            <w:vAlign w:val="center"/>
          </w:tcPr>
          <w:p w:rsidR="005E38AD" w:rsidRPr="00A90779" w:rsidRDefault="005E38AD" w:rsidP="00BB0214">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Masuri</w:t>
            </w:r>
          </w:p>
          <w:p w:rsidR="005E38AD" w:rsidRPr="00A90779" w:rsidRDefault="005E38AD" w:rsidP="00BB0214">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necesare la AGRANA ROMAN</w:t>
            </w:r>
          </w:p>
        </w:tc>
      </w:tr>
      <w:tr w:rsidR="00850F57" w:rsidRPr="00A90779" w:rsidTr="00850F57">
        <w:trPr>
          <w:cantSplit/>
        </w:trPr>
        <w:tc>
          <w:tcPr>
            <w:tcW w:w="567" w:type="dxa"/>
          </w:tcPr>
          <w:p w:rsidR="005E38AD" w:rsidRPr="00A90779" w:rsidRDefault="005E38AD" w:rsidP="00BB0214">
            <w:pPr>
              <w:spacing w:after="0" w:line="240" w:lineRule="auto"/>
              <w:jc w:val="both"/>
              <w:rPr>
                <w:rFonts w:ascii="Times New Roman" w:hAnsi="Times New Roman"/>
                <w:sz w:val="24"/>
                <w:szCs w:val="24"/>
              </w:rPr>
            </w:pPr>
            <w:r w:rsidRPr="00A90779">
              <w:rPr>
                <w:rFonts w:ascii="Times New Roman" w:hAnsi="Times New Roman"/>
                <w:sz w:val="24"/>
                <w:szCs w:val="24"/>
              </w:rPr>
              <w:t>1.</w:t>
            </w:r>
          </w:p>
        </w:tc>
        <w:tc>
          <w:tcPr>
            <w:tcW w:w="2127" w:type="dxa"/>
          </w:tcPr>
          <w:p w:rsidR="005E38AD" w:rsidRPr="00A90779" w:rsidRDefault="005E38AD" w:rsidP="00850F57">
            <w:pPr>
              <w:spacing w:after="0" w:line="240" w:lineRule="auto"/>
              <w:rPr>
                <w:rFonts w:ascii="Times New Roman" w:hAnsi="Times New Roman"/>
                <w:sz w:val="24"/>
                <w:szCs w:val="24"/>
                <w:lang w:val="pt-BR"/>
              </w:rPr>
            </w:pPr>
            <w:r w:rsidRPr="00A90779">
              <w:rPr>
                <w:rFonts w:ascii="Times New Roman" w:hAnsi="Times New Roman"/>
                <w:sz w:val="24"/>
                <w:szCs w:val="24"/>
                <w:lang w:val="pt-BR"/>
              </w:rPr>
              <w:t xml:space="preserve">Nămol de transport </w:t>
            </w:r>
          </w:p>
          <w:p w:rsidR="005E38AD" w:rsidRPr="00A90779" w:rsidRDefault="005E38AD" w:rsidP="00850F57">
            <w:pPr>
              <w:spacing w:after="0" w:line="240" w:lineRule="auto"/>
              <w:rPr>
                <w:rFonts w:ascii="Times New Roman" w:hAnsi="Times New Roman"/>
                <w:sz w:val="24"/>
                <w:szCs w:val="24"/>
                <w:lang w:val="pt-BR"/>
              </w:rPr>
            </w:pPr>
            <w:r w:rsidRPr="00A90779">
              <w:rPr>
                <w:rFonts w:ascii="Times New Roman" w:hAnsi="Times New Roman"/>
                <w:sz w:val="24"/>
                <w:szCs w:val="24"/>
                <w:lang w:val="pt-BR"/>
              </w:rPr>
              <w:t xml:space="preserve">şi spălare a sfeclei </w:t>
            </w:r>
          </w:p>
          <w:p w:rsidR="005E38AD" w:rsidRPr="00A90779" w:rsidRDefault="005E38AD" w:rsidP="00850F57">
            <w:pPr>
              <w:spacing w:after="0" w:line="240" w:lineRule="auto"/>
              <w:rPr>
                <w:rFonts w:ascii="Times New Roman" w:hAnsi="Times New Roman"/>
                <w:sz w:val="24"/>
                <w:szCs w:val="24"/>
              </w:rPr>
            </w:pPr>
            <w:r w:rsidRPr="00A90779">
              <w:rPr>
                <w:rFonts w:ascii="Times New Roman" w:hAnsi="Times New Roman"/>
                <w:sz w:val="24"/>
                <w:szCs w:val="24"/>
              </w:rPr>
              <w:t xml:space="preserve">de zahar </w:t>
            </w:r>
          </w:p>
        </w:tc>
        <w:tc>
          <w:tcPr>
            <w:tcW w:w="2976" w:type="dxa"/>
            <w:gridSpan w:val="2"/>
          </w:tcPr>
          <w:p w:rsidR="005E38AD" w:rsidRPr="00A90779" w:rsidRDefault="005E38AD" w:rsidP="00850F57">
            <w:pPr>
              <w:spacing w:after="0" w:line="240" w:lineRule="auto"/>
              <w:rPr>
                <w:rFonts w:ascii="Times New Roman" w:hAnsi="Times New Roman"/>
                <w:sz w:val="24"/>
                <w:szCs w:val="24"/>
              </w:rPr>
            </w:pPr>
            <w:r w:rsidRPr="00A90779">
              <w:rPr>
                <w:rFonts w:ascii="Times New Roman" w:hAnsi="Times New Roman"/>
                <w:sz w:val="24"/>
                <w:szCs w:val="24"/>
              </w:rPr>
              <w:t>deshidratare in casetele  de la statia de epurare  ; valorificare</w:t>
            </w:r>
          </w:p>
        </w:tc>
        <w:tc>
          <w:tcPr>
            <w:tcW w:w="2552" w:type="dxa"/>
          </w:tcPr>
          <w:p w:rsidR="005E38AD" w:rsidRPr="00A90779" w:rsidRDefault="005E38AD" w:rsidP="00850F57">
            <w:pPr>
              <w:spacing w:after="0" w:line="240" w:lineRule="auto"/>
              <w:rPr>
                <w:rFonts w:ascii="Times New Roman" w:hAnsi="Times New Roman"/>
                <w:sz w:val="24"/>
                <w:szCs w:val="24"/>
                <w:lang w:val="it-IT"/>
              </w:rPr>
            </w:pPr>
            <w:r w:rsidRPr="00A90779">
              <w:rPr>
                <w:rFonts w:ascii="Times New Roman" w:hAnsi="Times New Roman"/>
                <w:sz w:val="24"/>
                <w:szCs w:val="24"/>
                <w:lang w:val="it-IT"/>
              </w:rPr>
              <w:t>deshidratare naturala,</w:t>
            </w:r>
          </w:p>
          <w:p w:rsidR="005E38AD" w:rsidRPr="00A90779" w:rsidRDefault="005E38AD" w:rsidP="00850F57">
            <w:pPr>
              <w:spacing w:after="0" w:line="240" w:lineRule="auto"/>
              <w:rPr>
                <w:rFonts w:ascii="Times New Roman" w:hAnsi="Times New Roman"/>
                <w:sz w:val="24"/>
                <w:szCs w:val="24"/>
                <w:lang w:val="it-IT"/>
              </w:rPr>
            </w:pPr>
            <w:r w:rsidRPr="00A90779">
              <w:rPr>
                <w:rFonts w:ascii="Times New Roman" w:hAnsi="Times New Roman"/>
                <w:sz w:val="24"/>
                <w:szCs w:val="24"/>
                <w:lang w:val="it-IT"/>
              </w:rPr>
              <w:t>valorificare in agricultura,</w:t>
            </w:r>
          </w:p>
          <w:p w:rsidR="005E38AD" w:rsidRPr="00A90779" w:rsidRDefault="005E38AD" w:rsidP="00850F57">
            <w:pPr>
              <w:spacing w:after="0" w:line="240" w:lineRule="auto"/>
              <w:rPr>
                <w:rFonts w:ascii="Times New Roman" w:hAnsi="Times New Roman"/>
                <w:sz w:val="24"/>
                <w:szCs w:val="24"/>
              </w:rPr>
            </w:pPr>
            <w:r w:rsidRPr="00A90779">
              <w:rPr>
                <w:rFonts w:ascii="Times New Roman" w:hAnsi="Times New Roman"/>
                <w:sz w:val="24"/>
                <w:szCs w:val="24"/>
                <w:lang w:val="it-IT"/>
              </w:rPr>
              <w:t xml:space="preserve"> </w:t>
            </w:r>
            <w:r w:rsidRPr="00A90779">
              <w:rPr>
                <w:rFonts w:ascii="Times New Roman" w:hAnsi="Times New Roman"/>
                <w:sz w:val="24"/>
                <w:szCs w:val="24"/>
              </w:rPr>
              <w:t>horticultură, lucrări de construcţii</w:t>
            </w:r>
          </w:p>
        </w:tc>
        <w:tc>
          <w:tcPr>
            <w:tcW w:w="1559" w:type="dxa"/>
          </w:tcPr>
          <w:p w:rsidR="005E38AD" w:rsidRPr="00A90779" w:rsidRDefault="005E38AD" w:rsidP="00BB0214">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conformitate</w:t>
            </w:r>
          </w:p>
        </w:tc>
      </w:tr>
      <w:tr w:rsidR="00850F57" w:rsidRPr="00A90779" w:rsidTr="00850F57">
        <w:trPr>
          <w:cantSplit/>
        </w:trPr>
        <w:tc>
          <w:tcPr>
            <w:tcW w:w="567" w:type="dxa"/>
          </w:tcPr>
          <w:p w:rsidR="005E38AD" w:rsidRPr="00A90779" w:rsidRDefault="005E38AD" w:rsidP="00BB0214">
            <w:pPr>
              <w:spacing w:after="0" w:line="240" w:lineRule="auto"/>
              <w:jc w:val="both"/>
              <w:rPr>
                <w:rFonts w:ascii="Times New Roman" w:hAnsi="Times New Roman"/>
                <w:sz w:val="24"/>
                <w:szCs w:val="24"/>
              </w:rPr>
            </w:pPr>
            <w:r w:rsidRPr="00A90779">
              <w:rPr>
                <w:rFonts w:ascii="Times New Roman" w:hAnsi="Times New Roman"/>
                <w:sz w:val="24"/>
                <w:szCs w:val="24"/>
              </w:rPr>
              <w:t>2.</w:t>
            </w:r>
          </w:p>
        </w:tc>
        <w:tc>
          <w:tcPr>
            <w:tcW w:w="2127" w:type="dxa"/>
          </w:tcPr>
          <w:p w:rsidR="005E38AD" w:rsidRPr="00A90779" w:rsidRDefault="005E38AD" w:rsidP="00850F57">
            <w:pPr>
              <w:spacing w:after="0" w:line="240" w:lineRule="auto"/>
              <w:rPr>
                <w:rFonts w:ascii="Times New Roman" w:hAnsi="Times New Roman"/>
                <w:sz w:val="24"/>
                <w:szCs w:val="24"/>
              </w:rPr>
            </w:pPr>
            <w:r w:rsidRPr="00A90779">
              <w:rPr>
                <w:rFonts w:ascii="Times New Roman" w:hAnsi="Times New Roman"/>
                <w:sz w:val="24"/>
                <w:szCs w:val="24"/>
              </w:rPr>
              <w:t xml:space="preserve">Nămol de carbonatare </w:t>
            </w:r>
          </w:p>
        </w:tc>
        <w:tc>
          <w:tcPr>
            <w:tcW w:w="2976" w:type="dxa"/>
            <w:gridSpan w:val="2"/>
          </w:tcPr>
          <w:p w:rsidR="005E38AD" w:rsidRPr="00A90779" w:rsidRDefault="005E38AD" w:rsidP="00850F57">
            <w:pPr>
              <w:spacing w:after="0" w:line="240" w:lineRule="auto"/>
              <w:rPr>
                <w:rFonts w:ascii="Times New Roman" w:hAnsi="Times New Roman"/>
                <w:sz w:val="24"/>
                <w:szCs w:val="24"/>
              </w:rPr>
            </w:pPr>
            <w:r w:rsidRPr="00A90779">
              <w:rPr>
                <w:rFonts w:ascii="Times New Roman" w:hAnsi="Times New Roman"/>
                <w:sz w:val="24"/>
                <w:szCs w:val="24"/>
              </w:rPr>
              <w:t>presare si valorificare ca amendament</w:t>
            </w:r>
          </w:p>
        </w:tc>
        <w:tc>
          <w:tcPr>
            <w:tcW w:w="2552" w:type="dxa"/>
          </w:tcPr>
          <w:p w:rsidR="005E38AD" w:rsidRPr="00A90779" w:rsidRDefault="005E38AD" w:rsidP="00850F57">
            <w:pPr>
              <w:spacing w:after="0" w:line="240" w:lineRule="auto"/>
              <w:rPr>
                <w:rFonts w:ascii="Times New Roman" w:hAnsi="Times New Roman"/>
                <w:sz w:val="24"/>
                <w:szCs w:val="24"/>
              </w:rPr>
            </w:pPr>
            <w:r w:rsidRPr="00A90779">
              <w:rPr>
                <w:rFonts w:ascii="Times New Roman" w:hAnsi="Times New Roman"/>
                <w:sz w:val="24"/>
                <w:szCs w:val="24"/>
              </w:rPr>
              <w:t>presarea şi valorificarea ca amendament alcalin pentru corecţia pH-lui solurilor acide.</w:t>
            </w:r>
          </w:p>
        </w:tc>
        <w:tc>
          <w:tcPr>
            <w:tcW w:w="1559" w:type="dxa"/>
          </w:tcPr>
          <w:p w:rsidR="005E38AD" w:rsidRPr="00A90779" w:rsidRDefault="005E38AD" w:rsidP="00BB0214">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conformitate</w:t>
            </w:r>
          </w:p>
        </w:tc>
      </w:tr>
      <w:tr w:rsidR="00850F57" w:rsidRPr="00A90779" w:rsidTr="00850F57">
        <w:trPr>
          <w:cantSplit/>
        </w:trPr>
        <w:tc>
          <w:tcPr>
            <w:tcW w:w="567" w:type="dxa"/>
          </w:tcPr>
          <w:p w:rsidR="005E38AD" w:rsidRPr="00A90779" w:rsidRDefault="005E38AD" w:rsidP="00BB0214">
            <w:pPr>
              <w:spacing w:after="0" w:line="240" w:lineRule="auto"/>
              <w:jc w:val="both"/>
              <w:rPr>
                <w:rFonts w:ascii="Times New Roman" w:hAnsi="Times New Roman"/>
                <w:sz w:val="24"/>
                <w:szCs w:val="24"/>
              </w:rPr>
            </w:pPr>
            <w:r w:rsidRPr="00A90779">
              <w:rPr>
                <w:rFonts w:ascii="Times New Roman" w:hAnsi="Times New Roman"/>
                <w:sz w:val="24"/>
                <w:szCs w:val="24"/>
              </w:rPr>
              <w:t>3.</w:t>
            </w:r>
          </w:p>
        </w:tc>
        <w:tc>
          <w:tcPr>
            <w:tcW w:w="2127" w:type="dxa"/>
          </w:tcPr>
          <w:p w:rsidR="005E38AD" w:rsidRPr="00A90779" w:rsidRDefault="005E38AD" w:rsidP="00850F57">
            <w:pPr>
              <w:spacing w:after="0" w:line="240" w:lineRule="auto"/>
              <w:rPr>
                <w:rFonts w:ascii="Times New Roman" w:hAnsi="Times New Roman"/>
                <w:sz w:val="24"/>
                <w:szCs w:val="24"/>
              </w:rPr>
            </w:pPr>
            <w:r w:rsidRPr="00A90779">
              <w:rPr>
                <w:rFonts w:ascii="Times New Roman" w:hAnsi="Times New Roman"/>
                <w:sz w:val="24"/>
                <w:szCs w:val="24"/>
              </w:rPr>
              <w:t>Impuritati minerale:</w:t>
            </w:r>
          </w:p>
          <w:p w:rsidR="005E38AD" w:rsidRPr="00A90779" w:rsidRDefault="005E38AD" w:rsidP="00850F57">
            <w:pPr>
              <w:spacing w:after="0" w:line="240" w:lineRule="auto"/>
              <w:rPr>
                <w:rFonts w:ascii="Times New Roman" w:hAnsi="Times New Roman"/>
                <w:sz w:val="24"/>
                <w:szCs w:val="24"/>
              </w:rPr>
            </w:pPr>
            <w:r w:rsidRPr="00A90779">
              <w:rPr>
                <w:rFonts w:ascii="Times New Roman" w:hAnsi="Times New Roman"/>
                <w:sz w:val="24"/>
                <w:szCs w:val="24"/>
              </w:rPr>
              <w:t>Nisipul şi  pietrişul</w:t>
            </w:r>
          </w:p>
          <w:p w:rsidR="005E38AD" w:rsidRPr="00A90779" w:rsidRDefault="005E38AD" w:rsidP="00850F57">
            <w:pPr>
              <w:spacing w:after="0" w:line="240" w:lineRule="auto"/>
              <w:rPr>
                <w:rFonts w:ascii="Times New Roman" w:hAnsi="Times New Roman"/>
                <w:sz w:val="24"/>
                <w:szCs w:val="24"/>
              </w:rPr>
            </w:pPr>
            <w:r w:rsidRPr="00A90779">
              <w:rPr>
                <w:rFonts w:ascii="Times New Roman" w:hAnsi="Times New Roman"/>
                <w:sz w:val="24"/>
                <w:szCs w:val="24"/>
              </w:rPr>
              <w:t>Piatra de var nearsă/supraarsă şi varul nestins</w:t>
            </w:r>
          </w:p>
        </w:tc>
        <w:tc>
          <w:tcPr>
            <w:tcW w:w="2976" w:type="dxa"/>
            <w:gridSpan w:val="2"/>
          </w:tcPr>
          <w:p w:rsidR="005E38AD" w:rsidRPr="00A90779" w:rsidRDefault="005E38AD" w:rsidP="00850F57">
            <w:pPr>
              <w:spacing w:after="0" w:line="240" w:lineRule="auto"/>
              <w:rPr>
                <w:rFonts w:ascii="Times New Roman" w:hAnsi="Times New Roman"/>
                <w:sz w:val="24"/>
                <w:szCs w:val="24"/>
              </w:rPr>
            </w:pPr>
            <w:r w:rsidRPr="00A90779">
              <w:rPr>
                <w:rFonts w:ascii="Times New Roman" w:hAnsi="Times New Roman"/>
                <w:sz w:val="24"/>
                <w:szCs w:val="24"/>
              </w:rPr>
              <w:t xml:space="preserve">valorificare interna </w:t>
            </w:r>
            <w:r w:rsidR="00850F57" w:rsidRPr="00A90779">
              <w:rPr>
                <w:rFonts w:ascii="Times New Roman" w:hAnsi="Times New Roman"/>
                <w:sz w:val="24"/>
                <w:szCs w:val="24"/>
              </w:rPr>
              <w:t xml:space="preserve">           (</w:t>
            </w:r>
            <w:r w:rsidRPr="00A90779">
              <w:rPr>
                <w:rFonts w:ascii="Times New Roman" w:hAnsi="Times New Roman"/>
                <w:sz w:val="24"/>
                <w:szCs w:val="24"/>
              </w:rPr>
              <w:t>corectia  pH-ului apei de spalare sfecla) si  eliminate cu firma autorizata</w:t>
            </w:r>
          </w:p>
        </w:tc>
        <w:tc>
          <w:tcPr>
            <w:tcW w:w="2552" w:type="dxa"/>
          </w:tcPr>
          <w:p w:rsidR="005E38AD" w:rsidRPr="00A90779" w:rsidRDefault="005E38AD" w:rsidP="00850F57">
            <w:pPr>
              <w:spacing w:after="0" w:line="240" w:lineRule="auto"/>
              <w:rPr>
                <w:rFonts w:ascii="Times New Roman" w:hAnsi="Times New Roman"/>
                <w:sz w:val="24"/>
                <w:szCs w:val="24"/>
              </w:rPr>
            </w:pPr>
            <w:r w:rsidRPr="00A90779">
              <w:rPr>
                <w:rFonts w:ascii="Times New Roman" w:hAnsi="Times New Roman"/>
                <w:sz w:val="24"/>
                <w:szCs w:val="24"/>
              </w:rPr>
              <w:t>Solutii de valorificare, eliminare finala</w:t>
            </w:r>
          </w:p>
          <w:p w:rsidR="005E38AD" w:rsidRPr="00A90779" w:rsidRDefault="005E38AD" w:rsidP="00850F57">
            <w:pPr>
              <w:spacing w:after="0" w:line="240" w:lineRule="auto"/>
              <w:rPr>
                <w:rFonts w:ascii="Times New Roman" w:hAnsi="Times New Roman"/>
                <w:sz w:val="24"/>
                <w:szCs w:val="24"/>
              </w:rPr>
            </w:pPr>
          </w:p>
        </w:tc>
        <w:tc>
          <w:tcPr>
            <w:tcW w:w="1559" w:type="dxa"/>
          </w:tcPr>
          <w:p w:rsidR="005E38AD" w:rsidRPr="00A90779" w:rsidRDefault="005E38AD" w:rsidP="00BB0214">
            <w:pPr>
              <w:spacing w:after="0" w:line="240" w:lineRule="auto"/>
              <w:jc w:val="both"/>
              <w:rPr>
                <w:rFonts w:ascii="Times New Roman" w:hAnsi="Times New Roman"/>
                <w:sz w:val="24"/>
                <w:szCs w:val="24"/>
              </w:rPr>
            </w:pPr>
            <w:r w:rsidRPr="00A90779">
              <w:rPr>
                <w:rFonts w:ascii="Times New Roman" w:hAnsi="Times New Roman"/>
                <w:sz w:val="24"/>
                <w:szCs w:val="24"/>
              </w:rPr>
              <w:t>conformitate</w:t>
            </w:r>
          </w:p>
        </w:tc>
      </w:tr>
      <w:tr w:rsidR="00850F57" w:rsidRPr="00A90779" w:rsidTr="00850F57">
        <w:trPr>
          <w:cantSplit/>
        </w:trPr>
        <w:tc>
          <w:tcPr>
            <w:tcW w:w="567" w:type="dxa"/>
          </w:tcPr>
          <w:p w:rsidR="005E38AD" w:rsidRPr="00A90779" w:rsidRDefault="005E38AD" w:rsidP="00BB0214">
            <w:pPr>
              <w:spacing w:after="0" w:line="240" w:lineRule="auto"/>
              <w:jc w:val="both"/>
              <w:rPr>
                <w:rFonts w:ascii="Times New Roman" w:hAnsi="Times New Roman"/>
                <w:sz w:val="24"/>
                <w:szCs w:val="24"/>
              </w:rPr>
            </w:pPr>
            <w:r w:rsidRPr="00A90779">
              <w:rPr>
                <w:rFonts w:ascii="Times New Roman" w:hAnsi="Times New Roman"/>
                <w:sz w:val="24"/>
                <w:szCs w:val="24"/>
              </w:rPr>
              <w:t>4.</w:t>
            </w:r>
          </w:p>
        </w:tc>
        <w:tc>
          <w:tcPr>
            <w:tcW w:w="2127" w:type="dxa"/>
          </w:tcPr>
          <w:p w:rsidR="005E38AD" w:rsidRPr="00A90779" w:rsidRDefault="005E38AD" w:rsidP="00BB0214">
            <w:pPr>
              <w:spacing w:after="0" w:line="240" w:lineRule="auto"/>
              <w:jc w:val="both"/>
              <w:rPr>
                <w:rFonts w:ascii="Times New Roman" w:hAnsi="Times New Roman"/>
                <w:sz w:val="24"/>
                <w:szCs w:val="24"/>
              </w:rPr>
            </w:pPr>
            <w:r w:rsidRPr="00A90779">
              <w:rPr>
                <w:rFonts w:ascii="Times New Roman" w:hAnsi="Times New Roman"/>
                <w:sz w:val="24"/>
                <w:szCs w:val="24"/>
              </w:rPr>
              <w:t>Nămolurile  de la staţia  de epurare mecano - biologică</w:t>
            </w:r>
          </w:p>
        </w:tc>
        <w:tc>
          <w:tcPr>
            <w:tcW w:w="2835" w:type="dxa"/>
          </w:tcPr>
          <w:p w:rsidR="005E38AD" w:rsidRPr="00A90779" w:rsidRDefault="005E38AD" w:rsidP="00BB0214">
            <w:pPr>
              <w:spacing w:after="0" w:line="240" w:lineRule="auto"/>
              <w:jc w:val="both"/>
              <w:rPr>
                <w:rFonts w:ascii="Times New Roman" w:hAnsi="Times New Roman"/>
                <w:sz w:val="24"/>
                <w:szCs w:val="24"/>
              </w:rPr>
            </w:pPr>
            <w:r w:rsidRPr="00A90779">
              <w:rPr>
                <w:rFonts w:ascii="Times New Roman" w:hAnsi="Times New Roman"/>
                <w:sz w:val="24"/>
                <w:szCs w:val="24"/>
              </w:rPr>
              <w:t xml:space="preserve"> Tratare:</w:t>
            </w:r>
          </w:p>
          <w:p w:rsidR="005E38AD" w:rsidRPr="00A90779" w:rsidRDefault="005E38AD" w:rsidP="00BB0214">
            <w:pPr>
              <w:spacing w:after="0" w:line="240" w:lineRule="auto"/>
              <w:jc w:val="both"/>
              <w:rPr>
                <w:rFonts w:ascii="Times New Roman" w:hAnsi="Times New Roman"/>
                <w:sz w:val="24"/>
                <w:szCs w:val="24"/>
              </w:rPr>
            </w:pPr>
            <w:r w:rsidRPr="00A90779">
              <w:rPr>
                <w:rFonts w:ascii="Times New Roman" w:hAnsi="Times New Roman"/>
                <w:sz w:val="24"/>
                <w:szCs w:val="24"/>
              </w:rPr>
              <w:t>-uscare naturală in casetele de deshidratare</w:t>
            </w:r>
          </w:p>
          <w:p w:rsidR="005E38AD" w:rsidRPr="00A90779" w:rsidRDefault="005E38AD" w:rsidP="00BB0214">
            <w:pPr>
              <w:spacing w:after="0" w:line="240" w:lineRule="auto"/>
              <w:jc w:val="both"/>
              <w:rPr>
                <w:rFonts w:ascii="Times New Roman" w:hAnsi="Times New Roman"/>
                <w:sz w:val="24"/>
                <w:szCs w:val="24"/>
              </w:rPr>
            </w:pPr>
            <w:r w:rsidRPr="00A90779">
              <w:rPr>
                <w:rFonts w:ascii="Times New Roman" w:hAnsi="Times New Roman"/>
                <w:sz w:val="24"/>
                <w:szCs w:val="24"/>
              </w:rPr>
              <w:t>Eliminare:</w:t>
            </w:r>
          </w:p>
          <w:p w:rsidR="005E38AD" w:rsidRPr="00A90779" w:rsidRDefault="005E38AD" w:rsidP="00BB0214">
            <w:pPr>
              <w:spacing w:after="0" w:line="240" w:lineRule="auto"/>
              <w:jc w:val="both"/>
              <w:rPr>
                <w:rFonts w:ascii="Times New Roman" w:hAnsi="Times New Roman"/>
                <w:sz w:val="24"/>
                <w:szCs w:val="24"/>
              </w:rPr>
            </w:pPr>
            <w:r w:rsidRPr="00A90779">
              <w:rPr>
                <w:rFonts w:ascii="Times New Roman" w:hAnsi="Times New Roman"/>
                <w:sz w:val="24"/>
                <w:szCs w:val="24"/>
              </w:rPr>
              <w:t>-imprastiere pe terenuri agricole</w:t>
            </w:r>
          </w:p>
          <w:p w:rsidR="005E38AD" w:rsidRPr="00A90779" w:rsidRDefault="005E38AD" w:rsidP="00BB0214">
            <w:pPr>
              <w:spacing w:after="0" w:line="240" w:lineRule="auto"/>
              <w:jc w:val="both"/>
              <w:rPr>
                <w:rFonts w:ascii="Times New Roman" w:hAnsi="Times New Roman"/>
                <w:sz w:val="24"/>
                <w:szCs w:val="24"/>
              </w:rPr>
            </w:pPr>
          </w:p>
        </w:tc>
        <w:tc>
          <w:tcPr>
            <w:tcW w:w="2693" w:type="dxa"/>
            <w:gridSpan w:val="2"/>
          </w:tcPr>
          <w:p w:rsidR="005E38AD" w:rsidRPr="00A90779" w:rsidRDefault="005E38AD" w:rsidP="00BB0214">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Tratare:</w:t>
            </w:r>
          </w:p>
          <w:p w:rsidR="005E38AD" w:rsidRPr="00A90779" w:rsidRDefault="005E38AD" w:rsidP="00850F57">
            <w:pPr>
              <w:spacing w:after="0" w:line="240" w:lineRule="auto"/>
              <w:rPr>
                <w:rFonts w:ascii="Times New Roman" w:hAnsi="Times New Roman"/>
                <w:sz w:val="24"/>
                <w:szCs w:val="24"/>
                <w:lang w:val="it-IT"/>
              </w:rPr>
            </w:pPr>
            <w:r w:rsidRPr="00A90779">
              <w:rPr>
                <w:rFonts w:ascii="Times New Roman" w:hAnsi="Times New Roman"/>
                <w:sz w:val="24"/>
                <w:szCs w:val="24"/>
                <w:lang w:val="it-IT"/>
              </w:rPr>
              <w:t xml:space="preserve">condiţionarea şi stabilizarea; </w:t>
            </w:r>
            <w:r w:rsidR="00850F57" w:rsidRPr="00A90779">
              <w:rPr>
                <w:rFonts w:ascii="Times New Roman" w:hAnsi="Times New Roman"/>
                <w:sz w:val="24"/>
                <w:szCs w:val="24"/>
                <w:lang w:val="it-IT"/>
              </w:rPr>
              <w:t>î</w:t>
            </w:r>
            <w:r w:rsidRPr="00A90779">
              <w:rPr>
                <w:rFonts w:ascii="Times New Roman" w:hAnsi="Times New Roman"/>
                <w:sz w:val="24"/>
                <w:szCs w:val="24"/>
                <w:lang w:val="it-IT"/>
              </w:rPr>
              <w:t xml:space="preserve">ngroşarea; </w:t>
            </w:r>
          </w:p>
          <w:p w:rsidR="005E38AD" w:rsidRPr="00A90779" w:rsidRDefault="005E38AD" w:rsidP="00850F57">
            <w:pPr>
              <w:spacing w:after="0" w:line="240" w:lineRule="auto"/>
              <w:rPr>
                <w:rFonts w:ascii="Times New Roman" w:hAnsi="Times New Roman"/>
                <w:sz w:val="24"/>
                <w:szCs w:val="24"/>
              </w:rPr>
            </w:pPr>
            <w:r w:rsidRPr="00A90779">
              <w:rPr>
                <w:rFonts w:ascii="Times New Roman" w:hAnsi="Times New Roman"/>
                <w:sz w:val="24"/>
                <w:szCs w:val="24"/>
              </w:rPr>
              <w:t xml:space="preserve">deshidratarea avansată; </w:t>
            </w:r>
          </w:p>
          <w:p w:rsidR="005E38AD" w:rsidRPr="00A90779" w:rsidRDefault="005E38AD" w:rsidP="00850F57">
            <w:pPr>
              <w:spacing w:after="0" w:line="240" w:lineRule="auto"/>
              <w:rPr>
                <w:rFonts w:ascii="Times New Roman" w:hAnsi="Times New Roman"/>
                <w:sz w:val="24"/>
                <w:szCs w:val="24"/>
              </w:rPr>
            </w:pPr>
            <w:r w:rsidRPr="00A90779">
              <w:rPr>
                <w:rFonts w:ascii="Times New Roman" w:hAnsi="Times New Roman"/>
                <w:sz w:val="24"/>
                <w:szCs w:val="24"/>
              </w:rPr>
              <w:t xml:space="preserve">uscarea, naturală sau cu energie termică </w:t>
            </w:r>
          </w:p>
          <w:p w:rsidR="005E38AD" w:rsidRPr="00A90779" w:rsidRDefault="005E38AD" w:rsidP="00850F57">
            <w:pPr>
              <w:spacing w:after="0" w:line="240" w:lineRule="auto"/>
              <w:rPr>
                <w:rFonts w:ascii="Times New Roman" w:hAnsi="Times New Roman"/>
                <w:sz w:val="24"/>
                <w:szCs w:val="24"/>
                <w:lang w:val="it-IT"/>
              </w:rPr>
            </w:pPr>
            <w:r w:rsidRPr="00A90779">
              <w:rPr>
                <w:rFonts w:ascii="Times New Roman" w:hAnsi="Times New Roman"/>
                <w:sz w:val="24"/>
                <w:szCs w:val="24"/>
                <w:lang w:val="it-IT"/>
              </w:rPr>
              <w:t>Eliminare:</w:t>
            </w:r>
          </w:p>
          <w:p w:rsidR="005E38AD" w:rsidRPr="00A90779" w:rsidRDefault="005E38AD" w:rsidP="00850F57">
            <w:pPr>
              <w:spacing w:after="0" w:line="240" w:lineRule="auto"/>
              <w:rPr>
                <w:rFonts w:ascii="Times New Roman" w:hAnsi="Times New Roman"/>
                <w:sz w:val="24"/>
                <w:szCs w:val="24"/>
                <w:lang w:val="it-IT"/>
              </w:rPr>
            </w:pPr>
            <w:r w:rsidRPr="00A90779">
              <w:rPr>
                <w:rFonts w:ascii="Times New Roman" w:hAnsi="Times New Roman"/>
                <w:sz w:val="24"/>
                <w:szCs w:val="24"/>
                <w:lang w:val="it-IT"/>
              </w:rPr>
              <w:t>împrăştierea pe terenuri (agricole);</w:t>
            </w:r>
          </w:p>
          <w:p w:rsidR="005E38AD" w:rsidRPr="00A90779" w:rsidRDefault="005E38AD" w:rsidP="00850F57">
            <w:pPr>
              <w:spacing w:after="0" w:line="240" w:lineRule="auto"/>
              <w:rPr>
                <w:rFonts w:ascii="Times New Roman" w:hAnsi="Times New Roman"/>
                <w:sz w:val="24"/>
                <w:szCs w:val="24"/>
                <w:lang w:val="pt-BR"/>
              </w:rPr>
            </w:pPr>
            <w:r w:rsidRPr="00A90779">
              <w:rPr>
                <w:rFonts w:ascii="Times New Roman" w:hAnsi="Times New Roman"/>
                <w:sz w:val="24"/>
                <w:szCs w:val="24"/>
                <w:lang w:val="pt-BR"/>
              </w:rPr>
              <w:t>depozitarea în depozite (nepericuloase);</w:t>
            </w:r>
          </w:p>
          <w:p w:rsidR="005E38AD" w:rsidRPr="00A90779" w:rsidRDefault="005E38AD" w:rsidP="00850F57">
            <w:pPr>
              <w:spacing w:after="0" w:line="240" w:lineRule="auto"/>
              <w:rPr>
                <w:rFonts w:ascii="Times New Roman" w:hAnsi="Times New Roman"/>
                <w:sz w:val="24"/>
                <w:szCs w:val="24"/>
                <w:lang w:val="pt-BR"/>
              </w:rPr>
            </w:pPr>
            <w:r w:rsidRPr="00A90779">
              <w:rPr>
                <w:rFonts w:ascii="Times New Roman" w:hAnsi="Times New Roman"/>
                <w:sz w:val="24"/>
                <w:szCs w:val="24"/>
                <w:lang w:val="pt-BR"/>
              </w:rPr>
              <w:t>utilizarea ca material de umplutură, etanşare;</w:t>
            </w:r>
            <w:r w:rsidR="00850F57" w:rsidRPr="00A90779">
              <w:rPr>
                <w:rFonts w:ascii="Times New Roman" w:hAnsi="Times New Roman"/>
                <w:sz w:val="24"/>
                <w:szCs w:val="24"/>
                <w:lang w:val="pt-BR"/>
              </w:rPr>
              <w:t xml:space="preserve"> </w:t>
            </w:r>
            <w:r w:rsidR="00850F57" w:rsidRPr="00A90779">
              <w:rPr>
                <w:rFonts w:ascii="Times New Roman" w:hAnsi="Times New Roman"/>
                <w:sz w:val="24"/>
                <w:szCs w:val="24"/>
                <w:lang w:val="it-IT"/>
              </w:rPr>
              <w:t xml:space="preserve">incinerare sau </w:t>
            </w:r>
            <w:r w:rsidRPr="00A90779">
              <w:rPr>
                <w:rFonts w:ascii="Times New Roman" w:hAnsi="Times New Roman"/>
                <w:sz w:val="24"/>
                <w:szCs w:val="24"/>
                <w:lang w:val="it-IT"/>
              </w:rPr>
              <w:t xml:space="preserve">coincinerare; </w:t>
            </w:r>
          </w:p>
          <w:p w:rsidR="005E38AD" w:rsidRPr="00A90779" w:rsidRDefault="005E38AD" w:rsidP="00850F57">
            <w:pPr>
              <w:spacing w:after="0" w:line="240" w:lineRule="auto"/>
              <w:rPr>
                <w:rFonts w:ascii="Times New Roman" w:hAnsi="Times New Roman"/>
                <w:sz w:val="24"/>
                <w:szCs w:val="24"/>
                <w:lang w:val="it-IT"/>
              </w:rPr>
            </w:pPr>
            <w:r w:rsidRPr="00A90779">
              <w:rPr>
                <w:rFonts w:ascii="Times New Roman" w:hAnsi="Times New Roman"/>
                <w:sz w:val="24"/>
                <w:szCs w:val="24"/>
                <w:lang w:val="it-IT"/>
              </w:rPr>
              <w:t>oxidare umedă;</w:t>
            </w:r>
            <w:r w:rsidR="00850F57" w:rsidRPr="00A90779">
              <w:rPr>
                <w:rFonts w:ascii="Times New Roman" w:hAnsi="Times New Roman"/>
                <w:sz w:val="24"/>
                <w:szCs w:val="24"/>
                <w:lang w:val="it-IT"/>
              </w:rPr>
              <w:t xml:space="preserve"> </w:t>
            </w:r>
            <w:r w:rsidRPr="00A90779">
              <w:rPr>
                <w:rFonts w:ascii="Times New Roman" w:hAnsi="Times New Roman"/>
                <w:sz w:val="24"/>
                <w:szCs w:val="24"/>
              </w:rPr>
              <w:t>piroliză;</w:t>
            </w:r>
          </w:p>
          <w:p w:rsidR="005E38AD" w:rsidRPr="00A90779" w:rsidRDefault="005E38AD" w:rsidP="00850F57">
            <w:pPr>
              <w:spacing w:after="0" w:line="240" w:lineRule="auto"/>
              <w:rPr>
                <w:rFonts w:ascii="Times New Roman" w:hAnsi="Times New Roman"/>
                <w:sz w:val="24"/>
                <w:szCs w:val="24"/>
              </w:rPr>
            </w:pPr>
            <w:r w:rsidRPr="00A90779">
              <w:rPr>
                <w:rFonts w:ascii="Times New Roman" w:hAnsi="Times New Roman"/>
                <w:sz w:val="24"/>
                <w:szCs w:val="24"/>
              </w:rPr>
              <w:t>gazeificare;</w:t>
            </w:r>
            <w:r w:rsidR="00850F57" w:rsidRPr="00A90779">
              <w:rPr>
                <w:rFonts w:ascii="Times New Roman" w:hAnsi="Times New Roman"/>
                <w:sz w:val="24"/>
                <w:szCs w:val="24"/>
              </w:rPr>
              <w:t xml:space="preserve"> </w:t>
            </w:r>
            <w:r w:rsidRPr="00A90779">
              <w:rPr>
                <w:rFonts w:ascii="Times New Roman" w:hAnsi="Times New Roman"/>
                <w:sz w:val="24"/>
                <w:szCs w:val="24"/>
              </w:rPr>
              <w:t>nitrificare.</w:t>
            </w:r>
          </w:p>
        </w:tc>
        <w:tc>
          <w:tcPr>
            <w:tcW w:w="1559" w:type="dxa"/>
          </w:tcPr>
          <w:p w:rsidR="005E38AD" w:rsidRPr="00A90779" w:rsidRDefault="005E38AD" w:rsidP="00BB0214">
            <w:pPr>
              <w:spacing w:after="0" w:line="240" w:lineRule="auto"/>
              <w:jc w:val="both"/>
              <w:rPr>
                <w:rFonts w:ascii="Times New Roman" w:hAnsi="Times New Roman"/>
                <w:sz w:val="24"/>
                <w:szCs w:val="24"/>
                <w:lang w:val="it-IT"/>
              </w:rPr>
            </w:pPr>
          </w:p>
          <w:p w:rsidR="005E38AD" w:rsidRPr="00A90779" w:rsidRDefault="005E38AD" w:rsidP="00BB0214">
            <w:pPr>
              <w:spacing w:after="0" w:line="240" w:lineRule="auto"/>
              <w:jc w:val="both"/>
              <w:rPr>
                <w:rFonts w:ascii="Times New Roman" w:hAnsi="Times New Roman"/>
                <w:sz w:val="24"/>
                <w:szCs w:val="24"/>
                <w:lang w:val="it-IT"/>
              </w:rPr>
            </w:pPr>
          </w:p>
          <w:p w:rsidR="005E38AD" w:rsidRPr="00A90779" w:rsidRDefault="005E38AD" w:rsidP="00BB0214">
            <w:pPr>
              <w:spacing w:after="0" w:line="240" w:lineRule="auto"/>
              <w:jc w:val="both"/>
              <w:rPr>
                <w:rFonts w:ascii="Times New Roman" w:hAnsi="Times New Roman"/>
                <w:sz w:val="24"/>
                <w:szCs w:val="24"/>
                <w:lang w:val="it-IT"/>
              </w:rPr>
            </w:pPr>
          </w:p>
          <w:p w:rsidR="005E38AD" w:rsidRPr="00A90779" w:rsidRDefault="005E38AD" w:rsidP="00BB0214">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conformitate</w:t>
            </w:r>
          </w:p>
        </w:tc>
      </w:tr>
    </w:tbl>
    <w:p w:rsidR="005E38AD" w:rsidRPr="00A90779" w:rsidRDefault="005E38AD" w:rsidP="005E38AD">
      <w:pPr>
        <w:pStyle w:val="BodyText"/>
        <w:spacing w:after="0" w:line="240" w:lineRule="auto"/>
        <w:jc w:val="both"/>
        <w:rPr>
          <w:rFonts w:ascii="Times New Roman" w:hAnsi="Times New Roman"/>
          <w:b/>
          <w:sz w:val="24"/>
          <w:szCs w:val="24"/>
          <w:lang w:val="pt-BR"/>
        </w:rPr>
      </w:pPr>
    </w:p>
    <w:p w:rsidR="005E38AD" w:rsidRPr="00A90779" w:rsidRDefault="005E38AD" w:rsidP="005E38AD">
      <w:pPr>
        <w:pStyle w:val="BodyText"/>
        <w:spacing w:after="0" w:line="240" w:lineRule="auto"/>
        <w:jc w:val="both"/>
        <w:rPr>
          <w:rFonts w:ascii="Times New Roman" w:hAnsi="Times New Roman"/>
          <w:b/>
          <w:sz w:val="24"/>
          <w:szCs w:val="24"/>
          <w:lang w:val="ro-RO"/>
        </w:rPr>
        <w:sectPr w:rsidR="005E38AD" w:rsidRPr="00A90779" w:rsidSect="005E38AD">
          <w:pgSz w:w="11907" w:h="16840" w:code="9"/>
          <w:pgMar w:top="1418" w:right="851" w:bottom="964" w:left="993" w:header="709" w:footer="709" w:gutter="0"/>
          <w:cols w:space="720"/>
          <w:docGrid w:linePitch="360"/>
        </w:sectPr>
      </w:pPr>
    </w:p>
    <w:p w:rsidR="005E38AD" w:rsidRPr="00A90779" w:rsidRDefault="005E38AD" w:rsidP="005E38AD">
      <w:pPr>
        <w:spacing w:after="0" w:line="240" w:lineRule="auto"/>
        <w:jc w:val="both"/>
        <w:rPr>
          <w:rFonts w:ascii="Times New Roman" w:hAnsi="Times New Roman"/>
          <w:b/>
          <w:sz w:val="24"/>
          <w:szCs w:val="24"/>
          <w:lang w:val="pt-BR"/>
        </w:rPr>
      </w:pPr>
      <w:r w:rsidRPr="00A90779">
        <w:rPr>
          <w:rFonts w:ascii="Times New Roman" w:hAnsi="Times New Roman"/>
          <w:b/>
          <w:sz w:val="24"/>
          <w:szCs w:val="24"/>
          <w:lang w:val="pt-BR"/>
        </w:rPr>
        <w:lastRenderedPageBreak/>
        <w:t xml:space="preserve">11.3. Depozite de deseuri existente pe amplasament </w:t>
      </w:r>
    </w:p>
    <w:p w:rsidR="005E38AD" w:rsidRPr="00A90779" w:rsidRDefault="005E38AD" w:rsidP="005E38AD">
      <w:pPr>
        <w:spacing w:after="0" w:line="240" w:lineRule="auto"/>
        <w:jc w:val="both"/>
        <w:rPr>
          <w:rFonts w:ascii="Times New Roman" w:hAnsi="Times New Roman"/>
          <w:b/>
          <w:sz w:val="24"/>
          <w:szCs w:val="24"/>
          <w:lang w:val="pt-BR"/>
        </w:rPr>
      </w:pPr>
      <w:r w:rsidRPr="00A90779">
        <w:rPr>
          <w:rFonts w:ascii="Times New Roman" w:hAnsi="Times New Roman"/>
          <w:b/>
          <w:sz w:val="24"/>
          <w:szCs w:val="24"/>
          <w:lang w:val="pt-BR"/>
        </w:rPr>
        <w:t>11.3.1.Depozite destinate namolurilor tehnologice</w:t>
      </w:r>
    </w:p>
    <w:p w:rsidR="005E38AD" w:rsidRPr="00A90779" w:rsidRDefault="005E38AD" w:rsidP="00850F57">
      <w:pPr>
        <w:keepNext/>
        <w:tabs>
          <w:tab w:val="left" w:pos="540"/>
        </w:tabs>
        <w:spacing w:after="0" w:line="240" w:lineRule="auto"/>
        <w:jc w:val="both"/>
        <w:outlineLvl w:val="1"/>
        <w:rPr>
          <w:rFonts w:ascii="Times New Roman" w:hAnsi="Times New Roman"/>
          <w:bCs/>
          <w:iCs/>
          <w:sz w:val="24"/>
          <w:szCs w:val="24"/>
          <w:lang w:val="pt-BR"/>
        </w:rPr>
      </w:pPr>
      <w:r w:rsidRPr="00A90779">
        <w:rPr>
          <w:rFonts w:ascii="Times New Roman" w:hAnsi="Times New Roman"/>
          <w:b/>
          <w:bCs/>
          <w:iCs/>
          <w:sz w:val="24"/>
          <w:szCs w:val="24"/>
        </w:rPr>
        <w:t>Casete de uscare a nămolului</w:t>
      </w:r>
      <w:r w:rsidRPr="00A90779">
        <w:rPr>
          <w:rFonts w:ascii="Times New Roman" w:hAnsi="Times New Roman"/>
          <w:bCs/>
          <w:iCs/>
          <w:sz w:val="24"/>
          <w:szCs w:val="24"/>
        </w:rPr>
        <w:t xml:space="preserve"> </w:t>
      </w:r>
      <w:r w:rsidR="00850F57" w:rsidRPr="00A90779">
        <w:rPr>
          <w:rFonts w:ascii="Times New Roman" w:hAnsi="Times New Roman"/>
          <w:bCs/>
          <w:iCs/>
          <w:sz w:val="24"/>
          <w:szCs w:val="24"/>
        </w:rPr>
        <w:t>(</w:t>
      </w:r>
      <w:r w:rsidRPr="00A90779">
        <w:rPr>
          <w:rFonts w:ascii="Times New Roman" w:hAnsi="Times New Roman"/>
          <w:bCs/>
          <w:iCs/>
          <w:sz w:val="24"/>
          <w:szCs w:val="24"/>
        </w:rPr>
        <w:t>de la statia de epurare si de la spalarea sfeclei)</w:t>
      </w:r>
      <w:r w:rsidR="00850F57" w:rsidRPr="00A90779">
        <w:rPr>
          <w:rFonts w:ascii="Times New Roman" w:hAnsi="Times New Roman"/>
          <w:bCs/>
          <w:iCs/>
          <w:sz w:val="24"/>
          <w:szCs w:val="24"/>
        </w:rPr>
        <w:t xml:space="preserve"> </w:t>
      </w:r>
      <w:r w:rsidRPr="00A90779">
        <w:rPr>
          <w:rFonts w:ascii="Times New Roman" w:hAnsi="Times New Roman"/>
          <w:bCs/>
          <w:iCs/>
          <w:sz w:val="24"/>
          <w:szCs w:val="24"/>
        </w:rPr>
        <w:t>- au o capacitate de stocare de 108000 mc.; sunt amplasate în</w:t>
      </w:r>
      <w:r w:rsidR="00850F57" w:rsidRPr="00A90779">
        <w:rPr>
          <w:rFonts w:ascii="Times New Roman" w:hAnsi="Times New Roman"/>
          <w:bCs/>
          <w:iCs/>
          <w:sz w:val="24"/>
          <w:szCs w:val="24"/>
        </w:rPr>
        <w:t xml:space="preserve"> </w:t>
      </w:r>
      <w:r w:rsidRPr="00A90779">
        <w:rPr>
          <w:rFonts w:ascii="Times New Roman" w:hAnsi="Times New Roman"/>
          <w:bCs/>
          <w:iCs/>
          <w:sz w:val="24"/>
          <w:szCs w:val="24"/>
        </w:rPr>
        <w:t>incinta statiei de epurare</w:t>
      </w:r>
    </w:p>
    <w:p w:rsidR="005E38AD" w:rsidRPr="00A90779" w:rsidRDefault="005E38AD" w:rsidP="0018013D">
      <w:pPr>
        <w:keepNext/>
        <w:tabs>
          <w:tab w:val="left" w:pos="540"/>
        </w:tabs>
        <w:spacing w:after="0" w:line="240" w:lineRule="auto"/>
        <w:jc w:val="both"/>
        <w:outlineLvl w:val="1"/>
        <w:rPr>
          <w:rFonts w:ascii="Times New Roman" w:hAnsi="Times New Roman"/>
          <w:sz w:val="24"/>
          <w:szCs w:val="24"/>
          <w:lang w:val="it-IT"/>
        </w:rPr>
      </w:pPr>
      <w:r w:rsidRPr="00A90779">
        <w:rPr>
          <w:rFonts w:ascii="Times New Roman" w:hAnsi="Times New Roman"/>
          <w:b/>
          <w:sz w:val="24"/>
          <w:szCs w:val="24"/>
          <w:lang w:val="it-IT"/>
        </w:rPr>
        <w:t xml:space="preserve">11.3.2. Casete destinate stocarii deseurilor tehnologice </w:t>
      </w:r>
      <w:r w:rsidR="00850F57" w:rsidRPr="00A90779">
        <w:rPr>
          <w:rFonts w:ascii="Times New Roman" w:hAnsi="Times New Roman"/>
          <w:b/>
          <w:sz w:val="24"/>
          <w:szCs w:val="24"/>
          <w:lang w:val="it-IT"/>
        </w:rPr>
        <w:t>ș</w:t>
      </w:r>
      <w:r w:rsidRPr="00A90779">
        <w:rPr>
          <w:rFonts w:ascii="Times New Roman" w:hAnsi="Times New Roman"/>
          <w:b/>
          <w:sz w:val="24"/>
          <w:szCs w:val="24"/>
          <w:lang w:val="it-IT"/>
        </w:rPr>
        <w:t>i din activit</w:t>
      </w:r>
      <w:r w:rsidR="00850F57" w:rsidRPr="00A90779">
        <w:rPr>
          <w:rFonts w:ascii="Times New Roman" w:hAnsi="Times New Roman"/>
          <w:b/>
          <w:sz w:val="24"/>
          <w:szCs w:val="24"/>
          <w:lang w:val="it-IT"/>
        </w:rPr>
        <w:t>ăț</w:t>
      </w:r>
      <w:r w:rsidRPr="00A90779">
        <w:rPr>
          <w:rFonts w:ascii="Times New Roman" w:hAnsi="Times New Roman"/>
          <w:b/>
          <w:sz w:val="24"/>
          <w:szCs w:val="24"/>
          <w:lang w:val="it-IT"/>
        </w:rPr>
        <w:t>i auxiliare</w:t>
      </w:r>
      <w:r w:rsidR="00850F57" w:rsidRPr="00A90779">
        <w:rPr>
          <w:rFonts w:ascii="Times New Roman" w:hAnsi="Times New Roman"/>
          <w:sz w:val="24"/>
          <w:szCs w:val="24"/>
          <w:lang w:val="it-IT"/>
        </w:rPr>
        <w:t xml:space="preserve"> (</w:t>
      </w:r>
      <w:r w:rsidRPr="00A90779">
        <w:rPr>
          <w:rFonts w:ascii="Times New Roman" w:hAnsi="Times New Roman"/>
          <w:sz w:val="24"/>
          <w:szCs w:val="24"/>
          <w:lang w:val="it-IT"/>
        </w:rPr>
        <w:t>şpan</w:t>
      </w:r>
      <w:r w:rsidR="00850F57" w:rsidRPr="00A90779">
        <w:rPr>
          <w:rFonts w:ascii="Times New Roman" w:hAnsi="Times New Roman"/>
          <w:sz w:val="24"/>
          <w:szCs w:val="24"/>
          <w:lang w:val="it-IT"/>
        </w:rPr>
        <w:t xml:space="preserve">, </w:t>
      </w:r>
      <w:r w:rsidRPr="00A90779">
        <w:rPr>
          <w:rFonts w:ascii="Times New Roman" w:hAnsi="Times New Roman"/>
          <w:sz w:val="24"/>
          <w:szCs w:val="24"/>
          <w:lang w:val="it-IT"/>
        </w:rPr>
        <w:t>cauciucuri uzate</w:t>
      </w:r>
      <w:r w:rsidR="00850F57" w:rsidRPr="00A90779">
        <w:rPr>
          <w:rFonts w:ascii="Times New Roman" w:hAnsi="Times New Roman"/>
          <w:sz w:val="24"/>
          <w:szCs w:val="24"/>
          <w:lang w:val="it-IT"/>
        </w:rPr>
        <w:t xml:space="preserve">, </w:t>
      </w:r>
      <w:r w:rsidRPr="00A90779">
        <w:rPr>
          <w:rFonts w:ascii="Times New Roman" w:hAnsi="Times New Roman"/>
          <w:sz w:val="24"/>
          <w:szCs w:val="24"/>
        </w:rPr>
        <w:t>baterii şi acumulatori</w:t>
      </w:r>
      <w:r w:rsidR="00850F57" w:rsidRPr="00A90779">
        <w:rPr>
          <w:rFonts w:ascii="Times New Roman" w:hAnsi="Times New Roman"/>
          <w:sz w:val="24"/>
          <w:szCs w:val="24"/>
        </w:rPr>
        <w:t xml:space="preserve">, </w:t>
      </w:r>
      <w:r w:rsidRPr="00A90779">
        <w:rPr>
          <w:rFonts w:ascii="Times New Roman" w:hAnsi="Times New Roman"/>
          <w:sz w:val="24"/>
          <w:szCs w:val="24"/>
        </w:rPr>
        <w:t>filtre auto</w:t>
      </w:r>
      <w:r w:rsidR="00850F57" w:rsidRPr="00A90779">
        <w:rPr>
          <w:rFonts w:ascii="Times New Roman" w:hAnsi="Times New Roman"/>
          <w:sz w:val="24"/>
          <w:szCs w:val="24"/>
        </w:rPr>
        <w:t xml:space="preserve">, </w:t>
      </w:r>
      <w:r w:rsidRPr="00A90779">
        <w:rPr>
          <w:rFonts w:ascii="Times New Roman" w:hAnsi="Times New Roman"/>
          <w:sz w:val="24"/>
          <w:szCs w:val="24"/>
          <w:lang w:val="pt-BR"/>
        </w:rPr>
        <w:t>material lemnos</w:t>
      </w:r>
      <w:r w:rsidR="00850F57" w:rsidRPr="00A90779">
        <w:rPr>
          <w:rFonts w:ascii="Times New Roman" w:hAnsi="Times New Roman"/>
          <w:sz w:val="24"/>
          <w:szCs w:val="24"/>
          <w:lang w:val="pt-BR"/>
        </w:rPr>
        <w:t xml:space="preserve">, </w:t>
      </w:r>
      <w:r w:rsidRPr="00A90779">
        <w:rPr>
          <w:rFonts w:ascii="Times New Roman" w:hAnsi="Times New Roman"/>
          <w:sz w:val="24"/>
          <w:szCs w:val="24"/>
        </w:rPr>
        <w:t>fier vechi</w:t>
      </w:r>
      <w:r w:rsidR="00850F57" w:rsidRPr="00A90779">
        <w:rPr>
          <w:rFonts w:ascii="Times New Roman" w:hAnsi="Times New Roman"/>
          <w:sz w:val="24"/>
          <w:szCs w:val="24"/>
        </w:rPr>
        <w:t xml:space="preserve">, </w:t>
      </w:r>
      <w:r w:rsidRPr="00A90779">
        <w:rPr>
          <w:rFonts w:ascii="Times New Roman" w:hAnsi="Times New Roman"/>
          <w:sz w:val="24"/>
          <w:szCs w:val="24"/>
        </w:rPr>
        <w:t>de</w:t>
      </w:r>
      <w:r w:rsidR="00850F57" w:rsidRPr="00A90779">
        <w:rPr>
          <w:rFonts w:ascii="Times New Roman" w:hAnsi="Times New Roman"/>
          <w:sz w:val="24"/>
          <w:szCs w:val="24"/>
        </w:rPr>
        <w:t>ș</w:t>
      </w:r>
      <w:r w:rsidRPr="00A90779">
        <w:rPr>
          <w:rFonts w:ascii="Times New Roman" w:hAnsi="Times New Roman"/>
          <w:sz w:val="24"/>
          <w:szCs w:val="24"/>
        </w:rPr>
        <w:t xml:space="preserve">eu de var </w:t>
      </w:r>
      <w:r w:rsidR="00850F57" w:rsidRPr="00A90779">
        <w:rPr>
          <w:rFonts w:ascii="Times New Roman" w:hAnsi="Times New Roman"/>
          <w:sz w:val="24"/>
          <w:szCs w:val="24"/>
        </w:rPr>
        <w:t>ș</w:t>
      </w:r>
      <w:r w:rsidRPr="00A90779">
        <w:rPr>
          <w:rFonts w:ascii="Times New Roman" w:hAnsi="Times New Roman"/>
          <w:sz w:val="24"/>
          <w:szCs w:val="24"/>
        </w:rPr>
        <w:t>i piatr</w:t>
      </w:r>
      <w:r w:rsidR="00850F57" w:rsidRPr="00A90779">
        <w:rPr>
          <w:rFonts w:ascii="Times New Roman" w:hAnsi="Times New Roman"/>
          <w:sz w:val="24"/>
          <w:szCs w:val="24"/>
        </w:rPr>
        <w:t>ă</w:t>
      </w:r>
      <w:r w:rsidRPr="00A90779">
        <w:rPr>
          <w:rFonts w:ascii="Times New Roman" w:hAnsi="Times New Roman"/>
          <w:sz w:val="24"/>
          <w:szCs w:val="24"/>
        </w:rPr>
        <w:t xml:space="preserve"> de var </w:t>
      </w:r>
      <w:r w:rsidRPr="00A90779">
        <w:rPr>
          <w:rFonts w:ascii="Times New Roman" w:hAnsi="Times New Roman"/>
          <w:sz w:val="24"/>
          <w:szCs w:val="24"/>
          <w:lang w:val="fr-FR"/>
        </w:rPr>
        <w:t>hartie şi carton</w:t>
      </w:r>
      <w:r w:rsidR="0018013D" w:rsidRPr="00A90779">
        <w:rPr>
          <w:rFonts w:ascii="Times New Roman" w:hAnsi="Times New Roman"/>
          <w:sz w:val="24"/>
          <w:szCs w:val="24"/>
          <w:lang w:val="fr-FR"/>
        </w:rPr>
        <w:t xml:space="preserve">, </w:t>
      </w:r>
      <w:r w:rsidRPr="00A90779">
        <w:rPr>
          <w:rFonts w:ascii="Times New Roman" w:hAnsi="Times New Roman"/>
          <w:sz w:val="24"/>
          <w:szCs w:val="24"/>
        </w:rPr>
        <w:t>polietilenă</w:t>
      </w:r>
      <w:r w:rsidR="0018013D" w:rsidRPr="00A90779">
        <w:rPr>
          <w:rFonts w:ascii="Times New Roman" w:hAnsi="Times New Roman"/>
          <w:sz w:val="24"/>
          <w:szCs w:val="24"/>
        </w:rPr>
        <w:t xml:space="preserve">. </w:t>
      </w:r>
      <w:r w:rsidRPr="00A90779">
        <w:rPr>
          <w:rFonts w:ascii="Times New Roman" w:hAnsi="Times New Roman"/>
          <w:sz w:val="24"/>
          <w:szCs w:val="24"/>
        </w:rPr>
        <w:t>ulei uzat</w:t>
      </w:r>
      <w:r w:rsidR="0018013D" w:rsidRPr="00A90779">
        <w:rPr>
          <w:rFonts w:ascii="Times New Roman" w:hAnsi="Times New Roman"/>
          <w:sz w:val="24"/>
          <w:szCs w:val="24"/>
        </w:rPr>
        <w:t>).</w:t>
      </w:r>
      <w:r w:rsidRPr="00A90779">
        <w:rPr>
          <w:rFonts w:ascii="Times New Roman" w:hAnsi="Times New Roman"/>
          <w:sz w:val="24"/>
          <w:szCs w:val="24"/>
        </w:rPr>
        <w:t xml:space="preserve"> </w:t>
      </w:r>
    </w:p>
    <w:p w:rsidR="005E38AD" w:rsidRPr="00A90779" w:rsidRDefault="005E38AD" w:rsidP="0018013D">
      <w:pPr>
        <w:keepNext/>
        <w:spacing w:after="0" w:line="240" w:lineRule="auto"/>
        <w:jc w:val="both"/>
        <w:outlineLvl w:val="1"/>
        <w:rPr>
          <w:rFonts w:ascii="Times New Roman" w:hAnsi="Times New Roman"/>
          <w:b/>
          <w:bCs/>
          <w:iCs/>
          <w:sz w:val="24"/>
          <w:szCs w:val="24"/>
        </w:rPr>
      </w:pPr>
      <w:r w:rsidRPr="00A90779">
        <w:rPr>
          <w:rFonts w:ascii="Times New Roman" w:hAnsi="Times New Roman"/>
          <w:b/>
          <w:bCs/>
          <w:iCs/>
          <w:sz w:val="24"/>
          <w:szCs w:val="24"/>
        </w:rPr>
        <w:t xml:space="preserve">11.3.3.Depozitul de deşeuri solide nepericuloase </w:t>
      </w:r>
    </w:p>
    <w:p w:rsidR="005E38AD" w:rsidRPr="00A90779" w:rsidRDefault="005E38AD" w:rsidP="005E38AD">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În prezent, de</w:t>
      </w:r>
      <w:r w:rsidR="0018013D" w:rsidRPr="00A90779">
        <w:rPr>
          <w:rFonts w:ascii="Times New Roman" w:hAnsi="Times New Roman"/>
          <w:sz w:val="24"/>
          <w:szCs w:val="24"/>
          <w:lang w:val="pt-BR"/>
        </w:rPr>
        <w:t>pozitul de deşeuri solide este î</w:t>
      </w:r>
      <w:r w:rsidRPr="00A90779">
        <w:rPr>
          <w:rFonts w:ascii="Times New Roman" w:hAnsi="Times New Roman"/>
          <w:sz w:val="24"/>
          <w:szCs w:val="24"/>
          <w:lang w:val="pt-BR"/>
        </w:rPr>
        <w:t>nchis confor</w:t>
      </w:r>
      <w:r w:rsidR="0018013D" w:rsidRPr="00A90779">
        <w:rPr>
          <w:rFonts w:ascii="Times New Roman" w:hAnsi="Times New Roman"/>
          <w:sz w:val="24"/>
          <w:szCs w:val="24"/>
          <w:lang w:val="pt-BR"/>
        </w:rPr>
        <w:t>m avizulului de închidere nr</w:t>
      </w:r>
      <w:r w:rsidRPr="00A90779">
        <w:rPr>
          <w:rFonts w:ascii="Times New Roman" w:hAnsi="Times New Roman"/>
          <w:sz w:val="24"/>
          <w:szCs w:val="24"/>
          <w:lang w:val="pt-BR"/>
        </w:rPr>
        <w:t xml:space="preserve">. 198/19.12.2006 emis de APM Neamt. </w:t>
      </w:r>
    </w:p>
    <w:p w:rsidR="005E38AD" w:rsidRPr="00A90779" w:rsidRDefault="0018013D" w:rsidP="005E38AD">
      <w:pPr>
        <w:spacing w:after="0" w:line="240" w:lineRule="auto"/>
        <w:jc w:val="both"/>
        <w:rPr>
          <w:rFonts w:ascii="Times New Roman" w:hAnsi="Times New Roman"/>
          <w:b/>
          <w:sz w:val="24"/>
          <w:szCs w:val="24"/>
        </w:rPr>
      </w:pPr>
      <w:r w:rsidRPr="00A90779">
        <w:rPr>
          <w:rFonts w:ascii="Times New Roman" w:hAnsi="Times New Roman"/>
          <w:b/>
          <w:sz w:val="24"/>
          <w:szCs w:val="24"/>
        </w:rPr>
        <w:t>Obligatii</w:t>
      </w:r>
      <w:r w:rsidR="005E38AD" w:rsidRPr="00A90779">
        <w:rPr>
          <w:rFonts w:ascii="Times New Roman" w:hAnsi="Times New Roman"/>
          <w:b/>
          <w:sz w:val="24"/>
          <w:szCs w:val="24"/>
        </w:rPr>
        <w:t>:</w:t>
      </w:r>
    </w:p>
    <w:p w:rsidR="005E38AD" w:rsidRPr="00A90779" w:rsidRDefault="005E38AD" w:rsidP="0018013D">
      <w:pPr>
        <w:spacing w:after="0" w:line="240" w:lineRule="auto"/>
        <w:jc w:val="both"/>
        <w:rPr>
          <w:rFonts w:ascii="Times New Roman" w:hAnsi="Times New Roman"/>
          <w:b/>
          <w:sz w:val="24"/>
          <w:szCs w:val="24"/>
        </w:rPr>
      </w:pPr>
      <w:r w:rsidRPr="00A90779">
        <w:rPr>
          <w:rFonts w:ascii="Times New Roman" w:hAnsi="Times New Roman"/>
          <w:b/>
          <w:sz w:val="24"/>
          <w:szCs w:val="24"/>
        </w:rPr>
        <w:t xml:space="preserve">Deshidratarea si uscarea namolului de transport sfecla,  si a namolului </w:t>
      </w:r>
      <w:r w:rsidR="00590E30" w:rsidRPr="00A90779">
        <w:rPr>
          <w:rFonts w:ascii="Times New Roman" w:hAnsi="Times New Roman"/>
          <w:b/>
          <w:sz w:val="24"/>
          <w:szCs w:val="24"/>
        </w:rPr>
        <w:t xml:space="preserve">de la statia de epurare, </w:t>
      </w:r>
      <w:r w:rsidRPr="00A90779">
        <w:rPr>
          <w:rFonts w:ascii="Times New Roman" w:hAnsi="Times New Roman"/>
          <w:b/>
          <w:sz w:val="24"/>
          <w:szCs w:val="24"/>
        </w:rPr>
        <w:t xml:space="preserve">stocarea in conditii de siguranta pentru mediu si valorificarea in agricultura ca fertilizant respectiv ca amendament pentru solurile acide. </w:t>
      </w:r>
    </w:p>
    <w:p w:rsidR="005E38AD" w:rsidRPr="00A90779" w:rsidRDefault="005E38AD" w:rsidP="0018013D">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 xml:space="preserve">Monitorizarea postinchidere a depozitului de deşeuri solide nepericuloase , conform prevederilor din avizul de mediu nr 198/2006 </w:t>
      </w:r>
    </w:p>
    <w:p w:rsidR="005E38AD" w:rsidRPr="00A90779" w:rsidRDefault="005E38AD" w:rsidP="005760AF">
      <w:pPr>
        <w:spacing w:after="0" w:line="240" w:lineRule="auto"/>
        <w:jc w:val="both"/>
        <w:rPr>
          <w:rFonts w:ascii="Times New Roman" w:hAnsi="Times New Roman"/>
          <w:b/>
          <w:sz w:val="24"/>
          <w:szCs w:val="24"/>
        </w:rPr>
      </w:pPr>
      <w:r w:rsidRPr="00A90779">
        <w:rPr>
          <w:rFonts w:ascii="Times New Roman" w:hAnsi="Times New Roman"/>
          <w:b/>
          <w:sz w:val="24"/>
          <w:szCs w:val="24"/>
        </w:rPr>
        <w:t xml:space="preserve">Respectarea  tuturor obligatiilor  prevazute in  HG 349/2005, privind depozitele de deseuri existente la operatori. </w:t>
      </w:r>
    </w:p>
    <w:p w:rsidR="005E38AD" w:rsidRPr="00A90779" w:rsidRDefault="005E38AD" w:rsidP="005E38AD">
      <w:pPr>
        <w:spacing w:after="0" w:line="240" w:lineRule="auto"/>
        <w:jc w:val="both"/>
        <w:rPr>
          <w:rFonts w:ascii="Times New Roman" w:hAnsi="Times New Roman"/>
          <w:b/>
          <w:sz w:val="24"/>
          <w:szCs w:val="24"/>
        </w:rPr>
      </w:pPr>
      <w:r w:rsidRPr="00A90779">
        <w:rPr>
          <w:rFonts w:ascii="Times New Roman" w:hAnsi="Times New Roman"/>
          <w:b/>
          <w:sz w:val="24"/>
          <w:szCs w:val="24"/>
        </w:rPr>
        <w:t>11.4 Conditii  de gestionare a  deseurilor – Legea 211/2011</w:t>
      </w:r>
    </w:p>
    <w:p w:rsidR="005E38AD" w:rsidRPr="00A90779" w:rsidRDefault="005E38AD" w:rsidP="0018013D">
      <w:pPr>
        <w:spacing w:after="0" w:line="240" w:lineRule="auto"/>
        <w:jc w:val="both"/>
        <w:rPr>
          <w:rFonts w:ascii="Times New Roman" w:hAnsi="Times New Roman"/>
          <w:sz w:val="24"/>
          <w:szCs w:val="24"/>
        </w:rPr>
      </w:pPr>
      <w:r w:rsidRPr="00A90779">
        <w:rPr>
          <w:rFonts w:ascii="Times New Roman" w:hAnsi="Times New Roman"/>
          <w:sz w:val="24"/>
          <w:szCs w:val="24"/>
        </w:rPr>
        <w:t>Intreaga activitate de gestionare a deseurilor se va desfasura in conditii de protectie a sanatatii populatiei si a mediului, cu respectarea prevederilor legale in vigoare privind evidenta gestiunii deseurilor.</w:t>
      </w:r>
    </w:p>
    <w:p w:rsidR="005E38AD" w:rsidRPr="00A90779" w:rsidRDefault="005E38AD" w:rsidP="0018013D">
      <w:pPr>
        <w:spacing w:after="0" w:line="240" w:lineRule="auto"/>
        <w:jc w:val="both"/>
        <w:rPr>
          <w:rFonts w:ascii="Times New Roman" w:hAnsi="Times New Roman"/>
          <w:sz w:val="24"/>
          <w:szCs w:val="24"/>
        </w:rPr>
      </w:pPr>
      <w:r w:rsidRPr="00A90779">
        <w:rPr>
          <w:rFonts w:ascii="Times New Roman" w:hAnsi="Times New Roman"/>
          <w:sz w:val="24"/>
          <w:szCs w:val="24"/>
        </w:rPr>
        <w:t xml:space="preserve">Titularul de activitate va respecta cerintele tehnice si masurile operationale pentru depozitarea deseurilor cuprinse in Normativul tehnic privind depozitarea deseurilor, aprobat prin Ordinul 757/2004 si dispozitiile HG 349/2005 pentru exploatarea, inchiderea si urmarirea postinchidere a depozitelor existente. </w:t>
      </w:r>
    </w:p>
    <w:p w:rsidR="005E38AD" w:rsidRPr="00A90779" w:rsidRDefault="005E38AD" w:rsidP="0018013D">
      <w:pPr>
        <w:spacing w:after="0" w:line="240" w:lineRule="auto"/>
        <w:jc w:val="both"/>
        <w:rPr>
          <w:rFonts w:ascii="Times New Roman" w:hAnsi="Times New Roman"/>
          <w:sz w:val="24"/>
          <w:szCs w:val="24"/>
        </w:rPr>
      </w:pPr>
      <w:r w:rsidRPr="00A90779">
        <w:rPr>
          <w:rFonts w:ascii="Times New Roman" w:hAnsi="Times New Roman"/>
          <w:sz w:val="24"/>
          <w:szCs w:val="24"/>
        </w:rPr>
        <w:t>Conform art. 28/HG 349/2005 operatorii depozitelor existente care primesc autorizatie de mediu au obligatia sa isi constituie fondul pentru inchiderea si urmarirea postinchidere a depozitului de deseuri.</w:t>
      </w:r>
    </w:p>
    <w:p w:rsidR="005E38AD" w:rsidRPr="00A90779" w:rsidRDefault="005E38AD" w:rsidP="0018013D">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Se vor respecta reglementarile in vigoare privind gestionarea uleiurilor uzate.</w:t>
      </w:r>
    </w:p>
    <w:p w:rsidR="005E38AD" w:rsidRPr="00A90779" w:rsidRDefault="005E38AD" w:rsidP="0018013D">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Aprovizionarea cu materii prime si materiale auxiliare se va face astfel incat sa nu se creeze stocuri, care prin depreciere sa duca la formarea de deseuri.</w:t>
      </w:r>
    </w:p>
    <w:p w:rsidR="005E38AD" w:rsidRPr="00A90779" w:rsidRDefault="005E38AD" w:rsidP="0018013D">
      <w:pPr>
        <w:spacing w:after="0" w:line="240" w:lineRule="auto"/>
        <w:jc w:val="both"/>
        <w:rPr>
          <w:rFonts w:ascii="Times New Roman" w:hAnsi="Times New Roman"/>
          <w:sz w:val="24"/>
          <w:szCs w:val="24"/>
        </w:rPr>
      </w:pPr>
      <w:r w:rsidRPr="00A90779">
        <w:rPr>
          <w:rFonts w:ascii="Times New Roman" w:hAnsi="Times New Roman"/>
          <w:sz w:val="24"/>
          <w:szCs w:val="24"/>
        </w:rPr>
        <w:t>Zonele de depozitare a deseurilor vor fi clar delimitate, marcate, iar containerele vor fi inscriptionate.</w:t>
      </w:r>
    </w:p>
    <w:p w:rsidR="005E38AD" w:rsidRPr="00A90779" w:rsidRDefault="005E38AD" w:rsidP="0018013D">
      <w:pPr>
        <w:spacing w:after="0" w:line="240" w:lineRule="auto"/>
        <w:jc w:val="both"/>
        <w:rPr>
          <w:rFonts w:ascii="Times New Roman" w:hAnsi="Times New Roman"/>
          <w:bCs/>
          <w:sz w:val="24"/>
          <w:szCs w:val="24"/>
        </w:rPr>
      </w:pPr>
      <w:r w:rsidRPr="00A90779">
        <w:rPr>
          <w:rFonts w:ascii="Times New Roman" w:hAnsi="Times New Roman"/>
          <w:bCs/>
          <w:sz w:val="24"/>
          <w:szCs w:val="24"/>
        </w:rPr>
        <w:t>Nu vor fi manipulate, depozitate, recuperate sau eliminate alte deseuri pe amplasament, fara acordul APM Neamt</w:t>
      </w:r>
    </w:p>
    <w:p w:rsidR="005E38AD" w:rsidRPr="00A90779" w:rsidRDefault="005E38AD" w:rsidP="0018013D">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Titularul va efectua operatiuni de valorificare a deseurilor numai cu operatori autorizati, in conformitate cu legislatia in vigoare.</w:t>
      </w:r>
    </w:p>
    <w:p w:rsidR="005E38AD" w:rsidRPr="00A90779" w:rsidRDefault="005E38AD" w:rsidP="0018013D">
      <w:pPr>
        <w:spacing w:after="0" w:line="240" w:lineRule="auto"/>
        <w:jc w:val="both"/>
        <w:rPr>
          <w:rFonts w:ascii="Times New Roman" w:hAnsi="Times New Roman"/>
          <w:bCs/>
          <w:sz w:val="24"/>
          <w:szCs w:val="24"/>
          <w:lang w:val="it-IT"/>
        </w:rPr>
      </w:pPr>
      <w:r w:rsidRPr="00A90779">
        <w:rPr>
          <w:rFonts w:ascii="Times New Roman" w:hAnsi="Times New Roman"/>
          <w:sz w:val="24"/>
          <w:szCs w:val="24"/>
          <w:lang w:val="it-IT"/>
        </w:rPr>
        <w:t>Transportul deseurilor in vederea valorificarii sau eliminarii se va face numai de societati autorizate si numai de la amplasamentul la locul de recuperare sau depozitare definitiva, fara a afecta in sens negativ mediul.</w:t>
      </w:r>
    </w:p>
    <w:p w:rsidR="00BF2E8D" w:rsidRPr="00A90779" w:rsidRDefault="005E38AD" w:rsidP="0018013D">
      <w:pPr>
        <w:spacing w:after="0" w:line="240" w:lineRule="auto"/>
        <w:jc w:val="both"/>
        <w:rPr>
          <w:rFonts w:ascii="Times New Roman" w:hAnsi="Times New Roman"/>
          <w:b/>
          <w:sz w:val="24"/>
          <w:szCs w:val="24"/>
          <w:lang w:val="it-IT"/>
        </w:rPr>
      </w:pPr>
      <w:r w:rsidRPr="00A90779">
        <w:rPr>
          <w:rFonts w:ascii="Times New Roman" w:hAnsi="Times New Roman"/>
          <w:bCs/>
          <w:sz w:val="24"/>
          <w:szCs w:val="24"/>
          <w:lang w:val="it-IT"/>
        </w:rPr>
        <w:t>Operatiunile si practicile de management al deseurilor se vor consemna intr-un registru special, care va fi pus in orice moment la dispozitia autoritatilor de mediu. Conform HG 856/2002</w:t>
      </w:r>
    </w:p>
    <w:p w:rsidR="005A654D" w:rsidRPr="00A90779" w:rsidRDefault="005A654D" w:rsidP="00AE2CB5">
      <w:pPr>
        <w:spacing w:after="0" w:line="240" w:lineRule="auto"/>
        <w:jc w:val="both"/>
        <w:rPr>
          <w:rFonts w:ascii="Times New Roman" w:hAnsi="Times New Roman"/>
          <w:b/>
          <w:sz w:val="24"/>
          <w:szCs w:val="24"/>
        </w:rPr>
      </w:pPr>
      <w:r w:rsidRPr="00A90779">
        <w:rPr>
          <w:rFonts w:ascii="Times New Roman" w:hAnsi="Times New Roman"/>
          <w:b/>
          <w:sz w:val="24"/>
          <w:szCs w:val="24"/>
        </w:rPr>
        <w:t>Notă:</w:t>
      </w:r>
    </w:p>
    <w:p w:rsidR="00945211" w:rsidRPr="00A90779" w:rsidRDefault="007273D0" w:rsidP="003F5E21">
      <w:pPr>
        <w:shd w:val="clear" w:color="auto" w:fill="FFFFFF"/>
        <w:spacing w:after="0" w:line="240" w:lineRule="auto"/>
        <w:rPr>
          <w:rFonts w:ascii="Times New Roman" w:hAnsi="Times New Roman"/>
          <w:sz w:val="24"/>
          <w:szCs w:val="24"/>
        </w:rPr>
      </w:pPr>
      <w:r w:rsidRPr="00A90779">
        <w:rPr>
          <w:rFonts w:ascii="Times New Roman" w:hAnsi="Times New Roman"/>
          <w:sz w:val="24"/>
          <w:szCs w:val="24"/>
        </w:rPr>
        <w:t xml:space="preserve">- </w:t>
      </w:r>
      <w:r w:rsidR="0018013D" w:rsidRPr="00A90779">
        <w:rPr>
          <w:rFonts w:ascii="Times New Roman" w:hAnsi="Times New Roman"/>
          <w:sz w:val="24"/>
          <w:szCs w:val="24"/>
        </w:rPr>
        <w:t>(*)</w:t>
      </w:r>
      <w:r w:rsidR="00945211" w:rsidRPr="00A90779">
        <w:rPr>
          <w:rFonts w:ascii="Times New Roman" w:hAnsi="Times New Roman"/>
          <w:sz w:val="24"/>
          <w:szCs w:val="24"/>
        </w:rPr>
        <w:t>deșeuri periculoase</w:t>
      </w:r>
    </w:p>
    <w:p w:rsidR="005A31CF" w:rsidRPr="00A90779" w:rsidRDefault="007273D0" w:rsidP="00884C49">
      <w:pPr>
        <w:spacing w:after="0" w:line="240" w:lineRule="auto"/>
        <w:jc w:val="both"/>
        <w:rPr>
          <w:rFonts w:ascii="Times New Roman" w:hAnsi="Times New Roman"/>
          <w:sz w:val="24"/>
          <w:szCs w:val="24"/>
        </w:rPr>
      </w:pPr>
      <w:r w:rsidRPr="00A90779">
        <w:rPr>
          <w:rFonts w:ascii="Times New Roman" w:eastAsia="Times New Roman" w:hAnsi="Times New Roman"/>
          <w:sz w:val="24"/>
          <w:szCs w:val="24"/>
          <w:lang w:val="ro-RO"/>
        </w:rPr>
        <w:t xml:space="preserve">- </w:t>
      </w:r>
      <w:r w:rsidR="00884C49" w:rsidRPr="00A90779">
        <w:rPr>
          <w:rFonts w:ascii="Times New Roman" w:eastAsia="Times New Roman" w:hAnsi="Times New Roman"/>
          <w:sz w:val="24"/>
          <w:szCs w:val="24"/>
          <w:lang w:val="ro-RO"/>
        </w:rPr>
        <w:t>În cazul în care, în perioada de valabilitate a prezentei autorizații de mediu, vor fi generate și alte deșeuri decât cele precizate în tabelul de mai sus</w:t>
      </w:r>
      <w:r w:rsidR="00884C49" w:rsidRPr="00A90779">
        <w:rPr>
          <w:rFonts w:ascii="Times New Roman" w:hAnsi="Times New Roman"/>
          <w:i/>
          <w:sz w:val="24"/>
          <w:szCs w:val="24"/>
        </w:rPr>
        <w:t xml:space="preserve">, </w:t>
      </w:r>
      <w:r w:rsidR="00884C49" w:rsidRPr="00A90779">
        <w:rPr>
          <w:rFonts w:ascii="Times New Roman" w:hAnsi="Times New Roman"/>
          <w:sz w:val="24"/>
          <w:szCs w:val="24"/>
        </w:rPr>
        <w:t xml:space="preserve">titularul de activitate are obligația notificării APM Neamț și respectării prevederilor legale, în vigoare, privind regimul și gestiunea deșeurilor.                          </w:t>
      </w:r>
    </w:p>
    <w:p w:rsidR="00884C49" w:rsidRPr="00A90779" w:rsidRDefault="00884C49" w:rsidP="00884C49">
      <w:pPr>
        <w:spacing w:after="0" w:line="240" w:lineRule="auto"/>
        <w:jc w:val="both"/>
        <w:rPr>
          <w:rFonts w:ascii="Times New Roman" w:hAnsi="Times New Roman"/>
          <w:sz w:val="24"/>
          <w:szCs w:val="24"/>
        </w:rPr>
      </w:pPr>
      <w:r w:rsidRPr="00A90779">
        <w:rPr>
          <w:rFonts w:ascii="Times New Roman" w:hAnsi="Times New Roman"/>
          <w:sz w:val="24"/>
          <w:szCs w:val="24"/>
        </w:rPr>
        <w:t>Deșeurile vor fi:</w:t>
      </w:r>
    </w:p>
    <w:p w:rsidR="00884C49" w:rsidRPr="00A90779" w:rsidRDefault="00884C49" w:rsidP="00884C49">
      <w:pPr>
        <w:spacing w:after="0" w:line="240" w:lineRule="auto"/>
        <w:jc w:val="both"/>
        <w:rPr>
          <w:rFonts w:ascii="Times New Roman" w:hAnsi="Times New Roman"/>
          <w:sz w:val="24"/>
          <w:szCs w:val="24"/>
        </w:rPr>
      </w:pPr>
      <w:r w:rsidRPr="00A90779">
        <w:rPr>
          <w:rFonts w:ascii="Times New Roman" w:hAnsi="Times New Roman"/>
          <w:sz w:val="24"/>
          <w:szCs w:val="24"/>
        </w:rPr>
        <w:t xml:space="preserve">- strânse selectiv, pe coduri, fără a se amesteca deșeurile nepericuloase cu cele periculoase, </w:t>
      </w:r>
    </w:p>
    <w:p w:rsidR="00884C49" w:rsidRPr="00A90779" w:rsidRDefault="00884C49" w:rsidP="00884C49">
      <w:pPr>
        <w:spacing w:after="0" w:line="240" w:lineRule="auto"/>
        <w:jc w:val="both"/>
        <w:rPr>
          <w:rFonts w:ascii="Times New Roman" w:hAnsi="Times New Roman"/>
          <w:sz w:val="24"/>
          <w:szCs w:val="24"/>
        </w:rPr>
      </w:pPr>
      <w:r w:rsidRPr="00A90779">
        <w:rPr>
          <w:rFonts w:ascii="Times New Roman" w:hAnsi="Times New Roman"/>
          <w:sz w:val="24"/>
          <w:szCs w:val="24"/>
        </w:rPr>
        <w:lastRenderedPageBreak/>
        <w:t>- stocate temporar în condiții prin care să se asigure protejarea mediului, în containere și/sau pe suprafețe amenajate destinate special acestui scop,</w:t>
      </w:r>
    </w:p>
    <w:p w:rsidR="00884C49" w:rsidRPr="00A90779" w:rsidRDefault="00884C49" w:rsidP="00884C49">
      <w:pPr>
        <w:spacing w:after="0" w:line="240" w:lineRule="auto"/>
        <w:jc w:val="both"/>
        <w:rPr>
          <w:rFonts w:ascii="Times New Roman" w:hAnsi="Times New Roman"/>
          <w:sz w:val="24"/>
          <w:szCs w:val="24"/>
        </w:rPr>
      </w:pPr>
      <w:r w:rsidRPr="00A90779">
        <w:rPr>
          <w:rFonts w:ascii="Times New Roman" w:hAnsi="Times New Roman"/>
          <w:sz w:val="24"/>
          <w:szCs w:val="24"/>
        </w:rPr>
        <w:t>- predate, în baza unor contracte valabile, unor agenți economici autorizați pentru colectarea/ transportul/ eliminarea/valorificarea acestora.</w:t>
      </w:r>
    </w:p>
    <w:p w:rsidR="00015E1D" w:rsidRPr="00A90779" w:rsidRDefault="00015E1D" w:rsidP="00015E1D">
      <w:pPr>
        <w:spacing w:after="0" w:line="240" w:lineRule="auto"/>
        <w:jc w:val="both"/>
        <w:rPr>
          <w:rFonts w:ascii="Times New Roman" w:hAnsi="Times New Roman"/>
          <w:noProof/>
          <w:sz w:val="24"/>
          <w:szCs w:val="24"/>
          <w:lang w:val="ro-RO"/>
        </w:rPr>
      </w:pPr>
      <w:r w:rsidRPr="00A90779">
        <w:rPr>
          <w:rFonts w:ascii="Times New Roman" w:hAnsi="Times New Roman"/>
          <w:bCs/>
          <w:noProof/>
          <w:sz w:val="24"/>
          <w:szCs w:val="24"/>
          <w:lang w:val="ro-RO"/>
        </w:rPr>
        <w:t xml:space="preserve">Operatorul </w:t>
      </w:r>
      <w:r w:rsidRPr="00A90779">
        <w:rPr>
          <w:rFonts w:ascii="Times New Roman" w:hAnsi="Times New Roman"/>
          <w:noProof/>
          <w:sz w:val="24"/>
          <w:szCs w:val="24"/>
          <w:lang w:val="ro-RO"/>
        </w:rPr>
        <w:t>activităţii are obligaţia evitării producerii deşeurilor, în cazul în care aceasta nu poate fi evitată, valorificarea lor, iar în cazul de imposibilitate tehnică şi economică, neutralizarea şi eliminarea acestora, evitandu-se sau reducându-se impactul asupra mediului.</w:t>
      </w:r>
    </w:p>
    <w:p w:rsidR="00015E1D" w:rsidRPr="00A90779" w:rsidRDefault="00015E1D" w:rsidP="00015E1D">
      <w:pPr>
        <w:spacing w:after="0" w:line="240" w:lineRule="auto"/>
        <w:jc w:val="both"/>
        <w:rPr>
          <w:rFonts w:ascii="Times New Roman" w:hAnsi="Times New Roman"/>
          <w:noProof/>
          <w:sz w:val="24"/>
          <w:szCs w:val="24"/>
          <w:lang w:val="ro-RO"/>
        </w:rPr>
      </w:pPr>
      <w:r w:rsidRPr="00A90779">
        <w:rPr>
          <w:rFonts w:ascii="Times New Roman" w:hAnsi="Times New Roman"/>
          <w:noProof/>
          <w:sz w:val="24"/>
          <w:szCs w:val="24"/>
          <w:lang w:val="ro-RO"/>
        </w:rPr>
        <w:t>Deşeurile vor fi transportate de pe amplasament la destinaţie într-o manieră care nu va afecta negativ mediul şi în acord cu legislaţia naţională şi europeană.</w:t>
      </w:r>
    </w:p>
    <w:p w:rsidR="00015E1D" w:rsidRPr="00A90779" w:rsidRDefault="00015E1D" w:rsidP="00015E1D">
      <w:pPr>
        <w:tabs>
          <w:tab w:val="left" w:pos="360"/>
          <w:tab w:val="left" w:pos="567"/>
          <w:tab w:val="left" w:pos="1800"/>
        </w:tabs>
        <w:spacing w:after="0" w:line="240" w:lineRule="auto"/>
        <w:ind w:right="1"/>
        <w:jc w:val="both"/>
        <w:rPr>
          <w:rFonts w:ascii="Times New Roman" w:hAnsi="Times New Roman"/>
          <w:noProof/>
          <w:sz w:val="24"/>
          <w:szCs w:val="24"/>
          <w:lang w:val="ro-RO"/>
        </w:rPr>
      </w:pPr>
      <w:r w:rsidRPr="00A90779">
        <w:rPr>
          <w:rFonts w:ascii="Times New Roman" w:hAnsi="Times New Roman"/>
          <w:noProof/>
          <w:sz w:val="24"/>
          <w:szCs w:val="24"/>
          <w:lang w:val="ro-RO"/>
        </w:rPr>
        <w:t xml:space="preserve">Nu trebuie eliminate/depozitate alte deşeuri nici pe amplasament, nici în afara amplasamentului fără a informa în prealabil autoritatea competentă pentru protecţia mediului şi fără acordul scris al acesteia. </w:t>
      </w:r>
    </w:p>
    <w:p w:rsidR="00015E1D" w:rsidRPr="00A90779" w:rsidRDefault="00015E1D" w:rsidP="00015E1D">
      <w:pPr>
        <w:tabs>
          <w:tab w:val="left" w:pos="360"/>
          <w:tab w:val="left" w:pos="720"/>
          <w:tab w:val="left" w:pos="1800"/>
        </w:tabs>
        <w:spacing w:after="0" w:line="240" w:lineRule="auto"/>
        <w:ind w:right="1"/>
        <w:jc w:val="both"/>
        <w:rPr>
          <w:rFonts w:ascii="Times New Roman" w:hAnsi="Times New Roman"/>
          <w:noProof/>
          <w:sz w:val="24"/>
          <w:szCs w:val="24"/>
          <w:lang w:val="ro-RO"/>
        </w:rPr>
      </w:pPr>
      <w:r w:rsidRPr="00A90779">
        <w:rPr>
          <w:rFonts w:ascii="Times New Roman" w:hAnsi="Times New Roman"/>
          <w:noProof/>
          <w:sz w:val="24"/>
          <w:szCs w:val="24"/>
          <w:lang w:val="ro-RO"/>
        </w:rPr>
        <w:t>Gestionarea tuturor categoriilor de deşeuri se va realiza cu respectarea strictǎ a prevederilor Legea nr. 211/2010 privind regimul deseurilor. Deşeurile vor fi colectare şi depozitate temporar pe tipuri şi categorii, fǎrǎ a se amesteca.</w:t>
      </w:r>
    </w:p>
    <w:p w:rsidR="00015E1D" w:rsidRPr="00A90779" w:rsidRDefault="00015E1D" w:rsidP="00015E1D">
      <w:pPr>
        <w:tabs>
          <w:tab w:val="left" w:pos="360"/>
          <w:tab w:val="left" w:pos="720"/>
          <w:tab w:val="left" w:pos="1800"/>
        </w:tabs>
        <w:spacing w:after="0" w:line="240" w:lineRule="auto"/>
        <w:ind w:right="1"/>
        <w:jc w:val="both"/>
        <w:rPr>
          <w:rFonts w:ascii="Times New Roman" w:hAnsi="Times New Roman"/>
          <w:b/>
          <w:bCs/>
          <w:noProof/>
          <w:sz w:val="24"/>
          <w:szCs w:val="24"/>
          <w:lang w:val="ro-RO"/>
        </w:rPr>
      </w:pPr>
      <w:r w:rsidRPr="00A90779">
        <w:rPr>
          <w:rFonts w:ascii="Times New Roman" w:hAnsi="Times New Roman"/>
          <w:noProof/>
          <w:sz w:val="24"/>
          <w:szCs w:val="24"/>
          <w:lang w:val="ro-RO"/>
        </w:rPr>
        <w:t xml:space="preserve">Deşeurile industriale recuperabile: hârtie, ambalaje PET, metale uzate, uleiuri uzate, baterii - vor fi colectate separat şi valorificate în conformitate cu legislaţia  în vigoare: </w:t>
      </w:r>
    </w:p>
    <w:p w:rsidR="00015E1D" w:rsidRPr="00A90779" w:rsidRDefault="00015E1D" w:rsidP="0018013D">
      <w:pPr>
        <w:pStyle w:val="ListParagraph"/>
        <w:numPr>
          <w:ilvl w:val="0"/>
          <w:numId w:val="25"/>
        </w:numPr>
        <w:tabs>
          <w:tab w:val="left" w:pos="284"/>
          <w:tab w:val="left" w:pos="851"/>
        </w:tabs>
        <w:ind w:left="284" w:hanging="283"/>
        <w:jc w:val="both"/>
        <w:rPr>
          <w:rFonts w:ascii="Times New Roman" w:hAnsi="Times New Roman"/>
          <w:noProof/>
          <w:spacing w:val="-12"/>
          <w:sz w:val="24"/>
          <w:szCs w:val="24"/>
        </w:rPr>
      </w:pPr>
      <w:r w:rsidRPr="00A90779">
        <w:rPr>
          <w:rFonts w:ascii="Times New Roman" w:hAnsi="Times New Roman"/>
          <w:noProof/>
          <w:sz w:val="24"/>
          <w:szCs w:val="24"/>
        </w:rPr>
        <w:t>HG.nr.166/2004  modificată şi completată cu HG 989/2005 privind aprobarea proiectului „Dezvoltarea sistemului de colectare a deşeurilor de  ambalaje PET postconsum în vederea reciclării”;</w:t>
      </w:r>
    </w:p>
    <w:p w:rsidR="00015E1D" w:rsidRPr="00A90779" w:rsidRDefault="00015E1D" w:rsidP="0018013D">
      <w:pPr>
        <w:pStyle w:val="ListParagraph"/>
        <w:numPr>
          <w:ilvl w:val="0"/>
          <w:numId w:val="25"/>
        </w:numPr>
        <w:tabs>
          <w:tab w:val="left" w:pos="284"/>
          <w:tab w:val="left" w:pos="360"/>
          <w:tab w:val="left" w:pos="720"/>
          <w:tab w:val="left" w:pos="851"/>
          <w:tab w:val="left" w:pos="1800"/>
        </w:tabs>
        <w:ind w:left="284" w:right="-23" w:hanging="283"/>
        <w:jc w:val="both"/>
        <w:rPr>
          <w:rFonts w:ascii="Times New Roman" w:hAnsi="Times New Roman"/>
          <w:noProof/>
          <w:sz w:val="24"/>
          <w:szCs w:val="24"/>
        </w:rPr>
      </w:pPr>
      <w:r w:rsidRPr="00A90779">
        <w:rPr>
          <w:rFonts w:ascii="Times New Roman" w:hAnsi="Times New Roman"/>
          <w:noProof/>
          <w:sz w:val="24"/>
          <w:szCs w:val="24"/>
        </w:rPr>
        <w:t>HG.nr. 170/2004 privind gestionarea anvelopelor uzate, cu modificările şi completările ulterioare;</w:t>
      </w:r>
    </w:p>
    <w:p w:rsidR="00015E1D" w:rsidRPr="00A90779" w:rsidRDefault="00015E1D" w:rsidP="0018013D">
      <w:pPr>
        <w:pStyle w:val="ListParagraph"/>
        <w:numPr>
          <w:ilvl w:val="0"/>
          <w:numId w:val="25"/>
        </w:numPr>
        <w:tabs>
          <w:tab w:val="left" w:pos="284"/>
          <w:tab w:val="left" w:pos="360"/>
          <w:tab w:val="left" w:pos="720"/>
          <w:tab w:val="left" w:pos="851"/>
          <w:tab w:val="left" w:pos="1800"/>
          <w:tab w:val="left" w:pos="8824"/>
        </w:tabs>
        <w:ind w:left="284" w:right="18" w:hanging="283"/>
        <w:jc w:val="both"/>
        <w:rPr>
          <w:rFonts w:ascii="Times New Roman" w:hAnsi="Times New Roman"/>
          <w:noProof/>
          <w:sz w:val="24"/>
          <w:szCs w:val="24"/>
        </w:rPr>
      </w:pPr>
      <w:r w:rsidRPr="00A90779">
        <w:rPr>
          <w:rFonts w:ascii="Times New Roman" w:hAnsi="Times New Roman"/>
          <w:noProof/>
          <w:sz w:val="24"/>
          <w:szCs w:val="24"/>
        </w:rPr>
        <w:t>HG.nr. 621/2005 privind gestionarea ambalajelor şi deşeurilor de ambalaje, modificată şi completată prin HG 1872/2006 si HG 247/2011;</w:t>
      </w:r>
      <w:r w:rsidRPr="00A90779">
        <w:rPr>
          <w:rFonts w:ascii="Times New Roman" w:hAnsi="Times New Roman"/>
          <w:noProof/>
          <w:sz w:val="24"/>
          <w:szCs w:val="24"/>
        </w:rPr>
        <w:tab/>
      </w:r>
    </w:p>
    <w:p w:rsidR="00015E1D" w:rsidRPr="00A90779" w:rsidRDefault="00015E1D" w:rsidP="0018013D">
      <w:pPr>
        <w:pStyle w:val="ListParagraph"/>
        <w:numPr>
          <w:ilvl w:val="0"/>
          <w:numId w:val="25"/>
        </w:numPr>
        <w:tabs>
          <w:tab w:val="left" w:pos="284"/>
          <w:tab w:val="left" w:pos="360"/>
          <w:tab w:val="left" w:pos="720"/>
          <w:tab w:val="left" w:pos="851"/>
          <w:tab w:val="left" w:pos="1800"/>
        </w:tabs>
        <w:ind w:left="284" w:hanging="283"/>
        <w:jc w:val="both"/>
        <w:rPr>
          <w:rFonts w:ascii="Times New Roman" w:hAnsi="Times New Roman"/>
          <w:noProof/>
          <w:sz w:val="24"/>
          <w:szCs w:val="24"/>
        </w:rPr>
      </w:pPr>
      <w:r w:rsidRPr="00A90779">
        <w:rPr>
          <w:rFonts w:ascii="Times New Roman" w:hAnsi="Times New Roman"/>
          <w:noProof/>
          <w:sz w:val="24"/>
          <w:szCs w:val="24"/>
        </w:rPr>
        <w:t>HG nr. 235/2007 privind gestionarea uleiurilor uzate;</w:t>
      </w:r>
    </w:p>
    <w:p w:rsidR="00015E1D" w:rsidRPr="00A90779" w:rsidRDefault="00015E1D" w:rsidP="0018013D">
      <w:pPr>
        <w:pStyle w:val="ListParagraph"/>
        <w:numPr>
          <w:ilvl w:val="0"/>
          <w:numId w:val="25"/>
        </w:numPr>
        <w:tabs>
          <w:tab w:val="left" w:pos="284"/>
          <w:tab w:val="left" w:pos="360"/>
          <w:tab w:val="left" w:pos="720"/>
          <w:tab w:val="left" w:pos="851"/>
          <w:tab w:val="left" w:pos="1800"/>
        </w:tabs>
        <w:ind w:left="284" w:hanging="283"/>
        <w:jc w:val="both"/>
        <w:rPr>
          <w:rFonts w:ascii="Times New Roman" w:hAnsi="Times New Roman"/>
          <w:noProof/>
          <w:sz w:val="24"/>
          <w:szCs w:val="24"/>
        </w:rPr>
      </w:pPr>
      <w:r w:rsidRPr="00A90779">
        <w:rPr>
          <w:rFonts w:ascii="Times New Roman" w:hAnsi="Times New Roman"/>
          <w:noProof/>
          <w:spacing w:val="-10"/>
          <w:sz w:val="24"/>
          <w:szCs w:val="24"/>
        </w:rPr>
        <w:t xml:space="preserve">HG. Nr. 1132/2008 </w:t>
      </w:r>
      <w:r w:rsidRPr="00A90779">
        <w:rPr>
          <w:rFonts w:ascii="Times New Roman" w:hAnsi="Times New Roman"/>
          <w:noProof/>
          <w:sz w:val="24"/>
          <w:szCs w:val="24"/>
        </w:rPr>
        <w:t>privind regimul bateriilor şi acumulatorilor şi a deşeurilor de baterii şi acumulatori cu modificările şi completările ulterioare</w:t>
      </w:r>
      <w:r w:rsidRPr="00A90779">
        <w:rPr>
          <w:rFonts w:ascii="Times New Roman" w:hAnsi="Times New Roman"/>
          <w:noProof/>
          <w:spacing w:val="-10"/>
          <w:sz w:val="24"/>
          <w:szCs w:val="24"/>
        </w:rPr>
        <w:t>.</w:t>
      </w:r>
    </w:p>
    <w:p w:rsidR="00015E1D" w:rsidRPr="00A90779" w:rsidRDefault="00015E1D" w:rsidP="00015E1D">
      <w:pPr>
        <w:tabs>
          <w:tab w:val="left" w:pos="360"/>
          <w:tab w:val="left" w:pos="720"/>
          <w:tab w:val="left" w:pos="1800"/>
        </w:tabs>
        <w:spacing w:after="0" w:line="240" w:lineRule="auto"/>
        <w:ind w:right="1"/>
        <w:jc w:val="both"/>
        <w:rPr>
          <w:rFonts w:ascii="Times New Roman" w:hAnsi="Times New Roman"/>
          <w:b/>
          <w:bCs/>
          <w:noProof/>
          <w:sz w:val="24"/>
          <w:szCs w:val="24"/>
          <w:lang w:val="ro-RO"/>
        </w:rPr>
      </w:pPr>
      <w:r w:rsidRPr="00A90779">
        <w:rPr>
          <w:rFonts w:ascii="Times New Roman" w:hAnsi="Times New Roman"/>
          <w:noProof/>
          <w:sz w:val="24"/>
          <w:szCs w:val="24"/>
          <w:lang w:val="ro-RO"/>
        </w:rPr>
        <w:t>În conformitate cu H.G.124/2003 privind prevenirea, reducerea şi controlul poluării mediului cu azbest, modificatǎ cu H.G. 734/2006, începând cu data de 1 ianuarie 2007</w:t>
      </w:r>
      <w:r w:rsidRPr="00A90779">
        <w:rPr>
          <w:rFonts w:ascii="Times New Roman" w:hAnsi="Times New Roman"/>
          <w:b/>
          <w:bCs/>
          <w:noProof/>
          <w:sz w:val="24"/>
          <w:szCs w:val="24"/>
          <w:lang w:val="ro-RO"/>
        </w:rPr>
        <w:t xml:space="preserve"> </w:t>
      </w:r>
      <w:r w:rsidRPr="00A90779">
        <w:rPr>
          <w:rFonts w:ascii="Times New Roman" w:hAnsi="Times New Roman"/>
          <w:noProof/>
          <w:sz w:val="24"/>
          <w:szCs w:val="24"/>
          <w:lang w:val="ro-RO"/>
        </w:rPr>
        <w:t>se interzic toate activităţile de comercializare şi de utilizare a azbestului şi a produselor care conţin azbest, cu precizarea din H.G. 734/2006, art.13 „Produsele care conţin azbest şi care au fost instalate sau se aflau în funcţiune înainte de data de 1 ianuarie 2005 pot fi utilizate pânǎ la încheierea ciclului de viaţǎ al acestora.” Materialele de construcţie cu conţinut de azbest vor fi eliminate în conformitate cu prevederile Ordinului 95/2005, privind stabilirea criteriilor de acceptare şi procedurilor preliminare de acceptare a deşeurilor la depozitare şi lista naţională de deşeuri acceptate în fiecare clasă de depozit de deşeuri.</w:t>
      </w:r>
    </w:p>
    <w:p w:rsidR="00015E1D" w:rsidRPr="00A90779" w:rsidRDefault="00015E1D" w:rsidP="00015E1D">
      <w:pPr>
        <w:tabs>
          <w:tab w:val="left" w:pos="360"/>
          <w:tab w:val="left" w:pos="720"/>
          <w:tab w:val="left" w:pos="1800"/>
        </w:tabs>
        <w:spacing w:after="0" w:line="240" w:lineRule="auto"/>
        <w:ind w:right="1"/>
        <w:jc w:val="both"/>
        <w:rPr>
          <w:rFonts w:ascii="Times New Roman" w:hAnsi="Times New Roman"/>
          <w:noProof/>
          <w:sz w:val="24"/>
          <w:szCs w:val="24"/>
          <w:lang w:val="ro-RO"/>
        </w:rPr>
      </w:pPr>
      <w:r w:rsidRPr="00A90779">
        <w:rPr>
          <w:rFonts w:ascii="Times New Roman" w:hAnsi="Times New Roman"/>
          <w:noProof/>
          <w:sz w:val="24"/>
          <w:szCs w:val="24"/>
          <w:lang w:val="ro-RO"/>
        </w:rPr>
        <w:t xml:space="preserve">Deşeurile transportate în afara amplasamentului pentru recuperare sau eliminare trebuie transportate doar de un operator autorizat pentru astfel de activităţi cu deşeuri. </w:t>
      </w:r>
    </w:p>
    <w:p w:rsidR="007E3D60" w:rsidRPr="00A90779" w:rsidRDefault="00015E1D" w:rsidP="00015E1D">
      <w:pPr>
        <w:spacing w:after="0" w:line="240" w:lineRule="auto"/>
        <w:jc w:val="both"/>
        <w:rPr>
          <w:rFonts w:ascii="Times New Roman" w:hAnsi="Times New Roman"/>
          <w:noProof/>
          <w:sz w:val="24"/>
          <w:szCs w:val="24"/>
          <w:lang w:val="ro-RO"/>
        </w:rPr>
      </w:pPr>
      <w:r w:rsidRPr="00A90779">
        <w:rPr>
          <w:rFonts w:ascii="Times New Roman" w:hAnsi="Times New Roman"/>
          <w:bCs/>
          <w:noProof/>
          <w:sz w:val="24"/>
          <w:szCs w:val="24"/>
          <w:lang w:val="ro-RO"/>
        </w:rPr>
        <w:t xml:space="preserve">Operatorul </w:t>
      </w:r>
      <w:r w:rsidRPr="00A90779">
        <w:rPr>
          <w:rFonts w:ascii="Times New Roman" w:hAnsi="Times New Roman"/>
          <w:noProof/>
          <w:sz w:val="24"/>
          <w:szCs w:val="24"/>
          <w:lang w:val="ro-RO"/>
        </w:rPr>
        <w:t>autorizaţiei trebuie să se asigure că deşeurile transferate către o altă persoană sunt ambalate, identificate şi inscripţionate în conformitate cu standardele naţionale, europene şi cu oricare standarde în vigoare privind  o astfel de inscripţionare. Până la colectare, recuperare sau eliminare, toate deşeurile trebuie depozitate în zone desemnate, protejate corespunzator împotriva dispersiei în mediu. Deşeurile trebuie clar identificate, inscripţionate şi separate corespunzător.</w:t>
      </w:r>
      <w:r w:rsidR="00CE2308" w:rsidRPr="00A90779">
        <w:rPr>
          <w:rFonts w:ascii="Times New Roman" w:hAnsi="Times New Roman"/>
          <w:noProof/>
          <w:sz w:val="24"/>
          <w:szCs w:val="24"/>
          <w:lang w:val="ro-RO"/>
        </w:rPr>
        <w:t xml:space="preserve">                           </w:t>
      </w:r>
    </w:p>
    <w:p w:rsidR="00124726" w:rsidRPr="00A90779" w:rsidRDefault="00124726" w:rsidP="00124726">
      <w:pPr>
        <w:spacing w:after="0" w:line="240" w:lineRule="auto"/>
        <w:jc w:val="both"/>
        <w:rPr>
          <w:rFonts w:ascii="Times New Roman" w:hAnsi="Times New Roman"/>
          <w:i/>
          <w:sz w:val="24"/>
          <w:szCs w:val="24"/>
        </w:rPr>
      </w:pPr>
      <w:r w:rsidRPr="00A90779">
        <w:rPr>
          <w:rFonts w:ascii="Times New Roman" w:hAnsi="Times New Roman"/>
          <w:i/>
          <w:sz w:val="24"/>
          <w:szCs w:val="24"/>
        </w:rPr>
        <w:t>Pentru prevenirea producerii de deseuri si pentru valorificarea deseurilor generate, titularul activitatii are urmatoarele obligatii:</w:t>
      </w:r>
    </w:p>
    <w:p w:rsidR="00124726" w:rsidRPr="00A90779" w:rsidRDefault="00124726" w:rsidP="0018013D">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-Aprovizionarea cu materii prime si materiale se va face cu respectarea programelor stabilite, astfel incat sa nu de creeze stocuri, care prin depreciere sa duca la generarea de deseuri;</w:t>
      </w:r>
    </w:p>
    <w:p w:rsidR="00124726" w:rsidRPr="00A90779" w:rsidRDefault="0018013D" w:rsidP="0018013D">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 </w:t>
      </w:r>
      <w:r w:rsidR="00124726" w:rsidRPr="00A90779">
        <w:rPr>
          <w:rFonts w:ascii="Times New Roman" w:hAnsi="Times New Roman"/>
          <w:sz w:val="24"/>
          <w:szCs w:val="24"/>
          <w:lang w:val="it-IT"/>
        </w:rPr>
        <w:t>Livrarea produselor finite – porci – se va face in condirii de siguranta;</w:t>
      </w:r>
    </w:p>
    <w:p w:rsidR="00124726" w:rsidRPr="00A90779" w:rsidRDefault="00124726" w:rsidP="0018013D">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-Toate deseurile vor fi manipulate si stocate astfel incat sa se previna orice contaminare a solului sau a apelor;</w:t>
      </w:r>
    </w:p>
    <w:p w:rsidR="00124726" w:rsidRPr="00A90779" w:rsidRDefault="00124726" w:rsidP="0018013D">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lastRenderedPageBreak/>
        <w:t>-Nu se va depasi capacitatea de stocare a paturilor de uscare, a iazurilor biologice, a magaziilor, spatiilor special amenajate, containerelor;</w:t>
      </w:r>
    </w:p>
    <w:p w:rsidR="00124726" w:rsidRPr="00A90779" w:rsidRDefault="00124726" w:rsidP="0018013D">
      <w:pPr>
        <w:spacing w:after="0" w:line="240" w:lineRule="auto"/>
        <w:jc w:val="both"/>
        <w:rPr>
          <w:rFonts w:ascii="Times New Roman" w:hAnsi="Times New Roman"/>
          <w:sz w:val="24"/>
          <w:szCs w:val="24"/>
        </w:rPr>
      </w:pPr>
      <w:r w:rsidRPr="00A90779">
        <w:rPr>
          <w:rFonts w:ascii="Times New Roman" w:hAnsi="Times New Roman"/>
          <w:sz w:val="24"/>
          <w:szCs w:val="24"/>
        </w:rPr>
        <w:t>-Activitatea de gestionare a deseu</w:t>
      </w:r>
      <w:r w:rsidR="005A31CF" w:rsidRPr="00A90779">
        <w:rPr>
          <w:rFonts w:ascii="Times New Roman" w:hAnsi="Times New Roman"/>
          <w:sz w:val="24"/>
          <w:szCs w:val="24"/>
        </w:rPr>
        <w:t>rilor va fi planificata adecvat.</w:t>
      </w:r>
    </w:p>
    <w:p w:rsidR="005A31CF" w:rsidRPr="00A90779" w:rsidRDefault="005A31CF" w:rsidP="0018013D">
      <w:pPr>
        <w:spacing w:after="0" w:line="240" w:lineRule="auto"/>
        <w:ind w:firstLine="720"/>
        <w:jc w:val="both"/>
        <w:rPr>
          <w:rFonts w:ascii="Times New Roman" w:hAnsi="Times New Roman"/>
          <w:sz w:val="24"/>
          <w:szCs w:val="24"/>
        </w:rPr>
      </w:pPr>
    </w:p>
    <w:p w:rsidR="00124726" w:rsidRPr="00A90779" w:rsidRDefault="00015E1D" w:rsidP="00015E1D">
      <w:pPr>
        <w:spacing w:after="0" w:line="240" w:lineRule="auto"/>
        <w:rPr>
          <w:rFonts w:ascii="Times New Roman" w:hAnsi="Times New Roman"/>
          <w:b/>
          <w:sz w:val="24"/>
          <w:szCs w:val="24"/>
          <w:lang w:val="it-IT"/>
        </w:rPr>
      </w:pPr>
      <w:r w:rsidRPr="00A90779">
        <w:rPr>
          <w:rFonts w:ascii="Times New Roman" w:hAnsi="Times New Roman"/>
          <w:b/>
          <w:sz w:val="24"/>
          <w:szCs w:val="24"/>
        </w:rPr>
        <w:t xml:space="preserve">11.14. </w:t>
      </w:r>
      <w:r w:rsidR="00124726" w:rsidRPr="00A90779">
        <w:rPr>
          <w:rFonts w:ascii="Times New Roman" w:hAnsi="Times New Roman"/>
          <w:b/>
          <w:sz w:val="24"/>
          <w:szCs w:val="24"/>
          <w:lang w:val="it-IT"/>
        </w:rPr>
        <w:t>In conditii anormale de functionare</w:t>
      </w:r>
    </w:p>
    <w:p w:rsidR="00124726" w:rsidRPr="00A90779" w:rsidRDefault="00124726" w:rsidP="0018013D">
      <w:pPr>
        <w:spacing w:after="0" w:line="240" w:lineRule="auto"/>
        <w:jc w:val="both"/>
        <w:rPr>
          <w:rFonts w:ascii="Times New Roman" w:hAnsi="Times New Roman"/>
          <w:sz w:val="24"/>
          <w:szCs w:val="24"/>
        </w:rPr>
      </w:pPr>
      <w:r w:rsidRPr="00A90779">
        <w:rPr>
          <w:rFonts w:ascii="Times New Roman" w:hAnsi="Times New Roman"/>
          <w:sz w:val="24"/>
          <w:szCs w:val="24"/>
        </w:rPr>
        <w:t>-Se vor aplica prevederile planurilor pentru situatii de urgenta</w:t>
      </w:r>
    </w:p>
    <w:p w:rsidR="00124726" w:rsidRPr="00A90779" w:rsidRDefault="00124726" w:rsidP="0018013D">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-Se vor sigura permanent mijloace de comunicare cu personalul din cadrul societatii si cu autoritatile locale.</w:t>
      </w:r>
    </w:p>
    <w:p w:rsidR="00124726" w:rsidRPr="00A90779" w:rsidRDefault="00124726" w:rsidP="00124726">
      <w:pPr>
        <w:spacing w:after="0" w:line="240" w:lineRule="auto"/>
        <w:ind w:firstLine="720"/>
        <w:jc w:val="both"/>
        <w:rPr>
          <w:rFonts w:ascii="Times New Roman" w:hAnsi="Times New Roman"/>
          <w:sz w:val="24"/>
          <w:szCs w:val="24"/>
          <w:lang w:val="it-IT"/>
        </w:rPr>
      </w:pPr>
      <w:r w:rsidRPr="00A90779">
        <w:rPr>
          <w:rFonts w:ascii="Times New Roman" w:hAnsi="Times New Roman"/>
          <w:sz w:val="24"/>
          <w:szCs w:val="24"/>
          <w:lang w:val="it-IT"/>
        </w:rPr>
        <w:t>-Orice situatie anormala de functionare va fi comunicata autoritatilor de mediu (APM</w:t>
      </w:r>
      <w:r w:rsidR="0026270D" w:rsidRPr="00A90779">
        <w:rPr>
          <w:rFonts w:ascii="Times New Roman" w:hAnsi="Times New Roman"/>
          <w:sz w:val="24"/>
          <w:szCs w:val="24"/>
          <w:lang w:val="it-IT"/>
        </w:rPr>
        <w:t xml:space="preserve"> Neamț,</w:t>
      </w:r>
      <w:r w:rsidRPr="00A90779">
        <w:rPr>
          <w:rFonts w:ascii="Times New Roman" w:hAnsi="Times New Roman"/>
          <w:sz w:val="24"/>
          <w:szCs w:val="24"/>
          <w:lang w:val="it-IT"/>
        </w:rPr>
        <w:t xml:space="preserve"> GNM</w:t>
      </w:r>
      <w:r w:rsidR="0026270D" w:rsidRPr="00A90779">
        <w:rPr>
          <w:rFonts w:ascii="Times New Roman" w:hAnsi="Times New Roman"/>
          <w:sz w:val="24"/>
          <w:szCs w:val="24"/>
          <w:lang w:val="it-IT"/>
        </w:rPr>
        <w:t>- CJ Neamț</w:t>
      </w:r>
      <w:r w:rsidRPr="00A90779">
        <w:rPr>
          <w:rFonts w:ascii="Times New Roman" w:hAnsi="Times New Roman"/>
          <w:sz w:val="24"/>
          <w:szCs w:val="24"/>
          <w:lang w:val="it-IT"/>
        </w:rPr>
        <w:t>) telefonic-in cel mai scurt timp si scris-in maxim 24 de ore.</w:t>
      </w:r>
    </w:p>
    <w:p w:rsidR="00124726" w:rsidRPr="00A90779" w:rsidRDefault="00124726" w:rsidP="00124726">
      <w:pPr>
        <w:spacing w:after="0" w:line="240" w:lineRule="auto"/>
        <w:jc w:val="both"/>
        <w:rPr>
          <w:rFonts w:ascii="Times New Roman" w:hAnsi="Times New Roman"/>
          <w:sz w:val="24"/>
          <w:szCs w:val="24"/>
        </w:rPr>
      </w:pPr>
      <w:r w:rsidRPr="00A90779">
        <w:rPr>
          <w:rFonts w:ascii="Times New Roman" w:hAnsi="Times New Roman"/>
          <w:sz w:val="24"/>
          <w:szCs w:val="24"/>
        </w:rPr>
        <w:t>Activitatea intra sub incidenta OUG nr.68/2007 privind raspunderea de mediu cu referire la prevenirea si repararea prejudiciului asupra mediului; in cazul unei amenintari iminente cu un prejudiciu asupra mediului, precum si in cazul unui prejudiciu asupra mediului operatorul va actiona si va informa autoritatile de mediu  conform obligatiilor ce ii revin, in baza prevederilor Capitolului II – Masuri preventive si reparatorii, din OUG 68/2007.</w:t>
      </w:r>
    </w:p>
    <w:p w:rsidR="00124726" w:rsidRPr="00A90779" w:rsidRDefault="00124726" w:rsidP="007447D6">
      <w:pPr>
        <w:pStyle w:val="BodyText"/>
        <w:spacing w:after="0"/>
        <w:jc w:val="both"/>
        <w:rPr>
          <w:rFonts w:ascii="Times New Roman" w:hAnsi="Times New Roman"/>
          <w:b/>
          <w:sz w:val="24"/>
          <w:szCs w:val="24"/>
          <w:lang w:val="it-IT"/>
        </w:rPr>
      </w:pPr>
    </w:p>
    <w:p w:rsidR="001F50DC" w:rsidRPr="00A90779" w:rsidRDefault="004F7743" w:rsidP="007447D6">
      <w:pPr>
        <w:pStyle w:val="BodyText"/>
        <w:spacing w:after="0"/>
        <w:jc w:val="both"/>
        <w:rPr>
          <w:rFonts w:ascii="Times New Roman" w:hAnsi="Times New Roman"/>
          <w:b/>
          <w:sz w:val="24"/>
          <w:szCs w:val="24"/>
          <w:lang w:val="it-IT"/>
        </w:rPr>
      </w:pPr>
      <w:r w:rsidRPr="00A90779">
        <w:rPr>
          <w:rFonts w:ascii="Times New Roman" w:hAnsi="Times New Roman"/>
          <w:b/>
          <w:sz w:val="24"/>
          <w:szCs w:val="24"/>
          <w:lang w:val="it-IT"/>
        </w:rPr>
        <w:t>12. I</w:t>
      </w:r>
      <w:r w:rsidR="007447D6" w:rsidRPr="00A90779">
        <w:rPr>
          <w:rFonts w:ascii="Times New Roman" w:hAnsi="Times New Roman"/>
          <w:b/>
          <w:sz w:val="24"/>
          <w:szCs w:val="24"/>
          <w:lang w:val="it-IT"/>
        </w:rPr>
        <w:t>NTERVENȚ</w:t>
      </w:r>
      <w:r w:rsidRPr="00A90779">
        <w:rPr>
          <w:rFonts w:ascii="Times New Roman" w:hAnsi="Times New Roman"/>
          <w:b/>
          <w:sz w:val="24"/>
          <w:szCs w:val="24"/>
          <w:lang w:val="it-IT"/>
        </w:rPr>
        <w:t>IA RAPID</w:t>
      </w:r>
      <w:r w:rsidR="007447D6" w:rsidRPr="00A90779">
        <w:rPr>
          <w:rFonts w:ascii="Times New Roman" w:hAnsi="Times New Roman"/>
          <w:b/>
          <w:sz w:val="24"/>
          <w:szCs w:val="24"/>
          <w:lang w:val="it-IT"/>
        </w:rPr>
        <w:t>Ă</w:t>
      </w:r>
      <w:r w:rsidR="00E15345" w:rsidRPr="00A90779">
        <w:rPr>
          <w:rFonts w:ascii="Times New Roman" w:hAnsi="Times New Roman"/>
          <w:b/>
          <w:sz w:val="24"/>
          <w:szCs w:val="24"/>
          <w:lang w:val="it-IT"/>
        </w:rPr>
        <w:t xml:space="preserve">, </w:t>
      </w:r>
      <w:r w:rsidRPr="00A90779">
        <w:rPr>
          <w:rFonts w:ascii="Times New Roman" w:hAnsi="Times New Roman"/>
          <w:b/>
          <w:sz w:val="24"/>
          <w:szCs w:val="24"/>
          <w:lang w:val="it-IT"/>
        </w:rPr>
        <w:t xml:space="preserve">PREVENIREA </w:t>
      </w:r>
      <w:r w:rsidR="007447D6" w:rsidRPr="00A90779">
        <w:rPr>
          <w:rFonts w:ascii="Times New Roman" w:hAnsi="Times New Roman"/>
          <w:b/>
          <w:sz w:val="24"/>
          <w:szCs w:val="24"/>
          <w:lang w:val="it-IT"/>
        </w:rPr>
        <w:t>Ș</w:t>
      </w:r>
      <w:r w:rsidRPr="00A90779">
        <w:rPr>
          <w:rFonts w:ascii="Times New Roman" w:hAnsi="Times New Roman"/>
          <w:b/>
          <w:sz w:val="24"/>
          <w:szCs w:val="24"/>
          <w:lang w:val="it-IT"/>
        </w:rPr>
        <w:t xml:space="preserve">I MANAGEMENTUL </w:t>
      </w:r>
      <w:r w:rsidR="007447D6" w:rsidRPr="00A90779">
        <w:rPr>
          <w:rFonts w:ascii="Times New Roman" w:hAnsi="Times New Roman"/>
          <w:b/>
          <w:sz w:val="24"/>
          <w:szCs w:val="24"/>
          <w:lang w:val="it-IT"/>
        </w:rPr>
        <w:t>SITUATIILOR DE URGENTA</w:t>
      </w:r>
    </w:p>
    <w:p w:rsidR="001F50DC" w:rsidRPr="00A90779" w:rsidRDefault="001F50DC" w:rsidP="001F50DC">
      <w:pPr>
        <w:spacing w:after="0" w:line="240" w:lineRule="auto"/>
        <w:jc w:val="both"/>
        <w:rPr>
          <w:rFonts w:ascii="Arial" w:hAnsi="Arial" w:cs="Arial"/>
          <w:b/>
          <w:bCs/>
          <w:noProof/>
          <w:sz w:val="24"/>
          <w:szCs w:val="24"/>
          <w:lang w:val="ro-RO"/>
        </w:rPr>
      </w:pPr>
      <w:r w:rsidRPr="00A90779">
        <w:rPr>
          <w:rFonts w:ascii="Arial" w:hAnsi="Arial" w:cs="Arial"/>
          <w:b/>
          <w:sz w:val="24"/>
          <w:szCs w:val="24"/>
          <w:lang w:val="ro-RO"/>
        </w:rPr>
        <w:t>Instalaţia nu intră sub Directiva SEVESO</w:t>
      </w:r>
    </w:p>
    <w:p w:rsidR="001F50DC" w:rsidRPr="00A90779" w:rsidRDefault="001F50DC" w:rsidP="001F50DC">
      <w:pPr>
        <w:spacing w:after="0" w:line="240" w:lineRule="auto"/>
        <w:jc w:val="both"/>
        <w:rPr>
          <w:rFonts w:ascii="Times New Roman" w:hAnsi="Times New Roman"/>
          <w:b/>
          <w:bCs/>
          <w:iCs/>
          <w:noProof/>
          <w:sz w:val="24"/>
          <w:szCs w:val="24"/>
          <w:lang w:val="ro-RO"/>
        </w:rPr>
      </w:pPr>
      <w:r w:rsidRPr="00A90779">
        <w:rPr>
          <w:rFonts w:ascii="Times New Roman" w:hAnsi="Times New Roman"/>
          <w:b/>
          <w:bCs/>
          <w:noProof/>
          <w:sz w:val="24"/>
          <w:szCs w:val="24"/>
          <w:lang w:val="ro-RO"/>
        </w:rPr>
        <w:t xml:space="preserve">12.1. </w:t>
      </w:r>
      <w:r w:rsidRPr="00A90779">
        <w:rPr>
          <w:rFonts w:ascii="Times New Roman" w:hAnsi="Times New Roman"/>
          <w:bCs/>
          <w:noProof/>
          <w:sz w:val="24"/>
          <w:szCs w:val="24"/>
          <w:lang w:val="ro-RO"/>
        </w:rPr>
        <w:t>Pe amplasament se</w:t>
      </w:r>
      <w:r w:rsidRPr="00A90779">
        <w:rPr>
          <w:rFonts w:ascii="Times New Roman" w:hAnsi="Times New Roman"/>
          <w:b/>
          <w:bCs/>
          <w:noProof/>
          <w:sz w:val="24"/>
          <w:szCs w:val="24"/>
          <w:lang w:val="ro-RO"/>
        </w:rPr>
        <w:t xml:space="preserve"> </w:t>
      </w:r>
      <w:r w:rsidRPr="00A90779">
        <w:rPr>
          <w:rFonts w:ascii="Times New Roman" w:hAnsi="Times New Roman"/>
          <w:noProof/>
          <w:sz w:val="24"/>
          <w:szCs w:val="24"/>
          <w:lang w:val="ro-RO"/>
        </w:rPr>
        <w:t>utilizează substanţe chimice periculoase dar, prin cantităţile prezente, nu intră sub incidenţa HG 804/2007 privind controlul asupra pericolelor de accident major în care sunt implicate substanţe periculoase.</w:t>
      </w:r>
    </w:p>
    <w:p w:rsidR="00E15345" w:rsidRPr="00A90779" w:rsidRDefault="001F50DC" w:rsidP="0064669D">
      <w:pPr>
        <w:pStyle w:val="BodyText"/>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Î</w:t>
      </w:r>
      <w:r w:rsidR="00BD7485" w:rsidRPr="00A90779">
        <w:rPr>
          <w:rFonts w:ascii="Times New Roman" w:hAnsi="Times New Roman"/>
          <w:sz w:val="24"/>
          <w:szCs w:val="24"/>
          <w:lang w:val="it-IT"/>
        </w:rPr>
        <w:t>n vederea desfășurării proceselor de ardere (producere abur, producere aer cald, incinerare</w:t>
      </w:r>
      <w:r w:rsidR="00015E1D" w:rsidRPr="00A90779">
        <w:rPr>
          <w:rFonts w:ascii="Times New Roman" w:hAnsi="Times New Roman"/>
          <w:sz w:val="24"/>
          <w:szCs w:val="24"/>
          <w:lang w:val="it-IT"/>
        </w:rPr>
        <w:t xml:space="preserve"> cadavre de animale</w:t>
      </w:r>
      <w:r w:rsidR="00BD7485" w:rsidRPr="00A90779">
        <w:rPr>
          <w:rFonts w:ascii="Times New Roman" w:hAnsi="Times New Roman"/>
          <w:sz w:val="24"/>
          <w:szCs w:val="24"/>
          <w:lang w:val="it-IT"/>
        </w:rPr>
        <w:t>)</w:t>
      </w:r>
      <w:r w:rsidR="00E15345" w:rsidRPr="00A90779">
        <w:rPr>
          <w:rFonts w:ascii="Times New Roman" w:hAnsi="Times New Roman"/>
          <w:sz w:val="24"/>
          <w:szCs w:val="24"/>
          <w:lang w:val="it-IT"/>
        </w:rPr>
        <w:t xml:space="preserve"> se </w:t>
      </w:r>
      <w:r w:rsidR="00BD7485" w:rsidRPr="00A90779">
        <w:rPr>
          <w:rFonts w:ascii="Times New Roman" w:hAnsi="Times New Roman"/>
          <w:sz w:val="24"/>
          <w:szCs w:val="24"/>
          <w:lang w:val="it-IT"/>
        </w:rPr>
        <w:t xml:space="preserve">utilizează drept combustibil produsul petrolier - motorină </w:t>
      </w:r>
      <w:r w:rsidR="00D427C1" w:rsidRPr="00A90779">
        <w:rPr>
          <w:rFonts w:ascii="Times New Roman" w:hAnsi="Times New Roman"/>
          <w:sz w:val="24"/>
          <w:szCs w:val="24"/>
          <w:lang w:val="it-IT"/>
        </w:rPr>
        <w:t xml:space="preserve">dar cantitățile prezente </w:t>
      </w:r>
      <w:r w:rsidR="00BD7485" w:rsidRPr="00A90779">
        <w:rPr>
          <w:rFonts w:ascii="Times New Roman" w:hAnsi="Times New Roman"/>
          <w:sz w:val="24"/>
          <w:szCs w:val="24"/>
          <w:lang w:val="it-IT"/>
        </w:rPr>
        <w:t xml:space="preserve">(stocate în rezervoare) </w:t>
      </w:r>
      <w:r w:rsidR="00D427C1" w:rsidRPr="00A90779">
        <w:rPr>
          <w:rFonts w:ascii="Times New Roman" w:hAnsi="Times New Roman"/>
          <w:sz w:val="24"/>
          <w:szCs w:val="24"/>
          <w:lang w:val="it-IT"/>
        </w:rPr>
        <w:t>nu ating valorile relevante prevăzute în HG nr. 804/2007 privind controlul asupra pericolelor de accident major în care sunt implicate substanțe periculoase.</w:t>
      </w:r>
    </w:p>
    <w:p w:rsidR="006E379A" w:rsidRPr="00A90779" w:rsidRDefault="006E379A" w:rsidP="006E379A">
      <w:pPr>
        <w:pStyle w:val="BodyText"/>
        <w:tabs>
          <w:tab w:val="left" w:pos="0"/>
        </w:tabs>
        <w:spacing w:after="0"/>
        <w:jc w:val="both"/>
        <w:rPr>
          <w:rFonts w:ascii="Times New Roman" w:hAnsi="Times New Roman"/>
          <w:sz w:val="24"/>
          <w:szCs w:val="24"/>
          <w:lang w:val="it-IT"/>
        </w:rPr>
      </w:pPr>
    </w:p>
    <w:p w:rsidR="008E5577" w:rsidRPr="00A90779" w:rsidRDefault="008E5577" w:rsidP="008E5577">
      <w:pPr>
        <w:spacing w:after="0" w:line="240" w:lineRule="auto"/>
        <w:jc w:val="both"/>
        <w:rPr>
          <w:rFonts w:ascii="Times New Roman" w:hAnsi="Times New Roman"/>
          <w:b/>
          <w:noProof/>
          <w:sz w:val="24"/>
          <w:szCs w:val="24"/>
          <w:lang w:val="ro-RO"/>
        </w:rPr>
      </w:pPr>
      <w:r w:rsidRPr="00A90779">
        <w:rPr>
          <w:rFonts w:ascii="Times New Roman" w:hAnsi="Times New Roman"/>
          <w:b/>
          <w:bCs/>
          <w:iCs/>
          <w:noProof/>
          <w:sz w:val="24"/>
          <w:szCs w:val="24"/>
          <w:lang w:val="ro-RO"/>
        </w:rPr>
        <w:t>12.2.</w:t>
      </w:r>
      <w:r w:rsidRPr="00A90779">
        <w:rPr>
          <w:rFonts w:ascii="Times New Roman" w:hAnsi="Times New Roman"/>
          <w:noProof/>
          <w:sz w:val="24"/>
          <w:szCs w:val="24"/>
          <w:lang w:val="ro-RO"/>
        </w:rPr>
        <w:t xml:space="preserve"> </w:t>
      </w:r>
      <w:r w:rsidRPr="00A90779">
        <w:rPr>
          <w:rFonts w:ascii="Times New Roman" w:hAnsi="Times New Roman"/>
          <w:b/>
          <w:iCs/>
          <w:noProof/>
          <w:sz w:val="24"/>
          <w:szCs w:val="24"/>
          <w:lang w:val="ro-RO"/>
        </w:rPr>
        <w:t>Plan operativ de prevenire şi management al situaţiilor de urgenţă</w:t>
      </w:r>
    </w:p>
    <w:p w:rsidR="008E5577" w:rsidRPr="00A90779" w:rsidRDefault="008E5577" w:rsidP="008E5577">
      <w:pPr>
        <w:spacing w:after="0" w:line="240" w:lineRule="auto"/>
        <w:jc w:val="both"/>
        <w:rPr>
          <w:rFonts w:ascii="Times New Roman" w:hAnsi="Times New Roman"/>
          <w:noProof/>
          <w:sz w:val="24"/>
          <w:szCs w:val="24"/>
          <w:lang w:val="ro-RO"/>
        </w:rPr>
      </w:pPr>
      <w:r w:rsidRPr="00A90779">
        <w:rPr>
          <w:rFonts w:ascii="Times New Roman" w:hAnsi="Times New Roman"/>
          <w:noProof/>
          <w:sz w:val="24"/>
          <w:szCs w:val="24"/>
          <w:lang w:val="ro-RO"/>
        </w:rPr>
        <w:t>Operatorul trebuie să deţină mijloacele materiale necesare î</w:t>
      </w:r>
      <w:r w:rsidR="00044D6F" w:rsidRPr="00A90779">
        <w:rPr>
          <w:rFonts w:ascii="Times New Roman" w:hAnsi="Times New Roman"/>
          <w:noProof/>
          <w:sz w:val="24"/>
          <w:szCs w:val="24"/>
          <w:lang w:val="ro-RO"/>
        </w:rPr>
        <w:t xml:space="preserve">n caz de poluări accidentale </w:t>
      </w:r>
      <w:r w:rsidRPr="00A90779">
        <w:rPr>
          <w:rFonts w:ascii="Times New Roman" w:hAnsi="Times New Roman"/>
          <w:noProof/>
          <w:sz w:val="24"/>
          <w:szCs w:val="24"/>
          <w:lang w:val="ro-RO"/>
        </w:rPr>
        <w:t>să acţioneze în conformitate cu prevederile planului mai sus menţionat.</w:t>
      </w:r>
    </w:p>
    <w:p w:rsidR="00E16D60" w:rsidRPr="00A90779" w:rsidRDefault="00E16D60" w:rsidP="00E16D60">
      <w:pPr>
        <w:spacing w:after="0" w:line="240" w:lineRule="auto"/>
        <w:jc w:val="both"/>
        <w:rPr>
          <w:rFonts w:ascii="Times New Roman" w:hAnsi="Times New Roman"/>
          <w:noProof/>
          <w:sz w:val="24"/>
          <w:szCs w:val="24"/>
          <w:lang w:val="it-IT"/>
        </w:rPr>
      </w:pPr>
      <w:r w:rsidRPr="00A90779">
        <w:rPr>
          <w:rFonts w:ascii="Times New Roman" w:hAnsi="Times New Roman"/>
          <w:noProof/>
          <w:sz w:val="24"/>
          <w:szCs w:val="24"/>
          <w:lang w:val="it-IT"/>
        </w:rPr>
        <w:t xml:space="preserve">Documentele elaborate la nivelul  </w:t>
      </w:r>
      <w:r w:rsidR="006C2290" w:rsidRPr="00A90779">
        <w:rPr>
          <w:rFonts w:ascii="Times New Roman" w:hAnsi="Times New Roman"/>
          <w:noProof/>
          <w:sz w:val="24"/>
          <w:szCs w:val="24"/>
          <w:lang w:val="it-IT"/>
        </w:rPr>
        <w:t>societății</w:t>
      </w:r>
      <w:r w:rsidRPr="00A90779">
        <w:rPr>
          <w:rFonts w:ascii="Times New Roman" w:hAnsi="Times New Roman"/>
          <w:noProof/>
          <w:sz w:val="24"/>
          <w:szCs w:val="24"/>
          <w:lang w:val="it-IT"/>
        </w:rPr>
        <w:t xml:space="preserve"> care stau la baza pregatirii pentru situa</w:t>
      </w:r>
      <w:r w:rsidR="006C2290" w:rsidRPr="00A90779">
        <w:rPr>
          <w:rFonts w:ascii="Times New Roman" w:hAnsi="Times New Roman"/>
          <w:noProof/>
          <w:sz w:val="24"/>
          <w:szCs w:val="24"/>
          <w:lang w:val="it-IT"/>
        </w:rPr>
        <w:t>ț</w:t>
      </w:r>
      <w:r w:rsidRPr="00A90779">
        <w:rPr>
          <w:rFonts w:ascii="Times New Roman" w:hAnsi="Times New Roman"/>
          <w:noProof/>
          <w:sz w:val="24"/>
          <w:szCs w:val="24"/>
          <w:lang w:val="it-IT"/>
        </w:rPr>
        <w:t>ii de urgen</w:t>
      </w:r>
      <w:r w:rsidR="006C2290" w:rsidRPr="00A90779">
        <w:rPr>
          <w:rFonts w:ascii="Times New Roman" w:hAnsi="Times New Roman"/>
          <w:noProof/>
          <w:sz w:val="24"/>
          <w:szCs w:val="24"/>
          <w:lang w:val="it-IT"/>
        </w:rPr>
        <w:t>ță</w:t>
      </w:r>
      <w:r w:rsidRPr="00A90779">
        <w:rPr>
          <w:rFonts w:ascii="Times New Roman" w:hAnsi="Times New Roman"/>
          <w:noProof/>
          <w:sz w:val="24"/>
          <w:szCs w:val="24"/>
          <w:lang w:val="it-IT"/>
        </w:rPr>
        <w:t xml:space="preserve"> </w:t>
      </w:r>
      <w:r w:rsidR="006C2290" w:rsidRPr="00A90779">
        <w:rPr>
          <w:rFonts w:ascii="Times New Roman" w:hAnsi="Times New Roman"/>
          <w:noProof/>
          <w:sz w:val="24"/>
          <w:szCs w:val="24"/>
          <w:lang w:val="it-IT"/>
        </w:rPr>
        <w:t>ș</w:t>
      </w:r>
      <w:r w:rsidRPr="00A90779">
        <w:rPr>
          <w:rFonts w:ascii="Times New Roman" w:hAnsi="Times New Roman"/>
          <w:noProof/>
          <w:sz w:val="24"/>
          <w:szCs w:val="24"/>
          <w:lang w:val="it-IT"/>
        </w:rPr>
        <w:t>i capacitate de r</w:t>
      </w:r>
      <w:r w:rsidR="006C2290" w:rsidRPr="00A90779">
        <w:rPr>
          <w:rFonts w:ascii="Times New Roman" w:hAnsi="Times New Roman"/>
          <w:noProof/>
          <w:sz w:val="24"/>
          <w:szCs w:val="24"/>
          <w:lang w:val="it-IT"/>
        </w:rPr>
        <w:t>ă</w:t>
      </w:r>
      <w:r w:rsidRPr="00A90779">
        <w:rPr>
          <w:rFonts w:ascii="Times New Roman" w:hAnsi="Times New Roman"/>
          <w:noProof/>
          <w:sz w:val="24"/>
          <w:szCs w:val="24"/>
          <w:lang w:val="it-IT"/>
        </w:rPr>
        <w:t>spuns sunt:</w:t>
      </w:r>
    </w:p>
    <w:p w:rsidR="00E16D60" w:rsidRPr="00A90779" w:rsidRDefault="00E16D60" w:rsidP="00E16D60">
      <w:pPr>
        <w:spacing w:after="0" w:line="240" w:lineRule="auto"/>
        <w:jc w:val="both"/>
        <w:rPr>
          <w:rFonts w:ascii="Times New Roman" w:hAnsi="Times New Roman"/>
          <w:noProof/>
          <w:sz w:val="24"/>
          <w:szCs w:val="24"/>
        </w:rPr>
      </w:pPr>
      <w:r w:rsidRPr="00A90779">
        <w:rPr>
          <w:rFonts w:ascii="Times New Roman" w:hAnsi="Times New Roman"/>
          <w:sz w:val="24"/>
          <w:szCs w:val="24"/>
          <w:lang w:val="it-IT"/>
        </w:rPr>
        <w:t>a)</w:t>
      </w:r>
      <w:r w:rsidRPr="00A90779">
        <w:rPr>
          <w:rFonts w:ascii="Times New Roman" w:hAnsi="Times New Roman"/>
          <w:noProof/>
          <w:sz w:val="24"/>
          <w:szCs w:val="24"/>
          <w:lang w:val="it-IT"/>
        </w:rPr>
        <w:t xml:space="preserve"> Planul de prevenire  si de combatere a poluarilor accidentale</w:t>
      </w:r>
      <w:r w:rsidR="006C2290" w:rsidRPr="00A90779">
        <w:rPr>
          <w:rFonts w:ascii="Times New Roman" w:hAnsi="Times New Roman"/>
          <w:noProof/>
          <w:sz w:val="24"/>
          <w:szCs w:val="24"/>
        </w:rPr>
        <w:t>;</w:t>
      </w:r>
    </w:p>
    <w:p w:rsidR="00E16D60" w:rsidRPr="00A90779" w:rsidRDefault="00E16D60" w:rsidP="00E16D60">
      <w:pPr>
        <w:spacing w:after="0" w:line="240" w:lineRule="auto"/>
        <w:jc w:val="both"/>
        <w:rPr>
          <w:rFonts w:ascii="Times New Roman" w:hAnsi="Times New Roman"/>
          <w:noProof/>
          <w:sz w:val="24"/>
          <w:szCs w:val="24"/>
          <w:lang w:val="it-IT"/>
        </w:rPr>
      </w:pPr>
      <w:r w:rsidRPr="00A90779">
        <w:rPr>
          <w:rFonts w:ascii="Times New Roman" w:hAnsi="Times New Roman"/>
          <w:noProof/>
          <w:sz w:val="24"/>
          <w:szCs w:val="24"/>
          <w:lang w:val="it-IT"/>
        </w:rPr>
        <w:t xml:space="preserve">b) </w:t>
      </w:r>
      <w:r w:rsidRPr="00A90779">
        <w:rPr>
          <w:rFonts w:ascii="Times New Roman" w:hAnsi="Times New Roman"/>
          <w:noProof/>
          <w:sz w:val="24"/>
          <w:szCs w:val="24"/>
          <w:lang w:eastAsia="ro-RO"/>
        </w:rPr>
        <w:t>Planul de interventie PSI, avizat de ISUJ Neam</w:t>
      </w:r>
      <w:r w:rsidR="006C2290" w:rsidRPr="00A90779">
        <w:rPr>
          <w:rFonts w:ascii="Times New Roman" w:hAnsi="Times New Roman"/>
          <w:noProof/>
          <w:sz w:val="24"/>
          <w:szCs w:val="24"/>
          <w:lang w:val="ro-RO" w:eastAsia="ro-RO"/>
        </w:rPr>
        <w:t>ț</w:t>
      </w:r>
      <w:r w:rsidR="006C2290" w:rsidRPr="00A90779">
        <w:rPr>
          <w:rFonts w:ascii="Times New Roman" w:hAnsi="Times New Roman"/>
          <w:noProof/>
          <w:sz w:val="24"/>
          <w:szCs w:val="24"/>
          <w:lang w:eastAsia="ro-RO"/>
        </w:rPr>
        <w:t>;</w:t>
      </w:r>
    </w:p>
    <w:p w:rsidR="00E16D60" w:rsidRPr="00A90779" w:rsidRDefault="00E16D60" w:rsidP="00E16D60">
      <w:pPr>
        <w:spacing w:after="0" w:line="240" w:lineRule="auto"/>
        <w:jc w:val="both"/>
        <w:rPr>
          <w:rFonts w:ascii="Times New Roman" w:hAnsi="Times New Roman"/>
          <w:noProof/>
          <w:sz w:val="24"/>
          <w:szCs w:val="24"/>
        </w:rPr>
      </w:pPr>
      <w:r w:rsidRPr="00A90779">
        <w:rPr>
          <w:rFonts w:ascii="Times New Roman" w:hAnsi="Times New Roman"/>
          <w:noProof/>
          <w:sz w:val="24"/>
          <w:szCs w:val="24"/>
          <w:lang w:eastAsia="ro-RO"/>
        </w:rPr>
        <w:t xml:space="preserve">c) </w:t>
      </w:r>
      <w:r w:rsidRPr="00A90779">
        <w:rPr>
          <w:rFonts w:ascii="Times New Roman" w:hAnsi="Times New Roman"/>
          <w:noProof/>
          <w:sz w:val="24"/>
          <w:szCs w:val="24"/>
          <w:lang w:val="it-IT"/>
        </w:rPr>
        <w:t>Planul de paz</w:t>
      </w:r>
      <w:r w:rsidR="006C2290" w:rsidRPr="00A90779">
        <w:rPr>
          <w:rFonts w:ascii="Times New Roman" w:hAnsi="Times New Roman"/>
          <w:noProof/>
          <w:sz w:val="24"/>
          <w:szCs w:val="24"/>
          <w:lang w:val="it-IT"/>
        </w:rPr>
        <w:t>ă</w:t>
      </w:r>
      <w:r w:rsidR="006C2290" w:rsidRPr="00A90779">
        <w:rPr>
          <w:rFonts w:ascii="Times New Roman" w:hAnsi="Times New Roman"/>
          <w:noProof/>
          <w:sz w:val="24"/>
          <w:szCs w:val="24"/>
        </w:rPr>
        <w:t>;</w:t>
      </w:r>
    </w:p>
    <w:p w:rsidR="00E16D60" w:rsidRPr="00A90779" w:rsidRDefault="006C2290" w:rsidP="00E16D60">
      <w:pPr>
        <w:spacing w:after="0" w:line="240" w:lineRule="auto"/>
        <w:jc w:val="both"/>
        <w:rPr>
          <w:rFonts w:ascii="Times New Roman" w:hAnsi="Times New Roman"/>
          <w:noProof/>
          <w:sz w:val="24"/>
          <w:szCs w:val="24"/>
          <w:lang w:val="it-IT"/>
        </w:rPr>
      </w:pPr>
      <w:r w:rsidRPr="00A90779">
        <w:rPr>
          <w:rFonts w:ascii="Times New Roman" w:hAnsi="Times New Roman"/>
          <w:noProof/>
          <w:sz w:val="24"/>
          <w:szCs w:val="24"/>
          <w:lang w:val="it-IT"/>
        </w:rPr>
        <w:t>d) Planul de evacuare;</w:t>
      </w:r>
      <w:r w:rsidR="00E16D60" w:rsidRPr="00A90779">
        <w:rPr>
          <w:rFonts w:ascii="Times New Roman" w:hAnsi="Times New Roman"/>
          <w:noProof/>
          <w:sz w:val="24"/>
          <w:szCs w:val="24"/>
          <w:lang w:val="it-IT"/>
        </w:rPr>
        <w:t xml:space="preserve"> </w:t>
      </w:r>
    </w:p>
    <w:p w:rsidR="00E16D60" w:rsidRPr="00A90779" w:rsidRDefault="00E16D60" w:rsidP="00E16D60">
      <w:pPr>
        <w:spacing w:after="0" w:line="240" w:lineRule="auto"/>
        <w:jc w:val="both"/>
        <w:rPr>
          <w:rFonts w:ascii="Times New Roman" w:hAnsi="Times New Roman"/>
          <w:noProof/>
          <w:sz w:val="24"/>
          <w:szCs w:val="24"/>
          <w:lang w:val="it-IT"/>
        </w:rPr>
      </w:pPr>
      <w:r w:rsidRPr="00A90779">
        <w:rPr>
          <w:rFonts w:ascii="Times New Roman" w:hAnsi="Times New Roman"/>
          <w:noProof/>
          <w:sz w:val="24"/>
          <w:szCs w:val="24"/>
          <w:lang w:val="it-IT"/>
        </w:rPr>
        <w:t>e) Procedura “Managementul situatiilor de criza”</w:t>
      </w:r>
      <w:r w:rsidR="006C2290" w:rsidRPr="00A90779">
        <w:rPr>
          <w:rFonts w:ascii="Times New Roman" w:hAnsi="Times New Roman"/>
          <w:noProof/>
          <w:sz w:val="24"/>
          <w:szCs w:val="24"/>
          <w:lang w:val="it-IT"/>
        </w:rPr>
        <w:t>.</w:t>
      </w:r>
    </w:p>
    <w:p w:rsidR="00E16D60" w:rsidRPr="00A90779" w:rsidRDefault="00E16D60" w:rsidP="00E16D60">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Aceste documente se intocmesc cu respectarea prevederilor si normelor legislative specifice, in vigoare.</w:t>
      </w:r>
    </w:p>
    <w:p w:rsidR="00E16D60" w:rsidRPr="00A90779" w:rsidRDefault="00E16D60" w:rsidP="00E16D60">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Documentele se revizuiesc periodic sau ori de cate ori apar modificari ale datelor care au stat la baza intocmirii lor.</w:t>
      </w:r>
    </w:p>
    <w:p w:rsidR="00E16D60" w:rsidRPr="00A90779" w:rsidRDefault="00E16D60" w:rsidP="00E16D60">
      <w:pPr>
        <w:spacing w:after="0" w:line="240" w:lineRule="auto"/>
        <w:jc w:val="both"/>
        <w:rPr>
          <w:rFonts w:ascii="Times New Roman" w:hAnsi="Times New Roman"/>
          <w:sz w:val="24"/>
          <w:szCs w:val="24"/>
        </w:rPr>
      </w:pPr>
      <w:r w:rsidRPr="00A90779">
        <w:rPr>
          <w:rFonts w:ascii="Times New Roman" w:hAnsi="Times New Roman"/>
          <w:sz w:val="24"/>
          <w:szCs w:val="24"/>
        </w:rPr>
        <w:t>Pentru aplicarea prevederilor documentelor existente de prevenire si interventie in situatii de urgenta, ope</w:t>
      </w:r>
      <w:r w:rsidR="006C2290" w:rsidRPr="00A90779">
        <w:rPr>
          <w:rFonts w:ascii="Times New Roman" w:hAnsi="Times New Roman"/>
          <w:sz w:val="24"/>
          <w:szCs w:val="24"/>
        </w:rPr>
        <w:t>ratorul va respecta urmatoarele</w:t>
      </w:r>
      <w:r w:rsidRPr="00A90779">
        <w:rPr>
          <w:rFonts w:ascii="Times New Roman" w:hAnsi="Times New Roman"/>
          <w:sz w:val="24"/>
          <w:szCs w:val="24"/>
        </w:rPr>
        <w:t>:</w:t>
      </w:r>
    </w:p>
    <w:p w:rsidR="00E16D60" w:rsidRPr="00A90779" w:rsidRDefault="00E16D60" w:rsidP="00E16D60">
      <w:pPr>
        <w:numPr>
          <w:ilvl w:val="0"/>
          <w:numId w:val="78"/>
        </w:num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siguranta instalatiilor, protectia personalului si protectia mediului trebuie sa fie obiective prioritare in cadrul obiectivelor generale ale societatii;</w:t>
      </w:r>
    </w:p>
    <w:p w:rsidR="00E16D60" w:rsidRPr="00A90779" w:rsidRDefault="00E16D60" w:rsidP="00E16D60">
      <w:pPr>
        <w:numPr>
          <w:ilvl w:val="0"/>
          <w:numId w:val="78"/>
        </w:num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intreg personalul trebuie sa cunoasca si sa respecte politica de prevenire a accidentelor majore;</w:t>
      </w:r>
    </w:p>
    <w:p w:rsidR="00E16D60" w:rsidRPr="00A90779" w:rsidRDefault="00E16D60" w:rsidP="00E16D60">
      <w:pPr>
        <w:numPr>
          <w:ilvl w:val="0"/>
          <w:numId w:val="78"/>
        </w:numPr>
        <w:spacing w:after="0" w:line="240" w:lineRule="auto"/>
        <w:jc w:val="both"/>
        <w:rPr>
          <w:rFonts w:ascii="Times New Roman" w:hAnsi="Times New Roman"/>
          <w:sz w:val="24"/>
          <w:szCs w:val="24"/>
        </w:rPr>
      </w:pPr>
      <w:r w:rsidRPr="00A90779">
        <w:rPr>
          <w:rFonts w:ascii="Times New Roman" w:hAnsi="Times New Roman"/>
          <w:sz w:val="24"/>
          <w:szCs w:val="24"/>
        </w:rPr>
        <w:t>managementul de varf va asigura mijloacele financiare si personal pentru indeplinirea obiectivelor  PPAM;</w:t>
      </w:r>
    </w:p>
    <w:p w:rsidR="00E16D60" w:rsidRPr="00A90779" w:rsidRDefault="00E16D60" w:rsidP="00E16D60">
      <w:pPr>
        <w:numPr>
          <w:ilvl w:val="0"/>
          <w:numId w:val="78"/>
        </w:numPr>
        <w:spacing w:after="0" w:line="240" w:lineRule="auto"/>
        <w:jc w:val="both"/>
        <w:rPr>
          <w:rFonts w:ascii="Times New Roman" w:hAnsi="Times New Roman"/>
          <w:sz w:val="24"/>
          <w:szCs w:val="24"/>
        </w:rPr>
      </w:pPr>
      <w:r w:rsidRPr="00A90779">
        <w:rPr>
          <w:rFonts w:ascii="Times New Roman" w:hAnsi="Times New Roman"/>
          <w:sz w:val="24"/>
          <w:szCs w:val="24"/>
        </w:rPr>
        <w:t>se va intocmi o procedura scrisa privind actualizarea si implementarea PPAM, a planurilor de urgenta, cu termene si responsabilitati;</w:t>
      </w:r>
    </w:p>
    <w:p w:rsidR="00E16D60" w:rsidRPr="00A90779" w:rsidRDefault="00E16D60" w:rsidP="00E16D60">
      <w:pPr>
        <w:numPr>
          <w:ilvl w:val="0"/>
          <w:numId w:val="78"/>
        </w:numPr>
        <w:spacing w:after="0" w:line="240" w:lineRule="auto"/>
        <w:jc w:val="both"/>
        <w:rPr>
          <w:rFonts w:ascii="Times New Roman" w:hAnsi="Times New Roman"/>
          <w:sz w:val="24"/>
          <w:szCs w:val="24"/>
        </w:rPr>
      </w:pPr>
      <w:r w:rsidRPr="00A90779">
        <w:rPr>
          <w:rFonts w:ascii="Times New Roman" w:hAnsi="Times New Roman"/>
          <w:sz w:val="24"/>
          <w:szCs w:val="24"/>
        </w:rPr>
        <w:lastRenderedPageBreak/>
        <w:t>instruirea personalului privind siguranta instalatiilor si managementul situatiilor de urgenta se va face periodic; se va intocmi o procedura scrisa privind instruirea, scolarizarea si/sau perfectionarea angajatilor si a colaboratorilor (dupa caz);</w:t>
      </w:r>
    </w:p>
    <w:p w:rsidR="00E16D60" w:rsidRPr="00A90779" w:rsidRDefault="00E16D60" w:rsidP="00E16D60">
      <w:pPr>
        <w:numPr>
          <w:ilvl w:val="0"/>
          <w:numId w:val="78"/>
        </w:numPr>
        <w:spacing w:after="0" w:line="240" w:lineRule="auto"/>
        <w:jc w:val="both"/>
        <w:rPr>
          <w:rFonts w:ascii="Times New Roman" w:hAnsi="Times New Roman"/>
          <w:sz w:val="24"/>
          <w:szCs w:val="24"/>
        </w:rPr>
      </w:pPr>
      <w:r w:rsidRPr="00A90779">
        <w:rPr>
          <w:rFonts w:ascii="Times New Roman" w:hAnsi="Times New Roman"/>
          <w:sz w:val="24"/>
          <w:szCs w:val="24"/>
        </w:rPr>
        <w:t>verificarea periodica a sistemelor de alarmare, de evacuare in siguranta a personalului, de comunicare interna si externa;</w:t>
      </w:r>
    </w:p>
    <w:p w:rsidR="00E16D60" w:rsidRPr="00A90779" w:rsidRDefault="00E16D60" w:rsidP="008E5577">
      <w:pPr>
        <w:numPr>
          <w:ilvl w:val="0"/>
          <w:numId w:val="78"/>
        </w:numPr>
        <w:spacing w:after="0" w:line="240" w:lineRule="auto"/>
        <w:jc w:val="both"/>
        <w:rPr>
          <w:rFonts w:ascii="Times New Roman" w:hAnsi="Times New Roman"/>
          <w:sz w:val="24"/>
          <w:szCs w:val="24"/>
          <w:lang w:val="it-IT"/>
        </w:rPr>
      </w:pPr>
      <w:r w:rsidRPr="00A90779">
        <w:rPr>
          <w:rFonts w:ascii="Times New Roman" w:hAnsi="Times New Roman"/>
          <w:sz w:val="24"/>
          <w:szCs w:val="24"/>
        </w:rPr>
        <w:t>regulamentele de operare a instalatiilor si instructiunile de lucru trebuie sa cuprinda masuri de prevenire a accidentelor, de protectie a muncii si de protectie a mediului in urmatoarele situatii:</w:t>
      </w:r>
      <w:r w:rsidR="006C2290" w:rsidRPr="00A90779">
        <w:rPr>
          <w:rFonts w:ascii="Times New Roman" w:hAnsi="Times New Roman"/>
          <w:sz w:val="24"/>
          <w:szCs w:val="24"/>
        </w:rPr>
        <w:t xml:space="preserve"> </w:t>
      </w:r>
      <w:r w:rsidRPr="00A90779">
        <w:rPr>
          <w:rFonts w:ascii="Times New Roman" w:hAnsi="Times New Roman"/>
          <w:sz w:val="24"/>
          <w:szCs w:val="24"/>
        </w:rPr>
        <w:t>pentru punerea in functiune, operare, oprire accidentala sau planificata,</w:t>
      </w:r>
      <w:r w:rsidR="006C2290" w:rsidRPr="00A90779">
        <w:rPr>
          <w:rFonts w:ascii="Times New Roman" w:hAnsi="Times New Roman"/>
          <w:sz w:val="24"/>
          <w:szCs w:val="24"/>
        </w:rPr>
        <w:t xml:space="preserve"> </w:t>
      </w:r>
      <w:r w:rsidR="006C2290" w:rsidRPr="00A90779">
        <w:rPr>
          <w:rFonts w:ascii="Times New Roman" w:hAnsi="Times New Roman"/>
          <w:sz w:val="24"/>
          <w:szCs w:val="24"/>
          <w:lang w:val="ro-RO"/>
        </w:rPr>
        <w:t>î</w:t>
      </w:r>
      <w:r w:rsidRPr="00A90779">
        <w:rPr>
          <w:rFonts w:ascii="Times New Roman" w:hAnsi="Times New Roman"/>
          <w:sz w:val="24"/>
          <w:szCs w:val="24"/>
        </w:rPr>
        <w:t xml:space="preserve">ntretinere.  </w:t>
      </w:r>
      <w:r w:rsidR="006C2290" w:rsidRPr="00A90779">
        <w:rPr>
          <w:rFonts w:ascii="Times New Roman" w:hAnsi="Times New Roman"/>
          <w:sz w:val="24"/>
          <w:szCs w:val="24"/>
        </w:rPr>
        <w:tab/>
      </w:r>
      <w:r w:rsidR="006C2290" w:rsidRPr="00A90779">
        <w:rPr>
          <w:rFonts w:ascii="Times New Roman" w:hAnsi="Times New Roman"/>
          <w:sz w:val="24"/>
          <w:szCs w:val="24"/>
        </w:rPr>
        <w:tab/>
        <w:t xml:space="preserve">           </w:t>
      </w:r>
      <w:r w:rsidRPr="00A90779">
        <w:rPr>
          <w:rFonts w:ascii="Times New Roman" w:hAnsi="Times New Roman"/>
          <w:sz w:val="24"/>
          <w:szCs w:val="24"/>
          <w:lang w:val="it-IT"/>
        </w:rPr>
        <w:t>Se va intocmi o procedura scrisa privind  verificarea periodica a acestor regulamente si instructiuni, actualizarea si adaptarea lor la conditiile de operare, inclusiv modul de informare a personalului muncitor cu privire la modificari.</w:t>
      </w:r>
    </w:p>
    <w:p w:rsidR="008E5577" w:rsidRPr="00A90779" w:rsidRDefault="008E5577" w:rsidP="008E5577">
      <w:pPr>
        <w:spacing w:after="0" w:line="240" w:lineRule="auto"/>
        <w:jc w:val="both"/>
        <w:rPr>
          <w:rFonts w:ascii="Times New Roman" w:hAnsi="Times New Roman"/>
          <w:b/>
          <w:sz w:val="24"/>
          <w:szCs w:val="24"/>
          <w:lang w:val="ro-RO"/>
        </w:rPr>
      </w:pPr>
      <w:r w:rsidRPr="00A90779">
        <w:rPr>
          <w:rFonts w:ascii="Times New Roman" w:hAnsi="Times New Roman"/>
          <w:b/>
          <w:sz w:val="24"/>
          <w:szCs w:val="24"/>
          <w:lang w:val="ro-RO"/>
        </w:rPr>
        <w:t>12.</w:t>
      </w:r>
      <w:r w:rsidR="0090316E" w:rsidRPr="00A90779">
        <w:rPr>
          <w:rFonts w:ascii="Times New Roman" w:hAnsi="Times New Roman"/>
          <w:b/>
          <w:sz w:val="24"/>
          <w:szCs w:val="24"/>
          <w:lang w:val="ro-RO"/>
        </w:rPr>
        <w:t>3</w:t>
      </w:r>
      <w:r w:rsidRPr="00A90779">
        <w:rPr>
          <w:rFonts w:ascii="Times New Roman" w:hAnsi="Times New Roman"/>
          <w:b/>
          <w:sz w:val="24"/>
          <w:szCs w:val="24"/>
          <w:lang w:val="ro-RO"/>
        </w:rPr>
        <w:t xml:space="preserve">. Program de revizii şi reparaţii a utilajelor şi instalaţiilor din dotare </w:t>
      </w:r>
    </w:p>
    <w:p w:rsidR="008E5577" w:rsidRPr="00A90779" w:rsidRDefault="0090316E" w:rsidP="008E5577">
      <w:pPr>
        <w:spacing w:after="0" w:line="240" w:lineRule="auto"/>
        <w:jc w:val="both"/>
        <w:rPr>
          <w:rFonts w:ascii="Times New Roman" w:hAnsi="Times New Roman"/>
          <w:sz w:val="24"/>
          <w:szCs w:val="24"/>
          <w:lang w:val="ro-RO"/>
        </w:rPr>
      </w:pPr>
      <w:r w:rsidRPr="00A90779">
        <w:rPr>
          <w:rFonts w:ascii="Times New Roman" w:hAnsi="Times New Roman"/>
          <w:b/>
          <w:sz w:val="24"/>
          <w:szCs w:val="24"/>
          <w:lang w:val="ro-RO"/>
        </w:rPr>
        <w:t>12.3</w:t>
      </w:r>
      <w:r w:rsidR="008E5577" w:rsidRPr="00A90779">
        <w:rPr>
          <w:rFonts w:ascii="Times New Roman" w:hAnsi="Times New Roman"/>
          <w:b/>
          <w:sz w:val="24"/>
          <w:szCs w:val="24"/>
          <w:lang w:val="ro-RO"/>
        </w:rPr>
        <w:t>.1.</w:t>
      </w:r>
      <w:r w:rsidR="008E5577" w:rsidRPr="00A90779">
        <w:rPr>
          <w:rFonts w:ascii="Times New Roman" w:hAnsi="Times New Roman"/>
          <w:sz w:val="24"/>
          <w:szCs w:val="24"/>
          <w:lang w:val="ro-RO"/>
        </w:rPr>
        <w:t xml:space="preserve"> Operatorul trebuie să întocmeascã şi sã implementeze un </w:t>
      </w:r>
      <w:r w:rsidR="008E5577" w:rsidRPr="00A90779">
        <w:rPr>
          <w:rFonts w:ascii="Times New Roman" w:hAnsi="Times New Roman"/>
          <w:i/>
          <w:sz w:val="24"/>
          <w:szCs w:val="24"/>
          <w:lang w:val="ro-RO"/>
        </w:rPr>
        <w:t>Program anual de revizii şi reparaţii</w:t>
      </w:r>
      <w:r w:rsidR="008E5577" w:rsidRPr="00A90779">
        <w:rPr>
          <w:rFonts w:ascii="Times New Roman" w:hAnsi="Times New Roman"/>
          <w:sz w:val="24"/>
          <w:szCs w:val="24"/>
          <w:lang w:val="ro-RO"/>
        </w:rPr>
        <w:t xml:space="preserve"> pentru utilajele şi instalaţiile din dotarea societăţii, contribuind în acest fel la reducerea riscului apariţiei unor situaţii neprevăzute, cu consecinţe grave asupra mediului înconjurător.</w:t>
      </w:r>
    </w:p>
    <w:p w:rsidR="008E5577" w:rsidRPr="00A90779" w:rsidRDefault="0090316E" w:rsidP="008E5577">
      <w:pPr>
        <w:spacing w:after="0" w:line="240" w:lineRule="auto"/>
        <w:jc w:val="both"/>
        <w:rPr>
          <w:rFonts w:ascii="Times New Roman" w:hAnsi="Times New Roman"/>
          <w:sz w:val="24"/>
          <w:szCs w:val="24"/>
          <w:lang w:val="ro-RO"/>
        </w:rPr>
      </w:pPr>
      <w:r w:rsidRPr="00A90779">
        <w:rPr>
          <w:rFonts w:ascii="Times New Roman" w:hAnsi="Times New Roman"/>
          <w:b/>
          <w:sz w:val="24"/>
          <w:szCs w:val="24"/>
          <w:lang w:val="ro-RO"/>
        </w:rPr>
        <w:t>12.3</w:t>
      </w:r>
      <w:r w:rsidR="008E5577" w:rsidRPr="00A90779">
        <w:rPr>
          <w:rFonts w:ascii="Times New Roman" w:hAnsi="Times New Roman"/>
          <w:b/>
          <w:sz w:val="24"/>
          <w:szCs w:val="24"/>
          <w:lang w:val="ro-RO"/>
        </w:rPr>
        <w:t>.2.</w:t>
      </w:r>
      <w:r w:rsidR="008E5577" w:rsidRPr="00A90779">
        <w:rPr>
          <w:rFonts w:ascii="Times New Roman" w:hAnsi="Times New Roman"/>
          <w:sz w:val="24"/>
          <w:szCs w:val="24"/>
          <w:lang w:val="ro-RO"/>
        </w:rPr>
        <w:t xml:space="preserve"> Planul de întreţinere şi reparaţii trebuie să cuprindă toate utilităţile de care dispune amplasamentul (depozitele pentru materii prime şi auxiliare, instalaţii de alimentare cu apă şi combustibil, clădiri, instalaţii de ventilaţie, incălzire şi iluminat, depozite de deşeuri, etc.)</w:t>
      </w:r>
    </w:p>
    <w:p w:rsidR="008E5577" w:rsidRPr="00A90779" w:rsidRDefault="0090316E" w:rsidP="008E5577">
      <w:pPr>
        <w:spacing w:after="0" w:line="240" w:lineRule="auto"/>
        <w:jc w:val="both"/>
        <w:rPr>
          <w:rFonts w:ascii="Times New Roman" w:hAnsi="Times New Roman"/>
          <w:sz w:val="24"/>
          <w:szCs w:val="24"/>
          <w:lang w:val="ro-RO"/>
        </w:rPr>
      </w:pPr>
      <w:r w:rsidRPr="00A90779">
        <w:rPr>
          <w:rFonts w:ascii="Times New Roman" w:hAnsi="Times New Roman"/>
          <w:b/>
          <w:sz w:val="24"/>
          <w:szCs w:val="24"/>
          <w:lang w:val="ro-RO"/>
        </w:rPr>
        <w:t>12.3</w:t>
      </w:r>
      <w:r w:rsidR="008E5577" w:rsidRPr="00A90779">
        <w:rPr>
          <w:rFonts w:ascii="Times New Roman" w:hAnsi="Times New Roman"/>
          <w:b/>
          <w:sz w:val="24"/>
          <w:szCs w:val="24"/>
          <w:lang w:val="ro-RO"/>
        </w:rPr>
        <w:t>.3.</w:t>
      </w:r>
      <w:r w:rsidR="008E5577" w:rsidRPr="00A90779">
        <w:rPr>
          <w:rFonts w:ascii="Times New Roman" w:hAnsi="Times New Roman"/>
          <w:sz w:val="24"/>
          <w:szCs w:val="24"/>
          <w:lang w:val="ro-RO"/>
        </w:rPr>
        <w:t xml:space="preserve"> Periodicitatea operaţiilor de întreţinere şi reparaţii trebuie să corespundă cu prescripţiile furnizorului de echipamente.</w:t>
      </w:r>
    </w:p>
    <w:p w:rsidR="00CB18C6" w:rsidRPr="00A90779" w:rsidRDefault="0090316E" w:rsidP="006C2290">
      <w:pPr>
        <w:spacing w:after="0" w:line="240" w:lineRule="auto"/>
        <w:jc w:val="both"/>
        <w:rPr>
          <w:rFonts w:ascii="Times New Roman" w:hAnsi="Times New Roman"/>
          <w:sz w:val="24"/>
          <w:szCs w:val="24"/>
          <w:lang w:val="ro-RO"/>
        </w:rPr>
      </w:pPr>
      <w:r w:rsidRPr="00A90779">
        <w:rPr>
          <w:rFonts w:ascii="Times New Roman" w:hAnsi="Times New Roman"/>
          <w:b/>
          <w:sz w:val="24"/>
          <w:szCs w:val="24"/>
          <w:lang w:val="ro-RO"/>
        </w:rPr>
        <w:t>12.3</w:t>
      </w:r>
      <w:r w:rsidR="008E5577" w:rsidRPr="00A90779">
        <w:rPr>
          <w:rFonts w:ascii="Times New Roman" w:hAnsi="Times New Roman"/>
          <w:b/>
          <w:sz w:val="24"/>
          <w:szCs w:val="24"/>
          <w:lang w:val="ro-RO"/>
        </w:rPr>
        <w:t>.4.</w:t>
      </w:r>
      <w:r w:rsidR="008E5577" w:rsidRPr="00A90779">
        <w:rPr>
          <w:rFonts w:ascii="Times New Roman" w:hAnsi="Times New Roman"/>
          <w:sz w:val="24"/>
          <w:szCs w:val="24"/>
          <w:lang w:val="ro-RO"/>
        </w:rPr>
        <w:t xml:space="preserve"> Activităţile prevăzute în Planul de înteţinere şi reparaţii va fi consemnat într-un registru. Acesta va cuprinde minim următoarele date:</w:t>
      </w:r>
      <w:r w:rsidR="006C2290" w:rsidRPr="00A90779">
        <w:rPr>
          <w:rFonts w:ascii="Times New Roman" w:hAnsi="Times New Roman"/>
          <w:sz w:val="24"/>
          <w:szCs w:val="24"/>
          <w:lang w:val="ro-RO"/>
        </w:rPr>
        <w:t xml:space="preserve"> </w:t>
      </w:r>
      <w:r w:rsidR="008E5577" w:rsidRPr="00A90779">
        <w:rPr>
          <w:rFonts w:ascii="Times New Roman" w:hAnsi="Times New Roman"/>
          <w:sz w:val="24"/>
          <w:szCs w:val="24"/>
          <w:lang w:val="ro-RO"/>
        </w:rPr>
        <w:t>obiectivul supus reparaţiei sau verificării;</w:t>
      </w:r>
      <w:r w:rsidR="006C2290" w:rsidRPr="00A90779">
        <w:rPr>
          <w:rFonts w:ascii="Times New Roman" w:hAnsi="Times New Roman"/>
          <w:sz w:val="24"/>
          <w:szCs w:val="24"/>
          <w:lang w:val="ro-RO"/>
        </w:rPr>
        <w:t xml:space="preserve"> </w:t>
      </w:r>
      <w:r w:rsidR="008E5577" w:rsidRPr="00A90779">
        <w:rPr>
          <w:rFonts w:ascii="Times New Roman" w:hAnsi="Times New Roman"/>
          <w:sz w:val="24"/>
          <w:szCs w:val="24"/>
          <w:lang w:val="ro-RO"/>
        </w:rPr>
        <w:t>data efectuării intervenţiei;</w:t>
      </w:r>
      <w:r w:rsidR="006C2290" w:rsidRPr="00A90779">
        <w:rPr>
          <w:rFonts w:ascii="Times New Roman" w:hAnsi="Times New Roman"/>
          <w:sz w:val="24"/>
          <w:szCs w:val="24"/>
          <w:lang w:val="ro-RO"/>
        </w:rPr>
        <w:t xml:space="preserve"> </w:t>
      </w:r>
      <w:r w:rsidR="008E5577" w:rsidRPr="00A90779">
        <w:rPr>
          <w:rFonts w:ascii="Times New Roman" w:hAnsi="Times New Roman"/>
          <w:sz w:val="24"/>
          <w:szCs w:val="24"/>
          <w:lang w:val="ro-RO"/>
        </w:rPr>
        <w:t>felul intervenţiei (planificată sau neplanificată);</w:t>
      </w:r>
      <w:r w:rsidR="006C2290" w:rsidRPr="00A90779">
        <w:rPr>
          <w:rFonts w:ascii="Times New Roman" w:hAnsi="Times New Roman"/>
          <w:sz w:val="24"/>
          <w:szCs w:val="24"/>
          <w:lang w:val="ro-RO"/>
        </w:rPr>
        <w:t xml:space="preserve"> </w:t>
      </w:r>
      <w:r w:rsidR="008E5577" w:rsidRPr="00A90779">
        <w:rPr>
          <w:rFonts w:ascii="Times New Roman" w:hAnsi="Times New Roman"/>
          <w:sz w:val="24"/>
          <w:szCs w:val="24"/>
          <w:lang w:val="ro-RO"/>
        </w:rPr>
        <w:t>tipul operaţiei executate; responsabilul execuţiei lucrării;</w:t>
      </w:r>
      <w:r w:rsidR="006C2290" w:rsidRPr="00A90779">
        <w:rPr>
          <w:rFonts w:ascii="Times New Roman" w:hAnsi="Times New Roman"/>
          <w:sz w:val="24"/>
          <w:szCs w:val="24"/>
          <w:lang w:val="ro-RO"/>
        </w:rPr>
        <w:t xml:space="preserve"> </w:t>
      </w:r>
      <w:r w:rsidR="008E5577" w:rsidRPr="00A90779">
        <w:rPr>
          <w:rFonts w:ascii="Times New Roman" w:hAnsi="Times New Roman"/>
          <w:sz w:val="24"/>
          <w:szCs w:val="24"/>
          <w:lang w:val="ro-RO"/>
        </w:rPr>
        <w:t>fonduri repartizate reparaţiilor sau intervenţiilor.</w:t>
      </w:r>
    </w:p>
    <w:p w:rsidR="006C2290" w:rsidRPr="00A90779" w:rsidRDefault="006C2290" w:rsidP="006C2290">
      <w:pPr>
        <w:spacing w:after="0" w:line="240" w:lineRule="auto"/>
        <w:jc w:val="both"/>
        <w:rPr>
          <w:rFonts w:ascii="Times New Roman" w:hAnsi="Times New Roman"/>
          <w:sz w:val="24"/>
          <w:szCs w:val="24"/>
          <w:lang w:val="ro-RO"/>
        </w:rPr>
      </w:pPr>
    </w:p>
    <w:p w:rsidR="004F7743" w:rsidRPr="00A90779" w:rsidRDefault="004F7743" w:rsidP="00455361">
      <w:pPr>
        <w:spacing w:after="0"/>
        <w:jc w:val="both"/>
        <w:rPr>
          <w:rFonts w:ascii="Times New Roman" w:hAnsi="Times New Roman"/>
          <w:b/>
          <w:sz w:val="24"/>
          <w:szCs w:val="24"/>
          <w:lang w:val="it-IT"/>
        </w:rPr>
      </w:pPr>
      <w:r w:rsidRPr="00A90779">
        <w:rPr>
          <w:rFonts w:ascii="Times New Roman" w:hAnsi="Times New Roman"/>
          <w:b/>
          <w:sz w:val="24"/>
          <w:szCs w:val="24"/>
          <w:lang w:val="it-IT"/>
        </w:rPr>
        <w:t>13.  MONITORIZAREA ACTIVITATII</w:t>
      </w:r>
    </w:p>
    <w:p w:rsidR="00455361" w:rsidRPr="00A90779" w:rsidRDefault="00455361" w:rsidP="00455361">
      <w:pPr>
        <w:spacing w:after="0" w:line="240" w:lineRule="auto"/>
        <w:ind w:right="-360"/>
        <w:jc w:val="both"/>
        <w:rPr>
          <w:rFonts w:ascii="Times New Roman" w:hAnsi="Times New Roman"/>
          <w:b/>
          <w:caps/>
          <w:sz w:val="24"/>
          <w:szCs w:val="24"/>
          <w:lang w:val="ro-RO"/>
        </w:rPr>
      </w:pPr>
      <w:r w:rsidRPr="00A90779">
        <w:rPr>
          <w:rFonts w:ascii="Times New Roman" w:hAnsi="Times New Roman"/>
          <w:b/>
          <w:caps/>
          <w:sz w:val="24"/>
          <w:szCs w:val="24"/>
          <w:lang w:val="ro-RO"/>
        </w:rPr>
        <w:t xml:space="preserve">13.1.   </w:t>
      </w:r>
      <w:r w:rsidRPr="00A90779">
        <w:rPr>
          <w:rFonts w:ascii="Times New Roman" w:hAnsi="Times New Roman"/>
          <w:b/>
          <w:sz w:val="24"/>
          <w:szCs w:val="24"/>
          <w:lang w:val="ro-RO"/>
        </w:rPr>
        <w:t>Prevederi generale privind monitorizarea</w:t>
      </w:r>
    </w:p>
    <w:p w:rsidR="00455361" w:rsidRPr="00A90779" w:rsidRDefault="00455361" w:rsidP="00455361">
      <w:pPr>
        <w:tabs>
          <w:tab w:val="left" w:pos="360"/>
          <w:tab w:val="left" w:pos="720"/>
          <w:tab w:val="left" w:pos="1800"/>
        </w:tabs>
        <w:spacing w:after="0" w:line="240" w:lineRule="auto"/>
        <w:jc w:val="both"/>
        <w:rPr>
          <w:rFonts w:ascii="Times New Roman" w:hAnsi="Times New Roman"/>
          <w:sz w:val="24"/>
          <w:szCs w:val="24"/>
          <w:lang w:val="ro-RO"/>
        </w:rPr>
      </w:pPr>
      <w:r w:rsidRPr="00A90779">
        <w:rPr>
          <w:rFonts w:ascii="Times New Roman" w:hAnsi="Times New Roman"/>
          <w:b/>
          <w:sz w:val="24"/>
          <w:szCs w:val="24"/>
          <w:lang w:val="ro-RO"/>
        </w:rPr>
        <w:t>13.1.1</w:t>
      </w:r>
      <w:r w:rsidRPr="00A90779">
        <w:rPr>
          <w:rFonts w:ascii="Times New Roman" w:hAnsi="Times New Roman"/>
          <w:b/>
          <w:bCs/>
          <w:sz w:val="24"/>
          <w:szCs w:val="24"/>
          <w:lang w:val="ro-RO"/>
        </w:rPr>
        <w:t>.</w:t>
      </w:r>
      <w:r w:rsidRPr="00A90779">
        <w:rPr>
          <w:rFonts w:ascii="Times New Roman" w:hAnsi="Times New Roman"/>
          <w:bCs/>
          <w:sz w:val="24"/>
          <w:szCs w:val="24"/>
          <w:lang w:val="ro-RO"/>
        </w:rPr>
        <w:t xml:space="preserve"> Operatorul </w:t>
      </w:r>
      <w:r w:rsidRPr="00A90779">
        <w:rPr>
          <w:rFonts w:ascii="Times New Roman" w:hAnsi="Times New Roman"/>
          <w:sz w:val="24"/>
          <w:szCs w:val="24"/>
          <w:lang w:val="ro-RO"/>
        </w:rPr>
        <w:t xml:space="preserve">are obligaţia să monitorizeze nivelul emisiilor de poluanţi conform prezentei autorizaţii integrate de mediu şi să raporteze datele de monitorizare către autoritatea competentă de protecţie a mediului. </w:t>
      </w:r>
    </w:p>
    <w:p w:rsidR="00455361" w:rsidRPr="00A90779" w:rsidRDefault="00455361" w:rsidP="00455361">
      <w:pPr>
        <w:tabs>
          <w:tab w:val="left" w:pos="360"/>
          <w:tab w:val="left" w:pos="720"/>
          <w:tab w:val="left" w:pos="1800"/>
        </w:tabs>
        <w:spacing w:after="0" w:line="240" w:lineRule="auto"/>
        <w:jc w:val="both"/>
        <w:rPr>
          <w:rFonts w:ascii="Times New Roman" w:hAnsi="Times New Roman"/>
          <w:sz w:val="24"/>
          <w:szCs w:val="24"/>
          <w:lang w:val="ro-RO"/>
        </w:rPr>
      </w:pPr>
      <w:r w:rsidRPr="00A90779">
        <w:rPr>
          <w:rFonts w:ascii="Times New Roman" w:hAnsi="Times New Roman"/>
          <w:b/>
          <w:sz w:val="24"/>
          <w:szCs w:val="24"/>
          <w:lang w:val="ro-RO"/>
        </w:rPr>
        <w:t>13.1.2.</w:t>
      </w:r>
      <w:r w:rsidRPr="00A90779">
        <w:rPr>
          <w:rFonts w:ascii="Times New Roman" w:hAnsi="Times New Roman"/>
          <w:sz w:val="24"/>
          <w:szCs w:val="24"/>
          <w:lang w:val="ro-RO"/>
        </w:rPr>
        <w:t xml:space="preserve"> Monitorizarea fiecǎrei emisii trebuie realizată aşa cum s-a precizat în prezenta autorizaţie, respectând condiţiile generale prevăzute de standardele specifice.</w:t>
      </w:r>
    </w:p>
    <w:p w:rsidR="00455361" w:rsidRPr="00A90779" w:rsidRDefault="00455361" w:rsidP="00455361">
      <w:pPr>
        <w:tabs>
          <w:tab w:val="left" w:pos="360"/>
          <w:tab w:val="left" w:pos="720"/>
          <w:tab w:val="left" w:pos="1800"/>
        </w:tabs>
        <w:spacing w:after="0" w:line="240" w:lineRule="auto"/>
        <w:jc w:val="both"/>
        <w:rPr>
          <w:rFonts w:ascii="Times New Roman" w:hAnsi="Times New Roman"/>
          <w:b/>
          <w:sz w:val="24"/>
          <w:szCs w:val="24"/>
          <w:lang w:val="ro-RO"/>
        </w:rPr>
      </w:pPr>
      <w:r w:rsidRPr="00A90779">
        <w:rPr>
          <w:rFonts w:ascii="Times New Roman" w:hAnsi="Times New Roman"/>
          <w:b/>
          <w:sz w:val="24"/>
          <w:szCs w:val="24"/>
          <w:lang w:val="ro-RO"/>
        </w:rPr>
        <w:t>13.1.3.</w:t>
      </w:r>
      <w:r w:rsidRPr="00A90779">
        <w:rPr>
          <w:rFonts w:ascii="Times New Roman" w:hAnsi="Times New Roman"/>
          <w:sz w:val="24"/>
          <w:szCs w:val="24"/>
          <w:lang w:val="ro-RO"/>
        </w:rPr>
        <w:t xml:space="preserve"> Prelevarea şi analiza probelor pentru monitorizarea factorilor de mediu se va realiza prin laborator propriu sau de către laboratoare acreditate, prin metode de analiză conform standardelor de metodă.</w:t>
      </w:r>
    </w:p>
    <w:p w:rsidR="00455361" w:rsidRPr="00A90779" w:rsidRDefault="00455361" w:rsidP="00455361">
      <w:pPr>
        <w:pStyle w:val="BodyText"/>
        <w:tabs>
          <w:tab w:val="left" w:pos="0"/>
        </w:tabs>
        <w:spacing w:line="240" w:lineRule="auto"/>
        <w:jc w:val="both"/>
        <w:rPr>
          <w:rFonts w:ascii="Times New Roman" w:hAnsi="Times New Roman"/>
          <w:sz w:val="24"/>
          <w:szCs w:val="24"/>
          <w:lang w:val="ro-RO"/>
        </w:rPr>
      </w:pPr>
      <w:r w:rsidRPr="00A90779">
        <w:rPr>
          <w:rFonts w:ascii="Times New Roman" w:hAnsi="Times New Roman"/>
          <w:b/>
          <w:sz w:val="24"/>
          <w:szCs w:val="24"/>
          <w:lang w:val="ro-RO"/>
        </w:rPr>
        <w:t>13.1.4.</w:t>
      </w:r>
      <w:r w:rsidRPr="00A90779">
        <w:rPr>
          <w:rFonts w:ascii="Times New Roman" w:hAnsi="Times New Roman"/>
          <w:sz w:val="24"/>
          <w:szCs w:val="24"/>
          <w:lang w:val="ro-RO"/>
        </w:rPr>
        <w:t xml:space="preserve"> Echipamentele</w:t>
      </w:r>
      <w:r w:rsidRPr="00A90779">
        <w:rPr>
          <w:rFonts w:ascii="Times New Roman" w:hAnsi="Times New Roman"/>
          <w:i/>
          <w:sz w:val="24"/>
          <w:szCs w:val="24"/>
          <w:lang w:val="ro-RO"/>
        </w:rPr>
        <w:t xml:space="preserve"> </w:t>
      </w:r>
      <w:r w:rsidRPr="00A90779">
        <w:rPr>
          <w:rFonts w:ascii="Times New Roman" w:hAnsi="Times New Roman"/>
          <w:sz w:val="24"/>
          <w:szCs w:val="24"/>
          <w:lang w:val="ro-RO"/>
        </w:rPr>
        <w:t xml:space="preserve">de monitorizare şi analiză trebuie exploatate şi întreţinute astfel încât monitorizarea să reflecte cu precizie emisiile sau evacuările. </w:t>
      </w:r>
    </w:p>
    <w:p w:rsidR="00455361" w:rsidRPr="00A90779" w:rsidRDefault="00455361" w:rsidP="00455361">
      <w:pPr>
        <w:tabs>
          <w:tab w:val="left" w:pos="360"/>
          <w:tab w:val="left" w:pos="720"/>
          <w:tab w:val="left" w:pos="1800"/>
        </w:tabs>
        <w:spacing w:after="0" w:line="240" w:lineRule="auto"/>
        <w:ind w:right="3"/>
        <w:jc w:val="both"/>
        <w:rPr>
          <w:rFonts w:ascii="Times New Roman" w:hAnsi="Times New Roman"/>
          <w:sz w:val="24"/>
          <w:szCs w:val="24"/>
          <w:lang w:val="ro-RO"/>
        </w:rPr>
      </w:pPr>
      <w:r w:rsidRPr="00A90779">
        <w:rPr>
          <w:rFonts w:ascii="Times New Roman" w:hAnsi="Times New Roman"/>
          <w:b/>
          <w:sz w:val="24"/>
          <w:szCs w:val="24"/>
          <w:lang w:val="ro-RO"/>
        </w:rPr>
        <w:t>13.1.5.</w:t>
      </w:r>
      <w:r w:rsidRPr="00A90779">
        <w:rPr>
          <w:rFonts w:ascii="Times New Roman" w:hAnsi="Times New Roman"/>
          <w:sz w:val="24"/>
          <w:szCs w:val="24"/>
          <w:lang w:val="ro-RO"/>
        </w:rPr>
        <w:t xml:space="preserve"> </w:t>
      </w:r>
      <w:r w:rsidRPr="00A90779">
        <w:rPr>
          <w:rFonts w:ascii="Times New Roman" w:hAnsi="Times New Roman"/>
          <w:bCs/>
          <w:sz w:val="24"/>
          <w:szCs w:val="24"/>
          <w:lang w:val="ro-RO"/>
        </w:rPr>
        <w:t xml:space="preserve">Operatorul </w:t>
      </w:r>
      <w:r w:rsidRPr="00A90779">
        <w:rPr>
          <w:rFonts w:ascii="Times New Roman" w:hAnsi="Times New Roman"/>
          <w:sz w:val="24"/>
          <w:szCs w:val="24"/>
          <w:lang w:val="ro-RO"/>
        </w:rPr>
        <w:t xml:space="preserve">trebuie să înregistreze într-un registrul special punctele de prelevare a probelor, analizele, măsurătorile, metodele de determinare, condiţiile de prelevare, condiţiile atmosferice în care se face prelevarea, rezultatul măsurătorilor şi date privind eroarea de măsurare şi incertitudinea măsurătorilor. </w:t>
      </w:r>
    </w:p>
    <w:p w:rsidR="00455361" w:rsidRPr="00A90779" w:rsidRDefault="00455361" w:rsidP="00455361">
      <w:pPr>
        <w:spacing w:after="0" w:line="240" w:lineRule="auto"/>
        <w:jc w:val="both"/>
        <w:rPr>
          <w:rFonts w:ascii="Times New Roman" w:hAnsi="Times New Roman"/>
          <w:spacing w:val="-4"/>
          <w:sz w:val="24"/>
          <w:szCs w:val="24"/>
          <w:lang w:val="ro-RO"/>
        </w:rPr>
      </w:pPr>
      <w:r w:rsidRPr="00A90779">
        <w:rPr>
          <w:rFonts w:ascii="Times New Roman" w:hAnsi="Times New Roman"/>
          <w:b/>
          <w:sz w:val="24"/>
          <w:szCs w:val="24"/>
          <w:lang w:val="ro-RO"/>
        </w:rPr>
        <w:t>13.1.6.</w:t>
      </w:r>
      <w:r w:rsidRPr="00A90779">
        <w:rPr>
          <w:rFonts w:ascii="Times New Roman" w:hAnsi="Times New Roman"/>
          <w:sz w:val="24"/>
          <w:szCs w:val="24"/>
          <w:lang w:val="ro-RO"/>
        </w:rPr>
        <w:t xml:space="preserve"> </w:t>
      </w:r>
      <w:r w:rsidRPr="00A90779">
        <w:rPr>
          <w:rFonts w:ascii="Times New Roman" w:hAnsi="Times New Roman"/>
          <w:bCs/>
          <w:sz w:val="24"/>
          <w:szCs w:val="24"/>
          <w:lang w:val="ro-RO"/>
        </w:rPr>
        <w:t xml:space="preserve">Operatorul </w:t>
      </w:r>
      <w:r w:rsidRPr="00A90779">
        <w:rPr>
          <w:rFonts w:ascii="Times New Roman" w:hAnsi="Times New Roman"/>
          <w:spacing w:val="-4"/>
          <w:sz w:val="24"/>
          <w:szCs w:val="24"/>
          <w:lang w:val="ro-RO"/>
        </w:rPr>
        <w:t>are obligaţia sa înregistreze şi sa arhiveze buletinele de analizǎ emise de terţi.</w:t>
      </w:r>
    </w:p>
    <w:p w:rsidR="00455361" w:rsidRPr="00A90779" w:rsidRDefault="00B2675E" w:rsidP="00455361">
      <w:pPr>
        <w:pStyle w:val="BodyText"/>
        <w:spacing w:line="240" w:lineRule="auto"/>
        <w:jc w:val="both"/>
        <w:rPr>
          <w:rFonts w:ascii="Times New Roman" w:hAnsi="Times New Roman"/>
          <w:sz w:val="24"/>
          <w:szCs w:val="24"/>
          <w:lang w:val="ro-RO"/>
        </w:rPr>
      </w:pPr>
      <w:r w:rsidRPr="00A90779">
        <w:rPr>
          <w:rFonts w:ascii="Times New Roman" w:hAnsi="Times New Roman"/>
          <w:b/>
          <w:sz w:val="24"/>
          <w:szCs w:val="24"/>
          <w:lang w:val="ro-RO"/>
        </w:rPr>
        <w:t>13.1.7</w:t>
      </w:r>
      <w:r w:rsidR="00455361" w:rsidRPr="00A90779">
        <w:rPr>
          <w:rFonts w:ascii="Times New Roman" w:hAnsi="Times New Roman"/>
          <w:b/>
          <w:sz w:val="24"/>
          <w:szCs w:val="24"/>
          <w:lang w:val="ro-RO"/>
        </w:rPr>
        <w:t>.</w:t>
      </w:r>
      <w:r w:rsidR="00455361" w:rsidRPr="00A90779">
        <w:rPr>
          <w:rFonts w:ascii="Times New Roman" w:hAnsi="Times New Roman"/>
          <w:sz w:val="24"/>
          <w:szCs w:val="24"/>
          <w:lang w:val="ro-RO"/>
        </w:rPr>
        <w:t xml:space="preserve"> Monitorizarea emisiilor se va realiza astfel încît valorile determinate să poată fi comparate cu valorile limită impuse prin prezenta autorizaţie.</w:t>
      </w:r>
    </w:p>
    <w:p w:rsidR="00455361" w:rsidRPr="00A90779" w:rsidRDefault="00B2675E" w:rsidP="00455361">
      <w:pPr>
        <w:pStyle w:val="BodyText"/>
        <w:spacing w:line="240" w:lineRule="auto"/>
        <w:jc w:val="both"/>
        <w:rPr>
          <w:rFonts w:ascii="Times New Roman" w:hAnsi="Times New Roman"/>
          <w:sz w:val="24"/>
          <w:szCs w:val="24"/>
          <w:lang w:val="ro-RO"/>
        </w:rPr>
      </w:pPr>
      <w:r w:rsidRPr="00A90779">
        <w:rPr>
          <w:rFonts w:ascii="Times New Roman" w:hAnsi="Times New Roman"/>
          <w:b/>
          <w:sz w:val="24"/>
          <w:szCs w:val="24"/>
          <w:lang w:val="ro-RO"/>
        </w:rPr>
        <w:t>13.1.8</w:t>
      </w:r>
      <w:r w:rsidR="00455361" w:rsidRPr="00A90779">
        <w:rPr>
          <w:rFonts w:ascii="Times New Roman" w:hAnsi="Times New Roman"/>
          <w:b/>
          <w:sz w:val="24"/>
          <w:szCs w:val="24"/>
          <w:lang w:val="ro-RO"/>
        </w:rPr>
        <w:t>.</w:t>
      </w:r>
      <w:r w:rsidR="00455361" w:rsidRPr="00A90779">
        <w:rPr>
          <w:rFonts w:ascii="Times New Roman" w:hAnsi="Times New Roman"/>
          <w:sz w:val="24"/>
          <w:szCs w:val="24"/>
          <w:lang w:val="ro-RO"/>
        </w:rPr>
        <w:t xml:space="preserve"> Toate rezultatele măsurătorilor trebuie prelucrate şi prezentate într-o formă adecvată pentru a permite ACPM să verifice conformitatea cu condiţiile de funcţionare autorizate şi valorile limită de emisie  stabilite.</w:t>
      </w:r>
    </w:p>
    <w:p w:rsidR="00455361" w:rsidRPr="00A90779" w:rsidRDefault="00B2675E" w:rsidP="00455361">
      <w:pPr>
        <w:tabs>
          <w:tab w:val="left" w:pos="360"/>
          <w:tab w:val="left" w:pos="720"/>
          <w:tab w:val="left" w:pos="1800"/>
        </w:tabs>
        <w:spacing w:after="0" w:line="240" w:lineRule="auto"/>
        <w:ind w:right="3"/>
        <w:jc w:val="both"/>
        <w:rPr>
          <w:rFonts w:ascii="Times New Roman" w:hAnsi="Times New Roman"/>
          <w:spacing w:val="-6"/>
          <w:sz w:val="24"/>
          <w:szCs w:val="24"/>
          <w:lang w:val="ro-RO"/>
        </w:rPr>
      </w:pPr>
      <w:r w:rsidRPr="00A90779">
        <w:rPr>
          <w:rFonts w:ascii="Times New Roman" w:hAnsi="Times New Roman"/>
          <w:b/>
          <w:sz w:val="24"/>
          <w:szCs w:val="24"/>
          <w:lang w:val="ro-RO"/>
        </w:rPr>
        <w:t>13.1.9</w:t>
      </w:r>
      <w:r w:rsidR="00455361" w:rsidRPr="00A90779">
        <w:rPr>
          <w:rFonts w:ascii="Times New Roman" w:hAnsi="Times New Roman"/>
          <w:b/>
          <w:sz w:val="24"/>
          <w:szCs w:val="24"/>
          <w:lang w:val="ro-RO"/>
        </w:rPr>
        <w:t>.</w:t>
      </w:r>
      <w:r w:rsidR="00455361" w:rsidRPr="00A90779">
        <w:rPr>
          <w:rFonts w:ascii="Times New Roman" w:hAnsi="Times New Roman"/>
          <w:i/>
          <w:sz w:val="24"/>
          <w:szCs w:val="24"/>
          <w:lang w:val="ro-RO"/>
        </w:rPr>
        <w:t xml:space="preserve"> </w:t>
      </w:r>
      <w:r w:rsidR="00455361" w:rsidRPr="00A90779">
        <w:rPr>
          <w:rFonts w:ascii="Times New Roman" w:hAnsi="Times New Roman"/>
          <w:sz w:val="24"/>
          <w:szCs w:val="24"/>
          <w:lang w:val="ro-RO"/>
        </w:rPr>
        <w:t>Titularul autorizaţiei trebuie să asigure accesul sigur şi permanent la toate puncte de prelevare şi monitorizare.</w:t>
      </w:r>
    </w:p>
    <w:p w:rsidR="00455361" w:rsidRPr="00A90779" w:rsidRDefault="00B2675E" w:rsidP="00455361">
      <w:pPr>
        <w:spacing w:after="0" w:line="240" w:lineRule="auto"/>
        <w:ind w:right="-23"/>
        <w:jc w:val="both"/>
        <w:rPr>
          <w:rFonts w:ascii="Times New Roman" w:hAnsi="Times New Roman"/>
          <w:bCs/>
          <w:sz w:val="24"/>
          <w:szCs w:val="24"/>
          <w:lang w:val="ro-RO"/>
        </w:rPr>
      </w:pPr>
      <w:r w:rsidRPr="00A90779">
        <w:rPr>
          <w:rFonts w:ascii="Times New Roman" w:hAnsi="Times New Roman"/>
          <w:b/>
          <w:sz w:val="24"/>
          <w:szCs w:val="24"/>
          <w:lang w:val="ro-RO"/>
        </w:rPr>
        <w:lastRenderedPageBreak/>
        <w:t>13.1.10</w:t>
      </w:r>
      <w:r w:rsidR="00455361" w:rsidRPr="00A90779">
        <w:rPr>
          <w:rFonts w:ascii="Times New Roman" w:hAnsi="Times New Roman"/>
          <w:b/>
          <w:sz w:val="24"/>
          <w:szCs w:val="24"/>
          <w:lang w:val="ro-RO"/>
        </w:rPr>
        <w:t>.</w:t>
      </w:r>
      <w:r w:rsidR="00455361" w:rsidRPr="00A90779">
        <w:rPr>
          <w:rFonts w:ascii="Times New Roman" w:hAnsi="Times New Roman"/>
          <w:bCs/>
          <w:sz w:val="24"/>
          <w:szCs w:val="24"/>
          <w:lang w:val="ro-RO"/>
        </w:rPr>
        <w:t xml:space="preserve"> Operatorul va asigura si monitorizarea tehnologică/monitorizarea variabilelor de proces, in conformitate cu specificul activitatii.</w:t>
      </w:r>
    </w:p>
    <w:p w:rsidR="00455361" w:rsidRPr="00A90779" w:rsidRDefault="00B2675E" w:rsidP="00455361">
      <w:pPr>
        <w:spacing w:after="0" w:line="240" w:lineRule="auto"/>
        <w:ind w:right="-23"/>
        <w:jc w:val="both"/>
        <w:rPr>
          <w:rFonts w:ascii="Times New Roman" w:hAnsi="Times New Roman"/>
          <w:sz w:val="24"/>
          <w:szCs w:val="24"/>
          <w:lang w:val="ro-RO"/>
        </w:rPr>
      </w:pPr>
      <w:r w:rsidRPr="00A90779">
        <w:rPr>
          <w:rFonts w:ascii="Times New Roman" w:hAnsi="Times New Roman"/>
          <w:b/>
          <w:sz w:val="24"/>
          <w:szCs w:val="24"/>
          <w:lang w:val="ro-RO"/>
        </w:rPr>
        <w:t>13.1.11</w:t>
      </w:r>
      <w:r w:rsidR="00455361" w:rsidRPr="00A90779">
        <w:rPr>
          <w:rFonts w:ascii="Times New Roman" w:hAnsi="Times New Roman"/>
          <w:b/>
          <w:sz w:val="24"/>
          <w:szCs w:val="24"/>
          <w:lang w:val="ro-RO"/>
        </w:rPr>
        <w:t>.</w:t>
      </w:r>
      <w:r w:rsidR="00455361" w:rsidRPr="00A90779">
        <w:rPr>
          <w:rFonts w:ascii="Times New Roman" w:hAnsi="Times New Roman"/>
          <w:sz w:val="24"/>
          <w:szCs w:val="24"/>
          <w:lang w:val="ro-RO"/>
        </w:rPr>
        <w:t xml:space="preserve"> Frecvenţa, metodele şi scopul monitorizării, prelevării şi analizelor, aşa cum sunt prevăzute în prezenta autorizaţie, pot fi modificate doar cu acordul scris al autorităţii competente pentru protecţia mediului.</w:t>
      </w:r>
    </w:p>
    <w:p w:rsidR="00455361" w:rsidRPr="00A90779" w:rsidRDefault="00455361" w:rsidP="00455361">
      <w:pPr>
        <w:tabs>
          <w:tab w:val="left" w:pos="360"/>
          <w:tab w:val="left" w:pos="720"/>
          <w:tab w:val="left" w:pos="1800"/>
        </w:tabs>
        <w:spacing w:after="0" w:line="240" w:lineRule="auto"/>
        <w:ind w:right="72"/>
        <w:jc w:val="both"/>
        <w:rPr>
          <w:rFonts w:ascii="Arial" w:hAnsi="Arial" w:cs="Arial"/>
          <w:b/>
          <w:sz w:val="24"/>
          <w:szCs w:val="24"/>
          <w:lang w:val="ro-RO"/>
        </w:rPr>
      </w:pPr>
      <w:r w:rsidRPr="00A90779">
        <w:rPr>
          <w:rStyle w:val="PlaceholderText"/>
          <w:rFonts w:ascii="Arial" w:hAnsi="Arial" w:cs="Arial"/>
          <w:color w:val="auto"/>
        </w:rPr>
        <w:t>.</w:t>
      </w:r>
    </w:p>
    <w:p w:rsidR="00FC11D3" w:rsidRPr="00A90779" w:rsidRDefault="00FC11D3" w:rsidP="006833C4">
      <w:pPr>
        <w:tabs>
          <w:tab w:val="left" w:pos="10348"/>
        </w:tabs>
        <w:autoSpaceDE w:val="0"/>
        <w:autoSpaceDN w:val="0"/>
        <w:adjustRightInd w:val="0"/>
        <w:spacing w:after="0" w:line="240" w:lineRule="auto"/>
        <w:ind w:left="142" w:hanging="142"/>
        <w:jc w:val="both"/>
        <w:rPr>
          <w:rFonts w:ascii="Times New Roman" w:hAnsi="Times New Roman"/>
          <w:sz w:val="24"/>
          <w:szCs w:val="24"/>
        </w:rPr>
      </w:pPr>
      <w:r w:rsidRPr="00A90779">
        <w:rPr>
          <w:rFonts w:ascii="Times New Roman" w:hAnsi="Times New Roman"/>
          <w:b/>
          <w:bCs/>
          <w:sz w:val="24"/>
          <w:szCs w:val="24"/>
        </w:rPr>
        <w:t xml:space="preserve">1. </w:t>
      </w:r>
      <w:r w:rsidRPr="00A90779">
        <w:rPr>
          <w:rFonts w:ascii="Times New Roman" w:hAnsi="Times New Roman"/>
          <w:sz w:val="24"/>
          <w:szCs w:val="24"/>
        </w:rPr>
        <w:t>Monitorizarea se va efectua prin două tipuri de acţiuni:</w:t>
      </w:r>
    </w:p>
    <w:p w:rsidR="00FC11D3" w:rsidRPr="00A90779" w:rsidRDefault="00FC11D3" w:rsidP="006833C4">
      <w:pPr>
        <w:tabs>
          <w:tab w:val="left" w:pos="10348"/>
        </w:tabs>
        <w:autoSpaceDE w:val="0"/>
        <w:autoSpaceDN w:val="0"/>
        <w:adjustRightInd w:val="0"/>
        <w:spacing w:after="0" w:line="240" w:lineRule="auto"/>
        <w:ind w:left="142" w:hanging="142"/>
        <w:jc w:val="both"/>
        <w:rPr>
          <w:rFonts w:ascii="Times New Roman" w:hAnsi="Times New Roman"/>
          <w:sz w:val="24"/>
          <w:szCs w:val="24"/>
        </w:rPr>
      </w:pPr>
      <w:r w:rsidRPr="00A90779">
        <w:rPr>
          <w:rFonts w:ascii="Times New Roman" w:hAnsi="Times New Roman"/>
          <w:sz w:val="24"/>
          <w:szCs w:val="24"/>
        </w:rPr>
        <w:t>- supraveghere din partea organelor abilitate şi cu atribuţii de control</w:t>
      </w:r>
    </w:p>
    <w:p w:rsidR="00FC11D3" w:rsidRPr="00A90779" w:rsidRDefault="00FC11D3" w:rsidP="006833C4">
      <w:pPr>
        <w:tabs>
          <w:tab w:val="left" w:pos="10348"/>
        </w:tabs>
        <w:autoSpaceDE w:val="0"/>
        <w:autoSpaceDN w:val="0"/>
        <w:adjustRightInd w:val="0"/>
        <w:spacing w:after="0" w:line="240" w:lineRule="auto"/>
        <w:ind w:left="142" w:hanging="142"/>
        <w:jc w:val="both"/>
        <w:rPr>
          <w:rFonts w:ascii="Times New Roman" w:hAnsi="Times New Roman"/>
          <w:sz w:val="24"/>
          <w:szCs w:val="24"/>
        </w:rPr>
      </w:pPr>
      <w:r w:rsidRPr="00A90779">
        <w:rPr>
          <w:rFonts w:ascii="Times New Roman" w:hAnsi="Times New Roman"/>
          <w:sz w:val="24"/>
          <w:szCs w:val="24"/>
        </w:rPr>
        <w:t>- automonitorizarea</w:t>
      </w:r>
    </w:p>
    <w:p w:rsidR="00FC11D3" w:rsidRPr="00A90779" w:rsidRDefault="00FC11D3" w:rsidP="00960536">
      <w:pPr>
        <w:tabs>
          <w:tab w:val="left" w:pos="284"/>
          <w:tab w:val="left" w:pos="10348"/>
        </w:tabs>
        <w:autoSpaceDE w:val="0"/>
        <w:autoSpaceDN w:val="0"/>
        <w:adjustRightInd w:val="0"/>
        <w:spacing w:after="0" w:line="240" w:lineRule="auto"/>
        <w:ind w:left="142" w:hanging="142"/>
        <w:jc w:val="both"/>
        <w:rPr>
          <w:rFonts w:ascii="Times New Roman" w:hAnsi="Times New Roman"/>
          <w:sz w:val="24"/>
          <w:szCs w:val="24"/>
        </w:rPr>
      </w:pPr>
      <w:r w:rsidRPr="00A90779">
        <w:rPr>
          <w:rFonts w:ascii="Times New Roman" w:hAnsi="Times New Roman"/>
          <w:b/>
          <w:bCs/>
          <w:sz w:val="24"/>
          <w:szCs w:val="24"/>
        </w:rPr>
        <w:t>2.</w:t>
      </w:r>
      <w:r w:rsidRPr="00A90779">
        <w:rPr>
          <w:rFonts w:ascii="Times New Roman" w:hAnsi="Times New Roman"/>
          <w:sz w:val="24"/>
          <w:szCs w:val="24"/>
        </w:rPr>
        <w:t>Automonitorizarea este obligaţia societăţii, potrivit legilor în vigoare, şi are următoarele compo</w:t>
      </w:r>
      <w:r w:rsidR="00960536" w:rsidRPr="00A90779">
        <w:rPr>
          <w:rFonts w:ascii="Times New Roman" w:hAnsi="Times New Roman"/>
          <w:sz w:val="24"/>
          <w:szCs w:val="24"/>
        </w:rPr>
        <w:t>-</w:t>
      </w:r>
      <w:r w:rsidRPr="00A90779">
        <w:rPr>
          <w:rFonts w:ascii="Times New Roman" w:hAnsi="Times New Roman"/>
          <w:sz w:val="24"/>
          <w:szCs w:val="24"/>
        </w:rPr>
        <w:t>nente:</w:t>
      </w:r>
    </w:p>
    <w:p w:rsidR="00340D3A" w:rsidRPr="00A90779" w:rsidRDefault="00FC11D3" w:rsidP="00FC11D3">
      <w:pPr>
        <w:tabs>
          <w:tab w:val="left" w:pos="10348"/>
        </w:tabs>
        <w:autoSpaceDE w:val="0"/>
        <w:autoSpaceDN w:val="0"/>
        <w:adjustRightInd w:val="0"/>
        <w:spacing w:after="0" w:line="240" w:lineRule="auto"/>
        <w:ind w:left="142" w:hanging="142"/>
        <w:jc w:val="both"/>
        <w:rPr>
          <w:rFonts w:ascii="Times New Roman" w:hAnsi="Times New Roman"/>
          <w:sz w:val="24"/>
          <w:szCs w:val="24"/>
        </w:rPr>
      </w:pPr>
      <w:r w:rsidRPr="00A90779">
        <w:rPr>
          <w:rFonts w:ascii="Times New Roman" w:hAnsi="Times New Roman"/>
          <w:sz w:val="24"/>
          <w:szCs w:val="24"/>
        </w:rPr>
        <w:t xml:space="preserve">- monitorizarea tehnologică/monitorizarea variabilelor de </w:t>
      </w:r>
      <w:r w:rsidR="00926512" w:rsidRPr="00A90779">
        <w:rPr>
          <w:rFonts w:ascii="Times New Roman" w:hAnsi="Times New Roman"/>
          <w:sz w:val="24"/>
          <w:szCs w:val="24"/>
        </w:rPr>
        <w:t>proces</w:t>
      </w:r>
    </w:p>
    <w:p w:rsidR="00FC11D3" w:rsidRPr="00A90779" w:rsidRDefault="00FC11D3" w:rsidP="00FC11D3">
      <w:pPr>
        <w:tabs>
          <w:tab w:val="left" w:pos="10348"/>
        </w:tabs>
        <w:autoSpaceDE w:val="0"/>
        <w:autoSpaceDN w:val="0"/>
        <w:adjustRightInd w:val="0"/>
        <w:spacing w:after="0" w:line="240" w:lineRule="auto"/>
        <w:ind w:left="142" w:hanging="142"/>
        <w:jc w:val="both"/>
        <w:rPr>
          <w:rFonts w:ascii="Times New Roman" w:hAnsi="Times New Roman"/>
          <w:sz w:val="24"/>
          <w:szCs w:val="24"/>
        </w:rPr>
      </w:pPr>
      <w:r w:rsidRPr="00A90779">
        <w:rPr>
          <w:rFonts w:ascii="Times New Roman" w:hAnsi="Times New Roman"/>
          <w:sz w:val="24"/>
          <w:szCs w:val="24"/>
        </w:rPr>
        <w:t>- monitorizarea post – închidere.</w:t>
      </w:r>
    </w:p>
    <w:p w:rsidR="00FA1899" w:rsidRPr="00A90779" w:rsidRDefault="00455361" w:rsidP="005B6BC9">
      <w:pPr>
        <w:autoSpaceDE w:val="0"/>
        <w:autoSpaceDN w:val="0"/>
        <w:adjustRightInd w:val="0"/>
        <w:spacing w:after="0" w:line="240" w:lineRule="auto"/>
        <w:ind w:left="284" w:hanging="284"/>
        <w:jc w:val="both"/>
        <w:rPr>
          <w:rFonts w:ascii="Times New Roman" w:hAnsi="Times New Roman"/>
          <w:sz w:val="24"/>
          <w:szCs w:val="24"/>
        </w:rPr>
      </w:pPr>
      <w:r w:rsidRPr="00A90779">
        <w:rPr>
          <w:rFonts w:ascii="Times New Roman" w:hAnsi="Times New Roman"/>
          <w:b/>
          <w:bCs/>
          <w:sz w:val="24"/>
          <w:szCs w:val="24"/>
        </w:rPr>
        <w:t>3</w:t>
      </w:r>
      <w:r w:rsidR="00FC11D3" w:rsidRPr="00A90779">
        <w:rPr>
          <w:rFonts w:ascii="Times New Roman" w:hAnsi="Times New Roman"/>
          <w:b/>
          <w:bCs/>
          <w:sz w:val="24"/>
          <w:szCs w:val="24"/>
        </w:rPr>
        <w:t xml:space="preserve">. </w:t>
      </w:r>
      <w:r w:rsidR="00FA1899" w:rsidRPr="00A90779">
        <w:rPr>
          <w:rFonts w:ascii="Times New Roman" w:hAnsi="Times New Roman"/>
          <w:sz w:val="24"/>
          <w:szCs w:val="24"/>
        </w:rPr>
        <w:t>Activitatea de monitorizare a emisiilor și a calității factorilor de mediu se va organiza în cadrul societății, în colaborare cu laboratoare terțe acreditate (RENAR), c</w:t>
      </w:r>
      <w:r w:rsidR="00E410AA" w:rsidRPr="00A90779">
        <w:rPr>
          <w:rFonts w:ascii="Times New Roman" w:hAnsi="Times New Roman"/>
          <w:sz w:val="24"/>
          <w:szCs w:val="24"/>
        </w:rPr>
        <w:t>u frecvența stabilită în prezen</w:t>
      </w:r>
      <w:r w:rsidR="00FA1899" w:rsidRPr="00A90779">
        <w:rPr>
          <w:rFonts w:ascii="Times New Roman" w:hAnsi="Times New Roman"/>
          <w:sz w:val="24"/>
          <w:szCs w:val="24"/>
        </w:rPr>
        <w:t xml:space="preserve">tul act de reglementare. </w:t>
      </w:r>
    </w:p>
    <w:p w:rsidR="00FC11D3" w:rsidRPr="00A90779" w:rsidRDefault="00455361" w:rsidP="005B6BC9">
      <w:pPr>
        <w:autoSpaceDE w:val="0"/>
        <w:autoSpaceDN w:val="0"/>
        <w:adjustRightInd w:val="0"/>
        <w:spacing w:after="0" w:line="240" w:lineRule="auto"/>
        <w:ind w:left="284" w:hanging="284"/>
        <w:jc w:val="both"/>
        <w:rPr>
          <w:rFonts w:ascii="Times New Roman" w:hAnsi="Times New Roman"/>
          <w:sz w:val="24"/>
          <w:szCs w:val="24"/>
        </w:rPr>
      </w:pPr>
      <w:r w:rsidRPr="00A90779">
        <w:rPr>
          <w:rFonts w:ascii="Times New Roman" w:hAnsi="Times New Roman"/>
          <w:b/>
          <w:bCs/>
          <w:sz w:val="24"/>
          <w:szCs w:val="24"/>
        </w:rPr>
        <w:t>4</w:t>
      </w:r>
      <w:r w:rsidR="00FC11D3" w:rsidRPr="00A90779">
        <w:rPr>
          <w:rFonts w:ascii="Times New Roman" w:hAnsi="Times New Roman"/>
          <w:b/>
          <w:bCs/>
          <w:sz w:val="24"/>
          <w:szCs w:val="24"/>
        </w:rPr>
        <w:t xml:space="preserve">. </w:t>
      </w:r>
      <w:r w:rsidR="00FC11D3" w:rsidRPr="00A90779">
        <w:rPr>
          <w:rFonts w:ascii="Times New Roman" w:hAnsi="Times New Roman"/>
          <w:sz w:val="24"/>
          <w:szCs w:val="24"/>
        </w:rPr>
        <w:t>Titularul de activitate este obligat să informeze cu regularitate</w:t>
      </w:r>
      <w:r w:rsidR="00FA1899" w:rsidRPr="00A90779">
        <w:rPr>
          <w:rFonts w:ascii="Times New Roman" w:hAnsi="Times New Roman"/>
          <w:sz w:val="24"/>
          <w:szCs w:val="24"/>
        </w:rPr>
        <w:t xml:space="preserve"> </w:t>
      </w:r>
      <w:r w:rsidR="00FC11D3" w:rsidRPr="00A90779">
        <w:rPr>
          <w:rFonts w:ascii="Times New Roman" w:hAnsi="Times New Roman"/>
          <w:sz w:val="24"/>
          <w:szCs w:val="24"/>
        </w:rPr>
        <w:t>APM Neam</w:t>
      </w:r>
      <w:r w:rsidR="005E290D" w:rsidRPr="00A90779">
        <w:rPr>
          <w:rFonts w:ascii="Times New Roman" w:hAnsi="Times New Roman"/>
          <w:sz w:val="24"/>
          <w:szCs w:val="24"/>
        </w:rPr>
        <w:t>ț</w:t>
      </w:r>
      <w:r w:rsidR="00FC11D3" w:rsidRPr="00A90779">
        <w:rPr>
          <w:rFonts w:ascii="Times New Roman" w:hAnsi="Times New Roman"/>
          <w:sz w:val="24"/>
          <w:szCs w:val="24"/>
        </w:rPr>
        <w:t xml:space="preserve"> despre rezultatul monitorizării emisiilor (în cadrul R</w:t>
      </w:r>
      <w:r w:rsidR="00FA1899" w:rsidRPr="00A90779">
        <w:rPr>
          <w:rFonts w:ascii="Times New Roman" w:hAnsi="Times New Roman"/>
          <w:sz w:val="24"/>
          <w:szCs w:val="24"/>
        </w:rPr>
        <w:t>aportului An</w:t>
      </w:r>
      <w:r w:rsidR="005E290D" w:rsidRPr="00A90779">
        <w:rPr>
          <w:rFonts w:ascii="Times New Roman" w:hAnsi="Times New Roman"/>
          <w:sz w:val="24"/>
          <w:szCs w:val="24"/>
        </w:rPr>
        <w:t xml:space="preserve">ual de </w:t>
      </w:r>
      <w:r w:rsidR="00FC11D3" w:rsidRPr="00A90779">
        <w:rPr>
          <w:rFonts w:ascii="Times New Roman" w:hAnsi="Times New Roman"/>
          <w:sz w:val="24"/>
          <w:szCs w:val="24"/>
        </w:rPr>
        <w:t>M</w:t>
      </w:r>
      <w:r w:rsidR="005E290D" w:rsidRPr="00A90779">
        <w:rPr>
          <w:rFonts w:ascii="Times New Roman" w:hAnsi="Times New Roman"/>
          <w:sz w:val="24"/>
          <w:szCs w:val="24"/>
        </w:rPr>
        <w:t>ediu</w:t>
      </w:r>
      <w:r w:rsidR="00FC11D3" w:rsidRPr="00A90779">
        <w:rPr>
          <w:rFonts w:ascii="Times New Roman" w:hAnsi="Times New Roman"/>
          <w:sz w:val="24"/>
          <w:szCs w:val="24"/>
        </w:rPr>
        <w:t>)</w:t>
      </w:r>
      <w:r w:rsidR="00FA1899" w:rsidRPr="00A90779">
        <w:rPr>
          <w:rFonts w:ascii="Times New Roman" w:hAnsi="Times New Roman"/>
          <w:sz w:val="24"/>
          <w:szCs w:val="24"/>
        </w:rPr>
        <w:t>,</w:t>
      </w:r>
      <w:r w:rsidR="00FC11D3" w:rsidRPr="00A90779">
        <w:rPr>
          <w:rFonts w:ascii="Times New Roman" w:hAnsi="Times New Roman"/>
          <w:sz w:val="24"/>
          <w:szCs w:val="24"/>
        </w:rPr>
        <w:t xml:space="preserve"> şi în termenul cel mai scurt despre orice incident sau accident care afectează semnificativ mediul.</w:t>
      </w:r>
    </w:p>
    <w:p w:rsidR="00FC11D3" w:rsidRPr="00A90779" w:rsidRDefault="00455361" w:rsidP="005B6BC9">
      <w:pPr>
        <w:autoSpaceDE w:val="0"/>
        <w:autoSpaceDN w:val="0"/>
        <w:adjustRightInd w:val="0"/>
        <w:spacing w:after="0" w:line="240" w:lineRule="auto"/>
        <w:ind w:left="284" w:hanging="284"/>
        <w:jc w:val="both"/>
        <w:rPr>
          <w:rFonts w:ascii="Times New Roman" w:hAnsi="Times New Roman"/>
          <w:sz w:val="24"/>
          <w:szCs w:val="24"/>
        </w:rPr>
      </w:pPr>
      <w:r w:rsidRPr="00A90779">
        <w:rPr>
          <w:rFonts w:ascii="Times New Roman" w:hAnsi="Times New Roman"/>
          <w:b/>
          <w:bCs/>
          <w:sz w:val="24"/>
          <w:szCs w:val="24"/>
        </w:rPr>
        <w:t>5</w:t>
      </w:r>
      <w:r w:rsidR="00FC11D3" w:rsidRPr="00A90779">
        <w:rPr>
          <w:rFonts w:ascii="Times New Roman" w:hAnsi="Times New Roman"/>
          <w:b/>
          <w:bCs/>
          <w:sz w:val="24"/>
          <w:szCs w:val="24"/>
        </w:rPr>
        <w:t xml:space="preserve">. </w:t>
      </w:r>
      <w:r w:rsidR="005E290D" w:rsidRPr="00A90779">
        <w:rPr>
          <w:rFonts w:ascii="Times New Roman" w:hAnsi="Times New Roman"/>
          <w:sz w:val="24"/>
          <w:szCs w:val="24"/>
        </w:rPr>
        <w:t xml:space="preserve">Titularul </w:t>
      </w:r>
      <w:r w:rsidR="00FC11D3" w:rsidRPr="00A90779">
        <w:rPr>
          <w:rFonts w:ascii="Times New Roman" w:hAnsi="Times New Roman"/>
          <w:sz w:val="24"/>
          <w:szCs w:val="24"/>
        </w:rPr>
        <w:t>activităţii trebuie să asigure persoanelor împuternicite pentru verificare, inspecţie şi control accesul sigur şi permanent la următoarele puncte de prelevare şi monitorizare:</w:t>
      </w:r>
    </w:p>
    <w:p w:rsidR="00FC11D3" w:rsidRPr="00A90779" w:rsidRDefault="005E290D" w:rsidP="002A76C5">
      <w:pPr>
        <w:autoSpaceDE w:val="0"/>
        <w:autoSpaceDN w:val="0"/>
        <w:adjustRightInd w:val="0"/>
        <w:spacing w:after="0" w:line="240" w:lineRule="auto"/>
        <w:ind w:left="284" w:right="567" w:hanging="568"/>
        <w:jc w:val="both"/>
        <w:rPr>
          <w:rFonts w:ascii="Times New Roman" w:hAnsi="Times New Roman"/>
          <w:sz w:val="24"/>
          <w:szCs w:val="24"/>
        </w:rPr>
      </w:pPr>
      <w:r w:rsidRPr="00A90779">
        <w:rPr>
          <w:rFonts w:ascii="Times New Roman" w:hAnsi="Times New Roman"/>
          <w:sz w:val="24"/>
          <w:szCs w:val="24"/>
        </w:rPr>
        <w:t xml:space="preserve">      </w:t>
      </w:r>
      <w:r w:rsidR="00FC11D3" w:rsidRPr="00A90779">
        <w:rPr>
          <w:rFonts w:ascii="Times New Roman" w:hAnsi="Times New Roman"/>
          <w:sz w:val="24"/>
          <w:szCs w:val="24"/>
        </w:rPr>
        <w:t>• punctele de prelevare a emisiilor în aer</w:t>
      </w:r>
    </w:p>
    <w:p w:rsidR="00A65F78" w:rsidRPr="00A90779" w:rsidRDefault="005E290D" w:rsidP="0093046F">
      <w:pPr>
        <w:autoSpaceDE w:val="0"/>
        <w:autoSpaceDN w:val="0"/>
        <w:adjustRightInd w:val="0"/>
        <w:spacing w:after="0" w:line="240" w:lineRule="auto"/>
        <w:ind w:left="284" w:right="2" w:hanging="568"/>
        <w:jc w:val="both"/>
        <w:rPr>
          <w:rFonts w:ascii="Times New Roman" w:hAnsi="Times New Roman"/>
          <w:sz w:val="24"/>
          <w:szCs w:val="24"/>
        </w:rPr>
      </w:pPr>
      <w:r w:rsidRPr="00A90779">
        <w:rPr>
          <w:rFonts w:ascii="Times New Roman" w:hAnsi="Times New Roman"/>
          <w:sz w:val="24"/>
          <w:szCs w:val="24"/>
        </w:rPr>
        <w:t xml:space="preserve">      </w:t>
      </w:r>
      <w:r w:rsidR="00FC11D3" w:rsidRPr="00A90779">
        <w:rPr>
          <w:rFonts w:ascii="Times New Roman" w:hAnsi="Times New Roman"/>
          <w:sz w:val="24"/>
          <w:szCs w:val="24"/>
        </w:rPr>
        <w:t xml:space="preserve">• punctele de prelevare a apelor uzate la evacuarea lor în canalizare, foraje de control a </w:t>
      </w:r>
      <w:r w:rsidR="002A76C5" w:rsidRPr="00A90779">
        <w:rPr>
          <w:rFonts w:ascii="Times New Roman" w:hAnsi="Times New Roman"/>
          <w:sz w:val="24"/>
          <w:szCs w:val="24"/>
        </w:rPr>
        <w:t>a</w:t>
      </w:r>
      <w:r w:rsidR="00FC11D3" w:rsidRPr="00A90779">
        <w:rPr>
          <w:rFonts w:ascii="Times New Roman" w:hAnsi="Times New Roman"/>
          <w:sz w:val="24"/>
          <w:szCs w:val="24"/>
        </w:rPr>
        <w:t xml:space="preserve">pelor </w:t>
      </w:r>
      <w:r w:rsidRPr="00A90779">
        <w:rPr>
          <w:rFonts w:ascii="Times New Roman" w:hAnsi="Times New Roman"/>
          <w:sz w:val="24"/>
          <w:szCs w:val="24"/>
        </w:rPr>
        <w:t xml:space="preserve"> </w:t>
      </w:r>
      <w:r w:rsidR="00FC11D3" w:rsidRPr="00A90779">
        <w:rPr>
          <w:rFonts w:ascii="Times New Roman" w:hAnsi="Times New Roman"/>
          <w:sz w:val="24"/>
          <w:szCs w:val="24"/>
        </w:rPr>
        <w:t>subterane</w:t>
      </w:r>
      <w:r w:rsidR="00A65F78" w:rsidRPr="00A90779">
        <w:rPr>
          <w:rFonts w:ascii="Times New Roman" w:hAnsi="Times New Roman"/>
          <w:sz w:val="24"/>
          <w:szCs w:val="24"/>
        </w:rPr>
        <w:t xml:space="preserve">                                                      </w:t>
      </w:r>
      <w:r w:rsidR="0093046F" w:rsidRPr="00A90779">
        <w:rPr>
          <w:rFonts w:ascii="Times New Roman" w:hAnsi="Times New Roman"/>
          <w:sz w:val="24"/>
          <w:szCs w:val="24"/>
        </w:rPr>
        <w:t xml:space="preserve">                           </w:t>
      </w:r>
    </w:p>
    <w:p w:rsidR="00FC11D3" w:rsidRPr="00A90779" w:rsidRDefault="005E290D" w:rsidP="002A76C5">
      <w:pPr>
        <w:autoSpaceDE w:val="0"/>
        <w:autoSpaceDN w:val="0"/>
        <w:adjustRightInd w:val="0"/>
        <w:spacing w:after="0" w:line="240" w:lineRule="auto"/>
        <w:ind w:left="284" w:right="567" w:hanging="568"/>
        <w:jc w:val="both"/>
        <w:rPr>
          <w:rFonts w:ascii="Times New Roman" w:hAnsi="Times New Roman"/>
          <w:sz w:val="24"/>
          <w:szCs w:val="24"/>
        </w:rPr>
      </w:pPr>
      <w:r w:rsidRPr="00A90779">
        <w:rPr>
          <w:rFonts w:ascii="Times New Roman" w:hAnsi="Times New Roman"/>
          <w:sz w:val="24"/>
          <w:szCs w:val="24"/>
        </w:rPr>
        <w:t xml:space="preserve">      </w:t>
      </w:r>
      <w:r w:rsidR="00FC11D3" w:rsidRPr="00A90779">
        <w:rPr>
          <w:rFonts w:ascii="Times New Roman" w:hAnsi="Times New Roman"/>
          <w:sz w:val="24"/>
          <w:szCs w:val="24"/>
        </w:rPr>
        <w:t>• zonele de depozitare a deşeurilor pe amplasament</w:t>
      </w:r>
    </w:p>
    <w:p w:rsidR="00FC11D3" w:rsidRPr="00A90779" w:rsidRDefault="005E290D" w:rsidP="002A76C5">
      <w:pPr>
        <w:autoSpaceDE w:val="0"/>
        <w:autoSpaceDN w:val="0"/>
        <w:adjustRightInd w:val="0"/>
        <w:spacing w:after="0" w:line="240" w:lineRule="auto"/>
        <w:ind w:left="284" w:right="567" w:hanging="568"/>
        <w:jc w:val="both"/>
        <w:rPr>
          <w:rFonts w:ascii="Times New Roman" w:hAnsi="Times New Roman"/>
          <w:sz w:val="24"/>
          <w:szCs w:val="24"/>
        </w:rPr>
      </w:pPr>
      <w:r w:rsidRPr="00A90779">
        <w:rPr>
          <w:rFonts w:ascii="Times New Roman" w:hAnsi="Times New Roman"/>
          <w:sz w:val="24"/>
          <w:szCs w:val="24"/>
        </w:rPr>
        <w:t xml:space="preserve">      </w:t>
      </w:r>
      <w:r w:rsidR="00FC11D3" w:rsidRPr="00A90779">
        <w:rPr>
          <w:rFonts w:ascii="Times New Roman" w:hAnsi="Times New Roman"/>
          <w:sz w:val="24"/>
          <w:szCs w:val="24"/>
        </w:rPr>
        <w:t>• accesul la oric</w:t>
      </w:r>
      <w:r w:rsidR="00FA1899" w:rsidRPr="00A90779">
        <w:rPr>
          <w:rFonts w:ascii="Times New Roman" w:hAnsi="Times New Roman"/>
          <w:sz w:val="24"/>
          <w:szCs w:val="24"/>
        </w:rPr>
        <w:t>are</w:t>
      </w:r>
      <w:r w:rsidR="00FC11D3" w:rsidRPr="00A90779">
        <w:rPr>
          <w:rFonts w:ascii="Times New Roman" w:hAnsi="Times New Roman"/>
          <w:sz w:val="24"/>
          <w:szCs w:val="24"/>
        </w:rPr>
        <w:t xml:space="preserve"> alte puncte de prelevare şi monitorizare cerute de autoritatea de mediu.</w:t>
      </w:r>
    </w:p>
    <w:p w:rsidR="00455361" w:rsidRPr="00A90779" w:rsidRDefault="00455361" w:rsidP="00455361">
      <w:pPr>
        <w:tabs>
          <w:tab w:val="left" w:pos="360"/>
          <w:tab w:val="left" w:pos="720"/>
          <w:tab w:val="left" w:pos="1800"/>
        </w:tabs>
        <w:spacing w:before="120" w:after="0" w:line="240" w:lineRule="auto"/>
        <w:ind w:right="72"/>
        <w:jc w:val="both"/>
        <w:rPr>
          <w:rFonts w:ascii="Arial" w:hAnsi="Arial" w:cs="Arial"/>
          <w:b/>
          <w:sz w:val="24"/>
          <w:szCs w:val="24"/>
          <w:lang w:val="ro-RO"/>
        </w:rPr>
      </w:pPr>
      <w:r w:rsidRPr="00A90779">
        <w:rPr>
          <w:rFonts w:ascii="Arial" w:hAnsi="Arial" w:cs="Arial"/>
          <w:b/>
          <w:sz w:val="24"/>
          <w:szCs w:val="24"/>
          <w:lang w:val="ro-RO"/>
        </w:rPr>
        <w:t>13.2.  Monitorizarea emisiilor în aer</w:t>
      </w:r>
    </w:p>
    <w:p w:rsidR="00455361" w:rsidRPr="00A90779" w:rsidRDefault="00455361" w:rsidP="00455361">
      <w:pPr>
        <w:tabs>
          <w:tab w:val="left" w:pos="360"/>
          <w:tab w:val="left" w:pos="720"/>
          <w:tab w:val="left" w:pos="1800"/>
        </w:tabs>
        <w:spacing w:after="0" w:line="240" w:lineRule="auto"/>
        <w:ind w:right="6"/>
        <w:jc w:val="both"/>
        <w:rPr>
          <w:rFonts w:ascii="Times New Roman" w:hAnsi="Times New Roman"/>
          <w:bCs/>
          <w:sz w:val="24"/>
          <w:szCs w:val="24"/>
          <w:lang w:val="ro-RO"/>
        </w:rPr>
      </w:pPr>
      <w:r w:rsidRPr="00A90779">
        <w:rPr>
          <w:rFonts w:ascii="Times New Roman" w:hAnsi="Times New Roman"/>
          <w:bCs/>
          <w:sz w:val="24"/>
          <w:szCs w:val="24"/>
          <w:lang w:val="ro-RO"/>
        </w:rPr>
        <w:t>Monitorizarea emisiilor gazoase se va face în conformitate cu prevederile SR EN-15259/2008-Calitatea aerului, mǎsurarea emisiilor surselor fixe, cerinţe referitoare la secţiuni şi amplasamente de mǎsurare, precum şi la obiectivul, planul şi raportul de mǎsurare.</w:t>
      </w:r>
    </w:p>
    <w:p w:rsidR="00455361" w:rsidRPr="00A90779" w:rsidRDefault="00455361" w:rsidP="00455361">
      <w:pPr>
        <w:spacing w:after="0" w:line="240" w:lineRule="auto"/>
        <w:ind w:left="426"/>
        <w:jc w:val="both"/>
        <w:rPr>
          <w:rFonts w:ascii="Times New Roman" w:hAnsi="Times New Roman"/>
          <w:sz w:val="24"/>
          <w:szCs w:val="24"/>
          <w:highlight w:val="yellow"/>
        </w:rPr>
      </w:pPr>
    </w:p>
    <w:p w:rsidR="006C2290" w:rsidRPr="00A90779" w:rsidRDefault="001B5192" w:rsidP="006C2290">
      <w:pPr>
        <w:spacing w:after="0" w:line="240" w:lineRule="auto"/>
        <w:rPr>
          <w:rFonts w:ascii="Times New Roman" w:hAnsi="Times New Roman"/>
          <w:b/>
          <w:sz w:val="24"/>
          <w:szCs w:val="24"/>
          <w:lang w:val="it-IT"/>
        </w:rPr>
      </w:pPr>
      <w:r w:rsidRPr="00A90779">
        <w:rPr>
          <w:rFonts w:ascii="Times New Roman" w:hAnsi="Times New Roman"/>
          <w:b/>
          <w:sz w:val="24"/>
          <w:szCs w:val="24"/>
          <w:lang w:val="it-IT"/>
        </w:rPr>
        <w:t>13.2</w:t>
      </w:r>
      <w:r w:rsidR="00412221" w:rsidRPr="00A90779">
        <w:rPr>
          <w:rFonts w:ascii="Times New Roman" w:hAnsi="Times New Roman"/>
          <w:b/>
          <w:sz w:val="24"/>
          <w:szCs w:val="24"/>
          <w:lang w:val="it-IT"/>
        </w:rPr>
        <w:t>.1. Emisii</w:t>
      </w:r>
      <w:r w:rsidR="006C2290" w:rsidRPr="00A90779">
        <w:rPr>
          <w:rFonts w:ascii="Times New Roman" w:hAnsi="Times New Roman"/>
          <w:b/>
          <w:sz w:val="24"/>
          <w:szCs w:val="24"/>
          <w:lang w:val="it-IT"/>
        </w:rPr>
        <w:t xml:space="preserve"> din surse</w:t>
      </w:r>
      <w:r w:rsidR="00412221" w:rsidRPr="00A90779">
        <w:rPr>
          <w:rFonts w:ascii="Times New Roman" w:hAnsi="Times New Roman"/>
          <w:b/>
          <w:sz w:val="24"/>
          <w:szCs w:val="24"/>
          <w:lang w:val="it-IT"/>
        </w:rPr>
        <w:t xml:space="preserve"> </w:t>
      </w:r>
      <w:r w:rsidR="006C2290" w:rsidRPr="00A90779">
        <w:rPr>
          <w:rFonts w:ascii="Times New Roman" w:hAnsi="Times New Roman"/>
          <w:b/>
          <w:sz w:val="24"/>
          <w:szCs w:val="24"/>
        </w:rPr>
        <w:t>punctiforme:</w:t>
      </w:r>
      <w:r w:rsidR="006C2290" w:rsidRPr="00A90779">
        <w:rPr>
          <w:rFonts w:ascii="Times New Roman" w:hAnsi="Times New Roman"/>
          <w:sz w:val="24"/>
          <w:szCs w:val="24"/>
        </w:rPr>
        <w:t xml:space="preserve"> </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60"/>
        <w:gridCol w:w="1080"/>
        <w:gridCol w:w="2880"/>
        <w:gridCol w:w="2090"/>
        <w:gridCol w:w="10"/>
      </w:tblGrid>
      <w:tr w:rsidR="006C2290" w:rsidRPr="00A90779" w:rsidTr="00BB0214">
        <w:trPr>
          <w:gridAfter w:val="1"/>
          <w:wAfter w:w="10" w:type="dxa"/>
          <w:cantSplit/>
          <w:trHeight w:val="93"/>
        </w:trPr>
        <w:tc>
          <w:tcPr>
            <w:tcW w:w="648" w:type="dxa"/>
            <w:vMerge w:val="restart"/>
            <w:shd w:val="clear" w:color="auto" w:fill="D9D9D9"/>
          </w:tcPr>
          <w:p w:rsidR="006C2290" w:rsidRPr="00A90779" w:rsidRDefault="006C2290" w:rsidP="00BB0214">
            <w:pPr>
              <w:tabs>
                <w:tab w:val="left" w:pos="-720"/>
              </w:tabs>
              <w:suppressAutoHyphens/>
              <w:spacing w:after="0" w:line="240" w:lineRule="auto"/>
              <w:jc w:val="both"/>
              <w:rPr>
                <w:rFonts w:ascii="Times New Roman" w:hAnsi="Times New Roman"/>
                <w:b/>
                <w:sz w:val="24"/>
                <w:szCs w:val="24"/>
              </w:rPr>
            </w:pPr>
            <w:r w:rsidRPr="00A90779">
              <w:rPr>
                <w:rFonts w:ascii="Times New Roman" w:hAnsi="Times New Roman"/>
                <w:b/>
                <w:sz w:val="24"/>
                <w:szCs w:val="24"/>
              </w:rPr>
              <w:t>Nr.</w:t>
            </w:r>
          </w:p>
          <w:p w:rsidR="006C2290" w:rsidRPr="00A90779" w:rsidRDefault="006C2290" w:rsidP="00BB0214">
            <w:pPr>
              <w:tabs>
                <w:tab w:val="left" w:pos="-720"/>
              </w:tabs>
              <w:suppressAutoHyphens/>
              <w:spacing w:after="0" w:line="240" w:lineRule="auto"/>
              <w:jc w:val="both"/>
              <w:rPr>
                <w:rFonts w:ascii="Times New Roman" w:hAnsi="Times New Roman"/>
                <w:b/>
                <w:sz w:val="24"/>
                <w:szCs w:val="24"/>
              </w:rPr>
            </w:pPr>
            <w:r w:rsidRPr="00A90779">
              <w:rPr>
                <w:rFonts w:ascii="Times New Roman" w:hAnsi="Times New Roman"/>
                <w:b/>
                <w:sz w:val="24"/>
                <w:szCs w:val="24"/>
              </w:rPr>
              <w:t>Crt.</w:t>
            </w:r>
          </w:p>
        </w:tc>
        <w:tc>
          <w:tcPr>
            <w:tcW w:w="2160" w:type="dxa"/>
            <w:vMerge w:val="restart"/>
            <w:shd w:val="clear" w:color="auto" w:fill="D9D9D9"/>
          </w:tcPr>
          <w:p w:rsidR="006C2290" w:rsidRPr="00A90779" w:rsidRDefault="006C2290" w:rsidP="00BB0214">
            <w:pPr>
              <w:tabs>
                <w:tab w:val="left" w:pos="-720"/>
              </w:tabs>
              <w:suppressAutoHyphens/>
              <w:spacing w:after="0" w:line="240" w:lineRule="auto"/>
              <w:jc w:val="both"/>
              <w:rPr>
                <w:rFonts w:ascii="Times New Roman" w:hAnsi="Times New Roman"/>
                <w:b/>
                <w:sz w:val="24"/>
                <w:szCs w:val="24"/>
              </w:rPr>
            </w:pPr>
            <w:r w:rsidRPr="00A90779">
              <w:rPr>
                <w:rFonts w:ascii="Times New Roman" w:hAnsi="Times New Roman"/>
                <w:b/>
                <w:sz w:val="24"/>
                <w:szCs w:val="24"/>
              </w:rPr>
              <w:t xml:space="preserve">Punct de </w:t>
            </w:r>
          </w:p>
          <w:p w:rsidR="006C2290" w:rsidRPr="00A90779" w:rsidRDefault="006C2290" w:rsidP="00BB0214">
            <w:pPr>
              <w:spacing w:after="0" w:line="240" w:lineRule="auto"/>
              <w:jc w:val="both"/>
              <w:rPr>
                <w:rFonts w:ascii="Times New Roman" w:hAnsi="Times New Roman"/>
                <w:b/>
                <w:sz w:val="24"/>
                <w:szCs w:val="24"/>
                <w:u w:val="single"/>
              </w:rPr>
            </w:pPr>
            <w:r w:rsidRPr="00A90779">
              <w:rPr>
                <w:rFonts w:ascii="Times New Roman" w:hAnsi="Times New Roman"/>
                <w:b/>
                <w:sz w:val="24"/>
                <w:szCs w:val="24"/>
              </w:rPr>
              <w:t>masurare</w:t>
            </w:r>
          </w:p>
        </w:tc>
        <w:tc>
          <w:tcPr>
            <w:tcW w:w="1080" w:type="dxa"/>
            <w:vMerge w:val="restart"/>
            <w:shd w:val="clear" w:color="auto" w:fill="D9D9D9"/>
          </w:tcPr>
          <w:p w:rsidR="006C2290" w:rsidRPr="00A90779" w:rsidRDefault="006C2290" w:rsidP="00BB0214">
            <w:pPr>
              <w:tabs>
                <w:tab w:val="left" w:pos="-720"/>
              </w:tabs>
              <w:suppressAutoHyphens/>
              <w:spacing w:after="0" w:line="240" w:lineRule="auto"/>
              <w:jc w:val="both"/>
              <w:rPr>
                <w:rFonts w:ascii="Times New Roman" w:hAnsi="Times New Roman"/>
                <w:b/>
                <w:sz w:val="24"/>
                <w:szCs w:val="24"/>
              </w:rPr>
            </w:pPr>
            <w:r w:rsidRPr="00A90779">
              <w:rPr>
                <w:rFonts w:ascii="Times New Roman" w:hAnsi="Times New Roman"/>
                <w:b/>
                <w:sz w:val="24"/>
                <w:szCs w:val="24"/>
              </w:rPr>
              <w:t xml:space="preserve"> Noxa</w:t>
            </w:r>
          </w:p>
        </w:tc>
        <w:tc>
          <w:tcPr>
            <w:tcW w:w="2880" w:type="dxa"/>
            <w:shd w:val="clear" w:color="auto" w:fill="D9D9D9"/>
          </w:tcPr>
          <w:p w:rsidR="006C2290" w:rsidRPr="00A90779" w:rsidRDefault="006C2290" w:rsidP="00BB0214">
            <w:pPr>
              <w:spacing w:after="0" w:line="240" w:lineRule="auto"/>
              <w:jc w:val="both"/>
              <w:rPr>
                <w:rFonts w:ascii="Times New Roman" w:hAnsi="Times New Roman"/>
                <w:b/>
                <w:sz w:val="24"/>
                <w:szCs w:val="24"/>
                <w:lang w:val="pt-BR"/>
              </w:rPr>
            </w:pPr>
            <w:r w:rsidRPr="00A90779">
              <w:rPr>
                <w:rFonts w:ascii="Times New Roman" w:hAnsi="Times New Roman"/>
                <w:b/>
                <w:sz w:val="24"/>
                <w:szCs w:val="24"/>
                <w:lang w:val="pt-BR"/>
              </w:rPr>
              <w:t xml:space="preserve">Masurare / prelevare si analiza </w:t>
            </w:r>
          </w:p>
          <w:p w:rsidR="006C2290" w:rsidRPr="00A90779" w:rsidRDefault="006C2290" w:rsidP="00BB0214">
            <w:pPr>
              <w:spacing w:after="0" w:line="240" w:lineRule="auto"/>
              <w:jc w:val="both"/>
              <w:rPr>
                <w:rFonts w:ascii="Times New Roman" w:hAnsi="Times New Roman"/>
                <w:b/>
                <w:sz w:val="24"/>
                <w:szCs w:val="24"/>
                <w:u w:val="single"/>
              </w:rPr>
            </w:pPr>
          </w:p>
        </w:tc>
        <w:tc>
          <w:tcPr>
            <w:tcW w:w="2090" w:type="dxa"/>
            <w:shd w:val="clear" w:color="auto" w:fill="D9D9D9"/>
          </w:tcPr>
          <w:p w:rsidR="006C2290" w:rsidRPr="00A90779" w:rsidRDefault="006C2290" w:rsidP="00BB0214">
            <w:pPr>
              <w:tabs>
                <w:tab w:val="left" w:pos="-720"/>
              </w:tabs>
              <w:suppressAutoHyphens/>
              <w:spacing w:after="0" w:line="240" w:lineRule="auto"/>
              <w:jc w:val="both"/>
              <w:rPr>
                <w:rFonts w:ascii="Times New Roman" w:hAnsi="Times New Roman"/>
                <w:b/>
                <w:sz w:val="24"/>
                <w:szCs w:val="24"/>
                <w:lang w:val="pt-BR"/>
              </w:rPr>
            </w:pPr>
          </w:p>
        </w:tc>
      </w:tr>
      <w:tr w:rsidR="006C2290" w:rsidRPr="00A90779" w:rsidTr="00BB0214">
        <w:trPr>
          <w:gridAfter w:val="1"/>
          <w:wAfter w:w="10" w:type="dxa"/>
          <w:cantSplit/>
          <w:trHeight w:val="93"/>
        </w:trPr>
        <w:tc>
          <w:tcPr>
            <w:tcW w:w="648" w:type="dxa"/>
            <w:vMerge/>
            <w:shd w:val="clear" w:color="auto" w:fill="D9D9D9"/>
          </w:tcPr>
          <w:p w:rsidR="006C2290" w:rsidRPr="00A90779" w:rsidRDefault="006C2290" w:rsidP="00BB0214">
            <w:pPr>
              <w:spacing w:after="0" w:line="240" w:lineRule="auto"/>
              <w:jc w:val="both"/>
              <w:rPr>
                <w:rFonts w:ascii="Times New Roman" w:hAnsi="Times New Roman"/>
                <w:b/>
                <w:sz w:val="24"/>
                <w:szCs w:val="24"/>
                <w:u w:val="single"/>
              </w:rPr>
            </w:pPr>
          </w:p>
        </w:tc>
        <w:tc>
          <w:tcPr>
            <w:tcW w:w="2160" w:type="dxa"/>
            <w:vMerge/>
            <w:shd w:val="clear" w:color="auto" w:fill="D9D9D9"/>
          </w:tcPr>
          <w:p w:rsidR="006C2290" w:rsidRPr="00A90779" w:rsidRDefault="006C2290" w:rsidP="00BB0214">
            <w:pPr>
              <w:spacing w:after="0" w:line="240" w:lineRule="auto"/>
              <w:jc w:val="both"/>
              <w:rPr>
                <w:rFonts w:ascii="Times New Roman" w:hAnsi="Times New Roman"/>
                <w:b/>
                <w:sz w:val="24"/>
                <w:szCs w:val="24"/>
                <w:u w:val="single"/>
              </w:rPr>
            </w:pPr>
          </w:p>
        </w:tc>
        <w:tc>
          <w:tcPr>
            <w:tcW w:w="1080" w:type="dxa"/>
            <w:vMerge/>
            <w:shd w:val="clear" w:color="auto" w:fill="D9D9D9"/>
          </w:tcPr>
          <w:p w:rsidR="006C2290" w:rsidRPr="00A90779" w:rsidRDefault="006C2290" w:rsidP="00BB0214">
            <w:pPr>
              <w:spacing w:after="0" w:line="240" w:lineRule="auto"/>
              <w:jc w:val="both"/>
              <w:rPr>
                <w:rFonts w:ascii="Times New Roman" w:hAnsi="Times New Roman"/>
                <w:b/>
                <w:sz w:val="24"/>
                <w:szCs w:val="24"/>
                <w:u w:val="single"/>
              </w:rPr>
            </w:pPr>
          </w:p>
        </w:tc>
        <w:tc>
          <w:tcPr>
            <w:tcW w:w="2880" w:type="dxa"/>
            <w:shd w:val="clear" w:color="auto" w:fill="D9D9D9"/>
          </w:tcPr>
          <w:p w:rsidR="006C2290" w:rsidRPr="00A90779" w:rsidRDefault="006C2290" w:rsidP="00BB0214">
            <w:pPr>
              <w:spacing w:after="0" w:line="240" w:lineRule="auto"/>
              <w:jc w:val="both"/>
              <w:rPr>
                <w:rFonts w:ascii="Times New Roman" w:hAnsi="Times New Roman"/>
                <w:b/>
                <w:sz w:val="24"/>
                <w:szCs w:val="24"/>
              </w:rPr>
            </w:pPr>
            <w:r w:rsidRPr="00A90779">
              <w:rPr>
                <w:rFonts w:ascii="Times New Roman" w:hAnsi="Times New Roman"/>
                <w:b/>
                <w:sz w:val="24"/>
                <w:szCs w:val="24"/>
              </w:rPr>
              <w:t>Metoda utilizata</w:t>
            </w:r>
          </w:p>
        </w:tc>
        <w:tc>
          <w:tcPr>
            <w:tcW w:w="2090" w:type="dxa"/>
            <w:shd w:val="clear" w:color="auto" w:fill="D9D9D9"/>
          </w:tcPr>
          <w:p w:rsidR="006C2290" w:rsidRPr="00A90779" w:rsidRDefault="006C2290" w:rsidP="00BB0214">
            <w:pPr>
              <w:tabs>
                <w:tab w:val="left" w:pos="-720"/>
              </w:tabs>
              <w:suppressAutoHyphens/>
              <w:spacing w:after="0" w:line="240" w:lineRule="auto"/>
              <w:jc w:val="both"/>
              <w:rPr>
                <w:rFonts w:ascii="Times New Roman" w:hAnsi="Times New Roman"/>
                <w:b/>
                <w:sz w:val="24"/>
                <w:szCs w:val="24"/>
                <w:lang w:val="pt-BR"/>
              </w:rPr>
            </w:pPr>
            <w:r w:rsidRPr="00A90779">
              <w:rPr>
                <w:rFonts w:ascii="Times New Roman" w:hAnsi="Times New Roman"/>
                <w:b/>
                <w:sz w:val="24"/>
                <w:szCs w:val="24"/>
                <w:lang w:val="pt-BR"/>
              </w:rPr>
              <w:t>frecventa</w:t>
            </w:r>
          </w:p>
          <w:p w:rsidR="006C2290" w:rsidRPr="00A90779" w:rsidRDefault="006C2290" w:rsidP="00BB0214">
            <w:pPr>
              <w:spacing w:after="0" w:line="240" w:lineRule="auto"/>
              <w:jc w:val="both"/>
              <w:rPr>
                <w:rFonts w:ascii="Times New Roman" w:hAnsi="Times New Roman"/>
                <w:b/>
                <w:sz w:val="24"/>
                <w:szCs w:val="24"/>
                <w:u w:val="single"/>
              </w:rPr>
            </w:pPr>
          </w:p>
        </w:tc>
      </w:tr>
      <w:tr w:rsidR="006C2290" w:rsidRPr="00A90779" w:rsidTr="00BB0214">
        <w:trPr>
          <w:gridAfter w:val="1"/>
          <w:wAfter w:w="10" w:type="dxa"/>
          <w:cantSplit/>
          <w:trHeight w:val="343"/>
        </w:trPr>
        <w:tc>
          <w:tcPr>
            <w:tcW w:w="648" w:type="dxa"/>
            <w:vMerge w:val="restart"/>
            <w:tcBorders>
              <w:bottom w:val="single" w:sz="4" w:space="0" w:color="auto"/>
            </w:tcBorders>
          </w:tcPr>
          <w:p w:rsidR="006C2290" w:rsidRPr="00A90779" w:rsidRDefault="006C2290" w:rsidP="00BB0214">
            <w:pPr>
              <w:spacing w:after="0" w:line="240" w:lineRule="auto"/>
              <w:jc w:val="both"/>
              <w:rPr>
                <w:rFonts w:ascii="Times New Roman" w:hAnsi="Times New Roman"/>
                <w:sz w:val="24"/>
                <w:szCs w:val="24"/>
              </w:rPr>
            </w:pPr>
            <w:r w:rsidRPr="00A90779">
              <w:rPr>
                <w:rFonts w:ascii="Times New Roman" w:hAnsi="Times New Roman"/>
                <w:sz w:val="24"/>
                <w:szCs w:val="24"/>
              </w:rPr>
              <w:t>1</w:t>
            </w:r>
          </w:p>
        </w:tc>
        <w:tc>
          <w:tcPr>
            <w:tcW w:w="2160" w:type="dxa"/>
            <w:vMerge w:val="restart"/>
            <w:tcBorders>
              <w:bottom w:val="single" w:sz="4" w:space="0" w:color="auto"/>
            </w:tcBorders>
          </w:tcPr>
          <w:p w:rsidR="006C2290" w:rsidRPr="00A90779" w:rsidRDefault="006C2290" w:rsidP="006C2290">
            <w:pPr>
              <w:tabs>
                <w:tab w:val="left" w:pos="1728"/>
                <w:tab w:val="left" w:pos="9058"/>
              </w:tabs>
              <w:spacing w:after="0" w:line="240" w:lineRule="auto"/>
              <w:rPr>
                <w:rFonts w:ascii="Times New Roman" w:hAnsi="Times New Roman"/>
                <w:sz w:val="24"/>
                <w:szCs w:val="24"/>
                <w:lang w:val="pt-BR"/>
              </w:rPr>
            </w:pPr>
            <w:r w:rsidRPr="00A90779">
              <w:rPr>
                <w:rFonts w:ascii="Times New Roman" w:hAnsi="Times New Roman"/>
                <w:sz w:val="24"/>
                <w:szCs w:val="24"/>
                <w:lang w:val="pt-BR"/>
              </w:rPr>
              <w:t>Cos dispersie aferent CT 4000 - C1</w:t>
            </w:r>
          </w:p>
          <w:p w:rsidR="006C2290" w:rsidRPr="00A90779" w:rsidRDefault="006C2290" w:rsidP="006C2290">
            <w:pPr>
              <w:tabs>
                <w:tab w:val="left" w:pos="1728"/>
                <w:tab w:val="left" w:pos="9058"/>
              </w:tabs>
              <w:spacing w:after="0" w:line="240" w:lineRule="auto"/>
              <w:rPr>
                <w:rFonts w:ascii="Times New Roman" w:hAnsi="Times New Roman"/>
                <w:sz w:val="24"/>
                <w:szCs w:val="24"/>
                <w:lang w:val="pt-BR"/>
              </w:rPr>
            </w:pPr>
            <w:r w:rsidRPr="00A90779">
              <w:rPr>
                <w:rFonts w:ascii="Times New Roman" w:hAnsi="Times New Roman"/>
                <w:sz w:val="24"/>
                <w:szCs w:val="24"/>
                <w:lang w:val="pt-BR"/>
              </w:rPr>
              <w:t>P=135 MW</w:t>
            </w:r>
          </w:p>
          <w:p w:rsidR="006C2290" w:rsidRPr="00A90779" w:rsidRDefault="006C2290" w:rsidP="006C2290">
            <w:pPr>
              <w:tabs>
                <w:tab w:val="left" w:pos="1728"/>
                <w:tab w:val="left" w:pos="9058"/>
              </w:tabs>
              <w:spacing w:after="0" w:line="240" w:lineRule="auto"/>
              <w:rPr>
                <w:rFonts w:ascii="Times New Roman" w:hAnsi="Times New Roman"/>
                <w:sz w:val="24"/>
                <w:szCs w:val="24"/>
                <w:lang w:val="pt-BR"/>
              </w:rPr>
            </w:pPr>
            <w:r w:rsidRPr="00A90779">
              <w:rPr>
                <w:rFonts w:ascii="Times New Roman" w:hAnsi="Times New Roman"/>
                <w:sz w:val="24"/>
                <w:szCs w:val="24"/>
                <w:lang w:val="pt-BR"/>
              </w:rPr>
              <w:t>Gaz natural</w:t>
            </w:r>
          </w:p>
          <w:p w:rsidR="006C2290" w:rsidRPr="00A90779" w:rsidRDefault="006C2290" w:rsidP="006C2290">
            <w:pPr>
              <w:shd w:val="clear" w:color="auto" w:fill="FFFFFF"/>
              <w:spacing w:after="0" w:line="240" w:lineRule="auto"/>
              <w:rPr>
                <w:rFonts w:ascii="Times New Roman" w:hAnsi="Times New Roman"/>
                <w:sz w:val="24"/>
                <w:szCs w:val="24"/>
                <w:lang w:val="pt-BR"/>
              </w:rPr>
            </w:pPr>
          </w:p>
        </w:tc>
        <w:tc>
          <w:tcPr>
            <w:tcW w:w="1080" w:type="dxa"/>
            <w:tcBorders>
              <w:bottom w:val="single" w:sz="4" w:space="0" w:color="auto"/>
            </w:tcBorders>
          </w:tcPr>
          <w:p w:rsidR="006C2290" w:rsidRPr="00A90779" w:rsidRDefault="006C2290" w:rsidP="006C2290">
            <w:pPr>
              <w:spacing w:after="0" w:line="240" w:lineRule="auto"/>
              <w:rPr>
                <w:rFonts w:ascii="Times New Roman" w:hAnsi="Times New Roman"/>
                <w:sz w:val="24"/>
                <w:szCs w:val="24"/>
              </w:rPr>
            </w:pPr>
            <w:r w:rsidRPr="00A90779">
              <w:rPr>
                <w:rFonts w:ascii="Times New Roman" w:hAnsi="Times New Roman"/>
                <w:sz w:val="24"/>
                <w:szCs w:val="24"/>
              </w:rPr>
              <w:t>NOX</w:t>
            </w:r>
          </w:p>
        </w:tc>
        <w:tc>
          <w:tcPr>
            <w:tcW w:w="2880" w:type="dxa"/>
            <w:vMerge w:val="restart"/>
          </w:tcPr>
          <w:p w:rsidR="006C2290" w:rsidRPr="00A90779" w:rsidRDefault="006C2290" w:rsidP="006C2290">
            <w:pPr>
              <w:shd w:val="clear" w:color="auto" w:fill="FFFFFF"/>
              <w:spacing w:after="0" w:line="240" w:lineRule="auto"/>
              <w:rPr>
                <w:rFonts w:ascii="Times New Roman" w:hAnsi="Times New Roman"/>
                <w:sz w:val="24"/>
                <w:szCs w:val="24"/>
                <w:lang w:val="pt-BR"/>
              </w:rPr>
            </w:pPr>
            <w:r w:rsidRPr="00A90779">
              <w:rPr>
                <w:rFonts w:ascii="Times New Roman" w:hAnsi="Times New Roman"/>
                <w:sz w:val="24"/>
                <w:szCs w:val="24"/>
                <w:lang w:val="pt-BR"/>
              </w:rPr>
              <w:t>Conform  Standardelor ISO sau NE</w:t>
            </w:r>
          </w:p>
          <w:p w:rsidR="006C2290" w:rsidRPr="00A90779" w:rsidRDefault="006C2290" w:rsidP="006C2290">
            <w:pPr>
              <w:shd w:val="clear" w:color="auto" w:fill="FFFFFF"/>
              <w:spacing w:after="0" w:line="240" w:lineRule="auto"/>
              <w:rPr>
                <w:rFonts w:ascii="Times New Roman" w:hAnsi="Times New Roman"/>
                <w:sz w:val="24"/>
                <w:szCs w:val="24"/>
                <w:lang w:val="pt-BR"/>
              </w:rPr>
            </w:pPr>
            <w:r w:rsidRPr="00A90779">
              <w:rPr>
                <w:rFonts w:ascii="Times New Roman" w:hAnsi="Times New Roman"/>
                <w:sz w:val="24"/>
                <w:szCs w:val="24"/>
                <w:lang w:val="pt-BR"/>
              </w:rPr>
              <w:t>In vigoare</w:t>
            </w:r>
          </w:p>
          <w:p w:rsidR="006C2290" w:rsidRPr="00A90779" w:rsidRDefault="006C2290" w:rsidP="006C2290">
            <w:pPr>
              <w:shd w:val="clear" w:color="auto" w:fill="FFFFFF"/>
              <w:spacing w:after="0" w:line="240" w:lineRule="auto"/>
              <w:rPr>
                <w:rFonts w:ascii="Times New Roman" w:hAnsi="Times New Roman"/>
                <w:sz w:val="24"/>
                <w:szCs w:val="24"/>
                <w:lang w:val="pt-BR"/>
              </w:rPr>
            </w:pPr>
            <w:r w:rsidRPr="00A90779">
              <w:rPr>
                <w:rFonts w:ascii="Times New Roman" w:hAnsi="Times New Roman"/>
                <w:sz w:val="24"/>
                <w:szCs w:val="24"/>
                <w:lang w:val="pt-BR"/>
              </w:rPr>
              <w:t>Conform metodelor din Ghidul</w:t>
            </w:r>
          </w:p>
          <w:p w:rsidR="006C2290" w:rsidRPr="00A90779" w:rsidRDefault="006C2290" w:rsidP="006C2290">
            <w:pPr>
              <w:shd w:val="clear" w:color="auto" w:fill="FFFFFF"/>
              <w:spacing w:after="0" w:line="240" w:lineRule="auto"/>
              <w:rPr>
                <w:rFonts w:ascii="Times New Roman" w:hAnsi="Times New Roman"/>
                <w:sz w:val="24"/>
                <w:szCs w:val="24"/>
                <w:lang w:val="pt-BR"/>
              </w:rPr>
            </w:pPr>
            <w:r w:rsidRPr="00A90779">
              <w:rPr>
                <w:rFonts w:ascii="Times New Roman" w:hAnsi="Times New Roman"/>
                <w:sz w:val="24"/>
                <w:szCs w:val="24"/>
                <w:lang w:val="pt-BR"/>
              </w:rPr>
              <w:t>national al emisiilor de poluanti,</w:t>
            </w:r>
          </w:p>
          <w:p w:rsidR="006C2290" w:rsidRPr="00A90779" w:rsidRDefault="006C2290" w:rsidP="006C2290">
            <w:pPr>
              <w:shd w:val="clear" w:color="auto" w:fill="FFFFFF"/>
              <w:spacing w:after="0" w:line="240" w:lineRule="auto"/>
              <w:rPr>
                <w:rFonts w:ascii="Times New Roman" w:hAnsi="Times New Roman"/>
                <w:sz w:val="24"/>
                <w:szCs w:val="24"/>
              </w:rPr>
            </w:pPr>
            <w:r w:rsidRPr="00A90779">
              <w:rPr>
                <w:rFonts w:ascii="Times New Roman" w:hAnsi="Times New Roman"/>
                <w:sz w:val="24"/>
                <w:szCs w:val="24"/>
              </w:rPr>
              <w:t xml:space="preserve">Conform BAT, principii </w:t>
            </w:r>
            <w:r w:rsidRPr="00A90779">
              <w:rPr>
                <w:rFonts w:ascii="Times New Roman" w:hAnsi="Times New Roman"/>
                <w:sz w:val="24"/>
                <w:szCs w:val="24"/>
              </w:rPr>
              <w:lastRenderedPageBreak/>
              <w:t>generale de monitorizare,</w:t>
            </w:r>
          </w:p>
          <w:p w:rsidR="006C2290" w:rsidRPr="00A90779" w:rsidRDefault="006C2290" w:rsidP="006C2290">
            <w:pPr>
              <w:shd w:val="clear" w:color="auto" w:fill="FFFFFF"/>
              <w:spacing w:after="0" w:line="240" w:lineRule="auto"/>
              <w:rPr>
                <w:rFonts w:ascii="Times New Roman" w:hAnsi="Times New Roman"/>
                <w:sz w:val="24"/>
                <w:szCs w:val="24"/>
              </w:rPr>
            </w:pPr>
            <w:r w:rsidRPr="00A90779">
              <w:rPr>
                <w:rFonts w:ascii="Times New Roman" w:hAnsi="Times New Roman"/>
                <w:sz w:val="24"/>
                <w:szCs w:val="24"/>
              </w:rPr>
              <w:t xml:space="preserve">Anexa 2 </w:t>
            </w:r>
          </w:p>
          <w:p w:rsidR="006C2290" w:rsidRPr="00A90779" w:rsidRDefault="006C2290" w:rsidP="006C2290">
            <w:pPr>
              <w:spacing w:after="0" w:line="240" w:lineRule="auto"/>
              <w:rPr>
                <w:rFonts w:ascii="Times New Roman" w:hAnsi="Times New Roman"/>
                <w:sz w:val="24"/>
                <w:szCs w:val="24"/>
              </w:rPr>
            </w:pPr>
            <w:r w:rsidRPr="00A90779">
              <w:rPr>
                <w:rFonts w:ascii="Times New Roman" w:hAnsi="Times New Roman"/>
                <w:sz w:val="24"/>
                <w:szCs w:val="24"/>
              </w:rPr>
              <w:t>Conform Standardelor in vigoare ,Catalogul Standardelor Romane ,</w:t>
            </w:r>
          </w:p>
          <w:p w:rsidR="006C2290" w:rsidRPr="00A90779" w:rsidRDefault="006C2290" w:rsidP="006C2290">
            <w:pPr>
              <w:spacing w:after="0" w:line="240" w:lineRule="auto"/>
              <w:rPr>
                <w:rFonts w:ascii="Times New Roman" w:hAnsi="Times New Roman"/>
                <w:sz w:val="24"/>
                <w:szCs w:val="24"/>
              </w:rPr>
            </w:pPr>
            <w:r w:rsidRPr="00A90779">
              <w:rPr>
                <w:rFonts w:ascii="Times New Roman" w:hAnsi="Times New Roman"/>
                <w:sz w:val="24"/>
                <w:szCs w:val="24"/>
              </w:rPr>
              <w:t>sectiunea Protectia mediului</w:t>
            </w:r>
          </w:p>
        </w:tc>
        <w:tc>
          <w:tcPr>
            <w:tcW w:w="2090" w:type="dxa"/>
            <w:tcBorders>
              <w:bottom w:val="single" w:sz="4" w:space="0" w:color="auto"/>
            </w:tcBorders>
          </w:tcPr>
          <w:p w:rsidR="006C2290" w:rsidRPr="00A90779" w:rsidRDefault="006C2290" w:rsidP="006C2290">
            <w:pPr>
              <w:tabs>
                <w:tab w:val="left" w:pos="-720"/>
              </w:tabs>
              <w:suppressAutoHyphens/>
              <w:spacing w:after="0" w:line="240" w:lineRule="auto"/>
              <w:rPr>
                <w:rFonts w:ascii="Times New Roman" w:hAnsi="Times New Roman"/>
                <w:sz w:val="24"/>
                <w:szCs w:val="24"/>
              </w:rPr>
            </w:pPr>
            <w:r w:rsidRPr="00A90779">
              <w:rPr>
                <w:rFonts w:ascii="Times New Roman" w:hAnsi="Times New Roman"/>
                <w:sz w:val="24"/>
                <w:szCs w:val="24"/>
              </w:rPr>
              <w:lastRenderedPageBreak/>
              <w:t xml:space="preserve">Continuu, </w:t>
            </w:r>
          </w:p>
        </w:tc>
      </w:tr>
      <w:tr w:rsidR="006C2290" w:rsidRPr="00A90779" w:rsidTr="00BB0214">
        <w:trPr>
          <w:gridAfter w:val="1"/>
          <w:wAfter w:w="10" w:type="dxa"/>
          <w:cantSplit/>
          <w:trHeight w:val="367"/>
        </w:trPr>
        <w:tc>
          <w:tcPr>
            <w:tcW w:w="648" w:type="dxa"/>
            <w:vMerge/>
          </w:tcPr>
          <w:p w:rsidR="006C2290" w:rsidRPr="00A90779" w:rsidRDefault="006C2290" w:rsidP="00BB0214">
            <w:pPr>
              <w:spacing w:after="0" w:line="240" w:lineRule="auto"/>
              <w:jc w:val="both"/>
              <w:rPr>
                <w:rFonts w:ascii="Times New Roman" w:hAnsi="Times New Roman"/>
                <w:sz w:val="24"/>
                <w:szCs w:val="24"/>
                <w:u w:val="single"/>
              </w:rPr>
            </w:pPr>
          </w:p>
        </w:tc>
        <w:tc>
          <w:tcPr>
            <w:tcW w:w="2160" w:type="dxa"/>
            <w:vMerge/>
          </w:tcPr>
          <w:p w:rsidR="006C2290" w:rsidRPr="00A90779" w:rsidRDefault="006C2290" w:rsidP="006C2290">
            <w:pPr>
              <w:shd w:val="clear" w:color="auto" w:fill="FFFFFF"/>
              <w:spacing w:after="0" w:line="240" w:lineRule="auto"/>
              <w:rPr>
                <w:rFonts w:ascii="Times New Roman" w:hAnsi="Times New Roman"/>
                <w:sz w:val="24"/>
                <w:szCs w:val="24"/>
                <w:u w:val="single"/>
              </w:rPr>
            </w:pPr>
          </w:p>
        </w:tc>
        <w:tc>
          <w:tcPr>
            <w:tcW w:w="1080" w:type="dxa"/>
          </w:tcPr>
          <w:p w:rsidR="006C2290" w:rsidRPr="00A90779" w:rsidRDefault="006C2290" w:rsidP="006C2290">
            <w:pPr>
              <w:shd w:val="clear" w:color="auto" w:fill="FFFFFF"/>
              <w:spacing w:after="0" w:line="240" w:lineRule="auto"/>
              <w:rPr>
                <w:rFonts w:ascii="Times New Roman" w:hAnsi="Times New Roman"/>
                <w:sz w:val="24"/>
                <w:szCs w:val="24"/>
                <w:u w:val="single"/>
              </w:rPr>
            </w:pPr>
            <w:r w:rsidRPr="00A90779">
              <w:rPr>
                <w:rFonts w:ascii="Times New Roman" w:hAnsi="Times New Roman"/>
                <w:sz w:val="24"/>
                <w:szCs w:val="24"/>
                <w:lang w:val="pt-BR"/>
              </w:rPr>
              <w:t>CO</w:t>
            </w:r>
          </w:p>
        </w:tc>
        <w:tc>
          <w:tcPr>
            <w:tcW w:w="2880" w:type="dxa"/>
            <w:vMerge/>
          </w:tcPr>
          <w:p w:rsidR="006C2290" w:rsidRPr="00A90779" w:rsidRDefault="006C2290" w:rsidP="006C2290">
            <w:pPr>
              <w:spacing w:after="0" w:line="240" w:lineRule="auto"/>
              <w:rPr>
                <w:rFonts w:ascii="Times New Roman" w:hAnsi="Times New Roman"/>
                <w:b/>
                <w:sz w:val="24"/>
                <w:szCs w:val="24"/>
                <w:lang w:val="it-IT"/>
              </w:rPr>
            </w:pPr>
          </w:p>
        </w:tc>
        <w:tc>
          <w:tcPr>
            <w:tcW w:w="2090" w:type="dxa"/>
          </w:tcPr>
          <w:p w:rsidR="006C2290" w:rsidRPr="00A90779" w:rsidRDefault="006C2290" w:rsidP="006C2290">
            <w:pPr>
              <w:tabs>
                <w:tab w:val="left" w:pos="-720"/>
              </w:tabs>
              <w:suppressAutoHyphens/>
              <w:spacing w:after="0" w:line="240" w:lineRule="auto"/>
              <w:rPr>
                <w:rFonts w:ascii="Times New Roman" w:hAnsi="Times New Roman"/>
                <w:sz w:val="24"/>
                <w:szCs w:val="24"/>
                <w:lang w:val="it-IT"/>
              </w:rPr>
            </w:pPr>
            <w:r w:rsidRPr="00A90779">
              <w:rPr>
                <w:rFonts w:ascii="Times New Roman" w:hAnsi="Times New Roman"/>
                <w:sz w:val="24"/>
                <w:szCs w:val="24"/>
                <w:lang w:val="it-IT"/>
              </w:rPr>
              <w:t xml:space="preserve">1/luna </w:t>
            </w:r>
          </w:p>
        </w:tc>
      </w:tr>
      <w:tr w:rsidR="006C2290" w:rsidRPr="00A90779" w:rsidTr="00BB0214">
        <w:trPr>
          <w:gridAfter w:val="1"/>
          <w:wAfter w:w="10" w:type="dxa"/>
          <w:cantSplit/>
          <w:trHeight w:val="335"/>
        </w:trPr>
        <w:tc>
          <w:tcPr>
            <w:tcW w:w="648" w:type="dxa"/>
            <w:vMerge/>
          </w:tcPr>
          <w:p w:rsidR="006C2290" w:rsidRPr="00A90779" w:rsidRDefault="006C2290" w:rsidP="00BB0214">
            <w:pPr>
              <w:spacing w:after="0" w:line="240" w:lineRule="auto"/>
              <w:jc w:val="both"/>
              <w:rPr>
                <w:rFonts w:ascii="Times New Roman" w:hAnsi="Times New Roman"/>
                <w:sz w:val="24"/>
                <w:szCs w:val="24"/>
                <w:u w:val="single"/>
              </w:rPr>
            </w:pPr>
          </w:p>
        </w:tc>
        <w:tc>
          <w:tcPr>
            <w:tcW w:w="2160" w:type="dxa"/>
            <w:vMerge/>
          </w:tcPr>
          <w:p w:rsidR="006C2290" w:rsidRPr="00A90779" w:rsidRDefault="006C2290" w:rsidP="006C2290">
            <w:pPr>
              <w:shd w:val="clear" w:color="auto" w:fill="FFFFFF"/>
              <w:spacing w:after="0" w:line="240" w:lineRule="auto"/>
              <w:rPr>
                <w:rFonts w:ascii="Times New Roman" w:hAnsi="Times New Roman"/>
                <w:sz w:val="24"/>
                <w:szCs w:val="24"/>
                <w:u w:val="single"/>
              </w:rPr>
            </w:pPr>
          </w:p>
        </w:tc>
        <w:tc>
          <w:tcPr>
            <w:tcW w:w="1080" w:type="dxa"/>
          </w:tcPr>
          <w:p w:rsidR="006C2290" w:rsidRPr="00A90779" w:rsidRDefault="006C2290" w:rsidP="006C2290">
            <w:pPr>
              <w:shd w:val="clear" w:color="auto" w:fill="FFFFFF"/>
              <w:spacing w:after="0" w:line="240" w:lineRule="auto"/>
              <w:rPr>
                <w:rFonts w:ascii="Times New Roman" w:hAnsi="Times New Roman"/>
                <w:sz w:val="24"/>
                <w:szCs w:val="24"/>
                <w:lang w:val="pt-BR"/>
              </w:rPr>
            </w:pPr>
            <w:r w:rsidRPr="00A90779">
              <w:rPr>
                <w:rFonts w:ascii="Times New Roman" w:hAnsi="Times New Roman"/>
                <w:sz w:val="24"/>
                <w:szCs w:val="24"/>
                <w:lang w:val="pt-BR"/>
              </w:rPr>
              <w:t>SOX</w:t>
            </w:r>
          </w:p>
        </w:tc>
        <w:tc>
          <w:tcPr>
            <w:tcW w:w="2880" w:type="dxa"/>
            <w:vMerge/>
          </w:tcPr>
          <w:p w:rsidR="006C2290" w:rsidRPr="00A90779" w:rsidRDefault="006C2290" w:rsidP="006C2290">
            <w:pPr>
              <w:spacing w:after="0" w:line="240" w:lineRule="auto"/>
              <w:rPr>
                <w:rFonts w:ascii="Times New Roman" w:hAnsi="Times New Roman"/>
                <w:b/>
                <w:sz w:val="24"/>
                <w:szCs w:val="24"/>
                <w:lang w:val="pt-BR"/>
              </w:rPr>
            </w:pPr>
          </w:p>
        </w:tc>
        <w:tc>
          <w:tcPr>
            <w:tcW w:w="2090" w:type="dxa"/>
          </w:tcPr>
          <w:p w:rsidR="006C2290" w:rsidRPr="00A90779" w:rsidRDefault="006C2290" w:rsidP="006C2290">
            <w:pPr>
              <w:tabs>
                <w:tab w:val="left" w:pos="-720"/>
              </w:tabs>
              <w:suppressAutoHyphens/>
              <w:spacing w:after="0" w:line="240" w:lineRule="auto"/>
              <w:rPr>
                <w:rFonts w:ascii="Times New Roman" w:hAnsi="Times New Roman"/>
                <w:sz w:val="24"/>
                <w:szCs w:val="24"/>
                <w:lang w:val="pt-BR"/>
              </w:rPr>
            </w:pPr>
            <w:r w:rsidRPr="00A90779">
              <w:rPr>
                <w:rFonts w:ascii="Times New Roman" w:hAnsi="Times New Roman"/>
                <w:sz w:val="24"/>
                <w:szCs w:val="24"/>
                <w:lang w:val="pt-BR"/>
              </w:rPr>
              <w:t>1/an</w:t>
            </w:r>
          </w:p>
        </w:tc>
      </w:tr>
      <w:tr w:rsidR="006C2290" w:rsidRPr="00A90779" w:rsidTr="006C2290">
        <w:trPr>
          <w:gridAfter w:val="1"/>
          <w:wAfter w:w="10" w:type="dxa"/>
          <w:cantSplit/>
          <w:trHeight w:val="418"/>
        </w:trPr>
        <w:tc>
          <w:tcPr>
            <w:tcW w:w="648" w:type="dxa"/>
            <w:vMerge/>
            <w:tcBorders>
              <w:bottom w:val="single" w:sz="4" w:space="0" w:color="auto"/>
            </w:tcBorders>
          </w:tcPr>
          <w:p w:rsidR="006C2290" w:rsidRPr="00A90779" w:rsidRDefault="006C2290" w:rsidP="00BB0214">
            <w:pPr>
              <w:spacing w:after="0" w:line="240" w:lineRule="auto"/>
              <w:jc w:val="both"/>
              <w:rPr>
                <w:rFonts w:ascii="Times New Roman" w:hAnsi="Times New Roman"/>
                <w:sz w:val="24"/>
                <w:szCs w:val="24"/>
                <w:u w:val="single"/>
              </w:rPr>
            </w:pPr>
          </w:p>
        </w:tc>
        <w:tc>
          <w:tcPr>
            <w:tcW w:w="2160" w:type="dxa"/>
            <w:vMerge/>
            <w:tcBorders>
              <w:bottom w:val="single" w:sz="4" w:space="0" w:color="auto"/>
            </w:tcBorders>
          </w:tcPr>
          <w:p w:rsidR="006C2290" w:rsidRPr="00A90779" w:rsidRDefault="006C2290" w:rsidP="006C2290">
            <w:pPr>
              <w:shd w:val="clear" w:color="auto" w:fill="FFFFFF"/>
              <w:spacing w:after="0" w:line="240" w:lineRule="auto"/>
              <w:rPr>
                <w:rFonts w:ascii="Times New Roman" w:hAnsi="Times New Roman"/>
                <w:sz w:val="24"/>
                <w:szCs w:val="24"/>
                <w:u w:val="single"/>
              </w:rPr>
            </w:pPr>
          </w:p>
        </w:tc>
        <w:tc>
          <w:tcPr>
            <w:tcW w:w="1080" w:type="dxa"/>
            <w:tcBorders>
              <w:bottom w:val="single" w:sz="4" w:space="0" w:color="auto"/>
            </w:tcBorders>
          </w:tcPr>
          <w:p w:rsidR="006C2290" w:rsidRPr="00A90779" w:rsidRDefault="006C2290" w:rsidP="006C2290">
            <w:pPr>
              <w:shd w:val="clear" w:color="auto" w:fill="FFFFFF"/>
              <w:spacing w:after="0" w:line="240" w:lineRule="auto"/>
              <w:rPr>
                <w:rFonts w:ascii="Times New Roman" w:hAnsi="Times New Roman"/>
                <w:sz w:val="24"/>
                <w:szCs w:val="24"/>
                <w:lang w:val="pt-BR"/>
              </w:rPr>
            </w:pPr>
            <w:r w:rsidRPr="00A90779">
              <w:rPr>
                <w:rFonts w:ascii="Times New Roman" w:hAnsi="Times New Roman"/>
                <w:sz w:val="24"/>
                <w:szCs w:val="24"/>
                <w:lang w:val="pt-BR"/>
              </w:rPr>
              <w:t>pulberi</w:t>
            </w:r>
          </w:p>
        </w:tc>
        <w:tc>
          <w:tcPr>
            <w:tcW w:w="2880" w:type="dxa"/>
            <w:vMerge/>
          </w:tcPr>
          <w:p w:rsidR="006C2290" w:rsidRPr="00A90779" w:rsidRDefault="006C2290" w:rsidP="006C2290">
            <w:pPr>
              <w:spacing w:after="0" w:line="240" w:lineRule="auto"/>
              <w:rPr>
                <w:rFonts w:ascii="Times New Roman" w:hAnsi="Times New Roman"/>
                <w:b/>
                <w:sz w:val="24"/>
                <w:szCs w:val="24"/>
                <w:lang w:val="pt-BR"/>
              </w:rPr>
            </w:pPr>
          </w:p>
        </w:tc>
        <w:tc>
          <w:tcPr>
            <w:tcW w:w="2090" w:type="dxa"/>
            <w:tcBorders>
              <w:bottom w:val="single" w:sz="4" w:space="0" w:color="auto"/>
            </w:tcBorders>
          </w:tcPr>
          <w:p w:rsidR="006C2290" w:rsidRPr="00A90779" w:rsidRDefault="006C2290" w:rsidP="006C2290">
            <w:pPr>
              <w:tabs>
                <w:tab w:val="left" w:pos="-720"/>
              </w:tabs>
              <w:suppressAutoHyphens/>
              <w:spacing w:after="0" w:line="240" w:lineRule="auto"/>
              <w:rPr>
                <w:rFonts w:ascii="Times New Roman" w:hAnsi="Times New Roman"/>
                <w:sz w:val="24"/>
                <w:szCs w:val="24"/>
                <w:lang w:val="pt-BR"/>
              </w:rPr>
            </w:pPr>
            <w:r w:rsidRPr="00A90779">
              <w:rPr>
                <w:rFonts w:ascii="Times New Roman" w:hAnsi="Times New Roman"/>
                <w:sz w:val="24"/>
                <w:szCs w:val="24"/>
                <w:lang w:val="pt-BR"/>
              </w:rPr>
              <w:t>1/an</w:t>
            </w:r>
          </w:p>
        </w:tc>
      </w:tr>
      <w:tr w:rsidR="006C2290" w:rsidRPr="00A90779" w:rsidTr="00BB0214">
        <w:trPr>
          <w:gridAfter w:val="1"/>
          <w:wAfter w:w="10" w:type="dxa"/>
          <w:cantSplit/>
          <w:trHeight w:val="339"/>
        </w:trPr>
        <w:tc>
          <w:tcPr>
            <w:tcW w:w="648" w:type="dxa"/>
            <w:vMerge w:val="restart"/>
          </w:tcPr>
          <w:p w:rsidR="006C2290" w:rsidRPr="00A90779" w:rsidRDefault="006C2290" w:rsidP="00BB0214">
            <w:pPr>
              <w:shd w:val="clear" w:color="auto" w:fill="FFFFFF"/>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2</w:t>
            </w:r>
          </w:p>
        </w:tc>
        <w:tc>
          <w:tcPr>
            <w:tcW w:w="2160" w:type="dxa"/>
            <w:vMerge w:val="restart"/>
          </w:tcPr>
          <w:p w:rsidR="006C2290" w:rsidRPr="00A90779" w:rsidRDefault="006C2290" w:rsidP="006C2290">
            <w:pPr>
              <w:shd w:val="clear" w:color="auto" w:fill="FFFFFF"/>
              <w:spacing w:after="0" w:line="240" w:lineRule="auto"/>
              <w:rPr>
                <w:rFonts w:ascii="Times New Roman" w:hAnsi="Times New Roman"/>
                <w:sz w:val="24"/>
                <w:szCs w:val="24"/>
                <w:lang w:val="pt-BR"/>
              </w:rPr>
            </w:pPr>
            <w:r w:rsidRPr="00A90779">
              <w:rPr>
                <w:rFonts w:ascii="Times New Roman" w:hAnsi="Times New Roman"/>
                <w:sz w:val="24"/>
                <w:szCs w:val="24"/>
                <w:lang w:val="pt-BR"/>
              </w:rPr>
              <w:t xml:space="preserve">Cosuri de  dispersie </w:t>
            </w:r>
            <w:r w:rsidRPr="00A90779">
              <w:rPr>
                <w:rFonts w:ascii="Times New Roman" w:hAnsi="Times New Roman"/>
                <w:sz w:val="24"/>
                <w:szCs w:val="24"/>
              </w:rPr>
              <w:t xml:space="preserve">CT  ABA: C16 si </w:t>
            </w:r>
            <w:r w:rsidRPr="00A90779">
              <w:rPr>
                <w:rFonts w:ascii="Times New Roman" w:hAnsi="Times New Roman"/>
                <w:sz w:val="24"/>
                <w:szCs w:val="24"/>
              </w:rPr>
              <w:lastRenderedPageBreak/>
              <w:t>C17 , gaz natural</w:t>
            </w:r>
          </w:p>
        </w:tc>
        <w:tc>
          <w:tcPr>
            <w:tcW w:w="1080" w:type="dxa"/>
          </w:tcPr>
          <w:p w:rsidR="006C2290" w:rsidRPr="00A90779" w:rsidRDefault="006C2290" w:rsidP="006C2290">
            <w:pPr>
              <w:shd w:val="clear" w:color="auto" w:fill="FFFFFF"/>
              <w:spacing w:after="0" w:line="240" w:lineRule="auto"/>
              <w:rPr>
                <w:rFonts w:ascii="Times New Roman" w:hAnsi="Times New Roman"/>
                <w:sz w:val="24"/>
                <w:szCs w:val="24"/>
                <w:lang w:val="pt-BR"/>
              </w:rPr>
            </w:pPr>
            <w:r w:rsidRPr="00A90779">
              <w:rPr>
                <w:rFonts w:ascii="Times New Roman" w:hAnsi="Times New Roman"/>
                <w:sz w:val="24"/>
                <w:szCs w:val="24"/>
                <w:lang w:val="pt-BR"/>
              </w:rPr>
              <w:lastRenderedPageBreak/>
              <w:t>NOx</w:t>
            </w:r>
          </w:p>
        </w:tc>
        <w:tc>
          <w:tcPr>
            <w:tcW w:w="2880" w:type="dxa"/>
            <w:vMerge/>
          </w:tcPr>
          <w:p w:rsidR="006C2290" w:rsidRPr="00A90779" w:rsidRDefault="006C2290" w:rsidP="006C2290">
            <w:pPr>
              <w:shd w:val="clear" w:color="auto" w:fill="FFFFFF"/>
              <w:spacing w:after="0" w:line="240" w:lineRule="auto"/>
              <w:rPr>
                <w:rFonts w:ascii="Times New Roman" w:hAnsi="Times New Roman"/>
                <w:sz w:val="24"/>
                <w:szCs w:val="24"/>
                <w:lang w:val="pt-BR"/>
              </w:rPr>
            </w:pPr>
          </w:p>
        </w:tc>
        <w:tc>
          <w:tcPr>
            <w:tcW w:w="2090" w:type="dxa"/>
          </w:tcPr>
          <w:p w:rsidR="006C2290" w:rsidRPr="00A90779" w:rsidRDefault="006C2290" w:rsidP="006C2290">
            <w:pPr>
              <w:shd w:val="clear" w:color="auto" w:fill="FFFFFF"/>
              <w:spacing w:after="0" w:line="240" w:lineRule="auto"/>
              <w:rPr>
                <w:rFonts w:ascii="Times New Roman" w:hAnsi="Times New Roman"/>
                <w:sz w:val="24"/>
                <w:szCs w:val="24"/>
                <w:lang w:val="pt-BR"/>
              </w:rPr>
            </w:pPr>
            <w:r w:rsidRPr="00A90779">
              <w:rPr>
                <w:rFonts w:ascii="Times New Roman" w:hAnsi="Times New Roman"/>
                <w:sz w:val="24"/>
                <w:szCs w:val="24"/>
                <w:lang w:val="pt-BR"/>
              </w:rPr>
              <w:t>1/an</w:t>
            </w:r>
          </w:p>
        </w:tc>
      </w:tr>
      <w:tr w:rsidR="006C2290" w:rsidRPr="00A90779" w:rsidTr="00BB0214">
        <w:trPr>
          <w:gridAfter w:val="1"/>
          <w:wAfter w:w="10" w:type="dxa"/>
          <w:cantSplit/>
          <w:trHeight w:val="363"/>
        </w:trPr>
        <w:tc>
          <w:tcPr>
            <w:tcW w:w="648" w:type="dxa"/>
            <w:vMerge/>
          </w:tcPr>
          <w:p w:rsidR="006C2290" w:rsidRPr="00A90779" w:rsidRDefault="006C2290" w:rsidP="00BB0214">
            <w:pPr>
              <w:shd w:val="clear" w:color="auto" w:fill="FFFFFF"/>
              <w:spacing w:after="0" w:line="240" w:lineRule="auto"/>
              <w:jc w:val="both"/>
              <w:rPr>
                <w:rFonts w:ascii="Times New Roman" w:hAnsi="Times New Roman"/>
                <w:sz w:val="24"/>
                <w:szCs w:val="24"/>
                <w:lang w:val="pt-BR"/>
              </w:rPr>
            </w:pPr>
          </w:p>
        </w:tc>
        <w:tc>
          <w:tcPr>
            <w:tcW w:w="2160" w:type="dxa"/>
            <w:vMerge/>
          </w:tcPr>
          <w:p w:rsidR="006C2290" w:rsidRPr="00A90779" w:rsidRDefault="006C2290" w:rsidP="006C2290">
            <w:pPr>
              <w:shd w:val="clear" w:color="auto" w:fill="FFFFFF"/>
              <w:spacing w:after="0" w:line="240" w:lineRule="auto"/>
              <w:rPr>
                <w:rFonts w:ascii="Times New Roman" w:hAnsi="Times New Roman"/>
                <w:sz w:val="24"/>
                <w:szCs w:val="24"/>
                <w:lang w:val="pt-BR"/>
              </w:rPr>
            </w:pPr>
          </w:p>
        </w:tc>
        <w:tc>
          <w:tcPr>
            <w:tcW w:w="1080" w:type="dxa"/>
          </w:tcPr>
          <w:p w:rsidR="006C2290" w:rsidRPr="00A90779" w:rsidRDefault="006C2290" w:rsidP="006C2290">
            <w:pPr>
              <w:shd w:val="clear" w:color="auto" w:fill="FFFFFF"/>
              <w:spacing w:after="0" w:line="240" w:lineRule="auto"/>
              <w:rPr>
                <w:rFonts w:ascii="Times New Roman" w:hAnsi="Times New Roman"/>
                <w:sz w:val="24"/>
                <w:szCs w:val="24"/>
                <w:lang w:val="pt-BR"/>
              </w:rPr>
            </w:pPr>
            <w:r w:rsidRPr="00A90779">
              <w:rPr>
                <w:rFonts w:ascii="Times New Roman" w:hAnsi="Times New Roman"/>
                <w:sz w:val="24"/>
                <w:szCs w:val="24"/>
                <w:lang w:val="pt-BR"/>
              </w:rPr>
              <w:t>CO</w:t>
            </w:r>
          </w:p>
        </w:tc>
        <w:tc>
          <w:tcPr>
            <w:tcW w:w="2880" w:type="dxa"/>
            <w:vMerge/>
          </w:tcPr>
          <w:p w:rsidR="006C2290" w:rsidRPr="00A90779" w:rsidRDefault="006C2290" w:rsidP="006C2290">
            <w:pPr>
              <w:shd w:val="clear" w:color="auto" w:fill="FFFFFF"/>
              <w:spacing w:after="0" w:line="240" w:lineRule="auto"/>
              <w:rPr>
                <w:rFonts w:ascii="Times New Roman" w:hAnsi="Times New Roman"/>
                <w:sz w:val="24"/>
                <w:szCs w:val="24"/>
                <w:lang w:val="pt-BR"/>
              </w:rPr>
            </w:pPr>
          </w:p>
        </w:tc>
        <w:tc>
          <w:tcPr>
            <w:tcW w:w="2090" w:type="dxa"/>
          </w:tcPr>
          <w:p w:rsidR="006C2290" w:rsidRPr="00A90779" w:rsidRDefault="006C2290" w:rsidP="006C2290">
            <w:pPr>
              <w:shd w:val="clear" w:color="auto" w:fill="FFFFFF"/>
              <w:spacing w:after="0" w:line="240" w:lineRule="auto"/>
              <w:rPr>
                <w:rFonts w:ascii="Times New Roman" w:hAnsi="Times New Roman"/>
                <w:sz w:val="24"/>
                <w:szCs w:val="24"/>
                <w:lang w:val="pt-BR"/>
              </w:rPr>
            </w:pPr>
            <w:r w:rsidRPr="00A90779">
              <w:rPr>
                <w:rFonts w:ascii="Times New Roman" w:hAnsi="Times New Roman"/>
                <w:sz w:val="24"/>
                <w:szCs w:val="24"/>
                <w:lang w:val="pt-BR"/>
              </w:rPr>
              <w:t>1/an</w:t>
            </w:r>
          </w:p>
        </w:tc>
      </w:tr>
      <w:tr w:rsidR="006C2290" w:rsidRPr="00A90779" w:rsidTr="00BB0214">
        <w:trPr>
          <w:cantSplit/>
          <w:trHeight w:val="892"/>
        </w:trPr>
        <w:tc>
          <w:tcPr>
            <w:tcW w:w="648" w:type="dxa"/>
            <w:vMerge/>
          </w:tcPr>
          <w:p w:rsidR="006C2290" w:rsidRPr="00A90779" w:rsidRDefault="006C2290" w:rsidP="00BB0214">
            <w:pPr>
              <w:shd w:val="clear" w:color="auto" w:fill="FFFFFF"/>
              <w:spacing w:after="0" w:line="240" w:lineRule="auto"/>
              <w:jc w:val="both"/>
              <w:rPr>
                <w:rFonts w:ascii="Times New Roman" w:hAnsi="Times New Roman"/>
                <w:sz w:val="24"/>
                <w:szCs w:val="24"/>
                <w:lang w:val="pt-BR"/>
              </w:rPr>
            </w:pPr>
          </w:p>
        </w:tc>
        <w:tc>
          <w:tcPr>
            <w:tcW w:w="2160" w:type="dxa"/>
            <w:vMerge/>
          </w:tcPr>
          <w:p w:rsidR="006C2290" w:rsidRPr="00A90779" w:rsidRDefault="006C2290" w:rsidP="006C2290">
            <w:pPr>
              <w:tabs>
                <w:tab w:val="left" w:pos="9058"/>
              </w:tabs>
              <w:spacing w:after="0" w:line="240" w:lineRule="auto"/>
              <w:rPr>
                <w:rFonts w:ascii="Times New Roman" w:hAnsi="Times New Roman"/>
                <w:sz w:val="24"/>
                <w:szCs w:val="24"/>
                <w:lang w:val="it-IT"/>
              </w:rPr>
            </w:pPr>
          </w:p>
        </w:tc>
        <w:tc>
          <w:tcPr>
            <w:tcW w:w="1080" w:type="dxa"/>
          </w:tcPr>
          <w:p w:rsidR="006C2290" w:rsidRPr="00A90779" w:rsidRDefault="006C2290" w:rsidP="006C2290">
            <w:pPr>
              <w:shd w:val="clear" w:color="auto" w:fill="FFFFFF"/>
              <w:spacing w:after="0" w:line="240" w:lineRule="auto"/>
              <w:rPr>
                <w:rFonts w:ascii="Times New Roman" w:hAnsi="Times New Roman"/>
                <w:sz w:val="24"/>
                <w:szCs w:val="24"/>
                <w:lang w:val="pt-BR"/>
              </w:rPr>
            </w:pPr>
            <w:r w:rsidRPr="00A90779">
              <w:rPr>
                <w:rFonts w:ascii="Times New Roman" w:hAnsi="Times New Roman"/>
                <w:sz w:val="24"/>
                <w:szCs w:val="24"/>
                <w:lang w:val="pt-BR"/>
              </w:rPr>
              <w:t>pulberi</w:t>
            </w:r>
          </w:p>
          <w:p w:rsidR="006C2290" w:rsidRPr="00A90779" w:rsidRDefault="006C2290" w:rsidP="006C2290">
            <w:pPr>
              <w:shd w:val="clear" w:color="auto" w:fill="FFFFFF"/>
              <w:spacing w:after="0" w:line="240" w:lineRule="auto"/>
              <w:rPr>
                <w:rFonts w:ascii="Times New Roman" w:hAnsi="Times New Roman"/>
                <w:sz w:val="24"/>
                <w:szCs w:val="24"/>
                <w:lang w:val="pt-BR"/>
              </w:rPr>
            </w:pPr>
          </w:p>
          <w:p w:rsidR="006C2290" w:rsidRPr="00A90779" w:rsidRDefault="006C2290" w:rsidP="006C2290">
            <w:pPr>
              <w:shd w:val="clear" w:color="auto" w:fill="FFFFFF"/>
              <w:spacing w:after="0" w:line="240" w:lineRule="auto"/>
              <w:rPr>
                <w:rFonts w:ascii="Times New Roman" w:hAnsi="Times New Roman"/>
                <w:sz w:val="24"/>
                <w:szCs w:val="24"/>
                <w:lang w:val="pt-BR"/>
              </w:rPr>
            </w:pPr>
            <w:r w:rsidRPr="00A90779">
              <w:rPr>
                <w:rFonts w:ascii="Times New Roman" w:hAnsi="Times New Roman"/>
                <w:sz w:val="24"/>
                <w:szCs w:val="24"/>
                <w:lang w:val="pt-BR"/>
              </w:rPr>
              <w:t>SOx</w:t>
            </w:r>
          </w:p>
        </w:tc>
        <w:tc>
          <w:tcPr>
            <w:tcW w:w="2880" w:type="dxa"/>
            <w:vMerge/>
          </w:tcPr>
          <w:p w:rsidR="006C2290" w:rsidRPr="00A90779" w:rsidRDefault="006C2290" w:rsidP="006C2290">
            <w:pPr>
              <w:shd w:val="clear" w:color="auto" w:fill="FFFFFF"/>
              <w:spacing w:after="0" w:line="240" w:lineRule="auto"/>
              <w:rPr>
                <w:rFonts w:ascii="Times New Roman" w:hAnsi="Times New Roman"/>
                <w:sz w:val="24"/>
                <w:szCs w:val="24"/>
                <w:lang w:val="pt-BR"/>
              </w:rPr>
            </w:pPr>
          </w:p>
        </w:tc>
        <w:tc>
          <w:tcPr>
            <w:tcW w:w="2100" w:type="dxa"/>
            <w:gridSpan w:val="2"/>
          </w:tcPr>
          <w:p w:rsidR="006C2290" w:rsidRPr="00A90779" w:rsidRDefault="006C2290" w:rsidP="006C2290">
            <w:pPr>
              <w:shd w:val="clear" w:color="auto" w:fill="FFFFFF"/>
              <w:spacing w:after="0" w:line="240" w:lineRule="auto"/>
              <w:rPr>
                <w:rFonts w:ascii="Times New Roman" w:hAnsi="Times New Roman"/>
                <w:sz w:val="24"/>
                <w:szCs w:val="24"/>
                <w:lang w:val="pt-BR"/>
              </w:rPr>
            </w:pPr>
          </w:p>
        </w:tc>
      </w:tr>
    </w:tbl>
    <w:p w:rsidR="006C2290" w:rsidRPr="00A90779" w:rsidRDefault="006C2290" w:rsidP="006C2290">
      <w:pPr>
        <w:tabs>
          <w:tab w:val="left" w:pos="1728"/>
          <w:tab w:val="left" w:pos="9058"/>
        </w:tabs>
        <w:spacing w:after="0" w:line="240" w:lineRule="auto"/>
        <w:jc w:val="both"/>
        <w:rPr>
          <w:rFonts w:ascii="Times New Roman" w:hAnsi="Times New Roman"/>
          <w:b/>
          <w:sz w:val="24"/>
          <w:szCs w:val="24"/>
          <w:lang w:val="it-IT"/>
        </w:rPr>
      </w:pPr>
    </w:p>
    <w:p w:rsidR="006C2290" w:rsidRPr="00A90779" w:rsidRDefault="006C2290" w:rsidP="006C2290">
      <w:pPr>
        <w:tabs>
          <w:tab w:val="left" w:pos="1728"/>
          <w:tab w:val="left" w:pos="9058"/>
        </w:tabs>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 xml:space="preserve">13.2.2. Monitorizarea emisiilor tehnologice; </w:t>
      </w:r>
    </w:p>
    <w:p w:rsidR="006C2290" w:rsidRPr="00A90779" w:rsidRDefault="006C2290" w:rsidP="006C2290">
      <w:pPr>
        <w:tabs>
          <w:tab w:val="left" w:pos="1728"/>
          <w:tab w:val="left" w:pos="9058"/>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Deoarece pulberile de zahar nu constituie un poluant pentru mediul inconjurator, nu este necesara monitorizarea emisiilor tehnologice.</w:t>
      </w:r>
    </w:p>
    <w:p w:rsidR="006C2290" w:rsidRPr="00A90779" w:rsidRDefault="006C2290" w:rsidP="006C2290">
      <w:pPr>
        <w:tabs>
          <w:tab w:val="left" w:pos="-720"/>
        </w:tabs>
        <w:suppressAutoHyphens/>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13.2.3.Monitorizarea calitatii aerului la limita amplasamentului. Monitorizarea impactului</w:t>
      </w:r>
    </w:p>
    <w:p w:rsidR="006C2290" w:rsidRPr="00A90779" w:rsidRDefault="006C2290" w:rsidP="006C2290">
      <w:pPr>
        <w:spacing w:after="0" w:line="240" w:lineRule="auto"/>
        <w:jc w:val="both"/>
        <w:rPr>
          <w:rFonts w:ascii="Times New Roman" w:hAnsi="Times New Roman"/>
          <w:sz w:val="24"/>
          <w:szCs w:val="24"/>
          <w:lang w:val="it-IT"/>
        </w:rPr>
      </w:pPr>
      <w:r w:rsidRPr="00A90779">
        <w:rPr>
          <w:rFonts w:ascii="Times New Roman" w:hAnsi="Times New Roman"/>
          <w:b/>
          <w:sz w:val="24"/>
          <w:szCs w:val="24"/>
          <w:lang w:val="it-IT"/>
        </w:rPr>
        <w:t>Monitorizarea  de impact in conditii normale de functionare</w:t>
      </w:r>
      <w:r w:rsidRPr="00A90779">
        <w:rPr>
          <w:rFonts w:ascii="Times New Roman" w:hAnsi="Times New Roman"/>
          <w:sz w:val="24"/>
          <w:szCs w:val="24"/>
          <w:lang w:val="it-IT"/>
        </w:rPr>
        <w:t xml:space="preserve">   </w:t>
      </w:r>
    </w:p>
    <w:p w:rsidR="006C2290" w:rsidRPr="00A90779" w:rsidRDefault="006C2290" w:rsidP="006C2290">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 xml:space="preserve">- nu este cazul, in  situatia in care se respecta nivelul emisiilor sub VLE. </w:t>
      </w:r>
    </w:p>
    <w:p w:rsidR="00E46179" w:rsidRPr="00A90779" w:rsidRDefault="006C2290" w:rsidP="003C63E6">
      <w:pPr>
        <w:spacing w:after="0" w:line="240" w:lineRule="auto"/>
        <w:jc w:val="both"/>
        <w:rPr>
          <w:rFonts w:ascii="Times New Roman" w:hAnsi="Times New Roman"/>
          <w:sz w:val="24"/>
          <w:szCs w:val="24"/>
          <w:lang w:val="it-IT"/>
        </w:rPr>
      </w:pPr>
      <w:r w:rsidRPr="00A90779">
        <w:rPr>
          <w:rFonts w:ascii="Times New Roman" w:hAnsi="Times New Roman"/>
          <w:b/>
          <w:sz w:val="24"/>
          <w:szCs w:val="24"/>
          <w:lang w:val="it-IT"/>
        </w:rPr>
        <w:t xml:space="preserve">Monitorizarea  de impact in conditii anormale de functionare </w:t>
      </w:r>
      <w:r w:rsidRPr="00A90779">
        <w:rPr>
          <w:rFonts w:ascii="Times New Roman" w:hAnsi="Times New Roman"/>
          <w:sz w:val="24"/>
          <w:szCs w:val="24"/>
          <w:lang w:val="it-IT"/>
        </w:rPr>
        <w:t>este necesara in cazul aparitiei unei poluari accidentale datorata unor disfunctionalitati tehnologice cum ar fi: opriri,  porniri, cadere a echipamentului de control sau de reducere a emisiilor , care ar putea determina aparitia unui episod de poluare cu posibil impact semnificativ asupra atmosferei . In toate aceste cazuri se va interveni rapid pentru reducerea impactului conform procedurilor de interventie in caz de poluari accidentale si se va  anunta imediat Garda de Mediu – Comisariatul Judetean Neamt.</w:t>
      </w:r>
    </w:p>
    <w:p w:rsidR="00455361" w:rsidRPr="00A90779" w:rsidRDefault="00455361" w:rsidP="00455361">
      <w:pPr>
        <w:spacing w:after="0" w:line="240" w:lineRule="auto"/>
        <w:jc w:val="both"/>
        <w:rPr>
          <w:rFonts w:ascii="Times New Roman" w:eastAsia="Times New Roman" w:hAnsi="Times New Roman"/>
          <w:bCs/>
          <w:sz w:val="24"/>
          <w:szCs w:val="24"/>
          <w:lang w:val="ro-RO"/>
        </w:rPr>
      </w:pPr>
      <w:r w:rsidRPr="00A90779">
        <w:rPr>
          <w:rFonts w:ascii="Times New Roman" w:eastAsia="Times New Roman" w:hAnsi="Times New Roman"/>
          <w:b/>
          <w:sz w:val="24"/>
          <w:szCs w:val="24"/>
          <w:lang w:val="ro-RO"/>
        </w:rPr>
        <w:t>13.2.</w:t>
      </w:r>
      <w:r w:rsidR="003C63E6" w:rsidRPr="00A90779">
        <w:rPr>
          <w:rFonts w:ascii="Times New Roman" w:eastAsia="Times New Roman" w:hAnsi="Times New Roman"/>
          <w:b/>
          <w:sz w:val="24"/>
          <w:szCs w:val="24"/>
          <w:lang w:val="ro-RO"/>
        </w:rPr>
        <w:t>4</w:t>
      </w:r>
      <w:r w:rsidRPr="00A90779">
        <w:rPr>
          <w:rFonts w:ascii="Times New Roman" w:eastAsia="Times New Roman" w:hAnsi="Times New Roman"/>
          <w:b/>
          <w:sz w:val="24"/>
          <w:szCs w:val="24"/>
          <w:lang w:val="ro-RO"/>
        </w:rPr>
        <w:t>.</w:t>
      </w:r>
      <w:r w:rsidRPr="00A90779">
        <w:rPr>
          <w:rFonts w:ascii="Times New Roman" w:eastAsia="Times New Roman" w:hAnsi="Times New Roman"/>
          <w:sz w:val="24"/>
          <w:szCs w:val="24"/>
          <w:lang w:val="ro-RO"/>
        </w:rPr>
        <w:t xml:space="preserve"> La efectuarea măsurătorilor pentru emisiile efluenţilor gazoşi se vor determina şi debitele masice, continutul in umiditate, viteza şi temperatura gazelor.</w:t>
      </w:r>
      <w:r w:rsidRPr="00A90779">
        <w:rPr>
          <w:rFonts w:ascii="Times New Roman" w:eastAsia="Times New Roman" w:hAnsi="Times New Roman"/>
          <w:bCs/>
          <w:sz w:val="24"/>
          <w:szCs w:val="24"/>
          <w:lang w:val="ro-RO"/>
        </w:rPr>
        <w:t xml:space="preserve"> </w:t>
      </w:r>
    </w:p>
    <w:p w:rsidR="00455361" w:rsidRPr="00A90779" w:rsidRDefault="00455361" w:rsidP="00455361">
      <w:pPr>
        <w:spacing w:after="0" w:line="240" w:lineRule="auto"/>
        <w:jc w:val="both"/>
        <w:rPr>
          <w:rFonts w:ascii="Times New Roman" w:eastAsia="Times New Roman" w:hAnsi="Times New Roman"/>
          <w:bCs/>
          <w:sz w:val="24"/>
          <w:szCs w:val="24"/>
          <w:lang w:val="ro-RO"/>
        </w:rPr>
      </w:pPr>
      <w:r w:rsidRPr="00A90779">
        <w:rPr>
          <w:rFonts w:ascii="Times New Roman" w:eastAsia="Times New Roman" w:hAnsi="Times New Roman"/>
          <w:b/>
          <w:sz w:val="24"/>
          <w:szCs w:val="24"/>
          <w:lang w:val="ro-RO"/>
        </w:rPr>
        <w:t>13.2.</w:t>
      </w:r>
      <w:r w:rsidR="003C63E6" w:rsidRPr="00A90779">
        <w:rPr>
          <w:rFonts w:ascii="Times New Roman" w:eastAsia="Times New Roman" w:hAnsi="Times New Roman"/>
          <w:b/>
          <w:sz w:val="24"/>
          <w:szCs w:val="24"/>
          <w:lang w:val="ro-RO"/>
        </w:rPr>
        <w:t>5</w:t>
      </w:r>
      <w:r w:rsidRPr="00A90779">
        <w:rPr>
          <w:rFonts w:ascii="Times New Roman" w:eastAsia="Times New Roman" w:hAnsi="Times New Roman"/>
          <w:b/>
          <w:sz w:val="24"/>
          <w:szCs w:val="24"/>
          <w:lang w:val="ro-RO"/>
        </w:rPr>
        <w:t>.</w:t>
      </w:r>
      <w:r w:rsidRPr="00A90779">
        <w:rPr>
          <w:rFonts w:ascii="Times New Roman" w:eastAsia="Times New Roman" w:hAnsi="Times New Roman"/>
          <w:sz w:val="24"/>
          <w:szCs w:val="24"/>
          <w:lang w:val="ro-RO"/>
        </w:rPr>
        <w:t xml:space="preserve"> </w:t>
      </w:r>
      <w:r w:rsidRPr="00A90779">
        <w:rPr>
          <w:rFonts w:ascii="Times New Roman" w:eastAsia="Times New Roman" w:hAnsi="Times New Roman"/>
          <w:bCs/>
          <w:sz w:val="24"/>
          <w:szCs w:val="24"/>
          <w:lang w:val="ro-RO"/>
        </w:rPr>
        <w:t>Monitorizarea emisiilor se va efectua în condiţii de funcţionare normală a instalaţiilor, în faza tehnologică în care emisia poluantului măsurat este maximă.</w:t>
      </w:r>
    </w:p>
    <w:p w:rsidR="00455361" w:rsidRPr="00A90779" w:rsidRDefault="00455361" w:rsidP="00455361">
      <w:pPr>
        <w:spacing w:after="0" w:line="240" w:lineRule="auto"/>
        <w:jc w:val="both"/>
        <w:rPr>
          <w:rFonts w:ascii="Times New Roman" w:hAnsi="Times New Roman"/>
          <w:sz w:val="24"/>
          <w:szCs w:val="24"/>
          <w:lang w:val="ro-RO"/>
        </w:rPr>
      </w:pPr>
      <w:r w:rsidRPr="00A90779">
        <w:rPr>
          <w:rFonts w:ascii="Times New Roman" w:eastAsia="Times New Roman" w:hAnsi="Times New Roman"/>
          <w:b/>
          <w:bCs/>
          <w:sz w:val="24"/>
          <w:szCs w:val="24"/>
          <w:lang w:val="ro-RO"/>
        </w:rPr>
        <w:t>13.2.</w:t>
      </w:r>
      <w:r w:rsidR="003C63E6" w:rsidRPr="00A90779">
        <w:rPr>
          <w:rFonts w:ascii="Times New Roman" w:eastAsia="Times New Roman" w:hAnsi="Times New Roman"/>
          <w:b/>
          <w:bCs/>
          <w:sz w:val="24"/>
          <w:szCs w:val="24"/>
          <w:lang w:val="ro-RO"/>
        </w:rPr>
        <w:t>5</w:t>
      </w:r>
      <w:r w:rsidRPr="00A90779">
        <w:rPr>
          <w:rFonts w:ascii="Times New Roman" w:eastAsia="Times New Roman" w:hAnsi="Times New Roman"/>
          <w:b/>
          <w:bCs/>
          <w:sz w:val="24"/>
          <w:szCs w:val="24"/>
          <w:lang w:val="ro-RO"/>
        </w:rPr>
        <w:t>.</w:t>
      </w:r>
      <w:r w:rsidR="003C63E6" w:rsidRPr="00A90779">
        <w:rPr>
          <w:rFonts w:ascii="Times New Roman" w:eastAsia="Times New Roman" w:hAnsi="Times New Roman"/>
          <w:b/>
          <w:bCs/>
          <w:sz w:val="24"/>
          <w:szCs w:val="24"/>
          <w:lang w:val="ro-RO"/>
        </w:rPr>
        <w:t xml:space="preserve"> </w:t>
      </w:r>
      <w:r w:rsidRPr="00A90779">
        <w:rPr>
          <w:rFonts w:ascii="Times New Roman" w:hAnsi="Times New Roman"/>
          <w:sz w:val="24"/>
          <w:szCs w:val="24"/>
          <w:lang w:val="ro-RO"/>
        </w:rPr>
        <w:t>Pentru determinările de emisii gazoase, în toate cazurile rezultatele măsurătorilor vor fi recalculate pentru condiţii standard, 293K şi 101,3 kPa.</w:t>
      </w:r>
    </w:p>
    <w:p w:rsidR="005E1352" w:rsidRPr="00A90779" w:rsidRDefault="00455361" w:rsidP="00455361">
      <w:pPr>
        <w:spacing w:after="0" w:line="240" w:lineRule="auto"/>
        <w:jc w:val="both"/>
        <w:rPr>
          <w:rFonts w:ascii="Times New Roman" w:hAnsi="Times New Roman"/>
          <w:sz w:val="24"/>
          <w:szCs w:val="24"/>
          <w:lang w:val="it-IT"/>
        </w:rPr>
      </w:pPr>
      <w:r w:rsidRPr="00A90779">
        <w:rPr>
          <w:rFonts w:ascii="Times New Roman" w:hAnsi="Times New Roman"/>
          <w:b/>
          <w:sz w:val="24"/>
          <w:szCs w:val="24"/>
          <w:lang w:val="it-IT"/>
        </w:rPr>
        <w:t>13.2.</w:t>
      </w:r>
      <w:r w:rsidR="003C63E6" w:rsidRPr="00A90779">
        <w:rPr>
          <w:rFonts w:ascii="Times New Roman" w:hAnsi="Times New Roman"/>
          <w:b/>
          <w:sz w:val="24"/>
          <w:szCs w:val="24"/>
          <w:lang w:val="it-IT"/>
        </w:rPr>
        <w:t>7</w:t>
      </w:r>
      <w:r w:rsidRPr="00A90779">
        <w:rPr>
          <w:rFonts w:ascii="Times New Roman" w:hAnsi="Times New Roman"/>
          <w:b/>
          <w:sz w:val="24"/>
          <w:szCs w:val="24"/>
          <w:lang w:val="it-IT"/>
        </w:rPr>
        <w:t xml:space="preserve">. </w:t>
      </w:r>
      <w:r w:rsidR="005E1352" w:rsidRPr="00A90779">
        <w:rPr>
          <w:rFonts w:ascii="Times New Roman" w:hAnsi="Times New Roman"/>
          <w:sz w:val="24"/>
          <w:szCs w:val="24"/>
          <w:lang w:val="it-IT"/>
        </w:rPr>
        <w:t>Monitorizarea poluanților, specificați anterior, va fi executată prin laboratoare acreditate RENAR.</w:t>
      </w:r>
    </w:p>
    <w:p w:rsidR="00B41517" w:rsidRPr="00A90779" w:rsidRDefault="00B41517" w:rsidP="00B41517">
      <w:pPr>
        <w:autoSpaceDE w:val="0"/>
        <w:autoSpaceDN w:val="0"/>
        <w:adjustRightInd w:val="0"/>
        <w:spacing w:after="0" w:line="240" w:lineRule="auto"/>
        <w:ind w:left="284" w:hanging="284"/>
        <w:jc w:val="both"/>
        <w:rPr>
          <w:rFonts w:ascii="Times New Roman" w:hAnsi="Times New Roman"/>
          <w:b/>
          <w:sz w:val="24"/>
          <w:szCs w:val="24"/>
          <w:lang w:val="ro-RO" w:eastAsia="ro-RO"/>
        </w:rPr>
      </w:pPr>
      <w:r w:rsidRPr="00A90779">
        <w:rPr>
          <w:rFonts w:ascii="Times New Roman" w:hAnsi="Times New Roman"/>
          <w:b/>
          <w:sz w:val="24"/>
          <w:szCs w:val="24"/>
          <w:lang w:val="ro-RO" w:eastAsia="ro-RO"/>
        </w:rPr>
        <w:t>Titularul de activitate are obligatia:</w:t>
      </w:r>
    </w:p>
    <w:p w:rsidR="00B41517" w:rsidRPr="00A90779" w:rsidRDefault="00B41517" w:rsidP="004D3398">
      <w:pPr>
        <w:numPr>
          <w:ilvl w:val="0"/>
          <w:numId w:val="8"/>
        </w:numPr>
        <w:tabs>
          <w:tab w:val="left" w:pos="284"/>
        </w:tabs>
        <w:autoSpaceDE w:val="0"/>
        <w:autoSpaceDN w:val="0"/>
        <w:adjustRightInd w:val="0"/>
        <w:spacing w:after="0" w:line="240" w:lineRule="auto"/>
        <w:ind w:left="284" w:hanging="284"/>
        <w:jc w:val="both"/>
        <w:rPr>
          <w:rFonts w:ascii="Times New Roman" w:hAnsi="Times New Roman"/>
          <w:sz w:val="24"/>
          <w:szCs w:val="24"/>
          <w:lang w:val="ro-RO" w:eastAsia="ro-RO"/>
        </w:rPr>
      </w:pPr>
      <w:r w:rsidRPr="00A90779">
        <w:rPr>
          <w:rFonts w:ascii="Times New Roman" w:hAnsi="Times New Roman"/>
          <w:sz w:val="24"/>
          <w:szCs w:val="24"/>
          <w:lang w:val="ro-RO" w:eastAsia="ro-RO"/>
        </w:rPr>
        <w:t>să asigure cai de acces permanent si in siguranta la punctele de prelevare si monitorizare,</w:t>
      </w:r>
    </w:p>
    <w:p w:rsidR="00B41517" w:rsidRPr="00A90779" w:rsidRDefault="00B41517" w:rsidP="004D3398">
      <w:pPr>
        <w:numPr>
          <w:ilvl w:val="0"/>
          <w:numId w:val="8"/>
        </w:numPr>
        <w:tabs>
          <w:tab w:val="left" w:pos="284"/>
        </w:tabs>
        <w:autoSpaceDE w:val="0"/>
        <w:autoSpaceDN w:val="0"/>
        <w:adjustRightInd w:val="0"/>
        <w:spacing w:after="0" w:line="240" w:lineRule="auto"/>
        <w:ind w:left="284" w:hanging="284"/>
        <w:jc w:val="both"/>
        <w:rPr>
          <w:rFonts w:ascii="Times New Roman" w:hAnsi="Times New Roman"/>
          <w:sz w:val="24"/>
          <w:szCs w:val="24"/>
          <w:lang w:val="ro-RO" w:eastAsia="ro-RO"/>
        </w:rPr>
      </w:pPr>
      <w:r w:rsidRPr="00A90779">
        <w:rPr>
          <w:rFonts w:ascii="Times New Roman" w:hAnsi="Times New Roman"/>
          <w:sz w:val="24"/>
          <w:szCs w:val="24"/>
          <w:lang w:val="ro-RO" w:eastAsia="ro-RO"/>
        </w:rPr>
        <w:t>amplasarea punctelor de masurare intr-o sectiune a cosului de evacuare gaze ale carei caracteristici trebuie sa permita realizarea unor masuratori reprezentative si sa fie realizata in conformitate cu Normele metodologice aprobate prin Ordinul nr.462/1993 si prevederile SR ISO 9096:2005</w:t>
      </w:r>
    </w:p>
    <w:p w:rsidR="00B41517" w:rsidRPr="00A90779" w:rsidRDefault="00B41517" w:rsidP="004D3398">
      <w:pPr>
        <w:numPr>
          <w:ilvl w:val="0"/>
          <w:numId w:val="8"/>
        </w:numPr>
        <w:tabs>
          <w:tab w:val="left" w:pos="284"/>
        </w:tabs>
        <w:autoSpaceDE w:val="0"/>
        <w:autoSpaceDN w:val="0"/>
        <w:adjustRightInd w:val="0"/>
        <w:spacing w:after="0" w:line="240" w:lineRule="auto"/>
        <w:ind w:left="284" w:hanging="284"/>
        <w:jc w:val="both"/>
        <w:rPr>
          <w:rFonts w:ascii="Times New Roman" w:hAnsi="Times New Roman"/>
          <w:sz w:val="24"/>
          <w:szCs w:val="24"/>
          <w:lang w:val="ro-RO" w:eastAsia="ro-RO"/>
        </w:rPr>
      </w:pPr>
      <w:r w:rsidRPr="00A90779">
        <w:rPr>
          <w:rFonts w:ascii="Times New Roman" w:hAnsi="Times New Roman"/>
          <w:sz w:val="24"/>
          <w:szCs w:val="24"/>
          <w:lang w:val="ro-RO" w:eastAsia="ro-RO"/>
        </w:rPr>
        <w:t xml:space="preserve">să efectueze masuratorile in conditiile de exploatare a instalatiilor in care emisiile sunt maxime,                                                                            </w:t>
      </w:r>
    </w:p>
    <w:p w:rsidR="00F00E5E" w:rsidRPr="00A90779" w:rsidRDefault="00B41517" w:rsidP="004D3398">
      <w:pPr>
        <w:numPr>
          <w:ilvl w:val="0"/>
          <w:numId w:val="8"/>
        </w:numPr>
        <w:tabs>
          <w:tab w:val="left" w:pos="284"/>
        </w:tabs>
        <w:autoSpaceDE w:val="0"/>
        <w:autoSpaceDN w:val="0"/>
        <w:adjustRightInd w:val="0"/>
        <w:spacing w:after="0" w:line="240" w:lineRule="auto"/>
        <w:ind w:left="284" w:hanging="284"/>
        <w:jc w:val="both"/>
        <w:rPr>
          <w:rFonts w:ascii="Times New Roman" w:hAnsi="Times New Roman"/>
          <w:sz w:val="24"/>
          <w:szCs w:val="24"/>
          <w:lang w:val="ro-RO" w:eastAsia="ro-RO"/>
        </w:rPr>
      </w:pPr>
      <w:r w:rsidRPr="00A90779">
        <w:rPr>
          <w:rFonts w:ascii="Times New Roman" w:hAnsi="Times New Roman"/>
          <w:sz w:val="24"/>
          <w:szCs w:val="24"/>
          <w:lang w:val="ro-RO" w:eastAsia="ro-RO"/>
        </w:rPr>
        <w:t>să monitorizeze nivelul emisiilor de poluanti, respectand frecventa si metodele de analiza indicate in prezenta autorizatie,</w:t>
      </w:r>
      <w:r w:rsidR="00F00E5E" w:rsidRPr="00A90779">
        <w:rPr>
          <w:rFonts w:ascii="Times New Roman" w:hAnsi="Times New Roman"/>
          <w:sz w:val="24"/>
          <w:szCs w:val="24"/>
          <w:lang w:val="ro-RO" w:eastAsia="ro-RO"/>
        </w:rPr>
        <w:t xml:space="preserve">                                                                   </w:t>
      </w:r>
    </w:p>
    <w:p w:rsidR="00455361" w:rsidRPr="00A90779" w:rsidRDefault="00B41517" w:rsidP="003C63E6">
      <w:pPr>
        <w:numPr>
          <w:ilvl w:val="0"/>
          <w:numId w:val="8"/>
        </w:numPr>
        <w:tabs>
          <w:tab w:val="left" w:pos="284"/>
        </w:tabs>
        <w:autoSpaceDE w:val="0"/>
        <w:autoSpaceDN w:val="0"/>
        <w:adjustRightInd w:val="0"/>
        <w:spacing w:after="0" w:line="240" w:lineRule="auto"/>
        <w:ind w:left="284" w:hanging="284"/>
        <w:jc w:val="both"/>
        <w:rPr>
          <w:rFonts w:ascii="Times New Roman" w:hAnsi="Times New Roman"/>
          <w:b/>
          <w:bCs/>
          <w:spacing w:val="1"/>
          <w:sz w:val="24"/>
          <w:szCs w:val="24"/>
          <w:lang w:val="ro-RO"/>
        </w:rPr>
      </w:pPr>
      <w:r w:rsidRPr="00A90779">
        <w:rPr>
          <w:rFonts w:ascii="Times New Roman" w:hAnsi="Times New Roman"/>
          <w:sz w:val="24"/>
          <w:szCs w:val="24"/>
          <w:lang w:val="ro-RO" w:eastAsia="ro-RO"/>
        </w:rPr>
        <w:t>să raporteze rezultatele monitorizarii catre APM Neamț și GNM-CJ Neamț, conform cerintelor prezentei autorizatii.</w:t>
      </w:r>
    </w:p>
    <w:p w:rsidR="00CD0375" w:rsidRPr="00A90779" w:rsidRDefault="00CD0375" w:rsidP="00FF616A">
      <w:pPr>
        <w:spacing w:after="0" w:line="240" w:lineRule="auto"/>
        <w:ind w:hanging="567"/>
        <w:jc w:val="both"/>
        <w:rPr>
          <w:rFonts w:ascii="Times New Roman" w:hAnsi="Times New Roman"/>
          <w:sz w:val="24"/>
          <w:szCs w:val="24"/>
          <w:lang w:val="it-IT"/>
        </w:rPr>
      </w:pPr>
    </w:p>
    <w:p w:rsidR="00C21872" w:rsidRPr="00A90779" w:rsidRDefault="00412221" w:rsidP="00FF616A">
      <w:pPr>
        <w:spacing w:after="0" w:line="240" w:lineRule="auto"/>
        <w:ind w:hanging="567"/>
        <w:jc w:val="both"/>
        <w:rPr>
          <w:rFonts w:ascii="Times New Roman" w:hAnsi="Times New Roman"/>
          <w:b/>
          <w:sz w:val="24"/>
          <w:szCs w:val="24"/>
          <w:lang w:val="it-IT"/>
        </w:rPr>
      </w:pPr>
      <w:r w:rsidRPr="00A90779">
        <w:rPr>
          <w:rFonts w:ascii="Times New Roman" w:hAnsi="Times New Roman"/>
          <w:b/>
          <w:sz w:val="24"/>
          <w:szCs w:val="24"/>
          <w:lang w:val="it-IT"/>
        </w:rPr>
        <w:t xml:space="preserve">       </w:t>
      </w:r>
      <w:r w:rsidR="008F73B3" w:rsidRPr="00A90779">
        <w:rPr>
          <w:rFonts w:ascii="Times New Roman" w:hAnsi="Times New Roman"/>
          <w:b/>
          <w:sz w:val="24"/>
          <w:szCs w:val="24"/>
          <w:lang w:val="it-IT"/>
        </w:rPr>
        <w:t xml:space="preserve"> </w:t>
      </w:r>
      <w:r w:rsidRPr="00A90779">
        <w:rPr>
          <w:rFonts w:ascii="Times New Roman" w:hAnsi="Times New Roman"/>
          <w:b/>
          <w:sz w:val="24"/>
          <w:szCs w:val="24"/>
          <w:lang w:val="it-IT"/>
        </w:rPr>
        <w:t xml:space="preserve">  </w:t>
      </w:r>
      <w:r w:rsidR="00434CC7" w:rsidRPr="00A90779">
        <w:rPr>
          <w:rFonts w:ascii="Times New Roman" w:hAnsi="Times New Roman"/>
          <w:b/>
          <w:sz w:val="24"/>
          <w:szCs w:val="24"/>
          <w:lang w:val="it-IT"/>
        </w:rPr>
        <w:t>13.3</w:t>
      </w:r>
      <w:r w:rsidR="002A3B5D" w:rsidRPr="00A90779">
        <w:rPr>
          <w:rFonts w:ascii="Times New Roman" w:hAnsi="Times New Roman"/>
          <w:b/>
          <w:sz w:val="24"/>
          <w:szCs w:val="24"/>
          <w:lang w:val="it-IT"/>
        </w:rPr>
        <w:t xml:space="preserve"> Monitorizarea emisiilor în apă</w:t>
      </w:r>
    </w:p>
    <w:p w:rsidR="003C63E6" w:rsidRPr="00A90779" w:rsidRDefault="00605BD9" w:rsidP="003C63E6">
      <w:pPr>
        <w:spacing w:after="0" w:line="240" w:lineRule="auto"/>
        <w:jc w:val="both"/>
        <w:rPr>
          <w:rFonts w:ascii="Times New Roman" w:hAnsi="Times New Roman"/>
          <w:b/>
          <w:sz w:val="24"/>
          <w:szCs w:val="24"/>
          <w:lang w:val="pt-BR"/>
        </w:rPr>
      </w:pPr>
      <w:r w:rsidRPr="00A90779">
        <w:rPr>
          <w:rFonts w:ascii="Times New Roman" w:hAnsi="Times New Roman"/>
          <w:b/>
          <w:sz w:val="24"/>
          <w:szCs w:val="24"/>
          <w:lang w:val="it-IT"/>
        </w:rPr>
        <w:t>13.</w:t>
      </w:r>
      <w:r w:rsidR="008F6A6A" w:rsidRPr="00A90779">
        <w:rPr>
          <w:rFonts w:ascii="Times New Roman" w:hAnsi="Times New Roman"/>
          <w:b/>
          <w:sz w:val="24"/>
          <w:szCs w:val="24"/>
          <w:lang w:val="it-IT"/>
        </w:rPr>
        <w:t>3.</w:t>
      </w:r>
      <w:r w:rsidR="00E75E92" w:rsidRPr="00A90779">
        <w:rPr>
          <w:rFonts w:ascii="Times New Roman" w:hAnsi="Times New Roman"/>
          <w:b/>
          <w:sz w:val="24"/>
          <w:szCs w:val="24"/>
          <w:lang w:val="it-IT"/>
        </w:rPr>
        <w:t>1</w:t>
      </w:r>
      <w:r w:rsidRPr="00A90779">
        <w:rPr>
          <w:rFonts w:ascii="Times New Roman" w:hAnsi="Times New Roman"/>
          <w:b/>
          <w:sz w:val="24"/>
          <w:szCs w:val="24"/>
          <w:lang w:val="it-IT"/>
        </w:rPr>
        <w:t xml:space="preserve"> </w:t>
      </w:r>
      <w:r w:rsidR="003C63E6" w:rsidRPr="00A90779">
        <w:rPr>
          <w:rFonts w:ascii="Times New Roman" w:hAnsi="Times New Roman"/>
          <w:b/>
          <w:sz w:val="24"/>
          <w:szCs w:val="24"/>
          <w:lang w:val="pt-BR"/>
        </w:rPr>
        <w:t xml:space="preserve">Monitorizarea emisiilor </w:t>
      </w:r>
      <w:r w:rsidR="003C63E6" w:rsidRPr="00A90779">
        <w:rPr>
          <w:rFonts w:ascii="Times New Roman" w:hAnsi="Times New Roman"/>
          <w:b/>
          <w:sz w:val="24"/>
          <w:szCs w:val="24"/>
          <w:lang w:val="ro-RO"/>
        </w:rPr>
        <w:t>î</w:t>
      </w:r>
      <w:r w:rsidR="003C63E6" w:rsidRPr="00A90779">
        <w:rPr>
          <w:rFonts w:ascii="Times New Roman" w:hAnsi="Times New Roman"/>
          <w:b/>
          <w:sz w:val="24"/>
          <w:szCs w:val="24"/>
          <w:lang w:val="pt-BR"/>
        </w:rPr>
        <w:t xml:space="preserve">n apa de suprafață </w:t>
      </w:r>
    </w:p>
    <w:p w:rsidR="003C63E6" w:rsidRPr="00A90779" w:rsidRDefault="003C63E6" w:rsidP="003C63E6">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se va realiza conform prevederilor din autorizatia de ape, utilizand metode standardizate in vigoare.</w:t>
      </w:r>
    </w:p>
    <w:p w:rsidR="00E410AA" w:rsidRPr="00A90779" w:rsidRDefault="00E410AA" w:rsidP="00E410AA">
      <w:pPr>
        <w:pStyle w:val="BodyText"/>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In conformitate cu Autorizatia de Gospodarirea a Apelor nr. 1/06.01.2015 monitorizarea    calitatii   apelor   uzate   este   realizata   online,    conform   schemei     de  monitorizare    a indicatorilor   de calitate  prevazuti  in proiectul  tehnic,  astfel:</w:t>
      </w:r>
    </w:p>
    <w:p w:rsidR="00E410AA" w:rsidRPr="00A90779" w:rsidRDefault="00E410AA" w:rsidP="00E410AA">
      <w:pPr>
        <w:pStyle w:val="BodyText"/>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 influent: pH, temperatura, conductivitate, Nt, Pt, amoniu, CCOCr;</w:t>
      </w:r>
    </w:p>
    <w:p w:rsidR="00E410AA" w:rsidRPr="00A90779" w:rsidRDefault="00E410AA" w:rsidP="00E410AA">
      <w:pPr>
        <w:pStyle w:val="BodyText"/>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 efluent: pH, temperatura,  conductivitate.</w:t>
      </w:r>
    </w:p>
    <w:p w:rsidR="00E410AA" w:rsidRPr="00A90779" w:rsidRDefault="00E410AA" w:rsidP="00E410AA">
      <w:pPr>
        <w:pStyle w:val="BodyText"/>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 xml:space="preserve">Frecventa    de determinare   a indicatorilor   de calitate  in perioada   de campanie si   remont  este:   </w:t>
      </w:r>
      <w:r w:rsidRPr="00A90779">
        <w:rPr>
          <w:rFonts w:ascii="Times New Roman" w:hAnsi="Times New Roman"/>
          <w:b/>
          <w:sz w:val="24"/>
          <w:szCs w:val="24"/>
          <w:lang w:val="ro-RO"/>
        </w:rPr>
        <w:t xml:space="preserve">zilnica </w:t>
      </w:r>
      <w:r w:rsidRPr="00A90779">
        <w:rPr>
          <w:rFonts w:ascii="Times New Roman" w:hAnsi="Times New Roman"/>
          <w:sz w:val="24"/>
          <w:szCs w:val="24"/>
          <w:lang w:val="ro-RO"/>
        </w:rPr>
        <w:t>(pH, Suspensii, CB0</w:t>
      </w:r>
      <w:r w:rsidRPr="00A90779">
        <w:rPr>
          <w:rFonts w:ascii="Times New Roman" w:hAnsi="Times New Roman"/>
          <w:sz w:val="24"/>
          <w:szCs w:val="24"/>
          <w:vertAlign w:val="subscript"/>
          <w:lang w:val="ro-RO"/>
        </w:rPr>
        <w:t>5</w:t>
      </w:r>
      <w:r w:rsidRPr="00A90779">
        <w:rPr>
          <w:rFonts w:ascii="Times New Roman" w:hAnsi="Times New Roman"/>
          <w:sz w:val="24"/>
          <w:szCs w:val="24"/>
          <w:lang w:val="ro-RO"/>
        </w:rPr>
        <w:t>, CCOCr,  reziduu   filtrat   la   105</w:t>
      </w:r>
      <w:r w:rsidRPr="00A90779">
        <w:rPr>
          <w:rFonts w:ascii="Times New Roman" w:hAnsi="Times New Roman"/>
          <w:sz w:val="24"/>
          <w:szCs w:val="24"/>
          <w:vertAlign w:val="superscript"/>
          <w:lang w:val="ro-RO"/>
        </w:rPr>
        <w:t>0</w:t>
      </w:r>
      <w:r w:rsidRPr="00A90779">
        <w:rPr>
          <w:rFonts w:ascii="Times New Roman" w:hAnsi="Times New Roman"/>
          <w:sz w:val="24"/>
          <w:szCs w:val="24"/>
          <w:lang w:val="ro-RO"/>
        </w:rPr>
        <w:t xml:space="preserve">C), </w:t>
      </w:r>
    </w:p>
    <w:p w:rsidR="00E410AA" w:rsidRPr="00A90779" w:rsidRDefault="00E410AA" w:rsidP="00E410AA">
      <w:pPr>
        <w:pStyle w:val="BodyText"/>
        <w:spacing w:after="0" w:line="240" w:lineRule="auto"/>
        <w:jc w:val="both"/>
        <w:rPr>
          <w:rFonts w:ascii="Times New Roman" w:hAnsi="Times New Roman"/>
          <w:sz w:val="24"/>
          <w:szCs w:val="24"/>
          <w:lang w:val="ro-RO"/>
        </w:rPr>
      </w:pPr>
      <w:r w:rsidRPr="00A90779">
        <w:rPr>
          <w:rFonts w:ascii="Times New Roman" w:hAnsi="Times New Roman"/>
          <w:b/>
          <w:sz w:val="24"/>
          <w:szCs w:val="24"/>
          <w:lang w:val="ro-RO"/>
        </w:rPr>
        <w:lastRenderedPageBreak/>
        <w:t>decadal</w:t>
      </w:r>
      <w:r w:rsidRPr="00A90779">
        <w:rPr>
          <w:rFonts w:ascii="Times New Roman" w:hAnsi="Times New Roman"/>
          <w:sz w:val="24"/>
          <w:szCs w:val="24"/>
          <w:lang w:val="ro-RO"/>
        </w:rPr>
        <w:t xml:space="preserve"> (Azot amoniacal (NH4</w:t>
      </w:r>
      <w:r w:rsidRPr="00A90779">
        <w:rPr>
          <w:rFonts w:ascii="Times New Roman" w:hAnsi="Times New Roman"/>
          <w:sz w:val="24"/>
          <w:szCs w:val="24"/>
          <w:vertAlign w:val="superscript"/>
          <w:lang w:val="ro-RO"/>
        </w:rPr>
        <w:t>+</w:t>
      </w:r>
      <w:r w:rsidRPr="00A90779">
        <w:rPr>
          <w:rFonts w:ascii="Times New Roman" w:hAnsi="Times New Roman"/>
          <w:sz w:val="24"/>
          <w:szCs w:val="24"/>
          <w:lang w:val="ro-RO"/>
        </w:rPr>
        <w:t>), Azotati(NO</w:t>
      </w:r>
      <w:r w:rsidRPr="00A90779">
        <w:rPr>
          <w:rFonts w:ascii="Times New Roman" w:hAnsi="Times New Roman"/>
          <w:sz w:val="24"/>
          <w:szCs w:val="24"/>
          <w:vertAlign w:val="subscript"/>
          <w:lang w:val="ro-RO"/>
        </w:rPr>
        <w:t>3</w:t>
      </w:r>
      <w:r w:rsidRPr="00A90779">
        <w:rPr>
          <w:rFonts w:ascii="Times New Roman" w:hAnsi="Times New Roman"/>
          <w:sz w:val="24"/>
          <w:szCs w:val="24"/>
          <w:vertAlign w:val="superscript"/>
          <w:lang w:val="ro-RO"/>
        </w:rPr>
        <w:t>-</w:t>
      </w:r>
      <w:r w:rsidRPr="00A90779">
        <w:rPr>
          <w:rFonts w:ascii="Times New Roman" w:hAnsi="Times New Roman"/>
          <w:sz w:val="24"/>
          <w:szCs w:val="24"/>
          <w:lang w:val="ro-RO"/>
        </w:rPr>
        <w:t>), Azotiti(NO</w:t>
      </w:r>
      <w:r w:rsidRPr="00A90779">
        <w:rPr>
          <w:rFonts w:ascii="Times New Roman" w:hAnsi="Times New Roman"/>
          <w:sz w:val="24"/>
          <w:szCs w:val="24"/>
          <w:vertAlign w:val="subscript"/>
          <w:lang w:val="ro-RO"/>
        </w:rPr>
        <w:t>2</w:t>
      </w:r>
      <w:r w:rsidRPr="00A90779">
        <w:rPr>
          <w:rFonts w:ascii="Times New Roman" w:hAnsi="Times New Roman"/>
          <w:sz w:val="24"/>
          <w:szCs w:val="24"/>
          <w:vertAlign w:val="superscript"/>
          <w:lang w:val="ro-RO"/>
        </w:rPr>
        <w:t>-</w:t>
      </w:r>
      <w:r w:rsidRPr="00A90779">
        <w:rPr>
          <w:rFonts w:ascii="Times New Roman" w:hAnsi="Times New Roman"/>
          <w:sz w:val="24"/>
          <w:szCs w:val="24"/>
          <w:lang w:val="ro-RO"/>
        </w:rPr>
        <w:t>), Fosfor total (Pt), Azot total (Nt), temperatura</w:t>
      </w:r>
    </w:p>
    <w:p w:rsidR="00E410AA" w:rsidRPr="00A90779" w:rsidRDefault="00E410AA" w:rsidP="00E410AA">
      <w:pPr>
        <w:pStyle w:val="BodyText"/>
        <w:spacing w:after="0" w:line="240" w:lineRule="auto"/>
        <w:jc w:val="both"/>
        <w:rPr>
          <w:rFonts w:ascii="Times New Roman" w:hAnsi="Times New Roman"/>
          <w:sz w:val="24"/>
          <w:szCs w:val="24"/>
          <w:lang w:val="ro-RO"/>
        </w:rPr>
      </w:pPr>
      <w:r w:rsidRPr="00A90779">
        <w:rPr>
          <w:rFonts w:ascii="Times New Roman" w:hAnsi="Times New Roman"/>
          <w:b/>
          <w:sz w:val="24"/>
          <w:szCs w:val="24"/>
          <w:lang w:val="ro-RO"/>
        </w:rPr>
        <w:t>lunar</w:t>
      </w:r>
      <w:r w:rsidRPr="00A90779">
        <w:rPr>
          <w:rFonts w:ascii="Times New Roman" w:hAnsi="Times New Roman"/>
          <w:sz w:val="24"/>
          <w:szCs w:val="24"/>
          <w:lang w:val="ro-RO"/>
        </w:rPr>
        <w:t xml:space="preserve"> (Substante extractibile, Detergenti, Cloruri(Cl</w:t>
      </w:r>
      <w:r w:rsidRPr="00A90779">
        <w:rPr>
          <w:rFonts w:ascii="Times New Roman" w:hAnsi="Times New Roman"/>
          <w:sz w:val="24"/>
          <w:szCs w:val="24"/>
          <w:vertAlign w:val="superscript"/>
          <w:lang w:val="ro-RO"/>
        </w:rPr>
        <w:t>-</w:t>
      </w:r>
      <w:r w:rsidRPr="00A90779">
        <w:rPr>
          <w:rFonts w:ascii="Times New Roman" w:hAnsi="Times New Roman"/>
          <w:sz w:val="24"/>
          <w:szCs w:val="24"/>
          <w:lang w:val="ro-RO"/>
        </w:rPr>
        <w:t>), Sulfuri si hidrogen sulfurat).</w:t>
      </w:r>
    </w:p>
    <w:p w:rsidR="003C63E6" w:rsidRPr="00A90779" w:rsidRDefault="003C63E6" w:rsidP="003C63E6">
      <w:pPr>
        <w:tabs>
          <w:tab w:val="left" w:pos="1728"/>
          <w:tab w:val="left" w:pos="9058"/>
        </w:tabs>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13.2.2. Monitorizarea emisiilor in apa subterana</w:t>
      </w:r>
    </w:p>
    <w:p w:rsidR="003C63E6" w:rsidRPr="00A90779" w:rsidRDefault="003C63E6" w:rsidP="003C63E6">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Calitatea apei freatice este urmarita de catre Sistemu</w:t>
      </w:r>
      <w:r w:rsidR="000425E7" w:rsidRPr="00A90779">
        <w:rPr>
          <w:rFonts w:ascii="Times New Roman" w:hAnsi="Times New Roman"/>
          <w:sz w:val="24"/>
          <w:szCs w:val="24"/>
          <w:lang w:val="it-IT"/>
        </w:rPr>
        <w:t xml:space="preserve">l de Gospodarire a Apelor Neamt, </w:t>
      </w:r>
      <w:r w:rsidRPr="00A90779">
        <w:rPr>
          <w:rFonts w:ascii="Times New Roman" w:hAnsi="Times New Roman"/>
          <w:sz w:val="24"/>
          <w:szCs w:val="24"/>
          <w:lang w:val="it-IT"/>
        </w:rPr>
        <w:t>utilizand sapte foraje de monitorizare de care dispune societatea :</w:t>
      </w:r>
    </w:p>
    <w:p w:rsidR="003C63E6" w:rsidRPr="00A90779" w:rsidRDefault="003C63E6" w:rsidP="003C63E6">
      <w:pPr>
        <w:spacing w:after="0" w:line="240" w:lineRule="auto"/>
        <w:ind w:left="357"/>
        <w:jc w:val="both"/>
        <w:rPr>
          <w:rFonts w:ascii="Times New Roman" w:hAnsi="Times New Roman"/>
          <w:sz w:val="24"/>
          <w:szCs w:val="24"/>
          <w:lang w:val="it-IT"/>
        </w:rPr>
      </w:pPr>
      <w:r w:rsidRPr="00A90779">
        <w:rPr>
          <w:rFonts w:ascii="Times New Roman" w:hAnsi="Times New Roman"/>
          <w:sz w:val="24"/>
          <w:szCs w:val="24"/>
          <w:lang w:val="it-IT"/>
        </w:rPr>
        <w:t xml:space="preserve">F1 -în depozitul de  păcură </w:t>
      </w:r>
    </w:p>
    <w:p w:rsidR="003C63E6" w:rsidRPr="00A90779" w:rsidRDefault="003C63E6" w:rsidP="003C63E6">
      <w:pPr>
        <w:spacing w:after="0" w:line="240" w:lineRule="auto"/>
        <w:ind w:left="357"/>
        <w:jc w:val="both"/>
        <w:rPr>
          <w:rFonts w:ascii="Times New Roman" w:hAnsi="Times New Roman"/>
          <w:sz w:val="24"/>
          <w:szCs w:val="24"/>
          <w:lang w:val="it-IT"/>
        </w:rPr>
      </w:pPr>
      <w:r w:rsidRPr="00A90779">
        <w:rPr>
          <w:rFonts w:ascii="Times New Roman" w:hAnsi="Times New Roman"/>
          <w:sz w:val="24"/>
          <w:szCs w:val="24"/>
          <w:lang w:val="it-IT"/>
        </w:rPr>
        <w:t>F2 - la  Iazul Cordun</w:t>
      </w:r>
    </w:p>
    <w:p w:rsidR="003C63E6" w:rsidRPr="00A90779" w:rsidRDefault="003C63E6" w:rsidP="003C63E6">
      <w:pPr>
        <w:spacing w:after="0" w:line="240" w:lineRule="auto"/>
        <w:ind w:left="357"/>
        <w:jc w:val="both"/>
        <w:rPr>
          <w:rFonts w:ascii="Times New Roman" w:hAnsi="Times New Roman"/>
          <w:sz w:val="24"/>
          <w:szCs w:val="24"/>
          <w:lang w:val="it-IT"/>
        </w:rPr>
      </w:pPr>
      <w:r w:rsidRPr="00A90779">
        <w:rPr>
          <w:rFonts w:ascii="Times New Roman" w:hAnsi="Times New Roman"/>
          <w:sz w:val="24"/>
          <w:szCs w:val="24"/>
          <w:lang w:val="it-IT"/>
        </w:rPr>
        <w:t xml:space="preserve">F3-  fântână amplasată în satul Cordun- referintă  </w:t>
      </w:r>
    </w:p>
    <w:p w:rsidR="003C63E6" w:rsidRPr="00A90779" w:rsidRDefault="003C63E6" w:rsidP="003C63E6">
      <w:pPr>
        <w:spacing w:after="0" w:line="240" w:lineRule="auto"/>
        <w:ind w:left="357"/>
        <w:jc w:val="both"/>
        <w:rPr>
          <w:rFonts w:ascii="Times New Roman" w:hAnsi="Times New Roman"/>
          <w:sz w:val="24"/>
          <w:szCs w:val="24"/>
          <w:lang w:val="pt-BR"/>
        </w:rPr>
      </w:pPr>
      <w:r w:rsidRPr="00A90779">
        <w:rPr>
          <w:rFonts w:ascii="Times New Roman" w:hAnsi="Times New Roman"/>
          <w:sz w:val="24"/>
          <w:szCs w:val="24"/>
          <w:lang w:val="pt-BR"/>
        </w:rPr>
        <w:t xml:space="preserve">F4 - în zona  depozitului de carburanţi -motorină. </w:t>
      </w:r>
    </w:p>
    <w:p w:rsidR="003C63E6" w:rsidRPr="00A90779" w:rsidRDefault="003C63E6" w:rsidP="003C63E6">
      <w:pPr>
        <w:spacing w:after="0" w:line="240" w:lineRule="auto"/>
        <w:ind w:left="357"/>
        <w:jc w:val="both"/>
        <w:rPr>
          <w:rFonts w:ascii="Times New Roman" w:hAnsi="Times New Roman"/>
          <w:sz w:val="24"/>
          <w:szCs w:val="24"/>
          <w:lang w:val="pt-BR"/>
        </w:rPr>
      </w:pPr>
      <w:r w:rsidRPr="00A90779">
        <w:rPr>
          <w:rFonts w:ascii="Times New Roman" w:hAnsi="Times New Roman"/>
          <w:sz w:val="24"/>
          <w:szCs w:val="24"/>
          <w:lang w:val="pt-BR"/>
        </w:rPr>
        <w:t>F5- zon</w:t>
      </w:r>
      <w:r w:rsidR="000425E7" w:rsidRPr="00A90779">
        <w:rPr>
          <w:rFonts w:ascii="Times New Roman" w:hAnsi="Times New Roman"/>
          <w:sz w:val="24"/>
          <w:szCs w:val="24"/>
          <w:lang w:val="pt-BR"/>
        </w:rPr>
        <w:t>a depozitului de deseuri solide</w:t>
      </w:r>
      <w:r w:rsidRPr="00A90779">
        <w:rPr>
          <w:rFonts w:ascii="Times New Roman" w:hAnsi="Times New Roman"/>
          <w:sz w:val="24"/>
          <w:szCs w:val="24"/>
          <w:lang w:val="pt-BR"/>
        </w:rPr>
        <w:t>, in aval</w:t>
      </w:r>
    </w:p>
    <w:p w:rsidR="003C63E6" w:rsidRPr="00A90779" w:rsidRDefault="003C63E6" w:rsidP="003C63E6">
      <w:pPr>
        <w:spacing w:after="0" w:line="240" w:lineRule="auto"/>
        <w:ind w:left="357"/>
        <w:jc w:val="both"/>
        <w:rPr>
          <w:rFonts w:ascii="Times New Roman" w:hAnsi="Times New Roman"/>
          <w:sz w:val="24"/>
          <w:szCs w:val="24"/>
          <w:lang w:val="pt-BR"/>
        </w:rPr>
      </w:pPr>
      <w:r w:rsidRPr="00A90779">
        <w:rPr>
          <w:rFonts w:ascii="Times New Roman" w:hAnsi="Times New Roman"/>
          <w:sz w:val="24"/>
          <w:szCs w:val="24"/>
          <w:lang w:val="pt-BR"/>
        </w:rPr>
        <w:t>F6 - zon</w:t>
      </w:r>
      <w:r w:rsidR="000425E7" w:rsidRPr="00A90779">
        <w:rPr>
          <w:rFonts w:ascii="Times New Roman" w:hAnsi="Times New Roman"/>
          <w:sz w:val="24"/>
          <w:szCs w:val="24"/>
          <w:lang w:val="pt-BR"/>
        </w:rPr>
        <w:t>a depozitului de deseuri solide</w:t>
      </w:r>
      <w:r w:rsidRPr="00A90779">
        <w:rPr>
          <w:rFonts w:ascii="Times New Roman" w:hAnsi="Times New Roman"/>
          <w:sz w:val="24"/>
          <w:szCs w:val="24"/>
          <w:lang w:val="pt-BR"/>
        </w:rPr>
        <w:t>, in aval</w:t>
      </w:r>
    </w:p>
    <w:p w:rsidR="003C63E6" w:rsidRPr="00A90779" w:rsidRDefault="003C63E6" w:rsidP="003C63E6">
      <w:pPr>
        <w:spacing w:after="0" w:line="240" w:lineRule="auto"/>
        <w:ind w:left="357"/>
        <w:jc w:val="both"/>
        <w:rPr>
          <w:rFonts w:ascii="Times New Roman" w:hAnsi="Times New Roman"/>
          <w:sz w:val="24"/>
          <w:szCs w:val="24"/>
          <w:lang w:val="pt-BR"/>
        </w:rPr>
      </w:pPr>
      <w:r w:rsidRPr="00A90779">
        <w:rPr>
          <w:rFonts w:ascii="Times New Roman" w:hAnsi="Times New Roman"/>
          <w:sz w:val="24"/>
          <w:szCs w:val="24"/>
          <w:lang w:val="pt-BR"/>
        </w:rPr>
        <w:t>F6’ - zona depozitului d</w:t>
      </w:r>
      <w:r w:rsidR="000425E7" w:rsidRPr="00A90779">
        <w:rPr>
          <w:rFonts w:ascii="Times New Roman" w:hAnsi="Times New Roman"/>
          <w:sz w:val="24"/>
          <w:szCs w:val="24"/>
          <w:lang w:val="pt-BR"/>
        </w:rPr>
        <w:t>e deseuri solide</w:t>
      </w:r>
      <w:r w:rsidRPr="00A90779">
        <w:rPr>
          <w:rFonts w:ascii="Times New Roman" w:hAnsi="Times New Roman"/>
          <w:sz w:val="24"/>
          <w:szCs w:val="24"/>
          <w:lang w:val="pt-BR"/>
        </w:rPr>
        <w:t>, in amonte</w:t>
      </w:r>
    </w:p>
    <w:p w:rsidR="003C63E6" w:rsidRPr="00A90779" w:rsidRDefault="000425E7" w:rsidP="003C63E6">
      <w:pPr>
        <w:spacing w:after="0" w:line="240" w:lineRule="auto"/>
        <w:jc w:val="both"/>
        <w:rPr>
          <w:rFonts w:ascii="Times New Roman" w:hAnsi="Times New Roman"/>
          <w:sz w:val="24"/>
          <w:szCs w:val="24"/>
        </w:rPr>
      </w:pPr>
      <w:r w:rsidRPr="00A90779">
        <w:rPr>
          <w:rFonts w:ascii="Times New Roman" w:hAnsi="Times New Roman"/>
          <w:sz w:val="24"/>
          <w:szCs w:val="24"/>
        </w:rPr>
        <w:t xml:space="preserve">Calitatea apei subterane, </w:t>
      </w:r>
      <w:r w:rsidR="003C63E6" w:rsidRPr="00A90779">
        <w:rPr>
          <w:rFonts w:ascii="Times New Roman" w:hAnsi="Times New Roman"/>
          <w:sz w:val="24"/>
          <w:szCs w:val="24"/>
        </w:rPr>
        <w:t>se va determina analizand comparativ probe din cele patru foraje: F1,</w:t>
      </w:r>
      <w:r w:rsidRPr="00A90779">
        <w:rPr>
          <w:rFonts w:ascii="Times New Roman" w:hAnsi="Times New Roman"/>
          <w:sz w:val="24"/>
          <w:szCs w:val="24"/>
        </w:rPr>
        <w:t xml:space="preserve"> </w:t>
      </w:r>
      <w:r w:rsidR="003C63E6" w:rsidRPr="00A90779">
        <w:rPr>
          <w:rFonts w:ascii="Times New Roman" w:hAnsi="Times New Roman"/>
          <w:sz w:val="24"/>
          <w:szCs w:val="24"/>
        </w:rPr>
        <w:t>F2,</w:t>
      </w:r>
      <w:r w:rsidRPr="00A90779">
        <w:rPr>
          <w:rFonts w:ascii="Times New Roman" w:hAnsi="Times New Roman"/>
          <w:sz w:val="24"/>
          <w:szCs w:val="24"/>
        </w:rPr>
        <w:t xml:space="preserve"> </w:t>
      </w:r>
      <w:r w:rsidR="003C63E6" w:rsidRPr="00A90779">
        <w:rPr>
          <w:rFonts w:ascii="Times New Roman" w:hAnsi="Times New Roman"/>
          <w:sz w:val="24"/>
          <w:szCs w:val="24"/>
        </w:rPr>
        <w:t>F4,</w:t>
      </w:r>
      <w:r w:rsidRPr="00A90779">
        <w:rPr>
          <w:rFonts w:ascii="Times New Roman" w:hAnsi="Times New Roman"/>
          <w:sz w:val="24"/>
          <w:szCs w:val="24"/>
        </w:rPr>
        <w:t xml:space="preserve"> F5, </w:t>
      </w:r>
      <w:r w:rsidR="003C63E6" w:rsidRPr="00A90779">
        <w:rPr>
          <w:rFonts w:ascii="Times New Roman" w:hAnsi="Times New Roman"/>
          <w:sz w:val="24"/>
          <w:szCs w:val="24"/>
        </w:rPr>
        <w:t>fata de valorile determinate in forajul de referinta-F3, aflat in amonte de platforma SC Agrana Romania SA Sucursala Roman.</w:t>
      </w:r>
    </w:p>
    <w:p w:rsidR="003C63E6" w:rsidRPr="00A90779" w:rsidRDefault="003C63E6" w:rsidP="003C63E6">
      <w:pPr>
        <w:spacing w:after="0" w:line="240" w:lineRule="auto"/>
        <w:jc w:val="both"/>
        <w:rPr>
          <w:rFonts w:ascii="Times New Roman" w:hAnsi="Times New Roman"/>
          <w:sz w:val="24"/>
          <w:szCs w:val="24"/>
        </w:rPr>
      </w:pPr>
      <w:r w:rsidRPr="00A90779">
        <w:rPr>
          <w:rFonts w:ascii="Times New Roman" w:hAnsi="Times New Roman"/>
          <w:b/>
          <w:sz w:val="24"/>
          <w:szCs w:val="24"/>
        </w:rPr>
        <w:t>Tabel 13.2.2.</w:t>
      </w:r>
      <w:r w:rsidRPr="00A90779">
        <w:rPr>
          <w:rFonts w:ascii="Times New Roman" w:hAnsi="Times New Roman"/>
          <w:sz w:val="24"/>
          <w:szCs w:val="24"/>
        </w:rPr>
        <w:t xml:space="preserve"> Monitorizarea calitatii apei subterane</w:t>
      </w: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551"/>
        <w:gridCol w:w="6206"/>
      </w:tblGrid>
      <w:tr w:rsidR="003C63E6" w:rsidRPr="00A90779" w:rsidTr="00BB0214">
        <w:tc>
          <w:tcPr>
            <w:tcW w:w="2088" w:type="dxa"/>
            <w:shd w:val="clear" w:color="auto" w:fill="D9D9D9"/>
          </w:tcPr>
          <w:p w:rsidR="003C63E6" w:rsidRPr="00A90779" w:rsidRDefault="003C63E6" w:rsidP="00BB0214">
            <w:pPr>
              <w:spacing w:after="0" w:line="240" w:lineRule="auto"/>
              <w:jc w:val="both"/>
              <w:rPr>
                <w:rFonts w:ascii="Times New Roman" w:hAnsi="Times New Roman"/>
                <w:b/>
                <w:sz w:val="24"/>
                <w:szCs w:val="24"/>
              </w:rPr>
            </w:pPr>
            <w:r w:rsidRPr="00A90779">
              <w:rPr>
                <w:rFonts w:ascii="Times New Roman" w:hAnsi="Times New Roman"/>
                <w:b/>
                <w:sz w:val="24"/>
                <w:szCs w:val="24"/>
              </w:rPr>
              <w:t>Punct de prelevare</w:t>
            </w:r>
          </w:p>
        </w:tc>
        <w:tc>
          <w:tcPr>
            <w:tcW w:w="1551" w:type="dxa"/>
            <w:shd w:val="clear" w:color="auto" w:fill="D9D9D9"/>
          </w:tcPr>
          <w:p w:rsidR="003C63E6" w:rsidRPr="00A90779" w:rsidRDefault="003C63E6" w:rsidP="00BB0214">
            <w:pPr>
              <w:spacing w:after="0" w:line="240" w:lineRule="auto"/>
              <w:jc w:val="both"/>
              <w:rPr>
                <w:rFonts w:ascii="Times New Roman" w:hAnsi="Times New Roman"/>
                <w:b/>
                <w:sz w:val="24"/>
                <w:szCs w:val="24"/>
              </w:rPr>
            </w:pPr>
            <w:r w:rsidRPr="00A90779">
              <w:rPr>
                <w:rFonts w:ascii="Times New Roman" w:hAnsi="Times New Roman"/>
                <w:b/>
                <w:sz w:val="24"/>
                <w:szCs w:val="24"/>
              </w:rPr>
              <w:t xml:space="preserve">Frecventa </w:t>
            </w:r>
          </w:p>
        </w:tc>
        <w:tc>
          <w:tcPr>
            <w:tcW w:w="6206" w:type="dxa"/>
            <w:shd w:val="clear" w:color="auto" w:fill="D9D9D9"/>
          </w:tcPr>
          <w:p w:rsidR="003C63E6" w:rsidRPr="00A90779" w:rsidRDefault="003C63E6" w:rsidP="00BB0214">
            <w:pPr>
              <w:spacing w:after="0" w:line="240" w:lineRule="auto"/>
              <w:jc w:val="both"/>
              <w:rPr>
                <w:rFonts w:ascii="Times New Roman" w:hAnsi="Times New Roman"/>
                <w:b/>
                <w:sz w:val="24"/>
                <w:szCs w:val="24"/>
              </w:rPr>
            </w:pPr>
            <w:r w:rsidRPr="00A90779">
              <w:rPr>
                <w:rFonts w:ascii="Times New Roman" w:hAnsi="Times New Roman"/>
                <w:b/>
                <w:sz w:val="24"/>
                <w:szCs w:val="24"/>
              </w:rPr>
              <w:t>Indicatori de calitate</w:t>
            </w:r>
          </w:p>
          <w:p w:rsidR="003C63E6" w:rsidRPr="00A90779" w:rsidRDefault="003C63E6" w:rsidP="00BB0214">
            <w:pPr>
              <w:spacing w:after="0" w:line="240" w:lineRule="auto"/>
              <w:jc w:val="both"/>
              <w:rPr>
                <w:rFonts w:ascii="Times New Roman" w:hAnsi="Times New Roman"/>
                <w:b/>
                <w:sz w:val="24"/>
                <w:szCs w:val="24"/>
              </w:rPr>
            </w:pPr>
          </w:p>
        </w:tc>
      </w:tr>
      <w:tr w:rsidR="003C63E6" w:rsidRPr="00A90779" w:rsidTr="00BB0214">
        <w:tc>
          <w:tcPr>
            <w:tcW w:w="2088" w:type="dxa"/>
            <w:shd w:val="clear" w:color="auto" w:fill="auto"/>
          </w:tcPr>
          <w:p w:rsidR="003C63E6" w:rsidRPr="00A90779" w:rsidRDefault="003C63E6" w:rsidP="00BB0214">
            <w:pPr>
              <w:spacing w:after="0" w:line="240" w:lineRule="auto"/>
              <w:jc w:val="both"/>
              <w:rPr>
                <w:rFonts w:ascii="Times New Roman" w:hAnsi="Times New Roman"/>
                <w:b/>
                <w:sz w:val="24"/>
                <w:szCs w:val="24"/>
              </w:rPr>
            </w:pPr>
            <w:r w:rsidRPr="00A90779">
              <w:rPr>
                <w:rFonts w:ascii="Times New Roman" w:hAnsi="Times New Roman"/>
                <w:b/>
                <w:sz w:val="24"/>
                <w:szCs w:val="24"/>
              </w:rPr>
              <w:t>F1</w:t>
            </w:r>
          </w:p>
        </w:tc>
        <w:tc>
          <w:tcPr>
            <w:tcW w:w="1551" w:type="dxa"/>
            <w:shd w:val="clear" w:color="auto" w:fill="auto"/>
          </w:tcPr>
          <w:p w:rsidR="003C63E6" w:rsidRPr="00A90779" w:rsidRDefault="003C63E6" w:rsidP="00BB0214">
            <w:pPr>
              <w:spacing w:after="0" w:line="240" w:lineRule="auto"/>
              <w:jc w:val="both"/>
              <w:rPr>
                <w:rFonts w:ascii="Times New Roman" w:hAnsi="Times New Roman"/>
                <w:sz w:val="24"/>
                <w:szCs w:val="24"/>
              </w:rPr>
            </w:pPr>
            <w:r w:rsidRPr="00A90779">
              <w:rPr>
                <w:rFonts w:ascii="Times New Roman" w:hAnsi="Times New Roman"/>
                <w:sz w:val="24"/>
                <w:szCs w:val="24"/>
              </w:rPr>
              <w:t>1/an</w:t>
            </w:r>
          </w:p>
        </w:tc>
        <w:tc>
          <w:tcPr>
            <w:tcW w:w="6206" w:type="dxa"/>
            <w:shd w:val="clear" w:color="auto" w:fill="auto"/>
          </w:tcPr>
          <w:p w:rsidR="003C63E6" w:rsidRPr="00A90779" w:rsidRDefault="003C63E6" w:rsidP="00BB0214">
            <w:pPr>
              <w:spacing w:after="0" w:line="240" w:lineRule="auto"/>
              <w:jc w:val="both"/>
              <w:rPr>
                <w:rFonts w:ascii="Times New Roman" w:hAnsi="Times New Roman"/>
                <w:sz w:val="24"/>
                <w:szCs w:val="24"/>
              </w:rPr>
            </w:pPr>
            <w:r w:rsidRPr="00A90779">
              <w:rPr>
                <w:rFonts w:ascii="Times New Roman" w:hAnsi="Times New Roman"/>
                <w:sz w:val="24"/>
                <w:szCs w:val="24"/>
              </w:rPr>
              <w:t>pH, produs petrolier.</w:t>
            </w:r>
          </w:p>
        </w:tc>
      </w:tr>
      <w:tr w:rsidR="003C63E6" w:rsidRPr="00A90779" w:rsidTr="00BB0214">
        <w:trPr>
          <w:trHeight w:val="329"/>
        </w:trPr>
        <w:tc>
          <w:tcPr>
            <w:tcW w:w="2088" w:type="dxa"/>
            <w:shd w:val="clear" w:color="auto" w:fill="auto"/>
          </w:tcPr>
          <w:p w:rsidR="003C63E6" w:rsidRPr="00A90779" w:rsidRDefault="003C63E6" w:rsidP="00BB0214">
            <w:pPr>
              <w:spacing w:after="0" w:line="240" w:lineRule="auto"/>
              <w:jc w:val="both"/>
              <w:rPr>
                <w:rFonts w:ascii="Times New Roman" w:hAnsi="Times New Roman"/>
                <w:b/>
                <w:sz w:val="24"/>
                <w:szCs w:val="24"/>
              </w:rPr>
            </w:pPr>
            <w:r w:rsidRPr="00A90779">
              <w:rPr>
                <w:rFonts w:ascii="Times New Roman" w:hAnsi="Times New Roman"/>
                <w:b/>
                <w:sz w:val="24"/>
                <w:szCs w:val="24"/>
              </w:rPr>
              <w:t>F2</w:t>
            </w:r>
          </w:p>
        </w:tc>
        <w:tc>
          <w:tcPr>
            <w:tcW w:w="1551" w:type="dxa"/>
            <w:shd w:val="clear" w:color="auto" w:fill="auto"/>
          </w:tcPr>
          <w:p w:rsidR="003C63E6" w:rsidRPr="00A90779" w:rsidRDefault="003C63E6" w:rsidP="00BB0214">
            <w:pPr>
              <w:spacing w:after="0" w:line="240" w:lineRule="auto"/>
              <w:jc w:val="both"/>
              <w:rPr>
                <w:rFonts w:ascii="Times New Roman" w:hAnsi="Times New Roman"/>
                <w:sz w:val="24"/>
                <w:szCs w:val="24"/>
              </w:rPr>
            </w:pPr>
            <w:r w:rsidRPr="00A90779">
              <w:rPr>
                <w:rFonts w:ascii="Times New Roman" w:hAnsi="Times New Roman"/>
                <w:sz w:val="24"/>
                <w:szCs w:val="24"/>
              </w:rPr>
              <w:t>1/an</w:t>
            </w:r>
          </w:p>
        </w:tc>
        <w:tc>
          <w:tcPr>
            <w:tcW w:w="6206" w:type="dxa"/>
            <w:shd w:val="clear" w:color="auto" w:fill="auto"/>
          </w:tcPr>
          <w:p w:rsidR="003C63E6" w:rsidRPr="00A90779" w:rsidRDefault="003C63E6" w:rsidP="00BB0214">
            <w:pPr>
              <w:spacing w:after="0" w:line="240" w:lineRule="auto"/>
              <w:jc w:val="both"/>
              <w:rPr>
                <w:rFonts w:ascii="Times New Roman" w:hAnsi="Times New Roman"/>
                <w:sz w:val="24"/>
                <w:szCs w:val="24"/>
              </w:rPr>
            </w:pPr>
            <w:r w:rsidRPr="00A90779">
              <w:rPr>
                <w:rFonts w:ascii="Times New Roman" w:hAnsi="Times New Roman"/>
                <w:sz w:val="24"/>
                <w:szCs w:val="24"/>
              </w:rPr>
              <w:t xml:space="preserve">pH, CCOCr, azotaţi, azotiţi, </w:t>
            </w:r>
          </w:p>
        </w:tc>
      </w:tr>
      <w:tr w:rsidR="003C63E6" w:rsidRPr="00A90779" w:rsidTr="00BB0214">
        <w:trPr>
          <w:trHeight w:val="339"/>
        </w:trPr>
        <w:tc>
          <w:tcPr>
            <w:tcW w:w="2088" w:type="dxa"/>
            <w:shd w:val="clear" w:color="auto" w:fill="auto"/>
          </w:tcPr>
          <w:p w:rsidR="003C63E6" w:rsidRPr="00A90779" w:rsidRDefault="003C63E6" w:rsidP="00BB0214">
            <w:pPr>
              <w:spacing w:after="0" w:line="240" w:lineRule="auto"/>
              <w:jc w:val="both"/>
              <w:rPr>
                <w:rFonts w:ascii="Times New Roman" w:hAnsi="Times New Roman"/>
                <w:b/>
                <w:sz w:val="24"/>
                <w:szCs w:val="24"/>
              </w:rPr>
            </w:pPr>
            <w:r w:rsidRPr="00A90779">
              <w:rPr>
                <w:rFonts w:ascii="Times New Roman" w:hAnsi="Times New Roman"/>
                <w:b/>
                <w:sz w:val="24"/>
                <w:szCs w:val="24"/>
              </w:rPr>
              <w:t>F3</w:t>
            </w:r>
          </w:p>
        </w:tc>
        <w:tc>
          <w:tcPr>
            <w:tcW w:w="1551" w:type="dxa"/>
            <w:shd w:val="clear" w:color="auto" w:fill="auto"/>
          </w:tcPr>
          <w:p w:rsidR="003C63E6" w:rsidRPr="00A90779" w:rsidRDefault="003C63E6" w:rsidP="00BB0214">
            <w:pPr>
              <w:spacing w:after="0" w:line="240" w:lineRule="auto"/>
              <w:jc w:val="both"/>
              <w:rPr>
                <w:rFonts w:ascii="Times New Roman" w:hAnsi="Times New Roman"/>
                <w:sz w:val="24"/>
                <w:szCs w:val="24"/>
              </w:rPr>
            </w:pPr>
            <w:r w:rsidRPr="00A90779">
              <w:rPr>
                <w:rFonts w:ascii="Times New Roman" w:hAnsi="Times New Roman"/>
                <w:sz w:val="24"/>
                <w:szCs w:val="24"/>
              </w:rPr>
              <w:t>1/an</w:t>
            </w:r>
          </w:p>
        </w:tc>
        <w:tc>
          <w:tcPr>
            <w:tcW w:w="6206" w:type="dxa"/>
            <w:shd w:val="clear" w:color="auto" w:fill="auto"/>
          </w:tcPr>
          <w:p w:rsidR="003C63E6" w:rsidRPr="00A90779" w:rsidRDefault="003C63E6" w:rsidP="00BB0214">
            <w:pPr>
              <w:spacing w:after="0" w:line="240" w:lineRule="auto"/>
              <w:jc w:val="both"/>
              <w:rPr>
                <w:rFonts w:ascii="Times New Roman" w:hAnsi="Times New Roman"/>
                <w:sz w:val="24"/>
                <w:szCs w:val="24"/>
              </w:rPr>
            </w:pPr>
            <w:r w:rsidRPr="00A90779">
              <w:rPr>
                <w:rFonts w:ascii="Times New Roman" w:hAnsi="Times New Roman"/>
                <w:sz w:val="24"/>
                <w:szCs w:val="24"/>
              </w:rPr>
              <w:t>pH, CCOCr, reziduu fix, azotaţi, azotiţi, produs petrolier</w:t>
            </w:r>
          </w:p>
        </w:tc>
      </w:tr>
      <w:tr w:rsidR="003C63E6" w:rsidRPr="00A90779" w:rsidTr="00BB0214">
        <w:trPr>
          <w:trHeight w:val="344"/>
        </w:trPr>
        <w:tc>
          <w:tcPr>
            <w:tcW w:w="2088" w:type="dxa"/>
            <w:shd w:val="clear" w:color="auto" w:fill="auto"/>
          </w:tcPr>
          <w:p w:rsidR="003C63E6" w:rsidRPr="00A90779" w:rsidRDefault="003C63E6" w:rsidP="00BB0214">
            <w:pPr>
              <w:spacing w:after="0" w:line="240" w:lineRule="auto"/>
              <w:jc w:val="both"/>
              <w:rPr>
                <w:rFonts w:ascii="Times New Roman" w:hAnsi="Times New Roman"/>
                <w:b/>
                <w:sz w:val="24"/>
                <w:szCs w:val="24"/>
              </w:rPr>
            </w:pPr>
            <w:r w:rsidRPr="00A90779">
              <w:rPr>
                <w:rFonts w:ascii="Times New Roman" w:hAnsi="Times New Roman"/>
                <w:b/>
                <w:sz w:val="24"/>
                <w:szCs w:val="24"/>
              </w:rPr>
              <w:t>F4</w:t>
            </w:r>
          </w:p>
        </w:tc>
        <w:tc>
          <w:tcPr>
            <w:tcW w:w="1551" w:type="dxa"/>
            <w:shd w:val="clear" w:color="auto" w:fill="auto"/>
          </w:tcPr>
          <w:p w:rsidR="003C63E6" w:rsidRPr="00A90779" w:rsidRDefault="003C63E6" w:rsidP="00BB0214">
            <w:pPr>
              <w:spacing w:after="0" w:line="240" w:lineRule="auto"/>
              <w:jc w:val="both"/>
              <w:rPr>
                <w:rFonts w:ascii="Times New Roman" w:hAnsi="Times New Roman"/>
                <w:sz w:val="24"/>
                <w:szCs w:val="24"/>
              </w:rPr>
            </w:pPr>
            <w:r w:rsidRPr="00A90779">
              <w:rPr>
                <w:rFonts w:ascii="Times New Roman" w:hAnsi="Times New Roman"/>
                <w:sz w:val="24"/>
                <w:szCs w:val="24"/>
              </w:rPr>
              <w:t>1/an</w:t>
            </w:r>
          </w:p>
        </w:tc>
        <w:tc>
          <w:tcPr>
            <w:tcW w:w="6206" w:type="dxa"/>
            <w:shd w:val="clear" w:color="auto" w:fill="auto"/>
          </w:tcPr>
          <w:p w:rsidR="003C63E6" w:rsidRPr="00A90779" w:rsidRDefault="003C63E6" w:rsidP="00BB0214">
            <w:pPr>
              <w:spacing w:after="0" w:line="240" w:lineRule="auto"/>
              <w:jc w:val="both"/>
              <w:rPr>
                <w:rFonts w:ascii="Times New Roman" w:hAnsi="Times New Roman"/>
                <w:sz w:val="24"/>
                <w:szCs w:val="24"/>
              </w:rPr>
            </w:pPr>
            <w:r w:rsidRPr="00A90779">
              <w:rPr>
                <w:rFonts w:ascii="Times New Roman" w:hAnsi="Times New Roman"/>
                <w:sz w:val="24"/>
                <w:szCs w:val="24"/>
              </w:rPr>
              <w:t>pH, produs petrolier</w:t>
            </w:r>
          </w:p>
        </w:tc>
      </w:tr>
      <w:tr w:rsidR="003C63E6" w:rsidRPr="00A90779" w:rsidTr="00BB0214">
        <w:trPr>
          <w:trHeight w:val="344"/>
        </w:trPr>
        <w:tc>
          <w:tcPr>
            <w:tcW w:w="2088" w:type="dxa"/>
            <w:shd w:val="clear" w:color="auto" w:fill="auto"/>
          </w:tcPr>
          <w:p w:rsidR="003C63E6" w:rsidRPr="00A90779" w:rsidRDefault="003C63E6" w:rsidP="00BB0214">
            <w:pPr>
              <w:spacing w:after="0" w:line="240" w:lineRule="auto"/>
              <w:jc w:val="both"/>
              <w:rPr>
                <w:rFonts w:ascii="Times New Roman" w:hAnsi="Times New Roman"/>
                <w:b/>
                <w:sz w:val="24"/>
                <w:szCs w:val="24"/>
              </w:rPr>
            </w:pPr>
            <w:r w:rsidRPr="00A90779">
              <w:rPr>
                <w:rFonts w:ascii="Times New Roman" w:hAnsi="Times New Roman"/>
                <w:b/>
                <w:sz w:val="24"/>
                <w:szCs w:val="24"/>
              </w:rPr>
              <w:t>F5</w:t>
            </w:r>
          </w:p>
        </w:tc>
        <w:tc>
          <w:tcPr>
            <w:tcW w:w="1551" w:type="dxa"/>
            <w:shd w:val="clear" w:color="auto" w:fill="auto"/>
          </w:tcPr>
          <w:p w:rsidR="003C63E6" w:rsidRPr="00A90779" w:rsidRDefault="003C63E6" w:rsidP="00BB0214">
            <w:pPr>
              <w:spacing w:after="0" w:line="240" w:lineRule="auto"/>
              <w:jc w:val="both"/>
              <w:rPr>
                <w:rFonts w:ascii="Times New Roman" w:hAnsi="Times New Roman"/>
                <w:sz w:val="24"/>
                <w:szCs w:val="24"/>
              </w:rPr>
            </w:pPr>
            <w:r w:rsidRPr="00A90779">
              <w:rPr>
                <w:rFonts w:ascii="Times New Roman" w:hAnsi="Times New Roman"/>
                <w:sz w:val="24"/>
                <w:szCs w:val="24"/>
              </w:rPr>
              <w:t>1/an</w:t>
            </w:r>
          </w:p>
        </w:tc>
        <w:tc>
          <w:tcPr>
            <w:tcW w:w="6206" w:type="dxa"/>
            <w:shd w:val="clear" w:color="auto" w:fill="auto"/>
          </w:tcPr>
          <w:p w:rsidR="003C63E6" w:rsidRPr="00A90779" w:rsidRDefault="003C63E6" w:rsidP="00BB0214">
            <w:pPr>
              <w:jc w:val="both"/>
              <w:rPr>
                <w:rFonts w:ascii="Times New Roman" w:hAnsi="Times New Roman"/>
                <w:sz w:val="24"/>
                <w:szCs w:val="24"/>
              </w:rPr>
            </w:pPr>
            <w:r w:rsidRPr="00A90779">
              <w:rPr>
                <w:rFonts w:ascii="Times New Roman" w:hAnsi="Times New Roman"/>
                <w:sz w:val="24"/>
                <w:szCs w:val="24"/>
              </w:rPr>
              <w:t>pH, azotaţi, azotiţi, Ni, Cu, Pb, Cd, CrT</w:t>
            </w:r>
          </w:p>
        </w:tc>
      </w:tr>
      <w:tr w:rsidR="003C63E6" w:rsidRPr="00A90779" w:rsidTr="00BB0214">
        <w:trPr>
          <w:trHeight w:val="344"/>
        </w:trPr>
        <w:tc>
          <w:tcPr>
            <w:tcW w:w="2088" w:type="dxa"/>
            <w:shd w:val="clear" w:color="auto" w:fill="auto"/>
          </w:tcPr>
          <w:p w:rsidR="003C63E6" w:rsidRPr="00A90779" w:rsidRDefault="003C63E6" w:rsidP="00BB0214">
            <w:pPr>
              <w:spacing w:after="0" w:line="240" w:lineRule="auto"/>
              <w:jc w:val="both"/>
              <w:rPr>
                <w:rFonts w:ascii="Times New Roman" w:hAnsi="Times New Roman"/>
                <w:b/>
                <w:sz w:val="24"/>
                <w:szCs w:val="24"/>
              </w:rPr>
            </w:pPr>
            <w:r w:rsidRPr="00A90779">
              <w:rPr>
                <w:rFonts w:ascii="Times New Roman" w:hAnsi="Times New Roman"/>
                <w:b/>
                <w:sz w:val="24"/>
                <w:szCs w:val="24"/>
              </w:rPr>
              <w:t>F6</w:t>
            </w:r>
          </w:p>
        </w:tc>
        <w:tc>
          <w:tcPr>
            <w:tcW w:w="1551" w:type="dxa"/>
            <w:shd w:val="clear" w:color="auto" w:fill="auto"/>
          </w:tcPr>
          <w:p w:rsidR="003C63E6" w:rsidRPr="00A90779" w:rsidRDefault="003C63E6" w:rsidP="00BB0214">
            <w:pPr>
              <w:spacing w:after="0" w:line="240" w:lineRule="auto"/>
              <w:jc w:val="both"/>
              <w:rPr>
                <w:rFonts w:ascii="Times New Roman" w:hAnsi="Times New Roman"/>
                <w:sz w:val="24"/>
                <w:szCs w:val="24"/>
              </w:rPr>
            </w:pPr>
            <w:r w:rsidRPr="00A90779">
              <w:rPr>
                <w:rFonts w:ascii="Times New Roman" w:hAnsi="Times New Roman"/>
                <w:sz w:val="24"/>
                <w:szCs w:val="24"/>
              </w:rPr>
              <w:t>1/an</w:t>
            </w:r>
          </w:p>
        </w:tc>
        <w:tc>
          <w:tcPr>
            <w:tcW w:w="6206" w:type="dxa"/>
            <w:shd w:val="clear" w:color="auto" w:fill="auto"/>
          </w:tcPr>
          <w:p w:rsidR="003C63E6" w:rsidRPr="00A90779" w:rsidRDefault="003C63E6" w:rsidP="00BB0214">
            <w:pPr>
              <w:jc w:val="both"/>
              <w:rPr>
                <w:rFonts w:ascii="Times New Roman" w:hAnsi="Times New Roman"/>
                <w:sz w:val="24"/>
                <w:szCs w:val="24"/>
              </w:rPr>
            </w:pPr>
            <w:r w:rsidRPr="00A90779">
              <w:rPr>
                <w:rFonts w:ascii="Times New Roman" w:hAnsi="Times New Roman"/>
                <w:sz w:val="24"/>
                <w:szCs w:val="24"/>
              </w:rPr>
              <w:t>pH, azotaţi, azotiţi, Ni, Cu, Pb, Cd, CrT</w:t>
            </w:r>
          </w:p>
        </w:tc>
      </w:tr>
      <w:tr w:rsidR="003C63E6" w:rsidRPr="00A90779" w:rsidTr="00BB0214">
        <w:trPr>
          <w:trHeight w:val="64"/>
        </w:trPr>
        <w:tc>
          <w:tcPr>
            <w:tcW w:w="2088" w:type="dxa"/>
            <w:shd w:val="clear" w:color="auto" w:fill="auto"/>
          </w:tcPr>
          <w:p w:rsidR="003C63E6" w:rsidRPr="00A90779" w:rsidRDefault="003C63E6" w:rsidP="00BB0214">
            <w:pPr>
              <w:spacing w:after="0" w:line="240" w:lineRule="auto"/>
              <w:jc w:val="both"/>
              <w:rPr>
                <w:rFonts w:ascii="Times New Roman" w:hAnsi="Times New Roman"/>
                <w:b/>
                <w:sz w:val="24"/>
                <w:szCs w:val="24"/>
              </w:rPr>
            </w:pPr>
            <w:r w:rsidRPr="00A90779">
              <w:rPr>
                <w:rFonts w:ascii="Times New Roman" w:hAnsi="Times New Roman"/>
                <w:b/>
                <w:sz w:val="24"/>
                <w:szCs w:val="24"/>
              </w:rPr>
              <w:t>F6’</w:t>
            </w:r>
          </w:p>
        </w:tc>
        <w:tc>
          <w:tcPr>
            <w:tcW w:w="1551" w:type="dxa"/>
            <w:shd w:val="clear" w:color="auto" w:fill="auto"/>
          </w:tcPr>
          <w:p w:rsidR="003C63E6" w:rsidRPr="00A90779" w:rsidRDefault="003C63E6" w:rsidP="00BB0214">
            <w:pPr>
              <w:spacing w:after="0" w:line="240" w:lineRule="auto"/>
              <w:jc w:val="both"/>
              <w:rPr>
                <w:rFonts w:ascii="Times New Roman" w:hAnsi="Times New Roman"/>
                <w:sz w:val="24"/>
                <w:szCs w:val="24"/>
              </w:rPr>
            </w:pPr>
            <w:r w:rsidRPr="00A90779">
              <w:rPr>
                <w:rFonts w:ascii="Times New Roman" w:hAnsi="Times New Roman"/>
                <w:sz w:val="24"/>
                <w:szCs w:val="24"/>
              </w:rPr>
              <w:t>1/an</w:t>
            </w:r>
          </w:p>
        </w:tc>
        <w:tc>
          <w:tcPr>
            <w:tcW w:w="6206" w:type="dxa"/>
            <w:shd w:val="clear" w:color="auto" w:fill="auto"/>
          </w:tcPr>
          <w:p w:rsidR="003C63E6" w:rsidRPr="00A90779" w:rsidRDefault="003C63E6" w:rsidP="00BB0214">
            <w:pPr>
              <w:spacing w:after="0" w:line="240" w:lineRule="auto"/>
              <w:jc w:val="both"/>
              <w:rPr>
                <w:rFonts w:ascii="Times New Roman" w:hAnsi="Times New Roman"/>
                <w:sz w:val="24"/>
                <w:szCs w:val="24"/>
              </w:rPr>
            </w:pPr>
            <w:r w:rsidRPr="00A90779">
              <w:rPr>
                <w:rFonts w:ascii="Times New Roman" w:hAnsi="Times New Roman"/>
                <w:sz w:val="24"/>
                <w:szCs w:val="24"/>
              </w:rPr>
              <w:t>pH, azotaţi, azotiţi, Ni, Cu, Pb, Cd, CrT</w:t>
            </w:r>
          </w:p>
        </w:tc>
      </w:tr>
    </w:tbl>
    <w:p w:rsidR="00B41E97" w:rsidRPr="00A90779" w:rsidRDefault="00F44328" w:rsidP="00E476BC">
      <w:pPr>
        <w:spacing w:after="0" w:line="240" w:lineRule="auto"/>
        <w:jc w:val="both"/>
        <w:rPr>
          <w:rFonts w:ascii="Times New Roman" w:hAnsi="Times New Roman"/>
          <w:sz w:val="24"/>
          <w:szCs w:val="24"/>
          <w:lang w:val="it-IT"/>
        </w:rPr>
      </w:pPr>
      <w:r w:rsidRPr="00A90779">
        <w:rPr>
          <w:rFonts w:ascii="Times New Roman" w:hAnsi="Times New Roman"/>
          <w:b/>
          <w:caps/>
          <w:sz w:val="24"/>
          <w:szCs w:val="24"/>
          <w:lang w:val="it-IT"/>
        </w:rPr>
        <w:t>Nota</w:t>
      </w:r>
      <w:r w:rsidRPr="00A90779">
        <w:rPr>
          <w:rFonts w:ascii="Times New Roman" w:hAnsi="Times New Roman"/>
          <w:sz w:val="24"/>
          <w:szCs w:val="24"/>
          <w:lang w:val="it-IT"/>
        </w:rPr>
        <w:t xml:space="preserve">: </w:t>
      </w:r>
    </w:p>
    <w:p w:rsidR="00F44328" w:rsidRPr="00A90779" w:rsidRDefault="00F44328" w:rsidP="008B4346">
      <w:pPr>
        <w:numPr>
          <w:ilvl w:val="0"/>
          <w:numId w:val="33"/>
        </w:numPr>
        <w:spacing w:after="0" w:line="240" w:lineRule="auto"/>
        <w:ind w:left="284" w:hanging="284"/>
        <w:jc w:val="both"/>
        <w:rPr>
          <w:rFonts w:ascii="Times New Roman" w:hAnsi="Times New Roman"/>
          <w:sz w:val="24"/>
          <w:szCs w:val="24"/>
          <w:lang w:val="pt-BR"/>
        </w:rPr>
      </w:pPr>
      <w:r w:rsidRPr="00A90779">
        <w:rPr>
          <w:rFonts w:ascii="Times New Roman" w:hAnsi="Times New Roman"/>
          <w:sz w:val="24"/>
          <w:szCs w:val="24"/>
          <w:lang w:val="it-IT"/>
        </w:rPr>
        <w:t xml:space="preserve">La solicitarea APM Neamt şi SGA Neamt, se vor analiza şi alţi indicatori. </w:t>
      </w:r>
      <w:r w:rsidRPr="00A90779">
        <w:rPr>
          <w:rFonts w:ascii="Times New Roman" w:hAnsi="Times New Roman"/>
          <w:sz w:val="24"/>
          <w:szCs w:val="24"/>
          <w:lang w:val="pt-BR"/>
        </w:rPr>
        <w:t>Prelevarea probelor se va face de către reprezentanţii unui laborator de analiză autorizat/specializat.</w:t>
      </w:r>
    </w:p>
    <w:p w:rsidR="00E75E92" w:rsidRPr="00A90779" w:rsidRDefault="00E75E92" w:rsidP="008B4346">
      <w:pPr>
        <w:numPr>
          <w:ilvl w:val="0"/>
          <w:numId w:val="33"/>
        </w:numPr>
        <w:spacing w:after="0" w:line="240" w:lineRule="auto"/>
        <w:ind w:left="284" w:hanging="284"/>
        <w:jc w:val="both"/>
        <w:rPr>
          <w:rFonts w:ascii="Times New Roman" w:hAnsi="Times New Roman"/>
          <w:sz w:val="24"/>
          <w:szCs w:val="24"/>
          <w:lang w:val="pt-BR"/>
        </w:rPr>
      </w:pPr>
      <w:r w:rsidRPr="00A90779">
        <w:rPr>
          <w:rFonts w:ascii="Times New Roman" w:hAnsi="Times New Roman"/>
          <w:sz w:val="24"/>
          <w:szCs w:val="24"/>
          <w:lang w:val="pt-BR"/>
        </w:rPr>
        <w:t xml:space="preserve">Scopul acestor analize îl constituie determinarea evoluției în timp a calității apei subterane, evidențierea influenței activității desfășurate pe amplasament asupra acviferului. În situația </w:t>
      </w:r>
      <w:r w:rsidR="008F6A6A" w:rsidRPr="00A90779">
        <w:rPr>
          <w:rFonts w:ascii="Times New Roman" w:hAnsi="Times New Roman"/>
          <w:sz w:val="24"/>
          <w:szCs w:val="24"/>
          <w:lang w:val="pt-BR"/>
        </w:rPr>
        <w:t>înrău</w:t>
      </w:r>
      <w:r w:rsidR="00B41E97" w:rsidRPr="00A90779">
        <w:rPr>
          <w:rFonts w:ascii="Times New Roman" w:hAnsi="Times New Roman"/>
          <w:sz w:val="24"/>
          <w:szCs w:val="24"/>
          <w:lang w:val="pt-BR"/>
        </w:rPr>
        <w:t>-</w:t>
      </w:r>
      <w:r w:rsidR="008F6A6A" w:rsidRPr="00A90779">
        <w:rPr>
          <w:rFonts w:ascii="Times New Roman" w:hAnsi="Times New Roman"/>
          <w:sz w:val="24"/>
          <w:szCs w:val="24"/>
          <w:lang w:val="pt-BR"/>
        </w:rPr>
        <w:t>tățirii calității apelor subterane, titularul de activitate are obligația identificării urgente a sursei</w:t>
      </w:r>
      <w:r w:rsidR="00B41E97" w:rsidRPr="00A90779">
        <w:rPr>
          <w:rFonts w:ascii="Times New Roman" w:hAnsi="Times New Roman"/>
          <w:sz w:val="24"/>
          <w:szCs w:val="24"/>
          <w:lang w:val="pt-BR"/>
        </w:rPr>
        <w:t xml:space="preserve">/ </w:t>
      </w:r>
      <w:r w:rsidR="008F6A6A" w:rsidRPr="00A90779">
        <w:rPr>
          <w:rFonts w:ascii="Times New Roman" w:hAnsi="Times New Roman"/>
          <w:sz w:val="24"/>
          <w:szCs w:val="24"/>
          <w:lang w:val="pt-BR"/>
        </w:rPr>
        <w:t xml:space="preserve">surselor de poluare și </w:t>
      </w:r>
      <w:r w:rsidR="00B41E97" w:rsidRPr="00A90779">
        <w:rPr>
          <w:rFonts w:ascii="Times New Roman" w:hAnsi="Times New Roman"/>
          <w:sz w:val="24"/>
          <w:szCs w:val="24"/>
          <w:lang w:val="pt-BR"/>
        </w:rPr>
        <w:t xml:space="preserve">eliminarea cauzelor care au cauzat </w:t>
      </w:r>
      <w:r w:rsidR="008F6A6A" w:rsidRPr="00A90779">
        <w:rPr>
          <w:rFonts w:ascii="Times New Roman" w:hAnsi="Times New Roman"/>
          <w:sz w:val="24"/>
          <w:szCs w:val="24"/>
          <w:lang w:val="pt-BR"/>
        </w:rPr>
        <w:t>poluare</w:t>
      </w:r>
      <w:r w:rsidR="00B41E97" w:rsidRPr="00A90779">
        <w:rPr>
          <w:rFonts w:ascii="Times New Roman" w:hAnsi="Times New Roman"/>
          <w:sz w:val="24"/>
          <w:szCs w:val="24"/>
          <w:lang w:val="pt-BR"/>
        </w:rPr>
        <w:t>a.</w:t>
      </w:r>
      <w:r w:rsidR="008F6A6A" w:rsidRPr="00A90779">
        <w:rPr>
          <w:rFonts w:ascii="Times New Roman" w:hAnsi="Times New Roman"/>
          <w:sz w:val="24"/>
          <w:szCs w:val="24"/>
          <w:lang w:val="pt-BR"/>
        </w:rPr>
        <w:t xml:space="preserve"> </w:t>
      </w:r>
    </w:p>
    <w:p w:rsidR="003C63E6" w:rsidRPr="00A90779" w:rsidRDefault="003C63E6" w:rsidP="003C63E6">
      <w:pPr>
        <w:tabs>
          <w:tab w:val="left" w:pos="1728"/>
          <w:tab w:val="left" w:pos="9058"/>
        </w:tabs>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 xml:space="preserve">13.3. </w:t>
      </w:r>
      <w:r w:rsidRPr="00A90779">
        <w:rPr>
          <w:rFonts w:ascii="Times New Roman" w:hAnsi="Times New Roman"/>
          <w:b/>
          <w:sz w:val="24"/>
          <w:szCs w:val="24"/>
        </w:rPr>
        <w:t>Monitorizare sol</w:t>
      </w:r>
    </w:p>
    <w:p w:rsidR="003C63E6" w:rsidRPr="00A90779" w:rsidRDefault="003C63E6" w:rsidP="003C63E6">
      <w:pPr>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Tanand seama de concluziile bilantului de mediu nivel II,</w:t>
      </w:r>
      <w:r w:rsidRPr="00A90779">
        <w:rPr>
          <w:rFonts w:ascii="Times New Roman" w:hAnsi="Times New Roman"/>
          <w:bCs/>
          <w:sz w:val="24"/>
          <w:szCs w:val="24"/>
          <w:lang w:val="it-IT"/>
        </w:rPr>
        <w:t xml:space="preserve"> avindu-se in vedere istoricul zonei si riscul prezentat de fiecare instalatie precum si utilizarea finala a zonelor posibil contaminate, </w:t>
      </w:r>
      <w:r w:rsidRPr="00A90779">
        <w:rPr>
          <w:rFonts w:ascii="Times New Roman" w:hAnsi="Times New Roman"/>
          <w:sz w:val="24"/>
          <w:szCs w:val="24"/>
          <w:lang w:val="it-IT"/>
        </w:rPr>
        <w:t xml:space="preserve"> monitorizarea solului se va realiza in  urmatoarele puncte:</w:t>
      </w:r>
    </w:p>
    <w:p w:rsidR="003C63E6" w:rsidRPr="00A90779" w:rsidRDefault="003C63E6" w:rsidP="003C63E6">
      <w:pPr>
        <w:spacing w:after="0" w:line="240" w:lineRule="auto"/>
        <w:jc w:val="both"/>
        <w:rPr>
          <w:rFonts w:ascii="Times New Roman" w:hAnsi="Times New Roman"/>
          <w:b/>
          <w:sz w:val="24"/>
          <w:szCs w:val="24"/>
          <w:lang w:val="it-IT"/>
        </w:rPr>
      </w:pPr>
      <w:r w:rsidRPr="00A90779">
        <w:rPr>
          <w:rFonts w:ascii="Times New Roman" w:hAnsi="Times New Roman"/>
          <w:b/>
          <w:sz w:val="24"/>
          <w:szCs w:val="24"/>
          <w:lang w:val="it-IT"/>
        </w:rPr>
        <w:t xml:space="preserve">Zona A - Incintă S.C. AGRANA ROMÂNIA S.A. - Sucursala Roman, Folosinţe mai puţin sensibile </w:t>
      </w:r>
      <w:r w:rsidRPr="00A90779">
        <w:rPr>
          <w:rFonts w:ascii="Times New Roman" w:hAnsi="Times New Roman"/>
          <w:sz w:val="24"/>
          <w:szCs w:val="24"/>
          <w:lang w:val="it-IT"/>
        </w:rPr>
        <w:t>(incintă şi limită incintă )</w:t>
      </w:r>
    </w:p>
    <w:p w:rsidR="003C63E6" w:rsidRPr="00A90779" w:rsidRDefault="003C63E6" w:rsidP="003C63E6">
      <w:pPr>
        <w:spacing w:after="0" w:line="240" w:lineRule="auto"/>
        <w:jc w:val="both"/>
        <w:rPr>
          <w:rFonts w:ascii="Times New Roman" w:hAnsi="Times New Roman"/>
          <w:b/>
          <w:sz w:val="24"/>
          <w:szCs w:val="24"/>
          <w:lang w:val="pt-BR"/>
        </w:rPr>
      </w:pPr>
      <w:r w:rsidRPr="00A90779">
        <w:rPr>
          <w:rFonts w:ascii="Times New Roman" w:hAnsi="Times New Roman"/>
          <w:b/>
          <w:sz w:val="24"/>
          <w:szCs w:val="24"/>
          <w:lang w:val="pt-BR"/>
        </w:rPr>
        <w:t xml:space="preserve">a) Instalaţii funcţionale </w:t>
      </w:r>
    </w:p>
    <w:p w:rsidR="003C63E6" w:rsidRPr="00A90779" w:rsidRDefault="003C63E6" w:rsidP="003C63E6">
      <w:pPr>
        <w:pStyle w:val="ListParagraph"/>
        <w:jc w:val="both"/>
        <w:rPr>
          <w:rFonts w:ascii="Times New Roman" w:hAnsi="Times New Roman"/>
          <w:sz w:val="24"/>
          <w:szCs w:val="24"/>
          <w:lang w:val="pt-BR"/>
        </w:rPr>
      </w:pPr>
      <w:r w:rsidRPr="00A90779">
        <w:rPr>
          <w:rFonts w:ascii="Times New Roman" w:hAnsi="Times New Roman"/>
          <w:sz w:val="24"/>
          <w:szCs w:val="24"/>
          <w:lang w:val="pt-BR"/>
        </w:rPr>
        <w:t>S1  -</w:t>
      </w:r>
      <w:r w:rsidRPr="00A90779">
        <w:rPr>
          <w:rFonts w:ascii="Times New Roman" w:hAnsi="Times New Roman"/>
          <w:b/>
          <w:sz w:val="24"/>
          <w:szCs w:val="24"/>
          <w:lang w:val="pt-BR"/>
        </w:rPr>
        <w:t xml:space="preserve"> </w:t>
      </w:r>
      <w:r w:rsidRPr="00A90779">
        <w:rPr>
          <w:rFonts w:ascii="Times New Roman" w:hAnsi="Times New Roman"/>
          <w:sz w:val="24"/>
          <w:szCs w:val="24"/>
          <w:lang w:val="pt-BR"/>
        </w:rPr>
        <w:t>Depozit de carburanţi (motorină, uleiuri) (S-E)</w:t>
      </w:r>
    </w:p>
    <w:p w:rsidR="003C63E6" w:rsidRPr="00A90779" w:rsidRDefault="003C63E6" w:rsidP="003C63E6">
      <w:pPr>
        <w:pStyle w:val="ListParagraph"/>
        <w:jc w:val="both"/>
        <w:rPr>
          <w:rFonts w:ascii="Times New Roman" w:hAnsi="Times New Roman"/>
          <w:sz w:val="24"/>
          <w:szCs w:val="24"/>
          <w:lang w:val="pt-BR"/>
        </w:rPr>
      </w:pPr>
      <w:r w:rsidRPr="00A90779">
        <w:rPr>
          <w:rFonts w:ascii="Times New Roman" w:hAnsi="Times New Roman"/>
          <w:sz w:val="24"/>
          <w:szCs w:val="24"/>
          <w:lang w:val="pt-BR"/>
        </w:rPr>
        <w:t>S4  -</w:t>
      </w:r>
      <w:r w:rsidR="000425E7" w:rsidRPr="00A90779">
        <w:rPr>
          <w:rFonts w:ascii="Times New Roman" w:hAnsi="Times New Roman"/>
          <w:sz w:val="24"/>
          <w:szCs w:val="24"/>
          <w:lang w:val="pt-BR"/>
        </w:rPr>
        <w:t xml:space="preserve"> Zonă haldă de deşeuri solide (</w:t>
      </w:r>
      <w:r w:rsidRPr="00A90779">
        <w:rPr>
          <w:rFonts w:ascii="Times New Roman" w:hAnsi="Times New Roman"/>
          <w:sz w:val="24"/>
          <w:szCs w:val="24"/>
          <w:lang w:val="pt-BR"/>
        </w:rPr>
        <w:t>vecinatatea E a depozitului)</w:t>
      </w:r>
    </w:p>
    <w:p w:rsidR="003C63E6" w:rsidRPr="00A90779" w:rsidRDefault="003C63E6" w:rsidP="003C63E6">
      <w:pPr>
        <w:pStyle w:val="ListParagraph"/>
        <w:jc w:val="both"/>
        <w:rPr>
          <w:rFonts w:ascii="Times New Roman" w:hAnsi="Times New Roman"/>
          <w:sz w:val="24"/>
          <w:szCs w:val="24"/>
          <w:lang w:val="pt-BR"/>
        </w:rPr>
      </w:pPr>
      <w:r w:rsidRPr="00A90779">
        <w:rPr>
          <w:rFonts w:ascii="Times New Roman" w:hAnsi="Times New Roman"/>
          <w:sz w:val="24"/>
          <w:szCs w:val="24"/>
          <w:lang w:val="pt-BR"/>
        </w:rPr>
        <w:t>S4a -</w:t>
      </w:r>
      <w:r w:rsidR="000425E7" w:rsidRPr="00A90779">
        <w:rPr>
          <w:rFonts w:ascii="Times New Roman" w:hAnsi="Times New Roman"/>
          <w:sz w:val="24"/>
          <w:szCs w:val="24"/>
          <w:lang w:val="pt-BR"/>
        </w:rPr>
        <w:t xml:space="preserve"> Zonă haldă de deşeuri solide (</w:t>
      </w:r>
      <w:r w:rsidRPr="00A90779">
        <w:rPr>
          <w:rFonts w:ascii="Times New Roman" w:hAnsi="Times New Roman"/>
          <w:sz w:val="24"/>
          <w:szCs w:val="24"/>
          <w:lang w:val="pt-BR"/>
        </w:rPr>
        <w:t>vecinatatea N a depozitului)</w:t>
      </w:r>
    </w:p>
    <w:p w:rsidR="003C63E6" w:rsidRPr="00A90779" w:rsidRDefault="003C63E6" w:rsidP="003C63E6">
      <w:pPr>
        <w:pStyle w:val="ListParagraph"/>
        <w:jc w:val="both"/>
        <w:rPr>
          <w:rFonts w:ascii="Times New Roman" w:hAnsi="Times New Roman"/>
          <w:sz w:val="24"/>
          <w:szCs w:val="24"/>
          <w:lang w:val="pt-BR"/>
        </w:rPr>
      </w:pPr>
      <w:r w:rsidRPr="00A90779">
        <w:rPr>
          <w:rFonts w:ascii="Times New Roman" w:hAnsi="Times New Roman"/>
          <w:sz w:val="24"/>
          <w:szCs w:val="24"/>
          <w:lang w:val="pt-BR"/>
        </w:rPr>
        <w:t>S4b -</w:t>
      </w:r>
      <w:r w:rsidR="000425E7" w:rsidRPr="00A90779">
        <w:rPr>
          <w:rFonts w:ascii="Times New Roman" w:hAnsi="Times New Roman"/>
          <w:sz w:val="24"/>
          <w:szCs w:val="24"/>
          <w:lang w:val="pt-BR"/>
        </w:rPr>
        <w:t xml:space="preserve"> Zonă haldă de deşeuri solide (</w:t>
      </w:r>
      <w:r w:rsidRPr="00A90779">
        <w:rPr>
          <w:rFonts w:ascii="Times New Roman" w:hAnsi="Times New Roman"/>
          <w:sz w:val="24"/>
          <w:szCs w:val="24"/>
          <w:lang w:val="pt-BR"/>
        </w:rPr>
        <w:t>vecinatatea V a depozitului)</w:t>
      </w:r>
    </w:p>
    <w:p w:rsidR="003C63E6" w:rsidRPr="00A90779" w:rsidRDefault="004173C0" w:rsidP="003C63E6">
      <w:pPr>
        <w:pStyle w:val="ListParagraph"/>
        <w:jc w:val="both"/>
        <w:rPr>
          <w:rFonts w:ascii="Times New Roman" w:hAnsi="Times New Roman"/>
          <w:sz w:val="24"/>
          <w:szCs w:val="24"/>
          <w:lang w:val="pt-BR"/>
        </w:rPr>
      </w:pPr>
      <w:r w:rsidRPr="00A90779">
        <w:rPr>
          <w:rFonts w:ascii="Times New Roman" w:hAnsi="Times New Roman"/>
          <w:sz w:val="24"/>
          <w:szCs w:val="24"/>
          <w:lang w:val="pt-BR"/>
        </w:rPr>
        <w:t>S5  - Zonă câmpuri de nămol (</w:t>
      </w:r>
      <w:r w:rsidR="003C63E6" w:rsidRPr="00A90779">
        <w:rPr>
          <w:rFonts w:ascii="Times New Roman" w:hAnsi="Times New Roman"/>
          <w:sz w:val="24"/>
          <w:szCs w:val="24"/>
          <w:lang w:val="pt-BR"/>
        </w:rPr>
        <w:t>iaz Cordun)</w:t>
      </w:r>
    </w:p>
    <w:p w:rsidR="003C63E6" w:rsidRPr="00A90779" w:rsidRDefault="003C63E6" w:rsidP="003C63E6">
      <w:pPr>
        <w:pStyle w:val="ListParagraph"/>
        <w:jc w:val="both"/>
        <w:rPr>
          <w:rFonts w:ascii="Times New Roman" w:hAnsi="Times New Roman"/>
          <w:sz w:val="24"/>
          <w:szCs w:val="24"/>
          <w:lang w:val="pt-BR"/>
        </w:rPr>
      </w:pPr>
      <w:r w:rsidRPr="00A90779">
        <w:rPr>
          <w:rFonts w:ascii="Times New Roman" w:hAnsi="Times New Roman"/>
          <w:sz w:val="24"/>
          <w:szCs w:val="24"/>
          <w:lang w:val="pt-BR"/>
        </w:rPr>
        <w:t>S6  - Zonă staţie de epurare mecano-biologică (Cordun)</w:t>
      </w:r>
    </w:p>
    <w:p w:rsidR="003C63E6" w:rsidRPr="00A90779" w:rsidRDefault="003C63E6" w:rsidP="003C63E6">
      <w:pPr>
        <w:spacing w:after="0" w:line="240" w:lineRule="auto"/>
        <w:jc w:val="both"/>
        <w:rPr>
          <w:rFonts w:ascii="Times New Roman" w:hAnsi="Times New Roman"/>
          <w:b/>
          <w:sz w:val="24"/>
          <w:szCs w:val="24"/>
          <w:lang w:val="pt-BR"/>
        </w:rPr>
      </w:pPr>
      <w:r w:rsidRPr="00A90779">
        <w:rPr>
          <w:rFonts w:ascii="Times New Roman" w:hAnsi="Times New Roman"/>
          <w:b/>
          <w:sz w:val="24"/>
          <w:szCs w:val="24"/>
          <w:lang w:val="pt-BR"/>
        </w:rPr>
        <w:t>b) Instalaţii nefuncţionale</w:t>
      </w:r>
    </w:p>
    <w:p w:rsidR="003C63E6" w:rsidRPr="00A90779" w:rsidRDefault="004173C0" w:rsidP="003C63E6">
      <w:pPr>
        <w:pStyle w:val="ListParagraph"/>
        <w:jc w:val="both"/>
        <w:rPr>
          <w:rFonts w:ascii="Times New Roman" w:hAnsi="Times New Roman"/>
          <w:sz w:val="24"/>
          <w:szCs w:val="24"/>
          <w:lang w:val="pt-BR"/>
        </w:rPr>
      </w:pPr>
      <w:r w:rsidRPr="00A90779">
        <w:rPr>
          <w:rFonts w:ascii="Times New Roman" w:hAnsi="Times New Roman"/>
          <w:sz w:val="24"/>
          <w:szCs w:val="24"/>
          <w:lang w:val="pt-BR"/>
        </w:rPr>
        <w:t xml:space="preserve">S8 </w:t>
      </w:r>
      <w:r w:rsidR="003C63E6" w:rsidRPr="00A90779">
        <w:rPr>
          <w:rFonts w:ascii="Times New Roman" w:hAnsi="Times New Roman"/>
          <w:sz w:val="24"/>
          <w:szCs w:val="24"/>
          <w:lang w:val="pt-BR"/>
        </w:rPr>
        <w:t>- Zona gospodăriei de păcură aferente centralei vechi (lângă forjă)</w:t>
      </w:r>
    </w:p>
    <w:p w:rsidR="003C63E6" w:rsidRPr="00A90779" w:rsidRDefault="003C63E6" w:rsidP="003C63E6">
      <w:pPr>
        <w:pStyle w:val="ListParagraph"/>
        <w:jc w:val="both"/>
        <w:rPr>
          <w:rFonts w:ascii="Times New Roman" w:hAnsi="Times New Roman"/>
          <w:b/>
          <w:sz w:val="24"/>
          <w:szCs w:val="24"/>
          <w:lang w:val="pt-BR"/>
        </w:rPr>
      </w:pPr>
      <w:r w:rsidRPr="00A90779">
        <w:rPr>
          <w:rFonts w:ascii="Times New Roman" w:hAnsi="Times New Roman"/>
          <w:b/>
          <w:sz w:val="24"/>
          <w:szCs w:val="24"/>
          <w:lang w:val="pt-BR"/>
        </w:rPr>
        <w:lastRenderedPageBreak/>
        <w:t>Zona B- Exteriorul incintei –– Folosinţe sensibile</w:t>
      </w:r>
    </w:p>
    <w:p w:rsidR="003C63E6" w:rsidRPr="00A90779" w:rsidRDefault="003C63E6" w:rsidP="003C63E6">
      <w:pPr>
        <w:pStyle w:val="ListParagraph"/>
        <w:jc w:val="both"/>
        <w:rPr>
          <w:rFonts w:ascii="Times New Roman" w:hAnsi="Times New Roman"/>
          <w:sz w:val="24"/>
          <w:szCs w:val="24"/>
          <w:lang w:val="pt-BR"/>
        </w:rPr>
      </w:pPr>
      <w:r w:rsidRPr="00A90779">
        <w:rPr>
          <w:rFonts w:ascii="Times New Roman" w:hAnsi="Times New Roman"/>
          <w:sz w:val="24"/>
          <w:szCs w:val="24"/>
          <w:lang w:val="pt-BR"/>
        </w:rPr>
        <w:t xml:space="preserve">S9 – latura de S-V a societatii, in exteriorul incintei - proba martor </w:t>
      </w:r>
    </w:p>
    <w:p w:rsidR="003C63E6" w:rsidRPr="00A90779" w:rsidRDefault="003C63E6" w:rsidP="003C63E6">
      <w:pPr>
        <w:pStyle w:val="ListParagraph"/>
        <w:jc w:val="both"/>
        <w:rPr>
          <w:rFonts w:ascii="Times New Roman" w:hAnsi="Times New Roman"/>
          <w:sz w:val="24"/>
          <w:szCs w:val="24"/>
          <w:lang w:val="pt-BR"/>
        </w:rPr>
      </w:pPr>
      <w:r w:rsidRPr="00A90779">
        <w:rPr>
          <w:rFonts w:ascii="Times New Roman" w:hAnsi="Times New Roman"/>
          <w:sz w:val="24"/>
          <w:szCs w:val="24"/>
          <w:lang w:val="pt-BR"/>
        </w:rPr>
        <w:t>Analizele de sol se vor face o data pe an.</w:t>
      </w:r>
    </w:p>
    <w:p w:rsidR="003C63E6" w:rsidRPr="00A90779" w:rsidRDefault="003C63E6" w:rsidP="003C63E6">
      <w:pPr>
        <w:pStyle w:val="ListParagraph"/>
        <w:jc w:val="both"/>
        <w:rPr>
          <w:rFonts w:ascii="Times New Roman" w:hAnsi="Times New Roman"/>
          <w:sz w:val="24"/>
          <w:szCs w:val="24"/>
          <w:lang w:val="pt-BR"/>
        </w:rPr>
      </w:pPr>
      <w:r w:rsidRPr="00A90779">
        <w:rPr>
          <w:rFonts w:ascii="Times New Roman" w:hAnsi="Times New Roman"/>
          <w:sz w:val="24"/>
          <w:szCs w:val="24"/>
          <w:lang w:val="pt-BR"/>
        </w:rPr>
        <w:t>P</w:t>
      </w:r>
      <w:r w:rsidRPr="00A90779">
        <w:rPr>
          <w:rFonts w:ascii="Times New Roman" w:hAnsi="Times New Roman"/>
          <w:bCs/>
          <w:sz w:val="24"/>
          <w:szCs w:val="24"/>
          <w:lang w:val="pt-BR"/>
        </w:rPr>
        <w:t>arametrii care trebuiesc analizati conform Anexei A.3.1. la Ordinul MAPPM nr. 184/1997 pentru aprobarea Procedurii de realizare a bilanturilor de mediu, sunt</w:t>
      </w:r>
      <w:r w:rsidRPr="00A90779">
        <w:rPr>
          <w:rFonts w:ascii="Times New Roman" w:hAnsi="Times New Roman"/>
          <w:sz w:val="24"/>
          <w:szCs w:val="24"/>
          <w:lang w:val="pt-BR"/>
        </w:rPr>
        <w:t>:</w:t>
      </w:r>
    </w:p>
    <w:p w:rsidR="004173C0" w:rsidRPr="00A90779" w:rsidRDefault="004173C0" w:rsidP="003C63E6">
      <w:pPr>
        <w:pStyle w:val="ListParagraph"/>
        <w:jc w:val="both"/>
        <w:rPr>
          <w:rFonts w:ascii="Times New Roman" w:hAnsi="Times New Roman"/>
          <w:b/>
          <w:sz w:val="24"/>
          <w:szCs w:val="24"/>
          <w:lang w:val="pt-BR"/>
        </w:rPr>
      </w:pPr>
      <w:r w:rsidRPr="00A90779">
        <w:rPr>
          <w:rFonts w:ascii="Times New Roman" w:hAnsi="Times New Roman"/>
          <w:b/>
          <w:sz w:val="24"/>
          <w:szCs w:val="24"/>
          <w:lang w:val="pt-BR"/>
        </w:rPr>
        <w:t>S1, S8</w:t>
      </w:r>
      <w:r w:rsidRPr="00A90779">
        <w:rPr>
          <w:rFonts w:ascii="Times New Roman" w:hAnsi="Times New Roman"/>
          <w:b/>
          <w:sz w:val="24"/>
          <w:szCs w:val="24"/>
          <w:lang w:val="en-US"/>
        </w:rPr>
        <w:t xml:space="preserve">: </w:t>
      </w:r>
      <w:r w:rsidR="003C63E6" w:rsidRPr="00A90779">
        <w:rPr>
          <w:rFonts w:ascii="Times New Roman" w:hAnsi="Times New Roman"/>
          <w:b/>
          <w:sz w:val="24"/>
          <w:szCs w:val="24"/>
          <w:lang w:val="pt-BR"/>
        </w:rPr>
        <w:t xml:space="preserve"> </w:t>
      </w:r>
      <w:r w:rsidRPr="00A90779">
        <w:rPr>
          <w:rFonts w:ascii="Times New Roman" w:hAnsi="Times New Roman"/>
          <w:b/>
          <w:sz w:val="24"/>
          <w:szCs w:val="24"/>
          <w:lang w:val="pt-BR"/>
        </w:rPr>
        <w:t>pH, sulfaţi, total hidrocarburi din petrol.</w:t>
      </w:r>
    </w:p>
    <w:p w:rsidR="004173C0" w:rsidRPr="00A90779" w:rsidRDefault="004173C0" w:rsidP="003C63E6">
      <w:pPr>
        <w:pStyle w:val="ListParagraph"/>
        <w:jc w:val="both"/>
        <w:rPr>
          <w:rFonts w:ascii="Times New Roman" w:hAnsi="Times New Roman"/>
          <w:b/>
          <w:sz w:val="24"/>
          <w:szCs w:val="24"/>
          <w:lang w:val="pt-BR"/>
        </w:rPr>
      </w:pPr>
      <w:r w:rsidRPr="00A90779">
        <w:rPr>
          <w:rFonts w:ascii="Times New Roman" w:hAnsi="Times New Roman"/>
          <w:b/>
          <w:sz w:val="24"/>
          <w:szCs w:val="24"/>
          <w:lang w:val="pt-BR"/>
        </w:rPr>
        <w:t xml:space="preserve">S5: </w:t>
      </w:r>
    </w:p>
    <w:p w:rsidR="003C63E6" w:rsidRPr="00A90779" w:rsidRDefault="003C63E6" w:rsidP="004173C0">
      <w:pPr>
        <w:pStyle w:val="ListParagraph"/>
        <w:jc w:val="both"/>
        <w:rPr>
          <w:rFonts w:ascii="Times New Roman" w:hAnsi="Times New Roman"/>
          <w:b/>
          <w:sz w:val="24"/>
          <w:szCs w:val="24"/>
          <w:lang w:val="pt-BR"/>
        </w:rPr>
      </w:pPr>
      <w:r w:rsidRPr="00A90779">
        <w:rPr>
          <w:rFonts w:ascii="Times New Roman" w:hAnsi="Times New Roman"/>
          <w:b/>
          <w:sz w:val="24"/>
          <w:szCs w:val="24"/>
          <w:lang w:val="pt-BR"/>
        </w:rPr>
        <w:t>S9</w:t>
      </w:r>
      <w:r w:rsidR="004173C0" w:rsidRPr="00A90779">
        <w:rPr>
          <w:rFonts w:ascii="Times New Roman" w:hAnsi="Times New Roman"/>
          <w:b/>
          <w:sz w:val="24"/>
          <w:szCs w:val="24"/>
          <w:lang w:val="pt-BR"/>
        </w:rPr>
        <w:t xml:space="preserve"> (martor)</w:t>
      </w:r>
      <w:r w:rsidRPr="00A90779">
        <w:rPr>
          <w:rFonts w:ascii="Times New Roman" w:hAnsi="Times New Roman"/>
          <w:b/>
          <w:sz w:val="24"/>
          <w:szCs w:val="24"/>
          <w:lang w:val="pt-BR"/>
        </w:rPr>
        <w:t xml:space="preserve">: </w:t>
      </w:r>
      <w:r w:rsidR="004173C0" w:rsidRPr="00A90779">
        <w:rPr>
          <w:rFonts w:ascii="Times New Roman" w:hAnsi="Times New Roman"/>
          <w:b/>
          <w:sz w:val="24"/>
          <w:szCs w:val="24"/>
          <w:lang w:val="pt-BR"/>
        </w:rPr>
        <w:t>pH, sulfati, fenoli,metale grele (CrT, Mn, Ni, Cu, Pb, Cd, Zn)</w:t>
      </w:r>
    </w:p>
    <w:p w:rsidR="004173C0" w:rsidRPr="00A90779" w:rsidRDefault="004173C0" w:rsidP="003C63E6">
      <w:pPr>
        <w:pStyle w:val="ListParagraph"/>
        <w:jc w:val="both"/>
        <w:rPr>
          <w:rFonts w:ascii="Times New Roman" w:hAnsi="Times New Roman"/>
          <w:b/>
          <w:sz w:val="24"/>
          <w:szCs w:val="24"/>
          <w:lang w:val="pt-BR"/>
        </w:rPr>
      </w:pPr>
      <w:r w:rsidRPr="00A90779">
        <w:rPr>
          <w:rFonts w:ascii="Times New Roman" w:hAnsi="Times New Roman"/>
          <w:b/>
          <w:sz w:val="24"/>
          <w:szCs w:val="24"/>
          <w:lang w:val="pt-BR"/>
        </w:rPr>
        <w:t>S4, S4a, S4b</w:t>
      </w:r>
      <w:r w:rsidR="003C63E6" w:rsidRPr="00A90779">
        <w:rPr>
          <w:rFonts w:ascii="Times New Roman" w:hAnsi="Times New Roman"/>
          <w:b/>
          <w:sz w:val="24"/>
          <w:szCs w:val="24"/>
          <w:lang w:val="pt-BR"/>
        </w:rPr>
        <w:t>:</w:t>
      </w:r>
      <w:r w:rsidRPr="00A90779">
        <w:rPr>
          <w:rFonts w:ascii="Times New Roman" w:hAnsi="Times New Roman"/>
          <w:b/>
          <w:sz w:val="24"/>
          <w:szCs w:val="24"/>
          <w:lang w:val="pt-BR"/>
        </w:rPr>
        <w:t xml:space="preserve"> pH, sulfaţi, total hidrocarburi din petrol</w:t>
      </w:r>
    </w:p>
    <w:p w:rsidR="003C63E6" w:rsidRPr="00A90779" w:rsidRDefault="003C63E6" w:rsidP="003C63E6">
      <w:pPr>
        <w:pStyle w:val="ListParagraph"/>
        <w:jc w:val="both"/>
        <w:rPr>
          <w:rFonts w:ascii="Times New Roman" w:hAnsi="Times New Roman"/>
          <w:bCs/>
          <w:sz w:val="24"/>
          <w:szCs w:val="24"/>
        </w:rPr>
      </w:pPr>
      <w:r w:rsidRPr="00A90779">
        <w:rPr>
          <w:rFonts w:ascii="Times New Roman" w:hAnsi="Times New Roman"/>
          <w:bCs/>
          <w:sz w:val="24"/>
          <w:szCs w:val="24"/>
        </w:rPr>
        <w:t xml:space="preserve">Titularul va respecta metodele de prelevare si analiza prevazute in </w:t>
      </w:r>
      <w:r w:rsidRPr="00A90779">
        <w:rPr>
          <w:rFonts w:ascii="Times New Roman" w:hAnsi="Times New Roman"/>
          <w:sz w:val="24"/>
          <w:szCs w:val="24"/>
        </w:rPr>
        <w:t>Ord. MAPPM nr. 756/1997- pentru aprobarea de reglementari privind evaluarea poluarii mediului.</w:t>
      </w:r>
    </w:p>
    <w:p w:rsidR="003C63E6" w:rsidRPr="00A90779" w:rsidRDefault="003C63E6" w:rsidP="003C63E6">
      <w:pPr>
        <w:spacing w:after="0" w:line="240" w:lineRule="auto"/>
        <w:jc w:val="both"/>
        <w:rPr>
          <w:rFonts w:ascii="Times New Roman" w:hAnsi="Times New Roman"/>
          <w:b/>
          <w:sz w:val="24"/>
          <w:szCs w:val="24"/>
        </w:rPr>
      </w:pPr>
      <w:r w:rsidRPr="00A90779">
        <w:rPr>
          <w:rFonts w:ascii="Times New Roman" w:hAnsi="Times New Roman"/>
          <w:b/>
          <w:sz w:val="24"/>
          <w:szCs w:val="24"/>
        </w:rPr>
        <w:t>13.4. Monitorizare zgomot</w:t>
      </w:r>
    </w:p>
    <w:p w:rsidR="003C63E6" w:rsidRPr="00A90779" w:rsidRDefault="003C63E6" w:rsidP="003C63E6">
      <w:pPr>
        <w:pStyle w:val="ListParagraph"/>
        <w:jc w:val="both"/>
        <w:rPr>
          <w:rFonts w:ascii="Times New Roman" w:hAnsi="Times New Roman"/>
          <w:sz w:val="24"/>
          <w:szCs w:val="24"/>
        </w:rPr>
      </w:pPr>
      <w:r w:rsidRPr="00A90779">
        <w:rPr>
          <w:rFonts w:ascii="Times New Roman" w:hAnsi="Times New Roman"/>
          <w:sz w:val="24"/>
          <w:szCs w:val="24"/>
        </w:rPr>
        <w:t>Monitorizarea  zgomotului</w:t>
      </w:r>
      <w:r w:rsidRPr="00A90779">
        <w:rPr>
          <w:rFonts w:ascii="Times New Roman" w:hAnsi="Times New Roman"/>
          <w:b/>
          <w:sz w:val="24"/>
          <w:szCs w:val="24"/>
        </w:rPr>
        <w:t xml:space="preserve"> </w:t>
      </w:r>
      <w:r w:rsidRPr="00A90779">
        <w:rPr>
          <w:rFonts w:ascii="Times New Roman" w:hAnsi="Times New Roman"/>
          <w:sz w:val="24"/>
          <w:szCs w:val="24"/>
        </w:rPr>
        <w:t>se va realiza conform tabelului 13.4, utilizand una din metodele de referinta sau metode echivalente.</w:t>
      </w:r>
    </w:p>
    <w:p w:rsidR="003C63E6" w:rsidRPr="00A90779" w:rsidRDefault="003C63E6" w:rsidP="003C63E6">
      <w:pPr>
        <w:pStyle w:val="ListParagraph"/>
        <w:jc w:val="both"/>
        <w:rPr>
          <w:rFonts w:ascii="Times New Roman" w:hAnsi="Times New Roman"/>
          <w:b/>
          <w:sz w:val="24"/>
          <w:szCs w:val="24"/>
        </w:rPr>
      </w:pPr>
      <w:r w:rsidRPr="00A90779">
        <w:rPr>
          <w:rFonts w:ascii="Times New Roman" w:hAnsi="Times New Roman"/>
          <w:b/>
          <w:sz w:val="24"/>
          <w:szCs w:val="24"/>
        </w:rPr>
        <w:t>Tabel 13.4.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3088"/>
        <w:gridCol w:w="1947"/>
        <w:gridCol w:w="4115"/>
      </w:tblGrid>
      <w:tr w:rsidR="003C63E6" w:rsidRPr="00A90779" w:rsidTr="00BB0214">
        <w:tc>
          <w:tcPr>
            <w:tcW w:w="638" w:type="dxa"/>
            <w:shd w:val="clear" w:color="auto" w:fill="D9D9D9"/>
          </w:tcPr>
          <w:p w:rsidR="003C63E6" w:rsidRPr="00A90779" w:rsidRDefault="003C63E6" w:rsidP="00BB0214">
            <w:pPr>
              <w:spacing w:after="0" w:line="240" w:lineRule="auto"/>
              <w:jc w:val="both"/>
              <w:rPr>
                <w:rFonts w:ascii="Times New Roman" w:hAnsi="Times New Roman"/>
                <w:b/>
                <w:sz w:val="24"/>
                <w:szCs w:val="24"/>
              </w:rPr>
            </w:pPr>
            <w:r w:rsidRPr="00A90779">
              <w:rPr>
                <w:rFonts w:ascii="Times New Roman" w:hAnsi="Times New Roman"/>
                <w:b/>
                <w:sz w:val="24"/>
                <w:szCs w:val="24"/>
              </w:rPr>
              <w:t>Nr. crt.</w:t>
            </w:r>
          </w:p>
        </w:tc>
        <w:tc>
          <w:tcPr>
            <w:tcW w:w="3111" w:type="dxa"/>
            <w:shd w:val="clear" w:color="auto" w:fill="D9D9D9"/>
          </w:tcPr>
          <w:p w:rsidR="003C63E6" w:rsidRPr="00A90779" w:rsidRDefault="003C63E6" w:rsidP="00BB0214">
            <w:pPr>
              <w:spacing w:after="0" w:line="240" w:lineRule="auto"/>
              <w:jc w:val="both"/>
              <w:rPr>
                <w:rFonts w:ascii="Times New Roman" w:hAnsi="Times New Roman"/>
                <w:b/>
                <w:sz w:val="24"/>
                <w:szCs w:val="24"/>
              </w:rPr>
            </w:pPr>
            <w:r w:rsidRPr="00A90779">
              <w:rPr>
                <w:rFonts w:ascii="Times New Roman" w:hAnsi="Times New Roman"/>
                <w:b/>
                <w:sz w:val="24"/>
                <w:szCs w:val="24"/>
              </w:rPr>
              <w:t>Locul de masurare</w:t>
            </w:r>
          </w:p>
        </w:tc>
        <w:tc>
          <w:tcPr>
            <w:tcW w:w="1955" w:type="dxa"/>
            <w:shd w:val="clear" w:color="auto" w:fill="D9D9D9"/>
          </w:tcPr>
          <w:p w:rsidR="003C63E6" w:rsidRPr="00A90779" w:rsidRDefault="003C63E6" w:rsidP="00BB0214">
            <w:pPr>
              <w:spacing w:after="0" w:line="240" w:lineRule="auto"/>
              <w:jc w:val="both"/>
              <w:rPr>
                <w:rFonts w:ascii="Times New Roman" w:hAnsi="Times New Roman"/>
                <w:b/>
                <w:sz w:val="24"/>
                <w:szCs w:val="24"/>
              </w:rPr>
            </w:pPr>
            <w:r w:rsidRPr="00A90779">
              <w:rPr>
                <w:rFonts w:ascii="Times New Roman" w:hAnsi="Times New Roman"/>
                <w:b/>
                <w:sz w:val="24"/>
                <w:szCs w:val="24"/>
              </w:rPr>
              <w:t>frecventa</w:t>
            </w:r>
          </w:p>
        </w:tc>
        <w:tc>
          <w:tcPr>
            <w:tcW w:w="4150" w:type="dxa"/>
            <w:shd w:val="clear" w:color="auto" w:fill="D9D9D9"/>
          </w:tcPr>
          <w:p w:rsidR="003C63E6" w:rsidRPr="00A90779" w:rsidRDefault="003C63E6" w:rsidP="00BB0214">
            <w:pPr>
              <w:spacing w:after="0" w:line="240" w:lineRule="auto"/>
              <w:jc w:val="both"/>
              <w:rPr>
                <w:rFonts w:ascii="Times New Roman" w:hAnsi="Times New Roman"/>
                <w:b/>
                <w:sz w:val="24"/>
                <w:szCs w:val="24"/>
              </w:rPr>
            </w:pPr>
            <w:r w:rsidRPr="00A90779">
              <w:rPr>
                <w:rFonts w:ascii="Times New Roman" w:hAnsi="Times New Roman"/>
                <w:b/>
                <w:sz w:val="24"/>
                <w:szCs w:val="24"/>
              </w:rPr>
              <w:t>Metoda de referinta</w:t>
            </w:r>
          </w:p>
        </w:tc>
      </w:tr>
      <w:tr w:rsidR="003C63E6" w:rsidRPr="00A90779" w:rsidTr="00BB0214">
        <w:trPr>
          <w:cantSplit/>
          <w:trHeight w:val="1390"/>
        </w:trPr>
        <w:tc>
          <w:tcPr>
            <w:tcW w:w="638" w:type="dxa"/>
          </w:tcPr>
          <w:p w:rsidR="003C63E6" w:rsidRPr="00A90779" w:rsidRDefault="003C63E6" w:rsidP="00BB0214">
            <w:pPr>
              <w:spacing w:after="0" w:line="240" w:lineRule="auto"/>
              <w:jc w:val="both"/>
              <w:rPr>
                <w:rFonts w:ascii="Times New Roman" w:hAnsi="Times New Roman"/>
                <w:sz w:val="24"/>
                <w:szCs w:val="24"/>
              </w:rPr>
            </w:pPr>
          </w:p>
          <w:p w:rsidR="003C63E6" w:rsidRPr="00A90779" w:rsidRDefault="003C63E6" w:rsidP="00BB0214">
            <w:pPr>
              <w:spacing w:after="0" w:line="240" w:lineRule="auto"/>
              <w:jc w:val="both"/>
              <w:rPr>
                <w:rFonts w:ascii="Times New Roman" w:hAnsi="Times New Roman"/>
                <w:sz w:val="24"/>
                <w:szCs w:val="24"/>
              </w:rPr>
            </w:pPr>
          </w:p>
          <w:p w:rsidR="003C63E6" w:rsidRPr="00A90779" w:rsidRDefault="003C63E6" w:rsidP="00BB0214">
            <w:pPr>
              <w:spacing w:after="0" w:line="240" w:lineRule="auto"/>
              <w:jc w:val="both"/>
              <w:rPr>
                <w:rFonts w:ascii="Times New Roman" w:hAnsi="Times New Roman"/>
                <w:sz w:val="24"/>
                <w:szCs w:val="24"/>
              </w:rPr>
            </w:pPr>
            <w:r w:rsidRPr="00A90779">
              <w:rPr>
                <w:rFonts w:ascii="Times New Roman" w:hAnsi="Times New Roman"/>
                <w:sz w:val="24"/>
                <w:szCs w:val="24"/>
              </w:rPr>
              <w:t>Z3</w:t>
            </w:r>
          </w:p>
        </w:tc>
        <w:tc>
          <w:tcPr>
            <w:tcW w:w="3111" w:type="dxa"/>
          </w:tcPr>
          <w:p w:rsidR="003C63E6" w:rsidRPr="00A90779" w:rsidRDefault="003C63E6" w:rsidP="00BB0214">
            <w:pPr>
              <w:spacing w:after="0" w:line="240" w:lineRule="auto"/>
              <w:jc w:val="both"/>
              <w:rPr>
                <w:rFonts w:ascii="Times New Roman" w:hAnsi="Times New Roman"/>
                <w:sz w:val="24"/>
                <w:szCs w:val="24"/>
              </w:rPr>
            </w:pPr>
          </w:p>
          <w:p w:rsidR="003C63E6" w:rsidRPr="00A90779" w:rsidRDefault="003C63E6" w:rsidP="00BB0214">
            <w:pPr>
              <w:spacing w:after="0" w:line="240" w:lineRule="auto"/>
              <w:jc w:val="both"/>
              <w:rPr>
                <w:rFonts w:ascii="Times New Roman" w:hAnsi="Times New Roman"/>
                <w:sz w:val="24"/>
                <w:szCs w:val="24"/>
              </w:rPr>
            </w:pPr>
          </w:p>
          <w:p w:rsidR="003C63E6" w:rsidRPr="00A90779" w:rsidRDefault="003C63E6" w:rsidP="00BB0214">
            <w:pPr>
              <w:spacing w:after="0" w:line="240" w:lineRule="auto"/>
              <w:jc w:val="both"/>
              <w:rPr>
                <w:rFonts w:ascii="Times New Roman" w:hAnsi="Times New Roman"/>
                <w:sz w:val="24"/>
                <w:szCs w:val="24"/>
              </w:rPr>
            </w:pPr>
            <w:r w:rsidRPr="00A90779">
              <w:rPr>
                <w:rFonts w:ascii="Times New Roman" w:hAnsi="Times New Roman"/>
                <w:sz w:val="24"/>
                <w:szCs w:val="24"/>
              </w:rPr>
              <w:t>Latura Sud (poarta 1)</w:t>
            </w:r>
          </w:p>
        </w:tc>
        <w:tc>
          <w:tcPr>
            <w:tcW w:w="1955" w:type="dxa"/>
          </w:tcPr>
          <w:p w:rsidR="003C63E6" w:rsidRPr="00A90779" w:rsidRDefault="003C63E6" w:rsidP="00BB0214">
            <w:pPr>
              <w:spacing w:after="0" w:line="240" w:lineRule="auto"/>
              <w:jc w:val="both"/>
              <w:rPr>
                <w:rFonts w:ascii="Times New Roman" w:hAnsi="Times New Roman"/>
                <w:sz w:val="24"/>
                <w:szCs w:val="24"/>
              </w:rPr>
            </w:pPr>
          </w:p>
          <w:p w:rsidR="003C63E6" w:rsidRPr="00A90779" w:rsidRDefault="003C63E6" w:rsidP="00BB0214">
            <w:pPr>
              <w:spacing w:after="0" w:line="240" w:lineRule="auto"/>
              <w:jc w:val="both"/>
              <w:rPr>
                <w:rFonts w:ascii="Times New Roman" w:hAnsi="Times New Roman"/>
                <w:sz w:val="24"/>
                <w:szCs w:val="24"/>
              </w:rPr>
            </w:pPr>
            <w:r w:rsidRPr="00A90779">
              <w:rPr>
                <w:rFonts w:ascii="Times New Roman" w:hAnsi="Times New Roman"/>
                <w:sz w:val="24"/>
                <w:szCs w:val="24"/>
              </w:rPr>
              <w:t>1/campanie sfecla/an</w:t>
            </w:r>
          </w:p>
          <w:p w:rsidR="003C63E6" w:rsidRPr="00A90779" w:rsidRDefault="003C63E6" w:rsidP="00BB0214">
            <w:pPr>
              <w:spacing w:after="0" w:line="240" w:lineRule="auto"/>
              <w:jc w:val="both"/>
              <w:rPr>
                <w:rFonts w:ascii="Times New Roman" w:hAnsi="Times New Roman"/>
                <w:sz w:val="24"/>
                <w:szCs w:val="24"/>
              </w:rPr>
            </w:pPr>
            <w:r w:rsidRPr="00A90779">
              <w:rPr>
                <w:rFonts w:ascii="Times New Roman" w:hAnsi="Times New Roman"/>
                <w:sz w:val="24"/>
                <w:szCs w:val="24"/>
              </w:rPr>
              <w:t>1/campanie zahar brut/an</w:t>
            </w:r>
          </w:p>
        </w:tc>
        <w:tc>
          <w:tcPr>
            <w:tcW w:w="4150" w:type="dxa"/>
          </w:tcPr>
          <w:p w:rsidR="003C63E6" w:rsidRPr="00A90779" w:rsidRDefault="003C63E6" w:rsidP="00BB0214">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ISO 9613-2</w:t>
            </w:r>
          </w:p>
          <w:p w:rsidR="003C63E6" w:rsidRPr="00A90779" w:rsidRDefault="003C63E6" w:rsidP="00BB0214">
            <w:pPr>
              <w:spacing w:after="0" w:line="240" w:lineRule="auto"/>
              <w:jc w:val="both"/>
              <w:rPr>
                <w:rFonts w:ascii="Times New Roman" w:hAnsi="Times New Roman"/>
                <w:sz w:val="24"/>
                <w:szCs w:val="24"/>
              </w:rPr>
            </w:pPr>
            <w:r w:rsidRPr="00A90779">
              <w:rPr>
                <w:rFonts w:ascii="Times New Roman" w:hAnsi="Times New Roman"/>
                <w:sz w:val="24"/>
                <w:szCs w:val="24"/>
              </w:rPr>
              <w:t>SR ISO 8297/1999</w:t>
            </w:r>
          </w:p>
          <w:p w:rsidR="003C63E6" w:rsidRPr="00A90779" w:rsidRDefault="003C63E6" w:rsidP="00BB0214">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SR  EN ISO 3746/1998</w:t>
            </w:r>
          </w:p>
          <w:p w:rsidR="003C63E6" w:rsidRPr="00A90779" w:rsidRDefault="003C63E6" w:rsidP="00BB0214">
            <w:pPr>
              <w:spacing w:after="0" w:line="240" w:lineRule="auto"/>
              <w:jc w:val="both"/>
              <w:rPr>
                <w:rFonts w:ascii="Times New Roman" w:hAnsi="Times New Roman"/>
                <w:sz w:val="24"/>
                <w:szCs w:val="24"/>
                <w:lang w:val="pt-BR"/>
              </w:rPr>
            </w:pPr>
          </w:p>
        </w:tc>
      </w:tr>
    </w:tbl>
    <w:p w:rsidR="003C63E6" w:rsidRPr="00A90779" w:rsidRDefault="003C63E6" w:rsidP="003C63E6">
      <w:pPr>
        <w:spacing w:after="0" w:line="240" w:lineRule="auto"/>
        <w:jc w:val="both"/>
        <w:rPr>
          <w:rFonts w:ascii="Times New Roman" w:hAnsi="Times New Roman"/>
          <w:b/>
          <w:sz w:val="24"/>
          <w:szCs w:val="24"/>
        </w:rPr>
      </w:pPr>
      <w:r w:rsidRPr="00A90779">
        <w:rPr>
          <w:rFonts w:ascii="Times New Roman" w:hAnsi="Times New Roman"/>
          <w:b/>
          <w:sz w:val="24"/>
          <w:szCs w:val="24"/>
        </w:rPr>
        <w:t>Nota:</w:t>
      </w:r>
    </w:p>
    <w:p w:rsidR="003C63E6" w:rsidRPr="00A90779" w:rsidRDefault="003C63E6" w:rsidP="003C63E6">
      <w:pPr>
        <w:pStyle w:val="ListParagraph"/>
        <w:tabs>
          <w:tab w:val="left" w:pos="1728"/>
          <w:tab w:val="left" w:pos="9058"/>
        </w:tabs>
        <w:ind w:left="-142"/>
        <w:jc w:val="both"/>
        <w:rPr>
          <w:rFonts w:ascii="Times New Roman" w:hAnsi="Times New Roman"/>
          <w:sz w:val="24"/>
          <w:szCs w:val="24"/>
          <w:lang w:val="it-IT"/>
        </w:rPr>
      </w:pPr>
      <w:r w:rsidRPr="00A90779">
        <w:rPr>
          <w:rFonts w:ascii="Times New Roman" w:hAnsi="Times New Roman"/>
          <w:sz w:val="24"/>
          <w:szCs w:val="24"/>
          <w:lang w:val="it-IT"/>
        </w:rPr>
        <w:t>ISO 9613-2 Zgomot industrial;Acustica- Diminuarea sunetului la propagarea sa in aer liber, metode generale de calcul.</w:t>
      </w:r>
    </w:p>
    <w:p w:rsidR="003C63E6" w:rsidRPr="00A90779" w:rsidRDefault="003C63E6" w:rsidP="003C63E6">
      <w:pPr>
        <w:pStyle w:val="ListParagraph"/>
        <w:tabs>
          <w:tab w:val="left" w:pos="1728"/>
          <w:tab w:val="left" w:pos="9058"/>
        </w:tabs>
        <w:ind w:left="-142"/>
        <w:jc w:val="both"/>
        <w:rPr>
          <w:rFonts w:ascii="Times New Roman" w:hAnsi="Times New Roman"/>
          <w:sz w:val="24"/>
          <w:szCs w:val="24"/>
          <w:lang w:val="it-IT"/>
        </w:rPr>
      </w:pPr>
      <w:r w:rsidRPr="00A90779">
        <w:rPr>
          <w:rFonts w:ascii="Times New Roman" w:hAnsi="Times New Roman"/>
          <w:sz w:val="24"/>
          <w:szCs w:val="24"/>
          <w:lang w:val="it-IT"/>
        </w:rPr>
        <w:t xml:space="preserve">SR ISO 8297/1999 Acustica- Determinarea nivelurilor de putere acustica pentru instalatiile industriale cu multe surse , pentru evaluarea nivelurilor de presiune acustica in mediul inconjurator-metoda tehnica </w:t>
      </w:r>
    </w:p>
    <w:p w:rsidR="003C63E6" w:rsidRPr="00A90779" w:rsidRDefault="003C63E6" w:rsidP="003C63E6">
      <w:pPr>
        <w:pStyle w:val="ListParagraph"/>
        <w:tabs>
          <w:tab w:val="left" w:pos="1728"/>
          <w:tab w:val="left" w:pos="9058"/>
        </w:tabs>
        <w:ind w:left="-142"/>
        <w:jc w:val="both"/>
        <w:rPr>
          <w:rFonts w:ascii="Times New Roman" w:hAnsi="Times New Roman"/>
          <w:sz w:val="24"/>
          <w:szCs w:val="24"/>
          <w:lang w:val="pt-BR"/>
        </w:rPr>
      </w:pPr>
      <w:r w:rsidRPr="00A90779">
        <w:rPr>
          <w:rFonts w:ascii="Times New Roman" w:hAnsi="Times New Roman"/>
          <w:sz w:val="24"/>
          <w:szCs w:val="24"/>
          <w:lang w:val="pt-BR"/>
        </w:rPr>
        <w:t>SR EN ISO 3746/1998- Acustica- determinarea nivelurilor de putere acustica ale surselor de zgomot cu ajutorul unei suprafete inconjuratoare de masurare, deasupra unui plan reflectant.</w:t>
      </w:r>
    </w:p>
    <w:p w:rsidR="008F6A6A" w:rsidRPr="00A90779" w:rsidRDefault="008F6A6A" w:rsidP="003C63E6">
      <w:pPr>
        <w:spacing w:after="0" w:line="240" w:lineRule="auto"/>
        <w:jc w:val="both"/>
        <w:rPr>
          <w:rFonts w:ascii="Times New Roman" w:hAnsi="Times New Roman"/>
          <w:b/>
          <w:sz w:val="24"/>
          <w:szCs w:val="24"/>
          <w:lang w:val="it-IT"/>
        </w:rPr>
      </w:pPr>
    </w:p>
    <w:p w:rsidR="008F73B3" w:rsidRPr="00A90779" w:rsidRDefault="008F73B3" w:rsidP="008F73B3">
      <w:pPr>
        <w:spacing w:after="0" w:line="240" w:lineRule="auto"/>
        <w:jc w:val="both"/>
        <w:rPr>
          <w:rFonts w:ascii="Arial" w:hAnsi="Arial" w:cs="Arial"/>
          <w:b/>
          <w:sz w:val="24"/>
          <w:szCs w:val="24"/>
          <w:lang w:val="ro-RO"/>
        </w:rPr>
      </w:pPr>
      <w:r w:rsidRPr="00A90779">
        <w:rPr>
          <w:rFonts w:ascii="Arial" w:hAnsi="Arial" w:cs="Arial"/>
          <w:b/>
          <w:sz w:val="24"/>
          <w:szCs w:val="24"/>
          <w:lang w:val="ro-RO"/>
        </w:rPr>
        <w:t>13.5. Monitorizare miros</w:t>
      </w:r>
    </w:p>
    <w:p w:rsidR="003C63E6" w:rsidRPr="00A90779" w:rsidRDefault="003C63E6" w:rsidP="003C63E6">
      <w:pPr>
        <w:tabs>
          <w:tab w:val="left" w:pos="1728"/>
          <w:tab w:val="left" w:pos="9058"/>
        </w:tabs>
        <w:spacing w:after="0" w:line="240" w:lineRule="auto"/>
        <w:jc w:val="both"/>
        <w:rPr>
          <w:rFonts w:ascii="Times New Roman" w:hAnsi="Times New Roman"/>
          <w:sz w:val="24"/>
          <w:szCs w:val="24"/>
          <w:lang w:val="it-IT"/>
        </w:rPr>
      </w:pPr>
      <w:r w:rsidRPr="00A90779">
        <w:rPr>
          <w:rFonts w:ascii="Times New Roman" w:hAnsi="Times New Roman"/>
          <w:sz w:val="24"/>
          <w:szCs w:val="24"/>
          <w:lang w:val="it-IT"/>
        </w:rPr>
        <w:t>In caz unor sesizări/reclamații</w:t>
      </w:r>
      <w:r w:rsidRPr="00A90779">
        <w:rPr>
          <w:rFonts w:ascii="Times New Roman" w:hAnsi="Times New Roman"/>
          <w:b/>
          <w:sz w:val="24"/>
          <w:szCs w:val="24"/>
          <w:lang w:val="it-IT"/>
        </w:rPr>
        <w:t xml:space="preserve"> </w:t>
      </w:r>
      <w:r w:rsidRPr="00A90779">
        <w:rPr>
          <w:rFonts w:ascii="Times New Roman" w:hAnsi="Times New Roman"/>
          <w:sz w:val="24"/>
          <w:szCs w:val="24"/>
          <w:lang w:val="it-IT"/>
        </w:rPr>
        <w:t>se vor face determinari de NH</w:t>
      </w:r>
      <w:r w:rsidRPr="00A90779">
        <w:rPr>
          <w:rFonts w:ascii="Times New Roman" w:hAnsi="Times New Roman"/>
          <w:sz w:val="24"/>
          <w:szCs w:val="24"/>
          <w:vertAlign w:val="subscript"/>
          <w:lang w:val="it-IT"/>
        </w:rPr>
        <w:t>3</w:t>
      </w:r>
      <w:r w:rsidRPr="00A90779">
        <w:rPr>
          <w:rFonts w:ascii="Times New Roman" w:hAnsi="Times New Roman"/>
          <w:sz w:val="24"/>
          <w:szCs w:val="24"/>
          <w:lang w:val="it-IT"/>
        </w:rPr>
        <w:t xml:space="preserve"> si H</w:t>
      </w:r>
      <w:r w:rsidRPr="00A90779">
        <w:rPr>
          <w:rFonts w:ascii="Times New Roman" w:hAnsi="Times New Roman"/>
          <w:sz w:val="24"/>
          <w:szCs w:val="24"/>
          <w:vertAlign w:val="subscript"/>
          <w:lang w:val="it-IT"/>
        </w:rPr>
        <w:t>2</w:t>
      </w:r>
      <w:r w:rsidRPr="00A90779">
        <w:rPr>
          <w:rFonts w:ascii="Times New Roman" w:hAnsi="Times New Roman"/>
          <w:sz w:val="24"/>
          <w:szCs w:val="24"/>
          <w:lang w:val="it-IT"/>
        </w:rPr>
        <w:t xml:space="preserve">S în zona statiei de epurare și în zona Iazului Cordun. </w:t>
      </w:r>
    </w:p>
    <w:p w:rsidR="00B932D6" w:rsidRPr="00A90779" w:rsidRDefault="008F73B3" w:rsidP="004B3507">
      <w:pPr>
        <w:autoSpaceDE w:val="0"/>
        <w:autoSpaceDN w:val="0"/>
        <w:adjustRightInd w:val="0"/>
        <w:spacing w:after="0" w:line="240" w:lineRule="auto"/>
        <w:jc w:val="both"/>
        <w:rPr>
          <w:rFonts w:ascii="Times New Roman" w:hAnsi="Times New Roman"/>
          <w:spacing w:val="-2"/>
          <w:sz w:val="24"/>
          <w:szCs w:val="24"/>
          <w:lang w:val="ro-RO"/>
        </w:rPr>
      </w:pPr>
      <w:r w:rsidRPr="00A90779">
        <w:rPr>
          <w:rFonts w:ascii="Times New Roman" w:hAnsi="Times New Roman"/>
          <w:sz w:val="24"/>
          <w:szCs w:val="24"/>
        </w:rPr>
        <w:t>Titularul activitatii se va asigura ca toate operatiile de pe amplasament sa fie realizate in asa fel incat emisiile si mirosurile s</w:t>
      </w:r>
      <w:r w:rsidR="003C63E6" w:rsidRPr="00A90779">
        <w:rPr>
          <w:rFonts w:ascii="Times New Roman" w:hAnsi="Times New Roman"/>
          <w:sz w:val="24"/>
          <w:szCs w:val="24"/>
        </w:rPr>
        <w:t>ă</w:t>
      </w:r>
      <w:r w:rsidRPr="00A90779">
        <w:rPr>
          <w:rFonts w:ascii="Times New Roman" w:hAnsi="Times New Roman"/>
          <w:sz w:val="24"/>
          <w:szCs w:val="24"/>
        </w:rPr>
        <w:t xml:space="preserve"> nu determine o deteriorare semnificativ</w:t>
      </w:r>
      <w:r w:rsidR="003C63E6" w:rsidRPr="00A90779">
        <w:rPr>
          <w:rFonts w:ascii="Times New Roman" w:hAnsi="Times New Roman"/>
          <w:sz w:val="24"/>
          <w:szCs w:val="24"/>
        </w:rPr>
        <w:t>ă</w:t>
      </w:r>
      <w:r w:rsidRPr="00A90779">
        <w:rPr>
          <w:rFonts w:ascii="Times New Roman" w:hAnsi="Times New Roman"/>
          <w:sz w:val="24"/>
          <w:szCs w:val="24"/>
        </w:rPr>
        <w:t xml:space="preserve"> a calit</w:t>
      </w:r>
      <w:r w:rsidR="003C63E6" w:rsidRPr="00A90779">
        <w:rPr>
          <w:rFonts w:ascii="Times New Roman" w:hAnsi="Times New Roman"/>
          <w:sz w:val="24"/>
          <w:szCs w:val="24"/>
        </w:rPr>
        <w:t>ăț</w:t>
      </w:r>
      <w:r w:rsidRPr="00A90779">
        <w:rPr>
          <w:rFonts w:ascii="Times New Roman" w:hAnsi="Times New Roman"/>
          <w:sz w:val="24"/>
          <w:szCs w:val="24"/>
        </w:rPr>
        <w:t xml:space="preserve">ii aerului, dincolo de limitele amplasamentului </w:t>
      </w:r>
    </w:p>
    <w:p w:rsidR="00B932D6" w:rsidRPr="00A90779" w:rsidRDefault="00B932D6" w:rsidP="00B932D6">
      <w:pPr>
        <w:pStyle w:val="Heading2"/>
        <w:rPr>
          <w:i w:val="0"/>
          <w:sz w:val="24"/>
          <w:szCs w:val="24"/>
        </w:rPr>
      </w:pPr>
      <w:r w:rsidRPr="00A90779">
        <w:rPr>
          <w:i w:val="0"/>
          <w:sz w:val="24"/>
          <w:szCs w:val="24"/>
        </w:rPr>
        <w:t>13.</w:t>
      </w:r>
      <w:r w:rsidR="004B3507" w:rsidRPr="00A90779">
        <w:rPr>
          <w:i w:val="0"/>
          <w:sz w:val="24"/>
          <w:szCs w:val="24"/>
        </w:rPr>
        <w:t>6</w:t>
      </w:r>
      <w:r w:rsidRPr="00A90779">
        <w:rPr>
          <w:i w:val="0"/>
          <w:sz w:val="24"/>
          <w:szCs w:val="24"/>
        </w:rPr>
        <w:t>.  Monitorizarea deşeurilor</w:t>
      </w:r>
    </w:p>
    <w:p w:rsidR="00B932D6" w:rsidRPr="00A90779" w:rsidRDefault="00B932D6" w:rsidP="00B932D6">
      <w:pPr>
        <w:pStyle w:val="BodyTextIndent"/>
        <w:ind w:left="0"/>
        <w:rPr>
          <w:rFonts w:ascii="Times New Roman" w:hAnsi="Times New Roman" w:cs="Times New Roman"/>
          <w:b/>
          <w:i/>
          <w:color w:val="auto"/>
        </w:rPr>
      </w:pPr>
      <w:r w:rsidRPr="00A90779">
        <w:rPr>
          <w:rFonts w:ascii="Times New Roman" w:hAnsi="Times New Roman" w:cs="Times New Roman"/>
          <w:b/>
          <w:color w:val="auto"/>
        </w:rPr>
        <w:t>13.</w:t>
      </w:r>
      <w:r w:rsidR="004B3507" w:rsidRPr="00A90779">
        <w:rPr>
          <w:rFonts w:ascii="Times New Roman" w:hAnsi="Times New Roman" w:cs="Times New Roman"/>
          <w:b/>
          <w:color w:val="auto"/>
        </w:rPr>
        <w:t>6</w:t>
      </w:r>
      <w:r w:rsidRPr="00A90779">
        <w:rPr>
          <w:rFonts w:ascii="Times New Roman" w:hAnsi="Times New Roman" w:cs="Times New Roman"/>
          <w:b/>
          <w:color w:val="auto"/>
        </w:rPr>
        <w:t>.1.</w:t>
      </w:r>
      <w:r w:rsidRPr="00A90779">
        <w:rPr>
          <w:rFonts w:ascii="Times New Roman" w:hAnsi="Times New Roman" w:cs="Times New Roman"/>
          <w:b/>
          <w:i/>
          <w:color w:val="auto"/>
        </w:rPr>
        <w:t xml:space="preserve"> </w:t>
      </w:r>
      <w:r w:rsidRPr="00A90779">
        <w:rPr>
          <w:rFonts w:ascii="Times New Roman" w:hAnsi="Times New Roman" w:cs="Times New Roman"/>
          <w:b/>
          <w:caps/>
          <w:color w:val="auto"/>
        </w:rPr>
        <w:t>d</w:t>
      </w:r>
      <w:r w:rsidRPr="00A90779">
        <w:rPr>
          <w:rFonts w:ascii="Times New Roman" w:hAnsi="Times New Roman" w:cs="Times New Roman"/>
          <w:b/>
          <w:color w:val="auto"/>
        </w:rPr>
        <w:t>eşeuri tehnologice</w:t>
      </w:r>
    </w:p>
    <w:p w:rsidR="009D12D4" w:rsidRPr="00A90779" w:rsidRDefault="00B932D6" w:rsidP="00B932D6">
      <w:pPr>
        <w:tabs>
          <w:tab w:val="left" w:pos="142"/>
          <w:tab w:val="left" w:pos="360"/>
          <w:tab w:val="left" w:pos="1800"/>
        </w:tabs>
        <w:spacing w:after="0" w:line="240" w:lineRule="auto"/>
        <w:jc w:val="both"/>
        <w:rPr>
          <w:rFonts w:ascii="Times New Roman" w:hAnsi="Times New Roman"/>
          <w:sz w:val="24"/>
          <w:szCs w:val="24"/>
          <w:lang w:val="ro-RO"/>
        </w:rPr>
      </w:pPr>
      <w:r w:rsidRPr="00A90779">
        <w:rPr>
          <w:rFonts w:ascii="Times New Roman" w:hAnsi="Times New Roman"/>
          <w:b/>
          <w:sz w:val="24"/>
          <w:szCs w:val="24"/>
          <w:lang w:val="ro-RO"/>
        </w:rPr>
        <w:t>13.</w:t>
      </w:r>
      <w:r w:rsidR="004B3507" w:rsidRPr="00A90779">
        <w:rPr>
          <w:rFonts w:ascii="Times New Roman" w:hAnsi="Times New Roman"/>
          <w:b/>
          <w:sz w:val="24"/>
          <w:szCs w:val="24"/>
          <w:lang w:val="ro-RO"/>
        </w:rPr>
        <w:t>6</w:t>
      </w:r>
      <w:r w:rsidRPr="00A90779">
        <w:rPr>
          <w:rFonts w:ascii="Times New Roman" w:hAnsi="Times New Roman"/>
          <w:b/>
          <w:sz w:val="24"/>
          <w:szCs w:val="24"/>
          <w:lang w:val="ro-RO"/>
        </w:rPr>
        <w:t>.1.1</w:t>
      </w:r>
      <w:r w:rsidRPr="00A90779">
        <w:rPr>
          <w:rFonts w:ascii="Times New Roman" w:hAnsi="Times New Roman"/>
          <w:sz w:val="24"/>
          <w:szCs w:val="24"/>
          <w:lang w:val="ro-RO"/>
        </w:rPr>
        <w:t xml:space="preserve"> Monitorizarea deşeurilor se va realiza lunar, pe tipuri de deşeuri generate în conformitate cu prevederile HG 856/2002 privind evidenţa gestiunii deşeurilor şi pentru aprobarea listei ce cuprinde deşeuri, inclusiv deşeurile periculoase, modificatǎ prin HG 210/2007.</w:t>
      </w:r>
    </w:p>
    <w:p w:rsidR="004B3507" w:rsidRPr="00A90779" w:rsidRDefault="00B932D6" w:rsidP="004B3507">
      <w:pPr>
        <w:tabs>
          <w:tab w:val="left" w:pos="360"/>
          <w:tab w:val="left" w:pos="720"/>
          <w:tab w:val="left" w:pos="1800"/>
        </w:tabs>
        <w:spacing w:after="0" w:line="240" w:lineRule="auto"/>
        <w:jc w:val="both"/>
        <w:rPr>
          <w:rFonts w:ascii="Times New Roman" w:hAnsi="Times New Roman"/>
          <w:sz w:val="24"/>
          <w:szCs w:val="24"/>
          <w:lang w:val="pt-BR"/>
        </w:rPr>
      </w:pPr>
      <w:r w:rsidRPr="00A90779">
        <w:rPr>
          <w:rFonts w:ascii="Times New Roman" w:hAnsi="Times New Roman"/>
          <w:b/>
          <w:sz w:val="24"/>
          <w:szCs w:val="24"/>
          <w:lang w:val="ro-RO"/>
        </w:rPr>
        <w:t>13.</w:t>
      </w:r>
      <w:r w:rsidR="004B3507" w:rsidRPr="00A90779">
        <w:rPr>
          <w:rFonts w:ascii="Times New Roman" w:hAnsi="Times New Roman"/>
          <w:b/>
          <w:sz w:val="24"/>
          <w:szCs w:val="24"/>
          <w:lang w:val="ro-RO"/>
        </w:rPr>
        <w:t>6</w:t>
      </w:r>
      <w:r w:rsidRPr="00A90779">
        <w:rPr>
          <w:rFonts w:ascii="Times New Roman" w:hAnsi="Times New Roman"/>
          <w:b/>
          <w:sz w:val="24"/>
          <w:szCs w:val="24"/>
          <w:lang w:val="ro-RO"/>
        </w:rPr>
        <w:t>.1.2</w:t>
      </w:r>
      <w:r w:rsidRPr="00A90779">
        <w:rPr>
          <w:rFonts w:ascii="Times New Roman" w:hAnsi="Times New Roman"/>
          <w:sz w:val="24"/>
          <w:szCs w:val="24"/>
          <w:lang w:val="ro-RO"/>
        </w:rPr>
        <w:t>.</w:t>
      </w:r>
      <w:r w:rsidRPr="00A90779">
        <w:rPr>
          <w:rFonts w:ascii="Times New Roman" w:hAnsi="Times New Roman"/>
          <w:b/>
          <w:sz w:val="24"/>
          <w:szCs w:val="24"/>
          <w:lang w:val="ro-RO"/>
        </w:rPr>
        <w:t xml:space="preserve"> </w:t>
      </w:r>
      <w:r w:rsidR="004B3507" w:rsidRPr="00A90779">
        <w:rPr>
          <w:rFonts w:ascii="Times New Roman" w:hAnsi="Times New Roman"/>
          <w:sz w:val="24"/>
          <w:szCs w:val="24"/>
          <w:lang w:val="pt-BR"/>
        </w:rPr>
        <w:t>Intreaga activitate de gestionare a deseurilor se va desfasura in conditii de protectie a sanatatii populatiei si a mediului, cu respectarea prevederilor legale in vigoare privind evidenta gestiunii deseurilor.</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Operatorul va respecta cerintele tehnice si masurile operationale pentru depozitarea deseurilor cuprinse in Normativul tehnic privind depozitarea deseurilor, aprobat prin Ordinul 757/2004 si dispozitiile HG 349/2005 pentru exploatarea, inchiderea si urmarirea postinchidere a depozitelor existente. </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lastRenderedPageBreak/>
        <w:t>Conform art. 28/HG 349/2005 operatorii depozitelor existente care primesc autorizatie de mediu au obligatia sa isi constituie fondul pentru inchiderea si urmarirea postinchidere a depozitului de deseuri.</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Se vor respecta reglementarile in vigoare privind gestionarea uleiurilor uzate</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Aprovizionarea cu materii prime si materiale auxiliare se va face astfel incat sa nu se creeze stocuri, care prin depreciere sa duca la formarea de deseuri.</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Zonele de depozitare a deseurilor vor fi clar delimitate, marcate, iar containerele vor fi inscriptionate.</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Nu vor fi manipulate, depozitate, recuperate sau eliminate alte deseuri pe amplasament, fara acordul APM Neamţ</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Titularul va efectua operatiuni de valorificare a deseurilor numai cu operatori autorizati, in conformitate cu legislatia in vigoare.</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Transportul deseurilor in vederea valorificarii sau eliminarii se va face numai de societati autorizate si numai de la amplasamentul la locul de recuperare sau depozitare definitiva, fara a afecta in sens negativ mediul.</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Operatiunile si practicile de management al deseurilor se vor consemna intr-un registru special, care va fi pus in orice moment la dispozitia autoritatilor de mediu. Acest registru va contine cel putin urmatoarele rubrici:</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Se vor respecta prevederile legale in vigoare privind evidenta ambalajelor si a deseurilor de ambalaje conform HG 621/2005 cu modificarile si completarile aduse de HG 1872/2006 si 247/2011.</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Produsele care contin azbest si care se afla in functiune de la data de 1 ianuarie 2005  pot fi utilizate pana la incheierea ciclului de viata al acestora. </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Depozitarea temporara a produsele cu continut de azbest iesite din uz se face in conditiile reglementate de HG 124/2003 cu modificarile ulterioare, privind prevenirea si controlul mediului cu azbest; Eliminarea finala a acestor produse se face cu respectarea Ordinului 95/2005 privind stabilirea criteriilor de acceptare a deseurilor la depozitare si lista nationala de deseuri acceptate in fiecare clasa de depozit. </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Gestionarea anvelopelor uzate se va face cu respectarea prevederilor HG nr.170/2004;</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Acumulatorii uzati vor fi gestionati conform prevederilor HG nr.1057/2001;</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Conform prevederilor Legii nr. 211/2011 privind regimul deseurilor aveti obligatia:</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w:t>
      </w:r>
      <w:r w:rsidRPr="00A90779">
        <w:rPr>
          <w:rFonts w:ascii="Times New Roman" w:hAnsi="Times New Roman"/>
          <w:sz w:val="24"/>
          <w:szCs w:val="24"/>
          <w:lang w:val="pt-BR"/>
        </w:rPr>
        <w:tab/>
        <w:t>sa predati deseurile, pe baza de contract, unor colectori sau unor operatori care detin autorizatii de mediu si care desfasoara operatiuni de valorificare/eliminare;</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w:t>
      </w:r>
      <w:r w:rsidRPr="00A90779">
        <w:rPr>
          <w:rFonts w:ascii="Times New Roman" w:hAnsi="Times New Roman"/>
          <w:sz w:val="24"/>
          <w:szCs w:val="24"/>
          <w:lang w:val="pt-BR"/>
        </w:rPr>
        <w:tab/>
        <w:t>sa desemnati o persoana, din randul angajatilor proprii, care sa urmareasca si sa asigure indeplinirea obligatiilor prevazute de lege;</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w:t>
      </w:r>
      <w:r w:rsidRPr="00A90779">
        <w:rPr>
          <w:rFonts w:ascii="Times New Roman" w:hAnsi="Times New Roman"/>
          <w:sz w:val="24"/>
          <w:szCs w:val="24"/>
          <w:lang w:val="pt-BR"/>
        </w:rPr>
        <w:tab/>
        <w:t>sa nu amestecati diferitele categorii de deseuri periculoase sau deseuri periculoase cu deseuri nepericuloase;</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w:t>
      </w:r>
      <w:r w:rsidRPr="00A90779">
        <w:rPr>
          <w:rFonts w:ascii="Times New Roman" w:hAnsi="Times New Roman"/>
          <w:sz w:val="24"/>
          <w:szCs w:val="24"/>
          <w:lang w:val="pt-BR"/>
        </w:rPr>
        <w:tab/>
        <w:t>sa separati deseurile, in vederea valorificarii sau eliminarii acestora;</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w:t>
      </w:r>
      <w:r w:rsidRPr="00A90779">
        <w:rPr>
          <w:rFonts w:ascii="Times New Roman" w:hAnsi="Times New Roman"/>
          <w:sz w:val="24"/>
          <w:szCs w:val="24"/>
          <w:lang w:val="pt-BR"/>
        </w:rPr>
        <w:tab/>
        <w:t>sa tineti evidenta cantitatii, a naturii, originii si, dupa caz, a destinatiei, frecventei, modului de transport, precum si a operatiilor de valorificare/eliminare si sa o puneti la dispozitia autoritatilor competente, la cererea acestora;</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w:t>
      </w:r>
      <w:r w:rsidRPr="00A90779">
        <w:rPr>
          <w:rFonts w:ascii="Times New Roman" w:hAnsi="Times New Roman"/>
          <w:sz w:val="24"/>
          <w:szCs w:val="24"/>
          <w:lang w:val="pt-BR"/>
        </w:rPr>
        <w:tab/>
        <w:t>producatorii si detinatorii de deseuri sunt obligati sa efectueze si sa detina o caracterizare a deseurilor periculoase generate din activitatea proprie, in scopul determinarii posibilitatilor de amestecare, a metodelor de tratare si eliminare a acestora;</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w:t>
      </w:r>
      <w:r w:rsidRPr="00A90779">
        <w:rPr>
          <w:rFonts w:ascii="Times New Roman" w:hAnsi="Times New Roman"/>
          <w:sz w:val="24"/>
          <w:szCs w:val="24"/>
          <w:lang w:val="pt-BR"/>
        </w:rPr>
        <w:tab/>
        <w:t>producatorii si detinatorii de deseuri sunt obligati sa pastreze buletinele de analiza care caracterizeaza deseurile periculoase generate din activitatea proprie si sa le transmita la cerere autoritatilor competente pentru protectia mediului;</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w:t>
      </w:r>
      <w:r w:rsidRPr="00A90779">
        <w:rPr>
          <w:rFonts w:ascii="Times New Roman" w:hAnsi="Times New Roman"/>
          <w:sz w:val="24"/>
          <w:szCs w:val="24"/>
          <w:lang w:val="pt-BR"/>
        </w:rPr>
        <w:tab/>
        <w:t xml:space="preserve">producatorii si detinatorii de deseuri sunt obligati sa asigure evidenta gestiunii deseurilor pentru fiecare tip de deseu in conformitate cu anexa 1 din HG 856/2002 si sa o transmita anual la APM Neamţ </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lastRenderedPageBreak/>
        <w:t>-</w:t>
      </w:r>
      <w:r w:rsidRPr="00A90779">
        <w:rPr>
          <w:rFonts w:ascii="Times New Roman" w:hAnsi="Times New Roman"/>
          <w:sz w:val="24"/>
          <w:szCs w:val="24"/>
          <w:lang w:val="pt-BR"/>
        </w:rPr>
        <w:tab/>
        <w:t>producatorii si detinatorii de deseuri sunt obligati sa pastreze evidenta gestiunii deseurilor cel putin 3 ani;</w:t>
      </w:r>
    </w:p>
    <w:p w:rsidR="004B3507" w:rsidRPr="00A90779" w:rsidRDefault="004B3507" w:rsidP="004B3507">
      <w:pPr>
        <w:tabs>
          <w:tab w:val="left" w:pos="142"/>
          <w:tab w:val="left" w:pos="1800"/>
        </w:tabs>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w:t>
      </w:r>
      <w:r w:rsidRPr="00A90779">
        <w:rPr>
          <w:rFonts w:ascii="Times New Roman" w:hAnsi="Times New Roman"/>
          <w:sz w:val="24"/>
          <w:szCs w:val="24"/>
          <w:lang w:val="pt-BR"/>
        </w:rPr>
        <w:tab/>
        <w:t>sa suportati costul pagubelor aduse populatiei, agentilor economici si institutiilor prin gestionarea defectuoasa a deseurilor;</w:t>
      </w:r>
    </w:p>
    <w:p w:rsidR="00CC20AF" w:rsidRPr="00A90779" w:rsidRDefault="00CC20AF" w:rsidP="00CC20AF">
      <w:pPr>
        <w:tabs>
          <w:tab w:val="left" w:pos="360"/>
          <w:tab w:val="left" w:pos="720"/>
          <w:tab w:val="left" w:pos="1800"/>
        </w:tabs>
        <w:spacing w:after="0" w:line="240" w:lineRule="auto"/>
        <w:jc w:val="both"/>
        <w:rPr>
          <w:rFonts w:ascii="Times New Roman" w:hAnsi="Times New Roman"/>
          <w:b/>
          <w:sz w:val="24"/>
          <w:szCs w:val="24"/>
          <w:lang w:val="ro-RO"/>
        </w:rPr>
      </w:pPr>
      <w:r w:rsidRPr="00A90779">
        <w:rPr>
          <w:rFonts w:ascii="Times New Roman" w:hAnsi="Times New Roman"/>
          <w:b/>
          <w:sz w:val="24"/>
          <w:szCs w:val="24"/>
          <w:lang w:val="ro-RO"/>
        </w:rPr>
        <w:t>13.</w:t>
      </w:r>
      <w:r w:rsidR="004B3507" w:rsidRPr="00A90779">
        <w:rPr>
          <w:rFonts w:ascii="Times New Roman" w:hAnsi="Times New Roman"/>
          <w:b/>
          <w:sz w:val="24"/>
          <w:szCs w:val="24"/>
          <w:lang w:val="ro-RO"/>
        </w:rPr>
        <w:t>6</w:t>
      </w:r>
      <w:r w:rsidRPr="00A90779">
        <w:rPr>
          <w:rFonts w:ascii="Times New Roman" w:hAnsi="Times New Roman"/>
          <w:b/>
          <w:sz w:val="24"/>
          <w:szCs w:val="24"/>
          <w:lang w:val="ro-RO"/>
        </w:rPr>
        <w:t>. Ambalaje şi deşeuri de ambalaje</w:t>
      </w:r>
    </w:p>
    <w:p w:rsidR="00DA60F2" w:rsidRPr="00A90779" w:rsidRDefault="00CC20AF" w:rsidP="00CC20AF">
      <w:pPr>
        <w:tabs>
          <w:tab w:val="left" w:pos="360"/>
          <w:tab w:val="left" w:pos="720"/>
          <w:tab w:val="left" w:pos="1800"/>
        </w:tabs>
        <w:spacing w:after="0" w:line="240" w:lineRule="auto"/>
        <w:ind w:right="3"/>
        <w:jc w:val="both"/>
        <w:rPr>
          <w:rFonts w:ascii="Times New Roman" w:hAnsi="Times New Roman"/>
          <w:sz w:val="24"/>
          <w:szCs w:val="24"/>
          <w:lang w:val="ro-RO"/>
        </w:rPr>
      </w:pPr>
      <w:r w:rsidRPr="00A90779">
        <w:rPr>
          <w:rFonts w:ascii="Times New Roman" w:hAnsi="Times New Roman"/>
          <w:sz w:val="24"/>
          <w:szCs w:val="24"/>
          <w:lang w:val="ro-RO"/>
        </w:rPr>
        <w:t>Gestionarea ambalajelor şi a deşeurilor de ambalaje se va realiza în conformitate cu prevederile HG nr. 621/2005, privind gestionarea ambalajelor şi a deşeurilor de ambalaje. Raportarea datelor referitoare la ambalaje şi deşeuri de ambalaje, cǎtre autoritǎţile competente pentru protecţia mediului</w:t>
      </w:r>
    </w:p>
    <w:p w:rsidR="00CC20AF" w:rsidRPr="00A90779" w:rsidRDefault="00CC20AF" w:rsidP="00CC20AF">
      <w:pPr>
        <w:tabs>
          <w:tab w:val="left" w:pos="360"/>
          <w:tab w:val="left" w:pos="720"/>
          <w:tab w:val="left" w:pos="1800"/>
        </w:tabs>
        <w:spacing w:after="0" w:line="240" w:lineRule="auto"/>
        <w:ind w:right="3"/>
        <w:jc w:val="both"/>
        <w:rPr>
          <w:rFonts w:ascii="Times New Roman" w:hAnsi="Times New Roman"/>
          <w:sz w:val="24"/>
          <w:szCs w:val="24"/>
          <w:lang w:val="ro-RO"/>
        </w:rPr>
      </w:pPr>
      <w:r w:rsidRPr="00A90779">
        <w:rPr>
          <w:rFonts w:ascii="Times New Roman" w:hAnsi="Times New Roman"/>
          <w:sz w:val="24"/>
          <w:szCs w:val="24"/>
          <w:lang w:val="ro-RO"/>
        </w:rPr>
        <w:t>se va realiza în conformitate cu OM nr. 794/2012 privind procedura de raportare a datelor referitor la ambalaje şi deşeuri de ambalaje.</w:t>
      </w:r>
    </w:p>
    <w:p w:rsidR="00AB2931" w:rsidRPr="00A90779" w:rsidRDefault="00AB2931" w:rsidP="00AB2931">
      <w:pPr>
        <w:pStyle w:val="ListParagraph"/>
        <w:tabs>
          <w:tab w:val="left" w:pos="284"/>
        </w:tabs>
        <w:suppressAutoHyphens/>
        <w:autoSpaceDE w:val="0"/>
        <w:autoSpaceDN w:val="0"/>
        <w:adjustRightInd w:val="0"/>
        <w:ind w:left="0"/>
        <w:jc w:val="both"/>
        <w:rPr>
          <w:rFonts w:ascii="Times New Roman" w:hAnsi="Times New Roman"/>
          <w:sz w:val="24"/>
          <w:szCs w:val="24"/>
        </w:rPr>
      </w:pPr>
      <w:r w:rsidRPr="00A90779">
        <w:rPr>
          <w:rFonts w:ascii="Times New Roman" w:hAnsi="Times New Roman"/>
          <w:sz w:val="24"/>
          <w:szCs w:val="24"/>
        </w:rPr>
        <w:t>Datele de raportare, prevăzute de Ordinul MMP nr. 794/2012, anexa nr. 1, tabelul a/”Ambalaje folosite la ambalarea produselor introduce pe piața națională" și tabelul 2/"Deșeuri de ambalaje gestionate" – Se transmit în format electronic"xls" protejat împotriva modificării datelor și pe suport hârtie, până cel târziu la data de 25 februarie a fiecărui an pentru anul anterior celui pentru care se realizează raportarea.</w:t>
      </w:r>
    </w:p>
    <w:p w:rsidR="00E97FAF" w:rsidRPr="00A90779" w:rsidRDefault="00E97FAF" w:rsidP="00E97FAF">
      <w:pPr>
        <w:spacing w:after="0" w:line="240" w:lineRule="auto"/>
        <w:jc w:val="both"/>
        <w:rPr>
          <w:rFonts w:ascii="Times New Roman" w:hAnsi="Times New Roman"/>
          <w:sz w:val="24"/>
          <w:szCs w:val="24"/>
          <w:lang w:val="pt-BR"/>
        </w:rPr>
      </w:pPr>
    </w:p>
    <w:p w:rsidR="00E97FAF" w:rsidRPr="00A90779" w:rsidRDefault="00E97FAF" w:rsidP="00E97FAF">
      <w:pPr>
        <w:pStyle w:val="Heading1"/>
        <w:rPr>
          <w:b/>
        </w:rPr>
      </w:pPr>
      <w:r w:rsidRPr="00A90779">
        <w:rPr>
          <w:b/>
        </w:rPr>
        <w:t>14. RAPORTĂRI CĂTRE AUTORITATEA COMPETENTĂ PENTRU PROTECŢIA MEDIULUI ŞI PERIODICITATEA ACESTORA</w:t>
      </w:r>
    </w:p>
    <w:p w:rsidR="00E97FAF" w:rsidRPr="00A90779" w:rsidRDefault="00E97FAF" w:rsidP="00E97FAF">
      <w:pPr>
        <w:spacing w:after="0" w:line="60" w:lineRule="atLeast"/>
        <w:outlineLvl w:val="0"/>
        <w:rPr>
          <w:rFonts w:ascii="Times New Roman" w:hAnsi="Times New Roman"/>
          <w:b/>
          <w:sz w:val="24"/>
          <w:szCs w:val="24"/>
          <w:lang w:val="ro-RO"/>
        </w:rPr>
      </w:pPr>
    </w:p>
    <w:p w:rsidR="00E97FAF" w:rsidRPr="00A90779" w:rsidRDefault="00E97FAF" w:rsidP="00E97FAF">
      <w:pPr>
        <w:spacing w:after="0" w:line="240" w:lineRule="auto"/>
        <w:jc w:val="both"/>
        <w:rPr>
          <w:rFonts w:ascii="Arial" w:hAnsi="Arial" w:cs="Arial"/>
          <w:sz w:val="24"/>
          <w:szCs w:val="24"/>
          <w:u w:val="single"/>
          <w:lang w:val="ro-RO"/>
        </w:rPr>
      </w:pPr>
      <w:r w:rsidRPr="00A90779">
        <w:rPr>
          <w:rFonts w:ascii="Arial" w:hAnsi="Arial" w:cs="Arial"/>
          <w:b/>
          <w:sz w:val="24"/>
          <w:szCs w:val="24"/>
          <w:lang w:val="ro-RO"/>
        </w:rPr>
        <w:t>14.1. Date generale</w:t>
      </w:r>
    </w:p>
    <w:p w:rsidR="00E97FAF" w:rsidRPr="00A90779" w:rsidRDefault="00E97FAF" w:rsidP="00E97FAF">
      <w:pPr>
        <w:pStyle w:val="BodyText"/>
        <w:tabs>
          <w:tab w:val="left" w:pos="180"/>
          <w:tab w:val="left" w:pos="360"/>
        </w:tabs>
        <w:spacing w:after="0" w:line="240" w:lineRule="auto"/>
        <w:jc w:val="both"/>
        <w:rPr>
          <w:rFonts w:ascii="Times New Roman" w:hAnsi="Times New Roman"/>
          <w:sz w:val="24"/>
          <w:szCs w:val="24"/>
          <w:lang w:val="ro-RO"/>
        </w:rPr>
      </w:pPr>
      <w:r w:rsidRPr="00A90779">
        <w:rPr>
          <w:rFonts w:ascii="Times New Roman" w:hAnsi="Times New Roman"/>
          <w:b/>
          <w:sz w:val="24"/>
          <w:szCs w:val="24"/>
          <w:lang w:val="ro-RO"/>
        </w:rPr>
        <w:t>14.1.1.</w:t>
      </w:r>
      <w:r w:rsidRPr="00A90779">
        <w:rPr>
          <w:rFonts w:ascii="Times New Roman" w:hAnsi="Times New Roman"/>
          <w:sz w:val="24"/>
          <w:szCs w:val="24"/>
          <w:lang w:val="ro-RO"/>
        </w:rPr>
        <w:t xml:space="preserve"> Formatul tuturor registrelor cerute de prezenta autorizaţie trebuie să asigure înregistrarea tuturor datelor specifice necesare raportării rezultatului monitorizării. Registrele trebuie pǎstrate pe amplasament pe durata valabilităţii autorizaţiei integrate de mediu  şi trebuie sǎ fie disponibile pentru inspecţie de cǎtre personalul cu drept de control al autoritǎţilor de specialitate,  în orice moment. </w:t>
      </w:r>
    </w:p>
    <w:p w:rsidR="00E97FAF" w:rsidRPr="00A90779" w:rsidRDefault="00E97FAF" w:rsidP="00E97FAF">
      <w:pPr>
        <w:spacing w:after="0" w:line="240" w:lineRule="auto"/>
        <w:jc w:val="both"/>
        <w:rPr>
          <w:rFonts w:ascii="Times New Roman" w:hAnsi="Times New Roman"/>
          <w:sz w:val="24"/>
          <w:szCs w:val="24"/>
          <w:lang w:val="ro-RO"/>
        </w:rPr>
      </w:pPr>
      <w:r w:rsidRPr="00A90779">
        <w:rPr>
          <w:rFonts w:ascii="Times New Roman" w:hAnsi="Times New Roman"/>
          <w:b/>
          <w:sz w:val="24"/>
          <w:szCs w:val="24"/>
          <w:lang w:val="ro-RO"/>
        </w:rPr>
        <w:t xml:space="preserve">14.1.2. </w:t>
      </w:r>
      <w:r w:rsidRPr="00A90779">
        <w:rPr>
          <w:rFonts w:ascii="Times New Roman" w:hAnsi="Times New Roman"/>
          <w:sz w:val="24"/>
          <w:szCs w:val="24"/>
          <w:lang w:val="ro-RO"/>
        </w:rPr>
        <w:t>Operatorul, prin persoana împuternicitǎ cu atribuţii în domeniul protecţiei mediului, va transmite ACPM raportarile solicitate la datele stabilite.</w:t>
      </w:r>
    </w:p>
    <w:p w:rsidR="00E97FAF" w:rsidRPr="00A90779" w:rsidRDefault="00E97FAF" w:rsidP="00E97FAF">
      <w:pPr>
        <w:spacing w:after="0" w:line="240" w:lineRule="auto"/>
        <w:jc w:val="both"/>
        <w:rPr>
          <w:rFonts w:ascii="Times New Roman" w:hAnsi="Times New Roman"/>
          <w:sz w:val="24"/>
          <w:szCs w:val="24"/>
          <w:lang w:val="ro-RO"/>
        </w:rPr>
      </w:pPr>
      <w:r w:rsidRPr="00A90779">
        <w:rPr>
          <w:rFonts w:ascii="Times New Roman" w:hAnsi="Times New Roman"/>
          <w:b/>
          <w:sz w:val="24"/>
          <w:szCs w:val="24"/>
          <w:lang w:val="ro-RO"/>
        </w:rPr>
        <w:t>14.1.3.</w:t>
      </w:r>
      <w:r w:rsidRPr="00A90779">
        <w:rPr>
          <w:rFonts w:ascii="Times New Roman" w:hAnsi="Times New Roman"/>
          <w:i/>
          <w:sz w:val="24"/>
          <w:szCs w:val="24"/>
          <w:lang w:val="ro-RO"/>
        </w:rPr>
        <w:t xml:space="preserve"> </w:t>
      </w:r>
      <w:r w:rsidRPr="00A90779">
        <w:rPr>
          <w:rFonts w:ascii="Times New Roman" w:hAnsi="Times New Roman"/>
          <w:sz w:val="24"/>
          <w:szCs w:val="24"/>
          <w:lang w:val="ro-RO"/>
        </w:rPr>
        <w:t>Operatorul trebuie sǎ înregistreze toate accidentele/incidentele care afecteazǎ exploatarea normalǎ a activitǎţii şi care pot crea un risc de mediu. Această înregistrare trebuie să includă detalii privind natura, extinderea şi impactul incidentului, precum şi circumstanţele care au dat naştere incidentului. Inregistrarea trebuie să includă toate măsurile corective luate asupra mediului şi evitarea reapariţiei incidentului. După notificarea accidentului, titularul trebuie să depună la sediile: ACPM şi GNM – Comisariatul judeţean Neamț, raportul privind incidentul.</w:t>
      </w:r>
    </w:p>
    <w:p w:rsidR="00E97FAF" w:rsidRPr="00A90779" w:rsidRDefault="00E97FAF" w:rsidP="00E97FAF">
      <w:pPr>
        <w:spacing w:after="0" w:line="240" w:lineRule="auto"/>
        <w:jc w:val="both"/>
        <w:rPr>
          <w:rFonts w:ascii="Times New Roman" w:hAnsi="Times New Roman"/>
          <w:sz w:val="24"/>
          <w:szCs w:val="24"/>
          <w:lang w:val="ro-RO"/>
        </w:rPr>
      </w:pPr>
      <w:r w:rsidRPr="00A90779">
        <w:rPr>
          <w:rFonts w:ascii="Times New Roman" w:hAnsi="Times New Roman"/>
          <w:b/>
          <w:sz w:val="24"/>
          <w:szCs w:val="24"/>
          <w:lang w:val="ro-RO"/>
        </w:rPr>
        <w:t>14.1.4.</w:t>
      </w:r>
      <w:r w:rsidRPr="00A90779">
        <w:rPr>
          <w:rFonts w:ascii="Times New Roman" w:hAnsi="Times New Roman"/>
          <w:sz w:val="24"/>
          <w:szCs w:val="24"/>
          <w:lang w:val="ro-RO"/>
        </w:rPr>
        <w:t xml:space="preserve"> Operatorul trebuie sǎ înregistreze toate reclamaţiile de mediu legate de exploatarea instalatiei. Fiecare astfel de înregistrare trebuie sǎ ofere detalii privind data şi ora reclamaţiei, numele reclamantului şi informaţii cu privire la natura reclamaţiei, mǎsura luatǎ în cazul fiecarei reclamaţii. Operatorul  trebuie sǎ depunǎ un raport la agenţie în luna urmǎtoare primirii reclamaţiei, oferind detalii despre orice reclamaţie care apare. Un rezumat privind numǎrul şi natura reclamaţiilor primite trebuie inclus în RAM.</w:t>
      </w:r>
    </w:p>
    <w:p w:rsidR="00E97FAF" w:rsidRPr="00A90779" w:rsidRDefault="00E97FAF" w:rsidP="00E97FAF">
      <w:pPr>
        <w:autoSpaceDE w:val="0"/>
        <w:autoSpaceDN w:val="0"/>
        <w:adjustRightInd w:val="0"/>
        <w:spacing w:after="0" w:line="240" w:lineRule="auto"/>
        <w:jc w:val="both"/>
        <w:rPr>
          <w:rFonts w:ascii="Times New Roman" w:hAnsi="Times New Roman"/>
          <w:sz w:val="24"/>
          <w:szCs w:val="24"/>
        </w:rPr>
      </w:pPr>
      <w:r w:rsidRPr="00A90779">
        <w:rPr>
          <w:rFonts w:ascii="Times New Roman" w:hAnsi="Times New Roman"/>
          <w:b/>
          <w:bCs/>
          <w:sz w:val="24"/>
          <w:szCs w:val="24"/>
        </w:rPr>
        <w:t xml:space="preserve">14.1.5. </w:t>
      </w:r>
      <w:r w:rsidRPr="00A90779">
        <w:rPr>
          <w:rFonts w:ascii="Times New Roman" w:hAnsi="Times New Roman"/>
          <w:sz w:val="24"/>
          <w:szCs w:val="24"/>
        </w:rPr>
        <w:t xml:space="preserve">Înregistrările şi raportările vor fi transmise autorităţilor pentru protecția mediului, la datele stabilite.   </w:t>
      </w:r>
    </w:p>
    <w:p w:rsidR="00E97FAF" w:rsidRPr="00A90779" w:rsidRDefault="00E97FAF" w:rsidP="00E97FAF">
      <w:pPr>
        <w:autoSpaceDE w:val="0"/>
        <w:autoSpaceDN w:val="0"/>
        <w:adjustRightInd w:val="0"/>
        <w:spacing w:after="0" w:line="240" w:lineRule="auto"/>
        <w:jc w:val="both"/>
        <w:rPr>
          <w:rFonts w:ascii="Times New Roman" w:hAnsi="Times New Roman"/>
          <w:sz w:val="24"/>
          <w:szCs w:val="24"/>
        </w:rPr>
      </w:pPr>
      <w:r w:rsidRPr="00A90779">
        <w:rPr>
          <w:rFonts w:ascii="Times New Roman" w:hAnsi="Times New Roman"/>
          <w:b/>
          <w:bCs/>
          <w:sz w:val="24"/>
          <w:szCs w:val="24"/>
        </w:rPr>
        <w:t>14.1</w:t>
      </w:r>
      <w:r w:rsidRPr="00A90779">
        <w:rPr>
          <w:rFonts w:ascii="Times New Roman" w:hAnsi="Times New Roman"/>
          <w:sz w:val="24"/>
          <w:szCs w:val="24"/>
        </w:rPr>
        <w:t>.</w:t>
      </w:r>
      <w:r w:rsidRPr="00A90779">
        <w:rPr>
          <w:rFonts w:ascii="Times New Roman" w:hAnsi="Times New Roman"/>
          <w:b/>
          <w:sz w:val="24"/>
          <w:szCs w:val="24"/>
        </w:rPr>
        <w:t>6</w:t>
      </w:r>
      <w:r w:rsidRPr="00A90779">
        <w:rPr>
          <w:rFonts w:ascii="Times New Roman" w:hAnsi="Times New Roman"/>
          <w:sz w:val="24"/>
          <w:szCs w:val="24"/>
        </w:rPr>
        <w:t xml:space="preserve"> Toate documentele care au stat la baza elaborării autorizaţiei integrate de mediu trebuie să fie disponibile şi puse la dispoziţia inspectorilor autorizaţi în timp util.</w:t>
      </w:r>
    </w:p>
    <w:p w:rsidR="00E97FAF" w:rsidRPr="00A90779" w:rsidRDefault="00E97FAF" w:rsidP="008B4346">
      <w:pPr>
        <w:numPr>
          <w:ilvl w:val="2"/>
          <w:numId w:val="29"/>
        </w:numPr>
        <w:tabs>
          <w:tab w:val="left" w:pos="0"/>
          <w:tab w:val="left" w:pos="284"/>
        </w:tabs>
        <w:autoSpaceDE w:val="0"/>
        <w:autoSpaceDN w:val="0"/>
        <w:adjustRightInd w:val="0"/>
        <w:spacing w:after="0" w:line="240" w:lineRule="auto"/>
        <w:ind w:left="0" w:firstLine="0"/>
        <w:jc w:val="both"/>
        <w:rPr>
          <w:rFonts w:ascii="Times New Roman" w:hAnsi="Times New Roman"/>
          <w:sz w:val="24"/>
          <w:szCs w:val="24"/>
        </w:rPr>
      </w:pPr>
      <w:r w:rsidRPr="00A90779">
        <w:rPr>
          <w:rFonts w:ascii="Times New Roman" w:hAnsi="Times New Roman"/>
          <w:sz w:val="24"/>
          <w:szCs w:val="24"/>
        </w:rPr>
        <w:t>Titularul de activitate trebuie să menţină un dosar pentru informarea publică, care să fie disponibil acestuia, la cerere. Acest dosar trebuie să conţină următoarele: autorizaţia integrată de mediu, raportarea anuală privind aspectele de mediu (informații netehnice), alte aspecte pe care titularul autorizaţiei le consideră adecvate.</w:t>
      </w:r>
    </w:p>
    <w:p w:rsidR="00E97FAF" w:rsidRPr="00A90779" w:rsidRDefault="00E97FAF" w:rsidP="00E97FAF">
      <w:pPr>
        <w:autoSpaceDE w:val="0"/>
        <w:autoSpaceDN w:val="0"/>
        <w:adjustRightInd w:val="0"/>
        <w:spacing w:after="0" w:line="240" w:lineRule="auto"/>
        <w:jc w:val="both"/>
        <w:rPr>
          <w:rFonts w:ascii="Times New Roman" w:hAnsi="Times New Roman"/>
          <w:sz w:val="24"/>
          <w:szCs w:val="24"/>
        </w:rPr>
      </w:pPr>
      <w:r w:rsidRPr="00A90779">
        <w:rPr>
          <w:rFonts w:ascii="Times New Roman" w:hAnsi="Times New Roman"/>
          <w:b/>
          <w:bCs/>
          <w:sz w:val="24"/>
          <w:szCs w:val="24"/>
        </w:rPr>
        <w:t xml:space="preserve">14.1.8. </w:t>
      </w:r>
      <w:r w:rsidRPr="00A90779">
        <w:rPr>
          <w:rFonts w:ascii="Times New Roman" w:hAnsi="Times New Roman"/>
          <w:sz w:val="24"/>
          <w:szCs w:val="24"/>
        </w:rPr>
        <w:t>Toate rapoartele trebuie certificate de către managerul agentului economic titular al autorizaţiei, sau de către altă persoană desemnată de managerul instalaţiei.</w:t>
      </w:r>
    </w:p>
    <w:p w:rsidR="001B5F47" w:rsidRPr="00A90779" w:rsidRDefault="00E97FAF" w:rsidP="00FC73F0">
      <w:pPr>
        <w:autoSpaceDE w:val="0"/>
        <w:autoSpaceDN w:val="0"/>
        <w:adjustRightInd w:val="0"/>
        <w:spacing w:after="0" w:line="240" w:lineRule="auto"/>
        <w:jc w:val="both"/>
        <w:rPr>
          <w:rFonts w:ascii="Times New Roman" w:hAnsi="Times New Roman"/>
          <w:sz w:val="24"/>
          <w:szCs w:val="24"/>
        </w:rPr>
      </w:pPr>
      <w:r w:rsidRPr="00A90779">
        <w:rPr>
          <w:rFonts w:ascii="Times New Roman" w:hAnsi="Times New Roman"/>
          <w:b/>
          <w:bCs/>
          <w:sz w:val="24"/>
          <w:szCs w:val="24"/>
        </w:rPr>
        <w:lastRenderedPageBreak/>
        <w:t xml:space="preserve">14.1.9. </w:t>
      </w:r>
      <w:r w:rsidRPr="00A90779">
        <w:rPr>
          <w:rFonts w:ascii="Times New Roman" w:hAnsi="Times New Roman"/>
          <w:sz w:val="24"/>
          <w:szCs w:val="24"/>
        </w:rPr>
        <w:t>Frecvenţa şi scopul raportării, aşa cum sunt prevăzute în prezenta autorizaţie integrată de mediu, pot fi modificate cu acordul scris al APM Neamț, care urmăreşte şi centralizează datele transmise.</w:t>
      </w:r>
    </w:p>
    <w:p w:rsidR="00E97FAF" w:rsidRPr="00A90779" w:rsidRDefault="00E97FAF" w:rsidP="00FC73F0">
      <w:pPr>
        <w:spacing w:after="0" w:line="240" w:lineRule="auto"/>
        <w:jc w:val="both"/>
        <w:rPr>
          <w:rFonts w:ascii="Times New Roman" w:hAnsi="Times New Roman"/>
          <w:spacing w:val="10"/>
          <w:sz w:val="24"/>
          <w:szCs w:val="24"/>
          <w:lang w:val="ro-RO"/>
        </w:rPr>
      </w:pPr>
      <w:r w:rsidRPr="00A90779">
        <w:rPr>
          <w:rFonts w:ascii="Times New Roman" w:hAnsi="Times New Roman"/>
          <w:b/>
          <w:spacing w:val="10"/>
          <w:sz w:val="24"/>
          <w:szCs w:val="24"/>
          <w:lang w:val="ro-RO"/>
        </w:rPr>
        <w:t>14.2.</w:t>
      </w:r>
      <w:r w:rsidRPr="00A90779">
        <w:rPr>
          <w:rFonts w:ascii="Arial" w:hAnsi="Arial" w:cs="Arial"/>
          <w:spacing w:val="10"/>
          <w:sz w:val="24"/>
          <w:szCs w:val="24"/>
          <w:lang w:val="ro-RO"/>
        </w:rPr>
        <w:t xml:space="preserve"> </w:t>
      </w:r>
      <w:r w:rsidRPr="00A90779">
        <w:rPr>
          <w:rFonts w:ascii="Arial" w:hAnsi="Arial" w:cs="Arial"/>
          <w:b/>
          <w:spacing w:val="10"/>
          <w:sz w:val="24"/>
          <w:szCs w:val="24"/>
          <w:lang w:val="ro-RO"/>
        </w:rPr>
        <w:t>Raportarea datelor de monitorizare</w:t>
      </w:r>
    </w:p>
    <w:p w:rsidR="00E97FAF" w:rsidRPr="00A90779" w:rsidRDefault="00E97FAF" w:rsidP="00FC73F0">
      <w:pPr>
        <w:spacing w:after="0" w:line="240" w:lineRule="auto"/>
        <w:jc w:val="both"/>
        <w:rPr>
          <w:rFonts w:ascii="Times New Roman" w:hAnsi="Times New Roman"/>
          <w:sz w:val="24"/>
          <w:szCs w:val="24"/>
          <w:lang w:val="ro-RO"/>
        </w:rPr>
      </w:pPr>
      <w:r w:rsidRPr="00A90779">
        <w:rPr>
          <w:rFonts w:ascii="Times New Roman" w:hAnsi="Times New Roman"/>
          <w:b/>
          <w:spacing w:val="10"/>
          <w:sz w:val="24"/>
          <w:szCs w:val="24"/>
          <w:lang w:val="ro-RO"/>
        </w:rPr>
        <w:t>14.2.1.</w:t>
      </w:r>
      <w:r w:rsidRPr="00A90779">
        <w:rPr>
          <w:rFonts w:ascii="Times New Roman" w:hAnsi="Times New Roman"/>
          <w:sz w:val="24"/>
          <w:szCs w:val="24"/>
          <w:lang w:val="ro-RO"/>
        </w:rPr>
        <w:t xml:space="preserve"> Operatorul</w:t>
      </w:r>
      <w:r w:rsidRPr="00A90779">
        <w:rPr>
          <w:rFonts w:ascii="Times New Roman" w:hAnsi="Times New Roman"/>
          <w:spacing w:val="10"/>
          <w:sz w:val="24"/>
          <w:szCs w:val="24"/>
          <w:lang w:val="ro-RO"/>
        </w:rPr>
        <w:t xml:space="preserve"> va raporta anual datelele de monitorizare în conformitate cu planul de monitorizare stabilit la cap.13 la: ACPM</w:t>
      </w:r>
      <w:r w:rsidRPr="00A90779">
        <w:rPr>
          <w:rFonts w:ascii="Times New Roman" w:hAnsi="Times New Roman"/>
          <w:sz w:val="24"/>
          <w:szCs w:val="24"/>
          <w:lang w:val="ro-RO"/>
        </w:rPr>
        <w:t xml:space="preserve"> şi la </w:t>
      </w:r>
      <w:r w:rsidRPr="00A90779">
        <w:rPr>
          <w:rFonts w:ascii="Times New Roman" w:hAnsi="Times New Roman"/>
          <w:caps/>
          <w:sz w:val="24"/>
          <w:szCs w:val="24"/>
          <w:lang w:val="ro-RO"/>
        </w:rPr>
        <w:t>p</w:t>
      </w:r>
      <w:r w:rsidRPr="00A90779">
        <w:rPr>
          <w:rFonts w:ascii="Times New Roman" w:hAnsi="Times New Roman"/>
          <w:sz w:val="24"/>
          <w:szCs w:val="24"/>
          <w:lang w:val="ro-RO"/>
        </w:rPr>
        <w:t>rimăria</w:t>
      </w:r>
      <w:r w:rsidR="002200C9" w:rsidRPr="00A90779">
        <w:rPr>
          <w:rFonts w:ascii="Times New Roman" w:hAnsi="Times New Roman"/>
          <w:sz w:val="24"/>
          <w:szCs w:val="24"/>
          <w:lang w:val="ro-RO"/>
        </w:rPr>
        <w:t xml:space="preserve"> Comunei Secuieni</w:t>
      </w:r>
      <w:r w:rsidRPr="00A90779">
        <w:rPr>
          <w:rFonts w:ascii="Times New Roman" w:hAnsi="Times New Roman"/>
          <w:sz w:val="24"/>
          <w:szCs w:val="24"/>
          <w:lang w:val="ro-RO"/>
        </w:rPr>
        <w:t xml:space="preserve"> </w:t>
      </w:r>
    </w:p>
    <w:p w:rsidR="00E97FAF" w:rsidRPr="00A90779" w:rsidRDefault="00E97FAF" w:rsidP="00FC73F0">
      <w:pPr>
        <w:tabs>
          <w:tab w:val="left" w:pos="8171"/>
        </w:tabs>
        <w:spacing w:after="0" w:line="240" w:lineRule="auto"/>
        <w:jc w:val="both"/>
        <w:rPr>
          <w:rFonts w:ascii="Times New Roman" w:hAnsi="Times New Roman"/>
          <w:sz w:val="24"/>
          <w:szCs w:val="24"/>
          <w:lang w:val="ro-RO"/>
        </w:rPr>
      </w:pPr>
      <w:r w:rsidRPr="00A90779">
        <w:rPr>
          <w:rFonts w:ascii="Times New Roman" w:hAnsi="Times New Roman"/>
          <w:b/>
          <w:sz w:val="24"/>
          <w:szCs w:val="24"/>
          <w:lang w:val="ro-RO"/>
        </w:rPr>
        <w:t>14.2.2.</w:t>
      </w:r>
      <w:r w:rsidRPr="00A90779">
        <w:rPr>
          <w:rFonts w:ascii="Times New Roman" w:hAnsi="Times New Roman"/>
          <w:sz w:val="24"/>
          <w:szCs w:val="24"/>
          <w:lang w:val="ro-RO"/>
        </w:rPr>
        <w:t xml:space="preserve"> Raportarea va cuprinde cel puţin următoarele:</w:t>
      </w:r>
      <w:r w:rsidRPr="00A90779">
        <w:rPr>
          <w:rFonts w:ascii="Times New Roman" w:hAnsi="Times New Roman"/>
          <w:sz w:val="24"/>
          <w:szCs w:val="24"/>
          <w:lang w:val="ro-RO"/>
        </w:rPr>
        <w:tab/>
      </w:r>
    </w:p>
    <w:p w:rsidR="00E97FAF" w:rsidRPr="00A90779" w:rsidRDefault="00E97FAF" w:rsidP="00FC73F0">
      <w:pPr>
        <w:pStyle w:val="ListParagraph"/>
        <w:numPr>
          <w:ilvl w:val="0"/>
          <w:numId w:val="27"/>
        </w:numPr>
        <w:tabs>
          <w:tab w:val="clear" w:pos="965"/>
          <w:tab w:val="num" w:pos="426"/>
        </w:tabs>
        <w:ind w:left="426" w:hanging="142"/>
        <w:jc w:val="both"/>
        <w:rPr>
          <w:rFonts w:ascii="Times New Roman" w:hAnsi="Times New Roman"/>
          <w:sz w:val="24"/>
          <w:szCs w:val="24"/>
        </w:rPr>
      </w:pPr>
      <w:r w:rsidRPr="00A90779">
        <w:rPr>
          <w:rFonts w:ascii="Times New Roman" w:hAnsi="Times New Roman"/>
          <w:sz w:val="24"/>
          <w:szCs w:val="24"/>
        </w:rPr>
        <w:t>date privind operatorul: nume, sediu;</w:t>
      </w:r>
    </w:p>
    <w:p w:rsidR="00E97FAF" w:rsidRPr="00A90779" w:rsidRDefault="00E97FAF" w:rsidP="008B4346">
      <w:pPr>
        <w:pStyle w:val="ListParagraph"/>
        <w:numPr>
          <w:ilvl w:val="0"/>
          <w:numId w:val="27"/>
        </w:numPr>
        <w:tabs>
          <w:tab w:val="clear" w:pos="965"/>
          <w:tab w:val="num" w:pos="426"/>
        </w:tabs>
        <w:ind w:left="426" w:hanging="142"/>
        <w:jc w:val="both"/>
        <w:rPr>
          <w:rFonts w:ascii="Times New Roman" w:hAnsi="Times New Roman"/>
          <w:sz w:val="24"/>
          <w:szCs w:val="24"/>
        </w:rPr>
      </w:pPr>
      <w:r w:rsidRPr="00A90779">
        <w:rPr>
          <w:rFonts w:ascii="Times New Roman" w:hAnsi="Times New Roman"/>
          <w:sz w:val="24"/>
          <w:szCs w:val="24"/>
        </w:rPr>
        <w:t>date privind instalaţia la care se efectuează monitorizarea (pentru fiecare instalaţie monitorizată):</w:t>
      </w:r>
    </w:p>
    <w:p w:rsidR="00E97FAF" w:rsidRPr="00A90779" w:rsidRDefault="00E97FAF" w:rsidP="008B4346">
      <w:pPr>
        <w:pStyle w:val="ListParagraph"/>
        <w:numPr>
          <w:ilvl w:val="1"/>
          <w:numId w:val="28"/>
        </w:numPr>
        <w:tabs>
          <w:tab w:val="num" w:pos="426"/>
        </w:tabs>
        <w:ind w:left="426" w:hanging="142"/>
        <w:jc w:val="both"/>
        <w:rPr>
          <w:rFonts w:ascii="Times New Roman" w:hAnsi="Times New Roman"/>
          <w:sz w:val="24"/>
          <w:szCs w:val="24"/>
        </w:rPr>
      </w:pPr>
      <w:r w:rsidRPr="00A90779">
        <w:rPr>
          <w:rFonts w:ascii="Times New Roman" w:hAnsi="Times New Roman"/>
          <w:sz w:val="24"/>
          <w:szCs w:val="24"/>
        </w:rPr>
        <w:t>numele instalaţiei;</w:t>
      </w:r>
    </w:p>
    <w:p w:rsidR="00E97FAF" w:rsidRPr="00A90779" w:rsidRDefault="00E97FAF" w:rsidP="008B4346">
      <w:pPr>
        <w:pStyle w:val="ListParagraph"/>
        <w:numPr>
          <w:ilvl w:val="1"/>
          <w:numId w:val="28"/>
        </w:numPr>
        <w:tabs>
          <w:tab w:val="num" w:pos="426"/>
        </w:tabs>
        <w:ind w:left="426" w:hanging="142"/>
        <w:jc w:val="both"/>
        <w:rPr>
          <w:rFonts w:ascii="Times New Roman" w:hAnsi="Times New Roman"/>
          <w:sz w:val="24"/>
          <w:szCs w:val="24"/>
        </w:rPr>
      </w:pPr>
      <w:r w:rsidRPr="00A90779">
        <w:rPr>
          <w:rFonts w:ascii="Times New Roman" w:hAnsi="Times New Roman"/>
          <w:sz w:val="24"/>
          <w:szCs w:val="24"/>
        </w:rPr>
        <w:t>locaţia instalaţiei;</w:t>
      </w:r>
    </w:p>
    <w:p w:rsidR="00E97FAF" w:rsidRPr="00A90779" w:rsidRDefault="00E97FAF" w:rsidP="008B4346">
      <w:pPr>
        <w:pStyle w:val="ListParagraph"/>
        <w:numPr>
          <w:ilvl w:val="1"/>
          <w:numId w:val="28"/>
        </w:numPr>
        <w:tabs>
          <w:tab w:val="num" w:pos="426"/>
        </w:tabs>
        <w:ind w:left="426" w:hanging="142"/>
        <w:jc w:val="both"/>
        <w:rPr>
          <w:rFonts w:ascii="Times New Roman" w:hAnsi="Times New Roman"/>
          <w:sz w:val="24"/>
          <w:szCs w:val="24"/>
        </w:rPr>
      </w:pPr>
      <w:r w:rsidRPr="00A90779">
        <w:rPr>
          <w:rFonts w:ascii="Times New Roman" w:hAnsi="Times New Roman"/>
          <w:sz w:val="24"/>
          <w:szCs w:val="24"/>
        </w:rPr>
        <w:t>sursa de emisie;</w:t>
      </w:r>
    </w:p>
    <w:p w:rsidR="00E97FAF" w:rsidRPr="00A90779" w:rsidRDefault="00E97FAF" w:rsidP="008B4346">
      <w:pPr>
        <w:pStyle w:val="ListParagraph"/>
        <w:numPr>
          <w:ilvl w:val="1"/>
          <w:numId w:val="28"/>
        </w:numPr>
        <w:tabs>
          <w:tab w:val="num" w:pos="426"/>
        </w:tabs>
        <w:ind w:left="426" w:hanging="142"/>
        <w:jc w:val="both"/>
        <w:rPr>
          <w:rFonts w:ascii="Times New Roman" w:hAnsi="Times New Roman"/>
          <w:sz w:val="24"/>
          <w:szCs w:val="24"/>
        </w:rPr>
      </w:pPr>
      <w:r w:rsidRPr="00A90779">
        <w:rPr>
          <w:rFonts w:ascii="Times New Roman" w:hAnsi="Times New Roman"/>
          <w:sz w:val="24"/>
          <w:szCs w:val="24"/>
        </w:rPr>
        <w:t>condiţii de operare a instalaţiei în timpul efectuării măsurătorii;</w:t>
      </w:r>
    </w:p>
    <w:p w:rsidR="00E97FAF" w:rsidRPr="00A90779" w:rsidRDefault="00E97FAF" w:rsidP="008B4346">
      <w:pPr>
        <w:pStyle w:val="ListParagraph"/>
        <w:numPr>
          <w:ilvl w:val="1"/>
          <w:numId w:val="28"/>
        </w:numPr>
        <w:tabs>
          <w:tab w:val="num" w:pos="426"/>
        </w:tabs>
        <w:ind w:left="426" w:hanging="142"/>
        <w:jc w:val="both"/>
        <w:rPr>
          <w:rFonts w:ascii="Times New Roman" w:hAnsi="Times New Roman"/>
          <w:sz w:val="24"/>
          <w:szCs w:val="24"/>
        </w:rPr>
      </w:pPr>
      <w:r w:rsidRPr="00A90779">
        <w:rPr>
          <w:rFonts w:ascii="Times New Roman" w:hAnsi="Times New Roman"/>
          <w:sz w:val="24"/>
          <w:szCs w:val="24"/>
        </w:rPr>
        <w:t>instalaţii de reţinere a poluanţilor (dacă există) şi starea acestora în momentul măsurătorii;</w:t>
      </w:r>
    </w:p>
    <w:p w:rsidR="00E97FAF" w:rsidRPr="00A90779" w:rsidRDefault="00E97FAF" w:rsidP="008B4346">
      <w:pPr>
        <w:pStyle w:val="ListParagraph"/>
        <w:numPr>
          <w:ilvl w:val="0"/>
          <w:numId w:val="27"/>
        </w:numPr>
        <w:tabs>
          <w:tab w:val="clear" w:pos="965"/>
          <w:tab w:val="num" w:pos="426"/>
        </w:tabs>
        <w:ind w:left="426" w:hanging="142"/>
        <w:jc w:val="both"/>
        <w:rPr>
          <w:rFonts w:ascii="Times New Roman" w:hAnsi="Times New Roman"/>
          <w:sz w:val="24"/>
          <w:szCs w:val="24"/>
        </w:rPr>
      </w:pPr>
      <w:r w:rsidRPr="00A90779">
        <w:rPr>
          <w:rFonts w:ascii="Times New Roman" w:hAnsi="Times New Roman"/>
          <w:sz w:val="24"/>
          <w:szCs w:val="24"/>
        </w:rPr>
        <w:t>pentru fiecare poluant monitorizat:</w:t>
      </w:r>
    </w:p>
    <w:p w:rsidR="00E97FAF" w:rsidRPr="00A90779" w:rsidRDefault="00E97FAF" w:rsidP="008B4346">
      <w:pPr>
        <w:pStyle w:val="ListParagraph"/>
        <w:numPr>
          <w:ilvl w:val="1"/>
          <w:numId w:val="28"/>
        </w:numPr>
        <w:tabs>
          <w:tab w:val="num" w:pos="426"/>
        </w:tabs>
        <w:ind w:left="426" w:hanging="142"/>
        <w:jc w:val="both"/>
        <w:rPr>
          <w:rFonts w:ascii="Times New Roman" w:hAnsi="Times New Roman"/>
          <w:sz w:val="24"/>
          <w:szCs w:val="24"/>
        </w:rPr>
      </w:pPr>
      <w:r w:rsidRPr="00A90779">
        <w:rPr>
          <w:rFonts w:ascii="Times New Roman" w:hAnsi="Times New Roman"/>
          <w:sz w:val="24"/>
          <w:szCs w:val="24"/>
        </w:rPr>
        <w:t>tipul poluantului;</w:t>
      </w:r>
    </w:p>
    <w:p w:rsidR="00E97FAF" w:rsidRPr="00A90779" w:rsidRDefault="00E97FAF" w:rsidP="008B4346">
      <w:pPr>
        <w:pStyle w:val="ListParagraph"/>
        <w:numPr>
          <w:ilvl w:val="1"/>
          <w:numId w:val="28"/>
        </w:numPr>
        <w:tabs>
          <w:tab w:val="num" w:pos="426"/>
        </w:tabs>
        <w:ind w:left="426" w:hanging="142"/>
        <w:jc w:val="both"/>
        <w:rPr>
          <w:rFonts w:ascii="Times New Roman" w:hAnsi="Times New Roman"/>
          <w:sz w:val="24"/>
          <w:szCs w:val="24"/>
        </w:rPr>
      </w:pPr>
      <w:r w:rsidRPr="00A90779">
        <w:rPr>
          <w:rFonts w:ascii="Times New Roman" w:hAnsi="Times New Roman"/>
          <w:sz w:val="24"/>
          <w:szCs w:val="24"/>
        </w:rPr>
        <w:t>felul măsurătorii: continuu, momentan;</w:t>
      </w:r>
    </w:p>
    <w:p w:rsidR="00E97FAF" w:rsidRPr="00A90779" w:rsidRDefault="00E97FAF" w:rsidP="008B4346">
      <w:pPr>
        <w:pStyle w:val="ListParagraph"/>
        <w:numPr>
          <w:ilvl w:val="1"/>
          <w:numId w:val="28"/>
        </w:numPr>
        <w:tabs>
          <w:tab w:val="num" w:pos="426"/>
        </w:tabs>
        <w:ind w:left="426" w:hanging="142"/>
        <w:jc w:val="both"/>
        <w:rPr>
          <w:rFonts w:ascii="Times New Roman" w:hAnsi="Times New Roman"/>
          <w:sz w:val="24"/>
          <w:szCs w:val="24"/>
        </w:rPr>
      </w:pPr>
      <w:r w:rsidRPr="00A90779">
        <w:rPr>
          <w:rFonts w:ascii="Times New Roman" w:hAnsi="Times New Roman"/>
          <w:sz w:val="24"/>
          <w:szCs w:val="24"/>
        </w:rPr>
        <w:t>cine a efectuat prelevare şi măsurarea;</w:t>
      </w:r>
    </w:p>
    <w:p w:rsidR="00E97FAF" w:rsidRPr="00A90779" w:rsidRDefault="00E97FAF" w:rsidP="008B4346">
      <w:pPr>
        <w:pStyle w:val="ListParagraph"/>
        <w:numPr>
          <w:ilvl w:val="1"/>
          <w:numId w:val="28"/>
        </w:numPr>
        <w:tabs>
          <w:tab w:val="num" w:pos="426"/>
        </w:tabs>
        <w:ind w:left="426" w:hanging="142"/>
        <w:jc w:val="both"/>
        <w:rPr>
          <w:rFonts w:ascii="Times New Roman" w:hAnsi="Times New Roman"/>
          <w:sz w:val="24"/>
          <w:szCs w:val="24"/>
        </w:rPr>
      </w:pPr>
      <w:r w:rsidRPr="00A90779">
        <w:rPr>
          <w:rFonts w:ascii="Times New Roman" w:hAnsi="Times New Roman"/>
          <w:sz w:val="24"/>
          <w:szCs w:val="24"/>
        </w:rPr>
        <w:t>metoda de măsurare utilizată - descriere conceptuală;</w:t>
      </w:r>
    </w:p>
    <w:p w:rsidR="00E97FAF" w:rsidRPr="00A90779" w:rsidRDefault="00E97FAF" w:rsidP="008B4346">
      <w:pPr>
        <w:pStyle w:val="ListParagraph"/>
        <w:numPr>
          <w:ilvl w:val="1"/>
          <w:numId w:val="28"/>
        </w:numPr>
        <w:tabs>
          <w:tab w:val="num" w:pos="426"/>
        </w:tabs>
        <w:ind w:left="426" w:hanging="142"/>
        <w:jc w:val="both"/>
        <w:rPr>
          <w:rFonts w:ascii="Times New Roman" w:hAnsi="Times New Roman"/>
          <w:sz w:val="24"/>
          <w:szCs w:val="24"/>
        </w:rPr>
      </w:pPr>
      <w:r w:rsidRPr="00A90779">
        <w:rPr>
          <w:rFonts w:ascii="Times New Roman" w:hAnsi="Times New Roman"/>
          <w:sz w:val="24"/>
          <w:szCs w:val="24"/>
        </w:rPr>
        <w:t>condiţii de prelevare: locul prelevarii, condiţii meteorologice; metoda de prelevare; etc.</w:t>
      </w:r>
    </w:p>
    <w:p w:rsidR="00E97FAF" w:rsidRPr="00A90779" w:rsidRDefault="00E97FAF" w:rsidP="008B4346">
      <w:pPr>
        <w:pStyle w:val="ListParagraph"/>
        <w:numPr>
          <w:ilvl w:val="1"/>
          <w:numId w:val="28"/>
        </w:numPr>
        <w:tabs>
          <w:tab w:val="num" w:pos="426"/>
        </w:tabs>
        <w:ind w:left="426" w:hanging="142"/>
        <w:jc w:val="both"/>
        <w:rPr>
          <w:rFonts w:ascii="Times New Roman" w:hAnsi="Times New Roman"/>
          <w:sz w:val="24"/>
          <w:szCs w:val="24"/>
        </w:rPr>
      </w:pPr>
      <w:r w:rsidRPr="00A90779">
        <w:rPr>
          <w:rFonts w:ascii="Times New Roman" w:hAnsi="Times New Roman"/>
          <w:sz w:val="24"/>
          <w:szCs w:val="24"/>
        </w:rPr>
        <w:t>aparatura de măsurare utilizată (cu referire la avizarea metrologică);</w:t>
      </w:r>
    </w:p>
    <w:p w:rsidR="00E97FAF" w:rsidRPr="00A90779" w:rsidRDefault="00E97FAF" w:rsidP="008B4346">
      <w:pPr>
        <w:pStyle w:val="ListParagraph"/>
        <w:numPr>
          <w:ilvl w:val="1"/>
          <w:numId w:val="28"/>
        </w:numPr>
        <w:tabs>
          <w:tab w:val="num" w:pos="426"/>
        </w:tabs>
        <w:ind w:left="426" w:hanging="142"/>
        <w:jc w:val="both"/>
        <w:rPr>
          <w:rFonts w:ascii="Times New Roman" w:hAnsi="Times New Roman"/>
          <w:sz w:val="24"/>
          <w:szCs w:val="24"/>
        </w:rPr>
      </w:pPr>
      <w:r w:rsidRPr="00A90779">
        <w:rPr>
          <w:rFonts w:ascii="Times New Roman" w:hAnsi="Times New Roman"/>
          <w:sz w:val="24"/>
          <w:szCs w:val="24"/>
        </w:rPr>
        <w:t>rezultatul măsurătorii: valori măsurate, eroarea/incertitudinea de măsurare, valori prelucrate (formula, programul utilizat), comparaţie cu CMA şi VLE conform cap. 10. (în cazul măsură</w:t>
      </w:r>
      <w:r w:rsidR="00754540" w:rsidRPr="00A90779">
        <w:rPr>
          <w:rFonts w:ascii="Times New Roman" w:hAnsi="Times New Roman"/>
          <w:sz w:val="24"/>
          <w:szCs w:val="24"/>
        </w:rPr>
        <w:t>-</w:t>
      </w:r>
      <w:r w:rsidRPr="00A90779">
        <w:rPr>
          <w:rFonts w:ascii="Times New Roman" w:hAnsi="Times New Roman"/>
          <w:sz w:val="24"/>
          <w:szCs w:val="24"/>
        </w:rPr>
        <w:t>torilor cu frecvenţă mare se vor prezenta şi prelucrări în Excel a rezultatelor măsurătorilor, comparativ cu CMA şi VLE).</w:t>
      </w:r>
    </w:p>
    <w:p w:rsidR="00E97FAF" w:rsidRPr="00A90779" w:rsidRDefault="00E97FAF" w:rsidP="00E97FAF">
      <w:pPr>
        <w:spacing w:after="0" w:line="240" w:lineRule="auto"/>
        <w:jc w:val="both"/>
        <w:rPr>
          <w:rFonts w:ascii="Times New Roman" w:hAnsi="Times New Roman"/>
          <w:sz w:val="24"/>
          <w:szCs w:val="24"/>
          <w:lang w:val="ro-RO"/>
        </w:rPr>
      </w:pPr>
      <w:r w:rsidRPr="00A90779">
        <w:rPr>
          <w:rFonts w:ascii="Times New Roman" w:hAnsi="Times New Roman"/>
          <w:caps/>
          <w:sz w:val="24"/>
          <w:szCs w:val="24"/>
          <w:lang w:val="ro-RO"/>
        </w:rPr>
        <w:t>p</w:t>
      </w:r>
      <w:r w:rsidRPr="00A90779">
        <w:rPr>
          <w:rFonts w:ascii="Times New Roman" w:hAnsi="Times New Roman"/>
          <w:sz w:val="24"/>
          <w:szCs w:val="24"/>
          <w:lang w:val="ro-RO"/>
        </w:rPr>
        <w:t>entru emisiile gazoase se va respecta Standardul EN 15259:2007.</w:t>
      </w:r>
    </w:p>
    <w:p w:rsidR="00E97FAF" w:rsidRPr="00A90779" w:rsidRDefault="00E97FAF" w:rsidP="00E97FAF">
      <w:pPr>
        <w:spacing w:after="0" w:line="240" w:lineRule="auto"/>
        <w:jc w:val="both"/>
        <w:rPr>
          <w:rFonts w:ascii="Times New Roman" w:hAnsi="Times New Roman"/>
          <w:sz w:val="24"/>
          <w:szCs w:val="24"/>
          <w:lang w:val="ro-RO"/>
        </w:rPr>
      </w:pPr>
      <w:r w:rsidRPr="00A90779">
        <w:rPr>
          <w:rFonts w:ascii="Times New Roman" w:hAnsi="Times New Roman"/>
          <w:b/>
          <w:sz w:val="24"/>
          <w:szCs w:val="24"/>
          <w:lang w:val="ro-RO"/>
        </w:rPr>
        <w:t>14.2.3.</w:t>
      </w:r>
      <w:r w:rsidRPr="00A90779">
        <w:rPr>
          <w:rFonts w:ascii="Times New Roman" w:hAnsi="Times New Roman"/>
          <w:sz w:val="24"/>
          <w:szCs w:val="24"/>
          <w:lang w:val="ro-RO"/>
        </w:rPr>
        <w:t xml:space="preserve"> Datele de raportare cuprinse la punctul 14.2.2 vor fi solicitate de operator terţilor cu care se contractează monitorizarea.</w:t>
      </w:r>
    </w:p>
    <w:p w:rsidR="00E97FAF" w:rsidRPr="00A90779" w:rsidRDefault="00E97FAF" w:rsidP="00E97FAF">
      <w:pPr>
        <w:pStyle w:val="BlockText"/>
        <w:ind w:left="0" w:right="0" w:firstLine="0"/>
        <w:rPr>
          <w:b/>
          <w:lang w:val="ro-RO"/>
        </w:rPr>
      </w:pPr>
      <w:r w:rsidRPr="00A90779">
        <w:rPr>
          <w:b/>
          <w:bCs/>
          <w:lang w:val="ro-RO"/>
        </w:rPr>
        <w:t xml:space="preserve">14.3.  Contribuţia la registrul european al poluanţilor emişi  şi transferaţi (PRTR) </w:t>
      </w:r>
    </w:p>
    <w:p w:rsidR="00E97FAF" w:rsidRPr="00A90779" w:rsidRDefault="00E97FAF" w:rsidP="00E97FAF">
      <w:pPr>
        <w:tabs>
          <w:tab w:val="left" w:pos="360"/>
          <w:tab w:val="left" w:pos="720"/>
          <w:tab w:val="left" w:pos="1800"/>
        </w:tabs>
        <w:spacing w:after="0" w:line="240" w:lineRule="auto"/>
        <w:ind w:right="6"/>
        <w:jc w:val="both"/>
        <w:rPr>
          <w:rFonts w:ascii="Times New Roman" w:hAnsi="Times New Roman"/>
          <w:sz w:val="24"/>
          <w:szCs w:val="24"/>
          <w:lang w:val="ro-RO"/>
        </w:rPr>
      </w:pPr>
      <w:r w:rsidRPr="00A90779">
        <w:rPr>
          <w:rFonts w:ascii="Times New Roman" w:hAnsi="Times New Roman"/>
          <w:b/>
          <w:sz w:val="24"/>
          <w:szCs w:val="24"/>
          <w:lang w:val="ro-RO"/>
        </w:rPr>
        <w:t>14.3.1.</w:t>
      </w:r>
      <w:r w:rsidRPr="00A90779">
        <w:rPr>
          <w:rFonts w:ascii="Times New Roman" w:hAnsi="Times New Roman"/>
          <w:sz w:val="24"/>
          <w:szCs w:val="24"/>
          <w:lang w:val="ro-RO"/>
        </w:rPr>
        <w:t xml:space="preserve"> Operatorul are obligaţia de a raporta la ACPM, conform  Regulamentului (CE) nr. 166/2006 al Parlamentului European şi al Consiliului din 18.01.2006 privind înfiinţarea Registrului European al Poluanţilor Emişi şi Transferaţi şi modificarea Directivelor Consiliului 91/689/CEE şi 96/61/CE adoptat prin HG 140/2008, cantitãţile anuale, împreunã cu precizarea cã informaţia se bazeazã pe mãsurãtori, calcule sau estimãri a urmãtoarelor:</w:t>
      </w:r>
    </w:p>
    <w:p w:rsidR="00E97FAF" w:rsidRPr="00A90779" w:rsidRDefault="002200C9" w:rsidP="00E97FAF">
      <w:pPr>
        <w:tabs>
          <w:tab w:val="left" w:pos="360"/>
          <w:tab w:val="left" w:pos="720"/>
          <w:tab w:val="left" w:pos="1800"/>
        </w:tabs>
        <w:spacing w:after="0" w:line="240" w:lineRule="auto"/>
        <w:ind w:right="6"/>
        <w:jc w:val="both"/>
        <w:rPr>
          <w:rFonts w:ascii="Times New Roman" w:hAnsi="Times New Roman"/>
          <w:sz w:val="24"/>
          <w:szCs w:val="24"/>
          <w:lang w:val="ro-RO"/>
        </w:rPr>
      </w:pPr>
      <w:r w:rsidRPr="00A90779">
        <w:rPr>
          <w:rFonts w:ascii="Times New Roman" w:hAnsi="Times New Roman"/>
          <w:sz w:val="24"/>
          <w:szCs w:val="24"/>
          <w:lang w:val="ro-RO"/>
        </w:rPr>
        <w:t xml:space="preserve">  -</w:t>
      </w:r>
      <w:r w:rsidR="00E97FAF" w:rsidRPr="00A90779">
        <w:rPr>
          <w:rFonts w:ascii="Times New Roman" w:hAnsi="Times New Roman"/>
          <w:sz w:val="24"/>
          <w:szCs w:val="24"/>
          <w:lang w:val="ro-RO"/>
        </w:rPr>
        <w:t xml:space="preserve"> emisiile în aer, apă sau sol, a oricărui poluant specificat în Anexa II Regulamentului (CE) nr. 166/2006 al Parlamentului European şi al Consiliului din 18.01.2006 pentru care valoarea de prag corespunzătoare din </w:t>
      </w:r>
      <w:r w:rsidR="00E97FAF" w:rsidRPr="00A90779">
        <w:rPr>
          <w:rFonts w:ascii="Times New Roman" w:hAnsi="Times New Roman"/>
          <w:caps/>
          <w:sz w:val="24"/>
          <w:szCs w:val="24"/>
          <w:lang w:val="ro-RO"/>
        </w:rPr>
        <w:t>a</w:t>
      </w:r>
      <w:r w:rsidR="00E97FAF" w:rsidRPr="00A90779">
        <w:rPr>
          <w:rFonts w:ascii="Times New Roman" w:hAnsi="Times New Roman"/>
          <w:sz w:val="24"/>
          <w:szCs w:val="24"/>
          <w:lang w:val="ro-RO"/>
        </w:rPr>
        <w:t>nexa II este depăşită;</w:t>
      </w:r>
    </w:p>
    <w:p w:rsidR="00E97FAF" w:rsidRPr="00A90779" w:rsidRDefault="00E97FAF" w:rsidP="00E97FAF">
      <w:pPr>
        <w:autoSpaceDE w:val="0"/>
        <w:autoSpaceDN w:val="0"/>
        <w:adjustRightInd w:val="0"/>
        <w:spacing w:after="0" w:line="240" w:lineRule="auto"/>
        <w:jc w:val="both"/>
        <w:rPr>
          <w:rFonts w:ascii="Times New Roman" w:hAnsi="Times New Roman"/>
          <w:sz w:val="24"/>
          <w:szCs w:val="24"/>
          <w:lang w:val="ro-RO"/>
        </w:rPr>
      </w:pPr>
      <w:r w:rsidRPr="00A90779">
        <w:rPr>
          <w:rFonts w:ascii="Times New Roman" w:hAnsi="Times New Roman"/>
          <w:b/>
          <w:sz w:val="24"/>
          <w:szCs w:val="24"/>
          <w:lang w:val="ro-RO"/>
        </w:rPr>
        <w:t>14.3.</w:t>
      </w:r>
      <w:r w:rsidR="002200C9" w:rsidRPr="00A90779">
        <w:rPr>
          <w:rFonts w:ascii="Times New Roman" w:hAnsi="Times New Roman"/>
          <w:b/>
          <w:sz w:val="24"/>
          <w:szCs w:val="24"/>
          <w:lang w:val="ro-RO"/>
        </w:rPr>
        <w:t>2</w:t>
      </w:r>
      <w:r w:rsidRPr="00A90779">
        <w:rPr>
          <w:rFonts w:ascii="Times New Roman" w:hAnsi="Times New Roman"/>
          <w:sz w:val="24"/>
          <w:szCs w:val="24"/>
          <w:lang w:val="ro-RO"/>
        </w:rPr>
        <w:t>. La pregătirea raportului, operatorul trebuie să utilizeze cele mai bune informaţii disponibile ce pot include date de monitorizare, factori de emisie, ecuaţii de bilanţ de masă, monitorizarea indirectă sau alte tipuri de calcule, raţionamente tehnice şi alte metode în conformitate cu Art. 9 (1) din  Regulamentului (CE) nr. 166/2006 al Parlamentului European şi al Consiliului din 18.01.2006 şi în concordanţă cu metodologiile internaţionale aprobate, unde acestea sunt disponibile.</w:t>
      </w:r>
    </w:p>
    <w:p w:rsidR="00E97FAF" w:rsidRPr="00A90779" w:rsidRDefault="002200C9" w:rsidP="00E97FAF">
      <w:pPr>
        <w:autoSpaceDE w:val="0"/>
        <w:autoSpaceDN w:val="0"/>
        <w:adjustRightInd w:val="0"/>
        <w:spacing w:after="0" w:line="240" w:lineRule="auto"/>
        <w:jc w:val="both"/>
        <w:rPr>
          <w:rFonts w:ascii="Times New Roman" w:hAnsi="Times New Roman"/>
          <w:sz w:val="24"/>
          <w:szCs w:val="24"/>
          <w:lang w:val="ro-RO"/>
        </w:rPr>
      </w:pPr>
      <w:r w:rsidRPr="00A90779">
        <w:rPr>
          <w:rFonts w:ascii="Times New Roman" w:hAnsi="Times New Roman"/>
          <w:b/>
          <w:sz w:val="24"/>
          <w:szCs w:val="24"/>
          <w:lang w:val="ro-RO"/>
        </w:rPr>
        <w:t>14.3.3</w:t>
      </w:r>
      <w:r w:rsidR="00E97FAF" w:rsidRPr="00A90779">
        <w:rPr>
          <w:rFonts w:ascii="Times New Roman" w:hAnsi="Times New Roman"/>
          <w:b/>
          <w:sz w:val="24"/>
          <w:szCs w:val="24"/>
          <w:lang w:val="ro-RO"/>
        </w:rPr>
        <w:t>.</w:t>
      </w:r>
      <w:r w:rsidR="00E97FAF" w:rsidRPr="00A90779">
        <w:rPr>
          <w:rFonts w:ascii="Times New Roman" w:hAnsi="Times New Roman"/>
          <w:sz w:val="24"/>
          <w:szCs w:val="24"/>
          <w:lang w:val="ro-RO"/>
        </w:rPr>
        <w:t xml:space="preserve"> Operatorul trebuie să asigure calitatea informaţiilor prezentate în raportul transmis autorităţii de mediu.</w:t>
      </w:r>
    </w:p>
    <w:p w:rsidR="00E97FAF" w:rsidRPr="00A90779" w:rsidRDefault="00E97FAF" w:rsidP="00E97FAF">
      <w:pPr>
        <w:autoSpaceDE w:val="0"/>
        <w:autoSpaceDN w:val="0"/>
        <w:adjustRightInd w:val="0"/>
        <w:spacing w:after="0" w:line="240" w:lineRule="auto"/>
        <w:jc w:val="both"/>
        <w:rPr>
          <w:rFonts w:ascii="Times New Roman" w:hAnsi="Times New Roman"/>
          <w:sz w:val="24"/>
          <w:szCs w:val="24"/>
          <w:lang w:val="it-IT"/>
        </w:rPr>
      </w:pPr>
      <w:r w:rsidRPr="00A90779">
        <w:rPr>
          <w:rFonts w:ascii="Times New Roman" w:hAnsi="Times New Roman"/>
          <w:b/>
          <w:sz w:val="24"/>
          <w:szCs w:val="24"/>
          <w:lang w:val="ro-RO"/>
        </w:rPr>
        <w:t>14.3.</w:t>
      </w:r>
      <w:r w:rsidR="002200C9" w:rsidRPr="00A90779">
        <w:rPr>
          <w:rFonts w:ascii="Times New Roman" w:hAnsi="Times New Roman"/>
          <w:b/>
          <w:sz w:val="24"/>
          <w:szCs w:val="24"/>
          <w:lang w:val="ro-RO"/>
        </w:rPr>
        <w:t>4</w:t>
      </w:r>
      <w:r w:rsidRPr="00A90779">
        <w:rPr>
          <w:rFonts w:ascii="Times New Roman" w:hAnsi="Times New Roman"/>
          <w:b/>
          <w:sz w:val="24"/>
          <w:szCs w:val="24"/>
          <w:lang w:val="ro-RO"/>
        </w:rPr>
        <w:t>.</w:t>
      </w:r>
      <w:r w:rsidRPr="00A90779">
        <w:rPr>
          <w:rFonts w:ascii="Times New Roman" w:hAnsi="Times New Roman"/>
          <w:sz w:val="24"/>
          <w:szCs w:val="24"/>
          <w:lang w:val="ro-RO"/>
        </w:rPr>
        <w:t xml:space="preserve"> Operatorul  trebuie să păstreze şi să pună la dispoziţia autorităţilor competente ale Statelor Membre înregistrările datelor din care au rezultat informaţiile raportate, pe o perioada de 5 ani începând cu sfârşitul anului de raportare în cauză. </w:t>
      </w:r>
      <w:r w:rsidRPr="00A90779">
        <w:rPr>
          <w:rFonts w:ascii="Times New Roman" w:hAnsi="Times New Roman"/>
          <w:sz w:val="24"/>
          <w:szCs w:val="24"/>
          <w:lang w:val="it-IT"/>
        </w:rPr>
        <w:t>Aceste înregistrări trebuie de asemenea să descrie metodologia utilizată pentru colectarea datelor.</w:t>
      </w:r>
    </w:p>
    <w:p w:rsidR="00E97FAF" w:rsidRPr="00A90779" w:rsidRDefault="00E97FAF" w:rsidP="00E97FAF">
      <w:pPr>
        <w:spacing w:after="0" w:line="240" w:lineRule="auto"/>
        <w:jc w:val="both"/>
        <w:rPr>
          <w:rFonts w:ascii="Times New Roman" w:hAnsi="Times New Roman"/>
          <w:sz w:val="24"/>
          <w:szCs w:val="24"/>
          <w:highlight w:val="yellow"/>
          <w:lang w:val="ro-RO"/>
        </w:rPr>
      </w:pPr>
      <w:r w:rsidRPr="00A90779">
        <w:rPr>
          <w:rFonts w:ascii="Times New Roman" w:hAnsi="Times New Roman"/>
          <w:b/>
          <w:sz w:val="24"/>
          <w:szCs w:val="24"/>
          <w:highlight w:val="yellow"/>
          <w:lang w:val="ro-RO"/>
        </w:rPr>
        <w:lastRenderedPageBreak/>
        <w:t>14.3.</w:t>
      </w:r>
      <w:r w:rsidR="002200C9" w:rsidRPr="00A90779">
        <w:rPr>
          <w:rFonts w:ascii="Times New Roman" w:hAnsi="Times New Roman"/>
          <w:b/>
          <w:sz w:val="24"/>
          <w:szCs w:val="24"/>
          <w:highlight w:val="yellow"/>
          <w:lang w:val="ro-RO"/>
        </w:rPr>
        <w:t>5</w:t>
      </w:r>
      <w:r w:rsidRPr="00A90779">
        <w:rPr>
          <w:rFonts w:ascii="Times New Roman" w:hAnsi="Times New Roman"/>
          <w:b/>
          <w:sz w:val="24"/>
          <w:szCs w:val="24"/>
          <w:highlight w:val="yellow"/>
          <w:lang w:val="ro-RO"/>
        </w:rPr>
        <w:t xml:space="preserve">. </w:t>
      </w:r>
      <w:r w:rsidRPr="00A90779">
        <w:rPr>
          <w:rFonts w:ascii="Times New Roman" w:hAnsi="Times New Roman"/>
          <w:sz w:val="24"/>
          <w:szCs w:val="24"/>
          <w:highlight w:val="yellow"/>
          <w:lang w:val="ro-RO"/>
        </w:rPr>
        <w:t>Poluanţii specifici activităţii desfăşurate de operator  încadrată în Anexa 1 a Regulamentului (CE) nr. 166/2006 al Parlamentului European şi al Consiliului din 18.01.2006 privind înfiinţarea Registrului European al Poluanţilor Emişi şi Transferaţi, la activitatea</w:t>
      </w:r>
      <w:r w:rsidR="002200C9" w:rsidRPr="00A90779">
        <w:rPr>
          <w:rFonts w:ascii="Times New Roman" w:hAnsi="Times New Roman"/>
          <w:sz w:val="24"/>
          <w:szCs w:val="24"/>
          <w:highlight w:val="yellow"/>
          <w:lang w:val="ro-RO"/>
        </w:rPr>
        <w:t xml:space="preserve"> 7(a) ii; iii</w:t>
      </w:r>
      <w:r w:rsidRPr="00A90779">
        <w:rPr>
          <w:rFonts w:ascii="Times New Roman" w:hAnsi="Times New Roman"/>
          <w:sz w:val="24"/>
          <w:szCs w:val="24"/>
          <w:highlight w:val="yellow"/>
          <w:lang w:val="ro-RO"/>
        </w:rPr>
        <w:t xml:space="preserve"> care trebuie raportaţi în cazul în care valorile prag sunt depăşite sunt următorii:  </w:t>
      </w:r>
    </w:p>
    <w:p w:rsidR="00E97FAF" w:rsidRPr="00A90779" w:rsidRDefault="00E97FAF" w:rsidP="00E97FAF">
      <w:pPr>
        <w:spacing w:after="0"/>
        <w:jc w:val="both"/>
        <w:rPr>
          <w:rFonts w:ascii="Times New Roman" w:hAnsi="Times New Roman"/>
          <w:sz w:val="24"/>
          <w:szCs w:val="24"/>
          <w:highlight w:val="yellow"/>
          <w:lang w:val="ro-RO"/>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980"/>
        <w:gridCol w:w="1620"/>
        <w:gridCol w:w="1080"/>
        <w:gridCol w:w="1440"/>
      </w:tblGrid>
      <w:tr w:rsidR="00E97FAF" w:rsidRPr="00A90779" w:rsidTr="0027573B">
        <w:trPr>
          <w:tblHeader/>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97FAF" w:rsidRPr="00A90779" w:rsidRDefault="00E97FAF" w:rsidP="0027573B">
            <w:pPr>
              <w:pStyle w:val="BlockText"/>
              <w:ind w:left="0" w:right="2" w:firstLine="0"/>
              <w:jc w:val="center"/>
              <w:rPr>
                <w:rFonts w:ascii="Arial" w:hAnsi="Arial" w:cs="Arial"/>
                <w:b/>
                <w:sz w:val="20"/>
                <w:szCs w:val="20"/>
                <w:highlight w:val="yellow"/>
                <w:lang w:val="ro-RO"/>
              </w:rPr>
            </w:pPr>
            <w:r w:rsidRPr="00A90779">
              <w:rPr>
                <w:rFonts w:ascii="Arial" w:hAnsi="Arial" w:cs="Arial"/>
                <w:b/>
                <w:sz w:val="20"/>
                <w:szCs w:val="20"/>
                <w:highlight w:val="yellow"/>
                <w:lang w:val="ro-RO"/>
              </w:rPr>
              <w:t>Numărul CAS</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97FAF" w:rsidRPr="00A90779" w:rsidRDefault="00E97FAF" w:rsidP="0027573B">
            <w:pPr>
              <w:pStyle w:val="BlockText"/>
              <w:ind w:left="0" w:right="2" w:firstLine="0"/>
              <w:jc w:val="center"/>
              <w:rPr>
                <w:rFonts w:ascii="Arial" w:hAnsi="Arial" w:cs="Arial"/>
                <w:b/>
                <w:sz w:val="20"/>
                <w:szCs w:val="20"/>
                <w:highlight w:val="yellow"/>
                <w:lang w:val="ro-RO"/>
              </w:rPr>
            </w:pPr>
            <w:r w:rsidRPr="00A90779">
              <w:rPr>
                <w:rFonts w:ascii="Arial" w:hAnsi="Arial" w:cs="Arial"/>
                <w:b/>
                <w:sz w:val="20"/>
                <w:szCs w:val="20"/>
                <w:highlight w:val="yellow"/>
                <w:lang w:val="ro-RO"/>
              </w:rPr>
              <w:t>Poluanţi /</w:t>
            </w:r>
            <w:r w:rsidRPr="00A90779">
              <w:rPr>
                <w:rFonts w:ascii="Arial" w:hAnsi="Arial" w:cs="Arial"/>
                <w:b/>
                <w:caps/>
                <w:sz w:val="20"/>
                <w:szCs w:val="20"/>
                <w:highlight w:val="yellow"/>
                <w:lang w:val="ro-RO"/>
              </w:rPr>
              <w:t>s</w:t>
            </w:r>
            <w:r w:rsidRPr="00A90779">
              <w:rPr>
                <w:rFonts w:ascii="Arial" w:hAnsi="Arial" w:cs="Arial"/>
                <w:b/>
                <w:sz w:val="20"/>
                <w:szCs w:val="20"/>
                <w:highlight w:val="yellow"/>
                <w:lang w:val="ro-RO"/>
              </w:rPr>
              <w:t>ubstanţe</w:t>
            </w:r>
          </w:p>
        </w:tc>
        <w:tc>
          <w:tcPr>
            <w:tcW w:w="41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E97FAF" w:rsidRPr="00A90779" w:rsidRDefault="00E97FAF" w:rsidP="0027573B">
            <w:pPr>
              <w:pStyle w:val="BlockText"/>
              <w:ind w:left="0" w:right="2" w:firstLine="0"/>
              <w:jc w:val="center"/>
              <w:rPr>
                <w:rFonts w:ascii="Arial" w:hAnsi="Arial" w:cs="Arial"/>
                <w:b/>
                <w:sz w:val="20"/>
                <w:szCs w:val="20"/>
                <w:highlight w:val="yellow"/>
                <w:lang w:val="ro-RO"/>
              </w:rPr>
            </w:pPr>
            <w:r w:rsidRPr="00A90779">
              <w:rPr>
                <w:rFonts w:ascii="Arial" w:hAnsi="Arial" w:cs="Arial"/>
                <w:b/>
                <w:sz w:val="20"/>
                <w:szCs w:val="20"/>
                <w:highlight w:val="yellow"/>
                <w:lang w:val="ro-RO"/>
              </w:rPr>
              <w:t>Valoarea prag pentru emisiile</w:t>
            </w:r>
          </w:p>
        </w:tc>
      </w:tr>
      <w:tr w:rsidR="00E97FAF" w:rsidRPr="00A90779" w:rsidTr="0027573B">
        <w:trPr>
          <w:tblHeader/>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E97FAF" w:rsidRPr="00A90779" w:rsidRDefault="00E97FAF" w:rsidP="0027573B">
            <w:pPr>
              <w:spacing w:after="0" w:line="240" w:lineRule="auto"/>
              <w:rPr>
                <w:rFonts w:ascii="Arial" w:eastAsia="Times New Roman" w:hAnsi="Arial" w:cs="Arial"/>
                <w:b/>
                <w:sz w:val="20"/>
                <w:szCs w:val="20"/>
                <w:highlight w:val="yellow"/>
                <w:lang w:val="ro-RO" w:eastAsia="ro-RO"/>
              </w:rPr>
            </w:pPr>
          </w:p>
        </w:tc>
        <w:tc>
          <w:tcPr>
            <w:tcW w:w="198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E97FAF" w:rsidRPr="00A90779" w:rsidRDefault="00E97FAF" w:rsidP="0027573B">
            <w:pPr>
              <w:spacing w:after="0" w:line="240" w:lineRule="auto"/>
              <w:rPr>
                <w:rFonts w:ascii="Arial" w:eastAsia="Times New Roman" w:hAnsi="Arial" w:cs="Arial"/>
                <w:b/>
                <w:sz w:val="20"/>
                <w:szCs w:val="20"/>
                <w:highlight w:val="yellow"/>
                <w:lang w:val="ro-RO" w:eastAsia="ro-RO"/>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97FAF" w:rsidRPr="00A90779" w:rsidRDefault="00E97FAF" w:rsidP="0027573B">
            <w:pPr>
              <w:pStyle w:val="BlockText"/>
              <w:ind w:left="0" w:right="2" w:firstLine="0"/>
              <w:jc w:val="center"/>
              <w:rPr>
                <w:rFonts w:ascii="Arial" w:hAnsi="Arial" w:cs="Arial"/>
                <w:b/>
                <w:sz w:val="20"/>
                <w:szCs w:val="20"/>
                <w:highlight w:val="yellow"/>
                <w:lang w:val="ro-RO"/>
              </w:rPr>
            </w:pPr>
            <w:r w:rsidRPr="00A90779">
              <w:rPr>
                <w:rFonts w:ascii="Arial" w:hAnsi="Arial" w:cs="Arial"/>
                <w:b/>
                <w:sz w:val="20"/>
                <w:szCs w:val="20"/>
                <w:highlight w:val="yellow"/>
                <w:lang w:val="ro-RO"/>
              </w:rPr>
              <w:t xml:space="preserve">Aer </w:t>
            </w:r>
          </w:p>
          <w:p w:rsidR="00E97FAF" w:rsidRPr="00A90779" w:rsidRDefault="00E97FAF" w:rsidP="0027573B">
            <w:pPr>
              <w:pStyle w:val="BlockText"/>
              <w:ind w:left="0" w:right="2" w:firstLine="0"/>
              <w:jc w:val="center"/>
              <w:rPr>
                <w:rFonts w:ascii="Arial" w:hAnsi="Arial" w:cs="Arial"/>
                <w:b/>
                <w:sz w:val="20"/>
                <w:szCs w:val="20"/>
                <w:highlight w:val="yellow"/>
                <w:lang w:val="ro-RO"/>
              </w:rPr>
            </w:pPr>
            <w:r w:rsidRPr="00A90779">
              <w:rPr>
                <w:rFonts w:ascii="Arial" w:hAnsi="Arial" w:cs="Arial"/>
                <w:b/>
                <w:sz w:val="20"/>
                <w:szCs w:val="20"/>
                <w:highlight w:val="yellow"/>
                <w:lang w:val="ro-RO"/>
              </w:rPr>
              <w:t>(kg/an)</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97FAF" w:rsidRPr="00A90779" w:rsidRDefault="00E97FAF" w:rsidP="0027573B">
            <w:pPr>
              <w:pStyle w:val="BlockText"/>
              <w:ind w:left="0" w:right="2" w:firstLine="0"/>
              <w:jc w:val="center"/>
              <w:rPr>
                <w:rFonts w:ascii="Arial" w:hAnsi="Arial" w:cs="Arial"/>
                <w:b/>
                <w:sz w:val="20"/>
                <w:szCs w:val="20"/>
                <w:highlight w:val="yellow"/>
                <w:lang w:val="ro-RO"/>
              </w:rPr>
            </w:pPr>
            <w:r w:rsidRPr="00A90779">
              <w:rPr>
                <w:rFonts w:ascii="Arial" w:hAnsi="Arial" w:cs="Arial"/>
                <w:b/>
                <w:sz w:val="20"/>
                <w:szCs w:val="20"/>
                <w:highlight w:val="yellow"/>
                <w:lang w:val="ro-RO"/>
              </w:rPr>
              <w:t>Apa (kg/an)</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97FAF" w:rsidRPr="00A90779" w:rsidRDefault="00E97FAF" w:rsidP="0027573B">
            <w:pPr>
              <w:pStyle w:val="BlockText"/>
              <w:ind w:left="0" w:right="2" w:firstLine="0"/>
              <w:jc w:val="center"/>
              <w:rPr>
                <w:rFonts w:ascii="Arial" w:hAnsi="Arial" w:cs="Arial"/>
                <w:b/>
                <w:sz w:val="20"/>
                <w:szCs w:val="20"/>
                <w:highlight w:val="yellow"/>
                <w:lang w:val="ro-RO"/>
              </w:rPr>
            </w:pPr>
            <w:r w:rsidRPr="00A90779">
              <w:rPr>
                <w:rFonts w:ascii="Arial" w:hAnsi="Arial" w:cs="Arial"/>
                <w:b/>
                <w:sz w:val="20"/>
                <w:szCs w:val="20"/>
                <w:highlight w:val="yellow"/>
                <w:lang w:val="ro-RO"/>
              </w:rPr>
              <w:t xml:space="preserve">Sol </w:t>
            </w:r>
          </w:p>
          <w:p w:rsidR="00E97FAF" w:rsidRPr="00A90779" w:rsidRDefault="00E97FAF" w:rsidP="0027573B">
            <w:pPr>
              <w:pStyle w:val="BlockText"/>
              <w:ind w:left="0" w:right="2" w:firstLine="0"/>
              <w:jc w:val="center"/>
              <w:rPr>
                <w:rFonts w:ascii="Arial" w:hAnsi="Arial" w:cs="Arial"/>
                <w:b/>
                <w:sz w:val="20"/>
                <w:szCs w:val="20"/>
                <w:highlight w:val="yellow"/>
                <w:lang w:val="ro-RO"/>
              </w:rPr>
            </w:pPr>
            <w:r w:rsidRPr="00A90779">
              <w:rPr>
                <w:rFonts w:ascii="Arial" w:hAnsi="Arial" w:cs="Arial"/>
                <w:b/>
                <w:sz w:val="20"/>
                <w:szCs w:val="20"/>
                <w:highlight w:val="yellow"/>
                <w:lang w:val="ro-RO"/>
              </w:rPr>
              <w:t>(kg/an)</w:t>
            </w:r>
          </w:p>
        </w:tc>
      </w:tr>
      <w:tr w:rsidR="00E97FAF" w:rsidRPr="00A90779" w:rsidTr="00F21187">
        <w:trPr>
          <w:trHeight w:val="506"/>
          <w:jc w:val="center"/>
        </w:trPr>
        <w:tc>
          <w:tcPr>
            <w:tcW w:w="1980" w:type="dxa"/>
            <w:tcBorders>
              <w:top w:val="single" w:sz="4" w:space="0" w:color="auto"/>
              <w:left w:val="single" w:sz="4" w:space="0" w:color="auto"/>
              <w:bottom w:val="single" w:sz="4" w:space="0" w:color="auto"/>
              <w:right w:val="single" w:sz="4" w:space="0" w:color="auto"/>
            </w:tcBorders>
          </w:tcPr>
          <w:p w:rsidR="00F21187" w:rsidRPr="00A90779" w:rsidRDefault="00F21187" w:rsidP="00F21187">
            <w:pPr>
              <w:spacing w:after="0" w:line="240" w:lineRule="auto"/>
              <w:rPr>
                <w:rFonts w:ascii="Arial" w:eastAsia="Times New Roman" w:hAnsi="Arial" w:cs="Arial"/>
                <w:sz w:val="20"/>
                <w:szCs w:val="20"/>
                <w:highlight w:val="yellow"/>
                <w:lang w:val="ro-RO" w:eastAsia="ro-RO"/>
              </w:rPr>
            </w:pPr>
          </w:p>
          <w:p w:rsidR="00E97FAF" w:rsidRPr="00A90779" w:rsidRDefault="00F21187" w:rsidP="00F21187">
            <w:pPr>
              <w:spacing w:after="0" w:line="240" w:lineRule="auto"/>
              <w:rPr>
                <w:rFonts w:ascii="Arial" w:hAnsi="Arial" w:cs="Arial"/>
                <w:sz w:val="20"/>
                <w:szCs w:val="20"/>
                <w:highlight w:val="yellow"/>
                <w:lang w:val="ro-RO"/>
              </w:rPr>
            </w:pPr>
            <w:r w:rsidRPr="00A90779">
              <w:rPr>
                <w:rFonts w:ascii="Arial" w:eastAsia="Times New Roman" w:hAnsi="Arial" w:cs="Arial"/>
                <w:sz w:val="20"/>
                <w:szCs w:val="20"/>
                <w:highlight w:val="yellow"/>
                <w:lang w:val="ro-RO" w:eastAsia="ro-RO"/>
              </w:rPr>
              <w:t>74-82-8</w:t>
            </w:r>
          </w:p>
        </w:tc>
        <w:tc>
          <w:tcPr>
            <w:tcW w:w="1980" w:type="dxa"/>
            <w:tcBorders>
              <w:top w:val="single" w:sz="4" w:space="0" w:color="auto"/>
              <w:left w:val="single" w:sz="4" w:space="0" w:color="auto"/>
              <w:bottom w:val="single" w:sz="4" w:space="0" w:color="auto"/>
              <w:right w:val="single" w:sz="4" w:space="0" w:color="auto"/>
            </w:tcBorders>
          </w:tcPr>
          <w:p w:rsidR="00E97FAF" w:rsidRPr="00A90779" w:rsidRDefault="00F043D7" w:rsidP="00F043D7">
            <w:pPr>
              <w:pStyle w:val="BlockText"/>
              <w:ind w:left="0" w:right="2" w:firstLine="0"/>
              <w:jc w:val="center"/>
              <w:rPr>
                <w:rFonts w:ascii="Arial" w:hAnsi="Arial" w:cs="Arial"/>
                <w:sz w:val="32"/>
                <w:szCs w:val="32"/>
                <w:highlight w:val="yellow"/>
                <w:vertAlign w:val="subscript"/>
                <w:lang w:val="ro-RO"/>
              </w:rPr>
            </w:pPr>
            <w:r w:rsidRPr="00A90779">
              <w:rPr>
                <w:rFonts w:ascii="Arial" w:hAnsi="Arial" w:cs="Arial"/>
                <w:sz w:val="32"/>
                <w:szCs w:val="32"/>
                <w:highlight w:val="yellow"/>
                <w:vertAlign w:val="subscript"/>
                <w:lang w:val="ro-RO"/>
              </w:rPr>
              <w:t>Metan (CH4)</w:t>
            </w:r>
          </w:p>
        </w:tc>
        <w:tc>
          <w:tcPr>
            <w:tcW w:w="1620" w:type="dxa"/>
            <w:tcBorders>
              <w:top w:val="single" w:sz="4" w:space="0" w:color="auto"/>
              <w:left w:val="single" w:sz="4" w:space="0" w:color="auto"/>
              <w:bottom w:val="single" w:sz="4" w:space="0" w:color="auto"/>
              <w:right w:val="single" w:sz="4" w:space="0" w:color="auto"/>
            </w:tcBorders>
          </w:tcPr>
          <w:p w:rsidR="00F21187" w:rsidRPr="00A90779" w:rsidRDefault="00F21187" w:rsidP="00F043D7">
            <w:pPr>
              <w:pStyle w:val="BlockText"/>
              <w:ind w:left="0" w:right="2" w:firstLine="0"/>
              <w:jc w:val="center"/>
              <w:rPr>
                <w:rFonts w:ascii="Arial" w:hAnsi="Arial" w:cs="Arial"/>
                <w:sz w:val="20"/>
                <w:szCs w:val="20"/>
                <w:highlight w:val="yellow"/>
                <w:lang w:val="ro-RO"/>
              </w:rPr>
            </w:pPr>
          </w:p>
          <w:p w:rsidR="00E97FAF" w:rsidRPr="00A90779" w:rsidRDefault="00F043D7" w:rsidP="00F043D7">
            <w:pPr>
              <w:pStyle w:val="BlockText"/>
              <w:ind w:left="0" w:right="2" w:firstLine="0"/>
              <w:jc w:val="center"/>
              <w:rPr>
                <w:rFonts w:ascii="Arial" w:hAnsi="Arial" w:cs="Arial"/>
                <w:sz w:val="20"/>
                <w:szCs w:val="20"/>
                <w:highlight w:val="yellow"/>
                <w:lang w:val="ro-RO"/>
              </w:rPr>
            </w:pPr>
            <w:r w:rsidRPr="00A90779">
              <w:rPr>
                <w:rFonts w:ascii="Arial" w:hAnsi="Arial" w:cs="Arial"/>
                <w:sz w:val="20"/>
                <w:szCs w:val="20"/>
                <w:highlight w:val="yellow"/>
                <w:lang w:val="ro-RO"/>
              </w:rPr>
              <w:t>100.000</w:t>
            </w:r>
          </w:p>
        </w:tc>
        <w:tc>
          <w:tcPr>
            <w:tcW w:w="1080" w:type="dxa"/>
            <w:tcBorders>
              <w:top w:val="single" w:sz="4" w:space="0" w:color="auto"/>
              <w:left w:val="single" w:sz="4" w:space="0" w:color="auto"/>
              <w:bottom w:val="single" w:sz="4" w:space="0" w:color="auto"/>
              <w:right w:val="single" w:sz="4" w:space="0" w:color="auto"/>
            </w:tcBorders>
          </w:tcPr>
          <w:p w:rsidR="00CE0119" w:rsidRPr="00A90779" w:rsidRDefault="00CE0119" w:rsidP="00F043D7">
            <w:pPr>
              <w:pStyle w:val="BlockText"/>
              <w:ind w:left="0" w:right="2" w:firstLine="0"/>
              <w:jc w:val="center"/>
              <w:rPr>
                <w:rFonts w:ascii="Arial" w:hAnsi="Arial" w:cs="Arial"/>
                <w:sz w:val="20"/>
                <w:szCs w:val="20"/>
                <w:highlight w:val="yellow"/>
                <w:lang w:val="ro-RO"/>
              </w:rPr>
            </w:pPr>
          </w:p>
          <w:p w:rsidR="00E97FAF" w:rsidRPr="00A90779" w:rsidRDefault="00F043D7" w:rsidP="00F043D7">
            <w:pPr>
              <w:pStyle w:val="BlockText"/>
              <w:ind w:left="0" w:right="2" w:firstLine="0"/>
              <w:jc w:val="center"/>
              <w:rPr>
                <w:rFonts w:ascii="Arial" w:hAnsi="Arial" w:cs="Arial"/>
                <w:sz w:val="20"/>
                <w:szCs w:val="20"/>
                <w:highlight w:val="yellow"/>
                <w:lang w:val="ro-RO"/>
              </w:rPr>
            </w:pPr>
            <w:r w:rsidRPr="00A90779">
              <w:rPr>
                <w:rFonts w:ascii="Arial" w:hAnsi="Arial" w:cs="Arial"/>
                <w:sz w:val="20"/>
                <w:szCs w:val="20"/>
                <w:highlight w:val="yellow"/>
                <w:lang w:val="ro-RO"/>
              </w:rPr>
              <w:t>-</w:t>
            </w:r>
          </w:p>
        </w:tc>
        <w:tc>
          <w:tcPr>
            <w:tcW w:w="1440" w:type="dxa"/>
            <w:tcBorders>
              <w:top w:val="single" w:sz="4" w:space="0" w:color="auto"/>
              <w:left w:val="single" w:sz="4" w:space="0" w:color="auto"/>
              <w:bottom w:val="single" w:sz="4" w:space="0" w:color="auto"/>
              <w:right w:val="single" w:sz="4" w:space="0" w:color="auto"/>
            </w:tcBorders>
          </w:tcPr>
          <w:p w:rsidR="00CE0119" w:rsidRPr="00A90779" w:rsidRDefault="00CE0119" w:rsidP="00F043D7">
            <w:pPr>
              <w:pStyle w:val="BlockText"/>
              <w:ind w:left="0" w:right="2" w:firstLine="0"/>
              <w:jc w:val="center"/>
              <w:rPr>
                <w:rFonts w:ascii="Arial" w:hAnsi="Arial" w:cs="Arial"/>
                <w:sz w:val="20"/>
                <w:szCs w:val="20"/>
                <w:highlight w:val="yellow"/>
                <w:lang w:val="ro-RO"/>
              </w:rPr>
            </w:pPr>
          </w:p>
          <w:p w:rsidR="00E97FAF" w:rsidRPr="00A90779" w:rsidRDefault="00F043D7" w:rsidP="00F043D7">
            <w:pPr>
              <w:pStyle w:val="BlockText"/>
              <w:ind w:left="0" w:right="2" w:firstLine="0"/>
              <w:jc w:val="center"/>
              <w:rPr>
                <w:rFonts w:ascii="Arial" w:hAnsi="Arial" w:cs="Arial"/>
                <w:sz w:val="20"/>
                <w:szCs w:val="20"/>
                <w:highlight w:val="yellow"/>
                <w:lang w:val="ro-RO"/>
              </w:rPr>
            </w:pPr>
            <w:r w:rsidRPr="00A90779">
              <w:rPr>
                <w:rFonts w:ascii="Arial" w:hAnsi="Arial" w:cs="Arial"/>
                <w:sz w:val="20"/>
                <w:szCs w:val="20"/>
                <w:highlight w:val="yellow"/>
                <w:lang w:val="ro-RO"/>
              </w:rPr>
              <w:t>-</w:t>
            </w:r>
          </w:p>
        </w:tc>
      </w:tr>
      <w:tr w:rsidR="00F043D7" w:rsidRPr="00A90779" w:rsidTr="001017D1">
        <w:trPr>
          <w:trHeight w:val="556"/>
          <w:jc w:val="center"/>
        </w:trPr>
        <w:tc>
          <w:tcPr>
            <w:tcW w:w="1980" w:type="dxa"/>
            <w:tcBorders>
              <w:top w:val="single" w:sz="4" w:space="0" w:color="auto"/>
              <w:left w:val="single" w:sz="4" w:space="0" w:color="auto"/>
              <w:bottom w:val="single" w:sz="4" w:space="0" w:color="auto"/>
              <w:right w:val="single" w:sz="4" w:space="0" w:color="auto"/>
            </w:tcBorders>
          </w:tcPr>
          <w:p w:rsidR="001017D1" w:rsidRPr="00A90779" w:rsidRDefault="001017D1" w:rsidP="00F21187">
            <w:pPr>
              <w:spacing w:after="0" w:line="240" w:lineRule="auto"/>
              <w:rPr>
                <w:rFonts w:ascii="Arial" w:eastAsia="Times New Roman" w:hAnsi="Arial" w:cs="Arial"/>
                <w:sz w:val="20"/>
                <w:szCs w:val="20"/>
                <w:highlight w:val="yellow"/>
                <w:lang w:val="ro-RO" w:eastAsia="ro-RO"/>
              </w:rPr>
            </w:pPr>
          </w:p>
          <w:p w:rsidR="00F043D7" w:rsidRPr="00A90779" w:rsidRDefault="00F21187" w:rsidP="001017D1">
            <w:pPr>
              <w:spacing w:after="0" w:line="240" w:lineRule="auto"/>
              <w:rPr>
                <w:rFonts w:ascii="Arial" w:hAnsi="Arial" w:cs="Arial"/>
                <w:sz w:val="28"/>
                <w:szCs w:val="28"/>
                <w:highlight w:val="yellow"/>
                <w:lang w:val="ro-RO"/>
              </w:rPr>
            </w:pPr>
            <w:r w:rsidRPr="00A90779">
              <w:rPr>
                <w:rFonts w:ascii="Arial" w:eastAsia="Times New Roman" w:hAnsi="Arial" w:cs="Arial"/>
                <w:sz w:val="20"/>
                <w:szCs w:val="20"/>
                <w:highlight w:val="yellow"/>
                <w:lang w:val="ro-RO" w:eastAsia="ro-RO"/>
              </w:rPr>
              <w:t>7664-41-7</w:t>
            </w:r>
          </w:p>
        </w:tc>
        <w:tc>
          <w:tcPr>
            <w:tcW w:w="1980" w:type="dxa"/>
            <w:tcBorders>
              <w:top w:val="single" w:sz="4" w:space="0" w:color="auto"/>
              <w:left w:val="single" w:sz="4" w:space="0" w:color="auto"/>
              <w:bottom w:val="single" w:sz="4" w:space="0" w:color="auto"/>
              <w:right w:val="single" w:sz="4" w:space="0" w:color="auto"/>
            </w:tcBorders>
          </w:tcPr>
          <w:p w:rsidR="00F043D7" w:rsidRPr="00A90779" w:rsidRDefault="00F043D7" w:rsidP="00F043D7">
            <w:pPr>
              <w:pStyle w:val="BlockText"/>
              <w:ind w:left="0" w:right="2" w:firstLine="0"/>
              <w:jc w:val="center"/>
              <w:rPr>
                <w:rFonts w:ascii="Arial" w:hAnsi="Arial" w:cs="Arial"/>
                <w:sz w:val="32"/>
                <w:szCs w:val="32"/>
                <w:highlight w:val="yellow"/>
                <w:vertAlign w:val="subscript"/>
                <w:lang w:val="ro-RO"/>
              </w:rPr>
            </w:pPr>
            <w:r w:rsidRPr="00A90779">
              <w:rPr>
                <w:rFonts w:ascii="Arial" w:hAnsi="Arial" w:cs="Arial"/>
                <w:sz w:val="32"/>
                <w:szCs w:val="32"/>
                <w:highlight w:val="yellow"/>
                <w:vertAlign w:val="subscript"/>
                <w:lang w:val="ro-RO"/>
              </w:rPr>
              <w:t>Amoniac (NH3)</w:t>
            </w:r>
          </w:p>
        </w:tc>
        <w:tc>
          <w:tcPr>
            <w:tcW w:w="1620" w:type="dxa"/>
            <w:tcBorders>
              <w:top w:val="single" w:sz="4" w:space="0" w:color="auto"/>
              <w:left w:val="single" w:sz="4" w:space="0" w:color="auto"/>
              <w:bottom w:val="single" w:sz="4" w:space="0" w:color="auto"/>
              <w:right w:val="single" w:sz="4" w:space="0" w:color="auto"/>
            </w:tcBorders>
          </w:tcPr>
          <w:p w:rsidR="001017D1" w:rsidRPr="00A90779" w:rsidRDefault="001017D1" w:rsidP="00F043D7">
            <w:pPr>
              <w:pStyle w:val="BlockText"/>
              <w:ind w:left="0" w:right="2" w:firstLine="0"/>
              <w:jc w:val="center"/>
              <w:rPr>
                <w:rFonts w:ascii="Arial" w:hAnsi="Arial" w:cs="Arial"/>
                <w:sz w:val="22"/>
                <w:szCs w:val="22"/>
                <w:highlight w:val="yellow"/>
                <w:lang w:val="ro-RO"/>
              </w:rPr>
            </w:pPr>
          </w:p>
          <w:p w:rsidR="00F043D7" w:rsidRPr="00A90779" w:rsidRDefault="00F043D7" w:rsidP="00F043D7">
            <w:pPr>
              <w:pStyle w:val="BlockText"/>
              <w:ind w:left="0" w:right="2" w:firstLine="0"/>
              <w:jc w:val="center"/>
              <w:rPr>
                <w:rFonts w:ascii="Arial" w:hAnsi="Arial" w:cs="Arial"/>
                <w:sz w:val="22"/>
                <w:szCs w:val="22"/>
                <w:highlight w:val="yellow"/>
                <w:lang w:val="ro-RO"/>
              </w:rPr>
            </w:pPr>
            <w:r w:rsidRPr="00A90779">
              <w:rPr>
                <w:rFonts w:ascii="Arial" w:hAnsi="Arial" w:cs="Arial"/>
                <w:sz w:val="22"/>
                <w:szCs w:val="22"/>
                <w:highlight w:val="yellow"/>
                <w:lang w:val="ro-RO"/>
              </w:rPr>
              <w:t>10.000</w:t>
            </w:r>
          </w:p>
        </w:tc>
        <w:tc>
          <w:tcPr>
            <w:tcW w:w="1080" w:type="dxa"/>
            <w:tcBorders>
              <w:top w:val="single" w:sz="4" w:space="0" w:color="auto"/>
              <w:left w:val="single" w:sz="4" w:space="0" w:color="auto"/>
              <w:bottom w:val="single" w:sz="4" w:space="0" w:color="auto"/>
              <w:right w:val="single" w:sz="4" w:space="0" w:color="auto"/>
            </w:tcBorders>
          </w:tcPr>
          <w:p w:rsidR="00CE0119" w:rsidRPr="00A90779" w:rsidRDefault="00CE0119" w:rsidP="00F043D7">
            <w:pPr>
              <w:pStyle w:val="BlockText"/>
              <w:ind w:left="0" w:right="2" w:firstLine="0"/>
              <w:jc w:val="center"/>
              <w:rPr>
                <w:rFonts w:ascii="Arial" w:hAnsi="Arial" w:cs="Arial"/>
                <w:sz w:val="20"/>
                <w:szCs w:val="20"/>
                <w:highlight w:val="yellow"/>
                <w:lang w:val="ro-RO"/>
              </w:rPr>
            </w:pPr>
          </w:p>
          <w:p w:rsidR="00F043D7" w:rsidRPr="00A90779" w:rsidRDefault="00F043D7" w:rsidP="00F043D7">
            <w:pPr>
              <w:pStyle w:val="BlockText"/>
              <w:ind w:left="0" w:right="2" w:firstLine="0"/>
              <w:jc w:val="center"/>
              <w:rPr>
                <w:rFonts w:ascii="Arial" w:hAnsi="Arial" w:cs="Arial"/>
                <w:sz w:val="20"/>
                <w:szCs w:val="20"/>
                <w:highlight w:val="yellow"/>
                <w:lang w:val="ro-RO"/>
              </w:rPr>
            </w:pPr>
            <w:r w:rsidRPr="00A90779">
              <w:rPr>
                <w:rFonts w:ascii="Arial" w:hAnsi="Arial" w:cs="Arial"/>
                <w:sz w:val="20"/>
                <w:szCs w:val="20"/>
                <w:highlight w:val="yellow"/>
                <w:lang w:val="ro-RO"/>
              </w:rPr>
              <w:t>-</w:t>
            </w:r>
          </w:p>
        </w:tc>
        <w:tc>
          <w:tcPr>
            <w:tcW w:w="1440" w:type="dxa"/>
            <w:tcBorders>
              <w:top w:val="single" w:sz="4" w:space="0" w:color="auto"/>
              <w:left w:val="single" w:sz="4" w:space="0" w:color="auto"/>
              <w:bottom w:val="single" w:sz="4" w:space="0" w:color="auto"/>
              <w:right w:val="single" w:sz="4" w:space="0" w:color="auto"/>
            </w:tcBorders>
          </w:tcPr>
          <w:p w:rsidR="00CE0119" w:rsidRPr="00A90779" w:rsidRDefault="00CE0119" w:rsidP="00F043D7">
            <w:pPr>
              <w:pStyle w:val="BlockText"/>
              <w:ind w:left="0" w:right="2" w:firstLine="0"/>
              <w:jc w:val="center"/>
              <w:rPr>
                <w:rFonts w:ascii="Arial" w:hAnsi="Arial" w:cs="Arial"/>
                <w:sz w:val="20"/>
                <w:szCs w:val="20"/>
                <w:highlight w:val="yellow"/>
                <w:lang w:val="ro-RO"/>
              </w:rPr>
            </w:pPr>
          </w:p>
          <w:p w:rsidR="00F043D7" w:rsidRPr="00A90779" w:rsidRDefault="00F043D7" w:rsidP="00F043D7">
            <w:pPr>
              <w:pStyle w:val="BlockText"/>
              <w:ind w:left="0" w:right="2" w:firstLine="0"/>
              <w:jc w:val="center"/>
              <w:rPr>
                <w:rFonts w:ascii="Arial" w:hAnsi="Arial" w:cs="Arial"/>
                <w:sz w:val="20"/>
                <w:szCs w:val="20"/>
                <w:lang w:val="ro-RO"/>
              </w:rPr>
            </w:pPr>
            <w:r w:rsidRPr="00A90779">
              <w:rPr>
                <w:rFonts w:ascii="Arial" w:hAnsi="Arial" w:cs="Arial"/>
                <w:sz w:val="20"/>
                <w:szCs w:val="20"/>
                <w:highlight w:val="yellow"/>
                <w:lang w:val="ro-RO"/>
              </w:rPr>
              <w:t>-</w:t>
            </w:r>
          </w:p>
        </w:tc>
      </w:tr>
    </w:tbl>
    <w:p w:rsidR="00E97FAF" w:rsidRPr="00A90779" w:rsidRDefault="00E97FAF" w:rsidP="00E97FAF">
      <w:pPr>
        <w:pStyle w:val="BodyTextIndent"/>
        <w:ind w:left="0"/>
        <w:rPr>
          <w:rFonts w:ascii="Times New Roman" w:hAnsi="Times New Roman" w:cs="Times New Roman"/>
          <w:color w:val="auto"/>
        </w:rPr>
      </w:pPr>
      <w:r w:rsidRPr="00A90779">
        <w:rPr>
          <w:rFonts w:ascii="Times New Roman" w:hAnsi="Times New Roman" w:cs="Times New Roman"/>
          <w:b/>
          <w:color w:val="auto"/>
        </w:rPr>
        <w:t>14.3.</w:t>
      </w:r>
      <w:r w:rsidR="002200C9" w:rsidRPr="00A90779">
        <w:rPr>
          <w:rFonts w:ascii="Times New Roman" w:hAnsi="Times New Roman" w:cs="Times New Roman"/>
          <w:b/>
          <w:color w:val="auto"/>
        </w:rPr>
        <w:t>6</w:t>
      </w:r>
      <w:r w:rsidRPr="00A90779">
        <w:rPr>
          <w:rFonts w:ascii="Times New Roman" w:hAnsi="Times New Roman" w:cs="Times New Roman"/>
          <w:b/>
          <w:color w:val="auto"/>
        </w:rPr>
        <w:t>.</w:t>
      </w:r>
      <w:r w:rsidRPr="00A90779">
        <w:rPr>
          <w:rFonts w:ascii="Times New Roman" w:hAnsi="Times New Roman" w:cs="Times New Roman"/>
          <w:color w:val="auto"/>
        </w:rPr>
        <w:t xml:space="preserve"> Datele de emisie mǎsurate, estimate sau calculate, transferurile de deşeuri în afara amplasamentului, se raportează de către operatorul respectând formatul din anexa A III a Regulamentului (CE) nr. 166/2006 al Parlamentului European şi al Consiliului din 18.01.2006 privind înfiinţarea Registrului European al Poluanţilor Emişi şi Transferaţi, împreună cu celelalte informaţii  solicitate prin aceasta.</w:t>
      </w:r>
    </w:p>
    <w:p w:rsidR="0022733D" w:rsidRPr="00A90779" w:rsidRDefault="0022733D" w:rsidP="00E97FAF">
      <w:pPr>
        <w:pStyle w:val="BodyTextIndent"/>
        <w:ind w:left="0"/>
        <w:rPr>
          <w:rFonts w:ascii="Times New Roman" w:hAnsi="Times New Roman" w:cs="Times New Roman"/>
          <w:color w:val="auto"/>
        </w:rPr>
      </w:pPr>
    </w:p>
    <w:p w:rsidR="00E97FAF" w:rsidRPr="00A90779" w:rsidRDefault="00E97FAF" w:rsidP="008D0175">
      <w:pPr>
        <w:tabs>
          <w:tab w:val="left" w:pos="360"/>
          <w:tab w:val="left" w:pos="720"/>
          <w:tab w:val="left" w:pos="1800"/>
        </w:tabs>
        <w:spacing w:after="0" w:line="240" w:lineRule="auto"/>
        <w:ind w:right="6"/>
        <w:jc w:val="both"/>
        <w:rPr>
          <w:rFonts w:ascii="Times New Roman" w:hAnsi="Times New Roman"/>
          <w:b/>
          <w:sz w:val="24"/>
          <w:szCs w:val="24"/>
          <w:lang w:val="ro-RO"/>
        </w:rPr>
      </w:pPr>
      <w:r w:rsidRPr="00A90779">
        <w:rPr>
          <w:rFonts w:ascii="Times New Roman" w:hAnsi="Times New Roman"/>
          <w:b/>
          <w:sz w:val="24"/>
          <w:szCs w:val="24"/>
          <w:lang w:val="ro-RO"/>
        </w:rPr>
        <w:t>14.4. Raportul  anual de mediu</w:t>
      </w:r>
    </w:p>
    <w:p w:rsidR="00E97FAF" w:rsidRPr="00A90779" w:rsidRDefault="00E97FAF" w:rsidP="008D0175">
      <w:pPr>
        <w:spacing w:after="0" w:line="240" w:lineRule="auto"/>
        <w:jc w:val="both"/>
        <w:rPr>
          <w:rFonts w:ascii="Times New Roman" w:hAnsi="Times New Roman"/>
          <w:sz w:val="24"/>
          <w:szCs w:val="24"/>
          <w:lang w:val="pt-BR"/>
        </w:rPr>
      </w:pPr>
      <w:r w:rsidRPr="00A90779">
        <w:rPr>
          <w:rFonts w:ascii="Times New Roman" w:hAnsi="Times New Roman"/>
          <w:b/>
          <w:sz w:val="24"/>
          <w:szCs w:val="24"/>
          <w:lang w:val="ro-RO"/>
        </w:rPr>
        <w:t>14.4.1.</w:t>
      </w:r>
      <w:r w:rsidRPr="00A90779">
        <w:rPr>
          <w:rFonts w:ascii="Times New Roman" w:hAnsi="Times New Roman"/>
          <w:sz w:val="24"/>
          <w:szCs w:val="24"/>
          <w:lang w:val="ro-RO"/>
        </w:rPr>
        <w:t xml:space="preserve"> Raportului de mediu (RAM) va cuprinde date privind:</w:t>
      </w:r>
    </w:p>
    <w:p w:rsidR="00E97FAF" w:rsidRPr="00A90779" w:rsidRDefault="00E97FAF" w:rsidP="00DA60F2">
      <w:pPr>
        <w:spacing w:after="0" w:line="240" w:lineRule="auto"/>
        <w:ind w:firstLine="284"/>
        <w:jc w:val="both"/>
        <w:rPr>
          <w:rFonts w:ascii="Times New Roman" w:hAnsi="Times New Roman"/>
          <w:sz w:val="24"/>
          <w:szCs w:val="24"/>
          <w:lang w:val="pt-BR"/>
        </w:rPr>
      </w:pPr>
      <w:r w:rsidRPr="00A90779">
        <w:rPr>
          <w:rFonts w:ascii="Times New Roman" w:hAnsi="Times New Roman"/>
          <w:sz w:val="24"/>
          <w:szCs w:val="24"/>
          <w:lang w:val="pt-BR"/>
        </w:rPr>
        <w:t>- activitatea de producţie în anul încheiat: producţia obţinută, modul de utilizare a materiilor prime, a materiilor auxiliare şi a utilităţilor (consumuri specifice, eficienţa energetică);</w:t>
      </w:r>
    </w:p>
    <w:p w:rsidR="00E97FAF" w:rsidRPr="00A90779" w:rsidRDefault="00DA60F2" w:rsidP="00DA60F2">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   </w:t>
      </w:r>
      <w:r w:rsidR="00E97FAF" w:rsidRPr="00A90779">
        <w:rPr>
          <w:rFonts w:ascii="Times New Roman" w:hAnsi="Times New Roman"/>
          <w:sz w:val="24"/>
          <w:szCs w:val="24"/>
          <w:lang w:val="pt-BR"/>
        </w:rPr>
        <w:t xml:space="preserve"> - sistemul de management de mediu şi modul de implementare a politicii de prevenire a accidentelor generate de substanţele periculoase;</w:t>
      </w:r>
    </w:p>
    <w:p w:rsidR="00E97FAF" w:rsidRPr="00A90779" w:rsidRDefault="00E97FAF" w:rsidP="00DA60F2">
      <w:pPr>
        <w:spacing w:after="0" w:line="240" w:lineRule="auto"/>
        <w:ind w:firstLine="284"/>
        <w:jc w:val="both"/>
        <w:rPr>
          <w:rFonts w:ascii="Times New Roman" w:hAnsi="Times New Roman"/>
          <w:sz w:val="24"/>
          <w:szCs w:val="24"/>
          <w:lang w:val="pt-BR"/>
        </w:rPr>
      </w:pPr>
      <w:r w:rsidRPr="00A90779">
        <w:rPr>
          <w:rFonts w:ascii="Times New Roman" w:hAnsi="Times New Roman"/>
          <w:sz w:val="24"/>
          <w:szCs w:val="24"/>
          <w:lang w:val="pt-BR"/>
        </w:rPr>
        <w:t>- impactul activităţii asupra mediului: poluarea aerului, apei, solului, subsolului, pânzei freatice, nivelul zgomotului ( date de monitorizare sau estimate);</w:t>
      </w:r>
    </w:p>
    <w:p w:rsidR="00E97FAF" w:rsidRPr="00A90779" w:rsidRDefault="00E97FAF" w:rsidP="00DA60F2">
      <w:pPr>
        <w:spacing w:after="0" w:line="240" w:lineRule="auto"/>
        <w:ind w:firstLine="284"/>
        <w:jc w:val="both"/>
        <w:rPr>
          <w:rFonts w:ascii="Times New Roman" w:hAnsi="Times New Roman"/>
          <w:sz w:val="24"/>
          <w:szCs w:val="24"/>
          <w:lang w:val="pt-BR"/>
        </w:rPr>
      </w:pPr>
      <w:r w:rsidRPr="00A90779">
        <w:rPr>
          <w:rFonts w:ascii="Times New Roman" w:hAnsi="Times New Roman"/>
          <w:sz w:val="24"/>
          <w:szCs w:val="24"/>
          <w:lang w:val="pt-BR"/>
        </w:rPr>
        <w:t>- date de monitorizare a emisiilor pe factori de mediu;</w:t>
      </w:r>
    </w:p>
    <w:p w:rsidR="00E97FAF" w:rsidRPr="00A90779" w:rsidRDefault="00E97FAF" w:rsidP="00DA60F2">
      <w:pPr>
        <w:spacing w:after="0" w:line="240" w:lineRule="auto"/>
        <w:ind w:firstLine="284"/>
        <w:jc w:val="both"/>
        <w:rPr>
          <w:rFonts w:ascii="Times New Roman" w:hAnsi="Times New Roman"/>
          <w:sz w:val="24"/>
          <w:szCs w:val="24"/>
          <w:lang w:val="pt-BR"/>
        </w:rPr>
      </w:pPr>
      <w:r w:rsidRPr="00A90779">
        <w:rPr>
          <w:rFonts w:ascii="Times New Roman" w:hAnsi="Times New Roman"/>
          <w:sz w:val="24"/>
          <w:szCs w:val="24"/>
          <w:lang w:val="pt-BR"/>
        </w:rPr>
        <w:t>- raportarea PRTR;</w:t>
      </w:r>
    </w:p>
    <w:p w:rsidR="00E97FAF" w:rsidRPr="00A90779" w:rsidRDefault="00E97FAF" w:rsidP="00DA60F2">
      <w:pPr>
        <w:spacing w:after="0" w:line="240" w:lineRule="auto"/>
        <w:ind w:firstLine="284"/>
        <w:jc w:val="both"/>
        <w:rPr>
          <w:rFonts w:ascii="Times New Roman" w:hAnsi="Times New Roman"/>
          <w:sz w:val="24"/>
          <w:szCs w:val="24"/>
          <w:lang w:val="pt-BR"/>
        </w:rPr>
      </w:pPr>
      <w:r w:rsidRPr="00A90779">
        <w:rPr>
          <w:rFonts w:ascii="Times New Roman" w:hAnsi="Times New Roman"/>
          <w:sz w:val="24"/>
          <w:szCs w:val="24"/>
          <w:lang w:val="pt-BR"/>
        </w:rPr>
        <w:t>- p</w:t>
      </w:r>
      <w:r w:rsidRPr="00A90779">
        <w:rPr>
          <w:rFonts w:ascii="Times New Roman" w:hAnsi="Times New Roman"/>
          <w:sz w:val="24"/>
          <w:szCs w:val="24"/>
          <w:lang w:val="ro-RO"/>
        </w:rPr>
        <w:t>lan operativ de prevenire şi management al situaţiilor de urgenţă;</w:t>
      </w:r>
    </w:p>
    <w:p w:rsidR="00E97FAF" w:rsidRPr="00A90779" w:rsidRDefault="00E97FAF" w:rsidP="00DA60F2">
      <w:pPr>
        <w:spacing w:after="0" w:line="240" w:lineRule="auto"/>
        <w:ind w:left="720" w:hanging="436"/>
        <w:jc w:val="both"/>
        <w:rPr>
          <w:rFonts w:ascii="Times New Roman" w:hAnsi="Times New Roman"/>
          <w:sz w:val="24"/>
          <w:szCs w:val="24"/>
          <w:lang w:val="ro-RO"/>
        </w:rPr>
      </w:pPr>
      <w:r w:rsidRPr="00A90779">
        <w:rPr>
          <w:rFonts w:ascii="Times New Roman" w:hAnsi="Times New Roman"/>
          <w:sz w:val="24"/>
          <w:szCs w:val="24"/>
          <w:lang w:val="pt-BR"/>
        </w:rPr>
        <w:t>- sesizări şi reclamaţii din partea publicului şi modul de rezolvare a acestora.</w:t>
      </w:r>
      <w:r w:rsidRPr="00A90779">
        <w:rPr>
          <w:rFonts w:ascii="Times New Roman" w:hAnsi="Times New Roman"/>
          <w:sz w:val="24"/>
          <w:szCs w:val="24"/>
          <w:lang w:val="ro-RO"/>
        </w:rPr>
        <w:t xml:space="preserve"> </w:t>
      </w:r>
    </w:p>
    <w:p w:rsidR="00DA60F2" w:rsidRPr="00A90779" w:rsidRDefault="00E97FAF" w:rsidP="00DA60F2">
      <w:pPr>
        <w:pStyle w:val="BodyText"/>
        <w:tabs>
          <w:tab w:val="left" w:pos="180"/>
          <w:tab w:val="left" w:pos="360"/>
        </w:tabs>
        <w:spacing w:after="0" w:line="240" w:lineRule="auto"/>
        <w:ind w:firstLine="284"/>
        <w:jc w:val="both"/>
        <w:rPr>
          <w:rFonts w:ascii="Times New Roman" w:hAnsi="Times New Roman"/>
          <w:sz w:val="24"/>
          <w:szCs w:val="24"/>
          <w:lang w:val="ro-RO"/>
        </w:rPr>
      </w:pPr>
      <w:r w:rsidRPr="00A90779">
        <w:rPr>
          <w:rFonts w:ascii="Times New Roman" w:hAnsi="Times New Roman"/>
          <w:sz w:val="24"/>
          <w:szCs w:val="24"/>
          <w:lang w:val="ro-RO"/>
        </w:rPr>
        <w:t>- gestiunea deşeurilor şi ambalajelor;</w:t>
      </w:r>
    </w:p>
    <w:p w:rsidR="00E97FAF" w:rsidRPr="00A90779" w:rsidRDefault="00E97FAF" w:rsidP="00DA60F2">
      <w:pPr>
        <w:pStyle w:val="BodyText"/>
        <w:tabs>
          <w:tab w:val="left" w:pos="180"/>
          <w:tab w:val="left" w:pos="360"/>
        </w:tabs>
        <w:spacing w:after="0" w:line="240" w:lineRule="auto"/>
        <w:ind w:firstLine="284"/>
        <w:jc w:val="both"/>
        <w:rPr>
          <w:rFonts w:ascii="Times New Roman" w:hAnsi="Times New Roman"/>
          <w:sz w:val="24"/>
          <w:szCs w:val="24"/>
          <w:lang w:val="ro-RO"/>
        </w:rPr>
      </w:pPr>
      <w:r w:rsidRPr="00A90779">
        <w:rPr>
          <w:rFonts w:ascii="Times New Roman" w:hAnsi="Times New Roman"/>
          <w:sz w:val="24"/>
          <w:szCs w:val="24"/>
          <w:lang w:val="ro-RO"/>
        </w:rPr>
        <w:t>- intrările de substanţe şi preparate chimice periculoase.</w:t>
      </w:r>
    </w:p>
    <w:p w:rsidR="00CB6577" w:rsidRPr="00A90779" w:rsidRDefault="00CB6577" w:rsidP="00DA60F2">
      <w:pPr>
        <w:tabs>
          <w:tab w:val="left" w:pos="284"/>
          <w:tab w:val="left" w:pos="1134"/>
        </w:tabs>
        <w:spacing w:after="0" w:line="240" w:lineRule="auto"/>
        <w:ind w:firstLine="284"/>
        <w:jc w:val="both"/>
        <w:rPr>
          <w:rFonts w:ascii="Times New Roman" w:hAnsi="Times New Roman"/>
          <w:sz w:val="24"/>
          <w:szCs w:val="24"/>
        </w:rPr>
      </w:pPr>
      <w:r w:rsidRPr="00A90779">
        <w:rPr>
          <w:rFonts w:ascii="Times New Roman" w:hAnsi="Times New Roman"/>
          <w:sz w:val="24"/>
          <w:szCs w:val="24"/>
        </w:rPr>
        <w:t>- realizarea măsurilor din planul de revizii și întreținere a instalațiilor,</w:t>
      </w:r>
    </w:p>
    <w:p w:rsidR="00CB6577" w:rsidRPr="00A90779" w:rsidRDefault="00CB6577" w:rsidP="00DA60F2">
      <w:pPr>
        <w:tabs>
          <w:tab w:val="left" w:pos="284"/>
          <w:tab w:val="left" w:pos="1134"/>
        </w:tabs>
        <w:spacing w:after="0" w:line="240" w:lineRule="auto"/>
        <w:ind w:firstLine="284"/>
        <w:jc w:val="both"/>
        <w:rPr>
          <w:rFonts w:ascii="Times New Roman" w:hAnsi="Times New Roman"/>
          <w:sz w:val="24"/>
          <w:szCs w:val="24"/>
        </w:rPr>
      </w:pPr>
      <w:r w:rsidRPr="00A90779">
        <w:rPr>
          <w:rFonts w:ascii="Times New Roman" w:hAnsi="Times New Roman"/>
          <w:sz w:val="24"/>
          <w:szCs w:val="24"/>
        </w:rPr>
        <w:t xml:space="preserve">- costuri de mediu,                                                 </w:t>
      </w:r>
    </w:p>
    <w:p w:rsidR="00CB6577" w:rsidRPr="00A90779" w:rsidRDefault="00CB6577" w:rsidP="00DA60F2">
      <w:pPr>
        <w:tabs>
          <w:tab w:val="left" w:pos="284"/>
        </w:tabs>
        <w:spacing w:after="0" w:line="240" w:lineRule="auto"/>
        <w:ind w:firstLine="284"/>
        <w:jc w:val="both"/>
        <w:rPr>
          <w:rFonts w:ascii="Times New Roman" w:hAnsi="Times New Roman"/>
          <w:sz w:val="24"/>
          <w:szCs w:val="24"/>
        </w:rPr>
      </w:pPr>
      <w:r w:rsidRPr="00A90779">
        <w:rPr>
          <w:rFonts w:ascii="Times New Roman" w:hAnsi="Times New Roman"/>
          <w:sz w:val="24"/>
          <w:szCs w:val="24"/>
        </w:rPr>
        <w:t>- măsuri dispuse de autoritățile de control pe linie de mediu și modul de rezolvare,</w:t>
      </w:r>
    </w:p>
    <w:p w:rsidR="00CB6577" w:rsidRPr="00A90779" w:rsidRDefault="00CB6577" w:rsidP="00DA60F2">
      <w:pPr>
        <w:tabs>
          <w:tab w:val="left" w:pos="284"/>
        </w:tabs>
        <w:spacing w:after="0" w:line="240" w:lineRule="auto"/>
        <w:ind w:firstLine="284"/>
        <w:jc w:val="both"/>
        <w:rPr>
          <w:rFonts w:ascii="Times New Roman" w:hAnsi="Times New Roman"/>
          <w:sz w:val="24"/>
          <w:szCs w:val="24"/>
        </w:rPr>
      </w:pPr>
      <w:r w:rsidRPr="00A90779">
        <w:rPr>
          <w:rFonts w:ascii="Times New Roman" w:hAnsi="Times New Roman"/>
          <w:sz w:val="24"/>
          <w:szCs w:val="24"/>
        </w:rPr>
        <w:t>- modul de respectare a obligațiilor impuse prin autorizația integrată de mediu.</w:t>
      </w:r>
    </w:p>
    <w:p w:rsidR="00E97FAF" w:rsidRPr="00A90779" w:rsidRDefault="00E97FAF" w:rsidP="00CB6577">
      <w:pPr>
        <w:pStyle w:val="BodyText"/>
        <w:tabs>
          <w:tab w:val="left" w:pos="180"/>
          <w:tab w:val="left" w:pos="360"/>
        </w:tabs>
        <w:spacing w:after="0" w:line="240" w:lineRule="auto"/>
        <w:rPr>
          <w:rFonts w:ascii="Times New Roman" w:hAnsi="Times New Roman"/>
          <w:sz w:val="24"/>
          <w:szCs w:val="24"/>
          <w:lang w:val="ro-RO"/>
        </w:rPr>
      </w:pPr>
      <w:r w:rsidRPr="00A90779">
        <w:rPr>
          <w:rFonts w:ascii="Times New Roman" w:hAnsi="Times New Roman"/>
          <w:b/>
          <w:sz w:val="24"/>
          <w:szCs w:val="24"/>
          <w:lang w:val="ro-RO"/>
        </w:rPr>
        <w:t>14.4.2.</w:t>
      </w:r>
      <w:r w:rsidRPr="00A90779">
        <w:rPr>
          <w:rFonts w:ascii="Times New Roman" w:hAnsi="Times New Roman"/>
          <w:i/>
          <w:sz w:val="24"/>
          <w:szCs w:val="24"/>
          <w:lang w:val="ro-RO"/>
        </w:rPr>
        <w:t xml:space="preserve"> </w:t>
      </w:r>
      <w:r w:rsidRPr="00A90779">
        <w:rPr>
          <w:rFonts w:ascii="Times New Roman" w:hAnsi="Times New Roman"/>
          <w:sz w:val="24"/>
          <w:szCs w:val="24"/>
          <w:lang w:val="ro-RO"/>
        </w:rPr>
        <w:t>Raportului  de mediu  va fi transmis la ACPM.</w:t>
      </w:r>
    </w:p>
    <w:p w:rsidR="00CB6577" w:rsidRPr="00A90779" w:rsidRDefault="00CB6577" w:rsidP="00CB6577">
      <w:pPr>
        <w:pStyle w:val="BodyText"/>
        <w:tabs>
          <w:tab w:val="left" w:pos="180"/>
          <w:tab w:val="left" w:pos="360"/>
        </w:tabs>
        <w:spacing w:after="0" w:line="240" w:lineRule="auto"/>
        <w:rPr>
          <w:rFonts w:ascii="Times New Roman" w:hAnsi="Times New Roman"/>
          <w:sz w:val="24"/>
          <w:szCs w:val="24"/>
          <w:lang w:val="ro-RO"/>
        </w:rPr>
      </w:pPr>
    </w:p>
    <w:p w:rsidR="00E97FAF" w:rsidRPr="00A90779" w:rsidRDefault="00E97FAF" w:rsidP="00CB6577">
      <w:pPr>
        <w:pStyle w:val="BodyText"/>
        <w:tabs>
          <w:tab w:val="left" w:pos="180"/>
          <w:tab w:val="left" w:pos="360"/>
        </w:tabs>
        <w:spacing w:after="0" w:line="240" w:lineRule="auto"/>
        <w:rPr>
          <w:rFonts w:ascii="Times New Roman" w:hAnsi="Times New Roman"/>
          <w:b/>
          <w:sz w:val="24"/>
          <w:szCs w:val="24"/>
          <w:lang w:val="ro-RO"/>
        </w:rPr>
      </w:pPr>
      <w:r w:rsidRPr="00A90779">
        <w:rPr>
          <w:rFonts w:ascii="Times New Roman" w:hAnsi="Times New Roman"/>
          <w:b/>
          <w:sz w:val="24"/>
          <w:szCs w:val="24"/>
          <w:lang w:val="ro-RO"/>
        </w:rPr>
        <w:t xml:space="preserve">14.5. Alte raportări   </w:t>
      </w:r>
    </w:p>
    <w:p w:rsidR="00E97FAF" w:rsidRPr="00A90779" w:rsidRDefault="00E97FAF" w:rsidP="00CB6577">
      <w:pPr>
        <w:pStyle w:val="BodyText"/>
        <w:tabs>
          <w:tab w:val="left" w:pos="180"/>
          <w:tab w:val="left" w:pos="360"/>
        </w:tabs>
        <w:spacing w:after="0" w:line="240" w:lineRule="auto"/>
        <w:rPr>
          <w:rFonts w:ascii="Times New Roman" w:hAnsi="Times New Roman"/>
          <w:sz w:val="24"/>
          <w:szCs w:val="24"/>
          <w:lang w:val="ro-RO"/>
        </w:rPr>
      </w:pPr>
      <w:r w:rsidRPr="00A90779">
        <w:rPr>
          <w:rFonts w:ascii="Times New Roman" w:hAnsi="Times New Roman"/>
          <w:sz w:val="24"/>
          <w:szCs w:val="24"/>
          <w:lang w:val="ro-RO"/>
        </w:rPr>
        <w:t>Operatorul va transmite la ACPM, conform solicitării autorităţii de mediu şi în cadrul RAM:</w:t>
      </w:r>
    </w:p>
    <w:p w:rsidR="00E97FAF" w:rsidRPr="00A90779" w:rsidRDefault="00E97FAF" w:rsidP="00CB6577">
      <w:pPr>
        <w:pStyle w:val="BodyText"/>
        <w:tabs>
          <w:tab w:val="left" w:pos="180"/>
          <w:tab w:val="left" w:pos="360"/>
        </w:tabs>
        <w:spacing w:after="0" w:line="240" w:lineRule="auto"/>
        <w:rPr>
          <w:rFonts w:ascii="Times New Roman" w:hAnsi="Times New Roman"/>
          <w:sz w:val="24"/>
          <w:szCs w:val="24"/>
          <w:lang w:val="ro-RO"/>
        </w:rPr>
      </w:pPr>
      <w:r w:rsidRPr="00A90779">
        <w:rPr>
          <w:rFonts w:ascii="Times New Roman" w:hAnsi="Times New Roman"/>
          <w:sz w:val="24"/>
          <w:szCs w:val="24"/>
          <w:lang w:val="ro-RO"/>
        </w:rPr>
        <w:tab/>
        <w:t xml:space="preserve">- </w:t>
      </w:r>
      <w:r w:rsidR="00CB6577" w:rsidRPr="00A90779">
        <w:rPr>
          <w:rFonts w:ascii="Times New Roman" w:hAnsi="Times New Roman"/>
          <w:sz w:val="24"/>
          <w:szCs w:val="24"/>
          <w:lang w:val="ro-RO"/>
        </w:rPr>
        <w:t xml:space="preserve"> </w:t>
      </w:r>
      <w:r w:rsidRPr="00A90779">
        <w:rPr>
          <w:rFonts w:ascii="Times New Roman" w:hAnsi="Times New Roman"/>
          <w:sz w:val="24"/>
          <w:szCs w:val="24"/>
          <w:lang w:val="ro-RO"/>
        </w:rPr>
        <w:t>inventarul emisiilor de poluanţi atmosferici, conform Chestionarului-Declaraţie;</w:t>
      </w:r>
    </w:p>
    <w:p w:rsidR="00E97FAF" w:rsidRPr="00A90779" w:rsidRDefault="00CB6577" w:rsidP="00CB6577">
      <w:pPr>
        <w:spacing w:after="0" w:line="240" w:lineRule="auto"/>
        <w:jc w:val="both"/>
        <w:rPr>
          <w:rFonts w:ascii="Times New Roman" w:hAnsi="Times New Roman"/>
          <w:sz w:val="24"/>
          <w:szCs w:val="24"/>
          <w:lang w:val="pt-BR"/>
        </w:rPr>
      </w:pPr>
      <w:r w:rsidRPr="00A90779">
        <w:rPr>
          <w:rFonts w:ascii="Times New Roman" w:hAnsi="Times New Roman"/>
          <w:sz w:val="24"/>
          <w:szCs w:val="24"/>
          <w:lang w:val="pt-BR"/>
        </w:rPr>
        <w:t xml:space="preserve"> </w:t>
      </w:r>
      <w:r w:rsidR="00E97FAF" w:rsidRPr="00A90779">
        <w:rPr>
          <w:rFonts w:ascii="Times New Roman" w:hAnsi="Times New Roman"/>
          <w:sz w:val="24"/>
          <w:szCs w:val="24"/>
          <w:lang w:val="pt-BR"/>
        </w:rPr>
        <w:t xml:space="preserve">  -  gest</w:t>
      </w:r>
      <w:r w:rsidR="00D13FFB" w:rsidRPr="00A90779">
        <w:rPr>
          <w:rFonts w:ascii="Times New Roman" w:hAnsi="Times New Roman"/>
          <w:sz w:val="24"/>
          <w:szCs w:val="24"/>
          <w:lang w:val="pt-BR"/>
        </w:rPr>
        <w:t>iunea deşeurilor şi ambalajelor;</w:t>
      </w:r>
    </w:p>
    <w:p w:rsidR="00E97FAF" w:rsidRPr="00A90779" w:rsidRDefault="00CB6577" w:rsidP="00CB6577">
      <w:pPr>
        <w:spacing w:after="0"/>
        <w:jc w:val="both"/>
        <w:rPr>
          <w:rFonts w:ascii="Times New Roman" w:hAnsi="Times New Roman"/>
          <w:sz w:val="24"/>
          <w:szCs w:val="24"/>
          <w:lang w:val="pt-BR"/>
        </w:rPr>
      </w:pPr>
      <w:r w:rsidRPr="00A90779">
        <w:rPr>
          <w:rStyle w:val="PlaceholderText"/>
          <w:rFonts w:ascii="Times New Roman" w:hAnsi="Times New Roman"/>
          <w:color w:val="auto"/>
          <w:sz w:val="24"/>
          <w:szCs w:val="24"/>
        </w:rPr>
        <w:t xml:space="preserve">   - </w:t>
      </w:r>
      <w:r w:rsidR="00E97FAF" w:rsidRPr="00A90779">
        <w:rPr>
          <w:rFonts w:ascii="Times New Roman" w:hAnsi="Times New Roman"/>
          <w:sz w:val="24"/>
          <w:szCs w:val="24"/>
          <w:lang w:val="pt-BR"/>
        </w:rPr>
        <w:t xml:space="preserve"> </w:t>
      </w:r>
      <w:r w:rsidR="00F0133F" w:rsidRPr="00A90779">
        <w:rPr>
          <w:rFonts w:ascii="Times New Roman" w:hAnsi="Times New Roman"/>
          <w:sz w:val="24"/>
          <w:szCs w:val="24"/>
          <w:lang w:val="pt-BR"/>
        </w:rPr>
        <w:t>inventar IPPC, la termenul și</w:t>
      </w:r>
      <w:r w:rsidR="00757073" w:rsidRPr="00A90779">
        <w:rPr>
          <w:rFonts w:ascii="Times New Roman" w:hAnsi="Times New Roman"/>
          <w:sz w:val="24"/>
          <w:szCs w:val="24"/>
          <w:lang w:val="pt-BR"/>
        </w:rPr>
        <w:t xml:space="preserve"> în</w:t>
      </w:r>
      <w:r w:rsidR="00F0133F" w:rsidRPr="00A90779">
        <w:rPr>
          <w:rFonts w:ascii="Times New Roman" w:hAnsi="Times New Roman"/>
          <w:sz w:val="24"/>
          <w:szCs w:val="24"/>
          <w:lang w:val="pt-BR"/>
        </w:rPr>
        <w:t xml:space="preserve"> formatul transmis de APM</w:t>
      </w:r>
      <w:r w:rsidR="00D13FFB" w:rsidRPr="00A90779">
        <w:rPr>
          <w:rFonts w:ascii="Times New Roman" w:hAnsi="Times New Roman"/>
          <w:sz w:val="24"/>
          <w:szCs w:val="24"/>
          <w:lang w:val="pt-BR"/>
        </w:rPr>
        <w:t xml:space="preserve"> (Registru</w:t>
      </w:r>
      <w:r w:rsidR="00707E16" w:rsidRPr="00A90779">
        <w:rPr>
          <w:rFonts w:ascii="Times New Roman" w:hAnsi="Times New Roman"/>
          <w:sz w:val="24"/>
          <w:szCs w:val="24"/>
          <w:lang w:val="pt-BR"/>
        </w:rPr>
        <w:t>l</w:t>
      </w:r>
      <w:r w:rsidR="00D13FFB" w:rsidRPr="00A90779">
        <w:rPr>
          <w:rFonts w:ascii="Times New Roman" w:hAnsi="Times New Roman"/>
          <w:sz w:val="24"/>
          <w:szCs w:val="24"/>
          <w:lang w:val="pt-BR"/>
        </w:rPr>
        <w:t xml:space="preserve"> Integrat: IPPC);</w:t>
      </w:r>
    </w:p>
    <w:p w:rsidR="00D13FFB" w:rsidRPr="00A90779" w:rsidRDefault="00D13FFB" w:rsidP="00DA60F2">
      <w:pPr>
        <w:spacing w:after="0" w:line="240" w:lineRule="auto"/>
        <w:ind w:left="-142" w:firstLine="284"/>
        <w:jc w:val="both"/>
        <w:rPr>
          <w:rFonts w:ascii="Times New Roman" w:hAnsi="Times New Roman"/>
          <w:sz w:val="24"/>
          <w:szCs w:val="24"/>
          <w:lang w:val="pt-BR"/>
        </w:rPr>
      </w:pPr>
      <w:r w:rsidRPr="00A90779">
        <w:rPr>
          <w:rFonts w:ascii="Times New Roman" w:hAnsi="Times New Roman"/>
          <w:sz w:val="24"/>
          <w:szCs w:val="24"/>
          <w:lang w:val="pt-BR"/>
        </w:rPr>
        <w:t xml:space="preserve"> - p</w:t>
      </w:r>
      <w:r w:rsidRPr="00A90779">
        <w:rPr>
          <w:rFonts w:ascii="Times New Roman" w:hAnsi="Times New Roman"/>
          <w:sz w:val="24"/>
          <w:szCs w:val="24"/>
          <w:lang w:val="ro-RO"/>
        </w:rPr>
        <w:t>oluanţii aflaţi sub incidenţa HG nr. 140/2008 privind stabilirea unor măsuri pentru aplicarea prevederilor Regulamentului (CE) al Parlamentului European şi al Consiliului nr. 166/2006 privind înfiinţarea registrului European al Poluanţilor Emişi şi transferaţi şi modificarea directivelor Consiliului 91/689/CEE şi 96/61/CE</w:t>
      </w:r>
      <w:r w:rsidR="00707E16" w:rsidRPr="00A90779">
        <w:rPr>
          <w:rFonts w:ascii="Times New Roman" w:hAnsi="Times New Roman"/>
          <w:sz w:val="24"/>
          <w:szCs w:val="24"/>
          <w:lang w:val="ro-RO"/>
        </w:rPr>
        <w:t xml:space="preserve"> (</w:t>
      </w:r>
      <w:r w:rsidR="00707E16" w:rsidRPr="00A90779">
        <w:rPr>
          <w:rFonts w:ascii="Times New Roman" w:eastAsia="Times New Roman" w:hAnsi="Times New Roman"/>
          <w:sz w:val="24"/>
          <w:szCs w:val="24"/>
          <w:lang w:val="ro-RO"/>
        </w:rPr>
        <w:t>Registrul Integrat: EPRTR)</w:t>
      </w:r>
    </w:p>
    <w:p w:rsidR="00DA60F2" w:rsidRPr="00A90779" w:rsidRDefault="00707E16" w:rsidP="00CB6577">
      <w:pPr>
        <w:spacing w:after="0"/>
        <w:jc w:val="both"/>
        <w:rPr>
          <w:rFonts w:ascii="Times New Roman" w:hAnsi="Times New Roman"/>
          <w:sz w:val="24"/>
          <w:szCs w:val="24"/>
          <w:lang w:val="pt-BR"/>
        </w:rPr>
      </w:pPr>
      <w:r w:rsidRPr="00A90779">
        <w:rPr>
          <w:rFonts w:ascii="Times New Roman" w:hAnsi="Times New Roman"/>
          <w:sz w:val="24"/>
          <w:szCs w:val="24"/>
          <w:lang w:val="pt-BR"/>
        </w:rPr>
        <w:t xml:space="preserve">   -   inventarul local de emisii</w:t>
      </w:r>
      <w:r w:rsidR="00FC73F0" w:rsidRPr="00A90779">
        <w:rPr>
          <w:rFonts w:ascii="Times New Roman" w:hAnsi="Times New Roman"/>
          <w:sz w:val="24"/>
          <w:szCs w:val="24"/>
          <w:lang w:val="pt-BR"/>
        </w:rPr>
        <w:t>.</w:t>
      </w:r>
    </w:p>
    <w:p w:rsidR="00FC73F0" w:rsidRPr="00A90779" w:rsidRDefault="00FC73F0" w:rsidP="00CB6577">
      <w:pPr>
        <w:spacing w:after="0"/>
        <w:jc w:val="both"/>
        <w:rPr>
          <w:rFonts w:ascii="Times New Roman" w:hAnsi="Times New Roman"/>
          <w:sz w:val="24"/>
          <w:szCs w:val="24"/>
          <w:lang w:val="pt-BR"/>
        </w:rPr>
      </w:pPr>
    </w:p>
    <w:p w:rsidR="00D13FFB" w:rsidRPr="00A90779" w:rsidRDefault="00D13FFB" w:rsidP="00D13FFB">
      <w:pPr>
        <w:spacing w:after="0"/>
        <w:jc w:val="both"/>
        <w:rPr>
          <w:rFonts w:ascii="Arial" w:hAnsi="Arial" w:cs="Arial"/>
          <w:b/>
          <w:sz w:val="24"/>
          <w:szCs w:val="24"/>
          <w:lang w:val="ro-RO"/>
        </w:rPr>
      </w:pPr>
      <w:r w:rsidRPr="00A90779">
        <w:rPr>
          <w:rFonts w:ascii="Arial" w:hAnsi="Arial" w:cs="Arial"/>
          <w:b/>
          <w:sz w:val="24"/>
          <w:szCs w:val="24"/>
          <w:lang w:val="ro-RO"/>
        </w:rPr>
        <w:t>14.6. Mod de raportare</w:t>
      </w:r>
    </w:p>
    <w:tbl>
      <w:tblPr>
        <w:tblW w:w="9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28"/>
        <w:gridCol w:w="2882"/>
        <w:gridCol w:w="1134"/>
        <w:gridCol w:w="1695"/>
        <w:gridCol w:w="3408"/>
      </w:tblGrid>
      <w:tr w:rsidR="004A5733" w:rsidRPr="00A90779" w:rsidTr="00122636">
        <w:tc>
          <w:tcPr>
            <w:tcW w:w="628" w:type="dxa"/>
            <w:shd w:val="clear" w:color="auto" w:fill="C0C0C0"/>
          </w:tcPr>
          <w:p w:rsidR="004A5733" w:rsidRPr="00A90779" w:rsidRDefault="004A5733" w:rsidP="00160878">
            <w:pPr>
              <w:autoSpaceDE w:val="0"/>
              <w:autoSpaceDN w:val="0"/>
              <w:adjustRightInd w:val="0"/>
              <w:spacing w:after="0" w:line="240" w:lineRule="auto"/>
              <w:jc w:val="center"/>
              <w:rPr>
                <w:rFonts w:ascii="Arial" w:eastAsia="Times New Roman" w:hAnsi="Arial" w:cs="Arial"/>
                <w:b/>
                <w:sz w:val="20"/>
                <w:szCs w:val="24"/>
                <w:lang w:val="ro-RO"/>
              </w:rPr>
            </w:pPr>
            <w:bookmarkStart w:id="0" w:name="_Toc223155139"/>
            <w:r w:rsidRPr="00A90779">
              <w:rPr>
                <w:rFonts w:ascii="Arial" w:eastAsia="Times New Roman" w:hAnsi="Arial" w:cs="Arial"/>
                <w:b/>
                <w:sz w:val="20"/>
                <w:szCs w:val="24"/>
                <w:lang w:val="ro-RO"/>
              </w:rPr>
              <w:t xml:space="preserve">Nr. </w:t>
            </w:r>
            <w:r w:rsidRPr="00A90779">
              <w:rPr>
                <w:rFonts w:ascii="Arial" w:eastAsia="Times New Roman" w:hAnsi="Arial" w:cs="Arial"/>
                <w:b/>
                <w:sz w:val="20"/>
                <w:szCs w:val="24"/>
                <w:lang w:val="ro-RO"/>
              </w:rPr>
              <w:lastRenderedPageBreak/>
              <w:t>Crt.</w:t>
            </w:r>
          </w:p>
        </w:tc>
        <w:tc>
          <w:tcPr>
            <w:tcW w:w="2882" w:type="dxa"/>
            <w:shd w:val="clear" w:color="auto" w:fill="C0C0C0"/>
          </w:tcPr>
          <w:p w:rsidR="004A5733" w:rsidRPr="00A90779" w:rsidRDefault="004A5733" w:rsidP="00160878">
            <w:pPr>
              <w:autoSpaceDE w:val="0"/>
              <w:autoSpaceDN w:val="0"/>
              <w:adjustRightInd w:val="0"/>
              <w:spacing w:after="0" w:line="240" w:lineRule="auto"/>
              <w:jc w:val="center"/>
              <w:rPr>
                <w:rFonts w:ascii="Arial" w:eastAsia="Times New Roman" w:hAnsi="Arial" w:cs="Arial"/>
                <w:b/>
                <w:sz w:val="20"/>
                <w:szCs w:val="24"/>
                <w:lang w:val="ro-RO"/>
              </w:rPr>
            </w:pPr>
            <w:r w:rsidRPr="00A90779">
              <w:rPr>
                <w:rFonts w:ascii="Arial" w:eastAsia="Times New Roman" w:hAnsi="Arial" w:cs="Arial"/>
                <w:b/>
                <w:sz w:val="20"/>
                <w:szCs w:val="24"/>
                <w:lang w:val="ro-RO"/>
              </w:rPr>
              <w:lastRenderedPageBreak/>
              <w:t>Denumire raport</w:t>
            </w:r>
          </w:p>
        </w:tc>
        <w:tc>
          <w:tcPr>
            <w:tcW w:w="1134" w:type="dxa"/>
            <w:shd w:val="clear" w:color="auto" w:fill="C0C0C0"/>
          </w:tcPr>
          <w:p w:rsidR="004A5733" w:rsidRPr="00A90779" w:rsidRDefault="004A5733" w:rsidP="00160878">
            <w:pPr>
              <w:autoSpaceDE w:val="0"/>
              <w:autoSpaceDN w:val="0"/>
              <w:adjustRightInd w:val="0"/>
              <w:spacing w:after="0" w:line="240" w:lineRule="auto"/>
              <w:jc w:val="center"/>
              <w:rPr>
                <w:rFonts w:ascii="Arial" w:eastAsia="Times New Roman" w:hAnsi="Arial" w:cs="Arial"/>
                <w:b/>
                <w:sz w:val="20"/>
                <w:szCs w:val="24"/>
                <w:lang w:val="ro-RO"/>
              </w:rPr>
            </w:pPr>
            <w:r w:rsidRPr="00A90779">
              <w:rPr>
                <w:rFonts w:ascii="Arial" w:eastAsia="Times New Roman" w:hAnsi="Arial" w:cs="Arial"/>
                <w:b/>
                <w:sz w:val="20"/>
                <w:szCs w:val="24"/>
                <w:lang w:val="ro-RO"/>
              </w:rPr>
              <w:t xml:space="preserve">Frecvență </w:t>
            </w:r>
            <w:r w:rsidRPr="00A90779">
              <w:rPr>
                <w:rFonts w:ascii="Arial" w:eastAsia="Times New Roman" w:hAnsi="Arial" w:cs="Arial"/>
                <w:b/>
                <w:sz w:val="20"/>
                <w:szCs w:val="24"/>
                <w:lang w:val="ro-RO"/>
              </w:rPr>
              <w:lastRenderedPageBreak/>
              <w:t>raportare</w:t>
            </w:r>
          </w:p>
        </w:tc>
        <w:tc>
          <w:tcPr>
            <w:tcW w:w="1695" w:type="dxa"/>
            <w:shd w:val="clear" w:color="auto" w:fill="C0C0C0"/>
          </w:tcPr>
          <w:p w:rsidR="004A5733" w:rsidRPr="00A90779" w:rsidRDefault="004A5733" w:rsidP="00160878">
            <w:pPr>
              <w:autoSpaceDE w:val="0"/>
              <w:autoSpaceDN w:val="0"/>
              <w:adjustRightInd w:val="0"/>
              <w:spacing w:after="0" w:line="240" w:lineRule="auto"/>
              <w:jc w:val="center"/>
              <w:rPr>
                <w:rFonts w:ascii="Arial" w:eastAsia="Times New Roman" w:hAnsi="Arial" w:cs="Arial"/>
                <w:b/>
                <w:sz w:val="20"/>
                <w:szCs w:val="24"/>
                <w:lang w:val="ro-RO"/>
              </w:rPr>
            </w:pPr>
            <w:r w:rsidRPr="00A90779">
              <w:rPr>
                <w:rFonts w:ascii="Arial" w:eastAsia="Times New Roman" w:hAnsi="Arial" w:cs="Arial"/>
                <w:b/>
                <w:sz w:val="20"/>
                <w:szCs w:val="24"/>
                <w:lang w:val="ro-RO"/>
              </w:rPr>
              <w:lastRenderedPageBreak/>
              <w:t xml:space="preserve">Data primei </w:t>
            </w:r>
            <w:r w:rsidRPr="00A90779">
              <w:rPr>
                <w:rFonts w:ascii="Arial" w:eastAsia="Times New Roman" w:hAnsi="Arial" w:cs="Arial"/>
                <w:b/>
                <w:sz w:val="20"/>
                <w:szCs w:val="24"/>
                <w:lang w:val="ro-RO"/>
              </w:rPr>
              <w:lastRenderedPageBreak/>
              <w:t>depunerii a raportului</w:t>
            </w:r>
          </w:p>
        </w:tc>
        <w:tc>
          <w:tcPr>
            <w:tcW w:w="3408" w:type="dxa"/>
            <w:shd w:val="clear" w:color="auto" w:fill="C0C0C0"/>
          </w:tcPr>
          <w:p w:rsidR="004A5733" w:rsidRPr="00A90779" w:rsidRDefault="004A5733" w:rsidP="00160878">
            <w:pPr>
              <w:autoSpaceDE w:val="0"/>
              <w:autoSpaceDN w:val="0"/>
              <w:adjustRightInd w:val="0"/>
              <w:spacing w:after="0" w:line="240" w:lineRule="auto"/>
              <w:jc w:val="center"/>
              <w:rPr>
                <w:rFonts w:ascii="Arial" w:eastAsia="Times New Roman" w:hAnsi="Arial" w:cs="Arial"/>
                <w:b/>
                <w:sz w:val="20"/>
                <w:szCs w:val="24"/>
                <w:lang w:val="ro-RO"/>
              </w:rPr>
            </w:pPr>
            <w:r w:rsidRPr="00A90779">
              <w:rPr>
                <w:rFonts w:ascii="Arial" w:eastAsia="Times New Roman" w:hAnsi="Arial" w:cs="Arial"/>
                <w:b/>
                <w:sz w:val="20"/>
                <w:szCs w:val="24"/>
                <w:lang w:val="ro-RO"/>
              </w:rPr>
              <w:lastRenderedPageBreak/>
              <w:t>Acces aplicații SIM</w:t>
            </w:r>
          </w:p>
        </w:tc>
      </w:tr>
      <w:tr w:rsidR="004A5733" w:rsidRPr="00A90779" w:rsidTr="00122636">
        <w:tc>
          <w:tcPr>
            <w:tcW w:w="628" w:type="dxa"/>
            <w:shd w:val="clear" w:color="auto" w:fill="auto"/>
          </w:tcPr>
          <w:p w:rsidR="004A5733" w:rsidRPr="00A90779" w:rsidRDefault="004A5733" w:rsidP="004C06AE">
            <w:pPr>
              <w:autoSpaceDE w:val="0"/>
              <w:autoSpaceDN w:val="0"/>
              <w:adjustRightInd w:val="0"/>
              <w:spacing w:after="0" w:line="36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lastRenderedPageBreak/>
              <w:t>1</w:t>
            </w:r>
          </w:p>
        </w:tc>
        <w:tc>
          <w:tcPr>
            <w:tcW w:w="2882" w:type="dxa"/>
            <w:shd w:val="clear" w:color="auto" w:fill="auto"/>
          </w:tcPr>
          <w:p w:rsidR="004A5733" w:rsidRPr="00A90779" w:rsidRDefault="00F0133F" w:rsidP="00E14844">
            <w:pPr>
              <w:autoSpaceDE w:val="0"/>
              <w:autoSpaceDN w:val="0"/>
              <w:adjustRightInd w:val="0"/>
              <w:spacing w:before="40" w:after="0" w:line="240" w:lineRule="auto"/>
              <w:ind w:left="189" w:hanging="189"/>
              <w:rPr>
                <w:rFonts w:ascii="Arial" w:eastAsia="Times New Roman" w:hAnsi="Arial" w:cs="Arial"/>
                <w:sz w:val="20"/>
                <w:szCs w:val="20"/>
                <w:lang w:val="ro-RO"/>
              </w:rPr>
            </w:pPr>
            <w:r w:rsidRPr="00A90779">
              <w:rPr>
                <w:rFonts w:ascii="Arial" w:eastAsia="Times New Roman" w:hAnsi="Arial" w:cs="Arial"/>
                <w:sz w:val="20"/>
                <w:szCs w:val="20"/>
                <w:lang w:val="ro-RO"/>
              </w:rPr>
              <w:t xml:space="preserve">    </w:t>
            </w:r>
            <w:r w:rsidR="005F010E" w:rsidRPr="00A90779">
              <w:rPr>
                <w:rFonts w:ascii="Arial" w:eastAsia="Times New Roman" w:hAnsi="Arial" w:cs="Arial"/>
                <w:sz w:val="20"/>
                <w:szCs w:val="20"/>
                <w:lang w:val="ro-RO"/>
              </w:rPr>
              <w:t>G</w:t>
            </w:r>
            <w:r w:rsidR="004A5733" w:rsidRPr="00A90779">
              <w:rPr>
                <w:rFonts w:ascii="Arial" w:eastAsia="Times New Roman" w:hAnsi="Arial" w:cs="Arial"/>
                <w:sz w:val="20"/>
                <w:szCs w:val="20"/>
                <w:lang w:val="ro-RO"/>
              </w:rPr>
              <w:t>estiun</w:t>
            </w:r>
            <w:r w:rsidR="00757073" w:rsidRPr="00A90779">
              <w:rPr>
                <w:rFonts w:ascii="Arial" w:eastAsia="Times New Roman" w:hAnsi="Arial" w:cs="Arial"/>
                <w:sz w:val="20"/>
                <w:szCs w:val="20"/>
                <w:lang w:val="ro-RO"/>
              </w:rPr>
              <w:t>ea</w:t>
            </w:r>
            <w:r w:rsidR="004A5733" w:rsidRPr="00A90779">
              <w:rPr>
                <w:rFonts w:ascii="Arial" w:eastAsia="Times New Roman" w:hAnsi="Arial" w:cs="Arial"/>
                <w:sz w:val="20"/>
                <w:szCs w:val="20"/>
                <w:lang w:val="ro-RO"/>
              </w:rPr>
              <w:t xml:space="preserve"> deșeurilor</w:t>
            </w:r>
            <w:r w:rsidR="00E14844" w:rsidRPr="00A90779">
              <w:rPr>
                <w:rFonts w:ascii="Arial" w:eastAsia="Times New Roman" w:hAnsi="Arial" w:cs="Arial"/>
                <w:sz w:val="20"/>
                <w:szCs w:val="20"/>
                <w:lang w:val="ro-RO"/>
              </w:rPr>
              <w:t xml:space="preserve"> produse </w:t>
            </w:r>
          </w:p>
        </w:tc>
        <w:tc>
          <w:tcPr>
            <w:tcW w:w="1134" w:type="dxa"/>
            <w:shd w:val="clear" w:color="auto" w:fill="auto"/>
          </w:tcPr>
          <w:p w:rsidR="004A5733" w:rsidRPr="00A90779" w:rsidRDefault="004A5733" w:rsidP="004C06AE">
            <w:pPr>
              <w:autoSpaceDE w:val="0"/>
              <w:autoSpaceDN w:val="0"/>
              <w:adjustRightInd w:val="0"/>
              <w:spacing w:before="40" w:after="0" w:line="36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anual</w:t>
            </w:r>
          </w:p>
        </w:tc>
        <w:tc>
          <w:tcPr>
            <w:tcW w:w="1695" w:type="dxa"/>
            <w:shd w:val="clear" w:color="auto" w:fill="auto"/>
          </w:tcPr>
          <w:p w:rsidR="004A5733" w:rsidRPr="00A90779" w:rsidRDefault="004A5733" w:rsidP="005F010E">
            <w:pPr>
              <w:autoSpaceDE w:val="0"/>
              <w:autoSpaceDN w:val="0"/>
              <w:adjustRightInd w:val="0"/>
              <w:spacing w:before="40" w:after="0" w:line="36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31.01.201</w:t>
            </w:r>
            <w:r w:rsidR="005F010E" w:rsidRPr="00A90779">
              <w:rPr>
                <w:rFonts w:ascii="Arial" w:eastAsia="Times New Roman" w:hAnsi="Arial" w:cs="Arial"/>
                <w:sz w:val="20"/>
                <w:szCs w:val="20"/>
                <w:lang w:val="ro-RO"/>
              </w:rPr>
              <w:t>6</w:t>
            </w:r>
          </w:p>
        </w:tc>
        <w:tc>
          <w:tcPr>
            <w:tcW w:w="3408" w:type="dxa"/>
            <w:shd w:val="clear" w:color="auto" w:fill="auto"/>
          </w:tcPr>
          <w:p w:rsidR="00E14844" w:rsidRPr="00A90779" w:rsidRDefault="004A5733" w:rsidP="00DA60F2">
            <w:pPr>
              <w:autoSpaceDE w:val="0"/>
              <w:autoSpaceDN w:val="0"/>
              <w:adjustRightInd w:val="0"/>
              <w:spacing w:after="0" w:line="240" w:lineRule="auto"/>
              <w:rPr>
                <w:rFonts w:ascii="Arial" w:eastAsia="Times New Roman" w:hAnsi="Arial" w:cs="Arial"/>
                <w:sz w:val="20"/>
                <w:szCs w:val="20"/>
                <w:lang w:val="ro-RO"/>
              </w:rPr>
            </w:pPr>
            <w:r w:rsidRPr="00A90779">
              <w:rPr>
                <w:rFonts w:ascii="Arial" w:eastAsia="Times New Roman" w:hAnsi="Arial" w:cs="Arial"/>
                <w:sz w:val="20"/>
                <w:szCs w:val="20"/>
                <w:lang w:val="ro-RO"/>
              </w:rPr>
              <w:t xml:space="preserve">Chestionar 4: PRODDES – </w:t>
            </w:r>
            <w:r w:rsidR="00122636" w:rsidRPr="00A90779">
              <w:rPr>
                <w:rFonts w:ascii="Arial" w:eastAsia="Times New Roman" w:hAnsi="Arial" w:cs="Arial"/>
                <w:sz w:val="20"/>
                <w:szCs w:val="20"/>
                <w:lang w:val="ro-RO"/>
              </w:rPr>
              <w:t>completat de producatorii de deș</w:t>
            </w:r>
            <w:r w:rsidRPr="00A90779">
              <w:rPr>
                <w:rFonts w:ascii="Arial" w:eastAsia="Times New Roman" w:hAnsi="Arial" w:cs="Arial"/>
                <w:sz w:val="20"/>
                <w:szCs w:val="20"/>
                <w:lang w:val="ro-RO"/>
              </w:rPr>
              <w:t>euri.</w:t>
            </w:r>
          </w:p>
        </w:tc>
      </w:tr>
      <w:tr w:rsidR="004A5733" w:rsidRPr="00A90779" w:rsidTr="00122636">
        <w:tc>
          <w:tcPr>
            <w:tcW w:w="628" w:type="dxa"/>
            <w:shd w:val="clear" w:color="auto" w:fill="auto"/>
          </w:tcPr>
          <w:p w:rsidR="004A5733" w:rsidRPr="00A90779" w:rsidRDefault="004A5733" w:rsidP="004C06AE">
            <w:pPr>
              <w:autoSpaceDE w:val="0"/>
              <w:autoSpaceDN w:val="0"/>
              <w:adjustRightInd w:val="0"/>
              <w:spacing w:before="40" w:after="0" w:line="36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2</w:t>
            </w:r>
          </w:p>
        </w:tc>
        <w:tc>
          <w:tcPr>
            <w:tcW w:w="2882" w:type="dxa"/>
            <w:shd w:val="clear" w:color="auto" w:fill="auto"/>
          </w:tcPr>
          <w:p w:rsidR="004A5733" w:rsidRPr="00A90779" w:rsidRDefault="005F010E" w:rsidP="00757073">
            <w:pPr>
              <w:autoSpaceDE w:val="0"/>
              <w:autoSpaceDN w:val="0"/>
              <w:adjustRightInd w:val="0"/>
              <w:spacing w:after="0" w:line="24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G</w:t>
            </w:r>
            <w:r w:rsidR="004A5733" w:rsidRPr="00A90779">
              <w:rPr>
                <w:rFonts w:ascii="Arial" w:eastAsia="Times New Roman" w:hAnsi="Arial" w:cs="Arial"/>
                <w:sz w:val="20"/>
                <w:szCs w:val="20"/>
                <w:lang w:val="ro-RO"/>
              </w:rPr>
              <w:t>estiun</w:t>
            </w:r>
            <w:r w:rsidR="00757073" w:rsidRPr="00A90779">
              <w:rPr>
                <w:rFonts w:ascii="Arial" w:eastAsia="Times New Roman" w:hAnsi="Arial" w:cs="Arial"/>
                <w:sz w:val="20"/>
                <w:szCs w:val="20"/>
                <w:lang w:val="ro-RO"/>
              </w:rPr>
              <w:t>ea</w:t>
            </w:r>
            <w:r w:rsidR="004A5733" w:rsidRPr="00A90779">
              <w:rPr>
                <w:rFonts w:ascii="Arial" w:eastAsia="Times New Roman" w:hAnsi="Arial" w:cs="Arial"/>
                <w:sz w:val="20"/>
                <w:szCs w:val="20"/>
                <w:lang w:val="ro-RO"/>
              </w:rPr>
              <w:t xml:space="preserve"> ambalajelor</w:t>
            </w:r>
            <w:r w:rsidRPr="00A90779">
              <w:rPr>
                <w:rFonts w:ascii="Arial" w:eastAsia="Times New Roman" w:hAnsi="Arial" w:cs="Arial"/>
                <w:sz w:val="20"/>
                <w:szCs w:val="20"/>
                <w:lang w:val="ro-RO"/>
              </w:rPr>
              <w:t xml:space="preserve"> și deșeurilor de ambalaje</w:t>
            </w:r>
          </w:p>
        </w:tc>
        <w:tc>
          <w:tcPr>
            <w:tcW w:w="1134" w:type="dxa"/>
            <w:shd w:val="clear" w:color="auto" w:fill="auto"/>
          </w:tcPr>
          <w:p w:rsidR="004A5733" w:rsidRPr="00A90779" w:rsidRDefault="004A5733" w:rsidP="004C06AE">
            <w:pPr>
              <w:autoSpaceDE w:val="0"/>
              <w:autoSpaceDN w:val="0"/>
              <w:adjustRightInd w:val="0"/>
              <w:spacing w:before="40" w:after="0" w:line="36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anual</w:t>
            </w:r>
          </w:p>
        </w:tc>
        <w:tc>
          <w:tcPr>
            <w:tcW w:w="1695" w:type="dxa"/>
            <w:shd w:val="clear" w:color="auto" w:fill="auto"/>
          </w:tcPr>
          <w:p w:rsidR="004A5733" w:rsidRPr="00A90779" w:rsidRDefault="004A5733" w:rsidP="004C06AE">
            <w:pPr>
              <w:autoSpaceDE w:val="0"/>
              <w:autoSpaceDN w:val="0"/>
              <w:adjustRightInd w:val="0"/>
              <w:spacing w:before="40" w:after="0" w:line="36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25.02.2016</w:t>
            </w:r>
          </w:p>
        </w:tc>
        <w:tc>
          <w:tcPr>
            <w:tcW w:w="3408" w:type="dxa"/>
            <w:shd w:val="clear" w:color="auto" w:fill="auto"/>
          </w:tcPr>
          <w:p w:rsidR="00E14844" w:rsidRPr="00A90779" w:rsidRDefault="004A5733" w:rsidP="00DA60F2">
            <w:pPr>
              <w:autoSpaceDE w:val="0"/>
              <w:autoSpaceDN w:val="0"/>
              <w:adjustRightInd w:val="0"/>
              <w:spacing w:after="0" w:line="240" w:lineRule="auto"/>
              <w:rPr>
                <w:rFonts w:ascii="Arial" w:eastAsia="Times New Roman" w:hAnsi="Arial" w:cs="Arial"/>
                <w:sz w:val="20"/>
                <w:szCs w:val="20"/>
                <w:lang w:val="ro-RO"/>
              </w:rPr>
            </w:pPr>
            <w:r w:rsidRPr="00A90779">
              <w:rPr>
                <w:rFonts w:ascii="Arial" w:eastAsia="Times New Roman" w:hAnsi="Arial" w:cs="Arial"/>
                <w:sz w:val="20"/>
                <w:szCs w:val="20"/>
                <w:lang w:val="ro-RO"/>
              </w:rPr>
              <w:t xml:space="preserve">Anexa 1 </w:t>
            </w:r>
            <w:r w:rsidR="00E14844" w:rsidRPr="00A90779">
              <w:rPr>
                <w:rFonts w:ascii="Arial" w:eastAsia="Times New Roman" w:hAnsi="Arial" w:cs="Arial"/>
                <w:sz w:val="20"/>
                <w:szCs w:val="20"/>
                <w:lang w:val="ro-RO"/>
              </w:rPr>
              <w:t>–</w:t>
            </w:r>
            <w:r w:rsidRPr="00A90779">
              <w:rPr>
                <w:rFonts w:ascii="Arial" w:eastAsia="Times New Roman" w:hAnsi="Arial" w:cs="Arial"/>
                <w:sz w:val="20"/>
                <w:szCs w:val="20"/>
                <w:lang w:val="ro-RO"/>
              </w:rPr>
              <w:t xml:space="preserve"> Producatori si importatori de ambalaje de desfacere, de produ</w:t>
            </w:r>
            <w:r w:rsidR="00DA60F2" w:rsidRPr="00A90779">
              <w:rPr>
                <w:rFonts w:ascii="Arial" w:eastAsia="Times New Roman" w:hAnsi="Arial" w:cs="Arial"/>
                <w:sz w:val="20"/>
                <w:szCs w:val="20"/>
                <w:lang w:val="ro-RO"/>
              </w:rPr>
              <w:t>-</w:t>
            </w:r>
            <w:r w:rsidRPr="00A90779">
              <w:rPr>
                <w:rFonts w:ascii="Arial" w:eastAsia="Times New Roman" w:hAnsi="Arial" w:cs="Arial"/>
                <w:sz w:val="20"/>
                <w:szCs w:val="20"/>
                <w:lang w:val="ro-RO"/>
              </w:rPr>
              <w:t>se  ambalate, supraambalatori de produse ambalate</w:t>
            </w:r>
          </w:p>
        </w:tc>
      </w:tr>
      <w:tr w:rsidR="00E14844" w:rsidRPr="00A90779" w:rsidTr="00122636">
        <w:tc>
          <w:tcPr>
            <w:tcW w:w="628" w:type="dxa"/>
            <w:shd w:val="clear" w:color="auto" w:fill="auto"/>
          </w:tcPr>
          <w:p w:rsidR="00E14844" w:rsidRPr="00A90779" w:rsidRDefault="00E14844" w:rsidP="004C06AE">
            <w:pPr>
              <w:autoSpaceDE w:val="0"/>
              <w:autoSpaceDN w:val="0"/>
              <w:adjustRightInd w:val="0"/>
              <w:spacing w:before="40" w:after="0" w:line="36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3.</w:t>
            </w:r>
          </w:p>
        </w:tc>
        <w:tc>
          <w:tcPr>
            <w:tcW w:w="2882" w:type="dxa"/>
            <w:shd w:val="clear" w:color="auto" w:fill="auto"/>
          </w:tcPr>
          <w:p w:rsidR="00E14844" w:rsidRPr="00A90779" w:rsidRDefault="00E14844" w:rsidP="00757073">
            <w:pPr>
              <w:autoSpaceDE w:val="0"/>
              <w:autoSpaceDN w:val="0"/>
              <w:adjustRightInd w:val="0"/>
              <w:spacing w:after="0" w:line="240" w:lineRule="auto"/>
              <w:jc w:val="center"/>
              <w:rPr>
                <w:rFonts w:ascii="Arial" w:eastAsia="Times New Roman" w:hAnsi="Arial" w:cs="Arial"/>
                <w:sz w:val="20"/>
                <w:szCs w:val="20"/>
                <w:lang w:val="ro-RO"/>
              </w:rPr>
            </w:pPr>
            <w:r w:rsidRPr="00A90779">
              <w:rPr>
                <w:rFonts w:ascii="Arial" w:hAnsi="Arial" w:cs="Arial"/>
                <w:sz w:val="20"/>
                <w:szCs w:val="20"/>
                <w:lang w:val="ro-RO"/>
              </w:rPr>
              <w:t>Gestiunea deșeurilor tratate</w:t>
            </w:r>
          </w:p>
        </w:tc>
        <w:tc>
          <w:tcPr>
            <w:tcW w:w="1134" w:type="dxa"/>
            <w:shd w:val="clear" w:color="auto" w:fill="auto"/>
          </w:tcPr>
          <w:p w:rsidR="00E14844" w:rsidRPr="00A90779" w:rsidRDefault="00E14844" w:rsidP="004C06AE">
            <w:pPr>
              <w:autoSpaceDE w:val="0"/>
              <w:autoSpaceDN w:val="0"/>
              <w:adjustRightInd w:val="0"/>
              <w:spacing w:before="40" w:after="0" w:line="36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anual</w:t>
            </w:r>
          </w:p>
        </w:tc>
        <w:tc>
          <w:tcPr>
            <w:tcW w:w="1695" w:type="dxa"/>
            <w:shd w:val="clear" w:color="auto" w:fill="auto"/>
          </w:tcPr>
          <w:p w:rsidR="00E14844" w:rsidRPr="00A90779" w:rsidRDefault="00E14844" w:rsidP="004C06AE">
            <w:pPr>
              <w:autoSpaceDE w:val="0"/>
              <w:autoSpaceDN w:val="0"/>
              <w:adjustRightInd w:val="0"/>
              <w:spacing w:before="40" w:after="0" w:line="36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01.03.2015</w:t>
            </w:r>
          </w:p>
        </w:tc>
        <w:tc>
          <w:tcPr>
            <w:tcW w:w="3408" w:type="dxa"/>
            <w:shd w:val="clear" w:color="auto" w:fill="auto"/>
          </w:tcPr>
          <w:p w:rsidR="00E14844" w:rsidRPr="00A90779" w:rsidRDefault="00E14844" w:rsidP="00DA60F2">
            <w:pPr>
              <w:autoSpaceDE w:val="0"/>
              <w:autoSpaceDN w:val="0"/>
              <w:adjustRightInd w:val="0"/>
              <w:spacing w:after="0" w:line="240" w:lineRule="auto"/>
              <w:rPr>
                <w:rFonts w:ascii="Arial" w:eastAsia="Times New Roman" w:hAnsi="Arial" w:cs="Arial"/>
                <w:sz w:val="20"/>
                <w:szCs w:val="20"/>
                <w:lang w:val="ro-RO"/>
              </w:rPr>
            </w:pPr>
            <w:r w:rsidRPr="00A90779">
              <w:rPr>
                <w:rFonts w:ascii="Arial" w:eastAsia="Times New Roman" w:hAnsi="Arial" w:cs="Arial"/>
                <w:sz w:val="20"/>
                <w:szCs w:val="20"/>
                <w:lang w:val="ro-RO"/>
              </w:rPr>
              <w:t>Chestionar 5:TRAT – completat de operatorii ce tratează deșeuri și au în gestiune diverse instalații de tratare.</w:t>
            </w:r>
          </w:p>
        </w:tc>
      </w:tr>
      <w:tr w:rsidR="005F010E" w:rsidRPr="00A90779" w:rsidTr="0021193D">
        <w:tc>
          <w:tcPr>
            <w:tcW w:w="628" w:type="dxa"/>
            <w:shd w:val="clear" w:color="auto" w:fill="auto"/>
          </w:tcPr>
          <w:p w:rsidR="005F010E" w:rsidRPr="00A90779" w:rsidRDefault="00E14844" w:rsidP="004C06AE">
            <w:pPr>
              <w:autoSpaceDE w:val="0"/>
              <w:autoSpaceDN w:val="0"/>
              <w:adjustRightInd w:val="0"/>
              <w:spacing w:before="40" w:after="0" w:line="36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4</w:t>
            </w:r>
          </w:p>
        </w:tc>
        <w:tc>
          <w:tcPr>
            <w:tcW w:w="2882" w:type="dxa"/>
            <w:shd w:val="clear" w:color="auto" w:fill="auto"/>
          </w:tcPr>
          <w:p w:rsidR="005F010E" w:rsidRPr="00A90779" w:rsidRDefault="00DA60F2" w:rsidP="00F0133F">
            <w:pPr>
              <w:autoSpaceDE w:val="0"/>
              <w:autoSpaceDN w:val="0"/>
              <w:adjustRightInd w:val="0"/>
              <w:spacing w:line="240" w:lineRule="auto"/>
              <w:ind w:left="189"/>
              <w:rPr>
                <w:rFonts w:ascii="Arial" w:hAnsi="Arial" w:cs="Arial"/>
                <w:sz w:val="20"/>
                <w:szCs w:val="20"/>
                <w:lang w:val="ro-RO"/>
              </w:rPr>
            </w:pPr>
            <w:r w:rsidRPr="00A90779">
              <w:rPr>
                <w:rFonts w:ascii="Arial" w:hAnsi="Arial" w:cs="Arial"/>
                <w:sz w:val="20"/>
                <w:szCs w:val="20"/>
                <w:lang w:val="ro-RO"/>
              </w:rPr>
              <w:t>Poluanţii aflaţi sub inci</w:t>
            </w:r>
            <w:r w:rsidR="00EF43FB" w:rsidRPr="00A90779">
              <w:rPr>
                <w:rFonts w:ascii="Arial" w:hAnsi="Arial" w:cs="Arial"/>
                <w:sz w:val="20"/>
                <w:szCs w:val="20"/>
                <w:lang w:val="ro-RO"/>
              </w:rPr>
              <w:t>denţa HG nr. 140/2008 privind sta</w:t>
            </w:r>
            <w:r w:rsidRPr="00A90779">
              <w:rPr>
                <w:rFonts w:ascii="Arial" w:hAnsi="Arial" w:cs="Arial"/>
                <w:sz w:val="20"/>
                <w:szCs w:val="20"/>
                <w:lang w:val="ro-RO"/>
              </w:rPr>
              <w:t>-</w:t>
            </w:r>
            <w:r w:rsidR="00EF43FB" w:rsidRPr="00A90779">
              <w:rPr>
                <w:rFonts w:ascii="Arial" w:hAnsi="Arial" w:cs="Arial"/>
                <w:sz w:val="20"/>
                <w:szCs w:val="20"/>
                <w:lang w:val="ro-RO"/>
              </w:rPr>
              <w:t>bilirea unor măsuri pentru aplicarea prevederilor Regulamentului (CE) al Parlamentului European şi al Consiliulu</w:t>
            </w:r>
            <w:r w:rsidR="00F0133F" w:rsidRPr="00A90779">
              <w:rPr>
                <w:rFonts w:ascii="Arial" w:hAnsi="Arial" w:cs="Arial"/>
                <w:sz w:val="20"/>
                <w:szCs w:val="20"/>
                <w:lang w:val="ro-RO"/>
              </w:rPr>
              <w:t>i nr. 166/2006 privind înfi</w:t>
            </w:r>
            <w:r w:rsidR="00EF43FB" w:rsidRPr="00A90779">
              <w:rPr>
                <w:rFonts w:ascii="Arial" w:hAnsi="Arial" w:cs="Arial"/>
                <w:sz w:val="20"/>
                <w:szCs w:val="20"/>
                <w:lang w:val="ro-RO"/>
              </w:rPr>
              <w:t>inţarea registrului Eu</w:t>
            </w:r>
            <w:r w:rsidR="00D63EB6" w:rsidRPr="00A90779">
              <w:rPr>
                <w:rFonts w:ascii="Arial" w:hAnsi="Arial" w:cs="Arial"/>
                <w:sz w:val="20"/>
                <w:szCs w:val="20"/>
                <w:lang w:val="ro-RO"/>
              </w:rPr>
              <w:t>ropean al Poluanţilor Emişi şi T</w:t>
            </w:r>
            <w:r w:rsidR="00EF43FB" w:rsidRPr="00A90779">
              <w:rPr>
                <w:rFonts w:ascii="Arial" w:hAnsi="Arial" w:cs="Arial"/>
                <w:sz w:val="20"/>
                <w:szCs w:val="20"/>
                <w:lang w:val="ro-RO"/>
              </w:rPr>
              <w:t>ransferaţi şi modificarea directivelor Consiliului 91/689/CEE şi 96/61/CE</w:t>
            </w:r>
          </w:p>
        </w:tc>
        <w:tc>
          <w:tcPr>
            <w:tcW w:w="1134" w:type="dxa"/>
            <w:shd w:val="clear" w:color="auto" w:fill="auto"/>
          </w:tcPr>
          <w:p w:rsidR="005F010E" w:rsidRPr="00A90779" w:rsidRDefault="005F010E" w:rsidP="008C3F19">
            <w:pPr>
              <w:autoSpaceDE w:val="0"/>
              <w:autoSpaceDN w:val="0"/>
              <w:adjustRightInd w:val="0"/>
              <w:spacing w:before="40" w:after="0" w:line="36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anual</w:t>
            </w:r>
          </w:p>
        </w:tc>
        <w:tc>
          <w:tcPr>
            <w:tcW w:w="1695" w:type="dxa"/>
            <w:shd w:val="clear" w:color="auto" w:fill="auto"/>
          </w:tcPr>
          <w:p w:rsidR="005F010E" w:rsidRPr="00A90779" w:rsidRDefault="0021193D" w:rsidP="0021193D">
            <w:pPr>
              <w:autoSpaceDE w:val="0"/>
              <w:autoSpaceDN w:val="0"/>
              <w:adjustRightInd w:val="0"/>
              <w:spacing w:after="0" w:line="24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Conform calendar de raportare stabilit de ANPM</w:t>
            </w:r>
          </w:p>
        </w:tc>
        <w:tc>
          <w:tcPr>
            <w:tcW w:w="3408" w:type="dxa"/>
            <w:shd w:val="clear" w:color="auto" w:fill="auto"/>
          </w:tcPr>
          <w:p w:rsidR="005F010E" w:rsidRPr="00A90779" w:rsidRDefault="00E14844" w:rsidP="00E14844">
            <w:pPr>
              <w:autoSpaceDE w:val="0"/>
              <w:autoSpaceDN w:val="0"/>
              <w:adjustRightInd w:val="0"/>
              <w:spacing w:before="40" w:after="0" w:line="360" w:lineRule="auto"/>
              <w:rPr>
                <w:rFonts w:ascii="Arial" w:eastAsia="Times New Roman" w:hAnsi="Arial" w:cs="Arial"/>
                <w:sz w:val="20"/>
                <w:szCs w:val="20"/>
                <w:lang w:val="ro-RO"/>
              </w:rPr>
            </w:pPr>
            <w:r w:rsidRPr="00A90779">
              <w:rPr>
                <w:rFonts w:ascii="Arial" w:eastAsia="Times New Roman" w:hAnsi="Arial" w:cs="Arial"/>
                <w:sz w:val="20"/>
                <w:szCs w:val="20"/>
                <w:lang w:val="ro-RO"/>
              </w:rPr>
              <w:t xml:space="preserve">   </w:t>
            </w:r>
            <w:r w:rsidR="005F010E" w:rsidRPr="00A90779">
              <w:rPr>
                <w:rFonts w:ascii="Arial" w:eastAsia="Times New Roman" w:hAnsi="Arial" w:cs="Arial"/>
                <w:sz w:val="20"/>
                <w:szCs w:val="20"/>
                <w:lang w:val="ro-RO"/>
              </w:rPr>
              <w:t>Registrul Integrat: EPRTR</w:t>
            </w:r>
          </w:p>
        </w:tc>
      </w:tr>
      <w:tr w:rsidR="00D13FFB" w:rsidRPr="00A90779" w:rsidTr="00122636">
        <w:tc>
          <w:tcPr>
            <w:tcW w:w="628" w:type="dxa"/>
            <w:shd w:val="clear" w:color="auto" w:fill="auto"/>
          </w:tcPr>
          <w:p w:rsidR="00D13FFB" w:rsidRPr="00A90779" w:rsidRDefault="00546D7A" w:rsidP="004C06AE">
            <w:pPr>
              <w:autoSpaceDE w:val="0"/>
              <w:autoSpaceDN w:val="0"/>
              <w:adjustRightInd w:val="0"/>
              <w:spacing w:before="40" w:after="0" w:line="36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5</w:t>
            </w:r>
          </w:p>
        </w:tc>
        <w:tc>
          <w:tcPr>
            <w:tcW w:w="2882" w:type="dxa"/>
            <w:shd w:val="clear" w:color="auto" w:fill="auto"/>
          </w:tcPr>
          <w:p w:rsidR="00D13FFB" w:rsidRPr="00A90779" w:rsidRDefault="00D13FFB" w:rsidP="00F0133F">
            <w:pPr>
              <w:autoSpaceDE w:val="0"/>
              <w:autoSpaceDN w:val="0"/>
              <w:adjustRightInd w:val="0"/>
              <w:spacing w:line="240" w:lineRule="auto"/>
              <w:ind w:left="189"/>
              <w:rPr>
                <w:rFonts w:ascii="Arial" w:hAnsi="Arial" w:cs="Arial"/>
                <w:sz w:val="20"/>
                <w:szCs w:val="20"/>
                <w:lang w:val="ro-RO"/>
              </w:rPr>
            </w:pPr>
            <w:r w:rsidRPr="00A90779">
              <w:rPr>
                <w:rFonts w:ascii="Arial" w:hAnsi="Arial" w:cs="Arial"/>
                <w:sz w:val="20"/>
                <w:szCs w:val="20"/>
                <w:lang w:val="ro-RO"/>
              </w:rPr>
              <w:t>Inventar IPPC</w:t>
            </w:r>
          </w:p>
        </w:tc>
        <w:tc>
          <w:tcPr>
            <w:tcW w:w="1134" w:type="dxa"/>
            <w:shd w:val="clear" w:color="auto" w:fill="auto"/>
          </w:tcPr>
          <w:p w:rsidR="00D13FFB" w:rsidRPr="00A90779" w:rsidRDefault="00D13FFB" w:rsidP="008C3F19">
            <w:pPr>
              <w:autoSpaceDE w:val="0"/>
              <w:autoSpaceDN w:val="0"/>
              <w:adjustRightInd w:val="0"/>
              <w:spacing w:before="40" w:after="0" w:line="36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anual</w:t>
            </w:r>
          </w:p>
        </w:tc>
        <w:tc>
          <w:tcPr>
            <w:tcW w:w="1695" w:type="dxa"/>
            <w:shd w:val="clear" w:color="auto" w:fill="auto"/>
          </w:tcPr>
          <w:p w:rsidR="00D13FFB" w:rsidRPr="00A90779" w:rsidRDefault="00D13FFB" w:rsidP="004C06AE">
            <w:pPr>
              <w:autoSpaceDE w:val="0"/>
              <w:autoSpaceDN w:val="0"/>
              <w:adjustRightInd w:val="0"/>
              <w:spacing w:before="40" w:after="0" w:line="36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La solicitarea ANPM</w:t>
            </w:r>
          </w:p>
        </w:tc>
        <w:tc>
          <w:tcPr>
            <w:tcW w:w="3408" w:type="dxa"/>
            <w:shd w:val="clear" w:color="auto" w:fill="auto"/>
          </w:tcPr>
          <w:p w:rsidR="00D13FFB" w:rsidRPr="00A90779" w:rsidRDefault="00E14844" w:rsidP="00E14844">
            <w:pPr>
              <w:autoSpaceDE w:val="0"/>
              <w:autoSpaceDN w:val="0"/>
              <w:adjustRightInd w:val="0"/>
              <w:spacing w:before="40" w:after="0" w:line="360" w:lineRule="auto"/>
              <w:rPr>
                <w:rFonts w:ascii="Arial" w:eastAsia="Times New Roman" w:hAnsi="Arial" w:cs="Arial"/>
                <w:sz w:val="20"/>
                <w:szCs w:val="20"/>
                <w:lang w:val="ro-RO"/>
              </w:rPr>
            </w:pPr>
            <w:r w:rsidRPr="00A90779">
              <w:rPr>
                <w:rFonts w:ascii="Arial" w:eastAsia="Times New Roman" w:hAnsi="Arial" w:cs="Arial"/>
                <w:sz w:val="20"/>
                <w:szCs w:val="20"/>
                <w:lang w:val="ro-RO"/>
              </w:rPr>
              <w:t xml:space="preserve">   </w:t>
            </w:r>
            <w:r w:rsidR="00D13FFB" w:rsidRPr="00A90779">
              <w:rPr>
                <w:rFonts w:ascii="Arial" w:eastAsia="Times New Roman" w:hAnsi="Arial" w:cs="Arial"/>
                <w:sz w:val="20"/>
                <w:szCs w:val="20"/>
                <w:lang w:val="ro-RO"/>
              </w:rPr>
              <w:t>Registrul integrat: IPPC</w:t>
            </w:r>
          </w:p>
        </w:tc>
      </w:tr>
      <w:tr w:rsidR="00D13FFB" w:rsidRPr="00A90779" w:rsidTr="00122636">
        <w:tc>
          <w:tcPr>
            <w:tcW w:w="628" w:type="dxa"/>
            <w:shd w:val="clear" w:color="auto" w:fill="auto"/>
          </w:tcPr>
          <w:p w:rsidR="00D13FFB" w:rsidRPr="00A90779" w:rsidRDefault="00546D7A" w:rsidP="004C06AE">
            <w:pPr>
              <w:autoSpaceDE w:val="0"/>
              <w:autoSpaceDN w:val="0"/>
              <w:adjustRightInd w:val="0"/>
              <w:spacing w:before="40" w:after="0" w:line="36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6</w:t>
            </w:r>
          </w:p>
        </w:tc>
        <w:tc>
          <w:tcPr>
            <w:tcW w:w="2882" w:type="dxa"/>
            <w:shd w:val="clear" w:color="auto" w:fill="auto"/>
          </w:tcPr>
          <w:p w:rsidR="00D13FFB" w:rsidRPr="00A90779" w:rsidRDefault="00D13FFB" w:rsidP="00F0133F">
            <w:pPr>
              <w:autoSpaceDE w:val="0"/>
              <w:autoSpaceDN w:val="0"/>
              <w:adjustRightInd w:val="0"/>
              <w:spacing w:line="240" w:lineRule="auto"/>
              <w:ind w:left="189"/>
              <w:rPr>
                <w:rFonts w:ascii="Arial" w:hAnsi="Arial" w:cs="Arial"/>
                <w:sz w:val="20"/>
                <w:szCs w:val="20"/>
                <w:lang w:val="ro-RO"/>
              </w:rPr>
            </w:pPr>
            <w:r w:rsidRPr="00A90779">
              <w:rPr>
                <w:rFonts w:ascii="Arial" w:hAnsi="Arial" w:cs="Arial"/>
                <w:sz w:val="20"/>
                <w:szCs w:val="20"/>
                <w:lang w:val="ro-RO"/>
              </w:rPr>
              <w:t>Inventarul emisiilor de poluanți, conform chestio</w:t>
            </w:r>
            <w:r w:rsidR="00D63EB6" w:rsidRPr="00A90779">
              <w:rPr>
                <w:rFonts w:ascii="Arial" w:hAnsi="Arial" w:cs="Arial"/>
                <w:sz w:val="20"/>
                <w:szCs w:val="20"/>
                <w:lang w:val="ro-RO"/>
              </w:rPr>
              <w:t>-</w:t>
            </w:r>
            <w:r w:rsidRPr="00A90779">
              <w:rPr>
                <w:rFonts w:ascii="Arial" w:hAnsi="Arial" w:cs="Arial"/>
                <w:sz w:val="20"/>
                <w:szCs w:val="20"/>
                <w:lang w:val="ro-RO"/>
              </w:rPr>
              <w:t>narelor prevăzute în Ordinul MMP nr. 3299/2012 – Anexa 3, transmise de APM Neamț</w:t>
            </w:r>
          </w:p>
        </w:tc>
        <w:tc>
          <w:tcPr>
            <w:tcW w:w="1134" w:type="dxa"/>
            <w:shd w:val="clear" w:color="auto" w:fill="auto"/>
          </w:tcPr>
          <w:p w:rsidR="00D13FFB" w:rsidRPr="00A90779" w:rsidRDefault="00D13FFB" w:rsidP="008C3F19">
            <w:pPr>
              <w:autoSpaceDE w:val="0"/>
              <w:autoSpaceDN w:val="0"/>
              <w:adjustRightInd w:val="0"/>
              <w:spacing w:before="40" w:after="0" w:line="36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anual</w:t>
            </w:r>
          </w:p>
        </w:tc>
        <w:tc>
          <w:tcPr>
            <w:tcW w:w="1695" w:type="dxa"/>
            <w:shd w:val="clear" w:color="auto" w:fill="auto"/>
          </w:tcPr>
          <w:p w:rsidR="00D13FFB" w:rsidRPr="00A90779" w:rsidRDefault="00D13FFB" w:rsidP="0021193D">
            <w:pPr>
              <w:autoSpaceDE w:val="0"/>
              <w:autoSpaceDN w:val="0"/>
              <w:adjustRightInd w:val="0"/>
              <w:spacing w:after="0" w:line="24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15.03.2015</w:t>
            </w:r>
          </w:p>
        </w:tc>
        <w:tc>
          <w:tcPr>
            <w:tcW w:w="3408" w:type="dxa"/>
            <w:shd w:val="clear" w:color="auto" w:fill="auto"/>
          </w:tcPr>
          <w:p w:rsidR="00D13FFB" w:rsidRPr="00A90779" w:rsidRDefault="00E14844" w:rsidP="00E14844">
            <w:pPr>
              <w:autoSpaceDE w:val="0"/>
              <w:autoSpaceDN w:val="0"/>
              <w:adjustRightInd w:val="0"/>
              <w:spacing w:before="40" w:after="0" w:line="360" w:lineRule="auto"/>
              <w:rPr>
                <w:rFonts w:ascii="Arial" w:eastAsia="Times New Roman" w:hAnsi="Arial" w:cs="Arial"/>
                <w:sz w:val="20"/>
                <w:szCs w:val="20"/>
                <w:lang w:val="ro-RO"/>
              </w:rPr>
            </w:pPr>
            <w:r w:rsidRPr="00A90779">
              <w:rPr>
                <w:rFonts w:ascii="Arial" w:eastAsia="Times New Roman" w:hAnsi="Arial" w:cs="Arial"/>
                <w:sz w:val="20"/>
                <w:szCs w:val="20"/>
                <w:lang w:val="ro-RO"/>
              </w:rPr>
              <w:t xml:space="preserve">   </w:t>
            </w:r>
            <w:r w:rsidR="00D13FFB" w:rsidRPr="00A90779">
              <w:rPr>
                <w:rFonts w:ascii="Arial" w:eastAsia="Times New Roman" w:hAnsi="Arial" w:cs="Arial"/>
                <w:sz w:val="20"/>
                <w:szCs w:val="20"/>
                <w:lang w:val="ro-RO"/>
              </w:rPr>
              <w:t>Inventare locale de emisii</w:t>
            </w:r>
          </w:p>
        </w:tc>
      </w:tr>
      <w:tr w:rsidR="005F010E" w:rsidRPr="00A90779" w:rsidTr="00122636">
        <w:tc>
          <w:tcPr>
            <w:tcW w:w="628" w:type="dxa"/>
            <w:shd w:val="clear" w:color="auto" w:fill="auto"/>
          </w:tcPr>
          <w:p w:rsidR="005F010E" w:rsidRPr="00A90779" w:rsidRDefault="00E14844" w:rsidP="004C06AE">
            <w:pPr>
              <w:autoSpaceDE w:val="0"/>
              <w:autoSpaceDN w:val="0"/>
              <w:adjustRightInd w:val="0"/>
              <w:spacing w:after="0" w:line="36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7</w:t>
            </w:r>
            <w:r w:rsidR="005F010E" w:rsidRPr="00A90779">
              <w:rPr>
                <w:rFonts w:ascii="Arial" w:eastAsia="Times New Roman" w:hAnsi="Arial" w:cs="Arial"/>
                <w:sz w:val="20"/>
                <w:szCs w:val="20"/>
                <w:lang w:val="ro-RO"/>
              </w:rPr>
              <w:t>.</w:t>
            </w:r>
          </w:p>
        </w:tc>
        <w:tc>
          <w:tcPr>
            <w:tcW w:w="2882" w:type="dxa"/>
            <w:shd w:val="clear" w:color="auto" w:fill="auto"/>
          </w:tcPr>
          <w:p w:rsidR="005F010E" w:rsidRPr="00A90779" w:rsidRDefault="00AF5EF8" w:rsidP="00D63EB6">
            <w:pPr>
              <w:autoSpaceDE w:val="0"/>
              <w:autoSpaceDN w:val="0"/>
              <w:adjustRightInd w:val="0"/>
              <w:spacing w:after="0" w:line="240" w:lineRule="auto"/>
              <w:jc w:val="center"/>
              <w:rPr>
                <w:rFonts w:ascii="Arial" w:eastAsia="Times New Roman" w:hAnsi="Arial" w:cs="Arial"/>
                <w:sz w:val="20"/>
                <w:szCs w:val="20"/>
                <w:lang w:val="ro-RO"/>
              </w:rPr>
            </w:pPr>
            <w:r w:rsidRPr="00A90779">
              <w:rPr>
                <w:rFonts w:ascii="Arial" w:hAnsi="Arial" w:cs="Arial"/>
                <w:sz w:val="20"/>
                <w:szCs w:val="20"/>
                <w:lang w:val="ro-RO"/>
              </w:rPr>
              <w:t>Raportul anual de mediu  (R.A.M.) privind starea factorilor de mediu</w:t>
            </w:r>
            <w:r w:rsidRPr="00A90779">
              <w:rPr>
                <w:rFonts w:ascii="Arial" w:eastAsia="Times New Roman" w:hAnsi="Arial" w:cs="Arial"/>
                <w:sz w:val="20"/>
                <w:szCs w:val="20"/>
                <w:lang w:val="ro-RO"/>
              </w:rPr>
              <w:t xml:space="preserve"> </w:t>
            </w:r>
          </w:p>
        </w:tc>
        <w:tc>
          <w:tcPr>
            <w:tcW w:w="1134" w:type="dxa"/>
            <w:shd w:val="clear" w:color="auto" w:fill="auto"/>
          </w:tcPr>
          <w:p w:rsidR="005F010E" w:rsidRPr="00A90779" w:rsidRDefault="005F010E" w:rsidP="008C3F19">
            <w:pPr>
              <w:autoSpaceDE w:val="0"/>
              <w:autoSpaceDN w:val="0"/>
              <w:adjustRightInd w:val="0"/>
              <w:spacing w:before="40" w:after="0" w:line="36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anual</w:t>
            </w:r>
          </w:p>
        </w:tc>
        <w:tc>
          <w:tcPr>
            <w:tcW w:w="1695" w:type="dxa"/>
            <w:shd w:val="clear" w:color="auto" w:fill="auto"/>
          </w:tcPr>
          <w:p w:rsidR="005F010E" w:rsidRPr="00A90779" w:rsidRDefault="005F010E" w:rsidP="004C06AE">
            <w:pPr>
              <w:autoSpaceDE w:val="0"/>
              <w:autoSpaceDN w:val="0"/>
              <w:adjustRightInd w:val="0"/>
              <w:spacing w:before="40" w:after="0" w:line="36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01.03.2015</w:t>
            </w:r>
          </w:p>
        </w:tc>
        <w:tc>
          <w:tcPr>
            <w:tcW w:w="3408" w:type="dxa"/>
            <w:shd w:val="clear" w:color="auto" w:fill="auto"/>
          </w:tcPr>
          <w:p w:rsidR="005F010E" w:rsidRPr="00A90779" w:rsidRDefault="00E14844" w:rsidP="00E14844">
            <w:pPr>
              <w:autoSpaceDE w:val="0"/>
              <w:autoSpaceDN w:val="0"/>
              <w:adjustRightInd w:val="0"/>
              <w:spacing w:before="40" w:after="0" w:line="360" w:lineRule="auto"/>
              <w:rPr>
                <w:rFonts w:ascii="Arial" w:eastAsia="Times New Roman" w:hAnsi="Arial" w:cs="Arial"/>
                <w:sz w:val="20"/>
                <w:szCs w:val="20"/>
                <w:lang w:val="ro-RO"/>
              </w:rPr>
            </w:pPr>
            <w:r w:rsidRPr="00A90779">
              <w:rPr>
                <w:rFonts w:ascii="Arial" w:eastAsia="Times New Roman" w:hAnsi="Arial" w:cs="Arial"/>
                <w:sz w:val="20"/>
                <w:szCs w:val="20"/>
                <w:lang w:val="ro-RO"/>
              </w:rPr>
              <w:t xml:space="preserve">   </w:t>
            </w:r>
            <w:r w:rsidR="005F010E" w:rsidRPr="00A90779">
              <w:rPr>
                <w:rFonts w:ascii="Arial" w:eastAsia="Times New Roman" w:hAnsi="Arial" w:cs="Arial"/>
                <w:sz w:val="20"/>
                <w:szCs w:val="20"/>
                <w:lang w:val="ro-RO"/>
              </w:rPr>
              <w:t>Reglementări</w:t>
            </w:r>
          </w:p>
        </w:tc>
      </w:tr>
      <w:tr w:rsidR="00AF5EF8" w:rsidRPr="00A90779" w:rsidTr="00122636">
        <w:tc>
          <w:tcPr>
            <w:tcW w:w="628" w:type="dxa"/>
            <w:shd w:val="clear" w:color="auto" w:fill="auto"/>
          </w:tcPr>
          <w:p w:rsidR="00AF5EF8" w:rsidRPr="00A90779" w:rsidRDefault="00E14844" w:rsidP="004C06AE">
            <w:pPr>
              <w:autoSpaceDE w:val="0"/>
              <w:autoSpaceDN w:val="0"/>
              <w:adjustRightInd w:val="0"/>
              <w:spacing w:before="40" w:after="0" w:line="36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8.</w:t>
            </w:r>
          </w:p>
        </w:tc>
        <w:tc>
          <w:tcPr>
            <w:tcW w:w="2882" w:type="dxa"/>
            <w:shd w:val="clear" w:color="auto" w:fill="auto"/>
          </w:tcPr>
          <w:p w:rsidR="00AF5EF8" w:rsidRPr="00A90779" w:rsidRDefault="00AF5EF8" w:rsidP="00AF5EF8">
            <w:pPr>
              <w:autoSpaceDE w:val="0"/>
              <w:autoSpaceDN w:val="0"/>
              <w:adjustRightInd w:val="0"/>
              <w:spacing w:after="0" w:line="240" w:lineRule="auto"/>
              <w:jc w:val="center"/>
              <w:rPr>
                <w:rFonts w:ascii="Arial" w:hAnsi="Arial" w:cs="Arial"/>
                <w:sz w:val="20"/>
                <w:szCs w:val="20"/>
                <w:lang w:val="ro-RO"/>
              </w:rPr>
            </w:pPr>
            <w:r w:rsidRPr="00A90779">
              <w:rPr>
                <w:rFonts w:ascii="Arial" w:hAnsi="Arial" w:cs="Arial"/>
                <w:sz w:val="20"/>
                <w:szCs w:val="20"/>
                <w:lang w:val="ro-RO"/>
              </w:rPr>
              <w:t>Situaţia cheltuielilor de mediu pentru anul în curs</w:t>
            </w:r>
          </w:p>
        </w:tc>
        <w:tc>
          <w:tcPr>
            <w:tcW w:w="1134" w:type="dxa"/>
            <w:shd w:val="clear" w:color="auto" w:fill="auto"/>
          </w:tcPr>
          <w:p w:rsidR="00AF5EF8" w:rsidRPr="00A90779" w:rsidRDefault="00AF5EF8" w:rsidP="008C3F19">
            <w:pPr>
              <w:autoSpaceDE w:val="0"/>
              <w:autoSpaceDN w:val="0"/>
              <w:adjustRightInd w:val="0"/>
              <w:spacing w:before="40" w:after="0" w:line="36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lunar</w:t>
            </w:r>
          </w:p>
        </w:tc>
        <w:tc>
          <w:tcPr>
            <w:tcW w:w="1695" w:type="dxa"/>
            <w:shd w:val="clear" w:color="auto" w:fill="auto"/>
          </w:tcPr>
          <w:p w:rsidR="00AF5EF8" w:rsidRPr="00A90779" w:rsidRDefault="00AF5EF8" w:rsidP="004C06AE">
            <w:pPr>
              <w:autoSpaceDE w:val="0"/>
              <w:autoSpaceDN w:val="0"/>
              <w:adjustRightInd w:val="0"/>
              <w:spacing w:before="40" w:after="0" w:line="360" w:lineRule="auto"/>
              <w:jc w:val="center"/>
              <w:rPr>
                <w:rFonts w:ascii="Arial" w:eastAsia="Times New Roman" w:hAnsi="Arial" w:cs="Arial"/>
                <w:sz w:val="20"/>
                <w:szCs w:val="20"/>
                <w:lang w:val="ro-RO"/>
              </w:rPr>
            </w:pPr>
            <w:r w:rsidRPr="00A90779">
              <w:rPr>
                <w:rFonts w:ascii="Arial" w:eastAsia="Times New Roman" w:hAnsi="Arial" w:cs="Arial"/>
                <w:sz w:val="20"/>
                <w:szCs w:val="20"/>
                <w:lang w:val="ro-RO"/>
              </w:rPr>
              <w:t>15.03.2015</w:t>
            </w:r>
          </w:p>
        </w:tc>
        <w:tc>
          <w:tcPr>
            <w:tcW w:w="3408" w:type="dxa"/>
            <w:shd w:val="clear" w:color="auto" w:fill="auto"/>
          </w:tcPr>
          <w:p w:rsidR="00AF5EF8" w:rsidRPr="00A90779" w:rsidRDefault="00E14844" w:rsidP="00E14844">
            <w:pPr>
              <w:autoSpaceDE w:val="0"/>
              <w:autoSpaceDN w:val="0"/>
              <w:adjustRightInd w:val="0"/>
              <w:spacing w:before="40" w:after="0" w:line="360" w:lineRule="auto"/>
              <w:rPr>
                <w:rFonts w:ascii="Arial" w:eastAsia="Times New Roman" w:hAnsi="Arial" w:cs="Arial"/>
                <w:sz w:val="20"/>
                <w:szCs w:val="20"/>
                <w:lang w:val="ro-RO"/>
              </w:rPr>
            </w:pPr>
            <w:r w:rsidRPr="00A90779">
              <w:rPr>
                <w:rFonts w:ascii="Arial" w:eastAsia="Times New Roman" w:hAnsi="Arial" w:cs="Arial"/>
                <w:sz w:val="20"/>
                <w:szCs w:val="20"/>
                <w:lang w:val="ro-RO"/>
              </w:rPr>
              <w:t xml:space="preserve">   </w:t>
            </w:r>
            <w:r w:rsidR="00AF5EF8" w:rsidRPr="00A90779">
              <w:rPr>
                <w:rFonts w:ascii="Arial" w:eastAsia="Times New Roman" w:hAnsi="Arial" w:cs="Arial"/>
                <w:sz w:val="20"/>
                <w:szCs w:val="20"/>
                <w:lang w:val="ro-RO"/>
              </w:rPr>
              <w:t>Reglementări</w:t>
            </w:r>
          </w:p>
        </w:tc>
      </w:tr>
    </w:tbl>
    <w:p w:rsidR="00CD38B8" w:rsidRPr="00A90779" w:rsidRDefault="00CD38B8" w:rsidP="00E850E4">
      <w:pPr>
        <w:spacing w:before="240" w:line="240" w:lineRule="auto"/>
        <w:rPr>
          <w:rFonts w:ascii="Times New Roman" w:hAnsi="Times New Roman"/>
          <w:sz w:val="24"/>
          <w:szCs w:val="24"/>
        </w:rPr>
      </w:pPr>
      <w:r w:rsidRPr="00A90779">
        <w:rPr>
          <w:rFonts w:ascii="Times New Roman" w:hAnsi="Times New Roman"/>
          <w:b/>
          <w:sz w:val="24"/>
          <w:szCs w:val="24"/>
        </w:rPr>
        <w:t>Nota</w:t>
      </w:r>
      <w:r w:rsidR="00240D05" w:rsidRPr="00A90779">
        <w:rPr>
          <w:rFonts w:ascii="Times New Roman" w:hAnsi="Times New Roman"/>
          <w:sz w:val="24"/>
          <w:szCs w:val="24"/>
        </w:rPr>
        <w:t>: orice alte raportă</w:t>
      </w:r>
      <w:r w:rsidRPr="00A90779">
        <w:rPr>
          <w:rFonts w:ascii="Times New Roman" w:hAnsi="Times New Roman"/>
          <w:sz w:val="24"/>
          <w:szCs w:val="24"/>
        </w:rPr>
        <w:t>ri, solicitate de autorit</w:t>
      </w:r>
      <w:r w:rsidR="00240D05" w:rsidRPr="00A90779">
        <w:rPr>
          <w:rFonts w:ascii="Times New Roman" w:hAnsi="Times New Roman"/>
          <w:sz w:val="24"/>
          <w:szCs w:val="24"/>
        </w:rPr>
        <w:t>ățile de mediu, vor fi efectuate î</w:t>
      </w:r>
      <w:r w:rsidRPr="00A90779">
        <w:rPr>
          <w:rFonts w:ascii="Times New Roman" w:hAnsi="Times New Roman"/>
          <w:sz w:val="24"/>
          <w:szCs w:val="24"/>
        </w:rPr>
        <w:t xml:space="preserve">n forma </w:t>
      </w:r>
      <w:r w:rsidR="00240D05" w:rsidRPr="00A90779">
        <w:rPr>
          <w:rFonts w:ascii="Times New Roman" w:hAnsi="Times New Roman"/>
          <w:sz w:val="24"/>
          <w:szCs w:val="24"/>
        </w:rPr>
        <w:t>ș</w:t>
      </w:r>
      <w:r w:rsidRPr="00A90779">
        <w:rPr>
          <w:rFonts w:ascii="Times New Roman" w:hAnsi="Times New Roman"/>
          <w:sz w:val="24"/>
          <w:szCs w:val="24"/>
        </w:rPr>
        <w:t>i cu f</w:t>
      </w:r>
      <w:r w:rsidR="00240D05" w:rsidRPr="00A90779">
        <w:rPr>
          <w:rFonts w:ascii="Times New Roman" w:hAnsi="Times New Roman"/>
          <w:sz w:val="24"/>
          <w:szCs w:val="24"/>
        </w:rPr>
        <w:t>recvența stabilită</w:t>
      </w:r>
      <w:r w:rsidRPr="00A90779">
        <w:rPr>
          <w:rFonts w:ascii="Times New Roman" w:hAnsi="Times New Roman"/>
          <w:sz w:val="24"/>
          <w:szCs w:val="24"/>
        </w:rPr>
        <w:t>.</w:t>
      </w:r>
    </w:p>
    <w:p w:rsidR="00CD38B8" w:rsidRPr="00A90779" w:rsidRDefault="003D5BF1" w:rsidP="00CD38B8">
      <w:pPr>
        <w:spacing w:after="0" w:line="240" w:lineRule="auto"/>
        <w:rPr>
          <w:rFonts w:ascii="Times New Roman" w:hAnsi="Times New Roman"/>
          <w:b/>
          <w:sz w:val="24"/>
          <w:szCs w:val="24"/>
        </w:rPr>
      </w:pPr>
      <w:r w:rsidRPr="00A90779">
        <w:rPr>
          <w:rFonts w:ascii="Times New Roman" w:hAnsi="Times New Roman"/>
          <w:b/>
          <w:sz w:val="24"/>
          <w:szCs w:val="24"/>
        </w:rPr>
        <w:t>14.</w:t>
      </w:r>
      <w:r w:rsidR="007040A6" w:rsidRPr="00A90779">
        <w:rPr>
          <w:rFonts w:ascii="Times New Roman" w:hAnsi="Times New Roman"/>
          <w:b/>
          <w:sz w:val="24"/>
          <w:szCs w:val="24"/>
        </w:rPr>
        <w:t>7</w:t>
      </w:r>
      <w:r w:rsidRPr="00A90779">
        <w:rPr>
          <w:rFonts w:ascii="Times New Roman" w:hAnsi="Times New Roman"/>
          <w:b/>
          <w:sz w:val="24"/>
          <w:szCs w:val="24"/>
        </w:rPr>
        <w:t>. Raportari singulare, î</w:t>
      </w:r>
      <w:r w:rsidR="00CD38B8" w:rsidRPr="00A90779">
        <w:rPr>
          <w:rFonts w:ascii="Times New Roman" w:hAnsi="Times New Roman"/>
          <w:b/>
          <w:sz w:val="24"/>
          <w:szCs w:val="24"/>
        </w:rPr>
        <w:t>n</w:t>
      </w:r>
      <w:r w:rsidRPr="00A90779">
        <w:rPr>
          <w:rFonts w:ascii="Times New Roman" w:hAnsi="Times New Roman"/>
          <w:b/>
          <w:sz w:val="24"/>
          <w:szCs w:val="24"/>
        </w:rPr>
        <w:t>ș</w:t>
      </w:r>
      <w:r w:rsidR="00CD38B8" w:rsidRPr="00A90779">
        <w:rPr>
          <w:rFonts w:ascii="Times New Roman" w:hAnsi="Times New Roman"/>
          <w:b/>
          <w:sz w:val="24"/>
          <w:szCs w:val="24"/>
        </w:rPr>
        <w:t>tiin</w:t>
      </w:r>
      <w:r w:rsidRPr="00A90779">
        <w:rPr>
          <w:rFonts w:ascii="Times New Roman" w:hAnsi="Times New Roman"/>
          <w:b/>
          <w:sz w:val="24"/>
          <w:szCs w:val="24"/>
        </w:rPr>
        <w:t>ță</w:t>
      </w:r>
      <w:r w:rsidR="00CD38B8" w:rsidRPr="00A90779">
        <w:rPr>
          <w:rFonts w:ascii="Times New Roman" w:hAnsi="Times New Roman"/>
          <w:b/>
          <w:sz w:val="24"/>
          <w:szCs w:val="24"/>
        </w:rPr>
        <w:t>ri</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2139"/>
        <w:gridCol w:w="1800"/>
        <w:gridCol w:w="2160"/>
        <w:gridCol w:w="2880"/>
      </w:tblGrid>
      <w:tr w:rsidR="002650BD" w:rsidRPr="00A90779" w:rsidTr="002650BD">
        <w:tc>
          <w:tcPr>
            <w:tcW w:w="669" w:type="dxa"/>
            <w:shd w:val="clear" w:color="auto" w:fill="BFBFBF"/>
            <w:vAlign w:val="center"/>
          </w:tcPr>
          <w:p w:rsidR="002650BD" w:rsidRPr="00A90779" w:rsidRDefault="002650BD" w:rsidP="002650BD">
            <w:pPr>
              <w:spacing w:after="0" w:line="240" w:lineRule="auto"/>
              <w:jc w:val="center"/>
              <w:rPr>
                <w:rFonts w:ascii="Arial" w:hAnsi="Arial" w:cs="Arial"/>
                <w:b/>
                <w:sz w:val="20"/>
                <w:szCs w:val="20"/>
              </w:rPr>
            </w:pPr>
            <w:r w:rsidRPr="00A90779">
              <w:rPr>
                <w:rFonts w:ascii="Arial" w:hAnsi="Arial" w:cs="Arial"/>
                <w:b/>
                <w:sz w:val="20"/>
                <w:szCs w:val="20"/>
              </w:rPr>
              <w:t>Nr.</w:t>
            </w:r>
          </w:p>
          <w:p w:rsidR="002650BD" w:rsidRPr="00A90779" w:rsidRDefault="002650BD" w:rsidP="002650BD">
            <w:pPr>
              <w:spacing w:after="0" w:line="240" w:lineRule="auto"/>
              <w:jc w:val="center"/>
              <w:rPr>
                <w:rFonts w:ascii="Arial" w:hAnsi="Arial" w:cs="Arial"/>
                <w:b/>
                <w:sz w:val="20"/>
                <w:szCs w:val="20"/>
              </w:rPr>
            </w:pPr>
            <w:r w:rsidRPr="00A90779">
              <w:rPr>
                <w:rFonts w:ascii="Arial" w:hAnsi="Arial" w:cs="Arial"/>
                <w:b/>
                <w:sz w:val="20"/>
                <w:szCs w:val="20"/>
              </w:rPr>
              <w:t>crt.</w:t>
            </w:r>
          </w:p>
        </w:tc>
        <w:tc>
          <w:tcPr>
            <w:tcW w:w="2139" w:type="dxa"/>
            <w:shd w:val="clear" w:color="auto" w:fill="BFBFBF"/>
            <w:vAlign w:val="center"/>
          </w:tcPr>
          <w:p w:rsidR="002650BD" w:rsidRPr="00A90779" w:rsidRDefault="002650BD" w:rsidP="002650BD">
            <w:pPr>
              <w:spacing w:after="0" w:line="240" w:lineRule="auto"/>
              <w:jc w:val="center"/>
              <w:rPr>
                <w:rFonts w:ascii="Arial" w:hAnsi="Arial" w:cs="Arial"/>
                <w:b/>
                <w:sz w:val="20"/>
                <w:szCs w:val="20"/>
              </w:rPr>
            </w:pPr>
            <w:r w:rsidRPr="00A90779">
              <w:rPr>
                <w:rFonts w:ascii="Arial" w:hAnsi="Arial" w:cs="Arial"/>
                <w:b/>
                <w:sz w:val="20"/>
                <w:szCs w:val="20"/>
              </w:rPr>
              <w:t>Tipul raport</w:t>
            </w:r>
          </w:p>
        </w:tc>
        <w:tc>
          <w:tcPr>
            <w:tcW w:w="1800" w:type="dxa"/>
            <w:shd w:val="clear" w:color="auto" w:fill="BFBFBF"/>
            <w:vAlign w:val="center"/>
          </w:tcPr>
          <w:p w:rsidR="002650BD" w:rsidRPr="00A90779" w:rsidRDefault="002650BD" w:rsidP="002650BD">
            <w:pPr>
              <w:spacing w:after="0" w:line="240" w:lineRule="auto"/>
              <w:jc w:val="center"/>
              <w:rPr>
                <w:rFonts w:ascii="Arial" w:hAnsi="Arial" w:cs="Arial"/>
                <w:b/>
                <w:sz w:val="20"/>
                <w:szCs w:val="20"/>
              </w:rPr>
            </w:pPr>
            <w:r w:rsidRPr="00A90779">
              <w:rPr>
                <w:rFonts w:ascii="Arial" w:hAnsi="Arial" w:cs="Arial"/>
                <w:b/>
                <w:sz w:val="20"/>
                <w:szCs w:val="20"/>
              </w:rPr>
              <w:t>Data depunerii</w:t>
            </w:r>
          </w:p>
        </w:tc>
        <w:tc>
          <w:tcPr>
            <w:tcW w:w="2160" w:type="dxa"/>
            <w:shd w:val="clear" w:color="auto" w:fill="BFBFBF"/>
            <w:vAlign w:val="center"/>
          </w:tcPr>
          <w:p w:rsidR="002650BD" w:rsidRPr="00A90779" w:rsidRDefault="002650BD" w:rsidP="002650BD">
            <w:pPr>
              <w:spacing w:after="0" w:line="240" w:lineRule="auto"/>
              <w:jc w:val="center"/>
              <w:rPr>
                <w:rFonts w:ascii="Arial" w:hAnsi="Arial" w:cs="Arial"/>
                <w:b/>
                <w:sz w:val="20"/>
                <w:szCs w:val="20"/>
              </w:rPr>
            </w:pPr>
            <w:r w:rsidRPr="00A90779">
              <w:rPr>
                <w:rFonts w:ascii="Arial" w:hAnsi="Arial" w:cs="Arial"/>
                <w:b/>
                <w:sz w:val="20"/>
                <w:szCs w:val="20"/>
              </w:rPr>
              <w:t>Autoritatea de mediu la care se depune documentul</w:t>
            </w:r>
          </w:p>
        </w:tc>
        <w:tc>
          <w:tcPr>
            <w:tcW w:w="2880" w:type="dxa"/>
            <w:shd w:val="clear" w:color="auto" w:fill="BFBFBF"/>
            <w:vAlign w:val="center"/>
          </w:tcPr>
          <w:p w:rsidR="002650BD" w:rsidRPr="00A90779" w:rsidRDefault="002650BD" w:rsidP="002650BD">
            <w:pPr>
              <w:spacing w:after="0" w:line="240" w:lineRule="auto"/>
              <w:jc w:val="center"/>
              <w:rPr>
                <w:rFonts w:ascii="Arial" w:hAnsi="Arial" w:cs="Arial"/>
                <w:b/>
                <w:sz w:val="20"/>
                <w:szCs w:val="20"/>
              </w:rPr>
            </w:pPr>
            <w:r w:rsidRPr="00A90779">
              <w:rPr>
                <w:rFonts w:ascii="Arial" w:hAnsi="Arial" w:cs="Arial"/>
                <w:b/>
                <w:sz w:val="20"/>
                <w:szCs w:val="20"/>
              </w:rPr>
              <w:t>Observatii</w:t>
            </w:r>
          </w:p>
        </w:tc>
      </w:tr>
      <w:tr w:rsidR="002650BD" w:rsidRPr="00A90779" w:rsidTr="002650BD">
        <w:tc>
          <w:tcPr>
            <w:tcW w:w="669" w:type="dxa"/>
            <w:vAlign w:val="center"/>
          </w:tcPr>
          <w:p w:rsidR="002650BD" w:rsidRPr="00A90779" w:rsidRDefault="002650BD" w:rsidP="002650BD">
            <w:pPr>
              <w:spacing w:after="0" w:line="240" w:lineRule="auto"/>
              <w:jc w:val="center"/>
              <w:rPr>
                <w:rFonts w:ascii="Arial" w:hAnsi="Arial" w:cs="Arial"/>
                <w:sz w:val="20"/>
                <w:szCs w:val="20"/>
              </w:rPr>
            </w:pPr>
            <w:r w:rsidRPr="00A90779">
              <w:rPr>
                <w:rFonts w:ascii="Arial" w:hAnsi="Arial" w:cs="Arial"/>
                <w:sz w:val="20"/>
                <w:szCs w:val="20"/>
              </w:rPr>
              <w:t>1.</w:t>
            </w:r>
          </w:p>
        </w:tc>
        <w:tc>
          <w:tcPr>
            <w:tcW w:w="2139" w:type="dxa"/>
            <w:vAlign w:val="center"/>
          </w:tcPr>
          <w:p w:rsidR="002650BD" w:rsidRPr="00A90779" w:rsidRDefault="002650BD" w:rsidP="002650BD">
            <w:pPr>
              <w:spacing w:after="0" w:line="240" w:lineRule="auto"/>
              <w:rPr>
                <w:rFonts w:ascii="Arial" w:hAnsi="Arial" w:cs="Arial"/>
                <w:sz w:val="20"/>
                <w:szCs w:val="20"/>
                <w:lang w:val="it-IT"/>
              </w:rPr>
            </w:pPr>
            <w:r w:rsidRPr="00A90779">
              <w:rPr>
                <w:rFonts w:ascii="Arial" w:hAnsi="Arial" w:cs="Arial"/>
                <w:sz w:val="20"/>
                <w:szCs w:val="20"/>
                <w:lang w:val="it-IT"/>
              </w:rPr>
              <w:t>Notificare privind opririle accidentale (situatii anormale de functionare)</w:t>
            </w:r>
          </w:p>
        </w:tc>
        <w:tc>
          <w:tcPr>
            <w:tcW w:w="1800" w:type="dxa"/>
            <w:vAlign w:val="center"/>
          </w:tcPr>
          <w:p w:rsidR="002650BD" w:rsidRPr="00A90779" w:rsidRDefault="002650BD" w:rsidP="002650BD">
            <w:pPr>
              <w:spacing w:after="0" w:line="240" w:lineRule="auto"/>
              <w:rPr>
                <w:rFonts w:ascii="Arial" w:hAnsi="Arial" w:cs="Arial"/>
                <w:sz w:val="20"/>
                <w:szCs w:val="20"/>
                <w:lang w:val="it-IT"/>
              </w:rPr>
            </w:pPr>
            <w:r w:rsidRPr="00A90779">
              <w:rPr>
                <w:rFonts w:ascii="Arial" w:hAnsi="Arial" w:cs="Arial"/>
                <w:sz w:val="20"/>
                <w:szCs w:val="20"/>
                <w:lang w:val="it-IT"/>
              </w:rPr>
              <w:t>In cel mai scurt timp de la producere, dar nu mai tarziu de 24 de ore.</w:t>
            </w:r>
          </w:p>
        </w:tc>
        <w:tc>
          <w:tcPr>
            <w:tcW w:w="2160" w:type="dxa"/>
            <w:vAlign w:val="center"/>
          </w:tcPr>
          <w:p w:rsidR="002650BD" w:rsidRPr="00A90779" w:rsidRDefault="002650BD" w:rsidP="002650BD">
            <w:pPr>
              <w:spacing w:after="0" w:line="240" w:lineRule="auto"/>
              <w:jc w:val="center"/>
              <w:rPr>
                <w:rFonts w:ascii="Arial" w:hAnsi="Arial" w:cs="Arial"/>
                <w:sz w:val="20"/>
                <w:szCs w:val="20"/>
                <w:lang w:val="it-IT"/>
              </w:rPr>
            </w:pPr>
            <w:r w:rsidRPr="00A90779">
              <w:rPr>
                <w:rFonts w:ascii="Arial" w:hAnsi="Arial" w:cs="Arial"/>
                <w:sz w:val="20"/>
                <w:szCs w:val="20"/>
                <w:lang w:val="it-IT"/>
              </w:rPr>
              <w:t>APM Neamt</w:t>
            </w:r>
          </w:p>
          <w:p w:rsidR="002650BD" w:rsidRPr="00A90779" w:rsidRDefault="002650BD" w:rsidP="00365E10">
            <w:pPr>
              <w:spacing w:after="0" w:line="240" w:lineRule="auto"/>
              <w:rPr>
                <w:rFonts w:ascii="Arial" w:hAnsi="Arial" w:cs="Arial"/>
                <w:sz w:val="20"/>
                <w:szCs w:val="20"/>
                <w:lang w:val="it-IT"/>
              </w:rPr>
            </w:pPr>
          </w:p>
          <w:p w:rsidR="002650BD" w:rsidRPr="00A90779" w:rsidRDefault="002650BD" w:rsidP="002650BD">
            <w:pPr>
              <w:spacing w:after="0" w:line="240" w:lineRule="auto"/>
              <w:jc w:val="center"/>
              <w:rPr>
                <w:rFonts w:ascii="Arial" w:hAnsi="Arial" w:cs="Arial"/>
                <w:sz w:val="20"/>
                <w:szCs w:val="20"/>
                <w:lang w:val="it-IT"/>
              </w:rPr>
            </w:pPr>
            <w:r w:rsidRPr="00A90779">
              <w:rPr>
                <w:rFonts w:ascii="Arial" w:hAnsi="Arial" w:cs="Arial"/>
                <w:sz w:val="20"/>
                <w:szCs w:val="20"/>
                <w:lang w:val="it-IT"/>
              </w:rPr>
              <w:t>GNM CJ Neamt</w:t>
            </w:r>
          </w:p>
        </w:tc>
        <w:tc>
          <w:tcPr>
            <w:tcW w:w="2880" w:type="dxa"/>
            <w:vAlign w:val="center"/>
          </w:tcPr>
          <w:p w:rsidR="002650BD" w:rsidRPr="00A90779" w:rsidRDefault="002650BD" w:rsidP="002650BD">
            <w:pPr>
              <w:spacing w:after="0" w:line="240" w:lineRule="auto"/>
              <w:jc w:val="center"/>
              <w:rPr>
                <w:rFonts w:ascii="Arial" w:hAnsi="Arial" w:cs="Arial"/>
                <w:sz w:val="20"/>
                <w:szCs w:val="20"/>
              </w:rPr>
            </w:pPr>
            <w:r w:rsidRPr="00A90779">
              <w:rPr>
                <w:rFonts w:ascii="Arial" w:hAnsi="Arial" w:cs="Arial"/>
                <w:sz w:val="20"/>
                <w:szCs w:val="20"/>
              </w:rPr>
              <w:t>Se includ si in Raportul anual de mediu</w:t>
            </w:r>
          </w:p>
        </w:tc>
      </w:tr>
      <w:tr w:rsidR="002650BD" w:rsidRPr="00A90779" w:rsidTr="002650BD">
        <w:tc>
          <w:tcPr>
            <w:tcW w:w="669" w:type="dxa"/>
            <w:vAlign w:val="center"/>
          </w:tcPr>
          <w:p w:rsidR="002650BD" w:rsidRPr="00A90779" w:rsidRDefault="002650BD" w:rsidP="002650BD">
            <w:pPr>
              <w:spacing w:after="0" w:line="240" w:lineRule="auto"/>
              <w:jc w:val="center"/>
              <w:rPr>
                <w:rFonts w:ascii="Arial" w:hAnsi="Arial" w:cs="Arial"/>
                <w:sz w:val="20"/>
                <w:szCs w:val="20"/>
              </w:rPr>
            </w:pPr>
            <w:r w:rsidRPr="00A90779">
              <w:rPr>
                <w:rFonts w:ascii="Arial" w:hAnsi="Arial" w:cs="Arial"/>
                <w:sz w:val="20"/>
                <w:szCs w:val="20"/>
              </w:rPr>
              <w:t>2.</w:t>
            </w:r>
          </w:p>
        </w:tc>
        <w:tc>
          <w:tcPr>
            <w:tcW w:w="2139" w:type="dxa"/>
            <w:vAlign w:val="center"/>
          </w:tcPr>
          <w:p w:rsidR="002650BD" w:rsidRPr="00A90779" w:rsidRDefault="002650BD" w:rsidP="002650BD">
            <w:pPr>
              <w:spacing w:after="0" w:line="240" w:lineRule="auto"/>
              <w:rPr>
                <w:rFonts w:ascii="Arial" w:hAnsi="Arial" w:cs="Arial"/>
                <w:sz w:val="20"/>
                <w:szCs w:val="20"/>
              </w:rPr>
            </w:pPr>
            <w:r w:rsidRPr="00A90779">
              <w:rPr>
                <w:rFonts w:ascii="Arial" w:hAnsi="Arial" w:cs="Arial"/>
                <w:sz w:val="20"/>
                <w:szCs w:val="20"/>
              </w:rPr>
              <w:t>Reclamatii, sesizari</w:t>
            </w:r>
          </w:p>
        </w:tc>
        <w:tc>
          <w:tcPr>
            <w:tcW w:w="1800" w:type="dxa"/>
            <w:vAlign w:val="center"/>
          </w:tcPr>
          <w:p w:rsidR="002650BD" w:rsidRPr="00A90779" w:rsidRDefault="002650BD" w:rsidP="002650BD">
            <w:pPr>
              <w:spacing w:after="0" w:line="240" w:lineRule="auto"/>
              <w:jc w:val="center"/>
              <w:rPr>
                <w:rFonts w:ascii="Arial" w:hAnsi="Arial" w:cs="Arial"/>
                <w:sz w:val="20"/>
                <w:szCs w:val="20"/>
                <w:lang w:val="fr-FR"/>
              </w:rPr>
            </w:pPr>
            <w:r w:rsidRPr="00A90779">
              <w:rPr>
                <w:rFonts w:ascii="Arial" w:hAnsi="Arial" w:cs="Arial"/>
                <w:sz w:val="20"/>
                <w:szCs w:val="20"/>
                <w:lang w:val="fr-FR"/>
              </w:rPr>
              <w:t>Ori de cate ori apar</w:t>
            </w:r>
          </w:p>
        </w:tc>
        <w:tc>
          <w:tcPr>
            <w:tcW w:w="2160" w:type="dxa"/>
            <w:vAlign w:val="center"/>
          </w:tcPr>
          <w:p w:rsidR="002650BD" w:rsidRPr="00A90779" w:rsidRDefault="002650BD" w:rsidP="002650BD">
            <w:pPr>
              <w:spacing w:after="0" w:line="240" w:lineRule="auto"/>
              <w:jc w:val="center"/>
              <w:rPr>
                <w:rFonts w:ascii="Arial" w:hAnsi="Arial" w:cs="Arial"/>
                <w:sz w:val="20"/>
                <w:szCs w:val="20"/>
              </w:rPr>
            </w:pPr>
            <w:r w:rsidRPr="00A90779">
              <w:rPr>
                <w:rFonts w:ascii="Arial" w:hAnsi="Arial" w:cs="Arial"/>
                <w:sz w:val="20"/>
                <w:szCs w:val="20"/>
              </w:rPr>
              <w:t>APM Neamt</w:t>
            </w:r>
          </w:p>
          <w:p w:rsidR="002650BD" w:rsidRPr="00A90779" w:rsidRDefault="002650BD" w:rsidP="002650BD">
            <w:pPr>
              <w:spacing w:after="0" w:line="240" w:lineRule="auto"/>
              <w:jc w:val="center"/>
              <w:rPr>
                <w:rFonts w:ascii="Arial" w:hAnsi="Arial" w:cs="Arial"/>
                <w:sz w:val="20"/>
                <w:szCs w:val="20"/>
              </w:rPr>
            </w:pPr>
          </w:p>
        </w:tc>
        <w:tc>
          <w:tcPr>
            <w:tcW w:w="2880" w:type="dxa"/>
            <w:vAlign w:val="center"/>
          </w:tcPr>
          <w:p w:rsidR="002650BD" w:rsidRPr="00A90779" w:rsidRDefault="002650BD" w:rsidP="002650BD">
            <w:pPr>
              <w:spacing w:after="0" w:line="240" w:lineRule="auto"/>
              <w:jc w:val="center"/>
              <w:rPr>
                <w:rFonts w:ascii="Arial" w:hAnsi="Arial" w:cs="Arial"/>
                <w:sz w:val="20"/>
                <w:szCs w:val="20"/>
              </w:rPr>
            </w:pPr>
            <w:r w:rsidRPr="00A90779">
              <w:rPr>
                <w:rFonts w:ascii="Arial" w:hAnsi="Arial" w:cs="Arial"/>
                <w:sz w:val="20"/>
                <w:szCs w:val="20"/>
              </w:rPr>
              <w:t>Se inclu</w:t>
            </w:r>
            <w:r w:rsidR="00D63EB6" w:rsidRPr="00A90779">
              <w:rPr>
                <w:rFonts w:ascii="Arial" w:hAnsi="Arial" w:cs="Arial"/>
                <w:sz w:val="20"/>
                <w:szCs w:val="20"/>
              </w:rPr>
              <w:t>d si in Raportul anual de mediu</w:t>
            </w:r>
          </w:p>
        </w:tc>
      </w:tr>
      <w:tr w:rsidR="002650BD" w:rsidRPr="00A90779" w:rsidTr="002650BD">
        <w:trPr>
          <w:trHeight w:val="640"/>
        </w:trPr>
        <w:tc>
          <w:tcPr>
            <w:tcW w:w="669" w:type="dxa"/>
            <w:vAlign w:val="center"/>
          </w:tcPr>
          <w:p w:rsidR="002650BD" w:rsidRPr="00A90779" w:rsidRDefault="002650BD" w:rsidP="002650BD">
            <w:pPr>
              <w:spacing w:after="0" w:line="240" w:lineRule="auto"/>
              <w:jc w:val="center"/>
              <w:rPr>
                <w:rFonts w:ascii="Arial" w:hAnsi="Arial" w:cs="Arial"/>
                <w:sz w:val="20"/>
                <w:szCs w:val="20"/>
              </w:rPr>
            </w:pPr>
            <w:r w:rsidRPr="00A90779">
              <w:rPr>
                <w:rFonts w:ascii="Arial" w:hAnsi="Arial" w:cs="Arial"/>
                <w:sz w:val="20"/>
                <w:szCs w:val="20"/>
              </w:rPr>
              <w:t>3.</w:t>
            </w:r>
          </w:p>
        </w:tc>
        <w:tc>
          <w:tcPr>
            <w:tcW w:w="2139" w:type="dxa"/>
            <w:vAlign w:val="center"/>
          </w:tcPr>
          <w:p w:rsidR="002650BD" w:rsidRPr="00A90779" w:rsidRDefault="002650BD" w:rsidP="002650BD">
            <w:pPr>
              <w:spacing w:after="0" w:line="240" w:lineRule="auto"/>
              <w:rPr>
                <w:rFonts w:ascii="Arial" w:hAnsi="Arial" w:cs="Arial"/>
                <w:sz w:val="20"/>
                <w:szCs w:val="20"/>
              </w:rPr>
            </w:pPr>
            <w:r w:rsidRPr="00A90779">
              <w:rPr>
                <w:rFonts w:ascii="Arial" w:hAnsi="Arial" w:cs="Arial"/>
                <w:sz w:val="20"/>
                <w:szCs w:val="20"/>
              </w:rPr>
              <w:t>Alte date, informatii solicitate</w:t>
            </w:r>
          </w:p>
        </w:tc>
        <w:tc>
          <w:tcPr>
            <w:tcW w:w="1800" w:type="dxa"/>
            <w:vAlign w:val="center"/>
          </w:tcPr>
          <w:p w:rsidR="002650BD" w:rsidRPr="00A90779" w:rsidRDefault="002650BD" w:rsidP="002650BD">
            <w:pPr>
              <w:spacing w:after="0" w:line="240" w:lineRule="auto"/>
              <w:jc w:val="center"/>
              <w:rPr>
                <w:rFonts w:ascii="Arial" w:hAnsi="Arial" w:cs="Arial"/>
                <w:sz w:val="20"/>
                <w:szCs w:val="20"/>
              </w:rPr>
            </w:pPr>
            <w:r w:rsidRPr="00A90779">
              <w:rPr>
                <w:rFonts w:ascii="Arial" w:hAnsi="Arial" w:cs="Arial"/>
                <w:sz w:val="20"/>
                <w:szCs w:val="20"/>
              </w:rPr>
              <w:t>Conform solicitatii autoritatii de mediu</w:t>
            </w:r>
          </w:p>
        </w:tc>
        <w:tc>
          <w:tcPr>
            <w:tcW w:w="2160" w:type="dxa"/>
            <w:vAlign w:val="center"/>
          </w:tcPr>
          <w:p w:rsidR="002650BD" w:rsidRPr="00A90779" w:rsidRDefault="002650BD" w:rsidP="002650BD">
            <w:pPr>
              <w:spacing w:after="0" w:line="240" w:lineRule="auto"/>
              <w:jc w:val="center"/>
              <w:rPr>
                <w:rFonts w:ascii="Arial" w:hAnsi="Arial" w:cs="Arial"/>
                <w:sz w:val="20"/>
                <w:szCs w:val="20"/>
              </w:rPr>
            </w:pPr>
            <w:r w:rsidRPr="00A90779">
              <w:rPr>
                <w:rFonts w:ascii="Arial" w:hAnsi="Arial" w:cs="Arial"/>
                <w:sz w:val="20"/>
                <w:szCs w:val="20"/>
              </w:rPr>
              <w:t>Dupa caz</w:t>
            </w:r>
          </w:p>
        </w:tc>
        <w:tc>
          <w:tcPr>
            <w:tcW w:w="2880" w:type="dxa"/>
            <w:vAlign w:val="center"/>
          </w:tcPr>
          <w:p w:rsidR="002650BD" w:rsidRPr="00A90779" w:rsidRDefault="002650BD" w:rsidP="002650BD">
            <w:pPr>
              <w:spacing w:after="0" w:line="240" w:lineRule="auto"/>
              <w:jc w:val="center"/>
              <w:rPr>
                <w:rFonts w:ascii="Arial" w:hAnsi="Arial" w:cs="Arial"/>
                <w:sz w:val="20"/>
                <w:szCs w:val="20"/>
              </w:rPr>
            </w:pPr>
          </w:p>
        </w:tc>
      </w:tr>
      <w:tr w:rsidR="002650BD" w:rsidRPr="00A90779" w:rsidTr="002650BD">
        <w:tc>
          <w:tcPr>
            <w:tcW w:w="669" w:type="dxa"/>
            <w:vAlign w:val="center"/>
          </w:tcPr>
          <w:p w:rsidR="002650BD" w:rsidRPr="00A90779" w:rsidRDefault="002650BD" w:rsidP="002650BD">
            <w:pPr>
              <w:spacing w:after="0" w:line="240" w:lineRule="auto"/>
              <w:jc w:val="center"/>
              <w:rPr>
                <w:rFonts w:ascii="Arial" w:hAnsi="Arial" w:cs="Arial"/>
                <w:sz w:val="20"/>
                <w:szCs w:val="20"/>
              </w:rPr>
            </w:pPr>
            <w:r w:rsidRPr="00A90779">
              <w:rPr>
                <w:rFonts w:ascii="Arial" w:hAnsi="Arial" w:cs="Arial"/>
                <w:sz w:val="20"/>
                <w:szCs w:val="20"/>
              </w:rPr>
              <w:t>4.</w:t>
            </w:r>
          </w:p>
        </w:tc>
        <w:tc>
          <w:tcPr>
            <w:tcW w:w="2139" w:type="dxa"/>
            <w:vAlign w:val="center"/>
          </w:tcPr>
          <w:p w:rsidR="002650BD" w:rsidRPr="00A90779" w:rsidRDefault="002650BD" w:rsidP="002650BD">
            <w:pPr>
              <w:spacing w:after="0" w:line="240" w:lineRule="auto"/>
              <w:rPr>
                <w:rFonts w:ascii="Arial" w:hAnsi="Arial" w:cs="Arial"/>
                <w:sz w:val="20"/>
                <w:szCs w:val="20"/>
              </w:rPr>
            </w:pPr>
            <w:r w:rsidRPr="00A90779">
              <w:rPr>
                <w:rFonts w:ascii="Arial" w:hAnsi="Arial" w:cs="Arial"/>
                <w:sz w:val="20"/>
                <w:szCs w:val="20"/>
              </w:rPr>
              <w:t>Notificarea schim</w:t>
            </w:r>
            <w:r w:rsidR="00D63EB6" w:rsidRPr="00A90779">
              <w:rPr>
                <w:rFonts w:ascii="Arial" w:hAnsi="Arial" w:cs="Arial"/>
                <w:sz w:val="20"/>
                <w:szCs w:val="20"/>
              </w:rPr>
              <w:t>-</w:t>
            </w:r>
            <w:r w:rsidRPr="00A90779">
              <w:rPr>
                <w:rFonts w:ascii="Arial" w:hAnsi="Arial" w:cs="Arial"/>
                <w:sz w:val="20"/>
                <w:szCs w:val="20"/>
              </w:rPr>
              <w:t xml:space="preserve">barii datelor de identificare a </w:t>
            </w:r>
            <w:r w:rsidR="00D63EB6" w:rsidRPr="00A90779">
              <w:rPr>
                <w:rFonts w:ascii="Arial" w:hAnsi="Arial" w:cs="Arial"/>
                <w:sz w:val="20"/>
                <w:szCs w:val="20"/>
              </w:rPr>
              <w:t>titula-</w:t>
            </w:r>
            <w:r w:rsidRPr="00A90779">
              <w:rPr>
                <w:rFonts w:ascii="Arial" w:hAnsi="Arial" w:cs="Arial"/>
                <w:sz w:val="20"/>
                <w:szCs w:val="20"/>
              </w:rPr>
              <w:t>rului activitatii</w:t>
            </w:r>
          </w:p>
        </w:tc>
        <w:tc>
          <w:tcPr>
            <w:tcW w:w="1800" w:type="dxa"/>
            <w:vAlign w:val="center"/>
          </w:tcPr>
          <w:p w:rsidR="002650BD" w:rsidRPr="00A90779" w:rsidRDefault="002650BD" w:rsidP="002650BD">
            <w:pPr>
              <w:spacing w:after="0" w:line="240" w:lineRule="auto"/>
              <w:jc w:val="center"/>
              <w:rPr>
                <w:rFonts w:ascii="Arial" w:hAnsi="Arial" w:cs="Arial"/>
                <w:sz w:val="20"/>
                <w:szCs w:val="20"/>
                <w:lang w:val="fr-FR"/>
              </w:rPr>
            </w:pPr>
            <w:r w:rsidRPr="00A90779">
              <w:rPr>
                <w:rFonts w:ascii="Arial" w:hAnsi="Arial" w:cs="Arial"/>
                <w:sz w:val="20"/>
                <w:szCs w:val="20"/>
                <w:lang w:val="fr-FR"/>
              </w:rPr>
              <w:t>Ori de cate ori apar</w:t>
            </w:r>
          </w:p>
        </w:tc>
        <w:tc>
          <w:tcPr>
            <w:tcW w:w="2160" w:type="dxa"/>
            <w:vAlign w:val="center"/>
          </w:tcPr>
          <w:p w:rsidR="002650BD" w:rsidRPr="00A90779" w:rsidRDefault="002650BD" w:rsidP="00365E10">
            <w:pPr>
              <w:spacing w:after="0" w:line="240" w:lineRule="auto"/>
              <w:jc w:val="center"/>
              <w:rPr>
                <w:rFonts w:ascii="Arial" w:hAnsi="Arial" w:cs="Arial"/>
                <w:sz w:val="20"/>
                <w:szCs w:val="20"/>
              </w:rPr>
            </w:pPr>
            <w:r w:rsidRPr="00A90779">
              <w:rPr>
                <w:rFonts w:ascii="Arial" w:hAnsi="Arial" w:cs="Arial"/>
                <w:sz w:val="20"/>
                <w:szCs w:val="20"/>
              </w:rPr>
              <w:t xml:space="preserve">APM </w:t>
            </w:r>
            <w:r w:rsidR="00365E10" w:rsidRPr="00A90779">
              <w:rPr>
                <w:rFonts w:ascii="Arial" w:hAnsi="Arial" w:cs="Arial"/>
                <w:sz w:val="20"/>
                <w:szCs w:val="20"/>
              </w:rPr>
              <w:t>Neamț</w:t>
            </w:r>
          </w:p>
        </w:tc>
        <w:tc>
          <w:tcPr>
            <w:tcW w:w="2880" w:type="dxa"/>
            <w:vAlign w:val="center"/>
          </w:tcPr>
          <w:p w:rsidR="002650BD" w:rsidRPr="00A90779" w:rsidRDefault="002650BD" w:rsidP="002650BD">
            <w:pPr>
              <w:spacing w:after="0" w:line="240" w:lineRule="auto"/>
              <w:jc w:val="center"/>
              <w:rPr>
                <w:rFonts w:ascii="Arial" w:hAnsi="Arial" w:cs="Arial"/>
                <w:sz w:val="20"/>
                <w:szCs w:val="20"/>
                <w:lang w:val="nl-NL"/>
              </w:rPr>
            </w:pPr>
            <w:r w:rsidRPr="00A90779">
              <w:rPr>
                <w:rFonts w:ascii="Arial" w:hAnsi="Arial" w:cs="Arial"/>
                <w:sz w:val="20"/>
                <w:szCs w:val="20"/>
                <w:lang w:val="nl-NL"/>
              </w:rPr>
              <w:t>In termen maxim de 30 de zile</w:t>
            </w:r>
          </w:p>
        </w:tc>
      </w:tr>
      <w:tr w:rsidR="002650BD" w:rsidRPr="00A90779" w:rsidTr="002650BD">
        <w:tc>
          <w:tcPr>
            <w:tcW w:w="669" w:type="dxa"/>
            <w:vAlign w:val="center"/>
          </w:tcPr>
          <w:p w:rsidR="002650BD" w:rsidRPr="00A90779" w:rsidRDefault="002650BD" w:rsidP="002650BD">
            <w:pPr>
              <w:spacing w:after="0" w:line="240" w:lineRule="auto"/>
              <w:jc w:val="center"/>
              <w:rPr>
                <w:rFonts w:ascii="Arial" w:hAnsi="Arial" w:cs="Arial"/>
                <w:sz w:val="20"/>
                <w:szCs w:val="20"/>
              </w:rPr>
            </w:pPr>
            <w:r w:rsidRPr="00A90779">
              <w:rPr>
                <w:rFonts w:ascii="Arial" w:hAnsi="Arial" w:cs="Arial"/>
                <w:sz w:val="20"/>
                <w:szCs w:val="20"/>
              </w:rPr>
              <w:lastRenderedPageBreak/>
              <w:t>5.</w:t>
            </w:r>
          </w:p>
        </w:tc>
        <w:tc>
          <w:tcPr>
            <w:tcW w:w="2139" w:type="dxa"/>
            <w:vAlign w:val="center"/>
          </w:tcPr>
          <w:p w:rsidR="002650BD" w:rsidRPr="00A90779" w:rsidRDefault="002650BD" w:rsidP="002650BD">
            <w:pPr>
              <w:spacing w:after="0" w:line="240" w:lineRule="auto"/>
              <w:rPr>
                <w:rFonts w:ascii="Arial" w:hAnsi="Arial" w:cs="Arial"/>
                <w:sz w:val="20"/>
                <w:szCs w:val="20"/>
              </w:rPr>
            </w:pPr>
            <w:r w:rsidRPr="00A90779">
              <w:rPr>
                <w:rFonts w:ascii="Arial" w:hAnsi="Arial" w:cs="Arial"/>
                <w:sz w:val="20"/>
                <w:szCs w:val="20"/>
              </w:rPr>
              <w:t>Notificarea schim</w:t>
            </w:r>
            <w:r w:rsidR="00D63EB6" w:rsidRPr="00A90779">
              <w:rPr>
                <w:rFonts w:ascii="Arial" w:hAnsi="Arial" w:cs="Arial"/>
                <w:sz w:val="20"/>
                <w:szCs w:val="20"/>
              </w:rPr>
              <w:t>-</w:t>
            </w:r>
            <w:r w:rsidRPr="00A90779">
              <w:rPr>
                <w:rFonts w:ascii="Arial" w:hAnsi="Arial" w:cs="Arial"/>
                <w:sz w:val="20"/>
                <w:szCs w:val="20"/>
              </w:rPr>
              <w:t>barii datelor care au stat la baza emiterii autorizatiei integrate de mediu, inclusiv a autorizatiilor detinute</w:t>
            </w:r>
          </w:p>
        </w:tc>
        <w:tc>
          <w:tcPr>
            <w:tcW w:w="1800" w:type="dxa"/>
            <w:vAlign w:val="center"/>
          </w:tcPr>
          <w:p w:rsidR="002650BD" w:rsidRPr="00A90779" w:rsidRDefault="002650BD" w:rsidP="002650BD">
            <w:pPr>
              <w:spacing w:after="0" w:line="240" w:lineRule="auto"/>
              <w:jc w:val="center"/>
              <w:rPr>
                <w:rFonts w:ascii="Arial" w:hAnsi="Arial" w:cs="Arial"/>
                <w:sz w:val="20"/>
                <w:szCs w:val="20"/>
                <w:lang w:val="fr-FR"/>
              </w:rPr>
            </w:pPr>
            <w:r w:rsidRPr="00A90779">
              <w:rPr>
                <w:rFonts w:ascii="Arial" w:hAnsi="Arial" w:cs="Arial"/>
                <w:sz w:val="20"/>
                <w:szCs w:val="20"/>
                <w:lang w:val="fr-FR"/>
              </w:rPr>
              <w:t>Ori de cate ori apar</w:t>
            </w:r>
          </w:p>
        </w:tc>
        <w:tc>
          <w:tcPr>
            <w:tcW w:w="2160" w:type="dxa"/>
            <w:vAlign w:val="center"/>
          </w:tcPr>
          <w:p w:rsidR="002650BD" w:rsidRPr="00A90779" w:rsidRDefault="00365E10" w:rsidP="00365E10">
            <w:pPr>
              <w:spacing w:after="0" w:line="240" w:lineRule="auto"/>
              <w:jc w:val="center"/>
              <w:rPr>
                <w:rFonts w:ascii="Arial" w:hAnsi="Arial" w:cs="Arial"/>
                <w:sz w:val="20"/>
                <w:szCs w:val="20"/>
              </w:rPr>
            </w:pPr>
            <w:r w:rsidRPr="00A90779">
              <w:rPr>
                <w:rFonts w:ascii="Arial" w:hAnsi="Arial" w:cs="Arial"/>
                <w:sz w:val="20"/>
                <w:szCs w:val="20"/>
              </w:rPr>
              <w:t>A</w:t>
            </w:r>
            <w:r w:rsidR="002650BD" w:rsidRPr="00A90779">
              <w:rPr>
                <w:rFonts w:ascii="Arial" w:hAnsi="Arial" w:cs="Arial"/>
                <w:sz w:val="20"/>
                <w:szCs w:val="20"/>
              </w:rPr>
              <w:t xml:space="preserve">PM </w:t>
            </w:r>
            <w:r w:rsidRPr="00A90779">
              <w:rPr>
                <w:rFonts w:ascii="Arial" w:hAnsi="Arial" w:cs="Arial"/>
                <w:sz w:val="20"/>
                <w:szCs w:val="20"/>
              </w:rPr>
              <w:t>Neamț</w:t>
            </w:r>
          </w:p>
        </w:tc>
        <w:tc>
          <w:tcPr>
            <w:tcW w:w="2880" w:type="dxa"/>
            <w:vAlign w:val="center"/>
          </w:tcPr>
          <w:p w:rsidR="002650BD" w:rsidRPr="00A90779" w:rsidRDefault="002650BD" w:rsidP="002650BD">
            <w:pPr>
              <w:spacing w:after="0" w:line="240" w:lineRule="auto"/>
              <w:jc w:val="center"/>
              <w:rPr>
                <w:rFonts w:ascii="Arial" w:hAnsi="Arial" w:cs="Arial"/>
                <w:sz w:val="20"/>
                <w:szCs w:val="20"/>
                <w:lang w:val="nl-NL"/>
              </w:rPr>
            </w:pPr>
            <w:r w:rsidRPr="00A90779">
              <w:rPr>
                <w:rFonts w:ascii="Arial" w:hAnsi="Arial" w:cs="Arial"/>
                <w:sz w:val="20"/>
                <w:szCs w:val="20"/>
                <w:lang w:val="nl-NL"/>
              </w:rPr>
              <w:t>In termen maxim de 30 de zile</w:t>
            </w:r>
          </w:p>
        </w:tc>
      </w:tr>
    </w:tbl>
    <w:p w:rsidR="002650BD" w:rsidRPr="00A90779" w:rsidRDefault="002650BD" w:rsidP="002650BD">
      <w:pPr>
        <w:spacing w:after="0" w:line="240" w:lineRule="auto"/>
        <w:rPr>
          <w:rFonts w:ascii="Times New Roman" w:hAnsi="Times New Roman"/>
          <w:b/>
          <w:sz w:val="24"/>
          <w:szCs w:val="24"/>
          <w:highlight w:val="yellow"/>
        </w:rPr>
      </w:pPr>
    </w:p>
    <w:p w:rsidR="00CD38B8" w:rsidRPr="00A90779" w:rsidRDefault="00CD38B8" w:rsidP="00CD38B8">
      <w:pPr>
        <w:spacing w:after="0"/>
        <w:jc w:val="both"/>
        <w:rPr>
          <w:rFonts w:ascii="Times New Roman" w:hAnsi="Times New Roman"/>
          <w:sz w:val="24"/>
          <w:szCs w:val="24"/>
        </w:rPr>
      </w:pPr>
      <w:r w:rsidRPr="00A90779">
        <w:rPr>
          <w:rFonts w:ascii="Times New Roman" w:hAnsi="Times New Roman"/>
          <w:b/>
          <w:sz w:val="24"/>
          <w:szCs w:val="24"/>
        </w:rPr>
        <w:t>Notă:</w:t>
      </w:r>
      <w:r w:rsidRPr="00A90779">
        <w:rPr>
          <w:rFonts w:ascii="Times New Roman" w:hAnsi="Times New Roman"/>
          <w:sz w:val="24"/>
          <w:szCs w:val="24"/>
        </w:rPr>
        <w:t xml:space="preserve"> </w:t>
      </w:r>
      <w:r w:rsidR="00A606D7" w:rsidRPr="00A90779">
        <w:rPr>
          <w:rFonts w:ascii="Times New Roman" w:hAnsi="Times New Roman"/>
          <w:sz w:val="24"/>
          <w:szCs w:val="24"/>
        </w:rPr>
        <w:t>Tipul ș</w:t>
      </w:r>
      <w:r w:rsidRPr="00A90779">
        <w:rPr>
          <w:rFonts w:ascii="Times New Roman" w:hAnsi="Times New Roman"/>
          <w:sz w:val="24"/>
          <w:szCs w:val="24"/>
        </w:rPr>
        <w:t>i frecven</w:t>
      </w:r>
      <w:r w:rsidR="00A606D7" w:rsidRPr="00A90779">
        <w:rPr>
          <w:rFonts w:ascii="Times New Roman" w:hAnsi="Times New Roman"/>
          <w:sz w:val="24"/>
          <w:szCs w:val="24"/>
        </w:rPr>
        <w:t>ț</w:t>
      </w:r>
      <w:r w:rsidRPr="00A90779">
        <w:rPr>
          <w:rFonts w:ascii="Times New Roman" w:hAnsi="Times New Roman"/>
          <w:sz w:val="24"/>
          <w:szCs w:val="24"/>
        </w:rPr>
        <w:t>a raport</w:t>
      </w:r>
      <w:r w:rsidR="00A606D7" w:rsidRPr="00A90779">
        <w:rPr>
          <w:rFonts w:ascii="Times New Roman" w:hAnsi="Times New Roman"/>
          <w:sz w:val="24"/>
          <w:szCs w:val="24"/>
        </w:rPr>
        <w:t>ă</w:t>
      </w:r>
      <w:r w:rsidRPr="00A90779">
        <w:rPr>
          <w:rFonts w:ascii="Times New Roman" w:hAnsi="Times New Roman"/>
          <w:sz w:val="24"/>
          <w:szCs w:val="24"/>
        </w:rPr>
        <w:t>rilor, a</w:t>
      </w:r>
      <w:r w:rsidR="00A606D7" w:rsidRPr="00A90779">
        <w:rPr>
          <w:rFonts w:ascii="Times New Roman" w:hAnsi="Times New Roman"/>
          <w:sz w:val="24"/>
          <w:szCs w:val="24"/>
        </w:rPr>
        <w:t>ș</w:t>
      </w:r>
      <w:r w:rsidRPr="00A90779">
        <w:rPr>
          <w:rFonts w:ascii="Times New Roman" w:hAnsi="Times New Roman"/>
          <w:sz w:val="24"/>
          <w:szCs w:val="24"/>
        </w:rPr>
        <w:t>a cum sunt prev</w:t>
      </w:r>
      <w:r w:rsidR="00A606D7" w:rsidRPr="00A90779">
        <w:rPr>
          <w:rFonts w:ascii="Times New Roman" w:hAnsi="Times New Roman"/>
          <w:sz w:val="24"/>
          <w:szCs w:val="24"/>
        </w:rPr>
        <w:t>ă</w:t>
      </w:r>
      <w:r w:rsidRPr="00A90779">
        <w:rPr>
          <w:rFonts w:ascii="Times New Roman" w:hAnsi="Times New Roman"/>
          <w:sz w:val="24"/>
          <w:szCs w:val="24"/>
        </w:rPr>
        <w:t xml:space="preserve">zute </w:t>
      </w:r>
      <w:r w:rsidR="00A606D7" w:rsidRPr="00A90779">
        <w:rPr>
          <w:rFonts w:ascii="Times New Roman" w:hAnsi="Times New Roman"/>
          <w:sz w:val="24"/>
          <w:szCs w:val="24"/>
        </w:rPr>
        <w:t>î</w:t>
      </w:r>
      <w:r w:rsidRPr="00A90779">
        <w:rPr>
          <w:rFonts w:ascii="Times New Roman" w:hAnsi="Times New Roman"/>
          <w:sz w:val="24"/>
          <w:szCs w:val="24"/>
        </w:rPr>
        <w:t>n acest capitol, pot fi modificate cu</w:t>
      </w:r>
    </w:p>
    <w:p w:rsidR="00CD38B8" w:rsidRPr="00A90779" w:rsidRDefault="00CD38B8" w:rsidP="00CD38B8">
      <w:pPr>
        <w:spacing w:after="0"/>
        <w:jc w:val="both"/>
        <w:rPr>
          <w:rFonts w:ascii="Times New Roman" w:hAnsi="Times New Roman"/>
          <w:sz w:val="24"/>
          <w:szCs w:val="24"/>
        </w:rPr>
      </w:pPr>
      <w:r w:rsidRPr="00A90779">
        <w:rPr>
          <w:rFonts w:ascii="Times New Roman" w:hAnsi="Times New Roman"/>
          <w:sz w:val="24"/>
          <w:szCs w:val="24"/>
        </w:rPr>
        <w:t xml:space="preserve"> acordul scris al APM Neamț.</w:t>
      </w:r>
    </w:p>
    <w:p w:rsidR="007F1267" w:rsidRPr="00A90779" w:rsidRDefault="007F1267" w:rsidP="00CD38B8">
      <w:pPr>
        <w:spacing w:after="0"/>
        <w:jc w:val="both"/>
        <w:rPr>
          <w:rFonts w:ascii="Times New Roman" w:hAnsi="Times New Roman"/>
          <w:sz w:val="24"/>
          <w:szCs w:val="24"/>
          <w:highlight w:val="yellow"/>
        </w:rPr>
      </w:pPr>
    </w:p>
    <w:p w:rsidR="007040A6" w:rsidRPr="00A90779" w:rsidRDefault="007040A6" w:rsidP="007040A6">
      <w:pPr>
        <w:pStyle w:val="Heading1"/>
        <w:rPr>
          <w:b/>
        </w:rPr>
      </w:pPr>
      <w:r w:rsidRPr="00A90779">
        <w:rPr>
          <w:b/>
        </w:rPr>
        <w:t>15. OBLIGAŢIILE TITULARULUI</w:t>
      </w:r>
    </w:p>
    <w:p w:rsidR="007040A6" w:rsidRPr="00A90779" w:rsidRDefault="007040A6" w:rsidP="007040A6">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b/>
          <w:sz w:val="24"/>
          <w:szCs w:val="24"/>
          <w:lang w:val="ro-RO"/>
        </w:rPr>
        <w:t>15.1</w:t>
      </w:r>
      <w:r w:rsidRPr="00A90779">
        <w:rPr>
          <w:rFonts w:ascii="Times New Roman" w:eastAsia="Times New Roman" w:hAnsi="Times New Roman"/>
          <w:sz w:val="24"/>
          <w:szCs w:val="24"/>
          <w:lang w:val="ro-RO"/>
        </w:rPr>
        <w:t>. Obligaţiile de bază ale operatorului privind exploatarea instalaţiei, conform Legii 278/2013 privind emisiile industriale, sunt următoarele:</w:t>
      </w:r>
    </w:p>
    <w:p w:rsidR="007040A6" w:rsidRPr="00A90779" w:rsidRDefault="007040A6" w:rsidP="008B4346">
      <w:pPr>
        <w:numPr>
          <w:ilvl w:val="0"/>
          <w:numId w:val="30"/>
        </w:num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luarea tuturor măsurilor de prevenire eficientă a poluării în special prin recurgerea la cele mai bune tehnici disponibile;</w:t>
      </w:r>
    </w:p>
    <w:p w:rsidR="007040A6" w:rsidRPr="00A90779" w:rsidRDefault="007040A6" w:rsidP="008B4346">
      <w:pPr>
        <w:numPr>
          <w:ilvl w:val="0"/>
          <w:numId w:val="30"/>
        </w:num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luarea măsurilor care să asigure că nicio poluare importantă nu va fi cauzată;</w:t>
      </w:r>
    </w:p>
    <w:p w:rsidR="007040A6" w:rsidRPr="00A90779" w:rsidRDefault="007040A6" w:rsidP="008B4346">
      <w:pPr>
        <w:numPr>
          <w:ilvl w:val="0"/>
          <w:numId w:val="30"/>
        </w:num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evitarea producerii de deşeuri şi, în cazul în care aceasta nu poate fi evitată, valorificarea lor, iar în caz de imposibilitate tehnică şi economică, luarea măsurilor pentru neutralizarea şi eliminarea acestora, evitându-se sau reducându-se impactul asupra mediului;</w:t>
      </w:r>
    </w:p>
    <w:p w:rsidR="007040A6" w:rsidRPr="00A90779" w:rsidRDefault="007040A6" w:rsidP="008B4346">
      <w:pPr>
        <w:numPr>
          <w:ilvl w:val="0"/>
          <w:numId w:val="30"/>
        </w:num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utilizarea eficientă a energiei; </w:t>
      </w:r>
    </w:p>
    <w:p w:rsidR="007040A6" w:rsidRPr="00A90779" w:rsidRDefault="007040A6" w:rsidP="008B4346">
      <w:pPr>
        <w:numPr>
          <w:ilvl w:val="0"/>
          <w:numId w:val="30"/>
        </w:num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luarea măsurilor necesare pentru prevenirea accidentelor şi limitarea consecinţelor acestora;</w:t>
      </w:r>
    </w:p>
    <w:p w:rsidR="007040A6" w:rsidRPr="00A90779" w:rsidRDefault="007040A6" w:rsidP="008B4346">
      <w:pPr>
        <w:numPr>
          <w:ilvl w:val="0"/>
          <w:numId w:val="30"/>
        </w:num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luarea măsurilor necesare, în cazul încetării definitive a activităţilor, pentru evitarea oricărui risc de poluare şi pentru aducerea amplasamentului şi a zonelor afectate într-o stare care să permită reutilizarea acestora.</w:t>
      </w:r>
    </w:p>
    <w:p w:rsidR="007040A6" w:rsidRPr="00A90779" w:rsidRDefault="007040A6" w:rsidP="007040A6">
      <w:pPr>
        <w:spacing w:after="0" w:line="240" w:lineRule="auto"/>
        <w:jc w:val="both"/>
        <w:rPr>
          <w:rFonts w:ascii="Times New Roman" w:eastAsia="Times New Roman" w:hAnsi="Times New Roman"/>
          <w:bCs/>
          <w:position w:val="-6"/>
          <w:sz w:val="24"/>
          <w:szCs w:val="24"/>
          <w:lang w:val="ro-RO"/>
        </w:rPr>
      </w:pPr>
      <w:r w:rsidRPr="00A90779">
        <w:rPr>
          <w:rFonts w:ascii="Times New Roman" w:eastAsia="Times New Roman" w:hAnsi="Times New Roman"/>
          <w:b/>
          <w:bCs/>
          <w:position w:val="-6"/>
          <w:sz w:val="24"/>
          <w:szCs w:val="24"/>
          <w:lang w:val="ro-RO"/>
        </w:rPr>
        <w:t>15.2</w:t>
      </w:r>
      <w:r w:rsidRPr="00A90779">
        <w:rPr>
          <w:rFonts w:ascii="Times New Roman" w:eastAsia="Times New Roman" w:hAnsi="Times New Roman"/>
          <w:bCs/>
          <w:position w:val="-6"/>
          <w:sz w:val="24"/>
          <w:szCs w:val="24"/>
          <w:lang w:val="ro-RO"/>
        </w:rPr>
        <w:t xml:space="preserve"> Orice modificare faţǎ de datele înscrise în documentaţia depusă de operator la solicitarea actualizării autorizaţiei integrate trebuie notificată autorităţii competente de protecţia mediului, în scris, imediat ce intervine:</w:t>
      </w:r>
    </w:p>
    <w:p w:rsidR="007040A6" w:rsidRPr="00A90779" w:rsidRDefault="007040A6" w:rsidP="007040A6">
      <w:pPr>
        <w:spacing w:after="0" w:line="240" w:lineRule="auto"/>
        <w:rPr>
          <w:rFonts w:ascii="Times New Roman" w:eastAsia="Times New Roman" w:hAnsi="Times New Roman"/>
          <w:bCs/>
          <w:position w:val="-6"/>
          <w:sz w:val="24"/>
          <w:szCs w:val="24"/>
          <w:lang w:val="it-IT"/>
        </w:rPr>
      </w:pPr>
      <w:r w:rsidRPr="00A90779">
        <w:rPr>
          <w:rFonts w:ascii="Times New Roman" w:eastAsia="Times New Roman" w:hAnsi="Times New Roman"/>
          <w:bCs/>
          <w:position w:val="-6"/>
          <w:sz w:val="24"/>
          <w:szCs w:val="24"/>
          <w:lang w:val="ro-RO"/>
        </w:rPr>
        <w:t xml:space="preserve"> </w:t>
      </w:r>
      <w:r w:rsidRPr="00A90779">
        <w:rPr>
          <w:rFonts w:ascii="Times New Roman" w:eastAsia="Times New Roman" w:hAnsi="Times New Roman"/>
          <w:bCs/>
          <w:position w:val="-6"/>
          <w:sz w:val="24"/>
          <w:szCs w:val="24"/>
          <w:lang w:val="it-IT"/>
        </w:rPr>
        <w:t>- modificări privind numele sub care societatea este înregistrată la Registrul Comerţului, adresa sediului social al operatorului;</w:t>
      </w:r>
    </w:p>
    <w:p w:rsidR="007040A6" w:rsidRPr="00A90779" w:rsidRDefault="007040A6" w:rsidP="007040A6">
      <w:pPr>
        <w:spacing w:after="0" w:line="240" w:lineRule="auto"/>
        <w:rPr>
          <w:rFonts w:ascii="Times New Roman" w:eastAsia="Times New Roman" w:hAnsi="Times New Roman"/>
          <w:bCs/>
          <w:position w:val="-6"/>
          <w:sz w:val="24"/>
          <w:szCs w:val="24"/>
          <w:lang w:val="it-IT"/>
        </w:rPr>
      </w:pPr>
      <w:r w:rsidRPr="00A90779">
        <w:rPr>
          <w:rFonts w:ascii="Times New Roman" w:eastAsia="Times New Roman" w:hAnsi="Times New Roman"/>
          <w:bCs/>
          <w:position w:val="-6"/>
          <w:sz w:val="24"/>
          <w:szCs w:val="24"/>
          <w:lang w:val="it-IT"/>
        </w:rPr>
        <w:t xml:space="preserve"> - modificări privind deţinătorul instalaţiei;  </w:t>
      </w:r>
    </w:p>
    <w:p w:rsidR="007040A6" w:rsidRPr="00A90779" w:rsidRDefault="007040A6" w:rsidP="007040A6">
      <w:pPr>
        <w:spacing w:after="0" w:line="240" w:lineRule="auto"/>
        <w:rPr>
          <w:rFonts w:ascii="Times New Roman" w:eastAsia="Times New Roman" w:hAnsi="Times New Roman"/>
          <w:bCs/>
          <w:position w:val="-6"/>
          <w:sz w:val="24"/>
          <w:szCs w:val="24"/>
          <w:lang w:val="it-IT"/>
        </w:rPr>
      </w:pPr>
      <w:r w:rsidRPr="00A90779">
        <w:rPr>
          <w:rFonts w:ascii="Times New Roman" w:eastAsia="Times New Roman" w:hAnsi="Times New Roman"/>
          <w:bCs/>
          <w:position w:val="-6"/>
          <w:sz w:val="24"/>
          <w:szCs w:val="24"/>
          <w:lang w:val="it-IT"/>
        </w:rPr>
        <w:t xml:space="preserve"> - măsuri luate privind intrarea în proces de lichidare.</w:t>
      </w:r>
    </w:p>
    <w:p w:rsidR="007040A6" w:rsidRPr="00A90779" w:rsidRDefault="007040A6" w:rsidP="007040A6">
      <w:pPr>
        <w:spacing w:after="0" w:line="240" w:lineRule="auto"/>
        <w:jc w:val="both"/>
        <w:rPr>
          <w:rFonts w:ascii="Times New Roman" w:eastAsia="Times New Roman" w:hAnsi="Times New Roman"/>
          <w:sz w:val="24"/>
          <w:szCs w:val="24"/>
          <w:lang w:val="it-IT"/>
        </w:rPr>
      </w:pPr>
      <w:r w:rsidRPr="00A90779">
        <w:rPr>
          <w:rFonts w:ascii="Times New Roman" w:eastAsia="Times New Roman" w:hAnsi="Times New Roman"/>
          <w:sz w:val="24"/>
          <w:szCs w:val="24"/>
          <w:lang w:val="it-IT"/>
        </w:rPr>
        <w:t xml:space="preserve">In conformitate cu art. 10(2) din OUG 195/2005 privind protecţia mediului, cu modificările ulterioare, </w:t>
      </w:r>
      <w:r w:rsidRPr="00A90779">
        <w:rPr>
          <w:rFonts w:ascii="Times New Roman" w:eastAsia="Times New Roman" w:hAnsi="Times New Roman"/>
          <w:sz w:val="24"/>
          <w:szCs w:val="24"/>
          <w:lang w:val="fr-FR"/>
        </w:rPr>
        <w:t xml:space="preserve">în termen de 60 de zile de la data semnarii/emiterii documentului care atestă încheierea uneia dintre procedurile de vânzare a pachetului majoritar de acţiuni, vânzare de active, fuziune, divizare, concesionare ori în care implică schimbarea titularului activităţii, precum şi în cazul de dizolvare urmată de lichidare, lichidare, faliment, încetarea activităţii, părţile implicate transmit în scris autoritaţii competente pentru protecţia mediului obligatiile asumate privind protectia mediului, printr-un document certificat pentru conformitate cu originalul. </w:t>
      </w:r>
    </w:p>
    <w:p w:rsidR="007040A6" w:rsidRPr="00A90779" w:rsidRDefault="007040A6" w:rsidP="007040A6">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b/>
          <w:sz w:val="24"/>
          <w:szCs w:val="24"/>
          <w:lang w:val="ro-RO"/>
        </w:rPr>
        <w:t>15.3.</w:t>
      </w:r>
      <w:r w:rsidRPr="00A90779">
        <w:rPr>
          <w:rFonts w:ascii="Times New Roman" w:eastAsia="Times New Roman" w:hAnsi="Times New Roman"/>
          <w:sz w:val="24"/>
          <w:szCs w:val="24"/>
          <w:lang w:val="ro-RO"/>
        </w:rPr>
        <w:t xml:space="preserve"> Operatorul este obligat să respecte condiţiile din autorizaţia integrată de mediu în desfăşurarea activităţii din instalaţie.</w:t>
      </w:r>
    </w:p>
    <w:p w:rsidR="007040A6" w:rsidRPr="00A90779" w:rsidRDefault="007040A6" w:rsidP="007040A6">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b/>
          <w:sz w:val="24"/>
          <w:szCs w:val="24"/>
          <w:lang w:val="ro-RO"/>
        </w:rPr>
        <w:t xml:space="preserve">15.4. </w:t>
      </w:r>
      <w:r w:rsidRPr="00A90779">
        <w:rPr>
          <w:rFonts w:ascii="Times New Roman" w:eastAsia="Times New Roman" w:hAnsi="Times New Roman"/>
          <w:sz w:val="24"/>
          <w:szCs w:val="24"/>
          <w:lang w:val="ro-RO"/>
        </w:rPr>
        <w:t>Nu se va realiza nici o modificare a instalaţiei sau a modului de exploatare a acesteia fără notificarea din timp a ACPM.</w:t>
      </w:r>
    </w:p>
    <w:p w:rsidR="007040A6" w:rsidRPr="00A90779" w:rsidRDefault="007040A6" w:rsidP="007040A6">
      <w:pPr>
        <w:tabs>
          <w:tab w:val="left" w:pos="0"/>
          <w:tab w:val="left" w:pos="360"/>
        </w:tabs>
        <w:spacing w:after="0" w:line="240" w:lineRule="auto"/>
        <w:ind w:right="1"/>
        <w:jc w:val="both"/>
        <w:rPr>
          <w:rFonts w:ascii="Times New Roman" w:eastAsia="Times New Roman" w:hAnsi="Times New Roman"/>
          <w:sz w:val="24"/>
          <w:szCs w:val="24"/>
          <w:lang w:val="ro-RO"/>
        </w:rPr>
      </w:pPr>
      <w:r w:rsidRPr="00A90779">
        <w:rPr>
          <w:rFonts w:ascii="Times New Roman" w:eastAsia="Times New Roman" w:hAnsi="Times New Roman"/>
          <w:b/>
          <w:sz w:val="24"/>
          <w:szCs w:val="24"/>
          <w:lang w:val="ro-RO"/>
        </w:rPr>
        <w:t xml:space="preserve">15.5. </w:t>
      </w:r>
      <w:r w:rsidRPr="00A90779">
        <w:rPr>
          <w:rFonts w:ascii="Times New Roman" w:eastAsia="Times New Roman" w:hAnsi="Times New Roman"/>
          <w:sz w:val="24"/>
          <w:szCs w:val="24"/>
          <w:lang w:val="ro-RO"/>
        </w:rPr>
        <w:t>In cazul oricărei situaţii de mai jos trebuie trimisă o notificare scrisă APM</w:t>
      </w:r>
      <w:r w:rsidR="00C33330" w:rsidRPr="00A90779">
        <w:rPr>
          <w:rFonts w:ascii="Times New Roman" w:eastAsia="Times New Roman" w:hAnsi="Times New Roman"/>
          <w:sz w:val="24"/>
          <w:szCs w:val="24"/>
          <w:lang w:val="ro-RO"/>
        </w:rPr>
        <w:t xml:space="preserve"> Neamț</w:t>
      </w:r>
      <w:r w:rsidRPr="00A90779">
        <w:rPr>
          <w:rFonts w:ascii="Times New Roman" w:eastAsia="Times New Roman" w:hAnsi="Times New Roman"/>
          <w:sz w:val="24"/>
          <w:szCs w:val="24"/>
          <w:lang w:val="ro-RO"/>
        </w:rPr>
        <w:t>, Gărzii Naţionale de Mediu - Comisariatul Judeţean Neamț:</w:t>
      </w:r>
    </w:p>
    <w:p w:rsidR="007040A6" w:rsidRPr="00A90779" w:rsidRDefault="007040A6" w:rsidP="007040A6">
      <w:pPr>
        <w:tabs>
          <w:tab w:val="left" w:pos="180"/>
          <w:tab w:val="left" w:pos="360"/>
        </w:tabs>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 -  încetarea permanentă a exploatării oricărei părţi sau a întregii instalaţii autorizate;</w:t>
      </w:r>
    </w:p>
    <w:p w:rsidR="007040A6" w:rsidRPr="00A90779" w:rsidRDefault="007040A6" w:rsidP="007040A6">
      <w:pPr>
        <w:tabs>
          <w:tab w:val="left" w:pos="180"/>
          <w:tab w:val="left" w:pos="360"/>
        </w:tabs>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 - încetarea funcţionǎrii oricărei părţi sau a întregii instalaţii autorizate pentru o perioadă care poate depăşi un an;</w:t>
      </w:r>
    </w:p>
    <w:p w:rsidR="007040A6" w:rsidRPr="00A90779" w:rsidRDefault="007040A6" w:rsidP="007040A6">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 - reluarea exploatării oricărei părţi sau a întregii instalaţii autorizate după oprire.</w:t>
      </w:r>
    </w:p>
    <w:p w:rsidR="007040A6" w:rsidRPr="00A90779" w:rsidRDefault="007040A6" w:rsidP="007040A6">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b/>
          <w:sz w:val="24"/>
          <w:szCs w:val="24"/>
          <w:lang w:val="ro-RO"/>
        </w:rPr>
        <w:t>15.6.</w:t>
      </w:r>
      <w:r w:rsidRPr="00A90779">
        <w:rPr>
          <w:rFonts w:ascii="Times New Roman" w:eastAsia="Times New Roman" w:hAnsi="Times New Roman"/>
          <w:sz w:val="24"/>
          <w:szCs w:val="24"/>
          <w:lang w:val="ro-RO"/>
        </w:rPr>
        <w:t xml:space="preserve"> Operatorul este obligat să raporteze cu regularitate la autoritatea competentă pentru protecţia mediului, datele cuprinse la capitolul 14 al prezentei autorizaţii, rezultatele monitorizării emisiilor şi în termenul cel mai scurt, despre orice incident sau accident care  afectează semnificativ mediu.</w:t>
      </w:r>
    </w:p>
    <w:p w:rsidR="007040A6" w:rsidRPr="00A90779" w:rsidRDefault="007040A6" w:rsidP="007040A6">
      <w:pPr>
        <w:tabs>
          <w:tab w:val="left" w:pos="180"/>
          <w:tab w:val="left" w:pos="360"/>
        </w:tabs>
        <w:spacing w:after="0" w:line="240" w:lineRule="auto"/>
        <w:ind w:right="1"/>
        <w:jc w:val="both"/>
        <w:rPr>
          <w:rFonts w:ascii="Times New Roman" w:eastAsia="Times New Roman" w:hAnsi="Times New Roman"/>
          <w:sz w:val="24"/>
          <w:szCs w:val="24"/>
          <w:lang w:val="ro-RO"/>
        </w:rPr>
      </w:pPr>
      <w:r w:rsidRPr="00A90779">
        <w:rPr>
          <w:rFonts w:ascii="Times New Roman" w:eastAsia="Times New Roman" w:hAnsi="Times New Roman"/>
          <w:b/>
          <w:sz w:val="24"/>
          <w:szCs w:val="24"/>
          <w:lang w:val="ro-RO"/>
        </w:rPr>
        <w:lastRenderedPageBreak/>
        <w:t>15.7.</w:t>
      </w:r>
      <w:r w:rsidRPr="00A90779">
        <w:rPr>
          <w:rFonts w:ascii="Times New Roman" w:eastAsia="Times New Roman" w:hAnsi="Times New Roman"/>
          <w:sz w:val="24"/>
          <w:szCs w:val="24"/>
          <w:lang w:val="ro-RO"/>
        </w:rPr>
        <w:t xml:space="preserve"> Operatorul trebuie să notifice APM</w:t>
      </w:r>
      <w:r w:rsidR="00C33330" w:rsidRPr="00A90779">
        <w:rPr>
          <w:rFonts w:ascii="Times New Roman" w:eastAsia="Times New Roman" w:hAnsi="Times New Roman"/>
          <w:sz w:val="24"/>
          <w:szCs w:val="24"/>
          <w:lang w:val="ro-RO"/>
        </w:rPr>
        <w:t xml:space="preserve"> Neamț</w:t>
      </w:r>
      <w:r w:rsidRPr="00A90779">
        <w:rPr>
          <w:rFonts w:ascii="Times New Roman" w:eastAsia="Times New Roman" w:hAnsi="Times New Roman"/>
          <w:sz w:val="24"/>
          <w:szCs w:val="24"/>
          <w:lang w:val="ro-RO"/>
        </w:rPr>
        <w:t xml:space="preserve"> şi GNM – CJ </w:t>
      </w:r>
      <w:r w:rsidR="00C33330" w:rsidRPr="00A90779">
        <w:rPr>
          <w:rFonts w:ascii="Times New Roman" w:eastAsia="Times New Roman" w:hAnsi="Times New Roman"/>
          <w:sz w:val="24"/>
          <w:szCs w:val="24"/>
          <w:lang w:val="ro-RO"/>
        </w:rPr>
        <w:t>Neamț</w:t>
      </w:r>
      <w:r w:rsidRPr="00A90779">
        <w:rPr>
          <w:rFonts w:ascii="Times New Roman" w:eastAsia="Times New Roman" w:hAnsi="Times New Roman"/>
          <w:sz w:val="24"/>
          <w:szCs w:val="24"/>
          <w:lang w:val="ro-RO"/>
        </w:rPr>
        <w:t xml:space="preserve"> prin fax şi electronic, dacă este posibil, imediat ce se confruntă cu oricare din următoarele situaţii:</w:t>
      </w:r>
    </w:p>
    <w:p w:rsidR="007040A6" w:rsidRPr="00A90779" w:rsidRDefault="007040A6" w:rsidP="007040A6">
      <w:pPr>
        <w:tabs>
          <w:tab w:val="left" w:pos="0"/>
          <w:tab w:val="left" w:pos="180"/>
          <w:tab w:val="left" w:pos="360"/>
        </w:tabs>
        <w:spacing w:after="0" w:line="240" w:lineRule="auto"/>
        <w:ind w:right="-360" w:hanging="283"/>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     -  orice emisie în aer, semnificativă pentru mediu, de la orice punct potenţial de emisie;</w:t>
      </w:r>
    </w:p>
    <w:p w:rsidR="007040A6" w:rsidRPr="00A90779" w:rsidRDefault="007040A6" w:rsidP="007040A6">
      <w:pPr>
        <w:tabs>
          <w:tab w:val="left" w:pos="0"/>
          <w:tab w:val="left" w:pos="180"/>
          <w:tab w:val="left" w:pos="360"/>
        </w:tabs>
        <w:spacing w:after="0" w:line="240" w:lineRule="auto"/>
        <w:ind w:right="3" w:hanging="283"/>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     - orice funcţionare defectuoasă a echipamentului de control care poate duce la pierderea controlului oricărui sistem de reducere a poluării de pe amplasament;</w:t>
      </w:r>
    </w:p>
    <w:p w:rsidR="007040A6" w:rsidRPr="00A90779" w:rsidRDefault="007040A6" w:rsidP="007040A6">
      <w:pPr>
        <w:tabs>
          <w:tab w:val="left" w:pos="0"/>
          <w:tab w:val="left" w:pos="180"/>
          <w:tab w:val="left" w:pos="360"/>
        </w:tabs>
        <w:spacing w:after="0" w:line="240" w:lineRule="auto"/>
        <w:ind w:right="1" w:hanging="283"/>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     - orice incident cu potenţial de contaminare a apelor de suprafaţă şi subterane sau care poate reprezenta o ameninţare de mediu pentru aer sau sol sau necesită un răspuns urgent din partea agenţiei;</w:t>
      </w:r>
    </w:p>
    <w:p w:rsidR="007040A6" w:rsidRPr="00A90779" w:rsidRDefault="007040A6" w:rsidP="007040A6">
      <w:pPr>
        <w:tabs>
          <w:tab w:val="left" w:pos="0"/>
          <w:tab w:val="left" w:pos="180"/>
          <w:tab w:val="left" w:pos="360"/>
        </w:tabs>
        <w:spacing w:after="0" w:line="240" w:lineRule="auto"/>
        <w:ind w:right="1" w:hanging="283"/>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      - orice emisie care nu se conformează cu cerinţele autorizaţiei. </w:t>
      </w:r>
    </w:p>
    <w:p w:rsidR="007040A6" w:rsidRPr="00A90779" w:rsidRDefault="007040A6" w:rsidP="007040A6">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Notificarea va cuprinde: data şi ora incidentului, detalii privind natura oricărei emisii şi a oricărui risc creat de incident şi măsurile luate pentru minimizarea emisiilor şi evitarea reapariţie.</w:t>
      </w:r>
    </w:p>
    <w:p w:rsidR="007040A6" w:rsidRPr="00A90779" w:rsidRDefault="007040A6" w:rsidP="007040A6">
      <w:pPr>
        <w:tabs>
          <w:tab w:val="left" w:pos="180"/>
          <w:tab w:val="left" w:pos="360"/>
        </w:tabs>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b/>
          <w:sz w:val="24"/>
          <w:szCs w:val="24"/>
          <w:lang w:val="ro-RO"/>
        </w:rPr>
        <w:t>15.8.</w:t>
      </w:r>
      <w:r w:rsidRPr="00A90779">
        <w:rPr>
          <w:rFonts w:ascii="Times New Roman" w:eastAsia="Times New Roman" w:hAnsi="Times New Roman"/>
          <w:sz w:val="24"/>
          <w:szCs w:val="24"/>
          <w:lang w:val="ro-RO"/>
        </w:rPr>
        <w:t xml:space="preserve"> În cazul oricărui incident sau situaţie de urgenţă, persoanele autorizate de titularul activităţii vor anunţa, după caz, şi alte autorităţi, în cel mai scurt timp posibil:</w:t>
      </w:r>
    </w:p>
    <w:p w:rsidR="007040A6" w:rsidRPr="00A90779" w:rsidRDefault="007040A6" w:rsidP="007040A6">
      <w:pPr>
        <w:spacing w:after="0" w:line="240" w:lineRule="auto"/>
        <w:ind w:left="567" w:hanging="142"/>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 - în cazul contaminării solului, apelor subterane, apelor de suprafaţă: Administraţia Naţională  „Apele Romane” Direcţia Apelor</w:t>
      </w:r>
      <w:r w:rsidR="00C33330" w:rsidRPr="00A90779">
        <w:rPr>
          <w:rFonts w:ascii="Times New Roman" w:eastAsia="Times New Roman" w:hAnsi="Times New Roman"/>
          <w:sz w:val="24"/>
          <w:szCs w:val="24"/>
          <w:lang w:val="ro-RO"/>
        </w:rPr>
        <w:t xml:space="preserve"> Siret B</w:t>
      </w:r>
      <w:r w:rsidRPr="00A90779">
        <w:rPr>
          <w:rFonts w:ascii="Times New Roman" w:eastAsia="Times New Roman" w:hAnsi="Times New Roman"/>
          <w:sz w:val="24"/>
          <w:szCs w:val="24"/>
          <w:lang w:val="ro-RO"/>
        </w:rPr>
        <w:t xml:space="preserve">acău ; </w:t>
      </w:r>
    </w:p>
    <w:p w:rsidR="007040A6" w:rsidRPr="00A90779" w:rsidRDefault="007040A6" w:rsidP="007040A6">
      <w:pPr>
        <w:tabs>
          <w:tab w:val="left" w:pos="180"/>
          <w:tab w:val="left" w:pos="360"/>
        </w:tabs>
        <w:spacing w:after="0" w:line="240" w:lineRule="auto"/>
        <w:ind w:left="567" w:hanging="142"/>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  în cazul incendiilor: Inspectoratul pentru Situaţii de Urgenţă </w:t>
      </w:r>
      <w:r w:rsidR="00C33330" w:rsidRPr="00A90779">
        <w:rPr>
          <w:rFonts w:eastAsia="Times New Roman"/>
          <w:sz w:val="24"/>
          <w:szCs w:val="24"/>
          <w:lang w:val="ro-RO"/>
        </w:rPr>
        <w:t>"</w:t>
      </w:r>
      <w:r w:rsidR="00C33330" w:rsidRPr="00A90779">
        <w:rPr>
          <w:rFonts w:ascii="Times New Roman" w:eastAsia="Times New Roman" w:hAnsi="Times New Roman"/>
          <w:sz w:val="24"/>
          <w:szCs w:val="24"/>
          <w:lang w:val="ro-RO"/>
        </w:rPr>
        <w:t>Petrodava</w:t>
      </w:r>
      <w:r w:rsidR="00C33330" w:rsidRPr="00A90779">
        <w:rPr>
          <w:rFonts w:eastAsia="Times New Roman"/>
          <w:sz w:val="24"/>
          <w:szCs w:val="24"/>
          <w:lang w:val="ro-RO"/>
        </w:rPr>
        <w:t>"</w:t>
      </w:r>
      <w:r w:rsidR="00C33330" w:rsidRPr="00A90779">
        <w:rPr>
          <w:rFonts w:ascii="Times New Roman" w:eastAsia="Times New Roman" w:hAnsi="Times New Roman"/>
          <w:sz w:val="24"/>
          <w:szCs w:val="24"/>
          <w:lang w:val="ro-RO"/>
        </w:rPr>
        <w:t xml:space="preserve"> al județului Neamț</w:t>
      </w:r>
      <w:r w:rsidRPr="00A90779">
        <w:rPr>
          <w:rFonts w:ascii="Times New Roman" w:eastAsia="Times New Roman" w:hAnsi="Times New Roman"/>
          <w:sz w:val="24"/>
          <w:szCs w:val="24"/>
          <w:lang w:val="ro-RO"/>
        </w:rPr>
        <w:t>;</w:t>
      </w:r>
    </w:p>
    <w:p w:rsidR="007040A6" w:rsidRPr="00A90779" w:rsidRDefault="007040A6" w:rsidP="008B4346">
      <w:pPr>
        <w:numPr>
          <w:ilvl w:val="0"/>
          <w:numId w:val="31"/>
        </w:numPr>
        <w:tabs>
          <w:tab w:val="left" w:pos="180"/>
          <w:tab w:val="left" w:pos="360"/>
        </w:tabs>
        <w:spacing w:after="0" w:line="240" w:lineRule="auto"/>
        <w:ind w:left="567" w:hanging="142"/>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în caz de îmbolnăviri ale personalului: Direcţia de Sănătate Publică, Inspectoratul Teritorial de Muncă.</w:t>
      </w:r>
    </w:p>
    <w:p w:rsidR="007040A6" w:rsidRPr="00A90779" w:rsidRDefault="007040A6" w:rsidP="007040A6">
      <w:pPr>
        <w:tabs>
          <w:tab w:val="left" w:pos="0"/>
          <w:tab w:val="left" w:pos="180"/>
        </w:tabs>
        <w:spacing w:after="0" w:line="240" w:lineRule="auto"/>
        <w:jc w:val="both"/>
        <w:rPr>
          <w:rFonts w:ascii="Times New Roman" w:eastAsia="Times New Roman" w:hAnsi="Times New Roman"/>
          <w:sz w:val="24"/>
          <w:szCs w:val="20"/>
          <w:lang w:val="ro-RO"/>
        </w:rPr>
      </w:pPr>
      <w:r w:rsidRPr="00A90779">
        <w:rPr>
          <w:rFonts w:ascii="Times New Roman" w:eastAsia="Times New Roman" w:hAnsi="Times New Roman"/>
          <w:b/>
          <w:sz w:val="24"/>
          <w:szCs w:val="20"/>
          <w:lang w:val="ro-RO"/>
        </w:rPr>
        <w:t>15.9</w:t>
      </w:r>
      <w:r w:rsidRPr="00A90779">
        <w:rPr>
          <w:rFonts w:ascii="Times New Roman" w:eastAsia="Times New Roman" w:hAnsi="Times New Roman"/>
          <w:sz w:val="24"/>
          <w:szCs w:val="20"/>
          <w:lang w:val="ro-RO"/>
        </w:rPr>
        <w:t>. Titularul autorizaţiei trebuie să menţină un dosar pentru informarea publică, care să fie disponibil publicului, la cerere. Acest dosar trebuie să conţină următoarele:</w:t>
      </w:r>
    </w:p>
    <w:p w:rsidR="007040A6" w:rsidRPr="00A90779" w:rsidRDefault="007040A6" w:rsidP="007040A6">
      <w:pPr>
        <w:tabs>
          <w:tab w:val="left" w:pos="180"/>
          <w:tab w:val="left" w:pos="360"/>
          <w:tab w:val="left" w:pos="426"/>
        </w:tabs>
        <w:spacing w:after="0" w:line="240" w:lineRule="auto"/>
        <w:rPr>
          <w:rFonts w:ascii="Times New Roman" w:eastAsia="Times New Roman" w:hAnsi="Times New Roman"/>
          <w:sz w:val="24"/>
          <w:szCs w:val="20"/>
          <w:lang w:val="ro-RO"/>
        </w:rPr>
      </w:pPr>
      <w:r w:rsidRPr="00A90779">
        <w:rPr>
          <w:rFonts w:ascii="Times New Roman" w:eastAsia="Times New Roman" w:hAnsi="Times New Roman"/>
          <w:sz w:val="24"/>
          <w:szCs w:val="20"/>
          <w:lang w:val="ro-RO"/>
        </w:rPr>
        <w:tab/>
      </w:r>
      <w:r w:rsidRPr="00A90779">
        <w:rPr>
          <w:rFonts w:ascii="Times New Roman" w:eastAsia="Times New Roman" w:hAnsi="Times New Roman"/>
          <w:sz w:val="24"/>
          <w:szCs w:val="20"/>
          <w:lang w:val="ro-RO"/>
        </w:rPr>
        <w:tab/>
      </w:r>
      <w:r w:rsidRPr="00A90779">
        <w:rPr>
          <w:rFonts w:ascii="Times New Roman" w:eastAsia="Times New Roman" w:hAnsi="Times New Roman"/>
          <w:sz w:val="24"/>
          <w:szCs w:val="20"/>
          <w:lang w:val="ro-RO"/>
        </w:rPr>
        <w:tab/>
      </w:r>
      <w:r w:rsidRPr="00A90779">
        <w:rPr>
          <w:rFonts w:ascii="Times New Roman" w:eastAsia="Times New Roman" w:hAnsi="Times New Roman"/>
          <w:sz w:val="24"/>
          <w:szCs w:val="20"/>
          <w:lang w:val="ro-RO"/>
        </w:rPr>
        <w:tab/>
        <w:t>- autorizaţia</w:t>
      </w:r>
      <w:r w:rsidR="00941D74" w:rsidRPr="00A90779">
        <w:rPr>
          <w:rFonts w:ascii="Times New Roman" w:eastAsia="Times New Roman" w:hAnsi="Times New Roman"/>
          <w:sz w:val="24"/>
          <w:szCs w:val="20"/>
          <w:lang w:val="ro-RO"/>
        </w:rPr>
        <w:t xml:space="preserve"> integrată de mediu</w:t>
      </w:r>
      <w:r w:rsidRPr="00A90779">
        <w:rPr>
          <w:rFonts w:ascii="Times New Roman" w:eastAsia="Times New Roman" w:hAnsi="Times New Roman"/>
          <w:sz w:val="24"/>
          <w:szCs w:val="20"/>
          <w:lang w:val="ro-RO"/>
        </w:rPr>
        <w:t>; </w:t>
      </w:r>
    </w:p>
    <w:p w:rsidR="007040A6" w:rsidRPr="00A90779" w:rsidRDefault="007040A6" w:rsidP="007040A6">
      <w:pPr>
        <w:tabs>
          <w:tab w:val="left" w:pos="180"/>
          <w:tab w:val="left" w:pos="360"/>
          <w:tab w:val="left" w:pos="426"/>
        </w:tabs>
        <w:spacing w:after="0" w:line="240" w:lineRule="auto"/>
        <w:ind w:right="-360"/>
        <w:rPr>
          <w:rFonts w:ascii="Times New Roman" w:eastAsia="Times New Roman" w:hAnsi="Times New Roman"/>
          <w:sz w:val="24"/>
          <w:szCs w:val="20"/>
          <w:lang w:val="ro-RO"/>
        </w:rPr>
      </w:pPr>
      <w:r w:rsidRPr="00A90779">
        <w:rPr>
          <w:rFonts w:ascii="Times New Roman" w:eastAsia="Times New Roman" w:hAnsi="Times New Roman"/>
          <w:sz w:val="24"/>
          <w:szCs w:val="20"/>
          <w:lang w:val="ro-RO"/>
        </w:rPr>
        <w:tab/>
      </w:r>
      <w:r w:rsidRPr="00A90779">
        <w:rPr>
          <w:rFonts w:ascii="Times New Roman" w:eastAsia="Times New Roman" w:hAnsi="Times New Roman"/>
          <w:sz w:val="24"/>
          <w:szCs w:val="20"/>
          <w:lang w:val="ro-RO"/>
        </w:rPr>
        <w:tab/>
      </w:r>
      <w:r w:rsidRPr="00A90779">
        <w:rPr>
          <w:rFonts w:ascii="Times New Roman" w:eastAsia="Times New Roman" w:hAnsi="Times New Roman"/>
          <w:sz w:val="24"/>
          <w:szCs w:val="20"/>
          <w:lang w:val="ro-RO"/>
        </w:rPr>
        <w:tab/>
      </w:r>
      <w:r w:rsidRPr="00A90779">
        <w:rPr>
          <w:rFonts w:ascii="Times New Roman" w:eastAsia="Times New Roman" w:hAnsi="Times New Roman"/>
          <w:sz w:val="24"/>
          <w:szCs w:val="20"/>
          <w:lang w:val="ro-RO"/>
        </w:rPr>
        <w:tab/>
        <w:t>- solicitarea</w:t>
      </w:r>
      <w:r w:rsidR="00941D74" w:rsidRPr="00A90779">
        <w:rPr>
          <w:rFonts w:ascii="Times New Roman" w:eastAsia="Times New Roman" w:hAnsi="Times New Roman"/>
          <w:sz w:val="24"/>
          <w:szCs w:val="20"/>
          <w:lang w:val="ro-RO"/>
        </w:rPr>
        <w:t xml:space="preserve"> de obținere a autorizației integrate de mediu</w:t>
      </w:r>
      <w:r w:rsidRPr="00A90779">
        <w:rPr>
          <w:rFonts w:ascii="Times New Roman" w:eastAsia="Times New Roman" w:hAnsi="Times New Roman"/>
          <w:sz w:val="24"/>
          <w:szCs w:val="20"/>
          <w:lang w:val="ro-RO"/>
        </w:rPr>
        <w:t>; </w:t>
      </w:r>
    </w:p>
    <w:p w:rsidR="007040A6" w:rsidRPr="00A90779" w:rsidRDefault="007040A6" w:rsidP="007040A6">
      <w:pPr>
        <w:tabs>
          <w:tab w:val="left" w:pos="180"/>
          <w:tab w:val="left" w:pos="360"/>
          <w:tab w:val="left" w:pos="426"/>
        </w:tabs>
        <w:spacing w:after="0" w:line="240" w:lineRule="auto"/>
        <w:ind w:right="-360"/>
        <w:rPr>
          <w:rFonts w:ascii="Times New Roman" w:eastAsia="Times New Roman" w:hAnsi="Times New Roman"/>
          <w:sz w:val="24"/>
          <w:szCs w:val="20"/>
          <w:lang w:val="ro-RO"/>
        </w:rPr>
      </w:pPr>
      <w:r w:rsidRPr="00A90779">
        <w:rPr>
          <w:rFonts w:ascii="Times New Roman" w:eastAsia="Times New Roman" w:hAnsi="Times New Roman"/>
          <w:sz w:val="24"/>
          <w:szCs w:val="20"/>
          <w:lang w:val="ro-RO"/>
        </w:rPr>
        <w:tab/>
      </w:r>
      <w:r w:rsidRPr="00A90779">
        <w:rPr>
          <w:rFonts w:ascii="Times New Roman" w:eastAsia="Times New Roman" w:hAnsi="Times New Roman"/>
          <w:sz w:val="24"/>
          <w:szCs w:val="20"/>
          <w:lang w:val="ro-RO"/>
        </w:rPr>
        <w:tab/>
      </w:r>
      <w:r w:rsidRPr="00A90779">
        <w:rPr>
          <w:rFonts w:ascii="Times New Roman" w:eastAsia="Times New Roman" w:hAnsi="Times New Roman"/>
          <w:sz w:val="24"/>
          <w:szCs w:val="20"/>
          <w:lang w:val="ro-RO"/>
        </w:rPr>
        <w:tab/>
      </w:r>
      <w:r w:rsidRPr="00A90779">
        <w:rPr>
          <w:rFonts w:ascii="Times New Roman" w:eastAsia="Times New Roman" w:hAnsi="Times New Roman"/>
          <w:sz w:val="24"/>
          <w:szCs w:val="20"/>
          <w:lang w:val="ro-RO"/>
        </w:rPr>
        <w:tab/>
        <w:t>- raportarea anuală privind aspectele de mediu netehnice;</w:t>
      </w:r>
    </w:p>
    <w:p w:rsidR="007040A6" w:rsidRPr="00A90779" w:rsidRDefault="007040A6" w:rsidP="007040A6">
      <w:pPr>
        <w:tabs>
          <w:tab w:val="left" w:pos="180"/>
          <w:tab w:val="left" w:pos="360"/>
          <w:tab w:val="left" w:pos="426"/>
        </w:tabs>
        <w:spacing w:after="0" w:line="240" w:lineRule="auto"/>
        <w:ind w:right="-360"/>
        <w:rPr>
          <w:rFonts w:ascii="Times New Roman" w:eastAsia="Times New Roman" w:hAnsi="Times New Roman"/>
          <w:sz w:val="24"/>
          <w:szCs w:val="20"/>
          <w:lang w:val="ro-RO"/>
        </w:rPr>
      </w:pPr>
      <w:r w:rsidRPr="00A90779">
        <w:rPr>
          <w:rFonts w:ascii="Times New Roman" w:eastAsia="Times New Roman" w:hAnsi="Times New Roman"/>
          <w:sz w:val="24"/>
          <w:szCs w:val="20"/>
          <w:lang w:val="ro-RO"/>
        </w:rPr>
        <w:t xml:space="preserve">             - raportul anual de monitorizare;</w:t>
      </w:r>
    </w:p>
    <w:p w:rsidR="007040A6" w:rsidRPr="00A90779" w:rsidRDefault="007040A6" w:rsidP="007040A6">
      <w:pPr>
        <w:tabs>
          <w:tab w:val="left" w:pos="426"/>
        </w:tabs>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sz w:val="24"/>
          <w:szCs w:val="24"/>
          <w:lang w:val="ro-RO"/>
        </w:rPr>
        <w:t xml:space="preserve">    </w:t>
      </w:r>
      <w:r w:rsidRPr="00A90779">
        <w:rPr>
          <w:rFonts w:ascii="Times New Roman" w:eastAsia="Times New Roman" w:hAnsi="Times New Roman"/>
          <w:sz w:val="24"/>
          <w:szCs w:val="24"/>
          <w:lang w:val="ro-RO"/>
        </w:rPr>
        <w:tab/>
        <w:t xml:space="preserve">      - alte aspecte pe care titularul autorizaţiei le consideră adecvate.</w:t>
      </w:r>
    </w:p>
    <w:p w:rsidR="007040A6" w:rsidRPr="00A90779" w:rsidRDefault="007040A6" w:rsidP="007040A6">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b/>
          <w:sz w:val="24"/>
          <w:szCs w:val="24"/>
          <w:lang w:val="ro-RO"/>
        </w:rPr>
        <w:t>15.10</w:t>
      </w:r>
      <w:r w:rsidRPr="00A90779">
        <w:rPr>
          <w:rFonts w:ascii="Times New Roman" w:eastAsia="Times New Roman" w:hAnsi="Times New Roman"/>
          <w:sz w:val="24"/>
          <w:szCs w:val="24"/>
          <w:lang w:val="ro-RO"/>
        </w:rPr>
        <w:t xml:space="preserve">. În conformitate cu prevederile OUG 195/2005 privind protecţia mediului, aprobată şi modificată prin Legea 265/2006, modificată şi completată de OUG 164/2008 conducerea </w:t>
      </w:r>
      <w:r w:rsidR="00FC73F0" w:rsidRPr="00A90779">
        <w:rPr>
          <w:rFonts w:ascii="Times New Roman" w:eastAsia="Times New Roman" w:hAnsi="Times New Roman"/>
          <w:sz w:val="24"/>
          <w:szCs w:val="24"/>
          <w:lang w:val="ro-RO"/>
        </w:rPr>
        <w:t>societății</w:t>
      </w:r>
      <w:r w:rsidRPr="00A90779">
        <w:rPr>
          <w:rFonts w:ascii="Times New Roman" w:eastAsia="Times New Roman" w:hAnsi="Times New Roman"/>
          <w:sz w:val="24"/>
          <w:szCs w:val="24"/>
          <w:lang w:val="ro-RO"/>
        </w:rPr>
        <w:t xml:space="preserve">, prin persoana desemnată cu atribuţii în domeniul protecţiei mediului, va asista persoanele împuternicite cu activităţi de inspecţie punîndu-le la dispoziţie evidenţa măsurătorilor proprii şi toate celelalte documente şi le va facilita controlul activităţii precum şi prelevarea de probe. Va asigura, de asemenea, accesul persoanelor împuternicite la instalaţiile tehnologice, la echipamentele şi instalaţiile de depoluare precum şi în spaţiile sau în zonele potenţial generatoare de impact asupra mediului. </w:t>
      </w:r>
    </w:p>
    <w:p w:rsidR="007040A6" w:rsidRPr="00A90779" w:rsidRDefault="007040A6" w:rsidP="007040A6">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b/>
          <w:sz w:val="24"/>
          <w:szCs w:val="24"/>
          <w:lang w:val="ro-RO"/>
        </w:rPr>
        <w:t>15.11</w:t>
      </w:r>
      <w:r w:rsidRPr="00A90779">
        <w:rPr>
          <w:rFonts w:ascii="Times New Roman" w:eastAsia="Times New Roman" w:hAnsi="Times New Roman"/>
          <w:sz w:val="24"/>
          <w:szCs w:val="24"/>
          <w:lang w:val="ro-RO"/>
        </w:rPr>
        <w:t xml:space="preserve">. Operatorul are obligaţia de a realiza măsurile impuse anterior de persoane împuternicite cu inspecţia. Măsurile impuse de aceste autorităţi, modul de realizare a acestora şi data realizării acestora vor fi raportate la  APM </w:t>
      </w:r>
      <w:r w:rsidR="00D84C1A" w:rsidRPr="00A90779">
        <w:rPr>
          <w:rFonts w:ascii="Times New Roman" w:eastAsia="Times New Roman" w:hAnsi="Times New Roman"/>
          <w:sz w:val="24"/>
          <w:szCs w:val="24"/>
          <w:lang w:val="ro-RO"/>
        </w:rPr>
        <w:t xml:space="preserve">Neamț </w:t>
      </w:r>
      <w:r w:rsidRPr="00A90779">
        <w:rPr>
          <w:rFonts w:ascii="Times New Roman" w:eastAsia="Times New Roman" w:hAnsi="Times New Roman"/>
          <w:sz w:val="24"/>
          <w:szCs w:val="24"/>
          <w:lang w:val="ro-RO"/>
        </w:rPr>
        <w:t>şi autoritatea care a impus măsurile, imediat după realizarea lor.</w:t>
      </w:r>
    </w:p>
    <w:p w:rsidR="007040A6" w:rsidRPr="00A90779" w:rsidRDefault="007040A6" w:rsidP="007040A6">
      <w:pPr>
        <w:spacing w:after="0" w:line="240" w:lineRule="auto"/>
        <w:jc w:val="both"/>
        <w:rPr>
          <w:rFonts w:ascii="Times New Roman" w:eastAsia="Times New Roman" w:hAnsi="Times New Roman"/>
          <w:b/>
          <w:sz w:val="24"/>
          <w:szCs w:val="24"/>
          <w:lang w:val="ro-RO"/>
        </w:rPr>
      </w:pPr>
      <w:r w:rsidRPr="00A90779">
        <w:rPr>
          <w:rFonts w:ascii="Times New Roman" w:eastAsia="Times New Roman" w:hAnsi="Times New Roman"/>
          <w:b/>
          <w:sz w:val="24"/>
          <w:szCs w:val="24"/>
          <w:lang w:val="ro-RO"/>
        </w:rPr>
        <w:t>15.12.</w:t>
      </w:r>
      <w:r w:rsidRPr="00A90779">
        <w:rPr>
          <w:rFonts w:ascii="Times New Roman" w:eastAsia="Times New Roman" w:hAnsi="Times New Roman"/>
          <w:b/>
          <w:i/>
          <w:sz w:val="24"/>
          <w:szCs w:val="24"/>
          <w:lang w:val="ro-RO"/>
        </w:rPr>
        <w:t xml:space="preserve"> </w:t>
      </w:r>
      <w:r w:rsidRPr="00A90779">
        <w:rPr>
          <w:rFonts w:ascii="Times New Roman" w:eastAsia="Times New Roman" w:hAnsi="Times New Roman"/>
          <w:b/>
          <w:sz w:val="24"/>
          <w:szCs w:val="24"/>
          <w:lang w:val="ro-RO"/>
        </w:rPr>
        <w:t xml:space="preserve"> </w:t>
      </w:r>
      <w:r w:rsidRPr="00A90779">
        <w:rPr>
          <w:rFonts w:ascii="Times New Roman" w:eastAsia="Times New Roman" w:hAnsi="Times New Roman"/>
          <w:sz w:val="24"/>
          <w:szCs w:val="24"/>
          <w:lang w:val="ro-RO"/>
        </w:rPr>
        <w:t>În conformitate cu OUG 196/2005, aprobată de Legea105/2006 privind fondul de mediu, operatorul are obligaţia să declare, să calculeze şi să achite taxele aferente fondului de mediu pentru ambalajele introduse pe piaţa internă şi emisiile atmosferice din surse fixe şi mobile.</w:t>
      </w:r>
    </w:p>
    <w:p w:rsidR="007040A6" w:rsidRPr="00A90779" w:rsidRDefault="007040A6" w:rsidP="007040A6">
      <w:pPr>
        <w:tabs>
          <w:tab w:val="left" w:pos="360"/>
          <w:tab w:val="left" w:pos="720"/>
          <w:tab w:val="left" w:pos="1800"/>
        </w:tabs>
        <w:spacing w:after="0" w:line="240" w:lineRule="auto"/>
        <w:ind w:right="3"/>
        <w:jc w:val="both"/>
        <w:rPr>
          <w:rFonts w:ascii="Times New Roman" w:eastAsia="Times New Roman" w:hAnsi="Times New Roman"/>
          <w:b/>
          <w:sz w:val="24"/>
          <w:szCs w:val="24"/>
          <w:lang w:val="ro-RO"/>
        </w:rPr>
      </w:pPr>
      <w:r w:rsidRPr="00A90779">
        <w:rPr>
          <w:rFonts w:ascii="Times New Roman" w:eastAsia="Times New Roman" w:hAnsi="Times New Roman"/>
          <w:b/>
          <w:caps/>
          <w:sz w:val="24"/>
          <w:szCs w:val="24"/>
          <w:lang w:val="ro-RO"/>
        </w:rPr>
        <w:t xml:space="preserve">15.13. </w:t>
      </w:r>
      <w:r w:rsidRPr="00A90779">
        <w:rPr>
          <w:rFonts w:ascii="Times New Roman" w:eastAsia="Times New Roman" w:hAnsi="Times New Roman"/>
          <w:sz w:val="24"/>
          <w:szCs w:val="24"/>
          <w:lang w:val="ro-RO"/>
        </w:rPr>
        <w:t xml:space="preserve">Operatorul are obligaţia de a întreţine în mod corespunzător întregul amplasament conform art. 70, lit.i din OUG 195/2005 privind protecţia mediului, aprobată şi modificată prin Legea 265/2006, cu toate completările si modificările ulterioare. </w:t>
      </w:r>
    </w:p>
    <w:p w:rsidR="007040A6" w:rsidRPr="00A90779" w:rsidRDefault="007040A6" w:rsidP="007040A6">
      <w:pPr>
        <w:spacing w:after="0" w:line="240" w:lineRule="auto"/>
        <w:jc w:val="both"/>
        <w:rPr>
          <w:rFonts w:ascii="Times New Roman" w:eastAsia="Times New Roman" w:hAnsi="Times New Roman"/>
          <w:sz w:val="24"/>
          <w:szCs w:val="24"/>
          <w:lang w:val="ro-RO"/>
        </w:rPr>
      </w:pPr>
      <w:r w:rsidRPr="00A90779">
        <w:rPr>
          <w:rFonts w:ascii="Times New Roman" w:eastAsia="Times New Roman" w:hAnsi="Times New Roman"/>
          <w:b/>
          <w:sz w:val="24"/>
          <w:szCs w:val="24"/>
          <w:lang w:val="ro-RO"/>
        </w:rPr>
        <w:t xml:space="preserve">15.14. </w:t>
      </w:r>
      <w:r w:rsidRPr="00A90779">
        <w:rPr>
          <w:rFonts w:ascii="Times New Roman" w:eastAsia="Times New Roman" w:hAnsi="Times New Roman"/>
          <w:sz w:val="24"/>
          <w:szCs w:val="24"/>
          <w:lang w:val="ro-RO"/>
        </w:rPr>
        <w:t>Operatorul are obligaţia să pună la dispozitia publicului pe suport de hârtie/ electronic,</w:t>
      </w:r>
      <w:r w:rsidRPr="00A90779">
        <w:rPr>
          <w:rFonts w:ascii="Times New Roman" w:eastAsia="Times New Roman" w:hAnsi="Times New Roman"/>
          <w:b/>
          <w:sz w:val="24"/>
          <w:szCs w:val="24"/>
          <w:lang w:val="ro-RO"/>
        </w:rPr>
        <w:t xml:space="preserve"> </w:t>
      </w:r>
      <w:r w:rsidRPr="00A90779">
        <w:rPr>
          <w:rFonts w:ascii="Times New Roman" w:eastAsia="Times New Roman" w:hAnsi="Times New Roman"/>
          <w:sz w:val="24"/>
          <w:szCs w:val="24"/>
          <w:lang w:val="ro-RO"/>
        </w:rPr>
        <w:t>pentru a putea fi consultate, datele referitoare la emisiile provenite de la instalaţii, la sediul A</w:t>
      </w:r>
      <w:r w:rsidR="00D84C1A" w:rsidRPr="00A90779">
        <w:rPr>
          <w:rFonts w:ascii="Times New Roman" w:eastAsia="Times New Roman" w:hAnsi="Times New Roman"/>
          <w:sz w:val="24"/>
          <w:szCs w:val="24"/>
          <w:lang w:val="ro-RO"/>
        </w:rPr>
        <w:t>P</w:t>
      </w:r>
      <w:r w:rsidRPr="00A90779">
        <w:rPr>
          <w:rFonts w:ascii="Times New Roman" w:eastAsia="Times New Roman" w:hAnsi="Times New Roman"/>
          <w:sz w:val="24"/>
          <w:szCs w:val="24"/>
          <w:lang w:val="ro-RO"/>
        </w:rPr>
        <w:t xml:space="preserve">M </w:t>
      </w:r>
      <w:r w:rsidR="00D84C1A" w:rsidRPr="00A90779">
        <w:rPr>
          <w:rFonts w:ascii="Times New Roman" w:eastAsia="Times New Roman" w:hAnsi="Times New Roman"/>
          <w:sz w:val="24"/>
          <w:szCs w:val="24"/>
          <w:lang w:val="ro-RO"/>
        </w:rPr>
        <w:t xml:space="preserve">Neamț </w:t>
      </w:r>
      <w:r w:rsidRPr="00A90779">
        <w:rPr>
          <w:rFonts w:ascii="Times New Roman" w:eastAsia="Times New Roman" w:hAnsi="Times New Roman"/>
          <w:sz w:val="24"/>
          <w:szCs w:val="24"/>
          <w:lang w:val="ro-RO"/>
        </w:rPr>
        <w:t>sau/şi la sediul administraţiei locale în a cărei rază se află instalaţia, conform art. 53 din Ord. 818/2003  pentru aprobarea procedurii de emitere a autorizaţiei integrate de mediu.</w:t>
      </w:r>
    </w:p>
    <w:p w:rsidR="007040A6" w:rsidRPr="00A90779" w:rsidRDefault="00C33330" w:rsidP="007040A6">
      <w:pPr>
        <w:spacing w:after="0" w:line="240" w:lineRule="auto"/>
        <w:jc w:val="both"/>
        <w:rPr>
          <w:rFonts w:ascii="Times New Roman" w:hAnsi="Times New Roman"/>
          <w:sz w:val="24"/>
          <w:szCs w:val="24"/>
          <w:lang w:val="ro-RO"/>
        </w:rPr>
      </w:pPr>
      <w:r w:rsidRPr="00A90779">
        <w:rPr>
          <w:rFonts w:ascii="Times New Roman" w:hAnsi="Times New Roman"/>
          <w:b/>
          <w:sz w:val="24"/>
          <w:szCs w:val="24"/>
          <w:lang w:val="ro-RO"/>
        </w:rPr>
        <w:t xml:space="preserve">15.15. </w:t>
      </w:r>
      <w:r w:rsidRPr="00A90779">
        <w:rPr>
          <w:rFonts w:ascii="Times New Roman" w:hAnsi="Times New Roman"/>
          <w:sz w:val="24"/>
          <w:szCs w:val="24"/>
          <w:lang w:val="ro-RO"/>
        </w:rPr>
        <w:t>Să înregistreze costurile și lucrările efectuate, să informeze APM</w:t>
      </w:r>
      <w:r w:rsidR="000A0D3F" w:rsidRPr="00A90779">
        <w:rPr>
          <w:rFonts w:ascii="Times New Roman" w:hAnsi="Times New Roman"/>
          <w:sz w:val="24"/>
          <w:szCs w:val="24"/>
          <w:lang w:val="ro-RO"/>
        </w:rPr>
        <w:t xml:space="preserve"> </w:t>
      </w:r>
      <w:r w:rsidR="00D84C1A" w:rsidRPr="00A90779">
        <w:rPr>
          <w:rFonts w:ascii="Times New Roman" w:hAnsi="Times New Roman"/>
          <w:sz w:val="24"/>
          <w:szCs w:val="24"/>
          <w:lang w:val="ro-RO"/>
        </w:rPr>
        <w:t xml:space="preserve">Neamț </w:t>
      </w:r>
      <w:r w:rsidR="000A0D3F" w:rsidRPr="00A90779">
        <w:rPr>
          <w:rFonts w:ascii="Times New Roman" w:hAnsi="Times New Roman"/>
          <w:sz w:val="24"/>
          <w:szCs w:val="24"/>
          <w:lang w:val="ro-RO"/>
        </w:rPr>
        <w:t>despre realizarea măsurilor.</w:t>
      </w:r>
    </w:p>
    <w:p w:rsidR="00EC329E" w:rsidRPr="00A90779" w:rsidRDefault="00EC329E" w:rsidP="007040A6">
      <w:pPr>
        <w:spacing w:after="0" w:line="240" w:lineRule="auto"/>
        <w:jc w:val="both"/>
        <w:rPr>
          <w:rFonts w:ascii="Times New Roman" w:hAnsi="Times New Roman"/>
          <w:sz w:val="24"/>
          <w:szCs w:val="24"/>
          <w:lang w:val="ro-RO"/>
        </w:rPr>
      </w:pPr>
    </w:p>
    <w:p w:rsidR="000A0D3F" w:rsidRPr="00A90779" w:rsidRDefault="000A0D3F" w:rsidP="000A0D3F">
      <w:pPr>
        <w:pStyle w:val="Heading1"/>
        <w:rPr>
          <w:b/>
        </w:rPr>
      </w:pPr>
      <w:r w:rsidRPr="00A90779">
        <w:rPr>
          <w:b/>
        </w:rPr>
        <w:lastRenderedPageBreak/>
        <w:t>16. MANAGEMENTUL ÎNCHI</w:t>
      </w:r>
      <w:r w:rsidR="00D84C1A" w:rsidRPr="00A90779">
        <w:rPr>
          <w:b/>
        </w:rPr>
        <w:t xml:space="preserve">DERII INSTALAŢIEI, MANAGEMENTUL  </w:t>
      </w:r>
      <w:r w:rsidRPr="00A90779">
        <w:rPr>
          <w:b/>
        </w:rPr>
        <w:t>REZIDUURILOR</w:t>
      </w:r>
    </w:p>
    <w:p w:rsidR="000A0D3F" w:rsidRPr="00A90779" w:rsidRDefault="000A0D3F" w:rsidP="000A0D3F">
      <w:pPr>
        <w:tabs>
          <w:tab w:val="left" w:pos="360"/>
          <w:tab w:val="left" w:pos="720"/>
          <w:tab w:val="left" w:pos="1800"/>
        </w:tabs>
        <w:spacing w:after="0" w:line="240" w:lineRule="auto"/>
        <w:jc w:val="both"/>
        <w:rPr>
          <w:rFonts w:ascii="Times New Roman" w:hAnsi="Times New Roman"/>
          <w:sz w:val="24"/>
          <w:szCs w:val="24"/>
          <w:lang w:val="ro-RO"/>
        </w:rPr>
      </w:pPr>
      <w:r w:rsidRPr="00A90779">
        <w:rPr>
          <w:rFonts w:ascii="Times New Roman" w:hAnsi="Times New Roman"/>
          <w:b/>
          <w:bCs/>
          <w:sz w:val="24"/>
          <w:szCs w:val="24"/>
          <w:lang w:val="ro-RO"/>
        </w:rPr>
        <w:t xml:space="preserve">16.1. </w:t>
      </w:r>
      <w:r w:rsidRPr="00A90779">
        <w:rPr>
          <w:rFonts w:ascii="Times New Roman" w:hAnsi="Times New Roman"/>
          <w:sz w:val="24"/>
          <w:szCs w:val="24"/>
          <w:lang w:val="ro-RO"/>
        </w:rPr>
        <w:t>În cazul în care o</w:t>
      </w:r>
      <w:r w:rsidRPr="00A90779">
        <w:rPr>
          <w:rFonts w:ascii="Times New Roman" w:eastAsia="Times New Roman" w:hAnsi="Times New Roman"/>
          <w:sz w:val="24"/>
          <w:szCs w:val="24"/>
          <w:lang w:val="ro-RO"/>
        </w:rPr>
        <w:t xml:space="preserve">peratorul </w:t>
      </w:r>
      <w:r w:rsidRPr="00A90779">
        <w:rPr>
          <w:rFonts w:ascii="Times New Roman" w:hAnsi="Times New Roman"/>
          <w:sz w:val="24"/>
          <w:szCs w:val="24"/>
          <w:lang w:val="ro-RO"/>
        </w:rPr>
        <w:t>urmează să deruleze sau să fie supus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acesta are obligaţia de a notifica autoritatea competentă pentru protecţia mediului. Autoritatea competentă pentru protecţia mediului informează titularul cu privire la obligaţiile de mediu care trebuie asumate de părţile implicate, pe baza evaluărilor care au stat la baza emiterii actelor de reglementare existente.</w:t>
      </w:r>
    </w:p>
    <w:p w:rsidR="000A0D3F" w:rsidRPr="00A90779" w:rsidRDefault="000A0D3F" w:rsidP="000A0D3F">
      <w:pPr>
        <w:tabs>
          <w:tab w:val="left" w:pos="360"/>
          <w:tab w:val="left" w:pos="720"/>
          <w:tab w:val="left" w:pos="1800"/>
        </w:tabs>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 xml:space="preserve"> În termen de 60 de zile de la data semnării/emiterii documentului care atestă încheierea uneia dintre proceduri, părţile implicate transmit în scris autorităţii competente pentru protecţia mediului obligaţiile asumate privind protecţia mediului, printr-un document certificat pentru conformitate cu originalul. Clauzele privind obligaţiile de mediu cuprinse în actele întocmite au un caracter public.</w:t>
      </w:r>
    </w:p>
    <w:p w:rsidR="000A0D3F" w:rsidRPr="00A90779" w:rsidRDefault="000A0D3F" w:rsidP="000A0D3F">
      <w:pPr>
        <w:tabs>
          <w:tab w:val="left" w:pos="360"/>
          <w:tab w:val="left" w:pos="720"/>
          <w:tab w:val="left" w:pos="1800"/>
        </w:tabs>
        <w:spacing w:after="0" w:line="240" w:lineRule="auto"/>
        <w:jc w:val="both"/>
        <w:rPr>
          <w:rFonts w:ascii="Times New Roman" w:hAnsi="Times New Roman"/>
          <w:b/>
          <w:sz w:val="24"/>
          <w:szCs w:val="24"/>
          <w:lang w:val="ro-RO"/>
        </w:rPr>
      </w:pPr>
      <w:r w:rsidRPr="00A90779">
        <w:rPr>
          <w:rFonts w:ascii="Times New Roman" w:hAnsi="Times New Roman"/>
          <w:b/>
          <w:sz w:val="24"/>
          <w:szCs w:val="24"/>
          <w:lang w:val="ro-RO"/>
        </w:rPr>
        <w:t>Îndeplinirea obligaţiilor de mediu este prioritară în cazul procedurilor de: dizolvare urmată de lichidare, lichidare, faliment, încetarea activităţii.</w:t>
      </w:r>
    </w:p>
    <w:p w:rsidR="0021193D" w:rsidRPr="00A90779" w:rsidRDefault="000A0D3F" w:rsidP="000A0D3F">
      <w:pPr>
        <w:tabs>
          <w:tab w:val="left" w:pos="360"/>
          <w:tab w:val="left" w:pos="720"/>
          <w:tab w:val="left" w:pos="1800"/>
        </w:tabs>
        <w:spacing w:after="0" w:line="240" w:lineRule="auto"/>
        <w:jc w:val="both"/>
        <w:rPr>
          <w:rFonts w:ascii="Times New Roman" w:hAnsi="Times New Roman"/>
          <w:sz w:val="24"/>
          <w:szCs w:val="24"/>
          <w:lang w:val="ro-RO"/>
        </w:rPr>
      </w:pPr>
      <w:r w:rsidRPr="00A90779">
        <w:rPr>
          <w:rFonts w:ascii="Times New Roman" w:hAnsi="Times New Roman"/>
          <w:b/>
          <w:sz w:val="24"/>
          <w:szCs w:val="24"/>
          <w:lang w:val="ro-RO"/>
        </w:rPr>
        <w:t>16.2.</w:t>
      </w:r>
      <w:r w:rsidRPr="00A90779">
        <w:rPr>
          <w:rFonts w:ascii="Times New Roman" w:hAnsi="Times New Roman"/>
          <w:sz w:val="24"/>
          <w:szCs w:val="24"/>
          <w:lang w:val="ro-RO"/>
        </w:rPr>
        <w:t xml:space="preserve"> În cazul încetării temporare sau definitive a activităţii întregii instalaţii sau a unor părţi din instalaţie, o</w:t>
      </w:r>
      <w:r w:rsidRPr="00A90779">
        <w:rPr>
          <w:rFonts w:ascii="Times New Roman" w:eastAsia="Times New Roman" w:hAnsi="Times New Roman"/>
          <w:sz w:val="24"/>
          <w:szCs w:val="24"/>
          <w:lang w:val="ro-RO"/>
        </w:rPr>
        <w:t xml:space="preserve">peratorul </w:t>
      </w:r>
      <w:r w:rsidRPr="00A90779">
        <w:rPr>
          <w:rFonts w:ascii="Times New Roman" w:hAnsi="Times New Roman"/>
          <w:sz w:val="24"/>
          <w:szCs w:val="24"/>
          <w:lang w:val="ro-RO"/>
        </w:rPr>
        <w:t xml:space="preserve">trebuie să respecte </w:t>
      </w:r>
      <w:r w:rsidRPr="00A90779">
        <w:rPr>
          <w:rFonts w:ascii="Times New Roman" w:hAnsi="Times New Roman"/>
          <w:b/>
          <w:sz w:val="24"/>
          <w:szCs w:val="24"/>
          <w:lang w:val="ro-RO"/>
        </w:rPr>
        <w:t>Planul de închidere a instalaţiei</w:t>
      </w:r>
      <w:r w:rsidRPr="00A90779">
        <w:rPr>
          <w:rFonts w:ascii="Times New Roman" w:hAnsi="Times New Roman"/>
          <w:sz w:val="24"/>
          <w:szCs w:val="24"/>
          <w:lang w:val="ro-RO"/>
        </w:rPr>
        <w:t xml:space="preserve"> întocmit şi agreat de APM</w:t>
      </w:r>
      <w:r w:rsidR="00D84C1A" w:rsidRPr="00A90779">
        <w:rPr>
          <w:rFonts w:ascii="Times New Roman" w:hAnsi="Times New Roman"/>
          <w:sz w:val="24"/>
          <w:szCs w:val="24"/>
          <w:lang w:val="ro-RO"/>
        </w:rPr>
        <w:t xml:space="preserve"> Neamț</w:t>
      </w:r>
      <w:r w:rsidRPr="00A90779">
        <w:rPr>
          <w:rFonts w:ascii="Times New Roman" w:hAnsi="Times New Roman"/>
          <w:sz w:val="24"/>
          <w:szCs w:val="24"/>
          <w:lang w:val="ro-RO"/>
        </w:rPr>
        <w:t xml:space="preserve">. </w:t>
      </w:r>
    </w:p>
    <w:p w:rsidR="000A0D3F" w:rsidRPr="00A90779" w:rsidRDefault="000A0D3F" w:rsidP="000A0D3F">
      <w:pPr>
        <w:tabs>
          <w:tab w:val="left" w:pos="360"/>
          <w:tab w:val="left" w:pos="720"/>
          <w:tab w:val="left" w:pos="1800"/>
        </w:tabs>
        <w:spacing w:after="0" w:line="240" w:lineRule="auto"/>
        <w:jc w:val="both"/>
        <w:rPr>
          <w:rFonts w:ascii="Times New Roman" w:hAnsi="Times New Roman"/>
          <w:sz w:val="24"/>
          <w:szCs w:val="24"/>
          <w:lang w:val="ro-RO"/>
        </w:rPr>
      </w:pPr>
      <w:r w:rsidRPr="00A90779">
        <w:rPr>
          <w:rFonts w:ascii="Times New Roman" w:hAnsi="Times New Roman"/>
          <w:sz w:val="24"/>
          <w:szCs w:val="24"/>
          <w:lang w:val="ro-RO"/>
        </w:rPr>
        <w:t xml:space="preserve">Scopul planului de închidere trebuie să respecte prevederile Ghidului Tehnic General (punctul nr.18). </w:t>
      </w:r>
      <w:r w:rsidRPr="00A90779">
        <w:rPr>
          <w:rFonts w:ascii="Times New Roman" w:hAnsi="Times New Roman"/>
          <w:b/>
          <w:sz w:val="24"/>
          <w:szCs w:val="24"/>
          <w:lang w:val="ro-RO"/>
        </w:rPr>
        <w:t>Planul de închidere</w:t>
      </w:r>
      <w:r w:rsidRPr="00A90779">
        <w:rPr>
          <w:rFonts w:ascii="Times New Roman" w:hAnsi="Times New Roman"/>
          <w:sz w:val="24"/>
          <w:szCs w:val="24"/>
          <w:lang w:val="ro-RO"/>
        </w:rPr>
        <w:t xml:space="preserve"> </w:t>
      </w:r>
      <w:r w:rsidR="00F65AC0" w:rsidRPr="00A90779">
        <w:rPr>
          <w:rFonts w:ascii="Times New Roman" w:hAnsi="Times New Roman"/>
          <w:sz w:val="24"/>
          <w:szCs w:val="24"/>
          <w:lang w:val="ro-RO"/>
        </w:rPr>
        <w:t xml:space="preserve">a instalației </w:t>
      </w:r>
      <w:r w:rsidRPr="00A90779">
        <w:rPr>
          <w:rFonts w:ascii="Times New Roman" w:hAnsi="Times New Roman"/>
          <w:sz w:val="24"/>
          <w:szCs w:val="24"/>
          <w:lang w:val="ro-RO"/>
        </w:rPr>
        <w:t>include cel  putin următoarele:</w:t>
      </w:r>
    </w:p>
    <w:p w:rsidR="000A0D3F" w:rsidRPr="00A90779" w:rsidRDefault="000A0D3F" w:rsidP="000A0D3F">
      <w:pPr>
        <w:tabs>
          <w:tab w:val="left" w:pos="360"/>
          <w:tab w:val="left" w:pos="1800"/>
        </w:tabs>
        <w:spacing w:after="0" w:line="240" w:lineRule="auto"/>
        <w:ind w:left="426" w:hanging="142"/>
        <w:jc w:val="both"/>
        <w:rPr>
          <w:rFonts w:ascii="Times New Roman" w:hAnsi="Times New Roman"/>
          <w:sz w:val="24"/>
          <w:szCs w:val="24"/>
          <w:lang w:val="ro-RO"/>
        </w:rPr>
      </w:pPr>
      <w:r w:rsidRPr="00A90779">
        <w:rPr>
          <w:rFonts w:ascii="Times New Roman" w:hAnsi="Times New Roman"/>
          <w:sz w:val="24"/>
          <w:szCs w:val="24"/>
          <w:lang w:val="ro-RO"/>
        </w:rPr>
        <w:t>- planuri ale tuturor conductelor instalaţiilor şi rezervoarelor;</w:t>
      </w:r>
    </w:p>
    <w:p w:rsidR="000A0D3F" w:rsidRPr="00A90779" w:rsidRDefault="000A0D3F" w:rsidP="000A0D3F">
      <w:pPr>
        <w:tabs>
          <w:tab w:val="left" w:pos="360"/>
          <w:tab w:val="left" w:pos="1800"/>
        </w:tabs>
        <w:spacing w:after="0" w:line="240" w:lineRule="auto"/>
        <w:ind w:left="426" w:hanging="142"/>
        <w:jc w:val="both"/>
        <w:rPr>
          <w:rFonts w:ascii="Times New Roman" w:hAnsi="Times New Roman"/>
          <w:sz w:val="24"/>
          <w:szCs w:val="24"/>
          <w:lang w:val="ro-RO"/>
        </w:rPr>
      </w:pPr>
      <w:r w:rsidRPr="00A90779">
        <w:rPr>
          <w:rFonts w:ascii="Times New Roman" w:hAnsi="Times New Roman"/>
          <w:sz w:val="24"/>
          <w:szCs w:val="24"/>
          <w:lang w:val="ro-RO"/>
        </w:rPr>
        <w:t>- orice măsură de precauţie specifică necesară pentru asigurarea faptului că demolarea clădirilor sau a altor structuri nu cauzează poluare în aer, apă sau sol;</w:t>
      </w:r>
    </w:p>
    <w:p w:rsidR="000A0D3F" w:rsidRPr="00A90779" w:rsidRDefault="000A0D3F" w:rsidP="000A0D3F">
      <w:pPr>
        <w:tabs>
          <w:tab w:val="left" w:pos="360"/>
          <w:tab w:val="left" w:pos="1800"/>
        </w:tabs>
        <w:spacing w:after="0" w:line="240" w:lineRule="auto"/>
        <w:ind w:left="426" w:hanging="142"/>
        <w:jc w:val="both"/>
        <w:rPr>
          <w:rFonts w:ascii="Times New Roman" w:hAnsi="Times New Roman"/>
          <w:sz w:val="24"/>
          <w:szCs w:val="24"/>
          <w:lang w:val="ro-RO"/>
        </w:rPr>
      </w:pPr>
      <w:r w:rsidRPr="00A90779">
        <w:rPr>
          <w:rFonts w:ascii="Times New Roman" w:hAnsi="Times New Roman"/>
          <w:sz w:val="24"/>
          <w:szCs w:val="24"/>
          <w:lang w:val="ro-RO"/>
        </w:rPr>
        <w:t>- măsuri de eliminare şi acolo unde este cazul, spălare a conductelor şi a rezervoarelor şi golirea completă de conţinutul potenţial periculos;</w:t>
      </w:r>
    </w:p>
    <w:p w:rsidR="000A0D3F" w:rsidRPr="00A90779" w:rsidRDefault="000A0D3F" w:rsidP="000A0D3F">
      <w:pPr>
        <w:tabs>
          <w:tab w:val="left" w:pos="360"/>
          <w:tab w:val="left" w:pos="1800"/>
        </w:tabs>
        <w:spacing w:after="0" w:line="240" w:lineRule="auto"/>
        <w:ind w:left="426" w:hanging="142"/>
        <w:jc w:val="both"/>
        <w:rPr>
          <w:rFonts w:ascii="Times New Roman" w:hAnsi="Times New Roman"/>
          <w:b/>
          <w:caps/>
          <w:sz w:val="24"/>
          <w:szCs w:val="24"/>
          <w:u w:val="single"/>
          <w:lang w:val="ro-RO"/>
        </w:rPr>
      </w:pPr>
      <w:r w:rsidRPr="00A90779">
        <w:rPr>
          <w:rFonts w:ascii="Times New Roman" w:hAnsi="Times New Roman"/>
          <w:sz w:val="24"/>
          <w:szCs w:val="24"/>
          <w:lang w:val="ro-RO"/>
        </w:rPr>
        <w:t>- eliminarea substanţelor potenţial dăunătoare, dacă nu s-a stabilit că este acceptabil a se lăsa astfel de obligaţii viitorilor proprietari;</w:t>
      </w:r>
    </w:p>
    <w:p w:rsidR="000A0D3F" w:rsidRPr="00A90779" w:rsidRDefault="000A0D3F" w:rsidP="000A0D3F">
      <w:pPr>
        <w:tabs>
          <w:tab w:val="left" w:pos="360"/>
          <w:tab w:val="left" w:pos="1800"/>
        </w:tabs>
        <w:spacing w:after="0" w:line="240" w:lineRule="auto"/>
        <w:ind w:left="426" w:hanging="142"/>
        <w:jc w:val="both"/>
        <w:rPr>
          <w:rFonts w:ascii="Times New Roman" w:hAnsi="Times New Roman"/>
          <w:sz w:val="24"/>
          <w:szCs w:val="24"/>
          <w:lang w:val="ro-RO"/>
        </w:rPr>
      </w:pPr>
      <w:r w:rsidRPr="00A90779">
        <w:rPr>
          <w:rFonts w:ascii="Times New Roman" w:hAnsi="Times New Roman"/>
          <w:sz w:val="24"/>
          <w:szCs w:val="24"/>
          <w:lang w:val="ro-RO"/>
        </w:rPr>
        <w:t>- oprirea alimentării cu utilităţi: apă, energie electrică şi combustibil a instalaţiilor;</w:t>
      </w:r>
    </w:p>
    <w:p w:rsidR="000A0D3F" w:rsidRPr="00A90779" w:rsidRDefault="000A0D3F" w:rsidP="000A0D3F">
      <w:pPr>
        <w:tabs>
          <w:tab w:val="left" w:pos="360"/>
          <w:tab w:val="left" w:pos="1800"/>
        </w:tabs>
        <w:spacing w:after="0" w:line="240" w:lineRule="auto"/>
        <w:ind w:left="426" w:hanging="142"/>
        <w:jc w:val="both"/>
        <w:rPr>
          <w:rFonts w:ascii="Times New Roman" w:hAnsi="Times New Roman"/>
          <w:sz w:val="24"/>
          <w:szCs w:val="24"/>
          <w:lang w:val="ro-RO"/>
        </w:rPr>
      </w:pPr>
      <w:r w:rsidRPr="00A90779">
        <w:rPr>
          <w:rFonts w:ascii="Times New Roman" w:hAnsi="Times New Roman"/>
          <w:sz w:val="24"/>
          <w:szCs w:val="24"/>
          <w:lang w:val="ro-RO"/>
        </w:rPr>
        <w:t>- demontarea instalaţiilor şi transportul materialelor rezultate, spre destinaţiile anterior stabilite;</w:t>
      </w:r>
    </w:p>
    <w:p w:rsidR="000A0D3F" w:rsidRPr="00A90779" w:rsidRDefault="000A0D3F" w:rsidP="000A0D3F">
      <w:pPr>
        <w:tabs>
          <w:tab w:val="left" w:pos="360"/>
          <w:tab w:val="left" w:pos="1800"/>
        </w:tabs>
        <w:spacing w:after="0" w:line="240" w:lineRule="auto"/>
        <w:ind w:left="426" w:hanging="142"/>
        <w:jc w:val="both"/>
        <w:rPr>
          <w:rFonts w:ascii="Times New Roman" w:hAnsi="Times New Roman"/>
          <w:sz w:val="24"/>
          <w:szCs w:val="24"/>
          <w:lang w:val="ro-RO"/>
        </w:rPr>
      </w:pPr>
      <w:r w:rsidRPr="00A90779">
        <w:rPr>
          <w:rFonts w:ascii="Times New Roman" w:hAnsi="Times New Roman"/>
          <w:sz w:val="24"/>
          <w:szCs w:val="24"/>
          <w:lang w:val="ro-RO"/>
        </w:rPr>
        <w:t>- dezafectarea depozitelor;</w:t>
      </w:r>
    </w:p>
    <w:p w:rsidR="000A0D3F" w:rsidRPr="00A90779" w:rsidRDefault="000A0D3F" w:rsidP="000A0D3F">
      <w:pPr>
        <w:tabs>
          <w:tab w:val="left" w:pos="360"/>
          <w:tab w:val="left" w:pos="1800"/>
        </w:tabs>
        <w:spacing w:after="0" w:line="240" w:lineRule="auto"/>
        <w:ind w:left="426" w:hanging="142"/>
        <w:jc w:val="both"/>
        <w:rPr>
          <w:rFonts w:ascii="Times New Roman" w:hAnsi="Times New Roman"/>
          <w:sz w:val="24"/>
          <w:szCs w:val="24"/>
          <w:lang w:val="ro-RO"/>
        </w:rPr>
      </w:pPr>
      <w:r w:rsidRPr="00A90779">
        <w:rPr>
          <w:rFonts w:ascii="Times New Roman" w:hAnsi="Times New Roman"/>
          <w:sz w:val="24"/>
          <w:szCs w:val="24"/>
          <w:lang w:val="ro-RO"/>
        </w:rPr>
        <w:t>- determinarea gradului de afectare a solului;</w:t>
      </w:r>
    </w:p>
    <w:p w:rsidR="000A0D3F" w:rsidRPr="00A90779" w:rsidRDefault="000A0D3F" w:rsidP="000A0D3F">
      <w:pPr>
        <w:tabs>
          <w:tab w:val="left" w:pos="360"/>
          <w:tab w:val="left" w:pos="1800"/>
        </w:tabs>
        <w:spacing w:after="0" w:line="240" w:lineRule="auto"/>
        <w:ind w:left="426" w:hanging="142"/>
        <w:jc w:val="both"/>
        <w:rPr>
          <w:rFonts w:ascii="Times New Roman" w:hAnsi="Times New Roman"/>
          <w:sz w:val="24"/>
          <w:szCs w:val="24"/>
          <w:lang w:val="ro-RO"/>
        </w:rPr>
      </w:pPr>
      <w:r w:rsidRPr="00A90779">
        <w:rPr>
          <w:rFonts w:ascii="Times New Roman" w:hAnsi="Times New Roman"/>
          <w:sz w:val="24"/>
          <w:szCs w:val="24"/>
          <w:lang w:val="ro-RO"/>
        </w:rPr>
        <w:t>- măsuri pentru reconstrucţia ecologică a terenului afectat istoric prin activităţile  desfăşurate pe amplasament.</w:t>
      </w:r>
    </w:p>
    <w:p w:rsidR="00290748" w:rsidRPr="00A90779" w:rsidRDefault="00290748" w:rsidP="00604D1B">
      <w:pPr>
        <w:tabs>
          <w:tab w:val="left" w:pos="9639"/>
        </w:tabs>
        <w:spacing w:after="0"/>
        <w:ind w:right="-283"/>
        <w:jc w:val="both"/>
        <w:rPr>
          <w:rFonts w:ascii="Times New Roman" w:hAnsi="Times New Roman"/>
          <w:sz w:val="24"/>
          <w:szCs w:val="24"/>
        </w:rPr>
      </w:pPr>
      <w:r w:rsidRPr="00A90779">
        <w:rPr>
          <w:rFonts w:ascii="Times New Roman" w:hAnsi="Times New Roman"/>
          <w:sz w:val="24"/>
          <w:szCs w:val="24"/>
        </w:rPr>
        <w:t xml:space="preserve">                                                       </w:t>
      </w:r>
    </w:p>
    <w:p w:rsidR="00CB7B1D" w:rsidRPr="00A90779" w:rsidRDefault="00990224" w:rsidP="003D7C93">
      <w:pPr>
        <w:tabs>
          <w:tab w:val="left" w:pos="284"/>
        </w:tabs>
        <w:spacing w:after="0" w:line="240" w:lineRule="auto"/>
        <w:ind w:right="50"/>
        <w:jc w:val="both"/>
        <w:rPr>
          <w:rFonts w:ascii="Times New Roman" w:hAnsi="Times New Roman"/>
          <w:sz w:val="24"/>
          <w:szCs w:val="24"/>
        </w:rPr>
      </w:pPr>
      <w:r w:rsidRPr="00A90779">
        <w:rPr>
          <w:rFonts w:ascii="Times New Roman" w:hAnsi="Times New Roman"/>
          <w:sz w:val="24"/>
          <w:szCs w:val="24"/>
        </w:rPr>
        <w:t xml:space="preserve"> </w:t>
      </w:r>
      <w:r w:rsidR="00CB7B1D" w:rsidRPr="00A90779">
        <w:rPr>
          <w:rFonts w:ascii="Times New Roman" w:hAnsi="Times New Roman"/>
          <w:b/>
          <w:i/>
          <w:sz w:val="24"/>
          <w:szCs w:val="24"/>
        </w:rPr>
        <w:t>PLANUL DE ÎNCHIDERE</w:t>
      </w:r>
      <w:r w:rsidR="00CB7B1D" w:rsidRPr="00A90779">
        <w:rPr>
          <w:rFonts w:ascii="Times New Roman" w:hAnsi="Times New Roman"/>
          <w:i/>
          <w:sz w:val="24"/>
          <w:szCs w:val="24"/>
        </w:rPr>
        <w:t xml:space="preserve"> include următoarele etape:</w:t>
      </w:r>
    </w:p>
    <w:p w:rsidR="00CB7B1D" w:rsidRPr="00A90779" w:rsidRDefault="00CB7B1D" w:rsidP="004D3398">
      <w:pPr>
        <w:numPr>
          <w:ilvl w:val="0"/>
          <w:numId w:val="7"/>
        </w:numPr>
        <w:tabs>
          <w:tab w:val="clear" w:pos="900"/>
        </w:tabs>
        <w:spacing w:after="0" w:line="240" w:lineRule="auto"/>
        <w:ind w:left="426" w:right="50" w:hanging="426"/>
        <w:jc w:val="both"/>
        <w:rPr>
          <w:rFonts w:ascii="Times New Roman" w:hAnsi="Times New Roman"/>
          <w:b/>
          <w:i/>
          <w:sz w:val="24"/>
          <w:szCs w:val="24"/>
        </w:rPr>
      </w:pPr>
      <w:r w:rsidRPr="00A90779">
        <w:rPr>
          <w:rFonts w:ascii="Times New Roman" w:hAnsi="Times New Roman"/>
          <w:b/>
          <w:i/>
          <w:sz w:val="24"/>
          <w:szCs w:val="24"/>
        </w:rPr>
        <w:t>Activităţi preliminare de elaborare a următoarelor documentaţii:</w:t>
      </w:r>
    </w:p>
    <w:p w:rsidR="00CB7B1D" w:rsidRPr="00A90779" w:rsidRDefault="00CB7B1D" w:rsidP="003D7C93">
      <w:pPr>
        <w:spacing w:after="0" w:line="240" w:lineRule="auto"/>
        <w:ind w:left="426" w:right="50" w:hanging="426"/>
        <w:jc w:val="both"/>
        <w:rPr>
          <w:rFonts w:ascii="Times New Roman" w:hAnsi="Times New Roman"/>
          <w:i/>
          <w:sz w:val="24"/>
          <w:szCs w:val="24"/>
        </w:rPr>
      </w:pPr>
      <w:r w:rsidRPr="00A90779">
        <w:rPr>
          <w:rFonts w:ascii="Times New Roman" w:hAnsi="Times New Roman"/>
          <w:b/>
          <w:i/>
          <w:sz w:val="24"/>
          <w:szCs w:val="24"/>
        </w:rPr>
        <w:t xml:space="preserve">● </w:t>
      </w:r>
      <w:r w:rsidRPr="00A90779">
        <w:rPr>
          <w:rFonts w:ascii="Times New Roman" w:hAnsi="Times New Roman"/>
          <w:i/>
          <w:sz w:val="24"/>
          <w:szCs w:val="24"/>
        </w:rPr>
        <w:t>Proiecte tehnice de închidere şi dezafectare a instalaţiilor de pe platformă;</w:t>
      </w:r>
    </w:p>
    <w:p w:rsidR="00CB7B1D" w:rsidRPr="00A90779" w:rsidRDefault="00CB7B1D" w:rsidP="003D7C93">
      <w:pPr>
        <w:spacing w:after="0" w:line="240" w:lineRule="auto"/>
        <w:ind w:left="426" w:right="50" w:hanging="426"/>
        <w:jc w:val="both"/>
        <w:rPr>
          <w:rFonts w:ascii="Times New Roman" w:hAnsi="Times New Roman"/>
          <w:i/>
          <w:sz w:val="24"/>
          <w:szCs w:val="24"/>
        </w:rPr>
      </w:pPr>
      <w:r w:rsidRPr="00A90779">
        <w:rPr>
          <w:rFonts w:ascii="Times New Roman" w:hAnsi="Times New Roman"/>
          <w:b/>
          <w:i/>
          <w:sz w:val="24"/>
          <w:szCs w:val="24"/>
        </w:rPr>
        <w:t xml:space="preserve">● </w:t>
      </w:r>
      <w:r w:rsidRPr="00A90779">
        <w:rPr>
          <w:rFonts w:ascii="Times New Roman" w:hAnsi="Times New Roman"/>
          <w:i/>
          <w:sz w:val="24"/>
          <w:szCs w:val="24"/>
        </w:rPr>
        <w:t>Bilanţuri de mediu pentru încetarea definitivă a activităţilor societăţii.</w:t>
      </w:r>
    </w:p>
    <w:p w:rsidR="00CB7B1D" w:rsidRPr="00A90779" w:rsidRDefault="00CB7B1D" w:rsidP="003D7C93">
      <w:pPr>
        <w:spacing w:after="0" w:line="240" w:lineRule="auto"/>
        <w:ind w:right="50"/>
        <w:jc w:val="both"/>
        <w:rPr>
          <w:rFonts w:ascii="Times New Roman" w:hAnsi="Times New Roman"/>
          <w:i/>
          <w:sz w:val="24"/>
          <w:szCs w:val="24"/>
        </w:rPr>
      </w:pPr>
      <w:r w:rsidRPr="00A90779">
        <w:rPr>
          <w:rFonts w:ascii="Times New Roman" w:hAnsi="Times New Roman"/>
          <w:i/>
          <w:sz w:val="24"/>
          <w:szCs w:val="24"/>
        </w:rPr>
        <w:t>În scopul stabilirii măsurilor şi etapelor prevăzute în continuare, pentru evitarea oricăror riscuri de  poluare şi refacera zonei.</w:t>
      </w:r>
    </w:p>
    <w:p w:rsidR="00CB7B1D" w:rsidRPr="00A90779" w:rsidRDefault="00CB7B1D" w:rsidP="003D7C93">
      <w:pPr>
        <w:spacing w:after="0" w:line="240" w:lineRule="auto"/>
        <w:ind w:right="50"/>
        <w:jc w:val="both"/>
        <w:rPr>
          <w:rFonts w:ascii="Times New Roman" w:hAnsi="Times New Roman"/>
          <w:i/>
          <w:sz w:val="24"/>
          <w:szCs w:val="24"/>
        </w:rPr>
      </w:pPr>
      <w:r w:rsidRPr="00A90779">
        <w:rPr>
          <w:rFonts w:ascii="Times New Roman" w:hAnsi="Times New Roman"/>
          <w:i/>
          <w:sz w:val="24"/>
          <w:szCs w:val="24"/>
        </w:rPr>
        <w:t>Proiectele tehnice şi bilanţurile de mediu  elaborate în faza preliminară închiderii vor include informaţii referitoare la:</w:t>
      </w:r>
    </w:p>
    <w:p w:rsidR="00CB7B1D" w:rsidRPr="00A90779" w:rsidRDefault="00CB7B1D" w:rsidP="003D7C93">
      <w:pPr>
        <w:spacing w:after="0" w:line="240" w:lineRule="auto"/>
        <w:ind w:right="50"/>
        <w:jc w:val="both"/>
        <w:rPr>
          <w:rFonts w:ascii="Times New Roman" w:hAnsi="Times New Roman"/>
          <w:i/>
          <w:sz w:val="24"/>
          <w:szCs w:val="24"/>
        </w:rPr>
      </w:pPr>
      <w:r w:rsidRPr="00A90779">
        <w:rPr>
          <w:rFonts w:ascii="Times New Roman" w:hAnsi="Times New Roman"/>
          <w:i/>
          <w:sz w:val="24"/>
          <w:szCs w:val="24"/>
        </w:rPr>
        <w:t>- activităţile ce sunt prevăzute a fi realizate pentru închidere şi durata estimată pentru realizarea acestora;</w:t>
      </w:r>
    </w:p>
    <w:p w:rsidR="00CB7B1D" w:rsidRPr="00A90779" w:rsidRDefault="00CB7B1D" w:rsidP="003D7C93">
      <w:pPr>
        <w:spacing w:after="0" w:line="240" w:lineRule="auto"/>
        <w:ind w:right="1"/>
        <w:jc w:val="both"/>
        <w:rPr>
          <w:rFonts w:ascii="Times New Roman" w:hAnsi="Times New Roman"/>
          <w:i/>
          <w:sz w:val="24"/>
          <w:szCs w:val="24"/>
        </w:rPr>
      </w:pPr>
      <w:r w:rsidRPr="00A90779">
        <w:rPr>
          <w:rFonts w:ascii="Times New Roman" w:hAnsi="Times New Roman"/>
          <w:i/>
          <w:sz w:val="24"/>
          <w:szCs w:val="24"/>
        </w:rPr>
        <w:t>- metodele şi tehnicile de demontare a utilajelor, echipamentelor şi conductelor, precum şi de demolare a construcţiilor;</w:t>
      </w:r>
    </w:p>
    <w:p w:rsidR="00CB7B1D" w:rsidRPr="00A90779" w:rsidRDefault="00CB7B1D" w:rsidP="003D7C93">
      <w:pPr>
        <w:tabs>
          <w:tab w:val="left" w:pos="10065"/>
        </w:tabs>
        <w:spacing w:after="0" w:line="240" w:lineRule="auto"/>
        <w:ind w:right="1"/>
        <w:jc w:val="both"/>
        <w:rPr>
          <w:rFonts w:ascii="Times New Roman" w:hAnsi="Times New Roman"/>
          <w:i/>
          <w:sz w:val="24"/>
          <w:szCs w:val="24"/>
        </w:rPr>
      </w:pPr>
      <w:r w:rsidRPr="00A90779">
        <w:rPr>
          <w:rFonts w:ascii="Times New Roman" w:hAnsi="Times New Roman"/>
          <w:i/>
          <w:sz w:val="24"/>
          <w:szCs w:val="24"/>
        </w:rPr>
        <w:t>- cantităţile de deşeuri produse datorită activităţilor de închidere şi stabilirea metodelor de tratare şi/sau eliminare;</w:t>
      </w:r>
    </w:p>
    <w:p w:rsidR="00CB7B1D" w:rsidRPr="00A90779" w:rsidRDefault="00CB7B1D" w:rsidP="003D7C93">
      <w:pPr>
        <w:spacing w:after="0" w:line="240" w:lineRule="auto"/>
        <w:ind w:right="50"/>
        <w:jc w:val="both"/>
        <w:rPr>
          <w:rFonts w:ascii="Times New Roman" w:hAnsi="Times New Roman"/>
          <w:i/>
          <w:sz w:val="24"/>
          <w:szCs w:val="24"/>
        </w:rPr>
      </w:pPr>
      <w:r w:rsidRPr="00A90779">
        <w:rPr>
          <w:rFonts w:ascii="Times New Roman" w:hAnsi="Times New Roman"/>
          <w:i/>
          <w:sz w:val="24"/>
          <w:szCs w:val="24"/>
        </w:rPr>
        <w:t>- modul de asigurare a securităţii obiectivului;</w:t>
      </w:r>
    </w:p>
    <w:p w:rsidR="00CB7B1D" w:rsidRPr="00A90779" w:rsidRDefault="00CB7B1D" w:rsidP="003D7C93">
      <w:pPr>
        <w:spacing w:after="0" w:line="240" w:lineRule="auto"/>
        <w:ind w:right="50"/>
        <w:jc w:val="both"/>
        <w:rPr>
          <w:rFonts w:ascii="Times New Roman" w:hAnsi="Times New Roman"/>
          <w:i/>
          <w:sz w:val="24"/>
          <w:szCs w:val="24"/>
        </w:rPr>
      </w:pPr>
      <w:r w:rsidRPr="00A90779">
        <w:rPr>
          <w:rFonts w:ascii="Times New Roman" w:hAnsi="Times New Roman"/>
          <w:i/>
          <w:sz w:val="24"/>
          <w:szCs w:val="24"/>
        </w:rPr>
        <w:t>- tipul de contaminare probabilă/posibilă, inclusiv lista substanţelor chimice utilizate în instalaţii;</w:t>
      </w:r>
    </w:p>
    <w:p w:rsidR="00CB7B1D" w:rsidRPr="00A90779" w:rsidRDefault="00CB7B1D" w:rsidP="003D7C93">
      <w:pPr>
        <w:tabs>
          <w:tab w:val="left" w:pos="9639"/>
        </w:tabs>
        <w:spacing w:after="0" w:line="240" w:lineRule="auto"/>
        <w:ind w:right="283"/>
        <w:jc w:val="both"/>
        <w:rPr>
          <w:rFonts w:ascii="Times New Roman" w:hAnsi="Times New Roman"/>
          <w:i/>
          <w:sz w:val="24"/>
          <w:szCs w:val="24"/>
        </w:rPr>
      </w:pPr>
      <w:r w:rsidRPr="00A90779">
        <w:rPr>
          <w:rFonts w:ascii="Times New Roman" w:hAnsi="Times New Roman"/>
          <w:i/>
          <w:sz w:val="24"/>
          <w:szCs w:val="24"/>
        </w:rPr>
        <w:lastRenderedPageBreak/>
        <w:t>- stabilirea exactă a locurilor de prelevare a probelor de sol, pentru determinarea posibilei pre</w:t>
      </w:r>
      <w:r w:rsidR="003D7C93" w:rsidRPr="00A90779">
        <w:rPr>
          <w:rFonts w:ascii="Times New Roman" w:hAnsi="Times New Roman"/>
          <w:i/>
          <w:sz w:val="24"/>
          <w:szCs w:val="24"/>
        </w:rPr>
        <w:t>-</w:t>
      </w:r>
      <w:r w:rsidRPr="00A90779">
        <w:rPr>
          <w:rFonts w:ascii="Times New Roman" w:hAnsi="Times New Roman"/>
          <w:i/>
          <w:sz w:val="24"/>
          <w:szCs w:val="24"/>
        </w:rPr>
        <w:t>zenţe a contaminării;</w:t>
      </w:r>
    </w:p>
    <w:p w:rsidR="00CB7B1D" w:rsidRPr="00A90779" w:rsidRDefault="00CB7B1D" w:rsidP="003D7C93">
      <w:pPr>
        <w:spacing w:after="0" w:line="240" w:lineRule="auto"/>
        <w:ind w:right="1"/>
        <w:jc w:val="both"/>
        <w:rPr>
          <w:rFonts w:ascii="Times New Roman" w:hAnsi="Times New Roman"/>
          <w:i/>
          <w:sz w:val="24"/>
          <w:szCs w:val="24"/>
        </w:rPr>
      </w:pPr>
      <w:r w:rsidRPr="00A90779">
        <w:rPr>
          <w:rFonts w:ascii="Times New Roman" w:hAnsi="Times New Roman"/>
          <w:i/>
          <w:sz w:val="24"/>
          <w:szCs w:val="24"/>
        </w:rPr>
        <w:t>- prezentarea amplasamentului şi a terenurilor învecinate amplasamentului, cu menţionarea dacă proprietarii amplasamentelor adiacente sunt sau au fost surse potenţiale de contaminare;</w:t>
      </w:r>
    </w:p>
    <w:p w:rsidR="00CB7B1D" w:rsidRPr="00A90779" w:rsidRDefault="00CB7B1D" w:rsidP="003D7C93">
      <w:pPr>
        <w:spacing w:after="0" w:line="240" w:lineRule="auto"/>
        <w:ind w:right="1"/>
        <w:jc w:val="both"/>
        <w:rPr>
          <w:rFonts w:ascii="Times New Roman" w:hAnsi="Times New Roman"/>
          <w:i/>
          <w:sz w:val="24"/>
          <w:szCs w:val="24"/>
        </w:rPr>
      </w:pPr>
      <w:r w:rsidRPr="00A90779">
        <w:rPr>
          <w:rFonts w:ascii="Times New Roman" w:hAnsi="Times New Roman"/>
          <w:i/>
          <w:sz w:val="24"/>
          <w:szCs w:val="24"/>
        </w:rPr>
        <w:t>- rezultatele oricăror investigaţii anterioare ale terenului din amplasament sau vecinătate;</w:t>
      </w:r>
    </w:p>
    <w:p w:rsidR="00235964" w:rsidRPr="00A90779" w:rsidRDefault="00CB7B1D" w:rsidP="003D7C93">
      <w:pPr>
        <w:spacing w:after="0" w:line="240" w:lineRule="auto"/>
        <w:ind w:right="1"/>
        <w:jc w:val="both"/>
        <w:rPr>
          <w:rFonts w:ascii="Times New Roman" w:hAnsi="Times New Roman"/>
          <w:sz w:val="24"/>
          <w:szCs w:val="24"/>
        </w:rPr>
      </w:pPr>
      <w:r w:rsidRPr="00A90779">
        <w:rPr>
          <w:rFonts w:ascii="Times New Roman" w:hAnsi="Times New Roman"/>
          <w:i/>
          <w:sz w:val="24"/>
          <w:szCs w:val="24"/>
        </w:rPr>
        <w:t>- localizarea cursurilor de apă de suprafaţă, în special acolo unde acestea pot fi indirect afectate prin contaminarea apei subterane sau drenaje deschise din amplasament;</w:t>
      </w:r>
      <w:r w:rsidR="00235964" w:rsidRPr="00A90779">
        <w:rPr>
          <w:rFonts w:ascii="Times New Roman" w:hAnsi="Times New Roman"/>
          <w:sz w:val="24"/>
          <w:szCs w:val="24"/>
        </w:rPr>
        <w:t xml:space="preserve">                                                                        </w:t>
      </w:r>
    </w:p>
    <w:p w:rsidR="00CB7B1D" w:rsidRPr="00A90779" w:rsidRDefault="00CB7B1D" w:rsidP="00235964">
      <w:pPr>
        <w:spacing w:after="0" w:line="240" w:lineRule="auto"/>
        <w:ind w:right="-141"/>
        <w:jc w:val="both"/>
        <w:rPr>
          <w:rFonts w:ascii="Times New Roman" w:hAnsi="Times New Roman"/>
          <w:i/>
          <w:sz w:val="24"/>
          <w:szCs w:val="24"/>
        </w:rPr>
      </w:pPr>
      <w:r w:rsidRPr="00A90779">
        <w:rPr>
          <w:rFonts w:ascii="Times New Roman" w:hAnsi="Times New Roman"/>
          <w:i/>
          <w:sz w:val="24"/>
          <w:szCs w:val="24"/>
        </w:rPr>
        <w:t>- informaţii hidrogeologice: extinderea şi utilizarea acviferelor din zonă, nivelul apei freatice, gradientul şi direcţia de curgere a apei subterane;</w:t>
      </w:r>
    </w:p>
    <w:p w:rsidR="00CB7B1D" w:rsidRPr="00A90779" w:rsidRDefault="00CB7B1D" w:rsidP="00235964">
      <w:pPr>
        <w:spacing w:after="0" w:line="240" w:lineRule="auto"/>
        <w:ind w:right="-141"/>
        <w:jc w:val="both"/>
        <w:rPr>
          <w:rFonts w:ascii="Times New Roman" w:hAnsi="Times New Roman"/>
          <w:i/>
          <w:sz w:val="24"/>
          <w:szCs w:val="24"/>
        </w:rPr>
      </w:pPr>
      <w:r w:rsidRPr="00A90779">
        <w:rPr>
          <w:rFonts w:ascii="Times New Roman" w:hAnsi="Times New Roman"/>
          <w:i/>
          <w:sz w:val="24"/>
          <w:szCs w:val="24"/>
        </w:rPr>
        <w:t>- solurile şi proprietăţile solurilor (tipul de sol, porozitatea şi conductivitatea hidraulică);</w:t>
      </w:r>
    </w:p>
    <w:p w:rsidR="00CB7B1D" w:rsidRPr="00A90779" w:rsidRDefault="00CB7B1D" w:rsidP="00235964">
      <w:pPr>
        <w:spacing w:after="0" w:line="240" w:lineRule="auto"/>
        <w:ind w:right="-141"/>
        <w:jc w:val="both"/>
        <w:rPr>
          <w:rFonts w:ascii="Times New Roman" w:hAnsi="Times New Roman"/>
          <w:i/>
          <w:sz w:val="24"/>
          <w:szCs w:val="24"/>
        </w:rPr>
      </w:pPr>
      <w:r w:rsidRPr="00A90779">
        <w:rPr>
          <w:rFonts w:ascii="Times New Roman" w:hAnsi="Times New Roman"/>
          <w:i/>
          <w:sz w:val="24"/>
          <w:szCs w:val="24"/>
        </w:rPr>
        <w:t>- sursele de alimentarea cu apă a comunităţii locale şi localizarea forajelor particulare sau industriale;</w:t>
      </w:r>
    </w:p>
    <w:p w:rsidR="00CB7B1D" w:rsidRPr="00A90779" w:rsidRDefault="00CB7B1D" w:rsidP="00235964">
      <w:pPr>
        <w:spacing w:after="0" w:line="240" w:lineRule="auto"/>
        <w:ind w:right="-141"/>
        <w:jc w:val="both"/>
        <w:rPr>
          <w:rFonts w:ascii="Times New Roman" w:hAnsi="Times New Roman"/>
          <w:i/>
          <w:sz w:val="24"/>
          <w:szCs w:val="24"/>
        </w:rPr>
      </w:pPr>
      <w:r w:rsidRPr="00A90779">
        <w:rPr>
          <w:rFonts w:ascii="Times New Roman" w:hAnsi="Times New Roman"/>
          <w:i/>
          <w:sz w:val="24"/>
          <w:szCs w:val="24"/>
        </w:rPr>
        <w:t>- costurile estimate ale activităţilor de închidere a obiectivului;</w:t>
      </w:r>
    </w:p>
    <w:p w:rsidR="00160878" w:rsidRPr="00A90779" w:rsidRDefault="00CB7B1D" w:rsidP="00235964">
      <w:pPr>
        <w:spacing w:after="0" w:line="240" w:lineRule="auto"/>
        <w:ind w:right="-141"/>
        <w:jc w:val="both"/>
        <w:rPr>
          <w:rFonts w:ascii="Times New Roman" w:hAnsi="Times New Roman"/>
          <w:i/>
          <w:sz w:val="24"/>
          <w:szCs w:val="24"/>
        </w:rPr>
      </w:pPr>
      <w:r w:rsidRPr="00A90779">
        <w:rPr>
          <w:rFonts w:ascii="Times New Roman" w:hAnsi="Times New Roman"/>
          <w:i/>
          <w:sz w:val="24"/>
          <w:szCs w:val="24"/>
        </w:rPr>
        <w:t>- posibila utilizare viitoare a amplasamentului.</w:t>
      </w:r>
    </w:p>
    <w:p w:rsidR="00CB7B1D" w:rsidRPr="00A90779" w:rsidRDefault="00CB7B1D" w:rsidP="004D3398">
      <w:pPr>
        <w:numPr>
          <w:ilvl w:val="0"/>
          <w:numId w:val="7"/>
        </w:numPr>
        <w:tabs>
          <w:tab w:val="clear" w:pos="900"/>
          <w:tab w:val="num" w:pos="567"/>
        </w:tabs>
        <w:spacing w:after="0" w:line="240" w:lineRule="auto"/>
        <w:ind w:right="-141" w:hanging="758"/>
        <w:jc w:val="both"/>
        <w:rPr>
          <w:rFonts w:ascii="Times New Roman" w:hAnsi="Times New Roman"/>
          <w:b/>
          <w:i/>
          <w:sz w:val="24"/>
          <w:szCs w:val="24"/>
        </w:rPr>
      </w:pPr>
      <w:r w:rsidRPr="00A90779">
        <w:rPr>
          <w:rFonts w:ascii="Times New Roman" w:hAnsi="Times New Roman"/>
          <w:b/>
          <w:i/>
          <w:sz w:val="24"/>
          <w:szCs w:val="24"/>
        </w:rPr>
        <w:t xml:space="preserve">Încetarea activităţilor </w:t>
      </w:r>
    </w:p>
    <w:p w:rsidR="00F65AC0" w:rsidRPr="00A90779" w:rsidRDefault="008B6989" w:rsidP="00D84C1A">
      <w:pPr>
        <w:tabs>
          <w:tab w:val="left" w:pos="0"/>
        </w:tabs>
        <w:spacing w:after="0" w:line="240" w:lineRule="auto"/>
        <w:ind w:right="-142"/>
        <w:jc w:val="both"/>
        <w:rPr>
          <w:rFonts w:ascii="Times New Roman" w:hAnsi="Times New Roman"/>
          <w:sz w:val="24"/>
          <w:szCs w:val="24"/>
        </w:rPr>
      </w:pPr>
      <w:r w:rsidRPr="00A90779">
        <w:rPr>
          <w:rFonts w:ascii="Times New Roman" w:hAnsi="Times New Roman"/>
          <w:i/>
          <w:sz w:val="24"/>
          <w:szCs w:val="24"/>
        </w:rPr>
        <w:t>Respectarea</w:t>
      </w:r>
      <w:r w:rsidR="00CB7B1D" w:rsidRPr="00A90779">
        <w:rPr>
          <w:rFonts w:ascii="Times New Roman" w:hAnsi="Times New Roman"/>
          <w:i/>
          <w:sz w:val="24"/>
          <w:szCs w:val="24"/>
        </w:rPr>
        <w:t xml:space="preserve"> proceduril</w:t>
      </w:r>
      <w:r w:rsidRPr="00A90779">
        <w:rPr>
          <w:rFonts w:ascii="Times New Roman" w:hAnsi="Times New Roman"/>
          <w:i/>
          <w:sz w:val="24"/>
          <w:szCs w:val="24"/>
        </w:rPr>
        <w:t>or</w:t>
      </w:r>
      <w:r w:rsidR="00CB7B1D" w:rsidRPr="00A90779">
        <w:rPr>
          <w:rFonts w:ascii="Times New Roman" w:hAnsi="Times New Roman"/>
          <w:i/>
          <w:sz w:val="24"/>
          <w:szCs w:val="24"/>
        </w:rPr>
        <w:t xml:space="preserve"> specificate în regulamentele de funcţionare şi măsurile de securitate impuse pentru curăţirea echipamentelor, conductelor, etc.</w:t>
      </w:r>
    </w:p>
    <w:p w:rsidR="00CB7B1D" w:rsidRPr="00A90779" w:rsidRDefault="00CB7B1D" w:rsidP="00D84C1A">
      <w:pPr>
        <w:numPr>
          <w:ilvl w:val="0"/>
          <w:numId w:val="7"/>
        </w:numPr>
        <w:tabs>
          <w:tab w:val="clear" w:pos="900"/>
          <w:tab w:val="num" w:pos="142"/>
          <w:tab w:val="left" w:pos="426"/>
        </w:tabs>
        <w:spacing w:after="0" w:line="240" w:lineRule="auto"/>
        <w:ind w:left="0" w:right="-142" w:firstLine="142"/>
        <w:jc w:val="both"/>
        <w:rPr>
          <w:rFonts w:ascii="Times New Roman" w:hAnsi="Times New Roman"/>
          <w:b/>
          <w:i/>
          <w:sz w:val="24"/>
          <w:szCs w:val="24"/>
        </w:rPr>
      </w:pPr>
      <w:r w:rsidRPr="00A90779">
        <w:rPr>
          <w:rFonts w:ascii="Times New Roman" w:hAnsi="Times New Roman"/>
          <w:b/>
          <w:i/>
          <w:sz w:val="24"/>
          <w:szCs w:val="24"/>
        </w:rPr>
        <w:t>Activităţi de curăţire a utilajelor şi echipamentelor; evacuarea produ</w:t>
      </w:r>
      <w:r w:rsidR="00AE4980" w:rsidRPr="00A90779">
        <w:rPr>
          <w:rFonts w:ascii="Times New Roman" w:hAnsi="Times New Roman"/>
          <w:b/>
          <w:i/>
          <w:sz w:val="24"/>
          <w:szCs w:val="24"/>
        </w:rPr>
        <w:t>selor şi a deşeurilor rezultate:</w:t>
      </w:r>
    </w:p>
    <w:p w:rsidR="00AE4980" w:rsidRPr="00A90779" w:rsidRDefault="00AE4980" w:rsidP="00D84C1A">
      <w:pPr>
        <w:tabs>
          <w:tab w:val="left" w:pos="426"/>
        </w:tabs>
        <w:spacing w:after="0" w:line="240" w:lineRule="auto"/>
        <w:ind w:left="142" w:right="-142" w:firstLine="284"/>
        <w:jc w:val="both"/>
        <w:rPr>
          <w:rFonts w:ascii="Times New Roman" w:hAnsi="Times New Roman"/>
          <w:i/>
          <w:sz w:val="24"/>
          <w:szCs w:val="24"/>
        </w:rPr>
      </w:pPr>
      <w:r w:rsidRPr="00A90779">
        <w:rPr>
          <w:rFonts w:ascii="Times New Roman" w:hAnsi="Times New Roman"/>
          <w:i/>
          <w:sz w:val="24"/>
          <w:szCs w:val="24"/>
        </w:rPr>
        <w:t>1. Colectarea și evacuarea din incintă a tuturor deșeurilor, menajere și tehnologice (dejecții de animale);</w:t>
      </w:r>
    </w:p>
    <w:p w:rsidR="00AE4980" w:rsidRPr="00A90779" w:rsidRDefault="00AE4980" w:rsidP="00D84C1A">
      <w:pPr>
        <w:tabs>
          <w:tab w:val="left" w:pos="426"/>
        </w:tabs>
        <w:spacing w:after="0" w:line="240" w:lineRule="auto"/>
        <w:ind w:left="142" w:right="-142" w:firstLine="284"/>
        <w:jc w:val="both"/>
        <w:rPr>
          <w:rFonts w:ascii="Times New Roman" w:hAnsi="Times New Roman"/>
          <w:i/>
          <w:sz w:val="24"/>
          <w:szCs w:val="24"/>
        </w:rPr>
      </w:pPr>
      <w:r w:rsidRPr="00A90779">
        <w:rPr>
          <w:rFonts w:ascii="Times New Roman" w:hAnsi="Times New Roman"/>
          <w:i/>
          <w:sz w:val="24"/>
          <w:szCs w:val="24"/>
        </w:rPr>
        <w:t>2.Spălarea și dezinfectarea halelor de reproducere, creștere și îngrășare porcine;</w:t>
      </w:r>
    </w:p>
    <w:p w:rsidR="00AE4980" w:rsidRPr="00A90779" w:rsidRDefault="00AE4980" w:rsidP="00AE4980">
      <w:pPr>
        <w:tabs>
          <w:tab w:val="left" w:pos="426"/>
        </w:tabs>
        <w:spacing w:after="0" w:line="240" w:lineRule="auto"/>
        <w:ind w:left="142" w:right="-141" w:firstLine="284"/>
        <w:jc w:val="both"/>
        <w:rPr>
          <w:rFonts w:ascii="Times New Roman" w:hAnsi="Times New Roman"/>
          <w:i/>
          <w:sz w:val="24"/>
          <w:szCs w:val="24"/>
        </w:rPr>
      </w:pPr>
      <w:r w:rsidRPr="00A90779">
        <w:rPr>
          <w:rFonts w:ascii="Times New Roman" w:hAnsi="Times New Roman"/>
          <w:i/>
          <w:sz w:val="24"/>
          <w:szCs w:val="24"/>
        </w:rPr>
        <w:t>3. Spălarea și dezinfectarea instalațiilor de canalizare, decantorului, bazinului de colectare dejecții, iazurilor biologice;</w:t>
      </w:r>
    </w:p>
    <w:p w:rsidR="00AE4980" w:rsidRPr="00A90779" w:rsidRDefault="00AE4980" w:rsidP="00D84C1A">
      <w:pPr>
        <w:tabs>
          <w:tab w:val="left" w:pos="426"/>
        </w:tabs>
        <w:spacing w:after="0" w:line="240" w:lineRule="auto"/>
        <w:ind w:left="142" w:right="-141" w:firstLine="284"/>
        <w:jc w:val="both"/>
        <w:rPr>
          <w:rFonts w:ascii="Times New Roman" w:hAnsi="Times New Roman"/>
          <w:i/>
          <w:sz w:val="24"/>
          <w:szCs w:val="24"/>
        </w:rPr>
      </w:pPr>
      <w:r w:rsidRPr="00A90779">
        <w:rPr>
          <w:rFonts w:ascii="Times New Roman" w:hAnsi="Times New Roman"/>
          <w:i/>
          <w:sz w:val="24"/>
          <w:szCs w:val="24"/>
        </w:rPr>
        <w:t>4. Evacuarea, prin vidanjare, a apelor uzate menajere și tehnologice, colectate în bazinele betonate/polstif;</w:t>
      </w:r>
    </w:p>
    <w:p w:rsidR="00CB7B1D" w:rsidRPr="00A90779" w:rsidRDefault="00CB7B1D" w:rsidP="00235964">
      <w:pPr>
        <w:tabs>
          <w:tab w:val="num" w:pos="142"/>
          <w:tab w:val="left" w:pos="851"/>
        </w:tabs>
        <w:spacing w:after="0"/>
        <w:ind w:right="-141" w:firstLine="142"/>
        <w:jc w:val="both"/>
        <w:rPr>
          <w:rFonts w:ascii="Times New Roman" w:hAnsi="Times New Roman"/>
          <w:b/>
          <w:i/>
          <w:sz w:val="24"/>
          <w:szCs w:val="24"/>
        </w:rPr>
      </w:pPr>
      <w:r w:rsidRPr="00A90779">
        <w:rPr>
          <w:rFonts w:ascii="Times New Roman" w:hAnsi="Times New Roman"/>
          <w:b/>
          <w:i/>
          <w:sz w:val="24"/>
          <w:szCs w:val="24"/>
        </w:rPr>
        <w:t>D.Activităţi de conservare</w:t>
      </w:r>
      <w:r w:rsidR="00BA7052" w:rsidRPr="00A90779">
        <w:rPr>
          <w:rFonts w:ascii="Times New Roman" w:hAnsi="Times New Roman"/>
          <w:b/>
          <w:i/>
          <w:sz w:val="24"/>
          <w:szCs w:val="24"/>
        </w:rPr>
        <w:t>, dacă este cazul:</w:t>
      </w:r>
    </w:p>
    <w:p w:rsidR="00CB7B1D" w:rsidRPr="00A90779" w:rsidRDefault="004E4A24" w:rsidP="004E4A24">
      <w:pPr>
        <w:tabs>
          <w:tab w:val="num" w:pos="142"/>
          <w:tab w:val="left" w:pos="426"/>
          <w:tab w:val="left" w:pos="709"/>
        </w:tabs>
        <w:spacing w:after="0" w:line="240" w:lineRule="auto"/>
        <w:ind w:right="-141"/>
        <w:jc w:val="both"/>
        <w:rPr>
          <w:rFonts w:ascii="Times New Roman" w:hAnsi="Times New Roman"/>
          <w:i/>
          <w:sz w:val="24"/>
          <w:szCs w:val="24"/>
        </w:rPr>
      </w:pPr>
      <w:r w:rsidRPr="00A90779">
        <w:rPr>
          <w:rFonts w:ascii="Times New Roman" w:hAnsi="Times New Roman"/>
          <w:i/>
          <w:sz w:val="24"/>
          <w:szCs w:val="24"/>
        </w:rPr>
        <w:t xml:space="preserve">      </w:t>
      </w:r>
      <w:r w:rsidR="00CB7B1D" w:rsidRPr="00A90779">
        <w:rPr>
          <w:rFonts w:ascii="Times New Roman" w:hAnsi="Times New Roman"/>
          <w:i/>
          <w:sz w:val="24"/>
          <w:szCs w:val="24"/>
        </w:rPr>
        <w:t>1 Clădirile refolosibile: clădiri administrative, depozite acoperite, etc.,care datorită destinaţiei pe care au avut-o nu pot afecta starea mediului şi sănătatea factorului uman, se vor</w:t>
      </w:r>
      <w:r w:rsidR="008B6989" w:rsidRPr="00A90779">
        <w:rPr>
          <w:rFonts w:ascii="Times New Roman" w:hAnsi="Times New Roman"/>
          <w:i/>
          <w:sz w:val="24"/>
          <w:szCs w:val="24"/>
        </w:rPr>
        <w:t xml:space="preserve"> </w:t>
      </w:r>
      <w:r w:rsidR="00CB7B1D" w:rsidRPr="00A90779">
        <w:rPr>
          <w:rFonts w:ascii="Times New Roman" w:hAnsi="Times New Roman"/>
          <w:i/>
          <w:sz w:val="24"/>
          <w:szCs w:val="24"/>
        </w:rPr>
        <w:t xml:space="preserve">păstra ca atare </w:t>
      </w:r>
      <w:r w:rsidR="008B6989" w:rsidRPr="00A90779">
        <w:rPr>
          <w:rFonts w:ascii="Times New Roman" w:hAnsi="Times New Roman"/>
          <w:i/>
          <w:sz w:val="24"/>
          <w:szCs w:val="24"/>
        </w:rPr>
        <w:t>în scopul</w:t>
      </w:r>
      <w:r w:rsidR="00CB7B1D" w:rsidRPr="00A90779">
        <w:rPr>
          <w:rFonts w:ascii="Times New Roman" w:hAnsi="Times New Roman"/>
          <w:i/>
          <w:sz w:val="24"/>
          <w:szCs w:val="24"/>
        </w:rPr>
        <w:t xml:space="preserve"> valorific</w:t>
      </w:r>
      <w:r w:rsidR="008B6989" w:rsidRPr="00A90779">
        <w:rPr>
          <w:rFonts w:ascii="Times New Roman" w:hAnsi="Times New Roman"/>
          <w:i/>
          <w:sz w:val="24"/>
          <w:szCs w:val="24"/>
        </w:rPr>
        <w:t>ării</w:t>
      </w:r>
      <w:r w:rsidR="00CB7B1D" w:rsidRPr="00A90779">
        <w:rPr>
          <w:rFonts w:ascii="Times New Roman" w:hAnsi="Times New Roman"/>
          <w:i/>
          <w:sz w:val="24"/>
          <w:szCs w:val="24"/>
        </w:rPr>
        <w:t xml:space="preserve"> ulterioar</w:t>
      </w:r>
      <w:r w:rsidR="008B6989" w:rsidRPr="00A90779">
        <w:rPr>
          <w:rFonts w:ascii="Times New Roman" w:hAnsi="Times New Roman"/>
          <w:i/>
          <w:sz w:val="24"/>
          <w:szCs w:val="24"/>
        </w:rPr>
        <w:t>e</w:t>
      </w:r>
      <w:r w:rsidR="00CB7B1D" w:rsidRPr="00A90779">
        <w:rPr>
          <w:rFonts w:ascii="Times New Roman" w:hAnsi="Times New Roman"/>
          <w:i/>
          <w:sz w:val="24"/>
          <w:szCs w:val="24"/>
        </w:rPr>
        <w:t>, conform intereselor societăţii.</w:t>
      </w:r>
    </w:p>
    <w:p w:rsidR="004E4A24" w:rsidRPr="00A90779" w:rsidRDefault="004E4A24" w:rsidP="004E4A24">
      <w:pPr>
        <w:tabs>
          <w:tab w:val="num" w:pos="142"/>
          <w:tab w:val="left" w:pos="709"/>
        </w:tabs>
        <w:spacing w:after="0" w:line="240" w:lineRule="auto"/>
        <w:ind w:right="-141"/>
        <w:jc w:val="both"/>
        <w:rPr>
          <w:rFonts w:ascii="Times New Roman" w:hAnsi="Times New Roman"/>
          <w:i/>
          <w:sz w:val="24"/>
          <w:szCs w:val="24"/>
        </w:rPr>
      </w:pPr>
      <w:r w:rsidRPr="00A90779">
        <w:rPr>
          <w:rFonts w:ascii="Times New Roman" w:hAnsi="Times New Roman"/>
          <w:i/>
          <w:sz w:val="24"/>
          <w:szCs w:val="24"/>
        </w:rPr>
        <w:t xml:space="preserve">       </w:t>
      </w:r>
      <w:r w:rsidR="003D7C93" w:rsidRPr="00A90779">
        <w:rPr>
          <w:rFonts w:ascii="Times New Roman" w:hAnsi="Times New Roman"/>
          <w:i/>
          <w:sz w:val="24"/>
          <w:szCs w:val="24"/>
        </w:rPr>
        <w:t>2.</w:t>
      </w:r>
      <w:r w:rsidR="00BA7052" w:rsidRPr="00A90779">
        <w:rPr>
          <w:rFonts w:ascii="Times New Roman" w:hAnsi="Times New Roman"/>
          <w:i/>
          <w:sz w:val="24"/>
          <w:szCs w:val="24"/>
        </w:rPr>
        <w:t xml:space="preserve"> Se va asigura conservarea (</w:t>
      </w:r>
      <w:r w:rsidR="00CB7B1D" w:rsidRPr="00A90779">
        <w:rPr>
          <w:rFonts w:ascii="Times New Roman" w:hAnsi="Times New Roman"/>
          <w:i/>
          <w:sz w:val="24"/>
          <w:szCs w:val="24"/>
        </w:rPr>
        <w:t>izolarea împotriva umidităţii, protejarea împotriva intemperiilor) şi paza acestor clădiri.</w:t>
      </w:r>
    </w:p>
    <w:p w:rsidR="00CB7B1D" w:rsidRPr="00A90779" w:rsidRDefault="004E4A24" w:rsidP="004E4A24">
      <w:pPr>
        <w:tabs>
          <w:tab w:val="num" w:pos="142"/>
          <w:tab w:val="left" w:pos="709"/>
        </w:tabs>
        <w:spacing w:after="0" w:line="240" w:lineRule="auto"/>
        <w:ind w:right="-141"/>
        <w:jc w:val="both"/>
        <w:rPr>
          <w:rFonts w:ascii="Times New Roman" w:hAnsi="Times New Roman"/>
          <w:i/>
          <w:sz w:val="24"/>
          <w:szCs w:val="24"/>
        </w:rPr>
      </w:pPr>
      <w:r w:rsidRPr="00A90779">
        <w:rPr>
          <w:rFonts w:ascii="Times New Roman" w:hAnsi="Times New Roman"/>
          <w:i/>
          <w:sz w:val="24"/>
          <w:szCs w:val="24"/>
        </w:rPr>
        <w:t xml:space="preserve">       </w:t>
      </w:r>
      <w:r w:rsidR="00CB7B1D" w:rsidRPr="00A90779">
        <w:rPr>
          <w:rFonts w:ascii="Times New Roman" w:hAnsi="Times New Roman"/>
          <w:i/>
          <w:sz w:val="24"/>
          <w:szCs w:val="24"/>
        </w:rPr>
        <w:t>3. Conservarea unor echipamente şi/sau instalaţii se va face pentru o perioadă definită de timp, perioadă ce se va stabili astfel încât, durata să nu afecteze stabilitatea fizică a acestora sau să nu permită degradarea.</w:t>
      </w:r>
    </w:p>
    <w:p w:rsidR="00CB7B1D" w:rsidRPr="00A90779" w:rsidRDefault="004E4A24" w:rsidP="00D84C1A">
      <w:pPr>
        <w:tabs>
          <w:tab w:val="num" w:pos="142"/>
          <w:tab w:val="left" w:pos="709"/>
        </w:tabs>
        <w:spacing w:after="0" w:line="240" w:lineRule="auto"/>
        <w:ind w:right="-141"/>
        <w:jc w:val="both"/>
        <w:rPr>
          <w:rFonts w:ascii="Times New Roman" w:hAnsi="Times New Roman"/>
          <w:i/>
          <w:sz w:val="24"/>
          <w:szCs w:val="24"/>
        </w:rPr>
      </w:pPr>
      <w:r w:rsidRPr="00A90779">
        <w:rPr>
          <w:rFonts w:ascii="Times New Roman" w:hAnsi="Times New Roman"/>
          <w:i/>
          <w:sz w:val="24"/>
          <w:szCs w:val="24"/>
        </w:rPr>
        <w:t xml:space="preserve">       </w:t>
      </w:r>
      <w:r w:rsidR="00CB7B1D" w:rsidRPr="00A90779">
        <w:rPr>
          <w:rFonts w:ascii="Times New Roman" w:hAnsi="Times New Roman"/>
          <w:i/>
          <w:sz w:val="24"/>
          <w:szCs w:val="24"/>
        </w:rPr>
        <w:t>4. Conservarea implică toate acele măsuri de curăţire şi/sau inertizare cerute de specificul echipamentului conservat.</w:t>
      </w:r>
    </w:p>
    <w:p w:rsidR="00CB7B1D" w:rsidRPr="00A90779" w:rsidRDefault="00CB7B1D" w:rsidP="0055724A">
      <w:pPr>
        <w:numPr>
          <w:ilvl w:val="0"/>
          <w:numId w:val="10"/>
        </w:numPr>
        <w:tabs>
          <w:tab w:val="left" w:pos="426"/>
          <w:tab w:val="left" w:pos="1134"/>
        </w:tabs>
        <w:spacing w:after="0" w:line="240" w:lineRule="auto"/>
        <w:ind w:left="0" w:right="-141" w:firstLine="142"/>
        <w:jc w:val="both"/>
        <w:rPr>
          <w:rFonts w:ascii="Times New Roman" w:hAnsi="Times New Roman"/>
          <w:b/>
          <w:i/>
          <w:sz w:val="24"/>
          <w:szCs w:val="24"/>
        </w:rPr>
      </w:pPr>
      <w:r w:rsidRPr="00A90779">
        <w:rPr>
          <w:rFonts w:ascii="Times New Roman" w:hAnsi="Times New Roman"/>
          <w:b/>
          <w:i/>
          <w:sz w:val="24"/>
          <w:szCs w:val="24"/>
        </w:rPr>
        <w:t>Activităţi de demolare utilaje, echipamente şi instalaţii auxiliare</w:t>
      </w:r>
    </w:p>
    <w:p w:rsidR="00CB7B1D" w:rsidRPr="00A90779" w:rsidRDefault="004E4A24" w:rsidP="004E4A24">
      <w:pPr>
        <w:tabs>
          <w:tab w:val="num" w:pos="142"/>
          <w:tab w:val="left" w:pos="851"/>
        </w:tabs>
        <w:spacing w:after="0" w:line="240" w:lineRule="auto"/>
        <w:ind w:right="-141"/>
        <w:jc w:val="both"/>
        <w:rPr>
          <w:rFonts w:ascii="Times New Roman" w:hAnsi="Times New Roman"/>
          <w:i/>
          <w:sz w:val="24"/>
          <w:szCs w:val="24"/>
        </w:rPr>
      </w:pPr>
      <w:r w:rsidRPr="00A90779">
        <w:rPr>
          <w:rFonts w:ascii="Times New Roman" w:hAnsi="Times New Roman"/>
          <w:i/>
          <w:sz w:val="24"/>
          <w:szCs w:val="24"/>
        </w:rPr>
        <w:t xml:space="preserve">     </w:t>
      </w:r>
      <w:r w:rsidR="00CB7B1D" w:rsidRPr="00A90779">
        <w:rPr>
          <w:rFonts w:ascii="Times New Roman" w:hAnsi="Times New Roman"/>
          <w:i/>
          <w:sz w:val="24"/>
          <w:szCs w:val="24"/>
        </w:rPr>
        <w:t>După finalizarea tuturor operaţiilor de curăţare şi/sau conservare, se poate trece la eventuala demontare a utilajelor şi echipamentelor.</w:t>
      </w:r>
    </w:p>
    <w:p w:rsidR="00CB7B1D" w:rsidRPr="00A90779" w:rsidRDefault="004E4A24" w:rsidP="004E4A24">
      <w:pPr>
        <w:tabs>
          <w:tab w:val="num" w:pos="142"/>
          <w:tab w:val="left" w:pos="426"/>
          <w:tab w:val="left" w:pos="851"/>
        </w:tabs>
        <w:spacing w:after="0" w:line="240" w:lineRule="auto"/>
        <w:ind w:right="-141"/>
        <w:jc w:val="both"/>
        <w:rPr>
          <w:rFonts w:ascii="Times New Roman" w:hAnsi="Times New Roman"/>
          <w:i/>
          <w:sz w:val="24"/>
          <w:szCs w:val="24"/>
        </w:rPr>
      </w:pPr>
      <w:r w:rsidRPr="00A90779">
        <w:rPr>
          <w:rFonts w:ascii="Times New Roman" w:hAnsi="Times New Roman"/>
          <w:i/>
          <w:sz w:val="24"/>
          <w:szCs w:val="24"/>
        </w:rPr>
        <w:t xml:space="preserve">       </w:t>
      </w:r>
      <w:r w:rsidR="00CB7B1D" w:rsidRPr="00A90779">
        <w:rPr>
          <w:rFonts w:ascii="Times New Roman" w:hAnsi="Times New Roman"/>
          <w:i/>
          <w:sz w:val="24"/>
          <w:szCs w:val="24"/>
        </w:rPr>
        <w:t>1.Demontarea propriu-zisă a utilajelor şi echipamentelor se va face utilizând metode şi tehnici în funcţie de tipul, mărimea şi destinaţia ulterioară a utilajului/echipamentului. Utilajele metalice de mărime relativ mică (pompe, ventilatoare, vase mai mici) se vor demonta ca atare şi se vor depozita pe pl</w:t>
      </w:r>
      <w:r w:rsidR="00BA7052" w:rsidRPr="00A90779">
        <w:rPr>
          <w:rFonts w:ascii="Times New Roman" w:hAnsi="Times New Roman"/>
          <w:i/>
          <w:sz w:val="24"/>
          <w:szCs w:val="24"/>
        </w:rPr>
        <w:t>a</w:t>
      </w:r>
      <w:r w:rsidR="00CB7B1D" w:rsidRPr="00A90779">
        <w:rPr>
          <w:rFonts w:ascii="Times New Roman" w:hAnsi="Times New Roman"/>
          <w:i/>
          <w:sz w:val="24"/>
          <w:szCs w:val="24"/>
        </w:rPr>
        <w:t>tformele betonate sau în depozitele existente.</w:t>
      </w:r>
    </w:p>
    <w:p w:rsidR="00CB7B1D" w:rsidRPr="00A90779" w:rsidRDefault="004E4A24" w:rsidP="004E4A24">
      <w:pPr>
        <w:tabs>
          <w:tab w:val="num" w:pos="142"/>
          <w:tab w:val="left" w:pos="851"/>
        </w:tabs>
        <w:spacing w:after="0" w:line="240" w:lineRule="auto"/>
        <w:ind w:right="-141"/>
        <w:jc w:val="both"/>
        <w:rPr>
          <w:rFonts w:ascii="Times New Roman" w:hAnsi="Times New Roman"/>
          <w:i/>
          <w:sz w:val="24"/>
          <w:szCs w:val="24"/>
        </w:rPr>
      </w:pPr>
      <w:r w:rsidRPr="00A90779">
        <w:rPr>
          <w:rFonts w:ascii="Times New Roman" w:hAnsi="Times New Roman"/>
          <w:i/>
          <w:sz w:val="24"/>
          <w:szCs w:val="24"/>
        </w:rPr>
        <w:t xml:space="preserve">       </w:t>
      </w:r>
      <w:r w:rsidR="00CB7B1D" w:rsidRPr="00A90779">
        <w:rPr>
          <w:rFonts w:ascii="Times New Roman" w:hAnsi="Times New Roman"/>
          <w:i/>
          <w:sz w:val="24"/>
          <w:szCs w:val="24"/>
        </w:rPr>
        <w:t>2. Utilajele şi echipamentele care sunt în stare bună se vor valorifica ca atare, iar utilajele care nu se mai pot utiliza vor fi valorifica prin vânzare la terţi, ca fier vechi.</w:t>
      </w:r>
    </w:p>
    <w:p w:rsidR="00CB7B1D" w:rsidRPr="00A90779" w:rsidRDefault="004E4A24" w:rsidP="004E4A24">
      <w:pPr>
        <w:tabs>
          <w:tab w:val="num" w:pos="142"/>
          <w:tab w:val="left" w:pos="851"/>
        </w:tabs>
        <w:spacing w:after="0" w:line="240" w:lineRule="auto"/>
        <w:ind w:right="-141"/>
        <w:jc w:val="both"/>
        <w:rPr>
          <w:rFonts w:ascii="Times New Roman" w:hAnsi="Times New Roman"/>
          <w:i/>
          <w:sz w:val="24"/>
          <w:szCs w:val="24"/>
        </w:rPr>
      </w:pPr>
      <w:r w:rsidRPr="00A90779">
        <w:rPr>
          <w:rFonts w:ascii="Times New Roman" w:hAnsi="Times New Roman"/>
          <w:i/>
          <w:sz w:val="24"/>
          <w:szCs w:val="24"/>
        </w:rPr>
        <w:t xml:space="preserve">       </w:t>
      </w:r>
      <w:r w:rsidR="00CB7B1D" w:rsidRPr="00A90779">
        <w:rPr>
          <w:rFonts w:ascii="Times New Roman" w:hAnsi="Times New Roman"/>
          <w:i/>
          <w:sz w:val="24"/>
          <w:szCs w:val="24"/>
        </w:rPr>
        <w:t>3. Se va demonta aparatura AMC din instalaţii şi, în măsura în care se asigură garanţie viitoare, va fi valorificată.</w:t>
      </w:r>
    </w:p>
    <w:p w:rsidR="00CB7B1D" w:rsidRPr="00A90779" w:rsidRDefault="004E4A24" w:rsidP="004E4A24">
      <w:pPr>
        <w:tabs>
          <w:tab w:val="num" w:pos="142"/>
          <w:tab w:val="left" w:pos="851"/>
        </w:tabs>
        <w:spacing w:after="0" w:line="240" w:lineRule="auto"/>
        <w:ind w:right="-141"/>
        <w:jc w:val="both"/>
        <w:rPr>
          <w:rFonts w:ascii="Times New Roman" w:hAnsi="Times New Roman"/>
          <w:i/>
          <w:sz w:val="24"/>
          <w:szCs w:val="24"/>
        </w:rPr>
      </w:pPr>
      <w:r w:rsidRPr="00A90779">
        <w:rPr>
          <w:rFonts w:ascii="Times New Roman" w:hAnsi="Times New Roman"/>
          <w:i/>
          <w:sz w:val="24"/>
          <w:szCs w:val="24"/>
        </w:rPr>
        <w:t xml:space="preserve">       </w:t>
      </w:r>
      <w:r w:rsidR="00CB7B1D" w:rsidRPr="00A90779">
        <w:rPr>
          <w:rFonts w:ascii="Times New Roman" w:hAnsi="Times New Roman"/>
          <w:i/>
          <w:sz w:val="24"/>
          <w:szCs w:val="24"/>
        </w:rPr>
        <w:t>4. Se vor demonta conductele aferente instalaţiilor, acestea urmînd a fi valorificate, funcţie de starea fizică, ca materiale şi/sau ca deşeuri feroase/neferoase.</w:t>
      </w:r>
    </w:p>
    <w:p w:rsidR="00CB7B1D" w:rsidRPr="00A90779" w:rsidRDefault="004E4A24" w:rsidP="00CD1F26">
      <w:pPr>
        <w:tabs>
          <w:tab w:val="num" w:pos="142"/>
          <w:tab w:val="left" w:pos="851"/>
        </w:tabs>
        <w:spacing w:after="0" w:line="240" w:lineRule="auto"/>
        <w:ind w:right="50"/>
        <w:jc w:val="both"/>
        <w:rPr>
          <w:rFonts w:ascii="Times New Roman" w:hAnsi="Times New Roman"/>
          <w:i/>
          <w:sz w:val="24"/>
          <w:szCs w:val="24"/>
        </w:rPr>
      </w:pPr>
      <w:r w:rsidRPr="00A90779">
        <w:rPr>
          <w:rFonts w:ascii="Times New Roman" w:hAnsi="Times New Roman"/>
          <w:i/>
          <w:sz w:val="24"/>
          <w:szCs w:val="24"/>
        </w:rPr>
        <w:lastRenderedPageBreak/>
        <w:t xml:space="preserve">       </w:t>
      </w:r>
      <w:r w:rsidR="00CB7B1D" w:rsidRPr="00A90779">
        <w:rPr>
          <w:rFonts w:ascii="Times New Roman" w:hAnsi="Times New Roman"/>
          <w:i/>
          <w:sz w:val="24"/>
          <w:szCs w:val="24"/>
        </w:rPr>
        <w:t xml:space="preserve">5. Se vor demonta instalaţiile electrice. Materialele metalice rezultate la demontarea instalaţiilor electrice (cabluri de cupru, Al, etc.) se vor depozita într-o încăpere închisă, până la </w:t>
      </w:r>
      <w:r w:rsidR="00CD1F26" w:rsidRPr="00A90779">
        <w:rPr>
          <w:rFonts w:ascii="Times New Roman" w:hAnsi="Times New Roman"/>
          <w:sz w:val="24"/>
          <w:szCs w:val="24"/>
        </w:rPr>
        <w:t xml:space="preserve"> </w:t>
      </w:r>
      <w:r w:rsidR="00CB7B1D" w:rsidRPr="00A90779">
        <w:rPr>
          <w:rFonts w:ascii="Times New Roman" w:hAnsi="Times New Roman"/>
          <w:i/>
          <w:sz w:val="24"/>
          <w:szCs w:val="24"/>
        </w:rPr>
        <w:t>valorificarea acestora la firmele specializate.</w:t>
      </w:r>
    </w:p>
    <w:p w:rsidR="00CB7B1D" w:rsidRPr="00A90779" w:rsidRDefault="00CB7B1D" w:rsidP="003D7C93">
      <w:pPr>
        <w:tabs>
          <w:tab w:val="num" w:pos="142"/>
          <w:tab w:val="left" w:pos="851"/>
        </w:tabs>
        <w:spacing w:after="0" w:line="240" w:lineRule="auto"/>
        <w:ind w:right="50" w:firstLine="709"/>
        <w:jc w:val="both"/>
        <w:rPr>
          <w:rFonts w:ascii="Times New Roman" w:hAnsi="Times New Roman"/>
          <w:i/>
          <w:sz w:val="24"/>
          <w:szCs w:val="24"/>
        </w:rPr>
      </w:pPr>
      <w:r w:rsidRPr="00A90779">
        <w:rPr>
          <w:rFonts w:ascii="Times New Roman" w:hAnsi="Times New Roman"/>
          <w:i/>
          <w:sz w:val="24"/>
          <w:szCs w:val="24"/>
        </w:rPr>
        <w:t xml:space="preserve">Uleiurile uzate de la </w:t>
      </w:r>
      <w:r w:rsidR="00581BAD" w:rsidRPr="00A90779">
        <w:rPr>
          <w:rFonts w:ascii="Times New Roman" w:hAnsi="Times New Roman"/>
          <w:i/>
          <w:sz w:val="24"/>
          <w:szCs w:val="24"/>
        </w:rPr>
        <w:t>utilaje</w:t>
      </w:r>
      <w:r w:rsidRPr="00A90779">
        <w:rPr>
          <w:rFonts w:ascii="Times New Roman" w:hAnsi="Times New Roman"/>
          <w:i/>
          <w:sz w:val="24"/>
          <w:szCs w:val="24"/>
        </w:rPr>
        <w:t xml:space="preserve"> vor fi stocate în butoie metalice, ce vor fi </w:t>
      </w:r>
      <w:r w:rsidR="00CD1F26" w:rsidRPr="00A90779">
        <w:rPr>
          <w:rFonts w:ascii="Times New Roman" w:hAnsi="Times New Roman"/>
          <w:i/>
          <w:sz w:val="24"/>
          <w:szCs w:val="24"/>
        </w:rPr>
        <w:t>păstrate</w:t>
      </w:r>
      <w:r w:rsidRPr="00A90779">
        <w:rPr>
          <w:rFonts w:ascii="Times New Roman" w:hAnsi="Times New Roman"/>
          <w:i/>
          <w:sz w:val="24"/>
          <w:szCs w:val="24"/>
        </w:rPr>
        <w:t xml:space="preserve"> în magazie, urmând a fi valorificate printr-o firmă specializată pentru regenerarea lor.</w:t>
      </w:r>
    </w:p>
    <w:p w:rsidR="00CB7B1D" w:rsidRPr="00A90779" w:rsidRDefault="00AE4980" w:rsidP="00D84C1A">
      <w:pPr>
        <w:tabs>
          <w:tab w:val="num" w:pos="142"/>
          <w:tab w:val="left" w:pos="426"/>
          <w:tab w:val="left" w:pos="851"/>
        </w:tabs>
        <w:spacing w:after="0" w:line="240" w:lineRule="auto"/>
        <w:ind w:right="50"/>
        <w:jc w:val="both"/>
        <w:rPr>
          <w:rFonts w:ascii="Times New Roman" w:hAnsi="Times New Roman"/>
          <w:i/>
          <w:sz w:val="24"/>
          <w:szCs w:val="24"/>
        </w:rPr>
      </w:pPr>
      <w:r w:rsidRPr="00A90779">
        <w:rPr>
          <w:rFonts w:ascii="Times New Roman" w:hAnsi="Times New Roman"/>
          <w:i/>
          <w:sz w:val="24"/>
          <w:szCs w:val="24"/>
        </w:rPr>
        <w:t xml:space="preserve">       </w:t>
      </w:r>
      <w:r w:rsidR="00CB7B1D" w:rsidRPr="00A90779">
        <w:rPr>
          <w:rFonts w:ascii="Times New Roman" w:hAnsi="Times New Roman"/>
          <w:i/>
          <w:sz w:val="24"/>
          <w:szCs w:val="24"/>
        </w:rPr>
        <w:t xml:space="preserve">6. Utilajele metalice de mari dimensiuni se vor dezmembra, bucățile de metal rezultate depozitându-se temporar pe platforme betonate, până la valorificarea lor ca deşeuri metalice.                                             </w:t>
      </w:r>
    </w:p>
    <w:p w:rsidR="00CB7B1D" w:rsidRPr="00A90779" w:rsidRDefault="00CB7B1D" w:rsidP="0055724A">
      <w:pPr>
        <w:numPr>
          <w:ilvl w:val="0"/>
          <w:numId w:val="10"/>
        </w:numPr>
        <w:tabs>
          <w:tab w:val="left" w:pos="851"/>
          <w:tab w:val="left" w:pos="1134"/>
        </w:tabs>
        <w:spacing w:after="0" w:line="240" w:lineRule="auto"/>
        <w:ind w:left="709" w:right="50" w:firstLine="0"/>
        <w:jc w:val="both"/>
        <w:rPr>
          <w:rFonts w:ascii="Times New Roman" w:hAnsi="Times New Roman"/>
          <w:b/>
          <w:i/>
          <w:sz w:val="24"/>
          <w:szCs w:val="24"/>
        </w:rPr>
      </w:pPr>
      <w:r w:rsidRPr="00A90779">
        <w:rPr>
          <w:rFonts w:ascii="Times New Roman" w:hAnsi="Times New Roman"/>
          <w:b/>
          <w:i/>
          <w:sz w:val="24"/>
          <w:szCs w:val="24"/>
        </w:rPr>
        <w:t>Activităţi de curăţare şi ecologizare a amplasamentului</w:t>
      </w:r>
    </w:p>
    <w:p w:rsidR="00BA7052" w:rsidRPr="00A90779" w:rsidRDefault="0022733D" w:rsidP="0022733D">
      <w:pPr>
        <w:tabs>
          <w:tab w:val="num" w:pos="142"/>
          <w:tab w:val="left" w:pos="851"/>
        </w:tabs>
        <w:spacing w:after="0" w:line="240" w:lineRule="auto"/>
        <w:ind w:right="50"/>
        <w:jc w:val="both"/>
        <w:rPr>
          <w:rFonts w:ascii="Times New Roman" w:hAnsi="Times New Roman"/>
          <w:i/>
          <w:sz w:val="24"/>
          <w:szCs w:val="24"/>
        </w:rPr>
      </w:pPr>
      <w:r w:rsidRPr="00A90779">
        <w:rPr>
          <w:rFonts w:ascii="Times New Roman" w:hAnsi="Times New Roman"/>
          <w:i/>
          <w:sz w:val="24"/>
          <w:szCs w:val="24"/>
        </w:rPr>
        <w:t xml:space="preserve">      </w:t>
      </w:r>
      <w:r w:rsidR="00CB7B1D" w:rsidRPr="00A90779">
        <w:rPr>
          <w:rFonts w:ascii="Times New Roman" w:hAnsi="Times New Roman"/>
          <w:i/>
          <w:sz w:val="24"/>
          <w:szCs w:val="24"/>
        </w:rPr>
        <w:t xml:space="preserve">1. Pe </w:t>
      </w:r>
      <w:r w:rsidR="00AE4980" w:rsidRPr="00A90779">
        <w:rPr>
          <w:rFonts w:ascii="Times New Roman" w:hAnsi="Times New Roman"/>
          <w:i/>
          <w:sz w:val="24"/>
          <w:szCs w:val="24"/>
        </w:rPr>
        <w:t>amplasament</w:t>
      </w:r>
      <w:r w:rsidR="00CB7B1D" w:rsidRPr="00A90779">
        <w:rPr>
          <w:rFonts w:ascii="Times New Roman" w:hAnsi="Times New Roman"/>
          <w:i/>
          <w:sz w:val="24"/>
          <w:szCs w:val="24"/>
        </w:rPr>
        <w:t>, în locul unde existau instalaţiile, se vor realiza investigaţii analitice privind poluarea solului şi a apei freatice.</w:t>
      </w:r>
      <w:r w:rsidR="007E2408" w:rsidRPr="00A90779">
        <w:rPr>
          <w:rFonts w:ascii="Times New Roman" w:hAnsi="Times New Roman"/>
          <w:sz w:val="24"/>
          <w:szCs w:val="24"/>
        </w:rPr>
        <w:t xml:space="preserve">                                                                   </w:t>
      </w:r>
    </w:p>
    <w:p w:rsidR="00CB7B1D" w:rsidRPr="00A90779" w:rsidRDefault="00CB7B1D" w:rsidP="003D7C93">
      <w:pPr>
        <w:tabs>
          <w:tab w:val="num" w:pos="142"/>
          <w:tab w:val="left" w:pos="851"/>
        </w:tabs>
        <w:spacing w:after="0" w:line="240" w:lineRule="auto"/>
        <w:ind w:right="50" w:firstLine="709"/>
        <w:jc w:val="both"/>
        <w:rPr>
          <w:rFonts w:ascii="Times New Roman" w:hAnsi="Times New Roman"/>
          <w:i/>
          <w:sz w:val="24"/>
          <w:szCs w:val="24"/>
        </w:rPr>
      </w:pPr>
      <w:r w:rsidRPr="00A90779">
        <w:rPr>
          <w:rFonts w:ascii="Times New Roman" w:hAnsi="Times New Roman"/>
          <w:i/>
          <w:sz w:val="24"/>
          <w:szCs w:val="24"/>
        </w:rPr>
        <w:t>Metodele de testare utilizate pentru analizarea probelor de sol şi apă subterană sunt conform standardelor specifice în vigoare.</w:t>
      </w:r>
    </w:p>
    <w:p w:rsidR="00CB7B1D" w:rsidRPr="00A90779" w:rsidRDefault="00CB7B1D" w:rsidP="003D7C93">
      <w:pPr>
        <w:tabs>
          <w:tab w:val="num" w:pos="142"/>
          <w:tab w:val="left" w:pos="851"/>
        </w:tabs>
        <w:spacing w:after="0" w:line="240" w:lineRule="auto"/>
        <w:ind w:right="50" w:firstLine="709"/>
        <w:jc w:val="both"/>
        <w:rPr>
          <w:rFonts w:ascii="Times New Roman" w:hAnsi="Times New Roman"/>
          <w:i/>
          <w:sz w:val="24"/>
          <w:szCs w:val="24"/>
        </w:rPr>
      </w:pPr>
      <w:r w:rsidRPr="00A90779">
        <w:rPr>
          <w:rFonts w:ascii="Times New Roman" w:hAnsi="Times New Roman"/>
          <w:i/>
          <w:sz w:val="24"/>
          <w:szCs w:val="24"/>
        </w:rPr>
        <w:t>În cazul în care se va constata poluarea semnificativă a solului cu poluanţi puţin solubili, greu levigabili, se va face ecologizarea in-situ a solului de pe suprafaţa poluată.</w:t>
      </w:r>
    </w:p>
    <w:p w:rsidR="006119BF" w:rsidRPr="00A90779" w:rsidRDefault="00CB7B1D" w:rsidP="00CA39B2">
      <w:pPr>
        <w:spacing w:after="0" w:line="240" w:lineRule="auto"/>
        <w:ind w:right="50"/>
        <w:jc w:val="both"/>
        <w:rPr>
          <w:rFonts w:ascii="Times New Roman" w:hAnsi="Times New Roman"/>
          <w:i/>
          <w:sz w:val="24"/>
          <w:szCs w:val="24"/>
        </w:rPr>
      </w:pPr>
      <w:r w:rsidRPr="00A90779">
        <w:rPr>
          <w:rFonts w:ascii="Times New Roman" w:hAnsi="Times New Roman"/>
          <w:i/>
          <w:sz w:val="24"/>
          <w:szCs w:val="24"/>
        </w:rPr>
        <w:t xml:space="preserve">Pentru poluanţii uşor levigabili se va stabili un program de monitorizare pe termen lung atât pentru sol cât şi pentru apa freatică.  </w:t>
      </w:r>
    </w:p>
    <w:p w:rsidR="006119BF" w:rsidRPr="00A90779" w:rsidRDefault="006119BF" w:rsidP="00CA39B2">
      <w:pPr>
        <w:spacing w:after="0" w:line="240" w:lineRule="auto"/>
        <w:ind w:right="50"/>
        <w:jc w:val="both"/>
        <w:rPr>
          <w:rFonts w:ascii="Times New Roman" w:hAnsi="Times New Roman"/>
          <w:i/>
          <w:sz w:val="24"/>
          <w:szCs w:val="24"/>
        </w:rPr>
      </w:pPr>
    </w:p>
    <w:p w:rsidR="006119BF" w:rsidRPr="00A90779" w:rsidRDefault="006119BF" w:rsidP="006119BF">
      <w:pPr>
        <w:numPr>
          <w:ilvl w:val="0"/>
          <w:numId w:val="8"/>
        </w:numPr>
        <w:spacing w:after="0" w:line="240" w:lineRule="auto"/>
        <w:ind w:left="284" w:right="50" w:hanging="284"/>
        <w:jc w:val="both"/>
        <w:rPr>
          <w:rFonts w:ascii="Times New Roman" w:hAnsi="Times New Roman"/>
          <w:b/>
          <w:i/>
          <w:sz w:val="24"/>
          <w:szCs w:val="24"/>
          <w:highlight w:val="yellow"/>
        </w:rPr>
      </w:pPr>
      <w:r w:rsidRPr="00A90779">
        <w:rPr>
          <w:rFonts w:ascii="Times New Roman" w:hAnsi="Times New Roman"/>
          <w:b/>
          <w:i/>
          <w:sz w:val="24"/>
          <w:szCs w:val="24"/>
          <w:highlight w:val="yellow"/>
        </w:rPr>
        <w:t>Zonele din care se vor preleva probe</w:t>
      </w:r>
      <w:r w:rsidR="00CB7B1D" w:rsidRPr="00A90779">
        <w:rPr>
          <w:rFonts w:ascii="Times New Roman" w:hAnsi="Times New Roman"/>
          <w:b/>
          <w:i/>
          <w:sz w:val="24"/>
          <w:szCs w:val="24"/>
          <w:highlight w:val="yellow"/>
        </w:rPr>
        <w:t xml:space="preserve"> </w:t>
      </w:r>
      <w:r w:rsidRPr="00A90779">
        <w:rPr>
          <w:rFonts w:ascii="Times New Roman" w:hAnsi="Times New Roman"/>
          <w:b/>
          <w:i/>
          <w:sz w:val="24"/>
          <w:szCs w:val="24"/>
          <w:highlight w:val="yellow"/>
        </w:rPr>
        <w:t>în vederea efectuării analizelor de sol și apă subterană la momentul dezafectării: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6662"/>
      </w:tblGrid>
      <w:tr w:rsidR="006119BF" w:rsidRPr="00A90779" w:rsidTr="004E4A72">
        <w:tc>
          <w:tcPr>
            <w:tcW w:w="3119" w:type="dxa"/>
          </w:tcPr>
          <w:p w:rsidR="006119BF" w:rsidRPr="00A90779" w:rsidRDefault="006119BF" w:rsidP="00557B6A">
            <w:pPr>
              <w:pStyle w:val="BodyText"/>
              <w:spacing w:after="0" w:line="240" w:lineRule="auto"/>
              <w:jc w:val="center"/>
              <w:rPr>
                <w:rFonts w:ascii="Arial" w:hAnsi="Arial" w:cs="Arial"/>
                <w:i/>
                <w:highlight w:val="yellow"/>
                <w:lang w:val="ro-RO"/>
              </w:rPr>
            </w:pPr>
            <w:r w:rsidRPr="00A90779">
              <w:rPr>
                <w:rFonts w:ascii="Arial" w:hAnsi="Arial" w:cs="Arial"/>
                <w:i/>
                <w:highlight w:val="yellow"/>
              </w:rPr>
              <w:t>Zone/locatii in care se preleveaza probe de sol/apa subterana</w:t>
            </w:r>
          </w:p>
        </w:tc>
        <w:tc>
          <w:tcPr>
            <w:tcW w:w="6662" w:type="dxa"/>
          </w:tcPr>
          <w:p w:rsidR="006119BF" w:rsidRPr="00A90779" w:rsidRDefault="006119BF" w:rsidP="00557B6A">
            <w:pPr>
              <w:pStyle w:val="BodyText"/>
              <w:spacing w:after="0" w:line="240" w:lineRule="auto"/>
              <w:jc w:val="center"/>
              <w:rPr>
                <w:rFonts w:ascii="Arial" w:hAnsi="Arial" w:cs="Arial"/>
                <w:i/>
                <w:highlight w:val="yellow"/>
                <w:lang w:val="ro-RO"/>
              </w:rPr>
            </w:pPr>
            <w:r w:rsidRPr="00A90779">
              <w:rPr>
                <w:rFonts w:ascii="Arial" w:hAnsi="Arial" w:cs="Arial"/>
                <w:i/>
                <w:highlight w:val="yellow"/>
                <w:lang w:val="ro-RO"/>
              </w:rPr>
              <w:t>Motivatie</w:t>
            </w:r>
          </w:p>
        </w:tc>
      </w:tr>
      <w:tr w:rsidR="006119BF" w:rsidRPr="00A90779" w:rsidTr="004E4A72">
        <w:trPr>
          <w:trHeight w:val="486"/>
        </w:trPr>
        <w:tc>
          <w:tcPr>
            <w:tcW w:w="3119" w:type="dxa"/>
          </w:tcPr>
          <w:p w:rsidR="006119BF" w:rsidRPr="00A90779" w:rsidRDefault="006119BF" w:rsidP="00557B6A">
            <w:pPr>
              <w:pStyle w:val="BodyText"/>
              <w:spacing w:after="0"/>
              <w:jc w:val="both"/>
              <w:rPr>
                <w:rFonts w:ascii="Arial" w:hAnsi="Arial" w:cs="Arial"/>
                <w:i/>
                <w:highlight w:val="yellow"/>
                <w:lang w:val="ro-RO"/>
              </w:rPr>
            </w:pPr>
          </w:p>
        </w:tc>
        <w:tc>
          <w:tcPr>
            <w:tcW w:w="6662" w:type="dxa"/>
          </w:tcPr>
          <w:p w:rsidR="006119BF" w:rsidRPr="00A90779" w:rsidRDefault="006119BF" w:rsidP="006119BF">
            <w:pPr>
              <w:pStyle w:val="BodyText"/>
              <w:spacing w:after="0" w:line="240" w:lineRule="auto"/>
              <w:jc w:val="both"/>
              <w:rPr>
                <w:rFonts w:ascii="Arial" w:hAnsi="Arial" w:cs="Arial"/>
                <w:i/>
                <w:highlight w:val="yellow"/>
                <w:lang w:val="ro-RO"/>
              </w:rPr>
            </w:pPr>
          </w:p>
        </w:tc>
      </w:tr>
      <w:tr w:rsidR="006119BF" w:rsidRPr="00A90779" w:rsidTr="004E4A72">
        <w:trPr>
          <w:trHeight w:val="652"/>
        </w:trPr>
        <w:tc>
          <w:tcPr>
            <w:tcW w:w="3119" w:type="dxa"/>
          </w:tcPr>
          <w:p w:rsidR="006119BF" w:rsidRPr="00A90779" w:rsidRDefault="006119BF" w:rsidP="006119BF">
            <w:pPr>
              <w:pStyle w:val="BodyText"/>
              <w:spacing w:after="0"/>
              <w:jc w:val="both"/>
              <w:rPr>
                <w:rFonts w:ascii="Arial" w:hAnsi="Arial" w:cs="Arial"/>
                <w:i/>
                <w:highlight w:val="yellow"/>
                <w:lang w:val="ro-RO"/>
              </w:rPr>
            </w:pPr>
          </w:p>
        </w:tc>
        <w:tc>
          <w:tcPr>
            <w:tcW w:w="6662" w:type="dxa"/>
          </w:tcPr>
          <w:p w:rsidR="006119BF" w:rsidRPr="00A90779" w:rsidRDefault="006119BF" w:rsidP="00D06C81">
            <w:pPr>
              <w:pStyle w:val="BodyText"/>
              <w:spacing w:after="0" w:line="240" w:lineRule="auto"/>
              <w:jc w:val="both"/>
              <w:rPr>
                <w:rFonts w:ascii="Arial" w:hAnsi="Arial" w:cs="Arial"/>
                <w:i/>
                <w:lang w:val="ro-RO"/>
              </w:rPr>
            </w:pPr>
          </w:p>
        </w:tc>
      </w:tr>
    </w:tbl>
    <w:p w:rsidR="006119BF" w:rsidRPr="00A90779" w:rsidRDefault="006119BF" w:rsidP="006119BF">
      <w:pPr>
        <w:spacing w:after="0" w:line="240" w:lineRule="auto"/>
        <w:ind w:left="284" w:right="50"/>
        <w:jc w:val="both"/>
        <w:rPr>
          <w:rFonts w:ascii="Times New Roman" w:hAnsi="Times New Roman"/>
          <w:b/>
          <w:i/>
          <w:sz w:val="24"/>
          <w:szCs w:val="24"/>
        </w:rPr>
      </w:pPr>
    </w:p>
    <w:p w:rsidR="00CB7B1D" w:rsidRPr="00A90779" w:rsidRDefault="00CB7B1D" w:rsidP="008B4346">
      <w:pPr>
        <w:numPr>
          <w:ilvl w:val="0"/>
          <w:numId w:val="32"/>
        </w:numPr>
        <w:spacing w:after="0" w:line="240" w:lineRule="auto"/>
        <w:ind w:left="567" w:right="50" w:hanging="283"/>
        <w:jc w:val="both"/>
        <w:rPr>
          <w:rFonts w:ascii="Times New Roman" w:hAnsi="Times New Roman"/>
          <w:i/>
          <w:sz w:val="24"/>
          <w:szCs w:val="24"/>
        </w:rPr>
      </w:pPr>
      <w:r w:rsidRPr="00A90779">
        <w:rPr>
          <w:rFonts w:ascii="Times New Roman" w:hAnsi="Times New Roman"/>
          <w:i/>
          <w:sz w:val="24"/>
          <w:szCs w:val="24"/>
        </w:rPr>
        <w:t>Suprafeţele nepoluate, dar care nu mai au vegetaţie, se vor în</w:t>
      </w:r>
      <w:r w:rsidR="00BA7052" w:rsidRPr="00A90779">
        <w:rPr>
          <w:rFonts w:ascii="Times New Roman" w:hAnsi="Times New Roman"/>
          <w:i/>
          <w:sz w:val="24"/>
          <w:szCs w:val="24"/>
        </w:rPr>
        <w:t>i</w:t>
      </w:r>
      <w:r w:rsidRPr="00A90779">
        <w:rPr>
          <w:rFonts w:ascii="Times New Roman" w:hAnsi="Times New Roman"/>
          <w:i/>
          <w:sz w:val="24"/>
          <w:szCs w:val="24"/>
        </w:rPr>
        <w:t>erba.</w:t>
      </w:r>
    </w:p>
    <w:p w:rsidR="00CB7B1D" w:rsidRPr="00A90779" w:rsidRDefault="0022733D" w:rsidP="00CA39B2">
      <w:pPr>
        <w:spacing w:after="0" w:line="240" w:lineRule="auto"/>
        <w:ind w:right="50"/>
        <w:jc w:val="both"/>
        <w:rPr>
          <w:rFonts w:ascii="Times New Roman" w:hAnsi="Times New Roman"/>
          <w:i/>
          <w:sz w:val="24"/>
          <w:szCs w:val="24"/>
        </w:rPr>
      </w:pPr>
      <w:r w:rsidRPr="00A90779">
        <w:rPr>
          <w:rFonts w:ascii="Times New Roman" w:hAnsi="Times New Roman"/>
          <w:i/>
          <w:sz w:val="24"/>
          <w:szCs w:val="24"/>
        </w:rPr>
        <w:t xml:space="preserve">     </w:t>
      </w:r>
      <w:r w:rsidR="00CB7B1D" w:rsidRPr="00A90779">
        <w:rPr>
          <w:rFonts w:ascii="Times New Roman" w:hAnsi="Times New Roman"/>
          <w:i/>
          <w:sz w:val="24"/>
          <w:szCs w:val="24"/>
        </w:rPr>
        <w:t xml:space="preserve">3. Se va verifica întreaga reţea de canalizare, atât din punct de vedere funcţional, cât şi din punct de vedere al poluanţilor acumulaţi în canale. Canalele se vor curăţa, iar cele care vor fi găsite nefuncţionale, se vor închide. </w:t>
      </w:r>
    </w:p>
    <w:p w:rsidR="00CB7B1D" w:rsidRPr="00A90779" w:rsidRDefault="00CB7B1D" w:rsidP="00B073C3">
      <w:pPr>
        <w:spacing w:after="0" w:line="240" w:lineRule="auto"/>
        <w:ind w:right="50"/>
        <w:jc w:val="both"/>
        <w:rPr>
          <w:rFonts w:ascii="Times New Roman" w:hAnsi="Times New Roman"/>
          <w:i/>
          <w:sz w:val="24"/>
          <w:szCs w:val="24"/>
        </w:rPr>
      </w:pPr>
      <w:r w:rsidRPr="00A90779">
        <w:rPr>
          <w:rFonts w:ascii="Times New Roman" w:hAnsi="Times New Roman"/>
          <w:i/>
          <w:sz w:val="24"/>
          <w:szCs w:val="24"/>
        </w:rPr>
        <w:t>Se va realiza o hartă exactă a canalizării rămasă fu</w:t>
      </w:r>
      <w:r w:rsidR="00E744B1" w:rsidRPr="00A90779">
        <w:rPr>
          <w:rFonts w:ascii="Times New Roman" w:hAnsi="Times New Roman"/>
          <w:i/>
          <w:sz w:val="24"/>
          <w:szCs w:val="24"/>
        </w:rPr>
        <w:t>n</w:t>
      </w:r>
      <w:r w:rsidRPr="00A90779">
        <w:rPr>
          <w:rFonts w:ascii="Times New Roman" w:hAnsi="Times New Roman"/>
          <w:i/>
          <w:sz w:val="24"/>
          <w:szCs w:val="24"/>
        </w:rPr>
        <w:t>cţională pe platformă.</w:t>
      </w:r>
    </w:p>
    <w:p w:rsidR="00CB7B1D" w:rsidRPr="00A90779" w:rsidRDefault="00CB7B1D" w:rsidP="00B073C3">
      <w:pPr>
        <w:spacing w:after="0" w:line="240" w:lineRule="auto"/>
        <w:ind w:right="50"/>
        <w:jc w:val="both"/>
        <w:rPr>
          <w:rFonts w:ascii="Times New Roman" w:hAnsi="Times New Roman"/>
          <w:i/>
          <w:sz w:val="24"/>
          <w:szCs w:val="24"/>
        </w:rPr>
      </w:pPr>
      <w:r w:rsidRPr="00A90779">
        <w:rPr>
          <w:rFonts w:ascii="Times New Roman" w:hAnsi="Times New Roman"/>
          <w:i/>
          <w:sz w:val="24"/>
          <w:szCs w:val="24"/>
        </w:rPr>
        <w:t>Lucrările se vor realiza numai cu firme specializate şi personal calificat, dotat cu echipament specific de protecţie şi de lucru.</w:t>
      </w:r>
    </w:p>
    <w:p w:rsidR="00CB7B1D" w:rsidRPr="00A90779" w:rsidRDefault="00CB7B1D" w:rsidP="00B073C3">
      <w:pPr>
        <w:spacing w:after="0" w:line="240" w:lineRule="auto"/>
        <w:ind w:right="50"/>
        <w:jc w:val="both"/>
        <w:rPr>
          <w:rFonts w:ascii="Times New Roman" w:hAnsi="Times New Roman"/>
          <w:i/>
          <w:sz w:val="24"/>
          <w:szCs w:val="24"/>
        </w:rPr>
      </w:pPr>
      <w:r w:rsidRPr="00A90779">
        <w:rPr>
          <w:rFonts w:ascii="Times New Roman" w:hAnsi="Times New Roman"/>
          <w:i/>
          <w:sz w:val="24"/>
          <w:szCs w:val="24"/>
        </w:rPr>
        <w:t>În decursul întregului proces de dezafectare se va asigura paza continuă a obiectivului, pentru a împiedica furturile.</w:t>
      </w:r>
    </w:p>
    <w:p w:rsidR="00CB7B1D" w:rsidRPr="00A90779" w:rsidRDefault="00CB7B1D" w:rsidP="0055724A">
      <w:pPr>
        <w:numPr>
          <w:ilvl w:val="0"/>
          <w:numId w:val="10"/>
        </w:numPr>
        <w:spacing w:after="0"/>
        <w:jc w:val="both"/>
        <w:rPr>
          <w:rFonts w:ascii="Times New Roman" w:hAnsi="Times New Roman"/>
          <w:b/>
          <w:i/>
          <w:sz w:val="24"/>
          <w:szCs w:val="24"/>
        </w:rPr>
      </w:pPr>
      <w:r w:rsidRPr="00A90779">
        <w:rPr>
          <w:rFonts w:ascii="Times New Roman" w:hAnsi="Times New Roman"/>
          <w:b/>
          <w:i/>
          <w:sz w:val="24"/>
          <w:szCs w:val="24"/>
        </w:rPr>
        <w:t>Managementul reziduurilor</w:t>
      </w:r>
    </w:p>
    <w:p w:rsidR="00CB7B1D" w:rsidRPr="00A90779" w:rsidRDefault="00CB7B1D" w:rsidP="00B073C3">
      <w:pPr>
        <w:spacing w:after="0" w:line="240" w:lineRule="auto"/>
        <w:ind w:firstLine="720"/>
        <w:jc w:val="both"/>
        <w:rPr>
          <w:rFonts w:ascii="Times New Roman" w:hAnsi="Times New Roman"/>
          <w:i/>
          <w:sz w:val="24"/>
          <w:szCs w:val="24"/>
        </w:rPr>
      </w:pPr>
      <w:r w:rsidRPr="00A90779">
        <w:rPr>
          <w:rFonts w:ascii="Times New Roman" w:hAnsi="Times New Roman"/>
          <w:i/>
          <w:sz w:val="24"/>
          <w:szCs w:val="24"/>
        </w:rPr>
        <w:t>La incetarea activitatii si inchiderea instalatiilor se vor avea in vedere:</w:t>
      </w:r>
    </w:p>
    <w:p w:rsidR="00CB7B1D" w:rsidRPr="00A90779" w:rsidRDefault="00BA7052" w:rsidP="00B073C3">
      <w:pPr>
        <w:spacing w:after="0" w:line="240" w:lineRule="auto"/>
        <w:jc w:val="both"/>
        <w:rPr>
          <w:rFonts w:ascii="Times New Roman" w:hAnsi="Times New Roman"/>
          <w:i/>
          <w:sz w:val="24"/>
          <w:szCs w:val="24"/>
        </w:rPr>
      </w:pPr>
      <w:r w:rsidRPr="00A90779">
        <w:rPr>
          <w:rFonts w:ascii="Times New Roman" w:hAnsi="Times New Roman"/>
          <w:i/>
          <w:sz w:val="24"/>
          <w:szCs w:val="24"/>
        </w:rPr>
        <w:t>- Inventarierea deș</w:t>
      </w:r>
      <w:r w:rsidR="00CB7B1D" w:rsidRPr="00A90779">
        <w:rPr>
          <w:rFonts w:ascii="Times New Roman" w:hAnsi="Times New Roman"/>
          <w:i/>
          <w:sz w:val="24"/>
          <w:szCs w:val="24"/>
        </w:rPr>
        <w:t>eu</w:t>
      </w:r>
      <w:r w:rsidRPr="00A90779">
        <w:rPr>
          <w:rFonts w:ascii="Times New Roman" w:hAnsi="Times New Roman"/>
          <w:i/>
          <w:sz w:val="24"/>
          <w:szCs w:val="24"/>
        </w:rPr>
        <w:t>rilor existente pe amplasament ș</w:t>
      </w:r>
      <w:r w:rsidR="00CB7B1D" w:rsidRPr="00A90779">
        <w:rPr>
          <w:rFonts w:ascii="Times New Roman" w:hAnsi="Times New Roman"/>
          <w:i/>
          <w:sz w:val="24"/>
          <w:szCs w:val="24"/>
        </w:rPr>
        <w:t>i eliminarea acestora, conform prevederilor legisla</w:t>
      </w:r>
      <w:r w:rsidRPr="00A90779">
        <w:rPr>
          <w:rFonts w:ascii="Times New Roman" w:hAnsi="Times New Roman"/>
          <w:i/>
          <w:sz w:val="24"/>
          <w:szCs w:val="24"/>
        </w:rPr>
        <w:t>ț</w:t>
      </w:r>
      <w:r w:rsidR="00CB7B1D" w:rsidRPr="00A90779">
        <w:rPr>
          <w:rFonts w:ascii="Times New Roman" w:hAnsi="Times New Roman"/>
          <w:i/>
          <w:sz w:val="24"/>
          <w:szCs w:val="24"/>
        </w:rPr>
        <w:t xml:space="preserve">iei specifice </w:t>
      </w:r>
      <w:r w:rsidRPr="00A90779">
        <w:rPr>
          <w:rFonts w:ascii="Times New Roman" w:hAnsi="Times New Roman"/>
          <w:i/>
          <w:sz w:val="24"/>
          <w:szCs w:val="24"/>
        </w:rPr>
        <w:t>î</w:t>
      </w:r>
      <w:r w:rsidR="00CB7B1D" w:rsidRPr="00A90779">
        <w:rPr>
          <w:rFonts w:ascii="Times New Roman" w:hAnsi="Times New Roman"/>
          <w:i/>
          <w:sz w:val="24"/>
          <w:szCs w:val="24"/>
        </w:rPr>
        <w:t>n vigoare;</w:t>
      </w:r>
    </w:p>
    <w:p w:rsidR="00CB7B1D" w:rsidRPr="00A90779" w:rsidRDefault="00BA7052" w:rsidP="00B073C3">
      <w:pPr>
        <w:spacing w:after="0" w:line="240" w:lineRule="auto"/>
        <w:jc w:val="both"/>
        <w:rPr>
          <w:rFonts w:ascii="Times New Roman" w:hAnsi="Times New Roman"/>
          <w:i/>
          <w:sz w:val="24"/>
          <w:szCs w:val="24"/>
        </w:rPr>
      </w:pPr>
      <w:r w:rsidRPr="00A90779">
        <w:rPr>
          <w:rFonts w:ascii="Times New Roman" w:hAnsi="Times New Roman"/>
          <w:i/>
          <w:sz w:val="24"/>
          <w:szCs w:val="24"/>
        </w:rPr>
        <w:t>- Efectuarea operaț</w:t>
      </w:r>
      <w:r w:rsidR="00CB7B1D" w:rsidRPr="00A90779">
        <w:rPr>
          <w:rFonts w:ascii="Times New Roman" w:hAnsi="Times New Roman"/>
          <w:i/>
          <w:sz w:val="24"/>
          <w:szCs w:val="24"/>
        </w:rPr>
        <w:t>iilor de dezafectare a instal</w:t>
      </w:r>
      <w:r w:rsidRPr="00A90779">
        <w:rPr>
          <w:rFonts w:ascii="Times New Roman" w:hAnsi="Times New Roman"/>
          <w:i/>
          <w:sz w:val="24"/>
          <w:szCs w:val="24"/>
        </w:rPr>
        <w:t>aț</w:t>
      </w:r>
      <w:r w:rsidR="00CB7B1D" w:rsidRPr="00A90779">
        <w:rPr>
          <w:rFonts w:ascii="Times New Roman" w:hAnsi="Times New Roman"/>
          <w:i/>
          <w:sz w:val="24"/>
          <w:szCs w:val="24"/>
        </w:rPr>
        <w:t>i</w:t>
      </w:r>
      <w:r w:rsidRPr="00A90779">
        <w:rPr>
          <w:rFonts w:ascii="Times New Roman" w:hAnsi="Times New Roman"/>
          <w:i/>
          <w:sz w:val="24"/>
          <w:szCs w:val="24"/>
        </w:rPr>
        <w:t>ilor prin procedee care nu pun î</w:t>
      </w:r>
      <w:r w:rsidR="00CB7B1D" w:rsidRPr="00A90779">
        <w:rPr>
          <w:rFonts w:ascii="Times New Roman" w:hAnsi="Times New Roman"/>
          <w:i/>
          <w:sz w:val="24"/>
          <w:szCs w:val="24"/>
        </w:rPr>
        <w:t>n pericol s</w:t>
      </w:r>
      <w:r w:rsidRPr="00A90779">
        <w:rPr>
          <w:rFonts w:ascii="Times New Roman" w:hAnsi="Times New Roman"/>
          <w:i/>
          <w:sz w:val="24"/>
          <w:szCs w:val="24"/>
        </w:rPr>
        <w:t>ă</w:t>
      </w:r>
      <w:r w:rsidR="00CB7B1D" w:rsidRPr="00A90779">
        <w:rPr>
          <w:rFonts w:ascii="Times New Roman" w:hAnsi="Times New Roman"/>
          <w:i/>
          <w:sz w:val="24"/>
          <w:szCs w:val="24"/>
        </w:rPr>
        <w:t>n</w:t>
      </w:r>
      <w:r w:rsidRPr="00A90779">
        <w:rPr>
          <w:rFonts w:ascii="Times New Roman" w:hAnsi="Times New Roman"/>
          <w:i/>
          <w:sz w:val="24"/>
          <w:szCs w:val="24"/>
        </w:rPr>
        <w:t>ă</w:t>
      </w:r>
      <w:r w:rsidR="00CB7B1D" w:rsidRPr="00A90779">
        <w:rPr>
          <w:rFonts w:ascii="Times New Roman" w:hAnsi="Times New Roman"/>
          <w:i/>
          <w:sz w:val="24"/>
          <w:szCs w:val="24"/>
        </w:rPr>
        <w:t>tatea popula</w:t>
      </w:r>
      <w:r w:rsidRPr="00A90779">
        <w:rPr>
          <w:rFonts w:ascii="Times New Roman" w:hAnsi="Times New Roman"/>
          <w:i/>
          <w:sz w:val="24"/>
          <w:szCs w:val="24"/>
        </w:rPr>
        <w:t>ț</w:t>
      </w:r>
      <w:r w:rsidR="00CB7B1D" w:rsidRPr="00A90779">
        <w:rPr>
          <w:rFonts w:ascii="Times New Roman" w:hAnsi="Times New Roman"/>
          <w:i/>
          <w:sz w:val="24"/>
          <w:szCs w:val="24"/>
        </w:rPr>
        <w:t xml:space="preserve">iei </w:t>
      </w:r>
      <w:r w:rsidRPr="00A90779">
        <w:rPr>
          <w:rFonts w:ascii="Times New Roman" w:hAnsi="Times New Roman"/>
          <w:i/>
          <w:sz w:val="24"/>
          <w:szCs w:val="24"/>
        </w:rPr>
        <w:t>ș</w:t>
      </w:r>
      <w:r w:rsidR="00CB7B1D" w:rsidRPr="00A90779">
        <w:rPr>
          <w:rFonts w:ascii="Times New Roman" w:hAnsi="Times New Roman"/>
          <w:i/>
          <w:sz w:val="24"/>
          <w:szCs w:val="24"/>
        </w:rPr>
        <w:t xml:space="preserve">i a mediului </w:t>
      </w:r>
      <w:r w:rsidRPr="00A90779">
        <w:rPr>
          <w:rFonts w:ascii="Times New Roman" w:hAnsi="Times New Roman"/>
          <w:i/>
          <w:sz w:val="24"/>
          <w:szCs w:val="24"/>
        </w:rPr>
        <w:t>înconjurator, eliminarea deș</w:t>
      </w:r>
      <w:r w:rsidR="00CB7B1D" w:rsidRPr="00A90779">
        <w:rPr>
          <w:rFonts w:ascii="Times New Roman" w:hAnsi="Times New Roman"/>
          <w:i/>
          <w:sz w:val="24"/>
          <w:szCs w:val="24"/>
        </w:rPr>
        <w:t xml:space="preserve">eurilor rezultate </w:t>
      </w:r>
      <w:r w:rsidRPr="00A90779">
        <w:rPr>
          <w:rFonts w:ascii="Times New Roman" w:hAnsi="Times New Roman"/>
          <w:i/>
          <w:sz w:val="24"/>
          <w:szCs w:val="24"/>
        </w:rPr>
        <w:t>î</w:t>
      </w:r>
      <w:r w:rsidR="00CB7B1D" w:rsidRPr="00A90779">
        <w:rPr>
          <w:rFonts w:ascii="Times New Roman" w:hAnsi="Times New Roman"/>
          <w:i/>
          <w:sz w:val="24"/>
          <w:szCs w:val="24"/>
        </w:rPr>
        <w:t xml:space="preserve">n mod </w:t>
      </w:r>
      <w:r w:rsidRPr="00A90779">
        <w:rPr>
          <w:rFonts w:ascii="Times New Roman" w:hAnsi="Times New Roman"/>
          <w:i/>
          <w:sz w:val="24"/>
          <w:szCs w:val="24"/>
        </w:rPr>
        <w:t>controlat, conform Planului de închidere</w:t>
      </w:r>
      <w:r w:rsidR="00CB7B1D" w:rsidRPr="00A90779">
        <w:rPr>
          <w:rFonts w:ascii="Times New Roman" w:hAnsi="Times New Roman"/>
          <w:i/>
          <w:sz w:val="24"/>
          <w:szCs w:val="24"/>
        </w:rPr>
        <w:t>.</w:t>
      </w:r>
    </w:p>
    <w:p w:rsidR="00CB7B1D" w:rsidRPr="00A90779" w:rsidRDefault="00BA7052" w:rsidP="00E177A6">
      <w:pPr>
        <w:spacing w:after="0" w:line="240" w:lineRule="auto"/>
        <w:jc w:val="both"/>
        <w:rPr>
          <w:rFonts w:ascii="Times New Roman" w:hAnsi="Times New Roman"/>
          <w:i/>
          <w:sz w:val="24"/>
          <w:szCs w:val="24"/>
        </w:rPr>
      </w:pPr>
      <w:r w:rsidRPr="00A90779">
        <w:rPr>
          <w:rFonts w:ascii="Times New Roman" w:hAnsi="Times New Roman"/>
          <w:i/>
          <w:sz w:val="24"/>
          <w:szCs w:val="24"/>
        </w:rPr>
        <w:t>La î</w:t>
      </w:r>
      <w:r w:rsidR="00CB7B1D" w:rsidRPr="00A90779">
        <w:rPr>
          <w:rFonts w:ascii="Times New Roman" w:hAnsi="Times New Roman"/>
          <w:i/>
          <w:sz w:val="24"/>
          <w:szCs w:val="24"/>
        </w:rPr>
        <w:t>ncetarea definitiv</w:t>
      </w:r>
      <w:r w:rsidRPr="00A90779">
        <w:rPr>
          <w:rFonts w:ascii="Times New Roman" w:hAnsi="Times New Roman"/>
          <w:i/>
          <w:sz w:val="24"/>
          <w:szCs w:val="24"/>
        </w:rPr>
        <w:t>ă</w:t>
      </w:r>
      <w:r w:rsidR="00CB7B1D" w:rsidRPr="00A90779">
        <w:rPr>
          <w:rFonts w:ascii="Times New Roman" w:hAnsi="Times New Roman"/>
          <w:i/>
          <w:sz w:val="24"/>
          <w:szCs w:val="24"/>
        </w:rPr>
        <w:t xml:space="preserve"> a activit</w:t>
      </w:r>
      <w:r w:rsidRPr="00A90779">
        <w:rPr>
          <w:rFonts w:ascii="Times New Roman" w:hAnsi="Times New Roman"/>
          <w:i/>
          <w:sz w:val="24"/>
          <w:szCs w:val="24"/>
        </w:rPr>
        <w:t>ăț</w:t>
      </w:r>
      <w:r w:rsidR="00CB7B1D" w:rsidRPr="00A90779">
        <w:rPr>
          <w:rFonts w:ascii="Times New Roman" w:hAnsi="Times New Roman"/>
          <w:i/>
          <w:sz w:val="24"/>
          <w:szCs w:val="24"/>
        </w:rPr>
        <w:t>ii se va prezenta la APM Neamț P</w:t>
      </w:r>
      <w:r w:rsidRPr="00A90779">
        <w:rPr>
          <w:rFonts w:ascii="Times New Roman" w:hAnsi="Times New Roman"/>
          <w:i/>
          <w:sz w:val="24"/>
          <w:szCs w:val="24"/>
        </w:rPr>
        <w:t>lanul de î</w:t>
      </w:r>
      <w:r w:rsidR="00CB7B1D" w:rsidRPr="00A90779">
        <w:rPr>
          <w:rFonts w:ascii="Times New Roman" w:hAnsi="Times New Roman"/>
          <w:i/>
          <w:sz w:val="24"/>
          <w:szCs w:val="24"/>
        </w:rPr>
        <w:t>nchidere</w:t>
      </w:r>
      <w:r w:rsidRPr="00A90779">
        <w:rPr>
          <w:rFonts w:ascii="Times New Roman" w:hAnsi="Times New Roman"/>
          <w:i/>
          <w:sz w:val="24"/>
          <w:szCs w:val="24"/>
        </w:rPr>
        <w:t>, actualizat-dacă este cazul- privind</w:t>
      </w:r>
      <w:r w:rsidR="00CB7B1D" w:rsidRPr="00A90779">
        <w:rPr>
          <w:rFonts w:ascii="Times New Roman" w:hAnsi="Times New Roman"/>
          <w:i/>
          <w:sz w:val="24"/>
          <w:szCs w:val="24"/>
        </w:rPr>
        <w:t xml:space="preserve"> m</w:t>
      </w:r>
      <w:r w:rsidRPr="00A90779">
        <w:rPr>
          <w:rFonts w:ascii="Times New Roman" w:hAnsi="Times New Roman"/>
          <w:i/>
          <w:sz w:val="24"/>
          <w:szCs w:val="24"/>
        </w:rPr>
        <w:t>ă</w:t>
      </w:r>
      <w:r w:rsidR="00CB7B1D" w:rsidRPr="00A90779">
        <w:rPr>
          <w:rFonts w:ascii="Times New Roman" w:hAnsi="Times New Roman"/>
          <w:i/>
          <w:sz w:val="24"/>
          <w:szCs w:val="24"/>
        </w:rPr>
        <w:t xml:space="preserve">surile </w:t>
      </w:r>
      <w:r w:rsidRPr="00A90779">
        <w:rPr>
          <w:rFonts w:ascii="Times New Roman" w:hAnsi="Times New Roman"/>
          <w:i/>
          <w:sz w:val="24"/>
          <w:szCs w:val="24"/>
        </w:rPr>
        <w:t>concrete care se vor aplica la î</w:t>
      </w:r>
      <w:r w:rsidR="00CB7B1D" w:rsidRPr="00A90779">
        <w:rPr>
          <w:rFonts w:ascii="Times New Roman" w:hAnsi="Times New Roman"/>
          <w:i/>
          <w:sz w:val="24"/>
          <w:szCs w:val="24"/>
        </w:rPr>
        <w:t xml:space="preserve">nchiderea </w:t>
      </w:r>
      <w:r w:rsidRPr="00A90779">
        <w:rPr>
          <w:rFonts w:ascii="Times New Roman" w:hAnsi="Times New Roman"/>
          <w:i/>
          <w:sz w:val="24"/>
          <w:szCs w:val="24"/>
        </w:rPr>
        <w:t>instalațiilor</w:t>
      </w:r>
      <w:r w:rsidR="00CB7B1D" w:rsidRPr="00A90779">
        <w:rPr>
          <w:rFonts w:ascii="Times New Roman" w:hAnsi="Times New Roman"/>
          <w:i/>
          <w:sz w:val="24"/>
          <w:szCs w:val="24"/>
        </w:rPr>
        <w:t xml:space="preserve">, </w:t>
      </w:r>
      <w:r w:rsidRPr="00A90779">
        <w:rPr>
          <w:rFonts w:ascii="Times New Roman" w:hAnsi="Times New Roman"/>
          <w:i/>
          <w:sz w:val="24"/>
          <w:szCs w:val="24"/>
        </w:rPr>
        <w:t xml:space="preserve">garanție asupra faptului că </w:t>
      </w:r>
      <w:r w:rsidR="00D84C1A" w:rsidRPr="00A90779">
        <w:rPr>
          <w:rFonts w:ascii="Times New Roman" w:hAnsi="Times New Roman"/>
          <w:i/>
          <w:sz w:val="24"/>
          <w:szCs w:val="24"/>
        </w:rPr>
        <w:t>societatea</w:t>
      </w:r>
      <w:r w:rsidR="00CB7B1D" w:rsidRPr="00A90779">
        <w:rPr>
          <w:rFonts w:ascii="Times New Roman" w:hAnsi="Times New Roman"/>
          <w:i/>
          <w:sz w:val="24"/>
          <w:szCs w:val="24"/>
        </w:rPr>
        <w:t xml:space="preserve"> este capabil</w:t>
      </w:r>
      <w:r w:rsidRPr="00A90779">
        <w:rPr>
          <w:rFonts w:ascii="Times New Roman" w:hAnsi="Times New Roman"/>
          <w:i/>
          <w:sz w:val="24"/>
          <w:szCs w:val="24"/>
        </w:rPr>
        <w:t>ă</w:t>
      </w:r>
      <w:r w:rsidR="00CB7B1D" w:rsidRPr="00A90779">
        <w:rPr>
          <w:rFonts w:ascii="Times New Roman" w:hAnsi="Times New Roman"/>
          <w:i/>
          <w:sz w:val="24"/>
          <w:szCs w:val="24"/>
        </w:rPr>
        <w:t xml:space="preserve"> s</w:t>
      </w:r>
      <w:r w:rsidRPr="00A90779">
        <w:rPr>
          <w:rFonts w:ascii="Times New Roman" w:hAnsi="Times New Roman"/>
          <w:i/>
          <w:sz w:val="24"/>
          <w:szCs w:val="24"/>
        </w:rPr>
        <w:t>ă</w:t>
      </w:r>
      <w:r w:rsidR="00CB7B1D" w:rsidRPr="00A90779">
        <w:rPr>
          <w:rFonts w:ascii="Times New Roman" w:hAnsi="Times New Roman"/>
          <w:i/>
          <w:sz w:val="24"/>
          <w:szCs w:val="24"/>
        </w:rPr>
        <w:t xml:space="preserve"> </w:t>
      </w:r>
      <w:r w:rsidRPr="00A90779">
        <w:rPr>
          <w:rFonts w:ascii="Times New Roman" w:hAnsi="Times New Roman"/>
          <w:i/>
          <w:sz w:val="24"/>
          <w:szCs w:val="24"/>
        </w:rPr>
        <w:t>î</w:t>
      </w:r>
      <w:r w:rsidR="00CB7B1D" w:rsidRPr="00A90779">
        <w:rPr>
          <w:rFonts w:ascii="Times New Roman" w:hAnsi="Times New Roman"/>
          <w:i/>
          <w:sz w:val="24"/>
          <w:szCs w:val="24"/>
        </w:rPr>
        <w:t xml:space="preserve">nceteze </w:t>
      </w:r>
      <w:r w:rsidRPr="00A90779">
        <w:rPr>
          <w:rFonts w:ascii="Times New Roman" w:hAnsi="Times New Roman"/>
          <w:i/>
          <w:sz w:val="24"/>
          <w:szCs w:val="24"/>
        </w:rPr>
        <w:t>î</w:t>
      </w:r>
      <w:r w:rsidR="00CB7B1D" w:rsidRPr="00A90779">
        <w:rPr>
          <w:rFonts w:ascii="Times New Roman" w:hAnsi="Times New Roman"/>
          <w:i/>
          <w:sz w:val="24"/>
          <w:szCs w:val="24"/>
        </w:rPr>
        <w:t>n siguran</w:t>
      </w:r>
      <w:r w:rsidRPr="00A90779">
        <w:rPr>
          <w:rFonts w:ascii="Times New Roman" w:hAnsi="Times New Roman"/>
          <w:i/>
          <w:sz w:val="24"/>
          <w:szCs w:val="24"/>
        </w:rPr>
        <w:t>ță</w:t>
      </w:r>
      <w:r w:rsidR="00CB7B1D" w:rsidRPr="00A90779">
        <w:rPr>
          <w:rFonts w:ascii="Times New Roman" w:hAnsi="Times New Roman"/>
          <w:i/>
          <w:sz w:val="24"/>
          <w:szCs w:val="24"/>
        </w:rPr>
        <w:t xml:space="preserve"> activitatea.</w:t>
      </w:r>
    </w:p>
    <w:p w:rsidR="00D54B4C" w:rsidRPr="00A90779" w:rsidRDefault="00D54B4C" w:rsidP="00B073C3">
      <w:pPr>
        <w:spacing w:after="0" w:line="240" w:lineRule="auto"/>
        <w:ind w:firstLine="720"/>
        <w:jc w:val="both"/>
        <w:rPr>
          <w:rFonts w:ascii="Times New Roman" w:hAnsi="Times New Roman"/>
          <w:i/>
          <w:sz w:val="24"/>
          <w:szCs w:val="24"/>
        </w:rPr>
      </w:pPr>
    </w:p>
    <w:p w:rsidR="00D54B4C" w:rsidRPr="00A90779" w:rsidRDefault="00D54B4C" w:rsidP="00D54B4C">
      <w:pPr>
        <w:tabs>
          <w:tab w:val="left" w:pos="360"/>
          <w:tab w:val="left" w:pos="720"/>
          <w:tab w:val="left" w:pos="1800"/>
        </w:tabs>
        <w:spacing w:after="0" w:line="240" w:lineRule="auto"/>
        <w:jc w:val="both"/>
        <w:rPr>
          <w:rFonts w:ascii="Times New Roman" w:hAnsi="Times New Roman"/>
          <w:b/>
          <w:bCs/>
          <w:sz w:val="24"/>
          <w:szCs w:val="24"/>
          <w:lang w:val="ro-RO"/>
        </w:rPr>
      </w:pPr>
      <w:r w:rsidRPr="00A90779">
        <w:rPr>
          <w:rFonts w:ascii="Times New Roman" w:hAnsi="Times New Roman"/>
          <w:sz w:val="24"/>
          <w:szCs w:val="24"/>
          <w:lang w:val="ro-RO"/>
        </w:rPr>
        <w:t>Operatorul are obligaţia să asigure resursele necesare pentru punerea în practică a Planului de închidere şi să declare mijloacele de asigurare a disponibilităţii acestor resurse, indiferent de situaţia financiară a titularului autorizaţiei.</w:t>
      </w:r>
      <w:r w:rsidRPr="00A90779">
        <w:rPr>
          <w:rFonts w:ascii="Times New Roman" w:hAnsi="Times New Roman"/>
          <w:b/>
          <w:bCs/>
          <w:sz w:val="24"/>
          <w:szCs w:val="24"/>
          <w:lang w:val="ro-RO"/>
        </w:rPr>
        <w:t xml:space="preserve"> </w:t>
      </w:r>
    </w:p>
    <w:p w:rsidR="00D54B4C" w:rsidRPr="00A90779" w:rsidRDefault="00D54B4C" w:rsidP="00D54B4C">
      <w:pPr>
        <w:tabs>
          <w:tab w:val="left" w:pos="360"/>
          <w:tab w:val="left" w:pos="720"/>
          <w:tab w:val="left" w:pos="1800"/>
        </w:tabs>
        <w:spacing w:after="0" w:line="240" w:lineRule="auto"/>
        <w:ind w:right="-43"/>
        <w:jc w:val="both"/>
        <w:rPr>
          <w:rFonts w:ascii="Times New Roman" w:hAnsi="Times New Roman"/>
          <w:sz w:val="24"/>
          <w:szCs w:val="24"/>
          <w:lang w:val="ro-RO"/>
        </w:rPr>
      </w:pPr>
      <w:r w:rsidRPr="00A90779">
        <w:rPr>
          <w:rFonts w:ascii="Times New Roman" w:hAnsi="Times New Roman"/>
          <w:sz w:val="24"/>
          <w:szCs w:val="24"/>
          <w:lang w:val="ro-RO"/>
        </w:rPr>
        <w:lastRenderedPageBreak/>
        <w:t>La</w:t>
      </w:r>
      <w:r w:rsidRPr="00A90779">
        <w:rPr>
          <w:rFonts w:ascii="Times New Roman" w:hAnsi="Times New Roman"/>
          <w:b/>
          <w:sz w:val="24"/>
          <w:szCs w:val="24"/>
          <w:lang w:val="ro-RO"/>
        </w:rPr>
        <w:t xml:space="preserve"> </w:t>
      </w:r>
      <w:r w:rsidRPr="00A90779">
        <w:rPr>
          <w:rFonts w:ascii="Times New Roman" w:hAnsi="Times New Roman"/>
          <w:sz w:val="24"/>
          <w:szCs w:val="24"/>
          <w:lang w:val="ro-RO"/>
        </w:rPr>
        <w:t>încetarea activităţii se va reface Raportul de amplasament, reanalizându-se poluanţii din apa subterană şi sol, pentru a stabili aportul la poluare al instalaţiei şi măsurile de remediere ce se impun.</w:t>
      </w:r>
    </w:p>
    <w:p w:rsidR="00D54B4C" w:rsidRPr="00A90779" w:rsidRDefault="00D54B4C" w:rsidP="00D54B4C">
      <w:pPr>
        <w:tabs>
          <w:tab w:val="left" w:pos="360"/>
          <w:tab w:val="left" w:pos="720"/>
          <w:tab w:val="left" w:pos="1800"/>
        </w:tabs>
        <w:spacing w:after="0" w:line="240" w:lineRule="auto"/>
        <w:ind w:right="-43"/>
        <w:jc w:val="both"/>
        <w:rPr>
          <w:rFonts w:ascii="Times New Roman" w:hAnsi="Times New Roman"/>
          <w:sz w:val="24"/>
          <w:szCs w:val="24"/>
          <w:lang w:val="ro-RO"/>
        </w:rPr>
      </w:pPr>
      <w:r w:rsidRPr="00A90779">
        <w:rPr>
          <w:rFonts w:ascii="Times New Roman" w:hAnsi="Times New Roman"/>
          <w:sz w:val="24"/>
          <w:szCs w:val="24"/>
          <w:lang w:val="ro-RO"/>
        </w:rPr>
        <w:t>La încetarea activităţii cu impact asupra mediului geologic la schimbarea activităţii sau a desti</w:t>
      </w:r>
      <w:r w:rsidR="00557B6A" w:rsidRPr="00A90779">
        <w:rPr>
          <w:rFonts w:ascii="Times New Roman" w:hAnsi="Times New Roman"/>
          <w:sz w:val="24"/>
          <w:szCs w:val="24"/>
          <w:lang w:val="ro-RO"/>
        </w:rPr>
        <w:t>-</w:t>
      </w:r>
      <w:r w:rsidRPr="00A90779">
        <w:rPr>
          <w:rFonts w:ascii="Times New Roman" w:hAnsi="Times New Roman"/>
          <w:sz w:val="24"/>
          <w:szCs w:val="24"/>
          <w:lang w:val="ro-RO"/>
        </w:rPr>
        <w:t>naţiei terenului, operatorul economic sau deţinătorul de teren este obligat să realizeze investigarea şi evaluarea poluării mediului geologic.</w:t>
      </w:r>
    </w:p>
    <w:p w:rsidR="004E4A72" w:rsidRPr="00A90779" w:rsidRDefault="00D54B4C" w:rsidP="004E4A72">
      <w:pPr>
        <w:pStyle w:val="Footer"/>
        <w:spacing w:after="120"/>
        <w:jc w:val="both"/>
        <w:rPr>
          <w:rFonts w:ascii="Times New Roman" w:hAnsi="Times New Roman"/>
          <w:sz w:val="24"/>
          <w:szCs w:val="24"/>
          <w:lang w:val="ro-RO"/>
        </w:rPr>
      </w:pPr>
      <w:r w:rsidRPr="00A90779">
        <w:rPr>
          <w:rFonts w:ascii="Times New Roman" w:hAnsi="Times New Roman"/>
          <w:sz w:val="24"/>
          <w:szCs w:val="24"/>
          <w:lang w:val="ro-RO"/>
        </w:rPr>
        <w:t>Operatorul are obligaţia ca în cazul încetării definitive a activităţii să ia măsurile necesare pentru evitarea oricărui risc de poluare şi de aducere a amplasamentului şi a zonelor afectate într-o stare care să permită reutilizarea acestora.</w:t>
      </w:r>
    </w:p>
    <w:p w:rsidR="00F65AC0" w:rsidRPr="00A90779" w:rsidRDefault="00F65AC0" w:rsidP="004E4A72">
      <w:pPr>
        <w:pStyle w:val="Footer"/>
        <w:spacing w:after="120"/>
        <w:jc w:val="both"/>
        <w:rPr>
          <w:rFonts w:ascii="Times New Roman" w:hAnsi="Times New Roman"/>
          <w:sz w:val="24"/>
          <w:szCs w:val="24"/>
          <w:lang w:val="ro-RO"/>
        </w:rPr>
      </w:pPr>
    </w:p>
    <w:p w:rsidR="00D54B4C" w:rsidRPr="00A90779" w:rsidRDefault="00D54B4C" w:rsidP="004E4A72">
      <w:pPr>
        <w:pStyle w:val="Footer"/>
        <w:spacing w:after="120"/>
        <w:jc w:val="both"/>
        <w:rPr>
          <w:rFonts w:ascii="Times New Roman" w:hAnsi="Times New Roman"/>
          <w:b/>
          <w:bCs/>
          <w:sz w:val="24"/>
          <w:szCs w:val="24"/>
          <w:lang w:val="ro-RO"/>
        </w:rPr>
      </w:pPr>
      <w:r w:rsidRPr="00A90779">
        <w:rPr>
          <w:rFonts w:ascii="Times New Roman" w:hAnsi="Times New Roman"/>
          <w:b/>
          <w:bCs/>
          <w:sz w:val="24"/>
          <w:szCs w:val="24"/>
          <w:lang w:val="ro-RO"/>
        </w:rPr>
        <w:t>Verificarea conformării cu prevederile prezentului act se face de către reprezentanţii Gărzii Naţionale de Mediu - Comisariatul Judeţean Neamț</w:t>
      </w:r>
      <w:r w:rsidR="00067780" w:rsidRPr="00A90779">
        <w:rPr>
          <w:rFonts w:ascii="Times New Roman" w:hAnsi="Times New Roman"/>
          <w:b/>
          <w:bCs/>
          <w:sz w:val="24"/>
          <w:szCs w:val="24"/>
          <w:lang w:val="ro-RO"/>
        </w:rPr>
        <w:t>.</w:t>
      </w:r>
    </w:p>
    <w:p w:rsidR="00F65AC0" w:rsidRPr="00A90779" w:rsidRDefault="00F65AC0" w:rsidP="00D54B4C">
      <w:pPr>
        <w:spacing w:after="0" w:line="240" w:lineRule="auto"/>
        <w:jc w:val="both"/>
        <w:rPr>
          <w:rFonts w:ascii="Times New Roman" w:hAnsi="Times New Roman"/>
          <w:b/>
          <w:bCs/>
          <w:sz w:val="24"/>
          <w:szCs w:val="24"/>
          <w:highlight w:val="yellow"/>
          <w:lang w:val="ro-RO"/>
        </w:rPr>
      </w:pPr>
    </w:p>
    <w:p w:rsidR="00067780" w:rsidRPr="00A90779" w:rsidRDefault="00067780" w:rsidP="00067780">
      <w:pPr>
        <w:pStyle w:val="Heading1"/>
        <w:rPr>
          <w:rFonts w:ascii="Calibri" w:eastAsia="Calibri" w:hAnsi="Calibri"/>
          <w:b/>
          <w:sz w:val="22"/>
          <w:szCs w:val="22"/>
          <w:lang w:val="en-US"/>
        </w:rPr>
      </w:pPr>
      <w:r w:rsidRPr="00A90779">
        <w:rPr>
          <w:rFonts w:eastAsia="Calibri"/>
          <w:b/>
          <w:lang w:val="en-US"/>
        </w:rPr>
        <w:t>1</w:t>
      </w:r>
      <w:r w:rsidR="003109CB" w:rsidRPr="00A90779">
        <w:rPr>
          <w:rFonts w:eastAsia="Calibri"/>
          <w:b/>
          <w:lang w:val="en-US"/>
        </w:rPr>
        <w:t>7</w:t>
      </w:r>
      <w:r w:rsidRPr="00A90779">
        <w:rPr>
          <w:rFonts w:eastAsia="Calibri"/>
          <w:b/>
          <w:lang w:val="en-US"/>
        </w:rPr>
        <w:t>.</w:t>
      </w:r>
      <w:r w:rsidRPr="00A90779">
        <w:rPr>
          <w:rFonts w:ascii="Calibri" w:eastAsia="Calibri" w:hAnsi="Calibri"/>
          <w:b/>
          <w:sz w:val="22"/>
          <w:szCs w:val="22"/>
          <w:lang w:val="en-US"/>
        </w:rPr>
        <w:t xml:space="preserve"> </w:t>
      </w:r>
      <w:r w:rsidRPr="00A90779">
        <w:rPr>
          <w:b/>
        </w:rPr>
        <w:t>DICŢIONAR     DE    TERMENI</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679"/>
        <w:gridCol w:w="5528"/>
      </w:tblGrid>
      <w:tr w:rsidR="00067780" w:rsidRPr="00A90779" w:rsidTr="009B651B">
        <w:trPr>
          <w:trHeight w:val="546"/>
        </w:trPr>
        <w:tc>
          <w:tcPr>
            <w:tcW w:w="540" w:type="dxa"/>
          </w:tcPr>
          <w:p w:rsidR="00067780" w:rsidRPr="00A90779" w:rsidRDefault="00067780"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1</w:t>
            </w:r>
          </w:p>
        </w:tc>
        <w:tc>
          <w:tcPr>
            <w:tcW w:w="3679" w:type="dxa"/>
          </w:tcPr>
          <w:p w:rsidR="00067780" w:rsidRPr="00A90779" w:rsidRDefault="00067780" w:rsidP="0027573B">
            <w:pPr>
              <w:tabs>
                <w:tab w:val="left" w:pos="1300"/>
                <w:tab w:val="left" w:pos="1780"/>
              </w:tabs>
              <w:spacing w:after="0" w:line="240" w:lineRule="auto"/>
              <w:jc w:val="both"/>
              <w:rPr>
                <w:rFonts w:ascii="Arial" w:hAnsi="Arial" w:cs="Arial"/>
                <w:lang w:val="ro-RO"/>
              </w:rPr>
            </w:pPr>
            <w:r w:rsidRPr="00A90779">
              <w:rPr>
                <w:rFonts w:ascii="Arial" w:hAnsi="Arial" w:cs="Arial"/>
                <w:b/>
                <w:lang w:val="ro-RO"/>
              </w:rPr>
              <w:t>Autoritatea competentă pentru protecţia mediului (ACPM)</w:t>
            </w:r>
          </w:p>
        </w:tc>
        <w:tc>
          <w:tcPr>
            <w:tcW w:w="5528" w:type="dxa"/>
          </w:tcPr>
          <w:p w:rsidR="00067780" w:rsidRPr="00A90779" w:rsidRDefault="00067780" w:rsidP="0027573B">
            <w:pPr>
              <w:tabs>
                <w:tab w:val="left" w:pos="1300"/>
                <w:tab w:val="left" w:pos="1780"/>
              </w:tabs>
              <w:spacing w:after="0" w:line="240" w:lineRule="auto"/>
              <w:jc w:val="both"/>
              <w:rPr>
                <w:rFonts w:ascii="Arial" w:hAnsi="Arial" w:cs="Arial"/>
                <w:lang w:val="ro-RO"/>
              </w:rPr>
            </w:pPr>
            <w:r w:rsidRPr="00A90779">
              <w:rPr>
                <w:rFonts w:ascii="Arial" w:hAnsi="Arial" w:cs="Arial"/>
                <w:lang w:val="ro-RO"/>
              </w:rPr>
              <w:t xml:space="preserve">Agenţia pentru Protecţia Mediului </w:t>
            </w:r>
            <w:r w:rsidR="00062E9F" w:rsidRPr="00A90779">
              <w:rPr>
                <w:rFonts w:ascii="Arial" w:hAnsi="Arial" w:cs="Arial"/>
                <w:lang w:val="ro-RO"/>
              </w:rPr>
              <w:t>Neamț</w:t>
            </w:r>
          </w:p>
          <w:p w:rsidR="00067780" w:rsidRPr="00A90779" w:rsidRDefault="00067780" w:rsidP="0027573B">
            <w:pPr>
              <w:tabs>
                <w:tab w:val="left" w:pos="1300"/>
                <w:tab w:val="left" w:pos="1780"/>
              </w:tabs>
              <w:spacing w:after="0" w:line="240" w:lineRule="auto"/>
              <w:jc w:val="both"/>
              <w:rPr>
                <w:rFonts w:ascii="Arial" w:hAnsi="Arial" w:cs="Arial"/>
                <w:lang w:val="ro-RO"/>
              </w:rPr>
            </w:pPr>
          </w:p>
        </w:tc>
      </w:tr>
      <w:tr w:rsidR="00067780" w:rsidRPr="00A90779" w:rsidTr="009B651B">
        <w:trPr>
          <w:trHeight w:val="777"/>
        </w:trPr>
        <w:tc>
          <w:tcPr>
            <w:tcW w:w="540" w:type="dxa"/>
          </w:tcPr>
          <w:p w:rsidR="00067780" w:rsidRPr="00A90779" w:rsidRDefault="00067780" w:rsidP="0027573B">
            <w:pPr>
              <w:tabs>
                <w:tab w:val="left" w:pos="1300"/>
                <w:tab w:val="left" w:pos="1780"/>
              </w:tabs>
              <w:spacing w:after="0" w:line="240" w:lineRule="auto"/>
              <w:jc w:val="both"/>
              <w:rPr>
                <w:rFonts w:ascii="Arial" w:hAnsi="Arial" w:cs="Arial"/>
                <w:b/>
                <w:lang w:val="ro-RO"/>
              </w:rPr>
            </w:pPr>
          </w:p>
          <w:p w:rsidR="00067780" w:rsidRPr="00A90779" w:rsidRDefault="00067780"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 xml:space="preserve">2           </w:t>
            </w:r>
          </w:p>
        </w:tc>
        <w:tc>
          <w:tcPr>
            <w:tcW w:w="3679" w:type="dxa"/>
          </w:tcPr>
          <w:p w:rsidR="00067780" w:rsidRPr="00A90779" w:rsidRDefault="00067780"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Autoritatea cu atribuţii de control, inspecţie şi sancţionare în domeniul protecţiei mediului </w:t>
            </w:r>
          </w:p>
        </w:tc>
        <w:tc>
          <w:tcPr>
            <w:tcW w:w="5528" w:type="dxa"/>
          </w:tcPr>
          <w:p w:rsidR="00067780" w:rsidRPr="00A90779" w:rsidRDefault="00067780" w:rsidP="00062E9F">
            <w:pPr>
              <w:tabs>
                <w:tab w:val="left" w:pos="1300"/>
                <w:tab w:val="left" w:pos="1780"/>
              </w:tabs>
              <w:spacing w:after="0" w:line="240" w:lineRule="auto"/>
              <w:jc w:val="both"/>
              <w:rPr>
                <w:rFonts w:ascii="Arial" w:hAnsi="Arial" w:cs="Arial"/>
                <w:lang w:val="ro-RO"/>
              </w:rPr>
            </w:pPr>
            <w:r w:rsidRPr="00A90779">
              <w:rPr>
                <w:rFonts w:ascii="Arial" w:hAnsi="Arial" w:cs="Arial"/>
                <w:lang w:val="ro-RO"/>
              </w:rPr>
              <w:t xml:space="preserve">Comisariatul Judeţean </w:t>
            </w:r>
            <w:r w:rsidR="00062E9F" w:rsidRPr="00A90779">
              <w:rPr>
                <w:rFonts w:ascii="Arial" w:hAnsi="Arial" w:cs="Arial"/>
                <w:lang w:val="ro-RO"/>
              </w:rPr>
              <w:t>Neamț</w:t>
            </w:r>
            <w:r w:rsidRPr="00A90779">
              <w:rPr>
                <w:rFonts w:ascii="Arial" w:hAnsi="Arial" w:cs="Arial"/>
                <w:lang w:val="ro-RO"/>
              </w:rPr>
              <w:t xml:space="preserve"> al  Gărzii Naţionale de Mediu                 </w:t>
            </w:r>
          </w:p>
        </w:tc>
      </w:tr>
      <w:tr w:rsidR="00067780" w:rsidRPr="00A90779" w:rsidTr="009B651B">
        <w:trPr>
          <w:trHeight w:val="636"/>
        </w:trPr>
        <w:tc>
          <w:tcPr>
            <w:tcW w:w="540" w:type="dxa"/>
          </w:tcPr>
          <w:p w:rsidR="00067780" w:rsidRPr="00A90779" w:rsidRDefault="00067780" w:rsidP="0027573B">
            <w:pPr>
              <w:tabs>
                <w:tab w:val="left" w:pos="1300"/>
                <w:tab w:val="left" w:pos="1780"/>
              </w:tabs>
              <w:spacing w:after="0" w:line="240" w:lineRule="auto"/>
              <w:jc w:val="both"/>
              <w:rPr>
                <w:rFonts w:ascii="Arial" w:hAnsi="Arial" w:cs="Arial"/>
                <w:b/>
                <w:lang w:val="ro-RO"/>
              </w:rPr>
            </w:pPr>
          </w:p>
          <w:p w:rsidR="00067780" w:rsidRPr="00A90779" w:rsidRDefault="00067780"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3</w:t>
            </w:r>
          </w:p>
        </w:tc>
        <w:tc>
          <w:tcPr>
            <w:tcW w:w="3679" w:type="dxa"/>
          </w:tcPr>
          <w:p w:rsidR="00067780" w:rsidRPr="00A90779" w:rsidRDefault="00067780"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Autoritatea centrală de protecţie a mediului </w:t>
            </w:r>
          </w:p>
        </w:tc>
        <w:tc>
          <w:tcPr>
            <w:tcW w:w="5528" w:type="dxa"/>
          </w:tcPr>
          <w:p w:rsidR="00067780" w:rsidRPr="00A90779" w:rsidRDefault="00067780" w:rsidP="0027573B">
            <w:pPr>
              <w:tabs>
                <w:tab w:val="left" w:pos="1300"/>
                <w:tab w:val="left" w:pos="1780"/>
              </w:tabs>
              <w:spacing w:after="0" w:line="240" w:lineRule="auto"/>
              <w:jc w:val="both"/>
              <w:rPr>
                <w:rFonts w:ascii="Arial" w:hAnsi="Arial" w:cs="Arial"/>
                <w:lang w:val="ro-RO"/>
              </w:rPr>
            </w:pPr>
            <w:r w:rsidRPr="00A90779">
              <w:rPr>
                <w:rFonts w:ascii="Arial" w:hAnsi="Arial" w:cs="Arial"/>
                <w:lang w:val="ro-RO"/>
              </w:rPr>
              <w:t>Ministerul Mediului, Apelor și Pădurilor</w:t>
            </w:r>
          </w:p>
        </w:tc>
      </w:tr>
      <w:tr w:rsidR="00067780" w:rsidRPr="00A90779" w:rsidTr="00E177A6">
        <w:trPr>
          <w:trHeight w:val="1223"/>
        </w:trPr>
        <w:tc>
          <w:tcPr>
            <w:tcW w:w="540" w:type="dxa"/>
          </w:tcPr>
          <w:p w:rsidR="00067780" w:rsidRPr="00A90779" w:rsidRDefault="00067780"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4</w:t>
            </w:r>
          </w:p>
        </w:tc>
        <w:tc>
          <w:tcPr>
            <w:tcW w:w="3679" w:type="dxa"/>
          </w:tcPr>
          <w:p w:rsidR="00067780" w:rsidRPr="00A90779" w:rsidRDefault="00067780" w:rsidP="00E177A6">
            <w:pPr>
              <w:tabs>
                <w:tab w:val="left" w:pos="1300"/>
                <w:tab w:val="left" w:pos="1780"/>
              </w:tabs>
              <w:spacing w:after="0" w:line="240" w:lineRule="auto"/>
              <w:jc w:val="both"/>
              <w:rPr>
                <w:rFonts w:ascii="Arial" w:hAnsi="Arial" w:cs="Arial"/>
                <w:lang w:val="ro-RO"/>
              </w:rPr>
            </w:pPr>
            <w:r w:rsidRPr="00A90779">
              <w:rPr>
                <w:rFonts w:ascii="Arial" w:hAnsi="Arial" w:cs="Arial"/>
                <w:b/>
                <w:lang w:val="ro-RO"/>
              </w:rPr>
              <w:t>Operator</w:t>
            </w:r>
            <w:r w:rsidRPr="00A90779">
              <w:rPr>
                <w:rFonts w:ascii="Arial" w:hAnsi="Arial" w:cs="Arial"/>
                <w:lang w:val="ro-RO"/>
              </w:rPr>
              <w:t xml:space="preserve">                     </w:t>
            </w:r>
          </w:p>
        </w:tc>
        <w:tc>
          <w:tcPr>
            <w:tcW w:w="5528" w:type="dxa"/>
          </w:tcPr>
          <w:p w:rsidR="00067780" w:rsidRPr="00A90779" w:rsidRDefault="00067780" w:rsidP="00E177A6">
            <w:pPr>
              <w:spacing w:line="240" w:lineRule="auto"/>
              <w:jc w:val="both"/>
              <w:rPr>
                <w:rFonts w:ascii="Arial" w:hAnsi="Arial" w:cs="Arial"/>
                <w:bCs/>
                <w:lang w:val="ro-RO"/>
              </w:rPr>
            </w:pPr>
            <w:r w:rsidRPr="00A90779">
              <w:rPr>
                <w:rFonts w:ascii="Arial" w:hAnsi="Arial" w:cs="Arial"/>
                <w:lang w:val="ro-RO"/>
              </w:rPr>
              <w:t>Persoană fizică sau juridică, care operează ori deţine controlul instalaţiei, aşa cum este prevăzut în legislaţia naţională, sau care a fost investită cu putere econo</w:t>
            </w:r>
            <w:r w:rsidR="0027573B" w:rsidRPr="00A90779">
              <w:rPr>
                <w:rFonts w:ascii="Arial" w:hAnsi="Arial" w:cs="Arial"/>
                <w:lang w:val="ro-RO"/>
              </w:rPr>
              <w:t>-</w:t>
            </w:r>
            <w:r w:rsidRPr="00A90779">
              <w:rPr>
                <w:rFonts w:ascii="Arial" w:hAnsi="Arial" w:cs="Arial"/>
                <w:lang w:val="ro-RO"/>
              </w:rPr>
              <w:t>mică decisivă asupra funcţionării tehnice a instalaţiei, respectiv</w:t>
            </w:r>
          </w:p>
        </w:tc>
      </w:tr>
      <w:tr w:rsidR="00067780" w:rsidRPr="00A90779" w:rsidTr="009B651B">
        <w:trPr>
          <w:trHeight w:val="580"/>
        </w:trPr>
        <w:tc>
          <w:tcPr>
            <w:tcW w:w="540" w:type="dxa"/>
          </w:tcPr>
          <w:p w:rsidR="00067780" w:rsidRPr="00A90779" w:rsidRDefault="00067780"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5</w:t>
            </w:r>
          </w:p>
        </w:tc>
        <w:tc>
          <w:tcPr>
            <w:tcW w:w="3679" w:type="dxa"/>
          </w:tcPr>
          <w:p w:rsidR="00067780" w:rsidRPr="00A90779" w:rsidRDefault="00067780"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BAT</w:t>
            </w:r>
          </w:p>
          <w:p w:rsidR="00067780" w:rsidRPr="00A90779" w:rsidRDefault="00067780" w:rsidP="0027573B">
            <w:pPr>
              <w:tabs>
                <w:tab w:val="left" w:pos="1300"/>
                <w:tab w:val="left" w:pos="1780"/>
              </w:tabs>
              <w:spacing w:after="0" w:line="240" w:lineRule="auto"/>
              <w:jc w:val="both"/>
              <w:rPr>
                <w:rFonts w:ascii="Arial" w:hAnsi="Arial" w:cs="Arial"/>
                <w:b/>
                <w:lang w:val="ro-RO"/>
              </w:rPr>
            </w:pPr>
            <w:r w:rsidRPr="00A90779">
              <w:rPr>
                <w:rFonts w:ascii="Arial" w:hAnsi="Arial" w:cs="Arial"/>
                <w:lang w:val="ro-RO"/>
              </w:rPr>
              <w:t>(cele mai bune tehnici disponibile)</w:t>
            </w:r>
          </w:p>
        </w:tc>
        <w:tc>
          <w:tcPr>
            <w:tcW w:w="5528" w:type="dxa"/>
          </w:tcPr>
          <w:p w:rsidR="00067780" w:rsidRPr="00A90779" w:rsidRDefault="00067780" w:rsidP="0027573B">
            <w:pPr>
              <w:spacing w:after="0" w:line="240" w:lineRule="auto"/>
              <w:jc w:val="both"/>
              <w:rPr>
                <w:rFonts w:ascii="Arial" w:hAnsi="Arial" w:cs="Arial"/>
                <w:lang w:val="ro-RO"/>
              </w:rPr>
            </w:pPr>
            <w:r w:rsidRPr="00A90779">
              <w:rPr>
                <w:rFonts w:ascii="Arial" w:hAnsi="Arial" w:cs="Arial"/>
                <w:lang w:val="ro-RO"/>
              </w:rPr>
              <w:t>Stadiul de dezvoltare cel mai avansat şi eficient înregistrat în dezvoltarea unei activităţi şi a modurilor de exploatare, care demonstrează posibilitatea practică a tehnicilor specifice de a constitui referinţă pentru stabilirea valorilor limită de emisie în scopul prevenirii poluării, iar în cazul în care acest fapt nu este posibil, pentru a reduce în ansamblu emisiile şi impactul asupra mediului, în întregul său</w:t>
            </w:r>
          </w:p>
        </w:tc>
      </w:tr>
      <w:tr w:rsidR="00067780" w:rsidRPr="00A90779" w:rsidTr="009B651B">
        <w:trPr>
          <w:trHeight w:val="321"/>
        </w:trPr>
        <w:tc>
          <w:tcPr>
            <w:tcW w:w="540" w:type="dxa"/>
          </w:tcPr>
          <w:p w:rsidR="00067780" w:rsidRPr="00A90779" w:rsidRDefault="00067780"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6</w:t>
            </w:r>
          </w:p>
        </w:tc>
        <w:tc>
          <w:tcPr>
            <w:tcW w:w="3679" w:type="dxa"/>
          </w:tcPr>
          <w:p w:rsidR="00067780" w:rsidRPr="00A90779" w:rsidRDefault="00067780" w:rsidP="00062E9F">
            <w:pPr>
              <w:pStyle w:val="Heading6"/>
              <w:ind w:firstLine="0"/>
              <w:rPr>
                <w:rFonts w:ascii="Arial" w:hAnsi="Arial" w:cs="Arial"/>
                <w:sz w:val="22"/>
                <w:szCs w:val="22"/>
              </w:rPr>
            </w:pPr>
            <w:r w:rsidRPr="00A90779">
              <w:rPr>
                <w:rFonts w:ascii="Arial" w:hAnsi="Arial" w:cs="Arial"/>
                <w:sz w:val="22"/>
                <w:szCs w:val="22"/>
              </w:rPr>
              <w:t>CAT</w:t>
            </w:r>
          </w:p>
        </w:tc>
        <w:tc>
          <w:tcPr>
            <w:tcW w:w="5528" w:type="dxa"/>
          </w:tcPr>
          <w:p w:rsidR="00067780" w:rsidRPr="00A90779" w:rsidRDefault="00067780" w:rsidP="0027573B">
            <w:pPr>
              <w:spacing w:after="0" w:line="240" w:lineRule="auto"/>
              <w:jc w:val="both"/>
              <w:rPr>
                <w:rFonts w:ascii="Arial" w:hAnsi="Arial" w:cs="Arial"/>
                <w:lang w:val="ro-RO"/>
              </w:rPr>
            </w:pPr>
            <w:r w:rsidRPr="00A90779">
              <w:rPr>
                <w:rFonts w:ascii="Arial" w:hAnsi="Arial" w:cs="Arial"/>
                <w:lang w:val="ro-RO"/>
              </w:rPr>
              <w:t>Colectiv tehnic de avizare</w:t>
            </w:r>
          </w:p>
        </w:tc>
      </w:tr>
      <w:tr w:rsidR="00067780" w:rsidRPr="00A90779" w:rsidTr="009B651B">
        <w:trPr>
          <w:trHeight w:val="339"/>
        </w:trPr>
        <w:tc>
          <w:tcPr>
            <w:tcW w:w="540" w:type="dxa"/>
          </w:tcPr>
          <w:p w:rsidR="00067780" w:rsidRPr="00A90779" w:rsidRDefault="00067780"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7</w:t>
            </w:r>
          </w:p>
        </w:tc>
        <w:tc>
          <w:tcPr>
            <w:tcW w:w="3679" w:type="dxa"/>
          </w:tcPr>
          <w:p w:rsidR="00067780" w:rsidRPr="00A90779" w:rsidRDefault="00067780" w:rsidP="0027573B">
            <w:pPr>
              <w:tabs>
                <w:tab w:val="left" w:pos="1300"/>
                <w:tab w:val="left" w:pos="1780"/>
              </w:tabs>
              <w:spacing w:after="0" w:line="240" w:lineRule="auto"/>
              <w:jc w:val="both"/>
              <w:rPr>
                <w:rFonts w:ascii="Arial" w:hAnsi="Arial" w:cs="Arial"/>
                <w:b/>
                <w:vertAlign w:val="subscript"/>
                <w:lang w:val="ro-RO"/>
              </w:rPr>
            </w:pPr>
            <w:r w:rsidRPr="00A90779">
              <w:rPr>
                <w:rFonts w:ascii="Arial" w:hAnsi="Arial" w:cs="Arial"/>
                <w:b/>
                <w:lang w:val="ro-RO"/>
              </w:rPr>
              <w:t>CBO</w:t>
            </w:r>
            <w:r w:rsidRPr="00A90779">
              <w:rPr>
                <w:rFonts w:ascii="Arial" w:hAnsi="Arial" w:cs="Arial"/>
                <w:b/>
                <w:vertAlign w:val="subscript"/>
                <w:lang w:val="ro-RO"/>
              </w:rPr>
              <w:t>5</w:t>
            </w:r>
          </w:p>
        </w:tc>
        <w:tc>
          <w:tcPr>
            <w:tcW w:w="5528" w:type="dxa"/>
          </w:tcPr>
          <w:p w:rsidR="00067780" w:rsidRPr="00A90779" w:rsidRDefault="00067780" w:rsidP="0027573B">
            <w:pPr>
              <w:tabs>
                <w:tab w:val="left" w:pos="1300"/>
                <w:tab w:val="left" w:pos="1780"/>
              </w:tabs>
              <w:spacing w:after="0" w:line="240" w:lineRule="auto"/>
              <w:jc w:val="both"/>
              <w:rPr>
                <w:rFonts w:ascii="Arial" w:hAnsi="Arial" w:cs="Arial"/>
                <w:lang w:val="ro-RO"/>
              </w:rPr>
            </w:pPr>
            <w:r w:rsidRPr="00A90779">
              <w:rPr>
                <w:rFonts w:ascii="Arial" w:hAnsi="Arial" w:cs="Arial"/>
                <w:lang w:val="ro-RO"/>
              </w:rPr>
              <w:t>Consumul biochimic de oxigen  la 5 zile</w:t>
            </w:r>
          </w:p>
        </w:tc>
      </w:tr>
      <w:tr w:rsidR="00067780" w:rsidRPr="00A90779" w:rsidTr="009B651B">
        <w:trPr>
          <w:trHeight w:val="300"/>
        </w:trPr>
        <w:tc>
          <w:tcPr>
            <w:tcW w:w="540" w:type="dxa"/>
          </w:tcPr>
          <w:p w:rsidR="00067780" w:rsidRPr="00A90779" w:rsidRDefault="00067780"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8</w:t>
            </w:r>
          </w:p>
        </w:tc>
        <w:tc>
          <w:tcPr>
            <w:tcW w:w="3679" w:type="dxa"/>
          </w:tcPr>
          <w:p w:rsidR="00067780" w:rsidRPr="00A90779" w:rsidRDefault="00067780"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CCOCr</w:t>
            </w:r>
          </w:p>
        </w:tc>
        <w:tc>
          <w:tcPr>
            <w:tcW w:w="5528" w:type="dxa"/>
          </w:tcPr>
          <w:p w:rsidR="00067780" w:rsidRPr="00A90779" w:rsidRDefault="00067780" w:rsidP="0027573B">
            <w:pPr>
              <w:tabs>
                <w:tab w:val="left" w:pos="1300"/>
                <w:tab w:val="left" w:pos="1780"/>
              </w:tabs>
              <w:spacing w:after="0" w:line="240" w:lineRule="auto"/>
              <w:jc w:val="both"/>
              <w:rPr>
                <w:rFonts w:ascii="Arial" w:hAnsi="Arial" w:cs="Arial"/>
                <w:lang w:val="ro-RO"/>
              </w:rPr>
            </w:pPr>
            <w:r w:rsidRPr="00A90779">
              <w:rPr>
                <w:rFonts w:ascii="Arial" w:hAnsi="Arial" w:cs="Arial"/>
                <w:lang w:val="ro-RO"/>
              </w:rPr>
              <w:t>Consumul chimic de oxigen – metoda cu dicromat de potasiu</w:t>
            </w:r>
          </w:p>
        </w:tc>
      </w:tr>
      <w:tr w:rsidR="007C6107" w:rsidRPr="00A90779" w:rsidTr="009B651B">
        <w:trPr>
          <w:trHeight w:val="300"/>
        </w:trPr>
        <w:tc>
          <w:tcPr>
            <w:tcW w:w="540" w:type="dxa"/>
          </w:tcPr>
          <w:p w:rsidR="007C6107" w:rsidRPr="00A90779" w:rsidRDefault="007C6107"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9</w:t>
            </w:r>
          </w:p>
        </w:tc>
        <w:tc>
          <w:tcPr>
            <w:tcW w:w="3679" w:type="dxa"/>
          </w:tcPr>
          <w:p w:rsidR="007C6107" w:rsidRPr="00A90779" w:rsidRDefault="007C6107"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CCOMn</w:t>
            </w:r>
          </w:p>
        </w:tc>
        <w:tc>
          <w:tcPr>
            <w:tcW w:w="5528" w:type="dxa"/>
          </w:tcPr>
          <w:p w:rsidR="007C6107" w:rsidRPr="00A90779" w:rsidRDefault="008821DF" w:rsidP="008821DF">
            <w:pPr>
              <w:spacing w:after="0" w:line="240" w:lineRule="auto"/>
              <w:rPr>
                <w:rFonts w:ascii="Arial" w:hAnsi="Arial" w:cs="Arial"/>
                <w:lang w:val="ro-RO"/>
              </w:rPr>
            </w:pPr>
            <w:r w:rsidRPr="00A90779">
              <w:rPr>
                <w:rFonts w:ascii="Arial" w:hAnsi="Arial" w:cs="Arial"/>
              </w:rPr>
              <w:t>Consumului Chimic de Oxigen – metoda cu perman</w:t>
            </w:r>
            <w:r w:rsidR="00EC329E" w:rsidRPr="00A90779">
              <w:rPr>
                <w:rFonts w:ascii="Arial" w:hAnsi="Arial" w:cs="Arial"/>
              </w:rPr>
              <w:t>-</w:t>
            </w:r>
            <w:r w:rsidRPr="00A90779">
              <w:rPr>
                <w:rFonts w:ascii="Arial" w:hAnsi="Arial" w:cs="Arial"/>
              </w:rPr>
              <w:t>ganat de potasiu</w:t>
            </w:r>
          </w:p>
        </w:tc>
      </w:tr>
      <w:tr w:rsidR="00067780" w:rsidRPr="00A90779" w:rsidTr="009B651B">
        <w:trPr>
          <w:trHeight w:val="258"/>
        </w:trPr>
        <w:tc>
          <w:tcPr>
            <w:tcW w:w="540" w:type="dxa"/>
          </w:tcPr>
          <w:p w:rsidR="00067780" w:rsidRPr="00A90779" w:rsidRDefault="007C6107"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10</w:t>
            </w:r>
          </w:p>
        </w:tc>
        <w:tc>
          <w:tcPr>
            <w:tcW w:w="3679" w:type="dxa"/>
          </w:tcPr>
          <w:p w:rsidR="00067780" w:rsidRPr="00A90779" w:rsidRDefault="00067780" w:rsidP="00062E9F">
            <w:pPr>
              <w:pStyle w:val="Heading6"/>
              <w:ind w:firstLine="0"/>
              <w:rPr>
                <w:rFonts w:ascii="Arial" w:hAnsi="Arial" w:cs="Arial"/>
                <w:sz w:val="22"/>
                <w:szCs w:val="22"/>
              </w:rPr>
            </w:pPr>
            <w:r w:rsidRPr="00A90779">
              <w:rPr>
                <w:rFonts w:ascii="Arial" w:hAnsi="Arial" w:cs="Arial"/>
                <w:sz w:val="22"/>
                <w:szCs w:val="22"/>
              </w:rPr>
              <w:t>COV</w:t>
            </w:r>
          </w:p>
        </w:tc>
        <w:tc>
          <w:tcPr>
            <w:tcW w:w="5528" w:type="dxa"/>
          </w:tcPr>
          <w:p w:rsidR="00067780" w:rsidRPr="00A90779" w:rsidRDefault="00067780" w:rsidP="0027573B">
            <w:pPr>
              <w:spacing w:after="0" w:line="240" w:lineRule="auto"/>
              <w:jc w:val="both"/>
              <w:rPr>
                <w:rFonts w:ascii="Arial" w:hAnsi="Arial" w:cs="Arial"/>
                <w:lang w:val="ro-RO"/>
              </w:rPr>
            </w:pPr>
            <w:r w:rsidRPr="00A90779">
              <w:rPr>
                <w:rFonts w:ascii="Arial" w:hAnsi="Arial" w:cs="Arial"/>
                <w:lang w:val="ro-RO"/>
              </w:rPr>
              <w:t>Compuşi organici volatili</w:t>
            </w:r>
          </w:p>
        </w:tc>
      </w:tr>
      <w:tr w:rsidR="00067780" w:rsidRPr="00A90779" w:rsidTr="009B651B">
        <w:trPr>
          <w:trHeight w:val="303"/>
        </w:trPr>
        <w:tc>
          <w:tcPr>
            <w:tcW w:w="540" w:type="dxa"/>
          </w:tcPr>
          <w:p w:rsidR="00067780" w:rsidRPr="00A90779" w:rsidRDefault="007C6107"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11</w:t>
            </w:r>
          </w:p>
        </w:tc>
        <w:tc>
          <w:tcPr>
            <w:tcW w:w="3679" w:type="dxa"/>
          </w:tcPr>
          <w:p w:rsidR="00067780" w:rsidRPr="00A90779" w:rsidRDefault="00067780"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dB(A)</w:t>
            </w:r>
          </w:p>
        </w:tc>
        <w:tc>
          <w:tcPr>
            <w:tcW w:w="5528" w:type="dxa"/>
          </w:tcPr>
          <w:p w:rsidR="00067780" w:rsidRPr="00A90779" w:rsidRDefault="00067780" w:rsidP="0027573B">
            <w:pPr>
              <w:tabs>
                <w:tab w:val="left" w:pos="1300"/>
                <w:tab w:val="left" w:pos="1780"/>
              </w:tabs>
              <w:spacing w:after="0" w:line="240" w:lineRule="auto"/>
              <w:jc w:val="both"/>
              <w:rPr>
                <w:rFonts w:ascii="Arial" w:hAnsi="Arial" w:cs="Arial"/>
                <w:lang w:val="ro-RO"/>
              </w:rPr>
            </w:pPr>
            <w:r w:rsidRPr="00A90779">
              <w:rPr>
                <w:rFonts w:ascii="Arial" w:hAnsi="Arial" w:cs="Arial"/>
                <w:lang w:val="ro-RO"/>
              </w:rPr>
              <w:t>Decibeli (curba de zgomot A).</w:t>
            </w:r>
          </w:p>
        </w:tc>
      </w:tr>
      <w:tr w:rsidR="00067780" w:rsidRPr="00A90779" w:rsidTr="009B651B">
        <w:trPr>
          <w:trHeight w:val="258"/>
        </w:trPr>
        <w:tc>
          <w:tcPr>
            <w:tcW w:w="540" w:type="dxa"/>
          </w:tcPr>
          <w:p w:rsidR="00067780" w:rsidRPr="00A90779" w:rsidRDefault="007C6107"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12</w:t>
            </w:r>
          </w:p>
        </w:tc>
        <w:tc>
          <w:tcPr>
            <w:tcW w:w="3679" w:type="dxa"/>
          </w:tcPr>
          <w:p w:rsidR="00067780" w:rsidRPr="00A90779" w:rsidRDefault="00067780"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IPPC</w:t>
            </w:r>
          </w:p>
        </w:tc>
        <w:tc>
          <w:tcPr>
            <w:tcW w:w="5528" w:type="dxa"/>
          </w:tcPr>
          <w:p w:rsidR="00067780" w:rsidRPr="00A90779" w:rsidRDefault="00067780" w:rsidP="0027573B">
            <w:pPr>
              <w:tabs>
                <w:tab w:val="left" w:pos="1300"/>
                <w:tab w:val="left" w:pos="1780"/>
              </w:tabs>
              <w:spacing w:after="0" w:line="240" w:lineRule="auto"/>
              <w:jc w:val="both"/>
              <w:rPr>
                <w:rFonts w:ascii="Arial" w:hAnsi="Arial" w:cs="Arial"/>
                <w:lang w:val="ro-RO"/>
              </w:rPr>
            </w:pPr>
            <w:r w:rsidRPr="00A90779">
              <w:rPr>
                <w:rFonts w:ascii="Arial" w:hAnsi="Arial" w:cs="Arial"/>
                <w:lang w:val="ro-RO"/>
              </w:rPr>
              <w:t>Prevenirea, reducerea şi controlul integrat al poluării</w:t>
            </w:r>
          </w:p>
        </w:tc>
      </w:tr>
      <w:tr w:rsidR="00067780" w:rsidRPr="00A90779" w:rsidTr="009B651B">
        <w:trPr>
          <w:trHeight w:val="546"/>
        </w:trPr>
        <w:tc>
          <w:tcPr>
            <w:tcW w:w="540" w:type="dxa"/>
          </w:tcPr>
          <w:p w:rsidR="00067780" w:rsidRPr="00A90779" w:rsidRDefault="007C6107"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13</w:t>
            </w:r>
          </w:p>
        </w:tc>
        <w:tc>
          <w:tcPr>
            <w:tcW w:w="3679" w:type="dxa"/>
          </w:tcPr>
          <w:p w:rsidR="00067780" w:rsidRPr="00A90779" w:rsidRDefault="00067780"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Instalaţie IPPC</w:t>
            </w:r>
          </w:p>
        </w:tc>
        <w:tc>
          <w:tcPr>
            <w:tcW w:w="5528" w:type="dxa"/>
          </w:tcPr>
          <w:p w:rsidR="00067780" w:rsidRPr="00A90779" w:rsidRDefault="00067780" w:rsidP="0027573B">
            <w:pPr>
              <w:tabs>
                <w:tab w:val="left" w:pos="1300"/>
                <w:tab w:val="left" w:pos="1780"/>
              </w:tabs>
              <w:spacing w:after="0" w:line="240" w:lineRule="auto"/>
              <w:jc w:val="both"/>
              <w:rPr>
                <w:rFonts w:ascii="Arial" w:hAnsi="Arial" w:cs="Arial"/>
                <w:lang w:val="ro-RO"/>
              </w:rPr>
            </w:pPr>
            <w:r w:rsidRPr="00A90779">
              <w:rPr>
                <w:rFonts w:ascii="Arial" w:hAnsi="Arial" w:cs="Arial"/>
                <w:lang w:val="ro-RO"/>
              </w:rPr>
              <w:t>Orice instalaţie tehnică staţionară, în care se desfă</w:t>
            </w:r>
            <w:r w:rsidR="008821DF" w:rsidRPr="00A90779">
              <w:rPr>
                <w:rFonts w:ascii="Arial" w:hAnsi="Arial" w:cs="Arial"/>
                <w:lang w:val="ro-RO"/>
              </w:rPr>
              <w:t>-</w:t>
            </w:r>
            <w:r w:rsidRPr="00A90779">
              <w:rPr>
                <w:rFonts w:ascii="Arial" w:hAnsi="Arial" w:cs="Arial"/>
                <w:lang w:val="ro-RO"/>
              </w:rPr>
              <w:t>şoară una sau mai multe activităţi prevăzute în Anexa 1 din Legea 278/2013, precum şi orice altă activitate direct legată, sub aspect tehnic, de activităţile desfăşurate pe acelaşi amplasament, susceptibilă de a avea efecte asupra emisiilor şi poluării</w:t>
            </w:r>
          </w:p>
        </w:tc>
      </w:tr>
      <w:tr w:rsidR="00067780" w:rsidRPr="00A90779" w:rsidTr="009B651B">
        <w:trPr>
          <w:trHeight w:val="285"/>
        </w:trPr>
        <w:tc>
          <w:tcPr>
            <w:tcW w:w="540" w:type="dxa"/>
          </w:tcPr>
          <w:p w:rsidR="00067780" w:rsidRPr="00A90779" w:rsidRDefault="007C6107"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lastRenderedPageBreak/>
              <w:t>14</w:t>
            </w:r>
          </w:p>
        </w:tc>
        <w:tc>
          <w:tcPr>
            <w:tcW w:w="3679" w:type="dxa"/>
          </w:tcPr>
          <w:p w:rsidR="00067780" w:rsidRPr="00A90779" w:rsidRDefault="00067780" w:rsidP="0027573B">
            <w:pPr>
              <w:spacing w:after="0" w:line="240" w:lineRule="auto"/>
              <w:jc w:val="both"/>
              <w:rPr>
                <w:rFonts w:ascii="Arial" w:hAnsi="Arial" w:cs="Arial"/>
                <w:b/>
                <w:lang w:val="ro-RO"/>
              </w:rPr>
            </w:pPr>
            <w:r w:rsidRPr="00A90779">
              <w:rPr>
                <w:rFonts w:ascii="Arial" w:hAnsi="Arial" w:cs="Arial"/>
                <w:b/>
                <w:lang w:val="ro-RO"/>
              </w:rPr>
              <w:t>RAM</w:t>
            </w:r>
          </w:p>
        </w:tc>
        <w:tc>
          <w:tcPr>
            <w:tcW w:w="5528" w:type="dxa"/>
          </w:tcPr>
          <w:p w:rsidR="00067780" w:rsidRPr="00A90779" w:rsidRDefault="00067780" w:rsidP="0027573B">
            <w:pPr>
              <w:spacing w:after="0" w:line="240" w:lineRule="auto"/>
              <w:jc w:val="both"/>
              <w:rPr>
                <w:rFonts w:ascii="Arial" w:hAnsi="Arial" w:cs="Arial"/>
                <w:lang w:val="ro-RO"/>
              </w:rPr>
            </w:pPr>
            <w:r w:rsidRPr="00A90779">
              <w:rPr>
                <w:rFonts w:ascii="Arial" w:hAnsi="Arial" w:cs="Arial"/>
                <w:lang w:val="ro-RO"/>
              </w:rPr>
              <w:t>Raport anual de mediu</w:t>
            </w:r>
          </w:p>
        </w:tc>
      </w:tr>
      <w:tr w:rsidR="00067780" w:rsidRPr="00A90779" w:rsidTr="009B651B">
        <w:tc>
          <w:tcPr>
            <w:tcW w:w="540" w:type="dxa"/>
          </w:tcPr>
          <w:p w:rsidR="00067780" w:rsidRPr="00A90779" w:rsidRDefault="007C6107"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15</w:t>
            </w:r>
          </w:p>
        </w:tc>
        <w:tc>
          <w:tcPr>
            <w:tcW w:w="3679" w:type="dxa"/>
          </w:tcPr>
          <w:p w:rsidR="00067780" w:rsidRPr="00A90779" w:rsidRDefault="00067780" w:rsidP="0027573B">
            <w:pPr>
              <w:spacing w:after="0" w:line="240" w:lineRule="auto"/>
              <w:jc w:val="both"/>
              <w:rPr>
                <w:rFonts w:ascii="Arial" w:hAnsi="Arial" w:cs="Arial"/>
                <w:b/>
                <w:lang w:val="ro-RO"/>
              </w:rPr>
            </w:pPr>
            <w:r w:rsidRPr="00A90779">
              <w:rPr>
                <w:rFonts w:ascii="Arial" w:hAnsi="Arial" w:cs="Arial"/>
                <w:b/>
                <w:lang w:val="ro-RO"/>
              </w:rPr>
              <w:t>PRTR</w:t>
            </w:r>
          </w:p>
        </w:tc>
        <w:tc>
          <w:tcPr>
            <w:tcW w:w="5528" w:type="dxa"/>
          </w:tcPr>
          <w:p w:rsidR="00067780" w:rsidRPr="00A90779" w:rsidRDefault="00067780" w:rsidP="0027573B">
            <w:pPr>
              <w:spacing w:after="0" w:line="240" w:lineRule="auto"/>
              <w:jc w:val="both"/>
              <w:rPr>
                <w:rFonts w:ascii="Arial" w:hAnsi="Arial" w:cs="Arial"/>
                <w:lang w:val="ro-RO"/>
              </w:rPr>
            </w:pPr>
            <w:r w:rsidRPr="00A90779">
              <w:rPr>
                <w:rFonts w:ascii="Arial" w:hAnsi="Arial" w:cs="Arial"/>
                <w:b/>
                <w:bCs/>
                <w:lang w:val="ro-RO"/>
              </w:rPr>
              <w:t>H.G. nr. 140/2008</w:t>
            </w:r>
            <w:r w:rsidRPr="00A90779">
              <w:rPr>
                <w:rFonts w:ascii="Arial" w:hAnsi="Arial" w:cs="Arial"/>
                <w:lang w:val="ro-RO"/>
              </w:rPr>
              <w:t xml:space="preserve"> privind stabilirea unor măsuri pentru aplicarea prevederilor Regulamentului (CE) al Parlamentului European şi al Consiliului nr. 166/2006 privind înfiinţarea Registrului European al Poluanţilor Emişi şi Transferaţi şi modificarea Directivelor Consiliului 91/689/CEE şi   96/61/CE.</w:t>
            </w:r>
          </w:p>
        </w:tc>
      </w:tr>
      <w:tr w:rsidR="00067780" w:rsidRPr="00A90779" w:rsidTr="009B651B">
        <w:tc>
          <w:tcPr>
            <w:tcW w:w="540" w:type="dxa"/>
          </w:tcPr>
          <w:p w:rsidR="00067780" w:rsidRPr="00A90779" w:rsidRDefault="007C6107"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16</w:t>
            </w:r>
          </w:p>
        </w:tc>
        <w:tc>
          <w:tcPr>
            <w:tcW w:w="3679" w:type="dxa"/>
          </w:tcPr>
          <w:p w:rsidR="00067780" w:rsidRPr="00A90779" w:rsidRDefault="00067780" w:rsidP="00062E9F">
            <w:pPr>
              <w:pStyle w:val="Heading6"/>
              <w:ind w:firstLine="0"/>
              <w:rPr>
                <w:rFonts w:ascii="Arial" w:hAnsi="Arial" w:cs="Arial"/>
                <w:sz w:val="22"/>
                <w:szCs w:val="22"/>
              </w:rPr>
            </w:pPr>
            <w:r w:rsidRPr="00A90779">
              <w:rPr>
                <w:rFonts w:ascii="Arial" w:hAnsi="Arial" w:cs="Arial"/>
                <w:sz w:val="22"/>
                <w:szCs w:val="22"/>
              </w:rPr>
              <w:t>R</w:t>
            </w:r>
          </w:p>
        </w:tc>
        <w:tc>
          <w:tcPr>
            <w:tcW w:w="5528" w:type="dxa"/>
          </w:tcPr>
          <w:p w:rsidR="00067780" w:rsidRPr="00A90779" w:rsidRDefault="00067780" w:rsidP="0027573B">
            <w:pPr>
              <w:spacing w:after="0" w:line="240" w:lineRule="auto"/>
              <w:jc w:val="both"/>
              <w:rPr>
                <w:rFonts w:ascii="Arial" w:hAnsi="Arial" w:cs="Arial"/>
                <w:lang w:val="ro-RO"/>
              </w:rPr>
            </w:pPr>
            <w:r w:rsidRPr="00A90779">
              <w:rPr>
                <w:rFonts w:ascii="Arial" w:hAnsi="Arial" w:cs="Arial"/>
                <w:lang w:val="ro-RO"/>
              </w:rPr>
              <w:t xml:space="preserve">Fraza de risc este o frază care exprimă o descriere concisă a riscului prezentat de substanţele şi preparatele chimice periculoase  pentru  om şi  mediul  înconjurător  conform  SR 13253/1996 </w:t>
            </w:r>
          </w:p>
        </w:tc>
      </w:tr>
      <w:tr w:rsidR="00067780" w:rsidRPr="00A90779" w:rsidTr="009B651B">
        <w:trPr>
          <w:trHeight w:val="343"/>
        </w:trPr>
        <w:tc>
          <w:tcPr>
            <w:tcW w:w="540" w:type="dxa"/>
          </w:tcPr>
          <w:p w:rsidR="00067780" w:rsidRPr="00A90779" w:rsidRDefault="007C6107"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17</w:t>
            </w:r>
          </w:p>
        </w:tc>
        <w:tc>
          <w:tcPr>
            <w:tcW w:w="3679" w:type="dxa"/>
          </w:tcPr>
          <w:p w:rsidR="00067780" w:rsidRPr="00A90779" w:rsidRDefault="00067780" w:rsidP="00062E9F">
            <w:pPr>
              <w:pStyle w:val="Heading6"/>
              <w:ind w:firstLine="0"/>
              <w:rPr>
                <w:rFonts w:ascii="Arial" w:hAnsi="Arial" w:cs="Arial"/>
                <w:sz w:val="22"/>
                <w:szCs w:val="22"/>
              </w:rPr>
            </w:pPr>
            <w:r w:rsidRPr="00A90779">
              <w:rPr>
                <w:rFonts w:ascii="Arial" w:hAnsi="Arial" w:cs="Arial"/>
                <w:sz w:val="22"/>
                <w:szCs w:val="22"/>
              </w:rPr>
              <w:t>SMA</w:t>
            </w:r>
          </w:p>
        </w:tc>
        <w:tc>
          <w:tcPr>
            <w:tcW w:w="5528" w:type="dxa"/>
          </w:tcPr>
          <w:p w:rsidR="00067780" w:rsidRPr="00A90779" w:rsidRDefault="00067780" w:rsidP="0027573B">
            <w:pPr>
              <w:spacing w:after="0" w:line="240" w:lineRule="auto"/>
              <w:jc w:val="both"/>
              <w:rPr>
                <w:rFonts w:ascii="Arial" w:hAnsi="Arial" w:cs="Arial"/>
                <w:lang w:val="ro-RO"/>
              </w:rPr>
            </w:pPr>
            <w:r w:rsidRPr="00A90779">
              <w:rPr>
                <w:rFonts w:ascii="Arial" w:hAnsi="Arial" w:cs="Arial"/>
                <w:lang w:val="ro-RO"/>
              </w:rPr>
              <w:t>Sistem de management al autorizaţiei</w:t>
            </w:r>
          </w:p>
        </w:tc>
      </w:tr>
      <w:tr w:rsidR="00067780" w:rsidRPr="00A90779" w:rsidTr="009B651B">
        <w:tc>
          <w:tcPr>
            <w:tcW w:w="540" w:type="dxa"/>
          </w:tcPr>
          <w:p w:rsidR="00067780" w:rsidRPr="00A90779" w:rsidRDefault="007C6107"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18</w:t>
            </w:r>
          </w:p>
        </w:tc>
        <w:tc>
          <w:tcPr>
            <w:tcW w:w="3679" w:type="dxa"/>
          </w:tcPr>
          <w:p w:rsidR="00067780" w:rsidRPr="00A90779" w:rsidRDefault="00067780" w:rsidP="00062E9F">
            <w:pPr>
              <w:pStyle w:val="Heading6"/>
              <w:ind w:firstLine="0"/>
              <w:rPr>
                <w:rFonts w:ascii="Arial" w:hAnsi="Arial" w:cs="Arial"/>
                <w:sz w:val="22"/>
                <w:szCs w:val="22"/>
              </w:rPr>
            </w:pPr>
            <w:r w:rsidRPr="00A90779">
              <w:rPr>
                <w:rFonts w:ascii="Arial" w:hAnsi="Arial" w:cs="Arial"/>
                <w:sz w:val="22"/>
                <w:szCs w:val="22"/>
              </w:rPr>
              <w:t>Cod CAEN</w:t>
            </w:r>
          </w:p>
        </w:tc>
        <w:tc>
          <w:tcPr>
            <w:tcW w:w="5528" w:type="dxa"/>
          </w:tcPr>
          <w:p w:rsidR="00067780" w:rsidRPr="00A90779" w:rsidRDefault="00067780" w:rsidP="0027573B">
            <w:pPr>
              <w:spacing w:after="0" w:line="240" w:lineRule="auto"/>
              <w:jc w:val="both"/>
              <w:rPr>
                <w:rFonts w:ascii="Arial" w:hAnsi="Arial" w:cs="Arial"/>
                <w:lang w:val="ro-RO"/>
              </w:rPr>
            </w:pPr>
            <w:r w:rsidRPr="00A90779">
              <w:rPr>
                <w:rFonts w:ascii="Arial" w:hAnsi="Arial" w:cs="Arial"/>
                <w:lang w:val="ro-RO"/>
              </w:rPr>
              <w:t>Clasificarea activităţilor din economia naţională</w:t>
            </w:r>
          </w:p>
        </w:tc>
      </w:tr>
      <w:tr w:rsidR="00067780" w:rsidRPr="00A90779" w:rsidTr="00E66BD8">
        <w:trPr>
          <w:trHeight w:val="983"/>
        </w:trPr>
        <w:tc>
          <w:tcPr>
            <w:tcW w:w="540" w:type="dxa"/>
          </w:tcPr>
          <w:p w:rsidR="00067780" w:rsidRPr="00A90779" w:rsidRDefault="007C6107"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19</w:t>
            </w:r>
          </w:p>
        </w:tc>
        <w:tc>
          <w:tcPr>
            <w:tcW w:w="3679" w:type="dxa"/>
          </w:tcPr>
          <w:p w:rsidR="00067780" w:rsidRPr="00A90779" w:rsidRDefault="00067780" w:rsidP="00062E9F">
            <w:pPr>
              <w:pStyle w:val="Heading6"/>
              <w:ind w:firstLine="0"/>
              <w:rPr>
                <w:rFonts w:ascii="Arial" w:hAnsi="Arial" w:cs="Arial"/>
                <w:sz w:val="22"/>
                <w:szCs w:val="22"/>
              </w:rPr>
            </w:pPr>
            <w:r w:rsidRPr="00A90779">
              <w:rPr>
                <w:rFonts w:ascii="Arial" w:hAnsi="Arial" w:cs="Arial"/>
                <w:sz w:val="22"/>
                <w:szCs w:val="22"/>
              </w:rPr>
              <w:t>Prejudiciu</w:t>
            </w:r>
          </w:p>
        </w:tc>
        <w:tc>
          <w:tcPr>
            <w:tcW w:w="5528" w:type="dxa"/>
          </w:tcPr>
          <w:p w:rsidR="00067780" w:rsidRPr="00A90779" w:rsidRDefault="00067780" w:rsidP="0027573B">
            <w:pPr>
              <w:spacing w:after="0" w:line="240" w:lineRule="auto"/>
              <w:jc w:val="both"/>
              <w:rPr>
                <w:rFonts w:ascii="Arial" w:hAnsi="Arial" w:cs="Arial"/>
                <w:iCs/>
                <w:lang w:val="ro-RO"/>
              </w:rPr>
            </w:pPr>
            <w:r w:rsidRPr="00A90779">
              <w:rPr>
                <w:rFonts w:ascii="Arial" w:hAnsi="Arial" w:cs="Arial"/>
                <w:lang w:val="ro-RO"/>
              </w:rPr>
              <w:t>O schimbare negativă măsurabilă a unei resurse naturale sau o deteriorare măsurabilă a unui serviciu legat de resursele naturale, care poate surveni direct sau indirect</w:t>
            </w:r>
          </w:p>
        </w:tc>
      </w:tr>
      <w:tr w:rsidR="00067780" w:rsidRPr="00A90779" w:rsidTr="009B651B">
        <w:tc>
          <w:tcPr>
            <w:tcW w:w="540" w:type="dxa"/>
          </w:tcPr>
          <w:p w:rsidR="00067780" w:rsidRPr="00A90779" w:rsidRDefault="007C6107"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20</w:t>
            </w:r>
          </w:p>
        </w:tc>
        <w:tc>
          <w:tcPr>
            <w:tcW w:w="3679" w:type="dxa"/>
          </w:tcPr>
          <w:p w:rsidR="00067780" w:rsidRPr="00A90779" w:rsidRDefault="00067780" w:rsidP="00E66BD8">
            <w:pPr>
              <w:pStyle w:val="Heading6"/>
              <w:spacing w:line="240" w:lineRule="auto"/>
              <w:ind w:firstLine="0"/>
              <w:jc w:val="left"/>
              <w:rPr>
                <w:rFonts w:ascii="Arial" w:hAnsi="Arial" w:cs="Arial"/>
                <w:sz w:val="22"/>
                <w:szCs w:val="22"/>
              </w:rPr>
            </w:pPr>
            <w:r w:rsidRPr="00A90779">
              <w:rPr>
                <w:rFonts w:ascii="Arial" w:hAnsi="Arial" w:cs="Arial"/>
                <w:sz w:val="22"/>
                <w:szCs w:val="22"/>
              </w:rPr>
              <w:t xml:space="preserve">Ameninţare iminentă cu un prejudiciu  </w:t>
            </w:r>
          </w:p>
        </w:tc>
        <w:tc>
          <w:tcPr>
            <w:tcW w:w="5528" w:type="dxa"/>
          </w:tcPr>
          <w:p w:rsidR="00067780" w:rsidRPr="00A90779" w:rsidRDefault="00067780" w:rsidP="0027573B">
            <w:pPr>
              <w:spacing w:after="0" w:line="240" w:lineRule="auto"/>
              <w:jc w:val="both"/>
              <w:rPr>
                <w:rFonts w:ascii="Arial" w:hAnsi="Arial" w:cs="Arial"/>
                <w:iCs/>
                <w:lang w:val="ro-RO"/>
              </w:rPr>
            </w:pPr>
            <w:r w:rsidRPr="00A90779">
              <w:rPr>
                <w:rFonts w:ascii="Arial" w:hAnsi="Arial" w:cs="Arial"/>
                <w:lang w:val="ro-RO"/>
              </w:rPr>
              <w:t>O probabilitate suficientă de producere a unui prejudiciu asupra mediului în viitorul apropriat</w:t>
            </w:r>
          </w:p>
        </w:tc>
      </w:tr>
      <w:tr w:rsidR="00067780" w:rsidRPr="00A90779" w:rsidTr="009B651B">
        <w:trPr>
          <w:trHeight w:val="5115"/>
        </w:trPr>
        <w:tc>
          <w:tcPr>
            <w:tcW w:w="540" w:type="dxa"/>
          </w:tcPr>
          <w:p w:rsidR="00067780" w:rsidRPr="00A90779" w:rsidRDefault="007C6107" w:rsidP="0027573B">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21</w:t>
            </w:r>
          </w:p>
        </w:tc>
        <w:tc>
          <w:tcPr>
            <w:tcW w:w="3679" w:type="dxa"/>
          </w:tcPr>
          <w:p w:rsidR="00067780" w:rsidRPr="00A90779" w:rsidRDefault="00067780" w:rsidP="00C7136E">
            <w:pPr>
              <w:pStyle w:val="Heading6"/>
              <w:ind w:firstLine="0"/>
              <w:rPr>
                <w:rFonts w:ascii="Arial" w:hAnsi="Arial" w:cs="Arial"/>
                <w:sz w:val="22"/>
                <w:szCs w:val="22"/>
              </w:rPr>
            </w:pPr>
            <w:r w:rsidRPr="00A90779">
              <w:rPr>
                <w:rFonts w:ascii="Arial" w:hAnsi="Arial" w:cs="Arial"/>
                <w:sz w:val="22"/>
                <w:szCs w:val="22"/>
              </w:rPr>
              <w:t>Prejudiciul asupra mediului</w:t>
            </w:r>
          </w:p>
        </w:tc>
        <w:tc>
          <w:tcPr>
            <w:tcW w:w="5528" w:type="dxa"/>
          </w:tcPr>
          <w:p w:rsidR="00067780" w:rsidRPr="00A90779" w:rsidRDefault="00067780" w:rsidP="0027573B">
            <w:pPr>
              <w:spacing w:after="0" w:line="240" w:lineRule="auto"/>
              <w:jc w:val="both"/>
              <w:rPr>
                <w:rFonts w:ascii="Arial" w:hAnsi="Arial" w:cs="Arial"/>
                <w:lang w:val="ro-RO"/>
              </w:rPr>
            </w:pPr>
            <w:r w:rsidRPr="00A90779">
              <w:rPr>
                <w:rFonts w:ascii="Arial" w:hAnsi="Arial" w:cs="Arial"/>
                <w:b/>
                <w:lang w:val="ro-RO"/>
              </w:rPr>
              <w:t> a)</w:t>
            </w:r>
            <w:r w:rsidRPr="00A90779">
              <w:rPr>
                <w:rFonts w:ascii="Arial" w:hAnsi="Arial" w:cs="Arial"/>
                <w:lang w:val="ro-RO"/>
              </w:rPr>
              <w:t xml:space="preserve"> </w:t>
            </w:r>
            <w:r w:rsidRPr="00A90779">
              <w:rPr>
                <w:rFonts w:ascii="Arial" w:hAnsi="Arial" w:cs="Arial"/>
                <w:b/>
                <w:i/>
                <w:lang w:val="ro-RO"/>
              </w:rPr>
              <w:t xml:space="preserve">prejudiciul asupra speciilor şi habitatelor naturale protejate </w:t>
            </w:r>
            <w:r w:rsidRPr="00A90779">
              <w:rPr>
                <w:rFonts w:ascii="Arial" w:hAnsi="Arial" w:cs="Arial"/>
                <w:lang w:val="ro-RO"/>
              </w:rPr>
              <w:t>- orice prejudiciu care are efecte semnificative negative asupra atingerii sau menţinerii unei stări favorabile de conservare a unor astfel de habitate sau specii; caracterul semnificativ al acestor efecte se evaluează în raport cu starea iniţială, ţinând cont de criteriile prevăzute în anexa nr. 1; prejudiciile aduse speciilor şi habitatelor naturale protejate nu includ efectele negative identificate anterior, care rezultă din acţiunile unui operator care a fost autorizat în mod expres de autorităţile competente în concor</w:t>
            </w:r>
            <w:r w:rsidR="00F65AC0" w:rsidRPr="00A90779">
              <w:rPr>
                <w:rFonts w:ascii="Arial" w:hAnsi="Arial" w:cs="Arial"/>
                <w:lang w:val="ro-RO"/>
              </w:rPr>
              <w:t>-</w:t>
            </w:r>
            <w:r w:rsidRPr="00A90779">
              <w:rPr>
                <w:rFonts w:ascii="Arial" w:hAnsi="Arial" w:cs="Arial"/>
                <w:lang w:val="ro-RO"/>
              </w:rPr>
              <w:t>danţă cu prevederile legale în vigoare</w:t>
            </w:r>
          </w:p>
          <w:p w:rsidR="00067780" w:rsidRPr="00A90779" w:rsidRDefault="00067780" w:rsidP="0027573B">
            <w:pPr>
              <w:spacing w:after="0" w:line="240" w:lineRule="auto"/>
              <w:jc w:val="both"/>
              <w:rPr>
                <w:rFonts w:ascii="Arial" w:hAnsi="Arial" w:cs="Arial"/>
                <w:lang w:val="ro-RO"/>
              </w:rPr>
            </w:pPr>
            <w:r w:rsidRPr="00A90779">
              <w:rPr>
                <w:rFonts w:ascii="Arial" w:hAnsi="Arial" w:cs="Arial"/>
                <w:lang w:val="ro-RO"/>
              </w:rPr>
              <w:t> </w:t>
            </w:r>
            <w:r w:rsidRPr="00A90779">
              <w:rPr>
                <w:rFonts w:ascii="Arial" w:hAnsi="Arial" w:cs="Arial"/>
                <w:b/>
                <w:lang w:val="ro-RO"/>
              </w:rPr>
              <w:t>b)</w:t>
            </w:r>
            <w:r w:rsidRPr="00A90779">
              <w:rPr>
                <w:rFonts w:ascii="Arial" w:hAnsi="Arial" w:cs="Arial"/>
                <w:lang w:val="ro-RO"/>
              </w:rPr>
              <w:t xml:space="preserve"> </w:t>
            </w:r>
            <w:r w:rsidRPr="00A90779">
              <w:rPr>
                <w:rFonts w:ascii="Arial" w:hAnsi="Arial" w:cs="Arial"/>
                <w:b/>
                <w:i/>
                <w:lang w:val="ro-RO"/>
              </w:rPr>
              <w:t>prejudiciul asupra apelor</w:t>
            </w:r>
            <w:r w:rsidRPr="00A90779">
              <w:rPr>
                <w:rFonts w:ascii="Arial" w:hAnsi="Arial" w:cs="Arial"/>
                <w:lang w:val="ro-RO"/>
              </w:rPr>
              <w:t xml:space="preserve"> - orice prejudiciu care are efecte adverse semnificative asupra stării ecologice chimice si/sau cantitative şi/sau potenţialului ecologic al apelor în cauză, astfel cum au fost definite în Legea nr. 107/1996, cu modificările şi completările ulterioare, cu excepţia efectelor negative pentru care se aplica art. 2</w:t>
            </w:r>
            <w:r w:rsidRPr="00A90779">
              <w:rPr>
                <w:rFonts w:ascii="Arial" w:hAnsi="Arial" w:cs="Arial"/>
                <w:vertAlign w:val="superscript"/>
                <w:lang w:val="ro-RO"/>
              </w:rPr>
              <w:t>7</w:t>
            </w:r>
            <w:r w:rsidRPr="00A90779">
              <w:rPr>
                <w:rFonts w:ascii="Arial" w:hAnsi="Arial" w:cs="Arial"/>
                <w:lang w:val="ro-RO"/>
              </w:rPr>
              <w:t xml:space="preserve"> din Legea nr. 107/1996, cu modifi</w:t>
            </w:r>
            <w:r w:rsidR="00F65AC0" w:rsidRPr="00A90779">
              <w:rPr>
                <w:rFonts w:ascii="Arial" w:hAnsi="Arial" w:cs="Arial"/>
                <w:lang w:val="ro-RO"/>
              </w:rPr>
              <w:t>-</w:t>
            </w:r>
            <w:r w:rsidRPr="00A90779">
              <w:rPr>
                <w:rFonts w:ascii="Arial" w:hAnsi="Arial" w:cs="Arial"/>
                <w:lang w:val="ro-RO"/>
              </w:rPr>
              <w:t xml:space="preserve">cările şi completările ulterioare </w:t>
            </w:r>
          </w:p>
          <w:p w:rsidR="00067780" w:rsidRPr="00A90779" w:rsidRDefault="00067780" w:rsidP="0027573B">
            <w:pPr>
              <w:spacing w:after="0" w:line="240" w:lineRule="auto"/>
              <w:jc w:val="both"/>
              <w:rPr>
                <w:rFonts w:ascii="Arial" w:hAnsi="Arial" w:cs="Arial"/>
                <w:lang w:val="ro-RO"/>
              </w:rPr>
            </w:pPr>
            <w:r w:rsidRPr="00A90779">
              <w:rPr>
                <w:rFonts w:ascii="Arial" w:hAnsi="Arial" w:cs="Arial"/>
                <w:b/>
                <w:lang w:val="ro-RO"/>
              </w:rPr>
              <w:t>c)</w:t>
            </w:r>
            <w:r w:rsidRPr="00A90779">
              <w:rPr>
                <w:rFonts w:ascii="Arial" w:hAnsi="Arial" w:cs="Arial"/>
                <w:lang w:val="ro-RO"/>
              </w:rPr>
              <w:t xml:space="preserve"> </w:t>
            </w:r>
            <w:r w:rsidRPr="00A90779">
              <w:rPr>
                <w:rFonts w:ascii="Arial" w:hAnsi="Arial" w:cs="Arial"/>
                <w:b/>
                <w:i/>
                <w:lang w:val="ro-RO"/>
              </w:rPr>
              <w:t>prejudiciul asupra solului</w:t>
            </w:r>
            <w:r w:rsidRPr="00A90779">
              <w:rPr>
                <w:rFonts w:ascii="Arial" w:hAnsi="Arial" w:cs="Arial"/>
                <w:lang w:val="ro-RO"/>
              </w:rPr>
              <w:t xml:space="preserve"> - orice contaminare a solului, care reprezintă un risc semnificativ pentru sănătatea umană, care este afectată negativ ca rezul</w:t>
            </w:r>
            <w:r w:rsidR="00F65AC0" w:rsidRPr="00A90779">
              <w:rPr>
                <w:rFonts w:ascii="Arial" w:hAnsi="Arial" w:cs="Arial"/>
                <w:lang w:val="ro-RO"/>
              </w:rPr>
              <w:t>-</w:t>
            </w:r>
            <w:r w:rsidRPr="00A90779">
              <w:rPr>
                <w:rFonts w:ascii="Arial" w:hAnsi="Arial" w:cs="Arial"/>
                <w:lang w:val="ro-RO"/>
              </w:rPr>
              <w:t>tat al introducerii directe sau indirecte a unor substan</w:t>
            </w:r>
            <w:r w:rsidR="00F65AC0" w:rsidRPr="00A90779">
              <w:rPr>
                <w:rFonts w:ascii="Arial" w:hAnsi="Arial" w:cs="Arial"/>
                <w:lang w:val="ro-RO"/>
              </w:rPr>
              <w:t>-</w:t>
            </w:r>
            <w:r w:rsidRPr="00A90779">
              <w:rPr>
                <w:rFonts w:ascii="Arial" w:hAnsi="Arial" w:cs="Arial"/>
                <w:lang w:val="ro-RO"/>
              </w:rPr>
              <w:t xml:space="preserve">ţe, preparate, organisme sau microorganisme în sol sau în subsol. </w:t>
            </w:r>
          </w:p>
        </w:tc>
      </w:tr>
    </w:tbl>
    <w:p w:rsidR="00D54B4C" w:rsidRPr="00A90779" w:rsidRDefault="00D54B4C" w:rsidP="00D54B4C">
      <w:pPr>
        <w:spacing w:after="0"/>
        <w:jc w:val="both"/>
        <w:rPr>
          <w:rFonts w:ascii="Arial" w:hAnsi="Arial" w:cs="Arial"/>
          <w:sz w:val="24"/>
          <w:szCs w:val="24"/>
        </w:rPr>
      </w:pPr>
    </w:p>
    <w:p w:rsidR="005F1C44" w:rsidRPr="00A90779" w:rsidRDefault="005F1C44" w:rsidP="00E66BD8">
      <w:pPr>
        <w:tabs>
          <w:tab w:val="left" w:pos="330"/>
        </w:tabs>
        <w:spacing w:after="0" w:line="240" w:lineRule="auto"/>
        <w:ind w:firstLine="330"/>
        <w:rPr>
          <w:rFonts w:ascii="Arial" w:hAnsi="Arial" w:cs="Arial"/>
          <w:b/>
          <w:bCs/>
          <w:lang w:val="ro-RO"/>
        </w:rPr>
      </w:pPr>
      <w:r w:rsidRPr="00A90779">
        <w:rPr>
          <w:rFonts w:ascii="Arial" w:hAnsi="Arial" w:cs="Arial"/>
          <w:b/>
          <w:sz w:val="24"/>
          <w:lang w:val="ro-RO"/>
        </w:rPr>
        <w:t>1</w:t>
      </w:r>
      <w:r w:rsidR="003109CB" w:rsidRPr="00A90779">
        <w:rPr>
          <w:rFonts w:ascii="Arial" w:hAnsi="Arial" w:cs="Arial"/>
          <w:b/>
          <w:sz w:val="24"/>
          <w:lang w:val="ro-RO"/>
        </w:rPr>
        <w:t>8</w:t>
      </w:r>
      <w:r w:rsidRPr="00A90779">
        <w:rPr>
          <w:rFonts w:ascii="Arial" w:hAnsi="Arial" w:cs="Arial"/>
          <w:b/>
          <w:sz w:val="24"/>
          <w:lang w:val="ro-RO"/>
        </w:rPr>
        <w:t>.</w:t>
      </w:r>
      <w:r w:rsidRPr="00A90779">
        <w:rPr>
          <w:lang w:val="ro-RO"/>
        </w:rPr>
        <w:t xml:space="preserve"> </w:t>
      </w:r>
      <w:r w:rsidRPr="00A90779">
        <w:rPr>
          <w:rFonts w:ascii="Arial" w:hAnsi="Arial" w:cs="Arial"/>
          <w:b/>
          <w:bCs/>
          <w:lang w:val="ro-RO"/>
        </w:rPr>
        <w:t>ABREVIERI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687"/>
        <w:gridCol w:w="6662"/>
      </w:tblGrid>
      <w:tr w:rsidR="005F1C44" w:rsidRPr="00A90779" w:rsidTr="00F65AC0">
        <w:trPr>
          <w:trHeight w:val="341"/>
        </w:trPr>
        <w:tc>
          <w:tcPr>
            <w:tcW w:w="540" w:type="dxa"/>
            <w:vAlign w:val="center"/>
          </w:tcPr>
          <w:p w:rsidR="005F1C44" w:rsidRPr="00A90779" w:rsidRDefault="005F1C44" w:rsidP="003109CB">
            <w:pPr>
              <w:tabs>
                <w:tab w:val="left" w:pos="1300"/>
                <w:tab w:val="left" w:pos="1780"/>
              </w:tabs>
              <w:spacing w:after="0" w:line="240" w:lineRule="auto"/>
              <w:rPr>
                <w:rFonts w:ascii="Arial" w:hAnsi="Arial" w:cs="Arial"/>
                <w:b/>
                <w:lang w:val="ro-RO"/>
              </w:rPr>
            </w:pPr>
            <w:r w:rsidRPr="00A90779">
              <w:rPr>
                <w:rFonts w:ascii="Arial" w:hAnsi="Arial" w:cs="Arial"/>
                <w:b/>
                <w:lang w:val="ro-RO"/>
              </w:rPr>
              <w:t>1</w:t>
            </w:r>
          </w:p>
        </w:tc>
        <w:tc>
          <w:tcPr>
            <w:tcW w:w="2687" w:type="dxa"/>
            <w:vAlign w:val="center"/>
          </w:tcPr>
          <w:p w:rsidR="005F1C44" w:rsidRPr="00A90779" w:rsidRDefault="005F1C44" w:rsidP="00062E9F">
            <w:pPr>
              <w:tabs>
                <w:tab w:val="left" w:pos="1300"/>
                <w:tab w:val="left" w:pos="1780"/>
              </w:tabs>
              <w:spacing w:after="0" w:line="240" w:lineRule="auto"/>
              <w:rPr>
                <w:rFonts w:ascii="Arial" w:hAnsi="Arial" w:cs="Arial"/>
                <w:b/>
                <w:lang w:val="ro-RO"/>
              </w:rPr>
            </w:pPr>
            <w:r w:rsidRPr="00A90779">
              <w:rPr>
                <w:rFonts w:ascii="Arial" w:hAnsi="Arial" w:cs="Arial"/>
                <w:b/>
                <w:lang w:val="ro-RO"/>
              </w:rPr>
              <w:t xml:space="preserve">A.P.M.   </w:t>
            </w:r>
            <w:r w:rsidR="00062E9F" w:rsidRPr="00A90779">
              <w:rPr>
                <w:rFonts w:ascii="Arial" w:hAnsi="Arial" w:cs="Arial"/>
                <w:b/>
                <w:lang w:val="ro-RO"/>
              </w:rPr>
              <w:t>Neamț</w:t>
            </w:r>
          </w:p>
        </w:tc>
        <w:tc>
          <w:tcPr>
            <w:tcW w:w="6662" w:type="dxa"/>
          </w:tcPr>
          <w:p w:rsidR="005F1C44" w:rsidRPr="00A90779" w:rsidRDefault="005F1C44" w:rsidP="00F65AC0">
            <w:pPr>
              <w:tabs>
                <w:tab w:val="left" w:pos="1300"/>
                <w:tab w:val="left" w:pos="1780"/>
              </w:tabs>
              <w:spacing w:after="0" w:line="240" w:lineRule="auto"/>
              <w:rPr>
                <w:rFonts w:ascii="Arial" w:hAnsi="Arial" w:cs="Arial"/>
                <w:lang w:val="ro-RO"/>
              </w:rPr>
            </w:pPr>
            <w:r w:rsidRPr="00A90779">
              <w:rPr>
                <w:rFonts w:ascii="Arial" w:hAnsi="Arial" w:cs="Arial"/>
                <w:lang w:val="ro-RO"/>
              </w:rPr>
              <w:t>Agenţia pentru Protecţia Mediului</w:t>
            </w:r>
            <w:r w:rsidR="007C6107" w:rsidRPr="00A90779">
              <w:rPr>
                <w:rFonts w:ascii="Arial" w:hAnsi="Arial" w:cs="Arial"/>
                <w:lang w:val="ro-RO"/>
              </w:rPr>
              <w:t xml:space="preserve"> Neamț</w:t>
            </w:r>
          </w:p>
        </w:tc>
      </w:tr>
      <w:tr w:rsidR="005F1C44" w:rsidRPr="00A90779" w:rsidTr="00F65AC0">
        <w:trPr>
          <w:trHeight w:val="288"/>
        </w:trPr>
        <w:tc>
          <w:tcPr>
            <w:tcW w:w="540" w:type="dxa"/>
            <w:vAlign w:val="center"/>
          </w:tcPr>
          <w:p w:rsidR="005F1C44" w:rsidRPr="00A90779" w:rsidRDefault="005F1C44" w:rsidP="0027573B">
            <w:pPr>
              <w:tabs>
                <w:tab w:val="left" w:pos="1300"/>
                <w:tab w:val="left" w:pos="1780"/>
              </w:tabs>
              <w:spacing w:after="0" w:line="240" w:lineRule="auto"/>
              <w:rPr>
                <w:rFonts w:ascii="Arial" w:hAnsi="Arial" w:cs="Arial"/>
                <w:b/>
                <w:lang w:val="ro-RO"/>
              </w:rPr>
            </w:pPr>
            <w:r w:rsidRPr="00A90779">
              <w:rPr>
                <w:rFonts w:ascii="Arial" w:hAnsi="Arial" w:cs="Arial"/>
                <w:b/>
                <w:lang w:val="ro-RO"/>
              </w:rPr>
              <w:t>2</w:t>
            </w:r>
          </w:p>
        </w:tc>
        <w:tc>
          <w:tcPr>
            <w:tcW w:w="2687" w:type="dxa"/>
            <w:vAlign w:val="center"/>
          </w:tcPr>
          <w:p w:rsidR="005F1C44" w:rsidRPr="00A90779" w:rsidRDefault="005F1C44" w:rsidP="0027573B">
            <w:pPr>
              <w:tabs>
                <w:tab w:val="left" w:pos="1300"/>
                <w:tab w:val="left" w:pos="1780"/>
              </w:tabs>
              <w:spacing w:after="0" w:line="240" w:lineRule="auto"/>
              <w:rPr>
                <w:rFonts w:ascii="Arial" w:hAnsi="Arial" w:cs="Arial"/>
                <w:b/>
                <w:lang w:val="ro-RO"/>
              </w:rPr>
            </w:pPr>
            <w:r w:rsidRPr="00A90779">
              <w:rPr>
                <w:rFonts w:ascii="Arial" w:hAnsi="Arial" w:cs="Arial"/>
                <w:b/>
                <w:lang w:val="ro-RO"/>
              </w:rPr>
              <w:t>A.C.P.M.</w:t>
            </w:r>
          </w:p>
        </w:tc>
        <w:tc>
          <w:tcPr>
            <w:tcW w:w="6662" w:type="dxa"/>
          </w:tcPr>
          <w:p w:rsidR="005F1C44" w:rsidRPr="00A90779" w:rsidRDefault="005F1C44" w:rsidP="0027573B">
            <w:pPr>
              <w:tabs>
                <w:tab w:val="left" w:pos="1300"/>
                <w:tab w:val="left" w:pos="1780"/>
              </w:tabs>
              <w:spacing w:after="0" w:line="240" w:lineRule="auto"/>
              <w:rPr>
                <w:rFonts w:ascii="Arial" w:hAnsi="Arial" w:cs="Arial"/>
                <w:lang w:val="ro-RO"/>
              </w:rPr>
            </w:pPr>
            <w:r w:rsidRPr="00A90779">
              <w:rPr>
                <w:rFonts w:ascii="Arial" w:hAnsi="Arial" w:cs="Arial"/>
                <w:lang w:val="ro-RO"/>
              </w:rPr>
              <w:t>Autoritatea competentă pentru protecţia mediului</w:t>
            </w:r>
          </w:p>
        </w:tc>
      </w:tr>
      <w:tr w:rsidR="005F1C44" w:rsidRPr="00A90779" w:rsidTr="00F65AC0">
        <w:trPr>
          <w:trHeight w:val="390"/>
        </w:trPr>
        <w:tc>
          <w:tcPr>
            <w:tcW w:w="540" w:type="dxa"/>
            <w:vAlign w:val="center"/>
          </w:tcPr>
          <w:p w:rsidR="005F1C44" w:rsidRPr="00A90779" w:rsidRDefault="005F1C44" w:rsidP="0027573B">
            <w:pPr>
              <w:tabs>
                <w:tab w:val="left" w:pos="1300"/>
                <w:tab w:val="left" w:pos="1780"/>
              </w:tabs>
              <w:spacing w:after="0" w:line="240" w:lineRule="auto"/>
              <w:rPr>
                <w:rFonts w:ascii="Arial" w:hAnsi="Arial" w:cs="Arial"/>
                <w:b/>
                <w:lang w:val="ro-RO"/>
              </w:rPr>
            </w:pPr>
            <w:r w:rsidRPr="00A90779">
              <w:rPr>
                <w:rFonts w:ascii="Arial" w:hAnsi="Arial" w:cs="Arial"/>
                <w:b/>
                <w:lang w:val="ro-RO"/>
              </w:rPr>
              <w:t>3</w:t>
            </w:r>
          </w:p>
        </w:tc>
        <w:tc>
          <w:tcPr>
            <w:tcW w:w="2687" w:type="dxa"/>
            <w:vAlign w:val="center"/>
          </w:tcPr>
          <w:p w:rsidR="005F1C44" w:rsidRPr="00A90779" w:rsidRDefault="005F1C44" w:rsidP="00062E9F">
            <w:pPr>
              <w:tabs>
                <w:tab w:val="left" w:pos="1300"/>
                <w:tab w:val="left" w:pos="1780"/>
              </w:tabs>
              <w:spacing w:after="0" w:line="240" w:lineRule="auto"/>
              <w:rPr>
                <w:rFonts w:ascii="Arial" w:hAnsi="Arial" w:cs="Arial"/>
                <w:b/>
                <w:lang w:val="ro-RO"/>
              </w:rPr>
            </w:pPr>
            <w:r w:rsidRPr="00A90779">
              <w:rPr>
                <w:rFonts w:ascii="Arial" w:hAnsi="Arial" w:cs="Arial"/>
                <w:b/>
                <w:lang w:val="ro-RO"/>
              </w:rPr>
              <w:t xml:space="preserve">C.J. </w:t>
            </w:r>
            <w:r w:rsidR="00062E9F" w:rsidRPr="00A90779">
              <w:rPr>
                <w:rFonts w:ascii="Arial" w:hAnsi="Arial" w:cs="Arial"/>
                <w:b/>
                <w:lang w:val="ro-RO"/>
              </w:rPr>
              <w:t>Neamț</w:t>
            </w:r>
            <w:r w:rsidRPr="00A90779">
              <w:rPr>
                <w:rFonts w:ascii="Arial" w:hAnsi="Arial" w:cs="Arial"/>
                <w:b/>
                <w:lang w:val="ro-RO"/>
              </w:rPr>
              <w:t xml:space="preserve">  al G.N.M.</w:t>
            </w:r>
          </w:p>
        </w:tc>
        <w:tc>
          <w:tcPr>
            <w:tcW w:w="6662" w:type="dxa"/>
            <w:vAlign w:val="center"/>
          </w:tcPr>
          <w:p w:rsidR="005F1C44" w:rsidRPr="00A90779" w:rsidRDefault="005F1C44" w:rsidP="007C6107">
            <w:pPr>
              <w:tabs>
                <w:tab w:val="left" w:pos="1300"/>
                <w:tab w:val="left" w:pos="1780"/>
              </w:tabs>
              <w:spacing w:after="0" w:line="240" w:lineRule="auto"/>
              <w:rPr>
                <w:rFonts w:ascii="Arial" w:hAnsi="Arial" w:cs="Arial"/>
                <w:lang w:val="ro-RO"/>
              </w:rPr>
            </w:pPr>
            <w:r w:rsidRPr="00A90779">
              <w:rPr>
                <w:rFonts w:ascii="Arial" w:hAnsi="Arial" w:cs="Arial"/>
                <w:lang w:val="ro-RO"/>
              </w:rPr>
              <w:t>Comisariatul Judeţean</w:t>
            </w:r>
            <w:r w:rsidR="007C6107" w:rsidRPr="00A90779">
              <w:rPr>
                <w:rFonts w:ascii="Arial" w:hAnsi="Arial" w:cs="Arial"/>
                <w:lang w:val="ro-RO"/>
              </w:rPr>
              <w:t xml:space="preserve"> Neamț</w:t>
            </w:r>
            <w:r w:rsidRPr="00A90779">
              <w:rPr>
                <w:rFonts w:ascii="Arial" w:hAnsi="Arial" w:cs="Arial"/>
                <w:lang w:val="ro-RO"/>
              </w:rPr>
              <w:t xml:space="preserve"> al  Gărzii Naţionale de Mediu          </w:t>
            </w:r>
          </w:p>
        </w:tc>
      </w:tr>
      <w:tr w:rsidR="005F1C44" w:rsidRPr="00A90779" w:rsidTr="00F65AC0">
        <w:trPr>
          <w:trHeight w:val="321"/>
        </w:trPr>
        <w:tc>
          <w:tcPr>
            <w:tcW w:w="540" w:type="dxa"/>
            <w:vAlign w:val="center"/>
          </w:tcPr>
          <w:p w:rsidR="005F1C44" w:rsidRPr="00A90779" w:rsidRDefault="005F1C44" w:rsidP="0027573B">
            <w:pPr>
              <w:tabs>
                <w:tab w:val="left" w:pos="1300"/>
                <w:tab w:val="left" w:pos="1780"/>
              </w:tabs>
              <w:spacing w:after="0" w:line="240" w:lineRule="auto"/>
              <w:rPr>
                <w:rFonts w:ascii="Arial" w:hAnsi="Arial" w:cs="Arial"/>
                <w:b/>
                <w:lang w:val="ro-RO"/>
              </w:rPr>
            </w:pPr>
            <w:r w:rsidRPr="00A90779">
              <w:rPr>
                <w:rFonts w:ascii="Arial" w:hAnsi="Arial" w:cs="Arial"/>
                <w:b/>
                <w:lang w:val="ro-RO"/>
              </w:rPr>
              <w:t>4</w:t>
            </w:r>
          </w:p>
        </w:tc>
        <w:tc>
          <w:tcPr>
            <w:tcW w:w="2687" w:type="dxa"/>
            <w:vAlign w:val="center"/>
          </w:tcPr>
          <w:p w:rsidR="005F1C44" w:rsidRPr="00A90779" w:rsidRDefault="005F1C44" w:rsidP="0027573B">
            <w:pPr>
              <w:keepNext/>
              <w:spacing w:after="0" w:line="240" w:lineRule="auto"/>
              <w:outlineLvl w:val="5"/>
              <w:rPr>
                <w:rFonts w:ascii="Arial" w:eastAsia="Times New Roman" w:hAnsi="Arial" w:cs="Arial"/>
                <w:b/>
                <w:bCs/>
                <w:lang w:val="ro-RO"/>
              </w:rPr>
            </w:pPr>
            <w:r w:rsidRPr="00A90779">
              <w:rPr>
                <w:rFonts w:ascii="Arial" w:eastAsia="Times New Roman" w:hAnsi="Arial" w:cs="Arial"/>
                <w:b/>
                <w:bCs/>
                <w:lang w:val="ro-RO"/>
              </w:rPr>
              <w:t>CAT</w:t>
            </w:r>
          </w:p>
        </w:tc>
        <w:tc>
          <w:tcPr>
            <w:tcW w:w="6662" w:type="dxa"/>
          </w:tcPr>
          <w:p w:rsidR="005F1C44" w:rsidRPr="00A90779" w:rsidRDefault="005F1C44" w:rsidP="0027573B">
            <w:pPr>
              <w:spacing w:after="0" w:line="240" w:lineRule="auto"/>
              <w:rPr>
                <w:rFonts w:ascii="Arial" w:hAnsi="Arial" w:cs="Arial"/>
                <w:lang w:val="ro-RO"/>
              </w:rPr>
            </w:pPr>
            <w:r w:rsidRPr="00A90779">
              <w:rPr>
                <w:rFonts w:ascii="Arial" w:hAnsi="Arial" w:cs="Arial"/>
                <w:lang w:val="ro-RO"/>
              </w:rPr>
              <w:t>Colectiv tehnic de avizare</w:t>
            </w:r>
          </w:p>
        </w:tc>
      </w:tr>
      <w:tr w:rsidR="005F1C44" w:rsidRPr="00A90779" w:rsidTr="00F65AC0">
        <w:trPr>
          <w:trHeight w:val="339"/>
        </w:trPr>
        <w:tc>
          <w:tcPr>
            <w:tcW w:w="540" w:type="dxa"/>
            <w:vAlign w:val="center"/>
          </w:tcPr>
          <w:p w:rsidR="005F1C44" w:rsidRPr="00A90779" w:rsidRDefault="005F1C44" w:rsidP="0027573B">
            <w:pPr>
              <w:tabs>
                <w:tab w:val="left" w:pos="1300"/>
                <w:tab w:val="left" w:pos="1780"/>
              </w:tabs>
              <w:spacing w:after="0" w:line="240" w:lineRule="auto"/>
              <w:rPr>
                <w:rFonts w:ascii="Arial" w:hAnsi="Arial" w:cs="Arial"/>
                <w:b/>
                <w:lang w:val="ro-RO"/>
              </w:rPr>
            </w:pPr>
            <w:r w:rsidRPr="00A90779">
              <w:rPr>
                <w:rFonts w:ascii="Arial" w:hAnsi="Arial" w:cs="Arial"/>
                <w:b/>
                <w:lang w:val="ro-RO"/>
              </w:rPr>
              <w:t>5</w:t>
            </w:r>
          </w:p>
        </w:tc>
        <w:tc>
          <w:tcPr>
            <w:tcW w:w="2687" w:type="dxa"/>
            <w:vAlign w:val="center"/>
          </w:tcPr>
          <w:p w:rsidR="005F1C44" w:rsidRPr="00A90779" w:rsidRDefault="005F1C44" w:rsidP="0027573B">
            <w:pPr>
              <w:tabs>
                <w:tab w:val="left" w:pos="1300"/>
                <w:tab w:val="left" w:pos="1780"/>
              </w:tabs>
              <w:spacing w:after="0" w:line="240" w:lineRule="auto"/>
              <w:rPr>
                <w:rFonts w:ascii="Arial" w:hAnsi="Arial" w:cs="Arial"/>
                <w:b/>
                <w:vertAlign w:val="subscript"/>
                <w:lang w:val="ro-RO"/>
              </w:rPr>
            </w:pPr>
            <w:r w:rsidRPr="00A90779">
              <w:rPr>
                <w:rFonts w:ascii="Arial" w:hAnsi="Arial" w:cs="Arial"/>
                <w:b/>
                <w:lang w:val="ro-RO"/>
              </w:rPr>
              <w:t>CBO</w:t>
            </w:r>
            <w:r w:rsidRPr="00A90779">
              <w:rPr>
                <w:rFonts w:ascii="Arial" w:hAnsi="Arial" w:cs="Arial"/>
                <w:b/>
                <w:vertAlign w:val="subscript"/>
                <w:lang w:val="ro-RO"/>
              </w:rPr>
              <w:t>5</w:t>
            </w:r>
          </w:p>
        </w:tc>
        <w:tc>
          <w:tcPr>
            <w:tcW w:w="6662" w:type="dxa"/>
          </w:tcPr>
          <w:p w:rsidR="005F1C44" w:rsidRPr="00A90779" w:rsidRDefault="005F1C44" w:rsidP="0027573B">
            <w:pPr>
              <w:tabs>
                <w:tab w:val="left" w:pos="1300"/>
                <w:tab w:val="left" w:pos="1780"/>
              </w:tabs>
              <w:spacing w:after="0" w:line="240" w:lineRule="auto"/>
              <w:rPr>
                <w:rFonts w:ascii="Arial" w:hAnsi="Arial" w:cs="Arial"/>
                <w:lang w:val="ro-RO"/>
              </w:rPr>
            </w:pPr>
            <w:r w:rsidRPr="00A90779">
              <w:rPr>
                <w:rFonts w:ascii="Arial" w:hAnsi="Arial" w:cs="Arial"/>
                <w:lang w:val="ro-RO"/>
              </w:rPr>
              <w:t>Consumul biochimic de oxigen  la 5 zile</w:t>
            </w:r>
          </w:p>
        </w:tc>
      </w:tr>
      <w:tr w:rsidR="005F1C44" w:rsidRPr="00A90779" w:rsidTr="00F65AC0">
        <w:trPr>
          <w:trHeight w:val="300"/>
        </w:trPr>
        <w:tc>
          <w:tcPr>
            <w:tcW w:w="540" w:type="dxa"/>
            <w:vAlign w:val="center"/>
          </w:tcPr>
          <w:p w:rsidR="005F1C44" w:rsidRPr="00A90779" w:rsidRDefault="005F1C44" w:rsidP="0027573B">
            <w:pPr>
              <w:tabs>
                <w:tab w:val="left" w:pos="1300"/>
                <w:tab w:val="left" w:pos="1780"/>
              </w:tabs>
              <w:spacing w:after="0" w:line="240" w:lineRule="auto"/>
              <w:rPr>
                <w:rFonts w:ascii="Arial" w:hAnsi="Arial" w:cs="Arial"/>
                <w:b/>
                <w:lang w:val="ro-RO"/>
              </w:rPr>
            </w:pPr>
            <w:r w:rsidRPr="00A90779">
              <w:rPr>
                <w:rFonts w:ascii="Arial" w:hAnsi="Arial" w:cs="Arial"/>
                <w:b/>
                <w:lang w:val="ro-RO"/>
              </w:rPr>
              <w:lastRenderedPageBreak/>
              <w:t>6</w:t>
            </w:r>
          </w:p>
        </w:tc>
        <w:tc>
          <w:tcPr>
            <w:tcW w:w="2687" w:type="dxa"/>
            <w:vAlign w:val="center"/>
          </w:tcPr>
          <w:p w:rsidR="005F1C44" w:rsidRPr="00A90779" w:rsidRDefault="005F1C44" w:rsidP="0027573B">
            <w:pPr>
              <w:tabs>
                <w:tab w:val="left" w:pos="1300"/>
                <w:tab w:val="left" w:pos="1780"/>
              </w:tabs>
              <w:spacing w:after="0" w:line="240" w:lineRule="auto"/>
              <w:rPr>
                <w:rFonts w:ascii="Arial" w:hAnsi="Arial" w:cs="Arial"/>
                <w:b/>
                <w:lang w:val="ro-RO"/>
              </w:rPr>
            </w:pPr>
            <w:r w:rsidRPr="00A90779">
              <w:rPr>
                <w:rFonts w:ascii="Arial" w:hAnsi="Arial" w:cs="Arial"/>
                <w:b/>
                <w:lang w:val="ro-RO"/>
              </w:rPr>
              <w:t>CCOCr</w:t>
            </w:r>
          </w:p>
        </w:tc>
        <w:tc>
          <w:tcPr>
            <w:tcW w:w="6662" w:type="dxa"/>
          </w:tcPr>
          <w:p w:rsidR="005F1C44" w:rsidRPr="00A90779" w:rsidRDefault="005F1C44" w:rsidP="0027573B">
            <w:pPr>
              <w:tabs>
                <w:tab w:val="left" w:pos="1300"/>
                <w:tab w:val="left" w:pos="1780"/>
              </w:tabs>
              <w:spacing w:after="0" w:line="240" w:lineRule="auto"/>
              <w:rPr>
                <w:rFonts w:ascii="Arial" w:hAnsi="Arial" w:cs="Arial"/>
                <w:lang w:val="ro-RO"/>
              </w:rPr>
            </w:pPr>
            <w:r w:rsidRPr="00A90779">
              <w:rPr>
                <w:rFonts w:ascii="Arial" w:hAnsi="Arial" w:cs="Arial"/>
                <w:lang w:val="ro-RO"/>
              </w:rPr>
              <w:t>Consumul chimic de oxigen – metoda cu dicromat de potasiu</w:t>
            </w:r>
          </w:p>
        </w:tc>
      </w:tr>
      <w:tr w:rsidR="008821DF" w:rsidRPr="00A90779" w:rsidTr="00F65AC0">
        <w:trPr>
          <w:trHeight w:val="300"/>
        </w:trPr>
        <w:tc>
          <w:tcPr>
            <w:tcW w:w="540" w:type="dxa"/>
          </w:tcPr>
          <w:p w:rsidR="008821DF" w:rsidRPr="00A90779" w:rsidRDefault="008821DF" w:rsidP="004D3398">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7</w:t>
            </w:r>
          </w:p>
        </w:tc>
        <w:tc>
          <w:tcPr>
            <w:tcW w:w="2687" w:type="dxa"/>
          </w:tcPr>
          <w:p w:rsidR="008821DF" w:rsidRPr="00A90779" w:rsidRDefault="008821DF" w:rsidP="004D3398">
            <w:pPr>
              <w:tabs>
                <w:tab w:val="left" w:pos="1300"/>
                <w:tab w:val="left" w:pos="1780"/>
              </w:tabs>
              <w:spacing w:after="0" w:line="240" w:lineRule="auto"/>
              <w:jc w:val="both"/>
              <w:rPr>
                <w:rFonts w:ascii="Arial" w:hAnsi="Arial" w:cs="Arial"/>
                <w:b/>
                <w:lang w:val="ro-RO"/>
              </w:rPr>
            </w:pPr>
            <w:r w:rsidRPr="00A90779">
              <w:rPr>
                <w:rFonts w:ascii="Arial" w:hAnsi="Arial" w:cs="Arial"/>
                <w:b/>
                <w:lang w:val="ro-RO"/>
              </w:rPr>
              <w:t>CCOMn</w:t>
            </w:r>
          </w:p>
        </w:tc>
        <w:tc>
          <w:tcPr>
            <w:tcW w:w="6662" w:type="dxa"/>
          </w:tcPr>
          <w:p w:rsidR="008821DF" w:rsidRPr="00A90779" w:rsidRDefault="008821DF" w:rsidP="004D3398">
            <w:pPr>
              <w:spacing w:after="0" w:line="240" w:lineRule="auto"/>
              <w:rPr>
                <w:rFonts w:ascii="Arial" w:hAnsi="Arial" w:cs="Arial"/>
                <w:lang w:val="ro-RO"/>
              </w:rPr>
            </w:pPr>
            <w:r w:rsidRPr="00A90779">
              <w:rPr>
                <w:rFonts w:ascii="Arial" w:hAnsi="Arial" w:cs="Arial"/>
              </w:rPr>
              <w:t>Consumului Chimic de Oxigen – metoda cu permanganat de potasiu</w:t>
            </w:r>
          </w:p>
        </w:tc>
      </w:tr>
      <w:tr w:rsidR="005F1C44" w:rsidRPr="00A90779" w:rsidTr="00F65AC0">
        <w:trPr>
          <w:trHeight w:val="258"/>
        </w:trPr>
        <w:tc>
          <w:tcPr>
            <w:tcW w:w="540" w:type="dxa"/>
            <w:vAlign w:val="center"/>
          </w:tcPr>
          <w:p w:rsidR="005F1C44" w:rsidRPr="00A90779" w:rsidRDefault="008821DF" w:rsidP="0027573B">
            <w:pPr>
              <w:tabs>
                <w:tab w:val="left" w:pos="1300"/>
                <w:tab w:val="left" w:pos="1780"/>
              </w:tabs>
              <w:spacing w:after="0" w:line="240" w:lineRule="auto"/>
              <w:rPr>
                <w:rFonts w:ascii="Arial" w:hAnsi="Arial" w:cs="Arial"/>
                <w:b/>
                <w:lang w:val="ro-RO"/>
              </w:rPr>
            </w:pPr>
            <w:r w:rsidRPr="00A90779">
              <w:rPr>
                <w:rFonts w:ascii="Arial" w:hAnsi="Arial" w:cs="Arial"/>
                <w:b/>
                <w:lang w:val="ro-RO"/>
              </w:rPr>
              <w:t>8</w:t>
            </w:r>
          </w:p>
        </w:tc>
        <w:tc>
          <w:tcPr>
            <w:tcW w:w="2687" w:type="dxa"/>
            <w:vAlign w:val="center"/>
          </w:tcPr>
          <w:p w:rsidR="005F1C44" w:rsidRPr="00A90779" w:rsidRDefault="005F1C44" w:rsidP="0027573B">
            <w:pPr>
              <w:keepNext/>
              <w:spacing w:after="0" w:line="240" w:lineRule="auto"/>
              <w:outlineLvl w:val="5"/>
              <w:rPr>
                <w:rFonts w:ascii="Arial" w:eastAsia="Times New Roman" w:hAnsi="Arial" w:cs="Arial"/>
                <w:b/>
                <w:bCs/>
                <w:lang w:val="ro-RO"/>
              </w:rPr>
            </w:pPr>
            <w:r w:rsidRPr="00A90779">
              <w:rPr>
                <w:rFonts w:ascii="Arial" w:eastAsia="Times New Roman" w:hAnsi="Arial" w:cs="Arial"/>
                <w:b/>
                <w:bCs/>
                <w:lang w:val="ro-RO"/>
              </w:rPr>
              <w:t>COV</w:t>
            </w:r>
          </w:p>
        </w:tc>
        <w:tc>
          <w:tcPr>
            <w:tcW w:w="6662" w:type="dxa"/>
          </w:tcPr>
          <w:p w:rsidR="005F1C44" w:rsidRPr="00A90779" w:rsidRDefault="005F1C44" w:rsidP="0027573B">
            <w:pPr>
              <w:spacing w:after="0" w:line="240" w:lineRule="auto"/>
              <w:rPr>
                <w:rFonts w:ascii="Arial" w:hAnsi="Arial" w:cs="Arial"/>
                <w:lang w:val="ro-RO"/>
              </w:rPr>
            </w:pPr>
            <w:r w:rsidRPr="00A90779">
              <w:rPr>
                <w:rFonts w:ascii="Arial" w:hAnsi="Arial" w:cs="Arial"/>
                <w:lang w:val="ro-RO"/>
              </w:rPr>
              <w:t>Compuşi organici volatili</w:t>
            </w:r>
          </w:p>
        </w:tc>
      </w:tr>
      <w:tr w:rsidR="005F1C44" w:rsidRPr="00A90779" w:rsidTr="00F65AC0">
        <w:trPr>
          <w:trHeight w:val="303"/>
        </w:trPr>
        <w:tc>
          <w:tcPr>
            <w:tcW w:w="540" w:type="dxa"/>
            <w:vAlign w:val="center"/>
          </w:tcPr>
          <w:p w:rsidR="005F1C44" w:rsidRPr="00A90779" w:rsidRDefault="008821DF" w:rsidP="0027573B">
            <w:pPr>
              <w:tabs>
                <w:tab w:val="left" w:pos="1300"/>
                <w:tab w:val="left" w:pos="1780"/>
              </w:tabs>
              <w:spacing w:after="0" w:line="240" w:lineRule="auto"/>
              <w:rPr>
                <w:rFonts w:ascii="Arial" w:hAnsi="Arial" w:cs="Arial"/>
                <w:b/>
                <w:lang w:val="ro-RO"/>
              </w:rPr>
            </w:pPr>
            <w:r w:rsidRPr="00A90779">
              <w:rPr>
                <w:rFonts w:ascii="Arial" w:hAnsi="Arial" w:cs="Arial"/>
                <w:b/>
                <w:lang w:val="ro-RO"/>
              </w:rPr>
              <w:t>9</w:t>
            </w:r>
          </w:p>
        </w:tc>
        <w:tc>
          <w:tcPr>
            <w:tcW w:w="2687" w:type="dxa"/>
            <w:vAlign w:val="center"/>
          </w:tcPr>
          <w:p w:rsidR="005F1C44" w:rsidRPr="00A90779" w:rsidRDefault="005F1C44" w:rsidP="0027573B">
            <w:pPr>
              <w:tabs>
                <w:tab w:val="left" w:pos="1300"/>
                <w:tab w:val="left" w:pos="1780"/>
              </w:tabs>
              <w:spacing w:after="0" w:line="240" w:lineRule="auto"/>
              <w:rPr>
                <w:rFonts w:ascii="Arial" w:hAnsi="Arial" w:cs="Arial"/>
                <w:b/>
                <w:lang w:val="ro-RO"/>
              </w:rPr>
            </w:pPr>
            <w:r w:rsidRPr="00A90779">
              <w:rPr>
                <w:rFonts w:ascii="Arial" w:hAnsi="Arial" w:cs="Arial"/>
                <w:b/>
                <w:lang w:val="ro-RO"/>
              </w:rPr>
              <w:t>dB(A)</w:t>
            </w:r>
          </w:p>
        </w:tc>
        <w:tc>
          <w:tcPr>
            <w:tcW w:w="6662" w:type="dxa"/>
          </w:tcPr>
          <w:p w:rsidR="005F1C44" w:rsidRPr="00A90779" w:rsidRDefault="005F1C44" w:rsidP="0027573B">
            <w:pPr>
              <w:tabs>
                <w:tab w:val="left" w:pos="1300"/>
                <w:tab w:val="left" w:pos="1780"/>
              </w:tabs>
              <w:spacing w:after="0" w:line="240" w:lineRule="auto"/>
              <w:rPr>
                <w:rFonts w:ascii="Arial" w:hAnsi="Arial" w:cs="Arial"/>
                <w:lang w:val="ro-RO"/>
              </w:rPr>
            </w:pPr>
            <w:r w:rsidRPr="00A90779">
              <w:rPr>
                <w:rFonts w:ascii="Arial" w:hAnsi="Arial" w:cs="Arial"/>
                <w:lang w:val="ro-RO"/>
              </w:rPr>
              <w:t>Decibeli (curba de zgomot A).</w:t>
            </w:r>
          </w:p>
        </w:tc>
      </w:tr>
      <w:tr w:rsidR="005F1C44" w:rsidRPr="00A90779" w:rsidTr="00F65AC0">
        <w:trPr>
          <w:trHeight w:val="258"/>
        </w:trPr>
        <w:tc>
          <w:tcPr>
            <w:tcW w:w="540" w:type="dxa"/>
            <w:vAlign w:val="center"/>
          </w:tcPr>
          <w:p w:rsidR="005F1C44" w:rsidRPr="00A90779" w:rsidRDefault="008821DF" w:rsidP="0027573B">
            <w:pPr>
              <w:tabs>
                <w:tab w:val="left" w:pos="1300"/>
                <w:tab w:val="left" w:pos="1780"/>
              </w:tabs>
              <w:spacing w:after="0" w:line="240" w:lineRule="auto"/>
              <w:rPr>
                <w:rFonts w:ascii="Arial" w:hAnsi="Arial" w:cs="Arial"/>
                <w:b/>
                <w:lang w:val="ro-RO"/>
              </w:rPr>
            </w:pPr>
            <w:r w:rsidRPr="00A90779">
              <w:rPr>
                <w:rFonts w:ascii="Arial" w:hAnsi="Arial" w:cs="Arial"/>
                <w:b/>
                <w:lang w:val="ro-RO"/>
              </w:rPr>
              <w:t>10</w:t>
            </w:r>
          </w:p>
        </w:tc>
        <w:tc>
          <w:tcPr>
            <w:tcW w:w="2687" w:type="dxa"/>
            <w:vAlign w:val="center"/>
          </w:tcPr>
          <w:p w:rsidR="005F1C44" w:rsidRPr="00A90779" w:rsidRDefault="005F1C44" w:rsidP="0027573B">
            <w:pPr>
              <w:tabs>
                <w:tab w:val="left" w:pos="1300"/>
                <w:tab w:val="left" w:pos="1780"/>
              </w:tabs>
              <w:spacing w:after="0" w:line="240" w:lineRule="auto"/>
              <w:rPr>
                <w:rFonts w:ascii="Arial" w:hAnsi="Arial" w:cs="Arial"/>
                <w:b/>
                <w:lang w:val="ro-RO"/>
              </w:rPr>
            </w:pPr>
            <w:r w:rsidRPr="00A90779">
              <w:rPr>
                <w:rFonts w:ascii="Arial" w:hAnsi="Arial" w:cs="Arial"/>
                <w:b/>
                <w:lang w:val="ro-RO"/>
              </w:rPr>
              <w:t>IPPC</w:t>
            </w:r>
          </w:p>
        </w:tc>
        <w:tc>
          <w:tcPr>
            <w:tcW w:w="6662" w:type="dxa"/>
          </w:tcPr>
          <w:p w:rsidR="005F1C44" w:rsidRPr="00A90779" w:rsidRDefault="005F1C44" w:rsidP="0027573B">
            <w:pPr>
              <w:tabs>
                <w:tab w:val="left" w:pos="1300"/>
                <w:tab w:val="left" w:pos="1780"/>
              </w:tabs>
              <w:spacing w:after="0" w:line="240" w:lineRule="auto"/>
              <w:rPr>
                <w:rFonts w:ascii="Arial" w:hAnsi="Arial" w:cs="Arial"/>
                <w:lang w:val="ro-RO"/>
              </w:rPr>
            </w:pPr>
            <w:r w:rsidRPr="00A90779">
              <w:rPr>
                <w:rFonts w:ascii="Arial" w:hAnsi="Arial" w:cs="Arial"/>
                <w:lang w:val="ro-RO"/>
              </w:rPr>
              <w:t>Prevenirea, reducerea şi controlul integrat al poluării</w:t>
            </w:r>
          </w:p>
        </w:tc>
      </w:tr>
      <w:tr w:rsidR="005F1C44" w:rsidRPr="00A90779" w:rsidTr="00F65AC0">
        <w:trPr>
          <w:trHeight w:val="341"/>
        </w:trPr>
        <w:tc>
          <w:tcPr>
            <w:tcW w:w="540" w:type="dxa"/>
            <w:vAlign w:val="center"/>
          </w:tcPr>
          <w:p w:rsidR="005F1C44" w:rsidRPr="00A90779" w:rsidRDefault="008821DF" w:rsidP="0027573B">
            <w:pPr>
              <w:tabs>
                <w:tab w:val="left" w:pos="1300"/>
                <w:tab w:val="left" w:pos="1780"/>
              </w:tabs>
              <w:spacing w:after="0" w:line="240" w:lineRule="auto"/>
              <w:rPr>
                <w:rFonts w:ascii="Arial" w:hAnsi="Arial" w:cs="Arial"/>
                <w:b/>
                <w:lang w:val="ro-RO"/>
              </w:rPr>
            </w:pPr>
            <w:r w:rsidRPr="00A90779">
              <w:rPr>
                <w:rFonts w:ascii="Arial" w:hAnsi="Arial" w:cs="Arial"/>
                <w:b/>
                <w:lang w:val="ro-RO"/>
              </w:rPr>
              <w:t>11</w:t>
            </w:r>
          </w:p>
        </w:tc>
        <w:tc>
          <w:tcPr>
            <w:tcW w:w="2687" w:type="dxa"/>
            <w:vAlign w:val="center"/>
          </w:tcPr>
          <w:p w:rsidR="005F1C44" w:rsidRPr="00A90779" w:rsidRDefault="005F1C44" w:rsidP="0027573B">
            <w:pPr>
              <w:spacing w:after="0" w:line="240" w:lineRule="auto"/>
              <w:rPr>
                <w:rFonts w:ascii="Arial" w:hAnsi="Arial" w:cs="Arial"/>
                <w:b/>
                <w:lang w:val="ro-RO"/>
              </w:rPr>
            </w:pPr>
            <w:r w:rsidRPr="00A90779">
              <w:rPr>
                <w:rFonts w:ascii="Arial" w:hAnsi="Arial" w:cs="Arial"/>
                <w:b/>
                <w:lang w:val="ro-RO"/>
              </w:rPr>
              <w:t>RAM</w:t>
            </w:r>
          </w:p>
        </w:tc>
        <w:tc>
          <w:tcPr>
            <w:tcW w:w="6662" w:type="dxa"/>
          </w:tcPr>
          <w:p w:rsidR="005F1C44" w:rsidRPr="00A90779" w:rsidRDefault="005F1C44" w:rsidP="0027573B">
            <w:pPr>
              <w:spacing w:after="0" w:line="240" w:lineRule="auto"/>
              <w:rPr>
                <w:rFonts w:ascii="Arial" w:hAnsi="Arial" w:cs="Arial"/>
                <w:lang w:val="ro-RO"/>
              </w:rPr>
            </w:pPr>
            <w:r w:rsidRPr="00A90779">
              <w:rPr>
                <w:rFonts w:ascii="Arial" w:hAnsi="Arial" w:cs="Arial"/>
                <w:lang w:val="ro-RO"/>
              </w:rPr>
              <w:t>Raport anual de mediu</w:t>
            </w:r>
          </w:p>
        </w:tc>
      </w:tr>
      <w:tr w:rsidR="005F1C44" w:rsidRPr="00A90779" w:rsidTr="00F65AC0">
        <w:trPr>
          <w:trHeight w:val="274"/>
        </w:trPr>
        <w:tc>
          <w:tcPr>
            <w:tcW w:w="540" w:type="dxa"/>
            <w:vAlign w:val="center"/>
          </w:tcPr>
          <w:p w:rsidR="005F1C44" w:rsidRPr="00A90779" w:rsidRDefault="008821DF" w:rsidP="0027573B">
            <w:pPr>
              <w:tabs>
                <w:tab w:val="left" w:pos="1300"/>
                <w:tab w:val="left" w:pos="1780"/>
              </w:tabs>
              <w:spacing w:after="0" w:line="240" w:lineRule="auto"/>
              <w:rPr>
                <w:rFonts w:ascii="Arial" w:hAnsi="Arial" w:cs="Arial"/>
                <w:b/>
                <w:lang w:val="ro-RO"/>
              </w:rPr>
            </w:pPr>
            <w:r w:rsidRPr="00A90779">
              <w:rPr>
                <w:rFonts w:ascii="Arial" w:hAnsi="Arial" w:cs="Arial"/>
                <w:b/>
                <w:lang w:val="ro-RO"/>
              </w:rPr>
              <w:t>12</w:t>
            </w:r>
          </w:p>
        </w:tc>
        <w:tc>
          <w:tcPr>
            <w:tcW w:w="2687" w:type="dxa"/>
            <w:vAlign w:val="center"/>
          </w:tcPr>
          <w:p w:rsidR="005F1C44" w:rsidRPr="00A90779" w:rsidRDefault="005F1C44" w:rsidP="0027573B">
            <w:pPr>
              <w:spacing w:after="0" w:line="240" w:lineRule="auto"/>
              <w:rPr>
                <w:rFonts w:ascii="Arial" w:hAnsi="Arial" w:cs="Arial"/>
                <w:b/>
                <w:lang w:val="ro-RO"/>
              </w:rPr>
            </w:pPr>
            <w:r w:rsidRPr="00A90779">
              <w:rPr>
                <w:rFonts w:ascii="Arial" w:hAnsi="Arial" w:cs="Arial"/>
                <w:b/>
                <w:lang w:val="ro-RO"/>
              </w:rPr>
              <w:t>PRTR</w:t>
            </w:r>
          </w:p>
        </w:tc>
        <w:tc>
          <w:tcPr>
            <w:tcW w:w="6662" w:type="dxa"/>
          </w:tcPr>
          <w:p w:rsidR="005F1C44" w:rsidRPr="00A90779" w:rsidRDefault="005F1C44" w:rsidP="0027573B">
            <w:pPr>
              <w:spacing w:after="0" w:line="240" w:lineRule="auto"/>
              <w:rPr>
                <w:rFonts w:ascii="Arial" w:hAnsi="Arial" w:cs="Arial"/>
                <w:lang w:val="ro-RO"/>
              </w:rPr>
            </w:pPr>
            <w:r w:rsidRPr="00A90779">
              <w:rPr>
                <w:rFonts w:ascii="Arial" w:hAnsi="Arial" w:cs="Arial"/>
                <w:lang w:val="ro-RO"/>
              </w:rPr>
              <w:t>Registru European al Poluanţilor Emişi şi Transferaţi şi modificarea Directivelor Consiliului 91/689/CEE şi   96/61/CE.</w:t>
            </w:r>
          </w:p>
        </w:tc>
      </w:tr>
      <w:tr w:rsidR="005F1C44" w:rsidRPr="00A90779" w:rsidTr="00F65AC0">
        <w:trPr>
          <w:trHeight w:val="343"/>
        </w:trPr>
        <w:tc>
          <w:tcPr>
            <w:tcW w:w="540" w:type="dxa"/>
            <w:vAlign w:val="center"/>
          </w:tcPr>
          <w:p w:rsidR="005F1C44" w:rsidRPr="00A90779" w:rsidRDefault="008821DF" w:rsidP="0027573B">
            <w:pPr>
              <w:tabs>
                <w:tab w:val="left" w:pos="1300"/>
                <w:tab w:val="left" w:pos="1780"/>
              </w:tabs>
              <w:spacing w:after="0" w:line="240" w:lineRule="auto"/>
              <w:rPr>
                <w:rFonts w:ascii="Arial" w:hAnsi="Arial" w:cs="Arial"/>
                <w:b/>
                <w:lang w:val="ro-RO"/>
              </w:rPr>
            </w:pPr>
            <w:r w:rsidRPr="00A90779">
              <w:rPr>
                <w:rFonts w:ascii="Arial" w:hAnsi="Arial" w:cs="Arial"/>
                <w:b/>
                <w:lang w:val="ro-RO"/>
              </w:rPr>
              <w:t>13</w:t>
            </w:r>
          </w:p>
        </w:tc>
        <w:tc>
          <w:tcPr>
            <w:tcW w:w="2687" w:type="dxa"/>
            <w:vAlign w:val="center"/>
          </w:tcPr>
          <w:p w:rsidR="005F1C44" w:rsidRPr="00A90779" w:rsidRDefault="005F1C44" w:rsidP="0027573B">
            <w:pPr>
              <w:keepNext/>
              <w:spacing w:after="0" w:line="240" w:lineRule="auto"/>
              <w:outlineLvl w:val="5"/>
              <w:rPr>
                <w:rFonts w:ascii="Arial" w:eastAsia="Times New Roman" w:hAnsi="Arial" w:cs="Arial"/>
                <w:b/>
                <w:bCs/>
                <w:lang w:val="ro-RO"/>
              </w:rPr>
            </w:pPr>
            <w:r w:rsidRPr="00A90779">
              <w:rPr>
                <w:rFonts w:ascii="Arial" w:eastAsia="Times New Roman" w:hAnsi="Arial" w:cs="Arial"/>
                <w:b/>
                <w:bCs/>
                <w:lang w:val="ro-RO"/>
              </w:rPr>
              <w:t>SMA</w:t>
            </w:r>
          </w:p>
        </w:tc>
        <w:tc>
          <w:tcPr>
            <w:tcW w:w="6662" w:type="dxa"/>
          </w:tcPr>
          <w:p w:rsidR="005F1C44" w:rsidRPr="00A90779" w:rsidRDefault="005F1C44" w:rsidP="0027573B">
            <w:pPr>
              <w:spacing w:after="0" w:line="240" w:lineRule="auto"/>
              <w:rPr>
                <w:rFonts w:ascii="Arial" w:hAnsi="Arial" w:cs="Arial"/>
                <w:lang w:val="ro-RO"/>
              </w:rPr>
            </w:pPr>
            <w:r w:rsidRPr="00A90779">
              <w:rPr>
                <w:rFonts w:ascii="Arial" w:hAnsi="Arial" w:cs="Arial"/>
                <w:lang w:val="ro-RO"/>
              </w:rPr>
              <w:t>Sistem de management al autorizaţiei</w:t>
            </w:r>
          </w:p>
        </w:tc>
      </w:tr>
      <w:tr w:rsidR="005F1C44" w:rsidRPr="00A90779" w:rsidTr="00F65AC0">
        <w:trPr>
          <w:trHeight w:val="345"/>
        </w:trPr>
        <w:tc>
          <w:tcPr>
            <w:tcW w:w="540" w:type="dxa"/>
            <w:vAlign w:val="center"/>
          </w:tcPr>
          <w:p w:rsidR="005F1C44" w:rsidRPr="00A90779" w:rsidRDefault="008821DF" w:rsidP="0027573B">
            <w:pPr>
              <w:tabs>
                <w:tab w:val="left" w:pos="1300"/>
                <w:tab w:val="left" w:pos="1780"/>
              </w:tabs>
              <w:spacing w:after="0" w:line="240" w:lineRule="auto"/>
              <w:rPr>
                <w:rFonts w:ascii="Arial" w:hAnsi="Arial" w:cs="Arial"/>
                <w:b/>
                <w:lang w:val="ro-RO"/>
              </w:rPr>
            </w:pPr>
            <w:r w:rsidRPr="00A90779">
              <w:rPr>
                <w:rFonts w:ascii="Arial" w:hAnsi="Arial" w:cs="Arial"/>
                <w:b/>
                <w:lang w:val="ro-RO"/>
              </w:rPr>
              <w:t>14</w:t>
            </w:r>
          </w:p>
        </w:tc>
        <w:tc>
          <w:tcPr>
            <w:tcW w:w="2687" w:type="dxa"/>
            <w:vAlign w:val="center"/>
          </w:tcPr>
          <w:p w:rsidR="005F1C44" w:rsidRPr="00A90779" w:rsidRDefault="005F1C44" w:rsidP="0027573B">
            <w:pPr>
              <w:keepNext/>
              <w:spacing w:after="0" w:line="240" w:lineRule="auto"/>
              <w:outlineLvl w:val="5"/>
              <w:rPr>
                <w:rFonts w:ascii="Arial" w:eastAsia="Times New Roman" w:hAnsi="Arial" w:cs="Arial"/>
                <w:b/>
                <w:bCs/>
                <w:lang w:val="ro-RO"/>
              </w:rPr>
            </w:pPr>
            <w:r w:rsidRPr="00A90779">
              <w:rPr>
                <w:rFonts w:ascii="Arial" w:eastAsia="Times New Roman" w:hAnsi="Arial" w:cs="Arial"/>
                <w:b/>
                <w:bCs/>
                <w:lang w:val="ro-RO"/>
              </w:rPr>
              <w:t>Cod CAEN</w:t>
            </w:r>
          </w:p>
        </w:tc>
        <w:tc>
          <w:tcPr>
            <w:tcW w:w="6662" w:type="dxa"/>
          </w:tcPr>
          <w:p w:rsidR="005F1C44" w:rsidRPr="00A90779" w:rsidRDefault="005F1C44" w:rsidP="0027573B">
            <w:pPr>
              <w:spacing w:after="0" w:line="240" w:lineRule="auto"/>
              <w:rPr>
                <w:rFonts w:ascii="Arial" w:hAnsi="Arial" w:cs="Arial"/>
                <w:lang w:val="ro-RO"/>
              </w:rPr>
            </w:pPr>
            <w:r w:rsidRPr="00A90779">
              <w:rPr>
                <w:rFonts w:ascii="Arial" w:hAnsi="Arial" w:cs="Arial"/>
                <w:lang w:val="ro-RO"/>
              </w:rPr>
              <w:t>Clasificarea activităţilor din economia naţională</w:t>
            </w:r>
          </w:p>
        </w:tc>
      </w:tr>
      <w:tr w:rsidR="005F1C44" w:rsidRPr="00A90779" w:rsidTr="00F65AC0">
        <w:trPr>
          <w:trHeight w:val="548"/>
        </w:trPr>
        <w:tc>
          <w:tcPr>
            <w:tcW w:w="540" w:type="dxa"/>
            <w:vAlign w:val="center"/>
          </w:tcPr>
          <w:p w:rsidR="005F1C44" w:rsidRPr="00A90779" w:rsidRDefault="008821DF" w:rsidP="0027573B">
            <w:pPr>
              <w:tabs>
                <w:tab w:val="left" w:pos="1300"/>
                <w:tab w:val="left" w:pos="1780"/>
              </w:tabs>
              <w:spacing w:after="0" w:line="240" w:lineRule="auto"/>
              <w:rPr>
                <w:rFonts w:ascii="Arial" w:hAnsi="Arial" w:cs="Arial"/>
                <w:b/>
                <w:lang w:val="ro-RO"/>
              </w:rPr>
            </w:pPr>
            <w:r w:rsidRPr="00A90779">
              <w:rPr>
                <w:rFonts w:ascii="Arial" w:hAnsi="Arial" w:cs="Arial"/>
                <w:b/>
                <w:lang w:val="ro-RO"/>
              </w:rPr>
              <w:t>15</w:t>
            </w:r>
          </w:p>
        </w:tc>
        <w:tc>
          <w:tcPr>
            <w:tcW w:w="2687" w:type="dxa"/>
            <w:vAlign w:val="center"/>
          </w:tcPr>
          <w:p w:rsidR="005F1C44" w:rsidRPr="00A90779" w:rsidRDefault="005F1C44" w:rsidP="0027573B">
            <w:pPr>
              <w:keepNext/>
              <w:spacing w:after="0" w:line="240" w:lineRule="auto"/>
              <w:outlineLvl w:val="5"/>
              <w:rPr>
                <w:rFonts w:ascii="Arial" w:eastAsia="Times New Roman" w:hAnsi="Arial" w:cs="Arial"/>
                <w:b/>
                <w:bCs/>
                <w:lang w:val="ro-RO"/>
              </w:rPr>
            </w:pPr>
            <w:r w:rsidRPr="00A90779">
              <w:rPr>
                <w:rFonts w:ascii="Arial" w:eastAsia="Times New Roman" w:hAnsi="Arial" w:cs="Arial"/>
                <w:b/>
                <w:bCs/>
                <w:lang w:val="ro-RO"/>
              </w:rPr>
              <w:t xml:space="preserve">BREF </w:t>
            </w:r>
          </w:p>
        </w:tc>
        <w:tc>
          <w:tcPr>
            <w:tcW w:w="6662" w:type="dxa"/>
          </w:tcPr>
          <w:p w:rsidR="005F1C44" w:rsidRPr="00A90779" w:rsidRDefault="005F1C44" w:rsidP="0027573B">
            <w:pPr>
              <w:spacing w:after="0" w:line="240" w:lineRule="auto"/>
              <w:jc w:val="both"/>
              <w:rPr>
                <w:rFonts w:ascii="Arial" w:hAnsi="Arial" w:cs="Arial"/>
                <w:lang w:val="ro-RO"/>
              </w:rPr>
            </w:pPr>
            <w:r w:rsidRPr="00A90779">
              <w:rPr>
                <w:rFonts w:ascii="Arial" w:hAnsi="Arial" w:cs="Arial"/>
                <w:lang w:val="ro-RO"/>
              </w:rPr>
              <w:t>Reference Document on Best Available Techniques for Intensive Rearing of Poultry and Pigs (iulie 2003)</w:t>
            </w:r>
          </w:p>
        </w:tc>
      </w:tr>
    </w:tbl>
    <w:p w:rsidR="003C1010" w:rsidRPr="00A90779" w:rsidRDefault="003C1010" w:rsidP="003C1010">
      <w:pPr>
        <w:tabs>
          <w:tab w:val="left" w:pos="284"/>
        </w:tabs>
        <w:spacing w:line="240" w:lineRule="auto"/>
        <w:jc w:val="both"/>
        <w:rPr>
          <w:rFonts w:ascii="Times New Roman" w:hAnsi="Times New Roman"/>
          <w:b/>
          <w:i/>
          <w:sz w:val="24"/>
          <w:szCs w:val="24"/>
        </w:rPr>
      </w:pPr>
      <w:bookmarkStart w:id="1" w:name="_Toc223155146"/>
      <w:bookmarkEnd w:id="0"/>
    </w:p>
    <w:p w:rsidR="00AE2CE0" w:rsidRPr="00A90779" w:rsidRDefault="00AE2CE0" w:rsidP="00AE2CE0">
      <w:pPr>
        <w:spacing w:after="0" w:line="240" w:lineRule="auto"/>
        <w:jc w:val="both"/>
        <w:rPr>
          <w:rFonts w:ascii="Times New Roman" w:hAnsi="Times New Roman"/>
          <w:b/>
          <w:sz w:val="24"/>
          <w:szCs w:val="24"/>
          <w:highlight w:val="lightGray"/>
          <w:lang w:val="pt-BR"/>
        </w:rPr>
      </w:pPr>
      <w:r w:rsidRPr="00A90779">
        <w:rPr>
          <w:rFonts w:ascii="Times New Roman" w:hAnsi="Times New Roman"/>
          <w:b/>
          <w:sz w:val="24"/>
          <w:szCs w:val="24"/>
          <w:highlight w:val="lightGray"/>
          <w:lang w:val="pt-BR"/>
        </w:rPr>
        <w:t>CUPRINS</w:t>
      </w:r>
    </w:p>
    <w:p w:rsidR="00AE2CE0" w:rsidRPr="00A90779" w:rsidRDefault="00AE2CE0" w:rsidP="00AE2CE0">
      <w:pPr>
        <w:spacing w:after="0" w:line="240" w:lineRule="auto"/>
        <w:jc w:val="both"/>
        <w:rPr>
          <w:rFonts w:ascii="Times New Roman" w:hAnsi="Times New Roman"/>
          <w:b/>
          <w:sz w:val="24"/>
          <w:szCs w:val="24"/>
          <w:highlight w:val="lightGray"/>
          <w:lang w:val="pt-BR"/>
        </w:rPr>
      </w:pPr>
    </w:p>
    <w:p w:rsidR="00AE2CE0" w:rsidRPr="00A90779" w:rsidRDefault="00AE2CE0" w:rsidP="00AE2CE0">
      <w:pPr>
        <w:spacing w:after="0"/>
        <w:rPr>
          <w:rFonts w:ascii="Times New Roman" w:hAnsi="Times New Roman"/>
          <w:b/>
          <w:sz w:val="24"/>
          <w:szCs w:val="24"/>
          <w:highlight w:val="lightGray"/>
          <w:lang w:val="pt-BR"/>
        </w:rPr>
      </w:pPr>
      <w:r w:rsidRPr="00A90779">
        <w:rPr>
          <w:rFonts w:ascii="Times New Roman" w:hAnsi="Times New Roman"/>
          <w:b/>
          <w:sz w:val="24"/>
          <w:szCs w:val="24"/>
          <w:highlight w:val="lightGray"/>
          <w:lang w:val="pt-BR"/>
        </w:rPr>
        <w:t xml:space="preserve">    I Prevederi generale</w:t>
      </w:r>
    </w:p>
    <w:p w:rsidR="00AE2CE0" w:rsidRPr="00A90779" w:rsidRDefault="00AE2CE0" w:rsidP="00AE2CE0">
      <w:pPr>
        <w:spacing w:after="0" w:line="240" w:lineRule="auto"/>
        <w:rPr>
          <w:rFonts w:ascii="Times New Roman" w:hAnsi="Times New Roman"/>
          <w:sz w:val="24"/>
          <w:szCs w:val="24"/>
          <w:highlight w:val="lightGray"/>
          <w:lang w:val="pt-BR"/>
        </w:rPr>
      </w:pPr>
      <w:r w:rsidRPr="00A90779">
        <w:rPr>
          <w:rFonts w:ascii="Times New Roman" w:hAnsi="Times New Roman"/>
          <w:b/>
          <w:sz w:val="24"/>
          <w:szCs w:val="24"/>
          <w:highlight w:val="lightGray"/>
          <w:lang w:val="pt-BR"/>
        </w:rPr>
        <w:t>1. Date de identificare a titularului activității</w:t>
      </w:r>
      <w:r w:rsidRPr="00A90779">
        <w:rPr>
          <w:rFonts w:ascii="Times New Roman" w:hAnsi="Times New Roman"/>
          <w:sz w:val="24"/>
          <w:szCs w:val="24"/>
          <w:highlight w:val="lightGray"/>
          <w:lang w:val="pt-BR"/>
        </w:rPr>
        <w:t>.............................................................................4</w:t>
      </w:r>
    </w:p>
    <w:p w:rsidR="00AE2CE0" w:rsidRPr="00A90779" w:rsidRDefault="00AE2CE0" w:rsidP="00AE2CE0">
      <w:pPr>
        <w:spacing w:after="0" w:line="240" w:lineRule="auto"/>
        <w:rPr>
          <w:rFonts w:ascii="Times New Roman" w:hAnsi="Times New Roman"/>
          <w:b/>
          <w:sz w:val="24"/>
          <w:szCs w:val="24"/>
          <w:highlight w:val="lightGray"/>
          <w:lang w:val="pt-BR"/>
        </w:rPr>
      </w:pPr>
      <w:r w:rsidRPr="00A90779">
        <w:rPr>
          <w:rFonts w:ascii="Times New Roman" w:hAnsi="Times New Roman"/>
          <w:b/>
          <w:sz w:val="24"/>
          <w:szCs w:val="24"/>
          <w:highlight w:val="lightGray"/>
          <w:lang w:val="pt-BR"/>
        </w:rPr>
        <w:t>2. Temeiul legal</w:t>
      </w:r>
      <w:r w:rsidRPr="00A90779">
        <w:rPr>
          <w:rFonts w:ascii="Times New Roman" w:hAnsi="Times New Roman"/>
          <w:sz w:val="24"/>
          <w:szCs w:val="24"/>
          <w:highlight w:val="lightGray"/>
          <w:lang w:val="pt-BR"/>
        </w:rPr>
        <w:t>..............................................................................................................................4</w:t>
      </w:r>
    </w:p>
    <w:p w:rsidR="00AE2CE0" w:rsidRPr="00A90779" w:rsidRDefault="00AE2CE0" w:rsidP="00AE2CE0">
      <w:pPr>
        <w:spacing w:after="0" w:line="240" w:lineRule="auto"/>
        <w:rPr>
          <w:rFonts w:ascii="Times New Roman" w:hAnsi="Times New Roman"/>
          <w:sz w:val="24"/>
          <w:szCs w:val="24"/>
          <w:highlight w:val="lightGray"/>
          <w:lang w:val="pt-BR"/>
        </w:rPr>
      </w:pPr>
      <w:r w:rsidRPr="00A90779">
        <w:rPr>
          <w:rFonts w:ascii="Times New Roman" w:hAnsi="Times New Roman"/>
          <w:b/>
          <w:sz w:val="24"/>
          <w:szCs w:val="24"/>
          <w:highlight w:val="lightGray"/>
          <w:lang w:val="pt-BR"/>
        </w:rPr>
        <w:t>3. Categoria de activitate</w:t>
      </w:r>
      <w:r w:rsidRPr="00A90779">
        <w:rPr>
          <w:rFonts w:ascii="Times New Roman" w:hAnsi="Times New Roman"/>
          <w:sz w:val="24"/>
          <w:szCs w:val="24"/>
          <w:highlight w:val="lightGray"/>
          <w:lang w:val="pt-BR"/>
        </w:rPr>
        <w:t>...............................................................................................................5</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b/>
          <w:sz w:val="24"/>
          <w:szCs w:val="24"/>
          <w:highlight w:val="lightGray"/>
          <w:lang w:val="it-IT"/>
        </w:rPr>
        <w:t>4. Documentația solicitării</w:t>
      </w:r>
      <w:r w:rsidRPr="00A90779">
        <w:rPr>
          <w:rFonts w:ascii="Times New Roman" w:hAnsi="Times New Roman"/>
          <w:sz w:val="24"/>
          <w:szCs w:val="24"/>
          <w:highlight w:val="lightGray"/>
          <w:lang w:val="it-IT"/>
        </w:rPr>
        <w:t>.............................................................................................................5</w:t>
      </w:r>
    </w:p>
    <w:p w:rsidR="00AE2CE0" w:rsidRPr="00A90779" w:rsidRDefault="00AE2CE0" w:rsidP="00AE2CE0">
      <w:pPr>
        <w:spacing w:after="0" w:line="240" w:lineRule="auto"/>
        <w:rPr>
          <w:rFonts w:ascii="Times New Roman" w:hAnsi="Times New Roman"/>
          <w:sz w:val="24"/>
          <w:szCs w:val="24"/>
          <w:highlight w:val="lightGray"/>
          <w:lang w:val="it-IT"/>
        </w:rPr>
      </w:pPr>
    </w:p>
    <w:p w:rsidR="00AE2CE0" w:rsidRPr="00A90779" w:rsidRDefault="00AE2CE0" w:rsidP="00AE2CE0">
      <w:pPr>
        <w:tabs>
          <w:tab w:val="left" w:pos="9214"/>
        </w:tabs>
        <w:spacing w:after="0" w:line="240" w:lineRule="auto"/>
        <w:rPr>
          <w:rFonts w:ascii="Times New Roman" w:hAnsi="Times New Roman"/>
          <w:b/>
          <w:sz w:val="24"/>
          <w:szCs w:val="24"/>
          <w:highlight w:val="lightGray"/>
          <w:lang w:val="it-IT"/>
        </w:rPr>
      </w:pPr>
      <w:r w:rsidRPr="00A90779">
        <w:rPr>
          <w:rFonts w:ascii="Times New Roman" w:hAnsi="Times New Roman"/>
          <w:b/>
          <w:sz w:val="24"/>
          <w:szCs w:val="24"/>
          <w:highlight w:val="lightGray"/>
          <w:lang w:val="it-IT"/>
        </w:rPr>
        <w:t xml:space="preserve">    II CONDIȚII DE FUNCȚIONARE</w:t>
      </w:r>
    </w:p>
    <w:p w:rsidR="00AE2CE0" w:rsidRPr="00A90779" w:rsidRDefault="00AE2CE0" w:rsidP="00AE2CE0">
      <w:pPr>
        <w:tabs>
          <w:tab w:val="left" w:pos="9214"/>
          <w:tab w:val="left" w:pos="9356"/>
        </w:tabs>
        <w:spacing w:after="0"/>
        <w:rPr>
          <w:rFonts w:ascii="Times New Roman" w:hAnsi="Times New Roman"/>
          <w:sz w:val="24"/>
          <w:szCs w:val="24"/>
          <w:highlight w:val="lightGray"/>
          <w:lang w:val="it-IT"/>
        </w:rPr>
      </w:pPr>
      <w:r w:rsidRPr="00A90779">
        <w:rPr>
          <w:rFonts w:ascii="Times New Roman" w:hAnsi="Times New Roman"/>
          <w:b/>
          <w:sz w:val="24"/>
          <w:szCs w:val="24"/>
          <w:highlight w:val="lightGray"/>
          <w:lang w:val="it-IT"/>
        </w:rPr>
        <w:t>5. Managementul activității</w:t>
      </w:r>
      <w:r w:rsidRPr="00A90779">
        <w:rPr>
          <w:rFonts w:ascii="Times New Roman" w:hAnsi="Times New Roman"/>
          <w:sz w:val="24"/>
          <w:szCs w:val="24"/>
          <w:highlight w:val="lightGray"/>
          <w:lang w:val="it-IT"/>
        </w:rPr>
        <w:t>...........................................................................................................7</w:t>
      </w:r>
    </w:p>
    <w:p w:rsidR="00AE2CE0" w:rsidRPr="00A90779" w:rsidRDefault="00AE2CE0" w:rsidP="00AE2CE0">
      <w:pPr>
        <w:spacing w:after="0"/>
        <w:rPr>
          <w:rFonts w:ascii="Times New Roman" w:hAnsi="Times New Roman"/>
          <w:sz w:val="24"/>
          <w:szCs w:val="24"/>
          <w:highlight w:val="lightGray"/>
          <w:lang w:val="it-IT"/>
        </w:rPr>
      </w:pPr>
    </w:p>
    <w:p w:rsidR="00AE2CE0" w:rsidRPr="00A90779" w:rsidRDefault="00AE2CE0" w:rsidP="00AE2CE0">
      <w:pPr>
        <w:tabs>
          <w:tab w:val="left" w:pos="9356"/>
        </w:tabs>
        <w:spacing w:after="0" w:line="240" w:lineRule="auto"/>
        <w:rPr>
          <w:rFonts w:ascii="Times New Roman" w:hAnsi="Times New Roman"/>
          <w:sz w:val="24"/>
          <w:szCs w:val="24"/>
          <w:highlight w:val="lightGray"/>
          <w:lang w:val="it-IT"/>
        </w:rPr>
      </w:pPr>
      <w:r w:rsidRPr="00A90779">
        <w:rPr>
          <w:rFonts w:ascii="Times New Roman" w:hAnsi="Times New Roman"/>
          <w:b/>
          <w:sz w:val="24"/>
          <w:szCs w:val="24"/>
          <w:highlight w:val="lightGray"/>
          <w:lang w:val="it-IT"/>
        </w:rPr>
        <w:t>6. Materii prime și materiale auxiliare</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6.1 Materii prime și auxiliare.......................................................................................................... 9</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 xml:space="preserve">      Produse rezultate......................................................................................................................17</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6.2 Obligații și responsabilități.......................................................................................................17</w:t>
      </w:r>
    </w:p>
    <w:p w:rsidR="00AE2CE0" w:rsidRPr="00A90779" w:rsidRDefault="00AE2CE0" w:rsidP="00AE2CE0">
      <w:pPr>
        <w:spacing w:after="0"/>
        <w:rPr>
          <w:rFonts w:ascii="Times New Roman" w:hAnsi="Times New Roman"/>
          <w:sz w:val="24"/>
          <w:szCs w:val="24"/>
          <w:highlight w:val="lightGray"/>
          <w:lang w:val="it-IT"/>
        </w:rPr>
      </w:pP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b/>
          <w:sz w:val="24"/>
          <w:szCs w:val="24"/>
          <w:highlight w:val="lightGray"/>
          <w:lang w:val="it-IT"/>
        </w:rPr>
        <w:t>7. Resurse:</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7.1. Apa..........................................................................................................................................17</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 xml:space="preserve">    7.1.1 Alimentarea cu apă............................................................................................................18</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 xml:space="preserve">    7.1.2 Evacuare ape uzate............................................................................................................20</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7.2. Energie.....................................................................................................................................20</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7.3 Gaze naturale............................................................................................................................21</w:t>
      </w:r>
    </w:p>
    <w:p w:rsidR="00AE2CE0" w:rsidRPr="00A90779" w:rsidRDefault="00AE2CE0" w:rsidP="00AE2CE0">
      <w:pPr>
        <w:spacing w:after="0" w:line="240" w:lineRule="auto"/>
        <w:rPr>
          <w:rFonts w:ascii="Times New Roman" w:hAnsi="Times New Roman"/>
          <w:b/>
          <w:sz w:val="24"/>
          <w:szCs w:val="24"/>
          <w:highlight w:val="lightGray"/>
          <w:lang w:val="it-IT"/>
        </w:rPr>
      </w:pP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b/>
          <w:sz w:val="24"/>
          <w:szCs w:val="24"/>
          <w:highlight w:val="lightGray"/>
          <w:lang w:val="it-IT"/>
        </w:rPr>
        <w:t>8. Descrierea instalației și a fluxurilor de producție existente pe amplasament</w:t>
      </w:r>
    </w:p>
    <w:p w:rsidR="00AE2CE0" w:rsidRPr="00A90779" w:rsidRDefault="00AE2CE0" w:rsidP="00AE2CE0">
      <w:pPr>
        <w:tabs>
          <w:tab w:val="left" w:pos="9214"/>
        </w:tabs>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8.1 Activități tehnologice principale...............................................................................................22</w:t>
      </w:r>
    </w:p>
    <w:p w:rsidR="00AE2CE0" w:rsidRPr="00A90779" w:rsidRDefault="00AE2CE0" w:rsidP="00AE2CE0">
      <w:pPr>
        <w:tabs>
          <w:tab w:val="left" w:pos="284"/>
        </w:tabs>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 xml:space="preserve">    8.1.1   Secția Filatură..................................................................................................................22</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 xml:space="preserve">    8.1.2   Secția Vopsitorie..............................................................................................................23</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8.2 Instalații auxiliare și activități conexe.......................................................................................25</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 xml:space="preserve">    8.2.1   Centrala termică producție abur.......................................................................................25</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 xml:space="preserve">    8.2.2   Centrala termică producție apă caldă...............................................................................26</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 xml:space="preserve">    8.2.3   Instalație de dedurizare apă..............................................................................................26</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 xml:space="preserve">    8.2.4   Stație de compresoare.......................................................................................................26</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 xml:space="preserve">    8.2.5   Activități de tratare și recuperare deșeuri.........................................................................27</w:t>
      </w:r>
    </w:p>
    <w:p w:rsidR="00AE2CE0" w:rsidRPr="00A90779" w:rsidRDefault="00AE2CE0" w:rsidP="00AE2CE0">
      <w:pPr>
        <w:tabs>
          <w:tab w:val="left" w:pos="9356"/>
        </w:tabs>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 xml:space="preserve">    8.2.6   Transport intern................................................................................................................27</w:t>
      </w:r>
    </w:p>
    <w:p w:rsidR="00AE2CE0" w:rsidRPr="00A90779" w:rsidRDefault="00AE2CE0" w:rsidP="00AE2CE0">
      <w:pPr>
        <w:spacing w:after="0" w:line="240" w:lineRule="auto"/>
        <w:rPr>
          <w:rFonts w:ascii="Times New Roman" w:hAnsi="Times New Roman"/>
          <w:sz w:val="24"/>
          <w:szCs w:val="24"/>
          <w:highlight w:val="lightGray"/>
          <w:lang w:val="it-IT"/>
        </w:rPr>
      </w:pPr>
    </w:p>
    <w:p w:rsidR="00AE2CE0" w:rsidRPr="00A90779" w:rsidRDefault="00AE2CE0" w:rsidP="00AE2CE0">
      <w:pPr>
        <w:spacing w:after="0" w:line="240" w:lineRule="auto"/>
        <w:rPr>
          <w:rFonts w:ascii="Times New Roman" w:hAnsi="Times New Roman"/>
          <w:b/>
          <w:sz w:val="24"/>
          <w:szCs w:val="24"/>
          <w:highlight w:val="lightGray"/>
          <w:lang w:val="it-IT"/>
        </w:rPr>
      </w:pPr>
      <w:r w:rsidRPr="00A90779">
        <w:rPr>
          <w:rFonts w:ascii="Times New Roman" w:hAnsi="Times New Roman"/>
          <w:b/>
          <w:sz w:val="24"/>
          <w:szCs w:val="24"/>
          <w:highlight w:val="lightGray"/>
          <w:lang w:val="it-IT"/>
        </w:rPr>
        <w:lastRenderedPageBreak/>
        <w:t>9. Instalații pentru reținerea, evacuarea și dispersia poluanților în mediu</w:t>
      </w:r>
    </w:p>
    <w:p w:rsidR="00AE2CE0" w:rsidRPr="00A90779" w:rsidRDefault="00AE2CE0" w:rsidP="00AE2CE0">
      <w:pPr>
        <w:tabs>
          <w:tab w:val="left" w:pos="9356"/>
        </w:tabs>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9.1. Aer............................................................................................................................................27</w:t>
      </w:r>
    </w:p>
    <w:p w:rsidR="00AE2CE0" w:rsidRPr="00A90779" w:rsidRDefault="00AE2CE0" w:rsidP="00AE2CE0">
      <w:pPr>
        <w:tabs>
          <w:tab w:val="left" w:pos="9356"/>
        </w:tabs>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 xml:space="preserve">      Instalații de climatizare..............................................................................................................28</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9.2. Apa...........................................................................................................................................29</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 xml:space="preserve">      Instalație tratare efluenți (ape chimic impure)...........................................................................29</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9.3. Sol.............................................................................................................................................30</w:t>
      </w:r>
    </w:p>
    <w:p w:rsidR="00AE2CE0" w:rsidRPr="00A90779" w:rsidRDefault="00AE2CE0" w:rsidP="00AE2CE0">
      <w:pPr>
        <w:spacing w:after="0"/>
        <w:rPr>
          <w:rFonts w:ascii="Times New Roman" w:hAnsi="Times New Roman"/>
          <w:sz w:val="24"/>
          <w:szCs w:val="24"/>
          <w:highlight w:val="lightGray"/>
          <w:lang w:val="it-IT"/>
        </w:rPr>
      </w:pP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b/>
          <w:sz w:val="24"/>
          <w:szCs w:val="24"/>
          <w:highlight w:val="lightGray"/>
          <w:lang w:val="it-IT"/>
        </w:rPr>
        <w:t>10. Concentrații de poluanți admise la evacuarea în mediul înconjurător</w:t>
      </w:r>
      <w:r w:rsidRPr="00A90779">
        <w:rPr>
          <w:rFonts w:ascii="Times New Roman" w:hAnsi="Times New Roman"/>
          <w:sz w:val="24"/>
          <w:szCs w:val="24"/>
          <w:highlight w:val="lightGray"/>
          <w:lang w:val="it-IT"/>
        </w:rPr>
        <w:t>..............................30</w:t>
      </w:r>
    </w:p>
    <w:p w:rsidR="00AE2CE0" w:rsidRPr="00A90779" w:rsidRDefault="00AE2CE0" w:rsidP="00AE2CE0">
      <w:pPr>
        <w:tabs>
          <w:tab w:val="left" w:pos="9356"/>
        </w:tabs>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10.1. Aer..........................................................................................................................................30</w:t>
      </w:r>
    </w:p>
    <w:p w:rsidR="00AE2CE0" w:rsidRPr="00A90779" w:rsidRDefault="00AE2CE0" w:rsidP="00AE2CE0">
      <w:pPr>
        <w:tabs>
          <w:tab w:val="left" w:pos="284"/>
          <w:tab w:val="left" w:pos="9356"/>
        </w:tabs>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 xml:space="preserve">    10.1.1   Emisii din surse punctiforme..........................................................................................30</w:t>
      </w:r>
    </w:p>
    <w:p w:rsidR="00AE2CE0" w:rsidRPr="00A90779" w:rsidRDefault="00AE2CE0" w:rsidP="00AE2CE0">
      <w:pPr>
        <w:tabs>
          <w:tab w:val="left" w:pos="9356"/>
        </w:tabs>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 xml:space="preserve">    10.1.2   Emisii fugitive-difuze.....................................................................................................32</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10.2. Apa..........................................................................................................................................33</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 xml:space="preserve">    10.2.1   Emisii de ape uzate, evacuate în rețeaua de canalizare...................................................33</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 xml:space="preserve">    10.2.2   Emisii fugitive.................................................................................................................34</w:t>
      </w:r>
    </w:p>
    <w:p w:rsidR="00AE2CE0" w:rsidRPr="00A90779" w:rsidRDefault="00AE2CE0" w:rsidP="00DD4106">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10.3. Apa subterană..........................................................................................................................3</w:t>
      </w:r>
    </w:p>
    <w:p w:rsidR="00AE2CE0" w:rsidRPr="00A90779" w:rsidRDefault="00AE2CE0" w:rsidP="00AE2CE0">
      <w:pPr>
        <w:tabs>
          <w:tab w:val="left" w:pos="9356"/>
        </w:tabs>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10.4  Sol.........................................................................................................................................35</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10.5. Zgomot și vibrații..................................................................................................................36</w:t>
      </w:r>
    </w:p>
    <w:p w:rsidR="00AE2CE0" w:rsidRPr="00A90779" w:rsidRDefault="00AE2CE0" w:rsidP="00AE2CE0">
      <w:pPr>
        <w:tabs>
          <w:tab w:val="left" w:pos="9356"/>
        </w:tabs>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10.6 Managementul mirosului........................................................................................................36</w:t>
      </w:r>
    </w:p>
    <w:p w:rsidR="00AE2CE0" w:rsidRPr="00A90779" w:rsidRDefault="00AE2CE0" w:rsidP="00AE2CE0">
      <w:pPr>
        <w:spacing w:after="0" w:line="240" w:lineRule="auto"/>
        <w:rPr>
          <w:rFonts w:ascii="Times New Roman" w:hAnsi="Times New Roman"/>
          <w:sz w:val="24"/>
          <w:szCs w:val="24"/>
          <w:highlight w:val="lightGray"/>
          <w:lang w:val="it-IT"/>
        </w:rPr>
      </w:pPr>
    </w:p>
    <w:p w:rsidR="00AE2CE0" w:rsidRPr="00A90779" w:rsidRDefault="00AE2CE0" w:rsidP="00AE2CE0">
      <w:pPr>
        <w:tabs>
          <w:tab w:val="left" w:pos="8789"/>
          <w:tab w:val="left" w:pos="9214"/>
        </w:tabs>
        <w:spacing w:after="0" w:line="240" w:lineRule="auto"/>
        <w:rPr>
          <w:rFonts w:ascii="Times New Roman" w:hAnsi="Times New Roman"/>
          <w:sz w:val="24"/>
          <w:szCs w:val="24"/>
          <w:highlight w:val="lightGray"/>
          <w:lang w:val="it-IT"/>
        </w:rPr>
      </w:pPr>
      <w:r w:rsidRPr="00A90779">
        <w:rPr>
          <w:rFonts w:ascii="Times New Roman" w:hAnsi="Times New Roman"/>
          <w:b/>
          <w:sz w:val="24"/>
          <w:szCs w:val="24"/>
          <w:highlight w:val="lightGray"/>
          <w:lang w:val="it-IT"/>
        </w:rPr>
        <w:t>11.Gestiunea deșeurilor</w:t>
      </w:r>
      <w:r w:rsidRPr="00A90779">
        <w:rPr>
          <w:rFonts w:ascii="Times New Roman" w:hAnsi="Times New Roman"/>
          <w:sz w:val="24"/>
          <w:szCs w:val="24"/>
          <w:highlight w:val="lightGray"/>
          <w:lang w:val="it-IT"/>
        </w:rPr>
        <w:t>................................................................................................................37</w:t>
      </w:r>
    </w:p>
    <w:p w:rsidR="00AE2CE0" w:rsidRPr="00A90779" w:rsidRDefault="00AE2CE0" w:rsidP="00AE2CE0">
      <w:pPr>
        <w:spacing w:after="0" w:line="240" w:lineRule="auto"/>
        <w:rPr>
          <w:rFonts w:ascii="Times New Roman" w:hAnsi="Times New Roman"/>
          <w:sz w:val="24"/>
          <w:szCs w:val="24"/>
          <w:highlight w:val="lightGray"/>
          <w:lang w:val="it-IT"/>
        </w:rPr>
      </w:pPr>
    </w:p>
    <w:p w:rsidR="00AE2CE0" w:rsidRPr="00A90779" w:rsidRDefault="00AE2CE0" w:rsidP="00AE2CE0">
      <w:pPr>
        <w:tabs>
          <w:tab w:val="left" w:pos="9072"/>
        </w:tabs>
        <w:spacing w:after="120" w:line="240" w:lineRule="auto"/>
        <w:rPr>
          <w:rFonts w:ascii="Times New Roman" w:hAnsi="Times New Roman"/>
          <w:sz w:val="24"/>
          <w:szCs w:val="24"/>
          <w:highlight w:val="lightGray"/>
          <w:lang w:val="it-IT"/>
        </w:rPr>
      </w:pPr>
      <w:r w:rsidRPr="00A90779">
        <w:rPr>
          <w:rFonts w:ascii="Times New Roman" w:hAnsi="Times New Roman"/>
          <w:b/>
          <w:sz w:val="24"/>
          <w:szCs w:val="24"/>
          <w:highlight w:val="lightGray"/>
          <w:lang w:val="it-IT"/>
        </w:rPr>
        <w:t>12.Intervenția rapidă, siguranță instalației</w:t>
      </w:r>
      <w:r w:rsidRPr="00A90779">
        <w:rPr>
          <w:rFonts w:ascii="Times New Roman" w:hAnsi="Times New Roman"/>
          <w:sz w:val="24"/>
          <w:szCs w:val="24"/>
          <w:highlight w:val="lightGray"/>
          <w:lang w:val="it-IT"/>
        </w:rPr>
        <w:t>................................................................................41</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b/>
          <w:sz w:val="24"/>
          <w:szCs w:val="24"/>
          <w:highlight w:val="lightGray"/>
          <w:lang w:val="it-IT"/>
        </w:rPr>
        <w:t xml:space="preserve">13.Monitorizare </w:t>
      </w:r>
      <w:r w:rsidRPr="00A90779">
        <w:rPr>
          <w:rFonts w:ascii="Times New Roman" w:hAnsi="Times New Roman"/>
          <w:sz w:val="24"/>
          <w:szCs w:val="24"/>
          <w:highlight w:val="lightGray"/>
          <w:lang w:val="it-IT"/>
        </w:rPr>
        <w:t>...........................................................................................................................42</w:t>
      </w:r>
    </w:p>
    <w:p w:rsidR="00AE2CE0" w:rsidRPr="00A90779" w:rsidRDefault="00AE2CE0" w:rsidP="00AE2CE0">
      <w:pPr>
        <w:tabs>
          <w:tab w:val="left" w:pos="9356"/>
        </w:tabs>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13.1. Aer.........................................................................................................................................43</w:t>
      </w:r>
    </w:p>
    <w:p w:rsidR="00AE2CE0" w:rsidRPr="00A90779" w:rsidRDefault="00AE2CE0" w:rsidP="00AE2CE0">
      <w:pPr>
        <w:tabs>
          <w:tab w:val="left" w:pos="9356"/>
        </w:tabs>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 xml:space="preserve">    13.1.1.   Emisii din surse punctiforme........................................................................................43    13.1.2  ..Emisii figitive-difuze....................................................................................................    44</w:t>
      </w:r>
    </w:p>
    <w:p w:rsidR="00AE2CE0" w:rsidRPr="00A90779" w:rsidRDefault="00AE2CE0" w:rsidP="00AE2CE0">
      <w:pPr>
        <w:tabs>
          <w:tab w:val="left" w:pos="9356"/>
        </w:tabs>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13.2. Apa.........................................................................................................................................44</w:t>
      </w:r>
    </w:p>
    <w:p w:rsidR="00AE2CE0" w:rsidRPr="00A90779" w:rsidRDefault="00AE2CE0" w:rsidP="00AE2CE0">
      <w:pPr>
        <w:tabs>
          <w:tab w:val="left" w:pos="9214"/>
        </w:tabs>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 xml:space="preserve">        Ape uzate evacuate în rețeaua de canalizare...........................................................................44</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13.3 Apă subterană.........................................................................................................................44</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13.4. Sol..........................................................................................................................................45</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13.5. Deșeuri...................................................................................................................................45</w:t>
      </w:r>
    </w:p>
    <w:p w:rsidR="00AE2CE0" w:rsidRPr="00A90779" w:rsidRDefault="00AE2CE0" w:rsidP="00AE2CE0">
      <w:pPr>
        <w:spacing w:after="0" w:line="240" w:lineRule="auto"/>
        <w:rPr>
          <w:rFonts w:ascii="Times New Roman" w:hAnsi="Times New Roman"/>
          <w:sz w:val="24"/>
          <w:szCs w:val="24"/>
          <w:highlight w:val="lightGray"/>
          <w:lang w:val="it-IT"/>
        </w:rPr>
      </w:pP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b/>
          <w:sz w:val="24"/>
          <w:szCs w:val="24"/>
          <w:highlight w:val="lightGray"/>
          <w:lang w:val="it-IT"/>
        </w:rPr>
        <w:t>14.Raportări și periodicitatea acestora</w:t>
      </w:r>
      <w:r w:rsidRPr="00A90779">
        <w:rPr>
          <w:rFonts w:ascii="Times New Roman" w:hAnsi="Times New Roman"/>
          <w:sz w:val="24"/>
          <w:szCs w:val="24"/>
          <w:highlight w:val="lightGray"/>
          <w:lang w:val="it-IT"/>
        </w:rPr>
        <w:t>.......................................................................................45</w:t>
      </w:r>
    </w:p>
    <w:p w:rsidR="00AE2CE0" w:rsidRPr="00A90779" w:rsidRDefault="00AE2CE0" w:rsidP="00AE2CE0">
      <w:pPr>
        <w:tabs>
          <w:tab w:val="left" w:pos="9214"/>
        </w:tabs>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14.1 Raportări periodice..................................................................................................................46</w:t>
      </w:r>
    </w:p>
    <w:p w:rsidR="00AE2CE0" w:rsidRPr="00A90779" w:rsidRDefault="00AE2CE0" w:rsidP="00AE2CE0">
      <w:pPr>
        <w:spacing w:after="0" w:line="240" w:lineRule="auto"/>
        <w:rPr>
          <w:rFonts w:ascii="Times New Roman" w:hAnsi="Times New Roman"/>
          <w:sz w:val="24"/>
          <w:szCs w:val="24"/>
          <w:highlight w:val="lightGray"/>
          <w:lang w:val="it-IT"/>
        </w:rPr>
      </w:pPr>
      <w:r w:rsidRPr="00A90779">
        <w:rPr>
          <w:rFonts w:ascii="Times New Roman" w:hAnsi="Times New Roman"/>
          <w:sz w:val="24"/>
          <w:szCs w:val="24"/>
          <w:highlight w:val="lightGray"/>
          <w:lang w:val="it-IT"/>
        </w:rPr>
        <w:t>14.2 Raportări singulare, înștiințări.................................................................................................48</w:t>
      </w:r>
    </w:p>
    <w:p w:rsidR="00AE2CE0" w:rsidRPr="00A90779" w:rsidRDefault="00AE2CE0" w:rsidP="00AE2CE0">
      <w:pPr>
        <w:tabs>
          <w:tab w:val="left" w:pos="9214"/>
        </w:tabs>
        <w:spacing w:before="240" w:after="0"/>
        <w:rPr>
          <w:rFonts w:ascii="Times New Roman" w:hAnsi="Times New Roman"/>
          <w:sz w:val="24"/>
          <w:szCs w:val="24"/>
          <w:highlight w:val="lightGray"/>
          <w:lang w:val="it-IT"/>
        </w:rPr>
      </w:pPr>
      <w:r w:rsidRPr="00A90779">
        <w:rPr>
          <w:rFonts w:ascii="Times New Roman" w:hAnsi="Times New Roman"/>
          <w:b/>
          <w:sz w:val="24"/>
          <w:szCs w:val="24"/>
          <w:highlight w:val="lightGray"/>
          <w:lang w:val="it-IT"/>
        </w:rPr>
        <w:t>15.Evidențe</w:t>
      </w:r>
      <w:r w:rsidRPr="00A90779">
        <w:rPr>
          <w:rFonts w:ascii="Times New Roman" w:hAnsi="Times New Roman"/>
          <w:sz w:val="24"/>
          <w:szCs w:val="24"/>
          <w:highlight w:val="lightGray"/>
          <w:lang w:val="it-IT"/>
        </w:rPr>
        <w:t>....................................................................................................................................49</w:t>
      </w:r>
    </w:p>
    <w:p w:rsidR="00AE2CE0" w:rsidRPr="00A90779" w:rsidRDefault="00AE2CE0" w:rsidP="00AE2CE0">
      <w:pPr>
        <w:spacing w:before="240" w:line="240" w:lineRule="auto"/>
        <w:rPr>
          <w:rFonts w:ascii="Times New Roman" w:hAnsi="Times New Roman"/>
          <w:sz w:val="24"/>
          <w:szCs w:val="24"/>
          <w:highlight w:val="lightGray"/>
          <w:lang w:val="it-IT"/>
        </w:rPr>
      </w:pPr>
      <w:r w:rsidRPr="00A90779">
        <w:rPr>
          <w:rFonts w:ascii="Times New Roman" w:hAnsi="Times New Roman"/>
          <w:b/>
          <w:sz w:val="24"/>
          <w:szCs w:val="24"/>
          <w:highlight w:val="lightGray"/>
          <w:lang w:val="it-IT"/>
        </w:rPr>
        <w:t>16.Obligațiile titularului activității</w:t>
      </w:r>
      <w:r w:rsidRPr="00A90779">
        <w:rPr>
          <w:rFonts w:ascii="Times New Roman" w:hAnsi="Times New Roman"/>
          <w:sz w:val="24"/>
          <w:szCs w:val="24"/>
          <w:highlight w:val="lightGray"/>
          <w:lang w:val="it-IT"/>
        </w:rPr>
        <w:t>……......................................................................................49</w:t>
      </w:r>
    </w:p>
    <w:p w:rsidR="00AE2CE0" w:rsidRPr="00A90779" w:rsidRDefault="00AE2CE0" w:rsidP="00AE2CE0">
      <w:pPr>
        <w:tabs>
          <w:tab w:val="left" w:pos="9214"/>
        </w:tabs>
        <w:spacing w:after="0" w:line="240" w:lineRule="auto"/>
        <w:rPr>
          <w:rFonts w:ascii="Times New Roman" w:hAnsi="Times New Roman"/>
          <w:sz w:val="24"/>
          <w:szCs w:val="24"/>
          <w:highlight w:val="lightGray"/>
          <w:lang w:val="it-IT"/>
        </w:rPr>
      </w:pPr>
      <w:r w:rsidRPr="00A90779">
        <w:rPr>
          <w:rFonts w:ascii="Times New Roman" w:hAnsi="Times New Roman"/>
          <w:b/>
          <w:sz w:val="24"/>
          <w:szCs w:val="24"/>
          <w:highlight w:val="lightGray"/>
          <w:lang w:val="it-IT"/>
        </w:rPr>
        <w:t>17. Managementul închiderii instalației. Managementul reziduurilor</w:t>
      </w:r>
      <w:r w:rsidRPr="00A90779">
        <w:rPr>
          <w:rFonts w:ascii="Times New Roman" w:hAnsi="Times New Roman"/>
          <w:sz w:val="24"/>
          <w:szCs w:val="24"/>
          <w:highlight w:val="lightGray"/>
          <w:lang w:val="it-IT"/>
        </w:rPr>
        <w:t>....................................50</w:t>
      </w:r>
    </w:p>
    <w:p w:rsidR="00AE2CE0" w:rsidRPr="00A90779" w:rsidRDefault="00AE2CE0" w:rsidP="00AE2CE0">
      <w:pPr>
        <w:spacing w:after="0" w:line="240" w:lineRule="auto"/>
        <w:rPr>
          <w:rFonts w:ascii="Times New Roman" w:hAnsi="Times New Roman"/>
          <w:b/>
          <w:sz w:val="24"/>
          <w:szCs w:val="24"/>
          <w:highlight w:val="lightGray"/>
          <w:lang w:val="it-IT"/>
        </w:rPr>
      </w:pPr>
      <w:r w:rsidRPr="00A90779">
        <w:rPr>
          <w:rFonts w:ascii="Times New Roman" w:hAnsi="Times New Roman"/>
          <w:sz w:val="24"/>
          <w:szCs w:val="24"/>
          <w:highlight w:val="lightGray"/>
          <w:lang w:val="it-IT"/>
        </w:rPr>
        <w:t xml:space="preserve">      Planul de închidere...................................................................................................................51</w:t>
      </w:r>
    </w:p>
    <w:p w:rsidR="00AE2CE0" w:rsidRPr="00A90779" w:rsidRDefault="00AE2CE0" w:rsidP="00AE2CE0">
      <w:pPr>
        <w:tabs>
          <w:tab w:val="left" w:pos="9356"/>
        </w:tabs>
        <w:spacing w:before="240" w:after="0"/>
        <w:rPr>
          <w:rFonts w:ascii="Times New Roman" w:hAnsi="Times New Roman"/>
          <w:sz w:val="24"/>
          <w:szCs w:val="24"/>
          <w:highlight w:val="lightGray"/>
          <w:lang w:val="it-IT"/>
        </w:rPr>
      </w:pPr>
      <w:r w:rsidRPr="00A90779">
        <w:rPr>
          <w:rFonts w:ascii="Times New Roman" w:hAnsi="Times New Roman"/>
          <w:b/>
          <w:sz w:val="24"/>
          <w:szCs w:val="24"/>
          <w:highlight w:val="lightGray"/>
          <w:lang w:val="it-IT"/>
        </w:rPr>
        <w:t>18. Revizuirea autorizației</w:t>
      </w:r>
      <w:r w:rsidRPr="00A90779">
        <w:rPr>
          <w:rFonts w:ascii="Times New Roman" w:hAnsi="Times New Roman"/>
          <w:sz w:val="24"/>
          <w:szCs w:val="24"/>
          <w:highlight w:val="lightGray"/>
          <w:lang w:val="it-IT"/>
        </w:rPr>
        <w:t>............................................................................................................53</w:t>
      </w:r>
    </w:p>
    <w:p w:rsidR="00AE2CE0" w:rsidRPr="00A90779" w:rsidRDefault="00AE2CE0" w:rsidP="00AE2CE0">
      <w:pPr>
        <w:tabs>
          <w:tab w:val="left" w:pos="9356"/>
        </w:tabs>
        <w:spacing w:before="240"/>
        <w:rPr>
          <w:rFonts w:ascii="Times New Roman" w:hAnsi="Times New Roman"/>
          <w:sz w:val="24"/>
          <w:szCs w:val="24"/>
          <w:highlight w:val="lightGray"/>
          <w:lang w:val="it-IT"/>
        </w:rPr>
      </w:pPr>
      <w:r w:rsidRPr="00A90779">
        <w:rPr>
          <w:rFonts w:ascii="Times New Roman" w:hAnsi="Times New Roman"/>
          <w:b/>
          <w:sz w:val="24"/>
          <w:szCs w:val="24"/>
          <w:highlight w:val="lightGray"/>
          <w:lang w:val="it-IT"/>
        </w:rPr>
        <w:t>19. Acte normative aplicabile activității</w:t>
      </w:r>
      <w:r w:rsidRPr="00A90779">
        <w:rPr>
          <w:rFonts w:ascii="Times New Roman" w:hAnsi="Times New Roman"/>
          <w:sz w:val="24"/>
          <w:szCs w:val="24"/>
          <w:highlight w:val="lightGray"/>
          <w:lang w:val="it-IT"/>
        </w:rPr>
        <w:t>......................................................................................54</w:t>
      </w:r>
    </w:p>
    <w:p w:rsidR="00AE2CE0" w:rsidRPr="00A90779" w:rsidRDefault="00AE2CE0" w:rsidP="00AE2CE0">
      <w:pPr>
        <w:tabs>
          <w:tab w:val="left" w:pos="9356"/>
        </w:tabs>
        <w:rPr>
          <w:rFonts w:ascii="Times New Roman" w:hAnsi="Times New Roman"/>
          <w:sz w:val="24"/>
          <w:szCs w:val="24"/>
          <w:highlight w:val="lightGray"/>
          <w:lang w:val="it-IT"/>
        </w:rPr>
      </w:pPr>
      <w:r w:rsidRPr="00A90779">
        <w:rPr>
          <w:rFonts w:ascii="Times New Roman" w:hAnsi="Times New Roman"/>
          <w:b/>
          <w:sz w:val="24"/>
          <w:szCs w:val="24"/>
          <w:highlight w:val="lightGray"/>
          <w:lang w:val="it-IT"/>
        </w:rPr>
        <w:t>20. Glosar de termeni și abrevieri</w:t>
      </w:r>
      <w:r w:rsidRPr="00A90779">
        <w:rPr>
          <w:rFonts w:ascii="Times New Roman" w:hAnsi="Times New Roman"/>
          <w:sz w:val="24"/>
          <w:szCs w:val="24"/>
          <w:highlight w:val="lightGray"/>
          <w:lang w:val="it-IT"/>
        </w:rPr>
        <w:t>………………………………………………………..….….55</w:t>
      </w:r>
    </w:p>
    <w:p w:rsidR="00B960DC" w:rsidRPr="00A90779" w:rsidRDefault="00AE2CE0" w:rsidP="00D84C1A">
      <w:pPr>
        <w:tabs>
          <w:tab w:val="left" w:pos="9214"/>
        </w:tabs>
        <w:spacing w:after="0"/>
        <w:rPr>
          <w:rFonts w:ascii="Times New Roman" w:hAnsi="Times New Roman"/>
          <w:sz w:val="24"/>
          <w:szCs w:val="24"/>
          <w:highlight w:val="lightGray"/>
          <w:lang w:val="it-IT"/>
        </w:rPr>
      </w:pPr>
      <w:r w:rsidRPr="00A90779">
        <w:rPr>
          <w:rFonts w:ascii="Times New Roman" w:hAnsi="Times New Roman"/>
          <w:b/>
          <w:sz w:val="24"/>
          <w:szCs w:val="24"/>
          <w:highlight w:val="lightGray"/>
          <w:lang w:val="it-IT"/>
        </w:rPr>
        <w:t>21. Dispozitii finale</w:t>
      </w:r>
      <w:r w:rsidRPr="00A90779">
        <w:rPr>
          <w:rFonts w:ascii="Times New Roman" w:hAnsi="Times New Roman"/>
          <w:sz w:val="24"/>
          <w:szCs w:val="24"/>
          <w:highlight w:val="lightGray"/>
          <w:lang w:val="it-IT"/>
        </w:rPr>
        <w:t>……………………………………………………………………………....5</w:t>
      </w:r>
      <w:bookmarkEnd w:id="1"/>
    </w:p>
    <w:sectPr w:rsidR="00B960DC" w:rsidRPr="00A90779" w:rsidSect="005A2929">
      <w:footerReference w:type="default" r:id="rId16"/>
      <w:type w:val="nextColumn"/>
      <w:pgSz w:w="11907" w:h="16839" w:code="9"/>
      <w:pgMar w:top="1276" w:right="1168" w:bottom="1168" w:left="1168"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C9D" w:rsidRDefault="00937C9D" w:rsidP="0010560A">
      <w:pPr>
        <w:spacing w:after="0" w:line="240" w:lineRule="auto"/>
      </w:pPr>
      <w:r>
        <w:separator/>
      </w:r>
    </w:p>
  </w:endnote>
  <w:endnote w:type="continuationSeparator" w:id="0">
    <w:p w:rsidR="00937C9D" w:rsidRDefault="00937C9D"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UpR">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RomanR">
    <w:panose1 w:val="00000000000000000000"/>
    <w:charset w:val="00"/>
    <w:family w:val="auto"/>
    <w:notTrueType/>
    <w:pitch w:val="variable"/>
    <w:sig w:usb0="00000003" w:usb1="00000000" w:usb2="00000000" w:usb3="00000000" w:csb0="00000001" w:csb1="00000000"/>
  </w:font>
  <w:font w:name="FormalScrp421 BT">
    <w:panose1 w:val="00000000000000000000"/>
    <w:charset w:val="00"/>
    <w:family w:val="script"/>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9D" w:rsidRPr="0046380A" w:rsidRDefault="00B539CC" w:rsidP="006068F8">
    <w:pPr>
      <w:pStyle w:val="Header"/>
      <w:tabs>
        <w:tab w:val="clear" w:pos="4680"/>
      </w:tabs>
      <w:rPr>
        <w:rFonts w:ascii="Times New Roman" w:hAnsi="Times New Roman"/>
        <w:b/>
        <w:sz w:val="24"/>
        <w:szCs w:val="24"/>
        <w:lang w:val="ro-RO"/>
      </w:rPr>
    </w:pPr>
    <w:r w:rsidRPr="00B539CC">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46.65pt;margin-top:-33.6pt;width:41.9pt;height:34.45pt;z-index:-251655168">
          <v:imagedata r:id="rId1" o:title=""/>
        </v:shape>
        <o:OLEObject Type="Embed" ProgID="CorelDRAW.Graphic.13" ShapeID="_x0000_s2061" DrawAspect="Content" ObjectID="_1518241656" r:id="rId2"/>
      </w:pict>
    </w:r>
    <w:r w:rsidRPr="00B539CC">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2" type="#_x0000_t32" style="position:absolute;margin-left:-11.25pt;margin-top:-2.75pt;width:492pt;height:.05pt;z-index:251662336" o:connectortype="straight" strokecolor="#00214e" strokeweight="1.5pt"/>
      </w:pict>
    </w:r>
    <w:r w:rsidR="00937C9D" w:rsidRPr="0046380A">
      <w:rPr>
        <w:rFonts w:ascii="Times New Roman" w:hAnsi="Times New Roman"/>
        <w:b/>
        <w:sz w:val="24"/>
        <w:szCs w:val="24"/>
      </w:rPr>
      <w:t xml:space="preserve">                              AGEN</w:t>
    </w:r>
    <w:r w:rsidR="00937C9D" w:rsidRPr="0046380A">
      <w:rPr>
        <w:rFonts w:ascii="Times New Roman" w:hAnsi="Times New Roman"/>
        <w:b/>
        <w:sz w:val="24"/>
        <w:szCs w:val="24"/>
        <w:lang w:val="ro-RO"/>
      </w:rPr>
      <w:t>ŢIA PENTRU PROTECŢIA MEDIULUI NEAMŢ</w:t>
    </w:r>
  </w:p>
  <w:p w:rsidR="00937C9D" w:rsidRPr="0046380A" w:rsidRDefault="00937C9D" w:rsidP="006068F8">
    <w:pPr>
      <w:pStyle w:val="Header"/>
      <w:tabs>
        <w:tab w:val="clear" w:pos="4680"/>
      </w:tabs>
      <w:jc w:val="center"/>
      <w:rPr>
        <w:rFonts w:ascii="Times New Roman" w:hAnsi="Times New Roman"/>
        <w:sz w:val="24"/>
        <w:szCs w:val="24"/>
        <w:lang w:val="ro-RO"/>
      </w:rPr>
    </w:pPr>
    <w:r w:rsidRPr="0046380A">
      <w:rPr>
        <w:rFonts w:ascii="Garamond" w:hAnsi="Garamond"/>
        <w:sz w:val="24"/>
        <w:szCs w:val="24"/>
      </w:rPr>
      <w:t>Piaţa 22 Decembrie nr.5</w:t>
    </w:r>
    <w:r w:rsidRPr="0046380A">
      <w:rPr>
        <w:rFonts w:ascii="Times New Roman" w:hAnsi="Times New Roman"/>
        <w:sz w:val="24"/>
        <w:szCs w:val="24"/>
        <w:lang w:val="ro-RO"/>
      </w:rPr>
      <w:t>, Piatra Neamţ, cod 610007</w:t>
    </w:r>
  </w:p>
  <w:p w:rsidR="00937C9D" w:rsidRPr="0046380A" w:rsidRDefault="00937C9D" w:rsidP="006068F8">
    <w:pPr>
      <w:pStyle w:val="Header"/>
      <w:jc w:val="center"/>
      <w:rPr>
        <w:rFonts w:ascii="Garamond" w:hAnsi="Garamond"/>
        <w:sz w:val="24"/>
        <w:szCs w:val="24"/>
        <w:lang w:val="it-IT"/>
      </w:rPr>
    </w:pPr>
    <w:r w:rsidRPr="0046380A">
      <w:rPr>
        <w:rFonts w:ascii="Times New Roman" w:hAnsi="Times New Roman"/>
        <w:sz w:val="24"/>
        <w:szCs w:val="24"/>
        <w:lang w:val="ro-RO"/>
      </w:rPr>
      <w:t xml:space="preserve">E-mail: </w:t>
    </w:r>
    <w:smartTag w:uri="urn:schemas-microsoft-com:office:smarttags" w:element="PersonName">
      <w:r w:rsidRPr="0046380A">
        <w:rPr>
          <w:rFonts w:ascii="Garamond" w:hAnsi="Garamond"/>
          <w:sz w:val="24"/>
          <w:szCs w:val="24"/>
          <w:lang w:val="it-IT"/>
        </w:rPr>
        <w:t>office@apmnt.anpm.ro</w:t>
      </w:r>
    </w:smartTag>
    <w:r w:rsidRPr="0046380A">
      <w:rPr>
        <w:rFonts w:ascii="Times New Roman" w:hAnsi="Times New Roman"/>
        <w:sz w:val="24"/>
        <w:szCs w:val="24"/>
        <w:lang w:val="ro-RO"/>
      </w:rPr>
      <w:t xml:space="preserve">; Tel </w:t>
    </w:r>
    <w:r w:rsidRPr="0046380A">
      <w:rPr>
        <w:rFonts w:ascii="Garamond" w:hAnsi="Garamond"/>
        <w:sz w:val="24"/>
        <w:szCs w:val="24"/>
        <w:lang w:val="it-IT"/>
      </w:rPr>
      <w:t xml:space="preserve">0233/215049 </w:t>
    </w:r>
    <w:r w:rsidRPr="0046380A">
      <w:rPr>
        <w:rFonts w:ascii="Times New Roman" w:hAnsi="Times New Roman"/>
        <w:sz w:val="24"/>
        <w:szCs w:val="24"/>
        <w:lang w:val="ro-RO"/>
      </w:rPr>
      <w:t>Fax.</w:t>
    </w:r>
    <w:r w:rsidRPr="0046380A">
      <w:rPr>
        <w:rFonts w:ascii="Garamond" w:hAnsi="Garamond"/>
        <w:sz w:val="24"/>
        <w:szCs w:val="24"/>
        <w:lang w:val="it-IT"/>
      </w:rPr>
      <w:t xml:space="preserve"> 0233/219695</w:t>
    </w:r>
  </w:p>
  <w:p w:rsidR="00937C9D" w:rsidRPr="0046380A" w:rsidRDefault="00937C9D" w:rsidP="006068F8">
    <w:pPr>
      <w:pStyle w:val="Header"/>
      <w:tabs>
        <w:tab w:val="clear" w:pos="4680"/>
      </w:tabs>
      <w:jc w:val="center"/>
      <w:rPr>
        <w:rFonts w:ascii="Times New Roman" w:hAnsi="Times New Roman"/>
        <w:sz w:val="24"/>
        <w:szCs w:val="24"/>
        <w:lang w:val="ro-RO"/>
      </w:rPr>
    </w:pPr>
  </w:p>
  <w:p w:rsidR="00937C9D" w:rsidRDefault="00937C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9D" w:rsidRPr="0046380A" w:rsidRDefault="00B539CC" w:rsidP="006068F8">
    <w:pPr>
      <w:pStyle w:val="Header"/>
      <w:tabs>
        <w:tab w:val="clear" w:pos="4680"/>
      </w:tabs>
      <w:rPr>
        <w:rFonts w:ascii="Times New Roman" w:hAnsi="Times New Roman"/>
        <w:b/>
        <w:sz w:val="24"/>
        <w:szCs w:val="24"/>
        <w:lang w:val="ro-RO"/>
      </w:rPr>
    </w:pPr>
    <w:r w:rsidRPr="00B539CC">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46.65pt;margin-top:-33.6pt;width:41.9pt;height:34.45pt;z-index:-251653120">
          <v:imagedata r:id="rId1" o:title=""/>
        </v:shape>
        <o:OLEObject Type="Embed" ProgID="CorelDRAW.Graphic.13" ShapeID="_x0000_s2063" DrawAspect="Content" ObjectID="_1518241657" r:id="rId2"/>
      </w:pict>
    </w:r>
    <w:r w:rsidRPr="00B539CC">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margin-left:-11.25pt;margin-top:-2.75pt;width:492pt;height:.05pt;z-index:251664384" o:connectortype="straight" strokecolor="#00214e" strokeweight="1.5pt"/>
      </w:pict>
    </w:r>
    <w:r w:rsidR="00937C9D" w:rsidRPr="0046380A">
      <w:rPr>
        <w:rFonts w:ascii="Times New Roman" w:hAnsi="Times New Roman"/>
        <w:b/>
        <w:sz w:val="24"/>
        <w:szCs w:val="24"/>
      </w:rPr>
      <w:t xml:space="preserve">                              AGEN</w:t>
    </w:r>
    <w:r w:rsidR="00937C9D" w:rsidRPr="0046380A">
      <w:rPr>
        <w:rFonts w:ascii="Times New Roman" w:hAnsi="Times New Roman"/>
        <w:b/>
        <w:sz w:val="24"/>
        <w:szCs w:val="24"/>
        <w:lang w:val="ro-RO"/>
      </w:rPr>
      <w:t>ŢIA PENTRU PROTECŢIA MEDIULUI NEAMŢ</w:t>
    </w:r>
  </w:p>
  <w:p w:rsidR="00937C9D" w:rsidRPr="0046380A" w:rsidRDefault="00937C9D" w:rsidP="006068F8">
    <w:pPr>
      <w:pStyle w:val="Header"/>
      <w:tabs>
        <w:tab w:val="clear" w:pos="4680"/>
      </w:tabs>
      <w:jc w:val="center"/>
      <w:rPr>
        <w:rFonts w:ascii="Times New Roman" w:hAnsi="Times New Roman"/>
        <w:sz w:val="24"/>
        <w:szCs w:val="24"/>
        <w:lang w:val="ro-RO"/>
      </w:rPr>
    </w:pPr>
    <w:r w:rsidRPr="0046380A">
      <w:rPr>
        <w:rFonts w:ascii="Garamond" w:hAnsi="Garamond"/>
        <w:sz w:val="24"/>
        <w:szCs w:val="24"/>
      </w:rPr>
      <w:t>Piaţa 22 Decembrie nr.5</w:t>
    </w:r>
    <w:r w:rsidRPr="0046380A">
      <w:rPr>
        <w:rFonts w:ascii="Times New Roman" w:hAnsi="Times New Roman"/>
        <w:sz w:val="24"/>
        <w:szCs w:val="24"/>
        <w:lang w:val="ro-RO"/>
      </w:rPr>
      <w:t>, Piatra Neamţ, cod 610007</w:t>
    </w:r>
  </w:p>
  <w:p w:rsidR="00937C9D" w:rsidRPr="0046380A" w:rsidRDefault="00937C9D" w:rsidP="006068F8">
    <w:pPr>
      <w:pStyle w:val="Header"/>
      <w:jc w:val="center"/>
      <w:rPr>
        <w:rFonts w:ascii="Garamond" w:hAnsi="Garamond"/>
        <w:sz w:val="24"/>
        <w:szCs w:val="24"/>
        <w:lang w:val="it-IT"/>
      </w:rPr>
    </w:pPr>
    <w:r w:rsidRPr="0046380A">
      <w:rPr>
        <w:rFonts w:ascii="Times New Roman" w:hAnsi="Times New Roman"/>
        <w:sz w:val="24"/>
        <w:szCs w:val="24"/>
        <w:lang w:val="ro-RO"/>
      </w:rPr>
      <w:t xml:space="preserve">E-mail: </w:t>
    </w:r>
    <w:smartTag w:uri="urn:schemas-microsoft-com:office:smarttags" w:element="PersonName">
      <w:r w:rsidRPr="0046380A">
        <w:rPr>
          <w:rFonts w:ascii="Garamond" w:hAnsi="Garamond"/>
          <w:sz w:val="24"/>
          <w:szCs w:val="24"/>
          <w:lang w:val="it-IT"/>
        </w:rPr>
        <w:t>office@apmnt.anpm.ro</w:t>
      </w:r>
    </w:smartTag>
    <w:r w:rsidRPr="0046380A">
      <w:rPr>
        <w:rFonts w:ascii="Times New Roman" w:hAnsi="Times New Roman"/>
        <w:sz w:val="24"/>
        <w:szCs w:val="24"/>
        <w:lang w:val="ro-RO"/>
      </w:rPr>
      <w:t xml:space="preserve">; Tel </w:t>
    </w:r>
    <w:r w:rsidRPr="0046380A">
      <w:rPr>
        <w:rFonts w:ascii="Garamond" w:hAnsi="Garamond"/>
        <w:sz w:val="24"/>
        <w:szCs w:val="24"/>
        <w:lang w:val="it-IT"/>
      </w:rPr>
      <w:t xml:space="preserve">0233/215049 </w:t>
    </w:r>
    <w:r w:rsidRPr="0046380A">
      <w:rPr>
        <w:rFonts w:ascii="Times New Roman" w:hAnsi="Times New Roman"/>
        <w:sz w:val="24"/>
        <w:szCs w:val="24"/>
        <w:lang w:val="ro-RO"/>
      </w:rPr>
      <w:t>Fax.</w:t>
    </w:r>
    <w:r w:rsidRPr="0046380A">
      <w:rPr>
        <w:rFonts w:ascii="Garamond" w:hAnsi="Garamond"/>
        <w:sz w:val="24"/>
        <w:szCs w:val="24"/>
        <w:lang w:val="it-IT"/>
      </w:rPr>
      <w:t xml:space="preserve"> 0233/219695</w:t>
    </w:r>
  </w:p>
  <w:p w:rsidR="00937C9D" w:rsidRPr="0046380A" w:rsidRDefault="00937C9D" w:rsidP="006068F8">
    <w:pPr>
      <w:pStyle w:val="Header"/>
      <w:tabs>
        <w:tab w:val="clear" w:pos="4680"/>
      </w:tabs>
      <w:jc w:val="center"/>
      <w:rPr>
        <w:rFonts w:ascii="Times New Roman" w:hAnsi="Times New Roman"/>
        <w:sz w:val="24"/>
        <w:szCs w:val="24"/>
        <w:lang w:val="ro-RO"/>
      </w:rPr>
    </w:pPr>
  </w:p>
  <w:p w:rsidR="00937C9D" w:rsidRPr="00E60DA5" w:rsidRDefault="00937C9D" w:rsidP="006068F8">
    <w:pPr>
      <w:pStyle w:val="Header"/>
      <w:jc w:val="center"/>
      <w:rPr>
        <w:rFonts w:ascii="Times New Roman" w:hAnsi="Times New Roman"/>
        <w:color w:val="00214E"/>
        <w:sz w:val="20"/>
        <w:szCs w:val="20"/>
        <w:lang w:val="pt-BR"/>
      </w:rPr>
    </w:pPr>
    <w:r w:rsidRPr="001E3244">
      <w:rPr>
        <w:rFonts w:ascii="Times New Roman" w:hAnsi="Times New Roman"/>
        <w:color w:val="00214E"/>
        <w:sz w:val="20"/>
        <w:szCs w:val="20"/>
        <w:lang w:val="it-IT"/>
      </w:rPr>
      <w:t xml:space="preserve">Pagina </w:t>
    </w:r>
    <w:r w:rsidR="00B539CC" w:rsidRPr="00E60DA5">
      <w:rPr>
        <w:rFonts w:ascii="Times New Roman" w:hAnsi="Times New Roman"/>
        <w:color w:val="00214E"/>
        <w:sz w:val="20"/>
        <w:szCs w:val="20"/>
        <w:lang w:val="pt-BR"/>
      </w:rPr>
      <w:fldChar w:fldCharType="begin"/>
    </w:r>
    <w:r w:rsidRPr="00E60DA5">
      <w:rPr>
        <w:rFonts w:ascii="Times New Roman" w:hAnsi="Times New Roman"/>
        <w:color w:val="00214E"/>
        <w:sz w:val="20"/>
        <w:szCs w:val="20"/>
        <w:lang w:val="pt-BR"/>
      </w:rPr>
      <w:instrText xml:space="preserve"> PAGE </w:instrText>
    </w:r>
    <w:r w:rsidR="00B539CC" w:rsidRPr="00E60DA5">
      <w:rPr>
        <w:rFonts w:ascii="Times New Roman" w:hAnsi="Times New Roman"/>
        <w:color w:val="00214E"/>
        <w:sz w:val="20"/>
        <w:szCs w:val="20"/>
        <w:lang w:val="pt-BR"/>
      </w:rPr>
      <w:fldChar w:fldCharType="separate"/>
    </w:r>
    <w:r w:rsidR="00735309">
      <w:rPr>
        <w:rFonts w:ascii="Times New Roman" w:hAnsi="Times New Roman"/>
        <w:noProof/>
        <w:color w:val="00214E"/>
        <w:sz w:val="20"/>
        <w:szCs w:val="20"/>
        <w:lang w:val="pt-BR"/>
      </w:rPr>
      <w:t>1</w:t>
    </w:r>
    <w:r w:rsidR="00B539CC" w:rsidRPr="00E60DA5">
      <w:rPr>
        <w:rFonts w:ascii="Times New Roman" w:hAnsi="Times New Roman"/>
        <w:color w:val="00214E"/>
        <w:sz w:val="20"/>
        <w:szCs w:val="20"/>
        <w:lang w:val="pt-BR"/>
      </w:rPr>
      <w:fldChar w:fldCharType="end"/>
    </w:r>
    <w:r w:rsidRPr="00E60DA5">
      <w:rPr>
        <w:rFonts w:ascii="Times New Roman" w:hAnsi="Times New Roman"/>
        <w:color w:val="00214E"/>
        <w:sz w:val="20"/>
        <w:szCs w:val="20"/>
        <w:lang w:val="pt-BR"/>
      </w:rPr>
      <w:t xml:space="preserve"> din </w:t>
    </w:r>
    <w:r w:rsidR="00B539CC" w:rsidRPr="00E60DA5">
      <w:rPr>
        <w:rFonts w:ascii="Times New Roman" w:hAnsi="Times New Roman"/>
        <w:color w:val="00214E"/>
        <w:sz w:val="20"/>
        <w:szCs w:val="20"/>
        <w:lang w:val="pt-BR"/>
      </w:rPr>
      <w:fldChar w:fldCharType="begin"/>
    </w:r>
    <w:r w:rsidRPr="00E60DA5">
      <w:rPr>
        <w:rFonts w:ascii="Times New Roman" w:hAnsi="Times New Roman"/>
        <w:color w:val="00214E"/>
        <w:sz w:val="20"/>
        <w:szCs w:val="20"/>
        <w:lang w:val="pt-BR"/>
      </w:rPr>
      <w:instrText xml:space="preserve"> NUMPAGES </w:instrText>
    </w:r>
    <w:r w:rsidR="00B539CC" w:rsidRPr="00E60DA5">
      <w:rPr>
        <w:rFonts w:ascii="Times New Roman" w:hAnsi="Times New Roman"/>
        <w:color w:val="00214E"/>
        <w:sz w:val="20"/>
        <w:szCs w:val="20"/>
        <w:lang w:val="pt-BR"/>
      </w:rPr>
      <w:fldChar w:fldCharType="separate"/>
    </w:r>
    <w:r w:rsidR="00735309">
      <w:rPr>
        <w:rFonts w:ascii="Times New Roman" w:hAnsi="Times New Roman"/>
        <w:noProof/>
        <w:color w:val="00214E"/>
        <w:sz w:val="20"/>
        <w:szCs w:val="20"/>
        <w:lang w:val="pt-BR"/>
      </w:rPr>
      <w:t>62</w:t>
    </w:r>
    <w:r w:rsidR="00B539CC" w:rsidRPr="00E60DA5">
      <w:rPr>
        <w:rFonts w:ascii="Times New Roman" w:hAnsi="Times New Roman"/>
        <w:color w:val="00214E"/>
        <w:sz w:val="20"/>
        <w:szCs w:val="20"/>
        <w:lang w:val="pt-BR"/>
      </w:rPr>
      <w:fldChar w:fldCharType="end"/>
    </w:r>
  </w:p>
  <w:p w:rsidR="00937C9D" w:rsidRDefault="00937C9D">
    <w:pPr>
      <w:pStyle w:val="Footer"/>
      <w:jc w:val="right"/>
    </w:pPr>
  </w:p>
  <w:p w:rsidR="00937C9D" w:rsidRDefault="00937C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9D" w:rsidRDefault="00B539CC">
    <w:pPr>
      <w:pStyle w:val="Footer"/>
      <w:framePr w:wrap="around" w:vAnchor="text" w:hAnchor="margin" w:xAlign="center" w:y="1"/>
      <w:rPr>
        <w:rStyle w:val="PageNumber"/>
      </w:rPr>
    </w:pPr>
    <w:r>
      <w:rPr>
        <w:rStyle w:val="PageNumber"/>
      </w:rPr>
      <w:fldChar w:fldCharType="begin"/>
    </w:r>
    <w:r w:rsidR="00937C9D">
      <w:rPr>
        <w:rStyle w:val="PageNumber"/>
      </w:rPr>
      <w:instrText xml:space="preserve">PAGE  </w:instrText>
    </w:r>
    <w:r>
      <w:rPr>
        <w:rStyle w:val="PageNumber"/>
      </w:rPr>
      <w:fldChar w:fldCharType="end"/>
    </w:r>
  </w:p>
  <w:p w:rsidR="00937C9D" w:rsidRDefault="00937C9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9D" w:rsidRDefault="00B539CC">
    <w:pPr>
      <w:pStyle w:val="Footer"/>
      <w:jc w:val="center"/>
      <w:rPr>
        <w:b/>
        <w:lang w:val="it-IT"/>
      </w:rPr>
    </w:pPr>
    <w:r w:rsidRPr="00B539CC">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5" type="#_x0000_t32" style="position:absolute;left:0;text-align:left;margin-left:-6.75pt;margin-top:-2.05pt;width:7872pt;height:.8pt;z-index:251665408" o:connectortype="straight" strokecolor="#00214e" strokeweight="1.5pt"/>
      </w:pict>
    </w:r>
    <w:r w:rsidR="00937C9D">
      <w:rPr>
        <w:b/>
        <w:i/>
        <w:sz w:val="14"/>
        <w:lang w:val="it-IT"/>
      </w:rPr>
      <w:t xml:space="preserve">                                                                                                                    </w:t>
    </w:r>
    <w:r w:rsidR="00937C9D">
      <w:rPr>
        <w:b/>
        <w:i/>
        <w:sz w:val="14"/>
        <w:lang w:val="it-IT"/>
      </w:rPr>
      <w:tab/>
    </w:r>
    <w:r w:rsidR="00937C9D">
      <w:rPr>
        <w:b/>
        <w:i/>
        <w:sz w:val="14"/>
        <w:lang w:val="it-IT"/>
      </w:rPr>
      <w:tab/>
    </w:r>
  </w:p>
  <w:p w:rsidR="00937C9D" w:rsidRDefault="00937C9D">
    <w:pPr>
      <w:pStyle w:val="Footer"/>
      <w:rPr>
        <w:lang w:val="it-IT"/>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9D" w:rsidRPr="00702379" w:rsidRDefault="00B539CC" w:rsidP="001A6D93">
    <w:pPr>
      <w:pStyle w:val="Header"/>
      <w:tabs>
        <w:tab w:val="clear" w:pos="4680"/>
      </w:tabs>
      <w:rPr>
        <w:rFonts w:ascii="Times New Roman" w:hAnsi="Times New Roman"/>
        <w:b/>
        <w:color w:val="00214E"/>
        <w:sz w:val="24"/>
        <w:szCs w:val="24"/>
        <w:lang w:val="ro-RO"/>
      </w:rPr>
    </w:pPr>
    <w:r w:rsidRPr="00B539CC">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6.65pt;margin-top:-33.6pt;width:41.9pt;height:34.45pt;z-index:-251660288">
          <v:imagedata r:id="rId1" o:title=""/>
        </v:shape>
        <o:OLEObject Type="Embed" ProgID="CorelDRAW.Graphic.13" ShapeID="_x0000_s2057" DrawAspect="Content" ObjectID="_1518241658" r:id="rId2"/>
      </w:pict>
    </w:r>
    <w:r w:rsidRPr="00B539CC">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58" type="#_x0000_t32" style="position:absolute;margin-left:-11.25pt;margin-top:-2.75pt;width:492pt;height:.05pt;z-index:251657216" o:connectortype="straight" strokecolor="#00214e" strokeweight="1.5pt"/>
      </w:pict>
    </w:r>
    <w:r w:rsidR="00937C9D">
      <w:rPr>
        <w:rFonts w:ascii="Times New Roman" w:hAnsi="Times New Roman"/>
        <w:b/>
        <w:color w:val="00214E"/>
        <w:sz w:val="24"/>
        <w:szCs w:val="24"/>
      </w:rPr>
      <w:t xml:space="preserve">                              </w:t>
    </w:r>
    <w:r w:rsidR="00937C9D" w:rsidRPr="00C639A0">
      <w:rPr>
        <w:rFonts w:ascii="Times New Roman" w:hAnsi="Times New Roman"/>
        <w:b/>
        <w:color w:val="00214E"/>
        <w:sz w:val="24"/>
        <w:szCs w:val="24"/>
      </w:rPr>
      <w:t>A</w:t>
    </w:r>
    <w:r w:rsidR="00937C9D" w:rsidRPr="00702379">
      <w:rPr>
        <w:rFonts w:ascii="Times New Roman" w:hAnsi="Times New Roman"/>
        <w:b/>
        <w:color w:val="00214E"/>
        <w:sz w:val="24"/>
        <w:szCs w:val="24"/>
      </w:rPr>
      <w:t>GEN</w:t>
    </w:r>
    <w:r w:rsidR="00937C9D" w:rsidRPr="00702379">
      <w:rPr>
        <w:rFonts w:ascii="Times New Roman" w:hAnsi="Times New Roman"/>
        <w:b/>
        <w:color w:val="00214E"/>
        <w:sz w:val="24"/>
        <w:szCs w:val="24"/>
        <w:lang w:val="ro-RO"/>
      </w:rPr>
      <w:t xml:space="preserve">ŢIA PENTRU PROTECŢIA MEDIULUI </w:t>
    </w:r>
    <w:r w:rsidR="00937C9D">
      <w:rPr>
        <w:rFonts w:ascii="Times New Roman" w:hAnsi="Times New Roman"/>
        <w:b/>
        <w:color w:val="00214E"/>
        <w:sz w:val="24"/>
        <w:szCs w:val="24"/>
        <w:lang w:val="ro-RO"/>
      </w:rPr>
      <w:t>NEAMŢ</w:t>
    </w:r>
  </w:p>
  <w:p w:rsidR="00937C9D" w:rsidRPr="00702379" w:rsidRDefault="00937C9D" w:rsidP="00702379">
    <w:pPr>
      <w:pStyle w:val="Header"/>
      <w:tabs>
        <w:tab w:val="clear" w:pos="4680"/>
      </w:tabs>
      <w:jc w:val="center"/>
      <w:rPr>
        <w:rFonts w:ascii="Times New Roman" w:hAnsi="Times New Roman"/>
        <w:color w:val="00214E"/>
        <w:sz w:val="24"/>
        <w:szCs w:val="24"/>
        <w:lang w:val="ro-RO"/>
      </w:rPr>
    </w:pPr>
    <w:r>
      <w:rPr>
        <w:rFonts w:ascii="Garamond" w:hAnsi="Garamond"/>
        <w:color w:val="00214E"/>
        <w:sz w:val="24"/>
        <w:szCs w:val="24"/>
      </w:rPr>
      <w:t>Piaţa 22 Decembrie nr.5</w:t>
    </w:r>
    <w:r>
      <w:rPr>
        <w:rFonts w:ascii="Times New Roman" w:hAnsi="Times New Roman"/>
        <w:color w:val="00214E"/>
        <w:sz w:val="24"/>
        <w:szCs w:val="24"/>
        <w:lang w:val="ro-RO"/>
      </w:rPr>
      <w:t>, Piatra Neamţ, cod 610007</w:t>
    </w:r>
  </w:p>
  <w:p w:rsidR="00937C9D" w:rsidRDefault="00937C9D" w:rsidP="00D84C1A">
    <w:pPr>
      <w:pStyle w:val="Header"/>
      <w:jc w:val="center"/>
      <w:rPr>
        <w:rFonts w:ascii="Garamond" w:hAnsi="Garamond"/>
        <w:color w:val="00214E"/>
        <w:sz w:val="24"/>
        <w:szCs w:val="24"/>
        <w:lang w:val="it-IT"/>
      </w:rPr>
    </w:pPr>
    <w:r w:rsidRPr="00702379">
      <w:rPr>
        <w:rFonts w:ascii="Times New Roman" w:hAnsi="Times New Roman"/>
        <w:color w:val="00214E"/>
        <w:sz w:val="24"/>
        <w:szCs w:val="24"/>
        <w:lang w:val="ro-RO"/>
      </w:rPr>
      <w:t xml:space="preserve">E-mail: </w:t>
    </w:r>
    <w:smartTag w:uri="urn:schemas-microsoft-com:office:smarttags" w:element="place">
      <w:r>
        <w:rPr>
          <w:rFonts w:ascii="Garamond" w:hAnsi="Garamond"/>
          <w:color w:val="00214E"/>
          <w:sz w:val="24"/>
          <w:szCs w:val="24"/>
          <w:lang w:val="it-IT"/>
        </w:rPr>
        <w:t>office@apmnt.anpm.ro</w:t>
      </w:r>
    </w:smartTag>
    <w:r w:rsidRPr="00702379">
      <w:rPr>
        <w:rFonts w:ascii="Times New Roman" w:hAnsi="Times New Roman"/>
        <w:color w:val="00214E"/>
        <w:sz w:val="24"/>
        <w:szCs w:val="24"/>
        <w:lang w:val="ro-RO"/>
      </w:rPr>
      <w:t>; Tel</w:t>
    </w:r>
    <w:r>
      <w:rPr>
        <w:rFonts w:ascii="Times New Roman" w:hAnsi="Times New Roman"/>
        <w:color w:val="00214E"/>
        <w:sz w:val="24"/>
        <w:szCs w:val="24"/>
        <w:lang w:val="ro-RO"/>
      </w:rPr>
      <w:t xml:space="preserve"> </w:t>
    </w:r>
    <w:r>
      <w:rPr>
        <w:rFonts w:ascii="Garamond" w:hAnsi="Garamond"/>
        <w:color w:val="00214E"/>
        <w:sz w:val="24"/>
        <w:szCs w:val="24"/>
        <w:lang w:val="it-IT"/>
      </w:rPr>
      <w:t xml:space="preserve">0233/215049 </w:t>
    </w:r>
    <w:r>
      <w:rPr>
        <w:rFonts w:ascii="Times New Roman" w:hAnsi="Times New Roman"/>
        <w:color w:val="00214E"/>
        <w:sz w:val="24"/>
        <w:szCs w:val="24"/>
        <w:lang w:val="ro-RO"/>
      </w:rPr>
      <w:t>Fax.</w:t>
    </w:r>
    <w:r w:rsidRPr="00AA7760">
      <w:rPr>
        <w:rFonts w:ascii="Garamond" w:hAnsi="Garamond"/>
        <w:color w:val="00214E"/>
        <w:sz w:val="24"/>
        <w:szCs w:val="24"/>
        <w:lang w:val="it-IT"/>
      </w:rPr>
      <w:t xml:space="preserve"> </w:t>
    </w:r>
    <w:r>
      <w:rPr>
        <w:rFonts w:ascii="Garamond" w:hAnsi="Garamond"/>
        <w:color w:val="00214E"/>
        <w:sz w:val="24"/>
        <w:szCs w:val="24"/>
        <w:lang w:val="it-IT"/>
      </w:rPr>
      <w:t>0233/219695</w:t>
    </w:r>
  </w:p>
  <w:p w:rsidR="00937C9D" w:rsidRDefault="00937C9D" w:rsidP="00D84C1A">
    <w:pPr>
      <w:pStyle w:val="Header"/>
      <w:rPr>
        <w:rFonts w:ascii="Garamond" w:hAnsi="Garamond"/>
        <w:color w:val="00214E"/>
        <w:sz w:val="24"/>
        <w:szCs w:val="24"/>
        <w:lang w:val="it-IT"/>
      </w:rPr>
    </w:pPr>
  </w:p>
  <w:p w:rsidR="00937C9D" w:rsidRPr="00D84C1A" w:rsidRDefault="00937C9D" w:rsidP="00D84C1A">
    <w:pPr>
      <w:pStyle w:val="Header"/>
      <w:rPr>
        <w:rFonts w:ascii="Garamond" w:hAnsi="Garamond"/>
        <w:color w:val="00214E"/>
        <w:sz w:val="24"/>
        <w:szCs w:val="24"/>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C9D" w:rsidRDefault="00937C9D" w:rsidP="0010560A">
      <w:pPr>
        <w:spacing w:after="0" w:line="240" w:lineRule="auto"/>
      </w:pPr>
      <w:r>
        <w:separator/>
      </w:r>
    </w:p>
  </w:footnote>
  <w:footnote w:type="continuationSeparator" w:id="0">
    <w:p w:rsidR="00937C9D" w:rsidRDefault="00937C9D" w:rsidP="00105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9D" w:rsidRPr="00D84C1A" w:rsidRDefault="00937C9D" w:rsidP="00D84C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E7C0F38"/>
    <w:lvl w:ilvl="0">
      <w:numFmt w:val="bullet"/>
      <w:lvlText w:val="*"/>
      <w:lvlJc w:val="left"/>
    </w:lvl>
  </w:abstractNum>
  <w:abstractNum w:abstractNumId="1">
    <w:nsid w:val="004E5AB3"/>
    <w:multiLevelType w:val="hybridMultilevel"/>
    <w:tmpl w:val="909E8BCE"/>
    <w:lvl w:ilvl="0" w:tplc="04090005">
      <w:start w:val="1"/>
      <w:numFmt w:val="bullet"/>
      <w:lvlText w:val=""/>
      <w:lvlJc w:val="left"/>
      <w:pPr>
        <w:tabs>
          <w:tab w:val="num" w:pos="780"/>
        </w:tabs>
        <w:ind w:left="780" w:hanging="360"/>
      </w:pPr>
      <w:rPr>
        <w:rFonts w:ascii="Wingdings" w:hAnsi="Wingdings"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
    <w:nsid w:val="030F7C91"/>
    <w:multiLevelType w:val="singleLevel"/>
    <w:tmpl w:val="25D4A7F6"/>
    <w:lvl w:ilvl="0">
      <w:start w:val="5"/>
      <w:numFmt w:val="bullet"/>
      <w:lvlText w:val="-"/>
      <w:lvlJc w:val="left"/>
      <w:pPr>
        <w:tabs>
          <w:tab w:val="num" w:pos="360"/>
        </w:tabs>
        <w:ind w:left="360" w:hanging="360"/>
      </w:pPr>
      <w:rPr>
        <w:rFonts w:ascii="Times New Roman" w:hAnsi="Times New Roman" w:hint="default"/>
      </w:rPr>
    </w:lvl>
  </w:abstractNum>
  <w:abstractNum w:abstractNumId="3">
    <w:nsid w:val="065C359B"/>
    <w:multiLevelType w:val="hybridMultilevel"/>
    <w:tmpl w:val="CFE28C46"/>
    <w:lvl w:ilvl="0" w:tplc="EC728654">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F279C5"/>
    <w:multiLevelType w:val="hybridMultilevel"/>
    <w:tmpl w:val="523E7DE6"/>
    <w:lvl w:ilvl="0" w:tplc="FFFFFFFF">
      <w:start w:val="1"/>
      <w:numFmt w:val="bullet"/>
      <w:lvlText w:val="o"/>
      <w:lvlJc w:val="left"/>
      <w:pPr>
        <w:tabs>
          <w:tab w:val="num" w:pos="965"/>
        </w:tabs>
        <w:ind w:left="965" w:hanging="360"/>
      </w:pPr>
      <w:rPr>
        <w:rFonts w:ascii="Courier New" w:hAnsi="Courier New" w:hint="default"/>
      </w:rPr>
    </w:lvl>
    <w:lvl w:ilvl="1" w:tplc="04180001">
      <w:start w:val="1"/>
      <w:numFmt w:val="bullet"/>
      <w:lvlText w:val=""/>
      <w:lvlJc w:val="left"/>
      <w:pPr>
        <w:tabs>
          <w:tab w:val="num" w:pos="1685"/>
        </w:tabs>
        <w:ind w:left="1685" w:hanging="360"/>
      </w:pPr>
      <w:rPr>
        <w:rFonts w:ascii="Symbol" w:hAnsi="Symbol" w:hint="default"/>
      </w:rPr>
    </w:lvl>
    <w:lvl w:ilvl="2" w:tplc="FFFFFFFF" w:tentative="1">
      <w:start w:val="1"/>
      <w:numFmt w:val="bullet"/>
      <w:lvlText w:val=""/>
      <w:lvlJc w:val="left"/>
      <w:pPr>
        <w:tabs>
          <w:tab w:val="num" w:pos="2405"/>
        </w:tabs>
        <w:ind w:left="2405" w:hanging="360"/>
      </w:pPr>
      <w:rPr>
        <w:rFonts w:ascii="Wingdings" w:hAnsi="Wingdings" w:hint="default"/>
      </w:rPr>
    </w:lvl>
    <w:lvl w:ilvl="3" w:tplc="FFFFFFFF" w:tentative="1">
      <w:start w:val="1"/>
      <w:numFmt w:val="bullet"/>
      <w:lvlText w:val=""/>
      <w:lvlJc w:val="left"/>
      <w:pPr>
        <w:tabs>
          <w:tab w:val="num" w:pos="3125"/>
        </w:tabs>
        <w:ind w:left="3125" w:hanging="360"/>
      </w:pPr>
      <w:rPr>
        <w:rFonts w:ascii="Symbol" w:hAnsi="Symbol" w:hint="default"/>
      </w:rPr>
    </w:lvl>
    <w:lvl w:ilvl="4" w:tplc="FFFFFFFF" w:tentative="1">
      <w:start w:val="1"/>
      <w:numFmt w:val="bullet"/>
      <w:lvlText w:val="o"/>
      <w:lvlJc w:val="left"/>
      <w:pPr>
        <w:tabs>
          <w:tab w:val="num" w:pos="3845"/>
        </w:tabs>
        <w:ind w:left="3845" w:hanging="360"/>
      </w:pPr>
      <w:rPr>
        <w:rFonts w:ascii="Courier New" w:hAnsi="Courier New" w:hint="default"/>
      </w:rPr>
    </w:lvl>
    <w:lvl w:ilvl="5" w:tplc="FFFFFFFF" w:tentative="1">
      <w:start w:val="1"/>
      <w:numFmt w:val="bullet"/>
      <w:lvlText w:val=""/>
      <w:lvlJc w:val="left"/>
      <w:pPr>
        <w:tabs>
          <w:tab w:val="num" w:pos="4565"/>
        </w:tabs>
        <w:ind w:left="4565" w:hanging="360"/>
      </w:pPr>
      <w:rPr>
        <w:rFonts w:ascii="Wingdings" w:hAnsi="Wingdings" w:hint="default"/>
      </w:rPr>
    </w:lvl>
    <w:lvl w:ilvl="6" w:tplc="FFFFFFFF" w:tentative="1">
      <w:start w:val="1"/>
      <w:numFmt w:val="bullet"/>
      <w:lvlText w:val=""/>
      <w:lvlJc w:val="left"/>
      <w:pPr>
        <w:tabs>
          <w:tab w:val="num" w:pos="5285"/>
        </w:tabs>
        <w:ind w:left="5285" w:hanging="360"/>
      </w:pPr>
      <w:rPr>
        <w:rFonts w:ascii="Symbol" w:hAnsi="Symbol" w:hint="default"/>
      </w:rPr>
    </w:lvl>
    <w:lvl w:ilvl="7" w:tplc="FFFFFFFF" w:tentative="1">
      <w:start w:val="1"/>
      <w:numFmt w:val="bullet"/>
      <w:lvlText w:val="o"/>
      <w:lvlJc w:val="left"/>
      <w:pPr>
        <w:tabs>
          <w:tab w:val="num" w:pos="6005"/>
        </w:tabs>
        <w:ind w:left="6005" w:hanging="360"/>
      </w:pPr>
      <w:rPr>
        <w:rFonts w:ascii="Courier New" w:hAnsi="Courier New" w:hint="default"/>
      </w:rPr>
    </w:lvl>
    <w:lvl w:ilvl="8" w:tplc="FFFFFFFF" w:tentative="1">
      <w:start w:val="1"/>
      <w:numFmt w:val="bullet"/>
      <w:lvlText w:val=""/>
      <w:lvlJc w:val="left"/>
      <w:pPr>
        <w:tabs>
          <w:tab w:val="num" w:pos="6725"/>
        </w:tabs>
        <w:ind w:left="6725" w:hanging="360"/>
      </w:pPr>
      <w:rPr>
        <w:rFonts w:ascii="Wingdings" w:hAnsi="Wingdings" w:hint="default"/>
      </w:rPr>
    </w:lvl>
  </w:abstractNum>
  <w:abstractNum w:abstractNumId="5">
    <w:nsid w:val="0BD64F55"/>
    <w:multiLevelType w:val="singleLevel"/>
    <w:tmpl w:val="9D80D7F4"/>
    <w:lvl w:ilvl="0">
      <w:start w:val="2"/>
      <w:numFmt w:val="bullet"/>
      <w:lvlText w:val="-"/>
      <w:lvlJc w:val="left"/>
      <w:pPr>
        <w:tabs>
          <w:tab w:val="num" w:pos="644"/>
        </w:tabs>
        <w:ind w:left="644" w:hanging="360"/>
      </w:pPr>
      <w:rPr>
        <w:rFonts w:hint="default"/>
        <w:color w:val="auto"/>
      </w:rPr>
    </w:lvl>
  </w:abstractNum>
  <w:abstractNum w:abstractNumId="6">
    <w:nsid w:val="0C3463F9"/>
    <w:multiLevelType w:val="hybridMultilevel"/>
    <w:tmpl w:val="391AF7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047B9E"/>
    <w:multiLevelType w:val="hybridMultilevel"/>
    <w:tmpl w:val="CEFADD2C"/>
    <w:lvl w:ilvl="0" w:tplc="E9F044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586609"/>
    <w:multiLevelType w:val="hybridMultilevel"/>
    <w:tmpl w:val="7194BB34"/>
    <w:lvl w:ilvl="0" w:tplc="0418000B">
      <w:start w:val="1"/>
      <w:numFmt w:val="bullet"/>
      <w:lvlText w:val=""/>
      <w:lvlJc w:val="left"/>
      <w:pPr>
        <w:ind w:left="750" w:hanging="360"/>
      </w:pPr>
      <w:rPr>
        <w:rFonts w:ascii="Wingdings" w:hAnsi="Wingdings"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9">
    <w:nsid w:val="1875766F"/>
    <w:multiLevelType w:val="hybridMultilevel"/>
    <w:tmpl w:val="C694CE6A"/>
    <w:lvl w:ilvl="0" w:tplc="04090001">
      <w:start w:val="1"/>
      <w:numFmt w:val="bullet"/>
      <w:lvlText w:val=""/>
      <w:lvlJc w:val="left"/>
      <w:pPr>
        <w:tabs>
          <w:tab w:val="num" w:pos="702"/>
        </w:tabs>
        <w:ind w:left="702" w:hanging="360"/>
      </w:pPr>
      <w:rPr>
        <w:rFonts w:ascii="Symbol" w:hAnsi="Symbol" w:hint="default"/>
      </w:rPr>
    </w:lvl>
    <w:lvl w:ilvl="1" w:tplc="C4EC0442">
      <w:numFmt w:val="bullet"/>
      <w:lvlText w:val="-"/>
      <w:lvlJc w:val="left"/>
      <w:pPr>
        <w:tabs>
          <w:tab w:val="num" w:pos="1422"/>
        </w:tabs>
        <w:ind w:left="1422" w:hanging="360"/>
      </w:pPr>
      <w:rPr>
        <w:rFonts w:ascii="Times New Roman" w:eastAsia="Times New Roman" w:hAnsi="Times New Roman" w:cs="Times New Roman"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0">
    <w:nsid w:val="1A4872AB"/>
    <w:multiLevelType w:val="hybridMultilevel"/>
    <w:tmpl w:val="5036A134"/>
    <w:lvl w:ilvl="0" w:tplc="0418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840493"/>
    <w:multiLevelType w:val="hybridMultilevel"/>
    <w:tmpl w:val="6FACB1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1DBB42C9"/>
    <w:multiLevelType w:val="singleLevel"/>
    <w:tmpl w:val="AE8A4EC6"/>
    <w:lvl w:ilvl="0">
      <w:start w:val="1"/>
      <w:numFmt w:val="bullet"/>
      <w:lvlText w:val="-"/>
      <w:lvlJc w:val="left"/>
      <w:pPr>
        <w:tabs>
          <w:tab w:val="num" w:pos="3960"/>
        </w:tabs>
        <w:ind w:left="3960" w:hanging="360"/>
      </w:pPr>
      <w:rPr>
        <w:rFonts w:hint="default"/>
      </w:rPr>
    </w:lvl>
  </w:abstractNum>
  <w:abstractNum w:abstractNumId="13">
    <w:nsid w:val="1E183A09"/>
    <w:multiLevelType w:val="hybridMultilevel"/>
    <w:tmpl w:val="B5424B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E304B17"/>
    <w:multiLevelType w:val="hybridMultilevel"/>
    <w:tmpl w:val="D170705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1F400FF3"/>
    <w:multiLevelType w:val="hybridMultilevel"/>
    <w:tmpl w:val="8880164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1F62322A"/>
    <w:multiLevelType w:val="hybridMultilevel"/>
    <w:tmpl w:val="F36CFD6A"/>
    <w:lvl w:ilvl="0" w:tplc="04090005">
      <w:start w:val="1"/>
      <w:numFmt w:val="bullet"/>
      <w:lvlText w:val=""/>
      <w:lvlJc w:val="left"/>
      <w:pPr>
        <w:tabs>
          <w:tab w:val="num" w:pos="780"/>
        </w:tabs>
        <w:ind w:left="780" w:hanging="360"/>
      </w:pPr>
      <w:rPr>
        <w:rFonts w:ascii="Wingdings" w:hAnsi="Wingdings"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7">
    <w:nsid w:val="1F8E32DC"/>
    <w:multiLevelType w:val="hybridMultilevel"/>
    <w:tmpl w:val="87B473E4"/>
    <w:lvl w:ilvl="0" w:tplc="5F7ED46A">
      <w:start w:val="1"/>
      <w:numFmt w:val="bullet"/>
      <w:lvlText w:val="-"/>
      <w:lvlJc w:val="left"/>
      <w:pPr>
        <w:ind w:left="108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0E103B7"/>
    <w:multiLevelType w:val="hybridMultilevel"/>
    <w:tmpl w:val="853E01AE"/>
    <w:lvl w:ilvl="0" w:tplc="E9F044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AA366FA"/>
    <w:multiLevelType w:val="hybridMultilevel"/>
    <w:tmpl w:val="B8B0D3CC"/>
    <w:lvl w:ilvl="0" w:tplc="4A6A4C04">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6A2BFE"/>
    <w:multiLevelType w:val="hybridMultilevel"/>
    <w:tmpl w:val="8A06AD62"/>
    <w:lvl w:ilvl="0" w:tplc="A40C1380">
      <w:start w:val="5"/>
      <w:numFmt w:val="upp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21">
    <w:nsid w:val="2C2B32B0"/>
    <w:multiLevelType w:val="hybridMultilevel"/>
    <w:tmpl w:val="6A5CC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E1D5961"/>
    <w:multiLevelType w:val="hybridMultilevel"/>
    <w:tmpl w:val="54F22240"/>
    <w:lvl w:ilvl="0" w:tplc="6B0AE356">
      <w:start w:val="1"/>
      <w:numFmt w:val="bullet"/>
      <w:lvlText w:val=""/>
      <w:lvlJc w:val="left"/>
      <w:pPr>
        <w:tabs>
          <w:tab w:val="num" w:pos="1506"/>
        </w:tabs>
        <w:ind w:left="150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F1E5101"/>
    <w:multiLevelType w:val="hybridMultilevel"/>
    <w:tmpl w:val="B6AEBFE6"/>
    <w:lvl w:ilvl="0" w:tplc="B610F5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EB0DB2"/>
    <w:multiLevelType w:val="hybridMultilevel"/>
    <w:tmpl w:val="0DB40E70"/>
    <w:lvl w:ilvl="0" w:tplc="403C986E">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5">
    <w:nsid w:val="30C66406"/>
    <w:multiLevelType w:val="hybridMultilevel"/>
    <w:tmpl w:val="57B63636"/>
    <w:lvl w:ilvl="0" w:tplc="4CF0FD88">
      <w:start w:val="1"/>
      <w:numFmt w:val="lowerRoman"/>
      <w:pStyle w:val="list"/>
      <w:lvlText w:val="%1."/>
      <w:lvlJc w:val="right"/>
      <w:pPr>
        <w:tabs>
          <w:tab w:val="num" w:pos="1814"/>
        </w:tabs>
        <w:ind w:left="1814" w:hanging="283"/>
      </w:pPr>
      <w:rPr>
        <w:rFonts w:hint="default"/>
      </w:rPr>
    </w:lvl>
    <w:lvl w:ilvl="1" w:tplc="04090019" w:tentative="1">
      <w:start w:val="1"/>
      <w:numFmt w:val="lowerLetter"/>
      <w:lvlText w:val="%2."/>
      <w:lvlJc w:val="left"/>
      <w:pPr>
        <w:tabs>
          <w:tab w:val="num" w:pos="2858"/>
        </w:tabs>
        <w:ind w:left="2858" w:hanging="360"/>
      </w:pPr>
    </w:lvl>
    <w:lvl w:ilvl="2" w:tplc="0409001B" w:tentative="1">
      <w:start w:val="1"/>
      <w:numFmt w:val="lowerRoman"/>
      <w:lvlText w:val="%3."/>
      <w:lvlJc w:val="right"/>
      <w:pPr>
        <w:tabs>
          <w:tab w:val="num" w:pos="3578"/>
        </w:tabs>
        <w:ind w:left="3578" w:hanging="180"/>
      </w:pPr>
    </w:lvl>
    <w:lvl w:ilvl="3" w:tplc="0409000F" w:tentative="1">
      <w:start w:val="1"/>
      <w:numFmt w:val="decimal"/>
      <w:lvlText w:val="%4."/>
      <w:lvlJc w:val="left"/>
      <w:pPr>
        <w:tabs>
          <w:tab w:val="num" w:pos="4298"/>
        </w:tabs>
        <w:ind w:left="4298" w:hanging="360"/>
      </w:p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26">
    <w:nsid w:val="31984B0D"/>
    <w:multiLevelType w:val="hybridMultilevel"/>
    <w:tmpl w:val="B982509E"/>
    <w:lvl w:ilvl="0" w:tplc="FFFFFFFF">
      <w:start w:val="19"/>
      <w:numFmt w:val="bullet"/>
      <w:lvlText w:val="-"/>
      <w:lvlJc w:val="left"/>
      <w:pPr>
        <w:tabs>
          <w:tab w:val="num" w:pos="420"/>
        </w:tabs>
        <w:ind w:left="420" w:hanging="360"/>
      </w:pPr>
      <w:rPr>
        <w:rFonts w:ascii="Times New Roman" w:eastAsia="Times New Roman" w:hAnsi="Times New Roman" w:cs="Times New Roman" w:hint="default"/>
      </w:rPr>
    </w:lvl>
    <w:lvl w:ilvl="1" w:tplc="FFFFFFFF">
      <w:start w:val="1"/>
      <w:numFmt w:val="bullet"/>
      <w:lvlText w:val=""/>
      <w:lvlJc w:val="left"/>
      <w:pPr>
        <w:tabs>
          <w:tab w:val="num" w:pos="1140"/>
        </w:tabs>
        <w:ind w:left="1140" w:hanging="360"/>
      </w:pPr>
      <w:rPr>
        <w:rFonts w:ascii="Symbol" w:hAnsi="Symbol"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27">
    <w:nsid w:val="31C92FB6"/>
    <w:multiLevelType w:val="hybridMultilevel"/>
    <w:tmpl w:val="2EE8D84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nsid w:val="336C64D6"/>
    <w:multiLevelType w:val="multilevel"/>
    <w:tmpl w:val="7406A520"/>
    <w:lvl w:ilvl="0">
      <w:start w:val="1"/>
      <w:numFmt w:val="decimal"/>
      <w:lvlText w:val="%1."/>
      <w:lvlJc w:val="left"/>
      <w:pPr>
        <w:tabs>
          <w:tab w:val="num" w:pos="720"/>
        </w:tabs>
        <w:ind w:left="720" w:hanging="360"/>
      </w:pPr>
      <w:rPr>
        <w:color w:val="auto"/>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9">
    <w:nsid w:val="3A6C06E1"/>
    <w:multiLevelType w:val="multilevel"/>
    <w:tmpl w:val="24DE9D68"/>
    <w:lvl w:ilvl="0">
      <w:start w:val="8"/>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3AAE6B06"/>
    <w:multiLevelType w:val="multilevel"/>
    <w:tmpl w:val="30BCF818"/>
    <w:lvl w:ilvl="0">
      <w:start w:val="10"/>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nsid w:val="3D3E2364"/>
    <w:multiLevelType w:val="hybridMultilevel"/>
    <w:tmpl w:val="7B90AD5E"/>
    <w:lvl w:ilvl="0" w:tplc="0B287D40">
      <w:numFmt w:val="bullet"/>
      <w:lvlText w:val="-"/>
      <w:lvlJc w:val="left"/>
      <w:pPr>
        <w:tabs>
          <w:tab w:val="num" w:pos="780"/>
        </w:tabs>
        <w:ind w:left="780" w:hanging="360"/>
      </w:pPr>
      <w:rPr>
        <w:rFonts w:ascii="Garamond" w:eastAsia="Helv" w:hAnsi="Garamond" w:cs="Helv"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nsid w:val="3DC606E4"/>
    <w:multiLevelType w:val="multilevel"/>
    <w:tmpl w:val="F3025B5E"/>
    <w:lvl w:ilvl="0">
      <w:start w:val="10"/>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E643DA5"/>
    <w:multiLevelType w:val="hybridMultilevel"/>
    <w:tmpl w:val="179AC4F8"/>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3E661A0E"/>
    <w:multiLevelType w:val="hybridMultilevel"/>
    <w:tmpl w:val="8260109A"/>
    <w:lvl w:ilvl="0" w:tplc="4A6A4C04">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406F1E58"/>
    <w:multiLevelType w:val="hybridMultilevel"/>
    <w:tmpl w:val="8872248C"/>
    <w:lvl w:ilvl="0" w:tplc="B610F544">
      <w:numFmt w:val="bullet"/>
      <w:lvlText w:val="–"/>
      <w:lvlJc w:val="left"/>
      <w:pPr>
        <w:ind w:left="1233" w:hanging="360"/>
      </w:pPr>
      <w:rPr>
        <w:rFonts w:ascii="Times New Roman" w:eastAsia="Times New Roman" w:hAnsi="Times New Roman" w:cs="Times New Roman"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36">
    <w:nsid w:val="40B80358"/>
    <w:multiLevelType w:val="hybridMultilevel"/>
    <w:tmpl w:val="F0E080B6"/>
    <w:lvl w:ilvl="0" w:tplc="0B287D40">
      <w:numFmt w:val="bullet"/>
      <w:lvlText w:val="-"/>
      <w:lvlJc w:val="left"/>
      <w:pPr>
        <w:tabs>
          <w:tab w:val="num" w:pos="720"/>
        </w:tabs>
        <w:ind w:left="720" w:hanging="360"/>
      </w:pPr>
      <w:rPr>
        <w:rFonts w:ascii="Garamond" w:eastAsia="Helv" w:hAnsi="Garamond"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6E91062"/>
    <w:multiLevelType w:val="multilevel"/>
    <w:tmpl w:val="529A305E"/>
    <w:lvl w:ilvl="0">
      <w:start w:val="11"/>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473A4E33"/>
    <w:multiLevelType w:val="hybridMultilevel"/>
    <w:tmpl w:val="75A4A840"/>
    <w:lvl w:ilvl="0" w:tplc="4644143C">
      <w:start w:val="2"/>
      <w:numFmt w:val="bullet"/>
      <w:lvlText w:val="-"/>
      <w:lvlJc w:val="left"/>
      <w:pPr>
        <w:tabs>
          <w:tab w:val="num" w:pos="360"/>
        </w:tabs>
        <w:ind w:left="360" w:hanging="360"/>
      </w:pPr>
      <w:rPr>
        <w:rFonts w:ascii="Times New Roman" w:eastAsia="Times New Roman" w:hAnsi="Times New Roman" w:cs="Times New Roman"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78D3B72"/>
    <w:multiLevelType w:val="hybridMultilevel"/>
    <w:tmpl w:val="B322B64C"/>
    <w:lvl w:ilvl="0" w:tplc="FFFFFFFF">
      <w:start w:val="1"/>
      <w:numFmt w:val="bullet"/>
      <w:lvlText w:val=""/>
      <w:lvlJc w:val="left"/>
      <w:pPr>
        <w:tabs>
          <w:tab w:val="num" w:pos="851"/>
        </w:tabs>
        <w:ind w:left="851" w:firstLine="170"/>
      </w:pPr>
      <w:rPr>
        <w:rFonts w:ascii="Wingdings" w:hAnsi="Wingdings" w:hint="default"/>
        <w:u w:color="000000"/>
      </w:rPr>
    </w:lvl>
    <w:lvl w:ilvl="1" w:tplc="FFFFFFFF">
      <w:numFmt w:val="bullet"/>
      <w:lvlText w:val=""/>
      <w:lvlJc w:val="left"/>
      <w:pPr>
        <w:tabs>
          <w:tab w:val="num" w:pos="1440"/>
        </w:tabs>
        <w:ind w:left="1440" w:hanging="360"/>
      </w:pPr>
      <w:rPr>
        <w:rFonts w:ascii="Wingdings 3" w:eastAsia="Times New Roman" w:hAnsi="Wingdings 3" w:cs="Arial" w:hint="default"/>
        <w:u w:color="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49755164"/>
    <w:multiLevelType w:val="hybridMultilevel"/>
    <w:tmpl w:val="1870C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A847E96"/>
    <w:multiLevelType w:val="hybridMultilevel"/>
    <w:tmpl w:val="0A1A0586"/>
    <w:lvl w:ilvl="0" w:tplc="0B287D40">
      <w:numFmt w:val="bullet"/>
      <w:lvlText w:val="-"/>
      <w:lvlJc w:val="left"/>
      <w:pPr>
        <w:tabs>
          <w:tab w:val="num" w:pos="720"/>
        </w:tabs>
        <w:ind w:left="720" w:hanging="360"/>
      </w:pPr>
      <w:rPr>
        <w:rFonts w:ascii="Garamond" w:eastAsia="Helv" w:hAnsi="Garamond"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E863D58"/>
    <w:multiLevelType w:val="hybridMultilevel"/>
    <w:tmpl w:val="EE10A39C"/>
    <w:lvl w:ilvl="0" w:tplc="04180001">
      <w:start w:val="1"/>
      <w:numFmt w:val="bullet"/>
      <w:lvlText w:val=""/>
      <w:lvlJc w:val="left"/>
      <w:pPr>
        <w:ind w:left="3621"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4EC80298"/>
    <w:multiLevelType w:val="singleLevel"/>
    <w:tmpl w:val="42A07094"/>
    <w:lvl w:ilvl="0">
      <w:start w:val="1"/>
      <w:numFmt w:val="bullet"/>
      <w:pStyle w:val="bullett1indent"/>
      <w:lvlText w:val=""/>
      <w:lvlJc w:val="left"/>
      <w:pPr>
        <w:tabs>
          <w:tab w:val="num" w:pos="360"/>
        </w:tabs>
        <w:ind w:left="283" w:hanging="283"/>
      </w:pPr>
      <w:rPr>
        <w:rFonts w:ascii="Symbol" w:hAnsi="Symbol" w:cs="Times New Roman" w:hint="default"/>
        <w:color w:val="auto"/>
        <w:sz w:val="16"/>
        <w:szCs w:val="16"/>
      </w:rPr>
    </w:lvl>
  </w:abstractNum>
  <w:abstractNum w:abstractNumId="44">
    <w:nsid w:val="4FB22DB4"/>
    <w:multiLevelType w:val="hybridMultilevel"/>
    <w:tmpl w:val="12E8CA32"/>
    <w:lvl w:ilvl="0" w:tplc="630AE78A">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FE2638D"/>
    <w:multiLevelType w:val="hybridMultilevel"/>
    <w:tmpl w:val="99B2AE10"/>
    <w:lvl w:ilvl="0" w:tplc="0418000B">
      <w:start w:val="1"/>
      <w:numFmt w:val="bullet"/>
      <w:lvlText w:val=""/>
      <w:lvlJc w:val="left"/>
      <w:pPr>
        <w:tabs>
          <w:tab w:val="num" w:pos="1080"/>
        </w:tabs>
        <w:ind w:left="1080" w:hanging="360"/>
      </w:pPr>
      <w:rPr>
        <w:rFonts w:ascii="Wingdings" w:hAnsi="Wingdings" w:hint="default"/>
      </w:rPr>
    </w:lvl>
    <w:lvl w:ilvl="1" w:tplc="04180001">
      <w:start w:val="1"/>
      <w:numFmt w:val="bullet"/>
      <w:lvlText w:val=""/>
      <w:lvlJc w:val="left"/>
      <w:pPr>
        <w:tabs>
          <w:tab w:val="num" w:pos="1243"/>
        </w:tabs>
        <w:ind w:left="1243" w:hanging="360"/>
      </w:pPr>
      <w:rPr>
        <w:rFonts w:ascii="Symbol" w:hAnsi="Symbol" w:hint="default"/>
      </w:rPr>
    </w:lvl>
    <w:lvl w:ilvl="2" w:tplc="04180005" w:tentative="1">
      <w:start w:val="1"/>
      <w:numFmt w:val="bullet"/>
      <w:lvlText w:val=""/>
      <w:lvlJc w:val="left"/>
      <w:pPr>
        <w:tabs>
          <w:tab w:val="num" w:pos="1963"/>
        </w:tabs>
        <w:ind w:left="1963" w:hanging="360"/>
      </w:pPr>
      <w:rPr>
        <w:rFonts w:ascii="Wingdings" w:hAnsi="Wingdings" w:hint="default"/>
      </w:rPr>
    </w:lvl>
    <w:lvl w:ilvl="3" w:tplc="04180001" w:tentative="1">
      <w:start w:val="1"/>
      <w:numFmt w:val="bullet"/>
      <w:lvlText w:val=""/>
      <w:lvlJc w:val="left"/>
      <w:pPr>
        <w:tabs>
          <w:tab w:val="num" w:pos="2683"/>
        </w:tabs>
        <w:ind w:left="2683" w:hanging="360"/>
      </w:pPr>
      <w:rPr>
        <w:rFonts w:ascii="Symbol" w:hAnsi="Symbol" w:hint="default"/>
      </w:rPr>
    </w:lvl>
    <w:lvl w:ilvl="4" w:tplc="04180003" w:tentative="1">
      <w:start w:val="1"/>
      <w:numFmt w:val="bullet"/>
      <w:lvlText w:val="o"/>
      <w:lvlJc w:val="left"/>
      <w:pPr>
        <w:tabs>
          <w:tab w:val="num" w:pos="3403"/>
        </w:tabs>
        <w:ind w:left="3403" w:hanging="360"/>
      </w:pPr>
      <w:rPr>
        <w:rFonts w:ascii="Courier New" w:hAnsi="Courier New" w:cs="Courier New" w:hint="default"/>
      </w:rPr>
    </w:lvl>
    <w:lvl w:ilvl="5" w:tplc="04180005" w:tentative="1">
      <w:start w:val="1"/>
      <w:numFmt w:val="bullet"/>
      <w:lvlText w:val=""/>
      <w:lvlJc w:val="left"/>
      <w:pPr>
        <w:tabs>
          <w:tab w:val="num" w:pos="4123"/>
        </w:tabs>
        <w:ind w:left="4123" w:hanging="360"/>
      </w:pPr>
      <w:rPr>
        <w:rFonts w:ascii="Wingdings" w:hAnsi="Wingdings" w:hint="default"/>
      </w:rPr>
    </w:lvl>
    <w:lvl w:ilvl="6" w:tplc="04180001" w:tentative="1">
      <w:start w:val="1"/>
      <w:numFmt w:val="bullet"/>
      <w:lvlText w:val=""/>
      <w:lvlJc w:val="left"/>
      <w:pPr>
        <w:tabs>
          <w:tab w:val="num" w:pos="4843"/>
        </w:tabs>
        <w:ind w:left="4843" w:hanging="360"/>
      </w:pPr>
      <w:rPr>
        <w:rFonts w:ascii="Symbol" w:hAnsi="Symbol" w:hint="default"/>
      </w:rPr>
    </w:lvl>
    <w:lvl w:ilvl="7" w:tplc="04180003" w:tentative="1">
      <w:start w:val="1"/>
      <w:numFmt w:val="bullet"/>
      <w:lvlText w:val="o"/>
      <w:lvlJc w:val="left"/>
      <w:pPr>
        <w:tabs>
          <w:tab w:val="num" w:pos="5563"/>
        </w:tabs>
        <w:ind w:left="5563" w:hanging="360"/>
      </w:pPr>
      <w:rPr>
        <w:rFonts w:ascii="Courier New" w:hAnsi="Courier New" w:cs="Courier New" w:hint="default"/>
      </w:rPr>
    </w:lvl>
    <w:lvl w:ilvl="8" w:tplc="04180005" w:tentative="1">
      <w:start w:val="1"/>
      <w:numFmt w:val="bullet"/>
      <w:lvlText w:val=""/>
      <w:lvlJc w:val="left"/>
      <w:pPr>
        <w:tabs>
          <w:tab w:val="num" w:pos="6283"/>
        </w:tabs>
        <w:ind w:left="6283" w:hanging="360"/>
      </w:pPr>
      <w:rPr>
        <w:rFonts w:ascii="Wingdings" w:hAnsi="Wingdings" w:hint="default"/>
      </w:rPr>
    </w:lvl>
  </w:abstractNum>
  <w:abstractNum w:abstractNumId="46">
    <w:nsid w:val="50993ABD"/>
    <w:multiLevelType w:val="hybridMultilevel"/>
    <w:tmpl w:val="3B9AF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2890B1D"/>
    <w:multiLevelType w:val="hybridMultilevel"/>
    <w:tmpl w:val="2960A57A"/>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53EC5817"/>
    <w:multiLevelType w:val="hybridMultilevel"/>
    <w:tmpl w:val="0CDCB432"/>
    <w:lvl w:ilvl="0" w:tplc="E9F044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5973A4C"/>
    <w:multiLevelType w:val="hybridMultilevel"/>
    <w:tmpl w:val="719620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nsid w:val="56943432"/>
    <w:multiLevelType w:val="hybridMultilevel"/>
    <w:tmpl w:val="7E3A1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927704E"/>
    <w:multiLevelType w:val="hybridMultilevel"/>
    <w:tmpl w:val="57B2B74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nsid w:val="5AAC30A1"/>
    <w:multiLevelType w:val="hybridMultilevel"/>
    <w:tmpl w:val="BC268D50"/>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DA37514"/>
    <w:multiLevelType w:val="hybridMultilevel"/>
    <w:tmpl w:val="FB06B640"/>
    <w:lvl w:ilvl="0" w:tplc="0409000F">
      <w:start w:val="1"/>
      <w:numFmt w:val="decimal"/>
      <w:lvlText w:val="%1."/>
      <w:lvlJc w:val="left"/>
      <w:pPr>
        <w:tabs>
          <w:tab w:val="num" w:pos="720"/>
        </w:tabs>
        <w:ind w:left="720" w:hanging="360"/>
      </w:pPr>
    </w:lvl>
    <w:lvl w:ilvl="1" w:tplc="6B0AE356">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E8027F9"/>
    <w:multiLevelType w:val="hybridMultilevel"/>
    <w:tmpl w:val="7F6A866A"/>
    <w:lvl w:ilvl="0" w:tplc="04090001">
      <w:start w:val="1"/>
      <w:numFmt w:val="bullet"/>
      <w:lvlText w:val=""/>
      <w:lvlJc w:val="left"/>
      <w:pPr>
        <w:tabs>
          <w:tab w:val="num" w:pos="720"/>
        </w:tabs>
        <w:ind w:left="720" w:hanging="360"/>
      </w:pPr>
      <w:rPr>
        <w:rFonts w:ascii="Symbol" w:hAnsi="Symbol" w:hint="default"/>
      </w:rPr>
    </w:lvl>
    <w:lvl w:ilvl="1" w:tplc="0B287D40">
      <w:numFmt w:val="bullet"/>
      <w:lvlText w:val="-"/>
      <w:lvlJc w:val="left"/>
      <w:pPr>
        <w:tabs>
          <w:tab w:val="num" w:pos="1440"/>
        </w:tabs>
        <w:ind w:left="1440" w:hanging="360"/>
      </w:pPr>
      <w:rPr>
        <w:rFonts w:ascii="Garamond" w:eastAsia="Helv" w:hAnsi="Garamond" w:cs="Helv"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F396958"/>
    <w:multiLevelType w:val="multilevel"/>
    <w:tmpl w:val="441EAB02"/>
    <w:lvl w:ilvl="0">
      <w:start w:val="14"/>
      <w:numFmt w:val="decimal"/>
      <w:lvlText w:val="%1."/>
      <w:lvlJc w:val="left"/>
      <w:pPr>
        <w:ind w:left="660" w:hanging="660"/>
      </w:pPr>
      <w:rPr>
        <w:rFonts w:hint="default"/>
      </w:rPr>
    </w:lvl>
    <w:lvl w:ilvl="1">
      <w:start w:val="1"/>
      <w:numFmt w:val="decimal"/>
      <w:lvlText w:val="%1.%2."/>
      <w:lvlJc w:val="left"/>
      <w:pPr>
        <w:ind w:left="873" w:hanging="660"/>
      </w:pPr>
      <w:rPr>
        <w:rFonts w:hint="default"/>
      </w:rPr>
    </w:lvl>
    <w:lvl w:ilvl="2">
      <w:start w:val="7"/>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6">
    <w:nsid w:val="61112502"/>
    <w:multiLevelType w:val="hybridMultilevel"/>
    <w:tmpl w:val="24C6048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nsid w:val="646B2E11"/>
    <w:multiLevelType w:val="hybridMultilevel"/>
    <w:tmpl w:val="CA9659CC"/>
    <w:lvl w:ilvl="0" w:tplc="E4AAF8B4">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8">
    <w:nsid w:val="6662009C"/>
    <w:multiLevelType w:val="hybridMultilevel"/>
    <w:tmpl w:val="1548BC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A0C1E06"/>
    <w:multiLevelType w:val="hybridMultilevel"/>
    <w:tmpl w:val="A0708CDA"/>
    <w:lvl w:ilvl="0" w:tplc="7A3262B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nsid w:val="6EED5277"/>
    <w:multiLevelType w:val="hybridMultilevel"/>
    <w:tmpl w:val="CD864D00"/>
    <w:lvl w:ilvl="0" w:tplc="04090001">
      <w:start w:val="1"/>
      <w:numFmt w:val="bullet"/>
      <w:lvlText w:val=""/>
      <w:lvlJc w:val="left"/>
      <w:pPr>
        <w:tabs>
          <w:tab w:val="num" w:pos="2088"/>
        </w:tabs>
        <w:ind w:left="2088" w:hanging="360"/>
      </w:pPr>
      <w:rPr>
        <w:rFonts w:ascii="Symbol" w:hAnsi="Symbol" w:hint="default"/>
      </w:rPr>
    </w:lvl>
    <w:lvl w:ilvl="1" w:tplc="AE8A4EC6">
      <w:start w:val="1"/>
      <w:numFmt w:val="bullet"/>
      <w:lvlText w:val="-"/>
      <w:lvlJc w:val="left"/>
      <w:pPr>
        <w:tabs>
          <w:tab w:val="num" w:pos="2868"/>
        </w:tabs>
        <w:ind w:left="2868" w:hanging="360"/>
      </w:pPr>
      <w:rPr>
        <w:rFonts w:hint="default"/>
      </w:rPr>
    </w:lvl>
    <w:lvl w:ilvl="2" w:tplc="B538A2AC">
      <w:numFmt w:val="bullet"/>
      <w:lvlText w:val="-"/>
      <w:lvlJc w:val="left"/>
      <w:pPr>
        <w:tabs>
          <w:tab w:val="num" w:pos="3588"/>
        </w:tabs>
        <w:ind w:left="3588" w:hanging="360"/>
      </w:pPr>
      <w:rPr>
        <w:rFonts w:ascii="Arial" w:eastAsia="Times New Roman" w:hAnsi="Arial" w:cs="Arial" w:hint="default"/>
      </w:rPr>
    </w:lvl>
    <w:lvl w:ilvl="3" w:tplc="04090001" w:tentative="1">
      <w:start w:val="1"/>
      <w:numFmt w:val="bullet"/>
      <w:lvlText w:val=""/>
      <w:lvlJc w:val="left"/>
      <w:pPr>
        <w:tabs>
          <w:tab w:val="num" w:pos="4308"/>
        </w:tabs>
        <w:ind w:left="4308" w:hanging="360"/>
      </w:pPr>
      <w:rPr>
        <w:rFonts w:ascii="Symbol" w:hAnsi="Symbol" w:hint="default"/>
      </w:rPr>
    </w:lvl>
    <w:lvl w:ilvl="4" w:tplc="04090003" w:tentative="1">
      <w:start w:val="1"/>
      <w:numFmt w:val="bullet"/>
      <w:lvlText w:val="o"/>
      <w:lvlJc w:val="left"/>
      <w:pPr>
        <w:tabs>
          <w:tab w:val="num" w:pos="5028"/>
        </w:tabs>
        <w:ind w:left="5028" w:hanging="360"/>
      </w:pPr>
      <w:rPr>
        <w:rFonts w:ascii="Courier New" w:hAnsi="Courier New" w:cs="Courier New" w:hint="default"/>
      </w:rPr>
    </w:lvl>
    <w:lvl w:ilvl="5" w:tplc="04090005" w:tentative="1">
      <w:start w:val="1"/>
      <w:numFmt w:val="bullet"/>
      <w:lvlText w:val=""/>
      <w:lvlJc w:val="left"/>
      <w:pPr>
        <w:tabs>
          <w:tab w:val="num" w:pos="5748"/>
        </w:tabs>
        <w:ind w:left="5748" w:hanging="360"/>
      </w:pPr>
      <w:rPr>
        <w:rFonts w:ascii="Wingdings" w:hAnsi="Wingdings" w:hint="default"/>
      </w:rPr>
    </w:lvl>
    <w:lvl w:ilvl="6" w:tplc="04090001" w:tentative="1">
      <w:start w:val="1"/>
      <w:numFmt w:val="bullet"/>
      <w:lvlText w:val=""/>
      <w:lvlJc w:val="left"/>
      <w:pPr>
        <w:tabs>
          <w:tab w:val="num" w:pos="6468"/>
        </w:tabs>
        <w:ind w:left="6468" w:hanging="360"/>
      </w:pPr>
      <w:rPr>
        <w:rFonts w:ascii="Symbol" w:hAnsi="Symbol" w:hint="default"/>
      </w:rPr>
    </w:lvl>
    <w:lvl w:ilvl="7" w:tplc="04090003" w:tentative="1">
      <w:start w:val="1"/>
      <w:numFmt w:val="bullet"/>
      <w:lvlText w:val="o"/>
      <w:lvlJc w:val="left"/>
      <w:pPr>
        <w:tabs>
          <w:tab w:val="num" w:pos="7188"/>
        </w:tabs>
        <w:ind w:left="7188" w:hanging="360"/>
      </w:pPr>
      <w:rPr>
        <w:rFonts w:ascii="Courier New" w:hAnsi="Courier New" w:cs="Courier New" w:hint="default"/>
      </w:rPr>
    </w:lvl>
    <w:lvl w:ilvl="8" w:tplc="04090005" w:tentative="1">
      <w:start w:val="1"/>
      <w:numFmt w:val="bullet"/>
      <w:lvlText w:val=""/>
      <w:lvlJc w:val="left"/>
      <w:pPr>
        <w:tabs>
          <w:tab w:val="num" w:pos="7908"/>
        </w:tabs>
        <w:ind w:left="7908" w:hanging="360"/>
      </w:pPr>
      <w:rPr>
        <w:rFonts w:ascii="Wingdings" w:hAnsi="Wingdings" w:hint="default"/>
      </w:rPr>
    </w:lvl>
  </w:abstractNum>
  <w:abstractNum w:abstractNumId="61">
    <w:nsid w:val="70B645F0"/>
    <w:multiLevelType w:val="hybridMultilevel"/>
    <w:tmpl w:val="A1301C52"/>
    <w:lvl w:ilvl="0" w:tplc="B538A2A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1493EC3"/>
    <w:multiLevelType w:val="hybridMultilevel"/>
    <w:tmpl w:val="2508ED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2AA2A99"/>
    <w:multiLevelType w:val="hybridMultilevel"/>
    <w:tmpl w:val="B9C8DD90"/>
    <w:lvl w:ilvl="0" w:tplc="04090003">
      <w:start w:val="1"/>
      <w:numFmt w:val="bullet"/>
      <w:lvlText w:val="o"/>
      <w:lvlJc w:val="left"/>
      <w:pPr>
        <w:tabs>
          <w:tab w:val="num" w:pos="786"/>
        </w:tabs>
        <w:ind w:left="786" w:hanging="360"/>
      </w:pPr>
      <w:rPr>
        <w:rFonts w:ascii="Courier New" w:hAnsi="Courier New" w:cs="Courier New" w:hint="default"/>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64">
    <w:nsid w:val="736B13FD"/>
    <w:multiLevelType w:val="hybridMultilevel"/>
    <w:tmpl w:val="4BFA2EF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nsid w:val="7440188A"/>
    <w:multiLevelType w:val="hybridMultilevel"/>
    <w:tmpl w:val="9E6AB526"/>
    <w:lvl w:ilvl="0" w:tplc="D9B20A28">
      <w:start w:val="1"/>
      <w:numFmt w:val="bullet"/>
      <w:lvlText w:val=""/>
      <w:lvlJc w:val="left"/>
      <w:pPr>
        <w:tabs>
          <w:tab w:val="num" w:pos="720"/>
        </w:tabs>
        <w:ind w:left="720" w:hanging="360"/>
      </w:pPr>
      <w:rPr>
        <w:rFonts w:ascii="Symbol" w:hAnsi="Symbol" w:hint="default"/>
        <w:color w:val="auto"/>
      </w:rPr>
    </w:lvl>
    <w:lvl w:ilvl="1" w:tplc="EDBE1FA8">
      <w:start w:val="12"/>
      <w:numFmt w:val="bullet"/>
      <w:lvlText w:val=""/>
      <w:lvlJc w:val="left"/>
      <w:pPr>
        <w:tabs>
          <w:tab w:val="num" w:pos="1440"/>
        </w:tabs>
        <w:ind w:left="1440" w:hanging="360"/>
      </w:pPr>
      <w:rPr>
        <w:rFonts w:ascii="Wingdings 2" w:eastAsia="Times New Roman" w:hAnsi="Wingdings 2"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74C87BBC"/>
    <w:multiLevelType w:val="multilevel"/>
    <w:tmpl w:val="4DC4A8D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nsid w:val="75273BCD"/>
    <w:multiLevelType w:val="hybridMultilevel"/>
    <w:tmpl w:val="C4EC4022"/>
    <w:lvl w:ilvl="0" w:tplc="F1D8A682">
      <w:start w:val="1"/>
      <w:numFmt w:val="bullet"/>
      <w:lvlText w:val=""/>
      <w:lvlJc w:val="left"/>
      <w:pPr>
        <w:tabs>
          <w:tab w:val="num" w:pos="510"/>
        </w:tabs>
        <w:ind w:left="510" w:firstLine="0"/>
      </w:pPr>
      <w:rPr>
        <w:rFonts w:ascii="Symbol" w:hAnsi="Symbol" w:hint="default"/>
      </w:rPr>
    </w:lvl>
    <w:lvl w:ilvl="1" w:tplc="E05A9A8C">
      <w:numFmt w:val="bullet"/>
      <w:lvlText w:val=""/>
      <w:lvlJc w:val="left"/>
      <w:pPr>
        <w:tabs>
          <w:tab w:val="num" w:pos="1440"/>
        </w:tabs>
        <w:ind w:left="1440" w:hanging="360"/>
      </w:pPr>
      <w:rPr>
        <w:rFonts w:ascii="Wingdings 2" w:eastAsia="Times New Roman" w:hAnsi="Wingdings 2"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5743133"/>
    <w:multiLevelType w:val="hybridMultilevel"/>
    <w:tmpl w:val="91666F74"/>
    <w:lvl w:ilvl="0" w:tplc="E72052CA">
      <w:start w:val="3"/>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9">
    <w:nsid w:val="75A8080C"/>
    <w:multiLevelType w:val="hybridMultilevel"/>
    <w:tmpl w:val="FE4443E4"/>
    <w:lvl w:ilvl="0" w:tplc="0B287D40">
      <w:numFmt w:val="bullet"/>
      <w:lvlText w:val="-"/>
      <w:lvlJc w:val="left"/>
      <w:pPr>
        <w:tabs>
          <w:tab w:val="num" w:pos="720"/>
        </w:tabs>
        <w:ind w:left="720" w:hanging="360"/>
      </w:pPr>
      <w:rPr>
        <w:rFonts w:ascii="Garamond" w:eastAsia="Helv" w:hAnsi="Garamond"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76FA2D64"/>
    <w:multiLevelType w:val="hybridMultilevel"/>
    <w:tmpl w:val="90E62ABA"/>
    <w:lvl w:ilvl="0" w:tplc="EC728654">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77C47E77"/>
    <w:multiLevelType w:val="hybridMultilevel"/>
    <w:tmpl w:val="D99CEF18"/>
    <w:lvl w:ilvl="0" w:tplc="0409000F">
      <w:start w:val="1"/>
      <w:numFmt w:val="decimal"/>
      <w:lvlText w:val="%1."/>
      <w:lvlJc w:val="left"/>
      <w:pPr>
        <w:tabs>
          <w:tab w:val="num" w:pos="360"/>
        </w:tabs>
        <w:ind w:left="360" w:hanging="360"/>
      </w:pPr>
    </w:lvl>
    <w:lvl w:ilvl="1" w:tplc="48685546">
      <w:start w:val="3"/>
      <w:numFmt w:val="decimal"/>
      <w:lvlText w:val="%2)"/>
      <w:lvlJc w:val="left"/>
      <w:pPr>
        <w:tabs>
          <w:tab w:val="num" w:pos="1080"/>
        </w:tabs>
        <w:ind w:left="1080" w:hanging="360"/>
      </w:pPr>
      <w:rPr>
        <w:rFonts w:hint="default"/>
      </w:rPr>
    </w:lvl>
    <w:lvl w:ilvl="2" w:tplc="130E461C">
      <w:start w:val="2"/>
      <w:numFmt w:val="upperLetter"/>
      <w:lvlText w:val="%3."/>
      <w:lvlJc w:val="left"/>
      <w:pPr>
        <w:tabs>
          <w:tab w:val="num" w:pos="1980"/>
        </w:tabs>
        <w:ind w:left="1980" w:hanging="360"/>
      </w:pPr>
      <w:rPr>
        <w:rFonts w:hint="default"/>
      </w:rPr>
    </w:lvl>
    <w:lvl w:ilvl="3" w:tplc="FE90A1EC">
      <w:start w:val="2"/>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78081837"/>
    <w:multiLevelType w:val="multilevel"/>
    <w:tmpl w:val="73F8731C"/>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7C4D6E9B"/>
    <w:multiLevelType w:val="multilevel"/>
    <w:tmpl w:val="343A09E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7CFA5901"/>
    <w:multiLevelType w:val="hybridMultilevel"/>
    <w:tmpl w:val="C1F210E0"/>
    <w:lvl w:ilvl="0" w:tplc="FFFFFFFF">
      <w:start w:val="3"/>
      <w:numFmt w:val="bullet"/>
      <w:lvlText w:val="-"/>
      <w:lvlJc w:val="left"/>
      <w:pPr>
        <w:tabs>
          <w:tab w:val="num" w:pos="965"/>
        </w:tabs>
        <w:ind w:left="965" w:hanging="360"/>
      </w:pPr>
      <w:rPr>
        <w:rFonts w:ascii="Times New Roman" w:eastAsia="Times New Roman" w:hAnsi="Times New Roman" w:cs="Times New Roman" w:hint="default"/>
      </w:rPr>
    </w:lvl>
    <w:lvl w:ilvl="1" w:tplc="FFFFFFFF">
      <w:start w:val="1"/>
      <w:numFmt w:val="bullet"/>
      <w:lvlText w:val="o"/>
      <w:lvlJc w:val="left"/>
      <w:pPr>
        <w:tabs>
          <w:tab w:val="num" w:pos="1685"/>
        </w:tabs>
        <w:ind w:left="1685" w:hanging="360"/>
      </w:pPr>
      <w:rPr>
        <w:rFonts w:ascii="Courier New" w:hAnsi="Courier New" w:hint="default"/>
      </w:rPr>
    </w:lvl>
    <w:lvl w:ilvl="2" w:tplc="FFFFFFFF" w:tentative="1">
      <w:start w:val="1"/>
      <w:numFmt w:val="bullet"/>
      <w:lvlText w:val=""/>
      <w:lvlJc w:val="left"/>
      <w:pPr>
        <w:tabs>
          <w:tab w:val="num" w:pos="2405"/>
        </w:tabs>
        <w:ind w:left="2405" w:hanging="360"/>
      </w:pPr>
      <w:rPr>
        <w:rFonts w:ascii="Wingdings" w:hAnsi="Wingdings" w:hint="default"/>
      </w:rPr>
    </w:lvl>
    <w:lvl w:ilvl="3" w:tplc="FFFFFFFF" w:tentative="1">
      <w:start w:val="1"/>
      <w:numFmt w:val="bullet"/>
      <w:lvlText w:val=""/>
      <w:lvlJc w:val="left"/>
      <w:pPr>
        <w:tabs>
          <w:tab w:val="num" w:pos="3125"/>
        </w:tabs>
        <w:ind w:left="3125" w:hanging="360"/>
      </w:pPr>
      <w:rPr>
        <w:rFonts w:ascii="Symbol" w:hAnsi="Symbol" w:hint="default"/>
      </w:rPr>
    </w:lvl>
    <w:lvl w:ilvl="4" w:tplc="FFFFFFFF" w:tentative="1">
      <w:start w:val="1"/>
      <w:numFmt w:val="bullet"/>
      <w:lvlText w:val="o"/>
      <w:lvlJc w:val="left"/>
      <w:pPr>
        <w:tabs>
          <w:tab w:val="num" w:pos="3845"/>
        </w:tabs>
        <w:ind w:left="3845" w:hanging="360"/>
      </w:pPr>
      <w:rPr>
        <w:rFonts w:ascii="Courier New" w:hAnsi="Courier New" w:hint="default"/>
      </w:rPr>
    </w:lvl>
    <w:lvl w:ilvl="5" w:tplc="FFFFFFFF" w:tentative="1">
      <w:start w:val="1"/>
      <w:numFmt w:val="bullet"/>
      <w:lvlText w:val=""/>
      <w:lvlJc w:val="left"/>
      <w:pPr>
        <w:tabs>
          <w:tab w:val="num" w:pos="4565"/>
        </w:tabs>
        <w:ind w:left="4565" w:hanging="360"/>
      </w:pPr>
      <w:rPr>
        <w:rFonts w:ascii="Wingdings" w:hAnsi="Wingdings" w:hint="default"/>
      </w:rPr>
    </w:lvl>
    <w:lvl w:ilvl="6" w:tplc="FFFFFFFF" w:tentative="1">
      <w:start w:val="1"/>
      <w:numFmt w:val="bullet"/>
      <w:lvlText w:val=""/>
      <w:lvlJc w:val="left"/>
      <w:pPr>
        <w:tabs>
          <w:tab w:val="num" w:pos="5285"/>
        </w:tabs>
        <w:ind w:left="5285" w:hanging="360"/>
      </w:pPr>
      <w:rPr>
        <w:rFonts w:ascii="Symbol" w:hAnsi="Symbol" w:hint="default"/>
      </w:rPr>
    </w:lvl>
    <w:lvl w:ilvl="7" w:tplc="FFFFFFFF" w:tentative="1">
      <w:start w:val="1"/>
      <w:numFmt w:val="bullet"/>
      <w:lvlText w:val="o"/>
      <w:lvlJc w:val="left"/>
      <w:pPr>
        <w:tabs>
          <w:tab w:val="num" w:pos="6005"/>
        </w:tabs>
        <w:ind w:left="6005" w:hanging="360"/>
      </w:pPr>
      <w:rPr>
        <w:rFonts w:ascii="Courier New" w:hAnsi="Courier New" w:hint="default"/>
      </w:rPr>
    </w:lvl>
    <w:lvl w:ilvl="8" w:tplc="FFFFFFFF" w:tentative="1">
      <w:start w:val="1"/>
      <w:numFmt w:val="bullet"/>
      <w:lvlText w:val=""/>
      <w:lvlJc w:val="left"/>
      <w:pPr>
        <w:tabs>
          <w:tab w:val="num" w:pos="6725"/>
        </w:tabs>
        <w:ind w:left="6725" w:hanging="360"/>
      </w:pPr>
      <w:rPr>
        <w:rFonts w:ascii="Wingdings" w:hAnsi="Wingdings" w:hint="default"/>
      </w:rPr>
    </w:lvl>
  </w:abstractNum>
  <w:abstractNum w:abstractNumId="75">
    <w:nsid w:val="7FFB0ACF"/>
    <w:multiLevelType w:val="hybridMultilevel"/>
    <w:tmpl w:val="478AEB88"/>
    <w:lvl w:ilvl="0" w:tplc="5E485030">
      <w:start w:val="1"/>
      <w:numFmt w:val="bullet"/>
      <w:lvlText w:val=""/>
      <w:lvlJc w:val="left"/>
      <w:pPr>
        <w:tabs>
          <w:tab w:val="num" w:pos="720"/>
        </w:tabs>
        <w:ind w:left="720" w:hanging="360"/>
      </w:pPr>
      <w:rPr>
        <w:rFonts w:ascii="Symbol" w:hAnsi="Symbol" w:hint="default"/>
        <w:color w:val="000000"/>
      </w:rPr>
    </w:lvl>
    <w:lvl w:ilvl="1" w:tplc="886E6034">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143"/>
        <w:lvlJc w:val="left"/>
        <w:rPr>
          <w:rFonts w:ascii="Arial" w:hAnsi="Arial" w:cs="Arial" w:hint="default"/>
        </w:rPr>
      </w:lvl>
    </w:lvlOverride>
  </w:num>
  <w:num w:numId="2">
    <w:abstractNumId w:val="0"/>
    <w:lvlOverride w:ilvl="0">
      <w:lvl w:ilvl="0">
        <w:start w:val="65535"/>
        <w:numFmt w:val="bullet"/>
        <w:lvlText w:val="-"/>
        <w:legacy w:legacy="1" w:legacySpace="0" w:legacyIndent="140"/>
        <w:lvlJc w:val="left"/>
        <w:rPr>
          <w:rFonts w:ascii="Arial" w:hAnsi="Arial" w:cs="Arial" w:hint="default"/>
        </w:rPr>
      </w:lvl>
    </w:lvlOverride>
  </w:num>
  <w:num w:numId="3">
    <w:abstractNumId w:val="10"/>
  </w:num>
  <w:num w:numId="4">
    <w:abstractNumId w:val="25"/>
  </w:num>
  <w:num w:numId="5">
    <w:abstractNumId w:val="59"/>
  </w:num>
  <w:num w:numId="6">
    <w:abstractNumId w:val="43"/>
  </w:num>
  <w:num w:numId="7">
    <w:abstractNumId w:val="57"/>
  </w:num>
  <w:num w:numId="8">
    <w:abstractNumId w:val="64"/>
  </w:num>
  <w:num w:numId="9">
    <w:abstractNumId w:val="56"/>
  </w:num>
  <w:num w:numId="10">
    <w:abstractNumId w:val="20"/>
  </w:num>
  <w:num w:numId="1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num>
  <w:num w:numId="13">
    <w:abstractNumId w:val="27"/>
  </w:num>
  <w:num w:numId="14">
    <w:abstractNumId w:val="42"/>
  </w:num>
  <w:num w:numId="15">
    <w:abstractNumId w:val="49"/>
  </w:num>
  <w:num w:numId="16">
    <w:abstractNumId w:val="51"/>
  </w:num>
  <w:num w:numId="17">
    <w:abstractNumId w:val="38"/>
  </w:num>
  <w:num w:numId="18">
    <w:abstractNumId w:val="30"/>
  </w:num>
  <w:num w:numId="19">
    <w:abstractNumId w:val="19"/>
  </w:num>
  <w:num w:numId="20">
    <w:abstractNumId w:val="34"/>
  </w:num>
  <w:num w:numId="21">
    <w:abstractNumId w:val="24"/>
  </w:num>
  <w:num w:numId="22">
    <w:abstractNumId w:val="6"/>
  </w:num>
  <w:num w:numId="23">
    <w:abstractNumId w:val="40"/>
  </w:num>
  <w:num w:numId="24">
    <w:abstractNumId w:val="23"/>
  </w:num>
  <w:num w:numId="25">
    <w:abstractNumId w:val="35"/>
  </w:num>
  <w:num w:numId="26">
    <w:abstractNumId w:val="37"/>
  </w:num>
  <w:num w:numId="27">
    <w:abstractNumId w:val="74"/>
  </w:num>
  <w:num w:numId="28">
    <w:abstractNumId w:val="4"/>
  </w:num>
  <w:num w:numId="29">
    <w:abstractNumId w:val="55"/>
  </w:num>
  <w:num w:numId="30">
    <w:abstractNumId w:val="11"/>
  </w:num>
  <w:num w:numId="31">
    <w:abstractNumId w:val="26"/>
  </w:num>
  <w:num w:numId="32">
    <w:abstractNumId w:val="33"/>
  </w:num>
  <w:num w:numId="33">
    <w:abstractNumId w:val="15"/>
  </w:num>
  <w:num w:numId="34">
    <w:abstractNumId w:val="8"/>
  </w:num>
  <w:num w:numId="35">
    <w:abstractNumId w:val="9"/>
  </w:num>
  <w:num w:numId="36">
    <w:abstractNumId w:val="53"/>
  </w:num>
  <w:num w:numId="37">
    <w:abstractNumId w:val="22"/>
  </w:num>
  <w:num w:numId="38">
    <w:abstractNumId w:val="3"/>
  </w:num>
  <w:num w:numId="39">
    <w:abstractNumId w:val="70"/>
  </w:num>
  <w:num w:numId="40">
    <w:abstractNumId w:val="67"/>
  </w:num>
  <w:num w:numId="41">
    <w:abstractNumId w:val="28"/>
  </w:num>
  <w:num w:numId="42">
    <w:abstractNumId w:val="7"/>
  </w:num>
  <w:num w:numId="43">
    <w:abstractNumId w:val="39"/>
  </w:num>
  <w:num w:numId="44">
    <w:abstractNumId w:val="71"/>
  </w:num>
  <w:num w:numId="45">
    <w:abstractNumId w:val="44"/>
  </w:num>
  <w:num w:numId="46">
    <w:abstractNumId w:val="69"/>
  </w:num>
  <w:num w:numId="47">
    <w:abstractNumId w:val="41"/>
  </w:num>
  <w:num w:numId="48">
    <w:abstractNumId w:val="36"/>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num>
  <w:num w:numId="52">
    <w:abstractNumId w:val="45"/>
  </w:num>
  <w:num w:numId="53">
    <w:abstractNumId w:val="61"/>
  </w:num>
  <w:num w:numId="54">
    <w:abstractNumId w:val="14"/>
  </w:num>
  <w:num w:numId="55">
    <w:abstractNumId w:val="58"/>
  </w:num>
  <w:num w:numId="56">
    <w:abstractNumId w:val="73"/>
  </w:num>
  <w:num w:numId="57">
    <w:abstractNumId w:val="12"/>
  </w:num>
  <w:num w:numId="58">
    <w:abstractNumId w:val="32"/>
  </w:num>
  <w:num w:numId="59">
    <w:abstractNumId w:val="68"/>
  </w:num>
  <w:num w:numId="60">
    <w:abstractNumId w:val="50"/>
  </w:num>
  <w:num w:numId="61">
    <w:abstractNumId w:val="54"/>
  </w:num>
  <w:num w:numId="62">
    <w:abstractNumId w:val="1"/>
  </w:num>
  <w:num w:numId="63">
    <w:abstractNumId w:val="16"/>
  </w:num>
  <w:num w:numId="64">
    <w:abstractNumId w:val="60"/>
  </w:num>
  <w:num w:numId="65">
    <w:abstractNumId w:val="21"/>
  </w:num>
  <w:num w:numId="66">
    <w:abstractNumId w:val="2"/>
  </w:num>
  <w:num w:numId="67">
    <w:abstractNumId w:val="5"/>
  </w:num>
  <w:num w:numId="68">
    <w:abstractNumId w:val="66"/>
  </w:num>
  <w:num w:numId="69">
    <w:abstractNumId w:val="62"/>
  </w:num>
  <w:num w:numId="70">
    <w:abstractNumId w:val="48"/>
  </w:num>
  <w:num w:numId="71">
    <w:abstractNumId w:val="63"/>
  </w:num>
  <w:num w:numId="72">
    <w:abstractNumId w:val="31"/>
  </w:num>
  <w:num w:numId="73">
    <w:abstractNumId w:val="72"/>
  </w:num>
  <w:num w:numId="74">
    <w:abstractNumId w:val="65"/>
  </w:num>
  <w:num w:numId="75">
    <w:abstractNumId w:val="46"/>
  </w:num>
  <w:num w:numId="76">
    <w:abstractNumId w:val="75"/>
  </w:num>
  <w:num w:numId="77">
    <w:abstractNumId w:val="18"/>
  </w:num>
  <w:num w:numId="78">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hideSpellingErrors/>
  <w:hideGrammaticalErrors/>
  <w:defaultTabStop w:val="720"/>
  <w:hyphenationZone w:val="425"/>
  <w:drawingGridHorizontalSpacing w:val="110"/>
  <w:displayHorizontalDrawingGridEvery w:val="2"/>
  <w:characterSpacingControl w:val="doNotCompress"/>
  <w:hdrShapeDefaults>
    <o:shapedefaults v:ext="edit" spidmax="2066">
      <o:colormru v:ext="edit" colors="#00214e"/>
      <o:colormenu v:ext="edit" fillcolor="none"/>
    </o:shapedefaults>
    <o:shapelayout v:ext="edit">
      <o:idmap v:ext="edit" data="2"/>
      <o:rules v:ext="edit">
        <o:r id="V:Rule5" type="connector" idref="#_x0000_s2062"/>
        <o:r id="V:Rule6" type="connector" idref="#_x0000_s2058"/>
        <o:r id="V:Rule7" type="connector" idref="#_x0000_s2065"/>
        <o:r id="V:Rule8" type="connector" idref="#_x0000_s2064"/>
      </o:rules>
    </o:shapelayout>
  </w:hdrShapeDefaults>
  <w:footnotePr>
    <w:footnote w:id="-1"/>
    <w:footnote w:id="0"/>
  </w:footnotePr>
  <w:endnotePr>
    <w:endnote w:id="-1"/>
    <w:endnote w:id="0"/>
  </w:endnotePr>
  <w:compat/>
  <w:rsids>
    <w:rsidRoot w:val="0010560A"/>
    <w:rsid w:val="000001BD"/>
    <w:rsid w:val="000011F8"/>
    <w:rsid w:val="00001D66"/>
    <w:rsid w:val="000035C6"/>
    <w:rsid w:val="00003746"/>
    <w:rsid w:val="000043A9"/>
    <w:rsid w:val="0000480D"/>
    <w:rsid w:val="00005276"/>
    <w:rsid w:val="0000645F"/>
    <w:rsid w:val="000067DF"/>
    <w:rsid w:val="00006ABF"/>
    <w:rsid w:val="00006D68"/>
    <w:rsid w:val="00006F1C"/>
    <w:rsid w:val="000075B0"/>
    <w:rsid w:val="0001062E"/>
    <w:rsid w:val="00010D2F"/>
    <w:rsid w:val="0001164D"/>
    <w:rsid w:val="00011E05"/>
    <w:rsid w:val="00011F1F"/>
    <w:rsid w:val="000120BA"/>
    <w:rsid w:val="00012BD7"/>
    <w:rsid w:val="00012E6C"/>
    <w:rsid w:val="0001579A"/>
    <w:rsid w:val="00015A20"/>
    <w:rsid w:val="00015E1D"/>
    <w:rsid w:val="00017250"/>
    <w:rsid w:val="00017AD4"/>
    <w:rsid w:val="00021135"/>
    <w:rsid w:val="00021C1E"/>
    <w:rsid w:val="00022F6F"/>
    <w:rsid w:val="00023015"/>
    <w:rsid w:val="00023140"/>
    <w:rsid w:val="00023D48"/>
    <w:rsid w:val="0002431B"/>
    <w:rsid w:val="00024901"/>
    <w:rsid w:val="00025462"/>
    <w:rsid w:val="00026BC5"/>
    <w:rsid w:val="00027000"/>
    <w:rsid w:val="000273B4"/>
    <w:rsid w:val="00027519"/>
    <w:rsid w:val="00027B38"/>
    <w:rsid w:val="00030AA2"/>
    <w:rsid w:val="00030BCF"/>
    <w:rsid w:val="00031588"/>
    <w:rsid w:val="00031CE5"/>
    <w:rsid w:val="0003252A"/>
    <w:rsid w:val="000336A1"/>
    <w:rsid w:val="00033BB2"/>
    <w:rsid w:val="00035101"/>
    <w:rsid w:val="00036123"/>
    <w:rsid w:val="0003751B"/>
    <w:rsid w:val="00041644"/>
    <w:rsid w:val="00041CF5"/>
    <w:rsid w:val="00041E66"/>
    <w:rsid w:val="000425E7"/>
    <w:rsid w:val="0004280D"/>
    <w:rsid w:val="00042DA7"/>
    <w:rsid w:val="00043867"/>
    <w:rsid w:val="00043DA3"/>
    <w:rsid w:val="00044D6F"/>
    <w:rsid w:val="00045469"/>
    <w:rsid w:val="00045D4E"/>
    <w:rsid w:val="00046049"/>
    <w:rsid w:val="000478C5"/>
    <w:rsid w:val="00050031"/>
    <w:rsid w:val="00050E0D"/>
    <w:rsid w:val="0005205B"/>
    <w:rsid w:val="000520E8"/>
    <w:rsid w:val="00052172"/>
    <w:rsid w:val="00053534"/>
    <w:rsid w:val="00053A66"/>
    <w:rsid w:val="000546C1"/>
    <w:rsid w:val="00055973"/>
    <w:rsid w:val="000567A2"/>
    <w:rsid w:val="00057003"/>
    <w:rsid w:val="000571A9"/>
    <w:rsid w:val="00057281"/>
    <w:rsid w:val="0005764A"/>
    <w:rsid w:val="000578E1"/>
    <w:rsid w:val="000605B5"/>
    <w:rsid w:val="00060981"/>
    <w:rsid w:val="00060986"/>
    <w:rsid w:val="00060D8E"/>
    <w:rsid w:val="00061FD5"/>
    <w:rsid w:val="00062E9F"/>
    <w:rsid w:val="00063347"/>
    <w:rsid w:val="0006349B"/>
    <w:rsid w:val="00063C3E"/>
    <w:rsid w:val="00064241"/>
    <w:rsid w:val="0006521D"/>
    <w:rsid w:val="00065DB5"/>
    <w:rsid w:val="00065E0D"/>
    <w:rsid w:val="00067780"/>
    <w:rsid w:val="00067FF4"/>
    <w:rsid w:val="0007064D"/>
    <w:rsid w:val="00070E6D"/>
    <w:rsid w:val="0007250D"/>
    <w:rsid w:val="0007278A"/>
    <w:rsid w:val="00072B81"/>
    <w:rsid w:val="00073B9C"/>
    <w:rsid w:val="00073BB7"/>
    <w:rsid w:val="00073EA3"/>
    <w:rsid w:val="0007427C"/>
    <w:rsid w:val="00074EAC"/>
    <w:rsid w:val="000754C4"/>
    <w:rsid w:val="00075738"/>
    <w:rsid w:val="0007583C"/>
    <w:rsid w:val="0007594F"/>
    <w:rsid w:val="00075A6E"/>
    <w:rsid w:val="00076A42"/>
    <w:rsid w:val="00076E64"/>
    <w:rsid w:val="00076FC8"/>
    <w:rsid w:val="00077D74"/>
    <w:rsid w:val="0008095B"/>
    <w:rsid w:val="00082462"/>
    <w:rsid w:val="00082685"/>
    <w:rsid w:val="00082F43"/>
    <w:rsid w:val="000831CD"/>
    <w:rsid w:val="00084C79"/>
    <w:rsid w:val="000851A4"/>
    <w:rsid w:val="0008531B"/>
    <w:rsid w:val="000857A5"/>
    <w:rsid w:val="0008667C"/>
    <w:rsid w:val="000866DE"/>
    <w:rsid w:val="000869A4"/>
    <w:rsid w:val="00086B9A"/>
    <w:rsid w:val="00087176"/>
    <w:rsid w:val="000902AE"/>
    <w:rsid w:val="00090436"/>
    <w:rsid w:val="00090565"/>
    <w:rsid w:val="00090601"/>
    <w:rsid w:val="0009098B"/>
    <w:rsid w:val="00091687"/>
    <w:rsid w:val="00091CEA"/>
    <w:rsid w:val="000924EF"/>
    <w:rsid w:val="00093049"/>
    <w:rsid w:val="00093481"/>
    <w:rsid w:val="00093EE2"/>
    <w:rsid w:val="00094327"/>
    <w:rsid w:val="00094569"/>
    <w:rsid w:val="00095760"/>
    <w:rsid w:val="000961A9"/>
    <w:rsid w:val="00097747"/>
    <w:rsid w:val="0009794A"/>
    <w:rsid w:val="00097D8F"/>
    <w:rsid w:val="000A0D3F"/>
    <w:rsid w:val="000A2A4D"/>
    <w:rsid w:val="000A2BD3"/>
    <w:rsid w:val="000A2D16"/>
    <w:rsid w:val="000A2D84"/>
    <w:rsid w:val="000A368D"/>
    <w:rsid w:val="000A3D05"/>
    <w:rsid w:val="000A405E"/>
    <w:rsid w:val="000A508E"/>
    <w:rsid w:val="000A5597"/>
    <w:rsid w:val="000A565F"/>
    <w:rsid w:val="000A62E6"/>
    <w:rsid w:val="000A633B"/>
    <w:rsid w:val="000A661E"/>
    <w:rsid w:val="000A794E"/>
    <w:rsid w:val="000A7973"/>
    <w:rsid w:val="000A7D94"/>
    <w:rsid w:val="000A7DEC"/>
    <w:rsid w:val="000B03D8"/>
    <w:rsid w:val="000B1398"/>
    <w:rsid w:val="000B2ADE"/>
    <w:rsid w:val="000B2CCD"/>
    <w:rsid w:val="000B34AA"/>
    <w:rsid w:val="000B43FE"/>
    <w:rsid w:val="000B45FC"/>
    <w:rsid w:val="000B4E57"/>
    <w:rsid w:val="000B514B"/>
    <w:rsid w:val="000B6ABB"/>
    <w:rsid w:val="000B6B26"/>
    <w:rsid w:val="000B6E1A"/>
    <w:rsid w:val="000B786A"/>
    <w:rsid w:val="000B7DE8"/>
    <w:rsid w:val="000C05E8"/>
    <w:rsid w:val="000C096E"/>
    <w:rsid w:val="000C0FBD"/>
    <w:rsid w:val="000C1FDE"/>
    <w:rsid w:val="000C27D6"/>
    <w:rsid w:val="000C33CA"/>
    <w:rsid w:val="000C4375"/>
    <w:rsid w:val="000C503B"/>
    <w:rsid w:val="000C5170"/>
    <w:rsid w:val="000C5350"/>
    <w:rsid w:val="000C567A"/>
    <w:rsid w:val="000C5A8E"/>
    <w:rsid w:val="000C6133"/>
    <w:rsid w:val="000C650B"/>
    <w:rsid w:val="000C66D3"/>
    <w:rsid w:val="000C682F"/>
    <w:rsid w:val="000C78AD"/>
    <w:rsid w:val="000C7CBB"/>
    <w:rsid w:val="000D0742"/>
    <w:rsid w:val="000D07FD"/>
    <w:rsid w:val="000D120D"/>
    <w:rsid w:val="000D1329"/>
    <w:rsid w:val="000D141B"/>
    <w:rsid w:val="000D1895"/>
    <w:rsid w:val="000D18AB"/>
    <w:rsid w:val="000D2057"/>
    <w:rsid w:val="000D242E"/>
    <w:rsid w:val="000D2962"/>
    <w:rsid w:val="000D2D42"/>
    <w:rsid w:val="000D3075"/>
    <w:rsid w:val="000D3530"/>
    <w:rsid w:val="000D465F"/>
    <w:rsid w:val="000D5454"/>
    <w:rsid w:val="000D56DE"/>
    <w:rsid w:val="000D6B06"/>
    <w:rsid w:val="000D7404"/>
    <w:rsid w:val="000D747C"/>
    <w:rsid w:val="000D7DBA"/>
    <w:rsid w:val="000D7DC3"/>
    <w:rsid w:val="000D7E9A"/>
    <w:rsid w:val="000D7F01"/>
    <w:rsid w:val="000E05B9"/>
    <w:rsid w:val="000E1EFA"/>
    <w:rsid w:val="000E2E8E"/>
    <w:rsid w:val="000E308C"/>
    <w:rsid w:val="000E31C3"/>
    <w:rsid w:val="000E3F8A"/>
    <w:rsid w:val="000E4F7C"/>
    <w:rsid w:val="000E50E3"/>
    <w:rsid w:val="000E5F5F"/>
    <w:rsid w:val="000E645A"/>
    <w:rsid w:val="000E6673"/>
    <w:rsid w:val="000E6BA6"/>
    <w:rsid w:val="000E6CE1"/>
    <w:rsid w:val="000E71CD"/>
    <w:rsid w:val="000E78E2"/>
    <w:rsid w:val="000F0DA6"/>
    <w:rsid w:val="000F1278"/>
    <w:rsid w:val="000F15D1"/>
    <w:rsid w:val="000F1BE2"/>
    <w:rsid w:val="000F35B6"/>
    <w:rsid w:val="000F3DF2"/>
    <w:rsid w:val="000F4697"/>
    <w:rsid w:val="000F4C42"/>
    <w:rsid w:val="000F5148"/>
    <w:rsid w:val="000F5687"/>
    <w:rsid w:val="000F5694"/>
    <w:rsid w:val="000F5748"/>
    <w:rsid w:val="000F783B"/>
    <w:rsid w:val="000F7B8F"/>
    <w:rsid w:val="0010074D"/>
    <w:rsid w:val="0010103F"/>
    <w:rsid w:val="00101089"/>
    <w:rsid w:val="00101787"/>
    <w:rsid w:val="001017D1"/>
    <w:rsid w:val="00101E07"/>
    <w:rsid w:val="001021B7"/>
    <w:rsid w:val="001026BD"/>
    <w:rsid w:val="00103A84"/>
    <w:rsid w:val="00104C99"/>
    <w:rsid w:val="00105211"/>
    <w:rsid w:val="0010560A"/>
    <w:rsid w:val="00105654"/>
    <w:rsid w:val="00106736"/>
    <w:rsid w:val="00106858"/>
    <w:rsid w:val="001068BA"/>
    <w:rsid w:val="00106B67"/>
    <w:rsid w:val="00107334"/>
    <w:rsid w:val="0011164D"/>
    <w:rsid w:val="00111702"/>
    <w:rsid w:val="001118C5"/>
    <w:rsid w:val="00111C34"/>
    <w:rsid w:val="001122FC"/>
    <w:rsid w:val="0011298D"/>
    <w:rsid w:val="00113A32"/>
    <w:rsid w:val="00115042"/>
    <w:rsid w:val="001159B4"/>
    <w:rsid w:val="00116345"/>
    <w:rsid w:val="00116966"/>
    <w:rsid w:val="00116F3D"/>
    <w:rsid w:val="00117995"/>
    <w:rsid w:val="00117CBE"/>
    <w:rsid w:val="001203FA"/>
    <w:rsid w:val="0012096D"/>
    <w:rsid w:val="00120B66"/>
    <w:rsid w:val="00120FAD"/>
    <w:rsid w:val="00122636"/>
    <w:rsid w:val="001229AC"/>
    <w:rsid w:val="00123FD4"/>
    <w:rsid w:val="0012422F"/>
    <w:rsid w:val="00124726"/>
    <w:rsid w:val="00125130"/>
    <w:rsid w:val="0012578C"/>
    <w:rsid w:val="001259E8"/>
    <w:rsid w:val="00125C02"/>
    <w:rsid w:val="001274C2"/>
    <w:rsid w:val="001274F0"/>
    <w:rsid w:val="00130855"/>
    <w:rsid w:val="0013090F"/>
    <w:rsid w:val="00130DDA"/>
    <w:rsid w:val="00130F86"/>
    <w:rsid w:val="001326C8"/>
    <w:rsid w:val="00132AF4"/>
    <w:rsid w:val="001330CF"/>
    <w:rsid w:val="00134093"/>
    <w:rsid w:val="00134345"/>
    <w:rsid w:val="00134D78"/>
    <w:rsid w:val="001354E4"/>
    <w:rsid w:val="001357F9"/>
    <w:rsid w:val="001358FA"/>
    <w:rsid w:val="00135E2F"/>
    <w:rsid w:val="00136271"/>
    <w:rsid w:val="00140DBC"/>
    <w:rsid w:val="001414D5"/>
    <w:rsid w:val="0014215F"/>
    <w:rsid w:val="00142CBB"/>
    <w:rsid w:val="00142EBE"/>
    <w:rsid w:val="00143A44"/>
    <w:rsid w:val="00143B03"/>
    <w:rsid w:val="00143B04"/>
    <w:rsid w:val="00143C74"/>
    <w:rsid w:val="00144DEC"/>
    <w:rsid w:val="001458F7"/>
    <w:rsid w:val="0014678B"/>
    <w:rsid w:val="0014708B"/>
    <w:rsid w:val="001478DA"/>
    <w:rsid w:val="00147CE3"/>
    <w:rsid w:val="00150584"/>
    <w:rsid w:val="001512DA"/>
    <w:rsid w:val="00152994"/>
    <w:rsid w:val="001534E2"/>
    <w:rsid w:val="00153666"/>
    <w:rsid w:val="001538B6"/>
    <w:rsid w:val="001539A6"/>
    <w:rsid w:val="0015519A"/>
    <w:rsid w:val="001552A8"/>
    <w:rsid w:val="001553A4"/>
    <w:rsid w:val="00155548"/>
    <w:rsid w:val="001563EE"/>
    <w:rsid w:val="00156A2D"/>
    <w:rsid w:val="00157397"/>
    <w:rsid w:val="001573AB"/>
    <w:rsid w:val="00157A8D"/>
    <w:rsid w:val="00157B3E"/>
    <w:rsid w:val="00160613"/>
    <w:rsid w:val="00160878"/>
    <w:rsid w:val="0016189F"/>
    <w:rsid w:val="00161944"/>
    <w:rsid w:val="00161B96"/>
    <w:rsid w:val="00162459"/>
    <w:rsid w:val="00162509"/>
    <w:rsid w:val="00162D2D"/>
    <w:rsid w:val="00162E8A"/>
    <w:rsid w:val="001632FC"/>
    <w:rsid w:val="00163322"/>
    <w:rsid w:val="00163FDA"/>
    <w:rsid w:val="001642B8"/>
    <w:rsid w:val="001645E9"/>
    <w:rsid w:val="0016511B"/>
    <w:rsid w:val="00165330"/>
    <w:rsid w:val="001653C6"/>
    <w:rsid w:val="00165C02"/>
    <w:rsid w:val="00165CA1"/>
    <w:rsid w:val="001663D9"/>
    <w:rsid w:val="0016681B"/>
    <w:rsid w:val="00166E25"/>
    <w:rsid w:val="00166F12"/>
    <w:rsid w:val="0017069E"/>
    <w:rsid w:val="001708BD"/>
    <w:rsid w:val="0017149A"/>
    <w:rsid w:val="00171E51"/>
    <w:rsid w:val="001755F2"/>
    <w:rsid w:val="00175A59"/>
    <w:rsid w:val="0017664D"/>
    <w:rsid w:val="0017695E"/>
    <w:rsid w:val="00176B56"/>
    <w:rsid w:val="00176FEE"/>
    <w:rsid w:val="00177606"/>
    <w:rsid w:val="001800FC"/>
    <w:rsid w:val="0018013D"/>
    <w:rsid w:val="00180B48"/>
    <w:rsid w:val="00180EE7"/>
    <w:rsid w:val="00181A69"/>
    <w:rsid w:val="001839CA"/>
    <w:rsid w:val="0018528D"/>
    <w:rsid w:val="0018553B"/>
    <w:rsid w:val="00185B50"/>
    <w:rsid w:val="00185BE8"/>
    <w:rsid w:val="00186930"/>
    <w:rsid w:val="001872A4"/>
    <w:rsid w:val="001873AD"/>
    <w:rsid w:val="00187F2D"/>
    <w:rsid w:val="00191BA8"/>
    <w:rsid w:val="00191D9E"/>
    <w:rsid w:val="001925D0"/>
    <w:rsid w:val="00193303"/>
    <w:rsid w:val="00193825"/>
    <w:rsid w:val="001938DD"/>
    <w:rsid w:val="00193D46"/>
    <w:rsid w:val="0019430F"/>
    <w:rsid w:val="00195D61"/>
    <w:rsid w:val="00195DE9"/>
    <w:rsid w:val="0019682F"/>
    <w:rsid w:val="00196F1B"/>
    <w:rsid w:val="001A167E"/>
    <w:rsid w:val="001A1CD9"/>
    <w:rsid w:val="001A22F5"/>
    <w:rsid w:val="001A4E7B"/>
    <w:rsid w:val="001A5624"/>
    <w:rsid w:val="001A5B1A"/>
    <w:rsid w:val="001A6D93"/>
    <w:rsid w:val="001A770A"/>
    <w:rsid w:val="001A78C6"/>
    <w:rsid w:val="001A78CA"/>
    <w:rsid w:val="001A7C5F"/>
    <w:rsid w:val="001B0834"/>
    <w:rsid w:val="001B0C34"/>
    <w:rsid w:val="001B0C7D"/>
    <w:rsid w:val="001B0D3F"/>
    <w:rsid w:val="001B13BC"/>
    <w:rsid w:val="001B1422"/>
    <w:rsid w:val="001B16BD"/>
    <w:rsid w:val="001B1880"/>
    <w:rsid w:val="001B1AC0"/>
    <w:rsid w:val="001B263B"/>
    <w:rsid w:val="001B3256"/>
    <w:rsid w:val="001B394B"/>
    <w:rsid w:val="001B40A7"/>
    <w:rsid w:val="001B4327"/>
    <w:rsid w:val="001B4686"/>
    <w:rsid w:val="001B48A8"/>
    <w:rsid w:val="001B5192"/>
    <w:rsid w:val="001B5F47"/>
    <w:rsid w:val="001B6CAB"/>
    <w:rsid w:val="001B6F10"/>
    <w:rsid w:val="001B77EB"/>
    <w:rsid w:val="001C0886"/>
    <w:rsid w:val="001C17ED"/>
    <w:rsid w:val="001C1B7A"/>
    <w:rsid w:val="001C2158"/>
    <w:rsid w:val="001C2DEE"/>
    <w:rsid w:val="001C5893"/>
    <w:rsid w:val="001C5CF5"/>
    <w:rsid w:val="001C6133"/>
    <w:rsid w:val="001C6491"/>
    <w:rsid w:val="001C691E"/>
    <w:rsid w:val="001C7A05"/>
    <w:rsid w:val="001C7D08"/>
    <w:rsid w:val="001D00D5"/>
    <w:rsid w:val="001D0270"/>
    <w:rsid w:val="001D0B0D"/>
    <w:rsid w:val="001D0B30"/>
    <w:rsid w:val="001D0B9E"/>
    <w:rsid w:val="001D0F76"/>
    <w:rsid w:val="001D1906"/>
    <w:rsid w:val="001D1912"/>
    <w:rsid w:val="001D1A3C"/>
    <w:rsid w:val="001D1A3E"/>
    <w:rsid w:val="001D1BC1"/>
    <w:rsid w:val="001D2693"/>
    <w:rsid w:val="001D3120"/>
    <w:rsid w:val="001D3B0E"/>
    <w:rsid w:val="001D3C4D"/>
    <w:rsid w:val="001D4E9D"/>
    <w:rsid w:val="001D5A81"/>
    <w:rsid w:val="001D600B"/>
    <w:rsid w:val="001E043C"/>
    <w:rsid w:val="001E0C4B"/>
    <w:rsid w:val="001E1DFC"/>
    <w:rsid w:val="001E1F59"/>
    <w:rsid w:val="001E2683"/>
    <w:rsid w:val="001E3034"/>
    <w:rsid w:val="001E30DC"/>
    <w:rsid w:val="001E3166"/>
    <w:rsid w:val="001E32E8"/>
    <w:rsid w:val="001E3326"/>
    <w:rsid w:val="001E4430"/>
    <w:rsid w:val="001E555C"/>
    <w:rsid w:val="001E5961"/>
    <w:rsid w:val="001E5FCF"/>
    <w:rsid w:val="001E6FFC"/>
    <w:rsid w:val="001E7A42"/>
    <w:rsid w:val="001F0431"/>
    <w:rsid w:val="001F08EC"/>
    <w:rsid w:val="001F1DA7"/>
    <w:rsid w:val="001F2CDF"/>
    <w:rsid w:val="001F2E8C"/>
    <w:rsid w:val="001F3058"/>
    <w:rsid w:val="001F3E20"/>
    <w:rsid w:val="001F50DC"/>
    <w:rsid w:val="001F519F"/>
    <w:rsid w:val="001F52AE"/>
    <w:rsid w:val="001F66E9"/>
    <w:rsid w:val="001F6999"/>
    <w:rsid w:val="001F6E3E"/>
    <w:rsid w:val="0020028C"/>
    <w:rsid w:val="00200935"/>
    <w:rsid w:val="00200B41"/>
    <w:rsid w:val="002010D0"/>
    <w:rsid w:val="00201895"/>
    <w:rsid w:val="00201A91"/>
    <w:rsid w:val="00201CB4"/>
    <w:rsid w:val="00201E14"/>
    <w:rsid w:val="0020307A"/>
    <w:rsid w:val="002037E2"/>
    <w:rsid w:val="00203BB5"/>
    <w:rsid w:val="002055B4"/>
    <w:rsid w:val="00206017"/>
    <w:rsid w:val="002062F3"/>
    <w:rsid w:val="00206333"/>
    <w:rsid w:val="00206473"/>
    <w:rsid w:val="00207DB4"/>
    <w:rsid w:val="00210CC4"/>
    <w:rsid w:val="00210CF8"/>
    <w:rsid w:val="00210D70"/>
    <w:rsid w:val="00210E1C"/>
    <w:rsid w:val="0021114F"/>
    <w:rsid w:val="00211649"/>
    <w:rsid w:val="00211650"/>
    <w:rsid w:val="0021193D"/>
    <w:rsid w:val="0021334A"/>
    <w:rsid w:val="002133CD"/>
    <w:rsid w:val="002143A7"/>
    <w:rsid w:val="002147EF"/>
    <w:rsid w:val="002151FC"/>
    <w:rsid w:val="0021576B"/>
    <w:rsid w:val="00216536"/>
    <w:rsid w:val="00216568"/>
    <w:rsid w:val="0021682E"/>
    <w:rsid w:val="002175BE"/>
    <w:rsid w:val="002176AB"/>
    <w:rsid w:val="002176F5"/>
    <w:rsid w:val="00217A0C"/>
    <w:rsid w:val="002200BD"/>
    <w:rsid w:val="002200C9"/>
    <w:rsid w:val="0022041F"/>
    <w:rsid w:val="00220F23"/>
    <w:rsid w:val="00221BE7"/>
    <w:rsid w:val="00222248"/>
    <w:rsid w:val="0022379A"/>
    <w:rsid w:val="002238F6"/>
    <w:rsid w:val="002239F3"/>
    <w:rsid w:val="00226333"/>
    <w:rsid w:val="0022696E"/>
    <w:rsid w:val="00227140"/>
    <w:rsid w:val="0022733D"/>
    <w:rsid w:val="00227371"/>
    <w:rsid w:val="00227881"/>
    <w:rsid w:val="002278CD"/>
    <w:rsid w:val="002308FE"/>
    <w:rsid w:val="002313D9"/>
    <w:rsid w:val="00231BBE"/>
    <w:rsid w:val="00231FCF"/>
    <w:rsid w:val="00232324"/>
    <w:rsid w:val="002324EC"/>
    <w:rsid w:val="0023277B"/>
    <w:rsid w:val="0023295D"/>
    <w:rsid w:val="0023441D"/>
    <w:rsid w:val="0023540F"/>
    <w:rsid w:val="00235964"/>
    <w:rsid w:val="00235B82"/>
    <w:rsid w:val="00236FE0"/>
    <w:rsid w:val="0023724E"/>
    <w:rsid w:val="002377AB"/>
    <w:rsid w:val="00237D32"/>
    <w:rsid w:val="0024026E"/>
    <w:rsid w:val="00240D05"/>
    <w:rsid w:val="00240EA8"/>
    <w:rsid w:val="00241AD0"/>
    <w:rsid w:val="00241C21"/>
    <w:rsid w:val="00241CAA"/>
    <w:rsid w:val="00241D6A"/>
    <w:rsid w:val="00242910"/>
    <w:rsid w:val="00242C7F"/>
    <w:rsid w:val="00243EFB"/>
    <w:rsid w:val="00245121"/>
    <w:rsid w:val="00245865"/>
    <w:rsid w:val="0025077B"/>
    <w:rsid w:val="00250994"/>
    <w:rsid w:val="00251206"/>
    <w:rsid w:val="00251440"/>
    <w:rsid w:val="002518D1"/>
    <w:rsid w:val="00251AB7"/>
    <w:rsid w:val="0025337C"/>
    <w:rsid w:val="00253A0E"/>
    <w:rsid w:val="00253E6B"/>
    <w:rsid w:val="00254353"/>
    <w:rsid w:val="00254492"/>
    <w:rsid w:val="00254E04"/>
    <w:rsid w:val="002550C9"/>
    <w:rsid w:val="002557FC"/>
    <w:rsid w:val="00255EDE"/>
    <w:rsid w:val="00256594"/>
    <w:rsid w:val="00256D67"/>
    <w:rsid w:val="002604D6"/>
    <w:rsid w:val="002609D0"/>
    <w:rsid w:val="00260E24"/>
    <w:rsid w:val="0026102B"/>
    <w:rsid w:val="0026197A"/>
    <w:rsid w:val="00261A2B"/>
    <w:rsid w:val="002621CE"/>
    <w:rsid w:val="002624CD"/>
    <w:rsid w:val="00262556"/>
    <w:rsid w:val="0026270D"/>
    <w:rsid w:val="002628B6"/>
    <w:rsid w:val="002650BD"/>
    <w:rsid w:val="002651D3"/>
    <w:rsid w:val="002659CA"/>
    <w:rsid w:val="00265FE8"/>
    <w:rsid w:val="002669DD"/>
    <w:rsid w:val="00266EC3"/>
    <w:rsid w:val="0026717D"/>
    <w:rsid w:val="00267547"/>
    <w:rsid w:val="0026796E"/>
    <w:rsid w:val="0027052C"/>
    <w:rsid w:val="002711BA"/>
    <w:rsid w:val="0027400E"/>
    <w:rsid w:val="00274875"/>
    <w:rsid w:val="00274A9F"/>
    <w:rsid w:val="00274F17"/>
    <w:rsid w:val="00274F4F"/>
    <w:rsid w:val="0027573B"/>
    <w:rsid w:val="00275CC5"/>
    <w:rsid w:val="002769B6"/>
    <w:rsid w:val="00276AAA"/>
    <w:rsid w:val="00280001"/>
    <w:rsid w:val="00280035"/>
    <w:rsid w:val="002802AB"/>
    <w:rsid w:val="0028034F"/>
    <w:rsid w:val="0028053B"/>
    <w:rsid w:val="00280835"/>
    <w:rsid w:val="00280A5A"/>
    <w:rsid w:val="00280DB2"/>
    <w:rsid w:val="0028141F"/>
    <w:rsid w:val="002819F2"/>
    <w:rsid w:val="00282780"/>
    <w:rsid w:val="00282879"/>
    <w:rsid w:val="00282BD9"/>
    <w:rsid w:val="00282C28"/>
    <w:rsid w:val="00284AE9"/>
    <w:rsid w:val="00284FA8"/>
    <w:rsid w:val="00284FE2"/>
    <w:rsid w:val="00285781"/>
    <w:rsid w:val="00285A97"/>
    <w:rsid w:val="00285BCD"/>
    <w:rsid w:val="002864BD"/>
    <w:rsid w:val="002866E3"/>
    <w:rsid w:val="00286C08"/>
    <w:rsid w:val="00286FCB"/>
    <w:rsid w:val="00290748"/>
    <w:rsid w:val="00290E3D"/>
    <w:rsid w:val="00290FA3"/>
    <w:rsid w:val="00291619"/>
    <w:rsid w:val="0029170F"/>
    <w:rsid w:val="00291B71"/>
    <w:rsid w:val="00292814"/>
    <w:rsid w:val="002936F3"/>
    <w:rsid w:val="002937BB"/>
    <w:rsid w:val="00293800"/>
    <w:rsid w:val="00293FE2"/>
    <w:rsid w:val="002943BA"/>
    <w:rsid w:val="00295556"/>
    <w:rsid w:val="0029574A"/>
    <w:rsid w:val="00295A86"/>
    <w:rsid w:val="0029703C"/>
    <w:rsid w:val="00297A9A"/>
    <w:rsid w:val="002A1576"/>
    <w:rsid w:val="002A1822"/>
    <w:rsid w:val="002A23ED"/>
    <w:rsid w:val="002A259B"/>
    <w:rsid w:val="002A3B5D"/>
    <w:rsid w:val="002A4183"/>
    <w:rsid w:val="002A4ADB"/>
    <w:rsid w:val="002A4E95"/>
    <w:rsid w:val="002A58E5"/>
    <w:rsid w:val="002A5B32"/>
    <w:rsid w:val="002A6485"/>
    <w:rsid w:val="002A7163"/>
    <w:rsid w:val="002A76C5"/>
    <w:rsid w:val="002A7FBA"/>
    <w:rsid w:val="002B064E"/>
    <w:rsid w:val="002B0BCA"/>
    <w:rsid w:val="002B20E3"/>
    <w:rsid w:val="002B3CFB"/>
    <w:rsid w:val="002B3D1B"/>
    <w:rsid w:val="002B4A2A"/>
    <w:rsid w:val="002B4D7C"/>
    <w:rsid w:val="002B51D1"/>
    <w:rsid w:val="002B5627"/>
    <w:rsid w:val="002B5DFC"/>
    <w:rsid w:val="002B5E10"/>
    <w:rsid w:val="002B6740"/>
    <w:rsid w:val="002B7570"/>
    <w:rsid w:val="002C06B7"/>
    <w:rsid w:val="002C08B3"/>
    <w:rsid w:val="002C15A4"/>
    <w:rsid w:val="002C188A"/>
    <w:rsid w:val="002C2BA8"/>
    <w:rsid w:val="002C3198"/>
    <w:rsid w:val="002C31AB"/>
    <w:rsid w:val="002C340F"/>
    <w:rsid w:val="002C3C1B"/>
    <w:rsid w:val="002C40B0"/>
    <w:rsid w:val="002C40D4"/>
    <w:rsid w:val="002C448E"/>
    <w:rsid w:val="002C4C49"/>
    <w:rsid w:val="002C4EB9"/>
    <w:rsid w:val="002C5523"/>
    <w:rsid w:val="002C6276"/>
    <w:rsid w:val="002C6DC1"/>
    <w:rsid w:val="002C7015"/>
    <w:rsid w:val="002D0191"/>
    <w:rsid w:val="002D05D2"/>
    <w:rsid w:val="002D1256"/>
    <w:rsid w:val="002D19DF"/>
    <w:rsid w:val="002D24DF"/>
    <w:rsid w:val="002D31DD"/>
    <w:rsid w:val="002D454C"/>
    <w:rsid w:val="002D4C0A"/>
    <w:rsid w:val="002D59FC"/>
    <w:rsid w:val="002D66BF"/>
    <w:rsid w:val="002D69FA"/>
    <w:rsid w:val="002D6F0B"/>
    <w:rsid w:val="002D7DA3"/>
    <w:rsid w:val="002E0771"/>
    <w:rsid w:val="002E07B1"/>
    <w:rsid w:val="002E1677"/>
    <w:rsid w:val="002E1CB8"/>
    <w:rsid w:val="002E25E1"/>
    <w:rsid w:val="002E3212"/>
    <w:rsid w:val="002E3E52"/>
    <w:rsid w:val="002E417D"/>
    <w:rsid w:val="002E4470"/>
    <w:rsid w:val="002E4576"/>
    <w:rsid w:val="002E4AAE"/>
    <w:rsid w:val="002E4CAA"/>
    <w:rsid w:val="002E4EF9"/>
    <w:rsid w:val="002E68D6"/>
    <w:rsid w:val="002E7393"/>
    <w:rsid w:val="002E7780"/>
    <w:rsid w:val="002E795A"/>
    <w:rsid w:val="002E7CFA"/>
    <w:rsid w:val="002E7DDB"/>
    <w:rsid w:val="002F0CE2"/>
    <w:rsid w:val="002F2B37"/>
    <w:rsid w:val="002F2DB5"/>
    <w:rsid w:val="002F2EC8"/>
    <w:rsid w:val="002F2F0A"/>
    <w:rsid w:val="002F3832"/>
    <w:rsid w:val="002F5435"/>
    <w:rsid w:val="002F5C08"/>
    <w:rsid w:val="002F601A"/>
    <w:rsid w:val="002F6FB9"/>
    <w:rsid w:val="002F75F0"/>
    <w:rsid w:val="00300C55"/>
    <w:rsid w:val="00300D7E"/>
    <w:rsid w:val="00301482"/>
    <w:rsid w:val="0030185A"/>
    <w:rsid w:val="0030205F"/>
    <w:rsid w:val="00302500"/>
    <w:rsid w:val="003025CC"/>
    <w:rsid w:val="0030277D"/>
    <w:rsid w:val="00302988"/>
    <w:rsid w:val="0030344D"/>
    <w:rsid w:val="0030392C"/>
    <w:rsid w:val="00305AE4"/>
    <w:rsid w:val="00305C8F"/>
    <w:rsid w:val="00305CAE"/>
    <w:rsid w:val="00306D64"/>
    <w:rsid w:val="003109CB"/>
    <w:rsid w:val="00311478"/>
    <w:rsid w:val="00311581"/>
    <w:rsid w:val="00311CBB"/>
    <w:rsid w:val="00312392"/>
    <w:rsid w:val="003130DA"/>
    <w:rsid w:val="003135C8"/>
    <w:rsid w:val="00314E0D"/>
    <w:rsid w:val="00314E25"/>
    <w:rsid w:val="00316DE3"/>
    <w:rsid w:val="00316E5F"/>
    <w:rsid w:val="00316F6C"/>
    <w:rsid w:val="00317304"/>
    <w:rsid w:val="003174CC"/>
    <w:rsid w:val="00320133"/>
    <w:rsid w:val="00320989"/>
    <w:rsid w:val="00320B7E"/>
    <w:rsid w:val="00321DC1"/>
    <w:rsid w:val="003229BD"/>
    <w:rsid w:val="00323395"/>
    <w:rsid w:val="00323513"/>
    <w:rsid w:val="00323B95"/>
    <w:rsid w:val="003243B8"/>
    <w:rsid w:val="00324418"/>
    <w:rsid w:val="00325D58"/>
    <w:rsid w:val="003275D6"/>
    <w:rsid w:val="00327C84"/>
    <w:rsid w:val="00330BEB"/>
    <w:rsid w:val="003314AC"/>
    <w:rsid w:val="003319AB"/>
    <w:rsid w:val="00331ACA"/>
    <w:rsid w:val="00331F15"/>
    <w:rsid w:val="00332B80"/>
    <w:rsid w:val="0033390F"/>
    <w:rsid w:val="00333D41"/>
    <w:rsid w:val="00334A47"/>
    <w:rsid w:val="00334DE6"/>
    <w:rsid w:val="00335C39"/>
    <w:rsid w:val="0033682D"/>
    <w:rsid w:val="00337158"/>
    <w:rsid w:val="0033730D"/>
    <w:rsid w:val="003404FC"/>
    <w:rsid w:val="003409FB"/>
    <w:rsid w:val="00340D3A"/>
    <w:rsid w:val="00342051"/>
    <w:rsid w:val="00342A10"/>
    <w:rsid w:val="00343033"/>
    <w:rsid w:val="00344122"/>
    <w:rsid w:val="00344794"/>
    <w:rsid w:val="0034555D"/>
    <w:rsid w:val="00345BC8"/>
    <w:rsid w:val="00346B49"/>
    <w:rsid w:val="00346E05"/>
    <w:rsid w:val="00347306"/>
    <w:rsid w:val="00347395"/>
    <w:rsid w:val="003506A6"/>
    <w:rsid w:val="00351B10"/>
    <w:rsid w:val="00351B54"/>
    <w:rsid w:val="0035218C"/>
    <w:rsid w:val="003528D3"/>
    <w:rsid w:val="00352CAC"/>
    <w:rsid w:val="00352F4E"/>
    <w:rsid w:val="00354DAD"/>
    <w:rsid w:val="00355D11"/>
    <w:rsid w:val="00356809"/>
    <w:rsid w:val="003579CC"/>
    <w:rsid w:val="00357EA5"/>
    <w:rsid w:val="00357EFE"/>
    <w:rsid w:val="0036043D"/>
    <w:rsid w:val="00360761"/>
    <w:rsid w:val="00361016"/>
    <w:rsid w:val="00361BE1"/>
    <w:rsid w:val="00361D37"/>
    <w:rsid w:val="00363924"/>
    <w:rsid w:val="0036398A"/>
    <w:rsid w:val="00363A6B"/>
    <w:rsid w:val="00364B4F"/>
    <w:rsid w:val="003654C3"/>
    <w:rsid w:val="00365E10"/>
    <w:rsid w:val="00365F9A"/>
    <w:rsid w:val="00366445"/>
    <w:rsid w:val="0036654D"/>
    <w:rsid w:val="00366CD1"/>
    <w:rsid w:val="00366D4C"/>
    <w:rsid w:val="00367956"/>
    <w:rsid w:val="00367BA8"/>
    <w:rsid w:val="00370110"/>
    <w:rsid w:val="0037161F"/>
    <w:rsid w:val="00371C69"/>
    <w:rsid w:val="00371C9D"/>
    <w:rsid w:val="00373C7B"/>
    <w:rsid w:val="003748B9"/>
    <w:rsid w:val="00374A17"/>
    <w:rsid w:val="00374CCC"/>
    <w:rsid w:val="00375975"/>
    <w:rsid w:val="00377782"/>
    <w:rsid w:val="003777FA"/>
    <w:rsid w:val="003778E8"/>
    <w:rsid w:val="00380557"/>
    <w:rsid w:val="00380A03"/>
    <w:rsid w:val="00380B7D"/>
    <w:rsid w:val="00380E89"/>
    <w:rsid w:val="0038118F"/>
    <w:rsid w:val="0038195F"/>
    <w:rsid w:val="00381D07"/>
    <w:rsid w:val="003829CA"/>
    <w:rsid w:val="00382EBC"/>
    <w:rsid w:val="00383DC2"/>
    <w:rsid w:val="003844BC"/>
    <w:rsid w:val="00384A1A"/>
    <w:rsid w:val="00384CCC"/>
    <w:rsid w:val="003850EB"/>
    <w:rsid w:val="00386151"/>
    <w:rsid w:val="003870E8"/>
    <w:rsid w:val="00387294"/>
    <w:rsid w:val="003872CF"/>
    <w:rsid w:val="00387E03"/>
    <w:rsid w:val="00387FC6"/>
    <w:rsid w:val="00390367"/>
    <w:rsid w:val="003915DD"/>
    <w:rsid w:val="00392830"/>
    <w:rsid w:val="0039290B"/>
    <w:rsid w:val="00392AC5"/>
    <w:rsid w:val="00392EBA"/>
    <w:rsid w:val="003930A9"/>
    <w:rsid w:val="00394407"/>
    <w:rsid w:val="00394E35"/>
    <w:rsid w:val="00395E75"/>
    <w:rsid w:val="00395EC3"/>
    <w:rsid w:val="003974FC"/>
    <w:rsid w:val="00397882"/>
    <w:rsid w:val="00397AB0"/>
    <w:rsid w:val="003A0DF3"/>
    <w:rsid w:val="003A151C"/>
    <w:rsid w:val="003A243C"/>
    <w:rsid w:val="003A2D3C"/>
    <w:rsid w:val="003A320F"/>
    <w:rsid w:val="003A342C"/>
    <w:rsid w:val="003A345E"/>
    <w:rsid w:val="003A38E4"/>
    <w:rsid w:val="003A427F"/>
    <w:rsid w:val="003A45C4"/>
    <w:rsid w:val="003A4B86"/>
    <w:rsid w:val="003A4D41"/>
    <w:rsid w:val="003A559E"/>
    <w:rsid w:val="003A6A07"/>
    <w:rsid w:val="003A6D14"/>
    <w:rsid w:val="003A6EF0"/>
    <w:rsid w:val="003A757D"/>
    <w:rsid w:val="003A7D99"/>
    <w:rsid w:val="003B10D0"/>
    <w:rsid w:val="003B124C"/>
    <w:rsid w:val="003B168B"/>
    <w:rsid w:val="003B16D0"/>
    <w:rsid w:val="003B4F64"/>
    <w:rsid w:val="003B54A4"/>
    <w:rsid w:val="003B58D3"/>
    <w:rsid w:val="003B6487"/>
    <w:rsid w:val="003B68DD"/>
    <w:rsid w:val="003B6AF2"/>
    <w:rsid w:val="003B6B85"/>
    <w:rsid w:val="003B6E94"/>
    <w:rsid w:val="003C0A40"/>
    <w:rsid w:val="003C0A76"/>
    <w:rsid w:val="003C0AF8"/>
    <w:rsid w:val="003C1010"/>
    <w:rsid w:val="003C11F6"/>
    <w:rsid w:val="003C14A9"/>
    <w:rsid w:val="003C1F75"/>
    <w:rsid w:val="003C20B1"/>
    <w:rsid w:val="003C23EE"/>
    <w:rsid w:val="003C2E0F"/>
    <w:rsid w:val="003C2EF8"/>
    <w:rsid w:val="003C34BE"/>
    <w:rsid w:val="003C427F"/>
    <w:rsid w:val="003C4F95"/>
    <w:rsid w:val="003C6135"/>
    <w:rsid w:val="003C6148"/>
    <w:rsid w:val="003C63E6"/>
    <w:rsid w:val="003C719B"/>
    <w:rsid w:val="003C74C5"/>
    <w:rsid w:val="003D0948"/>
    <w:rsid w:val="003D0A6B"/>
    <w:rsid w:val="003D1C42"/>
    <w:rsid w:val="003D1D72"/>
    <w:rsid w:val="003D4840"/>
    <w:rsid w:val="003D53DD"/>
    <w:rsid w:val="003D5BF1"/>
    <w:rsid w:val="003D69FE"/>
    <w:rsid w:val="003D6BD3"/>
    <w:rsid w:val="003D6F2E"/>
    <w:rsid w:val="003D7C3C"/>
    <w:rsid w:val="003D7C93"/>
    <w:rsid w:val="003E1BFA"/>
    <w:rsid w:val="003E1F83"/>
    <w:rsid w:val="003E202C"/>
    <w:rsid w:val="003E2521"/>
    <w:rsid w:val="003E285D"/>
    <w:rsid w:val="003E292F"/>
    <w:rsid w:val="003E3D5A"/>
    <w:rsid w:val="003E4F1E"/>
    <w:rsid w:val="003E5284"/>
    <w:rsid w:val="003E6903"/>
    <w:rsid w:val="003E72BB"/>
    <w:rsid w:val="003E7352"/>
    <w:rsid w:val="003E74D6"/>
    <w:rsid w:val="003F0092"/>
    <w:rsid w:val="003F07A2"/>
    <w:rsid w:val="003F139B"/>
    <w:rsid w:val="003F19EA"/>
    <w:rsid w:val="003F1CCD"/>
    <w:rsid w:val="003F2D6C"/>
    <w:rsid w:val="003F3233"/>
    <w:rsid w:val="003F3D9B"/>
    <w:rsid w:val="003F3DFD"/>
    <w:rsid w:val="003F3EA8"/>
    <w:rsid w:val="003F43AB"/>
    <w:rsid w:val="003F4467"/>
    <w:rsid w:val="003F4980"/>
    <w:rsid w:val="003F4A7B"/>
    <w:rsid w:val="003F4B2B"/>
    <w:rsid w:val="003F5867"/>
    <w:rsid w:val="003F5D79"/>
    <w:rsid w:val="003F5E21"/>
    <w:rsid w:val="003F5EA9"/>
    <w:rsid w:val="003F5F9C"/>
    <w:rsid w:val="003F684C"/>
    <w:rsid w:val="003F7F92"/>
    <w:rsid w:val="004001CE"/>
    <w:rsid w:val="00400719"/>
    <w:rsid w:val="0040126E"/>
    <w:rsid w:val="00401909"/>
    <w:rsid w:val="00401F3A"/>
    <w:rsid w:val="00402B8A"/>
    <w:rsid w:val="00403B0E"/>
    <w:rsid w:val="00403F95"/>
    <w:rsid w:val="00404933"/>
    <w:rsid w:val="00404B18"/>
    <w:rsid w:val="00405754"/>
    <w:rsid w:val="00405CF9"/>
    <w:rsid w:val="00405E2A"/>
    <w:rsid w:val="00405FC1"/>
    <w:rsid w:val="00406312"/>
    <w:rsid w:val="004064C8"/>
    <w:rsid w:val="0040705A"/>
    <w:rsid w:val="004071FE"/>
    <w:rsid w:val="0041068C"/>
    <w:rsid w:val="004108C0"/>
    <w:rsid w:val="00410969"/>
    <w:rsid w:val="00410BAD"/>
    <w:rsid w:val="00411C2F"/>
    <w:rsid w:val="00411ED5"/>
    <w:rsid w:val="00412221"/>
    <w:rsid w:val="004126D3"/>
    <w:rsid w:val="00412CFD"/>
    <w:rsid w:val="00413BA3"/>
    <w:rsid w:val="004148AE"/>
    <w:rsid w:val="00414BDB"/>
    <w:rsid w:val="0041511C"/>
    <w:rsid w:val="004159F0"/>
    <w:rsid w:val="00416679"/>
    <w:rsid w:val="004166A2"/>
    <w:rsid w:val="004173C0"/>
    <w:rsid w:val="0041747C"/>
    <w:rsid w:val="0041758B"/>
    <w:rsid w:val="00417904"/>
    <w:rsid w:val="004203C2"/>
    <w:rsid w:val="00420646"/>
    <w:rsid w:val="00420C8B"/>
    <w:rsid w:val="00421534"/>
    <w:rsid w:val="0042163A"/>
    <w:rsid w:val="00421AD8"/>
    <w:rsid w:val="00422A50"/>
    <w:rsid w:val="00422B76"/>
    <w:rsid w:val="0042482E"/>
    <w:rsid w:val="00426CA5"/>
    <w:rsid w:val="0042753C"/>
    <w:rsid w:val="00427662"/>
    <w:rsid w:val="00430026"/>
    <w:rsid w:val="00431771"/>
    <w:rsid w:val="004317C4"/>
    <w:rsid w:val="0043272A"/>
    <w:rsid w:val="00433482"/>
    <w:rsid w:val="004334F5"/>
    <w:rsid w:val="00434777"/>
    <w:rsid w:val="00434C1E"/>
    <w:rsid w:val="00434CC7"/>
    <w:rsid w:val="00435557"/>
    <w:rsid w:val="00436274"/>
    <w:rsid w:val="00436CEF"/>
    <w:rsid w:val="00437B1C"/>
    <w:rsid w:val="00437B3D"/>
    <w:rsid w:val="00437B49"/>
    <w:rsid w:val="00440926"/>
    <w:rsid w:val="00440CE6"/>
    <w:rsid w:val="00442D7B"/>
    <w:rsid w:val="0044314C"/>
    <w:rsid w:val="00443741"/>
    <w:rsid w:val="00443A3B"/>
    <w:rsid w:val="00444448"/>
    <w:rsid w:val="0044467D"/>
    <w:rsid w:val="00444DFE"/>
    <w:rsid w:val="00444E9F"/>
    <w:rsid w:val="004450AE"/>
    <w:rsid w:val="00445151"/>
    <w:rsid w:val="00445AA1"/>
    <w:rsid w:val="004460FB"/>
    <w:rsid w:val="0044611C"/>
    <w:rsid w:val="004468A0"/>
    <w:rsid w:val="00446DB1"/>
    <w:rsid w:val="004503F4"/>
    <w:rsid w:val="00450CC6"/>
    <w:rsid w:val="00450E53"/>
    <w:rsid w:val="0045206B"/>
    <w:rsid w:val="004520FC"/>
    <w:rsid w:val="0045245E"/>
    <w:rsid w:val="00452D11"/>
    <w:rsid w:val="004530EB"/>
    <w:rsid w:val="004533B0"/>
    <w:rsid w:val="00453BBA"/>
    <w:rsid w:val="004549AF"/>
    <w:rsid w:val="004549C9"/>
    <w:rsid w:val="00454B5A"/>
    <w:rsid w:val="00454B75"/>
    <w:rsid w:val="00454CA1"/>
    <w:rsid w:val="00455361"/>
    <w:rsid w:val="004554AE"/>
    <w:rsid w:val="0045557C"/>
    <w:rsid w:val="00457067"/>
    <w:rsid w:val="00457345"/>
    <w:rsid w:val="00457794"/>
    <w:rsid w:val="00457798"/>
    <w:rsid w:val="00457F8B"/>
    <w:rsid w:val="004604B9"/>
    <w:rsid w:val="0046068E"/>
    <w:rsid w:val="00461F85"/>
    <w:rsid w:val="0046256C"/>
    <w:rsid w:val="00462E0D"/>
    <w:rsid w:val="00463505"/>
    <w:rsid w:val="00463DE6"/>
    <w:rsid w:val="00465862"/>
    <w:rsid w:val="00465B90"/>
    <w:rsid w:val="00465E03"/>
    <w:rsid w:val="00465F4E"/>
    <w:rsid w:val="00466F09"/>
    <w:rsid w:val="0046702D"/>
    <w:rsid w:val="004675B8"/>
    <w:rsid w:val="004702D3"/>
    <w:rsid w:val="004704B5"/>
    <w:rsid w:val="00470BFD"/>
    <w:rsid w:val="00471CB3"/>
    <w:rsid w:val="00471CE7"/>
    <w:rsid w:val="0047246B"/>
    <w:rsid w:val="004727FF"/>
    <w:rsid w:val="00473A03"/>
    <w:rsid w:val="00473C13"/>
    <w:rsid w:val="00473F21"/>
    <w:rsid w:val="00474110"/>
    <w:rsid w:val="00475201"/>
    <w:rsid w:val="00475235"/>
    <w:rsid w:val="0047593E"/>
    <w:rsid w:val="00475B8D"/>
    <w:rsid w:val="00475D70"/>
    <w:rsid w:val="00475F9F"/>
    <w:rsid w:val="004762AC"/>
    <w:rsid w:val="00476399"/>
    <w:rsid w:val="004763F0"/>
    <w:rsid w:val="00476596"/>
    <w:rsid w:val="004765EB"/>
    <w:rsid w:val="00476A51"/>
    <w:rsid w:val="00476ECE"/>
    <w:rsid w:val="00477CF4"/>
    <w:rsid w:val="00477FBC"/>
    <w:rsid w:val="00480109"/>
    <w:rsid w:val="004804FD"/>
    <w:rsid w:val="0048053A"/>
    <w:rsid w:val="00480A75"/>
    <w:rsid w:val="00480ACD"/>
    <w:rsid w:val="00481E14"/>
    <w:rsid w:val="0048297D"/>
    <w:rsid w:val="00484350"/>
    <w:rsid w:val="00484B18"/>
    <w:rsid w:val="00485ED8"/>
    <w:rsid w:val="00485F04"/>
    <w:rsid w:val="004861C6"/>
    <w:rsid w:val="0048683D"/>
    <w:rsid w:val="00486CE5"/>
    <w:rsid w:val="004903A9"/>
    <w:rsid w:val="00490C02"/>
    <w:rsid w:val="00491079"/>
    <w:rsid w:val="00491EE3"/>
    <w:rsid w:val="004938EB"/>
    <w:rsid w:val="00493A08"/>
    <w:rsid w:val="00493AFF"/>
    <w:rsid w:val="00495FEC"/>
    <w:rsid w:val="00497214"/>
    <w:rsid w:val="004975D9"/>
    <w:rsid w:val="004976D8"/>
    <w:rsid w:val="00497B0D"/>
    <w:rsid w:val="00497D26"/>
    <w:rsid w:val="004A020A"/>
    <w:rsid w:val="004A0477"/>
    <w:rsid w:val="004A052B"/>
    <w:rsid w:val="004A0873"/>
    <w:rsid w:val="004A0B56"/>
    <w:rsid w:val="004A1516"/>
    <w:rsid w:val="004A2AB4"/>
    <w:rsid w:val="004A322E"/>
    <w:rsid w:val="004A345E"/>
    <w:rsid w:val="004A3A25"/>
    <w:rsid w:val="004A3CCD"/>
    <w:rsid w:val="004A3DEF"/>
    <w:rsid w:val="004A4972"/>
    <w:rsid w:val="004A4D0D"/>
    <w:rsid w:val="004A50E1"/>
    <w:rsid w:val="004A5733"/>
    <w:rsid w:val="004A61F2"/>
    <w:rsid w:val="004A6210"/>
    <w:rsid w:val="004A6588"/>
    <w:rsid w:val="004A70C3"/>
    <w:rsid w:val="004A79CB"/>
    <w:rsid w:val="004B05C3"/>
    <w:rsid w:val="004B0E50"/>
    <w:rsid w:val="004B1058"/>
    <w:rsid w:val="004B16CF"/>
    <w:rsid w:val="004B196D"/>
    <w:rsid w:val="004B3507"/>
    <w:rsid w:val="004B3DBE"/>
    <w:rsid w:val="004B5067"/>
    <w:rsid w:val="004B55A4"/>
    <w:rsid w:val="004B6E6B"/>
    <w:rsid w:val="004B7032"/>
    <w:rsid w:val="004B7174"/>
    <w:rsid w:val="004B718B"/>
    <w:rsid w:val="004B7C7C"/>
    <w:rsid w:val="004C06AE"/>
    <w:rsid w:val="004C13B6"/>
    <w:rsid w:val="004C1AF5"/>
    <w:rsid w:val="004C4000"/>
    <w:rsid w:val="004C4E1E"/>
    <w:rsid w:val="004C4E8D"/>
    <w:rsid w:val="004C51AD"/>
    <w:rsid w:val="004C58C2"/>
    <w:rsid w:val="004C6105"/>
    <w:rsid w:val="004C631A"/>
    <w:rsid w:val="004C6582"/>
    <w:rsid w:val="004C6A95"/>
    <w:rsid w:val="004C6C1B"/>
    <w:rsid w:val="004C6EC5"/>
    <w:rsid w:val="004C70E8"/>
    <w:rsid w:val="004C7E5B"/>
    <w:rsid w:val="004C7FB7"/>
    <w:rsid w:val="004D191F"/>
    <w:rsid w:val="004D2A90"/>
    <w:rsid w:val="004D3398"/>
    <w:rsid w:val="004D4412"/>
    <w:rsid w:val="004D46F8"/>
    <w:rsid w:val="004D4AB7"/>
    <w:rsid w:val="004D4D9B"/>
    <w:rsid w:val="004D4E42"/>
    <w:rsid w:val="004D580B"/>
    <w:rsid w:val="004D63EF"/>
    <w:rsid w:val="004D66B3"/>
    <w:rsid w:val="004D70D2"/>
    <w:rsid w:val="004D7CC1"/>
    <w:rsid w:val="004D7EF0"/>
    <w:rsid w:val="004E00C6"/>
    <w:rsid w:val="004E04FB"/>
    <w:rsid w:val="004E07A6"/>
    <w:rsid w:val="004E0C0C"/>
    <w:rsid w:val="004E17A4"/>
    <w:rsid w:val="004E3097"/>
    <w:rsid w:val="004E38EC"/>
    <w:rsid w:val="004E3C7E"/>
    <w:rsid w:val="004E3DEC"/>
    <w:rsid w:val="004E4A24"/>
    <w:rsid w:val="004E4A72"/>
    <w:rsid w:val="004E5876"/>
    <w:rsid w:val="004E5A4A"/>
    <w:rsid w:val="004E61E3"/>
    <w:rsid w:val="004E6234"/>
    <w:rsid w:val="004E6CBB"/>
    <w:rsid w:val="004E7292"/>
    <w:rsid w:val="004E7753"/>
    <w:rsid w:val="004F0FC3"/>
    <w:rsid w:val="004F3D99"/>
    <w:rsid w:val="004F3DF5"/>
    <w:rsid w:val="004F4A0B"/>
    <w:rsid w:val="004F547D"/>
    <w:rsid w:val="004F60B5"/>
    <w:rsid w:val="004F6E8A"/>
    <w:rsid w:val="004F7073"/>
    <w:rsid w:val="004F73C7"/>
    <w:rsid w:val="004F746C"/>
    <w:rsid w:val="004F7743"/>
    <w:rsid w:val="00500222"/>
    <w:rsid w:val="00500654"/>
    <w:rsid w:val="00500D51"/>
    <w:rsid w:val="00501337"/>
    <w:rsid w:val="005016A4"/>
    <w:rsid w:val="005017AD"/>
    <w:rsid w:val="00502190"/>
    <w:rsid w:val="005024BA"/>
    <w:rsid w:val="00502F15"/>
    <w:rsid w:val="00504A3A"/>
    <w:rsid w:val="00505D0E"/>
    <w:rsid w:val="0050643F"/>
    <w:rsid w:val="005065F4"/>
    <w:rsid w:val="00506A55"/>
    <w:rsid w:val="00507F51"/>
    <w:rsid w:val="00510243"/>
    <w:rsid w:val="0051038F"/>
    <w:rsid w:val="00510EF9"/>
    <w:rsid w:val="00512A68"/>
    <w:rsid w:val="00513977"/>
    <w:rsid w:val="00514639"/>
    <w:rsid w:val="00515590"/>
    <w:rsid w:val="00516FA5"/>
    <w:rsid w:val="005174D5"/>
    <w:rsid w:val="00517C61"/>
    <w:rsid w:val="00517EC9"/>
    <w:rsid w:val="005205EF"/>
    <w:rsid w:val="00521C56"/>
    <w:rsid w:val="00522796"/>
    <w:rsid w:val="005229A0"/>
    <w:rsid w:val="00522A3B"/>
    <w:rsid w:val="00522D71"/>
    <w:rsid w:val="00523CFA"/>
    <w:rsid w:val="00523E9F"/>
    <w:rsid w:val="00523EBC"/>
    <w:rsid w:val="00525346"/>
    <w:rsid w:val="00525FEC"/>
    <w:rsid w:val="00526D36"/>
    <w:rsid w:val="00527588"/>
    <w:rsid w:val="0052780E"/>
    <w:rsid w:val="00530116"/>
    <w:rsid w:val="005307F1"/>
    <w:rsid w:val="0053090A"/>
    <w:rsid w:val="00530F0A"/>
    <w:rsid w:val="00530F60"/>
    <w:rsid w:val="00530FC4"/>
    <w:rsid w:val="00532129"/>
    <w:rsid w:val="00532353"/>
    <w:rsid w:val="00532975"/>
    <w:rsid w:val="00533872"/>
    <w:rsid w:val="00533C25"/>
    <w:rsid w:val="00535268"/>
    <w:rsid w:val="00535F0B"/>
    <w:rsid w:val="00536AC5"/>
    <w:rsid w:val="00537691"/>
    <w:rsid w:val="00537D0A"/>
    <w:rsid w:val="00540548"/>
    <w:rsid w:val="00540B5F"/>
    <w:rsid w:val="00541850"/>
    <w:rsid w:val="00541CB5"/>
    <w:rsid w:val="00541D9F"/>
    <w:rsid w:val="00541DA1"/>
    <w:rsid w:val="00542251"/>
    <w:rsid w:val="00542604"/>
    <w:rsid w:val="00542940"/>
    <w:rsid w:val="00542BD5"/>
    <w:rsid w:val="00544429"/>
    <w:rsid w:val="005454F4"/>
    <w:rsid w:val="0054574F"/>
    <w:rsid w:val="00546BE6"/>
    <w:rsid w:val="00546D7A"/>
    <w:rsid w:val="00547526"/>
    <w:rsid w:val="00547D03"/>
    <w:rsid w:val="00551AE8"/>
    <w:rsid w:val="005523D3"/>
    <w:rsid w:val="00552504"/>
    <w:rsid w:val="005528ED"/>
    <w:rsid w:val="00552A3B"/>
    <w:rsid w:val="0055338A"/>
    <w:rsid w:val="0055343A"/>
    <w:rsid w:val="00553C1B"/>
    <w:rsid w:val="00553C8C"/>
    <w:rsid w:val="005542DE"/>
    <w:rsid w:val="00554394"/>
    <w:rsid w:val="00554568"/>
    <w:rsid w:val="00554D9D"/>
    <w:rsid w:val="00555514"/>
    <w:rsid w:val="005557F9"/>
    <w:rsid w:val="00555B18"/>
    <w:rsid w:val="00555F84"/>
    <w:rsid w:val="00555FA7"/>
    <w:rsid w:val="005566A8"/>
    <w:rsid w:val="00556987"/>
    <w:rsid w:val="0055724A"/>
    <w:rsid w:val="00557B6A"/>
    <w:rsid w:val="005607B1"/>
    <w:rsid w:val="005609DD"/>
    <w:rsid w:val="00560D65"/>
    <w:rsid w:val="00561648"/>
    <w:rsid w:val="00562208"/>
    <w:rsid w:val="00562BE3"/>
    <w:rsid w:val="00563B4B"/>
    <w:rsid w:val="00564493"/>
    <w:rsid w:val="005647AD"/>
    <w:rsid w:val="00564971"/>
    <w:rsid w:val="00564AA4"/>
    <w:rsid w:val="00564DD7"/>
    <w:rsid w:val="0056566A"/>
    <w:rsid w:val="005664F1"/>
    <w:rsid w:val="00567186"/>
    <w:rsid w:val="00567275"/>
    <w:rsid w:val="005679C6"/>
    <w:rsid w:val="00567F23"/>
    <w:rsid w:val="0057078B"/>
    <w:rsid w:val="00571253"/>
    <w:rsid w:val="00571A07"/>
    <w:rsid w:val="00571DBB"/>
    <w:rsid w:val="005729DC"/>
    <w:rsid w:val="00572CAF"/>
    <w:rsid w:val="00573B18"/>
    <w:rsid w:val="00574252"/>
    <w:rsid w:val="00575325"/>
    <w:rsid w:val="005760AF"/>
    <w:rsid w:val="005761F4"/>
    <w:rsid w:val="0057680A"/>
    <w:rsid w:val="00576EA9"/>
    <w:rsid w:val="005777C7"/>
    <w:rsid w:val="00580A72"/>
    <w:rsid w:val="005814A1"/>
    <w:rsid w:val="005815E1"/>
    <w:rsid w:val="00581A17"/>
    <w:rsid w:val="00581BAD"/>
    <w:rsid w:val="00582C5B"/>
    <w:rsid w:val="0058393D"/>
    <w:rsid w:val="00584555"/>
    <w:rsid w:val="0058466E"/>
    <w:rsid w:val="00584E32"/>
    <w:rsid w:val="00585749"/>
    <w:rsid w:val="0058622F"/>
    <w:rsid w:val="00586D0A"/>
    <w:rsid w:val="005871E9"/>
    <w:rsid w:val="005873CC"/>
    <w:rsid w:val="005876A7"/>
    <w:rsid w:val="00587BC2"/>
    <w:rsid w:val="00590E30"/>
    <w:rsid w:val="00591372"/>
    <w:rsid w:val="0059191A"/>
    <w:rsid w:val="00591DA5"/>
    <w:rsid w:val="0059286F"/>
    <w:rsid w:val="00592DB7"/>
    <w:rsid w:val="00593343"/>
    <w:rsid w:val="00593E7C"/>
    <w:rsid w:val="00594706"/>
    <w:rsid w:val="00594D73"/>
    <w:rsid w:val="00595112"/>
    <w:rsid w:val="005974BB"/>
    <w:rsid w:val="00597B4C"/>
    <w:rsid w:val="005A1022"/>
    <w:rsid w:val="005A1418"/>
    <w:rsid w:val="005A14DD"/>
    <w:rsid w:val="005A1C98"/>
    <w:rsid w:val="005A2543"/>
    <w:rsid w:val="005A261A"/>
    <w:rsid w:val="005A2929"/>
    <w:rsid w:val="005A2E89"/>
    <w:rsid w:val="005A31C5"/>
    <w:rsid w:val="005A31CF"/>
    <w:rsid w:val="005A3CE1"/>
    <w:rsid w:val="005A3E32"/>
    <w:rsid w:val="005A57F1"/>
    <w:rsid w:val="005A654D"/>
    <w:rsid w:val="005A6C6E"/>
    <w:rsid w:val="005A6E76"/>
    <w:rsid w:val="005A740C"/>
    <w:rsid w:val="005A77FB"/>
    <w:rsid w:val="005A7B51"/>
    <w:rsid w:val="005B0190"/>
    <w:rsid w:val="005B0264"/>
    <w:rsid w:val="005B09B7"/>
    <w:rsid w:val="005B1430"/>
    <w:rsid w:val="005B148C"/>
    <w:rsid w:val="005B148D"/>
    <w:rsid w:val="005B19F6"/>
    <w:rsid w:val="005B20C8"/>
    <w:rsid w:val="005B24E2"/>
    <w:rsid w:val="005B2FA7"/>
    <w:rsid w:val="005B30C6"/>
    <w:rsid w:val="005B351E"/>
    <w:rsid w:val="005B3EA5"/>
    <w:rsid w:val="005B3FA4"/>
    <w:rsid w:val="005B4CDC"/>
    <w:rsid w:val="005B504C"/>
    <w:rsid w:val="005B509F"/>
    <w:rsid w:val="005B56DE"/>
    <w:rsid w:val="005B6045"/>
    <w:rsid w:val="005B6BC9"/>
    <w:rsid w:val="005B711A"/>
    <w:rsid w:val="005B76B6"/>
    <w:rsid w:val="005B7764"/>
    <w:rsid w:val="005C0079"/>
    <w:rsid w:val="005C0BBB"/>
    <w:rsid w:val="005C10A5"/>
    <w:rsid w:val="005C1602"/>
    <w:rsid w:val="005C1640"/>
    <w:rsid w:val="005C1E73"/>
    <w:rsid w:val="005C2419"/>
    <w:rsid w:val="005C2A6A"/>
    <w:rsid w:val="005C2DF7"/>
    <w:rsid w:val="005C2FA3"/>
    <w:rsid w:val="005C3711"/>
    <w:rsid w:val="005C40D0"/>
    <w:rsid w:val="005C4497"/>
    <w:rsid w:val="005C4B28"/>
    <w:rsid w:val="005C5C46"/>
    <w:rsid w:val="005C5E0C"/>
    <w:rsid w:val="005C6117"/>
    <w:rsid w:val="005C6249"/>
    <w:rsid w:val="005C6E1E"/>
    <w:rsid w:val="005C716F"/>
    <w:rsid w:val="005C776A"/>
    <w:rsid w:val="005D0EC8"/>
    <w:rsid w:val="005D1833"/>
    <w:rsid w:val="005D1B69"/>
    <w:rsid w:val="005D1F44"/>
    <w:rsid w:val="005D2277"/>
    <w:rsid w:val="005D2A71"/>
    <w:rsid w:val="005D3599"/>
    <w:rsid w:val="005D3A78"/>
    <w:rsid w:val="005D3E2D"/>
    <w:rsid w:val="005D42F4"/>
    <w:rsid w:val="005D4DCE"/>
    <w:rsid w:val="005D503D"/>
    <w:rsid w:val="005D63E3"/>
    <w:rsid w:val="005D6536"/>
    <w:rsid w:val="005D6C87"/>
    <w:rsid w:val="005D7421"/>
    <w:rsid w:val="005D78A0"/>
    <w:rsid w:val="005E07A9"/>
    <w:rsid w:val="005E1263"/>
    <w:rsid w:val="005E12BC"/>
    <w:rsid w:val="005E1352"/>
    <w:rsid w:val="005E249B"/>
    <w:rsid w:val="005E25C9"/>
    <w:rsid w:val="005E290D"/>
    <w:rsid w:val="005E38AD"/>
    <w:rsid w:val="005E39E9"/>
    <w:rsid w:val="005E3A6C"/>
    <w:rsid w:val="005E4261"/>
    <w:rsid w:val="005E4E6F"/>
    <w:rsid w:val="005E51FA"/>
    <w:rsid w:val="005E5C37"/>
    <w:rsid w:val="005E5EAE"/>
    <w:rsid w:val="005E6DCF"/>
    <w:rsid w:val="005E7390"/>
    <w:rsid w:val="005E76DF"/>
    <w:rsid w:val="005E7B01"/>
    <w:rsid w:val="005F010E"/>
    <w:rsid w:val="005F1829"/>
    <w:rsid w:val="005F191E"/>
    <w:rsid w:val="005F1C44"/>
    <w:rsid w:val="005F21A9"/>
    <w:rsid w:val="005F23F8"/>
    <w:rsid w:val="005F25B5"/>
    <w:rsid w:val="005F3B34"/>
    <w:rsid w:val="005F41AD"/>
    <w:rsid w:val="005F5399"/>
    <w:rsid w:val="005F64BA"/>
    <w:rsid w:val="005F67C5"/>
    <w:rsid w:val="005F6E61"/>
    <w:rsid w:val="005F71FB"/>
    <w:rsid w:val="005F7324"/>
    <w:rsid w:val="005F75C1"/>
    <w:rsid w:val="00600165"/>
    <w:rsid w:val="0060051D"/>
    <w:rsid w:val="006010A2"/>
    <w:rsid w:val="00601274"/>
    <w:rsid w:val="00602EBD"/>
    <w:rsid w:val="006032AD"/>
    <w:rsid w:val="006036C5"/>
    <w:rsid w:val="0060379A"/>
    <w:rsid w:val="0060416E"/>
    <w:rsid w:val="006043BC"/>
    <w:rsid w:val="00604D1B"/>
    <w:rsid w:val="00605BD9"/>
    <w:rsid w:val="006066C4"/>
    <w:rsid w:val="00606868"/>
    <w:rsid w:val="006068F8"/>
    <w:rsid w:val="00606E0A"/>
    <w:rsid w:val="006072A9"/>
    <w:rsid w:val="006072E9"/>
    <w:rsid w:val="00607CAB"/>
    <w:rsid w:val="00610D4E"/>
    <w:rsid w:val="00610F6B"/>
    <w:rsid w:val="00611363"/>
    <w:rsid w:val="006116AC"/>
    <w:rsid w:val="006119BF"/>
    <w:rsid w:val="006134DA"/>
    <w:rsid w:val="0061383C"/>
    <w:rsid w:val="00613B85"/>
    <w:rsid w:val="00613ED2"/>
    <w:rsid w:val="006143ED"/>
    <w:rsid w:val="006154F9"/>
    <w:rsid w:val="006156A7"/>
    <w:rsid w:val="00615888"/>
    <w:rsid w:val="00616484"/>
    <w:rsid w:val="0061677F"/>
    <w:rsid w:val="00617F2C"/>
    <w:rsid w:val="006204D4"/>
    <w:rsid w:val="006210A9"/>
    <w:rsid w:val="006210F4"/>
    <w:rsid w:val="00621FCB"/>
    <w:rsid w:val="006221EE"/>
    <w:rsid w:val="006222A8"/>
    <w:rsid w:val="006232DA"/>
    <w:rsid w:val="00623B0B"/>
    <w:rsid w:val="006241A9"/>
    <w:rsid w:val="00624E44"/>
    <w:rsid w:val="00627109"/>
    <w:rsid w:val="00627150"/>
    <w:rsid w:val="006272AA"/>
    <w:rsid w:val="00627496"/>
    <w:rsid w:val="006278E6"/>
    <w:rsid w:val="0063008F"/>
    <w:rsid w:val="006307FC"/>
    <w:rsid w:val="00631064"/>
    <w:rsid w:val="0063109A"/>
    <w:rsid w:val="00632117"/>
    <w:rsid w:val="0063255B"/>
    <w:rsid w:val="00632A1E"/>
    <w:rsid w:val="00632F55"/>
    <w:rsid w:val="0063348C"/>
    <w:rsid w:val="00634040"/>
    <w:rsid w:val="006350C2"/>
    <w:rsid w:val="00635301"/>
    <w:rsid w:val="006359B6"/>
    <w:rsid w:val="00636FEE"/>
    <w:rsid w:val="006373E6"/>
    <w:rsid w:val="006400CB"/>
    <w:rsid w:val="00640C24"/>
    <w:rsid w:val="006410F1"/>
    <w:rsid w:val="006424B8"/>
    <w:rsid w:val="00642511"/>
    <w:rsid w:val="006425BA"/>
    <w:rsid w:val="006434BF"/>
    <w:rsid w:val="006436E9"/>
    <w:rsid w:val="00643ACF"/>
    <w:rsid w:val="0064599E"/>
    <w:rsid w:val="00646478"/>
    <w:rsid w:val="0064669D"/>
    <w:rsid w:val="0064690D"/>
    <w:rsid w:val="0064755A"/>
    <w:rsid w:val="00647B9D"/>
    <w:rsid w:val="00650E38"/>
    <w:rsid w:val="006513F7"/>
    <w:rsid w:val="0065147F"/>
    <w:rsid w:val="00651C88"/>
    <w:rsid w:val="00652A99"/>
    <w:rsid w:val="00652C21"/>
    <w:rsid w:val="00652F0B"/>
    <w:rsid w:val="006531B8"/>
    <w:rsid w:val="00653A3E"/>
    <w:rsid w:val="00654338"/>
    <w:rsid w:val="00654377"/>
    <w:rsid w:val="00654BCA"/>
    <w:rsid w:val="00654F2F"/>
    <w:rsid w:val="00655AFC"/>
    <w:rsid w:val="00656455"/>
    <w:rsid w:val="006567A5"/>
    <w:rsid w:val="00657332"/>
    <w:rsid w:val="006576F8"/>
    <w:rsid w:val="006604C8"/>
    <w:rsid w:val="006609CA"/>
    <w:rsid w:val="0066198E"/>
    <w:rsid w:val="00662484"/>
    <w:rsid w:val="00662A22"/>
    <w:rsid w:val="00663FB7"/>
    <w:rsid w:val="0066423E"/>
    <w:rsid w:val="00664DA1"/>
    <w:rsid w:val="00664F7B"/>
    <w:rsid w:val="00665663"/>
    <w:rsid w:val="00666009"/>
    <w:rsid w:val="00667136"/>
    <w:rsid w:val="006677FF"/>
    <w:rsid w:val="00667BDA"/>
    <w:rsid w:val="00670723"/>
    <w:rsid w:val="00670D80"/>
    <w:rsid w:val="00672721"/>
    <w:rsid w:val="00674013"/>
    <w:rsid w:val="0067599F"/>
    <w:rsid w:val="00676141"/>
    <w:rsid w:val="00676477"/>
    <w:rsid w:val="006772ED"/>
    <w:rsid w:val="00677499"/>
    <w:rsid w:val="00677AD1"/>
    <w:rsid w:val="00677E4E"/>
    <w:rsid w:val="006800CE"/>
    <w:rsid w:val="00680AF3"/>
    <w:rsid w:val="00681564"/>
    <w:rsid w:val="006815F7"/>
    <w:rsid w:val="006817B0"/>
    <w:rsid w:val="0068191B"/>
    <w:rsid w:val="006819D3"/>
    <w:rsid w:val="00681EE8"/>
    <w:rsid w:val="006822AF"/>
    <w:rsid w:val="006826D6"/>
    <w:rsid w:val="0068332B"/>
    <w:rsid w:val="006833C4"/>
    <w:rsid w:val="00683AED"/>
    <w:rsid w:val="00683FD8"/>
    <w:rsid w:val="00685336"/>
    <w:rsid w:val="006853E6"/>
    <w:rsid w:val="0068555E"/>
    <w:rsid w:val="006875C8"/>
    <w:rsid w:val="006879DE"/>
    <w:rsid w:val="00690358"/>
    <w:rsid w:val="00691178"/>
    <w:rsid w:val="00691C03"/>
    <w:rsid w:val="006926E1"/>
    <w:rsid w:val="00692787"/>
    <w:rsid w:val="00692B16"/>
    <w:rsid w:val="00692E6B"/>
    <w:rsid w:val="00693179"/>
    <w:rsid w:val="0069329F"/>
    <w:rsid w:val="0069507D"/>
    <w:rsid w:val="006954EA"/>
    <w:rsid w:val="006966C9"/>
    <w:rsid w:val="006969A2"/>
    <w:rsid w:val="00697D9D"/>
    <w:rsid w:val="006A047A"/>
    <w:rsid w:val="006A087A"/>
    <w:rsid w:val="006A0CE5"/>
    <w:rsid w:val="006A0F90"/>
    <w:rsid w:val="006A22DF"/>
    <w:rsid w:val="006A36BC"/>
    <w:rsid w:val="006A37CA"/>
    <w:rsid w:val="006A4CBB"/>
    <w:rsid w:val="006A4ED2"/>
    <w:rsid w:val="006A5255"/>
    <w:rsid w:val="006A5293"/>
    <w:rsid w:val="006A6775"/>
    <w:rsid w:val="006A6A87"/>
    <w:rsid w:val="006A796F"/>
    <w:rsid w:val="006A7A4F"/>
    <w:rsid w:val="006A7BD0"/>
    <w:rsid w:val="006B07EA"/>
    <w:rsid w:val="006B1C05"/>
    <w:rsid w:val="006B1C3A"/>
    <w:rsid w:val="006B4F82"/>
    <w:rsid w:val="006B5925"/>
    <w:rsid w:val="006B655F"/>
    <w:rsid w:val="006B70C6"/>
    <w:rsid w:val="006C04C0"/>
    <w:rsid w:val="006C097B"/>
    <w:rsid w:val="006C0A3A"/>
    <w:rsid w:val="006C17C6"/>
    <w:rsid w:val="006C2084"/>
    <w:rsid w:val="006C2290"/>
    <w:rsid w:val="006C24D8"/>
    <w:rsid w:val="006C2EEC"/>
    <w:rsid w:val="006C3359"/>
    <w:rsid w:val="006C346C"/>
    <w:rsid w:val="006C421A"/>
    <w:rsid w:val="006C5F7A"/>
    <w:rsid w:val="006C7D41"/>
    <w:rsid w:val="006D0728"/>
    <w:rsid w:val="006D091B"/>
    <w:rsid w:val="006D0A74"/>
    <w:rsid w:val="006D26B0"/>
    <w:rsid w:val="006D293F"/>
    <w:rsid w:val="006D2FAB"/>
    <w:rsid w:val="006D4854"/>
    <w:rsid w:val="006D493C"/>
    <w:rsid w:val="006D49F0"/>
    <w:rsid w:val="006D4A4C"/>
    <w:rsid w:val="006D4EF3"/>
    <w:rsid w:val="006D4FBF"/>
    <w:rsid w:val="006D65D8"/>
    <w:rsid w:val="006D757A"/>
    <w:rsid w:val="006D7838"/>
    <w:rsid w:val="006E066D"/>
    <w:rsid w:val="006E186E"/>
    <w:rsid w:val="006E1C51"/>
    <w:rsid w:val="006E1E1E"/>
    <w:rsid w:val="006E2A87"/>
    <w:rsid w:val="006E2B40"/>
    <w:rsid w:val="006E335A"/>
    <w:rsid w:val="006E379A"/>
    <w:rsid w:val="006E524A"/>
    <w:rsid w:val="006E54F4"/>
    <w:rsid w:val="006E5623"/>
    <w:rsid w:val="006E5BCA"/>
    <w:rsid w:val="006E5F06"/>
    <w:rsid w:val="006E6611"/>
    <w:rsid w:val="006E66D7"/>
    <w:rsid w:val="006E6CAE"/>
    <w:rsid w:val="006E749F"/>
    <w:rsid w:val="006E78E4"/>
    <w:rsid w:val="006E7C3E"/>
    <w:rsid w:val="006F0327"/>
    <w:rsid w:val="006F04C9"/>
    <w:rsid w:val="006F13A0"/>
    <w:rsid w:val="006F1C5F"/>
    <w:rsid w:val="006F26B8"/>
    <w:rsid w:val="006F40E7"/>
    <w:rsid w:val="006F40FE"/>
    <w:rsid w:val="006F5D73"/>
    <w:rsid w:val="006F6816"/>
    <w:rsid w:val="006F7103"/>
    <w:rsid w:val="006F7528"/>
    <w:rsid w:val="00700162"/>
    <w:rsid w:val="007003F9"/>
    <w:rsid w:val="00700416"/>
    <w:rsid w:val="007008AF"/>
    <w:rsid w:val="007008FE"/>
    <w:rsid w:val="00700F22"/>
    <w:rsid w:val="00702379"/>
    <w:rsid w:val="007026A3"/>
    <w:rsid w:val="007028C1"/>
    <w:rsid w:val="00702BAD"/>
    <w:rsid w:val="00702CB7"/>
    <w:rsid w:val="00702E53"/>
    <w:rsid w:val="0070352D"/>
    <w:rsid w:val="007036B8"/>
    <w:rsid w:val="00703BDF"/>
    <w:rsid w:val="007040A6"/>
    <w:rsid w:val="00704370"/>
    <w:rsid w:val="007046C6"/>
    <w:rsid w:val="007053CF"/>
    <w:rsid w:val="007059FB"/>
    <w:rsid w:val="00706378"/>
    <w:rsid w:val="00706555"/>
    <w:rsid w:val="00706DD8"/>
    <w:rsid w:val="00707E16"/>
    <w:rsid w:val="007102F2"/>
    <w:rsid w:val="0071074F"/>
    <w:rsid w:val="00710898"/>
    <w:rsid w:val="00710A54"/>
    <w:rsid w:val="00710F0B"/>
    <w:rsid w:val="00711208"/>
    <w:rsid w:val="007119D0"/>
    <w:rsid w:val="00711F99"/>
    <w:rsid w:val="0071220C"/>
    <w:rsid w:val="00713DF5"/>
    <w:rsid w:val="007153B4"/>
    <w:rsid w:val="00715639"/>
    <w:rsid w:val="00715E00"/>
    <w:rsid w:val="00715F67"/>
    <w:rsid w:val="00716100"/>
    <w:rsid w:val="00717BE7"/>
    <w:rsid w:val="0072017E"/>
    <w:rsid w:val="00720DC3"/>
    <w:rsid w:val="00722E2E"/>
    <w:rsid w:val="00723167"/>
    <w:rsid w:val="00723616"/>
    <w:rsid w:val="0072489B"/>
    <w:rsid w:val="007248BF"/>
    <w:rsid w:val="007249A8"/>
    <w:rsid w:val="0072588A"/>
    <w:rsid w:val="00726530"/>
    <w:rsid w:val="00726667"/>
    <w:rsid w:val="007273D0"/>
    <w:rsid w:val="0073065F"/>
    <w:rsid w:val="00731D4A"/>
    <w:rsid w:val="00732663"/>
    <w:rsid w:val="00732FAF"/>
    <w:rsid w:val="0073309B"/>
    <w:rsid w:val="0073379C"/>
    <w:rsid w:val="00733B50"/>
    <w:rsid w:val="00733FC4"/>
    <w:rsid w:val="0073431A"/>
    <w:rsid w:val="00735309"/>
    <w:rsid w:val="00735320"/>
    <w:rsid w:val="00735F84"/>
    <w:rsid w:val="007362C2"/>
    <w:rsid w:val="007367CF"/>
    <w:rsid w:val="00736BE0"/>
    <w:rsid w:val="00737850"/>
    <w:rsid w:val="00737D17"/>
    <w:rsid w:val="0074110F"/>
    <w:rsid w:val="00741121"/>
    <w:rsid w:val="0074152F"/>
    <w:rsid w:val="00741FF2"/>
    <w:rsid w:val="00742A33"/>
    <w:rsid w:val="007441C6"/>
    <w:rsid w:val="007447D6"/>
    <w:rsid w:val="00744C0D"/>
    <w:rsid w:val="007451F7"/>
    <w:rsid w:val="00745A9A"/>
    <w:rsid w:val="00745B86"/>
    <w:rsid w:val="00745D2A"/>
    <w:rsid w:val="00745DE2"/>
    <w:rsid w:val="007469D2"/>
    <w:rsid w:val="00746A83"/>
    <w:rsid w:val="00746A9D"/>
    <w:rsid w:val="00746AF6"/>
    <w:rsid w:val="007473CD"/>
    <w:rsid w:val="00747B0C"/>
    <w:rsid w:val="00750B8A"/>
    <w:rsid w:val="00750CBA"/>
    <w:rsid w:val="0075123C"/>
    <w:rsid w:val="007520B0"/>
    <w:rsid w:val="007520FF"/>
    <w:rsid w:val="007522C2"/>
    <w:rsid w:val="00753B22"/>
    <w:rsid w:val="00754540"/>
    <w:rsid w:val="007555D1"/>
    <w:rsid w:val="00755694"/>
    <w:rsid w:val="00755C30"/>
    <w:rsid w:val="007569F2"/>
    <w:rsid w:val="00756CD2"/>
    <w:rsid w:val="00757073"/>
    <w:rsid w:val="007576FD"/>
    <w:rsid w:val="0076055B"/>
    <w:rsid w:val="007636CA"/>
    <w:rsid w:val="00763B4E"/>
    <w:rsid w:val="00763C03"/>
    <w:rsid w:val="00764052"/>
    <w:rsid w:val="007642CE"/>
    <w:rsid w:val="0076447D"/>
    <w:rsid w:val="007644A1"/>
    <w:rsid w:val="00764E7D"/>
    <w:rsid w:val="007657B8"/>
    <w:rsid w:val="00765A92"/>
    <w:rsid w:val="00766ACA"/>
    <w:rsid w:val="007703B2"/>
    <w:rsid w:val="007704BE"/>
    <w:rsid w:val="00771416"/>
    <w:rsid w:val="00772D6A"/>
    <w:rsid w:val="00773372"/>
    <w:rsid w:val="00773E4F"/>
    <w:rsid w:val="0077425D"/>
    <w:rsid w:val="0077465E"/>
    <w:rsid w:val="00774812"/>
    <w:rsid w:val="007759EB"/>
    <w:rsid w:val="007764B2"/>
    <w:rsid w:val="00776505"/>
    <w:rsid w:val="00776D8F"/>
    <w:rsid w:val="00777164"/>
    <w:rsid w:val="0077784E"/>
    <w:rsid w:val="007801BC"/>
    <w:rsid w:val="007813E3"/>
    <w:rsid w:val="00781566"/>
    <w:rsid w:val="00782799"/>
    <w:rsid w:val="00782EF0"/>
    <w:rsid w:val="00783544"/>
    <w:rsid w:val="00783637"/>
    <w:rsid w:val="007839E2"/>
    <w:rsid w:val="00783A9F"/>
    <w:rsid w:val="00784236"/>
    <w:rsid w:val="00784288"/>
    <w:rsid w:val="007848CA"/>
    <w:rsid w:val="00784A7C"/>
    <w:rsid w:val="0078514F"/>
    <w:rsid w:val="0078569C"/>
    <w:rsid w:val="0078596E"/>
    <w:rsid w:val="0078634E"/>
    <w:rsid w:val="00787054"/>
    <w:rsid w:val="00787227"/>
    <w:rsid w:val="007909F0"/>
    <w:rsid w:val="00792137"/>
    <w:rsid w:val="00794393"/>
    <w:rsid w:val="00794E9B"/>
    <w:rsid w:val="00795E90"/>
    <w:rsid w:val="0079616A"/>
    <w:rsid w:val="00797D12"/>
    <w:rsid w:val="007A050C"/>
    <w:rsid w:val="007A08F8"/>
    <w:rsid w:val="007A1FA5"/>
    <w:rsid w:val="007A30E2"/>
    <w:rsid w:val="007A3912"/>
    <w:rsid w:val="007A4721"/>
    <w:rsid w:val="007A5293"/>
    <w:rsid w:val="007A5A18"/>
    <w:rsid w:val="007A5B8D"/>
    <w:rsid w:val="007A66A7"/>
    <w:rsid w:val="007B00E0"/>
    <w:rsid w:val="007B058A"/>
    <w:rsid w:val="007B05C3"/>
    <w:rsid w:val="007B0838"/>
    <w:rsid w:val="007B09C7"/>
    <w:rsid w:val="007B0C70"/>
    <w:rsid w:val="007B103B"/>
    <w:rsid w:val="007B121C"/>
    <w:rsid w:val="007B250B"/>
    <w:rsid w:val="007B3780"/>
    <w:rsid w:val="007B3906"/>
    <w:rsid w:val="007B3EAD"/>
    <w:rsid w:val="007B56B5"/>
    <w:rsid w:val="007B5CCD"/>
    <w:rsid w:val="007B622D"/>
    <w:rsid w:val="007B6371"/>
    <w:rsid w:val="007B6753"/>
    <w:rsid w:val="007B707C"/>
    <w:rsid w:val="007C0903"/>
    <w:rsid w:val="007C2FD7"/>
    <w:rsid w:val="007C35B5"/>
    <w:rsid w:val="007C3BF2"/>
    <w:rsid w:val="007C4239"/>
    <w:rsid w:val="007C43BA"/>
    <w:rsid w:val="007C6107"/>
    <w:rsid w:val="007C62A3"/>
    <w:rsid w:val="007C67CD"/>
    <w:rsid w:val="007C692F"/>
    <w:rsid w:val="007C6A31"/>
    <w:rsid w:val="007D04C6"/>
    <w:rsid w:val="007D0685"/>
    <w:rsid w:val="007D0E4F"/>
    <w:rsid w:val="007D0E72"/>
    <w:rsid w:val="007D0E8D"/>
    <w:rsid w:val="007D10F0"/>
    <w:rsid w:val="007D2D81"/>
    <w:rsid w:val="007D459B"/>
    <w:rsid w:val="007D45C0"/>
    <w:rsid w:val="007D4CE1"/>
    <w:rsid w:val="007D7264"/>
    <w:rsid w:val="007E0199"/>
    <w:rsid w:val="007E05C3"/>
    <w:rsid w:val="007E05F0"/>
    <w:rsid w:val="007E0A65"/>
    <w:rsid w:val="007E0D38"/>
    <w:rsid w:val="007E13C8"/>
    <w:rsid w:val="007E17BB"/>
    <w:rsid w:val="007E182B"/>
    <w:rsid w:val="007E1A9F"/>
    <w:rsid w:val="007E1E25"/>
    <w:rsid w:val="007E2408"/>
    <w:rsid w:val="007E26B9"/>
    <w:rsid w:val="007E2C62"/>
    <w:rsid w:val="007E3D60"/>
    <w:rsid w:val="007E45D6"/>
    <w:rsid w:val="007E47BB"/>
    <w:rsid w:val="007E47FF"/>
    <w:rsid w:val="007E529F"/>
    <w:rsid w:val="007E5987"/>
    <w:rsid w:val="007E616F"/>
    <w:rsid w:val="007E656F"/>
    <w:rsid w:val="007E7439"/>
    <w:rsid w:val="007E75C3"/>
    <w:rsid w:val="007E780C"/>
    <w:rsid w:val="007E7993"/>
    <w:rsid w:val="007E7C19"/>
    <w:rsid w:val="007F1267"/>
    <w:rsid w:val="007F14ED"/>
    <w:rsid w:val="007F3803"/>
    <w:rsid w:val="007F3A7F"/>
    <w:rsid w:val="007F3C0B"/>
    <w:rsid w:val="007F4280"/>
    <w:rsid w:val="007F4FE3"/>
    <w:rsid w:val="007F51C3"/>
    <w:rsid w:val="007F52FF"/>
    <w:rsid w:val="007F5AEB"/>
    <w:rsid w:val="007F5CA2"/>
    <w:rsid w:val="007F5FAE"/>
    <w:rsid w:val="007F62ED"/>
    <w:rsid w:val="007F697A"/>
    <w:rsid w:val="007F6DB2"/>
    <w:rsid w:val="0080009D"/>
    <w:rsid w:val="00800647"/>
    <w:rsid w:val="00800787"/>
    <w:rsid w:val="00800976"/>
    <w:rsid w:val="00800B83"/>
    <w:rsid w:val="0080123D"/>
    <w:rsid w:val="008025E0"/>
    <w:rsid w:val="008026A6"/>
    <w:rsid w:val="00802B31"/>
    <w:rsid w:val="00802DB0"/>
    <w:rsid w:val="00802E5A"/>
    <w:rsid w:val="008039B9"/>
    <w:rsid w:val="00803B12"/>
    <w:rsid w:val="008044E8"/>
    <w:rsid w:val="00804512"/>
    <w:rsid w:val="0080479F"/>
    <w:rsid w:val="008048C9"/>
    <w:rsid w:val="008070DD"/>
    <w:rsid w:val="0080751D"/>
    <w:rsid w:val="00807F94"/>
    <w:rsid w:val="008100B9"/>
    <w:rsid w:val="00810F4E"/>
    <w:rsid w:val="00811026"/>
    <w:rsid w:val="0081155C"/>
    <w:rsid w:val="00811738"/>
    <w:rsid w:val="0081180B"/>
    <w:rsid w:val="00812320"/>
    <w:rsid w:val="00813906"/>
    <w:rsid w:val="00813E5D"/>
    <w:rsid w:val="008142FD"/>
    <w:rsid w:val="008147C6"/>
    <w:rsid w:val="00814EB6"/>
    <w:rsid w:val="00815B7D"/>
    <w:rsid w:val="00815BF8"/>
    <w:rsid w:val="00815FD5"/>
    <w:rsid w:val="008165FA"/>
    <w:rsid w:val="00816AA1"/>
    <w:rsid w:val="00816EF2"/>
    <w:rsid w:val="0081753A"/>
    <w:rsid w:val="00817788"/>
    <w:rsid w:val="00817837"/>
    <w:rsid w:val="00820848"/>
    <w:rsid w:val="0082097D"/>
    <w:rsid w:val="00821165"/>
    <w:rsid w:val="00821E50"/>
    <w:rsid w:val="00822A3B"/>
    <w:rsid w:val="008240A8"/>
    <w:rsid w:val="008245E3"/>
    <w:rsid w:val="0082466A"/>
    <w:rsid w:val="00824936"/>
    <w:rsid w:val="00824C49"/>
    <w:rsid w:val="00824EE7"/>
    <w:rsid w:val="008257E6"/>
    <w:rsid w:val="008257F8"/>
    <w:rsid w:val="00825968"/>
    <w:rsid w:val="00825D3B"/>
    <w:rsid w:val="0082602E"/>
    <w:rsid w:val="008262D6"/>
    <w:rsid w:val="00826B39"/>
    <w:rsid w:val="0082711F"/>
    <w:rsid w:val="00827E44"/>
    <w:rsid w:val="00827E77"/>
    <w:rsid w:val="00831707"/>
    <w:rsid w:val="00831738"/>
    <w:rsid w:val="00832176"/>
    <w:rsid w:val="008328D0"/>
    <w:rsid w:val="00833157"/>
    <w:rsid w:val="0083438E"/>
    <w:rsid w:val="00834773"/>
    <w:rsid w:val="00834B8E"/>
    <w:rsid w:val="00834BC3"/>
    <w:rsid w:val="00835CDB"/>
    <w:rsid w:val="00836420"/>
    <w:rsid w:val="0083670F"/>
    <w:rsid w:val="008371D0"/>
    <w:rsid w:val="0083749C"/>
    <w:rsid w:val="008375BC"/>
    <w:rsid w:val="008410A4"/>
    <w:rsid w:val="00841B3F"/>
    <w:rsid w:val="008420BC"/>
    <w:rsid w:val="00842C5A"/>
    <w:rsid w:val="00842D85"/>
    <w:rsid w:val="00843000"/>
    <w:rsid w:val="00843546"/>
    <w:rsid w:val="00844C28"/>
    <w:rsid w:val="0084548F"/>
    <w:rsid w:val="00845FC7"/>
    <w:rsid w:val="008466BD"/>
    <w:rsid w:val="00847086"/>
    <w:rsid w:val="008470C6"/>
    <w:rsid w:val="00847950"/>
    <w:rsid w:val="00847B45"/>
    <w:rsid w:val="0085023A"/>
    <w:rsid w:val="00850D5E"/>
    <w:rsid w:val="00850F57"/>
    <w:rsid w:val="00851170"/>
    <w:rsid w:val="00851B9C"/>
    <w:rsid w:val="00851F7E"/>
    <w:rsid w:val="008521D0"/>
    <w:rsid w:val="00852719"/>
    <w:rsid w:val="00852878"/>
    <w:rsid w:val="0085289E"/>
    <w:rsid w:val="00852E04"/>
    <w:rsid w:val="008538B3"/>
    <w:rsid w:val="00855A27"/>
    <w:rsid w:val="00856AA5"/>
    <w:rsid w:val="00856DAE"/>
    <w:rsid w:val="00856EC0"/>
    <w:rsid w:val="00856FF9"/>
    <w:rsid w:val="008571C2"/>
    <w:rsid w:val="008576D2"/>
    <w:rsid w:val="00857855"/>
    <w:rsid w:val="00857A43"/>
    <w:rsid w:val="00860A0A"/>
    <w:rsid w:val="00861150"/>
    <w:rsid w:val="008618B9"/>
    <w:rsid w:val="008618DC"/>
    <w:rsid w:val="00862FC7"/>
    <w:rsid w:val="00863256"/>
    <w:rsid w:val="00863A7F"/>
    <w:rsid w:val="00863B44"/>
    <w:rsid w:val="00865A69"/>
    <w:rsid w:val="00865DAD"/>
    <w:rsid w:val="0087032B"/>
    <w:rsid w:val="008710BD"/>
    <w:rsid w:val="00871971"/>
    <w:rsid w:val="00873BEA"/>
    <w:rsid w:val="0087432D"/>
    <w:rsid w:val="00874691"/>
    <w:rsid w:val="00874AAD"/>
    <w:rsid w:val="00875346"/>
    <w:rsid w:val="008763B8"/>
    <w:rsid w:val="00876626"/>
    <w:rsid w:val="0088069F"/>
    <w:rsid w:val="00880BAF"/>
    <w:rsid w:val="0088186E"/>
    <w:rsid w:val="00881E3C"/>
    <w:rsid w:val="00881E91"/>
    <w:rsid w:val="008821DF"/>
    <w:rsid w:val="00882C56"/>
    <w:rsid w:val="00882D14"/>
    <w:rsid w:val="008830D8"/>
    <w:rsid w:val="008845E8"/>
    <w:rsid w:val="00884B3C"/>
    <w:rsid w:val="00884C49"/>
    <w:rsid w:val="00884CA3"/>
    <w:rsid w:val="00885E97"/>
    <w:rsid w:val="00885F01"/>
    <w:rsid w:val="00885F63"/>
    <w:rsid w:val="00886147"/>
    <w:rsid w:val="00890951"/>
    <w:rsid w:val="00891E13"/>
    <w:rsid w:val="00892021"/>
    <w:rsid w:val="00892A91"/>
    <w:rsid w:val="00892EDF"/>
    <w:rsid w:val="0089306D"/>
    <w:rsid w:val="00893575"/>
    <w:rsid w:val="00893C66"/>
    <w:rsid w:val="008944DB"/>
    <w:rsid w:val="00894587"/>
    <w:rsid w:val="00894AD0"/>
    <w:rsid w:val="00894DB2"/>
    <w:rsid w:val="00895DCF"/>
    <w:rsid w:val="008977B2"/>
    <w:rsid w:val="0089789D"/>
    <w:rsid w:val="008A08FB"/>
    <w:rsid w:val="008A09B0"/>
    <w:rsid w:val="008A1902"/>
    <w:rsid w:val="008A1DDE"/>
    <w:rsid w:val="008A28D7"/>
    <w:rsid w:val="008A2CAA"/>
    <w:rsid w:val="008A3956"/>
    <w:rsid w:val="008A3F4F"/>
    <w:rsid w:val="008A41CB"/>
    <w:rsid w:val="008A570F"/>
    <w:rsid w:val="008A5D3A"/>
    <w:rsid w:val="008A73BF"/>
    <w:rsid w:val="008A7A72"/>
    <w:rsid w:val="008B054B"/>
    <w:rsid w:val="008B0B10"/>
    <w:rsid w:val="008B101E"/>
    <w:rsid w:val="008B15FD"/>
    <w:rsid w:val="008B16EF"/>
    <w:rsid w:val="008B234D"/>
    <w:rsid w:val="008B3B2F"/>
    <w:rsid w:val="008B3E66"/>
    <w:rsid w:val="008B3ED7"/>
    <w:rsid w:val="008B4117"/>
    <w:rsid w:val="008B4346"/>
    <w:rsid w:val="008B52E1"/>
    <w:rsid w:val="008B588C"/>
    <w:rsid w:val="008B5924"/>
    <w:rsid w:val="008B6989"/>
    <w:rsid w:val="008B6AEB"/>
    <w:rsid w:val="008B70F3"/>
    <w:rsid w:val="008B72A5"/>
    <w:rsid w:val="008B7889"/>
    <w:rsid w:val="008B7DD3"/>
    <w:rsid w:val="008B7E16"/>
    <w:rsid w:val="008C00A3"/>
    <w:rsid w:val="008C087A"/>
    <w:rsid w:val="008C0AD4"/>
    <w:rsid w:val="008C0D98"/>
    <w:rsid w:val="008C1E43"/>
    <w:rsid w:val="008C220B"/>
    <w:rsid w:val="008C2E99"/>
    <w:rsid w:val="008C2EED"/>
    <w:rsid w:val="008C3480"/>
    <w:rsid w:val="008C3F19"/>
    <w:rsid w:val="008C4CBB"/>
    <w:rsid w:val="008C536D"/>
    <w:rsid w:val="008C551B"/>
    <w:rsid w:val="008C64BF"/>
    <w:rsid w:val="008C65C2"/>
    <w:rsid w:val="008C6AF4"/>
    <w:rsid w:val="008C7542"/>
    <w:rsid w:val="008C7BBF"/>
    <w:rsid w:val="008C7C67"/>
    <w:rsid w:val="008C7FAD"/>
    <w:rsid w:val="008D0175"/>
    <w:rsid w:val="008D0D09"/>
    <w:rsid w:val="008D193D"/>
    <w:rsid w:val="008D32F4"/>
    <w:rsid w:val="008D3502"/>
    <w:rsid w:val="008D55CF"/>
    <w:rsid w:val="008D59F0"/>
    <w:rsid w:val="008D5D67"/>
    <w:rsid w:val="008D6586"/>
    <w:rsid w:val="008D67C6"/>
    <w:rsid w:val="008D6E0A"/>
    <w:rsid w:val="008D7294"/>
    <w:rsid w:val="008D7863"/>
    <w:rsid w:val="008E01AA"/>
    <w:rsid w:val="008E0FA0"/>
    <w:rsid w:val="008E1343"/>
    <w:rsid w:val="008E18A3"/>
    <w:rsid w:val="008E261D"/>
    <w:rsid w:val="008E2AB3"/>
    <w:rsid w:val="008E2DA7"/>
    <w:rsid w:val="008E32CD"/>
    <w:rsid w:val="008E35B2"/>
    <w:rsid w:val="008E36E2"/>
    <w:rsid w:val="008E4EB8"/>
    <w:rsid w:val="008E4FE0"/>
    <w:rsid w:val="008E5097"/>
    <w:rsid w:val="008E5577"/>
    <w:rsid w:val="008E63B2"/>
    <w:rsid w:val="008E6C95"/>
    <w:rsid w:val="008E7FD6"/>
    <w:rsid w:val="008F140B"/>
    <w:rsid w:val="008F2077"/>
    <w:rsid w:val="008F2B46"/>
    <w:rsid w:val="008F40AB"/>
    <w:rsid w:val="008F4A03"/>
    <w:rsid w:val="008F4D3A"/>
    <w:rsid w:val="008F4DD9"/>
    <w:rsid w:val="008F53DB"/>
    <w:rsid w:val="008F6A6A"/>
    <w:rsid w:val="008F6F72"/>
    <w:rsid w:val="008F709F"/>
    <w:rsid w:val="008F73B3"/>
    <w:rsid w:val="008F7463"/>
    <w:rsid w:val="008F7960"/>
    <w:rsid w:val="00900966"/>
    <w:rsid w:val="0090181F"/>
    <w:rsid w:val="0090316E"/>
    <w:rsid w:val="00903FD3"/>
    <w:rsid w:val="009041A9"/>
    <w:rsid w:val="0090423E"/>
    <w:rsid w:val="00904B15"/>
    <w:rsid w:val="00904CC7"/>
    <w:rsid w:val="00904F52"/>
    <w:rsid w:val="0090513E"/>
    <w:rsid w:val="009066C9"/>
    <w:rsid w:val="009074BF"/>
    <w:rsid w:val="00907DD0"/>
    <w:rsid w:val="009112AD"/>
    <w:rsid w:val="00912378"/>
    <w:rsid w:val="009125DC"/>
    <w:rsid w:val="00913D36"/>
    <w:rsid w:val="00915985"/>
    <w:rsid w:val="00915C9A"/>
    <w:rsid w:val="0091606E"/>
    <w:rsid w:val="0091648A"/>
    <w:rsid w:val="009165E5"/>
    <w:rsid w:val="00916703"/>
    <w:rsid w:val="00916806"/>
    <w:rsid w:val="00916CCF"/>
    <w:rsid w:val="00916EC3"/>
    <w:rsid w:val="009171A5"/>
    <w:rsid w:val="00917205"/>
    <w:rsid w:val="00917FDF"/>
    <w:rsid w:val="009204FD"/>
    <w:rsid w:val="00921D79"/>
    <w:rsid w:val="00922682"/>
    <w:rsid w:val="00922789"/>
    <w:rsid w:val="0092304A"/>
    <w:rsid w:val="0092309F"/>
    <w:rsid w:val="0092363E"/>
    <w:rsid w:val="00923B1B"/>
    <w:rsid w:val="009247DF"/>
    <w:rsid w:val="00925A2F"/>
    <w:rsid w:val="00926512"/>
    <w:rsid w:val="0092718A"/>
    <w:rsid w:val="009275AE"/>
    <w:rsid w:val="00927F4A"/>
    <w:rsid w:val="0093046F"/>
    <w:rsid w:val="00930B4F"/>
    <w:rsid w:val="009311DB"/>
    <w:rsid w:val="0093139E"/>
    <w:rsid w:val="0093229F"/>
    <w:rsid w:val="009329C5"/>
    <w:rsid w:val="00933190"/>
    <w:rsid w:val="00933232"/>
    <w:rsid w:val="00933505"/>
    <w:rsid w:val="0093387D"/>
    <w:rsid w:val="00933966"/>
    <w:rsid w:val="009342C9"/>
    <w:rsid w:val="0093489F"/>
    <w:rsid w:val="00934AD7"/>
    <w:rsid w:val="00934D50"/>
    <w:rsid w:val="00935088"/>
    <w:rsid w:val="00935AAF"/>
    <w:rsid w:val="00935BBE"/>
    <w:rsid w:val="009360B9"/>
    <w:rsid w:val="009363AC"/>
    <w:rsid w:val="009364B6"/>
    <w:rsid w:val="00936584"/>
    <w:rsid w:val="00936CBE"/>
    <w:rsid w:val="0093760C"/>
    <w:rsid w:val="00937C9D"/>
    <w:rsid w:val="00937D58"/>
    <w:rsid w:val="00941111"/>
    <w:rsid w:val="0094195D"/>
    <w:rsid w:val="00941D74"/>
    <w:rsid w:val="00942315"/>
    <w:rsid w:val="00943E4D"/>
    <w:rsid w:val="00943EFE"/>
    <w:rsid w:val="00944291"/>
    <w:rsid w:val="0094466D"/>
    <w:rsid w:val="00945211"/>
    <w:rsid w:val="00945501"/>
    <w:rsid w:val="00945883"/>
    <w:rsid w:val="0094628A"/>
    <w:rsid w:val="0094718B"/>
    <w:rsid w:val="00947EF0"/>
    <w:rsid w:val="00950A38"/>
    <w:rsid w:val="00950C67"/>
    <w:rsid w:val="00950FBF"/>
    <w:rsid w:val="00951A69"/>
    <w:rsid w:val="00951C53"/>
    <w:rsid w:val="0095202F"/>
    <w:rsid w:val="0095216A"/>
    <w:rsid w:val="00952F0F"/>
    <w:rsid w:val="00952F2B"/>
    <w:rsid w:val="00952F46"/>
    <w:rsid w:val="009533E5"/>
    <w:rsid w:val="009544FB"/>
    <w:rsid w:val="00954B7C"/>
    <w:rsid w:val="00954F53"/>
    <w:rsid w:val="009568D5"/>
    <w:rsid w:val="009575F7"/>
    <w:rsid w:val="009576C2"/>
    <w:rsid w:val="00957825"/>
    <w:rsid w:val="00957C3C"/>
    <w:rsid w:val="00960536"/>
    <w:rsid w:val="00961006"/>
    <w:rsid w:val="00961A37"/>
    <w:rsid w:val="00961B14"/>
    <w:rsid w:val="00962504"/>
    <w:rsid w:val="009626B6"/>
    <w:rsid w:val="009626FA"/>
    <w:rsid w:val="009634D1"/>
    <w:rsid w:val="00963D0B"/>
    <w:rsid w:val="00964003"/>
    <w:rsid w:val="00964F5D"/>
    <w:rsid w:val="00965547"/>
    <w:rsid w:val="00965661"/>
    <w:rsid w:val="00965BB1"/>
    <w:rsid w:val="00965EAC"/>
    <w:rsid w:val="00966815"/>
    <w:rsid w:val="00966C3D"/>
    <w:rsid w:val="0096764E"/>
    <w:rsid w:val="009677CB"/>
    <w:rsid w:val="00967C54"/>
    <w:rsid w:val="00970AD4"/>
    <w:rsid w:val="00970F4D"/>
    <w:rsid w:val="00971C1B"/>
    <w:rsid w:val="00971D5F"/>
    <w:rsid w:val="009726AF"/>
    <w:rsid w:val="009731BB"/>
    <w:rsid w:val="00973354"/>
    <w:rsid w:val="00974274"/>
    <w:rsid w:val="009745C1"/>
    <w:rsid w:val="0097516A"/>
    <w:rsid w:val="0097573A"/>
    <w:rsid w:val="00976BEC"/>
    <w:rsid w:val="00976E69"/>
    <w:rsid w:val="00976E6C"/>
    <w:rsid w:val="009771F0"/>
    <w:rsid w:val="00980058"/>
    <w:rsid w:val="00981148"/>
    <w:rsid w:val="009816A4"/>
    <w:rsid w:val="00981B06"/>
    <w:rsid w:val="00981BBC"/>
    <w:rsid w:val="00982201"/>
    <w:rsid w:val="009834FC"/>
    <w:rsid w:val="00983549"/>
    <w:rsid w:val="00983C72"/>
    <w:rsid w:val="00984046"/>
    <w:rsid w:val="00984CFB"/>
    <w:rsid w:val="00990224"/>
    <w:rsid w:val="009904B2"/>
    <w:rsid w:val="009906C1"/>
    <w:rsid w:val="00990802"/>
    <w:rsid w:val="00992437"/>
    <w:rsid w:val="00992B1C"/>
    <w:rsid w:val="009930E8"/>
    <w:rsid w:val="00993428"/>
    <w:rsid w:val="00993636"/>
    <w:rsid w:val="00993960"/>
    <w:rsid w:val="0099518F"/>
    <w:rsid w:val="00995B33"/>
    <w:rsid w:val="00995B89"/>
    <w:rsid w:val="0099607A"/>
    <w:rsid w:val="00996AE1"/>
    <w:rsid w:val="009A0AD4"/>
    <w:rsid w:val="009A0F8F"/>
    <w:rsid w:val="009A1090"/>
    <w:rsid w:val="009A2D56"/>
    <w:rsid w:val="009A3641"/>
    <w:rsid w:val="009A3BC8"/>
    <w:rsid w:val="009A3F7A"/>
    <w:rsid w:val="009A40C2"/>
    <w:rsid w:val="009A58A0"/>
    <w:rsid w:val="009A60B9"/>
    <w:rsid w:val="009A6D73"/>
    <w:rsid w:val="009A747B"/>
    <w:rsid w:val="009A76D3"/>
    <w:rsid w:val="009A7923"/>
    <w:rsid w:val="009A7972"/>
    <w:rsid w:val="009B1F08"/>
    <w:rsid w:val="009B2960"/>
    <w:rsid w:val="009B2AA1"/>
    <w:rsid w:val="009B3FA9"/>
    <w:rsid w:val="009B4193"/>
    <w:rsid w:val="009B41DD"/>
    <w:rsid w:val="009B481A"/>
    <w:rsid w:val="009B6012"/>
    <w:rsid w:val="009B63D0"/>
    <w:rsid w:val="009B648B"/>
    <w:rsid w:val="009B651B"/>
    <w:rsid w:val="009B6DB1"/>
    <w:rsid w:val="009B7311"/>
    <w:rsid w:val="009B7695"/>
    <w:rsid w:val="009B76F8"/>
    <w:rsid w:val="009B79E8"/>
    <w:rsid w:val="009C0D8A"/>
    <w:rsid w:val="009C1A4A"/>
    <w:rsid w:val="009C1F7D"/>
    <w:rsid w:val="009C2625"/>
    <w:rsid w:val="009C3D46"/>
    <w:rsid w:val="009C4D15"/>
    <w:rsid w:val="009C5184"/>
    <w:rsid w:val="009C5B61"/>
    <w:rsid w:val="009C5DEA"/>
    <w:rsid w:val="009C628B"/>
    <w:rsid w:val="009C71D9"/>
    <w:rsid w:val="009C741B"/>
    <w:rsid w:val="009C745A"/>
    <w:rsid w:val="009C7CFC"/>
    <w:rsid w:val="009D003F"/>
    <w:rsid w:val="009D00DF"/>
    <w:rsid w:val="009D06B2"/>
    <w:rsid w:val="009D12D4"/>
    <w:rsid w:val="009D2C08"/>
    <w:rsid w:val="009D3189"/>
    <w:rsid w:val="009D354A"/>
    <w:rsid w:val="009D39BF"/>
    <w:rsid w:val="009D3B40"/>
    <w:rsid w:val="009D4988"/>
    <w:rsid w:val="009D4A05"/>
    <w:rsid w:val="009D4EF5"/>
    <w:rsid w:val="009D5314"/>
    <w:rsid w:val="009D609C"/>
    <w:rsid w:val="009D6E5D"/>
    <w:rsid w:val="009D73FB"/>
    <w:rsid w:val="009D79A9"/>
    <w:rsid w:val="009E0387"/>
    <w:rsid w:val="009E1980"/>
    <w:rsid w:val="009E1D04"/>
    <w:rsid w:val="009E243E"/>
    <w:rsid w:val="009E2AA1"/>
    <w:rsid w:val="009E2EA8"/>
    <w:rsid w:val="009E326A"/>
    <w:rsid w:val="009E422D"/>
    <w:rsid w:val="009E47E0"/>
    <w:rsid w:val="009E4E68"/>
    <w:rsid w:val="009E4FB7"/>
    <w:rsid w:val="009E584C"/>
    <w:rsid w:val="009E5927"/>
    <w:rsid w:val="009E59CC"/>
    <w:rsid w:val="009E6A1C"/>
    <w:rsid w:val="009E71C3"/>
    <w:rsid w:val="009E7AC7"/>
    <w:rsid w:val="009E7D93"/>
    <w:rsid w:val="009F01B9"/>
    <w:rsid w:val="009F1030"/>
    <w:rsid w:val="009F1254"/>
    <w:rsid w:val="009F1414"/>
    <w:rsid w:val="009F2831"/>
    <w:rsid w:val="009F28EC"/>
    <w:rsid w:val="009F2969"/>
    <w:rsid w:val="009F34E4"/>
    <w:rsid w:val="009F354D"/>
    <w:rsid w:val="009F3C8F"/>
    <w:rsid w:val="009F4B56"/>
    <w:rsid w:val="009F4F54"/>
    <w:rsid w:val="009F5085"/>
    <w:rsid w:val="009F5473"/>
    <w:rsid w:val="009F5E3B"/>
    <w:rsid w:val="009F61A2"/>
    <w:rsid w:val="009F6A5E"/>
    <w:rsid w:val="009F70B6"/>
    <w:rsid w:val="00A00C3D"/>
    <w:rsid w:val="00A00E82"/>
    <w:rsid w:val="00A011E8"/>
    <w:rsid w:val="00A012B0"/>
    <w:rsid w:val="00A01460"/>
    <w:rsid w:val="00A01476"/>
    <w:rsid w:val="00A0155D"/>
    <w:rsid w:val="00A01AEA"/>
    <w:rsid w:val="00A02010"/>
    <w:rsid w:val="00A03BFF"/>
    <w:rsid w:val="00A04172"/>
    <w:rsid w:val="00A043CD"/>
    <w:rsid w:val="00A04516"/>
    <w:rsid w:val="00A04A1D"/>
    <w:rsid w:val="00A04A78"/>
    <w:rsid w:val="00A05733"/>
    <w:rsid w:val="00A05D34"/>
    <w:rsid w:val="00A06D73"/>
    <w:rsid w:val="00A07BFA"/>
    <w:rsid w:val="00A10946"/>
    <w:rsid w:val="00A10FB7"/>
    <w:rsid w:val="00A1120B"/>
    <w:rsid w:val="00A116A3"/>
    <w:rsid w:val="00A11E89"/>
    <w:rsid w:val="00A11E9D"/>
    <w:rsid w:val="00A12076"/>
    <w:rsid w:val="00A12A3F"/>
    <w:rsid w:val="00A14197"/>
    <w:rsid w:val="00A145E6"/>
    <w:rsid w:val="00A14D5F"/>
    <w:rsid w:val="00A1528A"/>
    <w:rsid w:val="00A15581"/>
    <w:rsid w:val="00A15D5F"/>
    <w:rsid w:val="00A161AA"/>
    <w:rsid w:val="00A169D7"/>
    <w:rsid w:val="00A16D8A"/>
    <w:rsid w:val="00A1718B"/>
    <w:rsid w:val="00A17384"/>
    <w:rsid w:val="00A17A0A"/>
    <w:rsid w:val="00A21358"/>
    <w:rsid w:val="00A214CC"/>
    <w:rsid w:val="00A21E3B"/>
    <w:rsid w:val="00A23F86"/>
    <w:rsid w:val="00A24EF1"/>
    <w:rsid w:val="00A257C0"/>
    <w:rsid w:val="00A25B39"/>
    <w:rsid w:val="00A25EA1"/>
    <w:rsid w:val="00A26D8F"/>
    <w:rsid w:val="00A30123"/>
    <w:rsid w:val="00A30C9D"/>
    <w:rsid w:val="00A319CA"/>
    <w:rsid w:val="00A31B58"/>
    <w:rsid w:val="00A3306E"/>
    <w:rsid w:val="00A3396E"/>
    <w:rsid w:val="00A347E9"/>
    <w:rsid w:val="00A34C3B"/>
    <w:rsid w:val="00A34EDB"/>
    <w:rsid w:val="00A3553E"/>
    <w:rsid w:val="00A35D7E"/>
    <w:rsid w:val="00A36BF8"/>
    <w:rsid w:val="00A37490"/>
    <w:rsid w:val="00A41583"/>
    <w:rsid w:val="00A41BA7"/>
    <w:rsid w:val="00A41D0E"/>
    <w:rsid w:val="00A43592"/>
    <w:rsid w:val="00A440AF"/>
    <w:rsid w:val="00A441AF"/>
    <w:rsid w:val="00A44264"/>
    <w:rsid w:val="00A454D2"/>
    <w:rsid w:val="00A45C04"/>
    <w:rsid w:val="00A45D83"/>
    <w:rsid w:val="00A4731C"/>
    <w:rsid w:val="00A4758B"/>
    <w:rsid w:val="00A50882"/>
    <w:rsid w:val="00A5119A"/>
    <w:rsid w:val="00A51463"/>
    <w:rsid w:val="00A52270"/>
    <w:rsid w:val="00A523F2"/>
    <w:rsid w:val="00A524A7"/>
    <w:rsid w:val="00A52CED"/>
    <w:rsid w:val="00A52E77"/>
    <w:rsid w:val="00A531E1"/>
    <w:rsid w:val="00A53350"/>
    <w:rsid w:val="00A54035"/>
    <w:rsid w:val="00A5482A"/>
    <w:rsid w:val="00A54D3A"/>
    <w:rsid w:val="00A54F55"/>
    <w:rsid w:val="00A5563B"/>
    <w:rsid w:val="00A55E1C"/>
    <w:rsid w:val="00A5621C"/>
    <w:rsid w:val="00A57703"/>
    <w:rsid w:val="00A57988"/>
    <w:rsid w:val="00A57B5E"/>
    <w:rsid w:val="00A6045B"/>
    <w:rsid w:val="00A606D7"/>
    <w:rsid w:val="00A60C75"/>
    <w:rsid w:val="00A61519"/>
    <w:rsid w:val="00A61578"/>
    <w:rsid w:val="00A62443"/>
    <w:rsid w:val="00A639AC"/>
    <w:rsid w:val="00A63B5E"/>
    <w:rsid w:val="00A63F50"/>
    <w:rsid w:val="00A64FCD"/>
    <w:rsid w:val="00A65F78"/>
    <w:rsid w:val="00A6716C"/>
    <w:rsid w:val="00A70249"/>
    <w:rsid w:val="00A70841"/>
    <w:rsid w:val="00A70A56"/>
    <w:rsid w:val="00A70BE8"/>
    <w:rsid w:val="00A717F2"/>
    <w:rsid w:val="00A71820"/>
    <w:rsid w:val="00A71D67"/>
    <w:rsid w:val="00A72269"/>
    <w:rsid w:val="00A729D7"/>
    <w:rsid w:val="00A7385B"/>
    <w:rsid w:val="00A73AA7"/>
    <w:rsid w:val="00A7428F"/>
    <w:rsid w:val="00A749E6"/>
    <w:rsid w:val="00A74CA2"/>
    <w:rsid w:val="00A75226"/>
    <w:rsid w:val="00A7543E"/>
    <w:rsid w:val="00A756C0"/>
    <w:rsid w:val="00A7592E"/>
    <w:rsid w:val="00A77404"/>
    <w:rsid w:val="00A778A5"/>
    <w:rsid w:val="00A77EEC"/>
    <w:rsid w:val="00A8158E"/>
    <w:rsid w:val="00A81D0B"/>
    <w:rsid w:val="00A81FC9"/>
    <w:rsid w:val="00A82C2D"/>
    <w:rsid w:val="00A838C7"/>
    <w:rsid w:val="00A840A5"/>
    <w:rsid w:val="00A8459F"/>
    <w:rsid w:val="00A84BB2"/>
    <w:rsid w:val="00A851EF"/>
    <w:rsid w:val="00A85F35"/>
    <w:rsid w:val="00A86EF7"/>
    <w:rsid w:val="00A87A1E"/>
    <w:rsid w:val="00A90779"/>
    <w:rsid w:val="00A90FDD"/>
    <w:rsid w:val="00A91757"/>
    <w:rsid w:val="00A92818"/>
    <w:rsid w:val="00A93255"/>
    <w:rsid w:val="00A9333B"/>
    <w:rsid w:val="00A933FC"/>
    <w:rsid w:val="00A94B81"/>
    <w:rsid w:val="00A9541C"/>
    <w:rsid w:val="00A9599C"/>
    <w:rsid w:val="00A95DC1"/>
    <w:rsid w:val="00A96D60"/>
    <w:rsid w:val="00A96F0F"/>
    <w:rsid w:val="00A975D0"/>
    <w:rsid w:val="00A977CE"/>
    <w:rsid w:val="00A97AB1"/>
    <w:rsid w:val="00AA07D8"/>
    <w:rsid w:val="00AA2D82"/>
    <w:rsid w:val="00AA47DC"/>
    <w:rsid w:val="00AA5C9C"/>
    <w:rsid w:val="00AA5FCC"/>
    <w:rsid w:val="00AA655F"/>
    <w:rsid w:val="00AA6A7E"/>
    <w:rsid w:val="00AA6BA5"/>
    <w:rsid w:val="00AA6F04"/>
    <w:rsid w:val="00AA7760"/>
    <w:rsid w:val="00AA7DF5"/>
    <w:rsid w:val="00AA7EB2"/>
    <w:rsid w:val="00AB093F"/>
    <w:rsid w:val="00AB2931"/>
    <w:rsid w:val="00AB3E30"/>
    <w:rsid w:val="00AB3F53"/>
    <w:rsid w:val="00AB403D"/>
    <w:rsid w:val="00AB44DC"/>
    <w:rsid w:val="00AB48BE"/>
    <w:rsid w:val="00AB573B"/>
    <w:rsid w:val="00AB590A"/>
    <w:rsid w:val="00AB6E07"/>
    <w:rsid w:val="00AB7BE8"/>
    <w:rsid w:val="00AC09A2"/>
    <w:rsid w:val="00AC09FD"/>
    <w:rsid w:val="00AC1327"/>
    <w:rsid w:val="00AC1651"/>
    <w:rsid w:val="00AC181E"/>
    <w:rsid w:val="00AC19A6"/>
    <w:rsid w:val="00AC2158"/>
    <w:rsid w:val="00AC39FA"/>
    <w:rsid w:val="00AC3AC2"/>
    <w:rsid w:val="00AC3C51"/>
    <w:rsid w:val="00AC3EAD"/>
    <w:rsid w:val="00AC40A9"/>
    <w:rsid w:val="00AC454D"/>
    <w:rsid w:val="00AC48AD"/>
    <w:rsid w:val="00AC59DB"/>
    <w:rsid w:val="00AC6178"/>
    <w:rsid w:val="00AC727A"/>
    <w:rsid w:val="00AC7D11"/>
    <w:rsid w:val="00AC7DED"/>
    <w:rsid w:val="00AD0CA2"/>
    <w:rsid w:val="00AD1C4E"/>
    <w:rsid w:val="00AD1D67"/>
    <w:rsid w:val="00AD2F70"/>
    <w:rsid w:val="00AD4174"/>
    <w:rsid w:val="00AD4229"/>
    <w:rsid w:val="00AD4AD2"/>
    <w:rsid w:val="00AD5620"/>
    <w:rsid w:val="00AD56B7"/>
    <w:rsid w:val="00AD5770"/>
    <w:rsid w:val="00AD6990"/>
    <w:rsid w:val="00AD6F37"/>
    <w:rsid w:val="00AD703F"/>
    <w:rsid w:val="00AD762E"/>
    <w:rsid w:val="00AD7A8E"/>
    <w:rsid w:val="00AE059B"/>
    <w:rsid w:val="00AE1F43"/>
    <w:rsid w:val="00AE1F5D"/>
    <w:rsid w:val="00AE2CB5"/>
    <w:rsid w:val="00AE2CE0"/>
    <w:rsid w:val="00AE36CA"/>
    <w:rsid w:val="00AE4980"/>
    <w:rsid w:val="00AE4CA3"/>
    <w:rsid w:val="00AE54EB"/>
    <w:rsid w:val="00AE6E18"/>
    <w:rsid w:val="00AE740B"/>
    <w:rsid w:val="00AE76AC"/>
    <w:rsid w:val="00AE7AA0"/>
    <w:rsid w:val="00AE7F60"/>
    <w:rsid w:val="00AF0060"/>
    <w:rsid w:val="00AF0529"/>
    <w:rsid w:val="00AF09D6"/>
    <w:rsid w:val="00AF0B69"/>
    <w:rsid w:val="00AF0F1A"/>
    <w:rsid w:val="00AF11E8"/>
    <w:rsid w:val="00AF2905"/>
    <w:rsid w:val="00AF2AEA"/>
    <w:rsid w:val="00AF2C12"/>
    <w:rsid w:val="00AF2D2C"/>
    <w:rsid w:val="00AF37AD"/>
    <w:rsid w:val="00AF400D"/>
    <w:rsid w:val="00AF461B"/>
    <w:rsid w:val="00AF4801"/>
    <w:rsid w:val="00AF4C53"/>
    <w:rsid w:val="00AF53CB"/>
    <w:rsid w:val="00AF5E3A"/>
    <w:rsid w:val="00AF5EF8"/>
    <w:rsid w:val="00AF6668"/>
    <w:rsid w:val="00AF7242"/>
    <w:rsid w:val="00AF7C30"/>
    <w:rsid w:val="00B00748"/>
    <w:rsid w:val="00B00865"/>
    <w:rsid w:val="00B012A5"/>
    <w:rsid w:val="00B01862"/>
    <w:rsid w:val="00B020C8"/>
    <w:rsid w:val="00B0260D"/>
    <w:rsid w:val="00B02981"/>
    <w:rsid w:val="00B02ABF"/>
    <w:rsid w:val="00B03B20"/>
    <w:rsid w:val="00B04C17"/>
    <w:rsid w:val="00B04D93"/>
    <w:rsid w:val="00B050D7"/>
    <w:rsid w:val="00B050D9"/>
    <w:rsid w:val="00B05298"/>
    <w:rsid w:val="00B05724"/>
    <w:rsid w:val="00B05E39"/>
    <w:rsid w:val="00B06363"/>
    <w:rsid w:val="00B065EF"/>
    <w:rsid w:val="00B07278"/>
    <w:rsid w:val="00B073C3"/>
    <w:rsid w:val="00B10CF4"/>
    <w:rsid w:val="00B1192A"/>
    <w:rsid w:val="00B1314D"/>
    <w:rsid w:val="00B13FF2"/>
    <w:rsid w:val="00B1435A"/>
    <w:rsid w:val="00B14441"/>
    <w:rsid w:val="00B1445B"/>
    <w:rsid w:val="00B14DF6"/>
    <w:rsid w:val="00B15076"/>
    <w:rsid w:val="00B151BA"/>
    <w:rsid w:val="00B15CFE"/>
    <w:rsid w:val="00B15D62"/>
    <w:rsid w:val="00B16735"/>
    <w:rsid w:val="00B16A51"/>
    <w:rsid w:val="00B16B30"/>
    <w:rsid w:val="00B171CF"/>
    <w:rsid w:val="00B17C52"/>
    <w:rsid w:val="00B2063A"/>
    <w:rsid w:val="00B20E3D"/>
    <w:rsid w:val="00B21243"/>
    <w:rsid w:val="00B21635"/>
    <w:rsid w:val="00B21A5A"/>
    <w:rsid w:val="00B21B08"/>
    <w:rsid w:val="00B21C7D"/>
    <w:rsid w:val="00B22830"/>
    <w:rsid w:val="00B2303F"/>
    <w:rsid w:val="00B23BCB"/>
    <w:rsid w:val="00B240C6"/>
    <w:rsid w:val="00B241FD"/>
    <w:rsid w:val="00B25C6F"/>
    <w:rsid w:val="00B25CCD"/>
    <w:rsid w:val="00B26503"/>
    <w:rsid w:val="00B2675E"/>
    <w:rsid w:val="00B26888"/>
    <w:rsid w:val="00B26CDE"/>
    <w:rsid w:val="00B26D24"/>
    <w:rsid w:val="00B27561"/>
    <w:rsid w:val="00B31929"/>
    <w:rsid w:val="00B31C97"/>
    <w:rsid w:val="00B31F60"/>
    <w:rsid w:val="00B32A1D"/>
    <w:rsid w:val="00B3470E"/>
    <w:rsid w:val="00B3487C"/>
    <w:rsid w:val="00B34938"/>
    <w:rsid w:val="00B3544B"/>
    <w:rsid w:val="00B36699"/>
    <w:rsid w:val="00B40029"/>
    <w:rsid w:val="00B40312"/>
    <w:rsid w:val="00B40691"/>
    <w:rsid w:val="00B41517"/>
    <w:rsid w:val="00B41A08"/>
    <w:rsid w:val="00B41E97"/>
    <w:rsid w:val="00B42606"/>
    <w:rsid w:val="00B43B68"/>
    <w:rsid w:val="00B43CC1"/>
    <w:rsid w:val="00B44192"/>
    <w:rsid w:val="00B4480B"/>
    <w:rsid w:val="00B45974"/>
    <w:rsid w:val="00B4778A"/>
    <w:rsid w:val="00B5066A"/>
    <w:rsid w:val="00B5094F"/>
    <w:rsid w:val="00B50D3D"/>
    <w:rsid w:val="00B51653"/>
    <w:rsid w:val="00B51A05"/>
    <w:rsid w:val="00B51D3A"/>
    <w:rsid w:val="00B525F8"/>
    <w:rsid w:val="00B529F3"/>
    <w:rsid w:val="00B533E4"/>
    <w:rsid w:val="00B539CC"/>
    <w:rsid w:val="00B53C3D"/>
    <w:rsid w:val="00B540C9"/>
    <w:rsid w:val="00B5419E"/>
    <w:rsid w:val="00B54B1D"/>
    <w:rsid w:val="00B54CC6"/>
    <w:rsid w:val="00B551FF"/>
    <w:rsid w:val="00B562B3"/>
    <w:rsid w:val="00B564EE"/>
    <w:rsid w:val="00B57466"/>
    <w:rsid w:val="00B574E1"/>
    <w:rsid w:val="00B575C1"/>
    <w:rsid w:val="00B575D6"/>
    <w:rsid w:val="00B57B10"/>
    <w:rsid w:val="00B60125"/>
    <w:rsid w:val="00B60140"/>
    <w:rsid w:val="00B6033C"/>
    <w:rsid w:val="00B61B06"/>
    <w:rsid w:val="00B63425"/>
    <w:rsid w:val="00B63765"/>
    <w:rsid w:val="00B63C2B"/>
    <w:rsid w:val="00B6425F"/>
    <w:rsid w:val="00B642A2"/>
    <w:rsid w:val="00B64651"/>
    <w:rsid w:val="00B65AB2"/>
    <w:rsid w:val="00B66C86"/>
    <w:rsid w:val="00B671D1"/>
    <w:rsid w:val="00B67D48"/>
    <w:rsid w:val="00B67F9F"/>
    <w:rsid w:val="00B71272"/>
    <w:rsid w:val="00B71A66"/>
    <w:rsid w:val="00B736AD"/>
    <w:rsid w:val="00B73C90"/>
    <w:rsid w:val="00B73CCE"/>
    <w:rsid w:val="00B746DE"/>
    <w:rsid w:val="00B74D54"/>
    <w:rsid w:val="00B75725"/>
    <w:rsid w:val="00B75A56"/>
    <w:rsid w:val="00B75DF0"/>
    <w:rsid w:val="00B75E21"/>
    <w:rsid w:val="00B76038"/>
    <w:rsid w:val="00B77FA9"/>
    <w:rsid w:val="00B806C7"/>
    <w:rsid w:val="00B82024"/>
    <w:rsid w:val="00B82ECD"/>
    <w:rsid w:val="00B832DC"/>
    <w:rsid w:val="00B83575"/>
    <w:rsid w:val="00B8358A"/>
    <w:rsid w:val="00B84269"/>
    <w:rsid w:val="00B846FC"/>
    <w:rsid w:val="00B84D40"/>
    <w:rsid w:val="00B856A4"/>
    <w:rsid w:val="00B85ECB"/>
    <w:rsid w:val="00B864D0"/>
    <w:rsid w:val="00B86574"/>
    <w:rsid w:val="00B873F4"/>
    <w:rsid w:val="00B879D4"/>
    <w:rsid w:val="00B87E40"/>
    <w:rsid w:val="00B90ADC"/>
    <w:rsid w:val="00B910BC"/>
    <w:rsid w:val="00B913F0"/>
    <w:rsid w:val="00B91914"/>
    <w:rsid w:val="00B91F3C"/>
    <w:rsid w:val="00B932D6"/>
    <w:rsid w:val="00B93501"/>
    <w:rsid w:val="00B9353F"/>
    <w:rsid w:val="00B9481E"/>
    <w:rsid w:val="00B949D0"/>
    <w:rsid w:val="00B94D26"/>
    <w:rsid w:val="00B94F41"/>
    <w:rsid w:val="00B94FB2"/>
    <w:rsid w:val="00B960DC"/>
    <w:rsid w:val="00B964A4"/>
    <w:rsid w:val="00BA017F"/>
    <w:rsid w:val="00BA072B"/>
    <w:rsid w:val="00BA082D"/>
    <w:rsid w:val="00BA259C"/>
    <w:rsid w:val="00BA2AE6"/>
    <w:rsid w:val="00BA359A"/>
    <w:rsid w:val="00BA3729"/>
    <w:rsid w:val="00BA37B7"/>
    <w:rsid w:val="00BA3B60"/>
    <w:rsid w:val="00BA3B9B"/>
    <w:rsid w:val="00BA4217"/>
    <w:rsid w:val="00BA462D"/>
    <w:rsid w:val="00BA4D40"/>
    <w:rsid w:val="00BA4D7D"/>
    <w:rsid w:val="00BA5160"/>
    <w:rsid w:val="00BA5776"/>
    <w:rsid w:val="00BA6DA4"/>
    <w:rsid w:val="00BA7052"/>
    <w:rsid w:val="00BA7667"/>
    <w:rsid w:val="00BA7720"/>
    <w:rsid w:val="00BA77E9"/>
    <w:rsid w:val="00BA7A56"/>
    <w:rsid w:val="00BB0214"/>
    <w:rsid w:val="00BB09DF"/>
    <w:rsid w:val="00BB0CB3"/>
    <w:rsid w:val="00BB14D5"/>
    <w:rsid w:val="00BB14E3"/>
    <w:rsid w:val="00BB21E1"/>
    <w:rsid w:val="00BB2962"/>
    <w:rsid w:val="00BB2F32"/>
    <w:rsid w:val="00BB367F"/>
    <w:rsid w:val="00BB45D7"/>
    <w:rsid w:val="00BB4E1E"/>
    <w:rsid w:val="00BB575F"/>
    <w:rsid w:val="00BB627A"/>
    <w:rsid w:val="00BB6539"/>
    <w:rsid w:val="00BB6F5D"/>
    <w:rsid w:val="00BB7066"/>
    <w:rsid w:val="00BB7080"/>
    <w:rsid w:val="00BB739C"/>
    <w:rsid w:val="00BB7460"/>
    <w:rsid w:val="00BB763A"/>
    <w:rsid w:val="00BC0D27"/>
    <w:rsid w:val="00BC100A"/>
    <w:rsid w:val="00BC11FE"/>
    <w:rsid w:val="00BC1F21"/>
    <w:rsid w:val="00BC2290"/>
    <w:rsid w:val="00BC2A63"/>
    <w:rsid w:val="00BC4031"/>
    <w:rsid w:val="00BC4369"/>
    <w:rsid w:val="00BC4AA6"/>
    <w:rsid w:val="00BC4CF3"/>
    <w:rsid w:val="00BC4DE2"/>
    <w:rsid w:val="00BC7030"/>
    <w:rsid w:val="00BC738E"/>
    <w:rsid w:val="00BC7703"/>
    <w:rsid w:val="00BD1D4D"/>
    <w:rsid w:val="00BD201F"/>
    <w:rsid w:val="00BD2315"/>
    <w:rsid w:val="00BD26CA"/>
    <w:rsid w:val="00BD2C2E"/>
    <w:rsid w:val="00BD3677"/>
    <w:rsid w:val="00BD405E"/>
    <w:rsid w:val="00BD44BB"/>
    <w:rsid w:val="00BD52BE"/>
    <w:rsid w:val="00BD5E3A"/>
    <w:rsid w:val="00BD6308"/>
    <w:rsid w:val="00BD68F4"/>
    <w:rsid w:val="00BD6CE5"/>
    <w:rsid w:val="00BD7485"/>
    <w:rsid w:val="00BD7D98"/>
    <w:rsid w:val="00BE10E2"/>
    <w:rsid w:val="00BE191A"/>
    <w:rsid w:val="00BE228F"/>
    <w:rsid w:val="00BE2BDB"/>
    <w:rsid w:val="00BE2EE8"/>
    <w:rsid w:val="00BE3D4F"/>
    <w:rsid w:val="00BE4A15"/>
    <w:rsid w:val="00BE5D73"/>
    <w:rsid w:val="00BE61A2"/>
    <w:rsid w:val="00BE6B7A"/>
    <w:rsid w:val="00BE7210"/>
    <w:rsid w:val="00BE72BB"/>
    <w:rsid w:val="00BE72D4"/>
    <w:rsid w:val="00BF1321"/>
    <w:rsid w:val="00BF2E8D"/>
    <w:rsid w:val="00BF434A"/>
    <w:rsid w:val="00BF4D8F"/>
    <w:rsid w:val="00BF5A1A"/>
    <w:rsid w:val="00BF6B8C"/>
    <w:rsid w:val="00BF6BE3"/>
    <w:rsid w:val="00BF758C"/>
    <w:rsid w:val="00BF7CBE"/>
    <w:rsid w:val="00C004F0"/>
    <w:rsid w:val="00C03D1B"/>
    <w:rsid w:val="00C0459B"/>
    <w:rsid w:val="00C051FE"/>
    <w:rsid w:val="00C05BFE"/>
    <w:rsid w:val="00C05C84"/>
    <w:rsid w:val="00C064E7"/>
    <w:rsid w:val="00C065AD"/>
    <w:rsid w:val="00C0668A"/>
    <w:rsid w:val="00C06973"/>
    <w:rsid w:val="00C06992"/>
    <w:rsid w:val="00C07274"/>
    <w:rsid w:val="00C0737A"/>
    <w:rsid w:val="00C10AB3"/>
    <w:rsid w:val="00C11108"/>
    <w:rsid w:val="00C11FCF"/>
    <w:rsid w:val="00C12B91"/>
    <w:rsid w:val="00C12E29"/>
    <w:rsid w:val="00C13072"/>
    <w:rsid w:val="00C1316B"/>
    <w:rsid w:val="00C13FA8"/>
    <w:rsid w:val="00C1576D"/>
    <w:rsid w:val="00C15D36"/>
    <w:rsid w:val="00C16491"/>
    <w:rsid w:val="00C1748D"/>
    <w:rsid w:val="00C17C03"/>
    <w:rsid w:val="00C20278"/>
    <w:rsid w:val="00C204C6"/>
    <w:rsid w:val="00C21872"/>
    <w:rsid w:val="00C218C2"/>
    <w:rsid w:val="00C23BD8"/>
    <w:rsid w:val="00C2409C"/>
    <w:rsid w:val="00C24DCD"/>
    <w:rsid w:val="00C25857"/>
    <w:rsid w:val="00C26AEF"/>
    <w:rsid w:val="00C26CA9"/>
    <w:rsid w:val="00C27069"/>
    <w:rsid w:val="00C277DC"/>
    <w:rsid w:val="00C27BE3"/>
    <w:rsid w:val="00C30678"/>
    <w:rsid w:val="00C307B4"/>
    <w:rsid w:val="00C30A52"/>
    <w:rsid w:val="00C30CA2"/>
    <w:rsid w:val="00C31164"/>
    <w:rsid w:val="00C3168E"/>
    <w:rsid w:val="00C31704"/>
    <w:rsid w:val="00C33330"/>
    <w:rsid w:val="00C33352"/>
    <w:rsid w:val="00C33D48"/>
    <w:rsid w:val="00C3419B"/>
    <w:rsid w:val="00C34520"/>
    <w:rsid w:val="00C35705"/>
    <w:rsid w:val="00C3583D"/>
    <w:rsid w:val="00C371EF"/>
    <w:rsid w:val="00C371F3"/>
    <w:rsid w:val="00C37568"/>
    <w:rsid w:val="00C37904"/>
    <w:rsid w:val="00C37AD5"/>
    <w:rsid w:val="00C37F74"/>
    <w:rsid w:val="00C4014F"/>
    <w:rsid w:val="00C40D2F"/>
    <w:rsid w:val="00C41320"/>
    <w:rsid w:val="00C41E0F"/>
    <w:rsid w:val="00C428FD"/>
    <w:rsid w:val="00C42BDC"/>
    <w:rsid w:val="00C4392F"/>
    <w:rsid w:val="00C43A3B"/>
    <w:rsid w:val="00C44E57"/>
    <w:rsid w:val="00C45049"/>
    <w:rsid w:val="00C45ABE"/>
    <w:rsid w:val="00C46142"/>
    <w:rsid w:val="00C46299"/>
    <w:rsid w:val="00C463A3"/>
    <w:rsid w:val="00C465F5"/>
    <w:rsid w:val="00C46C3E"/>
    <w:rsid w:val="00C47447"/>
    <w:rsid w:val="00C500DC"/>
    <w:rsid w:val="00C50183"/>
    <w:rsid w:val="00C50512"/>
    <w:rsid w:val="00C50A63"/>
    <w:rsid w:val="00C50AAA"/>
    <w:rsid w:val="00C513A5"/>
    <w:rsid w:val="00C51835"/>
    <w:rsid w:val="00C51AF6"/>
    <w:rsid w:val="00C53119"/>
    <w:rsid w:val="00C537F8"/>
    <w:rsid w:val="00C54993"/>
    <w:rsid w:val="00C54CF5"/>
    <w:rsid w:val="00C55B28"/>
    <w:rsid w:val="00C57A48"/>
    <w:rsid w:val="00C60572"/>
    <w:rsid w:val="00C60BCB"/>
    <w:rsid w:val="00C61ABA"/>
    <w:rsid w:val="00C6259D"/>
    <w:rsid w:val="00C62621"/>
    <w:rsid w:val="00C62BB5"/>
    <w:rsid w:val="00C6349F"/>
    <w:rsid w:val="00C6370A"/>
    <w:rsid w:val="00C63885"/>
    <w:rsid w:val="00C639A0"/>
    <w:rsid w:val="00C63F5E"/>
    <w:rsid w:val="00C645D8"/>
    <w:rsid w:val="00C6462A"/>
    <w:rsid w:val="00C6463D"/>
    <w:rsid w:val="00C649FD"/>
    <w:rsid w:val="00C64DCA"/>
    <w:rsid w:val="00C64F24"/>
    <w:rsid w:val="00C658E5"/>
    <w:rsid w:val="00C65F87"/>
    <w:rsid w:val="00C667B7"/>
    <w:rsid w:val="00C669AB"/>
    <w:rsid w:val="00C6707A"/>
    <w:rsid w:val="00C672E7"/>
    <w:rsid w:val="00C70496"/>
    <w:rsid w:val="00C70D28"/>
    <w:rsid w:val="00C70FF9"/>
    <w:rsid w:val="00C7136E"/>
    <w:rsid w:val="00C71C63"/>
    <w:rsid w:val="00C726AF"/>
    <w:rsid w:val="00C726C8"/>
    <w:rsid w:val="00C7279F"/>
    <w:rsid w:val="00C73E2F"/>
    <w:rsid w:val="00C740AB"/>
    <w:rsid w:val="00C7477E"/>
    <w:rsid w:val="00C74E9B"/>
    <w:rsid w:val="00C7522C"/>
    <w:rsid w:val="00C77222"/>
    <w:rsid w:val="00C77640"/>
    <w:rsid w:val="00C814DA"/>
    <w:rsid w:val="00C82382"/>
    <w:rsid w:val="00C83093"/>
    <w:rsid w:val="00C83111"/>
    <w:rsid w:val="00C838E5"/>
    <w:rsid w:val="00C83991"/>
    <w:rsid w:val="00C83B04"/>
    <w:rsid w:val="00C84C97"/>
    <w:rsid w:val="00C859BC"/>
    <w:rsid w:val="00C87013"/>
    <w:rsid w:val="00C90AF1"/>
    <w:rsid w:val="00C90BB5"/>
    <w:rsid w:val="00C9138F"/>
    <w:rsid w:val="00C91B1D"/>
    <w:rsid w:val="00C927A2"/>
    <w:rsid w:val="00C93D5C"/>
    <w:rsid w:val="00C951F9"/>
    <w:rsid w:val="00C954C4"/>
    <w:rsid w:val="00C962DD"/>
    <w:rsid w:val="00C9692E"/>
    <w:rsid w:val="00C9693D"/>
    <w:rsid w:val="00C96AA5"/>
    <w:rsid w:val="00C973A0"/>
    <w:rsid w:val="00C977A9"/>
    <w:rsid w:val="00C97C68"/>
    <w:rsid w:val="00C97F04"/>
    <w:rsid w:val="00CA19BE"/>
    <w:rsid w:val="00CA1F15"/>
    <w:rsid w:val="00CA28C7"/>
    <w:rsid w:val="00CA2BE2"/>
    <w:rsid w:val="00CA3086"/>
    <w:rsid w:val="00CA3180"/>
    <w:rsid w:val="00CA35E9"/>
    <w:rsid w:val="00CA39B2"/>
    <w:rsid w:val="00CA3DA3"/>
    <w:rsid w:val="00CA47B2"/>
    <w:rsid w:val="00CA4B23"/>
    <w:rsid w:val="00CA568F"/>
    <w:rsid w:val="00CA5BD8"/>
    <w:rsid w:val="00CA7673"/>
    <w:rsid w:val="00CB1893"/>
    <w:rsid w:val="00CB18C6"/>
    <w:rsid w:val="00CB1F1D"/>
    <w:rsid w:val="00CB3095"/>
    <w:rsid w:val="00CB31BE"/>
    <w:rsid w:val="00CB33E4"/>
    <w:rsid w:val="00CB3572"/>
    <w:rsid w:val="00CB3876"/>
    <w:rsid w:val="00CB48D1"/>
    <w:rsid w:val="00CB4B19"/>
    <w:rsid w:val="00CB4ECE"/>
    <w:rsid w:val="00CB5764"/>
    <w:rsid w:val="00CB6577"/>
    <w:rsid w:val="00CB66BF"/>
    <w:rsid w:val="00CB7241"/>
    <w:rsid w:val="00CB79F8"/>
    <w:rsid w:val="00CB7B1D"/>
    <w:rsid w:val="00CB7C91"/>
    <w:rsid w:val="00CB7E25"/>
    <w:rsid w:val="00CC000E"/>
    <w:rsid w:val="00CC0488"/>
    <w:rsid w:val="00CC04BD"/>
    <w:rsid w:val="00CC0E21"/>
    <w:rsid w:val="00CC1002"/>
    <w:rsid w:val="00CC1684"/>
    <w:rsid w:val="00CC19DB"/>
    <w:rsid w:val="00CC20AF"/>
    <w:rsid w:val="00CC3C0D"/>
    <w:rsid w:val="00CC4DB1"/>
    <w:rsid w:val="00CC4F45"/>
    <w:rsid w:val="00CC5401"/>
    <w:rsid w:val="00CC6022"/>
    <w:rsid w:val="00CC64CE"/>
    <w:rsid w:val="00CC73AE"/>
    <w:rsid w:val="00CC7E3F"/>
    <w:rsid w:val="00CD008E"/>
    <w:rsid w:val="00CD0375"/>
    <w:rsid w:val="00CD10A1"/>
    <w:rsid w:val="00CD1F26"/>
    <w:rsid w:val="00CD1FB9"/>
    <w:rsid w:val="00CD27CF"/>
    <w:rsid w:val="00CD2C05"/>
    <w:rsid w:val="00CD316A"/>
    <w:rsid w:val="00CD3564"/>
    <w:rsid w:val="00CD38B8"/>
    <w:rsid w:val="00CD4619"/>
    <w:rsid w:val="00CD517A"/>
    <w:rsid w:val="00CD5A96"/>
    <w:rsid w:val="00CD5B6E"/>
    <w:rsid w:val="00CD5D23"/>
    <w:rsid w:val="00CD5DD4"/>
    <w:rsid w:val="00CD6A26"/>
    <w:rsid w:val="00CD6A53"/>
    <w:rsid w:val="00CD7745"/>
    <w:rsid w:val="00CE00FE"/>
    <w:rsid w:val="00CE0119"/>
    <w:rsid w:val="00CE1521"/>
    <w:rsid w:val="00CE1591"/>
    <w:rsid w:val="00CE1C9F"/>
    <w:rsid w:val="00CE2308"/>
    <w:rsid w:val="00CE31B7"/>
    <w:rsid w:val="00CE3CC9"/>
    <w:rsid w:val="00CE3F34"/>
    <w:rsid w:val="00CE4C00"/>
    <w:rsid w:val="00CE56B6"/>
    <w:rsid w:val="00CE5828"/>
    <w:rsid w:val="00CE5C3A"/>
    <w:rsid w:val="00CE5F63"/>
    <w:rsid w:val="00CE6534"/>
    <w:rsid w:val="00CE6540"/>
    <w:rsid w:val="00CE7839"/>
    <w:rsid w:val="00CE7E3D"/>
    <w:rsid w:val="00CF1009"/>
    <w:rsid w:val="00CF1D79"/>
    <w:rsid w:val="00CF228B"/>
    <w:rsid w:val="00CF267E"/>
    <w:rsid w:val="00CF2875"/>
    <w:rsid w:val="00CF312D"/>
    <w:rsid w:val="00CF393A"/>
    <w:rsid w:val="00CF3F22"/>
    <w:rsid w:val="00CF4EB3"/>
    <w:rsid w:val="00CF4FEC"/>
    <w:rsid w:val="00CF619E"/>
    <w:rsid w:val="00CF62C5"/>
    <w:rsid w:val="00CF6A3A"/>
    <w:rsid w:val="00CF6D39"/>
    <w:rsid w:val="00CF7034"/>
    <w:rsid w:val="00CF75B1"/>
    <w:rsid w:val="00D00ABD"/>
    <w:rsid w:val="00D00CE4"/>
    <w:rsid w:val="00D00D53"/>
    <w:rsid w:val="00D011A8"/>
    <w:rsid w:val="00D011DA"/>
    <w:rsid w:val="00D018B1"/>
    <w:rsid w:val="00D020CF"/>
    <w:rsid w:val="00D0213C"/>
    <w:rsid w:val="00D0244D"/>
    <w:rsid w:val="00D03CDC"/>
    <w:rsid w:val="00D03E93"/>
    <w:rsid w:val="00D045DA"/>
    <w:rsid w:val="00D0614E"/>
    <w:rsid w:val="00D06289"/>
    <w:rsid w:val="00D066FD"/>
    <w:rsid w:val="00D069A4"/>
    <w:rsid w:val="00D06C81"/>
    <w:rsid w:val="00D06D6E"/>
    <w:rsid w:val="00D07ABD"/>
    <w:rsid w:val="00D07E59"/>
    <w:rsid w:val="00D1002E"/>
    <w:rsid w:val="00D10058"/>
    <w:rsid w:val="00D1011D"/>
    <w:rsid w:val="00D10A6E"/>
    <w:rsid w:val="00D10BCC"/>
    <w:rsid w:val="00D118D7"/>
    <w:rsid w:val="00D125DA"/>
    <w:rsid w:val="00D13C84"/>
    <w:rsid w:val="00D13FA3"/>
    <w:rsid w:val="00D13FFB"/>
    <w:rsid w:val="00D14AF3"/>
    <w:rsid w:val="00D15144"/>
    <w:rsid w:val="00D15152"/>
    <w:rsid w:val="00D15A29"/>
    <w:rsid w:val="00D15F5D"/>
    <w:rsid w:val="00D16BF8"/>
    <w:rsid w:val="00D17326"/>
    <w:rsid w:val="00D176A7"/>
    <w:rsid w:val="00D20D85"/>
    <w:rsid w:val="00D21BD2"/>
    <w:rsid w:val="00D21E8E"/>
    <w:rsid w:val="00D225B8"/>
    <w:rsid w:val="00D2363D"/>
    <w:rsid w:val="00D23718"/>
    <w:rsid w:val="00D23E06"/>
    <w:rsid w:val="00D23F3D"/>
    <w:rsid w:val="00D23F53"/>
    <w:rsid w:val="00D23FC9"/>
    <w:rsid w:val="00D24B4E"/>
    <w:rsid w:val="00D24CA9"/>
    <w:rsid w:val="00D24CD8"/>
    <w:rsid w:val="00D24FC9"/>
    <w:rsid w:val="00D2561D"/>
    <w:rsid w:val="00D2749F"/>
    <w:rsid w:val="00D27645"/>
    <w:rsid w:val="00D27921"/>
    <w:rsid w:val="00D301C6"/>
    <w:rsid w:val="00D30465"/>
    <w:rsid w:val="00D30798"/>
    <w:rsid w:val="00D32A0E"/>
    <w:rsid w:val="00D32F5C"/>
    <w:rsid w:val="00D338BA"/>
    <w:rsid w:val="00D340B3"/>
    <w:rsid w:val="00D34727"/>
    <w:rsid w:val="00D34758"/>
    <w:rsid w:val="00D351F4"/>
    <w:rsid w:val="00D35E68"/>
    <w:rsid w:val="00D361C4"/>
    <w:rsid w:val="00D363E0"/>
    <w:rsid w:val="00D36F1F"/>
    <w:rsid w:val="00D37AAB"/>
    <w:rsid w:val="00D4022B"/>
    <w:rsid w:val="00D40720"/>
    <w:rsid w:val="00D4108A"/>
    <w:rsid w:val="00D412A0"/>
    <w:rsid w:val="00D41CA6"/>
    <w:rsid w:val="00D41D35"/>
    <w:rsid w:val="00D427C1"/>
    <w:rsid w:val="00D43212"/>
    <w:rsid w:val="00D4458B"/>
    <w:rsid w:val="00D45243"/>
    <w:rsid w:val="00D457A6"/>
    <w:rsid w:val="00D45AF9"/>
    <w:rsid w:val="00D45BCE"/>
    <w:rsid w:val="00D46AD9"/>
    <w:rsid w:val="00D47DC9"/>
    <w:rsid w:val="00D50EBC"/>
    <w:rsid w:val="00D5163C"/>
    <w:rsid w:val="00D51A2D"/>
    <w:rsid w:val="00D51D1F"/>
    <w:rsid w:val="00D52E4C"/>
    <w:rsid w:val="00D52F06"/>
    <w:rsid w:val="00D536DB"/>
    <w:rsid w:val="00D53B58"/>
    <w:rsid w:val="00D544BD"/>
    <w:rsid w:val="00D548C1"/>
    <w:rsid w:val="00D54B4C"/>
    <w:rsid w:val="00D55CE0"/>
    <w:rsid w:val="00D57C5E"/>
    <w:rsid w:val="00D57D48"/>
    <w:rsid w:val="00D61C2A"/>
    <w:rsid w:val="00D61D2C"/>
    <w:rsid w:val="00D638CF"/>
    <w:rsid w:val="00D63EB6"/>
    <w:rsid w:val="00D64302"/>
    <w:rsid w:val="00D64A49"/>
    <w:rsid w:val="00D65067"/>
    <w:rsid w:val="00D650DB"/>
    <w:rsid w:val="00D6550A"/>
    <w:rsid w:val="00D6583C"/>
    <w:rsid w:val="00D66216"/>
    <w:rsid w:val="00D66945"/>
    <w:rsid w:val="00D67059"/>
    <w:rsid w:val="00D67586"/>
    <w:rsid w:val="00D7018E"/>
    <w:rsid w:val="00D715BE"/>
    <w:rsid w:val="00D720F8"/>
    <w:rsid w:val="00D7387C"/>
    <w:rsid w:val="00D73A2F"/>
    <w:rsid w:val="00D73BD6"/>
    <w:rsid w:val="00D775F1"/>
    <w:rsid w:val="00D77621"/>
    <w:rsid w:val="00D77FB1"/>
    <w:rsid w:val="00D803B1"/>
    <w:rsid w:val="00D809CA"/>
    <w:rsid w:val="00D8299D"/>
    <w:rsid w:val="00D829B4"/>
    <w:rsid w:val="00D83E8B"/>
    <w:rsid w:val="00D84121"/>
    <w:rsid w:val="00D84A16"/>
    <w:rsid w:val="00D84C1A"/>
    <w:rsid w:val="00D85943"/>
    <w:rsid w:val="00D85C6C"/>
    <w:rsid w:val="00D85FDA"/>
    <w:rsid w:val="00D8751F"/>
    <w:rsid w:val="00D879FE"/>
    <w:rsid w:val="00D91A33"/>
    <w:rsid w:val="00D93271"/>
    <w:rsid w:val="00D93977"/>
    <w:rsid w:val="00D93B01"/>
    <w:rsid w:val="00D93E10"/>
    <w:rsid w:val="00D94F40"/>
    <w:rsid w:val="00D95F5A"/>
    <w:rsid w:val="00D96180"/>
    <w:rsid w:val="00D9630A"/>
    <w:rsid w:val="00D968A3"/>
    <w:rsid w:val="00DA1E7F"/>
    <w:rsid w:val="00DA3266"/>
    <w:rsid w:val="00DA3C79"/>
    <w:rsid w:val="00DA432C"/>
    <w:rsid w:val="00DA476B"/>
    <w:rsid w:val="00DA4DD7"/>
    <w:rsid w:val="00DA55C4"/>
    <w:rsid w:val="00DA60F2"/>
    <w:rsid w:val="00DA6EFC"/>
    <w:rsid w:val="00DA737F"/>
    <w:rsid w:val="00DB0C9A"/>
    <w:rsid w:val="00DB153B"/>
    <w:rsid w:val="00DB157E"/>
    <w:rsid w:val="00DB1881"/>
    <w:rsid w:val="00DB1D4F"/>
    <w:rsid w:val="00DB1E4D"/>
    <w:rsid w:val="00DB2142"/>
    <w:rsid w:val="00DB2783"/>
    <w:rsid w:val="00DB2914"/>
    <w:rsid w:val="00DB2A8A"/>
    <w:rsid w:val="00DB324A"/>
    <w:rsid w:val="00DB45CE"/>
    <w:rsid w:val="00DB47EA"/>
    <w:rsid w:val="00DB490C"/>
    <w:rsid w:val="00DB4E62"/>
    <w:rsid w:val="00DB52E0"/>
    <w:rsid w:val="00DB5B19"/>
    <w:rsid w:val="00DB5BC1"/>
    <w:rsid w:val="00DB5F76"/>
    <w:rsid w:val="00DB6EE3"/>
    <w:rsid w:val="00DB71C3"/>
    <w:rsid w:val="00DB7EC4"/>
    <w:rsid w:val="00DC06A1"/>
    <w:rsid w:val="00DC2C5D"/>
    <w:rsid w:val="00DC3085"/>
    <w:rsid w:val="00DC3E31"/>
    <w:rsid w:val="00DC3FCE"/>
    <w:rsid w:val="00DC43FE"/>
    <w:rsid w:val="00DC48F3"/>
    <w:rsid w:val="00DC4DB6"/>
    <w:rsid w:val="00DC54CE"/>
    <w:rsid w:val="00DC5663"/>
    <w:rsid w:val="00DC58E9"/>
    <w:rsid w:val="00DC5936"/>
    <w:rsid w:val="00DC5D4A"/>
    <w:rsid w:val="00DC670A"/>
    <w:rsid w:val="00DC679A"/>
    <w:rsid w:val="00DC79CB"/>
    <w:rsid w:val="00DC7F22"/>
    <w:rsid w:val="00DD03A3"/>
    <w:rsid w:val="00DD0797"/>
    <w:rsid w:val="00DD089C"/>
    <w:rsid w:val="00DD0FEA"/>
    <w:rsid w:val="00DD14F6"/>
    <w:rsid w:val="00DD328F"/>
    <w:rsid w:val="00DD340D"/>
    <w:rsid w:val="00DD3B33"/>
    <w:rsid w:val="00DD4106"/>
    <w:rsid w:val="00DD50EA"/>
    <w:rsid w:val="00DD553D"/>
    <w:rsid w:val="00DD569A"/>
    <w:rsid w:val="00DD5BC2"/>
    <w:rsid w:val="00DD5BF5"/>
    <w:rsid w:val="00DD5CBE"/>
    <w:rsid w:val="00DD639E"/>
    <w:rsid w:val="00DD769F"/>
    <w:rsid w:val="00DE0652"/>
    <w:rsid w:val="00DE0C87"/>
    <w:rsid w:val="00DE0F98"/>
    <w:rsid w:val="00DE1498"/>
    <w:rsid w:val="00DE16C5"/>
    <w:rsid w:val="00DE2342"/>
    <w:rsid w:val="00DE29AF"/>
    <w:rsid w:val="00DE2BCC"/>
    <w:rsid w:val="00DE3227"/>
    <w:rsid w:val="00DE3ABF"/>
    <w:rsid w:val="00DE4025"/>
    <w:rsid w:val="00DE41FF"/>
    <w:rsid w:val="00DE4E2A"/>
    <w:rsid w:val="00DE5564"/>
    <w:rsid w:val="00DE5A6F"/>
    <w:rsid w:val="00DE618D"/>
    <w:rsid w:val="00DE659F"/>
    <w:rsid w:val="00DE6C93"/>
    <w:rsid w:val="00DE728A"/>
    <w:rsid w:val="00DE7860"/>
    <w:rsid w:val="00DE79A1"/>
    <w:rsid w:val="00DF006B"/>
    <w:rsid w:val="00DF06DC"/>
    <w:rsid w:val="00DF0B21"/>
    <w:rsid w:val="00DF1C71"/>
    <w:rsid w:val="00DF2116"/>
    <w:rsid w:val="00DF2922"/>
    <w:rsid w:val="00DF33B5"/>
    <w:rsid w:val="00DF3D1C"/>
    <w:rsid w:val="00DF4B49"/>
    <w:rsid w:val="00DF5BC8"/>
    <w:rsid w:val="00DF650B"/>
    <w:rsid w:val="00DF7843"/>
    <w:rsid w:val="00E0101D"/>
    <w:rsid w:val="00E015CE"/>
    <w:rsid w:val="00E016C1"/>
    <w:rsid w:val="00E01A54"/>
    <w:rsid w:val="00E01D20"/>
    <w:rsid w:val="00E027A3"/>
    <w:rsid w:val="00E03231"/>
    <w:rsid w:val="00E04295"/>
    <w:rsid w:val="00E0471A"/>
    <w:rsid w:val="00E04F20"/>
    <w:rsid w:val="00E05520"/>
    <w:rsid w:val="00E05958"/>
    <w:rsid w:val="00E064A5"/>
    <w:rsid w:val="00E06D4A"/>
    <w:rsid w:val="00E06DA5"/>
    <w:rsid w:val="00E0775D"/>
    <w:rsid w:val="00E07F90"/>
    <w:rsid w:val="00E109D3"/>
    <w:rsid w:val="00E10BE3"/>
    <w:rsid w:val="00E11995"/>
    <w:rsid w:val="00E13169"/>
    <w:rsid w:val="00E1349F"/>
    <w:rsid w:val="00E13F98"/>
    <w:rsid w:val="00E14844"/>
    <w:rsid w:val="00E15345"/>
    <w:rsid w:val="00E15813"/>
    <w:rsid w:val="00E16D60"/>
    <w:rsid w:val="00E172E9"/>
    <w:rsid w:val="00E177A6"/>
    <w:rsid w:val="00E17D64"/>
    <w:rsid w:val="00E20B43"/>
    <w:rsid w:val="00E20C42"/>
    <w:rsid w:val="00E20CF7"/>
    <w:rsid w:val="00E20E07"/>
    <w:rsid w:val="00E20EA9"/>
    <w:rsid w:val="00E215EC"/>
    <w:rsid w:val="00E233CB"/>
    <w:rsid w:val="00E23605"/>
    <w:rsid w:val="00E24463"/>
    <w:rsid w:val="00E24699"/>
    <w:rsid w:val="00E24999"/>
    <w:rsid w:val="00E24C03"/>
    <w:rsid w:val="00E24D66"/>
    <w:rsid w:val="00E24E3D"/>
    <w:rsid w:val="00E251A5"/>
    <w:rsid w:val="00E251C5"/>
    <w:rsid w:val="00E268D5"/>
    <w:rsid w:val="00E26DC4"/>
    <w:rsid w:val="00E27087"/>
    <w:rsid w:val="00E27AA5"/>
    <w:rsid w:val="00E31ADA"/>
    <w:rsid w:val="00E31C6C"/>
    <w:rsid w:val="00E3222B"/>
    <w:rsid w:val="00E32700"/>
    <w:rsid w:val="00E3286F"/>
    <w:rsid w:val="00E335D8"/>
    <w:rsid w:val="00E33BC3"/>
    <w:rsid w:val="00E33BDA"/>
    <w:rsid w:val="00E3489F"/>
    <w:rsid w:val="00E35587"/>
    <w:rsid w:val="00E356A0"/>
    <w:rsid w:val="00E35AF8"/>
    <w:rsid w:val="00E36335"/>
    <w:rsid w:val="00E37307"/>
    <w:rsid w:val="00E374C2"/>
    <w:rsid w:val="00E374C3"/>
    <w:rsid w:val="00E378F6"/>
    <w:rsid w:val="00E40082"/>
    <w:rsid w:val="00E410AA"/>
    <w:rsid w:val="00E414EB"/>
    <w:rsid w:val="00E41A71"/>
    <w:rsid w:val="00E41B24"/>
    <w:rsid w:val="00E42324"/>
    <w:rsid w:val="00E42A67"/>
    <w:rsid w:val="00E43525"/>
    <w:rsid w:val="00E4371B"/>
    <w:rsid w:val="00E43974"/>
    <w:rsid w:val="00E44143"/>
    <w:rsid w:val="00E45086"/>
    <w:rsid w:val="00E45503"/>
    <w:rsid w:val="00E46179"/>
    <w:rsid w:val="00E468D9"/>
    <w:rsid w:val="00E46FCC"/>
    <w:rsid w:val="00E475E4"/>
    <w:rsid w:val="00E476BC"/>
    <w:rsid w:val="00E5017A"/>
    <w:rsid w:val="00E50448"/>
    <w:rsid w:val="00E50615"/>
    <w:rsid w:val="00E50B15"/>
    <w:rsid w:val="00E51124"/>
    <w:rsid w:val="00E51D3F"/>
    <w:rsid w:val="00E51D85"/>
    <w:rsid w:val="00E529BE"/>
    <w:rsid w:val="00E52A2E"/>
    <w:rsid w:val="00E53575"/>
    <w:rsid w:val="00E53A8D"/>
    <w:rsid w:val="00E53B56"/>
    <w:rsid w:val="00E544C9"/>
    <w:rsid w:val="00E54CDA"/>
    <w:rsid w:val="00E54CE3"/>
    <w:rsid w:val="00E54D51"/>
    <w:rsid w:val="00E54F3D"/>
    <w:rsid w:val="00E55147"/>
    <w:rsid w:val="00E56132"/>
    <w:rsid w:val="00E57188"/>
    <w:rsid w:val="00E57780"/>
    <w:rsid w:val="00E57D09"/>
    <w:rsid w:val="00E60FF8"/>
    <w:rsid w:val="00E61976"/>
    <w:rsid w:val="00E631B0"/>
    <w:rsid w:val="00E632DA"/>
    <w:rsid w:val="00E64201"/>
    <w:rsid w:val="00E64361"/>
    <w:rsid w:val="00E650A3"/>
    <w:rsid w:val="00E6583A"/>
    <w:rsid w:val="00E65AD3"/>
    <w:rsid w:val="00E6636A"/>
    <w:rsid w:val="00E66BD8"/>
    <w:rsid w:val="00E67FDC"/>
    <w:rsid w:val="00E70965"/>
    <w:rsid w:val="00E715B7"/>
    <w:rsid w:val="00E71AF4"/>
    <w:rsid w:val="00E71C22"/>
    <w:rsid w:val="00E71C8F"/>
    <w:rsid w:val="00E72121"/>
    <w:rsid w:val="00E72A36"/>
    <w:rsid w:val="00E72F8B"/>
    <w:rsid w:val="00E731B9"/>
    <w:rsid w:val="00E739B8"/>
    <w:rsid w:val="00E744B1"/>
    <w:rsid w:val="00E7481A"/>
    <w:rsid w:val="00E7499D"/>
    <w:rsid w:val="00E75380"/>
    <w:rsid w:val="00E75E92"/>
    <w:rsid w:val="00E76299"/>
    <w:rsid w:val="00E76D31"/>
    <w:rsid w:val="00E77E16"/>
    <w:rsid w:val="00E803EB"/>
    <w:rsid w:val="00E81891"/>
    <w:rsid w:val="00E83095"/>
    <w:rsid w:val="00E848D9"/>
    <w:rsid w:val="00E8492C"/>
    <w:rsid w:val="00E850E4"/>
    <w:rsid w:val="00E8588F"/>
    <w:rsid w:val="00E86202"/>
    <w:rsid w:val="00E86276"/>
    <w:rsid w:val="00E8693D"/>
    <w:rsid w:val="00E86FC6"/>
    <w:rsid w:val="00E8753C"/>
    <w:rsid w:val="00E87BC5"/>
    <w:rsid w:val="00E87DE6"/>
    <w:rsid w:val="00E90041"/>
    <w:rsid w:val="00E91820"/>
    <w:rsid w:val="00E92DDC"/>
    <w:rsid w:val="00E931AD"/>
    <w:rsid w:val="00E942BE"/>
    <w:rsid w:val="00E94507"/>
    <w:rsid w:val="00E9459F"/>
    <w:rsid w:val="00E94645"/>
    <w:rsid w:val="00E94659"/>
    <w:rsid w:val="00E94F89"/>
    <w:rsid w:val="00E954B8"/>
    <w:rsid w:val="00E96668"/>
    <w:rsid w:val="00E973B7"/>
    <w:rsid w:val="00E97AB4"/>
    <w:rsid w:val="00E97B5C"/>
    <w:rsid w:val="00E97FAF"/>
    <w:rsid w:val="00EA10FA"/>
    <w:rsid w:val="00EA11EB"/>
    <w:rsid w:val="00EA1480"/>
    <w:rsid w:val="00EA2118"/>
    <w:rsid w:val="00EA225E"/>
    <w:rsid w:val="00EA27E3"/>
    <w:rsid w:val="00EA2969"/>
    <w:rsid w:val="00EA2D30"/>
    <w:rsid w:val="00EA3C40"/>
    <w:rsid w:val="00EA4DC6"/>
    <w:rsid w:val="00EA4E13"/>
    <w:rsid w:val="00EA5319"/>
    <w:rsid w:val="00EA5C9F"/>
    <w:rsid w:val="00EA5F49"/>
    <w:rsid w:val="00EA63BC"/>
    <w:rsid w:val="00EA672D"/>
    <w:rsid w:val="00EA6ADB"/>
    <w:rsid w:val="00EA6E3E"/>
    <w:rsid w:val="00EA7C70"/>
    <w:rsid w:val="00EA7FF7"/>
    <w:rsid w:val="00EB0112"/>
    <w:rsid w:val="00EB0351"/>
    <w:rsid w:val="00EB0820"/>
    <w:rsid w:val="00EB193B"/>
    <w:rsid w:val="00EB1A03"/>
    <w:rsid w:val="00EB20DF"/>
    <w:rsid w:val="00EB24E1"/>
    <w:rsid w:val="00EB250B"/>
    <w:rsid w:val="00EB368F"/>
    <w:rsid w:val="00EB3F91"/>
    <w:rsid w:val="00EB437A"/>
    <w:rsid w:val="00EB536D"/>
    <w:rsid w:val="00EB5A65"/>
    <w:rsid w:val="00EB5BAB"/>
    <w:rsid w:val="00EB60B3"/>
    <w:rsid w:val="00EB6409"/>
    <w:rsid w:val="00EB70D0"/>
    <w:rsid w:val="00EB7147"/>
    <w:rsid w:val="00EB7212"/>
    <w:rsid w:val="00EB78C7"/>
    <w:rsid w:val="00EB793E"/>
    <w:rsid w:val="00EB7AAD"/>
    <w:rsid w:val="00EC0256"/>
    <w:rsid w:val="00EC0475"/>
    <w:rsid w:val="00EC0515"/>
    <w:rsid w:val="00EC0BFE"/>
    <w:rsid w:val="00EC1082"/>
    <w:rsid w:val="00EC1728"/>
    <w:rsid w:val="00EC1E4C"/>
    <w:rsid w:val="00EC2695"/>
    <w:rsid w:val="00EC29A8"/>
    <w:rsid w:val="00EC2E7B"/>
    <w:rsid w:val="00EC329E"/>
    <w:rsid w:val="00EC35E1"/>
    <w:rsid w:val="00EC38A0"/>
    <w:rsid w:val="00EC3CA7"/>
    <w:rsid w:val="00EC4264"/>
    <w:rsid w:val="00EC4A61"/>
    <w:rsid w:val="00EC4BEB"/>
    <w:rsid w:val="00EC56C5"/>
    <w:rsid w:val="00EC59A9"/>
    <w:rsid w:val="00EC6E0F"/>
    <w:rsid w:val="00EC7B05"/>
    <w:rsid w:val="00EC7FE8"/>
    <w:rsid w:val="00ED0040"/>
    <w:rsid w:val="00ED054B"/>
    <w:rsid w:val="00ED078D"/>
    <w:rsid w:val="00ED0F46"/>
    <w:rsid w:val="00ED0F56"/>
    <w:rsid w:val="00ED130E"/>
    <w:rsid w:val="00ED1B18"/>
    <w:rsid w:val="00ED1C54"/>
    <w:rsid w:val="00ED1CA5"/>
    <w:rsid w:val="00ED29CB"/>
    <w:rsid w:val="00ED30D3"/>
    <w:rsid w:val="00ED39CD"/>
    <w:rsid w:val="00ED3C72"/>
    <w:rsid w:val="00ED41EB"/>
    <w:rsid w:val="00ED4800"/>
    <w:rsid w:val="00ED5278"/>
    <w:rsid w:val="00ED66DD"/>
    <w:rsid w:val="00ED672B"/>
    <w:rsid w:val="00ED6875"/>
    <w:rsid w:val="00ED72C3"/>
    <w:rsid w:val="00EE0058"/>
    <w:rsid w:val="00EE0924"/>
    <w:rsid w:val="00EE09EC"/>
    <w:rsid w:val="00EE0DE2"/>
    <w:rsid w:val="00EE1A83"/>
    <w:rsid w:val="00EE1D7B"/>
    <w:rsid w:val="00EE27F0"/>
    <w:rsid w:val="00EE2963"/>
    <w:rsid w:val="00EE314F"/>
    <w:rsid w:val="00EE3754"/>
    <w:rsid w:val="00EE37DD"/>
    <w:rsid w:val="00EE3AF2"/>
    <w:rsid w:val="00EE4BA8"/>
    <w:rsid w:val="00EE5906"/>
    <w:rsid w:val="00EE5BA2"/>
    <w:rsid w:val="00EE5E0C"/>
    <w:rsid w:val="00EF00B4"/>
    <w:rsid w:val="00EF0A8E"/>
    <w:rsid w:val="00EF0EF5"/>
    <w:rsid w:val="00EF1285"/>
    <w:rsid w:val="00EF2B17"/>
    <w:rsid w:val="00EF2C65"/>
    <w:rsid w:val="00EF32B8"/>
    <w:rsid w:val="00EF3917"/>
    <w:rsid w:val="00EF3A38"/>
    <w:rsid w:val="00EF4097"/>
    <w:rsid w:val="00EF41F5"/>
    <w:rsid w:val="00EF43FB"/>
    <w:rsid w:val="00EF5D07"/>
    <w:rsid w:val="00EF688D"/>
    <w:rsid w:val="00EF68E2"/>
    <w:rsid w:val="00EF6AD6"/>
    <w:rsid w:val="00EF6E12"/>
    <w:rsid w:val="00EF70B4"/>
    <w:rsid w:val="00EF7301"/>
    <w:rsid w:val="00EF7342"/>
    <w:rsid w:val="00F002B8"/>
    <w:rsid w:val="00F005FE"/>
    <w:rsid w:val="00F00807"/>
    <w:rsid w:val="00F00D47"/>
    <w:rsid w:val="00F00E5E"/>
    <w:rsid w:val="00F0133F"/>
    <w:rsid w:val="00F0185A"/>
    <w:rsid w:val="00F023E2"/>
    <w:rsid w:val="00F02486"/>
    <w:rsid w:val="00F03FC4"/>
    <w:rsid w:val="00F043D7"/>
    <w:rsid w:val="00F05252"/>
    <w:rsid w:val="00F05DD1"/>
    <w:rsid w:val="00F062E0"/>
    <w:rsid w:val="00F06751"/>
    <w:rsid w:val="00F1065D"/>
    <w:rsid w:val="00F11666"/>
    <w:rsid w:val="00F127FA"/>
    <w:rsid w:val="00F13061"/>
    <w:rsid w:val="00F13F7B"/>
    <w:rsid w:val="00F13F8F"/>
    <w:rsid w:val="00F141BB"/>
    <w:rsid w:val="00F143B7"/>
    <w:rsid w:val="00F14CA5"/>
    <w:rsid w:val="00F15479"/>
    <w:rsid w:val="00F157B6"/>
    <w:rsid w:val="00F168ED"/>
    <w:rsid w:val="00F174B3"/>
    <w:rsid w:val="00F17EA7"/>
    <w:rsid w:val="00F2005E"/>
    <w:rsid w:val="00F2040B"/>
    <w:rsid w:val="00F21127"/>
    <w:rsid w:val="00F21187"/>
    <w:rsid w:val="00F214E5"/>
    <w:rsid w:val="00F2257B"/>
    <w:rsid w:val="00F22715"/>
    <w:rsid w:val="00F22901"/>
    <w:rsid w:val="00F22D2D"/>
    <w:rsid w:val="00F23503"/>
    <w:rsid w:val="00F2497F"/>
    <w:rsid w:val="00F250CA"/>
    <w:rsid w:val="00F251AD"/>
    <w:rsid w:val="00F252A6"/>
    <w:rsid w:val="00F26CA6"/>
    <w:rsid w:val="00F275EB"/>
    <w:rsid w:val="00F27EDD"/>
    <w:rsid w:val="00F305B3"/>
    <w:rsid w:val="00F3091A"/>
    <w:rsid w:val="00F30C0F"/>
    <w:rsid w:val="00F30FE6"/>
    <w:rsid w:val="00F3116F"/>
    <w:rsid w:val="00F32945"/>
    <w:rsid w:val="00F32D10"/>
    <w:rsid w:val="00F32E0C"/>
    <w:rsid w:val="00F35131"/>
    <w:rsid w:val="00F35C99"/>
    <w:rsid w:val="00F36C6B"/>
    <w:rsid w:val="00F4025F"/>
    <w:rsid w:val="00F40655"/>
    <w:rsid w:val="00F40DF3"/>
    <w:rsid w:val="00F41522"/>
    <w:rsid w:val="00F4247C"/>
    <w:rsid w:val="00F42D75"/>
    <w:rsid w:val="00F434F9"/>
    <w:rsid w:val="00F44328"/>
    <w:rsid w:val="00F4449C"/>
    <w:rsid w:val="00F44BE2"/>
    <w:rsid w:val="00F44EAA"/>
    <w:rsid w:val="00F45638"/>
    <w:rsid w:val="00F46B79"/>
    <w:rsid w:val="00F46DAB"/>
    <w:rsid w:val="00F50057"/>
    <w:rsid w:val="00F512C7"/>
    <w:rsid w:val="00F5158E"/>
    <w:rsid w:val="00F51E3F"/>
    <w:rsid w:val="00F52100"/>
    <w:rsid w:val="00F52195"/>
    <w:rsid w:val="00F527E6"/>
    <w:rsid w:val="00F52C78"/>
    <w:rsid w:val="00F539A4"/>
    <w:rsid w:val="00F53D62"/>
    <w:rsid w:val="00F540A8"/>
    <w:rsid w:val="00F5423E"/>
    <w:rsid w:val="00F549F9"/>
    <w:rsid w:val="00F56B59"/>
    <w:rsid w:val="00F5742D"/>
    <w:rsid w:val="00F5763D"/>
    <w:rsid w:val="00F57ED2"/>
    <w:rsid w:val="00F601A5"/>
    <w:rsid w:val="00F6069A"/>
    <w:rsid w:val="00F60D6A"/>
    <w:rsid w:val="00F61D04"/>
    <w:rsid w:val="00F628D6"/>
    <w:rsid w:val="00F62EE4"/>
    <w:rsid w:val="00F63000"/>
    <w:rsid w:val="00F63636"/>
    <w:rsid w:val="00F639DD"/>
    <w:rsid w:val="00F63B1D"/>
    <w:rsid w:val="00F63CF4"/>
    <w:rsid w:val="00F645BC"/>
    <w:rsid w:val="00F64C09"/>
    <w:rsid w:val="00F655AE"/>
    <w:rsid w:val="00F659AC"/>
    <w:rsid w:val="00F65AC0"/>
    <w:rsid w:val="00F66082"/>
    <w:rsid w:val="00F666DE"/>
    <w:rsid w:val="00F674D4"/>
    <w:rsid w:val="00F7052A"/>
    <w:rsid w:val="00F70BB0"/>
    <w:rsid w:val="00F70CCF"/>
    <w:rsid w:val="00F71352"/>
    <w:rsid w:val="00F71454"/>
    <w:rsid w:val="00F7169D"/>
    <w:rsid w:val="00F71BDB"/>
    <w:rsid w:val="00F71DBB"/>
    <w:rsid w:val="00F71E2D"/>
    <w:rsid w:val="00F72536"/>
    <w:rsid w:val="00F72803"/>
    <w:rsid w:val="00F72856"/>
    <w:rsid w:val="00F72891"/>
    <w:rsid w:val="00F72ABA"/>
    <w:rsid w:val="00F73D4A"/>
    <w:rsid w:val="00F73E38"/>
    <w:rsid w:val="00F74247"/>
    <w:rsid w:val="00F7502D"/>
    <w:rsid w:val="00F75ADC"/>
    <w:rsid w:val="00F765B7"/>
    <w:rsid w:val="00F766A9"/>
    <w:rsid w:val="00F76DD4"/>
    <w:rsid w:val="00F7787A"/>
    <w:rsid w:val="00F778F3"/>
    <w:rsid w:val="00F803E4"/>
    <w:rsid w:val="00F80862"/>
    <w:rsid w:val="00F80E83"/>
    <w:rsid w:val="00F80EB4"/>
    <w:rsid w:val="00F81051"/>
    <w:rsid w:val="00F819BE"/>
    <w:rsid w:val="00F81B11"/>
    <w:rsid w:val="00F82A39"/>
    <w:rsid w:val="00F83A59"/>
    <w:rsid w:val="00F84487"/>
    <w:rsid w:val="00F846A5"/>
    <w:rsid w:val="00F84D40"/>
    <w:rsid w:val="00F84DC9"/>
    <w:rsid w:val="00F854E3"/>
    <w:rsid w:val="00F85A06"/>
    <w:rsid w:val="00F87474"/>
    <w:rsid w:val="00F90229"/>
    <w:rsid w:val="00F90622"/>
    <w:rsid w:val="00F9135F"/>
    <w:rsid w:val="00F915D0"/>
    <w:rsid w:val="00F91654"/>
    <w:rsid w:val="00F9167E"/>
    <w:rsid w:val="00F92801"/>
    <w:rsid w:val="00F92A5A"/>
    <w:rsid w:val="00F92B9F"/>
    <w:rsid w:val="00F93B8E"/>
    <w:rsid w:val="00F93CCB"/>
    <w:rsid w:val="00F941EA"/>
    <w:rsid w:val="00F94651"/>
    <w:rsid w:val="00F95A1F"/>
    <w:rsid w:val="00F95B3A"/>
    <w:rsid w:val="00F964E0"/>
    <w:rsid w:val="00F966C9"/>
    <w:rsid w:val="00F96C42"/>
    <w:rsid w:val="00F975CE"/>
    <w:rsid w:val="00FA0F34"/>
    <w:rsid w:val="00FA142A"/>
    <w:rsid w:val="00FA16C8"/>
    <w:rsid w:val="00FA1899"/>
    <w:rsid w:val="00FA2690"/>
    <w:rsid w:val="00FA2E56"/>
    <w:rsid w:val="00FA344B"/>
    <w:rsid w:val="00FA39EF"/>
    <w:rsid w:val="00FA4466"/>
    <w:rsid w:val="00FA498E"/>
    <w:rsid w:val="00FA4F9B"/>
    <w:rsid w:val="00FA5EC3"/>
    <w:rsid w:val="00FA600A"/>
    <w:rsid w:val="00FA64DA"/>
    <w:rsid w:val="00FA6B92"/>
    <w:rsid w:val="00FA6DD0"/>
    <w:rsid w:val="00FA6FE3"/>
    <w:rsid w:val="00FA76CC"/>
    <w:rsid w:val="00FA7DDC"/>
    <w:rsid w:val="00FB0158"/>
    <w:rsid w:val="00FB0693"/>
    <w:rsid w:val="00FB2461"/>
    <w:rsid w:val="00FB24D4"/>
    <w:rsid w:val="00FB2FE8"/>
    <w:rsid w:val="00FB41F2"/>
    <w:rsid w:val="00FB5197"/>
    <w:rsid w:val="00FB5429"/>
    <w:rsid w:val="00FB58B6"/>
    <w:rsid w:val="00FB624F"/>
    <w:rsid w:val="00FB62E7"/>
    <w:rsid w:val="00FB6916"/>
    <w:rsid w:val="00FB69ED"/>
    <w:rsid w:val="00FB6E30"/>
    <w:rsid w:val="00FC05F7"/>
    <w:rsid w:val="00FC08C0"/>
    <w:rsid w:val="00FC09ED"/>
    <w:rsid w:val="00FC11D3"/>
    <w:rsid w:val="00FC1B1A"/>
    <w:rsid w:val="00FC3BF1"/>
    <w:rsid w:val="00FC4BDA"/>
    <w:rsid w:val="00FC4F7A"/>
    <w:rsid w:val="00FC634E"/>
    <w:rsid w:val="00FC6DB5"/>
    <w:rsid w:val="00FC73F0"/>
    <w:rsid w:val="00FC7671"/>
    <w:rsid w:val="00FC7A09"/>
    <w:rsid w:val="00FC7A4B"/>
    <w:rsid w:val="00FC7B8F"/>
    <w:rsid w:val="00FC7DD4"/>
    <w:rsid w:val="00FD04A5"/>
    <w:rsid w:val="00FD125B"/>
    <w:rsid w:val="00FD185A"/>
    <w:rsid w:val="00FD1D6F"/>
    <w:rsid w:val="00FD203F"/>
    <w:rsid w:val="00FD64A6"/>
    <w:rsid w:val="00FD6844"/>
    <w:rsid w:val="00FD6E37"/>
    <w:rsid w:val="00FD7643"/>
    <w:rsid w:val="00FD7D23"/>
    <w:rsid w:val="00FD7FB3"/>
    <w:rsid w:val="00FE0680"/>
    <w:rsid w:val="00FE092A"/>
    <w:rsid w:val="00FE0969"/>
    <w:rsid w:val="00FE0BB2"/>
    <w:rsid w:val="00FE0D6A"/>
    <w:rsid w:val="00FE146C"/>
    <w:rsid w:val="00FE1550"/>
    <w:rsid w:val="00FE16B5"/>
    <w:rsid w:val="00FE19DF"/>
    <w:rsid w:val="00FE1CA1"/>
    <w:rsid w:val="00FE42E5"/>
    <w:rsid w:val="00FE6203"/>
    <w:rsid w:val="00FE6BAA"/>
    <w:rsid w:val="00FE6EE5"/>
    <w:rsid w:val="00FE6FC2"/>
    <w:rsid w:val="00FE70D1"/>
    <w:rsid w:val="00FE75C2"/>
    <w:rsid w:val="00FE7E50"/>
    <w:rsid w:val="00FE7FE9"/>
    <w:rsid w:val="00FF01B5"/>
    <w:rsid w:val="00FF0591"/>
    <w:rsid w:val="00FF2463"/>
    <w:rsid w:val="00FF477D"/>
    <w:rsid w:val="00FF4F01"/>
    <w:rsid w:val="00FF549B"/>
    <w:rsid w:val="00FF5A7F"/>
    <w:rsid w:val="00FF616A"/>
    <w:rsid w:val="00FF623F"/>
    <w:rsid w:val="00FF6AA7"/>
    <w:rsid w:val="00FF6D8A"/>
    <w:rsid w:val="00FF7055"/>
    <w:rsid w:val="00FF723A"/>
    <w:rsid w:val="00FF72B8"/>
    <w:rsid w:val="00FF7361"/>
    <w:rsid w:val="00FF7B1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2066">
      <o:colormru v:ext="edit" colors="#00214e"/>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next w:val="Normal"/>
    <w:link w:val="Heading1Char"/>
    <w:qFormat/>
    <w:rsid w:val="00433482"/>
    <w:pPr>
      <w:keepNext/>
      <w:spacing w:after="0" w:line="240" w:lineRule="auto"/>
      <w:outlineLvl w:val="0"/>
    </w:pPr>
    <w:rPr>
      <w:rFonts w:ascii="Times New Roman" w:eastAsia="Times New Roman" w:hAnsi="Times New Roman"/>
      <w:sz w:val="24"/>
      <w:szCs w:val="20"/>
      <w:lang w:val="en-AU" w:eastAsia="ro-RO"/>
    </w:rPr>
  </w:style>
  <w:style w:type="paragraph" w:styleId="Heading2">
    <w:name w:val="heading 2"/>
    <w:basedOn w:val="Normal"/>
    <w:next w:val="Normal"/>
    <w:link w:val="Heading2Char"/>
    <w:qFormat/>
    <w:rsid w:val="00433482"/>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E10E2"/>
    <w:pPr>
      <w:keepNext/>
      <w:spacing w:before="240" w:after="60" w:line="240" w:lineRule="auto"/>
      <w:outlineLvl w:val="2"/>
    </w:pPr>
    <w:rPr>
      <w:rFonts w:ascii="Arial" w:eastAsia="Times New Roman" w:hAnsi="Arial" w:cs="Arial"/>
      <w:b/>
      <w:bCs/>
      <w:sz w:val="26"/>
      <w:szCs w:val="26"/>
      <w:lang w:val="ro-RO"/>
    </w:rPr>
  </w:style>
  <w:style w:type="paragraph" w:styleId="Heading4">
    <w:name w:val="heading 4"/>
    <w:basedOn w:val="Normal"/>
    <w:next w:val="Normal"/>
    <w:link w:val="Heading4Char"/>
    <w:qFormat/>
    <w:rsid w:val="00433482"/>
    <w:pPr>
      <w:keepNext/>
      <w:widowControl w:val="0"/>
      <w:autoSpaceDE w:val="0"/>
      <w:autoSpaceDN w:val="0"/>
      <w:adjustRightInd w:val="0"/>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433482"/>
    <w:pPr>
      <w:widowControl w:val="0"/>
      <w:autoSpaceDE w:val="0"/>
      <w:autoSpaceDN w:val="0"/>
      <w:adjustRightInd w:val="0"/>
      <w:spacing w:before="240" w:after="60" w:line="240" w:lineRule="auto"/>
      <w:outlineLvl w:val="4"/>
    </w:pPr>
    <w:rPr>
      <w:rFonts w:ascii="Arial" w:eastAsia="Times New Roman" w:hAnsi="Arial" w:cs="Arial"/>
      <w:b/>
      <w:bCs/>
      <w:i/>
      <w:iCs/>
      <w:sz w:val="26"/>
      <w:szCs w:val="26"/>
    </w:rPr>
  </w:style>
  <w:style w:type="paragraph" w:styleId="Heading6">
    <w:name w:val="heading 6"/>
    <w:basedOn w:val="Normal"/>
    <w:next w:val="Normal"/>
    <w:link w:val="Heading6Char"/>
    <w:qFormat/>
    <w:rsid w:val="004F7743"/>
    <w:pPr>
      <w:keepNext/>
      <w:spacing w:after="0" w:line="360" w:lineRule="auto"/>
      <w:ind w:firstLine="340"/>
      <w:jc w:val="both"/>
      <w:outlineLvl w:val="5"/>
    </w:pPr>
    <w:rPr>
      <w:rFonts w:ascii="Times New Roman" w:eastAsia="Times New Roman" w:hAnsi="Times New Roman"/>
      <w:b/>
      <w:sz w:val="26"/>
      <w:szCs w:val="24"/>
      <w:lang w:val="ro-RO" w:eastAsia="ro-RO"/>
    </w:rPr>
  </w:style>
  <w:style w:type="paragraph" w:styleId="Heading7">
    <w:name w:val="heading 7"/>
    <w:basedOn w:val="Normal"/>
    <w:next w:val="Normal"/>
    <w:link w:val="Heading7Char"/>
    <w:qFormat/>
    <w:rsid w:val="00A1094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33482"/>
    <w:pPr>
      <w:widowControl w:val="0"/>
      <w:autoSpaceDE w:val="0"/>
      <w:autoSpaceDN w:val="0"/>
      <w:adjustRightInd w:val="0"/>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4F7743"/>
    <w:pPr>
      <w:keepNext/>
      <w:spacing w:after="0" w:line="240" w:lineRule="auto"/>
      <w:jc w:val="both"/>
      <w:outlineLvl w:val="8"/>
    </w:pPr>
    <w:rPr>
      <w:rFonts w:ascii="Times New Roman" w:eastAsia="Times New Roman" w:hAnsi="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1 Cha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 Char1 Char Char1"/>
    <w:basedOn w:val="DefaultParagraphFont"/>
    <w:link w:val="Header"/>
    <w:uiPriority w:val="99"/>
    <w:rsid w:val="0010560A"/>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rsid w:val="00433482"/>
    <w:rPr>
      <w:rFonts w:ascii="Times New Roman" w:eastAsia="Times New Roman" w:hAnsi="Times New Roman"/>
      <w:sz w:val="24"/>
      <w:lang w:val="en-AU"/>
    </w:rPr>
  </w:style>
  <w:style w:type="character" w:customStyle="1" w:styleId="Heading2Char">
    <w:name w:val="Heading 2 Char"/>
    <w:basedOn w:val="DefaultParagraphFont"/>
    <w:link w:val="Heading2"/>
    <w:rsid w:val="00433482"/>
    <w:rPr>
      <w:rFonts w:ascii="Arial" w:eastAsia="Times New Roman" w:hAnsi="Arial" w:cs="Arial"/>
      <w:b/>
      <w:bCs/>
      <w:i/>
      <w:iCs/>
      <w:sz w:val="28"/>
      <w:szCs w:val="28"/>
      <w:lang w:val="en-US" w:eastAsia="en-US"/>
    </w:rPr>
  </w:style>
  <w:style w:type="character" w:customStyle="1" w:styleId="Heading4Char">
    <w:name w:val="Heading 4 Char"/>
    <w:basedOn w:val="DefaultParagraphFont"/>
    <w:link w:val="Heading4"/>
    <w:rsid w:val="00433482"/>
    <w:rPr>
      <w:rFonts w:ascii="Times New Roman" w:eastAsia="Times New Roman" w:hAnsi="Times New Roman"/>
      <w:b/>
      <w:bCs/>
      <w:sz w:val="28"/>
      <w:szCs w:val="28"/>
      <w:lang w:val="en-US" w:eastAsia="en-US"/>
    </w:rPr>
  </w:style>
  <w:style w:type="character" w:customStyle="1" w:styleId="Heading5Char">
    <w:name w:val="Heading 5 Char"/>
    <w:basedOn w:val="DefaultParagraphFont"/>
    <w:link w:val="Heading5"/>
    <w:rsid w:val="00433482"/>
    <w:rPr>
      <w:rFonts w:ascii="Arial" w:eastAsia="Times New Roman" w:hAnsi="Arial" w:cs="Arial"/>
      <w:b/>
      <w:bCs/>
      <w:i/>
      <w:iCs/>
      <w:sz w:val="26"/>
      <w:szCs w:val="26"/>
      <w:lang w:val="en-US" w:eastAsia="en-US"/>
    </w:rPr>
  </w:style>
  <w:style w:type="character" w:customStyle="1" w:styleId="Heading8Char">
    <w:name w:val="Heading 8 Char"/>
    <w:basedOn w:val="DefaultParagraphFont"/>
    <w:link w:val="Heading8"/>
    <w:rsid w:val="00433482"/>
    <w:rPr>
      <w:rFonts w:ascii="Times New Roman" w:eastAsia="Times New Roman" w:hAnsi="Times New Roman"/>
      <w:i/>
      <w:iCs/>
      <w:sz w:val="24"/>
      <w:szCs w:val="24"/>
      <w:lang w:val="en-US" w:eastAsia="en-US"/>
    </w:rPr>
  </w:style>
  <w:style w:type="character" w:styleId="PageNumber">
    <w:name w:val="page number"/>
    <w:basedOn w:val="DefaultParagraphFont"/>
    <w:rsid w:val="00433482"/>
  </w:style>
  <w:style w:type="table" w:styleId="TableGrid">
    <w:name w:val="Table Grid"/>
    <w:basedOn w:val="TableNormal"/>
    <w:rsid w:val="0043348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33482"/>
    <w:pPr>
      <w:spacing w:after="0" w:line="240" w:lineRule="auto"/>
      <w:ind w:left="-108"/>
      <w:jc w:val="both"/>
    </w:pPr>
    <w:rPr>
      <w:rFonts w:ascii="Arial" w:eastAsia="Times New Roman" w:hAnsi="Arial" w:cs="Arial"/>
      <w:bCs/>
      <w:color w:val="FF0000"/>
      <w:sz w:val="24"/>
      <w:szCs w:val="24"/>
      <w:lang w:val="ro-RO"/>
    </w:rPr>
  </w:style>
  <w:style w:type="character" w:customStyle="1" w:styleId="BodyTextIndentChar">
    <w:name w:val="Body Text Indent Char"/>
    <w:basedOn w:val="DefaultParagraphFont"/>
    <w:link w:val="BodyTextIndent"/>
    <w:rsid w:val="00433482"/>
    <w:rPr>
      <w:rFonts w:ascii="Arial" w:eastAsia="Times New Roman" w:hAnsi="Arial" w:cs="Arial"/>
      <w:bCs/>
      <w:color w:val="FF0000"/>
      <w:sz w:val="24"/>
      <w:szCs w:val="24"/>
      <w:lang w:eastAsia="en-US"/>
    </w:rPr>
  </w:style>
  <w:style w:type="paragraph" w:customStyle="1" w:styleId="ParaAr">
    <w:name w:val="ParaAr"/>
    <w:basedOn w:val="Normal"/>
    <w:rsid w:val="00433482"/>
    <w:pPr>
      <w:overflowPunct w:val="0"/>
      <w:autoSpaceDE w:val="0"/>
      <w:autoSpaceDN w:val="0"/>
      <w:adjustRightInd w:val="0"/>
      <w:spacing w:after="0" w:line="360" w:lineRule="auto"/>
      <w:ind w:firstLine="709"/>
      <w:jc w:val="both"/>
      <w:textAlignment w:val="baseline"/>
    </w:pPr>
    <w:rPr>
      <w:rFonts w:ascii="ArialUpR" w:eastAsia="Times New Roman" w:hAnsi="ArialUpR"/>
      <w:noProof/>
      <w:sz w:val="24"/>
      <w:szCs w:val="20"/>
    </w:rPr>
  </w:style>
  <w:style w:type="paragraph" w:customStyle="1" w:styleId="list">
    <w:name w:val="list"/>
    <w:basedOn w:val="Normal"/>
    <w:rsid w:val="00433482"/>
    <w:pPr>
      <w:numPr>
        <w:numId w:val="4"/>
      </w:numPr>
      <w:autoSpaceDE w:val="0"/>
      <w:autoSpaceDN w:val="0"/>
      <w:adjustRightInd w:val="0"/>
      <w:spacing w:after="0" w:line="240" w:lineRule="auto"/>
    </w:pPr>
    <w:rPr>
      <w:rFonts w:ascii="Times New Roman" w:eastAsia="Times New Roman" w:hAnsi="Times New Roman"/>
      <w:sz w:val="20"/>
      <w:szCs w:val="20"/>
    </w:rPr>
  </w:style>
  <w:style w:type="paragraph" w:styleId="BodyTextIndent3">
    <w:name w:val="Body Text Indent 3"/>
    <w:basedOn w:val="Normal"/>
    <w:link w:val="BodyTextIndent3Char"/>
    <w:rsid w:val="00433482"/>
    <w:pPr>
      <w:widowControl w:val="0"/>
      <w:autoSpaceDE w:val="0"/>
      <w:autoSpaceDN w:val="0"/>
      <w:adjustRightInd w:val="0"/>
      <w:spacing w:after="120" w:line="240" w:lineRule="auto"/>
      <w:ind w:left="360"/>
    </w:pPr>
    <w:rPr>
      <w:rFonts w:ascii="Arial" w:eastAsia="Times New Roman" w:hAnsi="Arial" w:cs="Arial"/>
      <w:sz w:val="16"/>
      <w:szCs w:val="16"/>
    </w:rPr>
  </w:style>
  <w:style w:type="character" w:customStyle="1" w:styleId="BodyTextIndent3Char">
    <w:name w:val="Body Text Indent 3 Char"/>
    <w:basedOn w:val="DefaultParagraphFont"/>
    <w:link w:val="BodyTextIndent3"/>
    <w:rsid w:val="00433482"/>
    <w:rPr>
      <w:rFonts w:ascii="Arial" w:eastAsia="Times New Roman" w:hAnsi="Arial" w:cs="Arial"/>
      <w:sz w:val="16"/>
      <w:szCs w:val="16"/>
      <w:lang w:val="en-US" w:eastAsia="en-US"/>
    </w:rPr>
  </w:style>
  <w:style w:type="paragraph" w:customStyle="1" w:styleId="mananaChar">
    <w:name w:val="manana Char"/>
    <w:basedOn w:val="Normal"/>
    <w:link w:val="mananaCharChar"/>
    <w:rsid w:val="00433482"/>
    <w:pPr>
      <w:spacing w:after="0" w:line="360" w:lineRule="auto"/>
      <w:ind w:firstLine="720"/>
      <w:jc w:val="both"/>
    </w:pPr>
    <w:rPr>
      <w:rFonts w:ascii="Arial" w:eastAsia="Times New Roman" w:hAnsi="Arial"/>
      <w:sz w:val="24"/>
      <w:szCs w:val="24"/>
    </w:rPr>
  </w:style>
  <w:style w:type="paragraph" w:customStyle="1" w:styleId="manana">
    <w:name w:val="manana"/>
    <w:basedOn w:val="Normal"/>
    <w:rsid w:val="00433482"/>
    <w:pPr>
      <w:spacing w:after="0" w:line="360" w:lineRule="auto"/>
      <w:ind w:firstLine="720"/>
      <w:jc w:val="both"/>
    </w:pPr>
    <w:rPr>
      <w:rFonts w:ascii="Arial" w:eastAsia="Times New Roman" w:hAnsi="Arial"/>
      <w:sz w:val="24"/>
      <w:szCs w:val="24"/>
    </w:rPr>
  </w:style>
  <w:style w:type="paragraph" w:styleId="BodyText3">
    <w:name w:val="Body Text 3"/>
    <w:basedOn w:val="Normal"/>
    <w:link w:val="BodyText3Char"/>
    <w:rsid w:val="00433482"/>
    <w:pPr>
      <w:spacing w:after="120" w:line="240" w:lineRule="auto"/>
    </w:pPr>
    <w:rPr>
      <w:rFonts w:ascii="Times New Roman" w:eastAsia="Times New Roman" w:hAnsi="Times New Roman"/>
      <w:sz w:val="16"/>
      <w:szCs w:val="16"/>
      <w:lang w:val="en-AU" w:eastAsia="ro-RO"/>
    </w:rPr>
  </w:style>
  <w:style w:type="character" w:customStyle="1" w:styleId="BodyText3Char">
    <w:name w:val="Body Text 3 Char"/>
    <w:basedOn w:val="DefaultParagraphFont"/>
    <w:link w:val="BodyText3"/>
    <w:rsid w:val="00433482"/>
    <w:rPr>
      <w:rFonts w:ascii="Times New Roman" w:eastAsia="Times New Roman" w:hAnsi="Times New Roman"/>
      <w:sz w:val="16"/>
      <w:szCs w:val="16"/>
      <w:lang w:val="en-AU"/>
    </w:rPr>
  </w:style>
  <w:style w:type="character" w:customStyle="1" w:styleId="HeaderChar1">
    <w:name w:val="Header Char1"/>
    <w:aliases w:val=" Char1 Char Char"/>
    <w:rsid w:val="00B960DC"/>
    <w:rPr>
      <w:sz w:val="24"/>
      <w:szCs w:val="24"/>
      <w:lang w:eastAsia="en-US"/>
    </w:rPr>
  </w:style>
  <w:style w:type="character" w:customStyle="1" w:styleId="Heading3Char">
    <w:name w:val="Heading 3 Char"/>
    <w:basedOn w:val="DefaultParagraphFont"/>
    <w:link w:val="Heading3"/>
    <w:rsid w:val="00BE10E2"/>
    <w:rPr>
      <w:rFonts w:ascii="Arial" w:eastAsia="Times New Roman" w:hAnsi="Arial" w:cs="Arial"/>
      <w:b/>
      <w:bCs/>
      <w:sz w:val="26"/>
      <w:szCs w:val="26"/>
      <w:lang w:eastAsia="en-US"/>
    </w:rPr>
  </w:style>
  <w:style w:type="character" w:customStyle="1" w:styleId="mananaCharChar">
    <w:name w:val="manana Char Char"/>
    <w:link w:val="mananaChar"/>
    <w:locked/>
    <w:rsid w:val="00947EF0"/>
    <w:rPr>
      <w:rFonts w:ascii="Arial" w:eastAsia="Times New Roman" w:hAnsi="Arial"/>
      <w:sz w:val="24"/>
      <w:szCs w:val="24"/>
      <w:lang w:val="en-US" w:eastAsia="en-US"/>
    </w:rPr>
  </w:style>
  <w:style w:type="paragraph" w:customStyle="1" w:styleId="table">
    <w:name w:val="table"/>
    <w:basedOn w:val="Normal"/>
    <w:rsid w:val="008576D2"/>
    <w:pPr>
      <w:spacing w:after="120" w:line="240" w:lineRule="auto"/>
    </w:pPr>
    <w:rPr>
      <w:rFonts w:ascii="Times New Roman" w:eastAsia="Times New Roman" w:hAnsi="Times New Roman"/>
      <w:sz w:val="20"/>
      <w:szCs w:val="20"/>
      <w:lang w:val="en-GB"/>
    </w:rPr>
  </w:style>
  <w:style w:type="character" w:customStyle="1" w:styleId="Heading7Char">
    <w:name w:val="Heading 7 Char"/>
    <w:basedOn w:val="DefaultParagraphFont"/>
    <w:link w:val="Heading7"/>
    <w:rsid w:val="00A10946"/>
    <w:rPr>
      <w:rFonts w:ascii="Times New Roman" w:hAnsi="Times New Roman"/>
      <w:sz w:val="24"/>
      <w:szCs w:val="24"/>
      <w:lang w:val="en-US" w:eastAsia="en-US"/>
    </w:rPr>
  </w:style>
  <w:style w:type="paragraph" w:styleId="ListParagraph">
    <w:name w:val="List Paragraph"/>
    <w:basedOn w:val="Normal"/>
    <w:qFormat/>
    <w:rsid w:val="00A10946"/>
    <w:pPr>
      <w:spacing w:after="0" w:line="240" w:lineRule="auto"/>
      <w:ind w:left="720"/>
      <w:contextualSpacing/>
    </w:pPr>
    <w:rPr>
      <w:rFonts w:eastAsia="Times New Roman"/>
      <w:lang w:val="ro-RO"/>
    </w:rPr>
  </w:style>
  <w:style w:type="paragraph" w:customStyle="1" w:styleId="manana12">
    <w:name w:val="manana12"/>
    <w:basedOn w:val="Normal"/>
    <w:link w:val="manana12Char"/>
    <w:rsid w:val="00C46299"/>
    <w:pPr>
      <w:spacing w:after="0" w:line="360" w:lineRule="auto"/>
      <w:ind w:firstLine="720"/>
      <w:jc w:val="both"/>
    </w:pPr>
    <w:rPr>
      <w:rFonts w:ascii="Arial" w:eastAsia="Times New Roman" w:hAnsi="Arial"/>
      <w:sz w:val="24"/>
      <w:szCs w:val="20"/>
      <w:lang w:val="ro-RO" w:eastAsia="ro-RO"/>
    </w:rPr>
  </w:style>
  <w:style w:type="character" w:customStyle="1" w:styleId="manana12Char">
    <w:name w:val="manana12 Char"/>
    <w:basedOn w:val="DefaultParagraphFont"/>
    <w:link w:val="manana12"/>
    <w:rsid w:val="00C46299"/>
    <w:rPr>
      <w:rFonts w:ascii="Arial" w:eastAsia="Times New Roman" w:hAnsi="Arial"/>
      <w:sz w:val="24"/>
    </w:rPr>
  </w:style>
  <w:style w:type="paragraph" w:styleId="CommentText">
    <w:name w:val="annotation text"/>
    <w:basedOn w:val="Normal"/>
    <w:link w:val="CommentTextChar"/>
    <w:rsid w:val="00323B95"/>
    <w:pPr>
      <w:spacing w:after="0" w:line="240" w:lineRule="auto"/>
    </w:pPr>
    <w:rPr>
      <w:rFonts w:ascii="Times New Roman" w:eastAsia="Times New Roman" w:hAnsi="Times New Roman"/>
      <w:sz w:val="20"/>
      <w:szCs w:val="20"/>
      <w:lang w:val="ro-RO"/>
    </w:rPr>
  </w:style>
  <w:style w:type="character" w:customStyle="1" w:styleId="CommentTextChar">
    <w:name w:val="Comment Text Char"/>
    <w:basedOn w:val="DefaultParagraphFont"/>
    <w:link w:val="CommentText"/>
    <w:rsid w:val="00323B95"/>
    <w:rPr>
      <w:rFonts w:ascii="Times New Roman" w:eastAsia="Times New Roman" w:hAnsi="Times New Roman"/>
      <w:lang w:eastAsia="en-US"/>
    </w:rPr>
  </w:style>
  <w:style w:type="paragraph" w:customStyle="1" w:styleId="bullett1indent">
    <w:name w:val="bullett1 indent"/>
    <w:basedOn w:val="Normal"/>
    <w:rsid w:val="00E94507"/>
    <w:pPr>
      <w:numPr>
        <w:numId w:val="6"/>
      </w:numPr>
      <w:spacing w:before="60" w:after="0" w:line="240" w:lineRule="auto"/>
    </w:pPr>
    <w:rPr>
      <w:rFonts w:ascii="Times New Roman" w:eastAsia="Times New Roman" w:hAnsi="Times New Roman"/>
      <w:sz w:val="18"/>
      <w:szCs w:val="18"/>
      <w:lang w:val="en-GB"/>
    </w:rPr>
  </w:style>
  <w:style w:type="paragraph" w:styleId="HTMLAddress">
    <w:name w:val="HTML Address"/>
    <w:basedOn w:val="Normal"/>
    <w:link w:val="HTMLAddressChar"/>
    <w:rsid w:val="00E94507"/>
    <w:pPr>
      <w:spacing w:after="0" w:line="240" w:lineRule="auto"/>
      <w:jc w:val="both"/>
    </w:pPr>
    <w:rPr>
      <w:rFonts w:ascii="Times New Roman" w:eastAsia="Times New Roman" w:hAnsi="Times New Roman"/>
      <w:i/>
      <w:iCs/>
      <w:sz w:val="20"/>
      <w:szCs w:val="24"/>
    </w:rPr>
  </w:style>
  <w:style w:type="paragraph" w:styleId="ListContinue4">
    <w:name w:val="List Continue 4"/>
    <w:basedOn w:val="Normal"/>
    <w:rsid w:val="00E94507"/>
    <w:pPr>
      <w:spacing w:after="120" w:line="240" w:lineRule="auto"/>
      <w:ind w:left="1440"/>
      <w:jc w:val="both"/>
    </w:pPr>
    <w:rPr>
      <w:rFonts w:ascii="Times New Roman" w:eastAsia="Times New Roman" w:hAnsi="Times New Roman"/>
      <w:sz w:val="20"/>
      <w:szCs w:val="24"/>
    </w:rPr>
  </w:style>
  <w:style w:type="character" w:customStyle="1" w:styleId="ln2tlitera">
    <w:name w:val="ln2tlitera"/>
    <w:rsid w:val="00B43B68"/>
  </w:style>
  <w:style w:type="paragraph" w:customStyle="1" w:styleId="Titlu12">
    <w:name w:val="Titlu 12"/>
    <w:basedOn w:val="Normal"/>
    <w:rsid w:val="008F140B"/>
    <w:pPr>
      <w:spacing w:after="0" w:line="240" w:lineRule="auto"/>
      <w:jc w:val="both"/>
    </w:pPr>
    <w:rPr>
      <w:rFonts w:ascii="Times New Roman" w:eastAsia="Times New Roman" w:hAnsi="Times New Roman"/>
      <w:bCs/>
      <w:sz w:val="24"/>
      <w:szCs w:val="20"/>
      <w:lang w:val="ro-RO"/>
    </w:rPr>
  </w:style>
  <w:style w:type="character" w:styleId="Strong">
    <w:name w:val="Strong"/>
    <w:basedOn w:val="DefaultParagraphFont"/>
    <w:uiPriority w:val="22"/>
    <w:qFormat/>
    <w:rsid w:val="00737850"/>
    <w:rPr>
      <w:b/>
      <w:bCs/>
    </w:rPr>
  </w:style>
  <w:style w:type="character" w:customStyle="1" w:styleId="HTMLAddressChar">
    <w:name w:val="HTML Address Char"/>
    <w:basedOn w:val="DefaultParagraphFont"/>
    <w:link w:val="HTMLAddress"/>
    <w:rsid w:val="004A79CB"/>
    <w:rPr>
      <w:rFonts w:ascii="Times New Roman" w:eastAsia="Times New Roman" w:hAnsi="Times New Roman"/>
      <w:i/>
      <w:iCs/>
      <w:szCs w:val="24"/>
      <w:lang w:val="en-US" w:eastAsia="en-US"/>
    </w:rPr>
  </w:style>
  <w:style w:type="character" w:customStyle="1" w:styleId="Heading6Char">
    <w:name w:val="Heading 6 Char"/>
    <w:basedOn w:val="DefaultParagraphFont"/>
    <w:link w:val="Heading6"/>
    <w:rsid w:val="004F7743"/>
    <w:rPr>
      <w:rFonts w:ascii="Times New Roman" w:eastAsia="Times New Roman" w:hAnsi="Times New Roman"/>
      <w:b/>
      <w:sz w:val="26"/>
      <w:szCs w:val="24"/>
    </w:rPr>
  </w:style>
  <w:style w:type="character" w:customStyle="1" w:styleId="Heading9Char">
    <w:name w:val="Heading 9 Char"/>
    <w:basedOn w:val="DefaultParagraphFont"/>
    <w:link w:val="Heading9"/>
    <w:rsid w:val="004F7743"/>
    <w:rPr>
      <w:rFonts w:ascii="Times New Roman" w:eastAsia="Times New Roman" w:hAnsi="Times New Roman"/>
      <w:b/>
      <w:bCs/>
      <w:sz w:val="24"/>
      <w:szCs w:val="24"/>
    </w:rPr>
  </w:style>
  <w:style w:type="character" w:styleId="FollowedHyperlink">
    <w:name w:val="FollowedHyperlink"/>
    <w:basedOn w:val="DefaultParagraphFont"/>
    <w:rsid w:val="004F7743"/>
    <w:rPr>
      <w:color w:val="800080"/>
      <w:u w:val="single"/>
    </w:rPr>
  </w:style>
  <w:style w:type="paragraph" w:styleId="FootnoteText">
    <w:name w:val="footnote text"/>
    <w:basedOn w:val="Normal"/>
    <w:link w:val="FootnoteTextChar"/>
    <w:semiHidden/>
    <w:rsid w:val="004F7743"/>
    <w:pPr>
      <w:spacing w:after="0" w:line="240" w:lineRule="auto"/>
    </w:pPr>
    <w:rPr>
      <w:rFonts w:ascii="Times New Roman" w:eastAsia="Times New Roman" w:hAnsi="Times New Roman"/>
      <w:sz w:val="20"/>
      <w:szCs w:val="20"/>
      <w:lang w:eastAsia="ro-RO"/>
    </w:rPr>
  </w:style>
  <w:style w:type="character" w:customStyle="1" w:styleId="FootnoteTextChar">
    <w:name w:val="Footnote Text Char"/>
    <w:basedOn w:val="DefaultParagraphFont"/>
    <w:link w:val="FootnoteText"/>
    <w:semiHidden/>
    <w:rsid w:val="004F7743"/>
    <w:rPr>
      <w:rFonts w:ascii="Times New Roman" w:eastAsia="Times New Roman" w:hAnsi="Times New Roman"/>
      <w:lang w:val="en-US"/>
    </w:rPr>
  </w:style>
  <w:style w:type="paragraph" w:styleId="Caption">
    <w:name w:val="caption"/>
    <w:basedOn w:val="Normal"/>
    <w:next w:val="Normal"/>
    <w:qFormat/>
    <w:rsid w:val="004F7743"/>
    <w:pPr>
      <w:spacing w:after="0" w:line="240" w:lineRule="auto"/>
    </w:pPr>
    <w:rPr>
      <w:rFonts w:ascii="Times New Roman" w:eastAsia="Times New Roman" w:hAnsi="Times New Roman"/>
      <w:b/>
      <w:bCs/>
      <w:sz w:val="26"/>
      <w:szCs w:val="24"/>
      <w:lang w:eastAsia="ro-RO"/>
    </w:rPr>
  </w:style>
  <w:style w:type="paragraph" w:styleId="Title">
    <w:name w:val="Title"/>
    <w:basedOn w:val="Normal"/>
    <w:link w:val="TitleChar"/>
    <w:qFormat/>
    <w:rsid w:val="004F7743"/>
    <w:pPr>
      <w:spacing w:after="0" w:line="240" w:lineRule="auto"/>
      <w:jc w:val="center"/>
    </w:pPr>
    <w:rPr>
      <w:rFonts w:ascii="Times New Roman" w:eastAsia="Times New Roman" w:hAnsi="Times New Roman"/>
      <w:b/>
      <w:bCs/>
      <w:sz w:val="26"/>
      <w:szCs w:val="24"/>
      <w:lang w:val="ro-RO" w:eastAsia="ro-RO"/>
    </w:rPr>
  </w:style>
  <w:style w:type="character" w:customStyle="1" w:styleId="TitleChar">
    <w:name w:val="Title Char"/>
    <w:basedOn w:val="DefaultParagraphFont"/>
    <w:link w:val="Title"/>
    <w:rsid w:val="004F7743"/>
    <w:rPr>
      <w:rFonts w:ascii="Times New Roman" w:eastAsia="Times New Roman" w:hAnsi="Times New Roman"/>
      <w:b/>
      <w:bCs/>
      <w:sz w:val="26"/>
      <w:szCs w:val="24"/>
    </w:rPr>
  </w:style>
  <w:style w:type="paragraph" w:styleId="BodyText2">
    <w:name w:val="Body Text 2"/>
    <w:basedOn w:val="Normal"/>
    <w:link w:val="BodyText2Char"/>
    <w:rsid w:val="004F7743"/>
    <w:pPr>
      <w:spacing w:after="0" w:line="240" w:lineRule="auto"/>
    </w:pPr>
    <w:rPr>
      <w:rFonts w:ascii="Times New Roman" w:eastAsia="Times New Roman" w:hAnsi="Times New Roman"/>
      <w:b/>
      <w:bCs/>
      <w:sz w:val="26"/>
      <w:szCs w:val="24"/>
      <w:lang w:val="ro-RO" w:eastAsia="ro-RO"/>
    </w:rPr>
  </w:style>
  <w:style w:type="character" w:customStyle="1" w:styleId="BodyText2Char">
    <w:name w:val="Body Text 2 Char"/>
    <w:basedOn w:val="DefaultParagraphFont"/>
    <w:link w:val="BodyText2"/>
    <w:rsid w:val="004F7743"/>
    <w:rPr>
      <w:rFonts w:ascii="Times New Roman" w:eastAsia="Times New Roman" w:hAnsi="Times New Roman"/>
      <w:b/>
      <w:bCs/>
      <w:sz w:val="26"/>
      <w:szCs w:val="24"/>
    </w:rPr>
  </w:style>
  <w:style w:type="paragraph" w:styleId="BodyTextIndent2">
    <w:name w:val="Body Text Indent 2"/>
    <w:basedOn w:val="Normal"/>
    <w:link w:val="BodyTextIndent2Char"/>
    <w:rsid w:val="004F7743"/>
    <w:pPr>
      <w:spacing w:after="120" w:line="480" w:lineRule="auto"/>
      <w:ind w:left="283"/>
    </w:pPr>
    <w:rPr>
      <w:rFonts w:ascii="Times New Roman" w:eastAsia="Times New Roman" w:hAnsi="Times New Roman"/>
      <w:sz w:val="20"/>
      <w:szCs w:val="20"/>
      <w:lang w:val="en-AU" w:eastAsia="ro-RO"/>
    </w:rPr>
  </w:style>
  <w:style w:type="character" w:customStyle="1" w:styleId="BodyTextIndent2Char">
    <w:name w:val="Body Text Indent 2 Char"/>
    <w:basedOn w:val="DefaultParagraphFont"/>
    <w:link w:val="BodyTextIndent2"/>
    <w:rsid w:val="004F7743"/>
    <w:rPr>
      <w:rFonts w:ascii="Times New Roman" w:eastAsia="Times New Roman" w:hAnsi="Times New Roman"/>
      <w:lang w:val="en-AU"/>
    </w:rPr>
  </w:style>
  <w:style w:type="paragraph" w:customStyle="1" w:styleId="DefaultParagraphFont1">
    <w:name w:val="Default Paragraph Font1"/>
    <w:next w:val="Normal"/>
    <w:rsid w:val="004F7743"/>
    <w:pPr>
      <w:overflowPunct w:val="0"/>
      <w:autoSpaceDE w:val="0"/>
      <w:autoSpaceDN w:val="0"/>
      <w:adjustRightInd w:val="0"/>
    </w:pPr>
    <w:rPr>
      <w:rFonts w:ascii="Tms Rmn" w:eastAsia="Times New Roman" w:hAnsi="Tms Rmn"/>
      <w:lang w:val="en-US" w:eastAsia="en-US"/>
    </w:rPr>
  </w:style>
  <w:style w:type="paragraph" w:customStyle="1" w:styleId="bullet2indent">
    <w:name w:val="bullet2 indent"/>
    <w:basedOn w:val="Normal"/>
    <w:rsid w:val="004F7743"/>
    <w:pPr>
      <w:tabs>
        <w:tab w:val="num" w:pos="360"/>
        <w:tab w:val="left" w:pos="993"/>
      </w:tabs>
      <w:spacing w:before="60" w:after="0" w:line="240" w:lineRule="auto"/>
    </w:pPr>
    <w:rPr>
      <w:rFonts w:ascii="Times New Roman" w:eastAsia="Times New Roman" w:hAnsi="Times New Roman"/>
      <w:sz w:val="18"/>
      <w:szCs w:val="18"/>
      <w:lang w:val="en-GB"/>
    </w:rPr>
  </w:style>
  <w:style w:type="paragraph" w:customStyle="1" w:styleId="Para">
    <w:name w:val="Para"/>
    <w:rsid w:val="004F7743"/>
    <w:pPr>
      <w:spacing w:line="360" w:lineRule="auto"/>
      <w:ind w:firstLine="709"/>
      <w:jc w:val="both"/>
    </w:pPr>
    <w:rPr>
      <w:rFonts w:ascii="TimesRomanR" w:eastAsia="Times New Roman" w:hAnsi="TimesRomanR"/>
      <w:noProof/>
      <w:sz w:val="24"/>
      <w:lang w:val="en-US" w:eastAsia="en-US"/>
    </w:rPr>
  </w:style>
  <w:style w:type="paragraph" w:customStyle="1" w:styleId="Linie">
    <w:name w:val="Linie"/>
    <w:basedOn w:val="Normal"/>
    <w:rsid w:val="004F7743"/>
    <w:pPr>
      <w:spacing w:after="0" w:line="360" w:lineRule="auto"/>
      <w:ind w:left="360" w:hanging="360"/>
      <w:jc w:val="both"/>
    </w:pPr>
    <w:rPr>
      <w:rFonts w:ascii="TimesRomanR" w:eastAsia="Times New Roman" w:hAnsi="TimesRomanR"/>
      <w:noProof/>
      <w:sz w:val="24"/>
      <w:szCs w:val="20"/>
    </w:rPr>
  </w:style>
  <w:style w:type="character" w:customStyle="1" w:styleId="textstyle2">
    <w:name w:val="textstyle2"/>
    <w:basedOn w:val="DefaultParagraphFont"/>
    <w:rsid w:val="004F7743"/>
  </w:style>
  <w:style w:type="character" w:customStyle="1" w:styleId="textstyle0">
    <w:name w:val="textstyle0"/>
    <w:basedOn w:val="DefaultParagraphFont"/>
    <w:rsid w:val="004F7743"/>
  </w:style>
  <w:style w:type="character" w:customStyle="1" w:styleId="textstyle1">
    <w:name w:val="textstyle1"/>
    <w:basedOn w:val="DefaultParagraphFont"/>
    <w:rsid w:val="004F7743"/>
  </w:style>
  <w:style w:type="character" w:customStyle="1" w:styleId="Titlu2CaracterCaracterCaracterCaracterCaracterCaracterCaracterCaracterCaracterCaracterCaracterCaracterCaracterCaracterCaracterCaracterCaracterCaracterCaracterCaracterCaracterCaracterCaracterCaracterCaracterCaracterCaracterCa">
    <w:name w:val="Titlu 2 Caracter Caracter Caracter Caracter Caracter Caracter Caracter Caracter Caracter Caracter Caracter Caracter Caracter Caracter Caracter Caracter Caracter Caracter Caracter Caracter Caracter Caracter Caracter Caracter Caracter Caracter Caracter Ca"/>
    <w:basedOn w:val="DefaultParagraphFont"/>
    <w:rsid w:val="004F7743"/>
    <w:rPr>
      <w:b/>
      <w:bCs w:val="0"/>
      <w:sz w:val="26"/>
      <w:lang w:val="en-AU" w:eastAsia="en-US" w:bidi="ar-SA"/>
    </w:rPr>
  </w:style>
  <w:style w:type="paragraph" w:customStyle="1" w:styleId="NormalWeb1">
    <w:name w:val="Normal (Web)1"/>
    <w:basedOn w:val="Normal"/>
    <w:rsid w:val="004F7743"/>
    <w:pPr>
      <w:spacing w:after="0" w:line="240" w:lineRule="auto"/>
    </w:pPr>
    <w:rPr>
      <w:rFonts w:ascii="Times New Roman" w:eastAsia="Times New Roman" w:hAnsi="Times New Roman"/>
      <w:color w:val="000000"/>
      <w:sz w:val="24"/>
      <w:szCs w:val="24"/>
    </w:rPr>
  </w:style>
  <w:style w:type="character" w:customStyle="1" w:styleId="tpa1">
    <w:name w:val="tpa1"/>
    <w:basedOn w:val="DefaultParagraphFont"/>
    <w:rsid w:val="004F7743"/>
  </w:style>
  <w:style w:type="character" w:customStyle="1" w:styleId="sp1">
    <w:name w:val="sp1"/>
    <w:basedOn w:val="DefaultParagraphFont"/>
    <w:rsid w:val="004F7743"/>
    <w:rPr>
      <w:b/>
      <w:bCs/>
      <w:color w:val="8F0000"/>
    </w:rPr>
  </w:style>
  <w:style w:type="character" w:customStyle="1" w:styleId="tsp1">
    <w:name w:val="tsp1"/>
    <w:basedOn w:val="DefaultParagraphFont"/>
    <w:rsid w:val="004F7743"/>
  </w:style>
  <w:style w:type="character" w:customStyle="1" w:styleId="st">
    <w:name w:val="st"/>
    <w:basedOn w:val="DefaultParagraphFont"/>
    <w:rsid w:val="00802E5A"/>
  </w:style>
  <w:style w:type="character" w:styleId="Emphasis">
    <w:name w:val="Emphasis"/>
    <w:basedOn w:val="DefaultParagraphFont"/>
    <w:uiPriority w:val="20"/>
    <w:qFormat/>
    <w:rsid w:val="00802E5A"/>
    <w:rPr>
      <w:i/>
      <w:iC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BE4A15"/>
    <w:pPr>
      <w:spacing w:after="0" w:line="240" w:lineRule="auto"/>
    </w:pPr>
    <w:rPr>
      <w:rFonts w:ascii="Times New Roman" w:eastAsia="Times New Roman" w:hAnsi="Times New Roman"/>
      <w:sz w:val="24"/>
      <w:szCs w:val="24"/>
      <w:lang w:val="pl-PL" w:eastAsia="pl-PL"/>
    </w:rPr>
  </w:style>
  <w:style w:type="paragraph" w:customStyle="1" w:styleId="CharCharChar1Char">
    <w:name w:val="Char Char Char1 Char"/>
    <w:basedOn w:val="Normal"/>
    <w:rsid w:val="00282879"/>
    <w:pPr>
      <w:spacing w:after="0" w:line="240" w:lineRule="auto"/>
    </w:pPr>
    <w:rPr>
      <w:rFonts w:ascii="Times New Roman" w:eastAsia="Times New Roman" w:hAnsi="Times New Roman"/>
      <w:sz w:val="24"/>
      <w:szCs w:val="24"/>
      <w:lang w:val="pl-PL" w:eastAsia="pl-PL"/>
    </w:rPr>
  </w:style>
  <w:style w:type="paragraph" w:styleId="NoSpacing">
    <w:name w:val="No Spacing"/>
    <w:uiPriority w:val="99"/>
    <w:qFormat/>
    <w:rsid w:val="003F5867"/>
    <w:rPr>
      <w:sz w:val="22"/>
      <w:szCs w:val="22"/>
      <w:lang w:eastAsia="en-US"/>
    </w:rPr>
  </w:style>
  <w:style w:type="paragraph" w:customStyle="1" w:styleId="PARNOU">
    <w:name w:val="PARNOU"/>
    <w:basedOn w:val="Normal"/>
    <w:rsid w:val="0064669D"/>
    <w:pPr>
      <w:overflowPunct w:val="0"/>
      <w:autoSpaceDE w:val="0"/>
      <w:autoSpaceDN w:val="0"/>
      <w:adjustRightInd w:val="0"/>
      <w:spacing w:after="0" w:line="240" w:lineRule="atLeast"/>
      <w:jc w:val="both"/>
    </w:pPr>
    <w:rPr>
      <w:rFonts w:ascii="FormalScrp421 BT" w:eastAsia="Times New Roman" w:hAnsi="FormalScrp421 BT"/>
      <w:b/>
      <w:noProof/>
      <w:spacing w:val="20"/>
      <w:sz w:val="24"/>
      <w:szCs w:val="20"/>
      <w:lang w:val="ro-RO" w:eastAsia="ro-RO"/>
    </w:rPr>
  </w:style>
  <w:style w:type="character" w:styleId="PlaceholderText">
    <w:name w:val="Placeholder Text"/>
    <w:uiPriority w:val="99"/>
    <w:semiHidden/>
    <w:rsid w:val="00C77222"/>
    <w:rPr>
      <w:color w:val="808080"/>
    </w:rPr>
  </w:style>
  <w:style w:type="paragraph" w:styleId="BlockText">
    <w:name w:val="Block Text"/>
    <w:basedOn w:val="Normal"/>
    <w:rsid w:val="00E97FAF"/>
    <w:pPr>
      <w:spacing w:after="0" w:line="240" w:lineRule="auto"/>
      <w:ind w:left="-720" w:right="-360" w:firstLine="1080"/>
    </w:pPr>
    <w:rPr>
      <w:rFonts w:ascii="Times New Roman" w:eastAsia="Times New Roman" w:hAnsi="Times New Roman"/>
      <w:sz w:val="24"/>
      <w:szCs w:val="24"/>
      <w:lang w:val="fr-FR" w:eastAsia="ro-RO"/>
    </w:rPr>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0A0D3F"/>
  </w:style>
  <w:style w:type="paragraph" w:customStyle="1" w:styleId="marianaCharChar">
    <w:name w:val="mariana Char Char"/>
    <w:basedOn w:val="BodyText"/>
    <w:rsid w:val="00FB5197"/>
    <w:pPr>
      <w:spacing w:after="0" w:line="360" w:lineRule="auto"/>
      <w:ind w:firstLine="720"/>
      <w:jc w:val="both"/>
    </w:pPr>
    <w:rPr>
      <w:rFonts w:ascii="Arial" w:eastAsia="Times New Roman" w:hAnsi="Arial" w:cs="Arial"/>
      <w:sz w:val="24"/>
      <w:szCs w:val="24"/>
    </w:rPr>
  </w:style>
  <w:style w:type="paragraph" w:customStyle="1" w:styleId="marianaChar">
    <w:name w:val="mariana Char"/>
    <w:basedOn w:val="Normal"/>
    <w:rsid w:val="00FA5EC3"/>
    <w:pPr>
      <w:spacing w:after="0" w:line="360" w:lineRule="auto"/>
      <w:ind w:firstLine="720"/>
      <w:jc w:val="both"/>
    </w:pPr>
    <w:rPr>
      <w:rFonts w:ascii="Arial" w:eastAsia="Times New Roman" w:hAnsi="Arial"/>
      <w:szCs w:val="24"/>
    </w:rPr>
  </w:style>
  <w:style w:type="paragraph" w:styleId="ListBullet2">
    <w:name w:val="List Bullet 2"/>
    <w:basedOn w:val="Normal"/>
    <w:autoRedefine/>
    <w:rsid w:val="00211650"/>
    <w:pPr>
      <w:tabs>
        <w:tab w:val="left" w:pos="1080"/>
      </w:tabs>
      <w:spacing w:after="0" w:line="240" w:lineRule="auto"/>
      <w:ind w:firstLine="720"/>
      <w:jc w:val="both"/>
    </w:pPr>
    <w:rPr>
      <w:rFonts w:ascii="Arial" w:eastAsia="Times New Roman" w:hAnsi="Arial" w:cs="Arial"/>
      <w:i/>
      <w:iCs/>
      <w:color w:val="000000"/>
      <w:sz w:val="24"/>
      <w:szCs w:val="24"/>
      <w:u w:val="single"/>
      <w:lang w:val="pt-BR"/>
    </w:rPr>
  </w:style>
  <w:style w:type="paragraph" w:customStyle="1" w:styleId="Style1">
    <w:name w:val="Style 1"/>
    <w:rsid w:val="004A020A"/>
    <w:pPr>
      <w:widowControl w:val="0"/>
      <w:autoSpaceDE w:val="0"/>
      <w:autoSpaceDN w:val="0"/>
      <w:adjustRightInd w:val="0"/>
    </w:pPr>
    <w:rPr>
      <w:rFonts w:ascii="Times New Roman" w:eastAsia="Times New Roman" w:hAnsi="Times New Roman"/>
      <w:lang w:val="en-US" w:eastAsia="en-US"/>
    </w:rPr>
  </w:style>
  <w:style w:type="paragraph" w:customStyle="1" w:styleId="WW-BodyText2">
    <w:name w:val="WW-Body Text 2"/>
    <w:basedOn w:val="Normal"/>
    <w:rsid w:val="00DA6EFC"/>
    <w:pPr>
      <w:suppressAutoHyphens/>
      <w:spacing w:after="0" w:line="240" w:lineRule="atLeast"/>
      <w:jc w:val="both"/>
    </w:pPr>
    <w:rPr>
      <w:rFonts w:ascii="ArialUpR" w:eastAsia="Times New Roman" w:hAnsi="ArialUpR"/>
      <w:sz w:val="24"/>
      <w:szCs w:val="20"/>
      <w:lang w:val="ro-RO" w:eastAsia="ro-RO"/>
    </w:rPr>
  </w:style>
  <w:style w:type="paragraph" w:styleId="NoteHeading">
    <w:name w:val="Note Heading"/>
    <w:basedOn w:val="Normal"/>
    <w:next w:val="Normal"/>
    <w:link w:val="NoteHeadingChar"/>
    <w:rsid w:val="00DA6EFC"/>
    <w:pPr>
      <w:spacing w:after="0" w:line="240" w:lineRule="auto"/>
    </w:pPr>
    <w:rPr>
      <w:rFonts w:ascii="Times New Roman" w:eastAsia="Times New Roman" w:hAnsi="Times New Roman"/>
      <w:sz w:val="24"/>
      <w:szCs w:val="24"/>
    </w:rPr>
  </w:style>
  <w:style w:type="character" w:customStyle="1" w:styleId="NoteHeadingChar">
    <w:name w:val="Note Heading Char"/>
    <w:basedOn w:val="DefaultParagraphFont"/>
    <w:link w:val="NoteHeading"/>
    <w:rsid w:val="00DA6EFC"/>
    <w:rPr>
      <w:rFonts w:ascii="Times New Roman" w:eastAsia="Times New Roman" w:hAnsi="Times New Roman"/>
      <w:sz w:val="24"/>
      <w:szCs w:val="24"/>
      <w:lang w:val="en-US" w:eastAsia="en-US"/>
    </w:rPr>
  </w:style>
  <w:style w:type="paragraph" w:customStyle="1" w:styleId="mariana">
    <w:name w:val="mariana"/>
    <w:basedOn w:val="Normal"/>
    <w:semiHidden/>
    <w:rsid w:val="006068F8"/>
    <w:pPr>
      <w:spacing w:after="0" w:line="360" w:lineRule="auto"/>
      <w:ind w:firstLine="720"/>
      <w:jc w:val="both"/>
    </w:pPr>
    <w:rPr>
      <w:rFonts w:ascii="Arial" w:eastAsia="Times New Roman" w:hAnsi="Arial"/>
      <w:sz w:val="24"/>
      <w:szCs w:val="24"/>
    </w:rPr>
  </w:style>
  <w:style w:type="paragraph" w:customStyle="1" w:styleId="mariana12CharChar">
    <w:name w:val="mariana12 Char Char"/>
    <w:basedOn w:val="Normal"/>
    <w:rsid w:val="005E38AD"/>
    <w:pPr>
      <w:spacing w:after="0" w:line="360" w:lineRule="auto"/>
      <w:ind w:firstLine="720"/>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413403247">
      <w:bodyDiv w:val="1"/>
      <w:marLeft w:val="0"/>
      <w:marRight w:val="0"/>
      <w:marTop w:val="0"/>
      <w:marBottom w:val="0"/>
      <w:divBdr>
        <w:top w:val="none" w:sz="0" w:space="0" w:color="auto"/>
        <w:left w:val="none" w:sz="0" w:space="0" w:color="auto"/>
        <w:bottom w:val="none" w:sz="0" w:space="0" w:color="auto"/>
        <w:right w:val="none" w:sz="0" w:space="0" w:color="auto"/>
      </w:divBdr>
      <w:divsChild>
        <w:div w:id="75058456">
          <w:marLeft w:val="0"/>
          <w:marRight w:val="0"/>
          <w:marTop w:val="0"/>
          <w:marBottom w:val="0"/>
          <w:divBdr>
            <w:top w:val="none" w:sz="0" w:space="0" w:color="auto"/>
            <w:left w:val="none" w:sz="0" w:space="0" w:color="auto"/>
            <w:bottom w:val="none" w:sz="0" w:space="0" w:color="auto"/>
            <w:right w:val="none" w:sz="0" w:space="0" w:color="auto"/>
          </w:divBdr>
        </w:div>
        <w:div w:id="274408436">
          <w:marLeft w:val="0"/>
          <w:marRight w:val="0"/>
          <w:marTop w:val="0"/>
          <w:marBottom w:val="0"/>
          <w:divBdr>
            <w:top w:val="none" w:sz="0" w:space="0" w:color="auto"/>
            <w:left w:val="none" w:sz="0" w:space="0" w:color="auto"/>
            <w:bottom w:val="none" w:sz="0" w:space="0" w:color="auto"/>
            <w:right w:val="none" w:sz="0" w:space="0" w:color="auto"/>
          </w:divBdr>
        </w:div>
        <w:div w:id="471559369">
          <w:marLeft w:val="0"/>
          <w:marRight w:val="0"/>
          <w:marTop w:val="0"/>
          <w:marBottom w:val="0"/>
          <w:divBdr>
            <w:top w:val="none" w:sz="0" w:space="0" w:color="auto"/>
            <w:left w:val="none" w:sz="0" w:space="0" w:color="auto"/>
            <w:bottom w:val="none" w:sz="0" w:space="0" w:color="auto"/>
            <w:right w:val="none" w:sz="0" w:space="0" w:color="auto"/>
          </w:divBdr>
        </w:div>
        <w:div w:id="503206007">
          <w:marLeft w:val="0"/>
          <w:marRight w:val="0"/>
          <w:marTop w:val="0"/>
          <w:marBottom w:val="0"/>
          <w:divBdr>
            <w:top w:val="none" w:sz="0" w:space="0" w:color="auto"/>
            <w:left w:val="none" w:sz="0" w:space="0" w:color="auto"/>
            <w:bottom w:val="none" w:sz="0" w:space="0" w:color="auto"/>
            <w:right w:val="none" w:sz="0" w:space="0" w:color="auto"/>
          </w:divBdr>
        </w:div>
        <w:div w:id="668102731">
          <w:marLeft w:val="0"/>
          <w:marRight w:val="0"/>
          <w:marTop w:val="0"/>
          <w:marBottom w:val="0"/>
          <w:divBdr>
            <w:top w:val="none" w:sz="0" w:space="0" w:color="auto"/>
            <w:left w:val="none" w:sz="0" w:space="0" w:color="auto"/>
            <w:bottom w:val="none" w:sz="0" w:space="0" w:color="auto"/>
            <w:right w:val="none" w:sz="0" w:space="0" w:color="auto"/>
          </w:divBdr>
        </w:div>
        <w:div w:id="696779144">
          <w:marLeft w:val="0"/>
          <w:marRight w:val="0"/>
          <w:marTop w:val="0"/>
          <w:marBottom w:val="0"/>
          <w:divBdr>
            <w:top w:val="none" w:sz="0" w:space="0" w:color="auto"/>
            <w:left w:val="none" w:sz="0" w:space="0" w:color="auto"/>
            <w:bottom w:val="none" w:sz="0" w:space="0" w:color="auto"/>
            <w:right w:val="none" w:sz="0" w:space="0" w:color="auto"/>
          </w:divBdr>
        </w:div>
        <w:div w:id="701318844">
          <w:marLeft w:val="0"/>
          <w:marRight w:val="0"/>
          <w:marTop w:val="0"/>
          <w:marBottom w:val="0"/>
          <w:divBdr>
            <w:top w:val="none" w:sz="0" w:space="0" w:color="auto"/>
            <w:left w:val="none" w:sz="0" w:space="0" w:color="auto"/>
            <w:bottom w:val="none" w:sz="0" w:space="0" w:color="auto"/>
            <w:right w:val="none" w:sz="0" w:space="0" w:color="auto"/>
          </w:divBdr>
        </w:div>
        <w:div w:id="709233146">
          <w:marLeft w:val="0"/>
          <w:marRight w:val="0"/>
          <w:marTop w:val="0"/>
          <w:marBottom w:val="0"/>
          <w:divBdr>
            <w:top w:val="none" w:sz="0" w:space="0" w:color="auto"/>
            <w:left w:val="none" w:sz="0" w:space="0" w:color="auto"/>
            <w:bottom w:val="none" w:sz="0" w:space="0" w:color="auto"/>
            <w:right w:val="none" w:sz="0" w:space="0" w:color="auto"/>
          </w:divBdr>
        </w:div>
        <w:div w:id="757212794">
          <w:marLeft w:val="0"/>
          <w:marRight w:val="0"/>
          <w:marTop w:val="0"/>
          <w:marBottom w:val="0"/>
          <w:divBdr>
            <w:top w:val="none" w:sz="0" w:space="0" w:color="auto"/>
            <w:left w:val="none" w:sz="0" w:space="0" w:color="auto"/>
            <w:bottom w:val="none" w:sz="0" w:space="0" w:color="auto"/>
            <w:right w:val="none" w:sz="0" w:space="0" w:color="auto"/>
          </w:divBdr>
        </w:div>
        <w:div w:id="767196510">
          <w:marLeft w:val="0"/>
          <w:marRight w:val="0"/>
          <w:marTop w:val="0"/>
          <w:marBottom w:val="0"/>
          <w:divBdr>
            <w:top w:val="none" w:sz="0" w:space="0" w:color="auto"/>
            <w:left w:val="none" w:sz="0" w:space="0" w:color="auto"/>
            <w:bottom w:val="none" w:sz="0" w:space="0" w:color="auto"/>
            <w:right w:val="none" w:sz="0" w:space="0" w:color="auto"/>
          </w:divBdr>
        </w:div>
        <w:div w:id="769930571">
          <w:marLeft w:val="0"/>
          <w:marRight w:val="0"/>
          <w:marTop w:val="0"/>
          <w:marBottom w:val="0"/>
          <w:divBdr>
            <w:top w:val="none" w:sz="0" w:space="0" w:color="auto"/>
            <w:left w:val="none" w:sz="0" w:space="0" w:color="auto"/>
            <w:bottom w:val="none" w:sz="0" w:space="0" w:color="auto"/>
            <w:right w:val="none" w:sz="0" w:space="0" w:color="auto"/>
          </w:divBdr>
        </w:div>
        <w:div w:id="1031881130">
          <w:marLeft w:val="0"/>
          <w:marRight w:val="0"/>
          <w:marTop w:val="0"/>
          <w:marBottom w:val="0"/>
          <w:divBdr>
            <w:top w:val="none" w:sz="0" w:space="0" w:color="auto"/>
            <w:left w:val="none" w:sz="0" w:space="0" w:color="auto"/>
            <w:bottom w:val="none" w:sz="0" w:space="0" w:color="auto"/>
            <w:right w:val="none" w:sz="0" w:space="0" w:color="auto"/>
          </w:divBdr>
        </w:div>
        <w:div w:id="1097285394">
          <w:marLeft w:val="0"/>
          <w:marRight w:val="0"/>
          <w:marTop w:val="0"/>
          <w:marBottom w:val="0"/>
          <w:divBdr>
            <w:top w:val="none" w:sz="0" w:space="0" w:color="auto"/>
            <w:left w:val="none" w:sz="0" w:space="0" w:color="auto"/>
            <w:bottom w:val="none" w:sz="0" w:space="0" w:color="auto"/>
            <w:right w:val="none" w:sz="0" w:space="0" w:color="auto"/>
          </w:divBdr>
        </w:div>
        <w:div w:id="1107309213">
          <w:marLeft w:val="0"/>
          <w:marRight w:val="0"/>
          <w:marTop w:val="0"/>
          <w:marBottom w:val="0"/>
          <w:divBdr>
            <w:top w:val="none" w:sz="0" w:space="0" w:color="auto"/>
            <w:left w:val="none" w:sz="0" w:space="0" w:color="auto"/>
            <w:bottom w:val="none" w:sz="0" w:space="0" w:color="auto"/>
            <w:right w:val="none" w:sz="0" w:space="0" w:color="auto"/>
          </w:divBdr>
        </w:div>
        <w:div w:id="1112241000">
          <w:marLeft w:val="0"/>
          <w:marRight w:val="0"/>
          <w:marTop w:val="0"/>
          <w:marBottom w:val="0"/>
          <w:divBdr>
            <w:top w:val="none" w:sz="0" w:space="0" w:color="auto"/>
            <w:left w:val="none" w:sz="0" w:space="0" w:color="auto"/>
            <w:bottom w:val="none" w:sz="0" w:space="0" w:color="auto"/>
            <w:right w:val="none" w:sz="0" w:space="0" w:color="auto"/>
          </w:divBdr>
        </w:div>
        <w:div w:id="1121875476">
          <w:marLeft w:val="0"/>
          <w:marRight w:val="0"/>
          <w:marTop w:val="0"/>
          <w:marBottom w:val="0"/>
          <w:divBdr>
            <w:top w:val="none" w:sz="0" w:space="0" w:color="auto"/>
            <w:left w:val="none" w:sz="0" w:space="0" w:color="auto"/>
            <w:bottom w:val="none" w:sz="0" w:space="0" w:color="auto"/>
            <w:right w:val="none" w:sz="0" w:space="0" w:color="auto"/>
          </w:divBdr>
        </w:div>
        <w:div w:id="1135560183">
          <w:marLeft w:val="0"/>
          <w:marRight w:val="0"/>
          <w:marTop w:val="0"/>
          <w:marBottom w:val="0"/>
          <w:divBdr>
            <w:top w:val="none" w:sz="0" w:space="0" w:color="auto"/>
            <w:left w:val="none" w:sz="0" w:space="0" w:color="auto"/>
            <w:bottom w:val="none" w:sz="0" w:space="0" w:color="auto"/>
            <w:right w:val="none" w:sz="0" w:space="0" w:color="auto"/>
          </w:divBdr>
        </w:div>
        <w:div w:id="1139156036">
          <w:marLeft w:val="0"/>
          <w:marRight w:val="0"/>
          <w:marTop w:val="0"/>
          <w:marBottom w:val="0"/>
          <w:divBdr>
            <w:top w:val="none" w:sz="0" w:space="0" w:color="auto"/>
            <w:left w:val="none" w:sz="0" w:space="0" w:color="auto"/>
            <w:bottom w:val="none" w:sz="0" w:space="0" w:color="auto"/>
            <w:right w:val="none" w:sz="0" w:space="0" w:color="auto"/>
          </w:divBdr>
        </w:div>
        <w:div w:id="1157914362">
          <w:marLeft w:val="0"/>
          <w:marRight w:val="0"/>
          <w:marTop w:val="0"/>
          <w:marBottom w:val="0"/>
          <w:divBdr>
            <w:top w:val="none" w:sz="0" w:space="0" w:color="auto"/>
            <w:left w:val="none" w:sz="0" w:space="0" w:color="auto"/>
            <w:bottom w:val="none" w:sz="0" w:space="0" w:color="auto"/>
            <w:right w:val="none" w:sz="0" w:space="0" w:color="auto"/>
          </w:divBdr>
        </w:div>
        <w:div w:id="1198933233">
          <w:marLeft w:val="0"/>
          <w:marRight w:val="0"/>
          <w:marTop w:val="0"/>
          <w:marBottom w:val="0"/>
          <w:divBdr>
            <w:top w:val="none" w:sz="0" w:space="0" w:color="auto"/>
            <w:left w:val="none" w:sz="0" w:space="0" w:color="auto"/>
            <w:bottom w:val="none" w:sz="0" w:space="0" w:color="auto"/>
            <w:right w:val="none" w:sz="0" w:space="0" w:color="auto"/>
          </w:divBdr>
        </w:div>
        <w:div w:id="1356078133">
          <w:marLeft w:val="0"/>
          <w:marRight w:val="0"/>
          <w:marTop w:val="0"/>
          <w:marBottom w:val="0"/>
          <w:divBdr>
            <w:top w:val="none" w:sz="0" w:space="0" w:color="auto"/>
            <w:left w:val="none" w:sz="0" w:space="0" w:color="auto"/>
            <w:bottom w:val="none" w:sz="0" w:space="0" w:color="auto"/>
            <w:right w:val="none" w:sz="0" w:space="0" w:color="auto"/>
          </w:divBdr>
        </w:div>
        <w:div w:id="1388800269">
          <w:marLeft w:val="0"/>
          <w:marRight w:val="0"/>
          <w:marTop w:val="0"/>
          <w:marBottom w:val="0"/>
          <w:divBdr>
            <w:top w:val="none" w:sz="0" w:space="0" w:color="auto"/>
            <w:left w:val="none" w:sz="0" w:space="0" w:color="auto"/>
            <w:bottom w:val="none" w:sz="0" w:space="0" w:color="auto"/>
            <w:right w:val="none" w:sz="0" w:space="0" w:color="auto"/>
          </w:divBdr>
        </w:div>
        <w:div w:id="1414400169">
          <w:marLeft w:val="0"/>
          <w:marRight w:val="0"/>
          <w:marTop w:val="0"/>
          <w:marBottom w:val="0"/>
          <w:divBdr>
            <w:top w:val="none" w:sz="0" w:space="0" w:color="auto"/>
            <w:left w:val="none" w:sz="0" w:space="0" w:color="auto"/>
            <w:bottom w:val="none" w:sz="0" w:space="0" w:color="auto"/>
            <w:right w:val="none" w:sz="0" w:space="0" w:color="auto"/>
          </w:divBdr>
        </w:div>
        <w:div w:id="1444426007">
          <w:marLeft w:val="0"/>
          <w:marRight w:val="0"/>
          <w:marTop w:val="0"/>
          <w:marBottom w:val="0"/>
          <w:divBdr>
            <w:top w:val="none" w:sz="0" w:space="0" w:color="auto"/>
            <w:left w:val="none" w:sz="0" w:space="0" w:color="auto"/>
            <w:bottom w:val="none" w:sz="0" w:space="0" w:color="auto"/>
            <w:right w:val="none" w:sz="0" w:space="0" w:color="auto"/>
          </w:divBdr>
        </w:div>
        <w:div w:id="1460684958">
          <w:marLeft w:val="0"/>
          <w:marRight w:val="0"/>
          <w:marTop w:val="0"/>
          <w:marBottom w:val="0"/>
          <w:divBdr>
            <w:top w:val="none" w:sz="0" w:space="0" w:color="auto"/>
            <w:left w:val="none" w:sz="0" w:space="0" w:color="auto"/>
            <w:bottom w:val="none" w:sz="0" w:space="0" w:color="auto"/>
            <w:right w:val="none" w:sz="0" w:space="0" w:color="auto"/>
          </w:divBdr>
        </w:div>
        <w:div w:id="1613516849">
          <w:marLeft w:val="0"/>
          <w:marRight w:val="0"/>
          <w:marTop w:val="0"/>
          <w:marBottom w:val="0"/>
          <w:divBdr>
            <w:top w:val="none" w:sz="0" w:space="0" w:color="auto"/>
            <w:left w:val="none" w:sz="0" w:space="0" w:color="auto"/>
            <w:bottom w:val="none" w:sz="0" w:space="0" w:color="auto"/>
            <w:right w:val="none" w:sz="0" w:space="0" w:color="auto"/>
          </w:divBdr>
        </w:div>
        <w:div w:id="1668822138">
          <w:marLeft w:val="0"/>
          <w:marRight w:val="0"/>
          <w:marTop w:val="0"/>
          <w:marBottom w:val="0"/>
          <w:divBdr>
            <w:top w:val="none" w:sz="0" w:space="0" w:color="auto"/>
            <w:left w:val="none" w:sz="0" w:space="0" w:color="auto"/>
            <w:bottom w:val="none" w:sz="0" w:space="0" w:color="auto"/>
            <w:right w:val="none" w:sz="0" w:space="0" w:color="auto"/>
          </w:divBdr>
        </w:div>
        <w:div w:id="1723941340">
          <w:marLeft w:val="0"/>
          <w:marRight w:val="0"/>
          <w:marTop w:val="0"/>
          <w:marBottom w:val="0"/>
          <w:divBdr>
            <w:top w:val="none" w:sz="0" w:space="0" w:color="auto"/>
            <w:left w:val="none" w:sz="0" w:space="0" w:color="auto"/>
            <w:bottom w:val="none" w:sz="0" w:space="0" w:color="auto"/>
            <w:right w:val="none" w:sz="0" w:space="0" w:color="auto"/>
          </w:divBdr>
        </w:div>
        <w:div w:id="1977952086">
          <w:marLeft w:val="0"/>
          <w:marRight w:val="0"/>
          <w:marTop w:val="0"/>
          <w:marBottom w:val="0"/>
          <w:divBdr>
            <w:top w:val="none" w:sz="0" w:space="0" w:color="auto"/>
            <w:left w:val="none" w:sz="0" w:space="0" w:color="auto"/>
            <w:bottom w:val="none" w:sz="0" w:space="0" w:color="auto"/>
            <w:right w:val="none" w:sz="0" w:space="0" w:color="auto"/>
          </w:divBdr>
        </w:div>
        <w:div w:id="1990472752">
          <w:marLeft w:val="0"/>
          <w:marRight w:val="0"/>
          <w:marTop w:val="0"/>
          <w:marBottom w:val="0"/>
          <w:divBdr>
            <w:top w:val="none" w:sz="0" w:space="0" w:color="auto"/>
            <w:left w:val="none" w:sz="0" w:space="0" w:color="auto"/>
            <w:bottom w:val="none" w:sz="0" w:space="0" w:color="auto"/>
            <w:right w:val="none" w:sz="0" w:space="0" w:color="auto"/>
          </w:divBdr>
        </w:div>
        <w:div w:id="2099866267">
          <w:marLeft w:val="0"/>
          <w:marRight w:val="0"/>
          <w:marTop w:val="0"/>
          <w:marBottom w:val="0"/>
          <w:divBdr>
            <w:top w:val="none" w:sz="0" w:space="0" w:color="auto"/>
            <w:left w:val="none" w:sz="0" w:space="0" w:color="auto"/>
            <w:bottom w:val="none" w:sz="0" w:space="0" w:color="auto"/>
            <w:right w:val="none" w:sz="0" w:space="0" w:color="auto"/>
          </w:divBdr>
        </w:div>
        <w:div w:id="2137596662">
          <w:marLeft w:val="0"/>
          <w:marRight w:val="0"/>
          <w:marTop w:val="0"/>
          <w:marBottom w:val="0"/>
          <w:divBdr>
            <w:top w:val="none" w:sz="0" w:space="0" w:color="auto"/>
            <w:left w:val="none" w:sz="0" w:space="0" w:color="auto"/>
            <w:bottom w:val="none" w:sz="0" w:space="0" w:color="auto"/>
            <w:right w:val="none" w:sz="0" w:space="0" w:color="auto"/>
          </w:divBdr>
        </w:div>
      </w:divsChild>
    </w:div>
    <w:div w:id="498889105">
      <w:bodyDiv w:val="1"/>
      <w:marLeft w:val="0"/>
      <w:marRight w:val="0"/>
      <w:marTop w:val="0"/>
      <w:marBottom w:val="0"/>
      <w:divBdr>
        <w:top w:val="none" w:sz="0" w:space="0" w:color="auto"/>
        <w:left w:val="none" w:sz="0" w:space="0" w:color="auto"/>
        <w:bottom w:val="none" w:sz="0" w:space="0" w:color="auto"/>
        <w:right w:val="none" w:sz="0" w:space="0" w:color="auto"/>
      </w:divBdr>
    </w:div>
    <w:div w:id="590814791">
      <w:bodyDiv w:val="1"/>
      <w:marLeft w:val="0"/>
      <w:marRight w:val="0"/>
      <w:marTop w:val="0"/>
      <w:marBottom w:val="0"/>
      <w:divBdr>
        <w:top w:val="none" w:sz="0" w:space="0" w:color="auto"/>
        <w:left w:val="none" w:sz="0" w:space="0" w:color="auto"/>
        <w:bottom w:val="none" w:sz="0" w:space="0" w:color="auto"/>
        <w:right w:val="none" w:sz="0" w:space="0" w:color="auto"/>
      </w:divBdr>
    </w:div>
    <w:div w:id="68813911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6897">
      <w:bodyDiv w:val="1"/>
      <w:marLeft w:val="0"/>
      <w:marRight w:val="0"/>
      <w:marTop w:val="0"/>
      <w:marBottom w:val="0"/>
      <w:divBdr>
        <w:top w:val="none" w:sz="0" w:space="0" w:color="auto"/>
        <w:left w:val="none" w:sz="0" w:space="0" w:color="auto"/>
        <w:bottom w:val="none" w:sz="0" w:space="0" w:color="auto"/>
        <w:right w:val="none" w:sz="0" w:space="0" w:color="auto"/>
      </w:divBdr>
    </w:div>
    <w:div w:id="1203713397">
      <w:bodyDiv w:val="1"/>
      <w:marLeft w:val="0"/>
      <w:marRight w:val="0"/>
      <w:marTop w:val="0"/>
      <w:marBottom w:val="0"/>
      <w:divBdr>
        <w:top w:val="none" w:sz="0" w:space="0" w:color="auto"/>
        <w:left w:val="none" w:sz="0" w:space="0" w:color="auto"/>
        <w:bottom w:val="none" w:sz="0" w:space="0" w:color="auto"/>
        <w:right w:val="none" w:sz="0" w:space="0" w:color="auto"/>
      </w:divBdr>
      <w:divsChild>
        <w:div w:id="594168026">
          <w:marLeft w:val="0"/>
          <w:marRight w:val="0"/>
          <w:marTop w:val="0"/>
          <w:marBottom w:val="0"/>
          <w:divBdr>
            <w:top w:val="none" w:sz="0" w:space="0" w:color="auto"/>
            <w:left w:val="none" w:sz="0" w:space="0" w:color="auto"/>
            <w:bottom w:val="none" w:sz="0" w:space="0" w:color="auto"/>
            <w:right w:val="none" w:sz="0" w:space="0" w:color="auto"/>
          </w:divBdr>
        </w:div>
        <w:div w:id="2071229203">
          <w:marLeft w:val="0"/>
          <w:marRight w:val="0"/>
          <w:marTop w:val="0"/>
          <w:marBottom w:val="0"/>
          <w:divBdr>
            <w:top w:val="none" w:sz="0" w:space="0" w:color="auto"/>
            <w:left w:val="none" w:sz="0" w:space="0" w:color="auto"/>
            <w:bottom w:val="none" w:sz="0" w:space="0" w:color="auto"/>
            <w:right w:val="none" w:sz="0" w:space="0" w:color="auto"/>
          </w:divBdr>
        </w:div>
      </w:divsChild>
    </w:div>
    <w:div w:id="1221550068">
      <w:bodyDiv w:val="1"/>
      <w:marLeft w:val="0"/>
      <w:marRight w:val="0"/>
      <w:marTop w:val="0"/>
      <w:marBottom w:val="0"/>
      <w:divBdr>
        <w:top w:val="none" w:sz="0" w:space="0" w:color="auto"/>
        <w:left w:val="none" w:sz="0" w:space="0" w:color="auto"/>
        <w:bottom w:val="none" w:sz="0" w:space="0" w:color="auto"/>
        <w:right w:val="none" w:sz="0" w:space="0" w:color="auto"/>
      </w:divBdr>
    </w:div>
    <w:div w:id="1233469651">
      <w:bodyDiv w:val="1"/>
      <w:marLeft w:val="0"/>
      <w:marRight w:val="0"/>
      <w:marTop w:val="0"/>
      <w:marBottom w:val="0"/>
      <w:divBdr>
        <w:top w:val="none" w:sz="0" w:space="0" w:color="auto"/>
        <w:left w:val="none" w:sz="0" w:space="0" w:color="auto"/>
        <w:bottom w:val="none" w:sz="0" w:space="0" w:color="auto"/>
        <w:right w:val="none" w:sz="0" w:space="0" w:color="auto"/>
      </w:divBdr>
    </w:div>
    <w:div w:id="1277323235">
      <w:bodyDiv w:val="1"/>
      <w:marLeft w:val="0"/>
      <w:marRight w:val="0"/>
      <w:marTop w:val="0"/>
      <w:marBottom w:val="0"/>
      <w:divBdr>
        <w:top w:val="none" w:sz="0" w:space="0" w:color="auto"/>
        <w:left w:val="none" w:sz="0" w:space="0" w:color="auto"/>
        <w:bottom w:val="none" w:sz="0" w:space="0" w:color="auto"/>
        <w:right w:val="none" w:sz="0" w:space="0" w:color="auto"/>
      </w:divBdr>
      <w:divsChild>
        <w:div w:id="76682110">
          <w:marLeft w:val="0"/>
          <w:marRight w:val="0"/>
          <w:marTop w:val="0"/>
          <w:marBottom w:val="0"/>
          <w:divBdr>
            <w:top w:val="none" w:sz="0" w:space="0" w:color="auto"/>
            <w:left w:val="none" w:sz="0" w:space="0" w:color="auto"/>
            <w:bottom w:val="none" w:sz="0" w:space="0" w:color="auto"/>
            <w:right w:val="none" w:sz="0" w:space="0" w:color="auto"/>
          </w:divBdr>
        </w:div>
        <w:div w:id="880291678">
          <w:marLeft w:val="0"/>
          <w:marRight w:val="0"/>
          <w:marTop w:val="0"/>
          <w:marBottom w:val="0"/>
          <w:divBdr>
            <w:top w:val="none" w:sz="0" w:space="0" w:color="auto"/>
            <w:left w:val="none" w:sz="0" w:space="0" w:color="auto"/>
            <w:bottom w:val="none" w:sz="0" w:space="0" w:color="auto"/>
            <w:right w:val="none" w:sz="0" w:space="0" w:color="auto"/>
          </w:divBdr>
        </w:div>
        <w:div w:id="1258443715">
          <w:marLeft w:val="0"/>
          <w:marRight w:val="0"/>
          <w:marTop w:val="0"/>
          <w:marBottom w:val="0"/>
          <w:divBdr>
            <w:top w:val="none" w:sz="0" w:space="0" w:color="auto"/>
            <w:left w:val="none" w:sz="0" w:space="0" w:color="auto"/>
            <w:bottom w:val="none" w:sz="0" w:space="0" w:color="auto"/>
            <w:right w:val="none" w:sz="0" w:space="0" w:color="auto"/>
          </w:divBdr>
        </w:div>
        <w:div w:id="1337266725">
          <w:marLeft w:val="0"/>
          <w:marRight w:val="0"/>
          <w:marTop w:val="0"/>
          <w:marBottom w:val="0"/>
          <w:divBdr>
            <w:top w:val="none" w:sz="0" w:space="0" w:color="auto"/>
            <w:left w:val="none" w:sz="0" w:space="0" w:color="auto"/>
            <w:bottom w:val="none" w:sz="0" w:space="0" w:color="auto"/>
            <w:right w:val="none" w:sz="0" w:space="0" w:color="auto"/>
          </w:divBdr>
        </w:div>
        <w:div w:id="2016108559">
          <w:marLeft w:val="0"/>
          <w:marRight w:val="0"/>
          <w:marTop w:val="0"/>
          <w:marBottom w:val="0"/>
          <w:divBdr>
            <w:top w:val="none" w:sz="0" w:space="0" w:color="auto"/>
            <w:left w:val="none" w:sz="0" w:space="0" w:color="auto"/>
            <w:bottom w:val="none" w:sz="0" w:space="0" w:color="auto"/>
            <w:right w:val="none" w:sz="0" w:space="0" w:color="auto"/>
          </w:divBdr>
        </w:div>
      </w:divsChild>
    </w:div>
    <w:div w:id="1345016214">
      <w:bodyDiv w:val="1"/>
      <w:marLeft w:val="0"/>
      <w:marRight w:val="0"/>
      <w:marTop w:val="0"/>
      <w:marBottom w:val="0"/>
      <w:divBdr>
        <w:top w:val="none" w:sz="0" w:space="0" w:color="auto"/>
        <w:left w:val="none" w:sz="0" w:space="0" w:color="auto"/>
        <w:bottom w:val="none" w:sz="0" w:space="0" w:color="auto"/>
        <w:right w:val="none" w:sz="0" w:space="0" w:color="auto"/>
      </w:divBdr>
      <w:divsChild>
        <w:div w:id="19670538">
          <w:marLeft w:val="0"/>
          <w:marRight w:val="0"/>
          <w:marTop w:val="0"/>
          <w:marBottom w:val="0"/>
          <w:divBdr>
            <w:top w:val="none" w:sz="0" w:space="0" w:color="auto"/>
            <w:left w:val="none" w:sz="0" w:space="0" w:color="auto"/>
            <w:bottom w:val="none" w:sz="0" w:space="0" w:color="auto"/>
            <w:right w:val="none" w:sz="0" w:space="0" w:color="auto"/>
          </w:divBdr>
        </w:div>
        <w:div w:id="38478378">
          <w:marLeft w:val="0"/>
          <w:marRight w:val="0"/>
          <w:marTop w:val="0"/>
          <w:marBottom w:val="0"/>
          <w:divBdr>
            <w:top w:val="none" w:sz="0" w:space="0" w:color="auto"/>
            <w:left w:val="none" w:sz="0" w:space="0" w:color="auto"/>
            <w:bottom w:val="none" w:sz="0" w:space="0" w:color="auto"/>
            <w:right w:val="none" w:sz="0" w:space="0" w:color="auto"/>
          </w:divBdr>
        </w:div>
        <w:div w:id="113716500">
          <w:marLeft w:val="0"/>
          <w:marRight w:val="0"/>
          <w:marTop w:val="0"/>
          <w:marBottom w:val="0"/>
          <w:divBdr>
            <w:top w:val="none" w:sz="0" w:space="0" w:color="auto"/>
            <w:left w:val="none" w:sz="0" w:space="0" w:color="auto"/>
            <w:bottom w:val="none" w:sz="0" w:space="0" w:color="auto"/>
            <w:right w:val="none" w:sz="0" w:space="0" w:color="auto"/>
          </w:divBdr>
        </w:div>
        <w:div w:id="175074622">
          <w:marLeft w:val="0"/>
          <w:marRight w:val="0"/>
          <w:marTop w:val="0"/>
          <w:marBottom w:val="0"/>
          <w:divBdr>
            <w:top w:val="none" w:sz="0" w:space="0" w:color="auto"/>
            <w:left w:val="none" w:sz="0" w:space="0" w:color="auto"/>
            <w:bottom w:val="none" w:sz="0" w:space="0" w:color="auto"/>
            <w:right w:val="none" w:sz="0" w:space="0" w:color="auto"/>
          </w:divBdr>
        </w:div>
        <w:div w:id="197397513">
          <w:marLeft w:val="0"/>
          <w:marRight w:val="0"/>
          <w:marTop w:val="0"/>
          <w:marBottom w:val="0"/>
          <w:divBdr>
            <w:top w:val="none" w:sz="0" w:space="0" w:color="auto"/>
            <w:left w:val="none" w:sz="0" w:space="0" w:color="auto"/>
            <w:bottom w:val="none" w:sz="0" w:space="0" w:color="auto"/>
            <w:right w:val="none" w:sz="0" w:space="0" w:color="auto"/>
          </w:divBdr>
        </w:div>
        <w:div w:id="274951242">
          <w:marLeft w:val="0"/>
          <w:marRight w:val="0"/>
          <w:marTop w:val="0"/>
          <w:marBottom w:val="0"/>
          <w:divBdr>
            <w:top w:val="none" w:sz="0" w:space="0" w:color="auto"/>
            <w:left w:val="none" w:sz="0" w:space="0" w:color="auto"/>
            <w:bottom w:val="none" w:sz="0" w:space="0" w:color="auto"/>
            <w:right w:val="none" w:sz="0" w:space="0" w:color="auto"/>
          </w:divBdr>
        </w:div>
        <w:div w:id="308478664">
          <w:marLeft w:val="0"/>
          <w:marRight w:val="0"/>
          <w:marTop w:val="0"/>
          <w:marBottom w:val="0"/>
          <w:divBdr>
            <w:top w:val="none" w:sz="0" w:space="0" w:color="auto"/>
            <w:left w:val="none" w:sz="0" w:space="0" w:color="auto"/>
            <w:bottom w:val="none" w:sz="0" w:space="0" w:color="auto"/>
            <w:right w:val="none" w:sz="0" w:space="0" w:color="auto"/>
          </w:divBdr>
        </w:div>
        <w:div w:id="316618586">
          <w:marLeft w:val="0"/>
          <w:marRight w:val="0"/>
          <w:marTop w:val="0"/>
          <w:marBottom w:val="0"/>
          <w:divBdr>
            <w:top w:val="none" w:sz="0" w:space="0" w:color="auto"/>
            <w:left w:val="none" w:sz="0" w:space="0" w:color="auto"/>
            <w:bottom w:val="none" w:sz="0" w:space="0" w:color="auto"/>
            <w:right w:val="none" w:sz="0" w:space="0" w:color="auto"/>
          </w:divBdr>
        </w:div>
        <w:div w:id="325086228">
          <w:marLeft w:val="0"/>
          <w:marRight w:val="0"/>
          <w:marTop w:val="0"/>
          <w:marBottom w:val="0"/>
          <w:divBdr>
            <w:top w:val="none" w:sz="0" w:space="0" w:color="auto"/>
            <w:left w:val="none" w:sz="0" w:space="0" w:color="auto"/>
            <w:bottom w:val="none" w:sz="0" w:space="0" w:color="auto"/>
            <w:right w:val="none" w:sz="0" w:space="0" w:color="auto"/>
          </w:divBdr>
        </w:div>
        <w:div w:id="331832982">
          <w:marLeft w:val="0"/>
          <w:marRight w:val="0"/>
          <w:marTop w:val="0"/>
          <w:marBottom w:val="0"/>
          <w:divBdr>
            <w:top w:val="none" w:sz="0" w:space="0" w:color="auto"/>
            <w:left w:val="none" w:sz="0" w:space="0" w:color="auto"/>
            <w:bottom w:val="none" w:sz="0" w:space="0" w:color="auto"/>
            <w:right w:val="none" w:sz="0" w:space="0" w:color="auto"/>
          </w:divBdr>
        </w:div>
        <w:div w:id="346493472">
          <w:marLeft w:val="0"/>
          <w:marRight w:val="0"/>
          <w:marTop w:val="0"/>
          <w:marBottom w:val="0"/>
          <w:divBdr>
            <w:top w:val="none" w:sz="0" w:space="0" w:color="auto"/>
            <w:left w:val="none" w:sz="0" w:space="0" w:color="auto"/>
            <w:bottom w:val="none" w:sz="0" w:space="0" w:color="auto"/>
            <w:right w:val="none" w:sz="0" w:space="0" w:color="auto"/>
          </w:divBdr>
        </w:div>
        <w:div w:id="358437065">
          <w:marLeft w:val="0"/>
          <w:marRight w:val="0"/>
          <w:marTop w:val="0"/>
          <w:marBottom w:val="0"/>
          <w:divBdr>
            <w:top w:val="none" w:sz="0" w:space="0" w:color="auto"/>
            <w:left w:val="none" w:sz="0" w:space="0" w:color="auto"/>
            <w:bottom w:val="none" w:sz="0" w:space="0" w:color="auto"/>
            <w:right w:val="none" w:sz="0" w:space="0" w:color="auto"/>
          </w:divBdr>
        </w:div>
        <w:div w:id="377434925">
          <w:marLeft w:val="0"/>
          <w:marRight w:val="0"/>
          <w:marTop w:val="0"/>
          <w:marBottom w:val="0"/>
          <w:divBdr>
            <w:top w:val="none" w:sz="0" w:space="0" w:color="auto"/>
            <w:left w:val="none" w:sz="0" w:space="0" w:color="auto"/>
            <w:bottom w:val="none" w:sz="0" w:space="0" w:color="auto"/>
            <w:right w:val="none" w:sz="0" w:space="0" w:color="auto"/>
          </w:divBdr>
        </w:div>
        <w:div w:id="434907264">
          <w:marLeft w:val="0"/>
          <w:marRight w:val="0"/>
          <w:marTop w:val="0"/>
          <w:marBottom w:val="0"/>
          <w:divBdr>
            <w:top w:val="none" w:sz="0" w:space="0" w:color="auto"/>
            <w:left w:val="none" w:sz="0" w:space="0" w:color="auto"/>
            <w:bottom w:val="none" w:sz="0" w:space="0" w:color="auto"/>
            <w:right w:val="none" w:sz="0" w:space="0" w:color="auto"/>
          </w:divBdr>
        </w:div>
        <w:div w:id="438909523">
          <w:marLeft w:val="0"/>
          <w:marRight w:val="0"/>
          <w:marTop w:val="0"/>
          <w:marBottom w:val="0"/>
          <w:divBdr>
            <w:top w:val="none" w:sz="0" w:space="0" w:color="auto"/>
            <w:left w:val="none" w:sz="0" w:space="0" w:color="auto"/>
            <w:bottom w:val="none" w:sz="0" w:space="0" w:color="auto"/>
            <w:right w:val="none" w:sz="0" w:space="0" w:color="auto"/>
          </w:divBdr>
        </w:div>
        <w:div w:id="439640337">
          <w:marLeft w:val="0"/>
          <w:marRight w:val="0"/>
          <w:marTop w:val="0"/>
          <w:marBottom w:val="0"/>
          <w:divBdr>
            <w:top w:val="none" w:sz="0" w:space="0" w:color="auto"/>
            <w:left w:val="none" w:sz="0" w:space="0" w:color="auto"/>
            <w:bottom w:val="none" w:sz="0" w:space="0" w:color="auto"/>
            <w:right w:val="none" w:sz="0" w:space="0" w:color="auto"/>
          </w:divBdr>
        </w:div>
        <w:div w:id="520776661">
          <w:marLeft w:val="0"/>
          <w:marRight w:val="0"/>
          <w:marTop w:val="0"/>
          <w:marBottom w:val="0"/>
          <w:divBdr>
            <w:top w:val="none" w:sz="0" w:space="0" w:color="auto"/>
            <w:left w:val="none" w:sz="0" w:space="0" w:color="auto"/>
            <w:bottom w:val="none" w:sz="0" w:space="0" w:color="auto"/>
            <w:right w:val="none" w:sz="0" w:space="0" w:color="auto"/>
          </w:divBdr>
        </w:div>
        <w:div w:id="524246796">
          <w:marLeft w:val="0"/>
          <w:marRight w:val="0"/>
          <w:marTop w:val="0"/>
          <w:marBottom w:val="0"/>
          <w:divBdr>
            <w:top w:val="none" w:sz="0" w:space="0" w:color="auto"/>
            <w:left w:val="none" w:sz="0" w:space="0" w:color="auto"/>
            <w:bottom w:val="none" w:sz="0" w:space="0" w:color="auto"/>
            <w:right w:val="none" w:sz="0" w:space="0" w:color="auto"/>
          </w:divBdr>
        </w:div>
        <w:div w:id="529488970">
          <w:marLeft w:val="0"/>
          <w:marRight w:val="0"/>
          <w:marTop w:val="0"/>
          <w:marBottom w:val="0"/>
          <w:divBdr>
            <w:top w:val="none" w:sz="0" w:space="0" w:color="auto"/>
            <w:left w:val="none" w:sz="0" w:space="0" w:color="auto"/>
            <w:bottom w:val="none" w:sz="0" w:space="0" w:color="auto"/>
            <w:right w:val="none" w:sz="0" w:space="0" w:color="auto"/>
          </w:divBdr>
        </w:div>
        <w:div w:id="618610305">
          <w:marLeft w:val="0"/>
          <w:marRight w:val="0"/>
          <w:marTop w:val="0"/>
          <w:marBottom w:val="0"/>
          <w:divBdr>
            <w:top w:val="none" w:sz="0" w:space="0" w:color="auto"/>
            <w:left w:val="none" w:sz="0" w:space="0" w:color="auto"/>
            <w:bottom w:val="none" w:sz="0" w:space="0" w:color="auto"/>
            <w:right w:val="none" w:sz="0" w:space="0" w:color="auto"/>
          </w:divBdr>
        </w:div>
        <w:div w:id="621810337">
          <w:marLeft w:val="0"/>
          <w:marRight w:val="0"/>
          <w:marTop w:val="0"/>
          <w:marBottom w:val="0"/>
          <w:divBdr>
            <w:top w:val="none" w:sz="0" w:space="0" w:color="auto"/>
            <w:left w:val="none" w:sz="0" w:space="0" w:color="auto"/>
            <w:bottom w:val="none" w:sz="0" w:space="0" w:color="auto"/>
            <w:right w:val="none" w:sz="0" w:space="0" w:color="auto"/>
          </w:divBdr>
        </w:div>
        <w:div w:id="674920186">
          <w:marLeft w:val="0"/>
          <w:marRight w:val="0"/>
          <w:marTop w:val="0"/>
          <w:marBottom w:val="0"/>
          <w:divBdr>
            <w:top w:val="none" w:sz="0" w:space="0" w:color="auto"/>
            <w:left w:val="none" w:sz="0" w:space="0" w:color="auto"/>
            <w:bottom w:val="none" w:sz="0" w:space="0" w:color="auto"/>
            <w:right w:val="none" w:sz="0" w:space="0" w:color="auto"/>
          </w:divBdr>
        </w:div>
        <w:div w:id="686833037">
          <w:marLeft w:val="0"/>
          <w:marRight w:val="0"/>
          <w:marTop w:val="0"/>
          <w:marBottom w:val="0"/>
          <w:divBdr>
            <w:top w:val="none" w:sz="0" w:space="0" w:color="auto"/>
            <w:left w:val="none" w:sz="0" w:space="0" w:color="auto"/>
            <w:bottom w:val="none" w:sz="0" w:space="0" w:color="auto"/>
            <w:right w:val="none" w:sz="0" w:space="0" w:color="auto"/>
          </w:divBdr>
        </w:div>
        <w:div w:id="702052526">
          <w:marLeft w:val="0"/>
          <w:marRight w:val="0"/>
          <w:marTop w:val="0"/>
          <w:marBottom w:val="0"/>
          <w:divBdr>
            <w:top w:val="none" w:sz="0" w:space="0" w:color="auto"/>
            <w:left w:val="none" w:sz="0" w:space="0" w:color="auto"/>
            <w:bottom w:val="none" w:sz="0" w:space="0" w:color="auto"/>
            <w:right w:val="none" w:sz="0" w:space="0" w:color="auto"/>
          </w:divBdr>
        </w:div>
        <w:div w:id="704908126">
          <w:marLeft w:val="0"/>
          <w:marRight w:val="0"/>
          <w:marTop w:val="0"/>
          <w:marBottom w:val="0"/>
          <w:divBdr>
            <w:top w:val="none" w:sz="0" w:space="0" w:color="auto"/>
            <w:left w:val="none" w:sz="0" w:space="0" w:color="auto"/>
            <w:bottom w:val="none" w:sz="0" w:space="0" w:color="auto"/>
            <w:right w:val="none" w:sz="0" w:space="0" w:color="auto"/>
          </w:divBdr>
        </w:div>
        <w:div w:id="707880116">
          <w:marLeft w:val="0"/>
          <w:marRight w:val="0"/>
          <w:marTop w:val="0"/>
          <w:marBottom w:val="0"/>
          <w:divBdr>
            <w:top w:val="none" w:sz="0" w:space="0" w:color="auto"/>
            <w:left w:val="none" w:sz="0" w:space="0" w:color="auto"/>
            <w:bottom w:val="none" w:sz="0" w:space="0" w:color="auto"/>
            <w:right w:val="none" w:sz="0" w:space="0" w:color="auto"/>
          </w:divBdr>
        </w:div>
        <w:div w:id="714738073">
          <w:marLeft w:val="0"/>
          <w:marRight w:val="0"/>
          <w:marTop w:val="0"/>
          <w:marBottom w:val="0"/>
          <w:divBdr>
            <w:top w:val="none" w:sz="0" w:space="0" w:color="auto"/>
            <w:left w:val="none" w:sz="0" w:space="0" w:color="auto"/>
            <w:bottom w:val="none" w:sz="0" w:space="0" w:color="auto"/>
            <w:right w:val="none" w:sz="0" w:space="0" w:color="auto"/>
          </w:divBdr>
        </w:div>
        <w:div w:id="722409915">
          <w:marLeft w:val="0"/>
          <w:marRight w:val="0"/>
          <w:marTop w:val="0"/>
          <w:marBottom w:val="0"/>
          <w:divBdr>
            <w:top w:val="none" w:sz="0" w:space="0" w:color="auto"/>
            <w:left w:val="none" w:sz="0" w:space="0" w:color="auto"/>
            <w:bottom w:val="none" w:sz="0" w:space="0" w:color="auto"/>
            <w:right w:val="none" w:sz="0" w:space="0" w:color="auto"/>
          </w:divBdr>
        </w:div>
        <w:div w:id="724062260">
          <w:marLeft w:val="0"/>
          <w:marRight w:val="0"/>
          <w:marTop w:val="0"/>
          <w:marBottom w:val="0"/>
          <w:divBdr>
            <w:top w:val="none" w:sz="0" w:space="0" w:color="auto"/>
            <w:left w:val="none" w:sz="0" w:space="0" w:color="auto"/>
            <w:bottom w:val="none" w:sz="0" w:space="0" w:color="auto"/>
            <w:right w:val="none" w:sz="0" w:space="0" w:color="auto"/>
          </w:divBdr>
        </w:div>
        <w:div w:id="811485422">
          <w:marLeft w:val="0"/>
          <w:marRight w:val="0"/>
          <w:marTop w:val="0"/>
          <w:marBottom w:val="0"/>
          <w:divBdr>
            <w:top w:val="none" w:sz="0" w:space="0" w:color="auto"/>
            <w:left w:val="none" w:sz="0" w:space="0" w:color="auto"/>
            <w:bottom w:val="none" w:sz="0" w:space="0" w:color="auto"/>
            <w:right w:val="none" w:sz="0" w:space="0" w:color="auto"/>
          </w:divBdr>
        </w:div>
        <w:div w:id="811946649">
          <w:marLeft w:val="0"/>
          <w:marRight w:val="0"/>
          <w:marTop w:val="0"/>
          <w:marBottom w:val="0"/>
          <w:divBdr>
            <w:top w:val="none" w:sz="0" w:space="0" w:color="auto"/>
            <w:left w:val="none" w:sz="0" w:space="0" w:color="auto"/>
            <w:bottom w:val="none" w:sz="0" w:space="0" w:color="auto"/>
            <w:right w:val="none" w:sz="0" w:space="0" w:color="auto"/>
          </w:divBdr>
        </w:div>
        <w:div w:id="822620428">
          <w:marLeft w:val="0"/>
          <w:marRight w:val="0"/>
          <w:marTop w:val="0"/>
          <w:marBottom w:val="0"/>
          <w:divBdr>
            <w:top w:val="none" w:sz="0" w:space="0" w:color="auto"/>
            <w:left w:val="none" w:sz="0" w:space="0" w:color="auto"/>
            <w:bottom w:val="none" w:sz="0" w:space="0" w:color="auto"/>
            <w:right w:val="none" w:sz="0" w:space="0" w:color="auto"/>
          </w:divBdr>
        </w:div>
        <w:div w:id="854342842">
          <w:marLeft w:val="0"/>
          <w:marRight w:val="0"/>
          <w:marTop w:val="0"/>
          <w:marBottom w:val="0"/>
          <w:divBdr>
            <w:top w:val="none" w:sz="0" w:space="0" w:color="auto"/>
            <w:left w:val="none" w:sz="0" w:space="0" w:color="auto"/>
            <w:bottom w:val="none" w:sz="0" w:space="0" w:color="auto"/>
            <w:right w:val="none" w:sz="0" w:space="0" w:color="auto"/>
          </w:divBdr>
        </w:div>
        <w:div w:id="887299756">
          <w:marLeft w:val="0"/>
          <w:marRight w:val="0"/>
          <w:marTop w:val="0"/>
          <w:marBottom w:val="0"/>
          <w:divBdr>
            <w:top w:val="none" w:sz="0" w:space="0" w:color="auto"/>
            <w:left w:val="none" w:sz="0" w:space="0" w:color="auto"/>
            <w:bottom w:val="none" w:sz="0" w:space="0" w:color="auto"/>
            <w:right w:val="none" w:sz="0" w:space="0" w:color="auto"/>
          </w:divBdr>
        </w:div>
        <w:div w:id="898827542">
          <w:marLeft w:val="0"/>
          <w:marRight w:val="0"/>
          <w:marTop w:val="0"/>
          <w:marBottom w:val="0"/>
          <w:divBdr>
            <w:top w:val="none" w:sz="0" w:space="0" w:color="auto"/>
            <w:left w:val="none" w:sz="0" w:space="0" w:color="auto"/>
            <w:bottom w:val="none" w:sz="0" w:space="0" w:color="auto"/>
            <w:right w:val="none" w:sz="0" w:space="0" w:color="auto"/>
          </w:divBdr>
        </w:div>
        <w:div w:id="927738406">
          <w:marLeft w:val="0"/>
          <w:marRight w:val="0"/>
          <w:marTop w:val="0"/>
          <w:marBottom w:val="0"/>
          <w:divBdr>
            <w:top w:val="none" w:sz="0" w:space="0" w:color="auto"/>
            <w:left w:val="none" w:sz="0" w:space="0" w:color="auto"/>
            <w:bottom w:val="none" w:sz="0" w:space="0" w:color="auto"/>
            <w:right w:val="none" w:sz="0" w:space="0" w:color="auto"/>
          </w:divBdr>
        </w:div>
        <w:div w:id="990256695">
          <w:marLeft w:val="0"/>
          <w:marRight w:val="0"/>
          <w:marTop w:val="0"/>
          <w:marBottom w:val="0"/>
          <w:divBdr>
            <w:top w:val="none" w:sz="0" w:space="0" w:color="auto"/>
            <w:left w:val="none" w:sz="0" w:space="0" w:color="auto"/>
            <w:bottom w:val="none" w:sz="0" w:space="0" w:color="auto"/>
            <w:right w:val="none" w:sz="0" w:space="0" w:color="auto"/>
          </w:divBdr>
        </w:div>
        <w:div w:id="1008941758">
          <w:marLeft w:val="0"/>
          <w:marRight w:val="0"/>
          <w:marTop w:val="0"/>
          <w:marBottom w:val="0"/>
          <w:divBdr>
            <w:top w:val="none" w:sz="0" w:space="0" w:color="auto"/>
            <w:left w:val="none" w:sz="0" w:space="0" w:color="auto"/>
            <w:bottom w:val="none" w:sz="0" w:space="0" w:color="auto"/>
            <w:right w:val="none" w:sz="0" w:space="0" w:color="auto"/>
          </w:divBdr>
        </w:div>
        <w:div w:id="1013612173">
          <w:marLeft w:val="0"/>
          <w:marRight w:val="0"/>
          <w:marTop w:val="0"/>
          <w:marBottom w:val="0"/>
          <w:divBdr>
            <w:top w:val="none" w:sz="0" w:space="0" w:color="auto"/>
            <w:left w:val="none" w:sz="0" w:space="0" w:color="auto"/>
            <w:bottom w:val="none" w:sz="0" w:space="0" w:color="auto"/>
            <w:right w:val="none" w:sz="0" w:space="0" w:color="auto"/>
          </w:divBdr>
        </w:div>
        <w:div w:id="1050223041">
          <w:marLeft w:val="0"/>
          <w:marRight w:val="0"/>
          <w:marTop w:val="0"/>
          <w:marBottom w:val="0"/>
          <w:divBdr>
            <w:top w:val="none" w:sz="0" w:space="0" w:color="auto"/>
            <w:left w:val="none" w:sz="0" w:space="0" w:color="auto"/>
            <w:bottom w:val="none" w:sz="0" w:space="0" w:color="auto"/>
            <w:right w:val="none" w:sz="0" w:space="0" w:color="auto"/>
          </w:divBdr>
        </w:div>
        <w:div w:id="1073163159">
          <w:marLeft w:val="0"/>
          <w:marRight w:val="0"/>
          <w:marTop w:val="0"/>
          <w:marBottom w:val="0"/>
          <w:divBdr>
            <w:top w:val="none" w:sz="0" w:space="0" w:color="auto"/>
            <w:left w:val="none" w:sz="0" w:space="0" w:color="auto"/>
            <w:bottom w:val="none" w:sz="0" w:space="0" w:color="auto"/>
            <w:right w:val="none" w:sz="0" w:space="0" w:color="auto"/>
          </w:divBdr>
        </w:div>
        <w:div w:id="1076198158">
          <w:marLeft w:val="0"/>
          <w:marRight w:val="0"/>
          <w:marTop w:val="0"/>
          <w:marBottom w:val="0"/>
          <w:divBdr>
            <w:top w:val="none" w:sz="0" w:space="0" w:color="auto"/>
            <w:left w:val="none" w:sz="0" w:space="0" w:color="auto"/>
            <w:bottom w:val="none" w:sz="0" w:space="0" w:color="auto"/>
            <w:right w:val="none" w:sz="0" w:space="0" w:color="auto"/>
          </w:divBdr>
        </w:div>
        <w:div w:id="1081877285">
          <w:marLeft w:val="0"/>
          <w:marRight w:val="0"/>
          <w:marTop w:val="0"/>
          <w:marBottom w:val="0"/>
          <w:divBdr>
            <w:top w:val="none" w:sz="0" w:space="0" w:color="auto"/>
            <w:left w:val="none" w:sz="0" w:space="0" w:color="auto"/>
            <w:bottom w:val="none" w:sz="0" w:space="0" w:color="auto"/>
            <w:right w:val="none" w:sz="0" w:space="0" w:color="auto"/>
          </w:divBdr>
        </w:div>
        <w:div w:id="1123502104">
          <w:marLeft w:val="0"/>
          <w:marRight w:val="0"/>
          <w:marTop w:val="0"/>
          <w:marBottom w:val="0"/>
          <w:divBdr>
            <w:top w:val="none" w:sz="0" w:space="0" w:color="auto"/>
            <w:left w:val="none" w:sz="0" w:space="0" w:color="auto"/>
            <w:bottom w:val="none" w:sz="0" w:space="0" w:color="auto"/>
            <w:right w:val="none" w:sz="0" w:space="0" w:color="auto"/>
          </w:divBdr>
        </w:div>
        <w:div w:id="1145586230">
          <w:marLeft w:val="0"/>
          <w:marRight w:val="0"/>
          <w:marTop w:val="0"/>
          <w:marBottom w:val="0"/>
          <w:divBdr>
            <w:top w:val="none" w:sz="0" w:space="0" w:color="auto"/>
            <w:left w:val="none" w:sz="0" w:space="0" w:color="auto"/>
            <w:bottom w:val="none" w:sz="0" w:space="0" w:color="auto"/>
            <w:right w:val="none" w:sz="0" w:space="0" w:color="auto"/>
          </w:divBdr>
        </w:div>
        <w:div w:id="1261985607">
          <w:marLeft w:val="0"/>
          <w:marRight w:val="0"/>
          <w:marTop w:val="0"/>
          <w:marBottom w:val="0"/>
          <w:divBdr>
            <w:top w:val="none" w:sz="0" w:space="0" w:color="auto"/>
            <w:left w:val="none" w:sz="0" w:space="0" w:color="auto"/>
            <w:bottom w:val="none" w:sz="0" w:space="0" w:color="auto"/>
            <w:right w:val="none" w:sz="0" w:space="0" w:color="auto"/>
          </w:divBdr>
        </w:div>
        <w:div w:id="1278639980">
          <w:marLeft w:val="0"/>
          <w:marRight w:val="0"/>
          <w:marTop w:val="0"/>
          <w:marBottom w:val="0"/>
          <w:divBdr>
            <w:top w:val="none" w:sz="0" w:space="0" w:color="auto"/>
            <w:left w:val="none" w:sz="0" w:space="0" w:color="auto"/>
            <w:bottom w:val="none" w:sz="0" w:space="0" w:color="auto"/>
            <w:right w:val="none" w:sz="0" w:space="0" w:color="auto"/>
          </w:divBdr>
        </w:div>
        <w:div w:id="1279219716">
          <w:marLeft w:val="0"/>
          <w:marRight w:val="0"/>
          <w:marTop w:val="0"/>
          <w:marBottom w:val="0"/>
          <w:divBdr>
            <w:top w:val="none" w:sz="0" w:space="0" w:color="auto"/>
            <w:left w:val="none" w:sz="0" w:space="0" w:color="auto"/>
            <w:bottom w:val="none" w:sz="0" w:space="0" w:color="auto"/>
            <w:right w:val="none" w:sz="0" w:space="0" w:color="auto"/>
          </w:divBdr>
        </w:div>
        <w:div w:id="1297373594">
          <w:marLeft w:val="0"/>
          <w:marRight w:val="0"/>
          <w:marTop w:val="0"/>
          <w:marBottom w:val="0"/>
          <w:divBdr>
            <w:top w:val="none" w:sz="0" w:space="0" w:color="auto"/>
            <w:left w:val="none" w:sz="0" w:space="0" w:color="auto"/>
            <w:bottom w:val="none" w:sz="0" w:space="0" w:color="auto"/>
            <w:right w:val="none" w:sz="0" w:space="0" w:color="auto"/>
          </w:divBdr>
        </w:div>
        <w:div w:id="1308171269">
          <w:marLeft w:val="0"/>
          <w:marRight w:val="0"/>
          <w:marTop w:val="0"/>
          <w:marBottom w:val="0"/>
          <w:divBdr>
            <w:top w:val="none" w:sz="0" w:space="0" w:color="auto"/>
            <w:left w:val="none" w:sz="0" w:space="0" w:color="auto"/>
            <w:bottom w:val="none" w:sz="0" w:space="0" w:color="auto"/>
            <w:right w:val="none" w:sz="0" w:space="0" w:color="auto"/>
          </w:divBdr>
        </w:div>
        <w:div w:id="1314718857">
          <w:marLeft w:val="0"/>
          <w:marRight w:val="0"/>
          <w:marTop w:val="0"/>
          <w:marBottom w:val="0"/>
          <w:divBdr>
            <w:top w:val="none" w:sz="0" w:space="0" w:color="auto"/>
            <w:left w:val="none" w:sz="0" w:space="0" w:color="auto"/>
            <w:bottom w:val="none" w:sz="0" w:space="0" w:color="auto"/>
            <w:right w:val="none" w:sz="0" w:space="0" w:color="auto"/>
          </w:divBdr>
        </w:div>
        <w:div w:id="1336764688">
          <w:marLeft w:val="0"/>
          <w:marRight w:val="0"/>
          <w:marTop w:val="0"/>
          <w:marBottom w:val="0"/>
          <w:divBdr>
            <w:top w:val="none" w:sz="0" w:space="0" w:color="auto"/>
            <w:left w:val="none" w:sz="0" w:space="0" w:color="auto"/>
            <w:bottom w:val="none" w:sz="0" w:space="0" w:color="auto"/>
            <w:right w:val="none" w:sz="0" w:space="0" w:color="auto"/>
          </w:divBdr>
        </w:div>
        <w:div w:id="1349527734">
          <w:marLeft w:val="0"/>
          <w:marRight w:val="0"/>
          <w:marTop w:val="0"/>
          <w:marBottom w:val="0"/>
          <w:divBdr>
            <w:top w:val="none" w:sz="0" w:space="0" w:color="auto"/>
            <w:left w:val="none" w:sz="0" w:space="0" w:color="auto"/>
            <w:bottom w:val="none" w:sz="0" w:space="0" w:color="auto"/>
            <w:right w:val="none" w:sz="0" w:space="0" w:color="auto"/>
          </w:divBdr>
        </w:div>
        <w:div w:id="1374307117">
          <w:marLeft w:val="0"/>
          <w:marRight w:val="0"/>
          <w:marTop w:val="0"/>
          <w:marBottom w:val="0"/>
          <w:divBdr>
            <w:top w:val="none" w:sz="0" w:space="0" w:color="auto"/>
            <w:left w:val="none" w:sz="0" w:space="0" w:color="auto"/>
            <w:bottom w:val="none" w:sz="0" w:space="0" w:color="auto"/>
            <w:right w:val="none" w:sz="0" w:space="0" w:color="auto"/>
          </w:divBdr>
        </w:div>
        <w:div w:id="1423455410">
          <w:marLeft w:val="0"/>
          <w:marRight w:val="0"/>
          <w:marTop w:val="0"/>
          <w:marBottom w:val="0"/>
          <w:divBdr>
            <w:top w:val="none" w:sz="0" w:space="0" w:color="auto"/>
            <w:left w:val="none" w:sz="0" w:space="0" w:color="auto"/>
            <w:bottom w:val="none" w:sz="0" w:space="0" w:color="auto"/>
            <w:right w:val="none" w:sz="0" w:space="0" w:color="auto"/>
          </w:divBdr>
        </w:div>
        <w:div w:id="1459295326">
          <w:marLeft w:val="0"/>
          <w:marRight w:val="0"/>
          <w:marTop w:val="0"/>
          <w:marBottom w:val="0"/>
          <w:divBdr>
            <w:top w:val="none" w:sz="0" w:space="0" w:color="auto"/>
            <w:left w:val="none" w:sz="0" w:space="0" w:color="auto"/>
            <w:bottom w:val="none" w:sz="0" w:space="0" w:color="auto"/>
            <w:right w:val="none" w:sz="0" w:space="0" w:color="auto"/>
          </w:divBdr>
        </w:div>
        <w:div w:id="1493987773">
          <w:marLeft w:val="0"/>
          <w:marRight w:val="0"/>
          <w:marTop w:val="0"/>
          <w:marBottom w:val="0"/>
          <w:divBdr>
            <w:top w:val="none" w:sz="0" w:space="0" w:color="auto"/>
            <w:left w:val="none" w:sz="0" w:space="0" w:color="auto"/>
            <w:bottom w:val="none" w:sz="0" w:space="0" w:color="auto"/>
            <w:right w:val="none" w:sz="0" w:space="0" w:color="auto"/>
          </w:divBdr>
        </w:div>
        <w:div w:id="1513110656">
          <w:marLeft w:val="0"/>
          <w:marRight w:val="0"/>
          <w:marTop w:val="0"/>
          <w:marBottom w:val="0"/>
          <w:divBdr>
            <w:top w:val="none" w:sz="0" w:space="0" w:color="auto"/>
            <w:left w:val="none" w:sz="0" w:space="0" w:color="auto"/>
            <w:bottom w:val="none" w:sz="0" w:space="0" w:color="auto"/>
            <w:right w:val="none" w:sz="0" w:space="0" w:color="auto"/>
          </w:divBdr>
        </w:div>
        <w:div w:id="1537235176">
          <w:marLeft w:val="0"/>
          <w:marRight w:val="0"/>
          <w:marTop w:val="0"/>
          <w:marBottom w:val="0"/>
          <w:divBdr>
            <w:top w:val="none" w:sz="0" w:space="0" w:color="auto"/>
            <w:left w:val="none" w:sz="0" w:space="0" w:color="auto"/>
            <w:bottom w:val="none" w:sz="0" w:space="0" w:color="auto"/>
            <w:right w:val="none" w:sz="0" w:space="0" w:color="auto"/>
          </w:divBdr>
        </w:div>
        <w:div w:id="1605265708">
          <w:marLeft w:val="0"/>
          <w:marRight w:val="0"/>
          <w:marTop w:val="0"/>
          <w:marBottom w:val="0"/>
          <w:divBdr>
            <w:top w:val="none" w:sz="0" w:space="0" w:color="auto"/>
            <w:left w:val="none" w:sz="0" w:space="0" w:color="auto"/>
            <w:bottom w:val="none" w:sz="0" w:space="0" w:color="auto"/>
            <w:right w:val="none" w:sz="0" w:space="0" w:color="auto"/>
          </w:divBdr>
        </w:div>
        <w:div w:id="1625307535">
          <w:marLeft w:val="0"/>
          <w:marRight w:val="0"/>
          <w:marTop w:val="0"/>
          <w:marBottom w:val="0"/>
          <w:divBdr>
            <w:top w:val="none" w:sz="0" w:space="0" w:color="auto"/>
            <w:left w:val="none" w:sz="0" w:space="0" w:color="auto"/>
            <w:bottom w:val="none" w:sz="0" w:space="0" w:color="auto"/>
            <w:right w:val="none" w:sz="0" w:space="0" w:color="auto"/>
          </w:divBdr>
        </w:div>
        <w:div w:id="1663267631">
          <w:marLeft w:val="0"/>
          <w:marRight w:val="0"/>
          <w:marTop w:val="0"/>
          <w:marBottom w:val="0"/>
          <w:divBdr>
            <w:top w:val="none" w:sz="0" w:space="0" w:color="auto"/>
            <w:left w:val="none" w:sz="0" w:space="0" w:color="auto"/>
            <w:bottom w:val="none" w:sz="0" w:space="0" w:color="auto"/>
            <w:right w:val="none" w:sz="0" w:space="0" w:color="auto"/>
          </w:divBdr>
        </w:div>
        <w:div w:id="1707751225">
          <w:marLeft w:val="0"/>
          <w:marRight w:val="0"/>
          <w:marTop w:val="0"/>
          <w:marBottom w:val="0"/>
          <w:divBdr>
            <w:top w:val="none" w:sz="0" w:space="0" w:color="auto"/>
            <w:left w:val="none" w:sz="0" w:space="0" w:color="auto"/>
            <w:bottom w:val="none" w:sz="0" w:space="0" w:color="auto"/>
            <w:right w:val="none" w:sz="0" w:space="0" w:color="auto"/>
          </w:divBdr>
        </w:div>
        <w:div w:id="1722054459">
          <w:marLeft w:val="0"/>
          <w:marRight w:val="0"/>
          <w:marTop w:val="0"/>
          <w:marBottom w:val="0"/>
          <w:divBdr>
            <w:top w:val="none" w:sz="0" w:space="0" w:color="auto"/>
            <w:left w:val="none" w:sz="0" w:space="0" w:color="auto"/>
            <w:bottom w:val="none" w:sz="0" w:space="0" w:color="auto"/>
            <w:right w:val="none" w:sz="0" w:space="0" w:color="auto"/>
          </w:divBdr>
        </w:div>
        <w:div w:id="1726947981">
          <w:marLeft w:val="0"/>
          <w:marRight w:val="0"/>
          <w:marTop w:val="0"/>
          <w:marBottom w:val="0"/>
          <w:divBdr>
            <w:top w:val="none" w:sz="0" w:space="0" w:color="auto"/>
            <w:left w:val="none" w:sz="0" w:space="0" w:color="auto"/>
            <w:bottom w:val="none" w:sz="0" w:space="0" w:color="auto"/>
            <w:right w:val="none" w:sz="0" w:space="0" w:color="auto"/>
          </w:divBdr>
        </w:div>
        <w:div w:id="1743991432">
          <w:marLeft w:val="0"/>
          <w:marRight w:val="0"/>
          <w:marTop w:val="0"/>
          <w:marBottom w:val="0"/>
          <w:divBdr>
            <w:top w:val="none" w:sz="0" w:space="0" w:color="auto"/>
            <w:left w:val="none" w:sz="0" w:space="0" w:color="auto"/>
            <w:bottom w:val="none" w:sz="0" w:space="0" w:color="auto"/>
            <w:right w:val="none" w:sz="0" w:space="0" w:color="auto"/>
          </w:divBdr>
        </w:div>
        <w:div w:id="1772697505">
          <w:marLeft w:val="0"/>
          <w:marRight w:val="0"/>
          <w:marTop w:val="0"/>
          <w:marBottom w:val="0"/>
          <w:divBdr>
            <w:top w:val="none" w:sz="0" w:space="0" w:color="auto"/>
            <w:left w:val="none" w:sz="0" w:space="0" w:color="auto"/>
            <w:bottom w:val="none" w:sz="0" w:space="0" w:color="auto"/>
            <w:right w:val="none" w:sz="0" w:space="0" w:color="auto"/>
          </w:divBdr>
        </w:div>
        <w:div w:id="1778476496">
          <w:marLeft w:val="0"/>
          <w:marRight w:val="0"/>
          <w:marTop w:val="0"/>
          <w:marBottom w:val="0"/>
          <w:divBdr>
            <w:top w:val="none" w:sz="0" w:space="0" w:color="auto"/>
            <w:left w:val="none" w:sz="0" w:space="0" w:color="auto"/>
            <w:bottom w:val="none" w:sz="0" w:space="0" w:color="auto"/>
            <w:right w:val="none" w:sz="0" w:space="0" w:color="auto"/>
          </w:divBdr>
        </w:div>
        <w:div w:id="1793983193">
          <w:marLeft w:val="0"/>
          <w:marRight w:val="0"/>
          <w:marTop w:val="0"/>
          <w:marBottom w:val="0"/>
          <w:divBdr>
            <w:top w:val="none" w:sz="0" w:space="0" w:color="auto"/>
            <w:left w:val="none" w:sz="0" w:space="0" w:color="auto"/>
            <w:bottom w:val="none" w:sz="0" w:space="0" w:color="auto"/>
            <w:right w:val="none" w:sz="0" w:space="0" w:color="auto"/>
          </w:divBdr>
        </w:div>
        <w:div w:id="1799951788">
          <w:marLeft w:val="0"/>
          <w:marRight w:val="0"/>
          <w:marTop w:val="0"/>
          <w:marBottom w:val="0"/>
          <w:divBdr>
            <w:top w:val="none" w:sz="0" w:space="0" w:color="auto"/>
            <w:left w:val="none" w:sz="0" w:space="0" w:color="auto"/>
            <w:bottom w:val="none" w:sz="0" w:space="0" w:color="auto"/>
            <w:right w:val="none" w:sz="0" w:space="0" w:color="auto"/>
          </w:divBdr>
        </w:div>
        <w:div w:id="1828865726">
          <w:marLeft w:val="0"/>
          <w:marRight w:val="0"/>
          <w:marTop w:val="0"/>
          <w:marBottom w:val="0"/>
          <w:divBdr>
            <w:top w:val="none" w:sz="0" w:space="0" w:color="auto"/>
            <w:left w:val="none" w:sz="0" w:space="0" w:color="auto"/>
            <w:bottom w:val="none" w:sz="0" w:space="0" w:color="auto"/>
            <w:right w:val="none" w:sz="0" w:space="0" w:color="auto"/>
          </w:divBdr>
        </w:div>
        <w:div w:id="1829665195">
          <w:marLeft w:val="0"/>
          <w:marRight w:val="0"/>
          <w:marTop w:val="0"/>
          <w:marBottom w:val="0"/>
          <w:divBdr>
            <w:top w:val="none" w:sz="0" w:space="0" w:color="auto"/>
            <w:left w:val="none" w:sz="0" w:space="0" w:color="auto"/>
            <w:bottom w:val="none" w:sz="0" w:space="0" w:color="auto"/>
            <w:right w:val="none" w:sz="0" w:space="0" w:color="auto"/>
          </w:divBdr>
        </w:div>
        <w:div w:id="1882131279">
          <w:marLeft w:val="0"/>
          <w:marRight w:val="0"/>
          <w:marTop w:val="0"/>
          <w:marBottom w:val="0"/>
          <w:divBdr>
            <w:top w:val="none" w:sz="0" w:space="0" w:color="auto"/>
            <w:left w:val="none" w:sz="0" w:space="0" w:color="auto"/>
            <w:bottom w:val="none" w:sz="0" w:space="0" w:color="auto"/>
            <w:right w:val="none" w:sz="0" w:space="0" w:color="auto"/>
          </w:divBdr>
        </w:div>
        <w:div w:id="1905294250">
          <w:marLeft w:val="0"/>
          <w:marRight w:val="0"/>
          <w:marTop w:val="0"/>
          <w:marBottom w:val="0"/>
          <w:divBdr>
            <w:top w:val="none" w:sz="0" w:space="0" w:color="auto"/>
            <w:left w:val="none" w:sz="0" w:space="0" w:color="auto"/>
            <w:bottom w:val="none" w:sz="0" w:space="0" w:color="auto"/>
            <w:right w:val="none" w:sz="0" w:space="0" w:color="auto"/>
          </w:divBdr>
        </w:div>
        <w:div w:id="1922107470">
          <w:marLeft w:val="0"/>
          <w:marRight w:val="0"/>
          <w:marTop w:val="0"/>
          <w:marBottom w:val="0"/>
          <w:divBdr>
            <w:top w:val="none" w:sz="0" w:space="0" w:color="auto"/>
            <w:left w:val="none" w:sz="0" w:space="0" w:color="auto"/>
            <w:bottom w:val="none" w:sz="0" w:space="0" w:color="auto"/>
            <w:right w:val="none" w:sz="0" w:space="0" w:color="auto"/>
          </w:divBdr>
        </w:div>
        <w:div w:id="1929999046">
          <w:marLeft w:val="0"/>
          <w:marRight w:val="0"/>
          <w:marTop w:val="0"/>
          <w:marBottom w:val="0"/>
          <w:divBdr>
            <w:top w:val="none" w:sz="0" w:space="0" w:color="auto"/>
            <w:left w:val="none" w:sz="0" w:space="0" w:color="auto"/>
            <w:bottom w:val="none" w:sz="0" w:space="0" w:color="auto"/>
            <w:right w:val="none" w:sz="0" w:space="0" w:color="auto"/>
          </w:divBdr>
        </w:div>
        <w:div w:id="1935284806">
          <w:marLeft w:val="0"/>
          <w:marRight w:val="0"/>
          <w:marTop w:val="0"/>
          <w:marBottom w:val="0"/>
          <w:divBdr>
            <w:top w:val="none" w:sz="0" w:space="0" w:color="auto"/>
            <w:left w:val="none" w:sz="0" w:space="0" w:color="auto"/>
            <w:bottom w:val="none" w:sz="0" w:space="0" w:color="auto"/>
            <w:right w:val="none" w:sz="0" w:space="0" w:color="auto"/>
          </w:divBdr>
        </w:div>
        <w:div w:id="1942759391">
          <w:marLeft w:val="0"/>
          <w:marRight w:val="0"/>
          <w:marTop w:val="0"/>
          <w:marBottom w:val="0"/>
          <w:divBdr>
            <w:top w:val="none" w:sz="0" w:space="0" w:color="auto"/>
            <w:left w:val="none" w:sz="0" w:space="0" w:color="auto"/>
            <w:bottom w:val="none" w:sz="0" w:space="0" w:color="auto"/>
            <w:right w:val="none" w:sz="0" w:space="0" w:color="auto"/>
          </w:divBdr>
        </w:div>
        <w:div w:id="1978141294">
          <w:marLeft w:val="0"/>
          <w:marRight w:val="0"/>
          <w:marTop w:val="0"/>
          <w:marBottom w:val="0"/>
          <w:divBdr>
            <w:top w:val="none" w:sz="0" w:space="0" w:color="auto"/>
            <w:left w:val="none" w:sz="0" w:space="0" w:color="auto"/>
            <w:bottom w:val="none" w:sz="0" w:space="0" w:color="auto"/>
            <w:right w:val="none" w:sz="0" w:space="0" w:color="auto"/>
          </w:divBdr>
        </w:div>
        <w:div w:id="2023387502">
          <w:marLeft w:val="0"/>
          <w:marRight w:val="0"/>
          <w:marTop w:val="0"/>
          <w:marBottom w:val="0"/>
          <w:divBdr>
            <w:top w:val="none" w:sz="0" w:space="0" w:color="auto"/>
            <w:left w:val="none" w:sz="0" w:space="0" w:color="auto"/>
            <w:bottom w:val="none" w:sz="0" w:space="0" w:color="auto"/>
            <w:right w:val="none" w:sz="0" w:space="0" w:color="auto"/>
          </w:divBdr>
        </w:div>
        <w:div w:id="2056657786">
          <w:marLeft w:val="0"/>
          <w:marRight w:val="0"/>
          <w:marTop w:val="0"/>
          <w:marBottom w:val="0"/>
          <w:divBdr>
            <w:top w:val="none" w:sz="0" w:space="0" w:color="auto"/>
            <w:left w:val="none" w:sz="0" w:space="0" w:color="auto"/>
            <w:bottom w:val="none" w:sz="0" w:space="0" w:color="auto"/>
            <w:right w:val="none" w:sz="0" w:space="0" w:color="auto"/>
          </w:divBdr>
        </w:div>
        <w:div w:id="2099710344">
          <w:marLeft w:val="0"/>
          <w:marRight w:val="0"/>
          <w:marTop w:val="0"/>
          <w:marBottom w:val="0"/>
          <w:divBdr>
            <w:top w:val="none" w:sz="0" w:space="0" w:color="auto"/>
            <w:left w:val="none" w:sz="0" w:space="0" w:color="auto"/>
            <w:bottom w:val="none" w:sz="0" w:space="0" w:color="auto"/>
            <w:right w:val="none" w:sz="0" w:space="0" w:color="auto"/>
          </w:divBdr>
        </w:div>
        <w:div w:id="2110076675">
          <w:marLeft w:val="0"/>
          <w:marRight w:val="0"/>
          <w:marTop w:val="0"/>
          <w:marBottom w:val="0"/>
          <w:divBdr>
            <w:top w:val="none" w:sz="0" w:space="0" w:color="auto"/>
            <w:left w:val="none" w:sz="0" w:space="0" w:color="auto"/>
            <w:bottom w:val="none" w:sz="0" w:space="0" w:color="auto"/>
            <w:right w:val="none" w:sz="0" w:space="0" w:color="auto"/>
          </w:divBdr>
        </w:div>
      </w:divsChild>
    </w:div>
    <w:div w:id="1404572193">
      <w:bodyDiv w:val="1"/>
      <w:marLeft w:val="0"/>
      <w:marRight w:val="0"/>
      <w:marTop w:val="0"/>
      <w:marBottom w:val="0"/>
      <w:divBdr>
        <w:top w:val="none" w:sz="0" w:space="0" w:color="auto"/>
        <w:left w:val="none" w:sz="0" w:space="0" w:color="auto"/>
        <w:bottom w:val="none" w:sz="0" w:space="0" w:color="auto"/>
        <w:right w:val="none" w:sz="0" w:space="0" w:color="auto"/>
      </w:divBdr>
      <w:divsChild>
        <w:div w:id="29647521">
          <w:marLeft w:val="0"/>
          <w:marRight w:val="0"/>
          <w:marTop w:val="0"/>
          <w:marBottom w:val="0"/>
          <w:divBdr>
            <w:top w:val="none" w:sz="0" w:space="0" w:color="auto"/>
            <w:left w:val="none" w:sz="0" w:space="0" w:color="auto"/>
            <w:bottom w:val="none" w:sz="0" w:space="0" w:color="auto"/>
            <w:right w:val="none" w:sz="0" w:space="0" w:color="auto"/>
          </w:divBdr>
        </w:div>
        <w:div w:id="52777858">
          <w:marLeft w:val="0"/>
          <w:marRight w:val="0"/>
          <w:marTop w:val="0"/>
          <w:marBottom w:val="0"/>
          <w:divBdr>
            <w:top w:val="none" w:sz="0" w:space="0" w:color="auto"/>
            <w:left w:val="none" w:sz="0" w:space="0" w:color="auto"/>
            <w:bottom w:val="none" w:sz="0" w:space="0" w:color="auto"/>
            <w:right w:val="none" w:sz="0" w:space="0" w:color="auto"/>
          </w:divBdr>
        </w:div>
        <w:div w:id="61030889">
          <w:marLeft w:val="0"/>
          <w:marRight w:val="0"/>
          <w:marTop w:val="0"/>
          <w:marBottom w:val="0"/>
          <w:divBdr>
            <w:top w:val="none" w:sz="0" w:space="0" w:color="auto"/>
            <w:left w:val="none" w:sz="0" w:space="0" w:color="auto"/>
            <w:bottom w:val="none" w:sz="0" w:space="0" w:color="auto"/>
            <w:right w:val="none" w:sz="0" w:space="0" w:color="auto"/>
          </w:divBdr>
        </w:div>
        <w:div w:id="123893301">
          <w:marLeft w:val="0"/>
          <w:marRight w:val="0"/>
          <w:marTop w:val="0"/>
          <w:marBottom w:val="0"/>
          <w:divBdr>
            <w:top w:val="none" w:sz="0" w:space="0" w:color="auto"/>
            <w:left w:val="none" w:sz="0" w:space="0" w:color="auto"/>
            <w:bottom w:val="none" w:sz="0" w:space="0" w:color="auto"/>
            <w:right w:val="none" w:sz="0" w:space="0" w:color="auto"/>
          </w:divBdr>
        </w:div>
        <w:div w:id="565914020">
          <w:marLeft w:val="0"/>
          <w:marRight w:val="0"/>
          <w:marTop w:val="0"/>
          <w:marBottom w:val="0"/>
          <w:divBdr>
            <w:top w:val="none" w:sz="0" w:space="0" w:color="auto"/>
            <w:left w:val="none" w:sz="0" w:space="0" w:color="auto"/>
            <w:bottom w:val="none" w:sz="0" w:space="0" w:color="auto"/>
            <w:right w:val="none" w:sz="0" w:space="0" w:color="auto"/>
          </w:divBdr>
        </w:div>
        <w:div w:id="1314019340">
          <w:marLeft w:val="0"/>
          <w:marRight w:val="0"/>
          <w:marTop w:val="0"/>
          <w:marBottom w:val="0"/>
          <w:divBdr>
            <w:top w:val="none" w:sz="0" w:space="0" w:color="auto"/>
            <w:left w:val="none" w:sz="0" w:space="0" w:color="auto"/>
            <w:bottom w:val="none" w:sz="0" w:space="0" w:color="auto"/>
            <w:right w:val="none" w:sz="0" w:space="0" w:color="auto"/>
          </w:divBdr>
        </w:div>
        <w:div w:id="2000379484">
          <w:marLeft w:val="0"/>
          <w:marRight w:val="0"/>
          <w:marTop w:val="0"/>
          <w:marBottom w:val="0"/>
          <w:divBdr>
            <w:top w:val="none" w:sz="0" w:space="0" w:color="auto"/>
            <w:left w:val="none" w:sz="0" w:space="0" w:color="auto"/>
            <w:bottom w:val="none" w:sz="0" w:space="0" w:color="auto"/>
            <w:right w:val="none" w:sz="0" w:space="0" w:color="auto"/>
          </w:divBdr>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511675343">
      <w:bodyDiv w:val="1"/>
      <w:marLeft w:val="0"/>
      <w:marRight w:val="0"/>
      <w:marTop w:val="0"/>
      <w:marBottom w:val="0"/>
      <w:divBdr>
        <w:top w:val="none" w:sz="0" w:space="0" w:color="auto"/>
        <w:left w:val="none" w:sz="0" w:space="0" w:color="auto"/>
        <w:bottom w:val="none" w:sz="0" w:space="0" w:color="auto"/>
        <w:right w:val="none" w:sz="0" w:space="0" w:color="auto"/>
      </w:divBdr>
      <w:divsChild>
        <w:div w:id="97601500">
          <w:marLeft w:val="0"/>
          <w:marRight w:val="0"/>
          <w:marTop w:val="0"/>
          <w:marBottom w:val="0"/>
          <w:divBdr>
            <w:top w:val="none" w:sz="0" w:space="0" w:color="auto"/>
            <w:left w:val="none" w:sz="0" w:space="0" w:color="auto"/>
            <w:bottom w:val="none" w:sz="0" w:space="0" w:color="auto"/>
            <w:right w:val="none" w:sz="0" w:space="0" w:color="auto"/>
          </w:divBdr>
        </w:div>
        <w:div w:id="192545381">
          <w:marLeft w:val="0"/>
          <w:marRight w:val="0"/>
          <w:marTop w:val="0"/>
          <w:marBottom w:val="0"/>
          <w:divBdr>
            <w:top w:val="none" w:sz="0" w:space="0" w:color="auto"/>
            <w:left w:val="none" w:sz="0" w:space="0" w:color="auto"/>
            <w:bottom w:val="none" w:sz="0" w:space="0" w:color="auto"/>
            <w:right w:val="none" w:sz="0" w:space="0" w:color="auto"/>
          </w:divBdr>
        </w:div>
        <w:div w:id="503209240">
          <w:marLeft w:val="0"/>
          <w:marRight w:val="0"/>
          <w:marTop w:val="0"/>
          <w:marBottom w:val="0"/>
          <w:divBdr>
            <w:top w:val="none" w:sz="0" w:space="0" w:color="auto"/>
            <w:left w:val="none" w:sz="0" w:space="0" w:color="auto"/>
            <w:bottom w:val="none" w:sz="0" w:space="0" w:color="auto"/>
            <w:right w:val="none" w:sz="0" w:space="0" w:color="auto"/>
          </w:divBdr>
        </w:div>
        <w:div w:id="721370869">
          <w:marLeft w:val="0"/>
          <w:marRight w:val="0"/>
          <w:marTop w:val="0"/>
          <w:marBottom w:val="0"/>
          <w:divBdr>
            <w:top w:val="none" w:sz="0" w:space="0" w:color="auto"/>
            <w:left w:val="none" w:sz="0" w:space="0" w:color="auto"/>
            <w:bottom w:val="none" w:sz="0" w:space="0" w:color="auto"/>
            <w:right w:val="none" w:sz="0" w:space="0" w:color="auto"/>
          </w:divBdr>
        </w:div>
        <w:div w:id="1536314344">
          <w:marLeft w:val="0"/>
          <w:marRight w:val="0"/>
          <w:marTop w:val="0"/>
          <w:marBottom w:val="0"/>
          <w:divBdr>
            <w:top w:val="none" w:sz="0" w:space="0" w:color="auto"/>
            <w:left w:val="none" w:sz="0" w:space="0" w:color="auto"/>
            <w:bottom w:val="none" w:sz="0" w:space="0" w:color="auto"/>
            <w:right w:val="none" w:sz="0" w:space="0" w:color="auto"/>
          </w:divBdr>
        </w:div>
        <w:div w:id="1550192170">
          <w:marLeft w:val="0"/>
          <w:marRight w:val="0"/>
          <w:marTop w:val="0"/>
          <w:marBottom w:val="0"/>
          <w:divBdr>
            <w:top w:val="none" w:sz="0" w:space="0" w:color="auto"/>
            <w:left w:val="none" w:sz="0" w:space="0" w:color="auto"/>
            <w:bottom w:val="none" w:sz="0" w:space="0" w:color="auto"/>
            <w:right w:val="none" w:sz="0" w:space="0" w:color="auto"/>
          </w:divBdr>
        </w:div>
        <w:div w:id="1676878738">
          <w:marLeft w:val="0"/>
          <w:marRight w:val="0"/>
          <w:marTop w:val="0"/>
          <w:marBottom w:val="0"/>
          <w:divBdr>
            <w:top w:val="none" w:sz="0" w:space="0" w:color="auto"/>
            <w:left w:val="none" w:sz="0" w:space="0" w:color="auto"/>
            <w:bottom w:val="none" w:sz="0" w:space="0" w:color="auto"/>
            <w:right w:val="none" w:sz="0" w:space="0" w:color="auto"/>
          </w:divBdr>
        </w:div>
        <w:div w:id="1800369581">
          <w:marLeft w:val="0"/>
          <w:marRight w:val="0"/>
          <w:marTop w:val="0"/>
          <w:marBottom w:val="0"/>
          <w:divBdr>
            <w:top w:val="none" w:sz="0" w:space="0" w:color="auto"/>
            <w:left w:val="none" w:sz="0" w:space="0" w:color="auto"/>
            <w:bottom w:val="none" w:sz="0" w:space="0" w:color="auto"/>
            <w:right w:val="none" w:sz="0" w:space="0" w:color="auto"/>
          </w:divBdr>
        </w:div>
        <w:div w:id="1884706140">
          <w:marLeft w:val="0"/>
          <w:marRight w:val="0"/>
          <w:marTop w:val="0"/>
          <w:marBottom w:val="0"/>
          <w:divBdr>
            <w:top w:val="none" w:sz="0" w:space="0" w:color="auto"/>
            <w:left w:val="none" w:sz="0" w:space="0" w:color="auto"/>
            <w:bottom w:val="none" w:sz="0" w:space="0" w:color="auto"/>
            <w:right w:val="none" w:sz="0" w:space="0" w:color="auto"/>
          </w:divBdr>
        </w:div>
        <w:div w:id="1973974317">
          <w:marLeft w:val="0"/>
          <w:marRight w:val="0"/>
          <w:marTop w:val="0"/>
          <w:marBottom w:val="0"/>
          <w:divBdr>
            <w:top w:val="none" w:sz="0" w:space="0" w:color="auto"/>
            <w:left w:val="none" w:sz="0" w:space="0" w:color="auto"/>
            <w:bottom w:val="none" w:sz="0" w:space="0" w:color="auto"/>
            <w:right w:val="none" w:sz="0" w:space="0" w:color="auto"/>
          </w:divBdr>
        </w:div>
        <w:div w:id="2054765127">
          <w:marLeft w:val="0"/>
          <w:marRight w:val="0"/>
          <w:marTop w:val="0"/>
          <w:marBottom w:val="0"/>
          <w:divBdr>
            <w:top w:val="none" w:sz="0" w:space="0" w:color="auto"/>
            <w:left w:val="none" w:sz="0" w:space="0" w:color="auto"/>
            <w:bottom w:val="none" w:sz="0" w:space="0" w:color="auto"/>
            <w:right w:val="none" w:sz="0" w:space="0" w:color="auto"/>
          </w:divBdr>
        </w:div>
      </w:divsChild>
    </w:div>
    <w:div w:id="1583485329">
      <w:bodyDiv w:val="1"/>
      <w:marLeft w:val="0"/>
      <w:marRight w:val="0"/>
      <w:marTop w:val="0"/>
      <w:marBottom w:val="0"/>
      <w:divBdr>
        <w:top w:val="none" w:sz="0" w:space="0" w:color="auto"/>
        <w:left w:val="none" w:sz="0" w:space="0" w:color="auto"/>
        <w:bottom w:val="none" w:sz="0" w:space="0" w:color="auto"/>
        <w:right w:val="none" w:sz="0" w:space="0" w:color="auto"/>
      </w:divBdr>
    </w:div>
    <w:div w:id="1642923979">
      <w:bodyDiv w:val="1"/>
      <w:marLeft w:val="0"/>
      <w:marRight w:val="0"/>
      <w:marTop w:val="0"/>
      <w:marBottom w:val="0"/>
      <w:divBdr>
        <w:top w:val="none" w:sz="0" w:space="0" w:color="auto"/>
        <w:left w:val="none" w:sz="0" w:space="0" w:color="auto"/>
        <w:bottom w:val="none" w:sz="0" w:space="0" w:color="auto"/>
        <w:right w:val="none" w:sz="0" w:space="0" w:color="auto"/>
      </w:divBdr>
      <w:divsChild>
        <w:div w:id="121314563">
          <w:marLeft w:val="0"/>
          <w:marRight w:val="0"/>
          <w:marTop w:val="0"/>
          <w:marBottom w:val="0"/>
          <w:divBdr>
            <w:top w:val="none" w:sz="0" w:space="0" w:color="auto"/>
            <w:left w:val="none" w:sz="0" w:space="0" w:color="auto"/>
            <w:bottom w:val="none" w:sz="0" w:space="0" w:color="auto"/>
            <w:right w:val="none" w:sz="0" w:space="0" w:color="auto"/>
          </w:divBdr>
        </w:div>
        <w:div w:id="138110669">
          <w:marLeft w:val="0"/>
          <w:marRight w:val="0"/>
          <w:marTop w:val="0"/>
          <w:marBottom w:val="0"/>
          <w:divBdr>
            <w:top w:val="none" w:sz="0" w:space="0" w:color="auto"/>
            <w:left w:val="none" w:sz="0" w:space="0" w:color="auto"/>
            <w:bottom w:val="none" w:sz="0" w:space="0" w:color="auto"/>
            <w:right w:val="none" w:sz="0" w:space="0" w:color="auto"/>
          </w:divBdr>
        </w:div>
        <w:div w:id="288561054">
          <w:marLeft w:val="0"/>
          <w:marRight w:val="0"/>
          <w:marTop w:val="0"/>
          <w:marBottom w:val="0"/>
          <w:divBdr>
            <w:top w:val="none" w:sz="0" w:space="0" w:color="auto"/>
            <w:left w:val="none" w:sz="0" w:space="0" w:color="auto"/>
            <w:bottom w:val="none" w:sz="0" w:space="0" w:color="auto"/>
            <w:right w:val="none" w:sz="0" w:space="0" w:color="auto"/>
          </w:divBdr>
        </w:div>
        <w:div w:id="298147179">
          <w:marLeft w:val="0"/>
          <w:marRight w:val="0"/>
          <w:marTop w:val="0"/>
          <w:marBottom w:val="0"/>
          <w:divBdr>
            <w:top w:val="none" w:sz="0" w:space="0" w:color="auto"/>
            <w:left w:val="none" w:sz="0" w:space="0" w:color="auto"/>
            <w:bottom w:val="none" w:sz="0" w:space="0" w:color="auto"/>
            <w:right w:val="none" w:sz="0" w:space="0" w:color="auto"/>
          </w:divBdr>
        </w:div>
        <w:div w:id="327637191">
          <w:marLeft w:val="0"/>
          <w:marRight w:val="0"/>
          <w:marTop w:val="0"/>
          <w:marBottom w:val="0"/>
          <w:divBdr>
            <w:top w:val="none" w:sz="0" w:space="0" w:color="auto"/>
            <w:left w:val="none" w:sz="0" w:space="0" w:color="auto"/>
            <w:bottom w:val="none" w:sz="0" w:space="0" w:color="auto"/>
            <w:right w:val="none" w:sz="0" w:space="0" w:color="auto"/>
          </w:divBdr>
        </w:div>
        <w:div w:id="408238946">
          <w:marLeft w:val="0"/>
          <w:marRight w:val="0"/>
          <w:marTop w:val="0"/>
          <w:marBottom w:val="0"/>
          <w:divBdr>
            <w:top w:val="none" w:sz="0" w:space="0" w:color="auto"/>
            <w:left w:val="none" w:sz="0" w:space="0" w:color="auto"/>
            <w:bottom w:val="none" w:sz="0" w:space="0" w:color="auto"/>
            <w:right w:val="none" w:sz="0" w:space="0" w:color="auto"/>
          </w:divBdr>
        </w:div>
        <w:div w:id="523717069">
          <w:marLeft w:val="0"/>
          <w:marRight w:val="0"/>
          <w:marTop w:val="0"/>
          <w:marBottom w:val="0"/>
          <w:divBdr>
            <w:top w:val="none" w:sz="0" w:space="0" w:color="auto"/>
            <w:left w:val="none" w:sz="0" w:space="0" w:color="auto"/>
            <w:bottom w:val="none" w:sz="0" w:space="0" w:color="auto"/>
            <w:right w:val="none" w:sz="0" w:space="0" w:color="auto"/>
          </w:divBdr>
        </w:div>
        <w:div w:id="652487461">
          <w:marLeft w:val="0"/>
          <w:marRight w:val="0"/>
          <w:marTop w:val="0"/>
          <w:marBottom w:val="0"/>
          <w:divBdr>
            <w:top w:val="none" w:sz="0" w:space="0" w:color="auto"/>
            <w:left w:val="none" w:sz="0" w:space="0" w:color="auto"/>
            <w:bottom w:val="none" w:sz="0" w:space="0" w:color="auto"/>
            <w:right w:val="none" w:sz="0" w:space="0" w:color="auto"/>
          </w:divBdr>
        </w:div>
        <w:div w:id="743068515">
          <w:marLeft w:val="0"/>
          <w:marRight w:val="0"/>
          <w:marTop w:val="0"/>
          <w:marBottom w:val="0"/>
          <w:divBdr>
            <w:top w:val="none" w:sz="0" w:space="0" w:color="auto"/>
            <w:left w:val="none" w:sz="0" w:space="0" w:color="auto"/>
            <w:bottom w:val="none" w:sz="0" w:space="0" w:color="auto"/>
            <w:right w:val="none" w:sz="0" w:space="0" w:color="auto"/>
          </w:divBdr>
        </w:div>
        <w:div w:id="950672940">
          <w:marLeft w:val="0"/>
          <w:marRight w:val="0"/>
          <w:marTop w:val="0"/>
          <w:marBottom w:val="0"/>
          <w:divBdr>
            <w:top w:val="none" w:sz="0" w:space="0" w:color="auto"/>
            <w:left w:val="none" w:sz="0" w:space="0" w:color="auto"/>
            <w:bottom w:val="none" w:sz="0" w:space="0" w:color="auto"/>
            <w:right w:val="none" w:sz="0" w:space="0" w:color="auto"/>
          </w:divBdr>
        </w:div>
        <w:div w:id="956834395">
          <w:marLeft w:val="0"/>
          <w:marRight w:val="0"/>
          <w:marTop w:val="0"/>
          <w:marBottom w:val="0"/>
          <w:divBdr>
            <w:top w:val="none" w:sz="0" w:space="0" w:color="auto"/>
            <w:left w:val="none" w:sz="0" w:space="0" w:color="auto"/>
            <w:bottom w:val="none" w:sz="0" w:space="0" w:color="auto"/>
            <w:right w:val="none" w:sz="0" w:space="0" w:color="auto"/>
          </w:divBdr>
        </w:div>
        <w:div w:id="1000812402">
          <w:marLeft w:val="0"/>
          <w:marRight w:val="0"/>
          <w:marTop w:val="0"/>
          <w:marBottom w:val="0"/>
          <w:divBdr>
            <w:top w:val="none" w:sz="0" w:space="0" w:color="auto"/>
            <w:left w:val="none" w:sz="0" w:space="0" w:color="auto"/>
            <w:bottom w:val="none" w:sz="0" w:space="0" w:color="auto"/>
            <w:right w:val="none" w:sz="0" w:space="0" w:color="auto"/>
          </w:divBdr>
        </w:div>
        <w:div w:id="1173686390">
          <w:marLeft w:val="0"/>
          <w:marRight w:val="0"/>
          <w:marTop w:val="0"/>
          <w:marBottom w:val="0"/>
          <w:divBdr>
            <w:top w:val="none" w:sz="0" w:space="0" w:color="auto"/>
            <w:left w:val="none" w:sz="0" w:space="0" w:color="auto"/>
            <w:bottom w:val="none" w:sz="0" w:space="0" w:color="auto"/>
            <w:right w:val="none" w:sz="0" w:space="0" w:color="auto"/>
          </w:divBdr>
        </w:div>
        <w:div w:id="1212762694">
          <w:marLeft w:val="0"/>
          <w:marRight w:val="0"/>
          <w:marTop w:val="0"/>
          <w:marBottom w:val="0"/>
          <w:divBdr>
            <w:top w:val="none" w:sz="0" w:space="0" w:color="auto"/>
            <w:left w:val="none" w:sz="0" w:space="0" w:color="auto"/>
            <w:bottom w:val="none" w:sz="0" w:space="0" w:color="auto"/>
            <w:right w:val="none" w:sz="0" w:space="0" w:color="auto"/>
          </w:divBdr>
        </w:div>
        <w:div w:id="1251042053">
          <w:marLeft w:val="0"/>
          <w:marRight w:val="0"/>
          <w:marTop w:val="0"/>
          <w:marBottom w:val="0"/>
          <w:divBdr>
            <w:top w:val="none" w:sz="0" w:space="0" w:color="auto"/>
            <w:left w:val="none" w:sz="0" w:space="0" w:color="auto"/>
            <w:bottom w:val="none" w:sz="0" w:space="0" w:color="auto"/>
            <w:right w:val="none" w:sz="0" w:space="0" w:color="auto"/>
          </w:divBdr>
        </w:div>
        <w:div w:id="1467625330">
          <w:marLeft w:val="0"/>
          <w:marRight w:val="0"/>
          <w:marTop w:val="0"/>
          <w:marBottom w:val="0"/>
          <w:divBdr>
            <w:top w:val="none" w:sz="0" w:space="0" w:color="auto"/>
            <w:left w:val="none" w:sz="0" w:space="0" w:color="auto"/>
            <w:bottom w:val="none" w:sz="0" w:space="0" w:color="auto"/>
            <w:right w:val="none" w:sz="0" w:space="0" w:color="auto"/>
          </w:divBdr>
        </w:div>
        <w:div w:id="1584098804">
          <w:marLeft w:val="0"/>
          <w:marRight w:val="0"/>
          <w:marTop w:val="0"/>
          <w:marBottom w:val="0"/>
          <w:divBdr>
            <w:top w:val="none" w:sz="0" w:space="0" w:color="auto"/>
            <w:left w:val="none" w:sz="0" w:space="0" w:color="auto"/>
            <w:bottom w:val="none" w:sz="0" w:space="0" w:color="auto"/>
            <w:right w:val="none" w:sz="0" w:space="0" w:color="auto"/>
          </w:divBdr>
        </w:div>
        <w:div w:id="1870292543">
          <w:marLeft w:val="0"/>
          <w:marRight w:val="0"/>
          <w:marTop w:val="0"/>
          <w:marBottom w:val="0"/>
          <w:divBdr>
            <w:top w:val="none" w:sz="0" w:space="0" w:color="auto"/>
            <w:left w:val="none" w:sz="0" w:space="0" w:color="auto"/>
            <w:bottom w:val="none" w:sz="0" w:space="0" w:color="auto"/>
            <w:right w:val="none" w:sz="0" w:space="0" w:color="auto"/>
          </w:divBdr>
        </w:div>
        <w:div w:id="1990355970">
          <w:marLeft w:val="0"/>
          <w:marRight w:val="0"/>
          <w:marTop w:val="0"/>
          <w:marBottom w:val="0"/>
          <w:divBdr>
            <w:top w:val="none" w:sz="0" w:space="0" w:color="auto"/>
            <w:left w:val="none" w:sz="0" w:space="0" w:color="auto"/>
            <w:bottom w:val="none" w:sz="0" w:space="0" w:color="auto"/>
            <w:right w:val="none" w:sz="0" w:space="0" w:color="auto"/>
          </w:divBdr>
        </w:div>
      </w:divsChild>
    </w:div>
    <w:div w:id="1882747519">
      <w:bodyDiv w:val="1"/>
      <w:marLeft w:val="0"/>
      <w:marRight w:val="0"/>
      <w:marTop w:val="0"/>
      <w:marBottom w:val="0"/>
      <w:divBdr>
        <w:top w:val="none" w:sz="0" w:space="0" w:color="auto"/>
        <w:left w:val="none" w:sz="0" w:space="0" w:color="auto"/>
        <w:bottom w:val="none" w:sz="0" w:space="0" w:color="auto"/>
        <w:right w:val="none" w:sz="0" w:space="0" w:color="auto"/>
      </w:divBdr>
    </w:div>
    <w:div w:id="202666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footer5.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C006-D5E9-4B04-B3EF-EFFCCA45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62</Pages>
  <Words>35183</Words>
  <Characters>204068</Characters>
  <Application>Microsoft Office Word</Application>
  <DocSecurity>0</DocSecurity>
  <Lines>1700</Lines>
  <Paragraphs>477</Paragraphs>
  <ScaleCrop>false</ScaleCrop>
  <HeadingPairs>
    <vt:vector size="2" baseType="variant">
      <vt:variant>
        <vt:lpstr>Title</vt:lpstr>
      </vt:variant>
      <vt:variant>
        <vt:i4>1</vt:i4>
      </vt:variant>
    </vt:vector>
  </HeadingPairs>
  <TitlesOfParts>
    <vt:vector size="1" baseType="lpstr">
      <vt:lpstr>Nr</vt:lpstr>
    </vt:vector>
  </TitlesOfParts>
  <Company/>
  <LinksUpToDate>false</LinksUpToDate>
  <CharactersWithSpaces>238774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irina.herdes</cp:lastModifiedBy>
  <cp:revision>78</cp:revision>
  <cp:lastPrinted>2016-02-25T11:24:00Z</cp:lastPrinted>
  <dcterms:created xsi:type="dcterms:W3CDTF">2015-07-10T05:42:00Z</dcterms:created>
  <dcterms:modified xsi:type="dcterms:W3CDTF">2016-02-29T07:01:00Z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5cd8d5e7-34a1-4714-8c78-a35822570a98</vt:lpwstr>
  </property>
</Properties>
</file>