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6D" w:rsidRDefault="005C3A6D" w:rsidP="005C3A6D">
      <w:pPr>
        <w:pStyle w:val="Header"/>
        <w:tabs>
          <w:tab w:val="left" w:pos="72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tbl>
      <w:tblPr>
        <w:tblW w:w="0" w:type="auto"/>
        <w:tblInd w:w="-34" w:type="dxa"/>
        <w:tblLook w:val="04A0"/>
      </w:tblPr>
      <w:tblGrid>
        <w:gridCol w:w="2114"/>
        <w:gridCol w:w="7775"/>
      </w:tblGrid>
      <w:tr w:rsidR="005C3A6D" w:rsidTr="005C3A6D">
        <w:trPr>
          <w:trHeight w:val="20"/>
        </w:trPr>
        <w:tc>
          <w:tcPr>
            <w:tcW w:w="2114" w:type="dxa"/>
            <w:hideMark/>
          </w:tcPr>
          <w:p w:rsidR="005C3A6D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7775" w:type="dxa"/>
            <w:hideMark/>
          </w:tcPr>
          <w:p w:rsidR="005C3A6D" w:rsidRDefault="003F0E92" w:rsidP="00D27A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4416 din 05</w:t>
            </w:r>
            <w:r w:rsidR="00E00F6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 w:rsidR="00D27A4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9</w:t>
            </w:r>
            <w:r w:rsidR="005C3A6D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5C3A6D" w:rsidTr="005C3A6D">
        <w:trPr>
          <w:trHeight w:val="20"/>
        </w:trPr>
        <w:tc>
          <w:tcPr>
            <w:tcW w:w="2114" w:type="dxa"/>
            <w:hideMark/>
          </w:tcPr>
          <w:p w:rsidR="005C3A6D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7775" w:type="dxa"/>
            <w:hideMark/>
          </w:tcPr>
          <w:p w:rsidR="00E00F68" w:rsidRPr="00F1756D" w:rsidRDefault="00E00F6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>SC JASMINE FASHION SRL</w:t>
            </w:r>
            <w:r w:rsidRPr="00F17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3A6D" w:rsidRPr="00F1756D" w:rsidRDefault="00E00F6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>comuna</w:t>
            </w:r>
            <w:proofErr w:type="gramEnd"/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 xml:space="preserve"> Horia, sat Cotu Vameș, str. Plopului, nr. 123, jud. Neamț</w:t>
            </w:r>
          </w:p>
        </w:tc>
      </w:tr>
      <w:tr w:rsidR="005C3A6D" w:rsidTr="005C3A6D">
        <w:trPr>
          <w:trHeight w:val="20"/>
        </w:trPr>
        <w:tc>
          <w:tcPr>
            <w:tcW w:w="2114" w:type="dxa"/>
            <w:hideMark/>
          </w:tcPr>
          <w:p w:rsidR="005C3A6D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7775" w:type="dxa"/>
            <w:hideMark/>
          </w:tcPr>
          <w:p w:rsidR="005C3A6D" w:rsidRPr="00F1756D" w:rsidRDefault="00E00F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>OCHIANĂ COSTEL MARIUS</w:t>
            </w:r>
          </w:p>
        </w:tc>
      </w:tr>
      <w:tr w:rsidR="005C3A6D" w:rsidTr="005C3A6D">
        <w:trPr>
          <w:trHeight w:val="371"/>
        </w:trPr>
        <w:tc>
          <w:tcPr>
            <w:tcW w:w="2114" w:type="dxa"/>
            <w:hideMark/>
          </w:tcPr>
          <w:p w:rsidR="005C3A6D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7775" w:type="dxa"/>
            <w:hideMark/>
          </w:tcPr>
          <w:p w:rsidR="005C3A6D" w:rsidRPr="00F1756D" w:rsidRDefault="00E00F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1756D">
              <w:rPr>
                <w:rFonts w:ascii="Times New Roman" w:hAnsi="Times New Roman"/>
                <w:sz w:val="26"/>
                <w:szCs w:val="26"/>
                <w:lang w:val="ro-RO"/>
              </w:rPr>
              <w:t>Continuarea procedurii de emitere a Acordului de mediu pentru proiectul „</w:t>
            </w:r>
            <w:r w:rsidRPr="00F1756D">
              <w:rPr>
                <w:rFonts w:ascii="Times New Roman" w:eastAsiaTheme="minorHAnsi" w:hAnsi="Times New Roman"/>
                <w:sz w:val="28"/>
                <w:szCs w:val="28"/>
              </w:rPr>
              <w:t>Proiectarea și deschiderea exploatării agregatelor minerale din perimetrul Ion Creangă 2, curs de apă râul Siret, mal stâng, pentru decolmatarea scurgerii în zonă, comuna Ion Creangă, județul Neamț” propus a fi amplasat în comuna Ion Creangă, în albia minoră a râului Siret, mal stâng, jud. Neamț</w:t>
            </w:r>
          </w:p>
        </w:tc>
      </w:tr>
    </w:tbl>
    <w:p w:rsidR="005C3A6D" w:rsidRDefault="005C3A6D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00F68" w:rsidRDefault="00E00F68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27734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5C3A6D" w:rsidRDefault="0094671F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Stimate</w:t>
      </w:r>
      <w:r w:rsidR="00E00F68">
        <w:rPr>
          <w:rFonts w:ascii="Times New Roman" w:hAnsi="Times New Roman"/>
          <w:b/>
          <w:sz w:val="28"/>
          <w:szCs w:val="28"/>
          <w:lang w:val="ro-RO"/>
        </w:rPr>
        <w:t xml:space="preserve"> Domn</w:t>
      </w:r>
      <w:r w:rsidR="005C3A6D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</w:p>
    <w:p w:rsidR="00B27734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27A48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Urmare adresei dvs. înregistrată sub nr. 7562/07.08.2019,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8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Ordinului MAPM nr. 863 /2002 </w:t>
      </w:r>
      <w:r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>
        <w:rPr>
          <w:rFonts w:ascii="Times New Roman" w:hAnsi="Times New Roman"/>
          <w:sz w:val="28"/>
          <w:szCs w:val="28"/>
          <w:lang w:eastAsia="en-GB"/>
        </w:rPr>
        <w:t>.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În cadrul studiului de evaluare adecvată se </w:t>
      </w:r>
      <w:proofErr w:type="gramStart"/>
      <w:r>
        <w:rPr>
          <w:rFonts w:ascii="Times New Roman" w:hAnsi="Times New Roman"/>
          <w:sz w:val="28"/>
          <w:szCs w:val="28"/>
          <w:lang w:eastAsia="en-GB"/>
        </w:rPr>
        <w:t>va</w:t>
      </w:r>
      <w:proofErr w:type="gramEnd"/>
      <w:r>
        <w:rPr>
          <w:rFonts w:ascii="Times New Roman" w:hAnsi="Times New Roman"/>
          <w:sz w:val="28"/>
          <w:szCs w:val="28"/>
          <w:lang w:eastAsia="en-GB"/>
        </w:rPr>
        <w:t xml:space="preserve"> preciza perioada de timp în care au fost făcute observațiile în teren.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 Raportul </w:t>
      </w:r>
      <w:proofErr w:type="gramStart"/>
      <w:r>
        <w:rPr>
          <w:rFonts w:ascii="Times New Roman" w:hAnsi="Times New Roman"/>
          <w:sz w:val="28"/>
          <w:szCs w:val="28"/>
          <w:lang w:eastAsia="en-GB"/>
        </w:rPr>
        <w:t>va</w:t>
      </w:r>
      <w:proofErr w:type="gramEnd"/>
      <w:r>
        <w:rPr>
          <w:rFonts w:ascii="Times New Roman" w:hAnsi="Times New Roman"/>
          <w:sz w:val="28"/>
          <w:szCs w:val="28"/>
          <w:lang w:eastAsia="en-GB"/>
        </w:rPr>
        <w:t xml:space="preserve"> conține și concluziile </w:t>
      </w:r>
      <w:r>
        <w:rPr>
          <w:rFonts w:ascii="Times New Roman" w:hAnsi="Times New Roman"/>
          <w:sz w:val="28"/>
          <w:szCs w:val="28"/>
        </w:rPr>
        <w:t>Studiului de evaluare adecvată.</w:t>
      </w:r>
    </w:p>
    <w:p w:rsidR="00D27A48" w:rsidRPr="003E1F83" w:rsidRDefault="00D27A48" w:rsidP="00D27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Pr="003E1F83">
        <w:rPr>
          <w:rFonts w:ascii="Times New Roman" w:hAnsi="Times New Roman"/>
          <w:b/>
          <w:sz w:val="28"/>
          <w:szCs w:val="28"/>
          <w:lang w:val="ro-RO"/>
        </w:rPr>
        <w:t xml:space="preserve">La depunerea Studiului de evaluare adecvată și a Raportului privind impactul asupra mediului se va face dovada achitării tarifului de 2000 lei conform </w:t>
      </w:r>
      <w:r w:rsidRPr="003E1F83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prevederilor Ordinului MMSC nr. 865 /2014 privind modificarea unor acte normative care stabilesc taxe și tarife în domeniul protecției mediului. </w:t>
      </w:r>
    </w:p>
    <w:p w:rsidR="00D27A48" w:rsidRDefault="00D27A48" w:rsidP="00D27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D27A48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27A48" w:rsidRDefault="00D27A48" w:rsidP="00D27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D27A48" w:rsidRDefault="00D27A48" w:rsidP="00D27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D27A48" w:rsidRPr="00D454ED" w:rsidRDefault="00D27A48" w:rsidP="00D27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Se vor menționa restricțiile impuse prin Planul de management al ariei protejate </w:t>
      </w:r>
      <w:proofErr w:type="gramStart"/>
      <w:r w:rsidRPr="00D454ED">
        <w:rPr>
          <w:rFonts w:ascii="Times New Roman" w:hAnsi="Times New Roman"/>
          <w:sz w:val="28"/>
          <w:szCs w:val="28"/>
        </w:rPr>
        <w:t>ROSPA0072 ”</w:t>
      </w:r>
      <w:proofErr w:type="gramEnd"/>
      <w:r w:rsidRPr="00D454ED">
        <w:rPr>
          <w:rFonts w:ascii="Times New Roman" w:hAnsi="Times New Roman"/>
          <w:sz w:val="28"/>
          <w:szCs w:val="28"/>
        </w:rPr>
        <w:t xml:space="preserve">Lunca Siretului Mijlociu”.  </w:t>
      </w:r>
      <w:proofErr w:type="gramStart"/>
      <w:r w:rsidRPr="00D454ED">
        <w:rPr>
          <w:rFonts w:ascii="Times New Roman" w:hAnsi="Times New Roman"/>
          <w:sz w:val="28"/>
          <w:szCs w:val="28"/>
        </w:rPr>
        <w:t>titularii</w:t>
      </w:r>
      <w:proofErr w:type="gramEnd"/>
      <w:r w:rsidRPr="00D454ED">
        <w:rPr>
          <w:rFonts w:ascii="Times New Roman" w:hAnsi="Times New Roman"/>
          <w:sz w:val="28"/>
          <w:szCs w:val="28"/>
        </w:rPr>
        <w:t xml:space="preserve"> terenurilor incluse în zonele de protecție susmenționate și activitățile desfășurate pe aceste amplasamente.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D454ED">
        <w:rPr>
          <w:rFonts w:ascii="Times New Roman" w:hAnsi="Times New Roman"/>
          <w:sz w:val="28"/>
          <w:szCs w:val="28"/>
        </w:rPr>
        <w:t>Cumularea cu alte proiecte (alte activități de extracție balast desfășurate în zonă).</w:t>
      </w:r>
      <w:proofErr w:type="gramEnd"/>
      <w:r w:rsidRPr="00D454ED">
        <w:rPr>
          <w:rFonts w:ascii="Times New Roman" w:hAnsi="Times New Roman"/>
          <w:sz w:val="28"/>
          <w:szCs w:val="28"/>
        </w:rPr>
        <w:t xml:space="preserve"> </w:t>
      </w:r>
    </w:p>
    <w:p w:rsidR="00D27A48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La evaluarea impactului asupra ariei naturale protejate ROSPA0072 Lunca Siretului Mijlociu </w:t>
      </w:r>
      <w:proofErr w:type="gramStart"/>
      <w:r>
        <w:rPr>
          <w:rFonts w:ascii="Times New Roman" w:hAnsi="Times New Roman"/>
          <w:sz w:val="28"/>
          <w:szCs w:val="28"/>
        </w:rPr>
        <w:t>să</w:t>
      </w:r>
      <w:proofErr w:type="gramEnd"/>
      <w:r>
        <w:rPr>
          <w:rFonts w:ascii="Times New Roman" w:hAnsi="Times New Roman"/>
          <w:sz w:val="28"/>
          <w:szCs w:val="28"/>
        </w:rPr>
        <w:t xml:space="preserve"> se evalueze și impactul cumulativ al proiectului cu alte proiecte din zonă.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             Măsurile de reducere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impactului vor ține cont de prevederile Planului de management al ariei natural protejate ROSPA0072 Lunca Siretului Mijlociu, aprobat prin Ordinul Ministrului Mediului, Apelor și Pădurilor nr. </w:t>
      </w:r>
      <w:proofErr w:type="gramStart"/>
      <w:r>
        <w:rPr>
          <w:rFonts w:ascii="Times New Roman" w:hAnsi="Times New Roman"/>
          <w:sz w:val="28"/>
          <w:szCs w:val="28"/>
        </w:rPr>
        <w:t>1971 /2015, publicat în Monitorul Oficial al României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205 bis /21.03.2016.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traversare cursuri de apă, drumuri naționale, județene, arii protejate, păduri.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extracție agregate minerale, inclusiv din instalații și echipamente mobile și staționare.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aspectelor privind posibila afectare a populației, faunei, florei, solului, bunurilor materiale, peisajului, efecte directe și indirecte, secundare, cumulative, pe termen scurt, mediu și lung, permanente si temporare. 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</w:rPr>
        <w:t xml:space="preserve">AMPLASARE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 xml:space="preserve">Se va ține cont de concluziile Studiului de evaluare adecvată, referitoare la restricțiile și măsurile impuse pentru desfășurarea activității în aria protejată </w:t>
      </w:r>
      <w:proofErr w:type="gramStart"/>
      <w:r w:rsidRPr="00D454ED">
        <w:rPr>
          <w:rFonts w:ascii="Times New Roman" w:hAnsi="Times New Roman"/>
          <w:sz w:val="28"/>
          <w:szCs w:val="28"/>
          <w:lang w:val="en-GB"/>
        </w:rPr>
        <w:t>ROSPA0072 ”</w:t>
      </w:r>
      <w:proofErr w:type="gramEnd"/>
      <w:r w:rsidRPr="00D454ED">
        <w:rPr>
          <w:rFonts w:ascii="Times New Roman" w:hAnsi="Times New Roman"/>
          <w:sz w:val="28"/>
          <w:szCs w:val="28"/>
          <w:lang w:val="en-GB"/>
        </w:rPr>
        <w:t>Lunca Siretului Mijlociu”.</w:t>
      </w:r>
    </w:p>
    <w:p w:rsidR="00D27A48" w:rsidRPr="00D454ED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lastRenderedPageBreak/>
        <w:t xml:space="preserve">              </w:t>
      </w:r>
      <w:proofErr w:type="gramStart"/>
      <w:r w:rsidRPr="00D454ED">
        <w:rPr>
          <w:rFonts w:ascii="Times New Roman" w:hAnsi="Times New Roman"/>
          <w:sz w:val="28"/>
          <w:szCs w:val="28"/>
        </w:rPr>
        <w:t>Precizăm că urmare analizării Raportului privind impactul asupra mediului pot apărea solicitări privind completarea acestuia cu informații suplimentare, necuprinse în Îndrumarul susmenționat.</w:t>
      </w:r>
      <w:proofErr w:type="gramEnd"/>
      <w:r w:rsidRPr="00D454ED">
        <w:rPr>
          <w:rFonts w:ascii="Times New Roman" w:hAnsi="Times New Roman"/>
          <w:sz w:val="28"/>
          <w:szCs w:val="28"/>
        </w:rPr>
        <w:t xml:space="preserve"> </w:t>
      </w:r>
    </w:p>
    <w:p w:rsidR="00D27A48" w:rsidRPr="009E7BD9" w:rsidRDefault="00D27A48" w:rsidP="00D27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A48" w:rsidRDefault="00D27A48" w:rsidP="00D27A48">
      <w:pPr>
        <w:pStyle w:val="Header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</w:pPr>
    </w:p>
    <w:p w:rsidR="00D27A48" w:rsidRDefault="00D27A48" w:rsidP="00D27A48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Director Executiv</w:t>
      </w:r>
    </w:p>
    <w:p w:rsidR="00D27A48" w:rsidRDefault="00D27A48" w:rsidP="00D27A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Iulian JUGAN</w:t>
      </w:r>
    </w:p>
    <w:p w:rsidR="00D27A48" w:rsidRDefault="00D27A48" w:rsidP="00D27A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A48" w:rsidRDefault="00D27A48" w:rsidP="00D2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D27A48" w:rsidRDefault="00D27A48" w:rsidP="00D27A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Şef Serviciu A.A.A.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Întocmit,                                                            </w:t>
      </w:r>
    </w:p>
    <w:p w:rsidR="00D27A48" w:rsidRPr="005C3A6D" w:rsidRDefault="00D27A48" w:rsidP="00D27A48">
      <w:pPr>
        <w:rPr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Monica ISOPESCU                                                   Radu Vasile STANCIU</w:t>
      </w:r>
      <w:r w:rsidRPr="005C3A6D">
        <w:rPr>
          <w:szCs w:val="28"/>
        </w:rPr>
        <w:t xml:space="preserve"> </w:t>
      </w:r>
    </w:p>
    <w:p w:rsidR="00E00F68" w:rsidRDefault="00E00F68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E00F68" w:rsidSect="008B1BF6">
      <w:headerReference w:type="default" r:id="rId9"/>
      <w:footerReference w:type="default" r:id="rId10"/>
      <w:pgSz w:w="11907" w:h="16839" w:code="9"/>
      <w:pgMar w:top="709" w:right="708" w:bottom="1168" w:left="12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B9" w:rsidRDefault="00D176B9" w:rsidP="0010560A">
      <w:pPr>
        <w:spacing w:after="0" w:line="240" w:lineRule="auto"/>
      </w:pPr>
      <w:r>
        <w:separator/>
      </w:r>
    </w:p>
  </w:endnote>
  <w:endnote w:type="continuationSeparator" w:id="1">
    <w:p w:rsidR="00D176B9" w:rsidRDefault="00D176B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B" w:rsidRDefault="00B27B0A" w:rsidP="001A6D93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</w:rPr>
    </w:pPr>
    <w:r w:rsidRPr="00B27B0A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0.25pt;margin-top:9.25pt;width:492pt;height:.05pt;z-index:251661312" o:connectortype="straight" strokecolor="#00214e" strokeweight="1.5pt"/>
      </w:pict>
    </w:r>
    <w:r w:rsidRPr="00B27B0A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5pt;margin-top:.85pt;width:41.9pt;height:34.45pt;z-index:-251656192">
          <v:imagedata r:id="rId1" o:title=""/>
        </v:shape>
        <o:OLEObject Type="Embed" ProgID="CorelDRAW.Graphic.13" ShapeID="_x0000_s2049" DrawAspect="Content" ObjectID="_1629531973" r:id="rId2"/>
      </w:pict>
    </w:r>
    <w:r w:rsidR="00BF6F1B">
      <w:rPr>
        <w:rFonts w:ascii="Times New Roman" w:hAnsi="Times New Roman"/>
        <w:b/>
        <w:color w:val="00214E"/>
        <w:sz w:val="24"/>
        <w:szCs w:val="24"/>
      </w:rPr>
      <w:t xml:space="preserve">                              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639A0">
      <w:rPr>
        <w:rFonts w:ascii="Times New Roman" w:hAnsi="Times New Roman"/>
        <w:b/>
        <w:color w:val="00214E"/>
        <w:sz w:val="24"/>
        <w:szCs w:val="24"/>
      </w:rPr>
      <w:t>A</w:t>
    </w:r>
    <w:r w:rsidRPr="00702379">
      <w:rPr>
        <w:rFonts w:ascii="Times New Roman" w:hAnsi="Times New Roman"/>
        <w:b/>
        <w:color w:val="00214E"/>
        <w:sz w:val="24"/>
        <w:szCs w:val="24"/>
      </w:rPr>
      <w:t>GEN</w:t>
    </w:r>
    <w:r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color w:val="00214E"/>
        <w:sz w:val="24"/>
        <w:szCs w:val="24"/>
        <w:lang w:val="ro-RO"/>
      </w:rPr>
      <w:t>NEAMŢ</w:t>
    </w: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</w:rPr>
      <w:t>Piaţa 22 Decembrie nr.5</w:t>
    </w:r>
    <w:r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</w:p>
  <w:p w:rsidR="00BF6F1B" w:rsidRDefault="00BF6F1B" w:rsidP="00AA7760">
    <w:pPr>
      <w:pStyle w:val="Header"/>
      <w:jc w:val="center"/>
      <w:rPr>
        <w:rFonts w:ascii="Garamond" w:hAnsi="Garamond"/>
        <w:color w:val="00214E"/>
        <w:sz w:val="24"/>
        <w:szCs w:val="24"/>
        <w:lang w:val="it-IT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smartTag w:uri="urn:schemas-microsoft-com:office:smarttags" w:element="PersonName">
      <w:r>
        <w:rPr>
          <w:rFonts w:ascii="Garamond" w:hAnsi="Garamond"/>
          <w:color w:val="00214E"/>
          <w:sz w:val="24"/>
          <w:szCs w:val="24"/>
          <w:lang w:val="it-IT"/>
        </w:rPr>
        <w:t>office@apmnt.anpm.ro</w:t>
      </w:r>
    </w:smartTag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 xml:space="preserve">0233/215049 </w:t>
    </w:r>
    <w:r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AA7760">
      <w:rPr>
        <w:rFonts w:ascii="Garamond" w:hAnsi="Garamond"/>
        <w:color w:val="00214E"/>
        <w:sz w:val="24"/>
        <w:szCs w:val="24"/>
        <w:lang w:val="it-IT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>0233/219695</w:t>
    </w:r>
  </w:p>
  <w:p w:rsidR="00BF6F1B" w:rsidRPr="003D79F6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575325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BF6F1B" w:rsidRDefault="00BF6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B9" w:rsidRDefault="00D176B9" w:rsidP="0010560A">
      <w:pPr>
        <w:spacing w:after="0" w:line="240" w:lineRule="auto"/>
      </w:pPr>
      <w:r>
        <w:separator/>
      </w:r>
    </w:p>
  </w:footnote>
  <w:footnote w:type="continuationSeparator" w:id="1">
    <w:p w:rsidR="00D176B9" w:rsidRDefault="00D176B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B" w:rsidRDefault="00B27B0A" w:rsidP="00160D74">
    <w:pPr>
      <w:pStyle w:val="Header"/>
      <w:tabs>
        <w:tab w:val="left" w:pos="9000"/>
      </w:tabs>
      <w:ind w:firstLine="1416"/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3.35pt;margin-top:6.5pt;width:70.9pt;height:57pt;z-index:-251653120">
          <v:imagedata r:id="rId1" o:title=""/>
        </v:shape>
        <o:OLEObject Type="Embed" ProgID="CorelDRAW.Graphic.13" ShapeID="_x0000_s2051" DrawAspect="Content" ObjectID="_1629531972" r:id="rId2"/>
      </w:pict>
    </w:r>
    <w:r w:rsidR="00BF6F1B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154305</wp:posOffset>
          </wp:positionV>
          <wp:extent cx="857250" cy="85090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F1B" w:rsidRPr="00BF10C2" w:rsidRDefault="00BF6F1B" w:rsidP="00160D74">
    <w:pPr>
      <w:pStyle w:val="Header"/>
      <w:tabs>
        <w:tab w:val="left" w:pos="9000"/>
      </w:tabs>
      <w:ind w:firstLine="1416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BF10C2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6F1B" w:rsidRPr="00E757D2" w:rsidRDefault="00BF6F1B" w:rsidP="00160D74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6F1B" w:rsidRDefault="00BF6F1B" w:rsidP="00160D74">
    <w:pPr>
      <w:pStyle w:val="Header"/>
      <w:tabs>
        <w:tab w:val="clear" w:pos="4680"/>
        <w:tab w:val="clear" w:pos="9360"/>
        <w:tab w:val="left" w:pos="1260"/>
      </w:tabs>
      <w:rPr>
        <w:noProof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1"/>
    </w:tblGrid>
    <w:tr w:rsidR="00BF6F1B" w:rsidRPr="004075B3" w:rsidTr="00BF6F1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6F1B" w:rsidRPr="00BF10C2" w:rsidRDefault="00BF6F1B" w:rsidP="00160D74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BF6F1B" w:rsidRDefault="00BF6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F429A"/>
    <w:multiLevelType w:val="hybridMultilevel"/>
    <w:tmpl w:val="81A4E862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075F1"/>
    <w:multiLevelType w:val="hybridMultilevel"/>
    <w:tmpl w:val="25D2738A"/>
    <w:lvl w:ilvl="0" w:tplc="91725DC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4E112B7"/>
    <w:multiLevelType w:val="hybridMultilevel"/>
    <w:tmpl w:val="0C86C19E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6"/>
  </w:num>
  <w:num w:numId="12">
    <w:abstractNumId w:val="13"/>
  </w:num>
  <w:num w:numId="13">
    <w:abstractNumId w:val="5"/>
  </w:num>
  <w:num w:numId="14">
    <w:abstractNumId w:val="17"/>
  </w:num>
  <w:num w:numId="15">
    <w:abstractNumId w:val="14"/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00214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23D48"/>
    <w:rsid w:val="000254F1"/>
    <w:rsid w:val="00025ACB"/>
    <w:rsid w:val="000336A1"/>
    <w:rsid w:val="00034D2C"/>
    <w:rsid w:val="0004478C"/>
    <w:rsid w:val="00046049"/>
    <w:rsid w:val="000567A2"/>
    <w:rsid w:val="0007594F"/>
    <w:rsid w:val="000866DE"/>
    <w:rsid w:val="00086B9A"/>
    <w:rsid w:val="00091263"/>
    <w:rsid w:val="00092A7E"/>
    <w:rsid w:val="00093049"/>
    <w:rsid w:val="00095760"/>
    <w:rsid w:val="000961A9"/>
    <w:rsid w:val="000A7604"/>
    <w:rsid w:val="000B4E57"/>
    <w:rsid w:val="000C415C"/>
    <w:rsid w:val="000C4375"/>
    <w:rsid w:val="000D0742"/>
    <w:rsid w:val="000E1A94"/>
    <w:rsid w:val="000F4697"/>
    <w:rsid w:val="000F5694"/>
    <w:rsid w:val="000F7028"/>
    <w:rsid w:val="00100AAE"/>
    <w:rsid w:val="0010560A"/>
    <w:rsid w:val="00116596"/>
    <w:rsid w:val="00117CBE"/>
    <w:rsid w:val="001274F0"/>
    <w:rsid w:val="00127D21"/>
    <w:rsid w:val="00130855"/>
    <w:rsid w:val="00140DBC"/>
    <w:rsid w:val="001459CE"/>
    <w:rsid w:val="00160D74"/>
    <w:rsid w:val="00163FDA"/>
    <w:rsid w:val="001657D9"/>
    <w:rsid w:val="0017069E"/>
    <w:rsid w:val="001962C5"/>
    <w:rsid w:val="001A0EF3"/>
    <w:rsid w:val="001A5B1A"/>
    <w:rsid w:val="001A6D93"/>
    <w:rsid w:val="001B0834"/>
    <w:rsid w:val="001B47C2"/>
    <w:rsid w:val="001D0270"/>
    <w:rsid w:val="0020307A"/>
    <w:rsid w:val="002062F5"/>
    <w:rsid w:val="00206333"/>
    <w:rsid w:val="00211649"/>
    <w:rsid w:val="00216568"/>
    <w:rsid w:val="002176F5"/>
    <w:rsid w:val="002231AE"/>
    <w:rsid w:val="0022381A"/>
    <w:rsid w:val="00232324"/>
    <w:rsid w:val="0024002F"/>
    <w:rsid w:val="00266BAE"/>
    <w:rsid w:val="00272696"/>
    <w:rsid w:val="00274875"/>
    <w:rsid w:val="0028053B"/>
    <w:rsid w:val="00284FE2"/>
    <w:rsid w:val="00286C08"/>
    <w:rsid w:val="0029170F"/>
    <w:rsid w:val="00293FE2"/>
    <w:rsid w:val="002B3B41"/>
    <w:rsid w:val="002C3198"/>
    <w:rsid w:val="002D2372"/>
    <w:rsid w:val="002E1F75"/>
    <w:rsid w:val="002E68D6"/>
    <w:rsid w:val="00312392"/>
    <w:rsid w:val="00320B7E"/>
    <w:rsid w:val="00327C84"/>
    <w:rsid w:val="003319AB"/>
    <w:rsid w:val="00334DE6"/>
    <w:rsid w:val="0033682D"/>
    <w:rsid w:val="0034025A"/>
    <w:rsid w:val="003404FC"/>
    <w:rsid w:val="003414B0"/>
    <w:rsid w:val="00346744"/>
    <w:rsid w:val="00347395"/>
    <w:rsid w:val="003570BA"/>
    <w:rsid w:val="00363924"/>
    <w:rsid w:val="00366D5B"/>
    <w:rsid w:val="00374A17"/>
    <w:rsid w:val="00377782"/>
    <w:rsid w:val="00383DC2"/>
    <w:rsid w:val="00394E35"/>
    <w:rsid w:val="003A2D3C"/>
    <w:rsid w:val="003C14A9"/>
    <w:rsid w:val="003C15A4"/>
    <w:rsid w:val="003C23EE"/>
    <w:rsid w:val="003C6148"/>
    <w:rsid w:val="003D0948"/>
    <w:rsid w:val="003D14FF"/>
    <w:rsid w:val="003D6F2E"/>
    <w:rsid w:val="003E1225"/>
    <w:rsid w:val="003E6903"/>
    <w:rsid w:val="003F0E92"/>
    <w:rsid w:val="003F19EA"/>
    <w:rsid w:val="003F3DFD"/>
    <w:rsid w:val="003F4A7B"/>
    <w:rsid w:val="003F58E7"/>
    <w:rsid w:val="004108C0"/>
    <w:rsid w:val="00412C93"/>
    <w:rsid w:val="0041758B"/>
    <w:rsid w:val="00422735"/>
    <w:rsid w:val="00422B76"/>
    <w:rsid w:val="00423178"/>
    <w:rsid w:val="00426B39"/>
    <w:rsid w:val="00450E53"/>
    <w:rsid w:val="004528DF"/>
    <w:rsid w:val="00473A03"/>
    <w:rsid w:val="00475201"/>
    <w:rsid w:val="004765EB"/>
    <w:rsid w:val="004818F9"/>
    <w:rsid w:val="00493A08"/>
    <w:rsid w:val="00495FEC"/>
    <w:rsid w:val="004976D8"/>
    <w:rsid w:val="00497B0D"/>
    <w:rsid w:val="004A3A25"/>
    <w:rsid w:val="004B3DC1"/>
    <w:rsid w:val="004B7C7C"/>
    <w:rsid w:val="004C4E8D"/>
    <w:rsid w:val="004D1713"/>
    <w:rsid w:val="004E5A4A"/>
    <w:rsid w:val="004E7231"/>
    <w:rsid w:val="004F3DF5"/>
    <w:rsid w:val="0050643F"/>
    <w:rsid w:val="005104AF"/>
    <w:rsid w:val="00517754"/>
    <w:rsid w:val="005205EF"/>
    <w:rsid w:val="00532353"/>
    <w:rsid w:val="00555B18"/>
    <w:rsid w:val="005616B9"/>
    <w:rsid w:val="00561C4F"/>
    <w:rsid w:val="00564AA4"/>
    <w:rsid w:val="00571253"/>
    <w:rsid w:val="00575325"/>
    <w:rsid w:val="00585F50"/>
    <w:rsid w:val="00586D0A"/>
    <w:rsid w:val="0059286F"/>
    <w:rsid w:val="00593682"/>
    <w:rsid w:val="005A3E32"/>
    <w:rsid w:val="005A4A81"/>
    <w:rsid w:val="005A57F1"/>
    <w:rsid w:val="005B09B7"/>
    <w:rsid w:val="005B20C8"/>
    <w:rsid w:val="005C1E73"/>
    <w:rsid w:val="005C3A6D"/>
    <w:rsid w:val="005C716F"/>
    <w:rsid w:val="005D3599"/>
    <w:rsid w:val="0060627C"/>
    <w:rsid w:val="006101B4"/>
    <w:rsid w:val="00610D4E"/>
    <w:rsid w:val="0061677F"/>
    <w:rsid w:val="00617F2C"/>
    <w:rsid w:val="006241A9"/>
    <w:rsid w:val="006307F8"/>
    <w:rsid w:val="00632117"/>
    <w:rsid w:val="0063255B"/>
    <w:rsid w:val="0064599E"/>
    <w:rsid w:val="0065147F"/>
    <w:rsid w:val="00654F2F"/>
    <w:rsid w:val="006566CC"/>
    <w:rsid w:val="006612E2"/>
    <w:rsid w:val="00667BDA"/>
    <w:rsid w:val="00667CFE"/>
    <w:rsid w:val="006726F1"/>
    <w:rsid w:val="00677AD1"/>
    <w:rsid w:val="00686A09"/>
    <w:rsid w:val="006A6982"/>
    <w:rsid w:val="006A70D9"/>
    <w:rsid w:val="006A7BD0"/>
    <w:rsid w:val="006B1C3A"/>
    <w:rsid w:val="006C097B"/>
    <w:rsid w:val="006C1534"/>
    <w:rsid w:val="006D49F0"/>
    <w:rsid w:val="006D4EF3"/>
    <w:rsid w:val="006E1E1E"/>
    <w:rsid w:val="006F029D"/>
    <w:rsid w:val="006F1C5F"/>
    <w:rsid w:val="006F4044"/>
    <w:rsid w:val="00702379"/>
    <w:rsid w:val="00706555"/>
    <w:rsid w:val="00706882"/>
    <w:rsid w:val="00707F80"/>
    <w:rsid w:val="007153B4"/>
    <w:rsid w:val="007224EA"/>
    <w:rsid w:val="00722853"/>
    <w:rsid w:val="00726667"/>
    <w:rsid w:val="00731D4A"/>
    <w:rsid w:val="00745D2A"/>
    <w:rsid w:val="00747B0C"/>
    <w:rsid w:val="00763DA5"/>
    <w:rsid w:val="00766F41"/>
    <w:rsid w:val="00773798"/>
    <w:rsid w:val="007749D8"/>
    <w:rsid w:val="00776505"/>
    <w:rsid w:val="007813E3"/>
    <w:rsid w:val="007839E2"/>
    <w:rsid w:val="007853B3"/>
    <w:rsid w:val="007B3B83"/>
    <w:rsid w:val="007C1CE7"/>
    <w:rsid w:val="007C3BF2"/>
    <w:rsid w:val="007D459B"/>
    <w:rsid w:val="007E13C8"/>
    <w:rsid w:val="007E616F"/>
    <w:rsid w:val="007E780C"/>
    <w:rsid w:val="007F13EF"/>
    <w:rsid w:val="007F6A1C"/>
    <w:rsid w:val="00802097"/>
    <w:rsid w:val="00811026"/>
    <w:rsid w:val="0084214C"/>
    <w:rsid w:val="0084548F"/>
    <w:rsid w:val="00851170"/>
    <w:rsid w:val="0085289E"/>
    <w:rsid w:val="0085526F"/>
    <w:rsid w:val="00856DAE"/>
    <w:rsid w:val="00856FF9"/>
    <w:rsid w:val="00857A43"/>
    <w:rsid w:val="00857CA1"/>
    <w:rsid w:val="008777B1"/>
    <w:rsid w:val="0088160E"/>
    <w:rsid w:val="00894587"/>
    <w:rsid w:val="0089789D"/>
    <w:rsid w:val="008A1902"/>
    <w:rsid w:val="008B1BF6"/>
    <w:rsid w:val="008B2534"/>
    <w:rsid w:val="008B52E1"/>
    <w:rsid w:val="008C6AF4"/>
    <w:rsid w:val="008C6C74"/>
    <w:rsid w:val="008D7863"/>
    <w:rsid w:val="008F7960"/>
    <w:rsid w:val="009104F9"/>
    <w:rsid w:val="00911D30"/>
    <w:rsid w:val="009247DF"/>
    <w:rsid w:val="00926F1E"/>
    <w:rsid w:val="00933190"/>
    <w:rsid w:val="00933232"/>
    <w:rsid w:val="00943E4D"/>
    <w:rsid w:val="00945AB0"/>
    <w:rsid w:val="0094671F"/>
    <w:rsid w:val="009512F2"/>
    <w:rsid w:val="009528BE"/>
    <w:rsid w:val="009544FB"/>
    <w:rsid w:val="00957825"/>
    <w:rsid w:val="00963F0F"/>
    <w:rsid w:val="00970AD4"/>
    <w:rsid w:val="00983C72"/>
    <w:rsid w:val="0099518F"/>
    <w:rsid w:val="009A60B9"/>
    <w:rsid w:val="009A7B9C"/>
    <w:rsid w:val="009B2AA1"/>
    <w:rsid w:val="009B4193"/>
    <w:rsid w:val="009B648B"/>
    <w:rsid w:val="009C2625"/>
    <w:rsid w:val="009E0383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5D7E"/>
    <w:rsid w:val="00A37490"/>
    <w:rsid w:val="00A70A56"/>
    <w:rsid w:val="00A70BE8"/>
    <w:rsid w:val="00A711ED"/>
    <w:rsid w:val="00A77EEC"/>
    <w:rsid w:val="00A9333B"/>
    <w:rsid w:val="00A96D60"/>
    <w:rsid w:val="00AA7760"/>
    <w:rsid w:val="00AC19A6"/>
    <w:rsid w:val="00AC39FA"/>
    <w:rsid w:val="00AC7D11"/>
    <w:rsid w:val="00AD0CA6"/>
    <w:rsid w:val="00AD1C4E"/>
    <w:rsid w:val="00AD387C"/>
    <w:rsid w:val="00AD762E"/>
    <w:rsid w:val="00AF1886"/>
    <w:rsid w:val="00B03B20"/>
    <w:rsid w:val="00B05E39"/>
    <w:rsid w:val="00B07278"/>
    <w:rsid w:val="00B1445B"/>
    <w:rsid w:val="00B21B08"/>
    <w:rsid w:val="00B26862"/>
    <w:rsid w:val="00B27734"/>
    <w:rsid w:val="00B27B0A"/>
    <w:rsid w:val="00B40691"/>
    <w:rsid w:val="00B41A08"/>
    <w:rsid w:val="00B42606"/>
    <w:rsid w:val="00B42AE5"/>
    <w:rsid w:val="00B51A05"/>
    <w:rsid w:val="00B529F3"/>
    <w:rsid w:val="00B53C3D"/>
    <w:rsid w:val="00B5419E"/>
    <w:rsid w:val="00B61AA6"/>
    <w:rsid w:val="00B75725"/>
    <w:rsid w:val="00B75E21"/>
    <w:rsid w:val="00B82024"/>
    <w:rsid w:val="00B832DC"/>
    <w:rsid w:val="00B964A4"/>
    <w:rsid w:val="00BA5160"/>
    <w:rsid w:val="00BB0CB3"/>
    <w:rsid w:val="00BB7080"/>
    <w:rsid w:val="00BC4CF3"/>
    <w:rsid w:val="00BC5385"/>
    <w:rsid w:val="00BC5809"/>
    <w:rsid w:val="00BD3677"/>
    <w:rsid w:val="00BD44BB"/>
    <w:rsid w:val="00BD5E3A"/>
    <w:rsid w:val="00BE228F"/>
    <w:rsid w:val="00BF6F1B"/>
    <w:rsid w:val="00C0202E"/>
    <w:rsid w:val="00C051FE"/>
    <w:rsid w:val="00C064E7"/>
    <w:rsid w:val="00C07C62"/>
    <w:rsid w:val="00C11FCF"/>
    <w:rsid w:val="00C15D36"/>
    <w:rsid w:val="00C204C6"/>
    <w:rsid w:val="00C27BE3"/>
    <w:rsid w:val="00C4392F"/>
    <w:rsid w:val="00C47447"/>
    <w:rsid w:val="00C545D6"/>
    <w:rsid w:val="00C6259D"/>
    <w:rsid w:val="00C639A0"/>
    <w:rsid w:val="00C63F5E"/>
    <w:rsid w:val="00C6462A"/>
    <w:rsid w:val="00C70496"/>
    <w:rsid w:val="00C81AFE"/>
    <w:rsid w:val="00C83093"/>
    <w:rsid w:val="00C85036"/>
    <w:rsid w:val="00CA7673"/>
    <w:rsid w:val="00CB71AA"/>
    <w:rsid w:val="00CC19DB"/>
    <w:rsid w:val="00CC6022"/>
    <w:rsid w:val="00CD517A"/>
    <w:rsid w:val="00CE00E3"/>
    <w:rsid w:val="00CE1F15"/>
    <w:rsid w:val="00CF3A1A"/>
    <w:rsid w:val="00CF7034"/>
    <w:rsid w:val="00D0236D"/>
    <w:rsid w:val="00D067C2"/>
    <w:rsid w:val="00D14AF3"/>
    <w:rsid w:val="00D176A7"/>
    <w:rsid w:val="00D176B9"/>
    <w:rsid w:val="00D27A48"/>
    <w:rsid w:val="00D30B1A"/>
    <w:rsid w:val="00D351F4"/>
    <w:rsid w:val="00D45BCE"/>
    <w:rsid w:val="00D73DAD"/>
    <w:rsid w:val="00D73F42"/>
    <w:rsid w:val="00D83D9D"/>
    <w:rsid w:val="00DB3C09"/>
    <w:rsid w:val="00DB45CE"/>
    <w:rsid w:val="00DB5F76"/>
    <w:rsid w:val="00DB6EE3"/>
    <w:rsid w:val="00DC3943"/>
    <w:rsid w:val="00DC58E9"/>
    <w:rsid w:val="00DC679A"/>
    <w:rsid w:val="00DE6C93"/>
    <w:rsid w:val="00DF1C71"/>
    <w:rsid w:val="00DF2009"/>
    <w:rsid w:val="00E00F68"/>
    <w:rsid w:val="00E1349F"/>
    <w:rsid w:val="00E20CF7"/>
    <w:rsid w:val="00E25CC0"/>
    <w:rsid w:val="00E3286F"/>
    <w:rsid w:val="00E374C2"/>
    <w:rsid w:val="00E531C8"/>
    <w:rsid w:val="00E6583A"/>
    <w:rsid w:val="00E7499D"/>
    <w:rsid w:val="00E76817"/>
    <w:rsid w:val="00E8205F"/>
    <w:rsid w:val="00E82B7C"/>
    <w:rsid w:val="00E97B5C"/>
    <w:rsid w:val="00EA2969"/>
    <w:rsid w:val="00EB0CF1"/>
    <w:rsid w:val="00EB793E"/>
    <w:rsid w:val="00EC0515"/>
    <w:rsid w:val="00EC1082"/>
    <w:rsid w:val="00ED0040"/>
    <w:rsid w:val="00ED39CD"/>
    <w:rsid w:val="00ED4800"/>
    <w:rsid w:val="00EE630B"/>
    <w:rsid w:val="00EF766A"/>
    <w:rsid w:val="00F03893"/>
    <w:rsid w:val="00F07A6A"/>
    <w:rsid w:val="00F15C0C"/>
    <w:rsid w:val="00F1756D"/>
    <w:rsid w:val="00F17EA7"/>
    <w:rsid w:val="00F23B94"/>
    <w:rsid w:val="00F251AD"/>
    <w:rsid w:val="00F27EDD"/>
    <w:rsid w:val="00F36C6B"/>
    <w:rsid w:val="00F40DF3"/>
    <w:rsid w:val="00F451C7"/>
    <w:rsid w:val="00F5763D"/>
    <w:rsid w:val="00F639DD"/>
    <w:rsid w:val="00F712B3"/>
    <w:rsid w:val="00F71352"/>
    <w:rsid w:val="00F76DD4"/>
    <w:rsid w:val="00F81B11"/>
    <w:rsid w:val="00F846A5"/>
    <w:rsid w:val="00F96430"/>
    <w:rsid w:val="00F964E0"/>
    <w:rsid w:val="00F97B59"/>
    <w:rsid w:val="00FA16C8"/>
    <w:rsid w:val="00FA4466"/>
    <w:rsid w:val="00FB2461"/>
    <w:rsid w:val="00FB2FE8"/>
    <w:rsid w:val="00FB5429"/>
    <w:rsid w:val="00FC05F7"/>
    <w:rsid w:val="00FC4BDA"/>
    <w:rsid w:val="00FD5492"/>
    <w:rsid w:val="00FD7FB3"/>
    <w:rsid w:val="00FE092A"/>
    <w:rsid w:val="00FF584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C3A6D"/>
    <w:pPr>
      <w:ind w:left="720"/>
      <w:contextualSpacing/>
    </w:pPr>
  </w:style>
  <w:style w:type="character" w:customStyle="1" w:styleId="tal1">
    <w:name w:val="tal1"/>
    <w:basedOn w:val="DefaultParagraphFont"/>
    <w:rsid w:val="0095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A9BB-CA2B-4BAF-A94E-B79FF66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radu.stanciu</cp:lastModifiedBy>
  <cp:revision>2</cp:revision>
  <cp:lastPrinted>2015-03-16T09:40:00Z</cp:lastPrinted>
  <dcterms:created xsi:type="dcterms:W3CDTF">2019-09-09T08:00:00Z</dcterms:created>
  <dcterms:modified xsi:type="dcterms:W3CDTF">2019-09-09T08:00:00Z</dcterms:modified>
</cp:coreProperties>
</file>