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AC3" w:rsidRPr="00B255CB" w:rsidRDefault="009B1AC3" w:rsidP="009B1AC3">
      <w:pPr>
        <w:spacing w:after="0" w:line="240" w:lineRule="auto"/>
        <w:rPr>
          <w:rFonts w:ascii="Times New Roman" w:hAnsi="Times New Roman"/>
          <w:sz w:val="2"/>
          <w:szCs w:val="24"/>
          <w:lang w:val="ro-RO"/>
        </w:rPr>
      </w:pPr>
    </w:p>
    <w:p w:rsidR="006D7599" w:rsidRPr="00B255CB" w:rsidRDefault="006D7599" w:rsidP="006D7599">
      <w:pPr>
        <w:jc w:val="center"/>
        <w:rPr>
          <w:rFonts w:ascii="Curlz MT" w:hAnsi="Curlz MT"/>
          <w:b/>
          <w:color w:val="C00000"/>
          <w:sz w:val="72"/>
          <w:szCs w:val="34"/>
          <w:lang w:val="ro-RO"/>
        </w:rPr>
      </w:pPr>
      <w:r w:rsidRPr="00B255CB">
        <w:rPr>
          <w:rFonts w:ascii="Curlz MT" w:hAnsi="Curlz MT"/>
          <w:b/>
          <w:color w:val="C00000"/>
          <w:sz w:val="72"/>
          <w:szCs w:val="34"/>
          <w:lang w:val="ro-RO"/>
        </w:rPr>
        <w:t>MEMORIU DE PREZENTARE PRIVIND INVESTI</w:t>
      </w:r>
      <w:r w:rsidR="00314F74" w:rsidRPr="00B255CB">
        <w:rPr>
          <w:rFonts w:ascii="Curlz MT" w:hAnsi="Curlz MT"/>
          <w:b/>
          <w:color w:val="C00000"/>
          <w:sz w:val="72"/>
          <w:szCs w:val="34"/>
          <w:lang w:val="ro-RO"/>
        </w:rPr>
        <w:t>T</w:t>
      </w:r>
      <w:r w:rsidRPr="00B255CB">
        <w:rPr>
          <w:rFonts w:ascii="Curlz MT" w:hAnsi="Curlz MT"/>
          <w:b/>
          <w:color w:val="C00000"/>
          <w:sz w:val="72"/>
          <w:szCs w:val="34"/>
          <w:lang w:val="ro-RO"/>
        </w:rPr>
        <w:t>IA:</w:t>
      </w:r>
    </w:p>
    <w:p w:rsidR="006D7599" w:rsidRPr="00B255CB" w:rsidRDefault="00314F74" w:rsidP="006D7599">
      <w:pPr>
        <w:jc w:val="center"/>
        <w:rPr>
          <w:rFonts w:ascii="Gabriola" w:hAnsi="Gabriola"/>
          <w:b/>
          <w:color w:val="FF0000"/>
          <w:sz w:val="48"/>
          <w:szCs w:val="34"/>
          <w:lang w:val="ro-RO"/>
        </w:rPr>
      </w:pPr>
      <w:r w:rsidRPr="00B255CB">
        <w:rPr>
          <w:noProof/>
          <w:lang w:val="ro-RO" w:eastAsia="ro-RO"/>
        </w:rPr>
        <mc:AlternateContent>
          <mc:Choice Requires="wps">
            <w:drawing>
              <wp:anchor distT="0" distB="0" distL="114300" distR="114300" simplePos="0" relativeHeight="251661312" behindDoc="1" locked="0" layoutInCell="1" allowOverlap="1" wp14:anchorId="60DF31DF" wp14:editId="6D891239">
                <wp:simplePos x="0" y="0"/>
                <wp:positionH relativeFrom="column">
                  <wp:posOffset>-59055</wp:posOffset>
                </wp:positionH>
                <wp:positionV relativeFrom="paragraph">
                  <wp:posOffset>362585</wp:posOffset>
                </wp:positionV>
                <wp:extent cx="6638925"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638925" cy="1828800"/>
                        </a:xfrm>
                        <a:prstGeom prst="rect">
                          <a:avLst/>
                        </a:prstGeom>
                        <a:noFill/>
                        <a:ln>
                          <a:noFill/>
                        </a:ln>
                        <a:effectLst/>
                      </wps:spPr>
                      <wps:txbx>
                        <w:txbxContent>
                          <w:p w:rsidR="00A32BF3" w:rsidRPr="00B65D24" w:rsidRDefault="00A32BF3" w:rsidP="001B40E0">
                            <w:pPr>
                              <w:spacing w:after="0" w:line="240" w:lineRule="auto"/>
                              <w:jc w:val="center"/>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pPr>
                            <w:r w:rsidRPr="00A32BF3">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t>MODERNIZARE DRUMURI DE INTERES LOCAL ÎN COMUNA ION CREANGA, JUDEŢUL NEAMT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65pt;margin-top:28.55pt;width:522.75pt;height:2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" filled="f" stroked="f">
                <v:textbox style="mso-fit-shape-to-text:t">
                  <w:txbxContent>
                    <w:p w:rsidR="00A32BF3" w:rsidRPr="00B65D24" w:rsidRDefault="00A32BF3" w:rsidP="001B40E0">
                      <w:pPr>
                        <w:spacing w:after="0" w:line="240" w:lineRule="auto"/>
                        <w:jc w:val="center"/>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pPr>
                      <w:r w:rsidRPr="00A32BF3">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t>MODERNIZARE DRUMURI DE INTERES LOCAL ÎN COMUNA ION CREANGA, JUDEŢUL NEAMT</w:t>
                      </w:r>
                    </w:p>
                  </w:txbxContent>
                </v:textbox>
              </v:shape>
            </w:pict>
          </mc:Fallback>
        </mc:AlternateContent>
      </w:r>
    </w:p>
    <w:p w:rsidR="006D7599" w:rsidRPr="00B255CB" w:rsidRDefault="006D7599" w:rsidP="006D7599">
      <w:pPr>
        <w:jc w:val="center"/>
        <w:rPr>
          <w:rFonts w:ascii="Gabriola" w:hAnsi="Gabriola"/>
          <w:b/>
          <w:color w:val="FF0000"/>
          <w:sz w:val="48"/>
          <w:szCs w:val="34"/>
          <w:lang w:val="ro-RO"/>
        </w:rPr>
      </w:pPr>
    </w:p>
    <w:p w:rsidR="006D7599" w:rsidRDefault="006D7599" w:rsidP="006D7599">
      <w:pPr>
        <w:jc w:val="center"/>
        <w:rPr>
          <w:rFonts w:ascii="Gabriola" w:hAnsi="Gabriola"/>
          <w:b/>
          <w:color w:val="FF0000"/>
          <w:sz w:val="48"/>
          <w:szCs w:val="34"/>
          <w:lang w:val="ro-RO"/>
        </w:rPr>
      </w:pPr>
    </w:p>
    <w:p w:rsidR="006D7599" w:rsidRDefault="006D7599" w:rsidP="006D7599">
      <w:pPr>
        <w:spacing w:before="240"/>
        <w:ind w:left="2160" w:firstLine="720"/>
        <w:rPr>
          <w:rFonts w:ascii="Gabriola" w:hAnsi="Gabriola"/>
          <w:b/>
          <w:sz w:val="34"/>
          <w:szCs w:val="34"/>
          <w:lang w:val="ro-RO"/>
        </w:rPr>
      </w:pPr>
      <w:r>
        <w:rPr>
          <w:rFonts w:ascii="Gabriola" w:hAnsi="Gabriola"/>
          <w:b/>
          <w:color w:val="FF0000"/>
          <w:sz w:val="48"/>
          <w:szCs w:val="34"/>
          <w:lang w:val="ro-RO"/>
        </w:rPr>
        <w:t xml:space="preserve">       </w:t>
      </w:r>
      <w:r w:rsidRPr="00ED79DA">
        <w:rPr>
          <w:rFonts w:ascii="Gabriola" w:hAnsi="Gabriola"/>
          <w:b/>
          <w:color w:val="FF0000"/>
          <w:sz w:val="48"/>
          <w:szCs w:val="34"/>
          <w:lang w:val="ro-RO"/>
        </w:rPr>
        <w:t>Proiectant general</w:t>
      </w:r>
      <w:r w:rsidRPr="002D4453">
        <w:rPr>
          <w:rFonts w:ascii="Gabriola" w:hAnsi="Gabriola"/>
          <w:b/>
          <w:color w:val="FF0000"/>
          <w:sz w:val="48"/>
          <w:szCs w:val="34"/>
          <w:lang w:val="ro-RO"/>
        </w:rPr>
        <w:t>:</w:t>
      </w:r>
    </w:p>
    <w:p w:rsidR="00A32BF3" w:rsidRPr="003047C0" w:rsidRDefault="00A32BF3" w:rsidP="004E04DA">
      <w:pPr>
        <w:pStyle w:val="ListParagraph"/>
        <w:numPr>
          <w:ilvl w:val="1"/>
          <w:numId w:val="20"/>
        </w:numPr>
        <w:spacing w:after="200" w:line="276" w:lineRule="auto"/>
        <w:contextualSpacing/>
        <w:rPr>
          <w:rFonts w:ascii="Palatino Linotype" w:hAnsi="Palatino Linotype"/>
          <w:b/>
        </w:rPr>
      </w:pPr>
      <w:r w:rsidRPr="003047C0">
        <w:rPr>
          <w:rFonts w:ascii="Palatino Linotype" w:hAnsi="Palatino Linotype"/>
        </w:rPr>
        <w:t xml:space="preserve">Denumire: </w:t>
      </w:r>
      <w:r w:rsidRPr="003047C0">
        <w:rPr>
          <w:rFonts w:ascii="Palatino Linotype" w:hAnsi="Palatino Linotype"/>
          <w:b/>
        </w:rPr>
        <w:t>S.C. AQUA PROJECT S.R.L.</w:t>
      </w:r>
    </w:p>
    <w:p w:rsidR="00A32BF3" w:rsidRPr="003047C0" w:rsidRDefault="00A32BF3" w:rsidP="004E04DA">
      <w:pPr>
        <w:pStyle w:val="ListParagraph"/>
        <w:numPr>
          <w:ilvl w:val="1"/>
          <w:numId w:val="20"/>
        </w:numPr>
        <w:spacing w:after="200" w:line="276" w:lineRule="auto"/>
        <w:contextualSpacing/>
        <w:rPr>
          <w:rFonts w:ascii="Palatino Linotype" w:hAnsi="Palatino Linotype"/>
        </w:rPr>
      </w:pPr>
      <w:r w:rsidRPr="003047C0">
        <w:rPr>
          <w:rFonts w:ascii="Palatino Linotype" w:hAnsi="Palatino Linotype"/>
        </w:rPr>
        <w:t xml:space="preserve">Adresă: </w:t>
      </w:r>
      <w:r w:rsidRPr="003047C0">
        <w:rPr>
          <w:rFonts w:ascii="Palatino Linotype" w:hAnsi="Palatino Linotype"/>
          <w:b/>
        </w:rPr>
        <w:t>Str. Petru Rareș, nr. 63, Județul Iasi</w:t>
      </w:r>
    </w:p>
    <w:p w:rsidR="00A32BF3" w:rsidRPr="003047C0" w:rsidRDefault="00A32BF3" w:rsidP="004E04DA">
      <w:pPr>
        <w:pStyle w:val="ListParagraph"/>
        <w:numPr>
          <w:ilvl w:val="1"/>
          <w:numId w:val="20"/>
        </w:numPr>
        <w:spacing w:after="200" w:line="276" w:lineRule="auto"/>
        <w:contextualSpacing/>
        <w:rPr>
          <w:rFonts w:ascii="Palatino Linotype" w:hAnsi="Palatino Linotype"/>
        </w:rPr>
      </w:pPr>
      <w:r w:rsidRPr="003047C0">
        <w:rPr>
          <w:rFonts w:ascii="Palatino Linotype" w:hAnsi="Palatino Linotype"/>
        </w:rPr>
        <w:t xml:space="preserve">Date identificare: </w:t>
      </w:r>
      <w:r w:rsidRPr="003047C0">
        <w:rPr>
          <w:rFonts w:ascii="Palatino Linotype" w:hAnsi="Palatino Linotype"/>
          <w:b/>
        </w:rPr>
        <w:t>CUI RO27559846, J27/580/2010</w:t>
      </w:r>
    </w:p>
    <w:p w:rsidR="00A32BF3" w:rsidRPr="003047C0" w:rsidRDefault="00A32BF3" w:rsidP="004E04DA">
      <w:pPr>
        <w:pStyle w:val="ListParagraph"/>
        <w:numPr>
          <w:ilvl w:val="1"/>
          <w:numId w:val="20"/>
        </w:numPr>
        <w:spacing w:after="200" w:line="276" w:lineRule="auto"/>
        <w:contextualSpacing/>
        <w:rPr>
          <w:rFonts w:ascii="Palatino Linotype" w:hAnsi="Palatino Linotype"/>
        </w:rPr>
      </w:pPr>
      <w:r w:rsidRPr="003047C0">
        <w:rPr>
          <w:rFonts w:ascii="Palatino Linotype" w:hAnsi="Palatino Linotype"/>
        </w:rPr>
        <w:t xml:space="preserve">Contact: </w:t>
      </w:r>
      <w:r w:rsidRPr="003047C0">
        <w:rPr>
          <w:rFonts w:ascii="Palatino Linotype" w:hAnsi="Palatino Linotype"/>
          <w:b/>
        </w:rPr>
        <w:t>aquaproject@yahoo.com</w:t>
      </w:r>
    </w:p>
    <w:p w:rsidR="00A32BF3" w:rsidRPr="003047C0" w:rsidRDefault="00A32BF3" w:rsidP="00A32BF3">
      <w:pPr>
        <w:spacing w:after="0"/>
        <w:jc w:val="center"/>
        <w:rPr>
          <w:rFonts w:ascii="Palatino Linotype" w:hAnsi="Palatino Linotype"/>
          <w:sz w:val="24"/>
          <w:szCs w:val="24"/>
        </w:rPr>
      </w:pPr>
      <w:r w:rsidRPr="003047C0">
        <w:rPr>
          <w:rFonts w:ascii="Palatino Linotype" w:hAnsi="Palatino Linotype"/>
          <w:noProof/>
          <w:lang w:val="ro-RO" w:eastAsia="ro-RO"/>
        </w:rPr>
        <w:drawing>
          <wp:inline distT="0" distB="0" distL="0" distR="0" wp14:anchorId="3E8D0939" wp14:editId="43A79491">
            <wp:extent cx="2013045" cy="1119694"/>
            <wp:effectExtent l="0" t="0" r="635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743" cy="1120082"/>
                    </a:xfrm>
                    <a:prstGeom prst="rect">
                      <a:avLst/>
                    </a:prstGeom>
                    <a:noFill/>
                    <a:ln>
                      <a:noFill/>
                    </a:ln>
                  </pic:spPr>
                </pic:pic>
              </a:graphicData>
            </a:graphic>
          </wp:inline>
        </w:drawing>
      </w:r>
    </w:p>
    <w:p w:rsidR="006D7599" w:rsidRDefault="006D7599" w:rsidP="001A2BBF">
      <w:pPr>
        <w:spacing w:after="0" w:line="360" w:lineRule="auto"/>
        <w:jc w:val="center"/>
        <w:rPr>
          <w:rFonts w:ascii="Times New Roman" w:hAnsi="Times New Roman"/>
          <w:i/>
          <w:sz w:val="32"/>
          <w:szCs w:val="32"/>
          <w:lang w:val="ro-RO"/>
        </w:rPr>
      </w:pPr>
    </w:p>
    <w:p w:rsidR="006D7599" w:rsidRDefault="00A32BF3" w:rsidP="001A2BBF">
      <w:pPr>
        <w:spacing w:after="0" w:line="360" w:lineRule="auto"/>
        <w:jc w:val="center"/>
        <w:rPr>
          <w:rFonts w:ascii="Times New Roman" w:hAnsi="Times New Roman"/>
          <w:i/>
          <w:sz w:val="32"/>
          <w:szCs w:val="32"/>
          <w:lang w:val="ro-RO"/>
        </w:rPr>
      </w:pPr>
      <w:r>
        <w:rPr>
          <w:noProof/>
          <w:lang w:val="ro-RO" w:eastAsia="ro-RO"/>
        </w:rPr>
        <mc:AlternateContent>
          <mc:Choice Requires="wps">
            <w:drawing>
              <wp:anchor distT="0" distB="0" distL="114300" distR="114300" simplePos="0" relativeHeight="251659264" behindDoc="0" locked="0" layoutInCell="1" allowOverlap="1" wp14:anchorId="0ABAC454" wp14:editId="3A0A7347">
                <wp:simplePos x="0" y="0"/>
                <wp:positionH relativeFrom="column">
                  <wp:posOffset>2184400</wp:posOffset>
                </wp:positionH>
                <wp:positionV relativeFrom="paragraph">
                  <wp:posOffset>26670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32BF3" w:rsidRPr="004B4E07" w:rsidRDefault="00A32BF3" w:rsidP="006D7599">
                            <w:pPr>
                              <w:spacing w:after="0" w:line="240" w:lineRule="auto"/>
                              <w:jc w:val="center"/>
                              <w:rPr>
                                <w:rFonts w:ascii="Gabriola" w:hAnsi="Gabriola"/>
                                <w:b/>
                                <w:color w:val="0000CC"/>
                                <w:sz w:val="56"/>
                                <w:szCs w:val="72"/>
                                <w:lang w:val="ro-RO"/>
                                <w14:textOutline w14:w="10541" w14:cap="flat" w14:cmpd="sng" w14:algn="ctr">
                                  <w14:solidFill>
                                    <w14:schemeClr w14:val="accent1">
                                      <w14:shade w14:val="88000"/>
                                      <w14:satMod w14:val="110000"/>
                                    </w14:schemeClr>
                                  </w14:solidFill>
                                  <w14:prstDash w14:val="solid"/>
                                  <w14:round/>
                                </w14:textOutline>
                              </w:rPr>
                            </w:pPr>
                            <w:r w:rsidRPr="004B4E07">
                              <w:rPr>
                                <w:rFonts w:ascii="Gabriola" w:hAnsi="Gabriola"/>
                                <w:b/>
                                <w:color w:val="FF0000"/>
                                <w:sz w:val="56"/>
                                <w:szCs w:val="72"/>
                                <w14:textOutline w14:w="10541" w14:cap="flat" w14:cmpd="sng" w14:algn="ctr">
                                  <w14:solidFill>
                                    <w14:schemeClr w14:val="accent1">
                                      <w14:shade w14:val="88000"/>
                                      <w14:satMod w14:val="110000"/>
                                    </w14:schemeClr>
                                  </w14:solidFill>
                                  <w14:prstDash w14:val="solid"/>
                                  <w14:round/>
                                </w14:textOutline>
                              </w:rPr>
                              <w:t>Num</w:t>
                            </w:r>
                            <w:r w:rsidRPr="004B4E07">
                              <w:rPr>
                                <w:rFonts w:ascii="Gabriola" w:hAnsi="Gabriola"/>
                                <w:b/>
                                <w:color w:val="FF0000"/>
                                <w:sz w:val="56"/>
                                <w:szCs w:val="72"/>
                                <w:lang w:val="ro-RO"/>
                                <w14:textOutline w14:w="10541" w14:cap="flat" w14:cmpd="sng" w14:algn="ctr">
                                  <w14:solidFill>
                                    <w14:schemeClr w14:val="accent1">
                                      <w14:shade w14:val="88000"/>
                                      <w14:satMod w14:val="110000"/>
                                    </w14:schemeClr>
                                  </w14:solidFill>
                                  <w14:prstDash w14:val="solid"/>
                                  <w14:round/>
                                </w14:textOutline>
                              </w:rPr>
                              <w:t>ăr proiect:</w:t>
                            </w:r>
                          </w:p>
                          <w:p w:rsidR="00A32BF3" w:rsidRPr="0053590F" w:rsidRDefault="00A32BF3" w:rsidP="006D7599">
                            <w:pPr>
                              <w:spacing w:after="0" w:line="240" w:lineRule="auto"/>
                              <w:jc w:val="center"/>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pPr>
                            <w:r>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sym w:font="Symbol" w:char="F07E"/>
                            </w:r>
                            <w:r>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t xml:space="preserve"> 9724/2018 </w:t>
                            </w:r>
                            <w:r>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sym w:font="Symbol" w:char="F07E"/>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72pt;margin-top:2.1pt;width:2in;height:2in;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" filled="f" stroked="f">
                <v:textbox style="mso-fit-shape-to-text:t">
                  <w:txbxContent>
                    <w:p w:rsidR="00A32BF3" w:rsidRPr="004B4E07" w:rsidRDefault="00A32BF3" w:rsidP="006D7599">
                      <w:pPr>
                        <w:spacing w:after="0" w:line="240" w:lineRule="auto"/>
                        <w:jc w:val="center"/>
                        <w:rPr>
                          <w:rFonts w:ascii="Gabriola" w:hAnsi="Gabriola"/>
                          <w:b/>
                          <w:color w:val="0000CC"/>
                          <w:sz w:val="56"/>
                          <w:szCs w:val="72"/>
                          <w:lang w:val="ro-RO"/>
                          <w14:textOutline w14:w="10541" w14:cap="flat" w14:cmpd="sng" w14:algn="ctr">
                            <w14:solidFill>
                              <w14:schemeClr w14:val="accent1">
                                <w14:shade w14:val="88000"/>
                                <w14:satMod w14:val="110000"/>
                              </w14:schemeClr>
                            </w14:solidFill>
                            <w14:prstDash w14:val="solid"/>
                            <w14:round/>
                          </w14:textOutline>
                        </w:rPr>
                      </w:pPr>
                      <w:r w:rsidRPr="004B4E07">
                        <w:rPr>
                          <w:rFonts w:ascii="Gabriola" w:hAnsi="Gabriola"/>
                          <w:b/>
                          <w:color w:val="FF0000"/>
                          <w:sz w:val="56"/>
                          <w:szCs w:val="72"/>
                          <w14:textOutline w14:w="10541" w14:cap="flat" w14:cmpd="sng" w14:algn="ctr">
                            <w14:solidFill>
                              <w14:schemeClr w14:val="accent1">
                                <w14:shade w14:val="88000"/>
                                <w14:satMod w14:val="110000"/>
                              </w14:schemeClr>
                            </w14:solidFill>
                            <w14:prstDash w14:val="solid"/>
                            <w14:round/>
                          </w14:textOutline>
                        </w:rPr>
                        <w:t>Num</w:t>
                      </w:r>
                      <w:r w:rsidRPr="004B4E07">
                        <w:rPr>
                          <w:rFonts w:ascii="Gabriola" w:hAnsi="Gabriola"/>
                          <w:b/>
                          <w:color w:val="FF0000"/>
                          <w:sz w:val="56"/>
                          <w:szCs w:val="72"/>
                          <w:lang w:val="ro-RO"/>
                          <w14:textOutline w14:w="10541" w14:cap="flat" w14:cmpd="sng" w14:algn="ctr">
                            <w14:solidFill>
                              <w14:schemeClr w14:val="accent1">
                                <w14:shade w14:val="88000"/>
                                <w14:satMod w14:val="110000"/>
                              </w14:schemeClr>
                            </w14:solidFill>
                            <w14:prstDash w14:val="solid"/>
                            <w14:round/>
                          </w14:textOutline>
                        </w:rPr>
                        <w:t>ăr proiect:</w:t>
                      </w:r>
                    </w:p>
                    <w:p w:rsidR="00A32BF3" w:rsidRPr="0053590F" w:rsidRDefault="00A32BF3" w:rsidP="006D7599">
                      <w:pPr>
                        <w:spacing w:after="0" w:line="240" w:lineRule="auto"/>
                        <w:jc w:val="center"/>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pPr>
                      <w:r>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sym w:font="Symbol" w:char="F07E"/>
                      </w:r>
                      <w:r>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t xml:space="preserve"> 9724/2018 </w:t>
                      </w:r>
                      <w:r>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sym w:font="Symbol" w:char="F07E"/>
                      </w:r>
                    </w:p>
                  </w:txbxContent>
                </v:textbox>
              </v:shape>
            </w:pict>
          </mc:Fallback>
        </mc:AlternateContent>
      </w:r>
    </w:p>
    <w:p w:rsidR="00634F43" w:rsidRDefault="00634F43" w:rsidP="00A363F7">
      <w:pPr>
        <w:spacing w:after="0" w:line="360" w:lineRule="auto"/>
        <w:jc w:val="center"/>
        <w:rPr>
          <w:rFonts w:ascii="Times New Roman" w:hAnsi="Times New Roman"/>
          <w:i/>
          <w:sz w:val="32"/>
          <w:szCs w:val="32"/>
          <w:lang w:val="ro-RO"/>
        </w:rPr>
      </w:pPr>
    </w:p>
    <w:p w:rsidR="00C23112" w:rsidRDefault="00C23112" w:rsidP="00A363F7">
      <w:pPr>
        <w:spacing w:after="0" w:line="360" w:lineRule="auto"/>
        <w:jc w:val="center"/>
        <w:rPr>
          <w:noProof/>
        </w:rPr>
      </w:pPr>
    </w:p>
    <w:p w:rsidR="00A363F7" w:rsidRDefault="00A363F7" w:rsidP="00C50FD7">
      <w:pPr>
        <w:suppressAutoHyphens/>
        <w:autoSpaceDE w:val="0"/>
        <w:spacing w:after="0" w:line="360" w:lineRule="auto"/>
        <w:jc w:val="center"/>
        <w:rPr>
          <w:rFonts w:ascii="Times New Roman" w:hAnsi="Times New Roman"/>
          <w:sz w:val="28"/>
          <w:szCs w:val="24"/>
          <w:lang w:val="ro-RO"/>
        </w:rPr>
      </w:pPr>
    </w:p>
    <w:p w:rsidR="00A363F7" w:rsidRDefault="00A363F7" w:rsidP="00A363F7">
      <w:pPr>
        <w:suppressAutoHyphens/>
        <w:autoSpaceDE w:val="0"/>
        <w:spacing w:after="0" w:line="360" w:lineRule="auto"/>
        <w:ind w:left="1211"/>
        <w:jc w:val="both"/>
        <w:rPr>
          <w:rFonts w:ascii="Times New Roman" w:hAnsi="Times New Roman"/>
          <w:sz w:val="28"/>
          <w:szCs w:val="24"/>
          <w:lang w:val="ro-RO"/>
        </w:rPr>
      </w:pPr>
    </w:p>
    <w:p w:rsidR="00A363F7" w:rsidRDefault="00A363F7" w:rsidP="00A363F7">
      <w:pPr>
        <w:suppressAutoHyphens/>
        <w:autoSpaceDE w:val="0"/>
        <w:spacing w:after="0" w:line="360" w:lineRule="auto"/>
        <w:ind w:left="1211"/>
        <w:jc w:val="both"/>
        <w:rPr>
          <w:rFonts w:ascii="Times New Roman" w:hAnsi="Times New Roman"/>
          <w:sz w:val="28"/>
          <w:szCs w:val="24"/>
          <w:lang w:val="ro-RO"/>
        </w:rPr>
      </w:pPr>
    </w:p>
    <w:p w:rsidR="00A363F7" w:rsidRDefault="00A363F7" w:rsidP="00A363F7">
      <w:pPr>
        <w:suppressAutoHyphens/>
        <w:autoSpaceDE w:val="0"/>
        <w:spacing w:after="0" w:line="360" w:lineRule="auto"/>
        <w:ind w:left="1211"/>
        <w:jc w:val="both"/>
        <w:rPr>
          <w:rFonts w:ascii="Times New Roman" w:hAnsi="Times New Roman"/>
          <w:sz w:val="28"/>
          <w:szCs w:val="24"/>
          <w:lang w:val="ro-RO"/>
        </w:rPr>
      </w:pPr>
    </w:p>
    <w:p w:rsidR="00634F43" w:rsidRDefault="00634F43" w:rsidP="000F4C53">
      <w:pPr>
        <w:suppressAutoHyphens/>
        <w:autoSpaceDE w:val="0"/>
        <w:spacing w:after="0" w:line="240" w:lineRule="auto"/>
        <w:jc w:val="both"/>
        <w:rPr>
          <w:rFonts w:ascii="Book Antiqua" w:hAnsi="Book Antiqua"/>
          <w:b/>
          <w:sz w:val="28"/>
          <w:szCs w:val="36"/>
          <w:lang w:val="ro-RO"/>
        </w:rPr>
      </w:pPr>
    </w:p>
    <w:p w:rsidR="006D7599" w:rsidRDefault="006D7599" w:rsidP="000F4C53">
      <w:pPr>
        <w:spacing w:after="0" w:line="360" w:lineRule="auto"/>
        <w:jc w:val="center"/>
        <w:rPr>
          <w:rFonts w:ascii="Times New Roman" w:hAnsi="Times New Roman"/>
          <w:i/>
          <w:sz w:val="40"/>
          <w:szCs w:val="40"/>
          <w:lang w:val="ro-RO"/>
        </w:rPr>
      </w:pPr>
    </w:p>
    <w:p w:rsidR="000F4C53" w:rsidRDefault="000F4C53" w:rsidP="000F4C53">
      <w:pPr>
        <w:spacing w:after="0" w:line="360" w:lineRule="auto"/>
        <w:jc w:val="center"/>
        <w:rPr>
          <w:rFonts w:ascii="Times New Roman" w:hAnsi="Times New Roman"/>
          <w:i/>
          <w:sz w:val="40"/>
          <w:szCs w:val="40"/>
          <w:lang w:val="ro-RO"/>
        </w:rPr>
      </w:pPr>
      <w:r w:rsidRPr="003D3E5A">
        <w:rPr>
          <w:rFonts w:ascii="Times New Roman" w:hAnsi="Times New Roman"/>
          <w:i/>
          <w:sz w:val="40"/>
          <w:szCs w:val="40"/>
          <w:lang w:val="ro-RO"/>
        </w:rPr>
        <w:t>LIST</w:t>
      </w:r>
      <w:r>
        <w:rPr>
          <w:rFonts w:ascii="Times New Roman" w:hAnsi="Times New Roman"/>
          <w:i/>
          <w:sz w:val="40"/>
          <w:szCs w:val="40"/>
          <w:lang w:val="ro-RO"/>
        </w:rPr>
        <w:t>A</w:t>
      </w:r>
      <w:r w:rsidRPr="003D3E5A">
        <w:rPr>
          <w:rFonts w:ascii="Times New Roman" w:hAnsi="Times New Roman"/>
          <w:i/>
          <w:sz w:val="40"/>
          <w:szCs w:val="40"/>
          <w:lang w:val="ro-RO"/>
        </w:rPr>
        <w:t xml:space="preserve"> DE RESPONSABILITĂŢI ŞI SEMNĂTURI</w:t>
      </w:r>
      <w:r>
        <w:rPr>
          <w:rFonts w:ascii="Times New Roman" w:hAnsi="Times New Roman"/>
          <w:i/>
          <w:sz w:val="40"/>
          <w:szCs w:val="40"/>
          <w:lang w:val="ro-RO"/>
        </w:rPr>
        <w:t xml:space="preserve"> PENTRU</w:t>
      </w:r>
    </w:p>
    <w:p w:rsidR="000F4C53" w:rsidRDefault="000F4C53" w:rsidP="000F4C53">
      <w:pPr>
        <w:spacing w:line="360" w:lineRule="auto"/>
        <w:jc w:val="center"/>
        <w:rPr>
          <w:rFonts w:ascii="Times New Roman" w:hAnsi="Times New Roman"/>
          <w:i/>
          <w:sz w:val="40"/>
          <w:szCs w:val="40"/>
          <w:lang w:val="ro-RO"/>
        </w:rPr>
      </w:pPr>
      <w:r w:rsidRPr="00080DDC">
        <w:rPr>
          <w:rFonts w:ascii="Times New Roman" w:hAnsi="Times New Roman"/>
          <w:i/>
          <w:sz w:val="40"/>
          <w:szCs w:val="40"/>
          <w:lang w:val="ro-RO"/>
        </w:rPr>
        <w:t>INVESTIȚIA</w:t>
      </w:r>
      <w:r>
        <w:rPr>
          <w:rFonts w:ascii="Times New Roman" w:hAnsi="Times New Roman"/>
          <w:i/>
          <w:sz w:val="40"/>
          <w:szCs w:val="40"/>
          <w:lang w:val="ro-RO"/>
        </w:rPr>
        <w:t>:</w:t>
      </w:r>
    </w:p>
    <w:p w:rsidR="00C851F9" w:rsidRDefault="00B65D24" w:rsidP="000F4C53">
      <w:pPr>
        <w:spacing w:line="360" w:lineRule="auto"/>
        <w:jc w:val="center"/>
        <w:rPr>
          <w:rFonts w:ascii="Times New Roman" w:hAnsi="Times New Roman"/>
          <w:i/>
          <w:sz w:val="40"/>
          <w:szCs w:val="40"/>
          <w:lang w:val="ro-RO"/>
        </w:rPr>
      </w:pPr>
      <w:r>
        <w:rPr>
          <w:noProof/>
          <w:lang w:val="ro-RO" w:eastAsia="ro-RO"/>
        </w:rPr>
        <mc:AlternateContent>
          <mc:Choice Requires="wps">
            <w:drawing>
              <wp:anchor distT="0" distB="0" distL="114300" distR="114300" simplePos="0" relativeHeight="251663360" behindDoc="1" locked="0" layoutInCell="1" allowOverlap="1" wp14:anchorId="499EFB59" wp14:editId="731D5F05">
                <wp:simplePos x="0" y="0"/>
                <wp:positionH relativeFrom="column">
                  <wp:posOffset>-87631</wp:posOffset>
                </wp:positionH>
                <wp:positionV relativeFrom="paragraph">
                  <wp:posOffset>347345</wp:posOffset>
                </wp:positionV>
                <wp:extent cx="6696075" cy="182880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696075" cy="1828800"/>
                        </a:xfrm>
                        <a:prstGeom prst="rect">
                          <a:avLst/>
                        </a:prstGeom>
                        <a:noFill/>
                        <a:ln>
                          <a:noFill/>
                        </a:ln>
                        <a:effectLst/>
                      </wps:spPr>
                      <wps:txbx>
                        <w:txbxContent>
                          <w:p w:rsidR="00A32BF3" w:rsidRPr="0053590F" w:rsidRDefault="00A32BF3" w:rsidP="001B40E0">
                            <w:pPr>
                              <w:spacing w:after="0" w:line="240" w:lineRule="auto"/>
                              <w:jc w:val="center"/>
                              <w:rPr>
                                <w:rFonts w:ascii="Gabriola" w:hAnsi="Gabriola"/>
                                <w:b/>
                                <w:color w:val="0000CC"/>
                                <w:sz w:val="56"/>
                                <w:szCs w:val="72"/>
                                <w:lang w:val="ro-RO"/>
                                <w14:textOutline w14:w="10541" w14:cap="flat" w14:cmpd="sng" w14:algn="ctr">
                                  <w14:solidFill>
                                    <w14:schemeClr w14:val="accent1">
                                      <w14:shade w14:val="88000"/>
                                      <w14:satMod w14:val="110000"/>
                                    </w14:schemeClr>
                                  </w14:solidFill>
                                  <w14:prstDash w14:val="solid"/>
                                  <w14:round/>
                                </w14:textOutline>
                              </w:rPr>
                            </w:pPr>
                            <w:r w:rsidRPr="00A32BF3">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t>MODERNIZARE DRUMURI DE INTERES LOCAL ÎN COMUNA ION CREANGA, JUDEŢUL NEAMT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6.9pt;margin-top:27.35pt;width:527.25pt;height:2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" filled="f" stroked="f">
                <v:textbox style="mso-fit-shape-to-text:t">
                  <w:txbxContent>
                    <w:p w:rsidR="00A32BF3" w:rsidRPr="0053590F" w:rsidRDefault="00A32BF3" w:rsidP="001B40E0">
                      <w:pPr>
                        <w:spacing w:after="0" w:line="240" w:lineRule="auto"/>
                        <w:jc w:val="center"/>
                        <w:rPr>
                          <w:rFonts w:ascii="Gabriola" w:hAnsi="Gabriola"/>
                          <w:b/>
                          <w:color w:val="0000CC"/>
                          <w:sz w:val="56"/>
                          <w:szCs w:val="72"/>
                          <w:lang w:val="ro-RO"/>
                          <w14:textOutline w14:w="10541" w14:cap="flat" w14:cmpd="sng" w14:algn="ctr">
                            <w14:solidFill>
                              <w14:schemeClr w14:val="accent1">
                                <w14:shade w14:val="88000"/>
                                <w14:satMod w14:val="110000"/>
                              </w14:schemeClr>
                            </w14:solidFill>
                            <w14:prstDash w14:val="solid"/>
                            <w14:round/>
                          </w14:textOutline>
                        </w:rPr>
                      </w:pPr>
                      <w:r w:rsidRPr="00A32BF3">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t>MODERNIZARE DRUMURI DE INTERES LOCAL ÎN COMUNA ION CREANGA, JUDEŢUL NEAMT</w:t>
                      </w:r>
                    </w:p>
                  </w:txbxContent>
                </v:textbox>
              </v:shape>
            </w:pict>
          </mc:Fallback>
        </mc:AlternateContent>
      </w:r>
    </w:p>
    <w:p w:rsidR="006D7599" w:rsidRPr="000F4C53" w:rsidRDefault="006D7599" w:rsidP="000F4C53">
      <w:pPr>
        <w:spacing w:line="360" w:lineRule="auto"/>
        <w:jc w:val="center"/>
        <w:rPr>
          <w:rFonts w:ascii="Times New Roman" w:hAnsi="Times New Roman"/>
          <w:i/>
          <w:sz w:val="40"/>
          <w:szCs w:val="40"/>
          <w:lang w:val="ro-RO"/>
        </w:rPr>
      </w:pPr>
    </w:p>
    <w:p w:rsidR="000F4C53" w:rsidRPr="000F4C53" w:rsidRDefault="000F4C53" w:rsidP="000F4C53">
      <w:pPr>
        <w:spacing w:after="0" w:line="360" w:lineRule="auto"/>
        <w:rPr>
          <w:rFonts w:ascii="Times New Roman" w:hAnsi="Times New Roman"/>
          <w:b/>
          <w:i/>
          <w:color w:val="17365D"/>
          <w:u w:val="single"/>
          <w:lang w:val="ro-RO"/>
        </w:rPr>
      </w:pPr>
    </w:p>
    <w:p w:rsidR="006D7599" w:rsidRDefault="006D7599" w:rsidP="000F4C53">
      <w:pPr>
        <w:spacing w:after="0" w:line="360" w:lineRule="auto"/>
        <w:rPr>
          <w:rFonts w:ascii="Times New Roman" w:hAnsi="Times New Roman"/>
          <w:b/>
          <w:i/>
          <w:color w:val="17365D"/>
          <w:u w:val="single"/>
          <w:lang w:val="ro-RO"/>
        </w:rPr>
      </w:pPr>
    </w:p>
    <w:p w:rsidR="006D7599" w:rsidRDefault="006D7599" w:rsidP="000F4C53">
      <w:pPr>
        <w:spacing w:after="0" w:line="360" w:lineRule="auto"/>
        <w:rPr>
          <w:rFonts w:ascii="Times New Roman" w:hAnsi="Times New Roman"/>
          <w:b/>
          <w:i/>
          <w:color w:val="17365D"/>
          <w:u w:val="single"/>
          <w:lang w:val="ro-RO"/>
        </w:rPr>
      </w:pPr>
    </w:p>
    <w:p w:rsidR="000F4C53" w:rsidRPr="000F4C53" w:rsidRDefault="000F4C53" w:rsidP="000F4C53">
      <w:pPr>
        <w:rPr>
          <w:lang w:val="ro-RO"/>
        </w:rPr>
      </w:pPr>
    </w:p>
    <w:p w:rsidR="000F4C53" w:rsidRPr="000F4C53" w:rsidRDefault="000F4C53" w:rsidP="000F4C53">
      <w:pPr>
        <w:shd w:val="clear" w:color="auto" w:fill="FFFFFF"/>
        <w:spacing w:after="0" w:line="360" w:lineRule="auto"/>
        <w:ind w:left="62"/>
        <w:rPr>
          <w:rFonts w:ascii="Times New Roman" w:hAnsi="Times New Roman"/>
          <w:lang w:val="ro-RO"/>
        </w:rPr>
      </w:pPr>
      <w:r w:rsidRPr="000F4C53">
        <w:rPr>
          <w:rFonts w:ascii="Times New Roman" w:hAnsi="Times New Roman"/>
          <w:b/>
          <w:lang w:val="ro-RO"/>
        </w:rPr>
        <w:t>PROIECTANT GENERAL:</w:t>
      </w:r>
      <w:r w:rsidRPr="000F4C53">
        <w:rPr>
          <w:rFonts w:ascii="Times New Roman" w:hAnsi="Times New Roman"/>
          <w:lang w:val="ro-RO"/>
        </w:rPr>
        <w:tab/>
      </w:r>
    </w:p>
    <w:p w:rsidR="00C50FD7" w:rsidRDefault="00C50FD7" w:rsidP="00C50FD7">
      <w:pPr>
        <w:spacing w:after="0"/>
        <w:jc w:val="center"/>
        <w:rPr>
          <w:rFonts w:ascii="Gabriola" w:hAnsi="Gabriola"/>
          <w:b/>
          <w:sz w:val="34"/>
          <w:szCs w:val="34"/>
          <w:lang w:val="ro-RO"/>
        </w:rPr>
      </w:pPr>
      <w:r w:rsidRPr="003B036B">
        <w:rPr>
          <w:rFonts w:ascii="Gabriola" w:hAnsi="Gabriola"/>
          <w:b/>
          <w:sz w:val="34"/>
          <w:szCs w:val="34"/>
          <w:lang w:val="ro-RO"/>
        </w:rPr>
        <w:t>Proiectant general</w:t>
      </w:r>
      <w:r>
        <w:rPr>
          <w:rFonts w:ascii="Gabriola" w:hAnsi="Gabriola"/>
          <w:b/>
          <w:sz w:val="34"/>
          <w:szCs w:val="34"/>
          <w:lang w:val="ro-RO"/>
        </w:rPr>
        <w:t>:</w:t>
      </w:r>
    </w:p>
    <w:p w:rsidR="00A32BF3" w:rsidRPr="003047C0" w:rsidRDefault="00A32BF3" w:rsidP="004E04DA">
      <w:pPr>
        <w:pStyle w:val="ListParagraph"/>
        <w:numPr>
          <w:ilvl w:val="1"/>
          <w:numId w:val="20"/>
        </w:numPr>
        <w:spacing w:after="200" w:line="276" w:lineRule="auto"/>
        <w:contextualSpacing/>
        <w:rPr>
          <w:rFonts w:ascii="Palatino Linotype" w:hAnsi="Palatino Linotype"/>
          <w:b/>
        </w:rPr>
      </w:pPr>
      <w:r w:rsidRPr="003047C0">
        <w:rPr>
          <w:rFonts w:ascii="Palatino Linotype" w:hAnsi="Palatino Linotype"/>
        </w:rPr>
        <w:t xml:space="preserve">Denumire: </w:t>
      </w:r>
      <w:r w:rsidRPr="003047C0">
        <w:rPr>
          <w:rFonts w:ascii="Palatino Linotype" w:hAnsi="Palatino Linotype"/>
          <w:b/>
        </w:rPr>
        <w:t>S.C. AQUA PROJECT S.R.L.</w:t>
      </w:r>
    </w:p>
    <w:p w:rsidR="00A32BF3" w:rsidRPr="003047C0" w:rsidRDefault="00A32BF3" w:rsidP="004E04DA">
      <w:pPr>
        <w:pStyle w:val="ListParagraph"/>
        <w:numPr>
          <w:ilvl w:val="1"/>
          <w:numId w:val="20"/>
        </w:numPr>
        <w:spacing w:after="200" w:line="276" w:lineRule="auto"/>
        <w:contextualSpacing/>
        <w:rPr>
          <w:rFonts w:ascii="Palatino Linotype" w:hAnsi="Palatino Linotype"/>
        </w:rPr>
      </w:pPr>
      <w:r w:rsidRPr="003047C0">
        <w:rPr>
          <w:rFonts w:ascii="Palatino Linotype" w:hAnsi="Palatino Linotype"/>
        </w:rPr>
        <w:t xml:space="preserve">Adresă: </w:t>
      </w:r>
      <w:r w:rsidRPr="003047C0">
        <w:rPr>
          <w:rFonts w:ascii="Palatino Linotype" w:hAnsi="Palatino Linotype"/>
          <w:b/>
        </w:rPr>
        <w:t>Str. Petru Rareș, nr. 63, Județul Iasi</w:t>
      </w:r>
    </w:p>
    <w:p w:rsidR="00A32BF3" w:rsidRPr="003047C0" w:rsidRDefault="00A32BF3" w:rsidP="004E04DA">
      <w:pPr>
        <w:pStyle w:val="ListParagraph"/>
        <w:numPr>
          <w:ilvl w:val="1"/>
          <w:numId w:val="20"/>
        </w:numPr>
        <w:spacing w:after="200" w:line="276" w:lineRule="auto"/>
        <w:contextualSpacing/>
        <w:rPr>
          <w:rFonts w:ascii="Palatino Linotype" w:hAnsi="Palatino Linotype"/>
        </w:rPr>
      </w:pPr>
      <w:r w:rsidRPr="003047C0">
        <w:rPr>
          <w:rFonts w:ascii="Palatino Linotype" w:hAnsi="Palatino Linotype"/>
        </w:rPr>
        <w:t xml:space="preserve">Date identificare: </w:t>
      </w:r>
      <w:r w:rsidRPr="003047C0">
        <w:rPr>
          <w:rFonts w:ascii="Palatino Linotype" w:hAnsi="Palatino Linotype"/>
          <w:b/>
        </w:rPr>
        <w:t>CUI RO27559846, J27/580/2010</w:t>
      </w:r>
    </w:p>
    <w:p w:rsidR="00A32BF3" w:rsidRPr="003047C0" w:rsidRDefault="00A32BF3" w:rsidP="004E04DA">
      <w:pPr>
        <w:pStyle w:val="ListParagraph"/>
        <w:numPr>
          <w:ilvl w:val="1"/>
          <w:numId w:val="20"/>
        </w:numPr>
        <w:spacing w:after="200" w:line="276" w:lineRule="auto"/>
        <w:contextualSpacing/>
        <w:rPr>
          <w:rFonts w:ascii="Palatino Linotype" w:hAnsi="Palatino Linotype"/>
        </w:rPr>
      </w:pPr>
      <w:r w:rsidRPr="003047C0">
        <w:rPr>
          <w:rFonts w:ascii="Palatino Linotype" w:hAnsi="Palatino Linotype"/>
        </w:rPr>
        <w:t xml:space="preserve">Contact: </w:t>
      </w:r>
      <w:r w:rsidRPr="003047C0">
        <w:rPr>
          <w:rFonts w:ascii="Palatino Linotype" w:hAnsi="Palatino Linotype"/>
          <w:b/>
        </w:rPr>
        <w:t>aquaproject@yahoo.com</w:t>
      </w:r>
    </w:p>
    <w:p w:rsidR="00A32BF3" w:rsidRPr="003047C0" w:rsidRDefault="00A32BF3" w:rsidP="00A32BF3">
      <w:pPr>
        <w:spacing w:after="0"/>
        <w:jc w:val="center"/>
        <w:rPr>
          <w:rFonts w:ascii="Palatino Linotype" w:hAnsi="Palatino Linotype"/>
          <w:sz w:val="24"/>
          <w:szCs w:val="24"/>
        </w:rPr>
      </w:pPr>
      <w:r w:rsidRPr="003047C0">
        <w:rPr>
          <w:rFonts w:ascii="Palatino Linotype" w:hAnsi="Palatino Linotype"/>
          <w:noProof/>
          <w:lang w:val="ro-RO" w:eastAsia="ro-RO"/>
        </w:rPr>
        <w:drawing>
          <wp:inline distT="0" distB="0" distL="0" distR="0" wp14:anchorId="5F3323FE" wp14:editId="47F8BF02">
            <wp:extent cx="2013045" cy="1119694"/>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743" cy="1120082"/>
                    </a:xfrm>
                    <a:prstGeom prst="rect">
                      <a:avLst/>
                    </a:prstGeom>
                    <a:noFill/>
                    <a:ln>
                      <a:noFill/>
                    </a:ln>
                  </pic:spPr>
                </pic:pic>
              </a:graphicData>
            </a:graphic>
          </wp:inline>
        </w:drawing>
      </w:r>
    </w:p>
    <w:p w:rsidR="000F4C53" w:rsidRPr="000F4C53" w:rsidRDefault="000F4C53" w:rsidP="000F4C53">
      <w:pPr>
        <w:rPr>
          <w:rFonts w:ascii="Gabriola" w:hAnsi="Gabriola"/>
          <w:b/>
          <w:sz w:val="34"/>
          <w:szCs w:val="34"/>
          <w:lang w:val="ro-RO"/>
        </w:rPr>
      </w:pPr>
      <w:r w:rsidRPr="000F4C53">
        <w:rPr>
          <w:rFonts w:ascii="Gabriola" w:hAnsi="Gabriola"/>
          <w:b/>
          <w:sz w:val="34"/>
          <w:szCs w:val="34"/>
          <w:lang w:val="ro-RO"/>
        </w:rPr>
        <w:t>Colectiv de proiectare:</w:t>
      </w:r>
    </w:p>
    <w:tbl>
      <w:tblPr>
        <w:tblStyle w:val="TableGrid"/>
        <w:tblW w:w="10278" w:type="dxa"/>
        <w:tblLook w:val="04A0" w:firstRow="1" w:lastRow="0" w:firstColumn="1" w:lastColumn="0" w:noHBand="0" w:noVBand="1"/>
      </w:tblPr>
      <w:tblGrid>
        <w:gridCol w:w="1900"/>
        <w:gridCol w:w="937"/>
        <w:gridCol w:w="2060"/>
        <w:gridCol w:w="1347"/>
        <w:gridCol w:w="2775"/>
        <w:gridCol w:w="1259"/>
      </w:tblGrid>
      <w:tr w:rsidR="006D7599" w:rsidRPr="006D7599" w:rsidTr="00007F60">
        <w:tc>
          <w:tcPr>
            <w:tcW w:w="1905" w:type="dxa"/>
            <w:vAlign w:val="center"/>
          </w:tcPr>
          <w:p w:rsidR="006D7599" w:rsidRPr="006D7599" w:rsidRDefault="006D7599" w:rsidP="006D7599">
            <w:pPr>
              <w:numPr>
                <w:ilvl w:val="0"/>
                <w:numId w:val="0"/>
              </w:numPr>
              <w:rPr>
                <w:szCs w:val="24"/>
                <w:lang w:val="ro-RO"/>
              </w:rPr>
            </w:pPr>
            <w:r w:rsidRPr="006D7599">
              <w:rPr>
                <w:szCs w:val="24"/>
                <w:lang w:val="ro-RO"/>
              </w:rPr>
              <w:t>Calificare</w:t>
            </w:r>
          </w:p>
        </w:tc>
        <w:tc>
          <w:tcPr>
            <w:tcW w:w="913" w:type="dxa"/>
            <w:vAlign w:val="center"/>
          </w:tcPr>
          <w:p w:rsidR="006D7599" w:rsidRPr="006D7599" w:rsidRDefault="006D7599" w:rsidP="006D7599">
            <w:pPr>
              <w:numPr>
                <w:ilvl w:val="0"/>
                <w:numId w:val="0"/>
              </w:numPr>
              <w:rPr>
                <w:szCs w:val="24"/>
                <w:lang w:val="ro-RO"/>
              </w:rPr>
            </w:pPr>
            <w:r w:rsidRPr="006D7599">
              <w:rPr>
                <w:szCs w:val="24"/>
                <w:lang w:val="ro-RO"/>
              </w:rPr>
              <w:t>Nume</w:t>
            </w:r>
          </w:p>
        </w:tc>
        <w:tc>
          <w:tcPr>
            <w:tcW w:w="2066" w:type="dxa"/>
            <w:vAlign w:val="center"/>
          </w:tcPr>
          <w:p w:rsidR="006D7599" w:rsidRPr="006D7599" w:rsidRDefault="006D7599" w:rsidP="006D7599">
            <w:pPr>
              <w:numPr>
                <w:ilvl w:val="0"/>
                <w:numId w:val="0"/>
              </w:numPr>
              <w:rPr>
                <w:szCs w:val="24"/>
                <w:lang w:val="ro-RO"/>
              </w:rPr>
            </w:pPr>
            <w:r w:rsidRPr="006D7599">
              <w:rPr>
                <w:szCs w:val="24"/>
                <w:lang w:val="ro-RO"/>
              </w:rPr>
              <w:t>Prenume</w:t>
            </w:r>
          </w:p>
        </w:tc>
        <w:tc>
          <w:tcPr>
            <w:tcW w:w="1349" w:type="dxa"/>
            <w:vAlign w:val="center"/>
          </w:tcPr>
          <w:p w:rsidR="006D7599" w:rsidRPr="006D7599" w:rsidRDefault="006D7599" w:rsidP="006D7599">
            <w:pPr>
              <w:numPr>
                <w:ilvl w:val="0"/>
                <w:numId w:val="0"/>
              </w:numPr>
              <w:rPr>
                <w:szCs w:val="24"/>
                <w:lang w:val="ro-RO"/>
              </w:rPr>
            </w:pPr>
            <w:r w:rsidRPr="006D7599">
              <w:rPr>
                <w:szCs w:val="24"/>
                <w:lang w:val="ro-RO"/>
              </w:rPr>
              <w:t>Atribuții</w:t>
            </w:r>
          </w:p>
        </w:tc>
        <w:tc>
          <w:tcPr>
            <w:tcW w:w="2785" w:type="dxa"/>
            <w:vAlign w:val="center"/>
          </w:tcPr>
          <w:p w:rsidR="006D7599" w:rsidRPr="006D7599" w:rsidRDefault="006D7599" w:rsidP="006D7599">
            <w:pPr>
              <w:numPr>
                <w:ilvl w:val="0"/>
                <w:numId w:val="0"/>
              </w:numPr>
              <w:rPr>
                <w:szCs w:val="24"/>
                <w:lang w:val="ro-RO"/>
              </w:rPr>
            </w:pPr>
            <w:r w:rsidRPr="006D7599">
              <w:rPr>
                <w:szCs w:val="24"/>
                <w:lang w:val="ro-RO"/>
              </w:rPr>
              <w:t>Specialitate</w:t>
            </w:r>
          </w:p>
        </w:tc>
        <w:tc>
          <w:tcPr>
            <w:tcW w:w="1260" w:type="dxa"/>
            <w:vAlign w:val="center"/>
          </w:tcPr>
          <w:p w:rsidR="006D7599" w:rsidRPr="006D7599" w:rsidRDefault="006D7599" w:rsidP="006D7599">
            <w:pPr>
              <w:numPr>
                <w:ilvl w:val="0"/>
                <w:numId w:val="0"/>
              </w:numPr>
              <w:rPr>
                <w:szCs w:val="24"/>
                <w:lang w:val="ro-RO"/>
              </w:rPr>
            </w:pPr>
            <w:r w:rsidRPr="006D7599">
              <w:rPr>
                <w:szCs w:val="24"/>
                <w:lang w:val="ro-RO"/>
              </w:rPr>
              <w:t>Semnatura</w:t>
            </w:r>
          </w:p>
        </w:tc>
      </w:tr>
      <w:tr w:rsidR="006C3AA3" w:rsidRPr="006D7599" w:rsidTr="00007F60">
        <w:tc>
          <w:tcPr>
            <w:tcW w:w="1905" w:type="dxa"/>
            <w:vAlign w:val="center"/>
          </w:tcPr>
          <w:p w:rsidR="006C3AA3" w:rsidRPr="006D7599" w:rsidRDefault="006C3AA3" w:rsidP="006D7599">
            <w:pPr>
              <w:pStyle w:val="NoSpacing"/>
              <w:numPr>
                <w:ilvl w:val="0"/>
                <w:numId w:val="0"/>
              </w:numPr>
              <w:spacing w:line="276" w:lineRule="auto"/>
              <w:rPr>
                <w:sz w:val="22"/>
              </w:rPr>
            </w:pPr>
            <w:r w:rsidRPr="006D7599">
              <w:rPr>
                <w:sz w:val="22"/>
              </w:rPr>
              <w:t>Inginer Diplomat</w:t>
            </w:r>
          </w:p>
        </w:tc>
        <w:tc>
          <w:tcPr>
            <w:tcW w:w="913" w:type="dxa"/>
            <w:vAlign w:val="center"/>
          </w:tcPr>
          <w:p w:rsidR="006C3AA3" w:rsidRPr="006D7599" w:rsidRDefault="006C3AA3" w:rsidP="006C3AA3">
            <w:pPr>
              <w:pStyle w:val="NoSpacing"/>
              <w:numPr>
                <w:ilvl w:val="0"/>
                <w:numId w:val="0"/>
              </w:numPr>
              <w:spacing w:line="276" w:lineRule="auto"/>
              <w:rPr>
                <w:sz w:val="22"/>
              </w:rPr>
            </w:pPr>
            <w:r w:rsidRPr="006D7599">
              <w:rPr>
                <w:sz w:val="22"/>
              </w:rPr>
              <w:t>Lupu</w:t>
            </w:r>
          </w:p>
        </w:tc>
        <w:tc>
          <w:tcPr>
            <w:tcW w:w="2066" w:type="dxa"/>
            <w:vAlign w:val="center"/>
          </w:tcPr>
          <w:p w:rsidR="006C3AA3" w:rsidRPr="006D7599" w:rsidRDefault="006C3AA3" w:rsidP="006C3AA3">
            <w:pPr>
              <w:pStyle w:val="NoSpacing"/>
              <w:numPr>
                <w:ilvl w:val="0"/>
                <w:numId w:val="0"/>
              </w:numPr>
              <w:spacing w:line="276" w:lineRule="auto"/>
              <w:rPr>
                <w:sz w:val="22"/>
              </w:rPr>
            </w:pPr>
            <w:r w:rsidRPr="006D7599">
              <w:rPr>
                <w:sz w:val="22"/>
              </w:rPr>
              <w:t>Marius  - Cătălin</w:t>
            </w:r>
          </w:p>
        </w:tc>
        <w:tc>
          <w:tcPr>
            <w:tcW w:w="1349" w:type="dxa"/>
            <w:vAlign w:val="center"/>
          </w:tcPr>
          <w:p w:rsidR="006C3AA3" w:rsidRPr="006D7599" w:rsidRDefault="006C3AA3" w:rsidP="006D7599">
            <w:pPr>
              <w:pStyle w:val="NoSpacing"/>
              <w:numPr>
                <w:ilvl w:val="0"/>
                <w:numId w:val="0"/>
              </w:numPr>
              <w:spacing w:line="276" w:lineRule="auto"/>
              <w:rPr>
                <w:sz w:val="22"/>
              </w:rPr>
            </w:pPr>
            <w:r w:rsidRPr="006D7599">
              <w:rPr>
                <w:sz w:val="22"/>
              </w:rPr>
              <w:t>Șef proiect</w:t>
            </w:r>
          </w:p>
        </w:tc>
        <w:tc>
          <w:tcPr>
            <w:tcW w:w="2785" w:type="dxa"/>
            <w:vAlign w:val="center"/>
          </w:tcPr>
          <w:p w:rsidR="006C3AA3" w:rsidRPr="006D7599" w:rsidRDefault="006C3AA3" w:rsidP="006D7599">
            <w:pPr>
              <w:pStyle w:val="NoSpacing"/>
              <w:numPr>
                <w:ilvl w:val="0"/>
                <w:numId w:val="0"/>
              </w:numPr>
              <w:spacing w:line="276" w:lineRule="auto"/>
              <w:rPr>
                <w:sz w:val="22"/>
              </w:rPr>
            </w:pPr>
            <w:r w:rsidRPr="006D7599">
              <w:rPr>
                <w:sz w:val="22"/>
              </w:rPr>
              <w:t>Căi ferate, Drumuri și Poduri</w:t>
            </w:r>
          </w:p>
        </w:tc>
        <w:tc>
          <w:tcPr>
            <w:tcW w:w="1260" w:type="dxa"/>
            <w:vAlign w:val="center"/>
          </w:tcPr>
          <w:p w:rsidR="006C3AA3" w:rsidRPr="006D7599" w:rsidRDefault="006C3AA3" w:rsidP="006D7599">
            <w:pPr>
              <w:pStyle w:val="NoSpacing"/>
              <w:numPr>
                <w:ilvl w:val="0"/>
                <w:numId w:val="0"/>
              </w:numPr>
              <w:spacing w:line="276" w:lineRule="auto"/>
              <w:rPr>
                <w:sz w:val="22"/>
              </w:rPr>
            </w:pPr>
          </w:p>
        </w:tc>
      </w:tr>
      <w:tr w:rsidR="006D7599" w:rsidRPr="006D7599" w:rsidTr="00007F60">
        <w:tc>
          <w:tcPr>
            <w:tcW w:w="1905" w:type="dxa"/>
            <w:vAlign w:val="center"/>
          </w:tcPr>
          <w:p w:rsidR="006D7599" w:rsidRPr="006D7599" w:rsidRDefault="006D7599" w:rsidP="00A32BF3">
            <w:pPr>
              <w:pStyle w:val="NoSpacing"/>
              <w:numPr>
                <w:ilvl w:val="0"/>
                <w:numId w:val="0"/>
              </w:numPr>
              <w:spacing w:line="276" w:lineRule="auto"/>
              <w:rPr>
                <w:sz w:val="22"/>
              </w:rPr>
            </w:pPr>
            <w:bookmarkStart w:id="0" w:name="OLE_LINK54"/>
            <w:bookmarkStart w:id="1" w:name="OLE_LINK55"/>
            <w:bookmarkStart w:id="2" w:name="OLE_LINK56"/>
            <w:bookmarkStart w:id="3" w:name="_Hlk517089422"/>
            <w:r w:rsidRPr="006D7599">
              <w:rPr>
                <w:sz w:val="22"/>
              </w:rPr>
              <w:t xml:space="preserve">Inginer </w:t>
            </w:r>
            <w:bookmarkEnd w:id="0"/>
            <w:bookmarkEnd w:id="1"/>
            <w:bookmarkEnd w:id="2"/>
          </w:p>
        </w:tc>
        <w:tc>
          <w:tcPr>
            <w:tcW w:w="913" w:type="dxa"/>
            <w:vAlign w:val="center"/>
          </w:tcPr>
          <w:p w:rsidR="006D7599" w:rsidRPr="006D7599" w:rsidRDefault="006C3AA3" w:rsidP="006D7599">
            <w:pPr>
              <w:pStyle w:val="NoSpacing"/>
              <w:numPr>
                <w:ilvl w:val="0"/>
                <w:numId w:val="0"/>
              </w:numPr>
              <w:spacing w:line="276" w:lineRule="auto"/>
              <w:rPr>
                <w:sz w:val="22"/>
              </w:rPr>
            </w:pPr>
            <w:r>
              <w:rPr>
                <w:sz w:val="22"/>
              </w:rPr>
              <w:t>Murariu</w:t>
            </w:r>
          </w:p>
        </w:tc>
        <w:tc>
          <w:tcPr>
            <w:tcW w:w="2066" w:type="dxa"/>
            <w:vAlign w:val="center"/>
          </w:tcPr>
          <w:p w:rsidR="006D7599" w:rsidRPr="006D7599" w:rsidRDefault="006C3AA3" w:rsidP="006D7599">
            <w:pPr>
              <w:pStyle w:val="NoSpacing"/>
              <w:numPr>
                <w:ilvl w:val="0"/>
                <w:numId w:val="0"/>
              </w:numPr>
              <w:spacing w:line="276" w:lineRule="auto"/>
              <w:rPr>
                <w:sz w:val="22"/>
              </w:rPr>
            </w:pPr>
            <w:r>
              <w:rPr>
                <w:sz w:val="22"/>
              </w:rPr>
              <w:t>Vlad Alexandru</w:t>
            </w:r>
          </w:p>
        </w:tc>
        <w:tc>
          <w:tcPr>
            <w:tcW w:w="1349" w:type="dxa"/>
            <w:vAlign w:val="center"/>
          </w:tcPr>
          <w:p w:rsidR="006D7599" w:rsidRPr="006D7599" w:rsidRDefault="006D7599" w:rsidP="006D7599">
            <w:pPr>
              <w:pStyle w:val="NoSpacing"/>
              <w:numPr>
                <w:ilvl w:val="0"/>
                <w:numId w:val="0"/>
              </w:numPr>
              <w:spacing w:line="276" w:lineRule="auto"/>
              <w:rPr>
                <w:sz w:val="22"/>
              </w:rPr>
            </w:pPr>
            <w:r w:rsidRPr="006D7599">
              <w:rPr>
                <w:sz w:val="22"/>
              </w:rPr>
              <w:t>Proiectant</w:t>
            </w:r>
          </w:p>
        </w:tc>
        <w:tc>
          <w:tcPr>
            <w:tcW w:w="2785" w:type="dxa"/>
            <w:vAlign w:val="center"/>
          </w:tcPr>
          <w:p w:rsidR="006D7599" w:rsidRPr="006D7599" w:rsidRDefault="006D7599" w:rsidP="006D7599">
            <w:pPr>
              <w:pStyle w:val="NoSpacing"/>
              <w:numPr>
                <w:ilvl w:val="0"/>
                <w:numId w:val="0"/>
              </w:numPr>
              <w:spacing w:line="276" w:lineRule="auto"/>
              <w:rPr>
                <w:sz w:val="22"/>
              </w:rPr>
            </w:pPr>
            <w:r w:rsidRPr="006D7599">
              <w:rPr>
                <w:sz w:val="22"/>
              </w:rPr>
              <w:t>Căi ferate, Drumuri și Poduri</w:t>
            </w:r>
          </w:p>
        </w:tc>
        <w:tc>
          <w:tcPr>
            <w:tcW w:w="1260" w:type="dxa"/>
            <w:vAlign w:val="center"/>
          </w:tcPr>
          <w:p w:rsidR="006D7599" w:rsidRPr="006D7599" w:rsidRDefault="006D7599" w:rsidP="006D7599">
            <w:pPr>
              <w:pStyle w:val="NoSpacing"/>
              <w:numPr>
                <w:ilvl w:val="0"/>
                <w:numId w:val="0"/>
              </w:numPr>
              <w:spacing w:line="276" w:lineRule="auto"/>
              <w:rPr>
                <w:sz w:val="22"/>
              </w:rPr>
            </w:pPr>
          </w:p>
        </w:tc>
      </w:tr>
      <w:bookmarkEnd w:id="3"/>
    </w:tbl>
    <w:p w:rsidR="001A2BBF" w:rsidRDefault="001A2BBF" w:rsidP="00961CC7">
      <w:pPr>
        <w:shd w:val="clear" w:color="auto" w:fill="FFFFFF"/>
        <w:spacing w:after="0"/>
        <w:rPr>
          <w:rFonts w:ascii="Arial" w:hAnsi="Arial" w:cs="Arial"/>
          <w:sz w:val="24"/>
          <w:szCs w:val="24"/>
          <w:lang w:val="ro-RO"/>
        </w:rPr>
      </w:pPr>
    </w:p>
    <w:p w:rsidR="006D7599" w:rsidRDefault="006D7599" w:rsidP="00961CC7">
      <w:pPr>
        <w:shd w:val="clear" w:color="auto" w:fill="FFFFFF"/>
        <w:spacing w:after="0"/>
        <w:rPr>
          <w:rFonts w:ascii="Arial" w:hAnsi="Arial" w:cs="Arial"/>
          <w:sz w:val="24"/>
          <w:szCs w:val="24"/>
          <w:lang w:val="ro-RO"/>
        </w:rPr>
      </w:pPr>
    </w:p>
    <w:p w:rsidR="006D7599" w:rsidRDefault="006D7599" w:rsidP="00961CC7">
      <w:pPr>
        <w:shd w:val="clear" w:color="auto" w:fill="FFFFFF"/>
        <w:spacing w:after="0"/>
        <w:rPr>
          <w:rFonts w:ascii="Arial" w:hAnsi="Arial" w:cs="Arial"/>
          <w:sz w:val="24"/>
          <w:szCs w:val="24"/>
          <w:lang w:val="ro-RO"/>
        </w:rPr>
      </w:pPr>
    </w:p>
    <w:p w:rsidR="00C851F9" w:rsidRDefault="00C851F9" w:rsidP="00961CC7">
      <w:pPr>
        <w:shd w:val="clear" w:color="auto" w:fill="FFFFFF"/>
        <w:spacing w:after="0"/>
        <w:rPr>
          <w:rFonts w:ascii="Arial" w:hAnsi="Arial" w:cs="Arial"/>
          <w:sz w:val="24"/>
          <w:szCs w:val="24"/>
          <w:lang w:val="ro-RO"/>
        </w:rPr>
      </w:pPr>
    </w:p>
    <w:p w:rsidR="00C42053" w:rsidRDefault="00C42053" w:rsidP="00961CC7">
      <w:pPr>
        <w:shd w:val="clear" w:color="auto" w:fill="FFFFFF"/>
        <w:spacing w:after="0"/>
        <w:rPr>
          <w:rFonts w:ascii="Arial" w:hAnsi="Arial" w:cs="Arial"/>
          <w:sz w:val="24"/>
          <w:szCs w:val="24"/>
          <w:lang w:val="ro-RO"/>
        </w:rPr>
      </w:pPr>
    </w:p>
    <w:p w:rsidR="00007F60" w:rsidRDefault="00007F60" w:rsidP="00961CC7">
      <w:pPr>
        <w:shd w:val="clear" w:color="auto" w:fill="FFFFFF"/>
        <w:spacing w:after="0"/>
        <w:rPr>
          <w:rFonts w:ascii="Arial" w:hAnsi="Arial" w:cs="Arial"/>
          <w:sz w:val="24"/>
          <w:szCs w:val="24"/>
          <w:lang w:val="ro-RO"/>
        </w:rPr>
      </w:pPr>
    </w:p>
    <w:p w:rsidR="001A2BBF" w:rsidRDefault="001A2BBF" w:rsidP="00961CC7">
      <w:pPr>
        <w:shd w:val="clear" w:color="auto" w:fill="FFFFFF"/>
        <w:spacing w:after="0"/>
        <w:rPr>
          <w:rFonts w:ascii="Arial" w:hAnsi="Arial" w:cs="Arial"/>
          <w:sz w:val="24"/>
          <w:szCs w:val="24"/>
          <w:lang w:val="ro-RO"/>
        </w:rPr>
      </w:pPr>
    </w:p>
    <w:sdt>
      <w:sdtPr>
        <w:rPr>
          <w:rFonts w:ascii="Cambria Math" w:eastAsia="Calibri" w:hAnsi="Cambria Math" w:cs="Times New Roman"/>
          <w:b w:val="0"/>
          <w:bCs w:val="0"/>
          <w:i/>
          <w:noProof/>
          <w:color w:val="auto"/>
          <w:sz w:val="22"/>
          <w:szCs w:val="22"/>
          <w:lang w:eastAsia="en-US"/>
        </w:rPr>
        <w:id w:val="309294904"/>
        <w:docPartObj>
          <w:docPartGallery w:val="Table of Contents"/>
          <w:docPartUnique/>
        </w:docPartObj>
      </w:sdtPr>
      <w:sdtEndPr>
        <w:rPr>
          <w:rFonts w:ascii="Times New Roman" w:hAnsi="Times New Roman"/>
          <w:b/>
          <w:sz w:val="24"/>
          <w:szCs w:val="24"/>
          <w:highlight w:val="yellow"/>
        </w:rPr>
      </w:sdtEndPr>
      <w:sdtContent>
        <w:p w:rsidR="00DF58FA" w:rsidRPr="00334F00" w:rsidRDefault="007A0F8D" w:rsidP="00556325">
          <w:pPr>
            <w:pStyle w:val="TOCHeading"/>
            <w:spacing w:before="0"/>
            <w:jc w:val="center"/>
            <w:rPr>
              <w:rFonts w:ascii="Cambria Math" w:hAnsi="Cambria Math" w:cs="Times New Roman"/>
              <w:i/>
              <w:color w:val="auto"/>
              <w:szCs w:val="36"/>
            </w:rPr>
          </w:pPr>
          <w:r w:rsidRPr="00334F00">
            <w:rPr>
              <w:rFonts w:ascii="Cambria Math" w:hAnsi="Cambria Math" w:cs="Times New Roman"/>
              <w:i/>
              <w:color w:val="auto"/>
              <w:szCs w:val="36"/>
            </w:rPr>
            <w:t>Borderou</w:t>
          </w:r>
        </w:p>
        <w:p w:rsidR="008C3C4C" w:rsidRPr="008C3C4C" w:rsidRDefault="00565F21" w:rsidP="008C3C4C">
          <w:pPr>
            <w:pStyle w:val="TOC1"/>
            <w:tabs>
              <w:tab w:val="left" w:pos="440"/>
            </w:tabs>
            <w:spacing w:after="0"/>
            <w:rPr>
              <w:rFonts w:ascii="Times New Roman" w:eastAsiaTheme="minorEastAsia" w:hAnsi="Times New Roman"/>
              <w:b w:val="0"/>
              <w:i w:val="0"/>
              <w:lang w:val="ro-RO" w:eastAsia="ro-RO"/>
            </w:rPr>
          </w:pPr>
          <w:r w:rsidRPr="008C3C4C">
            <w:rPr>
              <w:rFonts w:ascii="Times New Roman" w:hAnsi="Times New Roman"/>
              <w:b w:val="0"/>
              <w:noProof w:val="0"/>
              <w:lang w:val="ro-RO"/>
            </w:rPr>
            <w:fldChar w:fldCharType="begin"/>
          </w:r>
          <w:r w:rsidR="00DF58FA" w:rsidRPr="008C3C4C">
            <w:rPr>
              <w:rFonts w:ascii="Times New Roman" w:hAnsi="Times New Roman"/>
            </w:rPr>
            <w:instrText xml:space="preserve"> TOC \o "1-3" \h \z \u </w:instrText>
          </w:r>
          <w:r w:rsidRPr="008C3C4C">
            <w:rPr>
              <w:rFonts w:ascii="Times New Roman" w:hAnsi="Times New Roman"/>
              <w:b w:val="0"/>
              <w:noProof w:val="0"/>
              <w:lang w:val="ro-RO"/>
            </w:rPr>
            <w:fldChar w:fldCharType="separate"/>
          </w:r>
          <w:hyperlink w:anchor="_Toc465239534" w:history="1">
            <w:r w:rsidR="008C3C4C" w:rsidRPr="008C3C4C">
              <w:rPr>
                <w:rStyle w:val="Hyperlink"/>
                <w:rFonts w:ascii="Times New Roman" w:hAnsi="Times New Roman"/>
                <w:lang w:val="ro-RO"/>
              </w:rPr>
              <w:t>1.</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Denumirea proiectului:</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_Toc465239534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B81C9A">
              <w:rPr>
                <w:rFonts w:ascii="Times New Roman" w:hAnsi="Times New Roman"/>
                <w:webHidden/>
              </w:rPr>
              <w:t>5</w:t>
            </w:r>
            <w:r w:rsidR="008C3C4C" w:rsidRPr="008C3C4C">
              <w:rPr>
                <w:rFonts w:ascii="Times New Roman" w:hAnsi="Times New Roman"/>
                <w:webHidden/>
              </w:rPr>
              <w:fldChar w:fldCharType="end"/>
            </w:r>
          </w:hyperlink>
        </w:p>
        <w:p w:rsidR="008C3C4C" w:rsidRPr="008C3C4C" w:rsidRDefault="00AB728C" w:rsidP="008C3C4C">
          <w:pPr>
            <w:pStyle w:val="TOC1"/>
            <w:tabs>
              <w:tab w:val="left" w:pos="440"/>
            </w:tabs>
            <w:spacing w:after="0"/>
            <w:rPr>
              <w:rFonts w:ascii="Times New Roman" w:eastAsiaTheme="minorEastAsia" w:hAnsi="Times New Roman"/>
              <w:b w:val="0"/>
              <w:i w:val="0"/>
              <w:lang w:val="ro-RO" w:eastAsia="ro-RO"/>
            </w:rPr>
          </w:pPr>
          <w:hyperlink w:anchor="_Toc465239535" w:history="1">
            <w:r w:rsidR="008C3C4C" w:rsidRPr="008C3C4C">
              <w:rPr>
                <w:rStyle w:val="Hyperlink"/>
                <w:rFonts w:ascii="Times New Roman" w:hAnsi="Times New Roman"/>
                <w:lang w:val="ro-RO"/>
              </w:rPr>
              <w:t>2.</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Descrierea generală a lucrărilor:</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_Toc465239535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B81C9A">
              <w:rPr>
                <w:rFonts w:ascii="Times New Roman" w:hAnsi="Times New Roman"/>
                <w:webHidden/>
              </w:rPr>
              <w:t>5</w:t>
            </w:r>
            <w:r w:rsidR="008C3C4C" w:rsidRPr="008C3C4C">
              <w:rPr>
                <w:rFonts w:ascii="Times New Roman" w:hAnsi="Times New Roman"/>
                <w:webHidden/>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36" w:history="1">
            <w:r w:rsidR="008C3C4C" w:rsidRPr="008C3C4C">
              <w:rPr>
                <w:rStyle w:val="Hyperlink"/>
                <w:rFonts w:eastAsia="Times New Roman"/>
                <w:sz w:val="24"/>
                <w:szCs w:val="24"/>
              </w:rPr>
              <w:t>2.1</w:t>
            </w:r>
            <w:r w:rsidR="008C3C4C" w:rsidRPr="008C3C4C">
              <w:rPr>
                <w:rFonts w:eastAsiaTheme="minorEastAsia"/>
                <w:color w:val="auto"/>
                <w:sz w:val="24"/>
                <w:szCs w:val="24"/>
                <w:lang w:eastAsia="ro-RO"/>
              </w:rPr>
              <w:tab/>
            </w:r>
            <w:r w:rsidR="008C3C4C" w:rsidRPr="008C3C4C">
              <w:rPr>
                <w:rStyle w:val="Hyperlink"/>
                <w:rFonts w:eastAsia="Times New Roman"/>
                <w:sz w:val="24"/>
                <w:szCs w:val="24"/>
              </w:rPr>
              <w:t>Numele companiei.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_Toc465239536 \h </w:instrText>
            </w:r>
            <w:r w:rsidR="008C3C4C" w:rsidRPr="008C3C4C">
              <w:rPr>
                <w:webHidden/>
                <w:sz w:val="24"/>
                <w:szCs w:val="24"/>
              </w:rPr>
            </w:r>
            <w:r w:rsidR="008C3C4C" w:rsidRPr="008C3C4C">
              <w:rPr>
                <w:webHidden/>
                <w:sz w:val="24"/>
                <w:szCs w:val="24"/>
              </w:rPr>
              <w:fldChar w:fldCharType="separate"/>
            </w:r>
            <w:r w:rsidR="00B81C9A">
              <w:rPr>
                <w:webHidden/>
                <w:sz w:val="24"/>
                <w:szCs w:val="24"/>
              </w:rPr>
              <w:t>5</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37" w:history="1">
            <w:r w:rsidR="008C3C4C" w:rsidRPr="008C3C4C">
              <w:rPr>
                <w:rStyle w:val="Hyperlink"/>
                <w:rFonts w:eastAsia="Times New Roman"/>
                <w:sz w:val="24"/>
                <w:szCs w:val="24"/>
              </w:rPr>
              <w:t>2.2</w:t>
            </w:r>
            <w:r w:rsidR="008C3C4C" w:rsidRPr="008C3C4C">
              <w:rPr>
                <w:rFonts w:eastAsiaTheme="minorEastAsia"/>
                <w:color w:val="auto"/>
                <w:sz w:val="24"/>
                <w:szCs w:val="24"/>
                <w:lang w:eastAsia="ro-RO"/>
              </w:rPr>
              <w:tab/>
            </w:r>
            <w:r w:rsidR="008C3C4C" w:rsidRPr="008C3C4C">
              <w:rPr>
                <w:rStyle w:val="Hyperlink"/>
                <w:rFonts w:eastAsia="Times New Roman"/>
                <w:sz w:val="24"/>
                <w:szCs w:val="24"/>
              </w:rPr>
              <w:t>Adresa poștală.</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_Toc465239537 \h </w:instrText>
            </w:r>
            <w:r w:rsidR="008C3C4C" w:rsidRPr="008C3C4C">
              <w:rPr>
                <w:webHidden/>
                <w:sz w:val="24"/>
                <w:szCs w:val="24"/>
              </w:rPr>
            </w:r>
            <w:r w:rsidR="008C3C4C" w:rsidRPr="008C3C4C">
              <w:rPr>
                <w:webHidden/>
                <w:sz w:val="24"/>
                <w:szCs w:val="24"/>
              </w:rPr>
              <w:fldChar w:fldCharType="separate"/>
            </w:r>
            <w:r w:rsidR="00B81C9A">
              <w:rPr>
                <w:webHidden/>
                <w:sz w:val="24"/>
                <w:szCs w:val="24"/>
              </w:rPr>
              <w:t>5</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38" w:history="1">
            <w:r w:rsidR="008C3C4C" w:rsidRPr="008C3C4C">
              <w:rPr>
                <w:rStyle w:val="Hyperlink"/>
                <w:sz w:val="24"/>
                <w:szCs w:val="24"/>
              </w:rPr>
              <w:t>2.3</w:t>
            </w:r>
            <w:r w:rsidR="008C3C4C" w:rsidRPr="008C3C4C">
              <w:rPr>
                <w:rFonts w:eastAsiaTheme="minorEastAsia"/>
                <w:color w:val="auto"/>
                <w:sz w:val="24"/>
                <w:szCs w:val="24"/>
                <w:lang w:eastAsia="ro-RO"/>
              </w:rPr>
              <w:tab/>
            </w:r>
            <w:r w:rsidR="008C3C4C" w:rsidRPr="008C3C4C">
              <w:rPr>
                <w:rStyle w:val="Hyperlink"/>
                <w:sz w:val="24"/>
                <w:szCs w:val="24"/>
              </w:rPr>
              <w:t>Date de contact.</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_Toc465239538 \h </w:instrText>
            </w:r>
            <w:r w:rsidR="008C3C4C" w:rsidRPr="008C3C4C">
              <w:rPr>
                <w:webHidden/>
                <w:sz w:val="24"/>
                <w:szCs w:val="24"/>
              </w:rPr>
            </w:r>
            <w:r w:rsidR="008C3C4C" w:rsidRPr="008C3C4C">
              <w:rPr>
                <w:webHidden/>
                <w:sz w:val="24"/>
                <w:szCs w:val="24"/>
              </w:rPr>
              <w:fldChar w:fldCharType="separate"/>
            </w:r>
            <w:r w:rsidR="00B81C9A">
              <w:rPr>
                <w:webHidden/>
                <w:sz w:val="24"/>
                <w:szCs w:val="24"/>
              </w:rPr>
              <w:t>5</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39" w:history="1">
            <w:r w:rsidR="008C3C4C" w:rsidRPr="008C3C4C">
              <w:rPr>
                <w:rStyle w:val="Hyperlink"/>
                <w:sz w:val="24"/>
                <w:szCs w:val="24"/>
              </w:rPr>
              <w:t>2.3.1</w:t>
            </w:r>
            <w:r w:rsidR="008C3C4C" w:rsidRPr="008C3C4C">
              <w:rPr>
                <w:rFonts w:eastAsiaTheme="minorEastAsia"/>
                <w:color w:val="auto"/>
                <w:sz w:val="24"/>
                <w:szCs w:val="24"/>
                <w:lang w:eastAsia="ro-RO"/>
              </w:rPr>
              <w:tab/>
            </w:r>
            <w:r w:rsidR="008C3C4C" w:rsidRPr="008C3C4C">
              <w:rPr>
                <w:rStyle w:val="Hyperlink"/>
                <w:sz w:val="24"/>
                <w:szCs w:val="24"/>
              </w:rPr>
              <w:t>Telefon.</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_Toc465239539 \h </w:instrText>
            </w:r>
            <w:r w:rsidR="008C3C4C" w:rsidRPr="008C3C4C">
              <w:rPr>
                <w:webHidden/>
                <w:sz w:val="24"/>
                <w:szCs w:val="24"/>
              </w:rPr>
            </w:r>
            <w:r w:rsidR="008C3C4C" w:rsidRPr="008C3C4C">
              <w:rPr>
                <w:webHidden/>
                <w:sz w:val="24"/>
                <w:szCs w:val="24"/>
              </w:rPr>
              <w:fldChar w:fldCharType="separate"/>
            </w:r>
            <w:r w:rsidR="00B81C9A">
              <w:rPr>
                <w:webHidden/>
                <w:sz w:val="24"/>
                <w:szCs w:val="24"/>
              </w:rPr>
              <w:t>5</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40" w:history="1">
            <w:r w:rsidR="008C3C4C" w:rsidRPr="008C3C4C">
              <w:rPr>
                <w:rStyle w:val="Hyperlink"/>
                <w:sz w:val="24"/>
                <w:szCs w:val="24"/>
              </w:rPr>
              <w:t>2.3.2</w:t>
            </w:r>
            <w:r w:rsidR="008C3C4C" w:rsidRPr="008C3C4C">
              <w:rPr>
                <w:rFonts w:eastAsiaTheme="minorEastAsia"/>
                <w:color w:val="auto"/>
                <w:sz w:val="24"/>
                <w:szCs w:val="24"/>
                <w:lang w:eastAsia="ro-RO"/>
              </w:rPr>
              <w:tab/>
            </w:r>
            <w:r w:rsidR="008C3C4C" w:rsidRPr="008C3C4C">
              <w:rPr>
                <w:rStyle w:val="Hyperlink"/>
                <w:sz w:val="24"/>
                <w:szCs w:val="24"/>
              </w:rPr>
              <w:t>Email.</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_Toc465239540 \h </w:instrText>
            </w:r>
            <w:r w:rsidR="008C3C4C" w:rsidRPr="008C3C4C">
              <w:rPr>
                <w:webHidden/>
                <w:sz w:val="24"/>
                <w:szCs w:val="24"/>
              </w:rPr>
            </w:r>
            <w:r w:rsidR="008C3C4C" w:rsidRPr="008C3C4C">
              <w:rPr>
                <w:webHidden/>
                <w:sz w:val="24"/>
                <w:szCs w:val="24"/>
              </w:rPr>
              <w:fldChar w:fldCharType="separate"/>
            </w:r>
            <w:r w:rsidR="00B81C9A">
              <w:rPr>
                <w:webHidden/>
                <w:sz w:val="24"/>
                <w:szCs w:val="24"/>
              </w:rPr>
              <w:t>5</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41" w:history="1">
            <w:r w:rsidR="008C3C4C" w:rsidRPr="008C3C4C">
              <w:rPr>
                <w:rStyle w:val="Hyperlink"/>
                <w:sz w:val="24"/>
                <w:szCs w:val="24"/>
              </w:rPr>
              <w:t>2.3.3</w:t>
            </w:r>
            <w:r w:rsidR="008C3C4C" w:rsidRPr="008C3C4C">
              <w:rPr>
                <w:rFonts w:eastAsiaTheme="minorEastAsia"/>
                <w:color w:val="auto"/>
                <w:sz w:val="24"/>
                <w:szCs w:val="24"/>
                <w:lang w:eastAsia="ro-RO"/>
              </w:rPr>
              <w:tab/>
            </w:r>
            <w:r w:rsidR="008C3C4C" w:rsidRPr="008C3C4C">
              <w:rPr>
                <w:rStyle w:val="Hyperlink"/>
                <w:sz w:val="24"/>
                <w:szCs w:val="24"/>
              </w:rPr>
              <w:t>Persoane de contact:</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_Toc465239541 \h </w:instrText>
            </w:r>
            <w:r w:rsidR="008C3C4C" w:rsidRPr="008C3C4C">
              <w:rPr>
                <w:webHidden/>
                <w:sz w:val="24"/>
                <w:szCs w:val="24"/>
              </w:rPr>
            </w:r>
            <w:r w:rsidR="008C3C4C" w:rsidRPr="008C3C4C">
              <w:rPr>
                <w:webHidden/>
                <w:sz w:val="24"/>
                <w:szCs w:val="24"/>
              </w:rPr>
              <w:fldChar w:fldCharType="separate"/>
            </w:r>
            <w:r w:rsidR="00B81C9A">
              <w:rPr>
                <w:webHidden/>
                <w:sz w:val="24"/>
                <w:szCs w:val="24"/>
              </w:rPr>
              <w:t>5</w:t>
            </w:r>
            <w:r w:rsidR="008C3C4C" w:rsidRPr="008C3C4C">
              <w:rPr>
                <w:webHidden/>
                <w:sz w:val="24"/>
                <w:szCs w:val="24"/>
              </w:rPr>
              <w:fldChar w:fldCharType="end"/>
            </w:r>
          </w:hyperlink>
        </w:p>
        <w:p w:rsidR="008C3C4C" w:rsidRPr="008C3C4C" w:rsidRDefault="00AB728C" w:rsidP="008C3C4C">
          <w:pPr>
            <w:pStyle w:val="TOC1"/>
            <w:tabs>
              <w:tab w:val="left" w:pos="440"/>
            </w:tabs>
            <w:spacing w:after="0"/>
            <w:rPr>
              <w:rFonts w:ascii="Times New Roman" w:eastAsiaTheme="minorEastAsia" w:hAnsi="Times New Roman"/>
              <w:b w:val="0"/>
              <w:i w:val="0"/>
              <w:lang w:val="ro-RO" w:eastAsia="ro-RO"/>
            </w:rPr>
          </w:pPr>
          <w:hyperlink w:anchor="_Toc465239542" w:history="1">
            <w:r w:rsidR="008C3C4C" w:rsidRPr="008C3C4C">
              <w:rPr>
                <w:rStyle w:val="Hyperlink"/>
                <w:rFonts w:ascii="Times New Roman" w:hAnsi="Times New Roman"/>
                <w:lang w:val="ro-RO"/>
              </w:rPr>
              <w:t>3.</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Descrierea proiectului.</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_Toc465239542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B81C9A">
              <w:rPr>
                <w:rFonts w:ascii="Times New Roman" w:hAnsi="Times New Roman"/>
                <w:webHidden/>
              </w:rPr>
              <w:t>5</w:t>
            </w:r>
            <w:r w:rsidR="008C3C4C" w:rsidRPr="008C3C4C">
              <w:rPr>
                <w:rFonts w:ascii="Times New Roman" w:hAnsi="Times New Roman"/>
                <w:webHidden/>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44" w:history="1">
            <w:r w:rsidR="008C3C4C" w:rsidRPr="008C3C4C">
              <w:rPr>
                <w:rStyle w:val="Hyperlink"/>
                <w:sz w:val="24"/>
                <w:szCs w:val="24"/>
              </w:rPr>
              <w:t>3.1</w:t>
            </w:r>
            <w:r w:rsidR="008C3C4C" w:rsidRPr="008C3C4C">
              <w:rPr>
                <w:rFonts w:eastAsiaTheme="minorEastAsia"/>
                <w:color w:val="auto"/>
                <w:sz w:val="24"/>
                <w:szCs w:val="24"/>
                <w:lang w:eastAsia="ro-RO"/>
              </w:rPr>
              <w:tab/>
            </w:r>
            <w:r w:rsidR="008C3C4C" w:rsidRPr="008C3C4C">
              <w:rPr>
                <w:rStyle w:val="Hyperlink"/>
                <w:sz w:val="24"/>
                <w:szCs w:val="24"/>
              </w:rPr>
              <w:t>Zonă şi amplasament:</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_Toc465239544 \h </w:instrText>
            </w:r>
            <w:r w:rsidR="008C3C4C" w:rsidRPr="008C3C4C">
              <w:rPr>
                <w:webHidden/>
                <w:sz w:val="24"/>
                <w:szCs w:val="24"/>
              </w:rPr>
            </w:r>
            <w:r w:rsidR="008C3C4C" w:rsidRPr="008C3C4C">
              <w:rPr>
                <w:webHidden/>
                <w:sz w:val="24"/>
                <w:szCs w:val="24"/>
              </w:rPr>
              <w:fldChar w:fldCharType="separate"/>
            </w:r>
            <w:r w:rsidR="00B81C9A">
              <w:rPr>
                <w:webHidden/>
                <w:sz w:val="24"/>
                <w:szCs w:val="24"/>
              </w:rPr>
              <w:t>5</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45" w:history="1">
            <w:r w:rsidR="008C3C4C" w:rsidRPr="008C3C4C">
              <w:rPr>
                <w:rStyle w:val="Hyperlink"/>
                <w:sz w:val="24"/>
                <w:szCs w:val="24"/>
              </w:rPr>
              <w:t>3.2</w:t>
            </w:r>
            <w:r w:rsidR="008C3C4C" w:rsidRPr="008C3C4C">
              <w:rPr>
                <w:rFonts w:eastAsiaTheme="minorEastAsia"/>
                <w:color w:val="auto"/>
                <w:sz w:val="24"/>
                <w:szCs w:val="24"/>
                <w:lang w:eastAsia="ro-RO"/>
              </w:rPr>
              <w:tab/>
            </w:r>
            <w:r w:rsidR="008C3C4C" w:rsidRPr="008C3C4C">
              <w:rPr>
                <w:rStyle w:val="Hyperlink"/>
                <w:sz w:val="24"/>
                <w:szCs w:val="24"/>
              </w:rPr>
              <w:t>Statul juridic al terenului: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_Toc465239545 \h </w:instrText>
            </w:r>
            <w:r w:rsidR="008C3C4C" w:rsidRPr="008C3C4C">
              <w:rPr>
                <w:webHidden/>
                <w:sz w:val="24"/>
                <w:szCs w:val="24"/>
              </w:rPr>
            </w:r>
            <w:r w:rsidR="008C3C4C" w:rsidRPr="008C3C4C">
              <w:rPr>
                <w:webHidden/>
                <w:sz w:val="24"/>
                <w:szCs w:val="24"/>
              </w:rPr>
              <w:fldChar w:fldCharType="separate"/>
            </w:r>
            <w:r w:rsidR="00B81C9A">
              <w:rPr>
                <w:webHidden/>
                <w:sz w:val="24"/>
                <w:szCs w:val="24"/>
              </w:rPr>
              <w:t>5</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46" w:history="1">
            <w:r w:rsidR="008C3C4C" w:rsidRPr="008C3C4C">
              <w:rPr>
                <w:rStyle w:val="Hyperlink"/>
                <w:sz w:val="24"/>
                <w:szCs w:val="24"/>
              </w:rPr>
              <w:t>3.3</w:t>
            </w:r>
            <w:r w:rsidR="008C3C4C" w:rsidRPr="008C3C4C">
              <w:rPr>
                <w:rFonts w:eastAsiaTheme="minorEastAsia"/>
                <w:color w:val="auto"/>
                <w:sz w:val="24"/>
                <w:szCs w:val="24"/>
                <w:lang w:eastAsia="ro-RO"/>
              </w:rPr>
              <w:tab/>
            </w:r>
            <w:r w:rsidR="008C3C4C" w:rsidRPr="008C3C4C">
              <w:rPr>
                <w:rStyle w:val="Hyperlink"/>
                <w:sz w:val="24"/>
                <w:szCs w:val="24"/>
              </w:rPr>
              <w:t>Situaţia ocupărilor definitive de teren:</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_Toc465239546 \h </w:instrText>
            </w:r>
            <w:r w:rsidR="008C3C4C" w:rsidRPr="008C3C4C">
              <w:rPr>
                <w:webHidden/>
                <w:sz w:val="24"/>
                <w:szCs w:val="24"/>
              </w:rPr>
            </w:r>
            <w:r w:rsidR="008C3C4C" w:rsidRPr="008C3C4C">
              <w:rPr>
                <w:webHidden/>
                <w:sz w:val="24"/>
                <w:szCs w:val="24"/>
              </w:rPr>
              <w:fldChar w:fldCharType="separate"/>
            </w:r>
            <w:r w:rsidR="00B81C9A">
              <w:rPr>
                <w:webHidden/>
                <w:sz w:val="24"/>
                <w:szCs w:val="24"/>
              </w:rPr>
              <w:t>5</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47" w:history="1">
            <w:r w:rsidR="008C3C4C" w:rsidRPr="008C3C4C">
              <w:rPr>
                <w:rStyle w:val="Hyperlink"/>
                <w:sz w:val="24"/>
                <w:szCs w:val="24"/>
              </w:rPr>
              <w:t>3.4</w:t>
            </w:r>
            <w:r w:rsidR="008C3C4C" w:rsidRPr="008C3C4C">
              <w:rPr>
                <w:rFonts w:eastAsiaTheme="minorEastAsia"/>
                <w:color w:val="auto"/>
                <w:sz w:val="24"/>
                <w:szCs w:val="24"/>
                <w:lang w:eastAsia="ro-RO"/>
              </w:rPr>
              <w:tab/>
            </w:r>
            <w:r w:rsidR="008C3C4C" w:rsidRPr="008C3C4C">
              <w:rPr>
                <w:rStyle w:val="Hyperlink"/>
                <w:sz w:val="24"/>
                <w:szCs w:val="24"/>
              </w:rPr>
              <w:t>Studii de teren:</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_Toc465239547 \h </w:instrText>
            </w:r>
            <w:r w:rsidR="008C3C4C" w:rsidRPr="008C3C4C">
              <w:rPr>
                <w:webHidden/>
                <w:sz w:val="24"/>
                <w:szCs w:val="24"/>
              </w:rPr>
            </w:r>
            <w:r w:rsidR="008C3C4C" w:rsidRPr="008C3C4C">
              <w:rPr>
                <w:webHidden/>
                <w:sz w:val="24"/>
                <w:szCs w:val="24"/>
              </w:rPr>
              <w:fldChar w:fldCharType="separate"/>
            </w:r>
            <w:r w:rsidR="00B81C9A">
              <w:rPr>
                <w:webHidden/>
                <w:sz w:val="24"/>
                <w:szCs w:val="24"/>
              </w:rPr>
              <w:t>5</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49" w:history="1">
            <w:r w:rsidR="008C3C4C" w:rsidRPr="008C3C4C">
              <w:rPr>
                <w:rStyle w:val="Hyperlink"/>
                <w:sz w:val="24"/>
                <w:szCs w:val="24"/>
              </w:rPr>
              <w:t>3.5 Descrierea temei de proiectare și a soluției propuse:</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_Toc465239549 \h </w:instrText>
            </w:r>
            <w:r w:rsidR="008C3C4C" w:rsidRPr="008C3C4C">
              <w:rPr>
                <w:webHidden/>
                <w:sz w:val="24"/>
                <w:szCs w:val="24"/>
              </w:rPr>
            </w:r>
            <w:r w:rsidR="008C3C4C" w:rsidRPr="008C3C4C">
              <w:rPr>
                <w:webHidden/>
                <w:sz w:val="24"/>
                <w:szCs w:val="24"/>
              </w:rPr>
              <w:fldChar w:fldCharType="separate"/>
            </w:r>
            <w:r w:rsidR="00B81C9A">
              <w:rPr>
                <w:webHidden/>
                <w:sz w:val="24"/>
                <w:szCs w:val="24"/>
              </w:rPr>
              <w:t>5</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50" w:history="1">
            <w:r w:rsidR="008C3C4C" w:rsidRPr="008C3C4C">
              <w:rPr>
                <w:rStyle w:val="Hyperlink"/>
                <w:sz w:val="24"/>
                <w:szCs w:val="24"/>
              </w:rPr>
              <w:t>3.6 Justificarea necesității proiectului.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_Toc465239550 \h </w:instrText>
            </w:r>
            <w:r w:rsidR="008C3C4C" w:rsidRPr="008C3C4C">
              <w:rPr>
                <w:webHidden/>
                <w:sz w:val="24"/>
                <w:szCs w:val="24"/>
              </w:rPr>
            </w:r>
            <w:r w:rsidR="008C3C4C" w:rsidRPr="008C3C4C">
              <w:rPr>
                <w:webHidden/>
                <w:sz w:val="24"/>
                <w:szCs w:val="24"/>
              </w:rPr>
              <w:fldChar w:fldCharType="separate"/>
            </w:r>
            <w:r w:rsidR="00B81C9A">
              <w:rPr>
                <w:webHidden/>
                <w:sz w:val="24"/>
                <w:szCs w:val="24"/>
              </w:rPr>
              <w:t>6</w:t>
            </w:r>
            <w:r w:rsidR="008C3C4C" w:rsidRPr="008C3C4C">
              <w:rPr>
                <w:webHidden/>
                <w:sz w:val="24"/>
                <w:szCs w:val="24"/>
              </w:rPr>
              <w:fldChar w:fldCharType="end"/>
            </w:r>
          </w:hyperlink>
        </w:p>
        <w:p w:rsidR="008C3C4C" w:rsidRPr="008C3C4C" w:rsidRDefault="00AB728C" w:rsidP="008C3C4C">
          <w:pPr>
            <w:pStyle w:val="TOC1"/>
            <w:tabs>
              <w:tab w:val="left" w:pos="440"/>
            </w:tabs>
            <w:spacing w:after="0"/>
            <w:rPr>
              <w:rFonts w:ascii="Times New Roman" w:eastAsiaTheme="minorEastAsia" w:hAnsi="Times New Roman"/>
              <w:b w:val="0"/>
              <w:i w:val="0"/>
              <w:lang w:val="ro-RO" w:eastAsia="ro-RO"/>
            </w:rPr>
          </w:pPr>
          <w:hyperlink w:anchor="_Toc465239551" w:history="1">
            <w:r w:rsidR="008C3C4C" w:rsidRPr="008C3C4C">
              <w:rPr>
                <w:rStyle w:val="Hyperlink"/>
                <w:rFonts w:ascii="Times New Roman" w:hAnsi="Times New Roman"/>
                <w:lang w:val="ro-RO"/>
              </w:rPr>
              <w:t>4.</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Surse de poluanţi și instalații pentru reținerea, evacuarea și dispersia poluanților în mediu.</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_Toc465239551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B81C9A">
              <w:rPr>
                <w:rFonts w:ascii="Times New Roman" w:hAnsi="Times New Roman"/>
                <w:webHidden/>
              </w:rPr>
              <w:t>19</w:t>
            </w:r>
            <w:r w:rsidR="008C3C4C" w:rsidRPr="008C3C4C">
              <w:rPr>
                <w:rFonts w:ascii="Times New Roman" w:hAnsi="Times New Roman"/>
                <w:webHidden/>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57" w:history="1">
            <w:r w:rsidR="008C3C4C" w:rsidRPr="008C3C4C">
              <w:rPr>
                <w:rStyle w:val="Hyperlink"/>
                <w:sz w:val="24"/>
                <w:szCs w:val="24"/>
              </w:rPr>
              <w:t>4.1.</w:t>
            </w:r>
            <w:r w:rsidR="008C3C4C" w:rsidRPr="008C3C4C">
              <w:rPr>
                <w:rFonts w:eastAsiaTheme="minorEastAsia"/>
                <w:color w:val="auto"/>
                <w:sz w:val="24"/>
                <w:szCs w:val="24"/>
                <w:lang w:eastAsia="ro-RO"/>
              </w:rPr>
              <w:tab/>
            </w:r>
            <w:r w:rsidR="008C3C4C" w:rsidRPr="008C3C4C">
              <w:rPr>
                <w:rStyle w:val="Hyperlink"/>
                <w:sz w:val="24"/>
                <w:szCs w:val="24"/>
              </w:rPr>
              <w:t>Protecţia calităţii apelor.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_Toc465239557 \h </w:instrText>
            </w:r>
            <w:r w:rsidR="008C3C4C" w:rsidRPr="008C3C4C">
              <w:rPr>
                <w:webHidden/>
                <w:sz w:val="24"/>
                <w:szCs w:val="24"/>
              </w:rPr>
            </w:r>
            <w:r w:rsidR="008C3C4C" w:rsidRPr="008C3C4C">
              <w:rPr>
                <w:webHidden/>
                <w:sz w:val="24"/>
                <w:szCs w:val="24"/>
              </w:rPr>
              <w:fldChar w:fldCharType="separate"/>
            </w:r>
            <w:r w:rsidR="00B81C9A">
              <w:rPr>
                <w:webHidden/>
                <w:sz w:val="24"/>
                <w:szCs w:val="24"/>
              </w:rPr>
              <w:t>19</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58" w:history="1">
            <w:r w:rsidR="008C3C4C" w:rsidRPr="008C3C4C">
              <w:rPr>
                <w:rStyle w:val="Hyperlink"/>
                <w:sz w:val="24"/>
                <w:szCs w:val="24"/>
              </w:rPr>
              <w:t>4.2.</w:t>
            </w:r>
            <w:r w:rsidR="008C3C4C" w:rsidRPr="008C3C4C">
              <w:rPr>
                <w:rFonts w:eastAsiaTheme="minorEastAsia"/>
                <w:color w:val="auto"/>
                <w:sz w:val="24"/>
                <w:szCs w:val="24"/>
                <w:lang w:eastAsia="ro-RO"/>
              </w:rPr>
              <w:tab/>
            </w:r>
            <w:r w:rsidR="008C3C4C" w:rsidRPr="008C3C4C">
              <w:rPr>
                <w:rStyle w:val="Hyperlink"/>
                <w:sz w:val="24"/>
                <w:szCs w:val="24"/>
              </w:rPr>
              <w:t>Protecţia aerului.</w:t>
            </w:r>
            <w:r w:rsidR="008C3C4C" w:rsidRPr="008C3C4C">
              <w:rPr>
                <w:webHidden/>
                <w:sz w:val="24"/>
                <w:szCs w:val="24"/>
              </w:rPr>
              <w:tab/>
            </w:r>
            <w:bookmarkStart w:id="4" w:name="_GoBack"/>
            <w:bookmarkEnd w:id="4"/>
            <w:r w:rsidR="008C3C4C" w:rsidRPr="008C3C4C">
              <w:rPr>
                <w:webHidden/>
                <w:sz w:val="24"/>
                <w:szCs w:val="24"/>
              </w:rPr>
              <w:fldChar w:fldCharType="begin"/>
            </w:r>
            <w:r w:rsidR="008C3C4C" w:rsidRPr="008C3C4C">
              <w:rPr>
                <w:webHidden/>
                <w:sz w:val="24"/>
                <w:szCs w:val="24"/>
              </w:rPr>
              <w:instrText xml:space="preserve"> PAGEREF _Toc465239558 \h </w:instrText>
            </w:r>
            <w:r w:rsidR="008C3C4C" w:rsidRPr="008C3C4C">
              <w:rPr>
                <w:webHidden/>
                <w:sz w:val="24"/>
                <w:szCs w:val="24"/>
              </w:rPr>
            </w:r>
            <w:r w:rsidR="008C3C4C" w:rsidRPr="008C3C4C">
              <w:rPr>
                <w:webHidden/>
                <w:sz w:val="24"/>
                <w:szCs w:val="24"/>
              </w:rPr>
              <w:fldChar w:fldCharType="separate"/>
            </w:r>
            <w:r w:rsidR="00B81C9A">
              <w:rPr>
                <w:webHidden/>
                <w:sz w:val="24"/>
                <w:szCs w:val="24"/>
              </w:rPr>
              <w:t>19</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59" w:history="1">
            <w:r w:rsidR="008C3C4C" w:rsidRPr="008C3C4C">
              <w:rPr>
                <w:rStyle w:val="Hyperlink"/>
                <w:sz w:val="24"/>
                <w:szCs w:val="24"/>
              </w:rPr>
              <w:t>4.3.</w:t>
            </w:r>
            <w:r w:rsidR="008C3C4C" w:rsidRPr="008C3C4C">
              <w:rPr>
                <w:rFonts w:eastAsiaTheme="minorEastAsia"/>
                <w:color w:val="auto"/>
                <w:sz w:val="24"/>
                <w:szCs w:val="24"/>
                <w:lang w:eastAsia="ro-RO"/>
              </w:rPr>
              <w:tab/>
            </w:r>
            <w:r w:rsidR="008C3C4C" w:rsidRPr="008C3C4C">
              <w:rPr>
                <w:rStyle w:val="Hyperlink"/>
                <w:sz w:val="24"/>
                <w:szCs w:val="24"/>
              </w:rPr>
              <w:t>Protecţia împotriva zgomotului şi vibraţiilor.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_Toc465239559 \h </w:instrText>
            </w:r>
            <w:r w:rsidR="008C3C4C" w:rsidRPr="008C3C4C">
              <w:rPr>
                <w:webHidden/>
                <w:sz w:val="24"/>
                <w:szCs w:val="24"/>
              </w:rPr>
            </w:r>
            <w:r w:rsidR="008C3C4C" w:rsidRPr="008C3C4C">
              <w:rPr>
                <w:webHidden/>
                <w:sz w:val="24"/>
                <w:szCs w:val="24"/>
              </w:rPr>
              <w:fldChar w:fldCharType="separate"/>
            </w:r>
            <w:r w:rsidR="00B81C9A">
              <w:rPr>
                <w:webHidden/>
                <w:sz w:val="24"/>
                <w:szCs w:val="24"/>
              </w:rPr>
              <w:t>20</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60" w:history="1">
            <w:r w:rsidR="008C3C4C" w:rsidRPr="008C3C4C">
              <w:rPr>
                <w:rStyle w:val="Hyperlink"/>
                <w:sz w:val="24"/>
                <w:szCs w:val="24"/>
              </w:rPr>
              <w:t>4.4.</w:t>
            </w:r>
            <w:r w:rsidR="008C3C4C" w:rsidRPr="008C3C4C">
              <w:rPr>
                <w:rFonts w:eastAsiaTheme="minorEastAsia"/>
                <w:color w:val="auto"/>
                <w:sz w:val="24"/>
                <w:szCs w:val="24"/>
                <w:lang w:eastAsia="ro-RO"/>
              </w:rPr>
              <w:tab/>
            </w:r>
            <w:r w:rsidR="008C3C4C" w:rsidRPr="008C3C4C">
              <w:rPr>
                <w:rStyle w:val="Hyperlink"/>
                <w:sz w:val="24"/>
                <w:szCs w:val="24"/>
              </w:rPr>
              <w:t>Protecţia împotriva radiaţiilor.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_Toc465239560 \h </w:instrText>
            </w:r>
            <w:r w:rsidR="008C3C4C" w:rsidRPr="008C3C4C">
              <w:rPr>
                <w:webHidden/>
                <w:sz w:val="24"/>
                <w:szCs w:val="24"/>
              </w:rPr>
            </w:r>
            <w:r w:rsidR="008C3C4C" w:rsidRPr="008C3C4C">
              <w:rPr>
                <w:webHidden/>
                <w:sz w:val="24"/>
                <w:szCs w:val="24"/>
              </w:rPr>
              <w:fldChar w:fldCharType="separate"/>
            </w:r>
            <w:r w:rsidR="00B81C9A">
              <w:rPr>
                <w:webHidden/>
                <w:sz w:val="24"/>
                <w:szCs w:val="24"/>
              </w:rPr>
              <w:t>20</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61" w:history="1">
            <w:r w:rsidR="008C3C4C" w:rsidRPr="008C3C4C">
              <w:rPr>
                <w:rStyle w:val="Hyperlink"/>
                <w:sz w:val="24"/>
                <w:szCs w:val="24"/>
              </w:rPr>
              <w:t>4.5.</w:t>
            </w:r>
            <w:r w:rsidR="008C3C4C" w:rsidRPr="008C3C4C">
              <w:rPr>
                <w:rFonts w:eastAsiaTheme="minorEastAsia"/>
                <w:color w:val="auto"/>
                <w:sz w:val="24"/>
                <w:szCs w:val="24"/>
                <w:lang w:eastAsia="ro-RO"/>
              </w:rPr>
              <w:tab/>
            </w:r>
            <w:r w:rsidR="008C3C4C" w:rsidRPr="008C3C4C">
              <w:rPr>
                <w:rStyle w:val="Hyperlink"/>
                <w:sz w:val="24"/>
                <w:szCs w:val="24"/>
              </w:rPr>
              <w:t>Protecţia solului şi a subsolului.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_Toc465239561 \h </w:instrText>
            </w:r>
            <w:r w:rsidR="008C3C4C" w:rsidRPr="008C3C4C">
              <w:rPr>
                <w:webHidden/>
                <w:sz w:val="24"/>
                <w:szCs w:val="24"/>
              </w:rPr>
            </w:r>
            <w:r w:rsidR="008C3C4C" w:rsidRPr="008C3C4C">
              <w:rPr>
                <w:webHidden/>
                <w:sz w:val="24"/>
                <w:szCs w:val="24"/>
              </w:rPr>
              <w:fldChar w:fldCharType="separate"/>
            </w:r>
            <w:r w:rsidR="00B81C9A">
              <w:rPr>
                <w:webHidden/>
                <w:sz w:val="24"/>
                <w:szCs w:val="24"/>
              </w:rPr>
              <w:t>20</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62" w:history="1">
            <w:r w:rsidR="008C3C4C" w:rsidRPr="008C3C4C">
              <w:rPr>
                <w:rStyle w:val="Hyperlink"/>
                <w:sz w:val="24"/>
                <w:szCs w:val="24"/>
              </w:rPr>
              <w:t>4.6.</w:t>
            </w:r>
            <w:r w:rsidR="008C3C4C" w:rsidRPr="008C3C4C">
              <w:rPr>
                <w:rFonts w:eastAsiaTheme="minorEastAsia"/>
                <w:color w:val="auto"/>
                <w:sz w:val="24"/>
                <w:szCs w:val="24"/>
                <w:lang w:eastAsia="ro-RO"/>
              </w:rPr>
              <w:tab/>
            </w:r>
            <w:r w:rsidR="008C3C4C" w:rsidRPr="008C3C4C">
              <w:rPr>
                <w:rStyle w:val="Hyperlink"/>
                <w:sz w:val="24"/>
                <w:szCs w:val="24"/>
              </w:rPr>
              <w:t>Protecţia ecosistemelor terestre şi acvatice.</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_Toc465239562 \h </w:instrText>
            </w:r>
            <w:r w:rsidR="008C3C4C" w:rsidRPr="008C3C4C">
              <w:rPr>
                <w:webHidden/>
                <w:sz w:val="24"/>
                <w:szCs w:val="24"/>
              </w:rPr>
            </w:r>
            <w:r w:rsidR="008C3C4C" w:rsidRPr="008C3C4C">
              <w:rPr>
                <w:webHidden/>
                <w:sz w:val="24"/>
                <w:szCs w:val="24"/>
              </w:rPr>
              <w:fldChar w:fldCharType="separate"/>
            </w:r>
            <w:r w:rsidR="00B81C9A">
              <w:rPr>
                <w:webHidden/>
                <w:sz w:val="24"/>
                <w:szCs w:val="24"/>
              </w:rPr>
              <w:t>20</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63" w:history="1">
            <w:r w:rsidR="008C3C4C" w:rsidRPr="008C3C4C">
              <w:rPr>
                <w:rStyle w:val="Hyperlink"/>
                <w:sz w:val="24"/>
                <w:szCs w:val="24"/>
              </w:rPr>
              <w:t>4.7.</w:t>
            </w:r>
            <w:r w:rsidR="008C3C4C" w:rsidRPr="008C3C4C">
              <w:rPr>
                <w:rFonts w:eastAsiaTheme="minorEastAsia"/>
                <w:color w:val="auto"/>
                <w:sz w:val="24"/>
                <w:szCs w:val="24"/>
                <w:lang w:eastAsia="ro-RO"/>
              </w:rPr>
              <w:tab/>
            </w:r>
            <w:r w:rsidR="008C3C4C" w:rsidRPr="008C3C4C">
              <w:rPr>
                <w:rStyle w:val="Hyperlink"/>
                <w:sz w:val="24"/>
                <w:szCs w:val="24"/>
              </w:rPr>
              <w:t>Protecţia aşezărilor umane şi a altor obiective de interes public.</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_Toc465239563 \h </w:instrText>
            </w:r>
            <w:r w:rsidR="008C3C4C" w:rsidRPr="008C3C4C">
              <w:rPr>
                <w:webHidden/>
                <w:sz w:val="24"/>
                <w:szCs w:val="24"/>
              </w:rPr>
            </w:r>
            <w:r w:rsidR="008C3C4C" w:rsidRPr="008C3C4C">
              <w:rPr>
                <w:webHidden/>
                <w:sz w:val="24"/>
                <w:szCs w:val="24"/>
              </w:rPr>
              <w:fldChar w:fldCharType="separate"/>
            </w:r>
            <w:r w:rsidR="00B81C9A">
              <w:rPr>
                <w:webHidden/>
                <w:sz w:val="24"/>
                <w:szCs w:val="24"/>
              </w:rPr>
              <w:t>20</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64" w:history="1">
            <w:r w:rsidR="008C3C4C" w:rsidRPr="008C3C4C">
              <w:rPr>
                <w:rStyle w:val="Hyperlink"/>
                <w:sz w:val="24"/>
                <w:szCs w:val="24"/>
              </w:rPr>
              <w:t>4.8.</w:t>
            </w:r>
            <w:r w:rsidR="008C3C4C" w:rsidRPr="008C3C4C">
              <w:rPr>
                <w:rFonts w:eastAsiaTheme="minorEastAsia"/>
                <w:color w:val="auto"/>
                <w:sz w:val="24"/>
                <w:szCs w:val="24"/>
                <w:lang w:eastAsia="ro-RO"/>
              </w:rPr>
              <w:tab/>
            </w:r>
            <w:r w:rsidR="008C3C4C" w:rsidRPr="008C3C4C">
              <w:rPr>
                <w:rStyle w:val="Hyperlink"/>
                <w:sz w:val="24"/>
                <w:szCs w:val="24"/>
              </w:rPr>
              <w:t>Gospodărirea deşeurilor.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_Toc465239564 \h </w:instrText>
            </w:r>
            <w:r w:rsidR="008C3C4C" w:rsidRPr="008C3C4C">
              <w:rPr>
                <w:webHidden/>
                <w:sz w:val="24"/>
                <w:szCs w:val="24"/>
              </w:rPr>
            </w:r>
            <w:r w:rsidR="008C3C4C" w:rsidRPr="008C3C4C">
              <w:rPr>
                <w:webHidden/>
                <w:sz w:val="24"/>
                <w:szCs w:val="24"/>
              </w:rPr>
              <w:fldChar w:fldCharType="separate"/>
            </w:r>
            <w:r w:rsidR="00B81C9A">
              <w:rPr>
                <w:webHidden/>
                <w:sz w:val="24"/>
                <w:szCs w:val="24"/>
              </w:rPr>
              <w:t>21</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65" w:history="1">
            <w:r w:rsidR="008C3C4C" w:rsidRPr="008C3C4C">
              <w:rPr>
                <w:rStyle w:val="Hyperlink"/>
                <w:sz w:val="24"/>
                <w:szCs w:val="24"/>
              </w:rPr>
              <w:t>4.9.</w:t>
            </w:r>
            <w:r w:rsidR="008C3C4C" w:rsidRPr="008C3C4C">
              <w:rPr>
                <w:rFonts w:eastAsiaTheme="minorEastAsia"/>
                <w:color w:val="auto"/>
                <w:sz w:val="24"/>
                <w:szCs w:val="24"/>
                <w:lang w:eastAsia="ro-RO"/>
              </w:rPr>
              <w:tab/>
            </w:r>
            <w:r w:rsidR="008C3C4C" w:rsidRPr="008C3C4C">
              <w:rPr>
                <w:rStyle w:val="Hyperlink"/>
                <w:sz w:val="24"/>
                <w:szCs w:val="24"/>
              </w:rPr>
              <w:t>Gospodărirea substanţelor toxice şi periculoase.</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_Toc465239565 \h </w:instrText>
            </w:r>
            <w:r w:rsidR="008C3C4C" w:rsidRPr="008C3C4C">
              <w:rPr>
                <w:webHidden/>
                <w:sz w:val="24"/>
                <w:szCs w:val="24"/>
              </w:rPr>
            </w:r>
            <w:r w:rsidR="008C3C4C" w:rsidRPr="008C3C4C">
              <w:rPr>
                <w:webHidden/>
                <w:sz w:val="24"/>
                <w:szCs w:val="24"/>
              </w:rPr>
              <w:fldChar w:fldCharType="separate"/>
            </w:r>
            <w:r w:rsidR="00B81C9A">
              <w:rPr>
                <w:webHidden/>
                <w:sz w:val="24"/>
                <w:szCs w:val="24"/>
              </w:rPr>
              <w:t>22</w:t>
            </w:r>
            <w:r w:rsidR="008C3C4C" w:rsidRPr="008C3C4C">
              <w:rPr>
                <w:webHidden/>
                <w:sz w:val="24"/>
                <w:szCs w:val="24"/>
              </w:rPr>
              <w:fldChar w:fldCharType="end"/>
            </w:r>
          </w:hyperlink>
        </w:p>
        <w:p w:rsidR="008C3C4C" w:rsidRPr="008C3C4C" w:rsidRDefault="00AB728C" w:rsidP="008C3C4C">
          <w:pPr>
            <w:pStyle w:val="TOC1"/>
            <w:tabs>
              <w:tab w:val="left" w:pos="440"/>
            </w:tabs>
            <w:spacing w:after="0"/>
            <w:rPr>
              <w:rFonts w:ascii="Times New Roman" w:eastAsiaTheme="minorEastAsia" w:hAnsi="Times New Roman"/>
              <w:b w:val="0"/>
              <w:i w:val="0"/>
              <w:lang w:val="ro-RO" w:eastAsia="ro-RO"/>
            </w:rPr>
          </w:pPr>
          <w:hyperlink w:anchor="_Toc465239566" w:history="1">
            <w:r w:rsidR="008C3C4C" w:rsidRPr="008C3C4C">
              <w:rPr>
                <w:rStyle w:val="Hyperlink"/>
                <w:rFonts w:ascii="Times New Roman" w:hAnsi="Times New Roman"/>
                <w:lang w:val="ro-RO"/>
              </w:rPr>
              <w:t>5.</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Prevederi pentru monitorizarea mediului.</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_Toc465239566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B81C9A">
              <w:rPr>
                <w:rFonts w:ascii="Times New Roman" w:hAnsi="Times New Roman"/>
                <w:webHidden/>
              </w:rPr>
              <w:t>22</w:t>
            </w:r>
            <w:r w:rsidR="008C3C4C" w:rsidRPr="008C3C4C">
              <w:rPr>
                <w:rFonts w:ascii="Times New Roman" w:hAnsi="Times New Roman"/>
                <w:webHidden/>
              </w:rPr>
              <w:fldChar w:fldCharType="end"/>
            </w:r>
          </w:hyperlink>
        </w:p>
        <w:p w:rsidR="008C3C4C" w:rsidRPr="008C3C4C" w:rsidRDefault="00AB728C" w:rsidP="008C3C4C">
          <w:pPr>
            <w:pStyle w:val="TOC1"/>
            <w:tabs>
              <w:tab w:val="left" w:pos="440"/>
            </w:tabs>
            <w:spacing w:after="0"/>
            <w:rPr>
              <w:rFonts w:ascii="Times New Roman" w:eastAsiaTheme="minorEastAsia" w:hAnsi="Times New Roman"/>
              <w:b w:val="0"/>
              <w:i w:val="0"/>
              <w:lang w:val="ro-RO" w:eastAsia="ro-RO"/>
            </w:rPr>
          </w:pPr>
          <w:hyperlink w:anchor="_Toc465239567" w:history="1">
            <w:r w:rsidR="008C3C4C" w:rsidRPr="008C3C4C">
              <w:rPr>
                <w:rStyle w:val="Hyperlink"/>
                <w:rFonts w:ascii="Times New Roman" w:hAnsi="Times New Roman"/>
                <w:lang w:val="ro-RO"/>
              </w:rPr>
              <w:t>6.</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Justificarea încadrării proiectului în prevederile altor normative naţionale.</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_Toc465239567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B81C9A">
              <w:rPr>
                <w:rFonts w:ascii="Times New Roman" w:hAnsi="Times New Roman"/>
                <w:webHidden/>
              </w:rPr>
              <w:t>22</w:t>
            </w:r>
            <w:r w:rsidR="008C3C4C" w:rsidRPr="008C3C4C">
              <w:rPr>
                <w:rFonts w:ascii="Times New Roman" w:hAnsi="Times New Roman"/>
                <w:webHidden/>
              </w:rPr>
              <w:fldChar w:fldCharType="end"/>
            </w:r>
          </w:hyperlink>
        </w:p>
        <w:p w:rsidR="008C3C4C" w:rsidRPr="008C3C4C" w:rsidRDefault="00AB728C" w:rsidP="008C3C4C">
          <w:pPr>
            <w:pStyle w:val="TOC1"/>
            <w:tabs>
              <w:tab w:val="left" w:pos="440"/>
            </w:tabs>
            <w:spacing w:after="0"/>
            <w:rPr>
              <w:rFonts w:ascii="Times New Roman" w:eastAsiaTheme="minorEastAsia" w:hAnsi="Times New Roman"/>
              <w:b w:val="0"/>
              <w:i w:val="0"/>
              <w:lang w:val="ro-RO" w:eastAsia="ro-RO"/>
            </w:rPr>
          </w:pPr>
          <w:hyperlink w:anchor="_Toc465239568" w:history="1">
            <w:r w:rsidR="008C3C4C" w:rsidRPr="008C3C4C">
              <w:rPr>
                <w:rStyle w:val="Hyperlink"/>
                <w:rFonts w:ascii="Times New Roman" w:hAnsi="Times New Roman"/>
                <w:lang w:val="ro-RO"/>
              </w:rPr>
              <w:t>7.</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Lucrări necesare organizării de şantier.</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_Toc465239568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B81C9A">
              <w:rPr>
                <w:rFonts w:ascii="Times New Roman" w:hAnsi="Times New Roman"/>
                <w:webHidden/>
              </w:rPr>
              <w:t>22</w:t>
            </w:r>
            <w:r w:rsidR="008C3C4C" w:rsidRPr="008C3C4C">
              <w:rPr>
                <w:rFonts w:ascii="Times New Roman" w:hAnsi="Times New Roman"/>
                <w:webHidden/>
              </w:rPr>
              <w:fldChar w:fldCharType="end"/>
            </w:r>
          </w:hyperlink>
        </w:p>
        <w:p w:rsidR="008C3C4C" w:rsidRPr="008C3C4C" w:rsidRDefault="00AB728C" w:rsidP="008C3C4C">
          <w:pPr>
            <w:pStyle w:val="TOC2"/>
            <w:spacing w:after="0"/>
            <w:rPr>
              <w:rFonts w:ascii="Times New Roman" w:eastAsiaTheme="minorEastAsia" w:hAnsi="Times New Roman"/>
              <w:i w:val="0"/>
              <w:sz w:val="24"/>
              <w:szCs w:val="24"/>
              <w:lang w:eastAsia="ro-RO"/>
            </w:rPr>
          </w:pPr>
          <w:hyperlink w:anchor="_Toc465239569" w:history="1">
            <w:r w:rsidR="008C3C4C" w:rsidRPr="008C3C4C">
              <w:rPr>
                <w:rStyle w:val="Hyperlink"/>
                <w:rFonts w:ascii="Times New Roman" w:hAnsi="Times New Roman"/>
                <w:sz w:val="24"/>
                <w:szCs w:val="24"/>
              </w:rPr>
              <w:t>7.1 Lucrarile necesare organizarii de santier</w:t>
            </w:r>
            <w:r w:rsidR="008C3C4C" w:rsidRPr="008C3C4C">
              <w:rPr>
                <w:rFonts w:ascii="Times New Roman" w:hAnsi="Times New Roman"/>
                <w:webHidden/>
                <w:sz w:val="24"/>
                <w:szCs w:val="24"/>
              </w:rPr>
              <w:tab/>
            </w:r>
            <w:r w:rsidR="008C3C4C" w:rsidRPr="008C3C4C">
              <w:rPr>
                <w:rFonts w:ascii="Times New Roman" w:hAnsi="Times New Roman"/>
                <w:webHidden/>
                <w:sz w:val="24"/>
                <w:szCs w:val="24"/>
              </w:rPr>
              <w:fldChar w:fldCharType="begin"/>
            </w:r>
            <w:r w:rsidR="008C3C4C" w:rsidRPr="008C3C4C">
              <w:rPr>
                <w:rFonts w:ascii="Times New Roman" w:hAnsi="Times New Roman"/>
                <w:webHidden/>
                <w:sz w:val="24"/>
                <w:szCs w:val="24"/>
              </w:rPr>
              <w:instrText xml:space="preserve"> PAGEREF _Toc465239569 \h </w:instrText>
            </w:r>
            <w:r w:rsidR="008C3C4C" w:rsidRPr="008C3C4C">
              <w:rPr>
                <w:rFonts w:ascii="Times New Roman" w:hAnsi="Times New Roman"/>
                <w:webHidden/>
                <w:sz w:val="24"/>
                <w:szCs w:val="24"/>
              </w:rPr>
            </w:r>
            <w:r w:rsidR="008C3C4C" w:rsidRPr="008C3C4C">
              <w:rPr>
                <w:rFonts w:ascii="Times New Roman" w:hAnsi="Times New Roman"/>
                <w:webHidden/>
                <w:sz w:val="24"/>
                <w:szCs w:val="24"/>
              </w:rPr>
              <w:fldChar w:fldCharType="separate"/>
            </w:r>
            <w:r w:rsidR="00B81C9A">
              <w:rPr>
                <w:rFonts w:ascii="Times New Roman" w:hAnsi="Times New Roman"/>
                <w:webHidden/>
                <w:sz w:val="24"/>
                <w:szCs w:val="24"/>
              </w:rPr>
              <w:t>22</w:t>
            </w:r>
            <w:r w:rsidR="008C3C4C" w:rsidRPr="008C3C4C">
              <w:rPr>
                <w:rFonts w:ascii="Times New Roman" w:hAnsi="Times New Roman"/>
                <w:webHidden/>
                <w:sz w:val="24"/>
                <w:szCs w:val="24"/>
              </w:rPr>
              <w:fldChar w:fldCharType="end"/>
            </w:r>
          </w:hyperlink>
        </w:p>
        <w:p w:rsidR="008C3C4C" w:rsidRPr="008C3C4C" w:rsidRDefault="00AB728C" w:rsidP="008C3C4C">
          <w:pPr>
            <w:pStyle w:val="TOC2"/>
            <w:spacing w:after="0"/>
            <w:rPr>
              <w:rFonts w:ascii="Times New Roman" w:eastAsiaTheme="minorEastAsia" w:hAnsi="Times New Roman"/>
              <w:i w:val="0"/>
              <w:sz w:val="24"/>
              <w:szCs w:val="24"/>
              <w:lang w:eastAsia="ro-RO"/>
            </w:rPr>
          </w:pPr>
          <w:hyperlink w:anchor="_Toc465239570" w:history="1">
            <w:r w:rsidR="008C3C4C" w:rsidRPr="008C3C4C">
              <w:rPr>
                <w:rStyle w:val="Hyperlink"/>
                <w:rFonts w:ascii="Times New Roman" w:hAnsi="Times New Roman"/>
                <w:sz w:val="24"/>
                <w:szCs w:val="24"/>
                <w:lang w:eastAsia="ro-RO"/>
              </w:rPr>
              <w:t>7.2 Localizarea organizarii de santier</w:t>
            </w:r>
            <w:r w:rsidR="008C3C4C" w:rsidRPr="008C3C4C">
              <w:rPr>
                <w:rFonts w:ascii="Times New Roman" w:hAnsi="Times New Roman"/>
                <w:webHidden/>
                <w:sz w:val="24"/>
                <w:szCs w:val="24"/>
              </w:rPr>
              <w:tab/>
            </w:r>
            <w:r w:rsidR="008C3C4C" w:rsidRPr="008C3C4C">
              <w:rPr>
                <w:rFonts w:ascii="Times New Roman" w:hAnsi="Times New Roman"/>
                <w:webHidden/>
                <w:sz w:val="24"/>
                <w:szCs w:val="24"/>
              </w:rPr>
              <w:fldChar w:fldCharType="begin"/>
            </w:r>
            <w:r w:rsidR="008C3C4C" w:rsidRPr="008C3C4C">
              <w:rPr>
                <w:rFonts w:ascii="Times New Roman" w:hAnsi="Times New Roman"/>
                <w:webHidden/>
                <w:sz w:val="24"/>
                <w:szCs w:val="24"/>
              </w:rPr>
              <w:instrText xml:space="preserve"> PAGEREF _Toc465239570 \h </w:instrText>
            </w:r>
            <w:r w:rsidR="008C3C4C" w:rsidRPr="008C3C4C">
              <w:rPr>
                <w:rFonts w:ascii="Times New Roman" w:hAnsi="Times New Roman"/>
                <w:webHidden/>
                <w:sz w:val="24"/>
                <w:szCs w:val="24"/>
              </w:rPr>
            </w:r>
            <w:r w:rsidR="008C3C4C" w:rsidRPr="008C3C4C">
              <w:rPr>
                <w:rFonts w:ascii="Times New Roman" w:hAnsi="Times New Roman"/>
                <w:webHidden/>
                <w:sz w:val="24"/>
                <w:szCs w:val="24"/>
              </w:rPr>
              <w:fldChar w:fldCharType="separate"/>
            </w:r>
            <w:r w:rsidR="00B81C9A">
              <w:rPr>
                <w:rFonts w:ascii="Times New Roman" w:hAnsi="Times New Roman"/>
                <w:webHidden/>
                <w:sz w:val="24"/>
                <w:szCs w:val="24"/>
              </w:rPr>
              <w:t>25</w:t>
            </w:r>
            <w:r w:rsidR="008C3C4C" w:rsidRPr="008C3C4C">
              <w:rPr>
                <w:rFonts w:ascii="Times New Roman" w:hAnsi="Times New Roman"/>
                <w:webHidden/>
                <w:sz w:val="24"/>
                <w:szCs w:val="24"/>
              </w:rPr>
              <w:fldChar w:fldCharType="end"/>
            </w:r>
          </w:hyperlink>
        </w:p>
        <w:p w:rsidR="008C3C4C" w:rsidRPr="008C3C4C" w:rsidRDefault="00AB728C" w:rsidP="008C3C4C">
          <w:pPr>
            <w:pStyle w:val="TOC2"/>
            <w:spacing w:after="0"/>
            <w:rPr>
              <w:rFonts w:ascii="Times New Roman" w:eastAsiaTheme="minorEastAsia" w:hAnsi="Times New Roman"/>
              <w:i w:val="0"/>
              <w:sz w:val="24"/>
              <w:szCs w:val="24"/>
              <w:lang w:eastAsia="ro-RO"/>
            </w:rPr>
          </w:pPr>
          <w:hyperlink w:anchor="_Toc465239571" w:history="1">
            <w:r w:rsidR="008C3C4C" w:rsidRPr="008C3C4C">
              <w:rPr>
                <w:rStyle w:val="Hyperlink"/>
                <w:rFonts w:ascii="Times New Roman" w:hAnsi="Times New Roman"/>
                <w:sz w:val="24"/>
                <w:szCs w:val="24"/>
              </w:rPr>
              <w:t>7.3 Descrierea impactului asupra mediului a lucrărilor organizării de şantier</w:t>
            </w:r>
            <w:r w:rsidR="008C3C4C" w:rsidRPr="008C3C4C">
              <w:rPr>
                <w:rFonts w:ascii="Times New Roman" w:hAnsi="Times New Roman"/>
                <w:webHidden/>
                <w:sz w:val="24"/>
                <w:szCs w:val="24"/>
              </w:rPr>
              <w:tab/>
            </w:r>
            <w:r w:rsidR="008C3C4C" w:rsidRPr="008C3C4C">
              <w:rPr>
                <w:rFonts w:ascii="Times New Roman" w:hAnsi="Times New Roman"/>
                <w:webHidden/>
                <w:sz w:val="24"/>
                <w:szCs w:val="24"/>
              </w:rPr>
              <w:fldChar w:fldCharType="begin"/>
            </w:r>
            <w:r w:rsidR="008C3C4C" w:rsidRPr="008C3C4C">
              <w:rPr>
                <w:rFonts w:ascii="Times New Roman" w:hAnsi="Times New Roman"/>
                <w:webHidden/>
                <w:sz w:val="24"/>
                <w:szCs w:val="24"/>
              </w:rPr>
              <w:instrText xml:space="preserve"> PAGEREF _Toc465239571 \h </w:instrText>
            </w:r>
            <w:r w:rsidR="008C3C4C" w:rsidRPr="008C3C4C">
              <w:rPr>
                <w:rFonts w:ascii="Times New Roman" w:hAnsi="Times New Roman"/>
                <w:webHidden/>
                <w:sz w:val="24"/>
                <w:szCs w:val="24"/>
              </w:rPr>
            </w:r>
            <w:r w:rsidR="008C3C4C" w:rsidRPr="008C3C4C">
              <w:rPr>
                <w:rFonts w:ascii="Times New Roman" w:hAnsi="Times New Roman"/>
                <w:webHidden/>
                <w:sz w:val="24"/>
                <w:szCs w:val="24"/>
              </w:rPr>
              <w:fldChar w:fldCharType="separate"/>
            </w:r>
            <w:r w:rsidR="00B81C9A">
              <w:rPr>
                <w:rFonts w:ascii="Times New Roman" w:hAnsi="Times New Roman"/>
                <w:webHidden/>
                <w:sz w:val="24"/>
                <w:szCs w:val="24"/>
              </w:rPr>
              <w:t>25</w:t>
            </w:r>
            <w:r w:rsidR="008C3C4C" w:rsidRPr="008C3C4C">
              <w:rPr>
                <w:rFonts w:ascii="Times New Roman" w:hAnsi="Times New Roman"/>
                <w:webHidden/>
                <w:sz w:val="24"/>
                <w:szCs w:val="24"/>
              </w:rPr>
              <w:fldChar w:fldCharType="end"/>
            </w:r>
          </w:hyperlink>
        </w:p>
        <w:p w:rsidR="008C3C4C" w:rsidRPr="008C3C4C" w:rsidRDefault="00AB728C" w:rsidP="008C3C4C">
          <w:pPr>
            <w:pStyle w:val="TOC2"/>
            <w:spacing w:after="0"/>
            <w:rPr>
              <w:rFonts w:ascii="Times New Roman" w:eastAsiaTheme="minorEastAsia" w:hAnsi="Times New Roman"/>
              <w:i w:val="0"/>
              <w:sz w:val="24"/>
              <w:szCs w:val="24"/>
              <w:lang w:eastAsia="ro-RO"/>
            </w:rPr>
          </w:pPr>
          <w:hyperlink w:anchor="_Toc465239572" w:history="1">
            <w:r w:rsidR="008C3C4C" w:rsidRPr="008C3C4C">
              <w:rPr>
                <w:rStyle w:val="Hyperlink"/>
                <w:rFonts w:ascii="Times New Roman" w:hAnsi="Times New Roman"/>
                <w:sz w:val="24"/>
                <w:szCs w:val="24"/>
              </w:rPr>
              <w:t>7.4 Surse de poluanţi şi instalaţii pentru reţinerea, evacuarea şi dispersia poluanţilor în mediu în timpul organizării de şantier</w:t>
            </w:r>
            <w:r w:rsidR="008C3C4C" w:rsidRPr="008C3C4C">
              <w:rPr>
                <w:rFonts w:ascii="Times New Roman" w:hAnsi="Times New Roman"/>
                <w:webHidden/>
                <w:sz w:val="24"/>
                <w:szCs w:val="24"/>
              </w:rPr>
              <w:tab/>
            </w:r>
            <w:r w:rsidR="008C3C4C" w:rsidRPr="008C3C4C">
              <w:rPr>
                <w:rFonts w:ascii="Times New Roman" w:hAnsi="Times New Roman"/>
                <w:webHidden/>
                <w:sz w:val="24"/>
                <w:szCs w:val="24"/>
              </w:rPr>
              <w:fldChar w:fldCharType="begin"/>
            </w:r>
            <w:r w:rsidR="008C3C4C" w:rsidRPr="008C3C4C">
              <w:rPr>
                <w:rFonts w:ascii="Times New Roman" w:hAnsi="Times New Roman"/>
                <w:webHidden/>
                <w:sz w:val="24"/>
                <w:szCs w:val="24"/>
              </w:rPr>
              <w:instrText xml:space="preserve"> PAGEREF _Toc465239572 \h </w:instrText>
            </w:r>
            <w:r w:rsidR="008C3C4C" w:rsidRPr="008C3C4C">
              <w:rPr>
                <w:rFonts w:ascii="Times New Roman" w:hAnsi="Times New Roman"/>
                <w:webHidden/>
                <w:sz w:val="24"/>
                <w:szCs w:val="24"/>
              </w:rPr>
            </w:r>
            <w:r w:rsidR="008C3C4C" w:rsidRPr="008C3C4C">
              <w:rPr>
                <w:rFonts w:ascii="Times New Roman" w:hAnsi="Times New Roman"/>
                <w:webHidden/>
                <w:sz w:val="24"/>
                <w:szCs w:val="24"/>
              </w:rPr>
              <w:fldChar w:fldCharType="separate"/>
            </w:r>
            <w:r w:rsidR="00B81C9A">
              <w:rPr>
                <w:rFonts w:ascii="Times New Roman" w:hAnsi="Times New Roman"/>
                <w:webHidden/>
                <w:sz w:val="24"/>
                <w:szCs w:val="24"/>
              </w:rPr>
              <w:t>25</w:t>
            </w:r>
            <w:r w:rsidR="008C3C4C" w:rsidRPr="008C3C4C">
              <w:rPr>
                <w:rFonts w:ascii="Times New Roman" w:hAnsi="Times New Roman"/>
                <w:webHidden/>
                <w:sz w:val="24"/>
                <w:szCs w:val="24"/>
              </w:rPr>
              <w:fldChar w:fldCharType="end"/>
            </w:r>
          </w:hyperlink>
        </w:p>
        <w:p w:rsidR="008C3C4C" w:rsidRPr="008C3C4C" w:rsidRDefault="00AB728C" w:rsidP="008C3C4C">
          <w:pPr>
            <w:pStyle w:val="TOC2"/>
            <w:spacing w:after="0"/>
            <w:rPr>
              <w:rFonts w:ascii="Times New Roman" w:eastAsiaTheme="minorEastAsia" w:hAnsi="Times New Roman"/>
              <w:i w:val="0"/>
              <w:sz w:val="24"/>
              <w:szCs w:val="24"/>
              <w:lang w:eastAsia="ro-RO"/>
            </w:rPr>
          </w:pPr>
          <w:hyperlink w:anchor="_Toc465239573" w:history="1">
            <w:r w:rsidR="008C3C4C" w:rsidRPr="008C3C4C">
              <w:rPr>
                <w:rStyle w:val="Hyperlink"/>
                <w:rFonts w:ascii="Times New Roman" w:hAnsi="Times New Roman"/>
                <w:sz w:val="24"/>
                <w:szCs w:val="24"/>
              </w:rPr>
              <w:t>7.5 Dotări şi măsuri prevăzute pentru controlul emisiilor de poluanţi în mediu</w:t>
            </w:r>
            <w:r w:rsidR="008C3C4C" w:rsidRPr="008C3C4C">
              <w:rPr>
                <w:rFonts w:ascii="Times New Roman" w:hAnsi="Times New Roman"/>
                <w:webHidden/>
                <w:sz w:val="24"/>
                <w:szCs w:val="24"/>
              </w:rPr>
              <w:tab/>
            </w:r>
            <w:r w:rsidR="008C3C4C" w:rsidRPr="008C3C4C">
              <w:rPr>
                <w:rFonts w:ascii="Times New Roman" w:hAnsi="Times New Roman"/>
                <w:webHidden/>
                <w:sz w:val="24"/>
                <w:szCs w:val="24"/>
              </w:rPr>
              <w:fldChar w:fldCharType="begin"/>
            </w:r>
            <w:r w:rsidR="008C3C4C" w:rsidRPr="008C3C4C">
              <w:rPr>
                <w:rFonts w:ascii="Times New Roman" w:hAnsi="Times New Roman"/>
                <w:webHidden/>
                <w:sz w:val="24"/>
                <w:szCs w:val="24"/>
              </w:rPr>
              <w:instrText xml:space="preserve"> PAGEREF _Toc465239573 \h </w:instrText>
            </w:r>
            <w:r w:rsidR="008C3C4C" w:rsidRPr="008C3C4C">
              <w:rPr>
                <w:rFonts w:ascii="Times New Roman" w:hAnsi="Times New Roman"/>
                <w:webHidden/>
                <w:sz w:val="24"/>
                <w:szCs w:val="24"/>
              </w:rPr>
            </w:r>
            <w:r w:rsidR="008C3C4C" w:rsidRPr="008C3C4C">
              <w:rPr>
                <w:rFonts w:ascii="Times New Roman" w:hAnsi="Times New Roman"/>
                <w:webHidden/>
                <w:sz w:val="24"/>
                <w:szCs w:val="24"/>
              </w:rPr>
              <w:fldChar w:fldCharType="separate"/>
            </w:r>
            <w:r w:rsidR="00B81C9A">
              <w:rPr>
                <w:rFonts w:ascii="Times New Roman" w:hAnsi="Times New Roman"/>
                <w:webHidden/>
                <w:sz w:val="24"/>
                <w:szCs w:val="24"/>
              </w:rPr>
              <w:t>27</w:t>
            </w:r>
            <w:r w:rsidR="008C3C4C" w:rsidRPr="008C3C4C">
              <w:rPr>
                <w:rFonts w:ascii="Times New Roman" w:hAnsi="Times New Roman"/>
                <w:webHidden/>
                <w:sz w:val="24"/>
                <w:szCs w:val="24"/>
              </w:rPr>
              <w:fldChar w:fldCharType="end"/>
            </w:r>
          </w:hyperlink>
        </w:p>
        <w:p w:rsidR="008C3C4C" w:rsidRPr="008C3C4C" w:rsidRDefault="00AB728C" w:rsidP="008C3C4C">
          <w:pPr>
            <w:pStyle w:val="TOC1"/>
            <w:tabs>
              <w:tab w:val="left" w:pos="440"/>
            </w:tabs>
            <w:spacing w:after="0"/>
            <w:rPr>
              <w:rFonts w:ascii="Times New Roman" w:eastAsiaTheme="minorEastAsia" w:hAnsi="Times New Roman"/>
              <w:b w:val="0"/>
              <w:i w:val="0"/>
              <w:lang w:val="ro-RO" w:eastAsia="ro-RO"/>
            </w:rPr>
          </w:pPr>
          <w:hyperlink w:anchor="_Toc465239574" w:history="1">
            <w:r w:rsidR="008C3C4C" w:rsidRPr="008C3C4C">
              <w:rPr>
                <w:rStyle w:val="Hyperlink"/>
                <w:rFonts w:ascii="Times New Roman" w:hAnsi="Times New Roman"/>
                <w:lang w:val="ro-RO"/>
              </w:rPr>
              <w:t>8.</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Lucrări de refacere a amplasamentului la finalizarea investiţiei, în caz de accidente şi/sau la încetarea activităţii, în măsura în care aceste informaţii sunt disponibile.</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_Toc465239574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B81C9A">
              <w:rPr>
                <w:rFonts w:ascii="Times New Roman" w:hAnsi="Times New Roman"/>
                <w:webHidden/>
              </w:rPr>
              <w:t>27</w:t>
            </w:r>
            <w:r w:rsidR="008C3C4C" w:rsidRPr="008C3C4C">
              <w:rPr>
                <w:rFonts w:ascii="Times New Roman" w:hAnsi="Times New Roman"/>
                <w:webHidden/>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75" w:history="1">
            <w:r w:rsidR="008C3C4C" w:rsidRPr="008C3C4C">
              <w:rPr>
                <w:rStyle w:val="Hyperlink"/>
                <w:sz w:val="24"/>
                <w:szCs w:val="24"/>
              </w:rPr>
              <w:t>8.1 Lucrările propuse pentru refacerea amplasamentului la finalizarea investiţiei, în caz de</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_Toc465239575 \h </w:instrText>
            </w:r>
            <w:r w:rsidR="008C3C4C" w:rsidRPr="008C3C4C">
              <w:rPr>
                <w:webHidden/>
                <w:sz w:val="24"/>
                <w:szCs w:val="24"/>
              </w:rPr>
            </w:r>
            <w:r w:rsidR="008C3C4C" w:rsidRPr="008C3C4C">
              <w:rPr>
                <w:webHidden/>
                <w:sz w:val="24"/>
                <w:szCs w:val="24"/>
              </w:rPr>
              <w:fldChar w:fldCharType="separate"/>
            </w:r>
            <w:r w:rsidR="00B81C9A">
              <w:rPr>
                <w:webHidden/>
                <w:sz w:val="24"/>
                <w:szCs w:val="24"/>
              </w:rPr>
              <w:t>27</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76" w:history="1">
            <w:r w:rsidR="008C3C4C" w:rsidRPr="008C3C4C">
              <w:rPr>
                <w:rStyle w:val="Hyperlink"/>
                <w:sz w:val="24"/>
                <w:szCs w:val="24"/>
              </w:rPr>
              <w:t>accidente şi/sau la încetarea activităţii.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_Toc465239576 \h </w:instrText>
            </w:r>
            <w:r w:rsidR="008C3C4C" w:rsidRPr="008C3C4C">
              <w:rPr>
                <w:webHidden/>
                <w:sz w:val="24"/>
                <w:szCs w:val="24"/>
              </w:rPr>
            </w:r>
            <w:r w:rsidR="008C3C4C" w:rsidRPr="008C3C4C">
              <w:rPr>
                <w:webHidden/>
                <w:sz w:val="24"/>
                <w:szCs w:val="24"/>
              </w:rPr>
              <w:fldChar w:fldCharType="separate"/>
            </w:r>
            <w:r w:rsidR="00B81C9A">
              <w:rPr>
                <w:webHidden/>
                <w:sz w:val="24"/>
                <w:szCs w:val="24"/>
              </w:rPr>
              <w:t>27</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77" w:history="1">
            <w:r w:rsidR="008C3C4C" w:rsidRPr="008C3C4C">
              <w:rPr>
                <w:rStyle w:val="Hyperlink"/>
                <w:sz w:val="24"/>
                <w:szCs w:val="24"/>
              </w:rPr>
              <w:t>8.2 Aspecte referitoare la prevenirea şi modul de răspuns pentru cazuri de poluări accidentale.</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_Toc465239577 \h </w:instrText>
            </w:r>
            <w:r w:rsidR="008C3C4C" w:rsidRPr="008C3C4C">
              <w:rPr>
                <w:webHidden/>
                <w:sz w:val="24"/>
                <w:szCs w:val="24"/>
              </w:rPr>
            </w:r>
            <w:r w:rsidR="008C3C4C" w:rsidRPr="008C3C4C">
              <w:rPr>
                <w:webHidden/>
                <w:sz w:val="24"/>
                <w:szCs w:val="24"/>
              </w:rPr>
              <w:fldChar w:fldCharType="separate"/>
            </w:r>
            <w:r w:rsidR="00B81C9A">
              <w:rPr>
                <w:webHidden/>
                <w:sz w:val="24"/>
                <w:szCs w:val="24"/>
              </w:rPr>
              <w:t>27</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78" w:history="1">
            <w:r w:rsidR="008C3C4C" w:rsidRPr="008C3C4C">
              <w:rPr>
                <w:rStyle w:val="Hyperlink"/>
                <w:sz w:val="24"/>
                <w:szCs w:val="24"/>
              </w:rPr>
              <w:t>8.3 Aspecte referitoare la închiderea/dezafectarea/demolarea instalaţiei.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_Toc465239578 \h </w:instrText>
            </w:r>
            <w:r w:rsidR="008C3C4C" w:rsidRPr="008C3C4C">
              <w:rPr>
                <w:webHidden/>
                <w:sz w:val="24"/>
                <w:szCs w:val="24"/>
              </w:rPr>
            </w:r>
            <w:r w:rsidR="008C3C4C" w:rsidRPr="008C3C4C">
              <w:rPr>
                <w:webHidden/>
                <w:sz w:val="24"/>
                <w:szCs w:val="24"/>
              </w:rPr>
              <w:fldChar w:fldCharType="separate"/>
            </w:r>
            <w:r w:rsidR="00B81C9A">
              <w:rPr>
                <w:webHidden/>
                <w:sz w:val="24"/>
                <w:szCs w:val="24"/>
              </w:rPr>
              <w:t>27</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79" w:history="1">
            <w:r w:rsidR="008C3C4C" w:rsidRPr="008C3C4C">
              <w:rPr>
                <w:rStyle w:val="Hyperlink"/>
                <w:sz w:val="24"/>
                <w:szCs w:val="24"/>
              </w:rPr>
              <w:t>8.4 Modalităţi de refacere a stării iniţiale/reabilitare în vederea utilizării ulterioare a terenului.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_Toc465239579 \h </w:instrText>
            </w:r>
            <w:r w:rsidR="008C3C4C" w:rsidRPr="008C3C4C">
              <w:rPr>
                <w:webHidden/>
                <w:sz w:val="24"/>
                <w:szCs w:val="24"/>
              </w:rPr>
            </w:r>
            <w:r w:rsidR="008C3C4C" w:rsidRPr="008C3C4C">
              <w:rPr>
                <w:webHidden/>
                <w:sz w:val="24"/>
                <w:szCs w:val="24"/>
              </w:rPr>
              <w:fldChar w:fldCharType="separate"/>
            </w:r>
            <w:r w:rsidR="00B81C9A">
              <w:rPr>
                <w:webHidden/>
                <w:sz w:val="24"/>
                <w:szCs w:val="24"/>
              </w:rPr>
              <w:t>27</w:t>
            </w:r>
            <w:r w:rsidR="008C3C4C" w:rsidRPr="008C3C4C">
              <w:rPr>
                <w:webHidden/>
                <w:sz w:val="24"/>
                <w:szCs w:val="24"/>
              </w:rPr>
              <w:fldChar w:fldCharType="end"/>
            </w:r>
          </w:hyperlink>
        </w:p>
        <w:p w:rsidR="008C3C4C" w:rsidRPr="008C3C4C" w:rsidRDefault="00AB728C" w:rsidP="008C3C4C">
          <w:pPr>
            <w:pStyle w:val="TOC1"/>
            <w:tabs>
              <w:tab w:val="left" w:pos="440"/>
            </w:tabs>
            <w:spacing w:after="0"/>
            <w:rPr>
              <w:rFonts w:ascii="Times New Roman" w:eastAsiaTheme="minorEastAsia" w:hAnsi="Times New Roman"/>
              <w:b w:val="0"/>
              <w:i w:val="0"/>
              <w:lang w:val="ro-RO" w:eastAsia="ro-RO"/>
            </w:rPr>
          </w:pPr>
          <w:hyperlink w:anchor="_Toc465239580" w:history="1">
            <w:r w:rsidR="008C3C4C" w:rsidRPr="008C3C4C">
              <w:rPr>
                <w:rStyle w:val="Hyperlink"/>
                <w:rFonts w:ascii="Times New Roman" w:hAnsi="Times New Roman"/>
                <w:lang w:val="ro-RO"/>
              </w:rPr>
              <w:t>9.</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Anexe - piese desenate.</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_Toc465239580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B81C9A">
              <w:rPr>
                <w:rFonts w:ascii="Times New Roman" w:hAnsi="Times New Roman"/>
                <w:webHidden/>
              </w:rPr>
              <w:t>28</w:t>
            </w:r>
            <w:r w:rsidR="008C3C4C" w:rsidRPr="008C3C4C">
              <w:rPr>
                <w:rFonts w:ascii="Times New Roman" w:hAnsi="Times New Roman"/>
                <w:webHidden/>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81" w:history="1">
            <w:r w:rsidR="008C3C4C" w:rsidRPr="008C3C4C">
              <w:rPr>
                <w:rStyle w:val="Hyperlink"/>
                <w:sz w:val="24"/>
                <w:szCs w:val="24"/>
              </w:rPr>
              <w:t xml:space="preserve">9.1 </w:t>
            </w:r>
            <w:r w:rsidR="008C3C4C" w:rsidRPr="008C3C4C">
              <w:rPr>
                <w:rFonts w:eastAsiaTheme="minorEastAsia"/>
                <w:color w:val="auto"/>
                <w:sz w:val="24"/>
                <w:szCs w:val="24"/>
                <w:lang w:eastAsia="ro-RO"/>
              </w:rPr>
              <w:tab/>
            </w:r>
            <w:r w:rsidR="008C3C4C" w:rsidRPr="008C3C4C">
              <w:rPr>
                <w:rStyle w:val="Hyperlink"/>
                <w:sz w:val="24"/>
                <w:szCs w:val="24"/>
              </w:rPr>
              <w:t>Planul de încadrare în zonă a obiectivului şi planul de situaţie, cu modul de planificare a utilizării suprafeţelor.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_Toc465239581 \h </w:instrText>
            </w:r>
            <w:r w:rsidR="008C3C4C" w:rsidRPr="008C3C4C">
              <w:rPr>
                <w:webHidden/>
                <w:sz w:val="24"/>
                <w:szCs w:val="24"/>
              </w:rPr>
            </w:r>
            <w:r w:rsidR="008C3C4C" w:rsidRPr="008C3C4C">
              <w:rPr>
                <w:webHidden/>
                <w:sz w:val="24"/>
                <w:szCs w:val="24"/>
              </w:rPr>
              <w:fldChar w:fldCharType="separate"/>
            </w:r>
            <w:r w:rsidR="00B81C9A">
              <w:rPr>
                <w:webHidden/>
                <w:sz w:val="24"/>
                <w:szCs w:val="24"/>
              </w:rPr>
              <w:t>28</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82" w:history="1">
            <w:r w:rsidR="008C3C4C" w:rsidRPr="008C3C4C">
              <w:rPr>
                <w:rStyle w:val="Hyperlink"/>
                <w:sz w:val="24"/>
                <w:szCs w:val="24"/>
              </w:rPr>
              <w:t>9.2    Schemele-flux.</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_Toc465239582 \h </w:instrText>
            </w:r>
            <w:r w:rsidR="008C3C4C" w:rsidRPr="008C3C4C">
              <w:rPr>
                <w:webHidden/>
                <w:sz w:val="24"/>
                <w:szCs w:val="24"/>
              </w:rPr>
            </w:r>
            <w:r w:rsidR="008C3C4C" w:rsidRPr="008C3C4C">
              <w:rPr>
                <w:webHidden/>
                <w:sz w:val="24"/>
                <w:szCs w:val="24"/>
              </w:rPr>
              <w:fldChar w:fldCharType="separate"/>
            </w:r>
            <w:r w:rsidR="00B81C9A">
              <w:rPr>
                <w:webHidden/>
                <w:sz w:val="24"/>
                <w:szCs w:val="24"/>
              </w:rPr>
              <w:t>28</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83" w:history="1">
            <w:r w:rsidR="008C3C4C" w:rsidRPr="008C3C4C">
              <w:rPr>
                <w:rStyle w:val="Hyperlink"/>
                <w:sz w:val="24"/>
                <w:szCs w:val="24"/>
              </w:rPr>
              <w:t>9.3.   Alte piese desenate, stabilite de autoritatea publică pentru protecţia mediului.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_Toc465239583 \h </w:instrText>
            </w:r>
            <w:r w:rsidR="008C3C4C" w:rsidRPr="008C3C4C">
              <w:rPr>
                <w:webHidden/>
                <w:sz w:val="24"/>
                <w:szCs w:val="24"/>
              </w:rPr>
            </w:r>
            <w:r w:rsidR="008C3C4C" w:rsidRPr="008C3C4C">
              <w:rPr>
                <w:webHidden/>
                <w:sz w:val="24"/>
                <w:szCs w:val="24"/>
              </w:rPr>
              <w:fldChar w:fldCharType="separate"/>
            </w:r>
            <w:r w:rsidR="00B81C9A">
              <w:rPr>
                <w:webHidden/>
                <w:sz w:val="24"/>
                <w:szCs w:val="24"/>
              </w:rPr>
              <w:t>28</w:t>
            </w:r>
            <w:r w:rsidR="008C3C4C" w:rsidRPr="008C3C4C">
              <w:rPr>
                <w:webHidden/>
                <w:sz w:val="24"/>
                <w:szCs w:val="24"/>
              </w:rPr>
              <w:fldChar w:fldCharType="end"/>
            </w:r>
          </w:hyperlink>
        </w:p>
        <w:p w:rsidR="008C3C4C" w:rsidRPr="008C3C4C" w:rsidRDefault="00AB728C" w:rsidP="008C3C4C">
          <w:pPr>
            <w:pStyle w:val="TOC1"/>
            <w:tabs>
              <w:tab w:val="left" w:pos="660"/>
            </w:tabs>
            <w:spacing w:after="0"/>
            <w:rPr>
              <w:rFonts w:ascii="Times New Roman" w:eastAsiaTheme="minorEastAsia" w:hAnsi="Times New Roman"/>
              <w:b w:val="0"/>
              <w:i w:val="0"/>
              <w:lang w:val="ro-RO" w:eastAsia="ro-RO"/>
            </w:rPr>
          </w:pPr>
          <w:hyperlink w:anchor="_Toc465239584" w:history="1">
            <w:r w:rsidR="008C3C4C" w:rsidRPr="008C3C4C">
              <w:rPr>
                <w:rStyle w:val="Hyperlink"/>
                <w:rFonts w:ascii="Times New Roman" w:hAnsi="Times New Roman"/>
                <w:lang w:val="ro-RO"/>
              </w:rPr>
              <w:t>10.</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Pentru proiectele pentru care în etapa de evaluare iniţială autoritatea competentă pentru protecţia mediului a decis necesitatea demarării procedurii de evaluare adecvată, memoriul va fi completat cu:</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_Toc465239584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B81C9A">
              <w:rPr>
                <w:rFonts w:ascii="Times New Roman" w:hAnsi="Times New Roman"/>
                <w:webHidden/>
              </w:rPr>
              <w:t>28</w:t>
            </w:r>
            <w:r w:rsidR="008C3C4C" w:rsidRPr="008C3C4C">
              <w:rPr>
                <w:rFonts w:ascii="Times New Roman" w:hAnsi="Times New Roman"/>
                <w:webHidden/>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85" w:history="1">
            <w:r w:rsidR="008C3C4C" w:rsidRPr="008C3C4C">
              <w:rPr>
                <w:rStyle w:val="Hyperlink"/>
                <w:sz w:val="24"/>
                <w:szCs w:val="24"/>
              </w:rPr>
              <w:t>a) descrierea succintă a proiectului şi distanţa faţă de aria naturală protejată de interes</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_Toc465239585 \h </w:instrText>
            </w:r>
            <w:r w:rsidR="008C3C4C" w:rsidRPr="008C3C4C">
              <w:rPr>
                <w:webHidden/>
                <w:sz w:val="24"/>
                <w:szCs w:val="24"/>
              </w:rPr>
            </w:r>
            <w:r w:rsidR="008C3C4C" w:rsidRPr="008C3C4C">
              <w:rPr>
                <w:webHidden/>
                <w:sz w:val="24"/>
                <w:szCs w:val="24"/>
              </w:rPr>
              <w:fldChar w:fldCharType="separate"/>
            </w:r>
            <w:r w:rsidR="00B81C9A">
              <w:rPr>
                <w:webHidden/>
                <w:sz w:val="24"/>
                <w:szCs w:val="24"/>
              </w:rPr>
              <w:t>28</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86" w:history="1">
            <w:r w:rsidR="008C3C4C" w:rsidRPr="008C3C4C">
              <w:rPr>
                <w:rStyle w:val="Hyperlink"/>
                <w:sz w:val="24"/>
                <w:szCs w:val="24"/>
              </w:rPr>
              <w:t>comunitar, precum şi coordonatele geografice (Stereo 70) ale amplasamentului proiectului.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_Toc465239586 \h </w:instrText>
            </w:r>
            <w:r w:rsidR="008C3C4C" w:rsidRPr="008C3C4C">
              <w:rPr>
                <w:webHidden/>
                <w:sz w:val="24"/>
                <w:szCs w:val="24"/>
              </w:rPr>
            </w:r>
            <w:r w:rsidR="008C3C4C" w:rsidRPr="008C3C4C">
              <w:rPr>
                <w:webHidden/>
                <w:sz w:val="24"/>
                <w:szCs w:val="24"/>
              </w:rPr>
              <w:fldChar w:fldCharType="separate"/>
            </w:r>
            <w:r w:rsidR="00B81C9A">
              <w:rPr>
                <w:webHidden/>
                <w:sz w:val="24"/>
                <w:szCs w:val="24"/>
              </w:rPr>
              <w:t>28</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87" w:history="1">
            <w:r w:rsidR="008C3C4C" w:rsidRPr="008C3C4C">
              <w:rPr>
                <w:rStyle w:val="Hyperlink"/>
                <w:sz w:val="24"/>
                <w:szCs w:val="24"/>
              </w:rPr>
              <w:t>b) numele şi codul ariei naturale protejate de interes comunitar;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_Toc465239587 \h </w:instrText>
            </w:r>
            <w:r w:rsidR="008C3C4C" w:rsidRPr="008C3C4C">
              <w:rPr>
                <w:webHidden/>
                <w:sz w:val="24"/>
                <w:szCs w:val="24"/>
              </w:rPr>
            </w:r>
            <w:r w:rsidR="008C3C4C" w:rsidRPr="008C3C4C">
              <w:rPr>
                <w:webHidden/>
                <w:sz w:val="24"/>
                <w:szCs w:val="24"/>
              </w:rPr>
              <w:fldChar w:fldCharType="separate"/>
            </w:r>
            <w:r w:rsidR="00B81C9A">
              <w:rPr>
                <w:webHidden/>
                <w:sz w:val="24"/>
                <w:szCs w:val="24"/>
              </w:rPr>
              <w:t>32</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88" w:history="1">
            <w:r w:rsidR="008C3C4C" w:rsidRPr="008C3C4C">
              <w:rPr>
                <w:rStyle w:val="Hyperlink"/>
                <w:sz w:val="24"/>
                <w:szCs w:val="24"/>
              </w:rPr>
              <w:t>c) prezenţa şi efectivele/suprafeţele acoperite de specii şi habitate de interes comunitar în</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_Toc465239588 \h </w:instrText>
            </w:r>
            <w:r w:rsidR="008C3C4C" w:rsidRPr="008C3C4C">
              <w:rPr>
                <w:webHidden/>
                <w:sz w:val="24"/>
                <w:szCs w:val="24"/>
              </w:rPr>
            </w:r>
            <w:r w:rsidR="008C3C4C" w:rsidRPr="008C3C4C">
              <w:rPr>
                <w:webHidden/>
                <w:sz w:val="24"/>
                <w:szCs w:val="24"/>
              </w:rPr>
              <w:fldChar w:fldCharType="separate"/>
            </w:r>
            <w:r w:rsidR="00B81C9A">
              <w:rPr>
                <w:webHidden/>
                <w:sz w:val="24"/>
                <w:szCs w:val="24"/>
              </w:rPr>
              <w:t>33</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89" w:history="1">
            <w:r w:rsidR="008C3C4C" w:rsidRPr="008C3C4C">
              <w:rPr>
                <w:rStyle w:val="Hyperlink"/>
                <w:sz w:val="24"/>
                <w:szCs w:val="24"/>
              </w:rPr>
              <w:t>zona proiectului;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_Toc465239589 \h </w:instrText>
            </w:r>
            <w:r w:rsidR="008C3C4C" w:rsidRPr="008C3C4C">
              <w:rPr>
                <w:webHidden/>
                <w:sz w:val="24"/>
                <w:szCs w:val="24"/>
              </w:rPr>
            </w:r>
            <w:r w:rsidR="008C3C4C" w:rsidRPr="008C3C4C">
              <w:rPr>
                <w:webHidden/>
                <w:sz w:val="24"/>
                <w:szCs w:val="24"/>
              </w:rPr>
              <w:fldChar w:fldCharType="separate"/>
            </w:r>
            <w:r w:rsidR="00B81C9A">
              <w:rPr>
                <w:webHidden/>
                <w:sz w:val="24"/>
                <w:szCs w:val="24"/>
              </w:rPr>
              <w:t>33</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90" w:history="1">
            <w:r w:rsidR="008C3C4C" w:rsidRPr="008C3C4C">
              <w:rPr>
                <w:rStyle w:val="Hyperlink"/>
                <w:sz w:val="24"/>
                <w:szCs w:val="24"/>
              </w:rPr>
              <w:t>d) se va preciza dacă proiectul propus nu are legătură directă cu sau nu este necesar pentru</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_Toc465239590 \h </w:instrText>
            </w:r>
            <w:r w:rsidR="008C3C4C" w:rsidRPr="008C3C4C">
              <w:rPr>
                <w:webHidden/>
                <w:sz w:val="24"/>
                <w:szCs w:val="24"/>
              </w:rPr>
            </w:r>
            <w:r w:rsidR="008C3C4C" w:rsidRPr="008C3C4C">
              <w:rPr>
                <w:webHidden/>
                <w:sz w:val="24"/>
                <w:szCs w:val="24"/>
              </w:rPr>
              <w:fldChar w:fldCharType="separate"/>
            </w:r>
            <w:r w:rsidR="00B81C9A">
              <w:rPr>
                <w:webHidden/>
                <w:sz w:val="24"/>
                <w:szCs w:val="24"/>
              </w:rPr>
              <w:t>33</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91" w:history="1">
            <w:r w:rsidR="008C3C4C" w:rsidRPr="008C3C4C">
              <w:rPr>
                <w:rStyle w:val="Hyperlink"/>
                <w:sz w:val="24"/>
                <w:szCs w:val="24"/>
              </w:rPr>
              <w:t>managementul conservării ariei naturale protejate de interes comunitar;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_Toc465239591 \h </w:instrText>
            </w:r>
            <w:r w:rsidR="008C3C4C" w:rsidRPr="008C3C4C">
              <w:rPr>
                <w:webHidden/>
                <w:sz w:val="24"/>
                <w:szCs w:val="24"/>
              </w:rPr>
            </w:r>
            <w:r w:rsidR="008C3C4C" w:rsidRPr="008C3C4C">
              <w:rPr>
                <w:webHidden/>
                <w:sz w:val="24"/>
                <w:szCs w:val="24"/>
              </w:rPr>
              <w:fldChar w:fldCharType="separate"/>
            </w:r>
            <w:r w:rsidR="00B81C9A">
              <w:rPr>
                <w:webHidden/>
                <w:sz w:val="24"/>
                <w:szCs w:val="24"/>
              </w:rPr>
              <w:t>33</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92" w:history="1">
            <w:r w:rsidR="008C3C4C" w:rsidRPr="008C3C4C">
              <w:rPr>
                <w:rStyle w:val="Hyperlink"/>
                <w:sz w:val="24"/>
                <w:szCs w:val="24"/>
              </w:rPr>
              <w:t>Proiectul propus nu este necesar pentru managementul conservării ariei naturale protejate de interes comunitar.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_Toc465239592 \h </w:instrText>
            </w:r>
            <w:r w:rsidR="008C3C4C" w:rsidRPr="008C3C4C">
              <w:rPr>
                <w:webHidden/>
                <w:sz w:val="24"/>
                <w:szCs w:val="24"/>
              </w:rPr>
            </w:r>
            <w:r w:rsidR="008C3C4C" w:rsidRPr="008C3C4C">
              <w:rPr>
                <w:webHidden/>
                <w:sz w:val="24"/>
                <w:szCs w:val="24"/>
              </w:rPr>
              <w:fldChar w:fldCharType="separate"/>
            </w:r>
            <w:r w:rsidR="00B81C9A">
              <w:rPr>
                <w:webHidden/>
                <w:sz w:val="24"/>
                <w:szCs w:val="24"/>
              </w:rPr>
              <w:t>34</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93" w:history="1">
            <w:r w:rsidR="008C3C4C" w:rsidRPr="008C3C4C">
              <w:rPr>
                <w:rStyle w:val="Hyperlink"/>
                <w:sz w:val="24"/>
                <w:szCs w:val="24"/>
              </w:rPr>
              <w:t>e) se va estima impactul potenţial al proiectului asupra speciilor şi habitatelor din aria</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_Toc465239593 \h </w:instrText>
            </w:r>
            <w:r w:rsidR="008C3C4C" w:rsidRPr="008C3C4C">
              <w:rPr>
                <w:webHidden/>
                <w:sz w:val="24"/>
                <w:szCs w:val="24"/>
              </w:rPr>
            </w:r>
            <w:r w:rsidR="008C3C4C" w:rsidRPr="008C3C4C">
              <w:rPr>
                <w:webHidden/>
                <w:sz w:val="24"/>
                <w:szCs w:val="24"/>
              </w:rPr>
              <w:fldChar w:fldCharType="separate"/>
            </w:r>
            <w:r w:rsidR="00B81C9A">
              <w:rPr>
                <w:webHidden/>
                <w:sz w:val="24"/>
                <w:szCs w:val="24"/>
              </w:rPr>
              <w:t>34</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94" w:history="1">
            <w:r w:rsidR="008C3C4C" w:rsidRPr="008C3C4C">
              <w:rPr>
                <w:rStyle w:val="Hyperlink"/>
                <w:sz w:val="24"/>
                <w:szCs w:val="24"/>
              </w:rPr>
              <w:t>naturală protejată de interes comunitar;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_Toc465239594 \h </w:instrText>
            </w:r>
            <w:r w:rsidR="008C3C4C" w:rsidRPr="008C3C4C">
              <w:rPr>
                <w:webHidden/>
                <w:sz w:val="24"/>
                <w:szCs w:val="24"/>
              </w:rPr>
            </w:r>
            <w:r w:rsidR="008C3C4C" w:rsidRPr="008C3C4C">
              <w:rPr>
                <w:webHidden/>
                <w:sz w:val="24"/>
                <w:szCs w:val="24"/>
              </w:rPr>
              <w:fldChar w:fldCharType="separate"/>
            </w:r>
            <w:r w:rsidR="00B81C9A">
              <w:rPr>
                <w:webHidden/>
                <w:sz w:val="24"/>
                <w:szCs w:val="24"/>
              </w:rPr>
              <w:t>34</w:t>
            </w:r>
            <w:r w:rsidR="008C3C4C" w:rsidRPr="008C3C4C">
              <w:rPr>
                <w:webHidden/>
                <w:sz w:val="24"/>
                <w:szCs w:val="24"/>
              </w:rPr>
              <w:fldChar w:fldCharType="end"/>
            </w:r>
          </w:hyperlink>
        </w:p>
        <w:p w:rsidR="008C3C4C" w:rsidRPr="008C3C4C" w:rsidRDefault="00AB728C" w:rsidP="008C3C4C">
          <w:pPr>
            <w:pStyle w:val="TOC3"/>
            <w:spacing w:after="0"/>
            <w:rPr>
              <w:rFonts w:eastAsiaTheme="minorEastAsia"/>
              <w:color w:val="auto"/>
              <w:sz w:val="24"/>
              <w:szCs w:val="24"/>
              <w:lang w:eastAsia="ro-RO"/>
            </w:rPr>
          </w:pPr>
          <w:hyperlink w:anchor="_Toc465239595" w:history="1">
            <w:r w:rsidR="008C3C4C" w:rsidRPr="008C3C4C">
              <w:rPr>
                <w:rStyle w:val="Hyperlink"/>
                <w:sz w:val="24"/>
                <w:szCs w:val="24"/>
              </w:rPr>
              <w:t>f) alte informaţii prevăzute în ghidul metodologic privind evaluarea adecvată.</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_Toc465239595 \h </w:instrText>
            </w:r>
            <w:r w:rsidR="008C3C4C" w:rsidRPr="008C3C4C">
              <w:rPr>
                <w:webHidden/>
                <w:sz w:val="24"/>
                <w:szCs w:val="24"/>
              </w:rPr>
            </w:r>
            <w:r w:rsidR="008C3C4C" w:rsidRPr="008C3C4C">
              <w:rPr>
                <w:webHidden/>
                <w:sz w:val="24"/>
                <w:szCs w:val="24"/>
              </w:rPr>
              <w:fldChar w:fldCharType="separate"/>
            </w:r>
            <w:r w:rsidR="00B81C9A">
              <w:rPr>
                <w:webHidden/>
                <w:sz w:val="24"/>
                <w:szCs w:val="24"/>
              </w:rPr>
              <w:t>34</w:t>
            </w:r>
            <w:r w:rsidR="008C3C4C" w:rsidRPr="008C3C4C">
              <w:rPr>
                <w:webHidden/>
                <w:sz w:val="24"/>
                <w:szCs w:val="24"/>
              </w:rPr>
              <w:fldChar w:fldCharType="end"/>
            </w:r>
          </w:hyperlink>
        </w:p>
        <w:p w:rsidR="00DF58FA" w:rsidRPr="008C3C4C" w:rsidRDefault="00565F21" w:rsidP="008C3C4C">
          <w:pPr>
            <w:pStyle w:val="TOC1"/>
            <w:spacing w:after="0"/>
            <w:rPr>
              <w:rFonts w:ascii="Times New Roman" w:hAnsi="Times New Roman"/>
            </w:rPr>
          </w:pPr>
          <w:r w:rsidRPr="008C3C4C">
            <w:rPr>
              <w:rFonts w:ascii="Times New Roman" w:hAnsi="Times New Roman"/>
              <w:bCs/>
            </w:rPr>
            <w:fldChar w:fldCharType="end"/>
          </w:r>
          <w:r w:rsidR="006F2509" w:rsidRPr="008C3C4C">
            <w:rPr>
              <w:rStyle w:val="Hyperlink"/>
              <w:rFonts w:ascii="Times New Roman" w:hAnsi="Times New Roman"/>
              <w:color w:val="auto"/>
              <w:u w:val="none"/>
            </w:rPr>
            <w:t xml:space="preserve"> </w:t>
          </w:r>
        </w:p>
      </w:sdtContent>
    </w:sdt>
    <w:p w:rsidR="007B1713" w:rsidRDefault="007B1713" w:rsidP="007B1713">
      <w:pPr>
        <w:pStyle w:val="Heading1"/>
        <w:spacing w:after="240" w:line="240" w:lineRule="auto"/>
        <w:ind w:left="780"/>
        <w:rPr>
          <w:rFonts w:ascii="Times New Roman" w:hAnsi="Times New Roman" w:cs="Times New Roman"/>
          <w:color w:val="auto"/>
          <w:sz w:val="24"/>
          <w:szCs w:val="24"/>
          <w:lang w:val="ro-RO"/>
        </w:rPr>
      </w:pPr>
      <w:bookmarkStart w:id="5" w:name="_Toc389740778"/>
      <w:bookmarkStart w:id="6" w:name="_Toc389743772"/>
    </w:p>
    <w:p w:rsidR="007B1713" w:rsidRDefault="007B1713" w:rsidP="007B1713">
      <w:pPr>
        <w:rPr>
          <w:lang w:val="ro-RO"/>
        </w:rPr>
      </w:pPr>
    </w:p>
    <w:p w:rsidR="007B1713" w:rsidRDefault="007B1713" w:rsidP="007B1713">
      <w:pPr>
        <w:rPr>
          <w:lang w:val="ro-RO"/>
        </w:rPr>
      </w:pPr>
    </w:p>
    <w:p w:rsidR="007B1713" w:rsidRDefault="007B1713" w:rsidP="007B1713">
      <w:pPr>
        <w:rPr>
          <w:lang w:val="ro-RO"/>
        </w:rPr>
      </w:pPr>
    </w:p>
    <w:p w:rsidR="007B1713" w:rsidRDefault="007B1713" w:rsidP="007B1713">
      <w:pPr>
        <w:rPr>
          <w:lang w:val="ro-RO"/>
        </w:rPr>
      </w:pPr>
    </w:p>
    <w:p w:rsidR="007B1713" w:rsidRDefault="007B1713" w:rsidP="007B1713">
      <w:pPr>
        <w:rPr>
          <w:lang w:val="ro-RO"/>
        </w:rPr>
      </w:pPr>
    </w:p>
    <w:p w:rsidR="00E51D12" w:rsidRDefault="00E51D12" w:rsidP="007B1713">
      <w:pPr>
        <w:rPr>
          <w:lang w:val="ro-RO"/>
        </w:rPr>
      </w:pPr>
    </w:p>
    <w:p w:rsidR="00E51D12" w:rsidRDefault="00E51D12" w:rsidP="007B1713">
      <w:pPr>
        <w:rPr>
          <w:lang w:val="ro-RO"/>
        </w:rPr>
      </w:pPr>
    </w:p>
    <w:p w:rsidR="00E51D12" w:rsidRDefault="00E51D12" w:rsidP="007B1713">
      <w:pPr>
        <w:rPr>
          <w:lang w:val="ro-RO"/>
        </w:rPr>
      </w:pPr>
    </w:p>
    <w:p w:rsidR="00E51D12" w:rsidRDefault="00E51D12" w:rsidP="007B1713">
      <w:pPr>
        <w:rPr>
          <w:lang w:val="ro-RO"/>
        </w:rPr>
      </w:pPr>
    </w:p>
    <w:p w:rsidR="00334F00" w:rsidRDefault="00334F00" w:rsidP="007B1713">
      <w:pPr>
        <w:rPr>
          <w:lang w:val="ro-RO"/>
        </w:rPr>
      </w:pPr>
    </w:p>
    <w:p w:rsidR="00334F00" w:rsidRDefault="00334F00" w:rsidP="007B1713">
      <w:pPr>
        <w:rPr>
          <w:lang w:val="ro-RO"/>
        </w:rPr>
      </w:pPr>
    </w:p>
    <w:p w:rsidR="00334F00" w:rsidRDefault="00334F00" w:rsidP="007B1713">
      <w:pPr>
        <w:rPr>
          <w:lang w:val="ro-RO"/>
        </w:rPr>
      </w:pPr>
    </w:p>
    <w:p w:rsidR="00334F00" w:rsidRDefault="00334F00" w:rsidP="007B1713">
      <w:pPr>
        <w:rPr>
          <w:lang w:val="ro-RO"/>
        </w:rPr>
      </w:pPr>
    </w:p>
    <w:p w:rsidR="000436B8" w:rsidRPr="009D4CE8" w:rsidRDefault="00D44600" w:rsidP="001520F7">
      <w:pPr>
        <w:pStyle w:val="Heading1"/>
        <w:numPr>
          <w:ilvl w:val="0"/>
          <w:numId w:val="1"/>
        </w:numPr>
        <w:spacing w:before="0"/>
        <w:rPr>
          <w:rFonts w:ascii="Times New Roman" w:hAnsi="Times New Roman" w:cs="Times New Roman"/>
          <w:color w:val="auto"/>
          <w:sz w:val="24"/>
          <w:szCs w:val="24"/>
          <w:lang w:val="ro-RO"/>
        </w:rPr>
      </w:pPr>
      <w:bookmarkStart w:id="7" w:name="_Toc465239534"/>
      <w:r w:rsidRPr="009D4CE8">
        <w:rPr>
          <w:rFonts w:ascii="Times New Roman" w:hAnsi="Times New Roman" w:cs="Times New Roman"/>
          <w:color w:val="auto"/>
          <w:sz w:val="24"/>
          <w:szCs w:val="24"/>
          <w:lang w:val="ro-RO"/>
        </w:rPr>
        <w:lastRenderedPageBreak/>
        <w:t>Denumirea proiectului</w:t>
      </w:r>
      <w:r w:rsidR="000436B8" w:rsidRPr="009D4CE8">
        <w:rPr>
          <w:rFonts w:ascii="Times New Roman" w:hAnsi="Times New Roman" w:cs="Times New Roman"/>
          <w:color w:val="auto"/>
          <w:sz w:val="24"/>
          <w:szCs w:val="24"/>
          <w:lang w:val="ro-RO"/>
        </w:rPr>
        <w:t>:</w:t>
      </w:r>
      <w:bookmarkEnd w:id="5"/>
      <w:bookmarkEnd w:id="6"/>
      <w:bookmarkEnd w:id="7"/>
    </w:p>
    <w:p w:rsidR="000436B8" w:rsidRPr="009D4CE8" w:rsidRDefault="00C2701C" w:rsidP="00A32BF3">
      <w:pPr>
        <w:spacing w:after="0"/>
        <w:jc w:val="center"/>
        <w:rPr>
          <w:rFonts w:ascii="Times New Roman" w:hAnsi="Times New Roman"/>
          <w:b/>
          <w:bCs/>
          <w:i/>
          <w:sz w:val="24"/>
          <w:szCs w:val="24"/>
          <w:lang w:val="ro-RO"/>
        </w:rPr>
      </w:pPr>
      <w:r w:rsidRPr="009D4CE8">
        <w:rPr>
          <w:rFonts w:ascii="Times New Roman" w:hAnsi="Times New Roman"/>
          <w:b/>
          <w:bCs/>
          <w:i/>
          <w:sz w:val="24"/>
          <w:szCs w:val="24"/>
          <w:lang w:val="ro-RO"/>
        </w:rPr>
        <w:t>“</w:t>
      </w:r>
      <w:r w:rsidR="00A363F7" w:rsidRPr="009D4CE8">
        <w:rPr>
          <w:rFonts w:ascii="Times New Roman" w:hAnsi="Times New Roman"/>
          <w:sz w:val="24"/>
          <w:szCs w:val="24"/>
        </w:rPr>
        <w:t xml:space="preserve"> </w:t>
      </w:r>
      <w:r w:rsidR="00A32BF3" w:rsidRPr="00A32BF3">
        <w:rPr>
          <w:rFonts w:ascii="Times New Roman" w:hAnsi="Times New Roman"/>
          <w:b/>
          <w:bCs/>
          <w:i/>
          <w:sz w:val="24"/>
          <w:szCs w:val="24"/>
          <w:lang w:val="ro-RO"/>
        </w:rPr>
        <w:t>MODERNIZARE DRUMURI DE INTERES LOCAL ÎN COMUNA ION CREANGA, JUDEŢUL NEAMT</w:t>
      </w:r>
      <w:r w:rsidR="001A2BBF" w:rsidRPr="009D4CE8">
        <w:rPr>
          <w:rFonts w:ascii="Times New Roman" w:hAnsi="Times New Roman"/>
          <w:b/>
          <w:bCs/>
          <w:i/>
          <w:sz w:val="24"/>
          <w:szCs w:val="24"/>
          <w:lang w:val="ro-RO"/>
        </w:rPr>
        <w:t>”</w:t>
      </w:r>
    </w:p>
    <w:p w:rsidR="000436B8" w:rsidRPr="009D4CE8" w:rsidRDefault="000436B8" w:rsidP="001520F7">
      <w:pPr>
        <w:pStyle w:val="Heading1"/>
        <w:numPr>
          <w:ilvl w:val="0"/>
          <w:numId w:val="1"/>
        </w:numPr>
        <w:spacing w:before="0"/>
        <w:rPr>
          <w:rFonts w:ascii="Times New Roman" w:hAnsi="Times New Roman" w:cs="Times New Roman"/>
          <w:color w:val="auto"/>
          <w:sz w:val="24"/>
          <w:szCs w:val="24"/>
          <w:lang w:val="ro-RO"/>
        </w:rPr>
      </w:pPr>
      <w:bookmarkStart w:id="8" w:name="_Toc389740783"/>
      <w:bookmarkStart w:id="9" w:name="_Toc389743777"/>
      <w:bookmarkStart w:id="10" w:name="_Toc465239535"/>
      <w:r w:rsidRPr="009D4CE8">
        <w:rPr>
          <w:rFonts w:ascii="Times New Roman" w:hAnsi="Times New Roman" w:cs="Times New Roman"/>
          <w:color w:val="auto"/>
          <w:sz w:val="24"/>
          <w:szCs w:val="24"/>
          <w:lang w:val="ro-RO"/>
        </w:rPr>
        <w:t>Descrierea generală a lucrărilor:</w:t>
      </w:r>
      <w:bookmarkEnd w:id="8"/>
      <w:bookmarkEnd w:id="9"/>
      <w:bookmarkEnd w:id="10"/>
    </w:p>
    <w:p w:rsidR="000436B8" w:rsidRPr="009D4CE8" w:rsidRDefault="00EB2DC2" w:rsidP="001520F7">
      <w:pPr>
        <w:pStyle w:val="Heading3"/>
        <w:numPr>
          <w:ilvl w:val="1"/>
          <w:numId w:val="2"/>
        </w:numPr>
        <w:spacing w:before="0"/>
        <w:rPr>
          <w:rFonts w:ascii="Times New Roman" w:eastAsia="Times New Roman" w:hAnsi="Times New Roman" w:cs="Times New Roman"/>
          <w:color w:val="auto"/>
          <w:sz w:val="24"/>
          <w:szCs w:val="24"/>
          <w:lang w:val="ro-RO"/>
        </w:rPr>
      </w:pPr>
      <w:bookmarkStart w:id="11" w:name="_Toc389740784"/>
      <w:bookmarkStart w:id="12" w:name="_Toc389743778"/>
      <w:bookmarkStart w:id="13" w:name="_Toc465239536"/>
      <w:r w:rsidRPr="009D4CE8">
        <w:rPr>
          <w:rFonts w:ascii="Times New Roman" w:eastAsia="Times New Roman" w:hAnsi="Times New Roman" w:cs="Times New Roman"/>
          <w:color w:val="auto"/>
          <w:sz w:val="24"/>
          <w:szCs w:val="24"/>
          <w:lang w:val="ro-RO"/>
        </w:rPr>
        <w:t>Nume</w:t>
      </w:r>
      <w:bookmarkEnd w:id="11"/>
      <w:bookmarkEnd w:id="12"/>
      <w:r w:rsidRPr="009D4CE8">
        <w:rPr>
          <w:rFonts w:ascii="Times New Roman" w:eastAsia="Times New Roman" w:hAnsi="Times New Roman" w:cs="Times New Roman"/>
          <w:color w:val="auto"/>
          <w:sz w:val="24"/>
          <w:szCs w:val="24"/>
          <w:lang w:val="ro-RO"/>
        </w:rPr>
        <w:t>le companiei.</w:t>
      </w:r>
      <w:bookmarkEnd w:id="13"/>
    </w:p>
    <w:p w:rsidR="001A2BBF" w:rsidRPr="009D4CE8" w:rsidRDefault="001A2BBF" w:rsidP="001B40E0">
      <w:pPr>
        <w:spacing w:after="0"/>
        <w:ind w:firstLine="720"/>
        <w:jc w:val="both"/>
        <w:rPr>
          <w:rFonts w:ascii="Times New Roman" w:hAnsi="Times New Roman"/>
          <w:sz w:val="24"/>
          <w:szCs w:val="24"/>
          <w:lang w:val="ro-RO"/>
        </w:rPr>
      </w:pPr>
      <w:r w:rsidRPr="009D4CE8">
        <w:rPr>
          <w:rFonts w:ascii="Times New Roman" w:hAnsi="Times New Roman"/>
          <w:sz w:val="24"/>
          <w:szCs w:val="24"/>
          <w:lang w:val="ro-RO"/>
        </w:rPr>
        <w:t xml:space="preserve">Prezenta documentaţie tehnică s-a întocmit la solicitarea beneficiarului, </w:t>
      </w:r>
      <w:bookmarkStart w:id="14" w:name="OLE_LINK60"/>
      <w:bookmarkStart w:id="15" w:name="OLE_LINK61"/>
      <w:bookmarkStart w:id="16" w:name="OLE_LINK62"/>
      <w:bookmarkStart w:id="17" w:name="OLE_LINK68"/>
      <w:bookmarkStart w:id="18" w:name="OLE_LINK69"/>
      <w:bookmarkStart w:id="19" w:name="OLE_LINK10"/>
      <w:bookmarkStart w:id="20" w:name="OLE_LINK11"/>
      <w:bookmarkStart w:id="21" w:name="OLE_LINK12"/>
      <w:bookmarkStart w:id="22" w:name="OLE_LINK13"/>
      <w:bookmarkStart w:id="23" w:name="OLE_LINK14"/>
      <w:r w:rsidR="006C3AA3" w:rsidRPr="006C3AA3">
        <w:rPr>
          <w:rFonts w:ascii="Times New Roman" w:hAnsi="Times New Roman"/>
          <w:b/>
          <w:i/>
          <w:sz w:val="24"/>
          <w:szCs w:val="24"/>
          <w:lang w:val="ro-RO"/>
        </w:rPr>
        <w:t xml:space="preserve">COMUNA </w:t>
      </w:r>
      <w:bookmarkEnd w:id="14"/>
      <w:bookmarkEnd w:id="15"/>
      <w:bookmarkEnd w:id="16"/>
      <w:bookmarkEnd w:id="17"/>
      <w:bookmarkEnd w:id="18"/>
      <w:bookmarkEnd w:id="19"/>
      <w:bookmarkEnd w:id="20"/>
      <w:bookmarkEnd w:id="21"/>
      <w:bookmarkEnd w:id="22"/>
      <w:bookmarkEnd w:id="23"/>
      <w:r w:rsidR="00A32BF3" w:rsidRPr="00A32BF3">
        <w:rPr>
          <w:rFonts w:ascii="Times New Roman" w:hAnsi="Times New Roman"/>
          <w:b/>
          <w:i/>
          <w:sz w:val="24"/>
          <w:szCs w:val="24"/>
          <w:lang w:val="ro-RO"/>
        </w:rPr>
        <w:t>ION CREANGA, JUDEŢUL NEAMT</w:t>
      </w:r>
      <w:r w:rsidR="006C3AA3" w:rsidRPr="006C3AA3">
        <w:rPr>
          <w:rFonts w:ascii="Times New Roman" w:hAnsi="Times New Roman"/>
          <w:b/>
          <w:i/>
          <w:sz w:val="24"/>
          <w:szCs w:val="24"/>
          <w:lang w:val="ro-RO"/>
        </w:rPr>
        <w:t xml:space="preserve"> </w:t>
      </w:r>
      <w:r w:rsidR="006C3AA3">
        <w:rPr>
          <w:rFonts w:ascii="Times New Roman" w:hAnsi="Times New Roman"/>
          <w:b/>
          <w:i/>
          <w:sz w:val="24"/>
          <w:szCs w:val="24"/>
          <w:lang w:val="ro-RO"/>
        </w:rPr>
        <w:t xml:space="preserve"> </w:t>
      </w:r>
      <w:r w:rsidRPr="009D4CE8">
        <w:rPr>
          <w:rFonts w:ascii="Times New Roman" w:hAnsi="Times New Roman"/>
          <w:sz w:val="24"/>
          <w:szCs w:val="24"/>
          <w:lang w:val="ro-RO"/>
        </w:rPr>
        <w:t xml:space="preserve">în baza contractului încheiat cu proiectantul  </w:t>
      </w:r>
      <w:r w:rsidR="000F4C53" w:rsidRPr="009D4CE8">
        <w:rPr>
          <w:rFonts w:ascii="Times New Roman" w:hAnsi="Times New Roman"/>
          <w:i/>
          <w:sz w:val="24"/>
          <w:szCs w:val="24"/>
          <w:lang w:val="ro-RO"/>
        </w:rPr>
        <w:t xml:space="preserve">S.C. </w:t>
      </w:r>
      <w:r w:rsidR="00A32BF3">
        <w:rPr>
          <w:rFonts w:ascii="Times New Roman" w:hAnsi="Times New Roman"/>
          <w:i/>
          <w:sz w:val="24"/>
          <w:szCs w:val="24"/>
          <w:lang w:val="ro-RO"/>
        </w:rPr>
        <w:t>AQUA PROJECT</w:t>
      </w:r>
      <w:r w:rsidR="00916AD3">
        <w:rPr>
          <w:rFonts w:ascii="Times New Roman" w:hAnsi="Times New Roman"/>
          <w:i/>
          <w:sz w:val="24"/>
          <w:szCs w:val="24"/>
          <w:lang w:val="ro-RO"/>
        </w:rPr>
        <w:t xml:space="preserve"> </w:t>
      </w:r>
      <w:r w:rsidR="000F4C53" w:rsidRPr="009D4CE8">
        <w:rPr>
          <w:rFonts w:ascii="Times New Roman" w:hAnsi="Times New Roman"/>
          <w:i/>
          <w:sz w:val="24"/>
          <w:szCs w:val="24"/>
          <w:lang w:val="ro-RO"/>
        </w:rPr>
        <w:t>S.R.L.</w:t>
      </w:r>
      <w:r w:rsidRPr="009D4CE8">
        <w:rPr>
          <w:rFonts w:ascii="Times New Roman" w:hAnsi="Times New Roman"/>
          <w:sz w:val="24"/>
          <w:szCs w:val="24"/>
          <w:lang w:val="ro-RO"/>
        </w:rPr>
        <w:t xml:space="preserve">, cu scopul declarat de a fi utilizată pentru realizarea proiectului de investiţie </w:t>
      </w:r>
      <w:r w:rsidRPr="009D4CE8">
        <w:rPr>
          <w:rFonts w:ascii="Times New Roman" w:hAnsi="Times New Roman"/>
          <w:b/>
          <w:i/>
          <w:sz w:val="24"/>
          <w:szCs w:val="24"/>
          <w:lang w:val="ro-RO"/>
        </w:rPr>
        <w:t>„</w:t>
      </w:r>
      <w:r w:rsidR="00A32BF3" w:rsidRPr="00A32BF3">
        <w:rPr>
          <w:rFonts w:ascii="Times New Roman" w:hAnsi="Times New Roman"/>
          <w:b/>
          <w:i/>
          <w:sz w:val="24"/>
          <w:szCs w:val="24"/>
          <w:lang w:val="ro-RO"/>
        </w:rPr>
        <w:t>MODERNIZARE DRUMURI DE INTERES LOCAL ÎN COMUNA ION CREANGA, JUDEŢUL NEAMT</w:t>
      </w:r>
      <w:r w:rsidRPr="009D4CE8">
        <w:rPr>
          <w:rFonts w:ascii="Times New Roman" w:hAnsi="Times New Roman"/>
          <w:b/>
          <w:i/>
          <w:sz w:val="24"/>
          <w:szCs w:val="24"/>
          <w:lang w:val="ro-RO"/>
        </w:rPr>
        <w:t xml:space="preserve">” </w:t>
      </w:r>
      <w:r w:rsidRPr="009D4CE8">
        <w:rPr>
          <w:rFonts w:ascii="Times New Roman" w:hAnsi="Times New Roman"/>
          <w:sz w:val="24"/>
          <w:szCs w:val="24"/>
          <w:lang w:val="ro-RO"/>
        </w:rPr>
        <w:t xml:space="preserve">amplasat în judeţul </w:t>
      </w:r>
      <w:r w:rsidR="00A32BF3">
        <w:rPr>
          <w:rFonts w:ascii="Times New Roman" w:hAnsi="Times New Roman"/>
          <w:sz w:val="24"/>
          <w:szCs w:val="24"/>
          <w:lang w:val="ro-RO"/>
        </w:rPr>
        <w:t>NEAMT</w:t>
      </w:r>
      <w:r w:rsidRPr="009D4CE8">
        <w:rPr>
          <w:rFonts w:ascii="Times New Roman" w:hAnsi="Times New Roman"/>
          <w:sz w:val="24"/>
          <w:szCs w:val="24"/>
          <w:lang w:val="ro-RO"/>
        </w:rPr>
        <w:t>.</w:t>
      </w:r>
    </w:p>
    <w:p w:rsidR="000436B8" w:rsidRPr="009D4CE8" w:rsidRDefault="00EB2DC2" w:rsidP="001520F7">
      <w:pPr>
        <w:pStyle w:val="Heading3"/>
        <w:numPr>
          <w:ilvl w:val="1"/>
          <w:numId w:val="2"/>
        </w:numPr>
        <w:spacing w:before="0"/>
        <w:rPr>
          <w:rFonts w:ascii="Times New Roman" w:eastAsia="Times New Roman" w:hAnsi="Times New Roman" w:cs="Times New Roman"/>
          <w:color w:val="auto"/>
          <w:sz w:val="24"/>
          <w:szCs w:val="24"/>
          <w:lang w:val="ro-RO"/>
        </w:rPr>
      </w:pPr>
      <w:bookmarkStart w:id="24" w:name="_Toc465239537"/>
      <w:r w:rsidRPr="009D4CE8">
        <w:rPr>
          <w:rFonts w:ascii="Times New Roman" w:eastAsia="Times New Roman" w:hAnsi="Times New Roman" w:cs="Times New Roman"/>
          <w:color w:val="auto"/>
          <w:sz w:val="24"/>
          <w:szCs w:val="24"/>
          <w:lang w:val="ro-RO"/>
        </w:rPr>
        <w:t>Adresa poștală.</w:t>
      </w:r>
      <w:bookmarkEnd w:id="24"/>
    </w:p>
    <w:p w:rsidR="000436B8" w:rsidRPr="009D4CE8" w:rsidRDefault="00A32BF3" w:rsidP="009D4CE8">
      <w:pPr>
        <w:autoSpaceDE w:val="0"/>
        <w:autoSpaceDN w:val="0"/>
        <w:adjustRightInd w:val="0"/>
        <w:spacing w:after="0"/>
        <w:ind w:firstLine="720"/>
        <w:jc w:val="both"/>
        <w:rPr>
          <w:rFonts w:ascii="Times New Roman" w:hAnsi="Times New Roman"/>
          <w:sz w:val="24"/>
          <w:szCs w:val="24"/>
          <w:lang w:val="ro-RO"/>
        </w:rPr>
      </w:pPr>
      <w:r w:rsidRPr="00A32BF3">
        <w:rPr>
          <w:rFonts w:ascii="Times New Roman" w:hAnsi="Times New Roman"/>
          <w:sz w:val="24"/>
          <w:szCs w:val="24"/>
          <w:lang w:val="ro-RO"/>
        </w:rPr>
        <w:t>I.C. Brătianu, nr. 105 (Cod postal:617260), Ion Creanga, Jud. Neamt, Romania</w:t>
      </w:r>
      <w:r w:rsidR="00C300ED" w:rsidRPr="009D4CE8">
        <w:rPr>
          <w:rFonts w:ascii="Times New Roman" w:hAnsi="Times New Roman"/>
          <w:sz w:val="24"/>
          <w:szCs w:val="24"/>
          <w:lang w:val="ro-RO"/>
        </w:rPr>
        <w:t>.</w:t>
      </w:r>
    </w:p>
    <w:p w:rsidR="000436B8" w:rsidRPr="009D4CE8" w:rsidRDefault="00EB2DC2" w:rsidP="001520F7">
      <w:pPr>
        <w:pStyle w:val="Heading3"/>
        <w:numPr>
          <w:ilvl w:val="1"/>
          <w:numId w:val="2"/>
        </w:numPr>
        <w:spacing w:before="0"/>
        <w:rPr>
          <w:rFonts w:ascii="Times New Roman" w:hAnsi="Times New Roman" w:cs="Times New Roman"/>
          <w:color w:val="auto"/>
          <w:sz w:val="24"/>
          <w:szCs w:val="24"/>
          <w:lang w:val="ro-RO"/>
        </w:rPr>
      </w:pPr>
      <w:bookmarkStart w:id="25" w:name="_Toc465239538"/>
      <w:r w:rsidRPr="009D4CE8">
        <w:rPr>
          <w:rFonts w:ascii="Times New Roman" w:hAnsi="Times New Roman" w:cs="Times New Roman"/>
          <w:color w:val="auto"/>
          <w:sz w:val="24"/>
          <w:szCs w:val="24"/>
          <w:lang w:val="ro-RO"/>
        </w:rPr>
        <w:t>Date de contact.</w:t>
      </w:r>
      <w:bookmarkEnd w:id="25"/>
    </w:p>
    <w:p w:rsidR="00EB2DC2" w:rsidRPr="009D4CE8" w:rsidRDefault="00EB2DC2" w:rsidP="001520F7">
      <w:pPr>
        <w:pStyle w:val="Heading3"/>
        <w:numPr>
          <w:ilvl w:val="2"/>
          <w:numId w:val="2"/>
        </w:numPr>
        <w:spacing w:before="0"/>
        <w:rPr>
          <w:rFonts w:ascii="Times New Roman" w:hAnsi="Times New Roman" w:cs="Times New Roman"/>
          <w:color w:val="auto"/>
          <w:sz w:val="24"/>
          <w:szCs w:val="24"/>
          <w:lang w:val="ro-RO"/>
        </w:rPr>
      </w:pPr>
      <w:bookmarkStart w:id="26" w:name="_Toc465239539"/>
      <w:r w:rsidRPr="009D4CE8">
        <w:rPr>
          <w:rFonts w:ascii="Times New Roman" w:hAnsi="Times New Roman" w:cs="Times New Roman"/>
          <w:color w:val="auto"/>
          <w:sz w:val="24"/>
          <w:szCs w:val="24"/>
          <w:lang w:val="ro-RO"/>
        </w:rPr>
        <w:t>Telefon</w:t>
      </w:r>
      <w:r w:rsidR="001540DE" w:rsidRPr="009D4CE8">
        <w:rPr>
          <w:rFonts w:ascii="Times New Roman" w:hAnsi="Times New Roman" w:cs="Times New Roman"/>
          <w:color w:val="auto"/>
          <w:sz w:val="24"/>
          <w:szCs w:val="24"/>
          <w:lang w:val="ro-RO"/>
        </w:rPr>
        <w:t>.</w:t>
      </w:r>
      <w:bookmarkEnd w:id="26"/>
    </w:p>
    <w:tbl>
      <w:tblPr>
        <w:tblW w:w="0" w:type="auto"/>
        <w:tblCellSpacing w:w="0" w:type="dxa"/>
        <w:tblCellMar>
          <w:left w:w="0" w:type="dxa"/>
          <w:right w:w="0" w:type="dxa"/>
        </w:tblCellMar>
        <w:tblLook w:val="04A0" w:firstRow="1" w:lastRow="0" w:firstColumn="1" w:lastColumn="0" w:noHBand="0" w:noVBand="1"/>
      </w:tblPr>
      <w:tblGrid>
        <w:gridCol w:w="1276"/>
        <w:gridCol w:w="3329"/>
      </w:tblGrid>
      <w:tr w:rsidR="009E2D6E" w:rsidRPr="009D4CE8" w:rsidTr="00A32BF3">
        <w:trPr>
          <w:tblCellSpacing w:w="0" w:type="dxa"/>
        </w:trPr>
        <w:tc>
          <w:tcPr>
            <w:tcW w:w="1276" w:type="dxa"/>
            <w:hideMark/>
          </w:tcPr>
          <w:p w:rsidR="009E2D6E" w:rsidRPr="009D4CE8" w:rsidRDefault="009E2D6E" w:rsidP="009D4CE8">
            <w:pPr>
              <w:spacing w:after="0"/>
              <w:rPr>
                <w:rFonts w:ascii="Times New Roman" w:eastAsia="Times New Roman" w:hAnsi="Times New Roman"/>
                <w:sz w:val="24"/>
                <w:szCs w:val="24"/>
              </w:rPr>
            </w:pPr>
          </w:p>
        </w:tc>
        <w:tc>
          <w:tcPr>
            <w:tcW w:w="3329" w:type="dxa"/>
            <w:hideMark/>
          </w:tcPr>
          <w:p w:rsidR="009E2D6E" w:rsidRPr="00A32BF3" w:rsidRDefault="00A32BF3" w:rsidP="006C3AA3">
            <w:pPr>
              <w:spacing w:after="0"/>
              <w:rPr>
                <w:rFonts w:ascii="Times New Roman" w:eastAsia="Times New Roman" w:hAnsi="Times New Roman"/>
                <w:sz w:val="24"/>
                <w:szCs w:val="24"/>
              </w:rPr>
            </w:pPr>
            <w:r w:rsidRPr="00A32BF3">
              <w:rPr>
                <w:rFonts w:ascii="Times New Roman" w:eastAsia="Times New Roman" w:hAnsi="Times New Roman"/>
                <w:sz w:val="24"/>
                <w:szCs w:val="24"/>
                <w:lang w:val="ro-RO"/>
              </w:rPr>
              <w:t>0233-780013</w:t>
            </w:r>
          </w:p>
        </w:tc>
      </w:tr>
    </w:tbl>
    <w:p w:rsidR="00271AEF" w:rsidRPr="009D4CE8" w:rsidRDefault="006C3AA3" w:rsidP="001520F7">
      <w:pPr>
        <w:pStyle w:val="Heading3"/>
        <w:numPr>
          <w:ilvl w:val="2"/>
          <w:numId w:val="2"/>
        </w:numPr>
        <w:spacing w:before="0"/>
        <w:rPr>
          <w:rFonts w:ascii="Times New Roman" w:hAnsi="Times New Roman" w:cs="Times New Roman"/>
          <w:color w:val="auto"/>
          <w:sz w:val="24"/>
          <w:szCs w:val="24"/>
          <w:lang w:val="ro-RO"/>
        </w:rPr>
      </w:pPr>
      <w:bookmarkStart w:id="27" w:name="_Toc465239540"/>
      <w:r>
        <w:rPr>
          <w:rFonts w:ascii="Times New Roman" w:hAnsi="Times New Roman" w:cs="Times New Roman"/>
          <w:color w:val="auto"/>
          <w:sz w:val="24"/>
          <w:szCs w:val="24"/>
          <w:lang w:val="ro-RO"/>
        </w:rPr>
        <w:t xml:space="preserve">Fax </w:t>
      </w:r>
      <w:r w:rsidR="001540DE" w:rsidRPr="009D4CE8">
        <w:rPr>
          <w:rFonts w:ascii="Times New Roman" w:hAnsi="Times New Roman" w:cs="Times New Roman"/>
          <w:color w:val="auto"/>
          <w:sz w:val="24"/>
          <w:szCs w:val="24"/>
          <w:lang w:val="ro-RO"/>
        </w:rPr>
        <w:t>.</w:t>
      </w:r>
      <w:bookmarkEnd w:id="27"/>
    </w:p>
    <w:p w:rsidR="009E2D6E" w:rsidRPr="009D4CE8" w:rsidRDefault="009E2D6E" w:rsidP="009D4CE8">
      <w:pPr>
        <w:spacing w:after="0"/>
        <w:rPr>
          <w:rFonts w:ascii="Times New Roman" w:hAnsi="Times New Roman"/>
          <w:sz w:val="24"/>
          <w:szCs w:val="24"/>
          <w:lang w:val="ro-RO"/>
        </w:rPr>
      </w:pPr>
      <w:r w:rsidRPr="009D4CE8">
        <w:rPr>
          <w:rFonts w:ascii="Times New Roman" w:hAnsi="Times New Roman"/>
          <w:sz w:val="24"/>
          <w:szCs w:val="24"/>
          <w:lang w:val="ro-RO"/>
        </w:rPr>
        <w:tab/>
        <w:t xml:space="preserve">            </w:t>
      </w:r>
      <w:r w:rsidR="00A32BF3" w:rsidRPr="00A32BF3">
        <w:rPr>
          <w:rFonts w:ascii="Times New Roman" w:hAnsi="Times New Roman"/>
          <w:sz w:val="24"/>
          <w:szCs w:val="24"/>
          <w:lang w:val="ro-RO"/>
        </w:rPr>
        <w:t>0233-780142, 780266</w:t>
      </w:r>
    </w:p>
    <w:p w:rsidR="007D2524" w:rsidRPr="009D4CE8" w:rsidRDefault="007D2524" w:rsidP="001520F7">
      <w:pPr>
        <w:pStyle w:val="Heading3"/>
        <w:numPr>
          <w:ilvl w:val="2"/>
          <w:numId w:val="2"/>
        </w:numPr>
        <w:spacing w:before="0"/>
        <w:rPr>
          <w:rFonts w:ascii="Times New Roman" w:hAnsi="Times New Roman" w:cs="Times New Roman"/>
          <w:color w:val="auto"/>
          <w:sz w:val="24"/>
          <w:szCs w:val="24"/>
          <w:lang w:val="ro-RO"/>
        </w:rPr>
      </w:pPr>
      <w:bookmarkStart w:id="28" w:name="_Toc465239541"/>
      <w:r w:rsidRPr="009D4CE8">
        <w:rPr>
          <w:rFonts w:ascii="Times New Roman" w:hAnsi="Times New Roman" w:cs="Times New Roman"/>
          <w:color w:val="auto"/>
          <w:sz w:val="24"/>
          <w:szCs w:val="24"/>
          <w:lang w:val="ro-RO"/>
        </w:rPr>
        <w:t>Persoane de contact:</w:t>
      </w:r>
      <w:bookmarkEnd w:id="28"/>
    </w:p>
    <w:p w:rsidR="00E00024" w:rsidRPr="007906A0" w:rsidRDefault="009E2D6E" w:rsidP="009D4CE8">
      <w:pPr>
        <w:autoSpaceDE w:val="0"/>
        <w:autoSpaceDN w:val="0"/>
        <w:adjustRightInd w:val="0"/>
        <w:spacing w:after="0"/>
        <w:ind w:firstLine="720"/>
        <w:jc w:val="both"/>
        <w:rPr>
          <w:rFonts w:ascii="Times New Roman" w:eastAsia="Times New Roman" w:hAnsi="Times New Roman"/>
          <w:sz w:val="24"/>
          <w:szCs w:val="24"/>
          <w:lang w:val="ro-RO"/>
        </w:rPr>
      </w:pPr>
      <w:r w:rsidRPr="009D4CE8">
        <w:rPr>
          <w:rFonts w:ascii="Times New Roman" w:hAnsi="Times New Roman"/>
          <w:sz w:val="24"/>
          <w:szCs w:val="24"/>
        </w:rPr>
        <w:t xml:space="preserve">          </w:t>
      </w:r>
      <w:r w:rsidR="006C3AA3" w:rsidRPr="007906A0">
        <w:rPr>
          <w:rFonts w:ascii="Times New Roman" w:eastAsia="Times New Roman" w:hAnsi="Times New Roman"/>
          <w:sz w:val="24"/>
          <w:szCs w:val="24"/>
          <w:lang w:val="ro-RO"/>
        </w:rPr>
        <w:t>Primar</w:t>
      </w:r>
      <w:r w:rsidR="00CB403B" w:rsidRPr="007906A0">
        <w:rPr>
          <w:rFonts w:ascii="Times New Roman" w:eastAsia="Times New Roman" w:hAnsi="Times New Roman"/>
          <w:sz w:val="24"/>
          <w:szCs w:val="24"/>
          <w:lang w:val="ro-RO"/>
        </w:rPr>
        <w:t xml:space="preserve">: </w:t>
      </w:r>
      <w:r w:rsidR="00FC7A2A" w:rsidRPr="007906A0">
        <w:rPr>
          <w:rFonts w:ascii="Times New Roman" w:eastAsia="Times New Roman" w:hAnsi="Times New Roman"/>
          <w:sz w:val="24"/>
          <w:szCs w:val="24"/>
          <w:lang w:val="ro-RO"/>
        </w:rPr>
        <w:t xml:space="preserve"> </w:t>
      </w:r>
      <w:r w:rsidR="00A32BF3" w:rsidRPr="007906A0">
        <w:rPr>
          <w:rFonts w:ascii="Times New Roman" w:eastAsia="Times New Roman" w:hAnsi="Times New Roman"/>
          <w:sz w:val="24"/>
          <w:szCs w:val="24"/>
          <w:lang w:val="ro-RO"/>
        </w:rPr>
        <w:t>Prichici Petrică</w:t>
      </w:r>
    </w:p>
    <w:p w:rsidR="000436B8" w:rsidRPr="009D4CE8" w:rsidRDefault="000436B8" w:rsidP="001520F7">
      <w:pPr>
        <w:pStyle w:val="Heading1"/>
        <w:numPr>
          <w:ilvl w:val="0"/>
          <w:numId w:val="1"/>
        </w:numPr>
        <w:spacing w:before="0"/>
        <w:rPr>
          <w:rFonts w:ascii="Times New Roman" w:hAnsi="Times New Roman" w:cs="Times New Roman"/>
          <w:color w:val="auto"/>
          <w:sz w:val="24"/>
          <w:szCs w:val="24"/>
          <w:lang w:val="ro-RO"/>
        </w:rPr>
      </w:pPr>
      <w:bookmarkStart w:id="29" w:name="_Toc389740787"/>
      <w:bookmarkStart w:id="30" w:name="_Toc389743781"/>
      <w:bookmarkStart w:id="31" w:name="_Toc465239542"/>
      <w:r w:rsidRPr="009D4CE8">
        <w:rPr>
          <w:rFonts w:ascii="Times New Roman" w:hAnsi="Times New Roman" w:cs="Times New Roman"/>
          <w:color w:val="auto"/>
          <w:sz w:val="24"/>
          <w:szCs w:val="24"/>
          <w:lang w:val="ro-RO"/>
        </w:rPr>
        <w:t xml:space="preserve">Descrierea </w:t>
      </w:r>
      <w:bookmarkEnd w:id="29"/>
      <w:bookmarkEnd w:id="30"/>
      <w:r w:rsidR="001119F8" w:rsidRPr="009D4CE8">
        <w:rPr>
          <w:rFonts w:ascii="Times New Roman" w:hAnsi="Times New Roman" w:cs="Times New Roman"/>
          <w:color w:val="auto"/>
          <w:sz w:val="24"/>
          <w:szCs w:val="24"/>
          <w:lang w:val="ro-RO"/>
        </w:rPr>
        <w:t>proiectului.</w:t>
      </w:r>
      <w:bookmarkEnd w:id="31"/>
    </w:p>
    <w:p w:rsidR="00D00B06" w:rsidRPr="009D4CE8" w:rsidRDefault="00D00B06" w:rsidP="001520F7">
      <w:pPr>
        <w:pStyle w:val="ListParagraph"/>
        <w:keepNext/>
        <w:keepLines/>
        <w:numPr>
          <w:ilvl w:val="0"/>
          <w:numId w:val="2"/>
        </w:numPr>
        <w:spacing w:line="276" w:lineRule="auto"/>
        <w:outlineLvl w:val="2"/>
        <w:rPr>
          <w:rFonts w:eastAsiaTheme="majorEastAsia"/>
          <w:b/>
          <w:bCs/>
          <w:vanish/>
          <w:lang w:val="ro-RO"/>
        </w:rPr>
      </w:pPr>
      <w:bookmarkStart w:id="32" w:name="_Toc392237920"/>
      <w:bookmarkStart w:id="33" w:name="_Toc392238050"/>
      <w:bookmarkStart w:id="34" w:name="_Toc392238077"/>
      <w:bookmarkStart w:id="35" w:name="_Toc392239961"/>
      <w:bookmarkStart w:id="36" w:name="_Toc392240018"/>
      <w:bookmarkStart w:id="37" w:name="_Toc392247172"/>
      <w:bookmarkStart w:id="38" w:name="_Toc392247239"/>
      <w:bookmarkStart w:id="39" w:name="_Toc392247421"/>
      <w:bookmarkStart w:id="40" w:name="_Toc400963584"/>
      <w:bookmarkStart w:id="41" w:name="_Toc400983112"/>
      <w:bookmarkStart w:id="42" w:name="_Toc400983168"/>
      <w:bookmarkStart w:id="43" w:name="_Toc400986491"/>
      <w:bookmarkStart w:id="44" w:name="_Toc402601032"/>
      <w:bookmarkStart w:id="45" w:name="_Toc403740524"/>
      <w:bookmarkStart w:id="46" w:name="_Toc404243626"/>
      <w:bookmarkStart w:id="47" w:name="_Toc404243681"/>
      <w:bookmarkStart w:id="48" w:name="_Toc404243916"/>
      <w:bookmarkStart w:id="49" w:name="_Toc404244159"/>
      <w:bookmarkStart w:id="50" w:name="_Toc404245646"/>
      <w:bookmarkStart w:id="51" w:name="_Toc404246352"/>
      <w:bookmarkStart w:id="52" w:name="_Toc404247583"/>
      <w:bookmarkStart w:id="53" w:name="_Toc460405932"/>
      <w:bookmarkStart w:id="54" w:name="_Toc465239543"/>
      <w:bookmarkStart w:id="55" w:name="_Toc381620733"/>
      <w:bookmarkStart w:id="56" w:name="_Toc389740788"/>
      <w:bookmarkStart w:id="57" w:name="_Toc38974378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0436B8" w:rsidRPr="009D4CE8" w:rsidRDefault="000436B8" w:rsidP="001520F7">
      <w:pPr>
        <w:pStyle w:val="Heading3"/>
        <w:numPr>
          <w:ilvl w:val="1"/>
          <w:numId w:val="2"/>
        </w:numPr>
        <w:spacing w:before="0"/>
        <w:rPr>
          <w:rFonts w:ascii="Times New Roman" w:hAnsi="Times New Roman" w:cs="Times New Roman"/>
          <w:color w:val="auto"/>
          <w:sz w:val="24"/>
          <w:szCs w:val="24"/>
          <w:lang w:val="ro-RO"/>
        </w:rPr>
      </w:pPr>
      <w:bookmarkStart w:id="58" w:name="_Toc465239544"/>
      <w:r w:rsidRPr="009D4CE8">
        <w:rPr>
          <w:rFonts w:ascii="Times New Roman" w:hAnsi="Times New Roman" w:cs="Times New Roman"/>
          <w:bCs w:val="0"/>
          <w:color w:val="auto"/>
          <w:sz w:val="24"/>
          <w:szCs w:val="24"/>
          <w:lang w:val="ro-RO"/>
        </w:rPr>
        <w:t>Zonă şi amplasament</w:t>
      </w:r>
      <w:bookmarkEnd w:id="55"/>
      <w:bookmarkEnd w:id="56"/>
      <w:bookmarkEnd w:id="57"/>
      <w:r w:rsidRPr="009D4CE8">
        <w:rPr>
          <w:rFonts w:ascii="Times New Roman" w:hAnsi="Times New Roman" w:cs="Times New Roman"/>
          <w:color w:val="auto"/>
          <w:sz w:val="24"/>
          <w:szCs w:val="24"/>
          <w:lang w:val="ro-RO"/>
        </w:rPr>
        <w:t>:</w:t>
      </w:r>
      <w:bookmarkEnd w:id="58"/>
      <w:r w:rsidRPr="009D4CE8">
        <w:rPr>
          <w:rFonts w:ascii="Times New Roman" w:hAnsi="Times New Roman" w:cs="Times New Roman"/>
          <w:color w:val="auto"/>
          <w:sz w:val="24"/>
          <w:szCs w:val="24"/>
          <w:lang w:val="ro-RO"/>
        </w:rPr>
        <w:t xml:space="preserve"> </w:t>
      </w:r>
    </w:p>
    <w:p w:rsidR="004E0B2C" w:rsidRPr="004E0B2C" w:rsidRDefault="006C3AA3" w:rsidP="004E04DA">
      <w:pPr>
        <w:pStyle w:val="ListParagraph"/>
        <w:numPr>
          <w:ilvl w:val="0"/>
          <w:numId w:val="6"/>
        </w:numPr>
        <w:tabs>
          <w:tab w:val="left" w:pos="0"/>
        </w:tabs>
        <w:autoSpaceDE w:val="0"/>
        <w:autoSpaceDN w:val="0"/>
        <w:adjustRightInd w:val="0"/>
        <w:jc w:val="both"/>
        <w:rPr>
          <w:rFonts w:eastAsia="MS Mincho"/>
          <w:lang w:val="ro-RO"/>
        </w:rPr>
      </w:pPr>
      <w:bookmarkStart w:id="59" w:name="_Toc381620734"/>
      <w:bookmarkStart w:id="60" w:name="_Toc389740789"/>
      <w:bookmarkStart w:id="61" w:name="_Toc389743783"/>
      <w:r w:rsidRPr="006C3AA3">
        <w:rPr>
          <w:rFonts w:eastAsia="MS Mincho"/>
          <w:lang w:val="ro-RO"/>
        </w:rPr>
        <w:t xml:space="preserve">Terenul de amplasament este situat în Comuna </w:t>
      </w:r>
      <w:r w:rsidR="00A32BF3">
        <w:rPr>
          <w:rFonts w:eastAsia="MS Mincho"/>
          <w:lang w:val="ro-RO"/>
        </w:rPr>
        <w:t>Ion Creanga</w:t>
      </w:r>
      <w:r w:rsidRPr="006C3AA3">
        <w:rPr>
          <w:rFonts w:eastAsia="MS Mincho"/>
          <w:lang w:val="ro-RO"/>
        </w:rPr>
        <w:t xml:space="preserve">, judeţul </w:t>
      </w:r>
      <w:r w:rsidR="00A32BF3">
        <w:rPr>
          <w:rFonts w:eastAsia="MS Mincho"/>
          <w:lang w:val="ro-RO"/>
        </w:rPr>
        <w:t>Neamt</w:t>
      </w:r>
      <w:r w:rsidRPr="006C3AA3">
        <w:rPr>
          <w:rFonts w:eastAsia="MS Mincho"/>
          <w:lang w:val="ro-RO"/>
        </w:rPr>
        <w:t>, zonă echipată edilitar – energie electrică, telefonie.</w:t>
      </w:r>
    </w:p>
    <w:p w:rsidR="00CB403B" w:rsidRPr="00314F74" w:rsidRDefault="00A32BF3" w:rsidP="004E04DA">
      <w:pPr>
        <w:pStyle w:val="ListParagraph"/>
        <w:numPr>
          <w:ilvl w:val="0"/>
          <w:numId w:val="6"/>
        </w:numPr>
        <w:tabs>
          <w:tab w:val="left" w:pos="0"/>
        </w:tabs>
        <w:autoSpaceDE w:val="0"/>
        <w:autoSpaceDN w:val="0"/>
        <w:adjustRightInd w:val="0"/>
        <w:spacing w:line="276" w:lineRule="auto"/>
        <w:jc w:val="both"/>
        <w:rPr>
          <w:rFonts w:eastAsia="MS Mincho"/>
          <w:lang w:val="ro-RO"/>
        </w:rPr>
      </w:pPr>
      <w:r w:rsidRPr="00A32BF3">
        <w:rPr>
          <w:rFonts w:eastAsia="MS Mincho"/>
          <w:lang w:val="ro-RO"/>
        </w:rPr>
        <w:t xml:space="preserve">Comuna Ion Creangă este amplasată pe valea Siretului și pe dealurile Bârladului, cu întinse terenuri arabile și împădurite. Ea are o suprafață de 7.491 ha, dintre care 459 ha intravilan și 7.032 ha extravilan. Este traversată de </w:t>
      </w:r>
      <w:r>
        <w:rPr>
          <w:rFonts w:eastAsia="MS Mincho"/>
          <w:lang w:val="ro-RO"/>
        </w:rPr>
        <w:t>drumul judetean</w:t>
      </w:r>
      <w:r w:rsidRPr="00A32BF3">
        <w:rPr>
          <w:rFonts w:eastAsia="MS Mincho"/>
          <w:lang w:val="ro-RO"/>
        </w:rPr>
        <w:t xml:space="preserve"> DJ207C, care o leagă spre nord-vest de Horia (unde se termină în DN2) și spre sud-est de Valea Ursului. La Ion Creangă, din acest drum se ramifică </w:t>
      </w:r>
      <w:r>
        <w:rPr>
          <w:rFonts w:eastAsia="MS Mincho"/>
          <w:lang w:val="ro-RO"/>
        </w:rPr>
        <w:t xml:space="preserve">drumul judetean </w:t>
      </w:r>
      <w:r w:rsidRPr="00A32BF3">
        <w:rPr>
          <w:rFonts w:eastAsia="MS Mincho"/>
          <w:lang w:val="ro-RO"/>
        </w:rPr>
        <w:t xml:space="preserve"> DJ207D, ca</w:t>
      </w:r>
      <w:r>
        <w:rPr>
          <w:rFonts w:eastAsia="MS Mincho"/>
          <w:lang w:val="ro-RO"/>
        </w:rPr>
        <w:t>re duce spre sud la Icușești.</w:t>
      </w:r>
      <w:r w:rsidR="006C3AA3" w:rsidRPr="006C3AA3">
        <w:rPr>
          <w:rFonts w:eastAsia="MS Mincho"/>
          <w:lang w:val="ro-RO"/>
        </w:rPr>
        <w:t xml:space="preserve">    </w:t>
      </w:r>
    </w:p>
    <w:p w:rsidR="000436B8" w:rsidRPr="009D4CE8" w:rsidRDefault="00CB403B" w:rsidP="001520F7">
      <w:pPr>
        <w:pStyle w:val="Heading3"/>
        <w:numPr>
          <w:ilvl w:val="1"/>
          <w:numId w:val="2"/>
        </w:numPr>
        <w:spacing w:before="0"/>
        <w:rPr>
          <w:rFonts w:ascii="Times New Roman" w:hAnsi="Times New Roman" w:cs="Times New Roman"/>
          <w:color w:val="auto"/>
          <w:sz w:val="24"/>
          <w:szCs w:val="24"/>
        </w:rPr>
      </w:pPr>
      <w:r w:rsidRPr="009D4CE8">
        <w:rPr>
          <w:rFonts w:ascii="Times New Roman" w:hAnsi="Times New Roman" w:cs="Times New Roman"/>
          <w:color w:val="auto"/>
          <w:sz w:val="24"/>
          <w:szCs w:val="24"/>
        </w:rPr>
        <w:t xml:space="preserve"> </w:t>
      </w:r>
      <w:bookmarkStart w:id="62" w:name="_Toc465239545"/>
      <w:r w:rsidR="00136AFB" w:rsidRPr="009D4CE8">
        <w:rPr>
          <w:rFonts w:ascii="Times New Roman" w:hAnsi="Times New Roman" w:cs="Times New Roman"/>
          <w:color w:val="auto"/>
          <w:sz w:val="24"/>
          <w:szCs w:val="24"/>
        </w:rPr>
        <w:t xml:space="preserve">Statul juridic </w:t>
      </w:r>
      <w:r w:rsidR="000436B8" w:rsidRPr="009D4CE8">
        <w:rPr>
          <w:rFonts w:ascii="Times New Roman" w:hAnsi="Times New Roman" w:cs="Times New Roman"/>
          <w:color w:val="auto"/>
          <w:sz w:val="24"/>
          <w:szCs w:val="24"/>
        </w:rPr>
        <w:t>al terenului:</w:t>
      </w:r>
      <w:bookmarkEnd w:id="59"/>
      <w:bookmarkEnd w:id="60"/>
      <w:bookmarkEnd w:id="61"/>
      <w:bookmarkEnd w:id="62"/>
    </w:p>
    <w:p w:rsidR="00CB403B" w:rsidRPr="009D4CE8" w:rsidRDefault="00CB403B" w:rsidP="004E04DA">
      <w:pPr>
        <w:pStyle w:val="ListParagraph"/>
        <w:numPr>
          <w:ilvl w:val="0"/>
          <w:numId w:val="6"/>
        </w:numPr>
        <w:suppressAutoHyphens/>
        <w:autoSpaceDE w:val="0"/>
        <w:spacing w:line="276" w:lineRule="auto"/>
        <w:jc w:val="both"/>
        <w:rPr>
          <w:b/>
          <w:lang w:val="ro-RO"/>
        </w:rPr>
      </w:pPr>
      <w:bookmarkStart w:id="63" w:name="_Toc381620735"/>
      <w:bookmarkStart w:id="64" w:name="_Toc389740790"/>
      <w:bookmarkStart w:id="65" w:name="_Toc389743784"/>
      <w:r w:rsidRPr="009D4CE8">
        <w:t xml:space="preserve">Sistematizarea verticală se </w:t>
      </w:r>
      <w:proofErr w:type="gramStart"/>
      <w:r w:rsidRPr="009D4CE8">
        <w:t>va</w:t>
      </w:r>
      <w:proofErr w:type="gramEnd"/>
      <w:r w:rsidRPr="009D4CE8">
        <w:t xml:space="preserve"> executa pe terenul propietate a beneficiarului </w:t>
      </w:r>
      <w:r w:rsidR="006C3AA3" w:rsidRPr="006C3AA3">
        <w:rPr>
          <w:b/>
        </w:rPr>
        <w:t xml:space="preserve">COMUNA </w:t>
      </w:r>
      <w:r w:rsidR="00A32BF3" w:rsidRPr="00A32BF3">
        <w:rPr>
          <w:b/>
        </w:rPr>
        <w:t>ION CREANGA, JUDEŢUL NEAMT</w:t>
      </w:r>
      <w:r w:rsidR="00A363F7" w:rsidRPr="009D4CE8">
        <w:rPr>
          <w:b/>
        </w:rPr>
        <w:t>.</w:t>
      </w:r>
    </w:p>
    <w:p w:rsidR="000436B8" w:rsidRPr="009D4CE8" w:rsidRDefault="00CB403B" w:rsidP="001520F7">
      <w:pPr>
        <w:pStyle w:val="Heading3"/>
        <w:numPr>
          <w:ilvl w:val="1"/>
          <w:numId w:val="2"/>
        </w:numPr>
        <w:spacing w:before="0"/>
        <w:rPr>
          <w:rFonts w:ascii="Times New Roman" w:hAnsi="Times New Roman" w:cs="Times New Roman"/>
          <w:bCs w:val="0"/>
          <w:color w:val="auto"/>
          <w:sz w:val="24"/>
          <w:szCs w:val="24"/>
        </w:rPr>
      </w:pPr>
      <w:r w:rsidRPr="009D4CE8">
        <w:rPr>
          <w:rFonts w:ascii="Times New Roman" w:hAnsi="Times New Roman" w:cs="Times New Roman"/>
          <w:bCs w:val="0"/>
          <w:color w:val="auto"/>
          <w:sz w:val="24"/>
          <w:szCs w:val="24"/>
        </w:rPr>
        <w:t xml:space="preserve"> </w:t>
      </w:r>
      <w:bookmarkStart w:id="66" w:name="_Toc465239546"/>
      <w:r w:rsidR="000436B8" w:rsidRPr="009D4CE8">
        <w:rPr>
          <w:rFonts w:ascii="Times New Roman" w:hAnsi="Times New Roman" w:cs="Times New Roman"/>
          <w:bCs w:val="0"/>
          <w:color w:val="auto"/>
          <w:sz w:val="24"/>
          <w:szCs w:val="24"/>
        </w:rPr>
        <w:t>Situaţia ocupărilor definitive de teren:</w:t>
      </w:r>
      <w:bookmarkEnd w:id="63"/>
      <w:bookmarkEnd w:id="64"/>
      <w:bookmarkEnd w:id="65"/>
      <w:bookmarkEnd w:id="66"/>
    </w:p>
    <w:p w:rsidR="000436B8" w:rsidRDefault="000436B8" w:rsidP="00603662">
      <w:pPr>
        <w:pStyle w:val="ListParagraph"/>
        <w:numPr>
          <w:ilvl w:val="0"/>
          <w:numId w:val="3"/>
        </w:numPr>
        <w:tabs>
          <w:tab w:val="left" w:pos="9270"/>
        </w:tabs>
        <w:autoSpaceDE w:val="0"/>
        <w:autoSpaceDN w:val="0"/>
        <w:adjustRightInd w:val="0"/>
        <w:spacing w:line="276" w:lineRule="auto"/>
        <w:jc w:val="both"/>
        <w:rPr>
          <w:rFonts w:eastAsia="MS Mincho"/>
          <w:lang w:val="ro-RO"/>
        </w:rPr>
      </w:pPr>
      <w:r w:rsidRPr="00EE7559">
        <w:rPr>
          <w:rFonts w:eastAsia="MS Mincho"/>
          <w:lang w:val="ro-RO"/>
        </w:rPr>
        <w:t>suprafaţa totală: S</w:t>
      </w:r>
      <w:r w:rsidRPr="00EE7559">
        <w:rPr>
          <w:rFonts w:eastAsia="MS Mincho"/>
          <w:vertAlign w:val="subscript"/>
          <w:lang w:val="ro-RO"/>
        </w:rPr>
        <w:t>total</w:t>
      </w:r>
      <w:r w:rsidRPr="00EE7559">
        <w:rPr>
          <w:rFonts w:eastAsia="MS Mincho"/>
          <w:lang w:val="ro-RO"/>
        </w:rPr>
        <w:t xml:space="preserve">= </w:t>
      </w:r>
      <w:r w:rsidR="00A32BF3">
        <w:rPr>
          <w:rFonts w:eastAsia="MS Mincho"/>
          <w:lang w:val="ro-RO"/>
        </w:rPr>
        <w:t>97.659</w:t>
      </w:r>
      <w:r w:rsidR="0057558D">
        <w:rPr>
          <w:rFonts w:eastAsia="MS Mincho"/>
          <w:lang w:val="ro-RO"/>
        </w:rPr>
        <w:t>,00</w:t>
      </w:r>
      <w:r w:rsidR="00603662" w:rsidRPr="00603662">
        <w:rPr>
          <w:rFonts w:eastAsia="MS Mincho"/>
          <w:lang w:val="ro-RO"/>
        </w:rPr>
        <w:t xml:space="preserve"> </w:t>
      </w:r>
      <w:r w:rsidRPr="00EE7559">
        <w:rPr>
          <w:rFonts w:eastAsia="MS Mincho"/>
          <w:lang w:val="ro-RO"/>
        </w:rPr>
        <w:t>mp.</w:t>
      </w:r>
    </w:p>
    <w:p w:rsidR="00E955E8" w:rsidRPr="00EE7559" w:rsidRDefault="00171DFF" w:rsidP="001520F7">
      <w:pPr>
        <w:pStyle w:val="ListParagraph"/>
        <w:numPr>
          <w:ilvl w:val="0"/>
          <w:numId w:val="3"/>
        </w:numPr>
        <w:tabs>
          <w:tab w:val="left" w:pos="9270"/>
        </w:tabs>
        <w:autoSpaceDE w:val="0"/>
        <w:autoSpaceDN w:val="0"/>
        <w:adjustRightInd w:val="0"/>
        <w:spacing w:line="276" w:lineRule="auto"/>
        <w:jc w:val="both"/>
        <w:rPr>
          <w:rFonts w:eastAsia="MS Mincho"/>
          <w:lang w:val="ro-RO"/>
        </w:rPr>
      </w:pPr>
      <w:r>
        <w:rPr>
          <w:rFonts w:eastAsia="MS Mincho"/>
          <w:lang w:val="ro-RO"/>
        </w:rPr>
        <w:t xml:space="preserve">Categoria de folosinta a terenului este </w:t>
      </w:r>
      <w:r w:rsidR="002007D3">
        <w:rPr>
          <w:rFonts w:eastAsia="MS Mincho"/>
          <w:lang w:val="ro-RO"/>
        </w:rPr>
        <w:t>de</w:t>
      </w:r>
      <w:r>
        <w:rPr>
          <w:rFonts w:eastAsia="MS Mincho"/>
          <w:lang w:val="ro-RO"/>
        </w:rPr>
        <w:t xml:space="preserve"> drum </w:t>
      </w:r>
      <w:r w:rsidR="00E51D12">
        <w:rPr>
          <w:rFonts w:eastAsia="MS Mincho"/>
          <w:lang w:val="ro-RO"/>
        </w:rPr>
        <w:t>comunal</w:t>
      </w:r>
      <w:r>
        <w:rPr>
          <w:rFonts w:eastAsia="MS Mincho"/>
          <w:lang w:val="ro-RO"/>
        </w:rPr>
        <w:t xml:space="preserve">. Prin proiectul de reabilitare </w:t>
      </w:r>
      <w:r w:rsidR="002007D3">
        <w:rPr>
          <w:rFonts w:eastAsia="MS Mincho"/>
          <w:lang w:val="ro-RO"/>
        </w:rPr>
        <w:t xml:space="preserve">a drumului </w:t>
      </w:r>
      <w:r>
        <w:rPr>
          <w:rFonts w:eastAsia="MS Mincho"/>
          <w:lang w:val="ro-RO"/>
        </w:rPr>
        <w:t xml:space="preserve">nu vor fi ocupate spatii verzi si nici nu se va interveni la arborii existenti. </w:t>
      </w:r>
    </w:p>
    <w:p w:rsidR="000436B8" w:rsidRPr="009D4CE8" w:rsidRDefault="000436B8" w:rsidP="001520F7">
      <w:pPr>
        <w:pStyle w:val="Heading3"/>
        <w:numPr>
          <w:ilvl w:val="1"/>
          <w:numId w:val="2"/>
        </w:numPr>
        <w:spacing w:before="0"/>
        <w:rPr>
          <w:rFonts w:ascii="Times New Roman" w:hAnsi="Times New Roman" w:cs="Times New Roman"/>
          <w:bCs w:val="0"/>
          <w:color w:val="auto"/>
          <w:sz w:val="24"/>
          <w:szCs w:val="24"/>
        </w:rPr>
      </w:pPr>
      <w:bookmarkStart w:id="67" w:name="_Toc381620736"/>
      <w:bookmarkStart w:id="68" w:name="_Toc389740791"/>
      <w:bookmarkStart w:id="69" w:name="_Toc389743785"/>
      <w:bookmarkStart w:id="70" w:name="_Toc465239547"/>
      <w:r w:rsidRPr="009D4CE8">
        <w:rPr>
          <w:rFonts w:ascii="Times New Roman" w:hAnsi="Times New Roman" w:cs="Times New Roman"/>
          <w:bCs w:val="0"/>
          <w:color w:val="auto"/>
          <w:sz w:val="24"/>
          <w:szCs w:val="24"/>
        </w:rPr>
        <w:t>Studii de teren</w:t>
      </w:r>
      <w:bookmarkEnd w:id="67"/>
      <w:bookmarkEnd w:id="68"/>
      <w:bookmarkEnd w:id="69"/>
      <w:r w:rsidRPr="009D4CE8">
        <w:rPr>
          <w:rFonts w:ascii="Times New Roman" w:hAnsi="Times New Roman" w:cs="Times New Roman"/>
          <w:bCs w:val="0"/>
          <w:color w:val="auto"/>
          <w:sz w:val="24"/>
          <w:szCs w:val="24"/>
        </w:rPr>
        <w:t>:</w:t>
      </w:r>
      <w:bookmarkEnd w:id="70"/>
    </w:p>
    <w:p w:rsidR="000436B8" w:rsidRPr="009D4CE8" w:rsidRDefault="000436B8" w:rsidP="001520F7">
      <w:pPr>
        <w:pStyle w:val="ListParagraph"/>
        <w:numPr>
          <w:ilvl w:val="0"/>
          <w:numId w:val="3"/>
        </w:numPr>
        <w:autoSpaceDE w:val="0"/>
        <w:autoSpaceDN w:val="0"/>
        <w:adjustRightInd w:val="0"/>
        <w:spacing w:line="276" w:lineRule="auto"/>
        <w:jc w:val="both"/>
      </w:pPr>
      <w:r w:rsidRPr="009D4CE8">
        <w:t>Studiul topografic cuprinde planuri topografice cu amplasamentele reperelor, liste cu repere în sistem de referinţă naţional – STEREO 70 utilizând punctele determinante la îndesirea rețelei;</w:t>
      </w:r>
    </w:p>
    <w:p w:rsidR="000436B8" w:rsidRPr="009D4CE8" w:rsidRDefault="000436B8" w:rsidP="001520F7">
      <w:pPr>
        <w:pStyle w:val="ListParagraph"/>
        <w:numPr>
          <w:ilvl w:val="0"/>
          <w:numId w:val="3"/>
        </w:numPr>
        <w:autoSpaceDE w:val="0"/>
        <w:autoSpaceDN w:val="0"/>
        <w:adjustRightInd w:val="0"/>
        <w:spacing w:line="276" w:lineRule="auto"/>
        <w:jc w:val="both"/>
      </w:pPr>
      <w:r w:rsidRPr="009D4CE8">
        <w:t>Studiul geotehnic cuprinde planuri cu amplasamentul forajului, fişa complexă cu rezultatele determinărilor de laborator, raportul geotehnic cu recomandările pentru fundare şi consolidări.</w:t>
      </w:r>
    </w:p>
    <w:p w:rsidR="00D00B06" w:rsidRPr="009D4CE8" w:rsidRDefault="00D00B06" w:rsidP="001520F7">
      <w:pPr>
        <w:pStyle w:val="ListParagraph"/>
        <w:keepNext/>
        <w:keepLines/>
        <w:numPr>
          <w:ilvl w:val="0"/>
          <w:numId w:val="2"/>
        </w:numPr>
        <w:spacing w:line="276" w:lineRule="auto"/>
        <w:outlineLvl w:val="2"/>
        <w:rPr>
          <w:rFonts w:eastAsiaTheme="majorEastAsia"/>
          <w:b/>
          <w:bCs/>
          <w:vanish/>
          <w:lang w:val="ro-RO"/>
        </w:rPr>
      </w:pPr>
      <w:bookmarkStart w:id="71" w:name="_Toc392237572"/>
      <w:bookmarkStart w:id="72" w:name="_Toc392237925"/>
      <w:bookmarkStart w:id="73" w:name="_Toc392238055"/>
      <w:bookmarkStart w:id="74" w:name="_Toc392238082"/>
      <w:bookmarkStart w:id="75" w:name="_Toc392239966"/>
      <w:bookmarkStart w:id="76" w:name="_Toc392240023"/>
      <w:bookmarkStart w:id="77" w:name="_Toc392247177"/>
      <w:bookmarkStart w:id="78" w:name="_Toc392247244"/>
      <w:bookmarkStart w:id="79" w:name="_Toc392247426"/>
      <w:bookmarkStart w:id="80" w:name="_Toc400963589"/>
      <w:bookmarkStart w:id="81" w:name="_Toc400983117"/>
      <w:bookmarkStart w:id="82" w:name="_Toc400983173"/>
      <w:bookmarkStart w:id="83" w:name="_Toc400986496"/>
      <w:bookmarkStart w:id="84" w:name="_Toc402601037"/>
      <w:bookmarkStart w:id="85" w:name="_Toc403740529"/>
      <w:bookmarkStart w:id="86" w:name="_Toc404243631"/>
      <w:bookmarkStart w:id="87" w:name="_Toc404243686"/>
      <w:bookmarkStart w:id="88" w:name="_Toc404243921"/>
      <w:bookmarkStart w:id="89" w:name="_Toc404244164"/>
      <w:bookmarkStart w:id="90" w:name="_Toc404245651"/>
      <w:bookmarkStart w:id="91" w:name="_Toc404246357"/>
      <w:bookmarkStart w:id="92" w:name="_Toc404247588"/>
      <w:bookmarkStart w:id="93" w:name="_Toc460405937"/>
      <w:bookmarkStart w:id="94" w:name="_Toc465239548"/>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0436B8" w:rsidRPr="009D4CE8" w:rsidRDefault="008357D7" w:rsidP="009D4CE8">
      <w:pPr>
        <w:pStyle w:val="Heading3"/>
        <w:spacing w:before="0"/>
        <w:rPr>
          <w:rFonts w:ascii="Times New Roman" w:hAnsi="Times New Roman" w:cs="Times New Roman"/>
          <w:bCs w:val="0"/>
          <w:color w:val="auto"/>
          <w:sz w:val="24"/>
          <w:szCs w:val="24"/>
        </w:rPr>
      </w:pPr>
      <w:bookmarkStart w:id="95" w:name="_Toc389740792"/>
      <w:bookmarkStart w:id="96" w:name="_Toc389743786"/>
      <w:bookmarkStart w:id="97" w:name="_Toc465239549"/>
      <w:r w:rsidRPr="009D4CE8">
        <w:rPr>
          <w:rFonts w:ascii="Times New Roman" w:hAnsi="Times New Roman" w:cs="Times New Roman"/>
          <w:color w:val="auto"/>
          <w:sz w:val="24"/>
          <w:szCs w:val="24"/>
        </w:rPr>
        <w:t>3.5</w:t>
      </w:r>
      <w:r w:rsidRPr="009D4CE8">
        <w:rPr>
          <w:rFonts w:ascii="Times New Roman" w:hAnsi="Times New Roman" w:cs="Times New Roman"/>
          <w:bCs w:val="0"/>
          <w:color w:val="auto"/>
          <w:sz w:val="24"/>
          <w:szCs w:val="24"/>
        </w:rPr>
        <w:t xml:space="preserve"> </w:t>
      </w:r>
      <w:r w:rsidR="000436B8" w:rsidRPr="009D4CE8">
        <w:rPr>
          <w:rFonts w:ascii="Times New Roman" w:hAnsi="Times New Roman" w:cs="Times New Roman"/>
          <w:bCs w:val="0"/>
          <w:color w:val="auto"/>
          <w:sz w:val="24"/>
          <w:szCs w:val="24"/>
        </w:rPr>
        <w:t>Descrierea temei de proiectare și a soluției propuse:</w:t>
      </w:r>
      <w:bookmarkEnd w:id="95"/>
      <w:bookmarkEnd w:id="96"/>
      <w:bookmarkEnd w:id="97"/>
    </w:p>
    <w:p w:rsidR="00F56708" w:rsidRPr="00AB78B9" w:rsidRDefault="00F56708" w:rsidP="001B40E0">
      <w:pPr>
        <w:spacing w:after="0"/>
        <w:ind w:firstLine="720"/>
        <w:jc w:val="both"/>
        <w:rPr>
          <w:rFonts w:ascii="Times New Roman" w:hAnsi="Times New Roman"/>
          <w:sz w:val="24"/>
          <w:szCs w:val="24"/>
          <w:lang w:val="ro-RO"/>
        </w:rPr>
      </w:pPr>
      <w:bookmarkStart w:id="98" w:name="OLE_LINK15"/>
      <w:bookmarkStart w:id="99" w:name="OLE_LINK16"/>
      <w:bookmarkStart w:id="100" w:name="OLE_LINK17"/>
      <w:r w:rsidRPr="00AB78B9">
        <w:rPr>
          <w:rFonts w:ascii="Times New Roman" w:hAnsi="Times New Roman"/>
          <w:sz w:val="24"/>
          <w:szCs w:val="24"/>
          <w:lang w:val="ro-RO"/>
        </w:rPr>
        <w:t>Proiectul Tehnic privind lucrarea "</w:t>
      </w:r>
      <w:r w:rsidR="007A0DCD" w:rsidRPr="007A0DCD">
        <w:t xml:space="preserve"> </w:t>
      </w:r>
      <w:r w:rsidR="00A32BF3" w:rsidRPr="00A32BF3">
        <w:rPr>
          <w:rFonts w:ascii="Times New Roman" w:hAnsi="Times New Roman"/>
          <w:sz w:val="24"/>
          <w:szCs w:val="24"/>
          <w:lang w:val="ro-RO"/>
        </w:rPr>
        <w:t xml:space="preserve">MODERNIZARE DRUMURI DE INTERES LOCAL ÎN COMUNA ION CREANGA, JUDEŢUL NEAMT </w:t>
      </w:r>
      <w:r w:rsidRPr="00AB78B9">
        <w:rPr>
          <w:rFonts w:ascii="Times New Roman" w:hAnsi="Times New Roman"/>
          <w:sz w:val="24"/>
          <w:szCs w:val="24"/>
          <w:lang w:val="ro-RO"/>
        </w:rPr>
        <w:t>“ a fost dezvoltat având ca bază de plecare expertiza tehnică, studiul topografic, studiul de fezabilitate și studiul geotehnic.</w:t>
      </w:r>
    </w:p>
    <w:p w:rsidR="008E3B87" w:rsidRDefault="008E3B87" w:rsidP="008E3B87">
      <w:pPr>
        <w:spacing w:after="0"/>
        <w:ind w:firstLine="720"/>
        <w:jc w:val="both"/>
        <w:rPr>
          <w:rFonts w:ascii="Times New Roman" w:hAnsi="Times New Roman"/>
          <w:sz w:val="24"/>
          <w:szCs w:val="24"/>
          <w:lang w:val="ro-RO"/>
        </w:rPr>
      </w:pPr>
      <w:r w:rsidRPr="009F4631">
        <w:rPr>
          <w:rFonts w:ascii="Times New Roman" w:hAnsi="Times New Roman"/>
          <w:sz w:val="24"/>
          <w:szCs w:val="24"/>
          <w:lang w:val="ro-RO"/>
        </w:rPr>
        <w:lastRenderedPageBreak/>
        <w:t xml:space="preserve">Analizând necesitaţile comunităţii privind starea </w:t>
      </w:r>
      <w:r>
        <w:rPr>
          <w:rFonts w:ascii="Times New Roman" w:hAnsi="Times New Roman"/>
          <w:sz w:val="24"/>
          <w:szCs w:val="24"/>
          <w:lang w:val="ro-RO"/>
        </w:rPr>
        <w:t>drumurilor</w:t>
      </w:r>
      <w:r w:rsidRPr="009F4631">
        <w:rPr>
          <w:rFonts w:ascii="Times New Roman" w:hAnsi="Times New Roman"/>
          <w:sz w:val="24"/>
          <w:szCs w:val="24"/>
          <w:lang w:val="ro-RO"/>
        </w:rPr>
        <w:t xml:space="preserve"> aflate în admin</w:t>
      </w:r>
      <w:r>
        <w:rPr>
          <w:rFonts w:ascii="Times New Roman" w:hAnsi="Times New Roman"/>
          <w:sz w:val="24"/>
          <w:szCs w:val="24"/>
          <w:lang w:val="ro-RO"/>
        </w:rPr>
        <w:t>i</w:t>
      </w:r>
      <w:r w:rsidRPr="009F4631">
        <w:rPr>
          <w:rFonts w:ascii="Times New Roman" w:hAnsi="Times New Roman"/>
          <w:sz w:val="24"/>
          <w:szCs w:val="24"/>
          <w:lang w:val="ro-RO"/>
        </w:rPr>
        <w:t xml:space="preserve">strarea </w:t>
      </w:r>
      <w:r w:rsidR="006C3AA3" w:rsidRPr="006C3AA3">
        <w:rPr>
          <w:rFonts w:ascii="Times New Roman" w:hAnsi="Times New Roman"/>
          <w:sz w:val="24"/>
          <w:szCs w:val="24"/>
          <w:lang w:val="ro-RO"/>
        </w:rPr>
        <w:t>COMUN</w:t>
      </w:r>
      <w:r w:rsidR="006C3AA3">
        <w:rPr>
          <w:rFonts w:ascii="Times New Roman" w:hAnsi="Times New Roman"/>
          <w:sz w:val="24"/>
          <w:szCs w:val="24"/>
          <w:lang w:val="ro-RO"/>
        </w:rPr>
        <w:t>EI</w:t>
      </w:r>
      <w:r w:rsidR="006C3AA3" w:rsidRPr="006C3AA3">
        <w:rPr>
          <w:rFonts w:ascii="Times New Roman" w:hAnsi="Times New Roman"/>
          <w:sz w:val="24"/>
          <w:szCs w:val="24"/>
          <w:lang w:val="ro-RO"/>
        </w:rPr>
        <w:t xml:space="preserve"> </w:t>
      </w:r>
      <w:r w:rsidR="00A32BF3">
        <w:rPr>
          <w:rFonts w:ascii="Times New Roman" w:hAnsi="Times New Roman"/>
          <w:sz w:val="24"/>
          <w:szCs w:val="24"/>
          <w:lang w:val="ro-RO"/>
        </w:rPr>
        <w:t>ION CREANGA</w:t>
      </w:r>
      <w:r w:rsidR="006C3AA3" w:rsidRPr="006C3AA3">
        <w:rPr>
          <w:rFonts w:ascii="Times New Roman" w:hAnsi="Times New Roman"/>
          <w:sz w:val="24"/>
          <w:szCs w:val="24"/>
          <w:lang w:val="ro-RO"/>
        </w:rPr>
        <w:t xml:space="preserve">, JUDEŢUL </w:t>
      </w:r>
      <w:r w:rsidR="00A32BF3">
        <w:rPr>
          <w:rFonts w:ascii="Times New Roman" w:hAnsi="Times New Roman"/>
          <w:sz w:val="24"/>
          <w:szCs w:val="24"/>
          <w:lang w:val="ro-RO"/>
        </w:rPr>
        <w:t>NEAMT</w:t>
      </w:r>
      <w:r w:rsidRPr="009F4631">
        <w:rPr>
          <w:rFonts w:ascii="Times New Roman" w:hAnsi="Times New Roman"/>
          <w:sz w:val="24"/>
          <w:szCs w:val="24"/>
          <w:lang w:val="ro-RO"/>
        </w:rPr>
        <w:t xml:space="preserve">, </w:t>
      </w:r>
      <w:r>
        <w:rPr>
          <w:rFonts w:ascii="Times New Roman" w:hAnsi="Times New Roman"/>
          <w:sz w:val="24"/>
          <w:szCs w:val="24"/>
          <w:lang w:val="ro-RO"/>
        </w:rPr>
        <w:t xml:space="preserve">acest drum </w:t>
      </w:r>
      <w:r w:rsidRPr="00FF6DD0">
        <w:rPr>
          <w:rFonts w:ascii="Times New Roman" w:hAnsi="Times New Roman"/>
          <w:sz w:val="24"/>
          <w:szCs w:val="24"/>
          <w:lang w:val="ro-RO"/>
        </w:rPr>
        <w:t>se confruntă cu o serie de problematici generale care îng</w:t>
      </w:r>
      <w:r>
        <w:rPr>
          <w:rFonts w:ascii="Times New Roman" w:hAnsi="Times New Roman"/>
          <w:sz w:val="24"/>
          <w:szCs w:val="24"/>
          <w:lang w:val="ro-RO"/>
        </w:rPr>
        <w:t>reunează semnificativ traficul:</w:t>
      </w:r>
    </w:p>
    <w:p w:rsidR="008E3B87" w:rsidRDefault="008E3B87" w:rsidP="004E04DA">
      <w:pPr>
        <w:numPr>
          <w:ilvl w:val="0"/>
          <w:numId w:val="19"/>
        </w:numPr>
        <w:spacing w:after="0"/>
        <w:jc w:val="both"/>
        <w:rPr>
          <w:rFonts w:ascii="Times New Roman" w:hAnsi="Times New Roman"/>
          <w:sz w:val="24"/>
          <w:szCs w:val="24"/>
          <w:lang w:val="ro-RO"/>
        </w:rPr>
      </w:pPr>
      <w:r w:rsidRPr="00FF6DD0">
        <w:rPr>
          <w:rFonts w:ascii="Times New Roman" w:hAnsi="Times New Roman"/>
          <w:sz w:val="24"/>
          <w:szCs w:val="24"/>
          <w:lang w:val="ro-RO"/>
        </w:rPr>
        <w:t xml:space="preserve">denivelări şi gropi în carosabil: apariţia frecventă a acestui tip de probleme se datorează în primul rând timpului depăşit de exploatare a multor </w:t>
      </w:r>
      <w:r>
        <w:rPr>
          <w:rFonts w:ascii="Times New Roman" w:hAnsi="Times New Roman"/>
          <w:sz w:val="24"/>
          <w:szCs w:val="24"/>
          <w:lang w:val="ro-RO"/>
        </w:rPr>
        <w:t>drumuri</w:t>
      </w:r>
      <w:r w:rsidRPr="00FF6DD0">
        <w:rPr>
          <w:rFonts w:ascii="Times New Roman" w:hAnsi="Times New Roman"/>
          <w:sz w:val="24"/>
          <w:szCs w:val="24"/>
          <w:lang w:val="ro-RO"/>
        </w:rPr>
        <w:t xml:space="preserve"> la care se adaugă calitatea slabă sau medie a îmbrăcăminţii, sporirea traficului de mare tonaj etc;</w:t>
      </w:r>
    </w:p>
    <w:p w:rsidR="008E3B87" w:rsidRDefault="008E3B87" w:rsidP="004E04DA">
      <w:pPr>
        <w:numPr>
          <w:ilvl w:val="0"/>
          <w:numId w:val="19"/>
        </w:numPr>
        <w:spacing w:after="0"/>
        <w:jc w:val="both"/>
        <w:rPr>
          <w:rFonts w:ascii="Times New Roman" w:hAnsi="Times New Roman"/>
          <w:sz w:val="24"/>
          <w:szCs w:val="24"/>
          <w:lang w:val="ro-RO"/>
        </w:rPr>
      </w:pPr>
      <w:r w:rsidRPr="003F6D5F">
        <w:rPr>
          <w:rFonts w:ascii="Times New Roman" w:hAnsi="Times New Roman"/>
          <w:sz w:val="24"/>
          <w:szCs w:val="24"/>
          <w:lang w:val="ro-RO"/>
        </w:rPr>
        <w:t xml:space="preserve"> înnoroiri frecvente: un rol esenţial în fluidizarea şi eficientizarea traficului rutier este eliminarea cauzelor care duc la acoperirea carosabilului cu material sedimentar;</w:t>
      </w:r>
    </w:p>
    <w:p w:rsidR="00AB78B9" w:rsidRPr="00AB78B9" w:rsidRDefault="00AB78B9" w:rsidP="00AB78B9">
      <w:pPr>
        <w:spacing w:after="0"/>
        <w:ind w:firstLine="720"/>
        <w:jc w:val="both"/>
        <w:rPr>
          <w:rFonts w:ascii="Times New Roman" w:hAnsi="Times New Roman"/>
          <w:sz w:val="24"/>
          <w:szCs w:val="24"/>
          <w:lang w:val="ro-RO"/>
        </w:rPr>
      </w:pPr>
      <w:r w:rsidRPr="00AB78B9">
        <w:rPr>
          <w:rFonts w:ascii="Times New Roman" w:hAnsi="Times New Roman"/>
          <w:sz w:val="24"/>
          <w:szCs w:val="24"/>
          <w:lang w:val="ro-RO"/>
        </w:rPr>
        <w:t>Degradarea drumului s-a produs ca urmare a regimului pluvial intens, a diferenţelor mari de temperatură şi a ciclurilor repetate de îngheţ-dezgheţ. În zonele sensibile s-a produs colmatarea periodică cu material prăfos-argilos, necoeziv, care a permis infiltraţii de apă în corpul drumului, consecinţa fiind tasări neuniforme, datorită dislocării materialului şi repunerea în situ, haotic, prin angrenarea acestuia de către autovehicule şi dispersarea necontrolată.</w:t>
      </w:r>
    </w:p>
    <w:p w:rsidR="00AB78B9" w:rsidRPr="0057558D" w:rsidRDefault="00AB78B9" w:rsidP="00AB78B9">
      <w:pPr>
        <w:spacing w:after="0"/>
        <w:ind w:firstLine="720"/>
        <w:jc w:val="both"/>
        <w:rPr>
          <w:rFonts w:ascii="Times New Roman" w:hAnsi="Times New Roman"/>
          <w:sz w:val="24"/>
          <w:szCs w:val="24"/>
          <w:lang w:val="ro-RO"/>
        </w:rPr>
      </w:pPr>
      <w:r w:rsidRPr="00AB78B9">
        <w:rPr>
          <w:rFonts w:ascii="Times New Roman" w:hAnsi="Times New Roman"/>
          <w:sz w:val="24"/>
          <w:szCs w:val="24"/>
          <w:lang w:val="ro-RO"/>
        </w:rPr>
        <w:t>Prin reabilitarea drumu</w:t>
      </w:r>
      <w:r w:rsidR="007906A0">
        <w:rPr>
          <w:rFonts w:ascii="Times New Roman" w:hAnsi="Times New Roman"/>
          <w:sz w:val="24"/>
          <w:szCs w:val="24"/>
          <w:lang w:val="ro-RO"/>
        </w:rPr>
        <w:t>rilor</w:t>
      </w:r>
      <w:r w:rsidRPr="00AB78B9">
        <w:rPr>
          <w:rFonts w:ascii="Times New Roman" w:hAnsi="Times New Roman"/>
          <w:sz w:val="24"/>
          <w:szCs w:val="24"/>
          <w:lang w:val="ro-RO"/>
        </w:rPr>
        <w:t xml:space="preserve"> vor fi influenţate în sens pozitiv condiţiile de trai ale localnicilor, activitatea economico-comercială, înfrumuseţând zona. Pentru îmbunătăţirea condiţiilor de trafic şi </w:t>
      </w:r>
      <w:r w:rsidRPr="0057558D">
        <w:rPr>
          <w:rFonts w:ascii="Times New Roman" w:hAnsi="Times New Roman"/>
          <w:sz w:val="24"/>
          <w:szCs w:val="24"/>
          <w:lang w:val="ro-RO"/>
        </w:rPr>
        <w:t>de viaţă ale populaţiei se propune reabilitarea acestui drum prin executia unui sistem rutier modern.</w:t>
      </w:r>
    </w:p>
    <w:p w:rsidR="0057558D" w:rsidRPr="0057558D" w:rsidRDefault="0057558D" w:rsidP="0057558D">
      <w:pPr>
        <w:tabs>
          <w:tab w:val="left" w:pos="180"/>
        </w:tabs>
        <w:autoSpaceDE w:val="0"/>
        <w:autoSpaceDN w:val="0"/>
        <w:adjustRightInd w:val="0"/>
        <w:spacing w:after="0"/>
        <w:ind w:right="3"/>
        <w:jc w:val="both"/>
        <w:rPr>
          <w:rFonts w:ascii="Times New Roman" w:hAnsi="Times New Roman"/>
          <w:sz w:val="24"/>
          <w:szCs w:val="24"/>
        </w:rPr>
      </w:pPr>
      <w:bookmarkStart w:id="101" w:name="_Toc465239550"/>
      <w:r w:rsidRPr="0057558D">
        <w:rPr>
          <w:rFonts w:ascii="Times New Roman" w:hAnsi="Times New Roman"/>
          <w:sz w:val="24"/>
          <w:szCs w:val="24"/>
        </w:rPr>
        <w:t xml:space="preserve">Se </w:t>
      </w:r>
      <w:proofErr w:type="gramStart"/>
      <w:r w:rsidRPr="0057558D">
        <w:rPr>
          <w:rFonts w:ascii="Times New Roman" w:hAnsi="Times New Roman"/>
          <w:sz w:val="24"/>
          <w:szCs w:val="24"/>
        </w:rPr>
        <w:t>va</w:t>
      </w:r>
      <w:proofErr w:type="gramEnd"/>
      <w:r w:rsidRPr="0057558D">
        <w:rPr>
          <w:rFonts w:ascii="Times New Roman" w:hAnsi="Times New Roman"/>
          <w:sz w:val="24"/>
          <w:szCs w:val="24"/>
        </w:rPr>
        <w:t xml:space="preserve"> moderniza o lungime totală de </w:t>
      </w:r>
      <w:r w:rsidR="00A32BF3">
        <w:rPr>
          <w:rFonts w:ascii="Times New Roman" w:hAnsi="Times New Roman"/>
          <w:sz w:val="24"/>
          <w:szCs w:val="24"/>
        </w:rPr>
        <w:t>10.731</w:t>
      </w:r>
      <w:r w:rsidRPr="0057558D">
        <w:rPr>
          <w:rFonts w:ascii="Times New Roman" w:hAnsi="Times New Roman"/>
          <w:sz w:val="24"/>
          <w:szCs w:val="24"/>
        </w:rPr>
        <w:t xml:space="preserve"> m de drumuri din comuna </w:t>
      </w:r>
      <w:r w:rsidR="00A32BF3">
        <w:rPr>
          <w:rFonts w:ascii="Times New Roman" w:hAnsi="Times New Roman"/>
          <w:sz w:val="24"/>
          <w:szCs w:val="24"/>
        </w:rPr>
        <w:t>Ion Creanga</w:t>
      </w:r>
      <w:r w:rsidRPr="0057558D">
        <w:rPr>
          <w:rFonts w:ascii="Times New Roman" w:hAnsi="Times New Roman"/>
          <w:sz w:val="24"/>
          <w:szCs w:val="24"/>
        </w:rPr>
        <w:t xml:space="preserve"> astfel:</w:t>
      </w:r>
    </w:p>
    <w:tbl>
      <w:tblPr>
        <w:tblStyle w:val="TableGrid"/>
        <w:tblW w:w="4673" w:type="dxa"/>
        <w:jc w:val="center"/>
        <w:tblLook w:val="04A0" w:firstRow="1" w:lastRow="0" w:firstColumn="1" w:lastColumn="0" w:noHBand="0" w:noVBand="1"/>
      </w:tblPr>
      <w:tblGrid>
        <w:gridCol w:w="988"/>
        <w:gridCol w:w="1842"/>
        <w:gridCol w:w="1843"/>
      </w:tblGrid>
      <w:tr w:rsidR="00A32BF3" w:rsidRPr="003047C0" w:rsidTr="00A32BF3">
        <w:trPr>
          <w:trHeight w:val="315"/>
          <w:tblHeader/>
          <w:jc w:val="center"/>
        </w:trPr>
        <w:tc>
          <w:tcPr>
            <w:tcW w:w="988" w:type="dxa"/>
            <w:noWrap/>
            <w:hideMark/>
          </w:tcPr>
          <w:p w:rsidR="00A32BF3" w:rsidRPr="003047C0" w:rsidRDefault="00A32BF3" w:rsidP="00A32BF3">
            <w:pPr>
              <w:numPr>
                <w:ilvl w:val="0"/>
                <w:numId w:val="0"/>
              </w:numPr>
              <w:spacing w:after="0" w:line="240" w:lineRule="auto"/>
              <w:ind w:left="-74"/>
              <w:jc w:val="center"/>
              <w:rPr>
                <w:rFonts w:ascii="Palatino Linotype" w:hAnsi="Palatino Linotype" w:cs="Calibri"/>
                <w:color w:val="000000"/>
                <w:lang w:val="ro-RO" w:eastAsia="ro-RO"/>
              </w:rPr>
            </w:pPr>
            <w:r w:rsidRPr="003047C0">
              <w:rPr>
                <w:rFonts w:ascii="Palatino Linotype" w:hAnsi="Palatino Linotype" w:cs="Calibri"/>
                <w:b/>
                <w:bCs/>
                <w:color w:val="000000"/>
                <w:lang w:val="ro-RO" w:eastAsia="ro-RO"/>
              </w:rPr>
              <w:t>Nr. crt.</w:t>
            </w:r>
            <w:r w:rsidRPr="003047C0">
              <w:rPr>
                <w:rFonts w:ascii="Palatino Linotype" w:hAnsi="Palatino Linotype" w:cs="Calibri"/>
                <w:color w:val="000000"/>
                <w:lang w:val="ro-RO" w:eastAsia="ro-RO"/>
              </w:rPr>
              <w:t> </w:t>
            </w:r>
          </w:p>
        </w:tc>
        <w:tc>
          <w:tcPr>
            <w:tcW w:w="1842" w:type="dxa"/>
            <w:noWrap/>
            <w:hideMark/>
          </w:tcPr>
          <w:p w:rsidR="00A32BF3" w:rsidRPr="003047C0" w:rsidRDefault="00A32BF3" w:rsidP="00A32BF3">
            <w:pPr>
              <w:numPr>
                <w:ilvl w:val="0"/>
                <w:numId w:val="0"/>
              </w:numPr>
              <w:spacing w:after="0" w:line="240" w:lineRule="auto"/>
              <w:ind w:left="-74"/>
              <w:jc w:val="center"/>
              <w:rPr>
                <w:rFonts w:ascii="Palatino Linotype" w:hAnsi="Palatino Linotype" w:cs="Calibri"/>
                <w:b/>
                <w:bCs/>
                <w:color w:val="000000"/>
                <w:lang w:val="ro-RO" w:eastAsia="ro-RO"/>
              </w:rPr>
            </w:pPr>
            <w:r w:rsidRPr="003047C0">
              <w:rPr>
                <w:rFonts w:ascii="Palatino Linotype" w:hAnsi="Palatino Linotype" w:cs="Calibri"/>
                <w:b/>
                <w:bCs/>
                <w:color w:val="000000"/>
                <w:lang w:val="ro-RO" w:eastAsia="ro-RO"/>
              </w:rPr>
              <w:t>Denumire drum</w:t>
            </w:r>
          </w:p>
        </w:tc>
        <w:tc>
          <w:tcPr>
            <w:tcW w:w="1843" w:type="dxa"/>
            <w:noWrap/>
            <w:hideMark/>
          </w:tcPr>
          <w:p w:rsidR="00A32BF3" w:rsidRPr="003047C0" w:rsidRDefault="00A32BF3" w:rsidP="00A32BF3">
            <w:pPr>
              <w:numPr>
                <w:ilvl w:val="0"/>
                <w:numId w:val="0"/>
              </w:numPr>
              <w:spacing w:after="0" w:line="240" w:lineRule="auto"/>
              <w:ind w:left="91"/>
              <w:jc w:val="center"/>
              <w:rPr>
                <w:rFonts w:ascii="Palatino Linotype" w:hAnsi="Palatino Linotype" w:cs="Calibri"/>
                <w:b/>
                <w:bCs/>
                <w:color w:val="000000"/>
                <w:lang w:val="ro-RO" w:eastAsia="ro-RO"/>
              </w:rPr>
            </w:pPr>
            <w:r w:rsidRPr="003047C0">
              <w:rPr>
                <w:rFonts w:ascii="Palatino Linotype" w:hAnsi="Palatino Linotype" w:cs="Calibri"/>
                <w:b/>
                <w:bCs/>
                <w:color w:val="000000"/>
                <w:lang w:val="ro-RO" w:eastAsia="ro-RO"/>
              </w:rPr>
              <w:t>Lungime (m)</w:t>
            </w:r>
          </w:p>
        </w:tc>
      </w:tr>
      <w:tr w:rsidR="00A32BF3" w:rsidRPr="003047C0" w:rsidTr="00A32BF3">
        <w:trPr>
          <w:trHeight w:val="300"/>
          <w:jc w:val="center"/>
        </w:trPr>
        <w:tc>
          <w:tcPr>
            <w:tcW w:w="988" w:type="dxa"/>
            <w:noWrap/>
            <w:hideMark/>
          </w:tcPr>
          <w:p w:rsidR="00A32BF3" w:rsidRPr="003047C0" w:rsidRDefault="00A32BF3" w:rsidP="00A32BF3">
            <w:pPr>
              <w:numPr>
                <w:ilvl w:val="0"/>
                <w:numId w:val="0"/>
              </w:numPr>
              <w:spacing w:after="0" w:line="240" w:lineRule="auto"/>
              <w:ind w:left="22"/>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1</w:t>
            </w:r>
          </w:p>
        </w:tc>
        <w:tc>
          <w:tcPr>
            <w:tcW w:w="1842" w:type="dxa"/>
            <w:noWrap/>
            <w:hideMark/>
          </w:tcPr>
          <w:p w:rsidR="00A32BF3" w:rsidRPr="003047C0" w:rsidRDefault="00A32BF3" w:rsidP="00A32BF3">
            <w:pPr>
              <w:numPr>
                <w:ilvl w:val="0"/>
                <w:numId w:val="0"/>
              </w:numPr>
              <w:tabs>
                <w:tab w:val="left" w:pos="799"/>
              </w:tabs>
              <w:spacing w:after="0" w:line="240" w:lineRule="auto"/>
              <w:ind w:left="-74"/>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DL1</w:t>
            </w:r>
          </w:p>
        </w:tc>
        <w:tc>
          <w:tcPr>
            <w:tcW w:w="1843" w:type="dxa"/>
            <w:noWrap/>
            <w:hideMark/>
          </w:tcPr>
          <w:p w:rsidR="00A32BF3" w:rsidRPr="003047C0" w:rsidRDefault="00A32BF3" w:rsidP="00A32BF3">
            <w:pPr>
              <w:numPr>
                <w:ilvl w:val="0"/>
                <w:numId w:val="0"/>
              </w:numPr>
              <w:tabs>
                <w:tab w:val="left" w:pos="799"/>
              </w:tabs>
              <w:spacing w:after="0" w:line="240" w:lineRule="auto"/>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291.00</w:t>
            </w:r>
          </w:p>
        </w:tc>
      </w:tr>
      <w:tr w:rsidR="00A32BF3" w:rsidRPr="003047C0" w:rsidTr="00A32BF3">
        <w:trPr>
          <w:trHeight w:val="300"/>
          <w:jc w:val="center"/>
        </w:trPr>
        <w:tc>
          <w:tcPr>
            <w:tcW w:w="988" w:type="dxa"/>
            <w:noWrap/>
            <w:hideMark/>
          </w:tcPr>
          <w:p w:rsidR="00A32BF3" w:rsidRPr="003047C0" w:rsidRDefault="00A32BF3" w:rsidP="00A32BF3">
            <w:pPr>
              <w:numPr>
                <w:ilvl w:val="0"/>
                <w:numId w:val="0"/>
              </w:numPr>
              <w:spacing w:after="0" w:line="240" w:lineRule="auto"/>
              <w:ind w:left="22"/>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2</w:t>
            </w:r>
          </w:p>
        </w:tc>
        <w:tc>
          <w:tcPr>
            <w:tcW w:w="1842" w:type="dxa"/>
            <w:noWrap/>
            <w:hideMark/>
          </w:tcPr>
          <w:p w:rsidR="00A32BF3" w:rsidRPr="003047C0" w:rsidRDefault="00A32BF3" w:rsidP="00A32BF3">
            <w:pPr>
              <w:numPr>
                <w:ilvl w:val="0"/>
                <w:numId w:val="0"/>
              </w:numPr>
              <w:tabs>
                <w:tab w:val="left" w:pos="799"/>
              </w:tabs>
              <w:spacing w:after="0" w:line="240" w:lineRule="auto"/>
              <w:ind w:left="-74"/>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DL2</w:t>
            </w:r>
          </w:p>
        </w:tc>
        <w:tc>
          <w:tcPr>
            <w:tcW w:w="1843" w:type="dxa"/>
            <w:noWrap/>
            <w:hideMark/>
          </w:tcPr>
          <w:p w:rsidR="00A32BF3" w:rsidRPr="003047C0" w:rsidRDefault="00A32BF3" w:rsidP="00A32BF3">
            <w:pPr>
              <w:numPr>
                <w:ilvl w:val="0"/>
                <w:numId w:val="0"/>
              </w:numPr>
              <w:tabs>
                <w:tab w:val="left" w:pos="799"/>
              </w:tabs>
              <w:spacing w:after="0" w:line="240" w:lineRule="auto"/>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148.00</w:t>
            </w:r>
          </w:p>
        </w:tc>
      </w:tr>
      <w:tr w:rsidR="00A32BF3" w:rsidRPr="003047C0" w:rsidTr="00A32BF3">
        <w:trPr>
          <w:trHeight w:val="300"/>
          <w:jc w:val="center"/>
        </w:trPr>
        <w:tc>
          <w:tcPr>
            <w:tcW w:w="988" w:type="dxa"/>
            <w:noWrap/>
            <w:hideMark/>
          </w:tcPr>
          <w:p w:rsidR="00A32BF3" w:rsidRPr="003047C0" w:rsidRDefault="00A32BF3" w:rsidP="00A32BF3">
            <w:pPr>
              <w:numPr>
                <w:ilvl w:val="0"/>
                <w:numId w:val="0"/>
              </w:numPr>
              <w:spacing w:after="0" w:line="240" w:lineRule="auto"/>
              <w:ind w:left="22"/>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3</w:t>
            </w:r>
          </w:p>
        </w:tc>
        <w:tc>
          <w:tcPr>
            <w:tcW w:w="1842" w:type="dxa"/>
            <w:noWrap/>
            <w:hideMark/>
          </w:tcPr>
          <w:p w:rsidR="00A32BF3" w:rsidRPr="003047C0" w:rsidRDefault="00A32BF3" w:rsidP="00A32BF3">
            <w:pPr>
              <w:numPr>
                <w:ilvl w:val="0"/>
                <w:numId w:val="0"/>
              </w:numPr>
              <w:tabs>
                <w:tab w:val="left" w:pos="799"/>
              </w:tabs>
              <w:spacing w:after="0" w:line="240" w:lineRule="auto"/>
              <w:ind w:left="-74"/>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DL3</w:t>
            </w:r>
          </w:p>
        </w:tc>
        <w:tc>
          <w:tcPr>
            <w:tcW w:w="1843" w:type="dxa"/>
            <w:noWrap/>
            <w:hideMark/>
          </w:tcPr>
          <w:p w:rsidR="00A32BF3" w:rsidRPr="003047C0" w:rsidRDefault="00A32BF3" w:rsidP="00A32BF3">
            <w:pPr>
              <w:numPr>
                <w:ilvl w:val="0"/>
                <w:numId w:val="0"/>
              </w:numPr>
              <w:tabs>
                <w:tab w:val="left" w:pos="799"/>
              </w:tabs>
              <w:spacing w:after="0" w:line="240" w:lineRule="auto"/>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201.00</w:t>
            </w:r>
          </w:p>
        </w:tc>
      </w:tr>
      <w:tr w:rsidR="00A32BF3" w:rsidRPr="003047C0" w:rsidTr="00A32BF3">
        <w:trPr>
          <w:trHeight w:val="300"/>
          <w:jc w:val="center"/>
        </w:trPr>
        <w:tc>
          <w:tcPr>
            <w:tcW w:w="988" w:type="dxa"/>
            <w:noWrap/>
            <w:hideMark/>
          </w:tcPr>
          <w:p w:rsidR="00A32BF3" w:rsidRPr="003047C0" w:rsidRDefault="00A32BF3" w:rsidP="00A32BF3">
            <w:pPr>
              <w:numPr>
                <w:ilvl w:val="0"/>
                <w:numId w:val="0"/>
              </w:numPr>
              <w:spacing w:after="0" w:line="240" w:lineRule="auto"/>
              <w:ind w:left="22"/>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4</w:t>
            </w:r>
          </w:p>
        </w:tc>
        <w:tc>
          <w:tcPr>
            <w:tcW w:w="1842" w:type="dxa"/>
            <w:noWrap/>
            <w:hideMark/>
          </w:tcPr>
          <w:p w:rsidR="00A32BF3" w:rsidRPr="003047C0" w:rsidRDefault="00A32BF3" w:rsidP="00A32BF3">
            <w:pPr>
              <w:numPr>
                <w:ilvl w:val="0"/>
                <w:numId w:val="0"/>
              </w:numPr>
              <w:tabs>
                <w:tab w:val="left" w:pos="799"/>
              </w:tabs>
              <w:spacing w:after="0" w:line="240" w:lineRule="auto"/>
              <w:ind w:left="-74"/>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DL4</w:t>
            </w:r>
          </w:p>
        </w:tc>
        <w:tc>
          <w:tcPr>
            <w:tcW w:w="1843" w:type="dxa"/>
            <w:noWrap/>
            <w:hideMark/>
          </w:tcPr>
          <w:p w:rsidR="00A32BF3" w:rsidRPr="003047C0" w:rsidRDefault="00A32BF3" w:rsidP="00A32BF3">
            <w:pPr>
              <w:numPr>
                <w:ilvl w:val="0"/>
                <w:numId w:val="0"/>
              </w:numPr>
              <w:tabs>
                <w:tab w:val="left" w:pos="799"/>
              </w:tabs>
              <w:spacing w:after="0" w:line="240" w:lineRule="auto"/>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1093.00</w:t>
            </w:r>
          </w:p>
        </w:tc>
      </w:tr>
      <w:tr w:rsidR="00A32BF3" w:rsidRPr="003047C0" w:rsidTr="00A32BF3">
        <w:trPr>
          <w:trHeight w:val="300"/>
          <w:jc w:val="center"/>
        </w:trPr>
        <w:tc>
          <w:tcPr>
            <w:tcW w:w="988" w:type="dxa"/>
            <w:noWrap/>
            <w:hideMark/>
          </w:tcPr>
          <w:p w:rsidR="00A32BF3" w:rsidRPr="003047C0" w:rsidRDefault="00A32BF3" w:rsidP="00A32BF3">
            <w:pPr>
              <w:numPr>
                <w:ilvl w:val="0"/>
                <w:numId w:val="0"/>
              </w:numPr>
              <w:spacing w:after="0" w:line="240" w:lineRule="auto"/>
              <w:ind w:left="22"/>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5</w:t>
            </w:r>
          </w:p>
        </w:tc>
        <w:tc>
          <w:tcPr>
            <w:tcW w:w="1842" w:type="dxa"/>
            <w:noWrap/>
            <w:hideMark/>
          </w:tcPr>
          <w:p w:rsidR="00A32BF3" w:rsidRPr="003047C0" w:rsidRDefault="00A32BF3" w:rsidP="00A32BF3">
            <w:pPr>
              <w:numPr>
                <w:ilvl w:val="0"/>
                <w:numId w:val="0"/>
              </w:numPr>
              <w:tabs>
                <w:tab w:val="left" w:pos="799"/>
              </w:tabs>
              <w:spacing w:after="0" w:line="240" w:lineRule="auto"/>
              <w:ind w:left="-74"/>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DL5</w:t>
            </w:r>
          </w:p>
        </w:tc>
        <w:tc>
          <w:tcPr>
            <w:tcW w:w="1843" w:type="dxa"/>
            <w:noWrap/>
            <w:hideMark/>
          </w:tcPr>
          <w:p w:rsidR="00A32BF3" w:rsidRPr="003047C0" w:rsidRDefault="00A32BF3" w:rsidP="00A32BF3">
            <w:pPr>
              <w:numPr>
                <w:ilvl w:val="0"/>
                <w:numId w:val="0"/>
              </w:numPr>
              <w:tabs>
                <w:tab w:val="left" w:pos="799"/>
              </w:tabs>
              <w:spacing w:after="0" w:line="240" w:lineRule="auto"/>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249.00</w:t>
            </w:r>
          </w:p>
        </w:tc>
      </w:tr>
      <w:tr w:rsidR="00A32BF3" w:rsidRPr="003047C0" w:rsidTr="00A32BF3">
        <w:trPr>
          <w:trHeight w:val="300"/>
          <w:jc w:val="center"/>
        </w:trPr>
        <w:tc>
          <w:tcPr>
            <w:tcW w:w="988" w:type="dxa"/>
            <w:noWrap/>
            <w:hideMark/>
          </w:tcPr>
          <w:p w:rsidR="00A32BF3" w:rsidRPr="003047C0" w:rsidRDefault="00A32BF3" w:rsidP="00A32BF3">
            <w:pPr>
              <w:numPr>
                <w:ilvl w:val="0"/>
                <w:numId w:val="0"/>
              </w:numPr>
              <w:spacing w:after="0" w:line="240" w:lineRule="auto"/>
              <w:ind w:left="22"/>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6</w:t>
            </w:r>
          </w:p>
        </w:tc>
        <w:tc>
          <w:tcPr>
            <w:tcW w:w="1842" w:type="dxa"/>
            <w:noWrap/>
            <w:hideMark/>
          </w:tcPr>
          <w:p w:rsidR="00A32BF3" w:rsidRPr="003047C0" w:rsidRDefault="00A32BF3" w:rsidP="00A32BF3">
            <w:pPr>
              <w:numPr>
                <w:ilvl w:val="0"/>
                <w:numId w:val="0"/>
              </w:numPr>
              <w:tabs>
                <w:tab w:val="left" w:pos="799"/>
              </w:tabs>
              <w:spacing w:after="0" w:line="240" w:lineRule="auto"/>
              <w:ind w:left="-74"/>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DL6</w:t>
            </w:r>
          </w:p>
        </w:tc>
        <w:tc>
          <w:tcPr>
            <w:tcW w:w="1843" w:type="dxa"/>
            <w:noWrap/>
            <w:hideMark/>
          </w:tcPr>
          <w:p w:rsidR="00A32BF3" w:rsidRPr="003047C0" w:rsidRDefault="00A32BF3" w:rsidP="00A32BF3">
            <w:pPr>
              <w:numPr>
                <w:ilvl w:val="0"/>
                <w:numId w:val="0"/>
              </w:numPr>
              <w:tabs>
                <w:tab w:val="left" w:pos="799"/>
              </w:tabs>
              <w:spacing w:after="0" w:line="240" w:lineRule="auto"/>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410.00</w:t>
            </w:r>
          </w:p>
        </w:tc>
      </w:tr>
      <w:tr w:rsidR="00A32BF3" w:rsidRPr="003047C0" w:rsidTr="00A32BF3">
        <w:trPr>
          <w:trHeight w:val="300"/>
          <w:jc w:val="center"/>
        </w:trPr>
        <w:tc>
          <w:tcPr>
            <w:tcW w:w="988" w:type="dxa"/>
            <w:noWrap/>
            <w:hideMark/>
          </w:tcPr>
          <w:p w:rsidR="00A32BF3" w:rsidRPr="003047C0" w:rsidRDefault="00A32BF3" w:rsidP="00A32BF3">
            <w:pPr>
              <w:numPr>
                <w:ilvl w:val="0"/>
                <w:numId w:val="0"/>
              </w:numPr>
              <w:spacing w:after="0" w:line="240" w:lineRule="auto"/>
              <w:ind w:left="22"/>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7</w:t>
            </w:r>
          </w:p>
        </w:tc>
        <w:tc>
          <w:tcPr>
            <w:tcW w:w="1842" w:type="dxa"/>
            <w:noWrap/>
            <w:hideMark/>
          </w:tcPr>
          <w:p w:rsidR="00A32BF3" w:rsidRPr="003047C0" w:rsidRDefault="00A32BF3" w:rsidP="00A32BF3">
            <w:pPr>
              <w:numPr>
                <w:ilvl w:val="0"/>
                <w:numId w:val="0"/>
              </w:numPr>
              <w:tabs>
                <w:tab w:val="left" w:pos="799"/>
              </w:tabs>
              <w:spacing w:after="0" w:line="240" w:lineRule="auto"/>
              <w:ind w:left="-74"/>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DL7</w:t>
            </w:r>
          </w:p>
        </w:tc>
        <w:tc>
          <w:tcPr>
            <w:tcW w:w="1843" w:type="dxa"/>
            <w:noWrap/>
            <w:hideMark/>
          </w:tcPr>
          <w:p w:rsidR="00A32BF3" w:rsidRPr="003047C0" w:rsidRDefault="00A32BF3" w:rsidP="00A32BF3">
            <w:pPr>
              <w:numPr>
                <w:ilvl w:val="0"/>
                <w:numId w:val="0"/>
              </w:numPr>
              <w:tabs>
                <w:tab w:val="left" w:pos="799"/>
              </w:tabs>
              <w:spacing w:after="0" w:line="240" w:lineRule="auto"/>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344.00</w:t>
            </w:r>
          </w:p>
        </w:tc>
      </w:tr>
      <w:tr w:rsidR="00A32BF3" w:rsidRPr="003047C0" w:rsidTr="00A32BF3">
        <w:trPr>
          <w:trHeight w:val="300"/>
          <w:jc w:val="center"/>
        </w:trPr>
        <w:tc>
          <w:tcPr>
            <w:tcW w:w="988" w:type="dxa"/>
            <w:noWrap/>
            <w:hideMark/>
          </w:tcPr>
          <w:p w:rsidR="00A32BF3" w:rsidRPr="003047C0" w:rsidRDefault="00A32BF3" w:rsidP="00A32BF3">
            <w:pPr>
              <w:numPr>
                <w:ilvl w:val="0"/>
                <w:numId w:val="0"/>
              </w:numPr>
              <w:spacing w:after="0" w:line="240" w:lineRule="auto"/>
              <w:ind w:left="22"/>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8</w:t>
            </w:r>
          </w:p>
        </w:tc>
        <w:tc>
          <w:tcPr>
            <w:tcW w:w="1842" w:type="dxa"/>
            <w:noWrap/>
            <w:hideMark/>
          </w:tcPr>
          <w:p w:rsidR="00A32BF3" w:rsidRPr="003047C0" w:rsidRDefault="00A32BF3" w:rsidP="00A32BF3">
            <w:pPr>
              <w:numPr>
                <w:ilvl w:val="0"/>
                <w:numId w:val="0"/>
              </w:numPr>
              <w:tabs>
                <w:tab w:val="left" w:pos="799"/>
              </w:tabs>
              <w:spacing w:after="0" w:line="240" w:lineRule="auto"/>
              <w:ind w:left="-74"/>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DL8</w:t>
            </w:r>
          </w:p>
        </w:tc>
        <w:tc>
          <w:tcPr>
            <w:tcW w:w="1843" w:type="dxa"/>
            <w:noWrap/>
            <w:hideMark/>
          </w:tcPr>
          <w:p w:rsidR="00A32BF3" w:rsidRPr="003047C0" w:rsidRDefault="00A32BF3" w:rsidP="00A32BF3">
            <w:pPr>
              <w:numPr>
                <w:ilvl w:val="0"/>
                <w:numId w:val="0"/>
              </w:numPr>
              <w:tabs>
                <w:tab w:val="left" w:pos="799"/>
              </w:tabs>
              <w:spacing w:after="0" w:line="240" w:lineRule="auto"/>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313.00</w:t>
            </w:r>
          </w:p>
        </w:tc>
      </w:tr>
      <w:tr w:rsidR="00A32BF3" w:rsidRPr="003047C0" w:rsidTr="00A32BF3">
        <w:trPr>
          <w:trHeight w:val="300"/>
          <w:jc w:val="center"/>
        </w:trPr>
        <w:tc>
          <w:tcPr>
            <w:tcW w:w="988" w:type="dxa"/>
            <w:noWrap/>
            <w:hideMark/>
          </w:tcPr>
          <w:p w:rsidR="00A32BF3" w:rsidRPr="003047C0" w:rsidRDefault="00A32BF3" w:rsidP="00A32BF3">
            <w:pPr>
              <w:numPr>
                <w:ilvl w:val="0"/>
                <w:numId w:val="0"/>
              </w:numPr>
              <w:spacing w:after="0" w:line="240" w:lineRule="auto"/>
              <w:ind w:left="22"/>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9</w:t>
            </w:r>
          </w:p>
        </w:tc>
        <w:tc>
          <w:tcPr>
            <w:tcW w:w="1842" w:type="dxa"/>
            <w:noWrap/>
            <w:hideMark/>
          </w:tcPr>
          <w:p w:rsidR="00A32BF3" w:rsidRPr="003047C0" w:rsidRDefault="00A32BF3" w:rsidP="00A32BF3">
            <w:pPr>
              <w:numPr>
                <w:ilvl w:val="0"/>
                <w:numId w:val="0"/>
              </w:numPr>
              <w:tabs>
                <w:tab w:val="left" w:pos="799"/>
              </w:tabs>
              <w:spacing w:after="0" w:line="240" w:lineRule="auto"/>
              <w:ind w:left="-74"/>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DL9</w:t>
            </w:r>
          </w:p>
        </w:tc>
        <w:tc>
          <w:tcPr>
            <w:tcW w:w="1843" w:type="dxa"/>
            <w:noWrap/>
            <w:hideMark/>
          </w:tcPr>
          <w:p w:rsidR="00A32BF3" w:rsidRPr="003047C0" w:rsidRDefault="00A32BF3" w:rsidP="00A32BF3">
            <w:pPr>
              <w:numPr>
                <w:ilvl w:val="0"/>
                <w:numId w:val="0"/>
              </w:numPr>
              <w:tabs>
                <w:tab w:val="left" w:pos="799"/>
              </w:tabs>
              <w:spacing w:after="0" w:line="240" w:lineRule="auto"/>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1397.00</w:t>
            </w:r>
          </w:p>
        </w:tc>
      </w:tr>
      <w:tr w:rsidR="00A32BF3" w:rsidRPr="003047C0" w:rsidTr="00A32BF3">
        <w:trPr>
          <w:trHeight w:val="300"/>
          <w:jc w:val="center"/>
        </w:trPr>
        <w:tc>
          <w:tcPr>
            <w:tcW w:w="988" w:type="dxa"/>
            <w:noWrap/>
            <w:hideMark/>
          </w:tcPr>
          <w:p w:rsidR="00A32BF3" w:rsidRPr="003047C0" w:rsidRDefault="00A32BF3" w:rsidP="00A32BF3">
            <w:pPr>
              <w:numPr>
                <w:ilvl w:val="0"/>
                <w:numId w:val="0"/>
              </w:numPr>
              <w:spacing w:after="0" w:line="240" w:lineRule="auto"/>
              <w:ind w:left="22"/>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10</w:t>
            </w:r>
          </w:p>
        </w:tc>
        <w:tc>
          <w:tcPr>
            <w:tcW w:w="1842" w:type="dxa"/>
            <w:noWrap/>
            <w:hideMark/>
          </w:tcPr>
          <w:p w:rsidR="00A32BF3" w:rsidRPr="003047C0" w:rsidRDefault="00A32BF3" w:rsidP="00A32BF3">
            <w:pPr>
              <w:numPr>
                <w:ilvl w:val="0"/>
                <w:numId w:val="0"/>
              </w:numPr>
              <w:tabs>
                <w:tab w:val="left" w:pos="799"/>
              </w:tabs>
              <w:spacing w:after="0" w:line="240" w:lineRule="auto"/>
              <w:ind w:left="-74"/>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DL10</w:t>
            </w:r>
          </w:p>
        </w:tc>
        <w:tc>
          <w:tcPr>
            <w:tcW w:w="1843" w:type="dxa"/>
            <w:noWrap/>
            <w:hideMark/>
          </w:tcPr>
          <w:p w:rsidR="00A32BF3" w:rsidRPr="003047C0" w:rsidRDefault="00A32BF3" w:rsidP="00A32BF3">
            <w:pPr>
              <w:numPr>
                <w:ilvl w:val="0"/>
                <w:numId w:val="0"/>
              </w:numPr>
              <w:tabs>
                <w:tab w:val="left" w:pos="799"/>
              </w:tabs>
              <w:spacing w:after="0" w:line="240" w:lineRule="auto"/>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544.00</w:t>
            </w:r>
          </w:p>
        </w:tc>
      </w:tr>
      <w:tr w:rsidR="00A32BF3" w:rsidRPr="003047C0" w:rsidTr="00A32BF3">
        <w:trPr>
          <w:trHeight w:val="300"/>
          <w:jc w:val="center"/>
        </w:trPr>
        <w:tc>
          <w:tcPr>
            <w:tcW w:w="988" w:type="dxa"/>
            <w:noWrap/>
            <w:hideMark/>
          </w:tcPr>
          <w:p w:rsidR="00A32BF3" w:rsidRPr="003047C0" w:rsidRDefault="00A32BF3" w:rsidP="00A32BF3">
            <w:pPr>
              <w:numPr>
                <w:ilvl w:val="0"/>
                <w:numId w:val="0"/>
              </w:numPr>
              <w:spacing w:after="0" w:line="240" w:lineRule="auto"/>
              <w:ind w:left="22"/>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11</w:t>
            </w:r>
          </w:p>
        </w:tc>
        <w:tc>
          <w:tcPr>
            <w:tcW w:w="1842" w:type="dxa"/>
            <w:noWrap/>
            <w:hideMark/>
          </w:tcPr>
          <w:p w:rsidR="00A32BF3" w:rsidRPr="003047C0" w:rsidRDefault="00A32BF3" w:rsidP="00A32BF3">
            <w:pPr>
              <w:numPr>
                <w:ilvl w:val="0"/>
                <w:numId w:val="0"/>
              </w:numPr>
              <w:tabs>
                <w:tab w:val="left" w:pos="799"/>
              </w:tabs>
              <w:spacing w:after="0" w:line="240" w:lineRule="auto"/>
              <w:ind w:left="-74"/>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DL11</w:t>
            </w:r>
          </w:p>
        </w:tc>
        <w:tc>
          <w:tcPr>
            <w:tcW w:w="1843" w:type="dxa"/>
            <w:noWrap/>
            <w:hideMark/>
          </w:tcPr>
          <w:p w:rsidR="00A32BF3" w:rsidRPr="003047C0" w:rsidRDefault="00A32BF3" w:rsidP="00A32BF3">
            <w:pPr>
              <w:numPr>
                <w:ilvl w:val="0"/>
                <w:numId w:val="0"/>
              </w:numPr>
              <w:tabs>
                <w:tab w:val="left" w:pos="799"/>
              </w:tabs>
              <w:spacing w:after="0" w:line="240" w:lineRule="auto"/>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355.00</w:t>
            </w:r>
          </w:p>
        </w:tc>
      </w:tr>
      <w:tr w:rsidR="00A32BF3" w:rsidRPr="003047C0" w:rsidTr="00A32BF3">
        <w:trPr>
          <w:trHeight w:val="300"/>
          <w:jc w:val="center"/>
        </w:trPr>
        <w:tc>
          <w:tcPr>
            <w:tcW w:w="988" w:type="dxa"/>
            <w:noWrap/>
            <w:hideMark/>
          </w:tcPr>
          <w:p w:rsidR="00A32BF3" w:rsidRPr="003047C0" w:rsidRDefault="00A32BF3" w:rsidP="00A32BF3">
            <w:pPr>
              <w:numPr>
                <w:ilvl w:val="0"/>
                <w:numId w:val="0"/>
              </w:numPr>
              <w:spacing w:after="0" w:line="240" w:lineRule="auto"/>
              <w:ind w:left="22"/>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12</w:t>
            </w:r>
          </w:p>
        </w:tc>
        <w:tc>
          <w:tcPr>
            <w:tcW w:w="1842" w:type="dxa"/>
            <w:noWrap/>
            <w:hideMark/>
          </w:tcPr>
          <w:p w:rsidR="00A32BF3" w:rsidRPr="003047C0" w:rsidRDefault="00A32BF3" w:rsidP="00A32BF3">
            <w:pPr>
              <w:numPr>
                <w:ilvl w:val="0"/>
                <w:numId w:val="0"/>
              </w:numPr>
              <w:tabs>
                <w:tab w:val="left" w:pos="799"/>
              </w:tabs>
              <w:spacing w:after="0" w:line="240" w:lineRule="auto"/>
              <w:ind w:left="-74"/>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DL12</w:t>
            </w:r>
          </w:p>
        </w:tc>
        <w:tc>
          <w:tcPr>
            <w:tcW w:w="1843" w:type="dxa"/>
            <w:noWrap/>
            <w:hideMark/>
          </w:tcPr>
          <w:p w:rsidR="00A32BF3" w:rsidRPr="003047C0" w:rsidRDefault="00A32BF3" w:rsidP="00A32BF3">
            <w:pPr>
              <w:numPr>
                <w:ilvl w:val="0"/>
                <w:numId w:val="0"/>
              </w:numPr>
              <w:tabs>
                <w:tab w:val="left" w:pos="799"/>
              </w:tabs>
              <w:spacing w:after="0" w:line="240" w:lineRule="auto"/>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194.00</w:t>
            </w:r>
          </w:p>
        </w:tc>
      </w:tr>
      <w:tr w:rsidR="00A32BF3" w:rsidRPr="003047C0" w:rsidTr="00A32BF3">
        <w:trPr>
          <w:trHeight w:val="300"/>
          <w:jc w:val="center"/>
        </w:trPr>
        <w:tc>
          <w:tcPr>
            <w:tcW w:w="988" w:type="dxa"/>
            <w:noWrap/>
            <w:hideMark/>
          </w:tcPr>
          <w:p w:rsidR="00A32BF3" w:rsidRPr="003047C0" w:rsidRDefault="00A32BF3" w:rsidP="00A32BF3">
            <w:pPr>
              <w:numPr>
                <w:ilvl w:val="0"/>
                <w:numId w:val="0"/>
              </w:numPr>
              <w:spacing w:after="0" w:line="240" w:lineRule="auto"/>
              <w:ind w:left="22"/>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13</w:t>
            </w:r>
          </w:p>
        </w:tc>
        <w:tc>
          <w:tcPr>
            <w:tcW w:w="1842" w:type="dxa"/>
            <w:noWrap/>
            <w:hideMark/>
          </w:tcPr>
          <w:p w:rsidR="00A32BF3" w:rsidRPr="003047C0" w:rsidRDefault="00A32BF3" w:rsidP="00A32BF3">
            <w:pPr>
              <w:numPr>
                <w:ilvl w:val="0"/>
                <w:numId w:val="0"/>
              </w:numPr>
              <w:tabs>
                <w:tab w:val="left" w:pos="799"/>
              </w:tabs>
              <w:spacing w:after="0" w:line="240" w:lineRule="auto"/>
              <w:ind w:left="-74"/>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DL13</w:t>
            </w:r>
          </w:p>
        </w:tc>
        <w:tc>
          <w:tcPr>
            <w:tcW w:w="1843" w:type="dxa"/>
            <w:noWrap/>
            <w:hideMark/>
          </w:tcPr>
          <w:p w:rsidR="00A32BF3" w:rsidRPr="003047C0" w:rsidRDefault="00A32BF3" w:rsidP="00A32BF3">
            <w:pPr>
              <w:numPr>
                <w:ilvl w:val="0"/>
                <w:numId w:val="0"/>
              </w:numPr>
              <w:tabs>
                <w:tab w:val="left" w:pos="799"/>
              </w:tabs>
              <w:spacing w:after="0" w:line="240" w:lineRule="auto"/>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188.00</w:t>
            </w:r>
          </w:p>
        </w:tc>
      </w:tr>
      <w:tr w:rsidR="00A32BF3" w:rsidRPr="003047C0" w:rsidTr="00A32BF3">
        <w:trPr>
          <w:trHeight w:val="300"/>
          <w:jc w:val="center"/>
        </w:trPr>
        <w:tc>
          <w:tcPr>
            <w:tcW w:w="988" w:type="dxa"/>
            <w:noWrap/>
            <w:hideMark/>
          </w:tcPr>
          <w:p w:rsidR="00A32BF3" w:rsidRPr="003047C0" w:rsidRDefault="00A32BF3" w:rsidP="00A32BF3">
            <w:pPr>
              <w:numPr>
                <w:ilvl w:val="0"/>
                <w:numId w:val="0"/>
              </w:numPr>
              <w:spacing w:after="0" w:line="240" w:lineRule="auto"/>
              <w:ind w:left="22"/>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14</w:t>
            </w:r>
          </w:p>
        </w:tc>
        <w:tc>
          <w:tcPr>
            <w:tcW w:w="1842" w:type="dxa"/>
            <w:noWrap/>
            <w:hideMark/>
          </w:tcPr>
          <w:p w:rsidR="00A32BF3" w:rsidRPr="003047C0" w:rsidRDefault="00A32BF3" w:rsidP="00A32BF3">
            <w:pPr>
              <w:numPr>
                <w:ilvl w:val="0"/>
                <w:numId w:val="0"/>
              </w:numPr>
              <w:tabs>
                <w:tab w:val="left" w:pos="799"/>
              </w:tabs>
              <w:spacing w:after="0" w:line="240" w:lineRule="auto"/>
              <w:ind w:left="-74"/>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DL14</w:t>
            </w:r>
          </w:p>
        </w:tc>
        <w:tc>
          <w:tcPr>
            <w:tcW w:w="1843" w:type="dxa"/>
            <w:noWrap/>
            <w:hideMark/>
          </w:tcPr>
          <w:p w:rsidR="00A32BF3" w:rsidRPr="003047C0" w:rsidRDefault="00A32BF3" w:rsidP="00A32BF3">
            <w:pPr>
              <w:numPr>
                <w:ilvl w:val="0"/>
                <w:numId w:val="0"/>
              </w:numPr>
              <w:tabs>
                <w:tab w:val="left" w:pos="799"/>
              </w:tabs>
              <w:spacing w:after="0" w:line="240" w:lineRule="auto"/>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762.00</w:t>
            </w:r>
          </w:p>
        </w:tc>
      </w:tr>
      <w:tr w:rsidR="00A32BF3" w:rsidRPr="003047C0" w:rsidTr="00A32BF3">
        <w:trPr>
          <w:trHeight w:val="300"/>
          <w:jc w:val="center"/>
        </w:trPr>
        <w:tc>
          <w:tcPr>
            <w:tcW w:w="988" w:type="dxa"/>
            <w:noWrap/>
            <w:hideMark/>
          </w:tcPr>
          <w:p w:rsidR="00A32BF3" w:rsidRPr="003047C0" w:rsidRDefault="00A32BF3" w:rsidP="00A32BF3">
            <w:pPr>
              <w:numPr>
                <w:ilvl w:val="0"/>
                <w:numId w:val="0"/>
              </w:numPr>
              <w:spacing w:after="0" w:line="240" w:lineRule="auto"/>
              <w:ind w:left="22"/>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15</w:t>
            </w:r>
          </w:p>
        </w:tc>
        <w:tc>
          <w:tcPr>
            <w:tcW w:w="1842" w:type="dxa"/>
            <w:noWrap/>
            <w:hideMark/>
          </w:tcPr>
          <w:p w:rsidR="00A32BF3" w:rsidRPr="003047C0" w:rsidRDefault="00A32BF3" w:rsidP="00A32BF3">
            <w:pPr>
              <w:numPr>
                <w:ilvl w:val="0"/>
                <w:numId w:val="0"/>
              </w:numPr>
              <w:tabs>
                <w:tab w:val="left" w:pos="799"/>
              </w:tabs>
              <w:spacing w:after="0" w:line="240" w:lineRule="auto"/>
              <w:ind w:left="-74"/>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DL15</w:t>
            </w:r>
          </w:p>
        </w:tc>
        <w:tc>
          <w:tcPr>
            <w:tcW w:w="1843" w:type="dxa"/>
            <w:noWrap/>
            <w:hideMark/>
          </w:tcPr>
          <w:p w:rsidR="00A32BF3" w:rsidRPr="003047C0" w:rsidRDefault="00A32BF3" w:rsidP="00A32BF3">
            <w:pPr>
              <w:numPr>
                <w:ilvl w:val="0"/>
                <w:numId w:val="0"/>
              </w:numPr>
              <w:tabs>
                <w:tab w:val="left" w:pos="799"/>
              </w:tabs>
              <w:spacing w:after="0" w:line="240" w:lineRule="auto"/>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520.00</w:t>
            </w:r>
          </w:p>
        </w:tc>
      </w:tr>
      <w:tr w:rsidR="00A32BF3" w:rsidRPr="003047C0" w:rsidTr="00A32BF3">
        <w:trPr>
          <w:trHeight w:val="300"/>
          <w:jc w:val="center"/>
        </w:trPr>
        <w:tc>
          <w:tcPr>
            <w:tcW w:w="988" w:type="dxa"/>
            <w:noWrap/>
            <w:hideMark/>
          </w:tcPr>
          <w:p w:rsidR="00A32BF3" w:rsidRPr="003047C0" w:rsidRDefault="00A32BF3" w:rsidP="00A32BF3">
            <w:pPr>
              <w:numPr>
                <w:ilvl w:val="0"/>
                <w:numId w:val="0"/>
              </w:numPr>
              <w:spacing w:after="0" w:line="240" w:lineRule="auto"/>
              <w:ind w:left="22"/>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16</w:t>
            </w:r>
          </w:p>
        </w:tc>
        <w:tc>
          <w:tcPr>
            <w:tcW w:w="1842" w:type="dxa"/>
            <w:noWrap/>
            <w:hideMark/>
          </w:tcPr>
          <w:p w:rsidR="00A32BF3" w:rsidRPr="003047C0" w:rsidRDefault="00A32BF3" w:rsidP="00A32BF3">
            <w:pPr>
              <w:numPr>
                <w:ilvl w:val="0"/>
                <w:numId w:val="0"/>
              </w:numPr>
              <w:tabs>
                <w:tab w:val="left" w:pos="799"/>
              </w:tabs>
              <w:spacing w:after="0" w:line="240" w:lineRule="auto"/>
              <w:ind w:left="-74"/>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DL16</w:t>
            </w:r>
          </w:p>
        </w:tc>
        <w:tc>
          <w:tcPr>
            <w:tcW w:w="1843" w:type="dxa"/>
            <w:noWrap/>
            <w:hideMark/>
          </w:tcPr>
          <w:p w:rsidR="00A32BF3" w:rsidRPr="003047C0" w:rsidRDefault="00A32BF3" w:rsidP="00A32BF3">
            <w:pPr>
              <w:numPr>
                <w:ilvl w:val="0"/>
                <w:numId w:val="0"/>
              </w:numPr>
              <w:tabs>
                <w:tab w:val="left" w:pos="799"/>
              </w:tabs>
              <w:spacing w:after="0" w:line="240" w:lineRule="auto"/>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502.00</w:t>
            </w:r>
          </w:p>
        </w:tc>
      </w:tr>
      <w:tr w:rsidR="00A32BF3" w:rsidRPr="003047C0" w:rsidTr="00A32BF3">
        <w:trPr>
          <w:trHeight w:val="300"/>
          <w:jc w:val="center"/>
        </w:trPr>
        <w:tc>
          <w:tcPr>
            <w:tcW w:w="988" w:type="dxa"/>
            <w:noWrap/>
            <w:hideMark/>
          </w:tcPr>
          <w:p w:rsidR="00A32BF3" w:rsidRPr="003047C0" w:rsidRDefault="00A32BF3" w:rsidP="00A32BF3">
            <w:pPr>
              <w:numPr>
                <w:ilvl w:val="0"/>
                <w:numId w:val="0"/>
              </w:numPr>
              <w:spacing w:after="0" w:line="240" w:lineRule="auto"/>
              <w:ind w:left="22"/>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17</w:t>
            </w:r>
          </w:p>
        </w:tc>
        <w:tc>
          <w:tcPr>
            <w:tcW w:w="1842" w:type="dxa"/>
            <w:noWrap/>
            <w:hideMark/>
          </w:tcPr>
          <w:p w:rsidR="00A32BF3" w:rsidRPr="003047C0" w:rsidRDefault="00A32BF3" w:rsidP="00A32BF3">
            <w:pPr>
              <w:numPr>
                <w:ilvl w:val="0"/>
                <w:numId w:val="0"/>
              </w:numPr>
              <w:tabs>
                <w:tab w:val="left" w:pos="799"/>
              </w:tabs>
              <w:spacing w:after="0" w:line="240" w:lineRule="auto"/>
              <w:ind w:left="-74"/>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DL17</w:t>
            </w:r>
          </w:p>
        </w:tc>
        <w:tc>
          <w:tcPr>
            <w:tcW w:w="1843" w:type="dxa"/>
            <w:noWrap/>
            <w:hideMark/>
          </w:tcPr>
          <w:p w:rsidR="00A32BF3" w:rsidRPr="003047C0" w:rsidRDefault="00A32BF3" w:rsidP="00A32BF3">
            <w:pPr>
              <w:numPr>
                <w:ilvl w:val="0"/>
                <w:numId w:val="0"/>
              </w:numPr>
              <w:tabs>
                <w:tab w:val="left" w:pos="799"/>
              </w:tabs>
              <w:spacing w:after="0" w:line="240" w:lineRule="auto"/>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248.00</w:t>
            </w:r>
          </w:p>
        </w:tc>
      </w:tr>
      <w:tr w:rsidR="00A32BF3" w:rsidRPr="003047C0" w:rsidTr="00A32BF3">
        <w:trPr>
          <w:trHeight w:val="300"/>
          <w:jc w:val="center"/>
        </w:trPr>
        <w:tc>
          <w:tcPr>
            <w:tcW w:w="988" w:type="dxa"/>
            <w:noWrap/>
            <w:hideMark/>
          </w:tcPr>
          <w:p w:rsidR="00A32BF3" w:rsidRPr="003047C0" w:rsidRDefault="00A32BF3" w:rsidP="00A32BF3">
            <w:pPr>
              <w:numPr>
                <w:ilvl w:val="0"/>
                <w:numId w:val="0"/>
              </w:numPr>
              <w:spacing w:after="0" w:line="240" w:lineRule="auto"/>
              <w:ind w:left="22"/>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18</w:t>
            </w:r>
          </w:p>
        </w:tc>
        <w:tc>
          <w:tcPr>
            <w:tcW w:w="1842" w:type="dxa"/>
            <w:noWrap/>
            <w:hideMark/>
          </w:tcPr>
          <w:p w:rsidR="00A32BF3" w:rsidRPr="003047C0" w:rsidRDefault="00A32BF3" w:rsidP="00A32BF3">
            <w:pPr>
              <w:numPr>
                <w:ilvl w:val="0"/>
                <w:numId w:val="0"/>
              </w:numPr>
              <w:tabs>
                <w:tab w:val="left" w:pos="799"/>
              </w:tabs>
              <w:spacing w:after="0" w:line="240" w:lineRule="auto"/>
              <w:ind w:left="-74"/>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DL18</w:t>
            </w:r>
          </w:p>
        </w:tc>
        <w:tc>
          <w:tcPr>
            <w:tcW w:w="1843" w:type="dxa"/>
            <w:noWrap/>
            <w:hideMark/>
          </w:tcPr>
          <w:p w:rsidR="00A32BF3" w:rsidRPr="003047C0" w:rsidRDefault="00A32BF3" w:rsidP="00A32BF3">
            <w:pPr>
              <w:numPr>
                <w:ilvl w:val="0"/>
                <w:numId w:val="0"/>
              </w:numPr>
              <w:tabs>
                <w:tab w:val="left" w:pos="799"/>
              </w:tabs>
              <w:spacing w:after="0" w:line="240" w:lineRule="auto"/>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221.00</w:t>
            </w:r>
          </w:p>
        </w:tc>
      </w:tr>
      <w:tr w:rsidR="00A32BF3" w:rsidRPr="003047C0" w:rsidTr="00A32BF3">
        <w:trPr>
          <w:trHeight w:val="300"/>
          <w:jc w:val="center"/>
        </w:trPr>
        <w:tc>
          <w:tcPr>
            <w:tcW w:w="988" w:type="dxa"/>
            <w:noWrap/>
            <w:hideMark/>
          </w:tcPr>
          <w:p w:rsidR="00A32BF3" w:rsidRPr="003047C0" w:rsidRDefault="00A32BF3" w:rsidP="00A32BF3">
            <w:pPr>
              <w:numPr>
                <w:ilvl w:val="0"/>
                <w:numId w:val="0"/>
              </w:numPr>
              <w:spacing w:after="0" w:line="240" w:lineRule="auto"/>
              <w:ind w:left="22"/>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19</w:t>
            </w:r>
          </w:p>
        </w:tc>
        <w:tc>
          <w:tcPr>
            <w:tcW w:w="1842" w:type="dxa"/>
            <w:noWrap/>
            <w:hideMark/>
          </w:tcPr>
          <w:p w:rsidR="00A32BF3" w:rsidRPr="003047C0" w:rsidRDefault="00A32BF3" w:rsidP="00A32BF3">
            <w:pPr>
              <w:numPr>
                <w:ilvl w:val="0"/>
                <w:numId w:val="0"/>
              </w:numPr>
              <w:tabs>
                <w:tab w:val="left" w:pos="799"/>
              </w:tabs>
              <w:spacing w:after="0" w:line="240" w:lineRule="auto"/>
              <w:ind w:left="-74"/>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DL19</w:t>
            </w:r>
          </w:p>
        </w:tc>
        <w:tc>
          <w:tcPr>
            <w:tcW w:w="1843" w:type="dxa"/>
            <w:noWrap/>
            <w:hideMark/>
          </w:tcPr>
          <w:p w:rsidR="00A32BF3" w:rsidRPr="003047C0" w:rsidRDefault="00A32BF3" w:rsidP="00A32BF3">
            <w:pPr>
              <w:numPr>
                <w:ilvl w:val="0"/>
                <w:numId w:val="0"/>
              </w:numPr>
              <w:tabs>
                <w:tab w:val="left" w:pos="799"/>
              </w:tabs>
              <w:spacing w:after="0" w:line="240" w:lineRule="auto"/>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662.00</w:t>
            </w:r>
          </w:p>
        </w:tc>
      </w:tr>
      <w:tr w:rsidR="00A32BF3" w:rsidRPr="003047C0" w:rsidTr="00A32BF3">
        <w:trPr>
          <w:trHeight w:val="300"/>
          <w:jc w:val="center"/>
        </w:trPr>
        <w:tc>
          <w:tcPr>
            <w:tcW w:w="988" w:type="dxa"/>
            <w:noWrap/>
            <w:hideMark/>
          </w:tcPr>
          <w:p w:rsidR="00A32BF3" w:rsidRPr="003047C0" w:rsidRDefault="00A32BF3" w:rsidP="00A32BF3">
            <w:pPr>
              <w:numPr>
                <w:ilvl w:val="0"/>
                <w:numId w:val="0"/>
              </w:numPr>
              <w:spacing w:after="0" w:line="240" w:lineRule="auto"/>
              <w:ind w:left="22"/>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20</w:t>
            </w:r>
          </w:p>
        </w:tc>
        <w:tc>
          <w:tcPr>
            <w:tcW w:w="1842" w:type="dxa"/>
            <w:noWrap/>
            <w:hideMark/>
          </w:tcPr>
          <w:p w:rsidR="00A32BF3" w:rsidRPr="003047C0" w:rsidRDefault="00A32BF3" w:rsidP="00A32BF3">
            <w:pPr>
              <w:numPr>
                <w:ilvl w:val="0"/>
                <w:numId w:val="0"/>
              </w:numPr>
              <w:tabs>
                <w:tab w:val="left" w:pos="799"/>
              </w:tabs>
              <w:spacing w:after="0" w:line="240" w:lineRule="auto"/>
              <w:ind w:left="-74"/>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DL20</w:t>
            </w:r>
          </w:p>
        </w:tc>
        <w:tc>
          <w:tcPr>
            <w:tcW w:w="1843" w:type="dxa"/>
            <w:noWrap/>
            <w:hideMark/>
          </w:tcPr>
          <w:p w:rsidR="00A32BF3" w:rsidRPr="003047C0" w:rsidRDefault="00A32BF3" w:rsidP="00A32BF3">
            <w:pPr>
              <w:numPr>
                <w:ilvl w:val="0"/>
                <w:numId w:val="0"/>
              </w:numPr>
              <w:tabs>
                <w:tab w:val="left" w:pos="799"/>
              </w:tabs>
              <w:spacing w:after="0" w:line="240" w:lineRule="auto"/>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218.00</w:t>
            </w:r>
          </w:p>
        </w:tc>
      </w:tr>
      <w:tr w:rsidR="00A32BF3" w:rsidRPr="003047C0" w:rsidTr="00A32BF3">
        <w:trPr>
          <w:trHeight w:val="300"/>
          <w:jc w:val="center"/>
        </w:trPr>
        <w:tc>
          <w:tcPr>
            <w:tcW w:w="988" w:type="dxa"/>
            <w:noWrap/>
            <w:hideMark/>
          </w:tcPr>
          <w:p w:rsidR="00A32BF3" w:rsidRPr="003047C0" w:rsidRDefault="00A32BF3" w:rsidP="00A32BF3">
            <w:pPr>
              <w:numPr>
                <w:ilvl w:val="0"/>
                <w:numId w:val="0"/>
              </w:numPr>
              <w:spacing w:after="0" w:line="240" w:lineRule="auto"/>
              <w:ind w:left="22"/>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21</w:t>
            </w:r>
          </w:p>
        </w:tc>
        <w:tc>
          <w:tcPr>
            <w:tcW w:w="1842" w:type="dxa"/>
            <w:noWrap/>
            <w:hideMark/>
          </w:tcPr>
          <w:p w:rsidR="00A32BF3" w:rsidRPr="003047C0" w:rsidRDefault="00A32BF3" w:rsidP="00A32BF3">
            <w:pPr>
              <w:numPr>
                <w:ilvl w:val="0"/>
                <w:numId w:val="0"/>
              </w:numPr>
              <w:tabs>
                <w:tab w:val="left" w:pos="799"/>
              </w:tabs>
              <w:spacing w:after="0" w:line="240" w:lineRule="auto"/>
              <w:ind w:left="-74"/>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DL21</w:t>
            </w:r>
          </w:p>
        </w:tc>
        <w:tc>
          <w:tcPr>
            <w:tcW w:w="1843" w:type="dxa"/>
            <w:noWrap/>
            <w:hideMark/>
          </w:tcPr>
          <w:p w:rsidR="00A32BF3" w:rsidRPr="003047C0" w:rsidRDefault="00A32BF3" w:rsidP="00A32BF3">
            <w:pPr>
              <w:numPr>
                <w:ilvl w:val="0"/>
                <w:numId w:val="0"/>
              </w:numPr>
              <w:tabs>
                <w:tab w:val="left" w:pos="799"/>
              </w:tabs>
              <w:spacing w:after="0" w:line="240" w:lineRule="auto"/>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800.00</w:t>
            </w:r>
          </w:p>
        </w:tc>
      </w:tr>
      <w:tr w:rsidR="00A32BF3" w:rsidRPr="003047C0" w:rsidTr="00A32BF3">
        <w:trPr>
          <w:trHeight w:val="300"/>
          <w:jc w:val="center"/>
        </w:trPr>
        <w:tc>
          <w:tcPr>
            <w:tcW w:w="988" w:type="dxa"/>
            <w:noWrap/>
            <w:hideMark/>
          </w:tcPr>
          <w:p w:rsidR="00A32BF3" w:rsidRPr="003047C0" w:rsidRDefault="00A32BF3" w:rsidP="00A32BF3">
            <w:pPr>
              <w:numPr>
                <w:ilvl w:val="0"/>
                <w:numId w:val="0"/>
              </w:numPr>
              <w:spacing w:after="0" w:line="240" w:lineRule="auto"/>
              <w:ind w:left="22"/>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22</w:t>
            </w:r>
          </w:p>
        </w:tc>
        <w:tc>
          <w:tcPr>
            <w:tcW w:w="1842" w:type="dxa"/>
            <w:noWrap/>
            <w:hideMark/>
          </w:tcPr>
          <w:p w:rsidR="00A32BF3" w:rsidRPr="003047C0" w:rsidRDefault="00A32BF3" w:rsidP="00A32BF3">
            <w:pPr>
              <w:numPr>
                <w:ilvl w:val="0"/>
                <w:numId w:val="0"/>
              </w:numPr>
              <w:tabs>
                <w:tab w:val="left" w:pos="799"/>
              </w:tabs>
              <w:spacing w:after="0" w:line="240" w:lineRule="auto"/>
              <w:ind w:left="-74"/>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DL22</w:t>
            </w:r>
          </w:p>
        </w:tc>
        <w:tc>
          <w:tcPr>
            <w:tcW w:w="1843" w:type="dxa"/>
            <w:noWrap/>
            <w:hideMark/>
          </w:tcPr>
          <w:p w:rsidR="00A32BF3" w:rsidRPr="003047C0" w:rsidRDefault="00A32BF3" w:rsidP="00A32BF3">
            <w:pPr>
              <w:numPr>
                <w:ilvl w:val="0"/>
                <w:numId w:val="0"/>
              </w:numPr>
              <w:tabs>
                <w:tab w:val="left" w:pos="799"/>
              </w:tabs>
              <w:spacing w:after="0" w:line="240" w:lineRule="auto"/>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798.00</w:t>
            </w:r>
          </w:p>
        </w:tc>
      </w:tr>
      <w:tr w:rsidR="00A32BF3" w:rsidRPr="003047C0" w:rsidTr="00A32BF3">
        <w:trPr>
          <w:trHeight w:val="300"/>
          <w:jc w:val="center"/>
        </w:trPr>
        <w:tc>
          <w:tcPr>
            <w:tcW w:w="988" w:type="dxa"/>
            <w:noWrap/>
            <w:hideMark/>
          </w:tcPr>
          <w:p w:rsidR="00A32BF3" w:rsidRPr="003047C0" w:rsidRDefault="00A32BF3" w:rsidP="00A32BF3">
            <w:pPr>
              <w:numPr>
                <w:ilvl w:val="0"/>
                <w:numId w:val="0"/>
              </w:numPr>
              <w:spacing w:after="0" w:line="240" w:lineRule="auto"/>
              <w:ind w:left="22"/>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23</w:t>
            </w:r>
          </w:p>
        </w:tc>
        <w:tc>
          <w:tcPr>
            <w:tcW w:w="1842" w:type="dxa"/>
            <w:noWrap/>
            <w:hideMark/>
          </w:tcPr>
          <w:p w:rsidR="00A32BF3" w:rsidRPr="003047C0" w:rsidRDefault="00A32BF3" w:rsidP="00A32BF3">
            <w:pPr>
              <w:numPr>
                <w:ilvl w:val="0"/>
                <w:numId w:val="0"/>
              </w:numPr>
              <w:tabs>
                <w:tab w:val="left" w:pos="799"/>
              </w:tabs>
              <w:spacing w:after="0" w:line="240" w:lineRule="auto"/>
              <w:ind w:left="-74"/>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DL23</w:t>
            </w:r>
          </w:p>
        </w:tc>
        <w:tc>
          <w:tcPr>
            <w:tcW w:w="1843" w:type="dxa"/>
            <w:noWrap/>
            <w:hideMark/>
          </w:tcPr>
          <w:p w:rsidR="00A32BF3" w:rsidRPr="003047C0" w:rsidRDefault="00A32BF3" w:rsidP="00A32BF3">
            <w:pPr>
              <w:numPr>
                <w:ilvl w:val="0"/>
                <w:numId w:val="0"/>
              </w:numPr>
              <w:tabs>
                <w:tab w:val="left" w:pos="799"/>
              </w:tabs>
              <w:spacing w:after="0" w:line="240" w:lineRule="auto"/>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273.00</w:t>
            </w:r>
          </w:p>
        </w:tc>
      </w:tr>
      <w:tr w:rsidR="00A32BF3" w:rsidRPr="003047C0" w:rsidTr="00A32BF3">
        <w:trPr>
          <w:trHeight w:val="300"/>
          <w:jc w:val="center"/>
        </w:trPr>
        <w:tc>
          <w:tcPr>
            <w:tcW w:w="2830" w:type="dxa"/>
            <w:gridSpan w:val="2"/>
            <w:noWrap/>
            <w:hideMark/>
          </w:tcPr>
          <w:p w:rsidR="00A32BF3" w:rsidRPr="003047C0" w:rsidRDefault="00A32BF3" w:rsidP="00A32BF3">
            <w:pPr>
              <w:numPr>
                <w:ilvl w:val="0"/>
                <w:numId w:val="0"/>
              </w:numPr>
              <w:tabs>
                <w:tab w:val="left" w:pos="799"/>
              </w:tabs>
              <w:spacing w:after="0" w:line="240" w:lineRule="auto"/>
              <w:ind w:left="1080"/>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TOTAL</w:t>
            </w:r>
          </w:p>
        </w:tc>
        <w:tc>
          <w:tcPr>
            <w:tcW w:w="1843" w:type="dxa"/>
            <w:noWrap/>
            <w:hideMark/>
          </w:tcPr>
          <w:p w:rsidR="00A32BF3" w:rsidRPr="003047C0" w:rsidRDefault="00A32BF3" w:rsidP="00A32BF3">
            <w:pPr>
              <w:numPr>
                <w:ilvl w:val="0"/>
                <w:numId w:val="0"/>
              </w:numPr>
              <w:tabs>
                <w:tab w:val="left" w:pos="799"/>
              </w:tabs>
              <w:spacing w:after="0" w:line="240" w:lineRule="auto"/>
              <w:jc w:val="center"/>
              <w:rPr>
                <w:rFonts w:ascii="Palatino Linotype" w:hAnsi="Palatino Linotype" w:cs="Calibri"/>
                <w:color w:val="000000"/>
                <w:lang w:val="ro-RO" w:eastAsia="ro-RO"/>
              </w:rPr>
            </w:pPr>
            <w:r w:rsidRPr="003047C0">
              <w:rPr>
                <w:rFonts w:ascii="Palatino Linotype" w:hAnsi="Palatino Linotype" w:cs="Calibri"/>
                <w:color w:val="000000"/>
                <w:lang w:val="ro-RO" w:eastAsia="ro-RO"/>
              </w:rPr>
              <w:t>10731.00</w:t>
            </w:r>
          </w:p>
        </w:tc>
      </w:tr>
    </w:tbl>
    <w:p w:rsidR="0057558D" w:rsidRPr="0057558D" w:rsidRDefault="0057558D" w:rsidP="0057558D">
      <w:pPr>
        <w:spacing w:after="0"/>
        <w:jc w:val="both"/>
        <w:rPr>
          <w:rFonts w:ascii="Times New Roman" w:hAnsi="Times New Roman"/>
          <w:b/>
          <w:i/>
          <w:color w:val="7030A0"/>
          <w:sz w:val="24"/>
          <w:szCs w:val="24"/>
          <w:u w:val="single"/>
        </w:rPr>
      </w:pPr>
    </w:p>
    <w:p w:rsidR="00E6333B" w:rsidRDefault="00E6333B" w:rsidP="00A32BF3">
      <w:pPr>
        <w:spacing w:after="0"/>
        <w:jc w:val="both"/>
        <w:rPr>
          <w:rFonts w:ascii="Book Antiqua" w:hAnsi="Book Antiqua" w:cs="Arial"/>
          <w:b/>
          <w:i/>
          <w:color w:val="7030A0"/>
          <w:sz w:val="24"/>
          <w:szCs w:val="24"/>
          <w:u w:val="single"/>
        </w:rPr>
      </w:pPr>
    </w:p>
    <w:p w:rsidR="00E6333B" w:rsidRDefault="00E6333B" w:rsidP="00A32BF3">
      <w:pPr>
        <w:spacing w:after="0"/>
        <w:jc w:val="both"/>
        <w:rPr>
          <w:rFonts w:ascii="Book Antiqua" w:hAnsi="Book Antiqua" w:cs="Arial"/>
          <w:b/>
          <w:i/>
          <w:color w:val="7030A0"/>
          <w:sz w:val="24"/>
          <w:szCs w:val="24"/>
          <w:u w:val="single"/>
        </w:rPr>
      </w:pPr>
    </w:p>
    <w:p w:rsidR="00A32BF3" w:rsidRDefault="00A32BF3" w:rsidP="00A32BF3">
      <w:pPr>
        <w:spacing w:after="0"/>
        <w:jc w:val="both"/>
        <w:rPr>
          <w:rFonts w:ascii="Book Antiqua" w:hAnsi="Book Antiqua" w:cs="Arial"/>
          <w:b/>
          <w:i/>
          <w:color w:val="7030A0"/>
          <w:sz w:val="24"/>
          <w:szCs w:val="24"/>
          <w:u w:val="single"/>
        </w:rPr>
      </w:pPr>
      <w:r w:rsidRPr="005976B0">
        <w:rPr>
          <w:rFonts w:ascii="Book Antiqua" w:hAnsi="Book Antiqua" w:cs="Arial"/>
          <w:b/>
          <w:i/>
          <w:color w:val="7030A0"/>
          <w:sz w:val="24"/>
          <w:szCs w:val="24"/>
          <w:u w:val="single"/>
        </w:rPr>
        <w:lastRenderedPageBreak/>
        <w:t>Se propun următoarele categorii de lucrări:</w:t>
      </w:r>
    </w:p>
    <w:p w:rsidR="00A32BF3" w:rsidRPr="006F6208" w:rsidRDefault="00A32BF3" w:rsidP="004E04DA">
      <w:pPr>
        <w:pStyle w:val="ListParagraph"/>
        <w:widowControl w:val="0"/>
        <w:numPr>
          <w:ilvl w:val="1"/>
          <w:numId w:val="21"/>
        </w:numPr>
        <w:tabs>
          <w:tab w:val="left" w:pos="990"/>
          <w:tab w:val="left" w:pos="1276"/>
        </w:tabs>
        <w:autoSpaceDE w:val="0"/>
        <w:autoSpaceDN w:val="0"/>
        <w:adjustRightInd w:val="0"/>
        <w:spacing w:line="276" w:lineRule="auto"/>
        <w:ind w:left="709" w:right="187" w:firstLine="0"/>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1"/>
        </w:numPr>
        <w:tabs>
          <w:tab w:val="left" w:pos="990"/>
          <w:tab w:val="left" w:pos="1276"/>
        </w:tabs>
        <w:autoSpaceDE w:val="0"/>
        <w:autoSpaceDN w:val="0"/>
        <w:adjustRightInd w:val="0"/>
        <w:spacing w:line="276" w:lineRule="auto"/>
        <w:ind w:left="709" w:right="187" w:firstLine="0"/>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1"/>
        </w:numPr>
        <w:tabs>
          <w:tab w:val="left" w:pos="990"/>
          <w:tab w:val="left" w:pos="1276"/>
        </w:tabs>
        <w:autoSpaceDE w:val="0"/>
        <w:autoSpaceDN w:val="0"/>
        <w:adjustRightInd w:val="0"/>
        <w:spacing w:line="276" w:lineRule="auto"/>
        <w:ind w:left="709" w:right="187" w:firstLine="0"/>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1"/>
        </w:numPr>
        <w:tabs>
          <w:tab w:val="left" w:pos="990"/>
          <w:tab w:val="left" w:pos="1276"/>
        </w:tabs>
        <w:autoSpaceDE w:val="0"/>
        <w:autoSpaceDN w:val="0"/>
        <w:adjustRightInd w:val="0"/>
        <w:spacing w:line="276" w:lineRule="auto"/>
        <w:ind w:left="709" w:right="187" w:firstLine="0"/>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1"/>
        </w:numPr>
        <w:tabs>
          <w:tab w:val="left" w:pos="990"/>
          <w:tab w:val="left" w:pos="1276"/>
        </w:tabs>
        <w:autoSpaceDE w:val="0"/>
        <w:autoSpaceDN w:val="0"/>
        <w:adjustRightInd w:val="0"/>
        <w:spacing w:line="276" w:lineRule="auto"/>
        <w:ind w:left="709" w:right="187" w:firstLine="0"/>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A32BF3">
      <w:pPr>
        <w:spacing w:after="0"/>
        <w:ind w:firstLine="720"/>
        <w:jc w:val="both"/>
        <w:rPr>
          <w:rFonts w:ascii="Book Antiqua" w:hAnsi="Book Antiqua" w:cs="Arial"/>
          <w:sz w:val="24"/>
          <w:szCs w:val="24"/>
        </w:rPr>
      </w:pPr>
      <w:r w:rsidRPr="005976B0">
        <w:rPr>
          <w:rFonts w:ascii="Book Antiqua" w:hAnsi="Book Antiqua" w:cs="Arial"/>
          <w:sz w:val="24"/>
          <w:szCs w:val="24"/>
        </w:rPr>
        <w:t>Drumur</w:t>
      </w:r>
      <w:r>
        <w:rPr>
          <w:rFonts w:ascii="Book Antiqua" w:hAnsi="Book Antiqua" w:cs="Arial"/>
          <w:sz w:val="24"/>
          <w:szCs w:val="24"/>
        </w:rPr>
        <w:t>i</w:t>
      </w:r>
      <w:r w:rsidRPr="005976B0">
        <w:rPr>
          <w:rFonts w:ascii="Book Antiqua" w:hAnsi="Book Antiqua" w:cs="Arial"/>
          <w:sz w:val="24"/>
          <w:szCs w:val="24"/>
        </w:rPr>
        <w:t xml:space="preserve">le laterale </w:t>
      </w:r>
      <w:r>
        <w:rPr>
          <w:rFonts w:ascii="Book Antiqua" w:hAnsi="Book Antiqua" w:cs="Arial"/>
          <w:sz w:val="24"/>
          <w:szCs w:val="24"/>
        </w:rPr>
        <w:t>(8</w:t>
      </w:r>
      <w:r w:rsidRPr="005976B0">
        <w:rPr>
          <w:rFonts w:ascii="Book Antiqua" w:hAnsi="Book Antiqua" w:cs="Arial"/>
          <w:sz w:val="24"/>
          <w:szCs w:val="24"/>
        </w:rPr>
        <w:t xml:space="preserve"> bucăţi) se vor amenaja pe lungimea de </w:t>
      </w:r>
      <w:r>
        <w:rPr>
          <w:rFonts w:ascii="Book Antiqua" w:hAnsi="Book Antiqua" w:cs="Arial"/>
          <w:sz w:val="24"/>
          <w:szCs w:val="24"/>
        </w:rPr>
        <w:t>15</w:t>
      </w:r>
      <w:proofErr w:type="gramStart"/>
      <w:r w:rsidRPr="005976B0">
        <w:rPr>
          <w:rFonts w:ascii="Book Antiqua" w:hAnsi="Book Antiqua" w:cs="Arial"/>
          <w:sz w:val="24"/>
          <w:szCs w:val="24"/>
        </w:rPr>
        <w:t>,00</w:t>
      </w:r>
      <w:proofErr w:type="gramEnd"/>
      <w:r w:rsidRPr="005976B0">
        <w:rPr>
          <w:rFonts w:ascii="Book Antiqua" w:hAnsi="Book Antiqua" w:cs="Arial"/>
          <w:sz w:val="24"/>
          <w:szCs w:val="24"/>
        </w:rPr>
        <w:t xml:space="preserve"> ml, cu următorul sistem rutier:</w:t>
      </w:r>
    </w:p>
    <w:p w:rsidR="00A32BF3" w:rsidRPr="006F6208" w:rsidRDefault="00A32BF3" w:rsidP="004E04DA">
      <w:pPr>
        <w:pStyle w:val="ListParagraph"/>
        <w:widowControl w:val="0"/>
        <w:numPr>
          <w:ilvl w:val="1"/>
          <w:numId w:val="21"/>
        </w:numPr>
        <w:tabs>
          <w:tab w:val="left" w:pos="990"/>
          <w:tab w:val="left" w:pos="1276"/>
        </w:tabs>
        <w:autoSpaceDE w:val="0"/>
        <w:autoSpaceDN w:val="0"/>
        <w:adjustRightInd w:val="0"/>
        <w:spacing w:line="276" w:lineRule="auto"/>
        <w:ind w:left="709" w:right="187" w:firstLine="0"/>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1"/>
        </w:numPr>
        <w:tabs>
          <w:tab w:val="left" w:pos="990"/>
          <w:tab w:val="left" w:pos="1276"/>
        </w:tabs>
        <w:autoSpaceDE w:val="0"/>
        <w:autoSpaceDN w:val="0"/>
        <w:adjustRightInd w:val="0"/>
        <w:spacing w:line="276" w:lineRule="auto"/>
        <w:ind w:left="709" w:right="187" w:firstLine="0"/>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1"/>
        </w:numPr>
        <w:tabs>
          <w:tab w:val="left" w:pos="990"/>
          <w:tab w:val="left" w:pos="1276"/>
        </w:tabs>
        <w:autoSpaceDE w:val="0"/>
        <w:autoSpaceDN w:val="0"/>
        <w:adjustRightInd w:val="0"/>
        <w:spacing w:line="276" w:lineRule="auto"/>
        <w:ind w:left="709" w:right="187" w:firstLine="0"/>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1"/>
        </w:numPr>
        <w:tabs>
          <w:tab w:val="left" w:pos="990"/>
          <w:tab w:val="left" w:pos="1276"/>
        </w:tabs>
        <w:autoSpaceDE w:val="0"/>
        <w:autoSpaceDN w:val="0"/>
        <w:adjustRightInd w:val="0"/>
        <w:spacing w:line="276" w:lineRule="auto"/>
        <w:ind w:left="709" w:right="187" w:firstLine="0"/>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1"/>
        </w:numPr>
        <w:tabs>
          <w:tab w:val="left" w:pos="990"/>
          <w:tab w:val="left" w:pos="1276"/>
        </w:tabs>
        <w:autoSpaceDE w:val="0"/>
        <w:autoSpaceDN w:val="0"/>
        <w:adjustRightInd w:val="0"/>
        <w:spacing w:line="276" w:lineRule="auto"/>
        <w:ind w:left="709" w:right="187" w:firstLine="0"/>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4D2EFC" w:rsidRDefault="00A32BF3" w:rsidP="00A32BF3">
      <w:pPr>
        <w:spacing w:after="0"/>
        <w:ind w:left="720"/>
        <w:contextualSpacing/>
        <w:jc w:val="both"/>
        <w:rPr>
          <w:rFonts w:ascii="Book Antiqua" w:eastAsia="Times New Roman" w:hAnsi="Book Antiqua" w:cs="Arial"/>
          <w:sz w:val="24"/>
          <w:szCs w:val="24"/>
        </w:rPr>
      </w:pPr>
    </w:p>
    <w:p w:rsidR="00A32BF3" w:rsidRPr="005976B0" w:rsidRDefault="00A32BF3" w:rsidP="00A32BF3">
      <w:pPr>
        <w:spacing w:after="0"/>
        <w:ind w:firstLine="720"/>
        <w:jc w:val="both"/>
        <w:rPr>
          <w:rFonts w:ascii="Book Antiqua" w:hAnsi="Book Antiqua" w:cs="Arial"/>
          <w:sz w:val="24"/>
          <w:szCs w:val="24"/>
        </w:rPr>
      </w:pPr>
      <w:r w:rsidRPr="005976B0">
        <w:rPr>
          <w:rFonts w:ascii="Book Antiqua" w:hAnsi="Book Antiqua" w:cs="Arial"/>
          <w:sz w:val="24"/>
          <w:szCs w:val="24"/>
        </w:rPr>
        <w:t xml:space="preserve">Rolul acestor amenajări </w:t>
      </w:r>
      <w:proofErr w:type="gramStart"/>
      <w:r w:rsidRPr="005976B0">
        <w:rPr>
          <w:rFonts w:ascii="Book Antiqua" w:hAnsi="Book Antiqua" w:cs="Arial"/>
          <w:sz w:val="24"/>
          <w:szCs w:val="24"/>
        </w:rPr>
        <w:t>este</w:t>
      </w:r>
      <w:proofErr w:type="gramEnd"/>
      <w:r w:rsidRPr="005976B0">
        <w:rPr>
          <w:rFonts w:ascii="Book Antiqua" w:hAnsi="Book Antiqua" w:cs="Arial"/>
          <w:sz w:val="24"/>
          <w:szCs w:val="24"/>
        </w:rPr>
        <w:t xml:space="preserve"> de a prelua cantitatea de noroi antrenată de cauciucuri pe timp ploios.</w:t>
      </w:r>
    </w:p>
    <w:p w:rsidR="00A32BF3" w:rsidRDefault="00A32BF3" w:rsidP="00A32BF3">
      <w:pPr>
        <w:autoSpaceDE w:val="0"/>
        <w:autoSpaceDN w:val="0"/>
        <w:adjustRightInd w:val="0"/>
        <w:spacing w:after="0"/>
        <w:ind w:right="29" w:firstLine="720"/>
        <w:jc w:val="both"/>
        <w:rPr>
          <w:rFonts w:ascii="Book Antiqua" w:hAnsi="Book Antiqua" w:cs="Arial"/>
          <w:sz w:val="24"/>
          <w:szCs w:val="24"/>
        </w:rPr>
      </w:pPr>
      <w:r w:rsidRPr="005976B0">
        <w:rPr>
          <w:rFonts w:ascii="Book Antiqua" w:hAnsi="Book Antiqua" w:cs="Arial"/>
          <w:sz w:val="24"/>
          <w:szCs w:val="24"/>
          <w:lang w:val="it-IT"/>
        </w:rPr>
        <w:t>Prin realizarea drumurilor, colectarea şi dirijarea apelor pluviale se va asigura confortul necesar pentru circulaţia rutieră pe toată perioada anului</w:t>
      </w:r>
      <w:r w:rsidRPr="005976B0">
        <w:rPr>
          <w:rFonts w:ascii="Book Antiqua" w:hAnsi="Book Antiqua" w:cs="Arial"/>
          <w:sz w:val="24"/>
          <w:szCs w:val="24"/>
        </w:rPr>
        <w:t>.</w:t>
      </w:r>
    </w:p>
    <w:p w:rsidR="00A32BF3" w:rsidRPr="005976B0" w:rsidRDefault="00A32BF3" w:rsidP="00A32BF3">
      <w:pPr>
        <w:spacing w:after="0"/>
        <w:ind w:left="270" w:firstLine="450"/>
        <w:jc w:val="both"/>
        <w:rPr>
          <w:rFonts w:ascii="Book Antiqua" w:hAnsi="Book Antiqua" w:cs="Arial"/>
          <w:b/>
          <w:i/>
          <w:iCs/>
          <w:color w:val="7030A0"/>
          <w:sz w:val="24"/>
          <w:szCs w:val="24"/>
          <w:u w:val="single"/>
        </w:rPr>
      </w:pPr>
      <w:r w:rsidRPr="005976B0">
        <w:rPr>
          <w:rFonts w:ascii="Book Antiqua" w:hAnsi="Book Antiqua" w:cs="Arial"/>
          <w:b/>
          <w:i/>
          <w:iCs/>
          <w:color w:val="7030A0"/>
          <w:sz w:val="24"/>
          <w:szCs w:val="24"/>
          <w:u w:val="single"/>
        </w:rPr>
        <w:t xml:space="preserve">Principalii indicatori tehnici: </w:t>
      </w:r>
    </w:p>
    <w:p w:rsidR="00A32BF3" w:rsidRPr="005976B0" w:rsidRDefault="00A32BF3" w:rsidP="004E04DA">
      <w:pPr>
        <w:numPr>
          <w:ilvl w:val="0"/>
          <w:numId w:val="22"/>
        </w:numPr>
        <w:overflowPunct w:val="0"/>
        <w:autoSpaceDE w:val="0"/>
        <w:autoSpaceDN w:val="0"/>
        <w:adjustRightInd w:val="0"/>
        <w:spacing w:after="0"/>
        <w:jc w:val="both"/>
        <w:textAlignment w:val="baseline"/>
        <w:rPr>
          <w:rFonts w:ascii="Book Antiqua" w:hAnsi="Book Antiqua" w:cs="Arial"/>
          <w:bCs/>
          <w:iCs/>
          <w:sz w:val="24"/>
          <w:szCs w:val="24"/>
          <w:lang w:val="fr-FR"/>
        </w:rPr>
      </w:pPr>
      <w:r>
        <w:rPr>
          <w:rFonts w:ascii="Book Antiqua" w:hAnsi="Book Antiqua" w:cs="Arial"/>
          <w:bCs/>
          <w:iCs/>
          <w:sz w:val="24"/>
          <w:szCs w:val="24"/>
          <w:lang w:val="fr-FR"/>
        </w:rPr>
        <w:t>Lungime: 10.7314</w:t>
      </w:r>
      <w:proofErr w:type="gramStart"/>
      <w:r w:rsidRPr="005976B0">
        <w:rPr>
          <w:rFonts w:ascii="Book Antiqua" w:hAnsi="Book Antiqua" w:cs="Arial"/>
          <w:bCs/>
          <w:iCs/>
          <w:sz w:val="24"/>
          <w:szCs w:val="24"/>
          <w:lang w:val="fr-FR"/>
        </w:rPr>
        <w:t>,00</w:t>
      </w:r>
      <w:proofErr w:type="gramEnd"/>
      <w:r w:rsidRPr="005976B0">
        <w:rPr>
          <w:rFonts w:ascii="Book Antiqua" w:hAnsi="Book Antiqua" w:cs="Arial"/>
          <w:bCs/>
          <w:iCs/>
          <w:sz w:val="24"/>
          <w:szCs w:val="24"/>
          <w:lang w:val="fr-FR"/>
        </w:rPr>
        <w:t xml:space="preserve"> ml;</w:t>
      </w:r>
    </w:p>
    <w:p w:rsidR="00A32BF3" w:rsidRPr="005976B0" w:rsidRDefault="00A32BF3" w:rsidP="004E04DA">
      <w:pPr>
        <w:numPr>
          <w:ilvl w:val="0"/>
          <w:numId w:val="22"/>
        </w:numPr>
        <w:overflowPunct w:val="0"/>
        <w:autoSpaceDE w:val="0"/>
        <w:autoSpaceDN w:val="0"/>
        <w:adjustRightInd w:val="0"/>
        <w:spacing w:after="0"/>
        <w:jc w:val="both"/>
        <w:textAlignment w:val="baseline"/>
        <w:rPr>
          <w:rFonts w:ascii="Book Antiqua" w:hAnsi="Book Antiqua" w:cs="Arial"/>
          <w:bCs/>
          <w:iCs/>
          <w:sz w:val="24"/>
          <w:szCs w:val="24"/>
          <w:lang w:val="fr-FR"/>
        </w:rPr>
      </w:pPr>
      <w:r w:rsidRPr="005976B0">
        <w:rPr>
          <w:rFonts w:ascii="Book Antiqua" w:hAnsi="Book Antiqua" w:cs="Arial"/>
          <w:bCs/>
          <w:iCs/>
          <w:sz w:val="24"/>
          <w:szCs w:val="24"/>
          <w:lang w:val="fr-FR"/>
        </w:rPr>
        <w:t xml:space="preserve">Lăţime parte carosabilă: </w:t>
      </w:r>
      <w:r>
        <w:rPr>
          <w:rFonts w:ascii="Book Antiqua" w:hAnsi="Book Antiqua" w:cs="Arial"/>
          <w:bCs/>
          <w:iCs/>
          <w:sz w:val="24"/>
          <w:szCs w:val="24"/>
          <w:lang w:val="fr-FR"/>
        </w:rPr>
        <w:t>3,00/4,00/5,00</w:t>
      </w:r>
      <w:r w:rsidRPr="005976B0">
        <w:rPr>
          <w:rFonts w:ascii="Book Antiqua" w:hAnsi="Book Antiqua" w:cs="Arial"/>
          <w:bCs/>
          <w:iCs/>
          <w:sz w:val="24"/>
          <w:szCs w:val="24"/>
          <w:lang w:val="fr-FR"/>
        </w:rPr>
        <w:t xml:space="preserve"> ml;</w:t>
      </w:r>
    </w:p>
    <w:p w:rsidR="00A32BF3" w:rsidRPr="005976B0" w:rsidRDefault="00A32BF3" w:rsidP="004E04DA">
      <w:pPr>
        <w:numPr>
          <w:ilvl w:val="0"/>
          <w:numId w:val="22"/>
        </w:numPr>
        <w:overflowPunct w:val="0"/>
        <w:autoSpaceDE w:val="0"/>
        <w:autoSpaceDN w:val="0"/>
        <w:adjustRightInd w:val="0"/>
        <w:spacing w:after="0"/>
        <w:jc w:val="both"/>
        <w:textAlignment w:val="baseline"/>
        <w:rPr>
          <w:rFonts w:ascii="Book Antiqua" w:hAnsi="Book Antiqua" w:cs="Arial"/>
          <w:bCs/>
          <w:iCs/>
          <w:sz w:val="24"/>
          <w:szCs w:val="24"/>
          <w:lang w:val="fr-FR"/>
        </w:rPr>
      </w:pPr>
      <w:r>
        <w:rPr>
          <w:rFonts w:ascii="Book Antiqua" w:hAnsi="Book Antiqua" w:cs="Arial"/>
          <w:bCs/>
          <w:iCs/>
          <w:sz w:val="24"/>
          <w:szCs w:val="24"/>
          <w:lang w:val="fr-FR"/>
        </w:rPr>
        <w:t>Lăţime  acostamente: 2 x (0,25</w:t>
      </w:r>
      <w:r w:rsidRPr="005976B0">
        <w:rPr>
          <w:rFonts w:ascii="Book Antiqua" w:hAnsi="Book Antiqua" w:cs="Arial"/>
          <w:bCs/>
          <w:iCs/>
          <w:sz w:val="24"/>
          <w:szCs w:val="24"/>
          <w:lang w:val="fr-FR"/>
        </w:rPr>
        <w:t>…0,</w:t>
      </w:r>
      <w:r>
        <w:rPr>
          <w:rFonts w:ascii="Book Antiqua" w:hAnsi="Book Antiqua" w:cs="Arial"/>
          <w:bCs/>
          <w:iCs/>
          <w:sz w:val="24"/>
          <w:szCs w:val="24"/>
          <w:lang w:val="fr-FR"/>
        </w:rPr>
        <w:t>50</w:t>
      </w:r>
      <w:r w:rsidRPr="005976B0">
        <w:rPr>
          <w:rFonts w:ascii="Book Antiqua" w:hAnsi="Book Antiqua" w:cs="Arial"/>
          <w:bCs/>
          <w:iCs/>
          <w:sz w:val="24"/>
          <w:szCs w:val="24"/>
          <w:lang w:val="fr-FR"/>
        </w:rPr>
        <w:t>) ml;</w:t>
      </w:r>
    </w:p>
    <w:p w:rsidR="00A32BF3" w:rsidRPr="00E435F4" w:rsidRDefault="00A32BF3" w:rsidP="004E04DA">
      <w:pPr>
        <w:numPr>
          <w:ilvl w:val="0"/>
          <w:numId w:val="22"/>
        </w:numPr>
        <w:overflowPunct w:val="0"/>
        <w:autoSpaceDE w:val="0"/>
        <w:autoSpaceDN w:val="0"/>
        <w:adjustRightInd w:val="0"/>
        <w:spacing w:after="0"/>
        <w:jc w:val="both"/>
        <w:textAlignment w:val="baseline"/>
        <w:rPr>
          <w:rFonts w:ascii="Book Antiqua" w:hAnsi="Book Antiqua" w:cs="Arial"/>
          <w:bCs/>
          <w:iCs/>
          <w:sz w:val="24"/>
          <w:szCs w:val="24"/>
          <w:lang w:val="fr-FR"/>
        </w:rPr>
      </w:pPr>
      <w:r w:rsidRPr="005976B0">
        <w:rPr>
          <w:rFonts w:ascii="Book Antiqua" w:hAnsi="Book Antiqua" w:cs="Arial"/>
          <w:bCs/>
          <w:iCs/>
          <w:sz w:val="24"/>
          <w:szCs w:val="24"/>
          <w:lang w:val="fr-FR"/>
        </w:rPr>
        <w:t>Podeţ</w:t>
      </w:r>
      <w:r w:rsidRPr="005976B0">
        <w:rPr>
          <w:rFonts w:ascii="Book Antiqua" w:hAnsi="Book Antiqua" w:cs="Arial"/>
          <w:sz w:val="24"/>
          <w:szCs w:val="24"/>
        </w:rPr>
        <w:t xml:space="preserve"> </w:t>
      </w:r>
      <w:r>
        <w:rPr>
          <w:rFonts w:ascii="Book Antiqua" w:hAnsi="Book Antiqua" w:cs="Arial"/>
          <w:sz w:val="24"/>
          <w:szCs w:val="24"/>
        </w:rPr>
        <w:t xml:space="preserve">tubular </w:t>
      </w:r>
      <w:r w:rsidRPr="005976B0">
        <w:rPr>
          <w:rFonts w:ascii="Book Antiqua" w:hAnsi="Book Antiqua" w:cs="Arial"/>
          <w:sz w:val="24"/>
          <w:szCs w:val="24"/>
        </w:rPr>
        <w:t>cu diametrul de Ø</w:t>
      </w:r>
      <w:r>
        <w:rPr>
          <w:rFonts w:ascii="Book Antiqua" w:hAnsi="Book Antiqua" w:cs="Arial"/>
          <w:sz w:val="24"/>
          <w:szCs w:val="24"/>
        </w:rPr>
        <w:t>6</w:t>
      </w:r>
      <w:r w:rsidRPr="005976B0">
        <w:rPr>
          <w:rFonts w:ascii="Book Antiqua" w:hAnsi="Book Antiqua" w:cs="Arial"/>
          <w:sz w:val="24"/>
          <w:szCs w:val="24"/>
        </w:rPr>
        <w:t>00 mm</w:t>
      </w:r>
      <w:proofErr w:type="gramStart"/>
      <w:r w:rsidRPr="005976B0">
        <w:rPr>
          <w:rFonts w:ascii="Book Antiqua" w:hAnsi="Book Antiqua" w:cs="Arial"/>
          <w:bCs/>
          <w:iCs/>
          <w:sz w:val="24"/>
          <w:szCs w:val="24"/>
          <w:lang w:val="fr-FR"/>
        </w:rPr>
        <w:t>:</w:t>
      </w:r>
      <w:r w:rsidRPr="005976B0">
        <w:rPr>
          <w:rFonts w:ascii="Book Antiqua" w:hAnsi="Book Antiqua" w:cs="Arial"/>
          <w:sz w:val="24"/>
          <w:szCs w:val="24"/>
        </w:rPr>
        <w:t xml:space="preserve">  </w:t>
      </w:r>
      <w:r>
        <w:rPr>
          <w:rFonts w:ascii="Book Antiqua" w:hAnsi="Book Antiqua" w:cs="Arial"/>
          <w:sz w:val="24"/>
          <w:szCs w:val="24"/>
        </w:rPr>
        <w:t>28</w:t>
      </w:r>
      <w:proofErr w:type="gramEnd"/>
      <w:r w:rsidRPr="005976B0">
        <w:rPr>
          <w:rFonts w:ascii="Book Antiqua" w:hAnsi="Book Antiqua" w:cs="Arial"/>
          <w:sz w:val="24"/>
          <w:szCs w:val="24"/>
        </w:rPr>
        <w:t xml:space="preserve"> pode</w:t>
      </w:r>
      <w:r w:rsidRPr="005976B0">
        <w:rPr>
          <w:rFonts w:ascii="Times New Roman" w:hAnsi="Times New Roman"/>
          <w:sz w:val="24"/>
          <w:szCs w:val="24"/>
        </w:rPr>
        <w:t>ț</w:t>
      </w:r>
      <w:r w:rsidRPr="005976B0">
        <w:rPr>
          <w:rFonts w:ascii="Book Antiqua" w:hAnsi="Book Antiqua" w:cs="Arial"/>
          <w:sz w:val="24"/>
          <w:szCs w:val="24"/>
        </w:rPr>
        <w:t>e</w:t>
      </w:r>
      <w:r w:rsidRPr="005976B0">
        <w:rPr>
          <w:rFonts w:ascii="Book Antiqua" w:hAnsi="Book Antiqua" w:cs="Arial"/>
          <w:sz w:val="24"/>
          <w:szCs w:val="24"/>
          <w:lang w:val="en-GB"/>
        </w:rPr>
        <w:t>.</w:t>
      </w:r>
    </w:p>
    <w:p w:rsidR="00A32BF3" w:rsidRPr="006F6208" w:rsidRDefault="00A32BF3" w:rsidP="004E04DA">
      <w:pPr>
        <w:numPr>
          <w:ilvl w:val="0"/>
          <w:numId w:val="22"/>
        </w:numPr>
        <w:overflowPunct w:val="0"/>
        <w:autoSpaceDE w:val="0"/>
        <w:autoSpaceDN w:val="0"/>
        <w:adjustRightInd w:val="0"/>
        <w:spacing w:after="0"/>
        <w:jc w:val="both"/>
        <w:textAlignment w:val="baseline"/>
        <w:rPr>
          <w:rFonts w:ascii="Book Antiqua" w:hAnsi="Book Antiqua" w:cs="Arial"/>
          <w:bCs/>
          <w:iCs/>
          <w:sz w:val="24"/>
          <w:szCs w:val="24"/>
          <w:lang w:val="fr-FR"/>
        </w:rPr>
      </w:pPr>
      <w:r w:rsidRPr="005976B0">
        <w:rPr>
          <w:rFonts w:ascii="Book Antiqua" w:hAnsi="Book Antiqua" w:cs="Arial"/>
          <w:bCs/>
          <w:iCs/>
          <w:sz w:val="24"/>
          <w:szCs w:val="24"/>
          <w:lang w:val="fr-FR"/>
        </w:rPr>
        <w:t>Podeţ</w:t>
      </w:r>
      <w:r w:rsidRPr="005976B0">
        <w:rPr>
          <w:rFonts w:ascii="Book Antiqua" w:hAnsi="Book Antiqua" w:cs="Arial"/>
          <w:sz w:val="24"/>
          <w:szCs w:val="24"/>
        </w:rPr>
        <w:t xml:space="preserve"> </w:t>
      </w:r>
      <w:r>
        <w:rPr>
          <w:rFonts w:ascii="Book Antiqua" w:hAnsi="Book Antiqua" w:cs="Arial"/>
          <w:sz w:val="24"/>
          <w:szCs w:val="24"/>
        </w:rPr>
        <w:t xml:space="preserve">tubular </w:t>
      </w:r>
      <w:r w:rsidRPr="005976B0">
        <w:rPr>
          <w:rFonts w:ascii="Book Antiqua" w:hAnsi="Book Antiqua" w:cs="Arial"/>
          <w:sz w:val="24"/>
          <w:szCs w:val="24"/>
        </w:rPr>
        <w:t>cu diametrul de Ø</w:t>
      </w:r>
      <w:r>
        <w:rPr>
          <w:rFonts w:ascii="Book Antiqua" w:hAnsi="Book Antiqua" w:cs="Arial"/>
          <w:sz w:val="24"/>
          <w:szCs w:val="24"/>
        </w:rPr>
        <w:t>10</w:t>
      </w:r>
      <w:r w:rsidRPr="005976B0">
        <w:rPr>
          <w:rFonts w:ascii="Book Antiqua" w:hAnsi="Book Antiqua" w:cs="Arial"/>
          <w:sz w:val="24"/>
          <w:szCs w:val="24"/>
        </w:rPr>
        <w:t>00 mm</w:t>
      </w:r>
      <w:proofErr w:type="gramStart"/>
      <w:r w:rsidRPr="005976B0">
        <w:rPr>
          <w:rFonts w:ascii="Book Antiqua" w:hAnsi="Book Antiqua" w:cs="Arial"/>
          <w:bCs/>
          <w:iCs/>
          <w:sz w:val="24"/>
          <w:szCs w:val="24"/>
          <w:lang w:val="fr-FR"/>
        </w:rPr>
        <w:t>:</w:t>
      </w:r>
      <w:r w:rsidRPr="005976B0">
        <w:rPr>
          <w:rFonts w:ascii="Book Antiqua" w:hAnsi="Book Antiqua" w:cs="Arial"/>
          <w:sz w:val="24"/>
          <w:szCs w:val="24"/>
        </w:rPr>
        <w:t xml:space="preserve">  </w:t>
      </w:r>
      <w:r>
        <w:rPr>
          <w:rFonts w:ascii="Book Antiqua" w:hAnsi="Book Antiqua" w:cs="Arial"/>
          <w:sz w:val="24"/>
          <w:szCs w:val="24"/>
        </w:rPr>
        <w:t>2</w:t>
      </w:r>
      <w:proofErr w:type="gramEnd"/>
      <w:r w:rsidRPr="005976B0">
        <w:rPr>
          <w:rFonts w:ascii="Book Antiqua" w:hAnsi="Book Antiqua" w:cs="Arial"/>
          <w:sz w:val="24"/>
          <w:szCs w:val="24"/>
        </w:rPr>
        <w:t xml:space="preserve"> pode</w:t>
      </w:r>
      <w:r w:rsidRPr="005976B0">
        <w:rPr>
          <w:rFonts w:ascii="Times New Roman" w:hAnsi="Times New Roman"/>
          <w:sz w:val="24"/>
          <w:szCs w:val="24"/>
        </w:rPr>
        <w:t>ț</w:t>
      </w:r>
      <w:r w:rsidRPr="005976B0">
        <w:rPr>
          <w:rFonts w:ascii="Book Antiqua" w:hAnsi="Book Antiqua" w:cs="Arial"/>
          <w:sz w:val="24"/>
          <w:szCs w:val="24"/>
        </w:rPr>
        <w:t>e</w:t>
      </w:r>
    </w:p>
    <w:p w:rsidR="00A32BF3" w:rsidRPr="005976B0" w:rsidRDefault="00A32BF3" w:rsidP="004E04DA">
      <w:pPr>
        <w:numPr>
          <w:ilvl w:val="0"/>
          <w:numId w:val="22"/>
        </w:numPr>
        <w:overflowPunct w:val="0"/>
        <w:autoSpaceDE w:val="0"/>
        <w:autoSpaceDN w:val="0"/>
        <w:adjustRightInd w:val="0"/>
        <w:spacing w:after="0"/>
        <w:jc w:val="both"/>
        <w:textAlignment w:val="baseline"/>
        <w:rPr>
          <w:rFonts w:ascii="Book Antiqua" w:hAnsi="Book Antiqua" w:cs="Arial"/>
          <w:bCs/>
          <w:iCs/>
          <w:sz w:val="24"/>
          <w:szCs w:val="24"/>
          <w:lang w:val="fr-FR"/>
        </w:rPr>
      </w:pPr>
      <w:r>
        <w:rPr>
          <w:rFonts w:ascii="Book Antiqua" w:hAnsi="Book Antiqua" w:cs="Arial"/>
          <w:sz w:val="24"/>
          <w:szCs w:val="24"/>
          <w:lang w:val="en-GB"/>
        </w:rPr>
        <w:t>Pode</w:t>
      </w:r>
      <w:r>
        <w:rPr>
          <w:rFonts w:ascii="Times New Roman" w:hAnsi="Times New Roman"/>
          <w:sz w:val="24"/>
          <w:szCs w:val="24"/>
          <w:lang w:val="en-GB"/>
        </w:rPr>
        <w:t>ț tubular de tip C3</w:t>
      </w:r>
      <w:r w:rsidRPr="005976B0">
        <w:rPr>
          <w:rFonts w:ascii="Book Antiqua" w:hAnsi="Book Antiqua" w:cs="Arial"/>
          <w:bCs/>
          <w:iCs/>
          <w:sz w:val="24"/>
          <w:szCs w:val="24"/>
          <w:lang w:val="fr-FR"/>
        </w:rPr>
        <w:t>:</w:t>
      </w:r>
      <w:r w:rsidRPr="005976B0">
        <w:rPr>
          <w:rFonts w:ascii="Book Antiqua" w:hAnsi="Book Antiqua" w:cs="Arial"/>
          <w:sz w:val="24"/>
          <w:szCs w:val="24"/>
        </w:rPr>
        <w:t xml:space="preserve"> </w:t>
      </w:r>
      <w:proofErr w:type="gramStart"/>
      <w:r>
        <w:rPr>
          <w:rFonts w:ascii="Book Antiqua" w:hAnsi="Book Antiqua" w:cs="Arial"/>
          <w:sz w:val="24"/>
          <w:szCs w:val="24"/>
        </w:rPr>
        <w:t>1</w:t>
      </w:r>
      <w:r w:rsidRPr="005976B0">
        <w:rPr>
          <w:rFonts w:ascii="Book Antiqua" w:hAnsi="Book Antiqua" w:cs="Arial"/>
          <w:sz w:val="24"/>
          <w:szCs w:val="24"/>
        </w:rPr>
        <w:t xml:space="preserve">  pode</w:t>
      </w:r>
      <w:proofErr w:type="gramEnd"/>
      <w:r w:rsidRPr="005976B0">
        <w:rPr>
          <w:rFonts w:ascii="Times New Roman" w:hAnsi="Times New Roman"/>
          <w:sz w:val="24"/>
          <w:szCs w:val="24"/>
        </w:rPr>
        <w:t>ț</w:t>
      </w:r>
      <w:r>
        <w:rPr>
          <w:rFonts w:ascii="Book Antiqua" w:hAnsi="Book Antiqua" w:cs="Arial"/>
          <w:sz w:val="24"/>
          <w:szCs w:val="24"/>
        </w:rPr>
        <w:t>.</w:t>
      </w:r>
    </w:p>
    <w:p w:rsidR="00A32BF3" w:rsidRDefault="00A32BF3" w:rsidP="004E04DA">
      <w:pPr>
        <w:numPr>
          <w:ilvl w:val="0"/>
          <w:numId w:val="22"/>
        </w:numPr>
        <w:overflowPunct w:val="0"/>
        <w:autoSpaceDE w:val="0"/>
        <w:autoSpaceDN w:val="0"/>
        <w:adjustRightInd w:val="0"/>
        <w:spacing w:after="0"/>
        <w:jc w:val="both"/>
        <w:textAlignment w:val="baseline"/>
        <w:rPr>
          <w:rFonts w:ascii="Book Antiqua" w:hAnsi="Book Antiqua" w:cs="Arial"/>
          <w:bCs/>
          <w:iCs/>
          <w:sz w:val="24"/>
          <w:szCs w:val="24"/>
          <w:lang w:val="fr-FR"/>
        </w:rPr>
      </w:pPr>
      <w:r>
        <w:rPr>
          <w:rFonts w:ascii="Book Antiqua" w:hAnsi="Book Antiqua" w:cs="Arial"/>
          <w:bCs/>
          <w:iCs/>
          <w:sz w:val="24"/>
          <w:szCs w:val="24"/>
          <w:lang w:val="fr-FR"/>
        </w:rPr>
        <w:t xml:space="preserve">Se vor amenaja 9898,00 </w:t>
      </w:r>
      <w:r w:rsidRPr="005976B0">
        <w:rPr>
          <w:rFonts w:ascii="Book Antiqua" w:hAnsi="Book Antiqua" w:cs="Arial"/>
          <w:bCs/>
          <w:iCs/>
          <w:sz w:val="24"/>
          <w:szCs w:val="24"/>
          <w:lang w:val="fr-FR"/>
        </w:rPr>
        <w:t>ml de rigole</w:t>
      </w:r>
      <w:r>
        <w:rPr>
          <w:rFonts w:ascii="Book Antiqua" w:hAnsi="Book Antiqua" w:cs="Arial"/>
          <w:bCs/>
          <w:iCs/>
          <w:sz w:val="24"/>
          <w:szCs w:val="24"/>
          <w:lang w:val="fr-FR"/>
        </w:rPr>
        <w:t xml:space="preserve"> din beton h=0,30 m</w:t>
      </w:r>
      <w:r w:rsidRPr="005976B0">
        <w:rPr>
          <w:rFonts w:ascii="Book Antiqua" w:hAnsi="Book Antiqua" w:cs="Arial"/>
          <w:bCs/>
          <w:iCs/>
          <w:sz w:val="24"/>
          <w:szCs w:val="24"/>
          <w:lang w:val="fr-FR"/>
        </w:rPr>
        <w:t>;</w:t>
      </w:r>
    </w:p>
    <w:p w:rsidR="00A32BF3" w:rsidRDefault="00A32BF3" w:rsidP="004E04DA">
      <w:pPr>
        <w:numPr>
          <w:ilvl w:val="0"/>
          <w:numId w:val="22"/>
        </w:numPr>
        <w:overflowPunct w:val="0"/>
        <w:autoSpaceDE w:val="0"/>
        <w:autoSpaceDN w:val="0"/>
        <w:adjustRightInd w:val="0"/>
        <w:spacing w:after="0"/>
        <w:jc w:val="both"/>
        <w:textAlignment w:val="baseline"/>
        <w:rPr>
          <w:rFonts w:ascii="Book Antiqua" w:hAnsi="Book Antiqua" w:cs="Arial"/>
          <w:bCs/>
          <w:iCs/>
          <w:sz w:val="24"/>
          <w:szCs w:val="24"/>
          <w:lang w:val="fr-FR"/>
        </w:rPr>
      </w:pPr>
      <w:r>
        <w:rPr>
          <w:rFonts w:ascii="Book Antiqua" w:hAnsi="Book Antiqua" w:cs="Arial"/>
          <w:bCs/>
          <w:iCs/>
          <w:sz w:val="24"/>
          <w:szCs w:val="24"/>
          <w:lang w:val="fr-FR"/>
        </w:rPr>
        <w:t xml:space="preserve">Se vor amenaja 6012,00 </w:t>
      </w:r>
      <w:r w:rsidRPr="005976B0">
        <w:rPr>
          <w:rFonts w:ascii="Book Antiqua" w:hAnsi="Book Antiqua" w:cs="Arial"/>
          <w:bCs/>
          <w:iCs/>
          <w:sz w:val="24"/>
          <w:szCs w:val="24"/>
          <w:lang w:val="fr-FR"/>
        </w:rPr>
        <w:t>ml de rigole</w:t>
      </w:r>
      <w:r>
        <w:rPr>
          <w:rFonts w:ascii="Book Antiqua" w:hAnsi="Book Antiqua" w:cs="Arial"/>
          <w:bCs/>
          <w:iCs/>
          <w:sz w:val="24"/>
          <w:szCs w:val="24"/>
          <w:lang w:val="fr-FR"/>
        </w:rPr>
        <w:t xml:space="preserve"> din beton h=0,45 m</w:t>
      </w:r>
      <w:r w:rsidRPr="005976B0">
        <w:rPr>
          <w:rFonts w:ascii="Book Antiqua" w:hAnsi="Book Antiqua" w:cs="Arial"/>
          <w:bCs/>
          <w:iCs/>
          <w:sz w:val="24"/>
          <w:szCs w:val="24"/>
          <w:lang w:val="fr-FR"/>
        </w:rPr>
        <w:t>;</w:t>
      </w:r>
    </w:p>
    <w:p w:rsidR="00A32BF3" w:rsidRDefault="00A32BF3" w:rsidP="004E04DA">
      <w:pPr>
        <w:numPr>
          <w:ilvl w:val="0"/>
          <w:numId w:val="22"/>
        </w:numPr>
        <w:overflowPunct w:val="0"/>
        <w:autoSpaceDE w:val="0"/>
        <w:autoSpaceDN w:val="0"/>
        <w:adjustRightInd w:val="0"/>
        <w:spacing w:after="0"/>
        <w:jc w:val="both"/>
        <w:textAlignment w:val="baseline"/>
        <w:rPr>
          <w:rFonts w:ascii="Book Antiqua" w:hAnsi="Book Antiqua" w:cs="Arial"/>
          <w:bCs/>
          <w:iCs/>
          <w:sz w:val="24"/>
          <w:szCs w:val="24"/>
          <w:lang w:val="fr-FR"/>
        </w:rPr>
      </w:pPr>
      <w:r>
        <w:rPr>
          <w:rFonts w:ascii="Book Antiqua" w:hAnsi="Book Antiqua" w:cs="Arial"/>
          <w:bCs/>
          <w:iCs/>
          <w:sz w:val="24"/>
          <w:szCs w:val="24"/>
          <w:lang w:val="fr-FR"/>
        </w:rPr>
        <w:t xml:space="preserve">Se vor amenaja 537,00 </w:t>
      </w:r>
      <w:r w:rsidRPr="005976B0">
        <w:rPr>
          <w:rFonts w:ascii="Book Antiqua" w:hAnsi="Book Antiqua" w:cs="Arial"/>
          <w:bCs/>
          <w:iCs/>
          <w:sz w:val="24"/>
          <w:szCs w:val="24"/>
          <w:lang w:val="fr-FR"/>
        </w:rPr>
        <w:t xml:space="preserve">ml de </w:t>
      </w:r>
      <w:r>
        <w:rPr>
          <w:rFonts w:ascii="Book Antiqua" w:hAnsi="Book Antiqua" w:cs="Arial"/>
          <w:bCs/>
          <w:iCs/>
          <w:sz w:val="24"/>
          <w:szCs w:val="24"/>
          <w:lang w:val="fr-FR"/>
        </w:rPr>
        <w:t>santuri din beton</w:t>
      </w:r>
      <w:r w:rsidRPr="005976B0">
        <w:rPr>
          <w:rFonts w:ascii="Book Antiqua" w:hAnsi="Book Antiqua" w:cs="Arial"/>
          <w:bCs/>
          <w:iCs/>
          <w:sz w:val="24"/>
          <w:szCs w:val="24"/>
          <w:lang w:val="fr-FR"/>
        </w:rPr>
        <w:t>;</w:t>
      </w:r>
    </w:p>
    <w:p w:rsidR="00A32BF3" w:rsidRDefault="00A32BF3" w:rsidP="004E04DA">
      <w:pPr>
        <w:numPr>
          <w:ilvl w:val="0"/>
          <w:numId w:val="22"/>
        </w:numPr>
        <w:overflowPunct w:val="0"/>
        <w:autoSpaceDE w:val="0"/>
        <w:autoSpaceDN w:val="0"/>
        <w:adjustRightInd w:val="0"/>
        <w:spacing w:after="0"/>
        <w:jc w:val="both"/>
        <w:textAlignment w:val="baseline"/>
        <w:rPr>
          <w:rFonts w:ascii="Book Antiqua" w:hAnsi="Book Antiqua" w:cs="Arial"/>
          <w:bCs/>
          <w:iCs/>
          <w:sz w:val="24"/>
          <w:szCs w:val="24"/>
          <w:lang w:val="fr-FR"/>
        </w:rPr>
      </w:pPr>
      <w:r>
        <w:rPr>
          <w:rFonts w:ascii="Book Antiqua" w:hAnsi="Book Antiqua" w:cs="Arial"/>
          <w:bCs/>
          <w:iCs/>
          <w:sz w:val="24"/>
          <w:szCs w:val="24"/>
          <w:lang w:val="fr-FR"/>
        </w:rPr>
        <w:t>Se vor amenaja 698,00 ml rigole de acostament.</w:t>
      </w:r>
    </w:p>
    <w:p w:rsidR="00A32BF3" w:rsidRDefault="00A32BF3" w:rsidP="004E04DA">
      <w:pPr>
        <w:numPr>
          <w:ilvl w:val="0"/>
          <w:numId w:val="22"/>
        </w:numPr>
        <w:overflowPunct w:val="0"/>
        <w:autoSpaceDE w:val="0"/>
        <w:autoSpaceDN w:val="0"/>
        <w:adjustRightInd w:val="0"/>
        <w:spacing w:after="0"/>
        <w:jc w:val="both"/>
        <w:textAlignment w:val="baseline"/>
        <w:rPr>
          <w:rFonts w:ascii="Book Antiqua" w:hAnsi="Book Antiqua" w:cs="Arial"/>
          <w:bCs/>
          <w:iCs/>
          <w:sz w:val="24"/>
          <w:szCs w:val="24"/>
          <w:lang w:val="fr-FR"/>
        </w:rPr>
      </w:pPr>
      <w:r>
        <w:rPr>
          <w:rFonts w:ascii="Book Antiqua" w:hAnsi="Book Antiqua" w:cs="Arial"/>
          <w:bCs/>
          <w:iCs/>
          <w:sz w:val="24"/>
          <w:szCs w:val="24"/>
          <w:lang w:val="fr-FR"/>
        </w:rPr>
        <w:t>Se va amenaja parapet de tip semigreu pe o lungime de 458 m.</w:t>
      </w:r>
    </w:p>
    <w:p w:rsidR="00A32BF3" w:rsidRPr="005976B0" w:rsidRDefault="00A32BF3" w:rsidP="004E04DA">
      <w:pPr>
        <w:numPr>
          <w:ilvl w:val="0"/>
          <w:numId w:val="22"/>
        </w:numPr>
        <w:overflowPunct w:val="0"/>
        <w:autoSpaceDE w:val="0"/>
        <w:autoSpaceDN w:val="0"/>
        <w:adjustRightInd w:val="0"/>
        <w:spacing w:after="0"/>
        <w:jc w:val="both"/>
        <w:textAlignment w:val="baseline"/>
        <w:rPr>
          <w:rFonts w:ascii="Book Antiqua" w:hAnsi="Book Antiqua" w:cs="Arial"/>
          <w:bCs/>
          <w:iCs/>
          <w:sz w:val="24"/>
          <w:szCs w:val="24"/>
          <w:lang w:val="fr-FR"/>
        </w:rPr>
      </w:pPr>
      <w:r>
        <w:rPr>
          <w:rFonts w:ascii="Book Antiqua" w:hAnsi="Book Antiqua" w:cs="Arial"/>
          <w:bCs/>
          <w:iCs/>
          <w:sz w:val="24"/>
          <w:szCs w:val="24"/>
          <w:lang w:val="fr-FR"/>
        </w:rPr>
        <w:t>Se va amenaja un zid de sprijin de tip fundatie adancita de parapet pe o lungime de 65 m.</w:t>
      </w:r>
    </w:p>
    <w:p w:rsidR="00A32BF3" w:rsidRPr="005976B0" w:rsidRDefault="00A32BF3" w:rsidP="00A32BF3">
      <w:pPr>
        <w:overflowPunct w:val="0"/>
        <w:autoSpaceDE w:val="0"/>
        <w:autoSpaceDN w:val="0"/>
        <w:adjustRightInd w:val="0"/>
        <w:spacing w:after="0"/>
        <w:ind w:left="360"/>
        <w:jc w:val="both"/>
        <w:textAlignment w:val="baseline"/>
        <w:rPr>
          <w:rFonts w:ascii="Book Antiqua" w:hAnsi="Book Antiqua" w:cs="Arial"/>
          <w:sz w:val="24"/>
          <w:szCs w:val="24"/>
        </w:rPr>
      </w:pPr>
      <w:r w:rsidRPr="005976B0">
        <w:rPr>
          <w:rFonts w:ascii="Book Antiqua" w:hAnsi="Book Antiqua" w:cs="Arial"/>
          <w:bCs/>
          <w:iCs/>
          <w:sz w:val="24"/>
          <w:szCs w:val="24"/>
          <w:lang w:val="fr-FR"/>
        </w:rPr>
        <w:t xml:space="preserve">Amenajarea intersecţiilor cu drumurile laterale </w:t>
      </w:r>
      <w:r>
        <w:rPr>
          <w:rFonts w:ascii="Book Antiqua" w:hAnsi="Book Antiqua" w:cs="Arial"/>
          <w:bCs/>
          <w:iCs/>
          <w:sz w:val="24"/>
          <w:szCs w:val="24"/>
          <w:lang w:val="fr-FR"/>
        </w:rPr>
        <w:t>(8</w:t>
      </w:r>
      <w:r w:rsidRPr="005976B0">
        <w:rPr>
          <w:rFonts w:ascii="Book Antiqua" w:hAnsi="Book Antiqua" w:cs="Arial"/>
          <w:bCs/>
          <w:iCs/>
          <w:sz w:val="24"/>
          <w:szCs w:val="24"/>
          <w:lang w:val="fr-FR"/>
        </w:rPr>
        <w:t xml:space="preserve"> bucăţi) </w:t>
      </w:r>
      <w:r>
        <w:rPr>
          <w:rFonts w:ascii="Book Antiqua" w:hAnsi="Book Antiqua" w:cs="Arial"/>
          <w:bCs/>
          <w:iCs/>
          <w:sz w:val="24"/>
          <w:szCs w:val="24"/>
          <w:lang w:val="fr-FR"/>
        </w:rPr>
        <w:t>pe o lungime de 15</w:t>
      </w:r>
      <w:r w:rsidRPr="005976B0">
        <w:rPr>
          <w:rFonts w:ascii="Book Antiqua" w:hAnsi="Book Antiqua" w:cs="Arial"/>
          <w:bCs/>
          <w:iCs/>
          <w:sz w:val="24"/>
          <w:szCs w:val="24"/>
          <w:lang w:val="fr-FR"/>
        </w:rPr>
        <w:t xml:space="preserve">,00 ml </w:t>
      </w:r>
      <w:r>
        <w:rPr>
          <w:rFonts w:ascii="Book Antiqua" w:hAnsi="Book Antiqua" w:cs="Arial"/>
          <w:bCs/>
          <w:iCs/>
          <w:sz w:val="24"/>
          <w:szCs w:val="24"/>
          <w:lang w:val="fr-FR"/>
        </w:rPr>
        <w:t>se va face cu acela</w:t>
      </w:r>
      <w:r>
        <w:rPr>
          <w:rFonts w:ascii="Times New Roman" w:hAnsi="Times New Roman"/>
          <w:bCs/>
          <w:iCs/>
          <w:sz w:val="24"/>
          <w:szCs w:val="24"/>
          <w:lang w:val="fr-FR"/>
        </w:rPr>
        <w:t>și tip de sistem rutier cu cel al drumurilor principale, respectiv :</w:t>
      </w:r>
      <w:r w:rsidRPr="005976B0">
        <w:rPr>
          <w:rFonts w:ascii="Book Antiqua" w:hAnsi="Book Antiqua" w:cs="Arial"/>
          <w:sz w:val="24"/>
          <w:szCs w:val="24"/>
        </w:rPr>
        <w:t xml:space="preserve"> </w:t>
      </w:r>
    </w:p>
    <w:p w:rsidR="00A32BF3" w:rsidRPr="006F6208" w:rsidRDefault="00A32BF3" w:rsidP="004E04DA">
      <w:pPr>
        <w:pStyle w:val="ListParagraph"/>
        <w:widowControl w:val="0"/>
        <w:numPr>
          <w:ilvl w:val="1"/>
          <w:numId w:val="21"/>
        </w:numPr>
        <w:tabs>
          <w:tab w:val="left" w:pos="990"/>
          <w:tab w:val="left" w:pos="1276"/>
        </w:tabs>
        <w:autoSpaceDE w:val="0"/>
        <w:autoSpaceDN w:val="0"/>
        <w:adjustRightInd w:val="0"/>
        <w:spacing w:line="276" w:lineRule="auto"/>
        <w:ind w:left="709" w:right="187" w:firstLine="0"/>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1"/>
        </w:numPr>
        <w:tabs>
          <w:tab w:val="left" w:pos="990"/>
          <w:tab w:val="left" w:pos="1276"/>
        </w:tabs>
        <w:autoSpaceDE w:val="0"/>
        <w:autoSpaceDN w:val="0"/>
        <w:adjustRightInd w:val="0"/>
        <w:spacing w:line="276" w:lineRule="auto"/>
        <w:ind w:left="709" w:right="187" w:firstLine="0"/>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1"/>
        </w:numPr>
        <w:tabs>
          <w:tab w:val="left" w:pos="990"/>
          <w:tab w:val="left" w:pos="1276"/>
        </w:tabs>
        <w:autoSpaceDE w:val="0"/>
        <w:autoSpaceDN w:val="0"/>
        <w:adjustRightInd w:val="0"/>
        <w:spacing w:line="276" w:lineRule="auto"/>
        <w:ind w:left="709" w:right="187" w:firstLine="0"/>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1"/>
        </w:numPr>
        <w:tabs>
          <w:tab w:val="left" w:pos="990"/>
          <w:tab w:val="left" w:pos="1276"/>
        </w:tabs>
        <w:autoSpaceDE w:val="0"/>
        <w:autoSpaceDN w:val="0"/>
        <w:adjustRightInd w:val="0"/>
        <w:spacing w:line="276" w:lineRule="auto"/>
        <w:ind w:left="709" w:right="187" w:firstLine="0"/>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1"/>
        </w:numPr>
        <w:tabs>
          <w:tab w:val="left" w:pos="990"/>
          <w:tab w:val="left" w:pos="1276"/>
        </w:tabs>
        <w:autoSpaceDE w:val="0"/>
        <w:autoSpaceDN w:val="0"/>
        <w:adjustRightInd w:val="0"/>
        <w:spacing w:line="276" w:lineRule="auto"/>
        <w:ind w:left="709" w:right="187" w:firstLine="0"/>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A32BF3">
      <w:pPr>
        <w:autoSpaceDE w:val="0"/>
        <w:autoSpaceDN w:val="0"/>
        <w:adjustRightInd w:val="0"/>
        <w:spacing w:after="0"/>
        <w:ind w:right="29" w:firstLine="720"/>
        <w:jc w:val="both"/>
        <w:rPr>
          <w:rFonts w:ascii="Book Antiqua" w:hAnsi="Book Antiqua" w:cs="Arial"/>
          <w:sz w:val="24"/>
          <w:szCs w:val="24"/>
          <w:lang w:val="ro-RO"/>
        </w:rPr>
      </w:pPr>
      <w:r w:rsidRPr="005976B0">
        <w:rPr>
          <w:rFonts w:ascii="Book Antiqua" w:hAnsi="Book Antiqua" w:cs="Arial"/>
          <w:sz w:val="24"/>
          <w:szCs w:val="24"/>
          <w:lang w:val="it-IT"/>
        </w:rPr>
        <w:t>Prin realizarea platformei şi colectarea şi dirijarea apelor pluviale vom asigura confortul necesar pentru circulaţia rutieră pe toată perioada anului</w:t>
      </w:r>
      <w:r w:rsidRPr="005976B0">
        <w:rPr>
          <w:rFonts w:ascii="Book Antiqua" w:hAnsi="Book Antiqua" w:cs="Arial"/>
          <w:sz w:val="24"/>
          <w:szCs w:val="24"/>
          <w:lang w:val="ro-RO"/>
        </w:rPr>
        <w:t>.</w:t>
      </w:r>
    </w:p>
    <w:p w:rsidR="00A32BF3" w:rsidRPr="005976B0" w:rsidRDefault="00A32BF3" w:rsidP="00A32BF3">
      <w:pPr>
        <w:suppressAutoHyphens/>
        <w:autoSpaceDE w:val="0"/>
        <w:spacing w:after="0"/>
        <w:ind w:firstLine="720"/>
        <w:jc w:val="both"/>
        <w:rPr>
          <w:rFonts w:ascii="Book Antiqua" w:hAnsi="Book Antiqua" w:cs="Arial"/>
          <w:sz w:val="24"/>
          <w:szCs w:val="24"/>
          <w:lang w:val="it-IT"/>
        </w:rPr>
      </w:pPr>
      <w:r w:rsidRPr="005976B0">
        <w:rPr>
          <w:rFonts w:ascii="Book Antiqua" w:hAnsi="Book Antiqua" w:cs="Arial"/>
          <w:sz w:val="24"/>
          <w:szCs w:val="24"/>
          <w:lang w:val="it-IT"/>
        </w:rPr>
        <w:t xml:space="preserve">Având în vedere ca amplasamentul aflat în zona de deal </w:t>
      </w:r>
      <w:r w:rsidRPr="005976B0">
        <w:rPr>
          <w:rFonts w:ascii="Times New Roman" w:hAnsi="Times New Roman"/>
          <w:sz w:val="24"/>
          <w:szCs w:val="24"/>
          <w:lang w:val="it-IT"/>
        </w:rPr>
        <w:t>ș</w:t>
      </w:r>
      <w:r w:rsidRPr="005976B0">
        <w:rPr>
          <w:rFonts w:ascii="Book Antiqua" w:hAnsi="Book Antiqua" w:cs="Arial"/>
          <w:sz w:val="24"/>
          <w:szCs w:val="24"/>
          <w:lang w:val="it-IT"/>
        </w:rPr>
        <w:t xml:space="preserve">i încadrat în clasa tehnică V, viteza </w:t>
      </w:r>
      <w:r>
        <w:rPr>
          <w:rFonts w:ascii="Book Antiqua" w:hAnsi="Book Antiqua" w:cs="Arial"/>
          <w:sz w:val="24"/>
          <w:szCs w:val="24"/>
          <w:lang w:val="it-IT"/>
        </w:rPr>
        <w:t>de proiectare adoptată este de 25</w:t>
      </w:r>
      <w:r w:rsidRPr="005976B0">
        <w:rPr>
          <w:rFonts w:ascii="Book Antiqua" w:hAnsi="Book Antiqua" w:cs="Arial"/>
          <w:sz w:val="24"/>
          <w:szCs w:val="24"/>
          <w:lang w:val="it-IT"/>
        </w:rPr>
        <w:t xml:space="preserve"> km/h.</w:t>
      </w:r>
    </w:p>
    <w:p w:rsidR="00A32BF3" w:rsidRDefault="00A32BF3" w:rsidP="00A32BF3">
      <w:pPr>
        <w:keepNext/>
        <w:keepLines/>
        <w:spacing w:after="0"/>
        <w:jc w:val="both"/>
        <w:outlineLvl w:val="2"/>
        <w:rPr>
          <w:rFonts w:ascii="Book Antiqua" w:eastAsia="Times New Roman" w:hAnsi="Book Antiqua" w:cs="Arial"/>
          <w:b/>
          <w:bCs/>
          <w:i/>
          <w:color w:val="FF0000"/>
          <w:sz w:val="24"/>
          <w:szCs w:val="24"/>
          <w:u w:val="single"/>
          <w:lang w:val="ro-RO"/>
        </w:rPr>
      </w:pPr>
      <w:bookmarkStart w:id="102" w:name="_Toc416345720"/>
      <w:bookmarkStart w:id="103" w:name="_Toc421693953"/>
      <w:bookmarkStart w:id="104" w:name="_Toc428196375"/>
      <w:bookmarkStart w:id="105" w:name="_Toc428359753"/>
      <w:bookmarkStart w:id="106" w:name="_Toc432758829"/>
      <w:bookmarkStart w:id="107" w:name="_Toc433091490"/>
      <w:bookmarkStart w:id="108" w:name="_Toc433112158"/>
      <w:bookmarkStart w:id="109" w:name="_Toc433179114"/>
    </w:p>
    <w:p w:rsidR="00A32BF3" w:rsidRPr="005976B0" w:rsidRDefault="00A32BF3" w:rsidP="00A32BF3">
      <w:pPr>
        <w:keepNext/>
        <w:keepLines/>
        <w:spacing w:after="0"/>
        <w:jc w:val="both"/>
        <w:outlineLvl w:val="2"/>
        <w:rPr>
          <w:rFonts w:ascii="Book Antiqua" w:eastAsia="Times New Roman" w:hAnsi="Book Antiqua" w:cs="Arial"/>
          <w:b/>
          <w:bCs/>
          <w:i/>
          <w:color w:val="FF0000"/>
          <w:sz w:val="24"/>
          <w:szCs w:val="24"/>
          <w:u w:val="single"/>
          <w:lang w:val="ro-RO"/>
        </w:rPr>
      </w:pPr>
      <w:bookmarkStart w:id="110" w:name="_Toc532903936"/>
      <w:r w:rsidRPr="005976B0">
        <w:rPr>
          <w:rFonts w:ascii="Book Antiqua" w:eastAsia="Times New Roman" w:hAnsi="Book Antiqua" w:cs="Arial"/>
          <w:b/>
          <w:bCs/>
          <w:i/>
          <w:color w:val="FF0000"/>
          <w:sz w:val="24"/>
          <w:szCs w:val="24"/>
          <w:u w:val="single"/>
          <w:lang w:val="ro-RO"/>
        </w:rPr>
        <w:t>Caracteristicile principale ale construcţiilor din cadrul obiectivului de investiţii</w:t>
      </w:r>
      <w:bookmarkEnd w:id="102"/>
      <w:bookmarkEnd w:id="103"/>
      <w:bookmarkEnd w:id="104"/>
      <w:bookmarkEnd w:id="105"/>
      <w:bookmarkEnd w:id="106"/>
      <w:bookmarkEnd w:id="107"/>
      <w:bookmarkEnd w:id="108"/>
      <w:bookmarkEnd w:id="109"/>
      <w:bookmarkEnd w:id="110"/>
    </w:p>
    <w:p w:rsidR="00A32BF3" w:rsidRPr="005976B0" w:rsidRDefault="00A32BF3" w:rsidP="00A32BF3">
      <w:pPr>
        <w:pStyle w:val="Heading2"/>
        <w:rPr>
          <w:rFonts w:eastAsia="Calibri"/>
        </w:rPr>
      </w:pPr>
      <w:bookmarkStart w:id="111" w:name="_Toc532903937"/>
      <w:r w:rsidRPr="005976B0">
        <w:rPr>
          <w:rFonts w:eastAsia="MS Mincho"/>
        </w:rPr>
        <w:t>OBIECT NR</w:t>
      </w:r>
      <w:r>
        <w:rPr>
          <w:rFonts w:eastAsia="MS Mincho"/>
        </w:rPr>
        <w:t>.1</w:t>
      </w:r>
      <w:r w:rsidRPr="005976B0">
        <w:rPr>
          <w:rFonts w:eastAsia="MS Mincho"/>
        </w:rPr>
        <w:t xml:space="preserve"> Modernizare </w:t>
      </w:r>
      <w:r>
        <w:rPr>
          <w:rFonts w:eastAsia="MS Mincho"/>
        </w:rPr>
        <w:t>DL1</w:t>
      </w:r>
      <w:bookmarkEnd w:id="111"/>
      <w:r w:rsidRPr="005976B0">
        <w:rPr>
          <w:rFonts w:eastAsia="MS Mincho"/>
        </w:rPr>
        <w:t xml:space="preserve">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Lungime: L= </w:t>
      </w:r>
      <w:r>
        <w:rPr>
          <w:rFonts w:ascii="Book Antiqua" w:hAnsi="Book Antiqua" w:cs="Arial"/>
          <w:spacing w:val="-2"/>
          <w:sz w:val="24"/>
          <w:szCs w:val="24"/>
        </w:rPr>
        <w:t>291</w:t>
      </w:r>
      <w:r w:rsidRPr="005976B0">
        <w:rPr>
          <w:rFonts w:ascii="Book Antiqua" w:hAnsi="Book Antiqua" w:cs="Arial"/>
          <w:spacing w:val="-2"/>
          <w:sz w:val="24"/>
          <w:szCs w:val="24"/>
        </w:rPr>
        <w:t xml:space="preserve">,00 ml;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parte carosa</w:t>
      </w:r>
      <w:r>
        <w:rPr>
          <w:rFonts w:ascii="Book Antiqua" w:hAnsi="Book Antiqua" w:cs="Arial"/>
          <w:spacing w:val="-2"/>
          <w:sz w:val="24"/>
          <w:szCs w:val="24"/>
        </w:rPr>
        <w:t>bilă: 4,0</w:t>
      </w:r>
      <w:r w:rsidRPr="005976B0">
        <w:rPr>
          <w:rFonts w:ascii="Book Antiqua" w:hAnsi="Book Antiqua" w:cs="Arial"/>
          <w:spacing w:val="-2"/>
          <w:sz w:val="24"/>
          <w:szCs w:val="24"/>
        </w:rPr>
        <w:t>0 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Lăţime acostamente: 2 x </w:t>
      </w:r>
      <w:r>
        <w:rPr>
          <w:rFonts w:ascii="Book Antiqua" w:hAnsi="Book Antiqua" w:cs="Arial"/>
          <w:spacing w:val="-2"/>
          <w:sz w:val="24"/>
          <w:szCs w:val="24"/>
        </w:rPr>
        <w:t xml:space="preserve">0,50 </w:t>
      </w:r>
      <w:r w:rsidRPr="005976B0">
        <w:rPr>
          <w:rFonts w:ascii="Book Antiqua" w:hAnsi="Book Antiqua" w:cs="Arial"/>
          <w:spacing w:val="-2"/>
          <w:sz w:val="24"/>
          <w:szCs w:val="24"/>
        </w:rPr>
        <w:t>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Panta transversală : cu pantă de 2,5%;</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Drum de clasa tehnică: V;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Viteza de proiectare:  </w:t>
      </w:r>
      <w:r>
        <w:rPr>
          <w:rFonts w:ascii="Book Antiqua" w:hAnsi="Book Antiqua" w:cs="Arial"/>
          <w:spacing w:val="-2"/>
          <w:sz w:val="24"/>
          <w:szCs w:val="24"/>
        </w:rPr>
        <w:t>25</w:t>
      </w:r>
      <w:r w:rsidRPr="005976B0">
        <w:rPr>
          <w:rFonts w:ascii="Book Antiqua" w:hAnsi="Book Antiqua" w:cs="Arial"/>
          <w:spacing w:val="-2"/>
          <w:sz w:val="24"/>
          <w:szCs w:val="24"/>
        </w:rPr>
        <w:t xml:space="preserve"> km/h.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b/>
          <w:spacing w:val="-2"/>
          <w:sz w:val="24"/>
          <w:szCs w:val="24"/>
          <w:lang w:val="en-GB"/>
        </w:rPr>
      </w:pPr>
      <w:r w:rsidRPr="005976B0">
        <w:rPr>
          <w:rFonts w:ascii="Book Antiqua" w:hAnsi="Book Antiqua" w:cs="Arial"/>
          <w:spacing w:val="-2"/>
          <w:sz w:val="24"/>
          <w:szCs w:val="24"/>
        </w:rPr>
        <w:t>Soluţia  tehnică</w:t>
      </w:r>
      <w:r w:rsidRPr="005976B0">
        <w:rPr>
          <w:rFonts w:ascii="Book Antiqua" w:hAnsi="Book Antiqua" w:cs="Arial"/>
          <w:spacing w:val="-2"/>
          <w:sz w:val="24"/>
          <w:szCs w:val="24"/>
          <w:lang w:val="ro-RO"/>
        </w:rPr>
        <w:t xml:space="preserve"> </w:t>
      </w:r>
      <w:r w:rsidRPr="005976B0">
        <w:rPr>
          <w:rFonts w:ascii="Book Antiqua" w:hAnsi="Book Antiqua" w:cs="Arial"/>
          <w:spacing w:val="-2"/>
          <w:sz w:val="24"/>
          <w:szCs w:val="24"/>
        </w:rPr>
        <w:t xml:space="preserve">propusă : </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Se </w:t>
      </w:r>
      <w:proofErr w:type="gramStart"/>
      <w:r w:rsidRPr="005976B0">
        <w:rPr>
          <w:rFonts w:ascii="Book Antiqua" w:hAnsi="Book Antiqua" w:cs="Arial"/>
          <w:spacing w:val="-2"/>
          <w:sz w:val="24"/>
          <w:szCs w:val="24"/>
        </w:rPr>
        <w:t>va</w:t>
      </w:r>
      <w:proofErr w:type="gramEnd"/>
      <w:r w:rsidRPr="005976B0">
        <w:rPr>
          <w:rFonts w:ascii="Book Antiqua" w:hAnsi="Book Antiqua" w:cs="Arial"/>
          <w:spacing w:val="-2"/>
          <w:sz w:val="24"/>
          <w:szCs w:val="24"/>
        </w:rPr>
        <w:t xml:space="preserve"> realiza o semnalizare rutieră verticală </w:t>
      </w:r>
      <w:r>
        <w:rPr>
          <w:rFonts w:ascii="Book Antiqua" w:hAnsi="Book Antiqua" w:cs="Arial"/>
          <w:spacing w:val="-2"/>
          <w:sz w:val="24"/>
          <w:szCs w:val="24"/>
        </w:rPr>
        <w:t>ş</w:t>
      </w:r>
      <w:r w:rsidRPr="005976B0">
        <w:rPr>
          <w:rFonts w:ascii="Book Antiqua" w:hAnsi="Book Antiqua" w:cs="Arial"/>
          <w:spacing w:val="-2"/>
          <w:sz w:val="24"/>
          <w:szCs w:val="24"/>
        </w:rPr>
        <w:t>i orizontală prin intermediul căreia se va garanta siguranţa circulaţiei.</w:t>
      </w:r>
    </w:p>
    <w:p w:rsidR="00A32BF3"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sidRPr="005976B0">
        <w:rPr>
          <w:rFonts w:ascii="Book Antiqua" w:hAnsi="Book Antiqua" w:cs="Arial"/>
          <w:spacing w:val="-2"/>
          <w:sz w:val="24"/>
          <w:szCs w:val="24"/>
        </w:rPr>
        <w:t>Pentru captarea, dirijarea şi evacuarea apelor meteorice de pe platforma se vor realiza</w:t>
      </w:r>
      <w:r w:rsidRPr="005976B0">
        <w:rPr>
          <w:rFonts w:ascii="Book Antiqua" w:eastAsia="MS Mincho" w:hAnsi="Book Antiqua" w:cs="Arial"/>
          <w:sz w:val="24"/>
          <w:szCs w:val="24"/>
        </w:rPr>
        <w:t xml:space="preserve"> </w:t>
      </w:r>
      <w:r>
        <w:rPr>
          <w:rFonts w:ascii="Book Antiqua" w:eastAsia="MS Mincho" w:hAnsi="Book Antiqua" w:cs="Arial"/>
          <w:sz w:val="24"/>
          <w:szCs w:val="24"/>
        </w:rPr>
        <w:t>rigole din beton C30/37 h=0.45 m cu lungimea de 582</w:t>
      </w:r>
      <w:proofErr w:type="gramStart"/>
      <w:r>
        <w:rPr>
          <w:rFonts w:ascii="Book Antiqua" w:eastAsia="MS Mincho" w:hAnsi="Book Antiqua" w:cs="Arial"/>
          <w:sz w:val="24"/>
          <w:szCs w:val="24"/>
        </w:rPr>
        <w:t>,00</w:t>
      </w:r>
      <w:proofErr w:type="gramEnd"/>
      <w:r>
        <w:rPr>
          <w:rFonts w:ascii="Book Antiqua" w:eastAsia="MS Mincho" w:hAnsi="Book Antiqua" w:cs="Arial"/>
          <w:sz w:val="24"/>
          <w:szCs w:val="24"/>
        </w:rPr>
        <w:t xml:space="preserve"> ml si 1 podet cu diametrul de 600 mm</w:t>
      </w:r>
      <w:r w:rsidRPr="005976B0">
        <w:rPr>
          <w:rFonts w:ascii="Book Antiqua" w:eastAsia="MS Mincho" w:hAnsi="Book Antiqua" w:cs="Arial"/>
          <w:sz w:val="24"/>
          <w:szCs w:val="24"/>
        </w:rPr>
        <w:t>.</w:t>
      </w:r>
    </w:p>
    <w:p w:rsidR="00A32BF3" w:rsidRPr="005976B0" w:rsidRDefault="00A32BF3" w:rsidP="00A32BF3">
      <w:pPr>
        <w:pStyle w:val="Heading2"/>
        <w:rPr>
          <w:rFonts w:eastAsia="Calibri"/>
        </w:rPr>
      </w:pPr>
      <w:bookmarkStart w:id="112" w:name="_Toc532903938"/>
      <w:r w:rsidRPr="005976B0">
        <w:rPr>
          <w:rFonts w:eastAsia="MS Mincho"/>
        </w:rPr>
        <w:t>OBIECT NR</w:t>
      </w:r>
      <w:r>
        <w:rPr>
          <w:rFonts w:eastAsia="MS Mincho"/>
        </w:rPr>
        <w:t>.2</w:t>
      </w:r>
      <w:r w:rsidRPr="005976B0">
        <w:rPr>
          <w:rFonts w:eastAsia="MS Mincho"/>
        </w:rPr>
        <w:t xml:space="preserve"> Modernizare </w:t>
      </w:r>
      <w:r>
        <w:rPr>
          <w:rFonts w:eastAsia="MS Mincho"/>
        </w:rPr>
        <w:t>DL2</w:t>
      </w:r>
      <w:bookmarkEnd w:id="112"/>
      <w:r w:rsidRPr="005976B0">
        <w:rPr>
          <w:rFonts w:eastAsia="MS Mincho"/>
        </w:rPr>
        <w:t xml:space="preserve">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Lungime: L= </w:t>
      </w:r>
      <w:r>
        <w:rPr>
          <w:rFonts w:ascii="Book Antiqua" w:hAnsi="Book Antiqua" w:cs="Arial"/>
          <w:spacing w:val="-2"/>
          <w:sz w:val="24"/>
          <w:szCs w:val="24"/>
        </w:rPr>
        <w:t>148.</w:t>
      </w:r>
      <w:r w:rsidRPr="005976B0">
        <w:rPr>
          <w:rFonts w:ascii="Book Antiqua" w:hAnsi="Book Antiqua" w:cs="Arial"/>
          <w:spacing w:val="-2"/>
          <w:sz w:val="24"/>
          <w:szCs w:val="24"/>
        </w:rPr>
        <w:t xml:space="preserve">00 ml;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parte carosa</w:t>
      </w:r>
      <w:r>
        <w:rPr>
          <w:rFonts w:ascii="Book Antiqua" w:hAnsi="Book Antiqua" w:cs="Arial"/>
          <w:spacing w:val="-2"/>
          <w:sz w:val="24"/>
          <w:szCs w:val="24"/>
        </w:rPr>
        <w:t>bilă: 3,0</w:t>
      </w:r>
      <w:r w:rsidRPr="005976B0">
        <w:rPr>
          <w:rFonts w:ascii="Book Antiqua" w:hAnsi="Book Antiqua" w:cs="Arial"/>
          <w:spacing w:val="-2"/>
          <w:sz w:val="24"/>
          <w:szCs w:val="24"/>
        </w:rPr>
        <w:t>0 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Lăţime acostamente: 2 x </w:t>
      </w:r>
      <w:r>
        <w:rPr>
          <w:rFonts w:ascii="Book Antiqua" w:hAnsi="Book Antiqua" w:cs="Arial"/>
          <w:spacing w:val="-2"/>
          <w:sz w:val="24"/>
          <w:szCs w:val="24"/>
        </w:rPr>
        <w:t xml:space="preserve">0,50 </w:t>
      </w:r>
      <w:r w:rsidRPr="005976B0">
        <w:rPr>
          <w:rFonts w:ascii="Book Antiqua" w:hAnsi="Book Antiqua" w:cs="Arial"/>
          <w:spacing w:val="-2"/>
          <w:sz w:val="24"/>
          <w:szCs w:val="24"/>
        </w:rPr>
        <w:t>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Panta transversală : cu pantă de 2,5%;</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Drum de clasa tehnică: V;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Viteza de proiectare:  </w:t>
      </w:r>
      <w:r>
        <w:rPr>
          <w:rFonts w:ascii="Book Antiqua" w:hAnsi="Book Antiqua" w:cs="Arial"/>
          <w:spacing w:val="-2"/>
          <w:sz w:val="24"/>
          <w:szCs w:val="24"/>
        </w:rPr>
        <w:t>25</w:t>
      </w:r>
      <w:r w:rsidRPr="005976B0">
        <w:rPr>
          <w:rFonts w:ascii="Book Antiqua" w:hAnsi="Book Antiqua" w:cs="Arial"/>
          <w:spacing w:val="-2"/>
          <w:sz w:val="24"/>
          <w:szCs w:val="24"/>
        </w:rPr>
        <w:t xml:space="preserve"> km/h.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b/>
          <w:spacing w:val="-2"/>
          <w:sz w:val="24"/>
          <w:szCs w:val="24"/>
          <w:lang w:val="en-GB"/>
        </w:rPr>
      </w:pPr>
      <w:r w:rsidRPr="005976B0">
        <w:rPr>
          <w:rFonts w:ascii="Book Antiqua" w:hAnsi="Book Antiqua" w:cs="Arial"/>
          <w:spacing w:val="-2"/>
          <w:sz w:val="24"/>
          <w:szCs w:val="24"/>
        </w:rPr>
        <w:t>Soluţia  tehnică</w:t>
      </w:r>
      <w:r w:rsidRPr="005976B0">
        <w:rPr>
          <w:rFonts w:ascii="Book Antiqua" w:hAnsi="Book Antiqua" w:cs="Arial"/>
          <w:spacing w:val="-2"/>
          <w:sz w:val="24"/>
          <w:szCs w:val="24"/>
          <w:lang w:val="ro-RO"/>
        </w:rPr>
        <w:t xml:space="preserve"> </w:t>
      </w:r>
      <w:r w:rsidRPr="005976B0">
        <w:rPr>
          <w:rFonts w:ascii="Book Antiqua" w:hAnsi="Book Antiqua" w:cs="Arial"/>
          <w:spacing w:val="-2"/>
          <w:sz w:val="24"/>
          <w:szCs w:val="24"/>
        </w:rPr>
        <w:t xml:space="preserve">propusă : </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Se </w:t>
      </w:r>
      <w:proofErr w:type="gramStart"/>
      <w:r w:rsidRPr="005976B0">
        <w:rPr>
          <w:rFonts w:ascii="Book Antiqua" w:hAnsi="Book Antiqua" w:cs="Arial"/>
          <w:spacing w:val="-2"/>
          <w:sz w:val="24"/>
          <w:szCs w:val="24"/>
        </w:rPr>
        <w:t>va</w:t>
      </w:r>
      <w:proofErr w:type="gramEnd"/>
      <w:r w:rsidRPr="005976B0">
        <w:rPr>
          <w:rFonts w:ascii="Book Antiqua" w:hAnsi="Book Antiqua" w:cs="Arial"/>
          <w:spacing w:val="-2"/>
          <w:sz w:val="24"/>
          <w:szCs w:val="24"/>
        </w:rPr>
        <w:t xml:space="preserve"> realiza o semnalizare rutieră verticală </w:t>
      </w:r>
      <w:r>
        <w:rPr>
          <w:rFonts w:ascii="Book Antiqua" w:hAnsi="Book Antiqua" w:cs="Arial"/>
          <w:spacing w:val="-2"/>
          <w:sz w:val="24"/>
          <w:szCs w:val="24"/>
        </w:rPr>
        <w:t>ş</w:t>
      </w:r>
      <w:r w:rsidRPr="005976B0">
        <w:rPr>
          <w:rFonts w:ascii="Book Antiqua" w:hAnsi="Book Antiqua" w:cs="Arial"/>
          <w:spacing w:val="-2"/>
          <w:sz w:val="24"/>
          <w:szCs w:val="24"/>
        </w:rPr>
        <w:t>i orizontală prin intermediul căreia se va garanta siguranţa circulaţiei.</w:t>
      </w:r>
    </w:p>
    <w:p w:rsidR="00A32BF3"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sidRPr="005976B0">
        <w:rPr>
          <w:rFonts w:ascii="Book Antiqua" w:hAnsi="Book Antiqua" w:cs="Arial"/>
          <w:spacing w:val="-2"/>
          <w:sz w:val="24"/>
          <w:szCs w:val="24"/>
        </w:rPr>
        <w:t>Pentru captarea, dirijarea şi evacuarea apelor meteorice de pe platforma se vor realiza</w:t>
      </w:r>
      <w:r w:rsidRPr="005976B0">
        <w:rPr>
          <w:rFonts w:ascii="Book Antiqua" w:eastAsia="MS Mincho" w:hAnsi="Book Antiqua" w:cs="Arial"/>
          <w:sz w:val="24"/>
          <w:szCs w:val="24"/>
        </w:rPr>
        <w:t xml:space="preserve"> </w:t>
      </w:r>
      <w:r>
        <w:rPr>
          <w:rFonts w:ascii="Book Antiqua" w:eastAsia="MS Mincho" w:hAnsi="Book Antiqua" w:cs="Arial"/>
          <w:sz w:val="24"/>
          <w:szCs w:val="24"/>
        </w:rPr>
        <w:t>rigole de acostament m cu lungimea de 148,00 ml si 1 podet cu diametrul de 600 mm</w:t>
      </w:r>
      <w:r w:rsidRPr="005976B0">
        <w:rPr>
          <w:rFonts w:ascii="Book Antiqua" w:eastAsia="MS Mincho" w:hAnsi="Book Antiqua" w:cs="Arial"/>
          <w:sz w:val="24"/>
          <w:szCs w:val="24"/>
        </w:rPr>
        <w:t>.</w:t>
      </w:r>
      <w:r>
        <w:rPr>
          <w:rFonts w:ascii="Book Antiqua" w:eastAsia="MS Mincho" w:hAnsi="Book Antiqua" w:cs="Arial"/>
          <w:sz w:val="24"/>
          <w:szCs w:val="24"/>
        </w:rPr>
        <w:t xml:space="preserve"> Se va amenaja 148 ml de parapet de tip semigreu.</w:t>
      </w:r>
    </w:p>
    <w:p w:rsidR="00A32BF3" w:rsidRDefault="00A32BF3" w:rsidP="00A32BF3">
      <w:pPr>
        <w:shd w:val="clear" w:color="auto" w:fill="FFFFFF"/>
        <w:spacing w:after="0"/>
        <w:jc w:val="both"/>
        <w:rPr>
          <w:rFonts w:ascii="Book Antiqua" w:eastAsia="MS Mincho" w:hAnsi="Book Antiqua" w:cs="Arial"/>
          <w:sz w:val="24"/>
          <w:szCs w:val="24"/>
        </w:rPr>
      </w:pPr>
    </w:p>
    <w:p w:rsidR="00A32BF3" w:rsidRPr="005976B0" w:rsidRDefault="00A32BF3" w:rsidP="00A32BF3">
      <w:pPr>
        <w:pStyle w:val="Heading2"/>
        <w:rPr>
          <w:rFonts w:eastAsia="Calibri"/>
        </w:rPr>
      </w:pPr>
      <w:bookmarkStart w:id="113" w:name="_Toc532903939"/>
      <w:r w:rsidRPr="005976B0">
        <w:rPr>
          <w:rFonts w:eastAsia="MS Mincho"/>
        </w:rPr>
        <w:lastRenderedPageBreak/>
        <w:t>OBIECT NR</w:t>
      </w:r>
      <w:r>
        <w:rPr>
          <w:rFonts w:eastAsia="MS Mincho"/>
        </w:rPr>
        <w:t>.3</w:t>
      </w:r>
      <w:r w:rsidRPr="005976B0">
        <w:rPr>
          <w:rFonts w:eastAsia="MS Mincho"/>
        </w:rPr>
        <w:t xml:space="preserve"> Modernizare </w:t>
      </w:r>
      <w:r>
        <w:rPr>
          <w:rFonts w:eastAsia="MS Mincho"/>
        </w:rPr>
        <w:t>DL3</w:t>
      </w:r>
      <w:bookmarkEnd w:id="113"/>
      <w:r w:rsidRPr="005976B0">
        <w:rPr>
          <w:rFonts w:eastAsia="MS Mincho"/>
        </w:rPr>
        <w:t xml:space="preserve">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Lungime: L= </w:t>
      </w:r>
      <w:r>
        <w:rPr>
          <w:rFonts w:ascii="Book Antiqua" w:hAnsi="Book Antiqua" w:cs="Arial"/>
          <w:spacing w:val="-2"/>
          <w:sz w:val="24"/>
          <w:szCs w:val="24"/>
        </w:rPr>
        <w:t>201</w:t>
      </w:r>
      <w:r w:rsidRPr="005976B0">
        <w:rPr>
          <w:rFonts w:ascii="Book Antiqua" w:hAnsi="Book Antiqua" w:cs="Arial"/>
          <w:spacing w:val="-2"/>
          <w:sz w:val="24"/>
          <w:szCs w:val="24"/>
        </w:rPr>
        <w:t xml:space="preserve">,00 ml;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parte carosa</w:t>
      </w:r>
      <w:r>
        <w:rPr>
          <w:rFonts w:ascii="Book Antiqua" w:hAnsi="Book Antiqua" w:cs="Arial"/>
          <w:spacing w:val="-2"/>
          <w:sz w:val="24"/>
          <w:szCs w:val="24"/>
        </w:rPr>
        <w:t>bilă: 4,0</w:t>
      </w:r>
      <w:r w:rsidRPr="005976B0">
        <w:rPr>
          <w:rFonts w:ascii="Book Antiqua" w:hAnsi="Book Antiqua" w:cs="Arial"/>
          <w:spacing w:val="-2"/>
          <w:sz w:val="24"/>
          <w:szCs w:val="24"/>
        </w:rPr>
        <w:t>0 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Lăţime acostamente: 2 x </w:t>
      </w:r>
      <w:r>
        <w:rPr>
          <w:rFonts w:ascii="Book Antiqua" w:hAnsi="Book Antiqua" w:cs="Arial"/>
          <w:spacing w:val="-2"/>
          <w:sz w:val="24"/>
          <w:szCs w:val="24"/>
        </w:rPr>
        <w:t xml:space="preserve">0,50 </w:t>
      </w:r>
      <w:r w:rsidRPr="005976B0">
        <w:rPr>
          <w:rFonts w:ascii="Book Antiqua" w:hAnsi="Book Antiqua" w:cs="Arial"/>
          <w:spacing w:val="-2"/>
          <w:sz w:val="24"/>
          <w:szCs w:val="24"/>
        </w:rPr>
        <w:t>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Panta transversală : cu pantă de 2,5%;</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Drum de clasa tehnică: V;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Viteza de proiectare:  </w:t>
      </w:r>
      <w:r>
        <w:rPr>
          <w:rFonts w:ascii="Book Antiqua" w:hAnsi="Book Antiqua" w:cs="Arial"/>
          <w:spacing w:val="-2"/>
          <w:sz w:val="24"/>
          <w:szCs w:val="24"/>
        </w:rPr>
        <w:t>25</w:t>
      </w:r>
      <w:r w:rsidRPr="005976B0">
        <w:rPr>
          <w:rFonts w:ascii="Book Antiqua" w:hAnsi="Book Antiqua" w:cs="Arial"/>
          <w:spacing w:val="-2"/>
          <w:sz w:val="24"/>
          <w:szCs w:val="24"/>
        </w:rPr>
        <w:t xml:space="preserve"> km/h.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b/>
          <w:spacing w:val="-2"/>
          <w:sz w:val="24"/>
          <w:szCs w:val="24"/>
          <w:lang w:val="en-GB"/>
        </w:rPr>
      </w:pPr>
      <w:r w:rsidRPr="005976B0">
        <w:rPr>
          <w:rFonts w:ascii="Book Antiqua" w:hAnsi="Book Antiqua" w:cs="Arial"/>
          <w:spacing w:val="-2"/>
          <w:sz w:val="24"/>
          <w:szCs w:val="24"/>
        </w:rPr>
        <w:t>Soluţia  tehnică</w:t>
      </w:r>
      <w:r w:rsidRPr="005976B0">
        <w:rPr>
          <w:rFonts w:ascii="Book Antiqua" w:hAnsi="Book Antiqua" w:cs="Arial"/>
          <w:spacing w:val="-2"/>
          <w:sz w:val="24"/>
          <w:szCs w:val="24"/>
          <w:lang w:val="ro-RO"/>
        </w:rPr>
        <w:t xml:space="preserve"> </w:t>
      </w:r>
      <w:r w:rsidRPr="005976B0">
        <w:rPr>
          <w:rFonts w:ascii="Book Antiqua" w:hAnsi="Book Antiqua" w:cs="Arial"/>
          <w:spacing w:val="-2"/>
          <w:sz w:val="24"/>
          <w:szCs w:val="24"/>
        </w:rPr>
        <w:t xml:space="preserve">propusă : </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Se </w:t>
      </w:r>
      <w:proofErr w:type="gramStart"/>
      <w:r w:rsidRPr="005976B0">
        <w:rPr>
          <w:rFonts w:ascii="Book Antiqua" w:hAnsi="Book Antiqua" w:cs="Arial"/>
          <w:spacing w:val="-2"/>
          <w:sz w:val="24"/>
          <w:szCs w:val="24"/>
        </w:rPr>
        <w:t>va</w:t>
      </w:r>
      <w:proofErr w:type="gramEnd"/>
      <w:r w:rsidRPr="005976B0">
        <w:rPr>
          <w:rFonts w:ascii="Book Antiqua" w:hAnsi="Book Antiqua" w:cs="Arial"/>
          <w:spacing w:val="-2"/>
          <w:sz w:val="24"/>
          <w:szCs w:val="24"/>
        </w:rPr>
        <w:t xml:space="preserve"> realiza o semnalizare rutieră verticală </w:t>
      </w:r>
      <w:r>
        <w:rPr>
          <w:rFonts w:ascii="Book Antiqua" w:hAnsi="Book Antiqua" w:cs="Arial"/>
          <w:spacing w:val="-2"/>
          <w:sz w:val="24"/>
          <w:szCs w:val="24"/>
        </w:rPr>
        <w:t>ş</w:t>
      </w:r>
      <w:r w:rsidRPr="005976B0">
        <w:rPr>
          <w:rFonts w:ascii="Book Antiqua" w:hAnsi="Book Antiqua" w:cs="Arial"/>
          <w:spacing w:val="-2"/>
          <w:sz w:val="24"/>
          <w:szCs w:val="24"/>
        </w:rPr>
        <w:t>i orizontală prin intermediul căreia se va garanta siguranţa circulaţiei.</w:t>
      </w:r>
    </w:p>
    <w:p w:rsidR="00A32BF3"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sidRPr="005976B0">
        <w:rPr>
          <w:rFonts w:ascii="Book Antiqua" w:hAnsi="Book Antiqua" w:cs="Arial"/>
          <w:spacing w:val="-2"/>
          <w:sz w:val="24"/>
          <w:szCs w:val="24"/>
        </w:rPr>
        <w:t>Pentru captarea, dirijarea şi evacuarea apelor meteorice de pe platforma se vor realiza</w:t>
      </w:r>
      <w:r w:rsidRPr="005976B0">
        <w:rPr>
          <w:rFonts w:ascii="Book Antiqua" w:eastAsia="MS Mincho" w:hAnsi="Book Antiqua" w:cs="Arial"/>
          <w:sz w:val="24"/>
          <w:szCs w:val="24"/>
        </w:rPr>
        <w:t xml:space="preserve"> </w:t>
      </w:r>
      <w:r>
        <w:rPr>
          <w:rFonts w:ascii="Book Antiqua" w:eastAsia="MS Mincho" w:hAnsi="Book Antiqua" w:cs="Arial"/>
          <w:sz w:val="24"/>
          <w:szCs w:val="24"/>
        </w:rPr>
        <w:t>rigole din beton C30/37 h=0.30 m cu lungimea de 402</w:t>
      </w:r>
      <w:proofErr w:type="gramStart"/>
      <w:r>
        <w:rPr>
          <w:rFonts w:ascii="Book Antiqua" w:eastAsia="MS Mincho" w:hAnsi="Book Antiqua" w:cs="Arial"/>
          <w:sz w:val="24"/>
          <w:szCs w:val="24"/>
        </w:rPr>
        <w:t>,00</w:t>
      </w:r>
      <w:proofErr w:type="gramEnd"/>
      <w:r>
        <w:rPr>
          <w:rFonts w:ascii="Book Antiqua" w:eastAsia="MS Mincho" w:hAnsi="Book Antiqua" w:cs="Arial"/>
          <w:sz w:val="24"/>
          <w:szCs w:val="24"/>
        </w:rPr>
        <w:t xml:space="preserve"> ml si 1 podet cu diametrul de 600 mm</w:t>
      </w:r>
      <w:r w:rsidRPr="005976B0">
        <w:rPr>
          <w:rFonts w:ascii="Book Antiqua" w:eastAsia="MS Mincho" w:hAnsi="Book Antiqua" w:cs="Arial"/>
          <w:sz w:val="24"/>
          <w:szCs w:val="24"/>
        </w:rPr>
        <w:t>.</w:t>
      </w:r>
    </w:p>
    <w:p w:rsidR="00A32BF3" w:rsidRPr="005976B0" w:rsidRDefault="00A32BF3" w:rsidP="00A32BF3">
      <w:pPr>
        <w:pStyle w:val="Heading2"/>
        <w:rPr>
          <w:rFonts w:eastAsia="Calibri"/>
        </w:rPr>
      </w:pPr>
      <w:bookmarkStart w:id="114" w:name="_Toc532903940"/>
      <w:r w:rsidRPr="005976B0">
        <w:rPr>
          <w:rFonts w:eastAsia="MS Mincho"/>
        </w:rPr>
        <w:t>OBIECT NR</w:t>
      </w:r>
      <w:r>
        <w:rPr>
          <w:rFonts w:eastAsia="MS Mincho"/>
        </w:rPr>
        <w:t>.4</w:t>
      </w:r>
      <w:r w:rsidRPr="005976B0">
        <w:rPr>
          <w:rFonts w:eastAsia="MS Mincho"/>
        </w:rPr>
        <w:t xml:space="preserve"> Modernizare </w:t>
      </w:r>
      <w:r>
        <w:rPr>
          <w:rFonts w:eastAsia="MS Mincho"/>
        </w:rPr>
        <w:t>DL4</w:t>
      </w:r>
      <w:bookmarkEnd w:id="114"/>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Lungime: L= </w:t>
      </w:r>
      <w:r>
        <w:rPr>
          <w:rFonts w:ascii="Book Antiqua" w:hAnsi="Book Antiqua" w:cs="Arial"/>
          <w:spacing w:val="-2"/>
          <w:sz w:val="24"/>
          <w:szCs w:val="24"/>
        </w:rPr>
        <w:t>1093</w:t>
      </w:r>
      <w:r w:rsidRPr="005976B0">
        <w:rPr>
          <w:rFonts w:ascii="Book Antiqua" w:hAnsi="Book Antiqua" w:cs="Arial"/>
          <w:spacing w:val="-2"/>
          <w:sz w:val="24"/>
          <w:szCs w:val="24"/>
        </w:rPr>
        <w:t xml:space="preserve">,00 ml;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parte carosa</w:t>
      </w:r>
      <w:r>
        <w:rPr>
          <w:rFonts w:ascii="Book Antiqua" w:hAnsi="Book Antiqua" w:cs="Arial"/>
          <w:spacing w:val="-2"/>
          <w:sz w:val="24"/>
          <w:szCs w:val="24"/>
        </w:rPr>
        <w:t>bilă: 4,0</w:t>
      </w:r>
      <w:r w:rsidRPr="005976B0">
        <w:rPr>
          <w:rFonts w:ascii="Book Antiqua" w:hAnsi="Book Antiqua" w:cs="Arial"/>
          <w:spacing w:val="-2"/>
          <w:sz w:val="24"/>
          <w:szCs w:val="24"/>
        </w:rPr>
        <w:t>0 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Lăţime acostamente: 2 x </w:t>
      </w:r>
      <w:r>
        <w:rPr>
          <w:rFonts w:ascii="Book Antiqua" w:hAnsi="Book Antiqua" w:cs="Arial"/>
          <w:spacing w:val="-2"/>
          <w:sz w:val="24"/>
          <w:szCs w:val="24"/>
        </w:rPr>
        <w:t xml:space="preserve">0,50 </w:t>
      </w:r>
      <w:r w:rsidRPr="005976B0">
        <w:rPr>
          <w:rFonts w:ascii="Book Antiqua" w:hAnsi="Book Antiqua" w:cs="Arial"/>
          <w:spacing w:val="-2"/>
          <w:sz w:val="24"/>
          <w:szCs w:val="24"/>
        </w:rPr>
        <w:t>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Panta transversală : cu pantă de 2,5%;</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Drum de clasa tehnică: V;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Viteza de proiectare:  </w:t>
      </w:r>
      <w:r>
        <w:rPr>
          <w:rFonts w:ascii="Book Antiqua" w:hAnsi="Book Antiqua" w:cs="Arial"/>
          <w:spacing w:val="-2"/>
          <w:sz w:val="24"/>
          <w:szCs w:val="24"/>
        </w:rPr>
        <w:t>25</w:t>
      </w:r>
      <w:r w:rsidRPr="005976B0">
        <w:rPr>
          <w:rFonts w:ascii="Book Antiqua" w:hAnsi="Book Antiqua" w:cs="Arial"/>
          <w:spacing w:val="-2"/>
          <w:sz w:val="24"/>
          <w:szCs w:val="24"/>
        </w:rPr>
        <w:t xml:space="preserve"> km/h.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b/>
          <w:spacing w:val="-2"/>
          <w:sz w:val="24"/>
          <w:szCs w:val="24"/>
          <w:lang w:val="en-GB"/>
        </w:rPr>
      </w:pPr>
      <w:r w:rsidRPr="005976B0">
        <w:rPr>
          <w:rFonts w:ascii="Book Antiqua" w:hAnsi="Book Antiqua" w:cs="Arial"/>
          <w:spacing w:val="-2"/>
          <w:sz w:val="24"/>
          <w:szCs w:val="24"/>
        </w:rPr>
        <w:t>Soluţia  tehnică</w:t>
      </w:r>
      <w:r w:rsidRPr="005976B0">
        <w:rPr>
          <w:rFonts w:ascii="Book Antiqua" w:hAnsi="Book Antiqua" w:cs="Arial"/>
          <w:spacing w:val="-2"/>
          <w:sz w:val="24"/>
          <w:szCs w:val="24"/>
          <w:lang w:val="ro-RO"/>
        </w:rPr>
        <w:t xml:space="preserve"> </w:t>
      </w:r>
      <w:r w:rsidRPr="005976B0">
        <w:rPr>
          <w:rFonts w:ascii="Book Antiqua" w:hAnsi="Book Antiqua" w:cs="Arial"/>
          <w:spacing w:val="-2"/>
          <w:sz w:val="24"/>
          <w:szCs w:val="24"/>
        </w:rPr>
        <w:t xml:space="preserve">propusă : </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Se </w:t>
      </w:r>
      <w:proofErr w:type="gramStart"/>
      <w:r w:rsidRPr="005976B0">
        <w:rPr>
          <w:rFonts w:ascii="Book Antiqua" w:hAnsi="Book Antiqua" w:cs="Arial"/>
          <w:spacing w:val="-2"/>
          <w:sz w:val="24"/>
          <w:szCs w:val="24"/>
        </w:rPr>
        <w:t>va</w:t>
      </w:r>
      <w:proofErr w:type="gramEnd"/>
      <w:r w:rsidRPr="005976B0">
        <w:rPr>
          <w:rFonts w:ascii="Book Antiqua" w:hAnsi="Book Antiqua" w:cs="Arial"/>
          <w:spacing w:val="-2"/>
          <w:sz w:val="24"/>
          <w:szCs w:val="24"/>
        </w:rPr>
        <w:t xml:space="preserve"> realiza o semnalizare rutieră verticală </w:t>
      </w:r>
      <w:r>
        <w:rPr>
          <w:rFonts w:ascii="Book Antiqua" w:hAnsi="Book Antiqua" w:cs="Arial"/>
          <w:spacing w:val="-2"/>
          <w:sz w:val="24"/>
          <w:szCs w:val="24"/>
        </w:rPr>
        <w:t>ş</w:t>
      </w:r>
      <w:r w:rsidRPr="005976B0">
        <w:rPr>
          <w:rFonts w:ascii="Book Antiqua" w:hAnsi="Book Antiqua" w:cs="Arial"/>
          <w:spacing w:val="-2"/>
          <w:sz w:val="24"/>
          <w:szCs w:val="24"/>
        </w:rPr>
        <w:t>i orizontală prin intermediul căreia se va garanta siguranţa circulaţiei.</w:t>
      </w:r>
    </w:p>
    <w:p w:rsidR="00A32BF3"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sidRPr="005976B0">
        <w:rPr>
          <w:rFonts w:ascii="Book Antiqua" w:hAnsi="Book Antiqua" w:cs="Arial"/>
          <w:spacing w:val="-2"/>
          <w:sz w:val="24"/>
          <w:szCs w:val="24"/>
        </w:rPr>
        <w:t>Pentru captarea, dirijarea şi evacuarea apelor meteorice de pe platforma se vor realiza</w:t>
      </w:r>
      <w:r w:rsidRPr="005976B0">
        <w:rPr>
          <w:rFonts w:ascii="Book Antiqua" w:eastAsia="MS Mincho" w:hAnsi="Book Antiqua" w:cs="Arial"/>
          <w:sz w:val="24"/>
          <w:szCs w:val="24"/>
        </w:rPr>
        <w:t xml:space="preserve"> </w:t>
      </w:r>
      <w:r>
        <w:rPr>
          <w:rFonts w:ascii="Book Antiqua" w:eastAsia="MS Mincho" w:hAnsi="Book Antiqua" w:cs="Arial"/>
          <w:sz w:val="24"/>
          <w:szCs w:val="24"/>
        </w:rPr>
        <w:t>rigole din beton C30/37 h=0.30 m cu lungimea de 1613</w:t>
      </w:r>
      <w:proofErr w:type="gramStart"/>
      <w:r>
        <w:rPr>
          <w:rFonts w:ascii="Book Antiqua" w:eastAsia="MS Mincho" w:hAnsi="Book Antiqua" w:cs="Arial"/>
          <w:sz w:val="24"/>
          <w:szCs w:val="24"/>
        </w:rPr>
        <w:t>,00</w:t>
      </w:r>
      <w:proofErr w:type="gramEnd"/>
      <w:r>
        <w:rPr>
          <w:rFonts w:ascii="Book Antiqua" w:eastAsia="MS Mincho" w:hAnsi="Book Antiqua" w:cs="Arial"/>
          <w:sz w:val="24"/>
          <w:szCs w:val="24"/>
        </w:rPr>
        <w:t xml:space="preserve"> ml si 6 podete cu diametrul de 600 mm</w:t>
      </w:r>
      <w:r w:rsidRPr="005976B0">
        <w:rPr>
          <w:rFonts w:ascii="Book Antiqua" w:eastAsia="MS Mincho" w:hAnsi="Book Antiqua" w:cs="Arial"/>
          <w:sz w:val="24"/>
          <w:szCs w:val="24"/>
        </w:rPr>
        <w:t>.</w:t>
      </w:r>
    </w:p>
    <w:p w:rsidR="00A32BF3" w:rsidRPr="005976B0" w:rsidRDefault="00A32BF3" w:rsidP="00A32BF3">
      <w:pPr>
        <w:pStyle w:val="Heading2"/>
        <w:rPr>
          <w:rFonts w:eastAsia="Calibri"/>
        </w:rPr>
      </w:pPr>
      <w:bookmarkStart w:id="115" w:name="_Toc532903941"/>
      <w:r w:rsidRPr="005976B0">
        <w:rPr>
          <w:rFonts w:eastAsia="MS Mincho"/>
        </w:rPr>
        <w:t>OBIECT NR</w:t>
      </w:r>
      <w:r>
        <w:rPr>
          <w:rFonts w:eastAsia="MS Mincho"/>
        </w:rPr>
        <w:t>.5</w:t>
      </w:r>
      <w:r w:rsidRPr="005976B0">
        <w:rPr>
          <w:rFonts w:eastAsia="MS Mincho"/>
        </w:rPr>
        <w:t xml:space="preserve"> Modernizare </w:t>
      </w:r>
      <w:r>
        <w:rPr>
          <w:rFonts w:eastAsia="MS Mincho"/>
        </w:rPr>
        <w:t>DL5</w:t>
      </w:r>
      <w:bookmarkEnd w:id="115"/>
      <w:r w:rsidRPr="005976B0">
        <w:rPr>
          <w:rFonts w:eastAsia="MS Mincho"/>
        </w:rPr>
        <w:t xml:space="preserve"> </w:t>
      </w:r>
    </w:p>
    <w:p w:rsidR="00A32BF3" w:rsidRPr="00F27428"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Lungime: L= </w:t>
      </w:r>
      <w:r>
        <w:rPr>
          <w:rFonts w:ascii="Book Antiqua" w:hAnsi="Book Antiqua" w:cs="Arial"/>
          <w:spacing w:val="-2"/>
          <w:sz w:val="24"/>
          <w:szCs w:val="24"/>
        </w:rPr>
        <w:t>249</w:t>
      </w:r>
      <w:r w:rsidRPr="00F27428">
        <w:rPr>
          <w:rFonts w:ascii="Book Antiqua" w:hAnsi="Book Antiqua" w:cs="Arial"/>
          <w:spacing w:val="-2"/>
          <w:sz w:val="24"/>
          <w:szCs w:val="24"/>
        </w:rPr>
        <w:t xml:space="preserve">,00 ml;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parte carosa</w:t>
      </w:r>
      <w:r>
        <w:rPr>
          <w:rFonts w:ascii="Book Antiqua" w:hAnsi="Book Antiqua" w:cs="Arial"/>
          <w:spacing w:val="-2"/>
          <w:sz w:val="24"/>
          <w:szCs w:val="24"/>
        </w:rPr>
        <w:t>bilă: 4,0</w:t>
      </w:r>
      <w:r w:rsidRPr="005976B0">
        <w:rPr>
          <w:rFonts w:ascii="Book Antiqua" w:hAnsi="Book Antiqua" w:cs="Arial"/>
          <w:spacing w:val="-2"/>
          <w:sz w:val="24"/>
          <w:szCs w:val="24"/>
        </w:rPr>
        <w:t>0 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Lăţime acostamente: 2 x </w:t>
      </w:r>
      <w:r>
        <w:rPr>
          <w:rFonts w:ascii="Book Antiqua" w:hAnsi="Book Antiqua" w:cs="Arial"/>
          <w:spacing w:val="-2"/>
          <w:sz w:val="24"/>
          <w:szCs w:val="24"/>
        </w:rPr>
        <w:t xml:space="preserve">0,50 </w:t>
      </w:r>
      <w:r w:rsidRPr="005976B0">
        <w:rPr>
          <w:rFonts w:ascii="Book Antiqua" w:hAnsi="Book Antiqua" w:cs="Arial"/>
          <w:spacing w:val="-2"/>
          <w:sz w:val="24"/>
          <w:szCs w:val="24"/>
        </w:rPr>
        <w:t>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lastRenderedPageBreak/>
        <w:t>Panta transversală : cu pantă de 2,5%;</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Drum de clasa tehnică: V;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Viteza de proiectare:  </w:t>
      </w:r>
      <w:r>
        <w:rPr>
          <w:rFonts w:ascii="Book Antiqua" w:hAnsi="Book Antiqua" w:cs="Arial"/>
          <w:spacing w:val="-2"/>
          <w:sz w:val="24"/>
          <w:szCs w:val="24"/>
        </w:rPr>
        <w:t>25</w:t>
      </w:r>
      <w:r w:rsidRPr="005976B0">
        <w:rPr>
          <w:rFonts w:ascii="Book Antiqua" w:hAnsi="Book Antiqua" w:cs="Arial"/>
          <w:spacing w:val="-2"/>
          <w:sz w:val="24"/>
          <w:szCs w:val="24"/>
        </w:rPr>
        <w:t xml:space="preserve"> km/h.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b/>
          <w:spacing w:val="-2"/>
          <w:sz w:val="24"/>
          <w:szCs w:val="24"/>
          <w:lang w:val="en-GB"/>
        </w:rPr>
      </w:pPr>
      <w:r w:rsidRPr="005976B0">
        <w:rPr>
          <w:rFonts w:ascii="Book Antiqua" w:hAnsi="Book Antiqua" w:cs="Arial"/>
          <w:spacing w:val="-2"/>
          <w:sz w:val="24"/>
          <w:szCs w:val="24"/>
        </w:rPr>
        <w:t>Soluţia  tehnică</w:t>
      </w:r>
      <w:r w:rsidRPr="005976B0">
        <w:rPr>
          <w:rFonts w:ascii="Book Antiqua" w:hAnsi="Book Antiqua" w:cs="Arial"/>
          <w:spacing w:val="-2"/>
          <w:sz w:val="24"/>
          <w:szCs w:val="24"/>
          <w:lang w:val="ro-RO"/>
        </w:rPr>
        <w:t xml:space="preserve"> </w:t>
      </w:r>
      <w:r w:rsidRPr="005976B0">
        <w:rPr>
          <w:rFonts w:ascii="Book Antiqua" w:hAnsi="Book Antiqua" w:cs="Arial"/>
          <w:spacing w:val="-2"/>
          <w:sz w:val="24"/>
          <w:szCs w:val="24"/>
        </w:rPr>
        <w:t xml:space="preserve">propusă : </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Se </w:t>
      </w:r>
      <w:proofErr w:type="gramStart"/>
      <w:r w:rsidRPr="005976B0">
        <w:rPr>
          <w:rFonts w:ascii="Book Antiqua" w:hAnsi="Book Antiqua" w:cs="Arial"/>
          <w:spacing w:val="-2"/>
          <w:sz w:val="24"/>
          <w:szCs w:val="24"/>
        </w:rPr>
        <w:t>va</w:t>
      </w:r>
      <w:proofErr w:type="gramEnd"/>
      <w:r w:rsidRPr="005976B0">
        <w:rPr>
          <w:rFonts w:ascii="Book Antiqua" w:hAnsi="Book Antiqua" w:cs="Arial"/>
          <w:spacing w:val="-2"/>
          <w:sz w:val="24"/>
          <w:szCs w:val="24"/>
        </w:rPr>
        <w:t xml:space="preserve"> realiza o semnalizare rutieră verticală </w:t>
      </w:r>
      <w:r>
        <w:rPr>
          <w:rFonts w:ascii="Book Antiqua" w:hAnsi="Book Antiqua" w:cs="Arial"/>
          <w:spacing w:val="-2"/>
          <w:sz w:val="24"/>
          <w:szCs w:val="24"/>
        </w:rPr>
        <w:t>ş</w:t>
      </w:r>
      <w:r w:rsidRPr="005976B0">
        <w:rPr>
          <w:rFonts w:ascii="Book Antiqua" w:hAnsi="Book Antiqua" w:cs="Arial"/>
          <w:spacing w:val="-2"/>
          <w:sz w:val="24"/>
          <w:szCs w:val="24"/>
        </w:rPr>
        <w:t>i orizontală prin intermediul căreia se va garanta siguranţa circulaţiei.</w:t>
      </w:r>
    </w:p>
    <w:p w:rsidR="00A32BF3"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sidRPr="005976B0">
        <w:rPr>
          <w:rFonts w:ascii="Book Antiqua" w:hAnsi="Book Antiqua" w:cs="Arial"/>
          <w:spacing w:val="-2"/>
          <w:sz w:val="24"/>
          <w:szCs w:val="24"/>
        </w:rPr>
        <w:t>Pentru captarea, dirijarea şi evacuarea apelor meteorice de pe platforma se vor realiza</w:t>
      </w:r>
      <w:r w:rsidRPr="005976B0">
        <w:rPr>
          <w:rFonts w:ascii="Book Antiqua" w:eastAsia="MS Mincho" w:hAnsi="Book Antiqua" w:cs="Arial"/>
          <w:sz w:val="24"/>
          <w:szCs w:val="24"/>
        </w:rPr>
        <w:t xml:space="preserve"> </w:t>
      </w:r>
      <w:r>
        <w:rPr>
          <w:rFonts w:ascii="Book Antiqua" w:eastAsia="MS Mincho" w:hAnsi="Book Antiqua" w:cs="Arial"/>
          <w:sz w:val="24"/>
          <w:szCs w:val="24"/>
        </w:rPr>
        <w:t>rigole de acostament m cu lungimea de 175,00 ml si 1 podet cu diametrul de 600 mm</w:t>
      </w:r>
      <w:r w:rsidRPr="005976B0">
        <w:rPr>
          <w:rFonts w:ascii="Book Antiqua" w:eastAsia="MS Mincho" w:hAnsi="Book Antiqua" w:cs="Arial"/>
          <w:sz w:val="24"/>
          <w:szCs w:val="24"/>
        </w:rPr>
        <w:t>.</w:t>
      </w:r>
    </w:p>
    <w:p w:rsidR="00A32BF3" w:rsidRPr="005976B0" w:rsidRDefault="00A32BF3" w:rsidP="00A32BF3">
      <w:pPr>
        <w:pStyle w:val="Heading2"/>
        <w:rPr>
          <w:rFonts w:eastAsia="Calibri"/>
        </w:rPr>
      </w:pPr>
      <w:bookmarkStart w:id="116" w:name="_Toc532903942"/>
      <w:r w:rsidRPr="005976B0">
        <w:rPr>
          <w:rFonts w:eastAsia="MS Mincho"/>
        </w:rPr>
        <w:t>OBIECT NR</w:t>
      </w:r>
      <w:r>
        <w:rPr>
          <w:rFonts w:eastAsia="MS Mincho"/>
        </w:rPr>
        <w:t>.6</w:t>
      </w:r>
      <w:r w:rsidRPr="005976B0">
        <w:rPr>
          <w:rFonts w:eastAsia="MS Mincho"/>
        </w:rPr>
        <w:t xml:space="preserve"> Modernizare </w:t>
      </w:r>
      <w:r>
        <w:rPr>
          <w:rFonts w:eastAsia="MS Mincho"/>
        </w:rPr>
        <w:t>DL6</w:t>
      </w:r>
      <w:bookmarkEnd w:id="116"/>
      <w:r w:rsidRPr="005976B0">
        <w:rPr>
          <w:rFonts w:eastAsia="MS Mincho"/>
        </w:rPr>
        <w:t xml:space="preserve">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Lungime: L= </w:t>
      </w:r>
      <w:r>
        <w:rPr>
          <w:rFonts w:ascii="Book Antiqua" w:hAnsi="Book Antiqua" w:cs="Arial"/>
          <w:spacing w:val="-2"/>
          <w:sz w:val="24"/>
          <w:szCs w:val="24"/>
        </w:rPr>
        <w:t>410</w:t>
      </w:r>
      <w:r w:rsidRPr="005976B0">
        <w:rPr>
          <w:rFonts w:ascii="Book Antiqua" w:hAnsi="Book Antiqua" w:cs="Arial"/>
          <w:spacing w:val="-2"/>
          <w:sz w:val="24"/>
          <w:szCs w:val="24"/>
        </w:rPr>
        <w:t xml:space="preserve">,00 ml;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parte carosa</w:t>
      </w:r>
      <w:r>
        <w:rPr>
          <w:rFonts w:ascii="Book Antiqua" w:hAnsi="Book Antiqua" w:cs="Arial"/>
          <w:spacing w:val="-2"/>
          <w:sz w:val="24"/>
          <w:szCs w:val="24"/>
        </w:rPr>
        <w:t>bilă: 4,0</w:t>
      </w:r>
      <w:r w:rsidRPr="005976B0">
        <w:rPr>
          <w:rFonts w:ascii="Book Antiqua" w:hAnsi="Book Antiqua" w:cs="Arial"/>
          <w:spacing w:val="-2"/>
          <w:sz w:val="24"/>
          <w:szCs w:val="24"/>
        </w:rPr>
        <w:t>0 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Lăţime acostamente: 2 x </w:t>
      </w:r>
      <w:r>
        <w:rPr>
          <w:rFonts w:ascii="Book Antiqua" w:hAnsi="Book Antiqua" w:cs="Arial"/>
          <w:spacing w:val="-2"/>
          <w:sz w:val="24"/>
          <w:szCs w:val="24"/>
        </w:rPr>
        <w:t xml:space="preserve">0,50 </w:t>
      </w:r>
      <w:r w:rsidRPr="005976B0">
        <w:rPr>
          <w:rFonts w:ascii="Book Antiqua" w:hAnsi="Book Antiqua" w:cs="Arial"/>
          <w:spacing w:val="-2"/>
          <w:sz w:val="24"/>
          <w:szCs w:val="24"/>
        </w:rPr>
        <w:t>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Panta transversală : cu pantă de 2,5%;</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Drum de clasa tehnică: V;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Viteza de proiectare:  </w:t>
      </w:r>
      <w:r>
        <w:rPr>
          <w:rFonts w:ascii="Book Antiqua" w:hAnsi="Book Antiqua" w:cs="Arial"/>
          <w:spacing w:val="-2"/>
          <w:sz w:val="24"/>
          <w:szCs w:val="24"/>
        </w:rPr>
        <w:t>25</w:t>
      </w:r>
      <w:r w:rsidRPr="005976B0">
        <w:rPr>
          <w:rFonts w:ascii="Book Antiqua" w:hAnsi="Book Antiqua" w:cs="Arial"/>
          <w:spacing w:val="-2"/>
          <w:sz w:val="24"/>
          <w:szCs w:val="24"/>
        </w:rPr>
        <w:t xml:space="preserve"> km/h.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b/>
          <w:spacing w:val="-2"/>
          <w:sz w:val="24"/>
          <w:szCs w:val="24"/>
          <w:lang w:val="en-GB"/>
        </w:rPr>
      </w:pPr>
      <w:r w:rsidRPr="005976B0">
        <w:rPr>
          <w:rFonts w:ascii="Book Antiqua" w:hAnsi="Book Antiqua" w:cs="Arial"/>
          <w:spacing w:val="-2"/>
          <w:sz w:val="24"/>
          <w:szCs w:val="24"/>
        </w:rPr>
        <w:t>Soluţia  tehnică</w:t>
      </w:r>
      <w:r w:rsidRPr="005976B0">
        <w:rPr>
          <w:rFonts w:ascii="Book Antiqua" w:hAnsi="Book Antiqua" w:cs="Arial"/>
          <w:spacing w:val="-2"/>
          <w:sz w:val="24"/>
          <w:szCs w:val="24"/>
          <w:lang w:val="ro-RO"/>
        </w:rPr>
        <w:t xml:space="preserve"> </w:t>
      </w:r>
      <w:r w:rsidRPr="005976B0">
        <w:rPr>
          <w:rFonts w:ascii="Book Antiqua" w:hAnsi="Book Antiqua" w:cs="Arial"/>
          <w:spacing w:val="-2"/>
          <w:sz w:val="24"/>
          <w:szCs w:val="24"/>
        </w:rPr>
        <w:t xml:space="preserve">propusă : </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Se </w:t>
      </w:r>
      <w:proofErr w:type="gramStart"/>
      <w:r w:rsidRPr="005976B0">
        <w:rPr>
          <w:rFonts w:ascii="Book Antiqua" w:hAnsi="Book Antiqua" w:cs="Arial"/>
          <w:spacing w:val="-2"/>
          <w:sz w:val="24"/>
          <w:szCs w:val="24"/>
        </w:rPr>
        <w:t>va</w:t>
      </w:r>
      <w:proofErr w:type="gramEnd"/>
      <w:r w:rsidRPr="005976B0">
        <w:rPr>
          <w:rFonts w:ascii="Book Antiqua" w:hAnsi="Book Antiqua" w:cs="Arial"/>
          <w:spacing w:val="-2"/>
          <w:sz w:val="24"/>
          <w:szCs w:val="24"/>
        </w:rPr>
        <w:t xml:space="preserve"> realiza o semnalizare rutieră verticală </w:t>
      </w:r>
      <w:r>
        <w:rPr>
          <w:rFonts w:ascii="Book Antiqua" w:hAnsi="Book Antiqua" w:cs="Arial"/>
          <w:spacing w:val="-2"/>
          <w:sz w:val="24"/>
          <w:szCs w:val="24"/>
        </w:rPr>
        <w:t>ş</w:t>
      </w:r>
      <w:r w:rsidRPr="005976B0">
        <w:rPr>
          <w:rFonts w:ascii="Book Antiqua" w:hAnsi="Book Antiqua" w:cs="Arial"/>
          <w:spacing w:val="-2"/>
          <w:sz w:val="24"/>
          <w:szCs w:val="24"/>
        </w:rPr>
        <w:t>i orizontală prin intermediul căreia se va garanta siguranţa circulaţiei.</w:t>
      </w:r>
    </w:p>
    <w:p w:rsidR="00A32BF3"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sidRPr="005976B0">
        <w:rPr>
          <w:rFonts w:ascii="Book Antiqua" w:hAnsi="Book Antiqua" w:cs="Arial"/>
          <w:spacing w:val="-2"/>
          <w:sz w:val="24"/>
          <w:szCs w:val="24"/>
        </w:rPr>
        <w:t>Pentru captarea, dirijarea şi evacuarea apelor meteorice de pe platforma se vor realiza</w:t>
      </w:r>
      <w:r w:rsidRPr="005976B0">
        <w:rPr>
          <w:rFonts w:ascii="Book Antiqua" w:eastAsia="MS Mincho" w:hAnsi="Book Antiqua" w:cs="Arial"/>
          <w:sz w:val="24"/>
          <w:szCs w:val="24"/>
        </w:rPr>
        <w:t xml:space="preserve"> </w:t>
      </w:r>
      <w:r>
        <w:rPr>
          <w:rFonts w:ascii="Book Antiqua" w:eastAsia="MS Mincho" w:hAnsi="Book Antiqua" w:cs="Arial"/>
          <w:sz w:val="24"/>
          <w:szCs w:val="24"/>
        </w:rPr>
        <w:t>rigole din beton C30/37 h=0.45 m cu lungimea de 434</w:t>
      </w:r>
      <w:proofErr w:type="gramStart"/>
      <w:r>
        <w:rPr>
          <w:rFonts w:ascii="Book Antiqua" w:eastAsia="MS Mincho" w:hAnsi="Book Antiqua" w:cs="Arial"/>
          <w:sz w:val="24"/>
          <w:szCs w:val="24"/>
        </w:rPr>
        <w:t>,00</w:t>
      </w:r>
      <w:proofErr w:type="gramEnd"/>
      <w:r>
        <w:rPr>
          <w:rFonts w:ascii="Book Antiqua" w:eastAsia="MS Mincho" w:hAnsi="Book Antiqua" w:cs="Arial"/>
          <w:sz w:val="24"/>
          <w:szCs w:val="24"/>
        </w:rPr>
        <w:t xml:space="preserve"> ml si cu h=0.30 pe o lungime de 370 ml si 1 podet cu diametrul de 600 mm</w:t>
      </w:r>
      <w:r w:rsidRPr="005976B0">
        <w:rPr>
          <w:rFonts w:ascii="Book Antiqua" w:eastAsia="MS Mincho" w:hAnsi="Book Antiqua" w:cs="Arial"/>
          <w:sz w:val="24"/>
          <w:szCs w:val="24"/>
        </w:rPr>
        <w:t>.</w:t>
      </w:r>
    </w:p>
    <w:p w:rsidR="00A32BF3" w:rsidRPr="005976B0" w:rsidRDefault="00A32BF3" w:rsidP="00A32BF3">
      <w:pPr>
        <w:pStyle w:val="Heading2"/>
        <w:rPr>
          <w:rFonts w:eastAsia="Calibri"/>
        </w:rPr>
      </w:pPr>
      <w:bookmarkStart w:id="117" w:name="_Toc532903943"/>
      <w:r w:rsidRPr="005976B0">
        <w:rPr>
          <w:rFonts w:eastAsia="MS Mincho"/>
        </w:rPr>
        <w:t>OBIECT NR</w:t>
      </w:r>
      <w:r>
        <w:rPr>
          <w:rFonts w:eastAsia="MS Mincho"/>
        </w:rPr>
        <w:t>.7</w:t>
      </w:r>
      <w:r w:rsidRPr="005976B0">
        <w:rPr>
          <w:rFonts w:eastAsia="MS Mincho"/>
        </w:rPr>
        <w:t xml:space="preserve"> Modernizare </w:t>
      </w:r>
      <w:r>
        <w:rPr>
          <w:rFonts w:eastAsia="MS Mincho"/>
        </w:rPr>
        <w:t>DL7</w:t>
      </w:r>
      <w:bookmarkEnd w:id="117"/>
      <w:r w:rsidRPr="005976B0">
        <w:rPr>
          <w:rFonts w:eastAsia="MS Mincho"/>
        </w:rPr>
        <w:t xml:space="preserve">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Lungime: L= </w:t>
      </w:r>
      <w:r>
        <w:rPr>
          <w:rFonts w:ascii="Book Antiqua" w:hAnsi="Book Antiqua" w:cs="Arial"/>
          <w:spacing w:val="-2"/>
          <w:sz w:val="24"/>
          <w:szCs w:val="24"/>
        </w:rPr>
        <w:t>344</w:t>
      </w:r>
      <w:r w:rsidRPr="005976B0">
        <w:rPr>
          <w:rFonts w:ascii="Book Antiqua" w:hAnsi="Book Antiqua" w:cs="Arial"/>
          <w:spacing w:val="-2"/>
          <w:sz w:val="24"/>
          <w:szCs w:val="24"/>
        </w:rPr>
        <w:t xml:space="preserve">,00 ml;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parte carosa</w:t>
      </w:r>
      <w:r>
        <w:rPr>
          <w:rFonts w:ascii="Book Antiqua" w:hAnsi="Book Antiqua" w:cs="Arial"/>
          <w:spacing w:val="-2"/>
          <w:sz w:val="24"/>
          <w:szCs w:val="24"/>
        </w:rPr>
        <w:t>bilă: 4,0</w:t>
      </w:r>
      <w:r w:rsidRPr="005976B0">
        <w:rPr>
          <w:rFonts w:ascii="Book Antiqua" w:hAnsi="Book Antiqua" w:cs="Arial"/>
          <w:spacing w:val="-2"/>
          <w:sz w:val="24"/>
          <w:szCs w:val="24"/>
        </w:rPr>
        <w:t>0 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Lăţime acostamente: 2 x </w:t>
      </w:r>
      <w:r>
        <w:rPr>
          <w:rFonts w:ascii="Book Antiqua" w:hAnsi="Book Antiqua" w:cs="Arial"/>
          <w:spacing w:val="-2"/>
          <w:sz w:val="24"/>
          <w:szCs w:val="24"/>
        </w:rPr>
        <w:t xml:space="preserve">0,50 </w:t>
      </w:r>
      <w:r w:rsidRPr="005976B0">
        <w:rPr>
          <w:rFonts w:ascii="Book Antiqua" w:hAnsi="Book Antiqua" w:cs="Arial"/>
          <w:spacing w:val="-2"/>
          <w:sz w:val="24"/>
          <w:szCs w:val="24"/>
        </w:rPr>
        <w:t>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Panta transversală : cu pantă de 2,5%;</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Drum de clasa tehnică: V;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Viteza de proiectare:  </w:t>
      </w:r>
      <w:r>
        <w:rPr>
          <w:rFonts w:ascii="Book Antiqua" w:hAnsi="Book Antiqua" w:cs="Arial"/>
          <w:spacing w:val="-2"/>
          <w:sz w:val="24"/>
          <w:szCs w:val="24"/>
        </w:rPr>
        <w:t>25</w:t>
      </w:r>
      <w:r w:rsidRPr="005976B0">
        <w:rPr>
          <w:rFonts w:ascii="Book Antiqua" w:hAnsi="Book Antiqua" w:cs="Arial"/>
          <w:spacing w:val="-2"/>
          <w:sz w:val="24"/>
          <w:szCs w:val="24"/>
        </w:rPr>
        <w:t xml:space="preserve"> km/h.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b/>
          <w:spacing w:val="-2"/>
          <w:sz w:val="24"/>
          <w:szCs w:val="24"/>
          <w:lang w:val="en-GB"/>
        </w:rPr>
      </w:pPr>
      <w:r w:rsidRPr="005976B0">
        <w:rPr>
          <w:rFonts w:ascii="Book Antiqua" w:hAnsi="Book Antiqua" w:cs="Arial"/>
          <w:spacing w:val="-2"/>
          <w:sz w:val="24"/>
          <w:szCs w:val="24"/>
        </w:rPr>
        <w:t>Soluţia  tehnică</w:t>
      </w:r>
      <w:r w:rsidRPr="005976B0">
        <w:rPr>
          <w:rFonts w:ascii="Book Antiqua" w:hAnsi="Book Antiqua" w:cs="Arial"/>
          <w:spacing w:val="-2"/>
          <w:sz w:val="24"/>
          <w:szCs w:val="24"/>
          <w:lang w:val="ro-RO"/>
        </w:rPr>
        <w:t xml:space="preserve"> </w:t>
      </w:r>
      <w:r w:rsidRPr="005976B0">
        <w:rPr>
          <w:rFonts w:ascii="Book Antiqua" w:hAnsi="Book Antiqua" w:cs="Arial"/>
          <w:spacing w:val="-2"/>
          <w:sz w:val="24"/>
          <w:szCs w:val="24"/>
        </w:rPr>
        <w:t xml:space="preserve">propusă : </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lastRenderedPageBreak/>
        <w:t>strat de legatura din BADPC22,4, în grosime de 6,00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Se </w:t>
      </w:r>
      <w:proofErr w:type="gramStart"/>
      <w:r w:rsidRPr="005976B0">
        <w:rPr>
          <w:rFonts w:ascii="Book Antiqua" w:hAnsi="Book Antiqua" w:cs="Arial"/>
          <w:spacing w:val="-2"/>
          <w:sz w:val="24"/>
          <w:szCs w:val="24"/>
        </w:rPr>
        <w:t>va</w:t>
      </w:r>
      <w:proofErr w:type="gramEnd"/>
      <w:r w:rsidRPr="005976B0">
        <w:rPr>
          <w:rFonts w:ascii="Book Antiqua" w:hAnsi="Book Antiqua" w:cs="Arial"/>
          <w:spacing w:val="-2"/>
          <w:sz w:val="24"/>
          <w:szCs w:val="24"/>
        </w:rPr>
        <w:t xml:space="preserve"> realiza o semnalizare rutieră verticală </w:t>
      </w:r>
      <w:r>
        <w:rPr>
          <w:rFonts w:ascii="Book Antiqua" w:hAnsi="Book Antiqua" w:cs="Arial"/>
          <w:spacing w:val="-2"/>
          <w:sz w:val="24"/>
          <w:szCs w:val="24"/>
        </w:rPr>
        <w:t>ş</w:t>
      </w:r>
      <w:r w:rsidRPr="005976B0">
        <w:rPr>
          <w:rFonts w:ascii="Book Antiqua" w:hAnsi="Book Antiqua" w:cs="Arial"/>
          <w:spacing w:val="-2"/>
          <w:sz w:val="24"/>
          <w:szCs w:val="24"/>
        </w:rPr>
        <w:t>i orizontală prin intermediul căreia se va garanta siguranţa circulaţiei.</w:t>
      </w:r>
    </w:p>
    <w:p w:rsidR="00A32BF3"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sidRPr="005976B0">
        <w:rPr>
          <w:rFonts w:ascii="Book Antiqua" w:hAnsi="Book Antiqua" w:cs="Arial"/>
          <w:spacing w:val="-2"/>
          <w:sz w:val="24"/>
          <w:szCs w:val="24"/>
        </w:rPr>
        <w:t>Pentru captarea, dirijarea şi evacuarea apelor meteorice de pe platforma se vor realiza</w:t>
      </w:r>
      <w:r w:rsidRPr="005976B0">
        <w:rPr>
          <w:rFonts w:ascii="Book Antiqua" w:eastAsia="MS Mincho" w:hAnsi="Book Antiqua" w:cs="Arial"/>
          <w:sz w:val="24"/>
          <w:szCs w:val="24"/>
        </w:rPr>
        <w:t xml:space="preserve"> </w:t>
      </w:r>
      <w:r>
        <w:rPr>
          <w:rFonts w:ascii="Book Antiqua" w:eastAsia="MS Mincho" w:hAnsi="Book Antiqua" w:cs="Arial"/>
          <w:sz w:val="24"/>
          <w:szCs w:val="24"/>
        </w:rPr>
        <w:t>rigole din beton C30/37 h=0.45 m cu lungimea de 340</w:t>
      </w:r>
      <w:proofErr w:type="gramStart"/>
      <w:r>
        <w:rPr>
          <w:rFonts w:ascii="Book Antiqua" w:eastAsia="MS Mincho" w:hAnsi="Book Antiqua" w:cs="Arial"/>
          <w:sz w:val="24"/>
          <w:szCs w:val="24"/>
        </w:rPr>
        <w:t>,00</w:t>
      </w:r>
      <w:proofErr w:type="gramEnd"/>
      <w:r>
        <w:rPr>
          <w:rFonts w:ascii="Book Antiqua" w:eastAsia="MS Mincho" w:hAnsi="Book Antiqua" w:cs="Arial"/>
          <w:sz w:val="24"/>
          <w:szCs w:val="24"/>
        </w:rPr>
        <w:t xml:space="preserve"> ml si rigole cu h=0.30 pe o lungime de 328 msi 1 podet cu diametrul de 1000 mm</w:t>
      </w:r>
      <w:r w:rsidRPr="005976B0">
        <w:rPr>
          <w:rFonts w:ascii="Book Antiqua" w:eastAsia="MS Mincho" w:hAnsi="Book Antiqua" w:cs="Arial"/>
          <w:sz w:val="24"/>
          <w:szCs w:val="24"/>
        </w:rPr>
        <w:t>.</w:t>
      </w:r>
    </w:p>
    <w:p w:rsidR="00A32BF3" w:rsidRPr="005976B0" w:rsidRDefault="00A32BF3" w:rsidP="00A32BF3">
      <w:pPr>
        <w:pStyle w:val="Heading2"/>
        <w:rPr>
          <w:rFonts w:eastAsia="Calibri"/>
        </w:rPr>
      </w:pPr>
      <w:bookmarkStart w:id="118" w:name="_Toc532903944"/>
      <w:r w:rsidRPr="005976B0">
        <w:rPr>
          <w:rFonts w:eastAsia="MS Mincho"/>
        </w:rPr>
        <w:t>OBIECT NR</w:t>
      </w:r>
      <w:r>
        <w:rPr>
          <w:rFonts w:eastAsia="MS Mincho"/>
        </w:rPr>
        <w:t>.7</w:t>
      </w:r>
      <w:r w:rsidRPr="005976B0">
        <w:rPr>
          <w:rFonts w:eastAsia="MS Mincho"/>
        </w:rPr>
        <w:t xml:space="preserve"> Modernizare </w:t>
      </w:r>
      <w:r>
        <w:rPr>
          <w:rFonts w:eastAsia="MS Mincho"/>
        </w:rPr>
        <w:t>DL7</w:t>
      </w:r>
      <w:bookmarkEnd w:id="118"/>
      <w:r w:rsidRPr="005976B0">
        <w:rPr>
          <w:rFonts w:eastAsia="MS Mincho"/>
        </w:rPr>
        <w:t xml:space="preserve">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Lungime: L= </w:t>
      </w:r>
      <w:r>
        <w:rPr>
          <w:rFonts w:ascii="Book Antiqua" w:hAnsi="Book Antiqua" w:cs="Arial"/>
          <w:spacing w:val="-2"/>
          <w:sz w:val="24"/>
          <w:szCs w:val="24"/>
        </w:rPr>
        <w:t>313</w:t>
      </w:r>
      <w:r w:rsidRPr="005976B0">
        <w:rPr>
          <w:rFonts w:ascii="Book Antiqua" w:hAnsi="Book Antiqua" w:cs="Arial"/>
          <w:spacing w:val="-2"/>
          <w:sz w:val="24"/>
          <w:szCs w:val="24"/>
        </w:rPr>
        <w:t xml:space="preserve">,00 ml;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parte carosa</w:t>
      </w:r>
      <w:r>
        <w:rPr>
          <w:rFonts w:ascii="Book Antiqua" w:hAnsi="Book Antiqua" w:cs="Arial"/>
          <w:spacing w:val="-2"/>
          <w:sz w:val="24"/>
          <w:szCs w:val="24"/>
        </w:rPr>
        <w:t>bilă: 4,0</w:t>
      </w:r>
      <w:r w:rsidRPr="005976B0">
        <w:rPr>
          <w:rFonts w:ascii="Book Antiqua" w:hAnsi="Book Antiqua" w:cs="Arial"/>
          <w:spacing w:val="-2"/>
          <w:sz w:val="24"/>
          <w:szCs w:val="24"/>
        </w:rPr>
        <w:t>0 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Lăţime acostamente: 2 x </w:t>
      </w:r>
      <w:r>
        <w:rPr>
          <w:rFonts w:ascii="Book Antiqua" w:hAnsi="Book Antiqua" w:cs="Arial"/>
          <w:spacing w:val="-2"/>
          <w:sz w:val="24"/>
          <w:szCs w:val="24"/>
        </w:rPr>
        <w:t xml:space="preserve">0,50 </w:t>
      </w:r>
      <w:r w:rsidRPr="005976B0">
        <w:rPr>
          <w:rFonts w:ascii="Book Antiqua" w:hAnsi="Book Antiqua" w:cs="Arial"/>
          <w:spacing w:val="-2"/>
          <w:sz w:val="24"/>
          <w:szCs w:val="24"/>
        </w:rPr>
        <w:t>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Panta transversală : cu pantă de 2,5%;</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Drum de clasa tehnică: V;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Viteza de proiectare:  </w:t>
      </w:r>
      <w:r>
        <w:rPr>
          <w:rFonts w:ascii="Book Antiqua" w:hAnsi="Book Antiqua" w:cs="Arial"/>
          <w:spacing w:val="-2"/>
          <w:sz w:val="24"/>
          <w:szCs w:val="24"/>
        </w:rPr>
        <w:t>25</w:t>
      </w:r>
      <w:r w:rsidRPr="005976B0">
        <w:rPr>
          <w:rFonts w:ascii="Book Antiqua" w:hAnsi="Book Antiqua" w:cs="Arial"/>
          <w:spacing w:val="-2"/>
          <w:sz w:val="24"/>
          <w:szCs w:val="24"/>
        </w:rPr>
        <w:t xml:space="preserve"> km/h.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b/>
          <w:spacing w:val="-2"/>
          <w:sz w:val="24"/>
          <w:szCs w:val="24"/>
          <w:lang w:val="en-GB"/>
        </w:rPr>
      </w:pPr>
      <w:r w:rsidRPr="005976B0">
        <w:rPr>
          <w:rFonts w:ascii="Book Antiqua" w:hAnsi="Book Antiqua" w:cs="Arial"/>
          <w:spacing w:val="-2"/>
          <w:sz w:val="24"/>
          <w:szCs w:val="24"/>
        </w:rPr>
        <w:t>Soluţia  tehnică</w:t>
      </w:r>
      <w:r w:rsidRPr="005976B0">
        <w:rPr>
          <w:rFonts w:ascii="Book Antiqua" w:hAnsi="Book Antiqua" w:cs="Arial"/>
          <w:spacing w:val="-2"/>
          <w:sz w:val="24"/>
          <w:szCs w:val="24"/>
          <w:lang w:val="ro-RO"/>
        </w:rPr>
        <w:t xml:space="preserve"> </w:t>
      </w:r>
      <w:r w:rsidRPr="005976B0">
        <w:rPr>
          <w:rFonts w:ascii="Book Antiqua" w:hAnsi="Book Antiqua" w:cs="Arial"/>
          <w:spacing w:val="-2"/>
          <w:sz w:val="24"/>
          <w:szCs w:val="24"/>
        </w:rPr>
        <w:t xml:space="preserve">propusă : </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Se </w:t>
      </w:r>
      <w:proofErr w:type="gramStart"/>
      <w:r w:rsidRPr="005976B0">
        <w:rPr>
          <w:rFonts w:ascii="Book Antiqua" w:hAnsi="Book Antiqua" w:cs="Arial"/>
          <w:spacing w:val="-2"/>
          <w:sz w:val="24"/>
          <w:szCs w:val="24"/>
        </w:rPr>
        <w:t>va</w:t>
      </w:r>
      <w:proofErr w:type="gramEnd"/>
      <w:r w:rsidRPr="005976B0">
        <w:rPr>
          <w:rFonts w:ascii="Book Antiqua" w:hAnsi="Book Antiqua" w:cs="Arial"/>
          <w:spacing w:val="-2"/>
          <w:sz w:val="24"/>
          <w:szCs w:val="24"/>
        </w:rPr>
        <w:t xml:space="preserve"> realiza o semnalizare rutieră verticală </w:t>
      </w:r>
      <w:r>
        <w:rPr>
          <w:rFonts w:ascii="Book Antiqua" w:hAnsi="Book Antiqua" w:cs="Arial"/>
          <w:spacing w:val="-2"/>
          <w:sz w:val="24"/>
          <w:szCs w:val="24"/>
        </w:rPr>
        <w:t>ş</w:t>
      </w:r>
      <w:r w:rsidRPr="005976B0">
        <w:rPr>
          <w:rFonts w:ascii="Book Antiqua" w:hAnsi="Book Antiqua" w:cs="Arial"/>
          <w:spacing w:val="-2"/>
          <w:sz w:val="24"/>
          <w:szCs w:val="24"/>
        </w:rPr>
        <w:t>i orizontală prin intermediul căreia se va garanta siguranţa circulaţiei.</w:t>
      </w:r>
    </w:p>
    <w:p w:rsidR="00A32BF3"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sidRPr="005976B0">
        <w:rPr>
          <w:rFonts w:ascii="Book Antiqua" w:hAnsi="Book Antiqua" w:cs="Arial"/>
          <w:spacing w:val="-2"/>
          <w:sz w:val="24"/>
          <w:szCs w:val="24"/>
        </w:rPr>
        <w:t>Pentru captarea, dirijarea şi evacuarea apelor meteorice de pe platforma se vor realiza</w:t>
      </w:r>
      <w:r w:rsidRPr="005976B0">
        <w:rPr>
          <w:rFonts w:ascii="Book Antiqua" w:eastAsia="MS Mincho" w:hAnsi="Book Antiqua" w:cs="Arial"/>
          <w:sz w:val="24"/>
          <w:szCs w:val="24"/>
        </w:rPr>
        <w:t xml:space="preserve"> </w:t>
      </w:r>
      <w:r>
        <w:rPr>
          <w:rFonts w:ascii="Book Antiqua" w:eastAsia="MS Mincho" w:hAnsi="Book Antiqua" w:cs="Arial"/>
          <w:sz w:val="24"/>
          <w:szCs w:val="24"/>
        </w:rPr>
        <w:t>rigole din beton C30/37 h=0.30 m cu lungimea de 626</w:t>
      </w:r>
      <w:proofErr w:type="gramStart"/>
      <w:r>
        <w:rPr>
          <w:rFonts w:ascii="Book Antiqua" w:eastAsia="MS Mincho" w:hAnsi="Book Antiqua" w:cs="Arial"/>
          <w:sz w:val="24"/>
          <w:szCs w:val="24"/>
        </w:rPr>
        <w:t>,00</w:t>
      </w:r>
      <w:proofErr w:type="gramEnd"/>
      <w:r>
        <w:rPr>
          <w:rFonts w:ascii="Book Antiqua" w:eastAsia="MS Mincho" w:hAnsi="Book Antiqua" w:cs="Arial"/>
          <w:sz w:val="24"/>
          <w:szCs w:val="24"/>
        </w:rPr>
        <w:t xml:space="preserve"> ml si 2 podete cu diametrul de 600 mm</w:t>
      </w:r>
      <w:r w:rsidRPr="005976B0">
        <w:rPr>
          <w:rFonts w:ascii="Book Antiqua" w:eastAsia="MS Mincho" w:hAnsi="Book Antiqua" w:cs="Arial"/>
          <w:sz w:val="24"/>
          <w:szCs w:val="24"/>
        </w:rPr>
        <w:t>.</w:t>
      </w:r>
    </w:p>
    <w:p w:rsidR="00A32BF3" w:rsidRPr="005976B0" w:rsidRDefault="00A32BF3" w:rsidP="00A32BF3">
      <w:pPr>
        <w:pStyle w:val="Heading2"/>
        <w:rPr>
          <w:rFonts w:eastAsia="Calibri"/>
        </w:rPr>
      </w:pPr>
      <w:bookmarkStart w:id="119" w:name="_Toc532903945"/>
      <w:r w:rsidRPr="005976B0">
        <w:rPr>
          <w:rFonts w:eastAsia="MS Mincho"/>
        </w:rPr>
        <w:t>OBIECT NR</w:t>
      </w:r>
      <w:r>
        <w:rPr>
          <w:rFonts w:eastAsia="MS Mincho"/>
        </w:rPr>
        <w:t>.8</w:t>
      </w:r>
      <w:r w:rsidRPr="005976B0">
        <w:rPr>
          <w:rFonts w:eastAsia="MS Mincho"/>
        </w:rPr>
        <w:t xml:space="preserve"> Modernizare </w:t>
      </w:r>
      <w:r>
        <w:rPr>
          <w:rFonts w:eastAsia="MS Mincho"/>
        </w:rPr>
        <w:t>DL8</w:t>
      </w:r>
      <w:bookmarkEnd w:id="119"/>
      <w:r w:rsidRPr="005976B0">
        <w:rPr>
          <w:rFonts w:eastAsia="MS Mincho"/>
        </w:rPr>
        <w:t xml:space="preserve">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Lungime: L= </w:t>
      </w:r>
      <w:r>
        <w:rPr>
          <w:rFonts w:ascii="Book Antiqua" w:hAnsi="Book Antiqua" w:cs="Arial"/>
          <w:spacing w:val="-2"/>
          <w:sz w:val="24"/>
          <w:szCs w:val="24"/>
        </w:rPr>
        <w:t>1397</w:t>
      </w:r>
      <w:r w:rsidRPr="005976B0">
        <w:rPr>
          <w:rFonts w:ascii="Book Antiqua" w:hAnsi="Book Antiqua" w:cs="Arial"/>
          <w:spacing w:val="-2"/>
          <w:sz w:val="24"/>
          <w:szCs w:val="24"/>
        </w:rPr>
        <w:t xml:space="preserve">,00 ml;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parte carosa</w:t>
      </w:r>
      <w:r>
        <w:rPr>
          <w:rFonts w:ascii="Book Antiqua" w:hAnsi="Book Antiqua" w:cs="Arial"/>
          <w:spacing w:val="-2"/>
          <w:sz w:val="24"/>
          <w:szCs w:val="24"/>
        </w:rPr>
        <w:t>bilă: 5,0</w:t>
      </w:r>
      <w:r w:rsidRPr="005976B0">
        <w:rPr>
          <w:rFonts w:ascii="Book Antiqua" w:hAnsi="Book Antiqua" w:cs="Arial"/>
          <w:spacing w:val="-2"/>
          <w:sz w:val="24"/>
          <w:szCs w:val="24"/>
        </w:rPr>
        <w:t>0 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Lăţime acostamente: 2 x </w:t>
      </w:r>
      <w:r>
        <w:rPr>
          <w:rFonts w:ascii="Book Antiqua" w:hAnsi="Book Antiqua" w:cs="Arial"/>
          <w:spacing w:val="-2"/>
          <w:sz w:val="24"/>
          <w:szCs w:val="24"/>
        </w:rPr>
        <w:t xml:space="preserve">0,50 </w:t>
      </w:r>
      <w:r w:rsidRPr="005976B0">
        <w:rPr>
          <w:rFonts w:ascii="Book Antiqua" w:hAnsi="Book Antiqua" w:cs="Arial"/>
          <w:spacing w:val="-2"/>
          <w:sz w:val="24"/>
          <w:szCs w:val="24"/>
        </w:rPr>
        <w:t>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Panta transversală : cu pantă de 2,5%;</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Drum de clasa tehnică: V;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Viteza de proiectare:  </w:t>
      </w:r>
      <w:r>
        <w:rPr>
          <w:rFonts w:ascii="Book Antiqua" w:hAnsi="Book Antiqua" w:cs="Arial"/>
          <w:spacing w:val="-2"/>
          <w:sz w:val="24"/>
          <w:szCs w:val="24"/>
        </w:rPr>
        <w:t>25</w:t>
      </w:r>
      <w:r w:rsidRPr="005976B0">
        <w:rPr>
          <w:rFonts w:ascii="Book Antiqua" w:hAnsi="Book Antiqua" w:cs="Arial"/>
          <w:spacing w:val="-2"/>
          <w:sz w:val="24"/>
          <w:szCs w:val="24"/>
        </w:rPr>
        <w:t xml:space="preserve"> km/h.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b/>
          <w:spacing w:val="-2"/>
          <w:sz w:val="24"/>
          <w:szCs w:val="24"/>
          <w:lang w:val="en-GB"/>
        </w:rPr>
      </w:pPr>
      <w:r w:rsidRPr="005976B0">
        <w:rPr>
          <w:rFonts w:ascii="Book Antiqua" w:hAnsi="Book Antiqua" w:cs="Arial"/>
          <w:spacing w:val="-2"/>
          <w:sz w:val="24"/>
          <w:szCs w:val="24"/>
        </w:rPr>
        <w:t>Soluţia  tehnică</w:t>
      </w:r>
      <w:r w:rsidRPr="005976B0">
        <w:rPr>
          <w:rFonts w:ascii="Book Antiqua" w:hAnsi="Book Antiqua" w:cs="Arial"/>
          <w:spacing w:val="-2"/>
          <w:sz w:val="24"/>
          <w:szCs w:val="24"/>
          <w:lang w:val="ro-RO"/>
        </w:rPr>
        <w:t xml:space="preserve"> </w:t>
      </w:r>
      <w:r w:rsidRPr="005976B0">
        <w:rPr>
          <w:rFonts w:ascii="Book Antiqua" w:hAnsi="Book Antiqua" w:cs="Arial"/>
          <w:spacing w:val="-2"/>
          <w:sz w:val="24"/>
          <w:szCs w:val="24"/>
        </w:rPr>
        <w:t xml:space="preserve">propusă : </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lastRenderedPageBreak/>
        <w:t xml:space="preserve">Se </w:t>
      </w:r>
      <w:proofErr w:type="gramStart"/>
      <w:r w:rsidRPr="005976B0">
        <w:rPr>
          <w:rFonts w:ascii="Book Antiqua" w:hAnsi="Book Antiqua" w:cs="Arial"/>
          <w:spacing w:val="-2"/>
          <w:sz w:val="24"/>
          <w:szCs w:val="24"/>
        </w:rPr>
        <w:t>va</w:t>
      </w:r>
      <w:proofErr w:type="gramEnd"/>
      <w:r w:rsidRPr="005976B0">
        <w:rPr>
          <w:rFonts w:ascii="Book Antiqua" w:hAnsi="Book Antiqua" w:cs="Arial"/>
          <w:spacing w:val="-2"/>
          <w:sz w:val="24"/>
          <w:szCs w:val="24"/>
        </w:rPr>
        <w:t xml:space="preserve"> realiza o semnalizare rutieră verticală </w:t>
      </w:r>
      <w:r>
        <w:rPr>
          <w:rFonts w:ascii="Book Antiqua" w:hAnsi="Book Antiqua" w:cs="Arial"/>
          <w:spacing w:val="-2"/>
          <w:sz w:val="24"/>
          <w:szCs w:val="24"/>
        </w:rPr>
        <w:t>ş</w:t>
      </w:r>
      <w:r w:rsidRPr="005976B0">
        <w:rPr>
          <w:rFonts w:ascii="Book Antiqua" w:hAnsi="Book Antiqua" w:cs="Arial"/>
          <w:spacing w:val="-2"/>
          <w:sz w:val="24"/>
          <w:szCs w:val="24"/>
        </w:rPr>
        <w:t>i orizontală prin intermediul căreia se va garanta siguranţa circulaţiei.</w:t>
      </w:r>
    </w:p>
    <w:p w:rsidR="00A32BF3"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sidRPr="005976B0">
        <w:rPr>
          <w:rFonts w:ascii="Book Antiqua" w:hAnsi="Book Antiqua" w:cs="Arial"/>
          <w:spacing w:val="-2"/>
          <w:sz w:val="24"/>
          <w:szCs w:val="24"/>
        </w:rPr>
        <w:t>Pentru captarea, dirijarea şi evacuarea apelor meteorice de pe platforma se vor realiza</w:t>
      </w:r>
      <w:r w:rsidRPr="005976B0">
        <w:rPr>
          <w:rFonts w:ascii="Book Antiqua" w:eastAsia="MS Mincho" w:hAnsi="Book Antiqua" w:cs="Arial"/>
          <w:sz w:val="24"/>
          <w:szCs w:val="24"/>
        </w:rPr>
        <w:t xml:space="preserve"> </w:t>
      </w:r>
      <w:r>
        <w:rPr>
          <w:rFonts w:ascii="Book Antiqua" w:eastAsia="MS Mincho" w:hAnsi="Book Antiqua" w:cs="Arial"/>
          <w:sz w:val="24"/>
          <w:szCs w:val="24"/>
        </w:rPr>
        <w:t>santuri din beton C30/37  cu lungimea de 537,00 ml si 2 podete cu diametrul de 600 mm</w:t>
      </w:r>
      <w:r w:rsidRPr="005976B0">
        <w:rPr>
          <w:rFonts w:ascii="Book Antiqua" w:eastAsia="MS Mincho" w:hAnsi="Book Antiqua" w:cs="Arial"/>
          <w:sz w:val="24"/>
          <w:szCs w:val="24"/>
        </w:rPr>
        <w:t>.</w:t>
      </w:r>
    </w:p>
    <w:p w:rsidR="00A32BF3" w:rsidRPr="005976B0" w:rsidRDefault="00A32BF3" w:rsidP="00A32BF3">
      <w:pPr>
        <w:pStyle w:val="Heading2"/>
        <w:rPr>
          <w:rFonts w:eastAsia="Calibri"/>
        </w:rPr>
      </w:pPr>
      <w:bookmarkStart w:id="120" w:name="_Toc532903946"/>
      <w:r w:rsidRPr="005976B0">
        <w:rPr>
          <w:rFonts w:eastAsia="MS Mincho"/>
        </w:rPr>
        <w:t>OBIECT NR</w:t>
      </w:r>
      <w:r>
        <w:rPr>
          <w:rFonts w:eastAsia="MS Mincho"/>
        </w:rPr>
        <w:t>.10</w:t>
      </w:r>
      <w:r w:rsidRPr="005976B0">
        <w:rPr>
          <w:rFonts w:eastAsia="MS Mincho"/>
        </w:rPr>
        <w:t xml:space="preserve"> Modernizare </w:t>
      </w:r>
      <w:r>
        <w:rPr>
          <w:rFonts w:eastAsia="MS Mincho"/>
        </w:rPr>
        <w:t>DL10</w:t>
      </w:r>
      <w:bookmarkEnd w:id="120"/>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Lungime: L= </w:t>
      </w:r>
      <w:r>
        <w:rPr>
          <w:rFonts w:ascii="Book Antiqua" w:hAnsi="Book Antiqua" w:cs="Arial"/>
          <w:spacing w:val="-2"/>
          <w:sz w:val="24"/>
          <w:szCs w:val="24"/>
        </w:rPr>
        <w:t>544</w:t>
      </w:r>
      <w:r w:rsidRPr="005976B0">
        <w:rPr>
          <w:rFonts w:ascii="Book Antiqua" w:hAnsi="Book Antiqua" w:cs="Arial"/>
          <w:spacing w:val="-2"/>
          <w:sz w:val="24"/>
          <w:szCs w:val="24"/>
        </w:rPr>
        <w:t xml:space="preserve">,00 ml;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parte carosa</w:t>
      </w:r>
      <w:r>
        <w:rPr>
          <w:rFonts w:ascii="Book Antiqua" w:hAnsi="Book Antiqua" w:cs="Arial"/>
          <w:spacing w:val="-2"/>
          <w:sz w:val="24"/>
          <w:szCs w:val="24"/>
        </w:rPr>
        <w:t>bilă: 4,0</w:t>
      </w:r>
      <w:r w:rsidRPr="005976B0">
        <w:rPr>
          <w:rFonts w:ascii="Book Antiqua" w:hAnsi="Book Antiqua" w:cs="Arial"/>
          <w:spacing w:val="-2"/>
          <w:sz w:val="24"/>
          <w:szCs w:val="24"/>
        </w:rPr>
        <w:t>0 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Lăţime acostamente: 2 x </w:t>
      </w:r>
      <w:r>
        <w:rPr>
          <w:rFonts w:ascii="Book Antiqua" w:hAnsi="Book Antiqua" w:cs="Arial"/>
          <w:spacing w:val="-2"/>
          <w:sz w:val="24"/>
          <w:szCs w:val="24"/>
        </w:rPr>
        <w:t xml:space="preserve">0,50 </w:t>
      </w:r>
      <w:r w:rsidRPr="005976B0">
        <w:rPr>
          <w:rFonts w:ascii="Book Antiqua" w:hAnsi="Book Antiqua" w:cs="Arial"/>
          <w:spacing w:val="-2"/>
          <w:sz w:val="24"/>
          <w:szCs w:val="24"/>
        </w:rPr>
        <w:t>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Panta transversală : cu pantă de 2,5%;</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Drum de clasa tehnică: V;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Viteza de proiectare:  </w:t>
      </w:r>
      <w:r>
        <w:rPr>
          <w:rFonts w:ascii="Book Antiqua" w:hAnsi="Book Antiqua" w:cs="Arial"/>
          <w:spacing w:val="-2"/>
          <w:sz w:val="24"/>
          <w:szCs w:val="24"/>
        </w:rPr>
        <w:t>25</w:t>
      </w:r>
      <w:r w:rsidRPr="005976B0">
        <w:rPr>
          <w:rFonts w:ascii="Book Antiqua" w:hAnsi="Book Antiqua" w:cs="Arial"/>
          <w:spacing w:val="-2"/>
          <w:sz w:val="24"/>
          <w:szCs w:val="24"/>
        </w:rPr>
        <w:t xml:space="preserve"> km/h.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b/>
          <w:spacing w:val="-2"/>
          <w:sz w:val="24"/>
          <w:szCs w:val="24"/>
          <w:lang w:val="en-GB"/>
        </w:rPr>
      </w:pPr>
      <w:r w:rsidRPr="005976B0">
        <w:rPr>
          <w:rFonts w:ascii="Book Antiqua" w:hAnsi="Book Antiqua" w:cs="Arial"/>
          <w:spacing w:val="-2"/>
          <w:sz w:val="24"/>
          <w:szCs w:val="24"/>
        </w:rPr>
        <w:t>Soluţia  tehnică</w:t>
      </w:r>
      <w:r w:rsidRPr="005976B0">
        <w:rPr>
          <w:rFonts w:ascii="Book Antiqua" w:hAnsi="Book Antiqua" w:cs="Arial"/>
          <w:spacing w:val="-2"/>
          <w:sz w:val="24"/>
          <w:szCs w:val="24"/>
          <w:lang w:val="ro-RO"/>
        </w:rPr>
        <w:t xml:space="preserve"> </w:t>
      </w:r>
      <w:r w:rsidRPr="005976B0">
        <w:rPr>
          <w:rFonts w:ascii="Book Antiqua" w:hAnsi="Book Antiqua" w:cs="Arial"/>
          <w:spacing w:val="-2"/>
          <w:sz w:val="24"/>
          <w:szCs w:val="24"/>
        </w:rPr>
        <w:t xml:space="preserve">propusă : </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Se </w:t>
      </w:r>
      <w:proofErr w:type="gramStart"/>
      <w:r w:rsidRPr="005976B0">
        <w:rPr>
          <w:rFonts w:ascii="Book Antiqua" w:hAnsi="Book Antiqua" w:cs="Arial"/>
          <w:spacing w:val="-2"/>
          <w:sz w:val="24"/>
          <w:szCs w:val="24"/>
        </w:rPr>
        <w:t>va</w:t>
      </w:r>
      <w:proofErr w:type="gramEnd"/>
      <w:r w:rsidRPr="005976B0">
        <w:rPr>
          <w:rFonts w:ascii="Book Antiqua" w:hAnsi="Book Antiqua" w:cs="Arial"/>
          <w:spacing w:val="-2"/>
          <w:sz w:val="24"/>
          <w:szCs w:val="24"/>
        </w:rPr>
        <w:t xml:space="preserve"> realiza o semnalizare rutieră verticală </w:t>
      </w:r>
      <w:r>
        <w:rPr>
          <w:rFonts w:ascii="Book Antiqua" w:hAnsi="Book Antiqua" w:cs="Arial"/>
          <w:spacing w:val="-2"/>
          <w:sz w:val="24"/>
          <w:szCs w:val="24"/>
        </w:rPr>
        <w:t>ş</w:t>
      </w:r>
      <w:r w:rsidRPr="005976B0">
        <w:rPr>
          <w:rFonts w:ascii="Book Antiqua" w:hAnsi="Book Antiqua" w:cs="Arial"/>
          <w:spacing w:val="-2"/>
          <w:sz w:val="24"/>
          <w:szCs w:val="24"/>
        </w:rPr>
        <w:t>i orizontală prin intermediul căreia se va garanta siguranţa circulaţiei.</w:t>
      </w:r>
    </w:p>
    <w:p w:rsidR="00A32BF3"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sidRPr="005976B0">
        <w:rPr>
          <w:rFonts w:ascii="Book Antiqua" w:hAnsi="Book Antiqua" w:cs="Arial"/>
          <w:spacing w:val="-2"/>
          <w:sz w:val="24"/>
          <w:szCs w:val="24"/>
        </w:rPr>
        <w:t>Pentru captarea, dirijarea şi evacuarea apelor meteorice de pe platforma se vor realiza</w:t>
      </w:r>
      <w:r w:rsidRPr="005976B0">
        <w:rPr>
          <w:rFonts w:ascii="Book Antiqua" w:eastAsia="MS Mincho" w:hAnsi="Book Antiqua" w:cs="Arial"/>
          <w:sz w:val="24"/>
          <w:szCs w:val="24"/>
        </w:rPr>
        <w:t xml:space="preserve"> </w:t>
      </w:r>
      <w:r>
        <w:rPr>
          <w:rFonts w:ascii="Book Antiqua" w:eastAsia="MS Mincho" w:hAnsi="Book Antiqua" w:cs="Arial"/>
          <w:sz w:val="24"/>
          <w:szCs w:val="24"/>
        </w:rPr>
        <w:t>rigole din beton C30/37 h=0.30 m cu lungimea de 1088</w:t>
      </w:r>
      <w:proofErr w:type="gramStart"/>
      <w:r>
        <w:rPr>
          <w:rFonts w:ascii="Book Antiqua" w:eastAsia="MS Mincho" w:hAnsi="Book Antiqua" w:cs="Arial"/>
          <w:sz w:val="24"/>
          <w:szCs w:val="24"/>
        </w:rPr>
        <w:t>,00</w:t>
      </w:r>
      <w:proofErr w:type="gramEnd"/>
      <w:r>
        <w:rPr>
          <w:rFonts w:ascii="Book Antiqua" w:eastAsia="MS Mincho" w:hAnsi="Book Antiqua" w:cs="Arial"/>
          <w:sz w:val="24"/>
          <w:szCs w:val="24"/>
        </w:rPr>
        <w:t xml:space="preserve"> ml si 2 podete cu diametrul de 600 mm</w:t>
      </w:r>
      <w:r w:rsidRPr="005976B0">
        <w:rPr>
          <w:rFonts w:ascii="Book Antiqua" w:eastAsia="MS Mincho" w:hAnsi="Book Antiqua" w:cs="Arial"/>
          <w:sz w:val="24"/>
          <w:szCs w:val="24"/>
        </w:rPr>
        <w:t>.</w:t>
      </w:r>
    </w:p>
    <w:p w:rsidR="00A32BF3" w:rsidRPr="005976B0" w:rsidRDefault="00A32BF3" w:rsidP="00A32BF3">
      <w:pPr>
        <w:pStyle w:val="Heading2"/>
        <w:rPr>
          <w:rFonts w:eastAsia="Calibri"/>
        </w:rPr>
      </w:pPr>
      <w:bookmarkStart w:id="121" w:name="_Toc532903947"/>
      <w:r w:rsidRPr="005976B0">
        <w:rPr>
          <w:rFonts w:eastAsia="MS Mincho"/>
        </w:rPr>
        <w:t>OBIECT NR</w:t>
      </w:r>
      <w:r>
        <w:rPr>
          <w:rFonts w:eastAsia="MS Mincho"/>
        </w:rPr>
        <w:t>.11</w:t>
      </w:r>
      <w:r w:rsidRPr="005976B0">
        <w:rPr>
          <w:rFonts w:eastAsia="MS Mincho"/>
        </w:rPr>
        <w:t xml:space="preserve"> Modernizare </w:t>
      </w:r>
      <w:r>
        <w:rPr>
          <w:rFonts w:eastAsia="MS Mincho"/>
        </w:rPr>
        <w:t>DL11</w:t>
      </w:r>
      <w:bookmarkEnd w:id="121"/>
      <w:r w:rsidRPr="005976B0">
        <w:rPr>
          <w:rFonts w:eastAsia="MS Mincho"/>
        </w:rPr>
        <w:t xml:space="preserve">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Lungime: L= </w:t>
      </w:r>
      <w:r>
        <w:rPr>
          <w:rFonts w:ascii="Book Antiqua" w:hAnsi="Book Antiqua" w:cs="Arial"/>
          <w:spacing w:val="-2"/>
          <w:sz w:val="24"/>
          <w:szCs w:val="24"/>
        </w:rPr>
        <w:t>355</w:t>
      </w:r>
      <w:r w:rsidRPr="005976B0">
        <w:rPr>
          <w:rFonts w:ascii="Book Antiqua" w:hAnsi="Book Antiqua" w:cs="Arial"/>
          <w:spacing w:val="-2"/>
          <w:sz w:val="24"/>
          <w:szCs w:val="24"/>
        </w:rPr>
        <w:t xml:space="preserve">,00 ml;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parte carosa</w:t>
      </w:r>
      <w:r>
        <w:rPr>
          <w:rFonts w:ascii="Book Antiqua" w:hAnsi="Book Antiqua" w:cs="Arial"/>
          <w:spacing w:val="-2"/>
          <w:sz w:val="24"/>
          <w:szCs w:val="24"/>
        </w:rPr>
        <w:t>bilă: 3,0</w:t>
      </w:r>
      <w:r w:rsidRPr="005976B0">
        <w:rPr>
          <w:rFonts w:ascii="Book Antiqua" w:hAnsi="Book Antiqua" w:cs="Arial"/>
          <w:spacing w:val="-2"/>
          <w:sz w:val="24"/>
          <w:szCs w:val="24"/>
        </w:rPr>
        <w:t>0 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Lăţime acostamente: 2 x </w:t>
      </w:r>
      <w:r>
        <w:rPr>
          <w:rFonts w:ascii="Book Antiqua" w:hAnsi="Book Antiqua" w:cs="Arial"/>
          <w:spacing w:val="-2"/>
          <w:sz w:val="24"/>
          <w:szCs w:val="24"/>
        </w:rPr>
        <w:t xml:space="preserve">0.375-0,50 </w:t>
      </w:r>
      <w:r w:rsidRPr="005976B0">
        <w:rPr>
          <w:rFonts w:ascii="Book Antiqua" w:hAnsi="Book Antiqua" w:cs="Arial"/>
          <w:spacing w:val="-2"/>
          <w:sz w:val="24"/>
          <w:szCs w:val="24"/>
        </w:rPr>
        <w:t>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Panta transversală : cu pantă de 2,5%;</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Drum de clasa tehnică: V;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Viteza de proiectare:  </w:t>
      </w:r>
      <w:r>
        <w:rPr>
          <w:rFonts w:ascii="Book Antiqua" w:hAnsi="Book Antiqua" w:cs="Arial"/>
          <w:spacing w:val="-2"/>
          <w:sz w:val="24"/>
          <w:szCs w:val="24"/>
        </w:rPr>
        <w:t>25</w:t>
      </w:r>
      <w:r w:rsidRPr="005976B0">
        <w:rPr>
          <w:rFonts w:ascii="Book Antiqua" w:hAnsi="Book Antiqua" w:cs="Arial"/>
          <w:spacing w:val="-2"/>
          <w:sz w:val="24"/>
          <w:szCs w:val="24"/>
        </w:rPr>
        <w:t xml:space="preserve"> km/h.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b/>
          <w:spacing w:val="-2"/>
          <w:sz w:val="24"/>
          <w:szCs w:val="24"/>
          <w:lang w:val="en-GB"/>
        </w:rPr>
      </w:pPr>
      <w:r w:rsidRPr="005976B0">
        <w:rPr>
          <w:rFonts w:ascii="Book Antiqua" w:hAnsi="Book Antiqua" w:cs="Arial"/>
          <w:spacing w:val="-2"/>
          <w:sz w:val="24"/>
          <w:szCs w:val="24"/>
        </w:rPr>
        <w:t>Soluţia  tehnică</w:t>
      </w:r>
      <w:r w:rsidRPr="005976B0">
        <w:rPr>
          <w:rFonts w:ascii="Book Antiqua" w:hAnsi="Book Antiqua" w:cs="Arial"/>
          <w:spacing w:val="-2"/>
          <w:sz w:val="24"/>
          <w:szCs w:val="24"/>
          <w:lang w:val="ro-RO"/>
        </w:rPr>
        <w:t xml:space="preserve"> </w:t>
      </w:r>
      <w:r w:rsidRPr="005976B0">
        <w:rPr>
          <w:rFonts w:ascii="Book Antiqua" w:hAnsi="Book Antiqua" w:cs="Arial"/>
          <w:spacing w:val="-2"/>
          <w:sz w:val="24"/>
          <w:szCs w:val="24"/>
        </w:rPr>
        <w:t xml:space="preserve">propusă : </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Se </w:t>
      </w:r>
      <w:proofErr w:type="gramStart"/>
      <w:r w:rsidRPr="005976B0">
        <w:rPr>
          <w:rFonts w:ascii="Book Antiqua" w:hAnsi="Book Antiqua" w:cs="Arial"/>
          <w:spacing w:val="-2"/>
          <w:sz w:val="24"/>
          <w:szCs w:val="24"/>
        </w:rPr>
        <w:t>va</w:t>
      </w:r>
      <w:proofErr w:type="gramEnd"/>
      <w:r w:rsidRPr="005976B0">
        <w:rPr>
          <w:rFonts w:ascii="Book Antiqua" w:hAnsi="Book Antiqua" w:cs="Arial"/>
          <w:spacing w:val="-2"/>
          <w:sz w:val="24"/>
          <w:szCs w:val="24"/>
        </w:rPr>
        <w:t xml:space="preserve"> realiza o semnalizare rutieră verticală </w:t>
      </w:r>
      <w:r>
        <w:rPr>
          <w:rFonts w:ascii="Book Antiqua" w:hAnsi="Book Antiqua" w:cs="Arial"/>
          <w:spacing w:val="-2"/>
          <w:sz w:val="24"/>
          <w:szCs w:val="24"/>
        </w:rPr>
        <w:t>ş</w:t>
      </w:r>
      <w:r w:rsidRPr="005976B0">
        <w:rPr>
          <w:rFonts w:ascii="Book Antiqua" w:hAnsi="Book Antiqua" w:cs="Arial"/>
          <w:spacing w:val="-2"/>
          <w:sz w:val="24"/>
          <w:szCs w:val="24"/>
        </w:rPr>
        <w:t>i orizontală prin intermediul căreia se va garanta siguranţa circulaţiei.</w:t>
      </w:r>
    </w:p>
    <w:p w:rsidR="00A32BF3"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sidRPr="005976B0">
        <w:rPr>
          <w:rFonts w:ascii="Book Antiqua" w:hAnsi="Book Antiqua" w:cs="Arial"/>
          <w:spacing w:val="-2"/>
          <w:sz w:val="24"/>
          <w:szCs w:val="24"/>
        </w:rPr>
        <w:t>Pentru captarea, dirijarea şi evacuarea apelor meteorice de pe platforma se vor realiza</w:t>
      </w:r>
      <w:r w:rsidRPr="005976B0">
        <w:rPr>
          <w:rFonts w:ascii="Book Antiqua" w:eastAsia="MS Mincho" w:hAnsi="Book Antiqua" w:cs="Arial"/>
          <w:sz w:val="24"/>
          <w:szCs w:val="24"/>
        </w:rPr>
        <w:t xml:space="preserve"> </w:t>
      </w:r>
      <w:r>
        <w:rPr>
          <w:rFonts w:ascii="Book Antiqua" w:eastAsia="MS Mincho" w:hAnsi="Book Antiqua" w:cs="Arial"/>
          <w:sz w:val="24"/>
          <w:szCs w:val="24"/>
        </w:rPr>
        <w:t>rigole de acostament cu lungimea de 185</w:t>
      </w:r>
      <w:proofErr w:type="gramStart"/>
      <w:r w:rsidRPr="00F27428">
        <w:rPr>
          <w:rFonts w:ascii="Book Antiqua" w:eastAsia="MS Mincho" w:hAnsi="Book Antiqua" w:cs="Arial"/>
          <w:sz w:val="24"/>
          <w:szCs w:val="24"/>
        </w:rPr>
        <w:t>,00</w:t>
      </w:r>
      <w:proofErr w:type="gramEnd"/>
      <w:r w:rsidRPr="00F27428">
        <w:rPr>
          <w:rFonts w:ascii="Book Antiqua" w:eastAsia="MS Mincho" w:hAnsi="Book Antiqua" w:cs="Arial"/>
          <w:sz w:val="24"/>
          <w:szCs w:val="24"/>
        </w:rPr>
        <w:t xml:space="preserve"> ml.</w:t>
      </w:r>
    </w:p>
    <w:p w:rsidR="00A32BF3" w:rsidRPr="00F27428"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Pr>
          <w:rFonts w:ascii="Book Antiqua" w:eastAsia="MS Mincho" w:hAnsi="Book Antiqua" w:cs="Arial"/>
          <w:sz w:val="24"/>
          <w:szCs w:val="24"/>
        </w:rPr>
        <w:lastRenderedPageBreak/>
        <w:t xml:space="preserve">Se </w:t>
      </w:r>
      <w:proofErr w:type="gramStart"/>
      <w:r>
        <w:rPr>
          <w:rFonts w:ascii="Book Antiqua" w:eastAsia="MS Mincho" w:hAnsi="Book Antiqua" w:cs="Arial"/>
          <w:sz w:val="24"/>
          <w:szCs w:val="24"/>
        </w:rPr>
        <w:t>va</w:t>
      </w:r>
      <w:proofErr w:type="gramEnd"/>
      <w:r>
        <w:rPr>
          <w:rFonts w:ascii="Book Antiqua" w:eastAsia="MS Mincho" w:hAnsi="Book Antiqua" w:cs="Arial"/>
          <w:sz w:val="24"/>
          <w:szCs w:val="24"/>
        </w:rPr>
        <w:t xml:space="preserve"> amenaja 15 ml de parapet de tip semigreu si o lungime de 20 m de zid de sprijin de tip fundatie adancita de parapet cu h=2.00m.</w:t>
      </w:r>
    </w:p>
    <w:p w:rsidR="00A32BF3" w:rsidRPr="005976B0" w:rsidRDefault="00A32BF3" w:rsidP="00A32BF3">
      <w:pPr>
        <w:pStyle w:val="Heading2"/>
        <w:rPr>
          <w:rFonts w:eastAsia="Calibri"/>
        </w:rPr>
      </w:pPr>
      <w:bookmarkStart w:id="122" w:name="_Toc532903948"/>
      <w:r w:rsidRPr="005976B0">
        <w:rPr>
          <w:rFonts w:eastAsia="MS Mincho"/>
        </w:rPr>
        <w:t>OBIECT NR</w:t>
      </w:r>
      <w:r>
        <w:rPr>
          <w:rFonts w:eastAsia="MS Mincho"/>
        </w:rPr>
        <w:t>.12</w:t>
      </w:r>
      <w:r w:rsidRPr="005976B0">
        <w:rPr>
          <w:rFonts w:eastAsia="MS Mincho"/>
        </w:rPr>
        <w:t xml:space="preserve"> Modernizare </w:t>
      </w:r>
      <w:r>
        <w:rPr>
          <w:rFonts w:eastAsia="MS Mincho"/>
        </w:rPr>
        <w:t>DL12</w:t>
      </w:r>
      <w:bookmarkEnd w:id="122"/>
      <w:r w:rsidRPr="005976B0">
        <w:rPr>
          <w:rFonts w:eastAsia="MS Mincho"/>
        </w:rPr>
        <w:t xml:space="preserve">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Lungime: L= </w:t>
      </w:r>
      <w:r>
        <w:rPr>
          <w:rFonts w:ascii="Book Antiqua" w:hAnsi="Book Antiqua" w:cs="Arial"/>
          <w:spacing w:val="-2"/>
          <w:sz w:val="24"/>
          <w:szCs w:val="24"/>
        </w:rPr>
        <w:t>194</w:t>
      </w:r>
      <w:r w:rsidRPr="005976B0">
        <w:rPr>
          <w:rFonts w:ascii="Book Antiqua" w:hAnsi="Book Antiqua" w:cs="Arial"/>
          <w:spacing w:val="-2"/>
          <w:sz w:val="24"/>
          <w:szCs w:val="24"/>
        </w:rPr>
        <w:t xml:space="preserve">,00 ml;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parte carosa</w:t>
      </w:r>
      <w:r>
        <w:rPr>
          <w:rFonts w:ascii="Book Antiqua" w:hAnsi="Book Antiqua" w:cs="Arial"/>
          <w:spacing w:val="-2"/>
          <w:sz w:val="24"/>
          <w:szCs w:val="24"/>
        </w:rPr>
        <w:t>bilă: 3,0</w:t>
      </w:r>
      <w:r w:rsidRPr="005976B0">
        <w:rPr>
          <w:rFonts w:ascii="Book Antiqua" w:hAnsi="Book Antiqua" w:cs="Arial"/>
          <w:spacing w:val="-2"/>
          <w:sz w:val="24"/>
          <w:szCs w:val="24"/>
        </w:rPr>
        <w:t>0 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Lăţime acostamente: 2 x </w:t>
      </w:r>
      <w:r>
        <w:rPr>
          <w:rFonts w:ascii="Book Antiqua" w:hAnsi="Book Antiqua" w:cs="Arial"/>
          <w:spacing w:val="-2"/>
          <w:sz w:val="24"/>
          <w:szCs w:val="24"/>
        </w:rPr>
        <w:t xml:space="preserve">0.375-0,50 </w:t>
      </w:r>
      <w:r w:rsidRPr="005976B0">
        <w:rPr>
          <w:rFonts w:ascii="Book Antiqua" w:hAnsi="Book Antiqua" w:cs="Arial"/>
          <w:spacing w:val="-2"/>
          <w:sz w:val="24"/>
          <w:szCs w:val="24"/>
        </w:rPr>
        <w:t>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Panta transversală : cu pantă de 2,5%;</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Drum de clasa tehnică: V;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Viteza de proiectare:  </w:t>
      </w:r>
      <w:r>
        <w:rPr>
          <w:rFonts w:ascii="Book Antiqua" w:hAnsi="Book Antiqua" w:cs="Arial"/>
          <w:spacing w:val="-2"/>
          <w:sz w:val="24"/>
          <w:szCs w:val="24"/>
        </w:rPr>
        <w:t>25</w:t>
      </w:r>
      <w:r w:rsidRPr="005976B0">
        <w:rPr>
          <w:rFonts w:ascii="Book Antiqua" w:hAnsi="Book Antiqua" w:cs="Arial"/>
          <w:spacing w:val="-2"/>
          <w:sz w:val="24"/>
          <w:szCs w:val="24"/>
        </w:rPr>
        <w:t xml:space="preserve"> km/h.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b/>
          <w:spacing w:val="-2"/>
          <w:sz w:val="24"/>
          <w:szCs w:val="24"/>
          <w:lang w:val="en-GB"/>
        </w:rPr>
      </w:pPr>
      <w:r w:rsidRPr="005976B0">
        <w:rPr>
          <w:rFonts w:ascii="Book Antiqua" w:hAnsi="Book Antiqua" w:cs="Arial"/>
          <w:spacing w:val="-2"/>
          <w:sz w:val="24"/>
          <w:szCs w:val="24"/>
        </w:rPr>
        <w:t>Soluţia  tehnică</w:t>
      </w:r>
      <w:r w:rsidRPr="005976B0">
        <w:rPr>
          <w:rFonts w:ascii="Book Antiqua" w:hAnsi="Book Antiqua" w:cs="Arial"/>
          <w:spacing w:val="-2"/>
          <w:sz w:val="24"/>
          <w:szCs w:val="24"/>
          <w:lang w:val="ro-RO"/>
        </w:rPr>
        <w:t xml:space="preserve"> </w:t>
      </w:r>
      <w:r w:rsidRPr="005976B0">
        <w:rPr>
          <w:rFonts w:ascii="Book Antiqua" w:hAnsi="Book Antiqua" w:cs="Arial"/>
          <w:spacing w:val="-2"/>
          <w:sz w:val="24"/>
          <w:szCs w:val="24"/>
        </w:rPr>
        <w:t xml:space="preserve">propusă : </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Se </w:t>
      </w:r>
      <w:proofErr w:type="gramStart"/>
      <w:r w:rsidRPr="005976B0">
        <w:rPr>
          <w:rFonts w:ascii="Book Antiqua" w:hAnsi="Book Antiqua" w:cs="Arial"/>
          <w:spacing w:val="-2"/>
          <w:sz w:val="24"/>
          <w:szCs w:val="24"/>
        </w:rPr>
        <w:t>va</w:t>
      </w:r>
      <w:proofErr w:type="gramEnd"/>
      <w:r w:rsidRPr="005976B0">
        <w:rPr>
          <w:rFonts w:ascii="Book Antiqua" w:hAnsi="Book Antiqua" w:cs="Arial"/>
          <w:spacing w:val="-2"/>
          <w:sz w:val="24"/>
          <w:szCs w:val="24"/>
        </w:rPr>
        <w:t xml:space="preserve"> realiza o semnalizare rutieră verticală </w:t>
      </w:r>
      <w:r>
        <w:rPr>
          <w:rFonts w:ascii="Book Antiqua" w:hAnsi="Book Antiqua" w:cs="Arial"/>
          <w:spacing w:val="-2"/>
          <w:sz w:val="24"/>
          <w:szCs w:val="24"/>
        </w:rPr>
        <w:t>ş</w:t>
      </w:r>
      <w:r w:rsidRPr="005976B0">
        <w:rPr>
          <w:rFonts w:ascii="Book Antiqua" w:hAnsi="Book Antiqua" w:cs="Arial"/>
          <w:spacing w:val="-2"/>
          <w:sz w:val="24"/>
          <w:szCs w:val="24"/>
        </w:rPr>
        <w:t>i orizontală prin intermediul căreia se va garanta siguranţa circulaţiei.</w:t>
      </w:r>
    </w:p>
    <w:p w:rsidR="00A32BF3"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sidRPr="005976B0">
        <w:rPr>
          <w:rFonts w:ascii="Book Antiqua" w:hAnsi="Book Antiqua" w:cs="Arial"/>
          <w:spacing w:val="-2"/>
          <w:sz w:val="24"/>
          <w:szCs w:val="24"/>
        </w:rPr>
        <w:t>Pentru captarea, dirijarea şi evacuarea apelor meteorice de pe platforma se vor realiza</w:t>
      </w:r>
      <w:r w:rsidRPr="005976B0">
        <w:rPr>
          <w:rFonts w:ascii="Book Antiqua" w:eastAsia="MS Mincho" w:hAnsi="Book Antiqua" w:cs="Arial"/>
          <w:sz w:val="24"/>
          <w:szCs w:val="24"/>
        </w:rPr>
        <w:t xml:space="preserve"> </w:t>
      </w:r>
      <w:r>
        <w:rPr>
          <w:rFonts w:ascii="Book Antiqua" w:eastAsia="MS Mincho" w:hAnsi="Book Antiqua" w:cs="Arial"/>
          <w:sz w:val="24"/>
          <w:szCs w:val="24"/>
        </w:rPr>
        <w:t>rigole din beton C30/37 h=0.30 m cu lungimea de 388</w:t>
      </w:r>
      <w:proofErr w:type="gramStart"/>
      <w:r>
        <w:rPr>
          <w:rFonts w:ascii="Book Antiqua" w:eastAsia="MS Mincho" w:hAnsi="Book Antiqua" w:cs="Arial"/>
          <w:sz w:val="24"/>
          <w:szCs w:val="24"/>
        </w:rPr>
        <w:t>,00</w:t>
      </w:r>
      <w:proofErr w:type="gramEnd"/>
      <w:r>
        <w:rPr>
          <w:rFonts w:ascii="Book Antiqua" w:eastAsia="MS Mincho" w:hAnsi="Book Antiqua" w:cs="Arial"/>
          <w:sz w:val="24"/>
          <w:szCs w:val="24"/>
        </w:rPr>
        <w:t xml:space="preserve"> ml</w:t>
      </w:r>
      <w:r w:rsidRPr="005976B0">
        <w:rPr>
          <w:rFonts w:ascii="Book Antiqua" w:eastAsia="MS Mincho" w:hAnsi="Book Antiqua" w:cs="Arial"/>
          <w:sz w:val="24"/>
          <w:szCs w:val="24"/>
        </w:rPr>
        <w:t>.</w:t>
      </w:r>
    </w:p>
    <w:p w:rsidR="00A32BF3" w:rsidRPr="005976B0" w:rsidRDefault="00A32BF3" w:rsidP="00A32BF3">
      <w:pPr>
        <w:pStyle w:val="Heading2"/>
        <w:rPr>
          <w:rFonts w:eastAsia="Calibri"/>
        </w:rPr>
      </w:pPr>
      <w:bookmarkStart w:id="123" w:name="_Toc532903949"/>
      <w:r w:rsidRPr="005976B0">
        <w:rPr>
          <w:rFonts w:eastAsia="MS Mincho"/>
        </w:rPr>
        <w:t>OBIECT NR</w:t>
      </w:r>
      <w:r>
        <w:rPr>
          <w:rFonts w:eastAsia="MS Mincho"/>
        </w:rPr>
        <w:t>.13</w:t>
      </w:r>
      <w:r w:rsidRPr="005976B0">
        <w:rPr>
          <w:rFonts w:eastAsia="MS Mincho"/>
        </w:rPr>
        <w:t xml:space="preserve"> Modernizare </w:t>
      </w:r>
      <w:r>
        <w:rPr>
          <w:rFonts w:eastAsia="MS Mincho"/>
        </w:rPr>
        <w:t>DL13</w:t>
      </w:r>
      <w:bookmarkEnd w:id="123"/>
      <w:r w:rsidRPr="005976B0">
        <w:rPr>
          <w:rFonts w:eastAsia="MS Mincho"/>
        </w:rPr>
        <w:t xml:space="preserve">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Lungime: L= </w:t>
      </w:r>
      <w:r>
        <w:rPr>
          <w:rFonts w:ascii="Book Antiqua" w:hAnsi="Book Antiqua" w:cs="Arial"/>
          <w:spacing w:val="-2"/>
          <w:sz w:val="24"/>
          <w:szCs w:val="24"/>
        </w:rPr>
        <w:t>188</w:t>
      </w:r>
      <w:r w:rsidRPr="005976B0">
        <w:rPr>
          <w:rFonts w:ascii="Book Antiqua" w:hAnsi="Book Antiqua" w:cs="Arial"/>
          <w:spacing w:val="-2"/>
          <w:sz w:val="24"/>
          <w:szCs w:val="24"/>
        </w:rPr>
        <w:t xml:space="preserve">,00 ml;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parte carosa</w:t>
      </w:r>
      <w:r>
        <w:rPr>
          <w:rFonts w:ascii="Book Antiqua" w:hAnsi="Book Antiqua" w:cs="Arial"/>
          <w:spacing w:val="-2"/>
          <w:sz w:val="24"/>
          <w:szCs w:val="24"/>
        </w:rPr>
        <w:t>bilă: 3,0</w:t>
      </w:r>
      <w:r w:rsidRPr="005976B0">
        <w:rPr>
          <w:rFonts w:ascii="Book Antiqua" w:hAnsi="Book Antiqua" w:cs="Arial"/>
          <w:spacing w:val="-2"/>
          <w:sz w:val="24"/>
          <w:szCs w:val="24"/>
        </w:rPr>
        <w:t>0 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Lăţime acostamente: 2 x </w:t>
      </w:r>
      <w:r>
        <w:rPr>
          <w:rFonts w:ascii="Book Antiqua" w:hAnsi="Book Antiqua" w:cs="Arial"/>
          <w:spacing w:val="-2"/>
          <w:sz w:val="24"/>
          <w:szCs w:val="24"/>
        </w:rPr>
        <w:t xml:space="preserve">0.375-0,50 </w:t>
      </w:r>
      <w:r w:rsidRPr="005976B0">
        <w:rPr>
          <w:rFonts w:ascii="Book Antiqua" w:hAnsi="Book Antiqua" w:cs="Arial"/>
          <w:spacing w:val="-2"/>
          <w:sz w:val="24"/>
          <w:szCs w:val="24"/>
        </w:rPr>
        <w:t>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Panta transversală : cu pantă de 2,5%;</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Drum de clasa tehnică: V;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Viteza de proiectare:  </w:t>
      </w:r>
      <w:r>
        <w:rPr>
          <w:rFonts w:ascii="Book Antiqua" w:hAnsi="Book Antiqua" w:cs="Arial"/>
          <w:spacing w:val="-2"/>
          <w:sz w:val="24"/>
          <w:szCs w:val="24"/>
        </w:rPr>
        <w:t>25</w:t>
      </w:r>
      <w:r w:rsidRPr="005976B0">
        <w:rPr>
          <w:rFonts w:ascii="Book Antiqua" w:hAnsi="Book Antiqua" w:cs="Arial"/>
          <w:spacing w:val="-2"/>
          <w:sz w:val="24"/>
          <w:szCs w:val="24"/>
        </w:rPr>
        <w:t xml:space="preserve"> km/h.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b/>
          <w:spacing w:val="-2"/>
          <w:sz w:val="24"/>
          <w:szCs w:val="24"/>
          <w:lang w:val="en-GB"/>
        </w:rPr>
      </w:pPr>
      <w:r w:rsidRPr="005976B0">
        <w:rPr>
          <w:rFonts w:ascii="Book Antiqua" w:hAnsi="Book Antiqua" w:cs="Arial"/>
          <w:spacing w:val="-2"/>
          <w:sz w:val="24"/>
          <w:szCs w:val="24"/>
        </w:rPr>
        <w:t>Soluţia  tehnică</w:t>
      </w:r>
      <w:r w:rsidRPr="005976B0">
        <w:rPr>
          <w:rFonts w:ascii="Book Antiqua" w:hAnsi="Book Antiqua" w:cs="Arial"/>
          <w:spacing w:val="-2"/>
          <w:sz w:val="24"/>
          <w:szCs w:val="24"/>
          <w:lang w:val="ro-RO"/>
        </w:rPr>
        <w:t xml:space="preserve"> </w:t>
      </w:r>
      <w:r w:rsidRPr="005976B0">
        <w:rPr>
          <w:rFonts w:ascii="Book Antiqua" w:hAnsi="Book Antiqua" w:cs="Arial"/>
          <w:spacing w:val="-2"/>
          <w:sz w:val="24"/>
          <w:szCs w:val="24"/>
        </w:rPr>
        <w:t xml:space="preserve">propusă : </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Se </w:t>
      </w:r>
      <w:proofErr w:type="gramStart"/>
      <w:r w:rsidRPr="005976B0">
        <w:rPr>
          <w:rFonts w:ascii="Book Antiqua" w:hAnsi="Book Antiqua" w:cs="Arial"/>
          <w:spacing w:val="-2"/>
          <w:sz w:val="24"/>
          <w:szCs w:val="24"/>
        </w:rPr>
        <w:t>va</w:t>
      </w:r>
      <w:proofErr w:type="gramEnd"/>
      <w:r w:rsidRPr="005976B0">
        <w:rPr>
          <w:rFonts w:ascii="Book Antiqua" w:hAnsi="Book Antiqua" w:cs="Arial"/>
          <w:spacing w:val="-2"/>
          <w:sz w:val="24"/>
          <w:szCs w:val="24"/>
        </w:rPr>
        <w:t xml:space="preserve"> realiza o semnalizare rutieră verticală </w:t>
      </w:r>
      <w:r>
        <w:rPr>
          <w:rFonts w:ascii="Book Antiqua" w:hAnsi="Book Antiqua" w:cs="Arial"/>
          <w:spacing w:val="-2"/>
          <w:sz w:val="24"/>
          <w:szCs w:val="24"/>
        </w:rPr>
        <w:t>ş</w:t>
      </w:r>
      <w:r w:rsidRPr="005976B0">
        <w:rPr>
          <w:rFonts w:ascii="Book Antiqua" w:hAnsi="Book Antiqua" w:cs="Arial"/>
          <w:spacing w:val="-2"/>
          <w:sz w:val="24"/>
          <w:szCs w:val="24"/>
        </w:rPr>
        <w:t>i orizontală prin intermediul căreia se va garanta siguranţa circulaţiei.</w:t>
      </w:r>
    </w:p>
    <w:p w:rsidR="00A32BF3"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sidRPr="005976B0">
        <w:rPr>
          <w:rFonts w:ascii="Book Antiqua" w:hAnsi="Book Antiqua" w:cs="Arial"/>
          <w:spacing w:val="-2"/>
          <w:sz w:val="24"/>
          <w:szCs w:val="24"/>
        </w:rPr>
        <w:t>Pentru captarea, dirijarea şi evacuarea apelor meteorice de pe platforma se vor realiza</w:t>
      </w:r>
      <w:r w:rsidRPr="005976B0">
        <w:rPr>
          <w:rFonts w:ascii="Book Antiqua" w:eastAsia="MS Mincho" w:hAnsi="Book Antiqua" w:cs="Arial"/>
          <w:sz w:val="24"/>
          <w:szCs w:val="24"/>
        </w:rPr>
        <w:t xml:space="preserve"> </w:t>
      </w:r>
      <w:r>
        <w:rPr>
          <w:rFonts w:ascii="Book Antiqua" w:eastAsia="MS Mincho" w:hAnsi="Book Antiqua" w:cs="Arial"/>
          <w:sz w:val="24"/>
          <w:szCs w:val="24"/>
        </w:rPr>
        <w:t>rigole din beton C30/37 h=0.30 m cu lungimea de 366</w:t>
      </w:r>
      <w:proofErr w:type="gramStart"/>
      <w:r>
        <w:rPr>
          <w:rFonts w:ascii="Book Antiqua" w:eastAsia="MS Mincho" w:hAnsi="Book Antiqua" w:cs="Arial"/>
          <w:sz w:val="24"/>
          <w:szCs w:val="24"/>
        </w:rPr>
        <w:t>,00</w:t>
      </w:r>
      <w:proofErr w:type="gramEnd"/>
      <w:r>
        <w:rPr>
          <w:rFonts w:ascii="Book Antiqua" w:eastAsia="MS Mincho" w:hAnsi="Book Antiqua" w:cs="Arial"/>
          <w:sz w:val="24"/>
          <w:szCs w:val="24"/>
        </w:rPr>
        <w:t xml:space="preserve"> ml</w:t>
      </w:r>
      <w:r w:rsidRPr="005976B0">
        <w:rPr>
          <w:rFonts w:ascii="Book Antiqua" w:eastAsia="MS Mincho" w:hAnsi="Book Antiqua" w:cs="Arial"/>
          <w:sz w:val="24"/>
          <w:szCs w:val="24"/>
        </w:rPr>
        <w:t>.</w:t>
      </w:r>
    </w:p>
    <w:p w:rsidR="00A32BF3" w:rsidRPr="005976B0" w:rsidRDefault="00A32BF3" w:rsidP="00A32BF3">
      <w:pPr>
        <w:pStyle w:val="Heading2"/>
        <w:rPr>
          <w:rFonts w:eastAsia="Calibri"/>
        </w:rPr>
      </w:pPr>
      <w:bookmarkStart w:id="124" w:name="_Toc532903950"/>
      <w:r w:rsidRPr="005976B0">
        <w:rPr>
          <w:rFonts w:eastAsia="MS Mincho"/>
        </w:rPr>
        <w:t>OBIECT NR</w:t>
      </w:r>
      <w:r>
        <w:rPr>
          <w:rFonts w:eastAsia="MS Mincho"/>
        </w:rPr>
        <w:t>.14</w:t>
      </w:r>
      <w:r w:rsidRPr="005976B0">
        <w:rPr>
          <w:rFonts w:eastAsia="MS Mincho"/>
        </w:rPr>
        <w:t xml:space="preserve"> Modernizare </w:t>
      </w:r>
      <w:r>
        <w:rPr>
          <w:rFonts w:eastAsia="MS Mincho"/>
        </w:rPr>
        <w:t>DL14</w:t>
      </w:r>
      <w:bookmarkEnd w:id="124"/>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Lungime: L= </w:t>
      </w:r>
      <w:r>
        <w:rPr>
          <w:rFonts w:ascii="Book Antiqua" w:hAnsi="Book Antiqua" w:cs="Arial"/>
          <w:spacing w:val="-2"/>
          <w:sz w:val="24"/>
          <w:szCs w:val="24"/>
        </w:rPr>
        <w:t>762</w:t>
      </w:r>
      <w:r w:rsidRPr="005976B0">
        <w:rPr>
          <w:rFonts w:ascii="Book Antiqua" w:hAnsi="Book Antiqua" w:cs="Arial"/>
          <w:spacing w:val="-2"/>
          <w:sz w:val="24"/>
          <w:szCs w:val="24"/>
        </w:rPr>
        <w:t xml:space="preserve">,00 ml;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parte carosa</w:t>
      </w:r>
      <w:r>
        <w:rPr>
          <w:rFonts w:ascii="Book Antiqua" w:hAnsi="Book Antiqua" w:cs="Arial"/>
          <w:spacing w:val="-2"/>
          <w:sz w:val="24"/>
          <w:szCs w:val="24"/>
        </w:rPr>
        <w:t>bilă: 3,0</w:t>
      </w:r>
      <w:r w:rsidRPr="005976B0">
        <w:rPr>
          <w:rFonts w:ascii="Book Antiqua" w:hAnsi="Book Antiqua" w:cs="Arial"/>
          <w:spacing w:val="-2"/>
          <w:sz w:val="24"/>
          <w:szCs w:val="24"/>
        </w:rPr>
        <w:t>0 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Lăţime acostamente: 2 x </w:t>
      </w:r>
      <w:r>
        <w:rPr>
          <w:rFonts w:ascii="Book Antiqua" w:hAnsi="Book Antiqua" w:cs="Arial"/>
          <w:spacing w:val="-2"/>
          <w:sz w:val="24"/>
          <w:szCs w:val="24"/>
        </w:rPr>
        <w:t xml:space="preserve">0.375-0,50 </w:t>
      </w:r>
      <w:r w:rsidRPr="005976B0">
        <w:rPr>
          <w:rFonts w:ascii="Book Antiqua" w:hAnsi="Book Antiqua" w:cs="Arial"/>
          <w:spacing w:val="-2"/>
          <w:sz w:val="24"/>
          <w:szCs w:val="24"/>
        </w:rPr>
        <w:t>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lastRenderedPageBreak/>
        <w:t>Panta transversală : cu pantă de 2,5%;</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Drum de clasa tehnică: V;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Viteza de proiectare:  </w:t>
      </w:r>
      <w:r>
        <w:rPr>
          <w:rFonts w:ascii="Book Antiqua" w:hAnsi="Book Antiqua" w:cs="Arial"/>
          <w:spacing w:val="-2"/>
          <w:sz w:val="24"/>
          <w:szCs w:val="24"/>
        </w:rPr>
        <w:t>25</w:t>
      </w:r>
      <w:r w:rsidRPr="005976B0">
        <w:rPr>
          <w:rFonts w:ascii="Book Antiqua" w:hAnsi="Book Antiqua" w:cs="Arial"/>
          <w:spacing w:val="-2"/>
          <w:sz w:val="24"/>
          <w:szCs w:val="24"/>
        </w:rPr>
        <w:t xml:space="preserve"> km/h.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b/>
          <w:spacing w:val="-2"/>
          <w:sz w:val="24"/>
          <w:szCs w:val="24"/>
          <w:lang w:val="en-GB"/>
        </w:rPr>
      </w:pPr>
      <w:r w:rsidRPr="005976B0">
        <w:rPr>
          <w:rFonts w:ascii="Book Antiqua" w:hAnsi="Book Antiqua" w:cs="Arial"/>
          <w:spacing w:val="-2"/>
          <w:sz w:val="24"/>
          <w:szCs w:val="24"/>
        </w:rPr>
        <w:t>Soluţia  tehnică</w:t>
      </w:r>
      <w:r w:rsidRPr="005976B0">
        <w:rPr>
          <w:rFonts w:ascii="Book Antiqua" w:hAnsi="Book Antiqua" w:cs="Arial"/>
          <w:spacing w:val="-2"/>
          <w:sz w:val="24"/>
          <w:szCs w:val="24"/>
          <w:lang w:val="ro-RO"/>
        </w:rPr>
        <w:t xml:space="preserve"> </w:t>
      </w:r>
      <w:r w:rsidRPr="005976B0">
        <w:rPr>
          <w:rFonts w:ascii="Book Antiqua" w:hAnsi="Book Antiqua" w:cs="Arial"/>
          <w:spacing w:val="-2"/>
          <w:sz w:val="24"/>
          <w:szCs w:val="24"/>
        </w:rPr>
        <w:t xml:space="preserve">propusă : </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Se </w:t>
      </w:r>
      <w:proofErr w:type="gramStart"/>
      <w:r w:rsidRPr="005976B0">
        <w:rPr>
          <w:rFonts w:ascii="Book Antiqua" w:hAnsi="Book Antiqua" w:cs="Arial"/>
          <w:spacing w:val="-2"/>
          <w:sz w:val="24"/>
          <w:szCs w:val="24"/>
        </w:rPr>
        <w:t>va</w:t>
      </w:r>
      <w:proofErr w:type="gramEnd"/>
      <w:r w:rsidRPr="005976B0">
        <w:rPr>
          <w:rFonts w:ascii="Book Antiqua" w:hAnsi="Book Antiqua" w:cs="Arial"/>
          <w:spacing w:val="-2"/>
          <w:sz w:val="24"/>
          <w:szCs w:val="24"/>
        </w:rPr>
        <w:t xml:space="preserve"> realiza o semnalizare rutieră verticală </w:t>
      </w:r>
      <w:r>
        <w:rPr>
          <w:rFonts w:ascii="Book Antiqua" w:hAnsi="Book Antiqua" w:cs="Arial"/>
          <w:spacing w:val="-2"/>
          <w:sz w:val="24"/>
          <w:szCs w:val="24"/>
        </w:rPr>
        <w:t>ş</w:t>
      </w:r>
      <w:r w:rsidRPr="005976B0">
        <w:rPr>
          <w:rFonts w:ascii="Book Antiqua" w:hAnsi="Book Antiqua" w:cs="Arial"/>
          <w:spacing w:val="-2"/>
          <w:sz w:val="24"/>
          <w:szCs w:val="24"/>
        </w:rPr>
        <w:t>i orizontală prin intermediul căreia se va garanta siguranţa circulaţiei.</w:t>
      </w:r>
    </w:p>
    <w:p w:rsidR="00A32BF3"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sidRPr="005976B0">
        <w:rPr>
          <w:rFonts w:ascii="Book Antiqua" w:hAnsi="Book Antiqua" w:cs="Arial"/>
          <w:spacing w:val="-2"/>
          <w:sz w:val="24"/>
          <w:szCs w:val="24"/>
        </w:rPr>
        <w:t>Pentru captarea, dirijarea şi evacuarea apelor meteorice de pe platforma se vor realiza</w:t>
      </w:r>
      <w:r w:rsidRPr="005976B0">
        <w:rPr>
          <w:rFonts w:ascii="Book Antiqua" w:eastAsia="MS Mincho" w:hAnsi="Book Antiqua" w:cs="Arial"/>
          <w:sz w:val="24"/>
          <w:szCs w:val="24"/>
        </w:rPr>
        <w:t xml:space="preserve"> </w:t>
      </w:r>
      <w:r>
        <w:rPr>
          <w:rFonts w:ascii="Book Antiqua" w:eastAsia="MS Mincho" w:hAnsi="Book Antiqua" w:cs="Arial"/>
          <w:sz w:val="24"/>
          <w:szCs w:val="24"/>
        </w:rPr>
        <w:t>rigole din beton C30/37 h=0.30 m cu lungimea de 1524</w:t>
      </w:r>
      <w:proofErr w:type="gramStart"/>
      <w:r>
        <w:rPr>
          <w:rFonts w:ascii="Book Antiqua" w:eastAsia="MS Mincho" w:hAnsi="Book Antiqua" w:cs="Arial"/>
          <w:sz w:val="24"/>
          <w:szCs w:val="24"/>
        </w:rPr>
        <w:t>,00</w:t>
      </w:r>
      <w:proofErr w:type="gramEnd"/>
      <w:r>
        <w:rPr>
          <w:rFonts w:ascii="Book Antiqua" w:eastAsia="MS Mincho" w:hAnsi="Book Antiqua" w:cs="Arial"/>
          <w:sz w:val="24"/>
          <w:szCs w:val="24"/>
        </w:rPr>
        <w:t xml:space="preserve"> ml si 2 podete cu diametrul de 600 mm</w:t>
      </w:r>
      <w:r w:rsidRPr="005976B0">
        <w:rPr>
          <w:rFonts w:ascii="Book Antiqua" w:eastAsia="MS Mincho" w:hAnsi="Book Antiqua" w:cs="Arial"/>
          <w:sz w:val="24"/>
          <w:szCs w:val="24"/>
        </w:rPr>
        <w:t>.</w:t>
      </w:r>
    </w:p>
    <w:p w:rsidR="00A32BF3" w:rsidRPr="005976B0" w:rsidRDefault="00A32BF3" w:rsidP="00A32BF3">
      <w:pPr>
        <w:pStyle w:val="Heading2"/>
        <w:rPr>
          <w:rFonts w:eastAsia="Calibri"/>
        </w:rPr>
      </w:pPr>
      <w:bookmarkStart w:id="125" w:name="_Toc532903951"/>
      <w:r w:rsidRPr="005976B0">
        <w:rPr>
          <w:rFonts w:eastAsia="MS Mincho"/>
        </w:rPr>
        <w:t>OBIECT NR</w:t>
      </w:r>
      <w:r>
        <w:rPr>
          <w:rFonts w:eastAsia="MS Mincho"/>
        </w:rPr>
        <w:t>.15</w:t>
      </w:r>
      <w:r w:rsidRPr="005976B0">
        <w:rPr>
          <w:rFonts w:eastAsia="MS Mincho"/>
        </w:rPr>
        <w:t xml:space="preserve"> Modernizare </w:t>
      </w:r>
      <w:r>
        <w:rPr>
          <w:rFonts w:eastAsia="MS Mincho"/>
        </w:rPr>
        <w:t>DL15</w:t>
      </w:r>
      <w:bookmarkEnd w:id="125"/>
      <w:r w:rsidRPr="005976B0">
        <w:rPr>
          <w:rFonts w:eastAsia="MS Mincho"/>
        </w:rPr>
        <w:t xml:space="preserve">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Lungime: L= </w:t>
      </w:r>
      <w:r>
        <w:rPr>
          <w:rFonts w:ascii="Book Antiqua" w:hAnsi="Book Antiqua" w:cs="Arial"/>
          <w:spacing w:val="-2"/>
          <w:sz w:val="24"/>
          <w:szCs w:val="24"/>
        </w:rPr>
        <w:t>520</w:t>
      </w:r>
      <w:r w:rsidRPr="005976B0">
        <w:rPr>
          <w:rFonts w:ascii="Book Antiqua" w:hAnsi="Book Antiqua" w:cs="Arial"/>
          <w:spacing w:val="-2"/>
          <w:sz w:val="24"/>
          <w:szCs w:val="24"/>
        </w:rPr>
        <w:t xml:space="preserve">,00 ml;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parte carosa</w:t>
      </w:r>
      <w:r>
        <w:rPr>
          <w:rFonts w:ascii="Book Antiqua" w:hAnsi="Book Antiqua" w:cs="Arial"/>
          <w:spacing w:val="-2"/>
          <w:sz w:val="24"/>
          <w:szCs w:val="24"/>
        </w:rPr>
        <w:t>bilă: 3,0</w:t>
      </w:r>
      <w:r w:rsidRPr="005976B0">
        <w:rPr>
          <w:rFonts w:ascii="Book Antiqua" w:hAnsi="Book Antiqua" w:cs="Arial"/>
          <w:spacing w:val="-2"/>
          <w:sz w:val="24"/>
          <w:szCs w:val="24"/>
        </w:rPr>
        <w:t>0 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acostamente: 2 x</w:t>
      </w:r>
      <w:r>
        <w:rPr>
          <w:rFonts w:ascii="Book Antiqua" w:hAnsi="Book Antiqua" w:cs="Arial"/>
          <w:spacing w:val="-2"/>
          <w:sz w:val="24"/>
          <w:szCs w:val="24"/>
        </w:rPr>
        <w:t>0.375-</w:t>
      </w:r>
      <w:r w:rsidRPr="005976B0">
        <w:rPr>
          <w:rFonts w:ascii="Book Antiqua" w:hAnsi="Book Antiqua" w:cs="Arial"/>
          <w:spacing w:val="-2"/>
          <w:sz w:val="24"/>
          <w:szCs w:val="24"/>
        </w:rPr>
        <w:t xml:space="preserve"> </w:t>
      </w:r>
      <w:r>
        <w:rPr>
          <w:rFonts w:ascii="Book Antiqua" w:hAnsi="Book Antiqua" w:cs="Arial"/>
          <w:spacing w:val="-2"/>
          <w:sz w:val="24"/>
          <w:szCs w:val="24"/>
        </w:rPr>
        <w:t xml:space="preserve">0,50 </w:t>
      </w:r>
      <w:r w:rsidRPr="005976B0">
        <w:rPr>
          <w:rFonts w:ascii="Book Antiqua" w:hAnsi="Book Antiqua" w:cs="Arial"/>
          <w:spacing w:val="-2"/>
          <w:sz w:val="24"/>
          <w:szCs w:val="24"/>
        </w:rPr>
        <w:t>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Panta transversală : cu pantă de 2,5%;</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Drum de clasa tehnică: V;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Viteza de proiectare:  </w:t>
      </w:r>
      <w:r>
        <w:rPr>
          <w:rFonts w:ascii="Book Antiqua" w:hAnsi="Book Antiqua" w:cs="Arial"/>
          <w:spacing w:val="-2"/>
          <w:sz w:val="24"/>
          <w:szCs w:val="24"/>
        </w:rPr>
        <w:t>25</w:t>
      </w:r>
      <w:r w:rsidRPr="005976B0">
        <w:rPr>
          <w:rFonts w:ascii="Book Antiqua" w:hAnsi="Book Antiqua" w:cs="Arial"/>
          <w:spacing w:val="-2"/>
          <w:sz w:val="24"/>
          <w:szCs w:val="24"/>
        </w:rPr>
        <w:t xml:space="preserve"> km/h.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b/>
          <w:spacing w:val="-2"/>
          <w:sz w:val="24"/>
          <w:szCs w:val="24"/>
          <w:lang w:val="en-GB"/>
        </w:rPr>
      </w:pPr>
      <w:r w:rsidRPr="005976B0">
        <w:rPr>
          <w:rFonts w:ascii="Book Antiqua" w:hAnsi="Book Antiqua" w:cs="Arial"/>
          <w:spacing w:val="-2"/>
          <w:sz w:val="24"/>
          <w:szCs w:val="24"/>
        </w:rPr>
        <w:t>Soluţia  tehnică</w:t>
      </w:r>
      <w:r w:rsidRPr="005976B0">
        <w:rPr>
          <w:rFonts w:ascii="Book Antiqua" w:hAnsi="Book Antiqua" w:cs="Arial"/>
          <w:spacing w:val="-2"/>
          <w:sz w:val="24"/>
          <w:szCs w:val="24"/>
          <w:lang w:val="ro-RO"/>
        </w:rPr>
        <w:t xml:space="preserve"> </w:t>
      </w:r>
      <w:r w:rsidRPr="005976B0">
        <w:rPr>
          <w:rFonts w:ascii="Book Antiqua" w:hAnsi="Book Antiqua" w:cs="Arial"/>
          <w:spacing w:val="-2"/>
          <w:sz w:val="24"/>
          <w:szCs w:val="24"/>
        </w:rPr>
        <w:t xml:space="preserve">propusă : </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Se </w:t>
      </w:r>
      <w:proofErr w:type="gramStart"/>
      <w:r w:rsidRPr="005976B0">
        <w:rPr>
          <w:rFonts w:ascii="Book Antiqua" w:hAnsi="Book Antiqua" w:cs="Arial"/>
          <w:spacing w:val="-2"/>
          <w:sz w:val="24"/>
          <w:szCs w:val="24"/>
        </w:rPr>
        <w:t>va</w:t>
      </w:r>
      <w:proofErr w:type="gramEnd"/>
      <w:r w:rsidRPr="005976B0">
        <w:rPr>
          <w:rFonts w:ascii="Book Antiqua" w:hAnsi="Book Antiqua" w:cs="Arial"/>
          <w:spacing w:val="-2"/>
          <w:sz w:val="24"/>
          <w:szCs w:val="24"/>
        </w:rPr>
        <w:t xml:space="preserve"> realiza o semnalizare rutieră verticală </w:t>
      </w:r>
      <w:r>
        <w:rPr>
          <w:rFonts w:ascii="Book Antiqua" w:hAnsi="Book Antiqua" w:cs="Arial"/>
          <w:spacing w:val="-2"/>
          <w:sz w:val="24"/>
          <w:szCs w:val="24"/>
        </w:rPr>
        <w:t>ş</w:t>
      </w:r>
      <w:r w:rsidRPr="005976B0">
        <w:rPr>
          <w:rFonts w:ascii="Book Antiqua" w:hAnsi="Book Antiqua" w:cs="Arial"/>
          <w:spacing w:val="-2"/>
          <w:sz w:val="24"/>
          <w:szCs w:val="24"/>
        </w:rPr>
        <w:t>i orizontală prin intermediul căreia se va garanta siguranţa circulaţiei.</w:t>
      </w:r>
    </w:p>
    <w:p w:rsidR="00A32BF3"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sidRPr="005976B0">
        <w:rPr>
          <w:rFonts w:ascii="Book Antiqua" w:hAnsi="Book Antiqua" w:cs="Arial"/>
          <w:spacing w:val="-2"/>
          <w:sz w:val="24"/>
          <w:szCs w:val="24"/>
        </w:rPr>
        <w:t>Pentru captarea, dirijarea şi evacuarea apelor meteorice de pe platforma se vor realiza</w:t>
      </w:r>
      <w:r w:rsidRPr="005976B0">
        <w:rPr>
          <w:rFonts w:ascii="Book Antiqua" w:eastAsia="MS Mincho" w:hAnsi="Book Antiqua" w:cs="Arial"/>
          <w:sz w:val="24"/>
          <w:szCs w:val="24"/>
        </w:rPr>
        <w:t xml:space="preserve"> </w:t>
      </w:r>
      <w:r>
        <w:rPr>
          <w:rFonts w:ascii="Book Antiqua" w:eastAsia="MS Mincho" w:hAnsi="Book Antiqua" w:cs="Arial"/>
          <w:sz w:val="24"/>
          <w:szCs w:val="24"/>
        </w:rPr>
        <w:t>rigole din beton C30/37 h=0.30 m cu lungimea de 570</w:t>
      </w:r>
      <w:proofErr w:type="gramStart"/>
      <w:r>
        <w:rPr>
          <w:rFonts w:ascii="Book Antiqua" w:eastAsia="MS Mincho" w:hAnsi="Book Antiqua" w:cs="Arial"/>
          <w:sz w:val="24"/>
          <w:szCs w:val="24"/>
        </w:rPr>
        <w:t>,00</w:t>
      </w:r>
      <w:proofErr w:type="gramEnd"/>
      <w:r>
        <w:rPr>
          <w:rFonts w:ascii="Book Antiqua" w:eastAsia="MS Mincho" w:hAnsi="Book Antiqua" w:cs="Arial"/>
          <w:sz w:val="24"/>
          <w:szCs w:val="24"/>
        </w:rPr>
        <w:t xml:space="preserve"> ml, 190 ml de rigola de acostament si 1 podet cu diametrul de 1000 mm</w:t>
      </w:r>
      <w:r w:rsidRPr="005976B0">
        <w:rPr>
          <w:rFonts w:ascii="Book Antiqua" w:eastAsia="MS Mincho" w:hAnsi="Book Antiqua" w:cs="Arial"/>
          <w:sz w:val="24"/>
          <w:szCs w:val="24"/>
        </w:rPr>
        <w:t>.</w:t>
      </w:r>
      <w:r>
        <w:rPr>
          <w:rFonts w:ascii="Book Antiqua" w:eastAsia="MS Mincho" w:hAnsi="Book Antiqua" w:cs="Arial"/>
          <w:sz w:val="24"/>
          <w:szCs w:val="24"/>
        </w:rPr>
        <w:t xml:space="preserve"> se va amenaja o lungime de 145 ml de parapet de tip semigreu si un zid de sorijin de tip fundatie adancita de parapet cu lungimea de 45 m si h=2.00 m.</w:t>
      </w:r>
    </w:p>
    <w:p w:rsidR="00A32BF3" w:rsidRPr="005976B0" w:rsidRDefault="00A32BF3" w:rsidP="00A32BF3">
      <w:pPr>
        <w:pStyle w:val="Heading2"/>
        <w:rPr>
          <w:rFonts w:eastAsia="Calibri"/>
        </w:rPr>
      </w:pPr>
      <w:bookmarkStart w:id="126" w:name="_Toc532903952"/>
      <w:r w:rsidRPr="005976B0">
        <w:rPr>
          <w:rFonts w:eastAsia="MS Mincho"/>
        </w:rPr>
        <w:t>OBIECT NR</w:t>
      </w:r>
      <w:r>
        <w:rPr>
          <w:rFonts w:eastAsia="MS Mincho"/>
        </w:rPr>
        <w:t>.16</w:t>
      </w:r>
      <w:r w:rsidRPr="005976B0">
        <w:rPr>
          <w:rFonts w:eastAsia="MS Mincho"/>
        </w:rPr>
        <w:t xml:space="preserve"> Modernizare </w:t>
      </w:r>
      <w:r>
        <w:rPr>
          <w:rFonts w:eastAsia="MS Mincho"/>
        </w:rPr>
        <w:t>DL16</w:t>
      </w:r>
      <w:bookmarkEnd w:id="126"/>
      <w:r w:rsidRPr="005976B0">
        <w:rPr>
          <w:rFonts w:eastAsia="MS Mincho"/>
        </w:rPr>
        <w:t xml:space="preserve">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Lungime: L= </w:t>
      </w:r>
      <w:r>
        <w:rPr>
          <w:rFonts w:ascii="Book Antiqua" w:hAnsi="Book Antiqua" w:cs="Arial"/>
          <w:spacing w:val="-2"/>
          <w:sz w:val="24"/>
          <w:szCs w:val="24"/>
        </w:rPr>
        <w:t>502</w:t>
      </w:r>
      <w:r w:rsidRPr="005976B0">
        <w:rPr>
          <w:rFonts w:ascii="Book Antiqua" w:hAnsi="Book Antiqua" w:cs="Arial"/>
          <w:spacing w:val="-2"/>
          <w:sz w:val="24"/>
          <w:szCs w:val="24"/>
        </w:rPr>
        <w:t xml:space="preserve">,00 ml;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parte carosa</w:t>
      </w:r>
      <w:r>
        <w:rPr>
          <w:rFonts w:ascii="Book Antiqua" w:hAnsi="Book Antiqua" w:cs="Arial"/>
          <w:spacing w:val="-2"/>
          <w:sz w:val="24"/>
          <w:szCs w:val="24"/>
        </w:rPr>
        <w:t>bilă: 4,0</w:t>
      </w:r>
      <w:r w:rsidRPr="005976B0">
        <w:rPr>
          <w:rFonts w:ascii="Book Antiqua" w:hAnsi="Book Antiqua" w:cs="Arial"/>
          <w:spacing w:val="-2"/>
          <w:sz w:val="24"/>
          <w:szCs w:val="24"/>
        </w:rPr>
        <w:t>0 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Lăţime acostamente: 2 x </w:t>
      </w:r>
      <w:r>
        <w:rPr>
          <w:rFonts w:ascii="Book Antiqua" w:hAnsi="Book Antiqua" w:cs="Arial"/>
          <w:spacing w:val="-2"/>
          <w:sz w:val="24"/>
          <w:szCs w:val="24"/>
        </w:rPr>
        <w:t xml:space="preserve">0,50 </w:t>
      </w:r>
      <w:r w:rsidRPr="005976B0">
        <w:rPr>
          <w:rFonts w:ascii="Book Antiqua" w:hAnsi="Book Antiqua" w:cs="Arial"/>
          <w:spacing w:val="-2"/>
          <w:sz w:val="24"/>
          <w:szCs w:val="24"/>
        </w:rPr>
        <w:t>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Panta transversală : cu pantă de 2,5%;</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Drum de clasa tehnică: V;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lastRenderedPageBreak/>
        <w:t xml:space="preserve">Viteza de proiectare:  </w:t>
      </w:r>
      <w:r>
        <w:rPr>
          <w:rFonts w:ascii="Book Antiqua" w:hAnsi="Book Antiqua" w:cs="Arial"/>
          <w:spacing w:val="-2"/>
          <w:sz w:val="24"/>
          <w:szCs w:val="24"/>
        </w:rPr>
        <w:t>25</w:t>
      </w:r>
      <w:r w:rsidRPr="005976B0">
        <w:rPr>
          <w:rFonts w:ascii="Book Antiqua" w:hAnsi="Book Antiqua" w:cs="Arial"/>
          <w:spacing w:val="-2"/>
          <w:sz w:val="24"/>
          <w:szCs w:val="24"/>
        </w:rPr>
        <w:t xml:space="preserve"> km/h.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b/>
          <w:spacing w:val="-2"/>
          <w:sz w:val="24"/>
          <w:szCs w:val="24"/>
          <w:lang w:val="en-GB"/>
        </w:rPr>
      </w:pPr>
      <w:r w:rsidRPr="005976B0">
        <w:rPr>
          <w:rFonts w:ascii="Book Antiqua" w:hAnsi="Book Antiqua" w:cs="Arial"/>
          <w:spacing w:val="-2"/>
          <w:sz w:val="24"/>
          <w:szCs w:val="24"/>
        </w:rPr>
        <w:t>Soluţia  tehnică</w:t>
      </w:r>
      <w:r w:rsidRPr="005976B0">
        <w:rPr>
          <w:rFonts w:ascii="Book Antiqua" w:hAnsi="Book Antiqua" w:cs="Arial"/>
          <w:spacing w:val="-2"/>
          <w:sz w:val="24"/>
          <w:szCs w:val="24"/>
          <w:lang w:val="ro-RO"/>
        </w:rPr>
        <w:t xml:space="preserve"> </w:t>
      </w:r>
      <w:r w:rsidRPr="005976B0">
        <w:rPr>
          <w:rFonts w:ascii="Book Antiqua" w:hAnsi="Book Antiqua" w:cs="Arial"/>
          <w:spacing w:val="-2"/>
          <w:sz w:val="24"/>
          <w:szCs w:val="24"/>
        </w:rPr>
        <w:t xml:space="preserve">propusă : </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Se </w:t>
      </w:r>
      <w:proofErr w:type="gramStart"/>
      <w:r w:rsidRPr="005976B0">
        <w:rPr>
          <w:rFonts w:ascii="Book Antiqua" w:hAnsi="Book Antiqua" w:cs="Arial"/>
          <w:spacing w:val="-2"/>
          <w:sz w:val="24"/>
          <w:szCs w:val="24"/>
        </w:rPr>
        <w:t>va</w:t>
      </w:r>
      <w:proofErr w:type="gramEnd"/>
      <w:r w:rsidRPr="005976B0">
        <w:rPr>
          <w:rFonts w:ascii="Book Antiqua" w:hAnsi="Book Antiqua" w:cs="Arial"/>
          <w:spacing w:val="-2"/>
          <w:sz w:val="24"/>
          <w:szCs w:val="24"/>
        </w:rPr>
        <w:t xml:space="preserve"> realiza o semnalizare rutieră verticală </w:t>
      </w:r>
      <w:r>
        <w:rPr>
          <w:rFonts w:ascii="Book Antiqua" w:hAnsi="Book Antiqua" w:cs="Arial"/>
          <w:spacing w:val="-2"/>
          <w:sz w:val="24"/>
          <w:szCs w:val="24"/>
        </w:rPr>
        <w:t>ş</w:t>
      </w:r>
      <w:r w:rsidRPr="005976B0">
        <w:rPr>
          <w:rFonts w:ascii="Book Antiqua" w:hAnsi="Book Antiqua" w:cs="Arial"/>
          <w:spacing w:val="-2"/>
          <w:sz w:val="24"/>
          <w:szCs w:val="24"/>
        </w:rPr>
        <w:t>i orizontală prin intermediul căreia se va garanta siguranţa circulaţiei.</w:t>
      </w:r>
    </w:p>
    <w:p w:rsidR="00A32BF3"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sidRPr="005976B0">
        <w:rPr>
          <w:rFonts w:ascii="Book Antiqua" w:hAnsi="Book Antiqua" w:cs="Arial"/>
          <w:spacing w:val="-2"/>
          <w:sz w:val="24"/>
          <w:szCs w:val="24"/>
        </w:rPr>
        <w:t>Pentru captarea, dirijarea şi evacuarea apelor meteorice de pe platforma se vor realiza</w:t>
      </w:r>
      <w:r w:rsidRPr="005976B0">
        <w:rPr>
          <w:rFonts w:ascii="Book Antiqua" w:eastAsia="MS Mincho" w:hAnsi="Book Antiqua" w:cs="Arial"/>
          <w:sz w:val="24"/>
          <w:szCs w:val="24"/>
        </w:rPr>
        <w:t xml:space="preserve"> </w:t>
      </w:r>
      <w:r>
        <w:rPr>
          <w:rFonts w:ascii="Book Antiqua" w:eastAsia="MS Mincho" w:hAnsi="Book Antiqua" w:cs="Arial"/>
          <w:sz w:val="24"/>
          <w:szCs w:val="24"/>
        </w:rPr>
        <w:t>rigole din beton C30/37 h=0.45 m cu lungimea de 1004</w:t>
      </w:r>
      <w:proofErr w:type="gramStart"/>
      <w:r>
        <w:rPr>
          <w:rFonts w:ascii="Book Antiqua" w:eastAsia="MS Mincho" w:hAnsi="Book Antiqua" w:cs="Arial"/>
          <w:sz w:val="24"/>
          <w:szCs w:val="24"/>
        </w:rPr>
        <w:t>,00</w:t>
      </w:r>
      <w:proofErr w:type="gramEnd"/>
      <w:r>
        <w:rPr>
          <w:rFonts w:ascii="Book Antiqua" w:eastAsia="MS Mincho" w:hAnsi="Book Antiqua" w:cs="Arial"/>
          <w:sz w:val="24"/>
          <w:szCs w:val="24"/>
        </w:rPr>
        <w:t xml:space="preserve"> ml si 2 podete cu diametrul de 600 mm</w:t>
      </w:r>
      <w:r w:rsidRPr="005976B0">
        <w:rPr>
          <w:rFonts w:ascii="Book Antiqua" w:eastAsia="MS Mincho" w:hAnsi="Book Antiqua" w:cs="Arial"/>
          <w:sz w:val="24"/>
          <w:szCs w:val="24"/>
        </w:rPr>
        <w:t>.</w:t>
      </w:r>
    </w:p>
    <w:p w:rsidR="00A32BF3" w:rsidRPr="005976B0" w:rsidRDefault="00A32BF3" w:rsidP="00A32BF3">
      <w:pPr>
        <w:pStyle w:val="Heading2"/>
        <w:rPr>
          <w:rFonts w:eastAsia="Calibri"/>
        </w:rPr>
      </w:pPr>
      <w:bookmarkStart w:id="127" w:name="_Toc532903953"/>
      <w:r w:rsidRPr="005976B0">
        <w:rPr>
          <w:rFonts w:eastAsia="MS Mincho"/>
        </w:rPr>
        <w:t>OBIECT NR</w:t>
      </w:r>
      <w:r>
        <w:rPr>
          <w:rFonts w:eastAsia="MS Mincho"/>
        </w:rPr>
        <w:t>.17</w:t>
      </w:r>
      <w:r w:rsidRPr="005976B0">
        <w:rPr>
          <w:rFonts w:eastAsia="MS Mincho"/>
        </w:rPr>
        <w:t xml:space="preserve"> Modernizare </w:t>
      </w:r>
      <w:r>
        <w:rPr>
          <w:rFonts w:eastAsia="MS Mincho"/>
        </w:rPr>
        <w:t>DL17</w:t>
      </w:r>
      <w:bookmarkEnd w:id="127"/>
      <w:r w:rsidRPr="005976B0">
        <w:rPr>
          <w:rFonts w:eastAsia="MS Mincho"/>
        </w:rPr>
        <w:t xml:space="preserve">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Lungime: L= </w:t>
      </w:r>
      <w:r>
        <w:rPr>
          <w:rFonts w:ascii="Book Antiqua" w:hAnsi="Book Antiqua" w:cs="Arial"/>
          <w:spacing w:val="-2"/>
          <w:sz w:val="24"/>
          <w:szCs w:val="24"/>
        </w:rPr>
        <w:t>291</w:t>
      </w:r>
      <w:r w:rsidRPr="005976B0">
        <w:rPr>
          <w:rFonts w:ascii="Book Antiqua" w:hAnsi="Book Antiqua" w:cs="Arial"/>
          <w:spacing w:val="-2"/>
          <w:sz w:val="24"/>
          <w:szCs w:val="24"/>
        </w:rPr>
        <w:t xml:space="preserve">,00 ml;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parte carosa</w:t>
      </w:r>
      <w:r>
        <w:rPr>
          <w:rFonts w:ascii="Book Antiqua" w:hAnsi="Book Antiqua" w:cs="Arial"/>
          <w:spacing w:val="-2"/>
          <w:sz w:val="24"/>
          <w:szCs w:val="24"/>
        </w:rPr>
        <w:t>bilă: 4,0</w:t>
      </w:r>
      <w:r w:rsidRPr="005976B0">
        <w:rPr>
          <w:rFonts w:ascii="Book Antiqua" w:hAnsi="Book Antiqua" w:cs="Arial"/>
          <w:spacing w:val="-2"/>
          <w:sz w:val="24"/>
          <w:szCs w:val="24"/>
        </w:rPr>
        <w:t>0 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Lăţime acostamente: 2 x </w:t>
      </w:r>
      <w:r>
        <w:rPr>
          <w:rFonts w:ascii="Book Antiqua" w:hAnsi="Book Antiqua" w:cs="Arial"/>
          <w:spacing w:val="-2"/>
          <w:sz w:val="24"/>
          <w:szCs w:val="24"/>
        </w:rPr>
        <w:t xml:space="preserve">0,50 </w:t>
      </w:r>
      <w:r w:rsidRPr="005976B0">
        <w:rPr>
          <w:rFonts w:ascii="Book Antiqua" w:hAnsi="Book Antiqua" w:cs="Arial"/>
          <w:spacing w:val="-2"/>
          <w:sz w:val="24"/>
          <w:szCs w:val="24"/>
        </w:rPr>
        <w:t>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Panta transversală : cu pantă de 2,5%;</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Drum de clasa tehnică: V;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Viteza de proiectare:  </w:t>
      </w:r>
      <w:r>
        <w:rPr>
          <w:rFonts w:ascii="Book Antiqua" w:hAnsi="Book Antiqua" w:cs="Arial"/>
          <w:spacing w:val="-2"/>
          <w:sz w:val="24"/>
          <w:szCs w:val="24"/>
        </w:rPr>
        <w:t>25</w:t>
      </w:r>
      <w:r w:rsidRPr="005976B0">
        <w:rPr>
          <w:rFonts w:ascii="Book Antiqua" w:hAnsi="Book Antiqua" w:cs="Arial"/>
          <w:spacing w:val="-2"/>
          <w:sz w:val="24"/>
          <w:szCs w:val="24"/>
        </w:rPr>
        <w:t xml:space="preserve"> km/h.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b/>
          <w:spacing w:val="-2"/>
          <w:sz w:val="24"/>
          <w:szCs w:val="24"/>
          <w:lang w:val="en-GB"/>
        </w:rPr>
      </w:pPr>
      <w:r w:rsidRPr="005976B0">
        <w:rPr>
          <w:rFonts w:ascii="Book Antiqua" w:hAnsi="Book Antiqua" w:cs="Arial"/>
          <w:spacing w:val="-2"/>
          <w:sz w:val="24"/>
          <w:szCs w:val="24"/>
        </w:rPr>
        <w:t>Soluţia  tehnică</w:t>
      </w:r>
      <w:r w:rsidRPr="005976B0">
        <w:rPr>
          <w:rFonts w:ascii="Book Antiqua" w:hAnsi="Book Antiqua" w:cs="Arial"/>
          <w:spacing w:val="-2"/>
          <w:sz w:val="24"/>
          <w:szCs w:val="24"/>
          <w:lang w:val="ro-RO"/>
        </w:rPr>
        <w:t xml:space="preserve"> </w:t>
      </w:r>
      <w:r w:rsidRPr="005976B0">
        <w:rPr>
          <w:rFonts w:ascii="Book Antiqua" w:hAnsi="Book Antiqua" w:cs="Arial"/>
          <w:spacing w:val="-2"/>
          <w:sz w:val="24"/>
          <w:szCs w:val="24"/>
        </w:rPr>
        <w:t xml:space="preserve">propusă : </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Se </w:t>
      </w:r>
      <w:proofErr w:type="gramStart"/>
      <w:r w:rsidRPr="005976B0">
        <w:rPr>
          <w:rFonts w:ascii="Book Antiqua" w:hAnsi="Book Antiqua" w:cs="Arial"/>
          <w:spacing w:val="-2"/>
          <w:sz w:val="24"/>
          <w:szCs w:val="24"/>
        </w:rPr>
        <w:t>va</w:t>
      </w:r>
      <w:proofErr w:type="gramEnd"/>
      <w:r w:rsidRPr="005976B0">
        <w:rPr>
          <w:rFonts w:ascii="Book Antiqua" w:hAnsi="Book Antiqua" w:cs="Arial"/>
          <w:spacing w:val="-2"/>
          <w:sz w:val="24"/>
          <w:szCs w:val="24"/>
        </w:rPr>
        <w:t xml:space="preserve"> realiza o semnalizare rutieră verticală </w:t>
      </w:r>
      <w:r>
        <w:rPr>
          <w:rFonts w:ascii="Book Antiqua" w:hAnsi="Book Antiqua" w:cs="Arial"/>
          <w:spacing w:val="-2"/>
          <w:sz w:val="24"/>
          <w:szCs w:val="24"/>
        </w:rPr>
        <w:t>ş</w:t>
      </w:r>
      <w:r w:rsidRPr="005976B0">
        <w:rPr>
          <w:rFonts w:ascii="Book Antiqua" w:hAnsi="Book Antiqua" w:cs="Arial"/>
          <w:spacing w:val="-2"/>
          <w:sz w:val="24"/>
          <w:szCs w:val="24"/>
        </w:rPr>
        <w:t>i orizontală prin intermediul căreia se va garanta siguranţa circulaţiei.</w:t>
      </w:r>
    </w:p>
    <w:p w:rsidR="00A32BF3"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sidRPr="005976B0">
        <w:rPr>
          <w:rFonts w:ascii="Book Antiqua" w:hAnsi="Book Antiqua" w:cs="Arial"/>
          <w:spacing w:val="-2"/>
          <w:sz w:val="24"/>
          <w:szCs w:val="24"/>
        </w:rPr>
        <w:t>Pentru captarea, dirijarea şi evacuarea apelor meteorice de pe platforma se vor realiza</w:t>
      </w:r>
      <w:r w:rsidRPr="005976B0">
        <w:rPr>
          <w:rFonts w:ascii="Book Antiqua" w:eastAsia="MS Mincho" w:hAnsi="Book Antiqua" w:cs="Arial"/>
          <w:sz w:val="24"/>
          <w:szCs w:val="24"/>
        </w:rPr>
        <w:t xml:space="preserve"> </w:t>
      </w:r>
      <w:r>
        <w:rPr>
          <w:rFonts w:ascii="Book Antiqua" w:eastAsia="MS Mincho" w:hAnsi="Book Antiqua" w:cs="Arial"/>
          <w:sz w:val="24"/>
          <w:szCs w:val="24"/>
        </w:rPr>
        <w:t>rigole din beton C30/37 h=0.45 m cu lungimea de 496</w:t>
      </w:r>
      <w:proofErr w:type="gramStart"/>
      <w:r>
        <w:rPr>
          <w:rFonts w:ascii="Book Antiqua" w:eastAsia="MS Mincho" w:hAnsi="Book Antiqua" w:cs="Arial"/>
          <w:sz w:val="24"/>
          <w:szCs w:val="24"/>
        </w:rPr>
        <w:t>,00</w:t>
      </w:r>
      <w:proofErr w:type="gramEnd"/>
      <w:r>
        <w:rPr>
          <w:rFonts w:ascii="Book Antiqua" w:eastAsia="MS Mincho" w:hAnsi="Book Antiqua" w:cs="Arial"/>
          <w:sz w:val="24"/>
          <w:szCs w:val="24"/>
        </w:rPr>
        <w:t xml:space="preserve"> ml si 1 podet de tip C3</w:t>
      </w:r>
      <w:r w:rsidRPr="005976B0">
        <w:rPr>
          <w:rFonts w:ascii="Book Antiqua" w:eastAsia="MS Mincho" w:hAnsi="Book Antiqua" w:cs="Arial"/>
          <w:sz w:val="24"/>
          <w:szCs w:val="24"/>
        </w:rPr>
        <w:t>.</w:t>
      </w:r>
    </w:p>
    <w:p w:rsidR="00A32BF3" w:rsidRPr="005976B0" w:rsidRDefault="00A32BF3" w:rsidP="00A32BF3">
      <w:pPr>
        <w:pStyle w:val="Heading2"/>
        <w:rPr>
          <w:rFonts w:eastAsia="Calibri"/>
        </w:rPr>
      </w:pPr>
      <w:bookmarkStart w:id="128" w:name="_Toc532903954"/>
      <w:r w:rsidRPr="005976B0">
        <w:rPr>
          <w:rFonts w:eastAsia="MS Mincho"/>
        </w:rPr>
        <w:t>OBIECT NR</w:t>
      </w:r>
      <w:r>
        <w:rPr>
          <w:rFonts w:eastAsia="MS Mincho"/>
        </w:rPr>
        <w:t>.18</w:t>
      </w:r>
      <w:r w:rsidRPr="005976B0">
        <w:rPr>
          <w:rFonts w:eastAsia="MS Mincho"/>
        </w:rPr>
        <w:t xml:space="preserve"> Modernizare </w:t>
      </w:r>
      <w:r>
        <w:rPr>
          <w:rFonts w:eastAsia="MS Mincho"/>
        </w:rPr>
        <w:t>DL18</w:t>
      </w:r>
      <w:bookmarkEnd w:id="128"/>
      <w:r w:rsidRPr="005976B0">
        <w:rPr>
          <w:rFonts w:eastAsia="MS Mincho"/>
        </w:rPr>
        <w:t xml:space="preserve">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Lungime: L= </w:t>
      </w:r>
      <w:r>
        <w:rPr>
          <w:rFonts w:ascii="Book Antiqua" w:hAnsi="Book Antiqua" w:cs="Arial"/>
          <w:spacing w:val="-2"/>
          <w:sz w:val="24"/>
          <w:szCs w:val="24"/>
        </w:rPr>
        <w:t>291</w:t>
      </w:r>
      <w:r w:rsidRPr="005976B0">
        <w:rPr>
          <w:rFonts w:ascii="Book Antiqua" w:hAnsi="Book Antiqua" w:cs="Arial"/>
          <w:spacing w:val="-2"/>
          <w:sz w:val="24"/>
          <w:szCs w:val="24"/>
        </w:rPr>
        <w:t xml:space="preserve">,00 ml;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parte carosa</w:t>
      </w:r>
      <w:r>
        <w:rPr>
          <w:rFonts w:ascii="Book Antiqua" w:hAnsi="Book Antiqua" w:cs="Arial"/>
          <w:spacing w:val="-2"/>
          <w:sz w:val="24"/>
          <w:szCs w:val="24"/>
        </w:rPr>
        <w:t>bilă: 3,0</w:t>
      </w:r>
      <w:r w:rsidRPr="005976B0">
        <w:rPr>
          <w:rFonts w:ascii="Book Antiqua" w:hAnsi="Book Antiqua" w:cs="Arial"/>
          <w:spacing w:val="-2"/>
          <w:sz w:val="24"/>
          <w:szCs w:val="24"/>
        </w:rPr>
        <w:t>0 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Lăţime acostamente: 2 x </w:t>
      </w:r>
      <w:r>
        <w:rPr>
          <w:rFonts w:ascii="Book Antiqua" w:hAnsi="Book Antiqua" w:cs="Arial"/>
          <w:spacing w:val="-2"/>
          <w:sz w:val="24"/>
          <w:szCs w:val="24"/>
        </w:rPr>
        <w:t xml:space="preserve">0.375-0,50 </w:t>
      </w:r>
      <w:r w:rsidRPr="005976B0">
        <w:rPr>
          <w:rFonts w:ascii="Book Antiqua" w:hAnsi="Book Antiqua" w:cs="Arial"/>
          <w:spacing w:val="-2"/>
          <w:sz w:val="24"/>
          <w:szCs w:val="24"/>
        </w:rPr>
        <w:t>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Panta transversală : cu pantă de 2,5%;</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Drum de clasa tehnică: V;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Viteza de proiectare:  </w:t>
      </w:r>
      <w:r>
        <w:rPr>
          <w:rFonts w:ascii="Book Antiqua" w:hAnsi="Book Antiqua" w:cs="Arial"/>
          <w:spacing w:val="-2"/>
          <w:sz w:val="24"/>
          <w:szCs w:val="24"/>
        </w:rPr>
        <w:t>25</w:t>
      </w:r>
      <w:r w:rsidRPr="005976B0">
        <w:rPr>
          <w:rFonts w:ascii="Book Antiqua" w:hAnsi="Book Antiqua" w:cs="Arial"/>
          <w:spacing w:val="-2"/>
          <w:sz w:val="24"/>
          <w:szCs w:val="24"/>
        </w:rPr>
        <w:t xml:space="preserve"> km/h.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b/>
          <w:spacing w:val="-2"/>
          <w:sz w:val="24"/>
          <w:szCs w:val="24"/>
          <w:lang w:val="en-GB"/>
        </w:rPr>
      </w:pPr>
      <w:r w:rsidRPr="005976B0">
        <w:rPr>
          <w:rFonts w:ascii="Book Antiqua" w:hAnsi="Book Antiqua" w:cs="Arial"/>
          <w:spacing w:val="-2"/>
          <w:sz w:val="24"/>
          <w:szCs w:val="24"/>
        </w:rPr>
        <w:t>Soluţia  tehnică</w:t>
      </w:r>
      <w:r w:rsidRPr="005976B0">
        <w:rPr>
          <w:rFonts w:ascii="Book Antiqua" w:hAnsi="Book Antiqua" w:cs="Arial"/>
          <w:spacing w:val="-2"/>
          <w:sz w:val="24"/>
          <w:szCs w:val="24"/>
          <w:lang w:val="ro-RO"/>
        </w:rPr>
        <w:t xml:space="preserve"> </w:t>
      </w:r>
      <w:r w:rsidRPr="005976B0">
        <w:rPr>
          <w:rFonts w:ascii="Book Antiqua" w:hAnsi="Book Antiqua" w:cs="Arial"/>
          <w:spacing w:val="-2"/>
          <w:sz w:val="24"/>
          <w:szCs w:val="24"/>
        </w:rPr>
        <w:t xml:space="preserve">propusă : </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lastRenderedPageBreak/>
        <w:t>strat de fundaţie inferior din balast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Se </w:t>
      </w:r>
      <w:proofErr w:type="gramStart"/>
      <w:r w:rsidRPr="005976B0">
        <w:rPr>
          <w:rFonts w:ascii="Book Antiqua" w:hAnsi="Book Antiqua" w:cs="Arial"/>
          <w:spacing w:val="-2"/>
          <w:sz w:val="24"/>
          <w:szCs w:val="24"/>
        </w:rPr>
        <w:t>va</w:t>
      </w:r>
      <w:proofErr w:type="gramEnd"/>
      <w:r w:rsidRPr="005976B0">
        <w:rPr>
          <w:rFonts w:ascii="Book Antiqua" w:hAnsi="Book Antiqua" w:cs="Arial"/>
          <w:spacing w:val="-2"/>
          <w:sz w:val="24"/>
          <w:szCs w:val="24"/>
        </w:rPr>
        <w:t xml:space="preserve"> realiza o semnalizare rutieră verticală </w:t>
      </w:r>
      <w:r>
        <w:rPr>
          <w:rFonts w:ascii="Book Antiqua" w:hAnsi="Book Antiqua" w:cs="Arial"/>
          <w:spacing w:val="-2"/>
          <w:sz w:val="24"/>
          <w:szCs w:val="24"/>
        </w:rPr>
        <w:t>ş</w:t>
      </w:r>
      <w:r w:rsidRPr="005976B0">
        <w:rPr>
          <w:rFonts w:ascii="Book Antiqua" w:hAnsi="Book Antiqua" w:cs="Arial"/>
          <w:spacing w:val="-2"/>
          <w:sz w:val="24"/>
          <w:szCs w:val="24"/>
        </w:rPr>
        <w:t>i orizontală prin intermediul căreia se va garanta siguranţa circulaţiei.</w:t>
      </w:r>
    </w:p>
    <w:p w:rsidR="00A32BF3"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sidRPr="005976B0">
        <w:rPr>
          <w:rFonts w:ascii="Book Antiqua" w:hAnsi="Book Antiqua" w:cs="Arial"/>
          <w:spacing w:val="-2"/>
          <w:sz w:val="24"/>
          <w:szCs w:val="24"/>
        </w:rPr>
        <w:t>Pentru captarea, dirijarea şi evacuarea apelor meteorice de pe platforma se vor realiza</w:t>
      </w:r>
      <w:r w:rsidRPr="005976B0">
        <w:rPr>
          <w:rFonts w:ascii="Book Antiqua" w:eastAsia="MS Mincho" w:hAnsi="Book Antiqua" w:cs="Arial"/>
          <w:sz w:val="24"/>
          <w:szCs w:val="24"/>
        </w:rPr>
        <w:t xml:space="preserve"> </w:t>
      </w:r>
      <w:r>
        <w:rPr>
          <w:rFonts w:ascii="Book Antiqua" w:eastAsia="MS Mincho" w:hAnsi="Book Antiqua" w:cs="Arial"/>
          <w:sz w:val="24"/>
          <w:szCs w:val="24"/>
        </w:rPr>
        <w:t>rigole din beton C30/37 h=0.30 m cu lungimea de 442</w:t>
      </w:r>
      <w:proofErr w:type="gramStart"/>
      <w:r>
        <w:rPr>
          <w:rFonts w:ascii="Book Antiqua" w:eastAsia="MS Mincho" w:hAnsi="Book Antiqua" w:cs="Arial"/>
          <w:sz w:val="24"/>
          <w:szCs w:val="24"/>
        </w:rPr>
        <w:t>,00</w:t>
      </w:r>
      <w:proofErr w:type="gramEnd"/>
      <w:r>
        <w:rPr>
          <w:rFonts w:ascii="Book Antiqua" w:eastAsia="MS Mincho" w:hAnsi="Book Antiqua" w:cs="Arial"/>
          <w:sz w:val="24"/>
          <w:szCs w:val="24"/>
        </w:rPr>
        <w:t xml:space="preserve"> ml si 1 podet cu diametrul de 600 mm</w:t>
      </w:r>
      <w:r w:rsidRPr="005976B0">
        <w:rPr>
          <w:rFonts w:ascii="Book Antiqua" w:eastAsia="MS Mincho" w:hAnsi="Book Antiqua" w:cs="Arial"/>
          <w:sz w:val="24"/>
          <w:szCs w:val="24"/>
        </w:rPr>
        <w:t>.</w:t>
      </w:r>
    </w:p>
    <w:p w:rsidR="00A32BF3" w:rsidRPr="005976B0" w:rsidRDefault="00A32BF3" w:rsidP="00A32BF3">
      <w:pPr>
        <w:pStyle w:val="Heading2"/>
        <w:rPr>
          <w:rFonts w:eastAsia="Calibri"/>
        </w:rPr>
      </w:pPr>
      <w:bookmarkStart w:id="129" w:name="_Toc532903955"/>
      <w:r w:rsidRPr="005976B0">
        <w:rPr>
          <w:rFonts w:eastAsia="MS Mincho"/>
        </w:rPr>
        <w:t>OBIECT NR</w:t>
      </w:r>
      <w:r>
        <w:rPr>
          <w:rFonts w:eastAsia="MS Mincho"/>
        </w:rPr>
        <w:t>.19</w:t>
      </w:r>
      <w:r w:rsidRPr="005976B0">
        <w:rPr>
          <w:rFonts w:eastAsia="MS Mincho"/>
        </w:rPr>
        <w:t xml:space="preserve"> Modernizare </w:t>
      </w:r>
      <w:r>
        <w:rPr>
          <w:rFonts w:eastAsia="MS Mincho"/>
        </w:rPr>
        <w:t>DL19</w:t>
      </w:r>
      <w:bookmarkEnd w:id="129"/>
      <w:r w:rsidRPr="005976B0">
        <w:rPr>
          <w:rFonts w:eastAsia="MS Mincho"/>
        </w:rPr>
        <w:t xml:space="preserve">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Lungime: L= </w:t>
      </w:r>
      <w:r>
        <w:rPr>
          <w:rFonts w:ascii="Book Antiqua" w:hAnsi="Book Antiqua" w:cs="Arial"/>
          <w:spacing w:val="-2"/>
          <w:sz w:val="24"/>
          <w:szCs w:val="24"/>
        </w:rPr>
        <w:t>662</w:t>
      </w:r>
      <w:r w:rsidRPr="005976B0">
        <w:rPr>
          <w:rFonts w:ascii="Book Antiqua" w:hAnsi="Book Antiqua" w:cs="Arial"/>
          <w:spacing w:val="-2"/>
          <w:sz w:val="24"/>
          <w:szCs w:val="24"/>
        </w:rPr>
        <w:t xml:space="preserve">,00 ml;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parte carosa</w:t>
      </w:r>
      <w:r>
        <w:rPr>
          <w:rFonts w:ascii="Book Antiqua" w:hAnsi="Book Antiqua" w:cs="Arial"/>
          <w:spacing w:val="-2"/>
          <w:sz w:val="24"/>
          <w:szCs w:val="24"/>
        </w:rPr>
        <w:t>bilă: 4,0</w:t>
      </w:r>
      <w:r w:rsidRPr="005976B0">
        <w:rPr>
          <w:rFonts w:ascii="Book Antiqua" w:hAnsi="Book Antiqua" w:cs="Arial"/>
          <w:spacing w:val="-2"/>
          <w:sz w:val="24"/>
          <w:szCs w:val="24"/>
        </w:rPr>
        <w:t>0 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Lăţime acostamente: 2 x </w:t>
      </w:r>
      <w:r>
        <w:rPr>
          <w:rFonts w:ascii="Book Antiqua" w:hAnsi="Book Antiqua" w:cs="Arial"/>
          <w:spacing w:val="-2"/>
          <w:sz w:val="24"/>
          <w:szCs w:val="24"/>
        </w:rPr>
        <w:t xml:space="preserve">0,50 </w:t>
      </w:r>
      <w:r w:rsidRPr="005976B0">
        <w:rPr>
          <w:rFonts w:ascii="Book Antiqua" w:hAnsi="Book Antiqua" w:cs="Arial"/>
          <w:spacing w:val="-2"/>
          <w:sz w:val="24"/>
          <w:szCs w:val="24"/>
        </w:rPr>
        <w:t>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Panta transversală : cu pantă de 2,5%;</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Drum de clasa tehnică: V;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Viteza de proiectare:  </w:t>
      </w:r>
      <w:r>
        <w:rPr>
          <w:rFonts w:ascii="Book Antiqua" w:hAnsi="Book Antiqua" w:cs="Arial"/>
          <w:spacing w:val="-2"/>
          <w:sz w:val="24"/>
          <w:szCs w:val="24"/>
        </w:rPr>
        <w:t>25</w:t>
      </w:r>
      <w:r w:rsidRPr="005976B0">
        <w:rPr>
          <w:rFonts w:ascii="Book Antiqua" w:hAnsi="Book Antiqua" w:cs="Arial"/>
          <w:spacing w:val="-2"/>
          <w:sz w:val="24"/>
          <w:szCs w:val="24"/>
        </w:rPr>
        <w:t xml:space="preserve"> km/h.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b/>
          <w:spacing w:val="-2"/>
          <w:sz w:val="24"/>
          <w:szCs w:val="24"/>
          <w:lang w:val="en-GB"/>
        </w:rPr>
      </w:pPr>
      <w:r w:rsidRPr="005976B0">
        <w:rPr>
          <w:rFonts w:ascii="Book Antiqua" w:hAnsi="Book Antiqua" w:cs="Arial"/>
          <w:spacing w:val="-2"/>
          <w:sz w:val="24"/>
          <w:szCs w:val="24"/>
        </w:rPr>
        <w:t>Soluţia  tehnică</w:t>
      </w:r>
      <w:r w:rsidRPr="005976B0">
        <w:rPr>
          <w:rFonts w:ascii="Book Antiqua" w:hAnsi="Book Antiqua" w:cs="Arial"/>
          <w:spacing w:val="-2"/>
          <w:sz w:val="24"/>
          <w:szCs w:val="24"/>
          <w:lang w:val="ro-RO"/>
        </w:rPr>
        <w:t xml:space="preserve"> </w:t>
      </w:r>
      <w:r w:rsidRPr="005976B0">
        <w:rPr>
          <w:rFonts w:ascii="Book Antiqua" w:hAnsi="Book Antiqua" w:cs="Arial"/>
          <w:spacing w:val="-2"/>
          <w:sz w:val="24"/>
          <w:szCs w:val="24"/>
        </w:rPr>
        <w:t xml:space="preserve">propusă : </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Se </w:t>
      </w:r>
      <w:proofErr w:type="gramStart"/>
      <w:r w:rsidRPr="005976B0">
        <w:rPr>
          <w:rFonts w:ascii="Book Antiqua" w:hAnsi="Book Antiqua" w:cs="Arial"/>
          <w:spacing w:val="-2"/>
          <w:sz w:val="24"/>
          <w:szCs w:val="24"/>
        </w:rPr>
        <w:t>va</w:t>
      </w:r>
      <w:proofErr w:type="gramEnd"/>
      <w:r w:rsidRPr="005976B0">
        <w:rPr>
          <w:rFonts w:ascii="Book Antiqua" w:hAnsi="Book Antiqua" w:cs="Arial"/>
          <w:spacing w:val="-2"/>
          <w:sz w:val="24"/>
          <w:szCs w:val="24"/>
        </w:rPr>
        <w:t xml:space="preserve"> realiza o semnalizare rutieră verticală </w:t>
      </w:r>
      <w:r>
        <w:rPr>
          <w:rFonts w:ascii="Book Antiqua" w:hAnsi="Book Antiqua" w:cs="Arial"/>
          <w:spacing w:val="-2"/>
          <w:sz w:val="24"/>
          <w:szCs w:val="24"/>
        </w:rPr>
        <w:t>ş</w:t>
      </w:r>
      <w:r w:rsidRPr="005976B0">
        <w:rPr>
          <w:rFonts w:ascii="Book Antiqua" w:hAnsi="Book Antiqua" w:cs="Arial"/>
          <w:spacing w:val="-2"/>
          <w:sz w:val="24"/>
          <w:szCs w:val="24"/>
        </w:rPr>
        <w:t>i orizontală prin intermediul căreia se va garanta siguranţa circulaţiei.</w:t>
      </w:r>
    </w:p>
    <w:p w:rsidR="00A32BF3"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sidRPr="005976B0">
        <w:rPr>
          <w:rFonts w:ascii="Book Antiqua" w:hAnsi="Book Antiqua" w:cs="Arial"/>
          <w:spacing w:val="-2"/>
          <w:sz w:val="24"/>
          <w:szCs w:val="24"/>
        </w:rPr>
        <w:t>Pentru captarea, dirijarea şi evacuarea apelor meteorice de pe platforma se vor realiza</w:t>
      </w:r>
      <w:r w:rsidRPr="005976B0">
        <w:rPr>
          <w:rFonts w:ascii="Book Antiqua" w:eastAsia="MS Mincho" w:hAnsi="Book Antiqua" w:cs="Arial"/>
          <w:sz w:val="24"/>
          <w:szCs w:val="24"/>
        </w:rPr>
        <w:t xml:space="preserve"> </w:t>
      </w:r>
      <w:r>
        <w:rPr>
          <w:rFonts w:ascii="Book Antiqua" w:eastAsia="MS Mincho" w:hAnsi="Book Antiqua" w:cs="Arial"/>
          <w:sz w:val="24"/>
          <w:szCs w:val="24"/>
        </w:rPr>
        <w:t>rigole din beton C30/37 h=0.30 m cu lungimea de 1324</w:t>
      </w:r>
      <w:proofErr w:type="gramStart"/>
      <w:r>
        <w:rPr>
          <w:rFonts w:ascii="Book Antiqua" w:eastAsia="MS Mincho" w:hAnsi="Book Antiqua" w:cs="Arial"/>
          <w:sz w:val="24"/>
          <w:szCs w:val="24"/>
        </w:rPr>
        <w:t>,00</w:t>
      </w:r>
      <w:proofErr w:type="gramEnd"/>
      <w:r>
        <w:rPr>
          <w:rFonts w:ascii="Book Antiqua" w:eastAsia="MS Mincho" w:hAnsi="Book Antiqua" w:cs="Arial"/>
          <w:sz w:val="24"/>
          <w:szCs w:val="24"/>
        </w:rPr>
        <w:t xml:space="preserve"> ml si 1 podet cu diametrul de 600 mm</w:t>
      </w:r>
      <w:r w:rsidRPr="005976B0">
        <w:rPr>
          <w:rFonts w:ascii="Book Antiqua" w:eastAsia="MS Mincho" w:hAnsi="Book Antiqua" w:cs="Arial"/>
          <w:sz w:val="24"/>
          <w:szCs w:val="24"/>
        </w:rPr>
        <w:t>.</w:t>
      </w:r>
    </w:p>
    <w:p w:rsidR="00A32BF3" w:rsidRPr="005976B0" w:rsidRDefault="00A32BF3" w:rsidP="00A32BF3">
      <w:pPr>
        <w:pStyle w:val="Heading2"/>
        <w:rPr>
          <w:rFonts w:eastAsia="Calibri"/>
        </w:rPr>
      </w:pPr>
      <w:bookmarkStart w:id="130" w:name="_Toc532903956"/>
      <w:r w:rsidRPr="005976B0">
        <w:rPr>
          <w:rFonts w:eastAsia="MS Mincho"/>
        </w:rPr>
        <w:t>OBIECT NR</w:t>
      </w:r>
      <w:r>
        <w:rPr>
          <w:rFonts w:eastAsia="MS Mincho"/>
        </w:rPr>
        <w:t>.20</w:t>
      </w:r>
      <w:r w:rsidRPr="005976B0">
        <w:rPr>
          <w:rFonts w:eastAsia="MS Mincho"/>
        </w:rPr>
        <w:t xml:space="preserve"> Modernizare </w:t>
      </w:r>
      <w:r>
        <w:rPr>
          <w:rFonts w:eastAsia="MS Mincho"/>
        </w:rPr>
        <w:t>DL20</w:t>
      </w:r>
      <w:bookmarkEnd w:id="130"/>
      <w:r w:rsidRPr="005976B0">
        <w:rPr>
          <w:rFonts w:eastAsia="MS Mincho"/>
        </w:rPr>
        <w:t xml:space="preserve">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Lungime: L= </w:t>
      </w:r>
      <w:r>
        <w:rPr>
          <w:rFonts w:ascii="Book Antiqua" w:hAnsi="Book Antiqua" w:cs="Arial"/>
          <w:spacing w:val="-2"/>
          <w:sz w:val="24"/>
          <w:szCs w:val="24"/>
        </w:rPr>
        <w:t>218</w:t>
      </w:r>
      <w:r w:rsidRPr="005976B0">
        <w:rPr>
          <w:rFonts w:ascii="Book Antiqua" w:hAnsi="Book Antiqua" w:cs="Arial"/>
          <w:spacing w:val="-2"/>
          <w:sz w:val="24"/>
          <w:szCs w:val="24"/>
        </w:rPr>
        <w:t xml:space="preserve">,00 ml;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parte carosa</w:t>
      </w:r>
      <w:r>
        <w:rPr>
          <w:rFonts w:ascii="Book Antiqua" w:hAnsi="Book Antiqua" w:cs="Arial"/>
          <w:spacing w:val="-2"/>
          <w:sz w:val="24"/>
          <w:szCs w:val="24"/>
        </w:rPr>
        <w:t>bilă: 4,0</w:t>
      </w:r>
      <w:r w:rsidRPr="005976B0">
        <w:rPr>
          <w:rFonts w:ascii="Book Antiqua" w:hAnsi="Book Antiqua" w:cs="Arial"/>
          <w:spacing w:val="-2"/>
          <w:sz w:val="24"/>
          <w:szCs w:val="24"/>
        </w:rPr>
        <w:t>0 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Lăţime acostamente: 2 x </w:t>
      </w:r>
      <w:r>
        <w:rPr>
          <w:rFonts w:ascii="Book Antiqua" w:hAnsi="Book Antiqua" w:cs="Arial"/>
          <w:spacing w:val="-2"/>
          <w:sz w:val="24"/>
          <w:szCs w:val="24"/>
        </w:rPr>
        <w:t xml:space="preserve">0,50 </w:t>
      </w:r>
      <w:r w:rsidRPr="005976B0">
        <w:rPr>
          <w:rFonts w:ascii="Book Antiqua" w:hAnsi="Book Antiqua" w:cs="Arial"/>
          <w:spacing w:val="-2"/>
          <w:sz w:val="24"/>
          <w:szCs w:val="24"/>
        </w:rPr>
        <w:t>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Panta transversală : cu pantă de 2,5%;</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Drum de clasa tehnică: V;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Viteza de proiectare:  </w:t>
      </w:r>
      <w:r>
        <w:rPr>
          <w:rFonts w:ascii="Book Antiqua" w:hAnsi="Book Antiqua" w:cs="Arial"/>
          <w:spacing w:val="-2"/>
          <w:sz w:val="24"/>
          <w:szCs w:val="24"/>
        </w:rPr>
        <w:t>25</w:t>
      </w:r>
      <w:r w:rsidRPr="005976B0">
        <w:rPr>
          <w:rFonts w:ascii="Book Antiqua" w:hAnsi="Book Antiqua" w:cs="Arial"/>
          <w:spacing w:val="-2"/>
          <w:sz w:val="24"/>
          <w:szCs w:val="24"/>
        </w:rPr>
        <w:t xml:space="preserve"> km/h.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b/>
          <w:spacing w:val="-2"/>
          <w:sz w:val="24"/>
          <w:szCs w:val="24"/>
          <w:lang w:val="en-GB"/>
        </w:rPr>
      </w:pPr>
      <w:r w:rsidRPr="005976B0">
        <w:rPr>
          <w:rFonts w:ascii="Book Antiqua" w:hAnsi="Book Antiqua" w:cs="Arial"/>
          <w:spacing w:val="-2"/>
          <w:sz w:val="24"/>
          <w:szCs w:val="24"/>
        </w:rPr>
        <w:t>Soluţia  tehnică</w:t>
      </w:r>
      <w:r w:rsidRPr="005976B0">
        <w:rPr>
          <w:rFonts w:ascii="Book Antiqua" w:hAnsi="Book Antiqua" w:cs="Arial"/>
          <w:spacing w:val="-2"/>
          <w:sz w:val="24"/>
          <w:szCs w:val="24"/>
          <w:lang w:val="ro-RO"/>
        </w:rPr>
        <w:t xml:space="preserve"> </w:t>
      </w:r>
      <w:r w:rsidRPr="005976B0">
        <w:rPr>
          <w:rFonts w:ascii="Book Antiqua" w:hAnsi="Book Antiqua" w:cs="Arial"/>
          <w:spacing w:val="-2"/>
          <w:sz w:val="24"/>
          <w:szCs w:val="24"/>
        </w:rPr>
        <w:t xml:space="preserve">propusă : </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Se </w:t>
      </w:r>
      <w:proofErr w:type="gramStart"/>
      <w:r w:rsidRPr="005976B0">
        <w:rPr>
          <w:rFonts w:ascii="Book Antiqua" w:hAnsi="Book Antiqua" w:cs="Arial"/>
          <w:spacing w:val="-2"/>
          <w:sz w:val="24"/>
          <w:szCs w:val="24"/>
        </w:rPr>
        <w:t>va</w:t>
      </w:r>
      <w:proofErr w:type="gramEnd"/>
      <w:r w:rsidRPr="005976B0">
        <w:rPr>
          <w:rFonts w:ascii="Book Antiqua" w:hAnsi="Book Antiqua" w:cs="Arial"/>
          <w:spacing w:val="-2"/>
          <w:sz w:val="24"/>
          <w:szCs w:val="24"/>
        </w:rPr>
        <w:t xml:space="preserve"> realiza o semnalizare rutieră verticală </w:t>
      </w:r>
      <w:r>
        <w:rPr>
          <w:rFonts w:ascii="Book Antiqua" w:hAnsi="Book Antiqua" w:cs="Arial"/>
          <w:spacing w:val="-2"/>
          <w:sz w:val="24"/>
          <w:szCs w:val="24"/>
        </w:rPr>
        <w:t>ş</w:t>
      </w:r>
      <w:r w:rsidRPr="005976B0">
        <w:rPr>
          <w:rFonts w:ascii="Book Antiqua" w:hAnsi="Book Antiqua" w:cs="Arial"/>
          <w:spacing w:val="-2"/>
          <w:sz w:val="24"/>
          <w:szCs w:val="24"/>
        </w:rPr>
        <w:t>i orizontală prin intermediul căreia se va garanta siguranţa circulaţiei.</w:t>
      </w:r>
    </w:p>
    <w:p w:rsidR="00A32BF3"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sidRPr="005976B0">
        <w:rPr>
          <w:rFonts w:ascii="Book Antiqua" w:hAnsi="Book Antiqua" w:cs="Arial"/>
          <w:spacing w:val="-2"/>
          <w:sz w:val="24"/>
          <w:szCs w:val="24"/>
        </w:rPr>
        <w:lastRenderedPageBreak/>
        <w:t>Pentru captarea, dirijarea şi evacuarea apelor meteorice de pe platforma se vor realiza</w:t>
      </w:r>
      <w:r w:rsidRPr="005976B0">
        <w:rPr>
          <w:rFonts w:ascii="Book Antiqua" w:eastAsia="MS Mincho" w:hAnsi="Book Antiqua" w:cs="Arial"/>
          <w:sz w:val="24"/>
          <w:szCs w:val="24"/>
        </w:rPr>
        <w:t xml:space="preserve"> </w:t>
      </w:r>
      <w:r>
        <w:rPr>
          <w:rFonts w:ascii="Book Antiqua" w:eastAsia="MS Mincho" w:hAnsi="Book Antiqua" w:cs="Arial"/>
          <w:sz w:val="24"/>
          <w:szCs w:val="24"/>
        </w:rPr>
        <w:t>rigole din beton C30/37 h=0.30 m cu lungimea de 436</w:t>
      </w:r>
      <w:proofErr w:type="gramStart"/>
      <w:r>
        <w:rPr>
          <w:rFonts w:ascii="Book Antiqua" w:eastAsia="MS Mincho" w:hAnsi="Book Antiqua" w:cs="Arial"/>
          <w:sz w:val="24"/>
          <w:szCs w:val="24"/>
        </w:rPr>
        <w:t>,00</w:t>
      </w:r>
      <w:proofErr w:type="gramEnd"/>
      <w:r>
        <w:rPr>
          <w:rFonts w:ascii="Book Antiqua" w:eastAsia="MS Mincho" w:hAnsi="Book Antiqua" w:cs="Arial"/>
          <w:sz w:val="24"/>
          <w:szCs w:val="24"/>
        </w:rPr>
        <w:t xml:space="preserve"> ml si 2 podete cu diametrul de 600 mm</w:t>
      </w:r>
      <w:r w:rsidRPr="005976B0">
        <w:rPr>
          <w:rFonts w:ascii="Book Antiqua" w:eastAsia="MS Mincho" w:hAnsi="Book Antiqua" w:cs="Arial"/>
          <w:sz w:val="24"/>
          <w:szCs w:val="24"/>
        </w:rPr>
        <w:t>.</w:t>
      </w:r>
    </w:p>
    <w:p w:rsidR="00A32BF3" w:rsidRPr="005976B0" w:rsidRDefault="00A32BF3" w:rsidP="00A32BF3">
      <w:pPr>
        <w:pStyle w:val="Heading2"/>
        <w:rPr>
          <w:rFonts w:eastAsia="Calibri"/>
        </w:rPr>
      </w:pPr>
      <w:bookmarkStart w:id="131" w:name="_Toc532903957"/>
      <w:r w:rsidRPr="005976B0">
        <w:rPr>
          <w:rFonts w:eastAsia="MS Mincho"/>
        </w:rPr>
        <w:t>OBIECT NR</w:t>
      </w:r>
      <w:r>
        <w:rPr>
          <w:rFonts w:eastAsia="MS Mincho"/>
        </w:rPr>
        <w:t>.21</w:t>
      </w:r>
      <w:r w:rsidRPr="005976B0">
        <w:rPr>
          <w:rFonts w:eastAsia="MS Mincho"/>
        </w:rPr>
        <w:t xml:space="preserve"> Modernizare </w:t>
      </w:r>
      <w:r>
        <w:rPr>
          <w:rFonts w:eastAsia="MS Mincho"/>
        </w:rPr>
        <w:t>DL21</w:t>
      </w:r>
      <w:bookmarkEnd w:id="131"/>
      <w:r w:rsidRPr="005976B0">
        <w:rPr>
          <w:rFonts w:eastAsia="MS Mincho"/>
        </w:rPr>
        <w:t xml:space="preserve">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Lungime: L= </w:t>
      </w:r>
      <w:r>
        <w:rPr>
          <w:rFonts w:ascii="Book Antiqua" w:hAnsi="Book Antiqua" w:cs="Arial"/>
          <w:spacing w:val="-2"/>
          <w:sz w:val="24"/>
          <w:szCs w:val="24"/>
        </w:rPr>
        <w:t>800</w:t>
      </w:r>
      <w:r w:rsidRPr="005976B0">
        <w:rPr>
          <w:rFonts w:ascii="Book Antiqua" w:hAnsi="Book Antiqua" w:cs="Arial"/>
          <w:spacing w:val="-2"/>
          <w:sz w:val="24"/>
          <w:szCs w:val="24"/>
        </w:rPr>
        <w:t xml:space="preserve">,00 ml;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parte carosa</w:t>
      </w:r>
      <w:r>
        <w:rPr>
          <w:rFonts w:ascii="Book Antiqua" w:hAnsi="Book Antiqua" w:cs="Arial"/>
          <w:spacing w:val="-2"/>
          <w:sz w:val="24"/>
          <w:szCs w:val="24"/>
        </w:rPr>
        <w:t>bilă: 4,0</w:t>
      </w:r>
      <w:r w:rsidRPr="005976B0">
        <w:rPr>
          <w:rFonts w:ascii="Book Antiqua" w:hAnsi="Book Antiqua" w:cs="Arial"/>
          <w:spacing w:val="-2"/>
          <w:sz w:val="24"/>
          <w:szCs w:val="24"/>
        </w:rPr>
        <w:t>0 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Lăţime acostamente: 2 x </w:t>
      </w:r>
      <w:r>
        <w:rPr>
          <w:rFonts w:ascii="Book Antiqua" w:hAnsi="Book Antiqua" w:cs="Arial"/>
          <w:spacing w:val="-2"/>
          <w:sz w:val="24"/>
          <w:szCs w:val="24"/>
        </w:rPr>
        <w:t xml:space="preserve">0,50 </w:t>
      </w:r>
      <w:r w:rsidRPr="005976B0">
        <w:rPr>
          <w:rFonts w:ascii="Book Antiqua" w:hAnsi="Book Antiqua" w:cs="Arial"/>
          <w:spacing w:val="-2"/>
          <w:sz w:val="24"/>
          <w:szCs w:val="24"/>
        </w:rPr>
        <w:t>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Panta transversală : cu pantă de 2,5%;</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Drum de clasa tehnică: V;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Viteza de proiectare:  </w:t>
      </w:r>
      <w:r>
        <w:rPr>
          <w:rFonts w:ascii="Book Antiqua" w:hAnsi="Book Antiqua" w:cs="Arial"/>
          <w:spacing w:val="-2"/>
          <w:sz w:val="24"/>
          <w:szCs w:val="24"/>
        </w:rPr>
        <w:t>25</w:t>
      </w:r>
      <w:r w:rsidRPr="005976B0">
        <w:rPr>
          <w:rFonts w:ascii="Book Antiqua" w:hAnsi="Book Antiqua" w:cs="Arial"/>
          <w:spacing w:val="-2"/>
          <w:sz w:val="24"/>
          <w:szCs w:val="24"/>
        </w:rPr>
        <w:t xml:space="preserve"> km/h.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b/>
          <w:spacing w:val="-2"/>
          <w:sz w:val="24"/>
          <w:szCs w:val="24"/>
          <w:lang w:val="en-GB"/>
        </w:rPr>
      </w:pPr>
      <w:r w:rsidRPr="005976B0">
        <w:rPr>
          <w:rFonts w:ascii="Book Antiqua" w:hAnsi="Book Antiqua" w:cs="Arial"/>
          <w:spacing w:val="-2"/>
          <w:sz w:val="24"/>
          <w:szCs w:val="24"/>
        </w:rPr>
        <w:t>Soluţia  tehnică</w:t>
      </w:r>
      <w:r w:rsidRPr="005976B0">
        <w:rPr>
          <w:rFonts w:ascii="Book Antiqua" w:hAnsi="Book Antiqua" w:cs="Arial"/>
          <w:spacing w:val="-2"/>
          <w:sz w:val="24"/>
          <w:szCs w:val="24"/>
          <w:lang w:val="ro-RO"/>
        </w:rPr>
        <w:t xml:space="preserve"> </w:t>
      </w:r>
      <w:r w:rsidRPr="005976B0">
        <w:rPr>
          <w:rFonts w:ascii="Book Antiqua" w:hAnsi="Book Antiqua" w:cs="Arial"/>
          <w:spacing w:val="-2"/>
          <w:sz w:val="24"/>
          <w:szCs w:val="24"/>
        </w:rPr>
        <w:t xml:space="preserve">propusă : </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Se </w:t>
      </w:r>
      <w:proofErr w:type="gramStart"/>
      <w:r w:rsidRPr="005976B0">
        <w:rPr>
          <w:rFonts w:ascii="Book Antiqua" w:hAnsi="Book Antiqua" w:cs="Arial"/>
          <w:spacing w:val="-2"/>
          <w:sz w:val="24"/>
          <w:szCs w:val="24"/>
        </w:rPr>
        <w:t>va</w:t>
      </w:r>
      <w:proofErr w:type="gramEnd"/>
      <w:r w:rsidRPr="005976B0">
        <w:rPr>
          <w:rFonts w:ascii="Book Antiqua" w:hAnsi="Book Antiqua" w:cs="Arial"/>
          <w:spacing w:val="-2"/>
          <w:sz w:val="24"/>
          <w:szCs w:val="24"/>
        </w:rPr>
        <w:t xml:space="preserve"> realiza o semnalizare rutieră verticală </w:t>
      </w:r>
      <w:r>
        <w:rPr>
          <w:rFonts w:ascii="Book Antiqua" w:hAnsi="Book Antiqua" w:cs="Arial"/>
          <w:spacing w:val="-2"/>
          <w:sz w:val="24"/>
          <w:szCs w:val="24"/>
        </w:rPr>
        <w:t>ş</w:t>
      </w:r>
      <w:r w:rsidRPr="005976B0">
        <w:rPr>
          <w:rFonts w:ascii="Book Antiqua" w:hAnsi="Book Antiqua" w:cs="Arial"/>
          <w:spacing w:val="-2"/>
          <w:sz w:val="24"/>
          <w:szCs w:val="24"/>
        </w:rPr>
        <w:t>i orizontală prin intermediul căreia se va garanta siguranţa circulaţiei.</w:t>
      </w:r>
    </w:p>
    <w:p w:rsidR="00A32BF3"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sidRPr="005976B0">
        <w:rPr>
          <w:rFonts w:ascii="Book Antiqua" w:hAnsi="Book Antiqua" w:cs="Arial"/>
          <w:spacing w:val="-2"/>
          <w:sz w:val="24"/>
          <w:szCs w:val="24"/>
        </w:rPr>
        <w:t>Pentru captarea, dirijarea şi evacuarea apelor meteorice de pe platforma se vor realiza</w:t>
      </w:r>
      <w:r w:rsidRPr="005976B0">
        <w:rPr>
          <w:rFonts w:ascii="Book Antiqua" w:eastAsia="MS Mincho" w:hAnsi="Book Antiqua" w:cs="Arial"/>
          <w:sz w:val="24"/>
          <w:szCs w:val="24"/>
        </w:rPr>
        <w:t xml:space="preserve"> </w:t>
      </w:r>
      <w:r>
        <w:rPr>
          <w:rFonts w:ascii="Book Antiqua" w:eastAsia="MS Mincho" w:hAnsi="Book Antiqua" w:cs="Arial"/>
          <w:sz w:val="24"/>
          <w:szCs w:val="24"/>
        </w:rPr>
        <w:t>rigole din beton C30/37 h=0.45 m cu lungimea de 1600</w:t>
      </w:r>
      <w:proofErr w:type="gramStart"/>
      <w:r>
        <w:rPr>
          <w:rFonts w:ascii="Book Antiqua" w:eastAsia="MS Mincho" w:hAnsi="Book Antiqua" w:cs="Arial"/>
          <w:sz w:val="24"/>
          <w:szCs w:val="24"/>
        </w:rPr>
        <w:t>,00</w:t>
      </w:r>
      <w:proofErr w:type="gramEnd"/>
      <w:r>
        <w:rPr>
          <w:rFonts w:ascii="Book Antiqua" w:eastAsia="MS Mincho" w:hAnsi="Book Antiqua" w:cs="Arial"/>
          <w:sz w:val="24"/>
          <w:szCs w:val="24"/>
        </w:rPr>
        <w:t xml:space="preserve"> ml si 1 podet cu diametrul de 600 mm</w:t>
      </w:r>
      <w:r w:rsidRPr="005976B0">
        <w:rPr>
          <w:rFonts w:ascii="Book Antiqua" w:eastAsia="MS Mincho" w:hAnsi="Book Antiqua" w:cs="Arial"/>
          <w:sz w:val="24"/>
          <w:szCs w:val="24"/>
        </w:rPr>
        <w:t>.</w:t>
      </w:r>
    </w:p>
    <w:p w:rsidR="00A32BF3" w:rsidRPr="005976B0" w:rsidRDefault="00A32BF3" w:rsidP="00A32BF3">
      <w:pPr>
        <w:pStyle w:val="Heading2"/>
        <w:rPr>
          <w:rFonts w:eastAsia="Calibri"/>
        </w:rPr>
      </w:pPr>
      <w:bookmarkStart w:id="132" w:name="_Toc532903958"/>
      <w:r w:rsidRPr="005976B0">
        <w:rPr>
          <w:rFonts w:eastAsia="MS Mincho"/>
        </w:rPr>
        <w:t>OBIECT NR</w:t>
      </w:r>
      <w:r>
        <w:rPr>
          <w:rFonts w:eastAsia="MS Mincho"/>
        </w:rPr>
        <w:t>.22</w:t>
      </w:r>
      <w:r w:rsidRPr="005976B0">
        <w:rPr>
          <w:rFonts w:eastAsia="MS Mincho"/>
        </w:rPr>
        <w:t xml:space="preserve"> Modernizare </w:t>
      </w:r>
      <w:r>
        <w:rPr>
          <w:rFonts w:eastAsia="MS Mincho"/>
        </w:rPr>
        <w:t>DL22</w:t>
      </w:r>
      <w:bookmarkEnd w:id="132"/>
      <w:r w:rsidRPr="005976B0">
        <w:rPr>
          <w:rFonts w:eastAsia="MS Mincho"/>
        </w:rPr>
        <w:t xml:space="preserve">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Lungime: L= </w:t>
      </w:r>
      <w:r>
        <w:rPr>
          <w:rFonts w:ascii="Book Antiqua" w:hAnsi="Book Antiqua" w:cs="Arial"/>
          <w:spacing w:val="-2"/>
          <w:sz w:val="24"/>
          <w:szCs w:val="24"/>
        </w:rPr>
        <w:t>798</w:t>
      </w:r>
      <w:r w:rsidRPr="005976B0">
        <w:rPr>
          <w:rFonts w:ascii="Book Antiqua" w:hAnsi="Book Antiqua" w:cs="Arial"/>
          <w:spacing w:val="-2"/>
          <w:sz w:val="24"/>
          <w:szCs w:val="24"/>
        </w:rPr>
        <w:t xml:space="preserve">,00 ml;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parte carosa</w:t>
      </w:r>
      <w:r>
        <w:rPr>
          <w:rFonts w:ascii="Book Antiqua" w:hAnsi="Book Antiqua" w:cs="Arial"/>
          <w:spacing w:val="-2"/>
          <w:sz w:val="24"/>
          <w:szCs w:val="24"/>
        </w:rPr>
        <w:t>bilă: 4,0</w:t>
      </w:r>
      <w:r w:rsidRPr="005976B0">
        <w:rPr>
          <w:rFonts w:ascii="Book Antiqua" w:hAnsi="Book Antiqua" w:cs="Arial"/>
          <w:spacing w:val="-2"/>
          <w:sz w:val="24"/>
          <w:szCs w:val="24"/>
        </w:rPr>
        <w:t>0 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Lăţime acostamente: 2 x </w:t>
      </w:r>
      <w:r>
        <w:rPr>
          <w:rFonts w:ascii="Book Antiqua" w:hAnsi="Book Antiqua" w:cs="Arial"/>
          <w:spacing w:val="-2"/>
          <w:sz w:val="24"/>
          <w:szCs w:val="24"/>
        </w:rPr>
        <w:t xml:space="preserve">0,50 </w:t>
      </w:r>
      <w:r w:rsidRPr="005976B0">
        <w:rPr>
          <w:rFonts w:ascii="Book Antiqua" w:hAnsi="Book Antiqua" w:cs="Arial"/>
          <w:spacing w:val="-2"/>
          <w:sz w:val="24"/>
          <w:szCs w:val="24"/>
        </w:rPr>
        <w:t>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Panta transversală : cu pantă de 2,5%;</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Drum de clasa tehnică: V;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Viteza de proiectare:  </w:t>
      </w:r>
      <w:r>
        <w:rPr>
          <w:rFonts w:ascii="Book Antiqua" w:hAnsi="Book Antiqua" w:cs="Arial"/>
          <w:spacing w:val="-2"/>
          <w:sz w:val="24"/>
          <w:szCs w:val="24"/>
        </w:rPr>
        <w:t>25</w:t>
      </w:r>
      <w:r w:rsidRPr="005976B0">
        <w:rPr>
          <w:rFonts w:ascii="Book Antiqua" w:hAnsi="Book Antiqua" w:cs="Arial"/>
          <w:spacing w:val="-2"/>
          <w:sz w:val="24"/>
          <w:szCs w:val="24"/>
        </w:rPr>
        <w:t xml:space="preserve"> km/h.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b/>
          <w:spacing w:val="-2"/>
          <w:sz w:val="24"/>
          <w:szCs w:val="24"/>
          <w:lang w:val="en-GB"/>
        </w:rPr>
      </w:pPr>
      <w:r w:rsidRPr="005976B0">
        <w:rPr>
          <w:rFonts w:ascii="Book Antiqua" w:hAnsi="Book Antiqua" w:cs="Arial"/>
          <w:spacing w:val="-2"/>
          <w:sz w:val="24"/>
          <w:szCs w:val="24"/>
        </w:rPr>
        <w:t>Soluţia  tehnică</w:t>
      </w:r>
      <w:r w:rsidRPr="005976B0">
        <w:rPr>
          <w:rFonts w:ascii="Book Antiqua" w:hAnsi="Book Antiqua" w:cs="Arial"/>
          <w:spacing w:val="-2"/>
          <w:sz w:val="24"/>
          <w:szCs w:val="24"/>
          <w:lang w:val="ro-RO"/>
        </w:rPr>
        <w:t xml:space="preserve"> </w:t>
      </w:r>
      <w:r w:rsidRPr="005976B0">
        <w:rPr>
          <w:rFonts w:ascii="Book Antiqua" w:hAnsi="Book Antiqua" w:cs="Arial"/>
          <w:spacing w:val="-2"/>
          <w:sz w:val="24"/>
          <w:szCs w:val="24"/>
        </w:rPr>
        <w:t xml:space="preserve">propusă : </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Se </w:t>
      </w:r>
      <w:proofErr w:type="gramStart"/>
      <w:r w:rsidRPr="005976B0">
        <w:rPr>
          <w:rFonts w:ascii="Book Antiqua" w:hAnsi="Book Antiqua" w:cs="Arial"/>
          <w:spacing w:val="-2"/>
          <w:sz w:val="24"/>
          <w:szCs w:val="24"/>
        </w:rPr>
        <w:t>va</w:t>
      </w:r>
      <w:proofErr w:type="gramEnd"/>
      <w:r w:rsidRPr="005976B0">
        <w:rPr>
          <w:rFonts w:ascii="Book Antiqua" w:hAnsi="Book Antiqua" w:cs="Arial"/>
          <w:spacing w:val="-2"/>
          <w:sz w:val="24"/>
          <w:szCs w:val="24"/>
        </w:rPr>
        <w:t xml:space="preserve"> realiza o semnalizare rutieră verticală </w:t>
      </w:r>
      <w:r>
        <w:rPr>
          <w:rFonts w:ascii="Book Antiqua" w:hAnsi="Book Antiqua" w:cs="Arial"/>
          <w:spacing w:val="-2"/>
          <w:sz w:val="24"/>
          <w:szCs w:val="24"/>
        </w:rPr>
        <w:t>ş</w:t>
      </w:r>
      <w:r w:rsidRPr="005976B0">
        <w:rPr>
          <w:rFonts w:ascii="Book Antiqua" w:hAnsi="Book Antiqua" w:cs="Arial"/>
          <w:spacing w:val="-2"/>
          <w:sz w:val="24"/>
          <w:szCs w:val="24"/>
        </w:rPr>
        <w:t>i orizontală prin intermediul căreia se va garanta siguranţa circulaţiei.</w:t>
      </w:r>
    </w:p>
    <w:p w:rsidR="00A32BF3"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sidRPr="005976B0">
        <w:rPr>
          <w:rFonts w:ascii="Book Antiqua" w:hAnsi="Book Antiqua" w:cs="Arial"/>
          <w:spacing w:val="-2"/>
          <w:sz w:val="24"/>
          <w:szCs w:val="24"/>
        </w:rPr>
        <w:t>Pentru captarea, dirijarea şi evacuarea apelor meteorice de pe platforma se vor realiza</w:t>
      </w:r>
      <w:r w:rsidRPr="005976B0">
        <w:rPr>
          <w:rFonts w:ascii="Book Antiqua" w:eastAsia="MS Mincho" w:hAnsi="Book Antiqua" w:cs="Arial"/>
          <w:sz w:val="24"/>
          <w:szCs w:val="24"/>
        </w:rPr>
        <w:t xml:space="preserve"> </w:t>
      </w:r>
      <w:r>
        <w:rPr>
          <w:rFonts w:ascii="Book Antiqua" w:eastAsia="MS Mincho" w:hAnsi="Book Antiqua" w:cs="Arial"/>
          <w:sz w:val="24"/>
          <w:szCs w:val="24"/>
        </w:rPr>
        <w:t>rigole din beton C30/37 h=0.45 m cu lungimea de 1556</w:t>
      </w:r>
      <w:proofErr w:type="gramStart"/>
      <w:r>
        <w:rPr>
          <w:rFonts w:ascii="Book Antiqua" w:eastAsia="MS Mincho" w:hAnsi="Book Antiqua" w:cs="Arial"/>
          <w:sz w:val="24"/>
          <w:szCs w:val="24"/>
        </w:rPr>
        <w:t>,00</w:t>
      </w:r>
      <w:proofErr w:type="gramEnd"/>
      <w:r>
        <w:rPr>
          <w:rFonts w:ascii="Book Antiqua" w:eastAsia="MS Mincho" w:hAnsi="Book Antiqua" w:cs="Arial"/>
          <w:sz w:val="24"/>
          <w:szCs w:val="24"/>
        </w:rPr>
        <w:t xml:space="preserve"> ml si 1 podet cu diametrul de 600 mm</w:t>
      </w:r>
      <w:r w:rsidRPr="005976B0">
        <w:rPr>
          <w:rFonts w:ascii="Book Antiqua" w:eastAsia="MS Mincho" w:hAnsi="Book Antiqua" w:cs="Arial"/>
          <w:sz w:val="24"/>
          <w:szCs w:val="24"/>
        </w:rPr>
        <w:t>.</w:t>
      </w:r>
    </w:p>
    <w:p w:rsidR="00A32BF3" w:rsidRPr="005976B0" w:rsidRDefault="00A32BF3" w:rsidP="00A32BF3">
      <w:pPr>
        <w:pStyle w:val="Heading2"/>
        <w:rPr>
          <w:rFonts w:eastAsia="Calibri"/>
        </w:rPr>
      </w:pPr>
      <w:bookmarkStart w:id="133" w:name="_Toc532903959"/>
      <w:r w:rsidRPr="005976B0">
        <w:rPr>
          <w:rFonts w:eastAsia="MS Mincho"/>
        </w:rPr>
        <w:lastRenderedPageBreak/>
        <w:t>OBIECT NR</w:t>
      </w:r>
      <w:r>
        <w:rPr>
          <w:rFonts w:eastAsia="MS Mincho"/>
        </w:rPr>
        <w:t>.23</w:t>
      </w:r>
      <w:r w:rsidRPr="005976B0">
        <w:rPr>
          <w:rFonts w:eastAsia="MS Mincho"/>
        </w:rPr>
        <w:t xml:space="preserve"> Modernizare </w:t>
      </w:r>
      <w:r>
        <w:rPr>
          <w:rFonts w:eastAsia="MS Mincho"/>
        </w:rPr>
        <w:t>DL23</w:t>
      </w:r>
      <w:bookmarkEnd w:id="133"/>
      <w:r w:rsidRPr="005976B0">
        <w:rPr>
          <w:rFonts w:eastAsia="MS Mincho"/>
        </w:rPr>
        <w:t xml:space="preserve">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Lungime: L= </w:t>
      </w:r>
      <w:r>
        <w:rPr>
          <w:rFonts w:ascii="Book Antiqua" w:hAnsi="Book Antiqua" w:cs="Arial"/>
          <w:spacing w:val="-2"/>
          <w:sz w:val="24"/>
          <w:szCs w:val="24"/>
        </w:rPr>
        <w:t>273</w:t>
      </w:r>
      <w:r w:rsidRPr="005976B0">
        <w:rPr>
          <w:rFonts w:ascii="Book Antiqua" w:hAnsi="Book Antiqua" w:cs="Arial"/>
          <w:spacing w:val="-2"/>
          <w:sz w:val="24"/>
          <w:szCs w:val="24"/>
        </w:rPr>
        <w:t xml:space="preserve">,00 ml;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parte carosa</w:t>
      </w:r>
      <w:r>
        <w:rPr>
          <w:rFonts w:ascii="Book Antiqua" w:hAnsi="Book Antiqua" w:cs="Arial"/>
          <w:spacing w:val="-2"/>
          <w:sz w:val="24"/>
          <w:szCs w:val="24"/>
        </w:rPr>
        <w:t>bilă: 4,0</w:t>
      </w:r>
      <w:r w:rsidRPr="005976B0">
        <w:rPr>
          <w:rFonts w:ascii="Book Antiqua" w:hAnsi="Book Antiqua" w:cs="Arial"/>
          <w:spacing w:val="-2"/>
          <w:sz w:val="24"/>
          <w:szCs w:val="24"/>
        </w:rPr>
        <w:t>0 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Lăţime acostamente: 2 x </w:t>
      </w:r>
      <w:r>
        <w:rPr>
          <w:rFonts w:ascii="Book Antiqua" w:hAnsi="Book Antiqua" w:cs="Arial"/>
          <w:spacing w:val="-2"/>
          <w:sz w:val="24"/>
          <w:szCs w:val="24"/>
        </w:rPr>
        <w:t xml:space="preserve">0,50 </w:t>
      </w:r>
      <w:r w:rsidRPr="005976B0">
        <w:rPr>
          <w:rFonts w:ascii="Book Antiqua" w:hAnsi="Book Antiqua" w:cs="Arial"/>
          <w:spacing w:val="-2"/>
          <w:sz w:val="24"/>
          <w:szCs w:val="24"/>
        </w:rPr>
        <w:t>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Panta transversală : cu pantă de 2,5%;</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Drum de clasa tehnică: V;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Viteza de proiectare:  </w:t>
      </w:r>
      <w:r>
        <w:rPr>
          <w:rFonts w:ascii="Book Antiqua" w:hAnsi="Book Antiqua" w:cs="Arial"/>
          <w:spacing w:val="-2"/>
          <w:sz w:val="24"/>
          <w:szCs w:val="24"/>
        </w:rPr>
        <w:t>25</w:t>
      </w:r>
      <w:r w:rsidRPr="005976B0">
        <w:rPr>
          <w:rFonts w:ascii="Book Antiqua" w:hAnsi="Book Antiqua" w:cs="Arial"/>
          <w:spacing w:val="-2"/>
          <w:sz w:val="24"/>
          <w:szCs w:val="24"/>
        </w:rPr>
        <w:t xml:space="preserve"> km/h.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b/>
          <w:spacing w:val="-2"/>
          <w:sz w:val="24"/>
          <w:szCs w:val="24"/>
          <w:lang w:val="en-GB"/>
        </w:rPr>
      </w:pPr>
      <w:r w:rsidRPr="005976B0">
        <w:rPr>
          <w:rFonts w:ascii="Book Antiqua" w:hAnsi="Book Antiqua" w:cs="Arial"/>
          <w:spacing w:val="-2"/>
          <w:sz w:val="24"/>
          <w:szCs w:val="24"/>
        </w:rPr>
        <w:t>Soluţia  tehnică</w:t>
      </w:r>
      <w:r w:rsidRPr="005976B0">
        <w:rPr>
          <w:rFonts w:ascii="Book Antiqua" w:hAnsi="Book Antiqua" w:cs="Arial"/>
          <w:spacing w:val="-2"/>
          <w:sz w:val="24"/>
          <w:szCs w:val="24"/>
          <w:lang w:val="ro-RO"/>
        </w:rPr>
        <w:t xml:space="preserve"> </w:t>
      </w:r>
      <w:r w:rsidRPr="005976B0">
        <w:rPr>
          <w:rFonts w:ascii="Book Antiqua" w:hAnsi="Book Antiqua" w:cs="Arial"/>
          <w:spacing w:val="-2"/>
          <w:sz w:val="24"/>
          <w:szCs w:val="24"/>
        </w:rPr>
        <w:t xml:space="preserve">propusă : </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Se </w:t>
      </w:r>
      <w:proofErr w:type="gramStart"/>
      <w:r w:rsidRPr="005976B0">
        <w:rPr>
          <w:rFonts w:ascii="Book Antiqua" w:hAnsi="Book Antiqua" w:cs="Arial"/>
          <w:spacing w:val="-2"/>
          <w:sz w:val="24"/>
          <w:szCs w:val="24"/>
        </w:rPr>
        <w:t>va</w:t>
      </w:r>
      <w:proofErr w:type="gramEnd"/>
      <w:r w:rsidRPr="005976B0">
        <w:rPr>
          <w:rFonts w:ascii="Book Antiqua" w:hAnsi="Book Antiqua" w:cs="Arial"/>
          <w:spacing w:val="-2"/>
          <w:sz w:val="24"/>
          <w:szCs w:val="24"/>
        </w:rPr>
        <w:t xml:space="preserve"> realiza o semnalizare rutieră verticală </w:t>
      </w:r>
      <w:r>
        <w:rPr>
          <w:rFonts w:ascii="Book Antiqua" w:hAnsi="Book Antiqua" w:cs="Arial"/>
          <w:spacing w:val="-2"/>
          <w:sz w:val="24"/>
          <w:szCs w:val="24"/>
        </w:rPr>
        <w:t>ş</w:t>
      </w:r>
      <w:r w:rsidRPr="005976B0">
        <w:rPr>
          <w:rFonts w:ascii="Book Antiqua" w:hAnsi="Book Antiqua" w:cs="Arial"/>
          <w:spacing w:val="-2"/>
          <w:sz w:val="24"/>
          <w:szCs w:val="24"/>
        </w:rPr>
        <w:t>i orizontală prin intermediul căreia se va garanta siguranţa circulaţiei.</w:t>
      </w:r>
    </w:p>
    <w:p w:rsidR="00A32BF3"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sidRPr="005976B0">
        <w:rPr>
          <w:rFonts w:ascii="Book Antiqua" w:hAnsi="Book Antiqua" w:cs="Arial"/>
          <w:spacing w:val="-2"/>
          <w:sz w:val="24"/>
          <w:szCs w:val="24"/>
        </w:rPr>
        <w:t>Pentru captarea, dirijarea şi evacuarea apelor meteorice de pe platforma se vor realiza</w:t>
      </w:r>
      <w:r w:rsidRPr="005976B0">
        <w:rPr>
          <w:rFonts w:ascii="Book Antiqua" w:eastAsia="MS Mincho" w:hAnsi="Book Antiqua" w:cs="Arial"/>
          <w:sz w:val="24"/>
          <w:szCs w:val="24"/>
        </w:rPr>
        <w:t xml:space="preserve"> </w:t>
      </w:r>
      <w:r>
        <w:rPr>
          <w:rFonts w:ascii="Book Antiqua" w:eastAsia="MS Mincho" w:hAnsi="Book Antiqua" w:cs="Arial"/>
          <w:sz w:val="24"/>
          <w:szCs w:val="24"/>
        </w:rPr>
        <w:t>rigole din beton C30/37 h=0.30 m cu lungimea de 421</w:t>
      </w:r>
      <w:proofErr w:type="gramStart"/>
      <w:r>
        <w:rPr>
          <w:rFonts w:ascii="Book Antiqua" w:eastAsia="MS Mincho" w:hAnsi="Book Antiqua" w:cs="Arial"/>
          <w:sz w:val="24"/>
          <w:szCs w:val="24"/>
        </w:rPr>
        <w:t>,00</w:t>
      </w:r>
      <w:proofErr w:type="gramEnd"/>
      <w:r>
        <w:rPr>
          <w:rFonts w:ascii="Book Antiqua" w:eastAsia="MS Mincho" w:hAnsi="Book Antiqua" w:cs="Arial"/>
          <w:sz w:val="24"/>
          <w:szCs w:val="24"/>
        </w:rPr>
        <w:t xml:space="preserve"> ml</w:t>
      </w:r>
      <w:r w:rsidRPr="005976B0">
        <w:rPr>
          <w:rFonts w:ascii="Book Antiqua" w:eastAsia="MS Mincho" w:hAnsi="Book Antiqua" w:cs="Arial"/>
          <w:sz w:val="24"/>
          <w:szCs w:val="24"/>
        </w:rPr>
        <w:t>.</w:t>
      </w:r>
    </w:p>
    <w:p w:rsidR="00A32BF3" w:rsidRPr="005976B0" w:rsidRDefault="00A32BF3" w:rsidP="00A32BF3">
      <w:pPr>
        <w:pStyle w:val="Heading2"/>
        <w:rPr>
          <w:rFonts w:eastAsia="Calibri"/>
        </w:rPr>
      </w:pPr>
      <w:bookmarkStart w:id="134" w:name="_Toc532903960"/>
      <w:r w:rsidRPr="005976B0">
        <w:rPr>
          <w:rFonts w:eastAsia="MS Mincho"/>
        </w:rPr>
        <w:t>OBIECT NR</w:t>
      </w:r>
      <w:r>
        <w:rPr>
          <w:rFonts w:eastAsia="MS Mincho"/>
        </w:rPr>
        <w:t>.24</w:t>
      </w:r>
      <w:r w:rsidRPr="005976B0">
        <w:rPr>
          <w:rFonts w:eastAsia="MS Mincho"/>
        </w:rPr>
        <w:t xml:space="preserve"> </w:t>
      </w:r>
      <w:r>
        <w:rPr>
          <w:rFonts w:eastAsia="MS Mincho"/>
        </w:rPr>
        <w:t>Amenajare 8 drumuri laterale pe 15 ml</w:t>
      </w:r>
      <w:bookmarkEnd w:id="134"/>
      <w:r w:rsidRPr="005976B0">
        <w:rPr>
          <w:rFonts w:eastAsia="MS Mincho"/>
        </w:rPr>
        <w:t xml:space="preserve">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Lungime: L= </w:t>
      </w:r>
      <w:r>
        <w:rPr>
          <w:rFonts w:ascii="Book Antiqua" w:hAnsi="Book Antiqua" w:cs="Arial"/>
          <w:spacing w:val="-2"/>
          <w:sz w:val="24"/>
          <w:szCs w:val="24"/>
        </w:rPr>
        <w:t>120</w:t>
      </w:r>
      <w:r w:rsidRPr="005976B0">
        <w:rPr>
          <w:rFonts w:ascii="Book Antiqua" w:hAnsi="Book Antiqua" w:cs="Arial"/>
          <w:spacing w:val="-2"/>
          <w:sz w:val="24"/>
          <w:szCs w:val="24"/>
        </w:rPr>
        <w:t xml:space="preserve">,00 ml; </w:t>
      </w:r>
    </w:p>
    <w:p w:rsidR="00A32BF3" w:rsidRPr="001F290E"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Lăţime parte carosa</w:t>
      </w:r>
      <w:r>
        <w:rPr>
          <w:rFonts w:ascii="Book Antiqua" w:hAnsi="Book Antiqua" w:cs="Arial"/>
          <w:spacing w:val="-2"/>
          <w:sz w:val="24"/>
          <w:szCs w:val="24"/>
        </w:rPr>
        <w:t>bilă: 3.00-4.00</w:t>
      </w:r>
      <w:r w:rsidRPr="001F290E">
        <w:rPr>
          <w:rFonts w:ascii="Book Antiqua" w:hAnsi="Book Antiqua" w:cs="Arial"/>
          <w:spacing w:val="-2"/>
          <w:sz w:val="24"/>
          <w:szCs w:val="24"/>
        </w:rPr>
        <w:t xml:space="preserve"> m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Lăţime acostamente: 2 x </w:t>
      </w:r>
      <w:r>
        <w:rPr>
          <w:rFonts w:ascii="Book Antiqua" w:hAnsi="Book Antiqua" w:cs="Arial"/>
          <w:spacing w:val="-2"/>
          <w:sz w:val="24"/>
          <w:szCs w:val="24"/>
        </w:rPr>
        <w:t xml:space="preserve">0.375-0.50 </w:t>
      </w:r>
      <w:r w:rsidRPr="005976B0">
        <w:rPr>
          <w:rFonts w:ascii="Book Antiqua" w:hAnsi="Book Antiqua" w:cs="Arial"/>
          <w:spacing w:val="-2"/>
          <w:sz w:val="24"/>
          <w:szCs w:val="24"/>
        </w:rPr>
        <w:t>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Panta transversală : cu pantă de 2,5%;</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Drum de clasa tehnică: V;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Viteza de proiectare:  </w:t>
      </w:r>
      <w:r>
        <w:rPr>
          <w:rFonts w:ascii="Book Antiqua" w:hAnsi="Book Antiqua" w:cs="Arial"/>
          <w:spacing w:val="-2"/>
          <w:sz w:val="24"/>
          <w:szCs w:val="24"/>
        </w:rPr>
        <w:t>25</w:t>
      </w:r>
      <w:r w:rsidRPr="005976B0">
        <w:rPr>
          <w:rFonts w:ascii="Book Antiqua" w:hAnsi="Book Antiqua" w:cs="Arial"/>
          <w:spacing w:val="-2"/>
          <w:sz w:val="24"/>
          <w:szCs w:val="24"/>
        </w:rPr>
        <w:t xml:space="preserve"> km/h. </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b/>
          <w:spacing w:val="-2"/>
          <w:sz w:val="24"/>
          <w:szCs w:val="24"/>
          <w:lang w:val="en-GB"/>
        </w:rPr>
      </w:pPr>
      <w:r w:rsidRPr="005976B0">
        <w:rPr>
          <w:rFonts w:ascii="Book Antiqua" w:hAnsi="Book Antiqua" w:cs="Arial"/>
          <w:spacing w:val="-2"/>
          <w:sz w:val="24"/>
          <w:szCs w:val="24"/>
        </w:rPr>
        <w:t>Soluţia  tehnică</w:t>
      </w:r>
      <w:r w:rsidRPr="005976B0">
        <w:rPr>
          <w:rFonts w:ascii="Book Antiqua" w:hAnsi="Book Antiqua" w:cs="Arial"/>
          <w:spacing w:val="-2"/>
          <w:sz w:val="24"/>
          <w:szCs w:val="24"/>
          <w:lang w:val="ro-RO"/>
        </w:rPr>
        <w:t xml:space="preserve"> </w:t>
      </w:r>
      <w:r w:rsidRPr="005976B0">
        <w:rPr>
          <w:rFonts w:ascii="Book Antiqua" w:hAnsi="Book Antiqua" w:cs="Arial"/>
          <w:spacing w:val="-2"/>
          <w:sz w:val="24"/>
          <w:szCs w:val="24"/>
        </w:rPr>
        <w:t xml:space="preserve">propusă : </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uzură din mixtură asfaltică tip BAPC 16, în grosime de 4,00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legatura din BADPC22,4, în grosime de 6,00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balast stabilizat cu lianti hidraulici</w:t>
      </w:r>
      <w:r w:rsidRPr="006F6208">
        <w:rPr>
          <w:rFonts w:ascii="Book Antiqua" w:hAnsi="Book Antiqua"/>
        </w:rPr>
        <w: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r w:rsidRPr="006F6208">
        <w:rPr>
          <w:rFonts w:ascii="Book Antiqua" w:hAnsi="Book Antiqua"/>
        </w:rPr>
        <w:t>strat de fundaţie inferior din balast în grosime de 15,00 cm;</w:t>
      </w:r>
    </w:p>
    <w:p w:rsidR="00A32BF3" w:rsidRPr="006F6208" w:rsidRDefault="00A32BF3" w:rsidP="004E04DA">
      <w:pPr>
        <w:pStyle w:val="ListParagraph"/>
        <w:widowControl w:val="0"/>
        <w:numPr>
          <w:ilvl w:val="1"/>
          <w:numId w:val="26"/>
        </w:numPr>
        <w:tabs>
          <w:tab w:val="left" w:pos="990"/>
          <w:tab w:val="left" w:pos="1134"/>
        </w:tabs>
        <w:autoSpaceDE w:val="0"/>
        <w:autoSpaceDN w:val="0"/>
        <w:adjustRightInd w:val="0"/>
        <w:spacing w:line="276" w:lineRule="auto"/>
        <w:ind w:left="851" w:right="187"/>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A32BF3" w:rsidRPr="005976B0" w:rsidRDefault="00A32BF3" w:rsidP="004E04DA">
      <w:pPr>
        <w:numPr>
          <w:ilvl w:val="0"/>
          <w:numId w:val="23"/>
        </w:numPr>
        <w:shd w:val="clear" w:color="auto" w:fill="FFFFFF"/>
        <w:spacing w:after="0"/>
        <w:ind w:left="90" w:firstLine="180"/>
        <w:jc w:val="both"/>
        <w:rPr>
          <w:rFonts w:ascii="Book Antiqua" w:hAnsi="Book Antiqua" w:cs="Arial"/>
          <w:spacing w:val="-2"/>
          <w:sz w:val="24"/>
          <w:szCs w:val="24"/>
        </w:rPr>
      </w:pPr>
      <w:r w:rsidRPr="005976B0">
        <w:rPr>
          <w:rFonts w:ascii="Book Antiqua" w:hAnsi="Book Antiqua" w:cs="Arial"/>
          <w:spacing w:val="-2"/>
          <w:sz w:val="24"/>
          <w:szCs w:val="24"/>
        </w:rPr>
        <w:t xml:space="preserve">Se </w:t>
      </w:r>
      <w:proofErr w:type="gramStart"/>
      <w:r w:rsidRPr="005976B0">
        <w:rPr>
          <w:rFonts w:ascii="Book Antiqua" w:hAnsi="Book Antiqua" w:cs="Arial"/>
          <w:spacing w:val="-2"/>
          <w:sz w:val="24"/>
          <w:szCs w:val="24"/>
        </w:rPr>
        <w:t>va</w:t>
      </w:r>
      <w:proofErr w:type="gramEnd"/>
      <w:r w:rsidRPr="005976B0">
        <w:rPr>
          <w:rFonts w:ascii="Book Antiqua" w:hAnsi="Book Antiqua" w:cs="Arial"/>
          <w:spacing w:val="-2"/>
          <w:sz w:val="24"/>
          <w:szCs w:val="24"/>
        </w:rPr>
        <w:t xml:space="preserve"> realiza o semnalizare rutieră verticală </w:t>
      </w:r>
      <w:r>
        <w:rPr>
          <w:rFonts w:ascii="Book Antiqua" w:hAnsi="Book Antiqua" w:cs="Arial"/>
          <w:spacing w:val="-2"/>
          <w:sz w:val="24"/>
          <w:szCs w:val="24"/>
        </w:rPr>
        <w:t>ş</w:t>
      </w:r>
      <w:r w:rsidRPr="005976B0">
        <w:rPr>
          <w:rFonts w:ascii="Book Antiqua" w:hAnsi="Book Antiqua" w:cs="Arial"/>
          <w:spacing w:val="-2"/>
          <w:sz w:val="24"/>
          <w:szCs w:val="24"/>
        </w:rPr>
        <w:t>i orizontală prin intermediul căreia se va garanta siguranţa circulaţiei.</w:t>
      </w:r>
    </w:p>
    <w:p w:rsidR="00A32BF3" w:rsidRDefault="00A32BF3" w:rsidP="004E04DA">
      <w:pPr>
        <w:numPr>
          <w:ilvl w:val="0"/>
          <w:numId w:val="23"/>
        </w:numPr>
        <w:shd w:val="clear" w:color="auto" w:fill="FFFFFF"/>
        <w:spacing w:after="0"/>
        <w:ind w:left="90" w:firstLine="180"/>
        <w:jc w:val="both"/>
        <w:rPr>
          <w:rFonts w:ascii="Book Antiqua" w:eastAsia="MS Mincho" w:hAnsi="Book Antiqua" w:cs="Arial"/>
          <w:sz w:val="24"/>
          <w:szCs w:val="24"/>
        </w:rPr>
      </w:pPr>
      <w:r w:rsidRPr="005976B0">
        <w:rPr>
          <w:rFonts w:ascii="Book Antiqua" w:hAnsi="Book Antiqua" w:cs="Arial"/>
          <w:spacing w:val="-2"/>
          <w:sz w:val="24"/>
          <w:szCs w:val="24"/>
        </w:rPr>
        <w:t>Pentru captarea, dirijarea şi evacuarea apelor meteorice de pe platforma se vor realiza</w:t>
      </w:r>
      <w:r w:rsidRPr="005976B0">
        <w:rPr>
          <w:rFonts w:ascii="Book Antiqua" w:eastAsia="MS Mincho" w:hAnsi="Book Antiqua" w:cs="Arial"/>
          <w:sz w:val="24"/>
          <w:szCs w:val="24"/>
        </w:rPr>
        <w:t xml:space="preserve"> </w:t>
      </w:r>
      <w:r>
        <w:rPr>
          <w:rFonts w:ascii="Book Antiqua" w:eastAsia="MS Mincho" w:hAnsi="Book Antiqua" w:cs="Arial"/>
          <w:sz w:val="24"/>
          <w:szCs w:val="24"/>
        </w:rPr>
        <w:t>rigole din beton C30/37 h=0.30 m cu lungimea de 120</w:t>
      </w:r>
      <w:proofErr w:type="gramStart"/>
      <w:r>
        <w:rPr>
          <w:rFonts w:ascii="Book Antiqua" w:eastAsia="MS Mincho" w:hAnsi="Book Antiqua" w:cs="Arial"/>
          <w:sz w:val="24"/>
          <w:szCs w:val="24"/>
        </w:rPr>
        <w:t>,00</w:t>
      </w:r>
      <w:proofErr w:type="gramEnd"/>
      <w:r>
        <w:rPr>
          <w:rFonts w:ascii="Book Antiqua" w:eastAsia="MS Mincho" w:hAnsi="Book Antiqua" w:cs="Arial"/>
          <w:sz w:val="24"/>
          <w:szCs w:val="24"/>
        </w:rPr>
        <w:t xml:space="preserve"> ml</w:t>
      </w:r>
      <w:r w:rsidRPr="005976B0">
        <w:rPr>
          <w:rFonts w:ascii="Book Antiqua" w:eastAsia="MS Mincho" w:hAnsi="Book Antiqua" w:cs="Arial"/>
          <w:sz w:val="24"/>
          <w:szCs w:val="24"/>
        </w:rPr>
        <w:t>.</w:t>
      </w:r>
    </w:p>
    <w:p w:rsidR="00A32BF3" w:rsidRDefault="00A32BF3" w:rsidP="0057558D">
      <w:pPr>
        <w:autoSpaceDE w:val="0"/>
        <w:autoSpaceDN w:val="0"/>
        <w:adjustRightInd w:val="0"/>
        <w:spacing w:after="0"/>
        <w:ind w:right="29" w:firstLine="720"/>
        <w:jc w:val="both"/>
        <w:rPr>
          <w:rFonts w:ascii="Times New Roman" w:hAnsi="Times New Roman"/>
          <w:sz w:val="24"/>
          <w:szCs w:val="24"/>
        </w:rPr>
      </w:pPr>
    </w:p>
    <w:p w:rsidR="00A32BF3" w:rsidRDefault="00A32BF3" w:rsidP="0057558D">
      <w:pPr>
        <w:autoSpaceDE w:val="0"/>
        <w:autoSpaceDN w:val="0"/>
        <w:adjustRightInd w:val="0"/>
        <w:spacing w:after="0"/>
        <w:ind w:right="29" w:firstLine="720"/>
        <w:jc w:val="both"/>
        <w:rPr>
          <w:rFonts w:ascii="Times New Roman" w:hAnsi="Times New Roman"/>
          <w:sz w:val="24"/>
          <w:szCs w:val="24"/>
        </w:rPr>
      </w:pPr>
    </w:p>
    <w:p w:rsidR="00A32BF3" w:rsidRDefault="00A32BF3" w:rsidP="0057558D">
      <w:pPr>
        <w:autoSpaceDE w:val="0"/>
        <w:autoSpaceDN w:val="0"/>
        <w:adjustRightInd w:val="0"/>
        <w:spacing w:after="0"/>
        <w:ind w:right="29" w:firstLine="720"/>
        <w:jc w:val="both"/>
        <w:rPr>
          <w:rFonts w:ascii="Times New Roman" w:hAnsi="Times New Roman"/>
          <w:sz w:val="24"/>
          <w:szCs w:val="24"/>
        </w:rPr>
      </w:pPr>
    </w:p>
    <w:p w:rsidR="00A32BF3" w:rsidRDefault="00A32BF3" w:rsidP="0057558D">
      <w:pPr>
        <w:autoSpaceDE w:val="0"/>
        <w:autoSpaceDN w:val="0"/>
        <w:adjustRightInd w:val="0"/>
        <w:spacing w:after="0"/>
        <w:ind w:right="29" w:firstLine="720"/>
        <w:jc w:val="both"/>
        <w:rPr>
          <w:rFonts w:ascii="Times New Roman" w:hAnsi="Times New Roman"/>
          <w:sz w:val="24"/>
          <w:szCs w:val="24"/>
        </w:rPr>
      </w:pPr>
    </w:p>
    <w:p w:rsidR="00A32BF3" w:rsidRPr="0057558D" w:rsidRDefault="00A32BF3" w:rsidP="0057558D">
      <w:pPr>
        <w:autoSpaceDE w:val="0"/>
        <w:autoSpaceDN w:val="0"/>
        <w:adjustRightInd w:val="0"/>
        <w:spacing w:after="0"/>
        <w:ind w:right="29" w:firstLine="720"/>
        <w:jc w:val="both"/>
        <w:rPr>
          <w:rFonts w:ascii="Times New Roman" w:hAnsi="Times New Roman"/>
          <w:sz w:val="24"/>
          <w:szCs w:val="24"/>
        </w:rPr>
      </w:pPr>
    </w:p>
    <w:bookmarkEnd w:id="98"/>
    <w:bookmarkEnd w:id="99"/>
    <w:bookmarkEnd w:id="100"/>
    <w:p w:rsidR="000436B8" w:rsidRPr="009D4CE8" w:rsidRDefault="00F409AE" w:rsidP="009D4CE8">
      <w:pPr>
        <w:pStyle w:val="Heading3"/>
        <w:spacing w:before="0"/>
        <w:rPr>
          <w:rFonts w:ascii="Times New Roman" w:hAnsi="Times New Roman" w:cs="Times New Roman"/>
          <w:color w:val="auto"/>
          <w:sz w:val="24"/>
          <w:szCs w:val="24"/>
        </w:rPr>
      </w:pPr>
      <w:r w:rsidRPr="009D4CE8">
        <w:rPr>
          <w:rFonts w:ascii="Times New Roman" w:hAnsi="Times New Roman" w:cs="Times New Roman"/>
          <w:color w:val="auto"/>
          <w:sz w:val="24"/>
          <w:szCs w:val="24"/>
        </w:rPr>
        <w:lastRenderedPageBreak/>
        <w:t xml:space="preserve">3.6 </w:t>
      </w:r>
      <w:r w:rsidR="00E43C74" w:rsidRPr="009D4CE8">
        <w:rPr>
          <w:rFonts w:ascii="Times New Roman" w:hAnsi="Times New Roman" w:cs="Times New Roman"/>
          <w:color w:val="auto"/>
          <w:sz w:val="24"/>
          <w:szCs w:val="24"/>
        </w:rPr>
        <w:t>Justificarea necesității proiectului.</w:t>
      </w:r>
      <w:bookmarkEnd w:id="101"/>
    </w:p>
    <w:p w:rsidR="00E43C74" w:rsidRPr="009D4CE8" w:rsidRDefault="00E43C74" w:rsidP="009D4CE8">
      <w:pPr>
        <w:autoSpaceDE w:val="0"/>
        <w:autoSpaceDN w:val="0"/>
        <w:adjustRightInd w:val="0"/>
        <w:spacing w:after="0"/>
        <w:ind w:firstLine="720"/>
        <w:jc w:val="both"/>
        <w:rPr>
          <w:rFonts w:ascii="Times New Roman" w:hAnsi="Times New Roman"/>
          <w:sz w:val="24"/>
          <w:szCs w:val="24"/>
        </w:rPr>
      </w:pPr>
      <w:r w:rsidRPr="009D4CE8">
        <w:rPr>
          <w:rFonts w:ascii="Times New Roman" w:hAnsi="Times New Roman"/>
          <w:sz w:val="24"/>
          <w:szCs w:val="24"/>
        </w:rPr>
        <w:t>Necesitatea şi oportunitatea proiectului au fost definite din perspectiv</w:t>
      </w:r>
      <w:r w:rsidRPr="009D4CE8">
        <w:rPr>
          <w:rFonts w:ascii="Times New Roman" w:hAnsi="Times New Roman"/>
          <w:sz w:val="24"/>
          <w:szCs w:val="24"/>
          <w:lang w:val="ro-RO"/>
        </w:rPr>
        <w:t xml:space="preserve">a </w:t>
      </w:r>
      <w:r w:rsidRPr="009D4CE8">
        <w:rPr>
          <w:rFonts w:ascii="Times New Roman" w:hAnsi="Times New Roman"/>
          <w:sz w:val="24"/>
          <w:szCs w:val="24"/>
        </w:rPr>
        <w:t xml:space="preserve">mai multor criterii, cele mai importante fiind: piaţa, piaţa muncii şi dezvoltarea spaţiului </w:t>
      </w:r>
      <w:r w:rsidR="00FA25D1" w:rsidRPr="009D4CE8">
        <w:rPr>
          <w:rFonts w:ascii="Times New Roman" w:hAnsi="Times New Roman"/>
          <w:sz w:val="24"/>
          <w:szCs w:val="24"/>
        </w:rPr>
        <w:t>rural</w:t>
      </w:r>
      <w:r w:rsidRPr="009D4CE8">
        <w:rPr>
          <w:rFonts w:ascii="Times New Roman" w:hAnsi="Times New Roman"/>
          <w:sz w:val="24"/>
          <w:szCs w:val="24"/>
        </w:rPr>
        <w:t>.</w:t>
      </w:r>
    </w:p>
    <w:p w:rsidR="00E43C74" w:rsidRPr="009D4CE8" w:rsidRDefault="00E43C74" w:rsidP="009D4CE8">
      <w:pPr>
        <w:autoSpaceDE w:val="0"/>
        <w:autoSpaceDN w:val="0"/>
        <w:adjustRightInd w:val="0"/>
        <w:spacing w:after="0"/>
        <w:ind w:firstLine="720"/>
        <w:jc w:val="both"/>
        <w:rPr>
          <w:rFonts w:ascii="Times New Roman" w:hAnsi="Times New Roman"/>
          <w:sz w:val="24"/>
          <w:szCs w:val="24"/>
        </w:rPr>
      </w:pPr>
      <w:r w:rsidRPr="009D4CE8">
        <w:rPr>
          <w:rFonts w:ascii="Times New Roman" w:hAnsi="Times New Roman"/>
          <w:sz w:val="24"/>
          <w:szCs w:val="24"/>
        </w:rPr>
        <w:t xml:space="preserve">Se evidenţiază, prin intermediul temei de proiectare, necesitatea existenţei unui anumit tip de structură de afaceri care </w:t>
      </w:r>
      <w:proofErr w:type="gramStart"/>
      <w:r w:rsidRPr="009D4CE8">
        <w:rPr>
          <w:rFonts w:ascii="Times New Roman" w:hAnsi="Times New Roman"/>
          <w:sz w:val="24"/>
          <w:szCs w:val="24"/>
        </w:rPr>
        <w:t>să</w:t>
      </w:r>
      <w:proofErr w:type="gramEnd"/>
      <w:r w:rsidRPr="009D4CE8">
        <w:rPr>
          <w:rFonts w:ascii="Times New Roman" w:hAnsi="Times New Roman"/>
          <w:sz w:val="24"/>
          <w:szCs w:val="24"/>
        </w:rPr>
        <w:t xml:space="preserve"> completeze şi să susţină gama de produse şi servicii existente la nivelul </w:t>
      </w:r>
      <w:r w:rsidR="00AB78B9">
        <w:rPr>
          <w:rFonts w:ascii="Times New Roman" w:hAnsi="Times New Roman"/>
          <w:sz w:val="24"/>
          <w:szCs w:val="24"/>
        </w:rPr>
        <w:t>judetului Iasi</w:t>
      </w:r>
      <w:r w:rsidRPr="009D4CE8">
        <w:rPr>
          <w:rFonts w:ascii="Times New Roman" w:hAnsi="Times New Roman"/>
          <w:sz w:val="24"/>
          <w:szCs w:val="24"/>
          <w:lang w:val="ro-RO"/>
        </w:rPr>
        <w:t xml:space="preserve">, </w:t>
      </w:r>
      <w:r w:rsidRPr="009D4CE8">
        <w:rPr>
          <w:rFonts w:ascii="Times New Roman" w:hAnsi="Times New Roman"/>
          <w:sz w:val="24"/>
          <w:szCs w:val="24"/>
        </w:rPr>
        <w:t>creşterea competitivităţii pieţei, deschiderea a noi pieţe de desfacere şi perspective de dezvoltare ulterioară.</w:t>
      </w:r>
    </w:p>
    <w:p w:rsidR="00E43C74" w:rsidRDefault="00E43C74" w:rsidP="009D4CE8">
      <w:pPr>
        <w:autoSpaceDE w:val="0"/>
        <w:autoSpaceDN w:val="0"/>
        <w:adjustRightInd w:val="0"/>
        <w:spacing w:after="0"/>
        <w:ind w:firstLine="634"/>
        <w:jc w:val="both"/>
        <w:rPr>
          <w:rFonts w:ascii="Times New Roman" w:hAnsi="Times New Roman"/>
          <w:sz w:val="24"/>
          <w:szCs w:val="24"/>
        </w:rPr>
      </w:pPr>
      <w:r w:rsidRPr="009D4CE8">
        <w:rPr>
          <w:rFonts w:ascii="Times New Roman" w:hAnsi="Times New Roman"/>
          <w:sz w:val="24"/>
          <w:szCs w:val="24"/>
        </w:rPr>
        <w:t xml:space="preserve">Nu în ultimul rând, dezvoltarea spaţiului </w:t>
      </w:r>
      <w:r w:rsidR="00FA25D1" w:rsidRPr="009D4CE8">
        <w:rPr>
          <w:rFonts w:ascii="Times New Roman" w:hAnsi="Times New Roman"/>
          <w:sz w:val="24"/>
          <w:szCs w:val="24"/>
        </w:rPr>
        <w:t>rural</w:t>
      </w:r>
      <w:r w:rsidRPr="009D4CE8">
        <w:rPr>
          <w:rFonts w:ascii="Times New Roman" w:hAnsi="Times New Roman"/>
          <w:sz w:val="24"/>
          <w:szCs w:val="24"/>
        </w:rPr>
        <w:t xml:space="preserve"> reflect</w:t>
      </w:r>
      <w:r w:rsidR="009E2D6E" w:rsidRPr="009D4CE8">
        <w:rPr>
          <w:rFonts w:ascii="Times New Roman" w:hAnsi="Times New Roman"/>
          <w:sz w:val="24"/>
          <w:szCs w:val="24"/>
        </w:rPr>
        <w:t>ă</w:t>
      </w:r>
      <w:r w:rsidRPr="009D4CE8">
        <w:rPr>
          <w:rFonts w:ascii="Times New Roman" w:hAnsi="Times New Roman"/>
          <w:sz w:val="24"/>
          <w:szCs w:val="24"/>
        </w:rPr>
        <w:t xml:space="preserve"> îmbunătăţirea condiţiilor de viaţă pentru populaţi</w:t>
      </w:r>
      <w:r w:rsidR="00CB403B" w:rsidRPr="009D4CE8">
        <w:rPr>
          <w:rFonts w:ascii="Times New Roman" w:hAnsi="Times New Roman"/>
          <w:sz w:val="24"/>
          <w:szCs w:val="24"/>
        </w:rPr>
        <w:t xml:space="preserve">e </w:t>
      </w:r>
      <w:r w:rsidRPr="009D4CE8">
        <w:rPr>
          <w:rFonts w:ascii="Times New Roman" w:hAnsi="Times New Roman"/>
          <w:sz w:val="24"/>
          <w:szCs w:val="24"/>
        </w:rPr>
        <w:t xml:space="preserve">şi creşterea atractivităţii </w:t>
      </w:r>
      <w:proofErr w:type="gramStart"/>
      <w:r w:rsidRPr="009D4CE8">
        <w:rPr>
          <w:rFonts w:ascii="Times New Roman" w:hAnsi="Times New Roman"/>
          <w:sz w:val="24"/>
          <w:szCs w:val="24"/>
        </w:rPr>
        <w:t xml:space="preserve">acestor </w:t>
      </w:r>
      <w:r w:rsidR="00FA25D1" w:rsidRPr="009D4CE8">
        <w:rPr>
          <w:rFonts w:ascii="Times New Roman" w:hAnsi="Times New Roman"/>
          <w:sz w:val="24"/>
          <w:szCs w:val="24"/>
        </w:rPr>
        <w:t xml:space="preserve"> </w:t>
      </w:r>
      <w:r w:rsidRPr="009D4CE8">
        <w:rPr>
          <w:rFonts w:ascii="Times New Roman" w:hAnsi="Times New Roman"/>
          <w:sz w:val="24"/>
          <w:szCs w:val="24"/>
        </w:rPr>
        <w:t>zone</w:t>
      </w:r>
      <w:proofErr w:type="gramEnd"/>
      <w:r w:rsidRPr="009D4CE8">
        <w:rPr>
          <w:rFonts w:ascii="Times New Roman" w:hAnsi="Times New Roman"/>
          <w:sz w:val="24"/>
          <w:szCs w:val="24"/>
        </w:rPr>
        <w:t xml:space="preserve"> – constituie una dintre premisele de bază care au stat la baza fundamentării acestui proiect.</w:t>
      </w:r>
    </w:p>
    <w:p w:rsidR="00E51D12" w:rsidRPr="009D4CE8" w:rsidRDefault="00E51D12" w:rsidP="009D4CE8">
      <w:pPr>
        <w:autoSpaceDE w:val="0"/>
        <w:autoSpaceDN w:val="0"/>
        <w:adjustRightInd w:val="0"/>
        <w:spacing w:after="0"/>
        <w:ind w:firstLine="634"/>
        <w:jc w:val="both"/>
        <w:rPr>
          <w:rFonts w:ascii="Times New Roman" w:hAnsi="Times New Roman"/>
          <w:sz w:val="24"/>
          <w:szCs w:val="24"/>
        </w:rPr>
      </w:pPr>
    </w:p>
    <w:p w:rsidR="00F409AE" w:rsidRPr="009D4CE8" w:rsidRDefault="00F409AE" w:rsidP="009D4CE8">
      <w:pPr>
        <w:autoSpaceDE w:val="0"/>
        <w:autoSpaceDN w:val="0"/>
        <w:adjustRightInd w:val="0"/>
        <w:spacing w:after="0"/>
        <w:jc w:val="both"/>
        <w:rPr>
          <w:rFonts w:ascii="Times New Roman" w:eastAsiaTheme="majorEastAsia" w:hAnsi="Times New Roman"/>
          <w:b/>
          <w:bCs/>
          <w:sz w:val="24"/>
          <w:szCs w:val="24"/>
        </w:rPr>
      </w:pPr>
      <w:r w:rsidRPr="009D4CE8">
        <w:rPr>
          <w:rFonts w:ascii="Times New Roman" w:eastAsiaTheme="majorEastAsia" w:hAnsi="Times New Roman"/>
          <w:b/>
          <w:bCs/>
          <w:sz w:val="24"/>
          <w:szCs w:val="24"/>
        </w:rPr>
        <w:t>3.7 Localizarea proiectului.</w:t>
      </w:r>
    </w:p>
    <w:p w:rsidR="00137845" w:rsidRPr="009D4CE8" w:rsidRDefault="00904F2E" w:rsidP="009D4CE8">
      <w:pPr>
        <w:autoSpaceDE w:val="0"/>
        <w:autoSpaceDN w:val="0"/>
        <w:adjustRightInd w:val="0"/>
        <w:spacing w:after="0"/>
        <w:ind w:firstLine="720"/>
        <w:jc w:val="both"/>
        <w:rPr>
          <w:rFonts w:ascii="Times New Roman" w:hAnsi="Times New Roman"/>
          <w:sz w:val="24"/>
          <w:szCs w:val="24"/>
        </w:rPr>
      </w:pPr>
      <w:r w:rsidRPr="009D4CE8">
        <w:rPr>
          <w:rFonts w:ascii="Times New Roman" w:hAnsi="Times New Roman"/>
          <w:sz w:val="24"/>
          <w:szCs w:val="24"/>
        </w:rPr>
        <w:t xml:space="preserve">Investiția de față </w:t>
      </w:r>
      <w:r w:rsidR="00AB78B9">
        <w:rPr>
          <w:rFonts w:ascii="Times New Roman" w:hAnsi="Times New Roman"/>
          <w:sz w:val="24"/>
          <w:szCs w:val="24"/>
        </w:rPr>
        <w:t xml:space="preserve">intra sub incidenta Hotararii Guvernului nr. </w:t>
      </w:r>
      <w:proofErr w:type="gramStart"/>
      <w:r w:rsidR="00764241">
        <w:rPr>
          <w:rFonts w:ascii="Times New Roman" w:hAnsi="Times New Roman"/>
          <w:sz w:val="24"/>
          <w:szCs w:val="24"/>
        </w:rPr>
        <w:t>229</w:t>
      </w:r>
      <w:r w:rsidR="00AB78B9">
        <w:rPr>
          <w:rFonts w:ascii="Times New Roman" w:hAnsi="Times New Roman"/>
          <w:sz w:val="24"/>
          <w:szCs w:val="24"/>
        </w:rPr>
        <w:t>/20</w:t>
      </w:r>
      <w:r w:rsidR="00764241">
        <w:rPr>
          <w:rFonts w:ascii="Times New Roman" w:hAnsi="Times New Roman"/>
          <w:sz w:val="24"/>
          <w:szCs w:val="24"/>
        </w:rPr>
        <w:t>18</w:t>
      </w:r>
      <w:r w:rsidR="00AB78B9">
        <w:rPr>
          <w:rFonts w:ascii="Times New Roman" w:hAnsi="Times New Roman"/>
          <w:sz w:val="24"/>
          <w:szCs w:val="24"/>
        </w:rPr>
        <w:t xml:space="preserve"> privind evaluarea impactului anumitor proiecte publice si private asupra mediului, fiind incadrat in anexa nr.2, la pct.13.a)</w:t>
      </w:r>
      <w:r w:rsidRPr="009D4CE8">
        <w:rPr>
          <w:rFonts w:ascii="Times New Roman" w:hAnsi="Times New Roman"/>
          <w:sz w:val="24"/>
          <w:szCs w:val="24"/>
        </w:rPr>
        <w:t>.</w:t>
      </w:r>
      <w:proofErr w:type="gramEnd"/>
    </w:p>
    <w:p w:rsidR="00904F2E" w:rsidRDefault="00904F2E" w:rsidP="009D4CE8">
      <w:pPr>
        <w:autoSpaceDE w:val="0"/>
        <w:autoSpaceDN w:val="0"/>
        <w:adjustRightInd w:val="0"/>
        <w:spacing w:after="0"/>
        <w:ind w:firstLine="720"/>
        <w:jc w:val="both"/>
        <w:rPr>
          <w:rFonts w:ascii="Times New Roman" w:hAnsi="Times New Roman"/>
          <w:sz w:val="24"/>
          <w:szCs w:val="24"/>
        </w:rPr>
      </w:pPr>
      <w:r w:rsidRPr="009D4CE8">
        <w:rPr>
          <w:rFonts w:ascii="Times New Roman" w:hAnsi="Times New Roman"/>
          <w:sz w:val="24"/>
          <w:szCs w:val="24"/>
        </w:rPr>
        <w:t xml:space="preserve">Investiția de față </w:t>
      </w:r>
      <w:r w:rsidR="00764241">
        <w:rPr>
          <w:rFonts w:ascii="Times New Roman" w:hAnsi="Times New Roman"/>
          <w:sz w:val="24"/>
          <w:szCs w:val="24"/>
        </w:rPr>
        <w:t xml:space="preserve">nu </w:t>
      </w:r>
      <w:r w:rsidRPr="009D4CE8">
        <w:rPr>
          <w:rFonts w:ascii="Times New Roman" w:hAnsi="Times New Roman"/>
          <w:sz w:val="24"/>
          <w:szCs w:val="24"/>
        </w:rPr>
        <w:t xml:space="preserve">intră sub incidența art. 28 din O.U.G. nr. </w:t>
      </w:r>
      <w:proofErr w:type="gramStart"/>
      <w:r w:rsidRPr="009D4CE8">
        <w:rPr>
          <w:rFonts w:ascii="Times New Roman" w:hAnsi="Times New Roman"/>
          <w:sz w:val="24"/>
          <w:szCs w:val="24"/>
        </w:rPr>
        <w:t>57/2007</w:t>
      </w:r>
      <w:r w:rsidR="00FC225F" w:rsidRPr="009D4CE8">
        <w:rPr>
          <w:rFonts w:ascii="Times New Roman" w:hAnsi="Times New Roman"/>
          <w:sz w:val="24"/>
          <w:szCs w:val="24"/>
        </w:rPr>
        <w:t xml:space="preserve"> privind regimul ariilor protejate, consevarea habitatelor natural, a florei și faunei sălbatice, cu modifică</w:t>
      </w:r>
      <w:r w:rsidR="00BE01BA" w:rsidRPr="009D4CE8">
        <w:rPr>
          <w:rFonts w:ascii="Times New Roman" w:hAnsi="Times New Roman"/>
          <w:sz w:val="24"/>
          <w:szCs w:val="24"/>
        </w:rPr>
        <w:t>rile și completările ulterioare</w:t>
      </w:r>
      <w:r w:rsidR="00AD72C1" w:rsidRPr="009D4CE8">
        <w:rPr>
          <w:rFonts w:ascii="Times New Roman" w:hAnsi="Times New Roman"/>
          <w:sz w:val="24"/>
          <w:szCs w:val="24"/>
        </w:rPr>
        <w:t>.</w:t>
      </w:r>
      <w:proofErr w:type="gramEnd"/>
      <w:r w:rsidR="0046453A" w:rsidRPr="009D4CE8">
        <w:rPr>
          <w:rFonts w:ascii="Times New Roman" w:hAnsi="Times New Roman"/>
          <w:sz w:val="24"/>
          <w:szCs w:val="24"/>
        </w:rPr>
        <w:t xml:space="preserve"> </w:t>
      </w:r>
    </w:p>
    <w:p w:rsidR="00764241" w:rsidRDefault="00764241" w:rsidP="00764241">
      <w:pPr>
        <w:autoSpaceDE w:val="0"/>
        <w:autoSpaceDN w:val="0"/>
        <w:adjustRightInd w:val="0"/>
        <w:spacing w:after="0"/>
        <w:ind w:firstLine="720"/>
        <w:jc w:val="both"/>
        <w:rPr>
          <w:rFonts w:ascii="Times New Roman" w:hAnsi="Times New Roman"/>
          <w:sz w:val="24"/>
          <w:szCs w:val="24"/>
        </w:rPr>
      </w:pPr>
      <w:r>
        <w:rPr>
          <w:rFonts w:ascii="Times New Roman" w:hAnsi="Times New Roman"/>
          <w:sz w:val="24"/>
          <w:szCs w:val="24"/>
        </w:rPr>
        <w:t xml:space="preserve">Investiția de față </w:t>
      </w:r>
      <w:r w:rsidRPr="009D4CE8">
        <w:rPr>
          <w:rFonts w:ascii="Times New Roman" w:hAnsi="Times New Roman"/>
          <w:sz w:val="24"/>
          <w:szCs w:val="24"/>
        </w:rPr>
        <w:t xml:space="preserve">intră sub incidența art. </w:t>
      </w:r>
      <w:r>
        <w:rPr>
          <w:rFonts w:ascii="Times New Roman" w:hAnsi="Times New Roman"/>
          <w:sz w:val="24"/>
          <w:szCs w:val="24"/>
        </w:rPr>
        <w:t xml:space="preserve">48 </w:t>
      </w:r>
      <w:proofErr w:type="gramStart"/>
      <w:r>
        <w:rPr>
          <w:rFonts w:ascii="Times New Roman" w:hAnsi="Times New Roman"/>
          <w:sz w:val="24"/>
          <w:szCs w:val="24"/>
        </w:rPr>
        <w:t>si</w:t>
      </w:r>
      <w:proofErr w:type="gramEnd"/>
      <w:r>
        <w:rPr>
          <w:rFonts w:ascii="Times New Roman" w:hAnsi="Times New Roman"/>
          <w:sz w:val="24"/>
          <w:szCs w:val="24"/>
        </w:rPr>
        <w:t xml:space="preserve"> 54</w:t>
      </w:r>
      <w:r w:rsidRPr="009D4CE8">
        <w:rPr>
          <w:rFonts w:ascii="Times New Roman" w:hAnsi="Times New Roman"/>
          <w:sz w:val="24"/>
          <w:szCs w:val="24"/>
        </w:rPr>
        <w:t xml:space="preserve"> </w:t>
      </w:r>
      <w:r>
        <w:rPr>
          <w:rFonts w:ascii="Times New Roman" w:hAnsi="Times New Roman"/>
          <w:sz w:val="24"/>
          <w:szCs w:val="24"/>
        </w:rPr>
        <w:t xml:space="preserve">din Legea apelor nr. </w:t>
      </w:r>
      <w:proofErr w:type="gramStart"/>
      <w:r>
        <w:rPr>
          <w:rFonts w:ascii="Times New Roman" w:hAnsi="Times New Roman"/>
          <w:sz w:val="24"/>
          <w:szCs w:val="24"/>
        </w:rPr>
        <w:t>107/1996 cu modificarile si completarile ulterioare.</w:t>
      </w:r>
      <w:proofErr w:type="gramEnd"/>
      <w:r w:rsidRPr="009D4CE8">
        <w:rPr>
          <w:rFonts w:ascii="Times New Roman" w:hAnsi="Times New Roman"/>
          <w:sz w:val="24"/>
          <w:szCs w:val="24"/>
        </w:rPr>
        <w:t xml:space="preserve"> </w:t>
      </w:r>
    </w:p>
    <w:p w:rsidR="00E00024" w:rsidRPr="009D4CE8" w:rsidRDefault="00E00024" w:rsidP="009D4CE8">
      <w:pPr>
        <w:autoSpaceDE w:val="0"/>
        <w:autoSpaceDN w:val="0"/>
        <w:adjustRightInd w:val="0"/>
        <w:spacing w:after="0"/>
        <w:ind w:firstLine="720"/>
        <w:jc w:val="both"/>
        <w:rPr>
          <w:rFonts w:ascii="Times New Roman" w:hAnsi="Times New Roman"/>
          <w:sz w:val="24"/>
          <w:szCs w:val="24"/>
        </w:rPr>
      </w:pPr>
    </w:p>
    <w:p w:rsidR="00BD4AD6" w:rsidRPr="009D4CE8" w:rsidRDefault="00BD4AD6" w:rsidP="001520F7">
      <w:pPr>
        <w:pStyle w:val="Heading1"/>
        <w:numPr>
          <w:ilvl w:val="0"/>
          <w:numId w:val="1"/>
        </w:numPr>
        <w:spacing w:before="0"/>
        <w:rPr>
          <w:rFonts w:ascii="Times New Roman" w:hAnsi="Times New Roman" w:cs="Times New Roman"/>
          <w:color w:val="auto"/>
          <w:sz w:val="24"/>
          <w:szCs w:val="24"/>
          <w:lang w:val="ro-RO"/>
        </w:rPr>
      </w:pPr>
      <w:bookmarkStart w:id="135" w:name="_Toc465239551"/>
      <w:r w:rsidRPr="009D4CE8">
        <w:rPr>
          <w:rFonts w:ascii="Times New Roman" w:hAnsi="Times New Roman" w:cs="Times New Roman"/>
          <w:color w:val="auto"/>
          <w:sz w:val="24"/>
          <w:szCs w:val="24"/>
          <w:lang w:val="ro-RO"/>
        </w:rPr>
        <w:t>Surse de poluanţi</w:t>
      </w:r>
      <w:r w:rsidR="006E698B" w:rsidRPr="009D4CE8">
        <w:rPr>
          <w:rFonts w:ascii="Times New Roman" w:hAnsi="Times New Roman" w:cs="Times New Roman"/>
          <w:color w:val="auto"/>
          <w:sz w:val="24"/>
          <w:szCs w:val="24"/>
          <w:lang w:val="ro-RO"/>
        </w:rPr>
        <w:t xml:space="preserve"> și instalații pentru reținerea, evacuarea și dispersia poluanților în mediu.</w:t>
      </w:r>
      <w:bookmarkEnd w:id="135"/>
    </w:p>
    <w:p w:rsidR="00CC32AF" w:rsidRPr="009D4CE8" w:rsidRDefault="00CC32AF" w:rsidP="004E04DA">
      <w:pPr>
        <w:pStyle w:val="ListParagraph"/>
        <w:keepNext/>
        <w:keepLines/>
        <w:numPr>
          <w:ilvl w:val="0"/>
          <w:numId w:val="4"/>
        </w:numPr>
        <w:spacing w:line="276" w:lineRule="auto"/>
        <w:outlineLvl w:val="2"/>
        <w:rPr>
          <w:rFonts w:eastAsiaTheme="majorEastAsia"/>
          <w:b/>
          <w:vanish/>
        </w:rPr>
      </w:pPr>
      <w:bookmarkStart w:id="136" w:name="_Toc392239970"/>
      <w:bookmarkStart w:id="137" w:name="_Toc392240027"/>
      <w:bookmarkStart w:id="138" w:name="_Toc392247181"/>
      <w:bookmarkStart w:id="139" w:name="_Toc392247248"/>
      <w:bookmarkStart w:id="140" w:name="_Toc392247430"/>
      <w:bookmarkStart w:id="141" w:name="_Toc400963593"/>
      <w:bookmarkStart w:id="142" w:name="_Toc400983121"/>
      <w:bookmarkStart w:id="143" w:name="_Toc400983177"/>
      <w:bookmarkStart w:id="144" w:name="_Toc400986500"/>
      <w:bookmarkStart w:id="145" w:name="_Toc402601041"/>
      <w:bookmarkStart w:id="146" w:name="_Toc403740533"/>
      <w:bookmarkStart w:id="147" w:name="_Toc404243635"/>
      <w:bookmarkStart w:id="148" w:name="_Toc404243690"/>
      <w:bookmarkStart w:id="149" w:name="_Toc404243925"/>
      <w:bookmarkStart w:id="150" w:name="_Toc404244168"/>
      <w:bookmarkStart w:id="151" w:name="_Toc404245655"/>
      <w:bookmarkStart w:id="152" w:name="_Toc404246361"/>
      <w:bookmarkStart w:id="153" w:name="_Toc404247592"/>
      <w:bookmarkStart w:id="154" w:name="_Toc460405941"/>
      <w:bookmarkStart w:id="155" w:name="_Toc465239552"/>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FC225F" w:rsidRPr="009D4CE8" w:rsidRDefault="00FC225F" w:rsidP="004E04DA">
      <w:pPr>
        <w:pStyle w:val="ListParagraph"/>
        <w:keepNext/>
        <w:keepLines/>
        <w:numPr>
          <w:ilvl w:val="0"/>
          <w:numId w:val="5"/>
        </w:numPr>
        <w:spacing w:line="276" w:lineRule="auto"/>
        <w:outlineLvl w:val="2"/>
        <w:rPr>
          <w:rFonts w:eastAsiaTheme="majorEastAsia"/>
          <w:b/>
          <w:vanish/>
        </w:rPr>
      </w:pPr>
      <w:bookmarkStart w:id="156" w:name="_Toc392247182"/>
      <w:bookmarkStart w:id="157" w:name="_Toc392247249"/>
      <w:bookmarkStart w:id="158" w:name="_Toc392247431"/>
      <w:bookmarkStart w:id="159" w:name="_Toc400963594"/>
      <w:bookmarkStart w:id="160" w:name="_Toc400983122"/>
      <w:bookmarkStart w:id="161" w:name="_Toc400983178"/>
      <w:bookmarkStart w:id="162" w:name="_Toc400986501"/>
      <w:bookmarkStart w:id="163" w:name="_Toc402601042"/>
      <w:bookmarkStart w:id="164" w:name="_Toc403740534"/>
      <w:bookmarkStart w:id="165" w:name="_Toc404243636"/>
      <w:bookmarkStart w:id="166" w:name="_Toc404243691"/>
      <w:bookmarkStart w:id="167" w:name="_Toc404243926"/>
      <w:bookmarkStart w:id="168" w:name="_Toc404244169"/>
      <w:bookmarkStart w:id="169" w:name="_Toc404245656"/>
      <w:bookmarkStart w:id="170" w:name="_Toc404246362"/>
      <w:bookmarkStart w:id="171" w:name="_Toc404247593"/>
      <w:bookmarkStart w:id="172" w:name="_Toc460405942"/>
      <w:bookmarkStart w:id="173" w:name="_Toc465239553"/>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FC225F" w:rsidRPr="009D4CE8" w:rsidRDefault="00FC225F" w:rsidP="004E04DA">
      <w:pPr>
        <w:pStyle w:val="ListParagraph"/>
        <w:keepNext/>
        <w:keepLines/>
        <w:numPr>
          <w:ilvl w:val="0"/>
          <w:numId w:val="5"/>
        </w:numPr>
        <w:spacing w:line="276" w:lineRule="auto"/>
        <w:outlineLvl w:val="2"/>
        <w:rPr>
          <w:rFonts w:eastAsiaTheme="majorEastAsia"/>
          <w:b/>
          <w:vanish/>
        </w:rPr>
      </w:pPr>
      <w:bookmarkStart w:id="174" w:name="_Toc392247183"/>
      <w:bookmarkStart w:id="175" w:name="_Toc392247250"/>
      <w:bookmarkStart w:id="176" w:name="_Toc392247432"/>
      <w:bookmarkStart w:id="177" w:name="_Toc400963595"/>
      <w:bookmarkStart w:id="178" w:name="_Toc400983123"/>
      <w:bookmarkStart w:id="179" w:name="_Toc400983179"/>
      <w:bookmarkStart w:id="180" w:name="_Toc400986502"/>
      <w:bookmarkStart w:id="181" w:name="_Toc402601043"/>
      <w:bookmarkStart w:id="182" w:name="_Toc403740535"/>
      <w:bookmarkStart w:id="183" w:name="_Toc404243637"/>
      <w:bookmarkStart w:id="184" w:name="_Toc404243692"/>
      <w:bookmarkStart w:id="185" w:name="_Toc404243927"/>
      <w:bookmarkStart w:id="186" w:name="_Toc404244170"/>
      <w:bookmarkStart w:id="187" w:name="_Toc404245657"/>
      <w:bookmarkStart w:id="188" w:name="_Toc404246363"/>
      <w:bookmarkStart w:id="189" w:name="_Toc404247594"/>
      <w:bookmarkStart w:id="190" w:name="_Toc460405943"/>
      <w:bookmarkStart w:id="191" w:name="_Toc465239554"/>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FC225F" w:rsidRPr="009D4CE8" w:rsidRDefault="00FC225F" w:rsidP="004E04DA">
      <w:pPr>
        <w:pStyle w:val="ListParagraph"/>
        <w:keepNext/>
        <w:keepLines/>
        <w:numPr>
          <w:ilvl w:val="0"/>
          <w:numId w:val="5"/>
        </w:numPr>
        <w:spacing w:line="276" w:lineRule="auto"/>
        <w:outlineLvl w:val="2"/>
        <w:rPr>
          <w:rFonts w:eastAsiaTheme="majorEastAsia"/>
          <w:b/>
          <w:vanish/>
        </w:rPr>
      </w:pPr>
      <w:bookmarkStart w:id="192" w:name="_Toc392247184"/>
      <w:bookmarkStart w:id="193" w:name="_Toc392247251"/>
      <w:bookmarkStart w:id="194" w:name="_Toc392247433"/>
      <w:bookmarkStart w:id="195" w:name="_Toc400963596"/>
      <w:bookmarkStart w:id="196" w:name="_Toc400983124"/>
      <w:bookmarkStart w:id="197" w:name="_Toc400983180"/>
      <w:bookmarkStart w:id="198" w:name="_Toc400986503"/>
      <w:bookmarkStart w:id="199" w:name="_Toc402601044"/>
      <w:bookmarkStart w:id="200" w:name="_Toc403740536"/>
      <w:bookmarkStart w:id="201" w:name="_Toc404243638"/>
      <w:bookmarkStart w:id="202" w:name="_Toc404243693"/>
      <w:bookmarkStart w:id="203" w:name="_Toc404243928"/>
      <w:bookmarkStart w:id="204" w:name="_Toc404244171"/>
      <w:bookmarkStart w:id="205" w:name="_Toc404245658"/>
      <w:bookmarkStart w:id="206" w:name="_Toc404246364"/>
      <w:bookmarkStart w:id="207" w:name="_Toc404247595"/>
      <w:bookmarkStart w:id="208" w:name="_Toc460405944"/>
      <w:bookmarkStart w:id="209" w:name="_Toc465239555"/>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FC225F" w:rsidRPr="009D4CE8" w:rsidRDefault="00FC225F" w:rsidP="004E04DA">
      <w:pPr>
        <w:pStyle w:val="ListParagraph"/>
        <w:keepNext/>
        <w:keepLines/>
        <w:numPr>
          <w:ilvl w:val="0"/>
          <w:numId w:val="5"/>
        </w:numPr>
        <w:spacing w:line="276" w:lineRule="auto"/>
        <w:outlineLvl w:val="2"/>
        <w:rPr>
          <w:rFonts w:eastAsiaTheme="majorEastAsia"/>
          <w:b/>
          <w:vanish/>
        </w:rPr>
      </w:pPr>
      <w:bookmarkStart w:id="210" w:name="_Toc392247185"/>
      <w:bookmarkStart w:id="211" w:name="_Toc392247252"/>
      <w:bookmarkStart w:id="212" w:name="_Toc392247434"/>
      <w:bookmarkStart w:id="213" w:name="_Toc400963597"/>
      <w:bookmarkStart w:id="214" w:name="_Toc400983125"/>
      <w:bookmarkStart w:id="215" w:name="_Toc400983181"/>
      <w:bookmarkStart w:id="216" w:name="_Toc400986504"/>
      <w:bookmarkStart w:id="217" w:name="_Toc402601045"/>
      <w:bookmarkStart w:id="218" w:name="_Toc403740537"/>
      <w:bookmarkStart w:id="219" w:name="_Toc404243639"/>
      <w:bookmarkStart w:id="220" w:name="_Toc404243694"/>
      <w:bookmarkStart w:id="221" w:name="_Toc404243929"/>
      <w:bookmarkStart w:id="222" w:name="_Toc404244172"/>
      <w:bookmarkStart w:id="223" w:name="_Toc404245659"/>
      <w:bookmarkStart w:id="224" w:name="_Toc404246365"/>
      <w:bookmarkStart w:id="225" w:name="_Toc404247596"/>
      <w:bookmarkStart w:id="226" w:name="_Toc460405945"/>
      <w:bookmarkStart w:id="227" w:name="_Toc465239556"/>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BD4AD6" w:rsidRPr="009D4CE8" w:rsidRDefault="00BD4AD6" w:rsidP="004E04DA">
      <w:pPr>
        <w:pStyle w:val="Heading3"/>
        <w:numPr>
          <w:ilvl w:val="1"/>
          <w:numId w:val="5"/>
        </w:numPr>
        <w:spacing w:before="0"/>
        <w:rPr>
          <w:rFonts w:ascii="Times New Roman" w:hAnsi="Times New Roman" w:cs="Times New Roman"/>
          <w:bCs w:val="0"/>
          <w:color w:val="auto"/>
          <w:sz w:val="24"/>
          <w:szCs w:val="24"/>
        </w:rPr>
      </w:pPr>
      <w:bookmarkStart w:id="228" w:name="_Toc465239557"/>
      <w:proofErr w:type="gramStart"/>
      <w:r w:rsidRPr="009D4CE8">
        <w:rPr>
          <w:rFonts w:ascii="Times New Roman" w:hAnsi="Times New Roman" w:cs="Times New Roman"/>
          <w:bCs w:val="0"/>
          <w:color w:val="auto"/>
          <w:sz w:val="24"/>
          <w:szCs w:val="24"/>
        </w:rPr>
        <w:t>Protecţia calităţii apelor</w:t>
      </w:r>
      <w:r w:rsidR="006E698B" w:rsidRPr="009D4CE8">
        <w:rPr>
          <w:rFonts w:ascii="Times New Roman" w:hAnsi="Times New Roman" w:cs="Times New Roman"/>
          <w:bCs w:val="0"/>
          <w:color w:val="auto"/>
          <w:sz w:val="24"/>
          <w:szCs w:val="24"/>
        </w:rPr>
        <w:t>.</w:t>
      </w:r>
      <w:bookmarkEnd w:id="228"/>
      <w:proofErr w:type="gramEnd"/>
    </w:p>
    <w:p w:rsidR="003F2488" w:rsidRPr="003F2488" w:rsidRDefault="009E2D6E" w:rsidP="003F2488">
      <w:pPr>
        <w:spacing w:after="0"/>
        <w:rPr>
          <w:rFonts w:ascii="Times New Roman" w:hAnsi="Times New Roman"/>
          <w:sz w:val="24"/>
          <w:szCs w:val="24"/>
          <w:lang w:val="ro-RO"/>
        </w:rPr>
      </w:pPr>
      <w:r w:rsidRPr="009D4CE8">
        <w:rPr>
          <w:rFonts w:ascii="Times New Roman" w:hAnsi="Times New Roman"/>
          <w:sz w:val="24"/>
          <w:szCs w:val="24"/>
          <w:lang w:val="ro-RO"/>
        </w:rPr>
        <w:tab/>
      </w:r>
      <w:r w:rsidR="003F2488" w:rsidRPr="003F2488">
        <w:rPr>
          <w:rFonts w:ascii="Times New Roman" w:hAnsi="Times New Roman"/>
          <w:sz w:val="24"/>
          <w:szCs w:val="24"/>
          <w:lang w:val="ro-RO"/>
        </w:rPr>
        <w:t>Sursele de poluare a apei asociat</w:t>
      </w:r>
      <w:r w:rsidR="003F2488">
        <w:rPr>
          <w:rFonts w:ascii="Times New Roman" w:hAnsi="Times New Roman"/>
          <w:sz w:val="24"/>
          <w:szCs w:val="24"/>
          <w:lang w:val="ro-RO"/>
        </w:rPr>
        <w:t>e perioadelor de construcţie a drumului</w:t>
      </w:r>
      <w:r w:rsidR="003F2488" w:rsidRPr="003F2488">
        <w:rPr>
          <w:rFonts w:ascii="Times New Roman" w:hAnsi="Times New Roman"/>
          <w:sz w:val="24"/>
          <w:szCs w:val="24"/>
          <w:lang w:val="ro-RO"/>
        </w:rPr>
        <w:t xml:space="preserve"> sunt:</w:t>
      </w:r>
    </w:p>
    <w:p w:rsidR="003F2488" w:rsidRPr="003F2488" w:rsidRDefault="003F2488" w:rsidP="003F2488">
      <w:pPr>
        <w:spacing w:after="0"/>
        <w:rPr>
          <w:rFonts w:ascii="Times New Roman" w:hAnsi="Times New Roman"/>
          <w:sz w:val="24"/>
          <w:szCs w:val="24"/>
          <w:lang w:val="ro-RO"/>
        </w:rPr>
      </w:pPr>
      <w:r w:rsidRPr="003F2488">
        <w:rPr>
          <w:rFonts w:ascii="Times New Roman" w:hAnsi="Times New Roman"/>
          <w:sz w:val="24"/>
          <w:szCs w:val="24"/>
          <w:lang w:val="ro-RO"/>
        </w:rPr>
        <w:t>-</w:t>
      </w:r>
      <w:r w:rsidRPr="003F2488">
        <w:rPr>
          <w:rFonts w:ascii="Times New Roman" w:hAnsi="Times New Roman"/>
          <w:sz w:val="24"/>
          <w:szCs w:val="24"/>
          <w:lang w:val="ro-RO"/>
        </w:rPr>
        <w:tab/>
        <w:t>Activităţile igienico-sanitare ale personalului.</w:t>
      </w:r>
    </w:p>
    <w:p w:rsidR="003F2488" w:rsidRPr="003F2488" w:rsidRDefault="003F2488" w:rsidP="003F2488">
      <w:pPr>
        <w:spacing w:after="0"/>
        <w:rPr>
          <w:rFonts w:ascii="Times New Roman" w:hAnsi="Times New Roman"/>
          <w:sz w:val="24"/>
          <w:szCs w:val="24"/>
          <w:lang w:val="ro-RO"/>
        </w:rPr>
      </w:pPr>
      <w:r w:rsidRPr="003F2488">
        <w:rPr>
          <w:rFonts w:ascii="Times New Roman" w:hAnsi="Times New Roman"/>
          <w:sz w:val="24"/>
          <w:szCs w:val="24"/>
          <w:lang w:val="ro-RO"/>
        </w:rPr>
        <w:t>-</w:t>
      </w:r>
      <w:r w:rsidRPr="003F2488">
        <w:rPr>
          <w:rFonts w:ascii="Times New Roman" w:hAnsi="Times New Roman"/>
          <w:sz w:val="24"/>
          <w:szCs w:val="24"/>
          <w:lang w:val="ro-RO"/>
        </w:rPr>
        <w:tab/>
        <w:t>Întreţinerea şi igienizarea spaţiilor administrative aferente organizării de şantier.</w:t>
      </w:r>
    </w:p>
    <w:p w:rsidR="003F2488" w:rsidRPr="003F2488" w:rsidRDefault="003F2488" w:rsidP="003F2488">
      <w:pPr>
        <w:spacing w:after="0"/>
        <w:rPr>
          <w:rFonts w:ascii="Times New Roman" w:hAnsi="Times New Roman"/>
          <w:sz w:val="24"/>
          <w:szCs w:val="24"/>
          <w:lang w:val="ro-RO"/>
        </w:rPr>
      </w:pPr>
      <w:r w:rsidRPr="003F2488">
        <w:rPr>
          <w:rFonts w:ascii="Times New Roman" w:hAnsi="Times New Roman"/>
          <w:sz w:val="24"/>
          <w:szCs w:val="24"/>
          <w:lang w:val="ro-RO"/>
        </w:rPr>
        <w:t>Apele  uzate  vor  fi  transportate  de  către  o  firmă  specializată  la  cea  mai apropiată staţie de epurare sau vor fi deversate în reţeaua de canalizare locală.</w:t>
      </w:r>
    </w:p>
    <w:p w:rsidR="00BD4AD6" w:rsidRPr="009D4CE8" w:rsidRDefault="003F2488" w:rsidP="003F2488">
      <w:pPr>
        <w:spacing w:after="0"/>
        <w:rPr>
          <w:rFonts w:ascii="Times New Roman" w:hAnsi="Times New Roman"/>
          <w:b/>
          <w:sz w:val="24"/>
          <w:szCs w:val="24"/>
          <w:lang w:val="ro-RO"/>
        </w:rPr>
      </w:pPr>
      <w:r w:rsidRPr="003F2488">
        <w:rPr>
          <w:rFonts w:ascii="Times New Roman" w:hAnsi="Times New Roman"/>
          <w:sz w:val="24"/>
          <w:szCs w:val="24"/>
          <w:lang w:val="ro-RO"/>
        </w:rPr>
        <w:t xml:space="preserve">Funcţionarea </w:t>
      </w:r>
      <w:r>
        <w:rPr>
          <w:rFonts w:ascii="Times New Roman" w:hAnsi="Times New Roman"/>
          <w:sz w:val="24"/>
          <w:szCs w:val="24"/>
          <w:lang w:val="ro-RO"/>
        </w:rPr>
        <w:t>drumului</w:t>
      </w:r>
      <w:r w:rsidRPr="003F2488">
        <w:rPr>
          <w:rFonts w:ascii="Times New Roman" w:hAnsi="Times New Roman"/>
          <w:sz w:val="24"/>
          <w:szCs w:val="24"/>
          <w:lang w:val="ro-RO"/>
        </w:rPr>
        <w:t xml:space="preserve"> nu necesită apă tehnologică, ca urmare nu vor rezulta ape uzate.</w:t>
      </w:r>
      <w:r w:rsidR="00BD4AD6" w:rsidRPr="009D4CE8">
        <w:rPr>
          <w:rFonts w:ascii="Times New Roman" w:hAnsi="Times New Roman"/>
          <w:sz w:val="24"/>
          <w:szCs w:val="24"/>
          <w:lang w:val="ro-RO"/>
        </w:rPr>
        <w:t xml:space="preserve">. </w:t>
      </w:r>
    </w:p>
    <w:p w:rsidR="00BD4AD6" w:rsidRPr="009D4CE8" w:rsidRDefault="00BD4AD6" w:rsidP="004E04DA">
      <w:pPr>
        <w:pStyle w:val="Heading3"/>
        <w:numPr>
          <w:ilvl w:val="1"/>
          <w:numId w:val="5"/>
        </w:numPr>
        <w:spacing w:before="0"/>
        <w:rPr>
          <w:rFonts w:ascii="Times New Roman" w:hAnsi="Times New Roman" w:cs="Times New Roman"/>
          <w:bCs w:val="0"/>
          <w:color w:val="auto"/>
          <w:sz w:val="24"/>
          <w:szCs w:val="24"/>
        </w:rPr>
      </w:pPr>
      <w:bookmarkStart w:id="229" w:name="_Toc465239558"/>
      <w:proofErr w:type="gramStart"/>
      <w:r w:rsidRPr="009D4CE8">
        <w:rPr>
          <w:rFonts w:ascii="Times New Roman" w:hAnsi="Times New Roman" w:cs="Times New Roman"/>
          <w:bCs w:val="0"/>
          <w:color w:val="auto"/>
          <w:sz w:val="24"/>
          <w:szCs w:val="24"/>
        </w:rPr>
        <w:t>Protecţia aerului</w:t>
      </w:r>
      <w:r w:rsidR="006E698B" w:rsidRPr="009D4CE8">
        <w:rPr>
          <w:rFonts w:ascii="Times New Roman" w:hAnsi="Times New Roman" w:cs="Times New Roman"/>
          <w:bCs w:val="0"/>
          <w:color w:val="auto"/>
          <w:sz w:val="24"/>
          <w:szCs w:val="24"/>
        </w:rPr>
        <w:t>.</w:t>
      </w:r>
      <w:bookmarkEnd w:id="229"/>
      <w:proofErr w:type="gramEnd"/>
    </w:p>
    <w:p w:rsidR="003F2488" w:rsidRPr="00EF6F93" w:rsidRDefault="003F2488" w:rsidP="003F2488">
      <w:pPr>
        <w:spacing w:after="0" w:line="240" w:lineRule="auto"/>
        <w:ind w:firstLine="720"/>
        <w:rPr>
          <w:rFonts w:ascii="Times New Roman" w:hAnsi="Times New Roman"/>
          <w:color w:val="000000"/>
          <w:sz w:val="24"/>
          <w:szCs w:val="28"/>
          <w:lang w:val="ro-RO"/>
        </w:rPr>
      </w:pPr>
      <w:r w:rsidRPr="00EF6F93">
        <w:rPr>
          <w:rFonts w:ascii="Times New Roman" w:hAnsi="Times New Roman"/>
          <w:color w:val="000000"/>
          <w:sz w:val="24"/>
          <w:szCs w:val="28"/>
          <w:lang w:val="ro-RO"/>
        </w:rPr>
        <w:t>Pentru protecţia atmosferei în perioada de execuţie a lucrărilor:</w:t>
      </w:r>
    </w:p>
    <w:p w:rsidR="003F2488" w:rsidRPr="00EF6F93" w:rsidRDefault="003F2488" w:rsidP="003F2488">
      <w:pPr>
        <w:spacing w:after="0" w:line="240" w:lineRule="auto"/>
        <w:ind w:firstLine="720"/>
        <w:jc w:val="both"/>
        <w:rPr>
          <w:rFonts w:ascii="Times New Roman" w:hAnsi="Times New Roman"/>
          <w:color w:val="000000"/>
          <w:sz w:val="24"/>
          <w:szCs w:val="28"/>
          <w:lang w:val="fr-FR"/>
        </w:rPr>
      </w:pPr>
      <w:r w:rsidRPr="00EF6F93">
        <w:rPr>
          <w:rFonts w:ascii="Times New Roman" w:hAnsi="Times New Roman"/>
          <w:color w:val="000000"/>
          <w:sz w:val="24"/>
          <w:szCs w:val="28"/>
          <w:lang w:val="fr-FR"/>
        </w:rPr>
        <w:t>- se vor folosi utilaje de generaţie recentă, prevăzute cu sisteme performante de minimizare a emisiilor de poluanţi în atmosferă;</w:t>
      </w:r>
    </w:p>
    <w:p w:rsidR="003F2488" w:rsidRPr="00EF6F93" w:rsidRDefault="003F2488" w:rsidP="003F2488">
      <w:pPr>
        <w:spacing w:after="0" w:line="240" w:lineRule="auto"/>
        <w:ind w:firstLine="720"/>
        <w:jc w:val="both"/>
        <w:rPr>
          <w:rFonts w:ascii="Times New Roman" w:hAnsi="Times New Roman"/>
          <w:color w:val="000000"/>
          <w:sz w:val="24"/>
          <w:szCs w:val="28"/>
          <w:lang w:val="fr-FR"/>
        </w:rPr>
      </w:pPr>
      <w:r w:rsidRPr="00EF6F93">
        <w:rPr>
          <w:rFonts w:ascii="Times New Roman" w:hAnsi="Times New Roman"/>
          <w:color w:val="000000"/>
          <w:sz w:val="24"/>
          <w:szCs w:val="28"/>
          <w:lang w:val="fr-FR"/>
        </w:rPr>
        <w:t>- se vor alege trasee optime din punct de vedere al protecţiei mediului, pentru vehiculele care transportă materiale de construcţie ce pot elibera în atmosferă particule fine; transportul acestor materiale se va face pe cât posibil cu vehicule cu prelate; drumurile vor fi udate periodic.</w:t>
      </w:r>
    </w:p>
    <w:p w:rsidR="003F2488" w:rsidRPr="003F2488" w:rsidRDefault="003F2488" w:rsidP="003F2488">
      <w:pPr>
        <w:pStyle w:val="BodyText"/>
        <w:spacing w:after="0"/>
        <w:ind w:firstLine="720"/>
        <w:jc w:val="both"/>
        <w:rPr>
          <w:rFonts w:ascii="Times New Roman" w:hAnsi="Times New Roman"/>
          <w:sz w:val="24"/>
          <w:szCs w:val="28"/>
          <w:lang w:val="ro-RO"/>
        </w:rPr>
      </w:pPr>
      <w:r w:rsidRPr="003F2488">
        <w:rPr>
          <w:rFonts w:ascii="Times New Roman" w:hAnsi="Times New Roman"/>
          <w:sz w:val="24"/>
          <w:szCs w:val="28"/>
          <w:lang w:val="ro-RO"/>
        </w:rPr>
        <w:t>Poluanţii emişi în atmosferă sunt cei cunoscuţi din arderea motorinei  şi anume:</w:t>
      </w:r>
    </w:p>
    <w:p w:rsidR="003F2488" w:rsidRPr="003F2488" w:rsidRDefault="003F2488" w:rsidP="004E04DA">
      <w:pPr>
        <w:pStyle w:val="BodyText"/>
        <w:numPr>
          <w:ilvl w:val="0"/>
          <w:numId w:val="8"/>
        </w:numPr>
        <w:tabs>
          <w:tab w:val="num" w:pos="480"/>
        </w:tabs>
        <w:snapToGrid w:val="0"/>
        <w:spacing w:after="0" w:line="240" w:lineRule="auto"/>
        <w:ind w:left="0" w:firstLine="0"/>
        <w:jc w:val="both"/>
        <w:rPr>
          <w:rFonts w:ascii="Times New Roman" w:hAnsi="Times New Roman"/>
          <w:sz w:val="24"/>
          <w:szCs w:val="28"/>
          <w:lang w:val="ro-RO"/>
        </w:rPr>
      </w:pPr>
      <w:r w:rsidRPr="003F2488">
        <w:rPr>
          <w:rFonts w:ascii="Times New Roman" w:hAnsi="Times New Roman"/>
          <w:sz w:val="24"/>
          <w:szCs w:val="28"/>
          <w:lang w:val="ro-RO"/>
        </w:rPr>
        <w:t>oxizi de sulf (SO</w:t>
      </w:r>
      <w:r w:rsidRPr="003F2488">
        <w:rPr>
          <w:rFonts w:ascii="Times New Roman" w:hAnsi="Times New Roman"/>
          <w:sz w:val="24"/>
          <w:szCs w:val="28"/>
          <w:vertAlign w:val="subscript"/>
          <w:lang w:val="ro-RO"/>
        </w:rPr>
        <w:t>2</w:t>
      </w:r>
      <w:r w:rsidRPr="003F2488">
        <w:rPr>
          <w:rFonts w:ascii="Times New Roman" w:hAnsi="Times New Roman"/>
          <w:sz w:val="24"/>
          <w:szCs w:val="28"/>
          <w:lang w:val="ro-RO"/>
        </w:rPr>
        <w:t xml:space="preserve"> şi SO</w:t>
      </w:r>
      <w:r w:rsidRPr="003F2488">
        <w:rPr>
          <w:rFonts w:ascii="Times New Roman" w:hAnsi="Times New Roman"/>
          <w:sz w:val="24"/>
          <w:szCs w:val="28"/>
          <w:vertAlign w:val="subscript"/>
          <w:lang w:val="ro-RO"/>
        </w:rPr>
        <w:t>3</w:t>
      </w:r>
      <w:r w:rsidRPr="003F2488">
        <w:rPr>
          <w:rFonts w:ascii="Times New Roman" w:hAnsi="Times New Roman"/>
          <w:sz w:val="24"/>
          <w:szCs w:val="28"/>
          <w:lang w:val="ro-RO"/>
        </w:rPr>
        <w:t>), acizi corespunzători ai acestora (H</w:t>
      </w:r>
      <w:r w:rsidRPr="003F2488">
        <w:rPr>
          <w:rFonts w:ascii="Times New Roman" w:hAnsi="Times New Roman"/>
          <w:sz w:val="24"/>
          <w:szCs w:val="28"/>
          <w:vertAlign w:val="subscript"/>
          <w:lang w:val="ro-RO"/>
        </w:rPr>
        <w:t>2</w:t>
      </w:r>
      <w:r w:rsidRPr="003F2488">
        <w:rPr>
          <w:rFonts w:ascii="Times New Roman" w:hAnsi="Times New Roman"/>
          <w:sz w:val="24"/>
          <w:szCs w:val="28"/>
          <w:lang w:val="ro-RO"/>
        </w:rPr>
        <w:t>SO</w:t>
      </w:r>
      <w:r w:rsidRPr="003F2488">
        <w:rPr>
          <w:rFonts w:ascii="Times New Roman" w:hAnsi="Times New Roman"/>
          <w:sz w:val="24"/>
          <w:szCs w:val="28"/>
          <w:vertAlign w:val="subscript"/>
          <w:lang w:val="ro-RO"/>
        </w:rPr>
        <w:t>4</w:t>
      </w:r>
      <w:r w:rsidRPr="003F2488">
        <w:rPr>
          <w:rFonts w:ascii="Times New Roman" w:hAnsi="Times New Roman"/>
          <w:sz w:val="24"/>
          <w:szCs w:val="28"/>
          <w:lang w:val="ro-RO"/>
        </w:rPr>
        <w:t xml:space="preserve"> şi H(SO</w:t>
      </w:r>
      <w:r w:rsidRPr="003F2488">
        <w:rPr>
          <w:rFonts w:ascii="Times New Roman" w:hAnsi="Times New Roman"/>
          <w:sz w:val="24"/>
          <w:szCs w:val="28"/>
          <w:vertAlign w:val="subscript"/>
          <w:lang w:val="ro-RO"/>
        </w:rPr>
        <w:t>3</w:t>
      </w:r>
      <w:r w:rsidRPr="003F2488">
        <w:rPr>
          <w:rFonts w:ascii="Times New Roman" w:hAnsi="Times New Roman"/>
          <w:sz w:val="24"/>
          <w:szCs w:val="28"/>
          <w:lang w:val="ro-RO"/>
        </w:rPr>
        <w:t>)</w:t>
      </w:r>
      <w:r w:rsidRPr="003F2488">
        <w:rPr>
          <w:rFonts w:ascii="Times New Roman" w:hAnsi="Times New Roman"/>
          <w:sz w:val="24"/>
          <w:szCs w:val="28"/>
          <w:vertAlign w:val="subscript"/>
          <w:lang w:val="ro-RO"/>
        </w:rPr>
        <w:t>2</w:t>
      </w:r>
      <w:r w:rsidRPr="003F2488">
        <w:rPr>
          <w:rFonts w:ascii="Times New Roman" w:hAnsi="Times New Roman"/>
          <w:sz w:val="24"/>
          <w:szCs w:val="28"/>
          <w:lang w:val="ro-RO"/>
        </w:rPr>
        <w:t xml:space="preserve">); </w:t>
      </w:r>
    </w:p>
    <w:p w:rsidR="003F2488" w:rsidRPr="003F2488" w:rsidRDefault="003F2488" w:rsidP="004E04DA">
      <w:pPr>
        <w:pStyle w:val="BodyText"/>
        <w:numPr>
          <w:ilvl w:val="0"/>
          <w:numId w:val="8"/>
        </w:numPr>
        <w:tabs>
          <w:tab w:val="num" w:pos="480"/>
        </w:tabs>
        <w:snapToGrid w:val="0"/>
        <w:spacing w:after="0" w:line="240" w:lineRule="auto"/>
        <w:ind w:left="0" w:firstLine="0"/>
        <w:jc w:val="both"/>
        <w:rPr>
          <w:rFonts w:ascii="Times New Roman" w:hAnsi="Times New Roman"/>
          <w:sz w:val="24"/>
          <w:szCs w:val="28"/>
          <w:lang w:val="ro-RO"/>
        </w:rPr>
      </w:pPr>
      <w:r w:rsidRPr="003F2488">
        <w:rPr>
          <w:rFonts w:ascii="Times New Roman" w:hAnsi="Times New Roman"/>
          <w:sz w:val="24"/>
          <w:szCs w:val="28"/>
          <w:lang w:val="ro-RO"/>
        </w:rPr>
        <w:t>aldehide rezultate din oxidarea parţială a combustibilului înaintea arderii cât şi în timpul acesteia;</w:t>
      </w:r>
    </w:p>
    <w:p w:rsidR="003F2488" w:rsidRPr="003F2488" w:rsidRDefault="003F2488" w:rsidP="004E04DA">
      <w:pPr>
        <w:pStyle w:val="BodyText"/>
        <w:numPr>
          <w:ilvl w:val="0"/>
          <w:numId w:val="8"/>
        </w:numPr>
        <w:tabs>
          <w:tab w:val="num" w:pos="480"/>
        </w:tabs>
        <w:snapToGrid w:val="0"/>
        <w:spacing w:after="0" w:line="240" w:lineRule="auto"/>
        <w:ind w:left="0" w:firstLine="0"/>
        <w:jc w:val="both"/>
        <w:rPr>
          <w:rFonts w:ascii="Times New Roman" w:hAnsi="Times New Roman"/>
          <w:sz w:val="24"/>
          <w:szCs w:val="28"/>
          <w:lang w:val="ro-RO"/>
        </w:rPr>
      </w:pPr>
      <w:r w:rsidRPr="003F2488">
        <w:rPr>
          <w:rFonts w:ascii="Times New Roman" w:hAnsi="Times New Roman"/>
          <w:sz w:val="24"/>
          <w:szCs w:val="28"/>
          <w:lang w:val="ro-RO"/>
        </w:rPr>
        <w:t>particule (pulberi în suspensie);</w:t>
      </w:r>
    </w:p>
    <w:p w:rsidR="003F2488" w:rsidRPr="003F2488" w:rsidRDefault="003F2488" w:rsidP="004E04DA">
      <w:pPr>
        <w:pStyle w:val="BodyText"/>
        <w:numPr>
          <w:ilvl w:val="0"/>
          <w:numId w:val="8"/>
        </w:numPr>
        <w:tabs>
          <w:tab w:val="num" w:pos="480"/>
        </w:tabs>
        <w:snapToGrid w:val="0"/>
        <w:spacing w:after="0" w:line="240" w:lineRule="auto"/>
        <w:ind w:left="0" w:firstLine="0"/>
        <w:jc w:val="both"/>
        <w:rPr>
          <w:rFonts w:ascii="Times New Roman" w:hAnsi="Times New Roman"/>
          <w:sz w:val="24"/>
          <w:szCs w:val="28"/>
          <w:lang w:val="ro-RO"/>
        </w:rPr>
      </w:pPr>
      <w:r w:rsidRPr="003F2488">
        <w:rPr>
          <w:rFonts w:ascii="Times New Roman" w:hAnsi="Times New Roman"/>
          <w:sz w:val="24"/>
          <w:szCs w:val="28"/>
          <w:lang w:val="ro-RO"/>
        </w:rPr>
        <w:t>oxidul de carbon (CO);</w:t>
      </w:r>
    </w:p>
    <w:p w:rsidR="003F2488" w:rsidRPr="003F2488" w:rsidRDefault="003F2488" w:rsidP="004E04DA">
      <w:pPr>
        <w:pStyle w:val="BodyText"/>
        <w:numPr>
          <w:ilvl w:val="0"/>
          <w:numId w:val="8"/>
        </w:numPr>
        <w:tabs>
          <w:tab w:val="num" w:pos="480"/>
        </w:tabs>
        <w:snapToGrid w:val="0"/>
        <w:spacing w:after="0" w:line="240" w:lineRule="auto"/>
        <w:ind w:left="0" w:firstLine="0"/>
        <w:jc w:val="both"/>
        <w:rPr>
          <w:rFonts w:ascii="Times New Roman" w:hAnsi="Times New Roman"/>
          <w:sz w:val="24"/>
          <w:szCs w:val="28"/>
          <w:lang w:val="ro-RO"/>
        </w:rPr>
      </w:pPr>
      <w:r w:rsidRPr="003F2488">
        <w:rPr>
          <w:rFonts w:ascii="Times New Roman" w:hAnsi="Times New Roman"/>
          <w:sz w:val="24"/>
          <w:szCs w:val="28"/>
          <w:lang w:val="ro-RO"/>
        </w:rPr>
        <w:t>oxizi de azot ( NO</w:t>
      </w:r>
      <w:r w:rsidRPr="003F2488">
        <w:rPr>
          <w:rFonts w:ascii="Times New Roman" w:hAnsi="Times New Roman"/>
          <w:sz w:val="24"/>
          <w:szCs w:val="28"/>
          <w:vertAlign w:val="subscript"/>
          <w:lang w:val="ro-RO"/>
        </w:rPr>
        <w:t>x</w:t>
      </w:r>
      <w:r w:rsidRPr="003F2488">
        <w:rPr>
          <w:rFonts w:ascii="Times New Roman" w:hAnsi="Times New Roman"/>
          <w:sz w:val="24"/>
          <w:szCs w:val="28"/>
          <w:lang w:val="ro-RO"/>
        </w:rPr>
        <w:t>);</w:t>
      </w:r>
    </w:p>
    <w:p w:rsidR="003F2488" w:rsidRPr="003F2488" w:rsidRDefault="003F2488" w:rsidP="004E04DA">
      <w:pPr>
        <w:pStyle w:val="BodyText"/>
        <w:numPr>
          <w:ilvl w:val="0"/>
          <w:numId w:val="8"/>
        </w:numPr>
        <w:tabs>
          <w:tab w:val="num" w:pos="480"/>
        </w:tabs>
        <w:snapToGrid w:val="0"/>
        <w:spacing w:after="0" w:line="240" w:lineRule="auto"/>
        <w:ind w:left="0" w:firstLine="0"/>
        <w:jc w:val="both"/>
        <w:rPr>
          <w:rFonts w:ascii="Times New Roman" w:hAnsi="Times New Roman"/>
          <w:sz w:val="24"/>
          <w:szCs w:val="28"/>
          <w:lang w:val="ro-RO"/>
        </w:rPr>
      </w:pPr>
      <w:r w:rsidRPr="003F2488">
        <w:rPr>
          <w:rFonts w:ascii="Times New Roman" w:hAnsi="Times New Roman"/>
          <w:sz w:val="24"/>
          <w:szCs w:val="28"/>
          <w:lang w:val="ro-RO"/>
        </w:rPr>
        <w:t>hidrocarburi nearse;</w:t>
      </w:r>
    </w:p>
    <w:p w:rsidR="003F2488" w:rsidRPr="003F2488" w:rsidRDefault="003F2488" w:rsidP="003F2488">
      <w:pPr>
        <w:pStyle w:val="BodyText"/>
        <w:snapToGrid w:val="0"/>
        <w:spacing w:after="0"/>
        <w:ind w:firstLine="720"/>
        <w:jc w:val="both"/>
        <w:rPr>
          <w:rFonts w:ascii="Times New Roman" w:hAnsi="Times New Roman"/>
          <w:color w:val="FF0000"/>
          <w:sz w:val="24"/>
          <w:szCs w:val="28"/>
          <w:lang w:val="ro-RO"/>
        </w:rPr>
      </w:pPr>
      <w:r w:rsidRPr="003F2488">
        <w:rPr>
          <w:rFonts w:ascii="Times New Roman" w:hAnsi="Times New Roman"/>
          <w:sz w:val="24"/>
          <w:szCs w:val="28"/>
          <w:lang w:val="ro-RO"/>
        </w:rPr>
        <w:t>Având în vedere:</w:t>
      </w:r>
    </w:p>
    <w:p w:rsidR="003F2488" w:rsidRPr="003F2488" w:rsidRDefault="003F2488" w:rsidP="004E04DA">
      <w:pPr>
        <w:pStyle w:val="BodyText"/>
        <w:numPr>
          <w:ilvl w:val="0"/>
          <w:numId w:val="9"/>
        </w:numPr>
        <w:tabs>
          <w:tab w:val="num" w:pos="480"/>
        </w:tabs>
        <w:snapToGrid w:val="0"/>
        <w:spacing w:after="0" w:line="240" w:lineRule="auto"/>
        <w:ind w:left="0" w:firstLine="0"/>
        <w:jc w:val="both"/>
        <w:rPr>
          <w:rFonts w:ascii="Times New Roman" w:hAnsi="Times New Roman"/>
          <w:sz w:val="24"/>
          <w:szCs w:val="28"/>
          <w:lang w:val="ro-RO"/>
        </w:rPr>
      </w:pPr>
      <w:r w:rsidRPr="003F2488">
        <w:rPr>
          <w:rFonts w:ascii="Times New Roman" w:hAnsi="Times New Roman"/>
          <w:sz w:val="24"/>
          <w:szCs w:val="28"/>
          <w:lang w:val="ro-RO"/>
        </w:rPr>
        <w:t xml:space="preserve">că activitatea se va desfăşura numai pe o perioadă de max. 12 luni; </w:t>
      </w:r>
    </w:p>
    <w:p w:rsidR="003F2488" w:rsidRPr="003F2488" w:rsidRDefault="003F2488" w:rsidP="004E04DA">
      <w:pPr>
        <w:pStyle w:val="BodyText"/>
        <w:numPr>
          <w:ilvl w:val="0"/>
          <w:numId w:val="9"/>
        </w:numPr>
        <w:tabs>
          <w:tab w:val="num" w:pos="480"/>
        </w:tabs>
        <w:snapToGrid w:val="0"/>
        <w:spacing w:after="0" w:line="240" w:lineRule="auto"/>
        <w:ind w:left="0" w:firstLine="0"/>
        <w:jc w:val="both"/>
        <w:rPr>
          <w:rFonts w:ascii="Times New Roman" w:hAnsi="Times New Roman"/>
          <w:sz w:val="24"/>
          <w:szCs w:val="28"/>
          <w:lang w:val="ro-RO"/>
        </w:rPr>
      </w:pPr>
      <w:r w:rsidRPr="003F2488">
        <w:rPr>
          <w:rFonts w:ascii="Times New Roman" w:hAnsi="Times New Roman"/>
          <w:sz w:val="24"/>
          <w:szCs w:val="28"/>
          <w:lang w:val="ro-RO"/>
        </w:rPr>
        <w:t>funcţionarea discontinuă a utilajelor şi a mijloacelor de transport;</w:t>
      </w:r>
    </w:p>
    <w:p w:rsidR="003F2488" w:rsidRPr="003F2488" w:rsidRDefault="003F2488" w:rsidP="004E04DA">
      <w:pPr>
        <w:pStyle w:val="BodyText"/>
        <w:numPr>
          <w:ilvl w:val="0"/>
          <w:numId w:val="9"/>
        </w:numPr>
        <w:tabs>
          <w:tab w:val="num" w:pos="480"/>
        </w:tabs>
        <w:snapToGrid w:val="0"/>
        <w:spacing w:after="0" w:line="240" w:lineRule="auto"/>
        <w:ind w:left="0" w:firstLine="0"/>
        <w:jc w:val="both"/>
        <w:rPr>
          <w:rFonts w:ascii="Times New Roman" w:hAnsi="Times New Roman"/>
          <w:sz w:val="24"/>
          <w:szCs w:val="28"/>
          <w:lang w:val="ro-RO"/>
        </w:rPr>
      </w:pPr>
      <w:r w:rsidRPr="003F2488">
        <w:rPr>
          <w:rFonts w:ascii="Times New Roman" w:hAnsi="Times New Roman"/>
          <w:sz w:val="24"/>
          <w:szCs w:val="28"/>
          <w:lang w:val="ro-RO"/>
        </w:rPr>
        <w:t>cantităţile modeste de combustibili folosiţi;</w:t>
      </w:r>
    </w:p>
    <w:p w:rsidR="003F2488" w:rsidRPr="003F2488" w:rsidRDefault="003F2488" w:rsidP="004E04DA">
      <w:pPr>
        <w:pStyle w:val="BodyText"/>
        <w:numPr>
          <w:ilvl w:val="0"/>
          <w:numId w:val="9"/>
        </w:numPr>
        <w:tabs>
          <w:tab w:val="num" w:pos="480"/>
        </w:tabs>
        <w:snapToGrid w:val="0"/>
        <w:spacing w:after="0" w:line="240" w:lineRule="auto"/>
        <w:ind w:left="0" w:firstLine="0"/>
        <w:jc w:val="both"/>
        <w:rPr>
          <w:rFonts w:ascii="Times New Roman" w:hAnsi="Times New Roman"/>
          <w:sz w:val="24"/>
          <w:szCs w:val="28"/>
          <w:lang w:val="ro-RO"/>
        </w:rPr>
      </w:pPr>
      <w:r w:rsidRPr="003F2488">
        <w:rPr>
          <w:rFonts w:ascii="Times New Roman" w:hAnsi="Times New Roman"/>
          <w:sz w:val="24"/>
          <w:szCs w:val="28"/>
          <w:lang w:val="ro-RO"/>
        </w:rPr>
        <w:lastRenderedPageBreak/>
        <w:t>numărul redus de surse de emisii;</w:t>
      </w:r>
    </w:p>
    <w:p w:rsidR="003F2488" w:rsidRPr="003F2488" w:rsidRDefault="003F2488" w:rsidP="004E04DA">
      <w:pPr>
        <w:pStyle w:val="BodyText"/>
        <w:numPr>
          <w:ilvl w:val="0"/>
          <w:numId w:val="9"/>
        </w:numPr>
        <w:tabs>
          <w:tab w:val="num" w:pos="480"/>
        </w:tabs>
        <w:snapToGrid w:val="0"/>
        <w:spacing w:after="0" w:line="240" w:lineRule="auto"/>
        <w:ind w:left="0" w:firstLine="0"/>
        <w:jc w:val="both"/>
        <w:rPr>
          <w:rFonts w:ascii="Times New Roman" w:hAnsi="Times New Roman"/>
          <w:sz w:val="24"/>
          <w:szCs w:val="28"/>
          <w:lang w:val="ro-RO"/>
        </w:rPr>
      </w:pPr>
      <w:r w:rsidRPr="003F2488">
        <w:rPr>
          <w:rFonts w:ascii="Times New Roman" w:hAnsi="Times New Roman"/>
          <w:sz w:val="24"/>
          <w:szCs w:val="28"/>
          <w:lang w:val="ro-RO"/>
        </w:rPr>
        <w:t>sursele de emisii sunt mobile în majoritate;</w:t>
      </w:r>
    </w:p>
    <w:p w:rsidR="003F2488" w:rsidRPr="003F2488" w:rsidRDefault="003F2488" w:rsidP="003F2488">
      <w:pPr>
        <w:pStyle w:val="BodyText"/>
        <w:spacing w:after="0"/>
        <w:jc w:val="both"/>
        <w:rPr>
          <w:rFonts w:ascii="Times New Roman" w:hAnsi="Times New Roman"/>
          <w:sz w:val="24"/>
          <w:szCs w:val="28"/>
          <w:lang w:val="ro-RO"/>
        </w:rPr>
      </w:pPr>
      <w:r w:rsidRPr="003F2488">
        <w:rPr>
          <w:rFonts w:ascii="Times New Roman" w:hAnsi="Times New Roman"/>
          <w:sz w:val="24"/>
          <w:szCs w:val="28"/>
          <w:lang w:val="ro-RO"/>
        </w:rPr>
        <w:t>apreciem că prin activitatea ce se va desfăşura, impactul produs de aceste condiţii asupra aerului este nesemnificativ şi nu poate depăşi limitele prevăzute de STAS 12574/1987, şi anume:</w:t>
      </w:r>
    </w:p>
    <w:p w:rsidR="003F2488" w:rsidRPr="003F2488" w:rsidRDefault="003F2488" w:rsidP="004E04DA">
      <w:pPr>
        <w:pStyle w:val="BodyText"/>
        <w:numPr>
          <w:ilvl w:val="0"/>
          <w:numId w:val="10"/>
        </w:numPr>
        <w:tabs>
          <w:tab w:val="num" w:pos="480"/>
        </w:tabs>
        <w:snapToGrid w:val="0"/>
        <w:spacing w:after="0" w:line="240" w:lineRule="auto"/>
        <w:ind w:hanging="1980"/>
        <w:jc w:val="both"/>
        <w:rPr>
          <w:rFonts w:ascii="Times New Roman" w:hAnsi="Times New Roman"/>
          <w:sz w:val="24"/>
          <w:szCs w:val="28"/>
          <w:lang w:val="ro-RO"/>
        </w:rPr>
      </w:pPr>
      <w:r w:rsidRPr="003F2488">
        <w:rPr>
          <w:rFonts w:ascii="Times New Roman" w:hAnsi="Times New Roman"/>
          <w:sz w:val="24"/>
          <w:szCs w:val="28"/>
          <w:lang w:val="ro-RO"/>
        </w:rPr>
        <w:t>NO</w:t>
      </w:r>
      <w:r w:rsidRPr="003F2488">
        <w:rPr>
          <w:rFonts w:ascii="Times New Roman" w:hAnsi="Times New Roman"/>
          <w:sz w:val="24"/>
          <w:szCs w:val="28"/>
          <w:vertAlign w:val="subscript"/>
          <w:lang w:val="ro-RO"/>
        </w:rPr>
        <w:t>2</w:t>
      </w:r>
      <w:r w:rsidRPr="003F2488">
        <w:rPr>
          <w:rFonts w:ascii="Times New Roman" w:hAnsi="Times New Roman"/>
          <w:sz w:val="24"/>
          <w:szCs w:val="28"/>
          <w:lang w:val="ro-RO"/>
        </w:rPr>
        <w:t xml:space="preserve"> = 0,75 mg/m</w:t>
      </w:r>
      <w:r w:rsidRPr="003F2488">
        <w:rPr>
          <w:rFonts w:ascii="Times New Roman" w:hAnsi="Times New Roman"/>
          <w:sz w:val="24"/>
          <w:szCs w:val="28"/>
          <w:vertAlign w:val="superscript"/>
          <w:lang w:val="ro-RO"/>
        </w:rPr>
        <w:t>3</w:t>
      </w:r>
      <w:r w:rsidRPr="003F2488">
        <w:rPr>
          <w:rFonts w:ascii="Times New Roman" w:hAnsi="Times New Roman"/>
          <w:sz w:val="24"/>
          <w:szCs w:val="28"/>
          <w:lang w:val="ro-RO"/>
        </w:rPr>
        <w:t>;</w:t>
      </w:r>
    </w:p>
    <w:p w:rsidR="003F2488" w:rsidRPr="003F2488" w:rsidRDefault="003F2488" w:rsidP="004E04DA">
      <w:pPr>
        <w:pStyle w:val="BodyText"/>
        <w:numPr>
          <w:ilvl w:val="0"/>
          <w:numId w:val="10"/>
        </w:numPr>
        <w:tabs>
          <w:tab w:val="num" w:pos="480"/>
        </w:tabs>
        <w:snapToGrid w:val="0"/>
        <w:spacing w:after="0" w:line="240" w:lineRule="auto"/>
        <w:ind w:hanging="1980"/>
        <w:jc w:val="both"/>
        <w:rPr>
          <w:rFonts w:ascii="Times New Roman" w:hAnsi="Times New Roman"/>
          <w:sz w:val="24"/>
          <w:szCs w:val="28"/>
          <w:lang w:val="ro-RO"/>
        </w:rPr>
      </w:pPr>
      <w:r w:rsidRPr="003F2488">
        <w:rPr>
          <w:rFonts w:ascii="Times New Roman" w:hAnsi="Times New Roman"/>
          <w:sz w:val="24"/>
          <w:szCs w:val="28"/>
          <w:lang w:val="ro-RO"/>
        </w:rPr>
        <w:t>Compuşi organici = 0,3 mg/m</w:t>
      </w:r>
      <w:r w:rsidRPr="003F2488">
        <w:rPr>
          <w:rFonts w:ascii="Times New Roman" w:hAnsi="Times New Roman"/>
          <w:sz w:val="24"/>
          <w:szCs w:val="28"/>
          <w:vertAlign w:val="superscript"/>
          <w:lang w:val="ro-RO"/>
        </w:rPr>
        <w:t>3</w:t>
      </w:r>
      <w:r w:rsidRPr="003F2488">
        <w:rPr>
          <w:rFonts w:ascii="Times New Roman" w:hAnsi="Times New Roman"/>
          <w:sz w:val="24"/>
          <w:szCs w:val="28"/>
          <w:lang w:val="ro-RO"/>
        </w:rPr>
        <w:t>;</w:t>
      </w:r>
    </w:p>
    <w:p w:rsidR="003F2488" w:rsidRPr="003F2488" w:rsidRDefault="003F2488" w:rsidP="004E04DA">
      <w:pPr>
        <w:pStyle w:val="BodyText"/>
        <w:numPr>
          <w:ilvl w:val="0"/>
          <w:numId w:val="10"/>
        </w:numPr>
        <w:tabs>
          <w:tab w:val="num" w:pos="480"/>
        </w:tabs>
        <w:snapToGrid w:val="0"/>
        <w:spacing w:after="0" w:line="240" w:lineRule="auto"/>
        <w:ind w:hanging="1980"/>
        <w:jc w:val="both"/>
        <w:rPr>
          <w:rFonts w:ascii="Times New Roman" w:hAnsi="Times New Roman"/>
          <w:sz w:val="24"/>
          <w:szCs w:val="28"/>
          <w:lang w:val="ro-RO"/>
        </w:rPr>
      </w:pPr>
      <w:r w:rsidRPr="003F2488">
        <w:rPr>
          <w:rFonts w:ascii="Times New Roman" w:hAnsi="Times New Roman"/>
          <w:sz w:val="24"/>
          <w:szCs w:val="28"/>
          <w:lang w:val="ro-RO"/>
        </w:rPr>
        <w:t>Particule = 0,5 mg/m</w:t>
      </w:r>
      <w:r w:rsidRPr="003F2488">
        <w:rPr>
          <w:rFonts w:ascii="Times New Roman" w:hAnsi="Times New Roman"/>
          <w:sz w:val="24"/>
          <w:szCs w:val="28"/>
          <w:vertAlign w:val="superscript"/>
          <w:lang w:val="ro-RO"/>
        </w:rPr>
        <w:t>3</w:t>
      </w:r>
      <w:r w:rsidRPr="003F2488">
        <w:rPr>
          <w:rFonts w:ascii="Times New Roman" w:hAnsi="Times New Roman"/>
          <w:sz w:val="24"/>
          <w:szCs w:val="28"/>
          <w:lang w:val="ro-RO"/>
        </w:rPr>
        <w:t>.</w:t>
      </w:r>
    </w:p>
    <w:p w:rsidR="003F2488" w:rsidRPr="003F2488" w:rsidRDefault="003F2488" w:rsidP="003F2488">
      <w:pPr>
        <w:pStyle w:val="BodyText"/>
        <w:spacing w:after="0"/>
        <w:ind w:firstLine="720"/>
        <w:jc w:val="both"/>
        <w:rPr>
          <w:rFonts w:ascii="Times New Roman" w:hAnsi="Times New Roman"/>
          <w:sz w:val="24"/>
          <w:szCs w:val="28"/>
          <w:lang w:val="ro-RO"/>
        </w:rPr>
      </w:pPr>
      <w:r w:rsidRPr="003F2488">
        <w:rPr>
          <w:rFonts w:ascii="Times New Roman" w:hAnsi="Times New Roman"/>
          <w:sz w:val="24"/>
          <w:szCs w:val="28"/>
          <w:lang w:val="ro-RO"/>
        </w:rPr>
        <w:t xml:space="preserve">În aceste condiţii nu se impun măsuri speciale pentru protecţia factorului de mediu aer pentru perioada de realizare a obiectivului. </w:t>
      </w:r>
    </w:p>
    <w:p w:rsidR="006E698B" w:rsidRDefault="003F2488" w:rsidP="00BA5E1D">
      <w:pPr>
        <w:pStyle w:val="BodyText"/>
        <w:spacing w:after="0"/>
        <w:ind w:firstLine="720"/>
        <w:jc w:val="both"/>
        <w:rPr>
          <w:rFonts w:ascii="Times New Roman" w:hAnsi="Times New Roman"/>
          <w:sz w:val="24"/>
          <w:szCs w:val="28"/>
          <w:lang w:val="ro-RO"/>
        </w:rPr>
      </w:pPr>
      <w:r w:rsidRPr="003F2488">
        <w:rPr>
          <w:rFonts w:ascii="Times New Roman" w:hAnsi="Times New Roman"/>
          <w:sz w:val="24"/>
          <w:szCs w:val="28"/>
          <w:lang w:val="ro-RO"/>
        </w:rPr>
        <w:t>În  scopul  limitării  emisiilor  de  gaze  şi  particule  poluante  provenite  de  la motoarele  autovehiculelor  şi utilajelor, vor fi urmărite  măsurile necesare  pentru ca acestea să fie verificate tehnic şi să funcţioneze cu parametrii normali.</w:t>
      </w:r>
    </w:p>
    <w:p w:rsidR="00BD4AD6" w:rsidRPr="009D4CE8" w:rsidRDefault="00BD4AD6" w:rsidP="004E04DA">
      <w:pPr>
        <w:pStyle w:val="Heading3"/>
        <w:numPr>
          <w:ilvl w:val="1"/>
          <w:numId w:val="5"/>
        </w:numPr>
        <w:spacing w:before="0"/>
        <w:rPr>
          <w:rFonts w:ascii="Times New Roman" w:hAnsi="Times New Roman" w:cs="Times New Roman"/>
          <w:bCs w:val="0"/>
          <w:color w:val="auto"/>
          <w:sz w:val="24"/>
          <w:szCs w:val="24"/>
        </w:rPr>
      </w:pPr>
      <w:bookmarkStart w:id="230" w:name="_Toc465239559"/>
      <w:proofErr w:type="gramStart"/>
      <w:r w:rsidRPr="009D4CE8">
        <w:rPr>
          <w:rFonts w:ascii="Times New Roman" w:hAnsi="Times New Roman" w:cs="Times New Roman"/>
          <w:bCs w:val="0"/>
          <w:color w:val="auto"/>
          <w:sz w:val="24"/>
          <w:szCs w:val="24"/>
        </w:rPr>
        <w:t>Protecţia împotriva zgomotului şi vibraţiilor</w:t>
      </w:r>
      <w:r w:rsidR="006E698B" w:rsidRPr="009D4CE8">
        <w:rPr>
          <w:rFonts w:ascii="Times New Roman" w:hAnsi="Times New Roman" w:cs="Times New Roman"/>
          <w:bCs w:val="0"/>
          <w:color w:val="auto"/>
          <w:sz w:val="24"/>
          <w:szCs w:val="24"/>
        </w:rPr>
        <w:t>.</w:t>
      </w:r>
      <w:bookmarkEnd w:id="230"/>
      <w:proofErr w:type="gramEnd"/>
    </w:p>
    <w:p w:rsidR="00BA5E1D" w:rsidRPr="00BA5E1D" w:rsidRDefault="00BD4AD6" w:rsidP="00BA5E1D">
      <w:pPr>
        <w:tabs>
          <w:tab w:val="left" w:pos="142"/>
        </w:tabs>
        <w:spacing w:after="0"/>
        <w:jc w:val="both"/>
        <w:rPr>
          <w:rFonts w:ascii="Times New Roman" w:hAnsi="Times New Roman"/>
          <w:sz w:val="24"/>
          <w:szCs w:val="24"/>
          <w:lang w:val="ro-RO"/>
        </w:rPr>
      </w:pPr>
      <w:r w:rsidRPr="009D4CE8">
        <w:rPr>
          <w:rFonts w:ascii="Times New Roman" w:hAnsi="Times New Roman"/>
          <w:sz w:val="24"/>
          <w:szCs w:val="24"/>
          <w:lang w:val="ro-RO"/>
        </w:rPr>
        <w:tab/>
      </w:r>
      <w:r w:rsidRPr="009D4CE8">
        <w:rPr>
          <w:rFonts w:ascii="Times New Roman" w:hAnsi="Times New Roman"/>
          <w:sz w:val="24"/>
          <w:szCs w:val="24"/>
          <w:lang w:val="ro-RO"/>
        </w:rPr>
        <w:tab/>
      </w:r>
      <w:r w:rsidR="00BA5E1D" w:rsidRPr="00BA5E1D">
        <w:rPr>
          <w:rFonts w:ascii="Times New Roman" w:hAnsi="Times New Roman"/>
          <w:sz w:val="24"/>
          <w:szCs w:val="24"/>
          <w:lang w:val="ro-RO"/>
        </w:rPr>
        <w:t xml:space="preserve">Prin </w:t>
      </w:r>
      <w:r w:rsidR="00BA5E1D">
        <w:rPr>
          <w:rFonts w:ascii="Times New Roman" w:hAnsi="Times New Roman"/>
          <w:sz w:val="24"/>
          <w:szCs w:val="24"/>
          <w:lang w:val="ro-RO"/>
        </w:rPr>
        <w:t>reabilitarea</w:t>
      </w:r>
      <w:r w:rsidR="00BA5E1D" w:rsidRPr="00BA5E1D">
        <w:rPr>
          <w:rFonts w:ascii="Times New Roman" w:hAnsi="Times New Roman"/>
          <w:sz w:val="24"/>
          <w:szCs w:val="24"/>
          <w:lang w:val="ro-RO"/>
        </w:rPr>
        <w:t xml:space="preserve"> </w:t>
      </w:r>
      <w:r w:rsidR="00BA5E1D">
        <w:rPr>
          <w:rFonts w:ascii="Times New Roman" w:hAnsi="Times New Roman"/>
          <w:sz w:val="24"/>
          <w:szCs w:val="24"/>
          <w:lang w:val="ro-RO"/>
        </w:rPr>
        <w:t>drumului</w:t>
      </w:r>
      <w:r w:rsidR="00BA5E1D" w:rsidRPr="00BA5E1D">
        <w:rPr>
          <w:rFonts w:ascii="Times New Roman" w:hAnsi="Times New Roman"/>
          <w:sz w:val="24"/>
          <w:szCs w:val="24"/>
          <w:lang w:val="ro-RO"/>
        </w:rPr>
        <w:t xml:space="preserve"> se va reduce şi zgomotul produs de trafic. </w:t>
      </w:r>
    </w:p>
    <w:p w:rsidR="00BA5E1D" w:rsidRPr="00BA5E1D" w:rsidRDefault="00BA5E1D" w:rsidP="00BA5E1D">
      <w:pPr>
        <w:tabs>
          <w:tab w:val="left" w:pos="142"/>
        </w:tabs>
        <w:spacing w:after="0"/>
        <w:jc w:val="both"/>
        <w:rPr>
          <w:rFonts w:ascii="Times New Roman" w:hAnsi="Times New Roman"/>
          <w:sz w:val="24"/>
          <w:szCs w:val="24"/>
          <w:lang w:val="ro-RO"/>
        </w:rPr>
      </w:pPr>
      <w:r w:rsidRPr="00BA5E1D">
        <w:rPr>
          <w:rFonts w:ascii="Times New Roman" w:hAnsi="Times New Roman"/>
          <w:sz w:val="24"/>
          <w:szCs w:val="24"/>
          <w:lang w:val="ro-RO"/>
        </w:rPr>
        <w:tab/>
      </w:r>
      <w:r w:rsidRPr="00BA5E1D">
        <w:rPr>
          <w:rFonts w:ascii="Times New Roman" w:hAnsi="Times New Roman"/>
          <w:sz w:val="24"/>
          <w:szCs w:val="24"/>
          <w:lang w:val="ro-RO"/>
        </w:rPr>
        <w:tab/>
        <w:t xml:space="preserve">În  perioadele  de  </w:t>
      </w:r>
      <w:r>
        <w:rPr>
          <w:rFonts w:ascii="Times New Roman" w:hAnsi="Times New Roman"/>
          <w:sz w:val="24"/>
          <w:szCs w:val="24"/>
          <w:lang w:val="ro-RO"/>
        </w:rPr>
        <w:t>reabilitare</w:t>
      </w:r>
      <w:r w:rsidRPr="00BA5E1D">
        <w:rPr>
          <w:rFonts w:ascii="Times New Roman" w:hAnsi="Times New Roman"/>
          <w:sz w:val="24"/>
          <w:szCs w:val="24"/>
          <w:lang w:val="ro-RO"/>
        </w:rPr>
        <w:t xml:space="preserve"> a </w:t>
      </w:r>
      <w:r>
        <w:rPr>
          <w:rFonts w:ascii="Times New Roman" w:hAnsi="Times New Roman"/>
          <w:sz w:val="24"/>
          <w:szCs w:val="24"/>
          <w:lang w:val="ro-RO"/>
        </w:rPr>
        <w:t>drumului</w:t>
      </w:r>
      <w:r w:rsidRPr="00BA5E1D">
        <w:rPr>
          <w:rFonts w:ascii="Times New Roman" w:hAnsi="Times New Roman"/>
          <w:sz w:val="24"/>
          <w:szCs w:val="24"/>
          <w:lang w:val="ro-RO"/>
        </w:rPr>
        <w:t xml:space="preserve">,  sursele  de zgomot şi vibraţii sunt reprezentate de vehiculele şi utilajele folosite pentru activităţi de transport, construcţie si montaj. </w:t>
      </w:r>
    </w:p>
    <w:p w:rsidR="00BD4AD6" w:rsidRPr="009D4CE8" w:rsidRDefault="00BA5E1D" w:rsidP="00BA5E1D">
      <w:pPr>
        <w:tabs>
          <w:tab w:val="left" w:pos="142"/>
        </w:tabs>
        <w:spacing w:after="0"/>
        <w:jc w:val="both"/>
        <w:rPr>
          <w:rFonts w:ascii="Times New Roman" w:hAnsi="Times New Roman"/>
          <w:sz w:val="24"/>
          <w:szCs w:val="24"/>
          <w:lang w:val="ro-RO"/>
        </w:rPr>
      </w:pPr>
      <w:r w:rsidRPr="00BA5E1D">
        <w:rPr>
          <w:rFonts w:ascii="Times New Roman" w:hAnsi="Times New Roman"/>
          <w:sz w:val="24"/>
          <w:szCs w:val="24"/>
          <w:lang w:val="ro-RO"/>
        </w:rPr>
        <w:tab/>
      </w:r>
      <w:r w:rsidRPr="00BA5E1D">
        <w:rPr>
          <w:rFonts w:ascii="Times New Roman" w:hAnsi="Times New Roman"/>
          <w:sz w:val="24"/>
          <w:szCs w:val="24"/>
          <w:lang w:val="ro-RO"/>
        </w:rPr>
        <w:tab/>
        <w:t>Vor  fi utilizate  vehicule  şi utilaje  aflate  în stare  bună  de  funcţionare,  care corespund cerinţelor de mediu privind emisiile acustice.</w:t>
      </w:r>
    </w:p>
    <w:p w:rsidR="00BD4AD6" w:rsidRPr="009D4CE8" w:rsidRDefault="00BD4AD6" w:rsidP="004E04DA">
      <w:pPr>
        <w:pStyle w:val="Heading3"/>
        <w:numPr>
          <w:ilvl w:val="1"/>
          <w:numId w:val="5"/>
        </w:numPr>
        <w:spacing w:before="0"/>
        <w:rPr>
          <w:rFonts w:ascii="Times New Roman" w:hAnsi="Times New Roman" w:cs="Times New Roman"/>
          <w:bCs w:val="0"/>
          <w:color w:val="auto"/>
          <w:sz w:val="24"/>
          <w:szCs w:val="24"/>
        </w:rPr>
      </w:pPr>
      <w:r w:rsidRPr="009D4CE8">
        <w:rPr>
          <w:rFonts w:ascii="Times New Roman" w:hAnsi="Times New Roman" w:cs="Times New Roman"/>
          <w:bCs w:val="0"/>
          <w:color w:val="auto"/>
          <w:sz w:val="24"/>
          <w:szCs w:val="24"/>
        </w:rPr>
        <w:t xml:space="preserve"> </w:t>
      </w:r>
      <w:bookmarkStart w:id="231" w:name="_Toc465239560"/>
      <w:proofErr w:type="gramStart"/>
      <w:r w:rsidRPr="009D4CE8">
        <w:rPr>
          <w:rFonts w:ascii="Times New Roman" w:hAnsi="Times New Roman" w:cs="Times New Roman"/>
          <w:bCs w:val="0"/>
          <w:color w:val="auto"/>
          <w:sz w:val="24"/>
          <w:szCs w:val="24"/>
        </w:rPr>
        <w:t>Protecţia împotriva radiaţiilor</w:t>
      </w:r>
      <w:r w:rsidR="006E698B" w:rsidRPr="009D4CE8">
        <w:rPr>
          <w:rFonts w:ascii="Times New Roman" w:hAnsi="Times New Roman" w:cs="Times New Roman"/>
          <w:bCs w:val="0"/>
          <w:color w:val="auto"/>
          <w:sz w:val="24"/>
          <w:szCs w:val="24"/>
        </w:rPr>
        <w:t>.</w:t>
      </w:r>
      <w:bookmarkEnd w:id="231"/>
      <w:proofErr w:type="gramEnd"/>
    </w:p>
    <w:p w:rsidR="00C300ED" w:rsidRPr="009D4CE8" w:rsidRDefault="00CF4E34" w:rsidP="009D4CE8">
      <w:pPr>
        <w:spacing w:after="0"/>
        <w:ind w:firstLine="720"/>
        <w:jc w:val="both"/>
        <w:rPr>
          <w:rFonts w:ascii="Times New Roman" w:hAnsi="Times New Roman"/>
          <w:color w:val="FF0000"/>
          <w:sz w:val="24"/>
          <w:szCs w:val="24"/>
          <w:lang w:val="ro-RO"/>
        </w:rPr>
      </w:pPr>
      <w:r w:rsidRPr="009D4CE8">
        <w:rPr>
          <w:rFonts w:ascii="Times New Roman" w:hAnsi="Times New Roman"/>
          <w:sz w:val="24"/>
          <w:szCs w:val="24"/>
          <w:lang w:val="ro-RO"/>
        </w:rPr>
        <w:t>Lucrările propuse prin prezenta documentație nu sunt generatoare de radiații</w:t>
      </w:r>
      <w:r w:rsidR="002967A1" w:rsidRPr="009D4CE8">
        <w:rPr>
          <w:rFonts w:ascii="Times New Roman" w:hAnsi="Times New Roman"/>
          <w:sz w:val="24"/>
          <w:szCs w:val="24"/>
          <w:lang w:val="ro-RO"/>
        </w:rPr>
        <w:t xml:space="preserve"> în timpul implementării proiectul și nici după finalizarea acestuia</w:t>
      </w:r>
      <w:r w:rsidRPr="009D4CE8">
        <w:rPr>
          <w:rFonts w:ascii="Times New Roman" w:hAnsi="Times New Roman"/>
          <w:sz w:val="24"/>
          <w:szCs w:val="24"/>
          <w:lang w:val="ro-RO"/>
        </w:rPr>
        <w:t>.</w:t>
      </w:r>
    </w:p>
    <w:p w:rsidR="00BD4AD6" w:rsidRPr="009D4CE8" w:rsidRDefault="00BD4AD6" w:rsidP="004E04DA">
      <w:pPr>
        <w:pStyle w:val="Heading3"/>
        <w:numPr>
          <w:ilvl w:val="1"/>
          <w:numId w:val="5"/>
        </w:numPr>
        <w:spacing w:before="0"/>
        <w:rPr>
          <w:rFonts w:ascii="Times New Roman" w:hAnsi="Times New Roman" w:cs="Times New Roman"/>
          <w:bCs w:val="0"/>
          <w:color w:val="auto"/>
          <w:sz w:val="24"/>
          <w:szCs w:val="24"/>
        </w:rPr>
      </w:pPr>
      <w:r w:rsidRPr="009D4CE8">
        <w:rPr>
          <w:rFonts w:ascii="Times New Roman" w:hAnsi="Times New Roman" w:cs="Times New Roman"/>
          <w:bCs w:val="0"/>
          <w:color w:val="auto"/>
          <w:sz w:val="24"/>
          <w:szCs w:val="24"/>
        </w:rPr>
        <w:t xml:space="preserve"> </w:t>
      </w:r>
      <w:bookmarkStart w:id="232" w:name="_Toc465239561"/>
      <w:proofErr w:type="gramStart"/>
      <w:r w:rsidRPr="009D4CE8">
        <w:rPr>
          <w:rFonts w:ascii="Times New Roman" w:hAnsi="Times New Roman" w:cs="Times New Roman"/>
          <w:bCs w:val="0"/>
          <w:color w:val="auto"/>
          <w:sz w:val="24"/>
          <w:szCs w:val="24"/>
        </w:rPr>
        <w:t>Pr</w:t>
      </w:r>
      <w:r w:rsidR="006E698B" w:rsidRPr="009D4CE8">
        <w:rPr>
          <w:rFonts w:ascii="Times New Roman" w:hAnsi="Times New Roman" w:cs="Times New Roman"/>
          <w:bCs w:val="0"/>
          <w:color w:val="auto"/>
          <w:sz w:val="24"/>
          <w:szCs w:val="24"/>
        </w:rPr>
        <w:t>otecţia solului şi a subsolului.</w:t>
      </w:r>
      <w:bookmarkEnd w:id="232"/>
      <w:proofErr w:type="gramEnd"/>
    </w:p>
    <w:p w:rsidR="00BA5E1D" w:rsidRPr="00BA5E1D" w:rsidRDefault="00BD4AD6" w:rsidP="00BA5E1D">
      <w:pPr>
        <w:tabs>
          <w:tab w:val="left" w:pos="142"/>
        </w:tabs>
        <w:spacing w:after="0" w:line="240" w:lineRule="auto"/>
        <w:jc w:val="both"/>
        <w:rPr>
          <w:rFonts w:ascii="Times New Roman" w:hAnsi="Times New Roman"/>
          <w:sz w:val="24"/>
          <w:szCs w:val="24"/>
          <w:lang w:val="ro-RO"/>
        </w:rPr>
      </w:pPr>
      <w:r w:rsidRPr="009D4CE8">
        <w:rPr>
          <w:rFonts w:ascii="Times New Roman" w:hAnsi="Times New Roman"/>
          <w:b/>
          <w:sz w:val="24"/>
          <w:szCs w:val="24"/>
          <w:lang w:val="ro-RO"/>
        </w:rPr>
        <w:tab/>
      </w:r>
      <w:r w:rsidRPr="009D4CE8">
        <w:rPr>
          <w:rFonts w:ascii="Times New Roman" w:hAnsi="Times New Roman"/>
          <w:b/>
          <w:sz w:val="24"/>
          <w:szCs w:val="24"/>
          <w:lang w:val="ro-RO"/>
        </w:rPr>
        <w:tab/>
      </w:r>
      <w:r w:rsidR="00BA5E1D" w:rsidRPr="00BA5E1D">
        <w:rPr>
          <w:rFonts w:ascii="Times New Roman" w:hAnsi="Times New Roman"/>
          <w:sz w:val="24"/>
          <w:szCs w:val="24"/>
          <w:lang w:val="ro-RO"/>
        </w:rPr>
        <w:t>Lucrările propuse prin prezenta documentație nu afectează în nici un fel calitatea solului și a subsolului în timpul implementării proiectul și nici după finalizarea acestuia.</w:t>
      </w:r>
    </w:p>
    <w:p w:rsidR="00BA5E1D" w:rsidRPr="00BA5E1D" w:rsidRDefault="00BA5E1D" w:rsidP="00BA5E1D">
      <w:pPr>
        <w:pStyle w:val="BodyText"/>
        <w:spacing w:after="0"/>
        <w:ind w:firstLine="720"/>
        <w:jc w:val="both"/>
        <w:rPr>
          <w:rFonts w:ascii="Times New Roman" w:hAnsi="Times New Roman"/>
          <w:sz w:val="24"/>
          <w:szCs w:val="24"/>
          <w:lang w:val="ro-RO"/>
        </w:rPr>
      </w:pPr>
      <w:r w:rsidRPr="00BA5E1D">
        <w:rPr>
          <w:rFonts w:ascii="Times New Roman" w:hAnsi="Times New Roman"/>
          <w:sz w:val="24"/>
          <w:szCs w:val="24"/>
          <w:lang w:val="ro-RO"/>
        </w:rPr>
        <w:t>Pe perioada realizării obiectivului poate să existe o poluare a solului, aceasta fiind consecinţa unor obiceiuri neigienice sau a unor practici necorespunzătoare în îndepărtarea şi depozitarea reziduurilor solide şi lichide.</w:t>
      </w:r>
    </w:p>
    <w:p w:rsidR="00BA5E1D" w:rsidRPr="00BA5E1D" w:rsidRDefault="00BA5E1D" w:rsidP="00BA5E1D">
      <w:pPr>
        <w:pStyle w:val="BodyText"/>
        <w:spacing w:after="0"/>
        <w:ind w:firstLine="720"/>
        <w:jc w:val="both"/>
        <w:rPr>
          <w:rFonts w:ascii="Times New Roman" w:hAnsi="Times New Roman"/>
          <w:sz w:val="24"/>
          <w:szCs w:val="24"/>
          <w:lang w:val="ro-RO"/>
        </w:rPr>
      </w:pPr>
      <w:r w:rsidRPr="00BA5E1D">
        <w:rPr>
          <w:rFonts w:ascii="Times New Roman" w:hAnsi="Times New Roman"/>
          <w:sz w:val="24"/>
          <w:szCs w:val="24"/>
          <w:lang w:val="ro-RO"/>
        </w:rPr>
        <w:t>Aceste reziduuri pot fi:</w:t>
      </w:r>
    </w:p>
    <w:p w:rsidR="00BA5E1D" w:rsidRPr="00BA5E1D" w:rsidRDefault="00BA5E1D" w:rsidP="004E04DA">
      <w:pPr>
        <w:pStyle w:val="BodyText"/>
        <w:numPr>
          <w:ilvl w:val="0"/>
          <w:numId w:val="11"/>
        </w:numPr>
        <w:tabs>
          <w:tab w:val="num" w:pos="480"/>
        </w:tabs>
        <w:snapToGrid w:val="0"/>
        <w:spacing w:after="0" w:line="240" w:lineRule="auto"/>
        <w:ind w:left="0" w:firstLine="0"/>
        <w:jc w:val="both"/>
        <w:rPr>
          <w:rFonts w:ascii="Times New Roman" w:hAnsi="Times New Roman"/>
          <w:sz w:val="24"/>
          <w:szCs w:val="24"/>
          <w:lang w:val="ro-RO"/>
        </w:rPr>
      </w:pPr>
      <w:r w:rsidRPr="00BA5E1D">
        <w:rPr>
          <w:rFonts w:ascii="Times New Roman" w:hAnsi="Times New Roman"/>
          <w:sz w:val="24"/>
          <w:szCs w:val="24"/>
          <w:lang w:val="ro-RO"/>
        </w:rPr>
        <w:t>resturi metalice;</w:t>
      </w:r>
    </w:p>
    <w:p w:rsidR="00BA5E1D" w:rsidRPr="00BA5E1D" w:rsidRDefault="00BA5E1D" w:rsidP="004E04DA">
      <w:pPr>
        <w:pStyle w:val="BodyText"/>
        <w:numPr>
          <w:ilvl w:val="0"/>
          <w:numId w:val="11"/>
        </w:numPr>
        <w:tabs>
          <w:tab w:val="num" w:pos="480"/>
        </w:tabs>
        <w:snapToGrid w:val="0"/>
        <w:spacing w:after="0" w:line="240" w:lineRule="auto"/>
        <w:ind w:left="0" w:firstLine="0"/>
        <w:jc w:val="both"/>
        <w:rPr>
          <w:rFonts w:ascii="Times New Roman" w:hAnsi="Times New Roman"/>
          <w:sz w:val="24"/>
          <w:szCs w:val="24"/>
          <w:lang w:val="ro-RO"/>
        </w:rPr>
      </w:pPr>
      <w:r w:rsidRPr="00BA5E1D">
        <w:rPr>
          <w:rFonts w:ascii="Times New Roman" w:hAnsi="Times New Roman"/>
          <w:sz w:val="24"/>
          <w:szCs w:val="24"/>
          <w:lang w:val="ro-RO"/>
        </w:rPr>
        <w:t>resturi rezultate din activitatea omului;</w:t>
      </w:r>
    </w:p>
    <w:p w:rsidR="00BA5E1D" w:rsidRPr="00BA5E1D" w:rsidRDefault="00BA5E1D" w:rsidP="004E04DA">
      <w:pPr>
        <w:pStyle w:val="BodyText"/>
        <w:numPr>
          <w:ilvl w:val="0"/>
          <w:numId w:val="11"/>
        </w:numPr>
        <w:tabs>
          <w:tab w:val="num" w:pos="480"/>
        </w:tabs>
        <w:snapToGrid w:val="0"/>
        <w:spacing w:after="0" w:line="240" w:lineRule="auto"/>
        <w:ind w:left="0" w:firstLine="0"/>
        <w:jc w:val="both"/>
        <w:rPr>
          <w:rFonts w:ascii="Times New Roman" w:hAnsi="Times New Roman"/>
          <w:sz w:val="24"/>
          <w:szCs w:val="24"/>
          <w:lang w:val="ro-RO"/>
        </w:rPr>
      </w:pPr>
      <w:r w:rsidRPr="00BA5E1D">
        <w:rPr>
          <w:rFonts w:ascii="Times New Roman" w:hAnsi="Times New Roman"/>
          <w:sz w:val="24"/>
          <w:szCs w:val="24"/>
          <w:lang w:val="ro-RO"/>
        </w:rPr>
        <w:t>utilizarea necorespunzătoare a unor substanţe poluante la exploatarea utilajelor;</w:t>
      </w:r>
    </w:p>
    <w:p w:rsidR="00BA5E1D" w:rsidRPr="00BA5E1D" w:rsidRDefault="00BA5E1D" w:rsidP="00BA5E1D">
      <w:pPr>
        <w:pStyle w:val="BodyText"/>
        <w:spacing w:after="0"/>
        <w:jc w:val="both"/>
        <w:rPr>
          <w:rFonts w:ascii="Times New Roman" w:hAnsi="Times New Roman"/>
          <w:b/>
          <w:sz w:val="24"/>
          <w:szCs w:val="24"/>
          <w:lang w:val="ro-RO"/>
        </w:rPr>
      </w:pPr>
      <w:r w:rsidRPr="00BA5E1D">
        <w:rPr>
          <w:rFonts w:ascii="Times New Roman" w:hAnsi="Times New Roman"/>
          <w:b/>
          <w:sz w:val="24"/>
          <w:szCs w:val="24"/>
          <w:lang w:val="ro-RO"/>
        </w:rPr>
        <w:t>Lucrările şi dotările pentru protecţia solului şi subsolului</w:t>
      </w:r>
    </w:p>
    <w:p w:rsidR="00BA5E1D" w:rsidRPr="00BA5E1D" w:rsidRDefault="00BA5E1D" w:rsidP="00BA5E1D">
      <w:pPr>
        <w:spacing w:after="0" w:line="240" w:lineRule="auto"/>
        <w:ind w:firstLine="686"/>
        <w:jc w:val="both"/>
        <w:rPr>
          <w:rFonts w:ascii="Times New Roman" w:hAnsi="Times New Roman"/>
          <w:sz w:val="24"/>
          <w:szCs w:val="24"/>
          <w:lang w:val="ro-RO"/>
        </w:rPr>
      </w:pPr>
      <w:r w:rsidRPr="00BA5E1D">
        <w:rPr>
          <w:rFonts w:ascii="Times New Roman" w:hAnsi="Times New Roman"/>
          <w:sz w:val="24"/>
          <w:szCs w:val="24"/>
          <w:lang w:val="ro-RO"/>
        </w:rPr>
        <w:t>Măsurile necesare a fi luate pentru protecţia solului şi subsolului  atât în perioada de construire, cât şi în perioada de funcţionare obiectivului aferent proiectului constau în:</w:t>
      </w:r>
    </w:p>
    <w:p w:rsidR="00BA5E1D" w:rsidRPr="00BA5E1D" w:rsidRDefault="00BA5E1D" w:rsidP="004E04DA">
      <w:pPr>
        <w:pStyle w:val="BodyText"/>
        <w:numPr>
          <w:ilvl w:val="0"/>
          <w:numId w:val="11"/>
        </w:numPr>
        <w:tabs>
          <w:tab w:val="num" w:pos="480"/>
        </w:tabs>
        <w:snapToGrid w:val="0"/>
        <w:spacing w:after="0" w:line="240" w:lineRule="auto"/>
        <w:ind w:left="0" w:firstLine="0"/>
        <w:jc w:val="both"/>
        <w:rPr>
          <w:rFonts w:ascii="Times New Roman" w:hAnsi="Times New Roman"/>
          <w:sz w:val="24"/>
          <w:szCs w:val="24"/>
          <w:lang w:val="ro-RO"/>
        </w:rPr>
      </w:pPr>
      <w:r w:rsidRPr="00BA5E1D">
        <w:rPr>
          <w:rFonts w:ascii="Times New Roman" w:hAnsi="Times New Roman"/>
          <w:sz w:val="24"/>
          <w:szCs w:val="24"/>
          <w:lang w:val="ro-RO"/>
        </w:rPr>
        <w:t>evitarea scurgerilor accidentale de motorină şi uleiuri minerale pe sol la alimentarea utilajelor;</w:t>
      </w:r>
    </w:p>
    <w:p w:rsidR="00BA5E1D" w:rsidRPr="00BA5E1D" w:rsidRDefault="00BA5E1D" w:rsidP="004E04DA">
      <w:pPr>
        <w:pStyle w:val="BodyText"/>
        <w:numPr>
          <w:ilvl w:val="0"/>
          <w:numId w:val="11"/>
        </w:numPr>
        <w:tabs>
          <w:tab w:val="num" w:pos="480"/>
        </w:tabs>
        <w:snapToGrid w:val="0"/>
        <w:spacing w:after="0" w:line="240" w:lineRule="auto"/>
        <w:ind w:left="0" w:firstLine="0"/>
        <w:jc w:val="both"/>
        <w:rPr>
          <w:rFonts w:ascii="Times New Roman" w:hAnsi="Times New Roman"/>
          <w:sz w:val="24"/>
          <w:szCs w:val="24"/>
          <w:lang w:val="ro-RO"/>
        </w:rPr>
      </w:pPr>
      <w:r w:rsidRPr="00BA5E1D">
        <w:rPr>
          <w:rFonts w:ascii="Times New Roman" w:hAnsi="Times New Roman"/>
          <w:sz w:val="24"/>
          <w:szCs w:val="24"/>
          <w:lang w:val="ro-RO"/>
        </w:rPr>
        <w:t>strângerea şi valorificarea resturilor  rezultate din activităţile efectuate în perimetrul de lucru;</w:t>
      </w:r>
    </w:p>
    <w:p w:rsidR="00BA5E1D" w:rsidRPr="00BA5E1D" w:rsidRDefault="00BA5E1D" w:rsidP="00BA5E1D">
      <w:pPr>
        <w:tabs>
          <w:tab w:val="left" w:pos="142"/>
        </w:tabs>
        <w:spacing w:after="0" w:line="240" w:lineRule="auto"/>
        <w:ind w:firstLine="720"/>
        <w:jc w:val="both"/>
        <w:rPr>
          <w:rFonts w:ascii="Times New Roman" w:hAnsi="Times New Roman"/>
          <w:sz w:val="24"/>
          <w:szCs w:val="24"/>
        </w:rPr>
      </w:pPr>
      <w:r w:rsidRPr="00BA5E1D">
        <w:rPr>
          <w:rFonts w:ascii="Times New Roman" w:hAnsi="Times New Roman"/>
          <w:sz w:val="24"/>
          <w:szCs w:val="24"/>
        </w:rPr>
        <w:t>Reglementările ce trebuie respectate privind calitatea solului sunt cuprinse în Ordinul 756/1997 pentru aprobarea „Reglementării privind evaluarea poluării mediului”, iar prin respectarea acestuia se apreciază că impactul produs asupra factorilor de mediu sol şi subsol este neglijabil.</w:t>
      </w:r>
    </w:p>
    <w:p w:rsidR="00BD4AD6" w:rsidRPr="009D4CE8" w:rsidRDefault="00BD4AD6" w:rsidP="004E04DA">
      <w:pPr>
        <w:pStyle w:val="Heading3"/>
        <w:numPr>
          <w:ilvl w:val="1"/>
          <w:numId w:val="5"/>
        </w:numPr>
        <w:spacing w:before="0"/>
        <w:rPr>
          <w:rFonts w:ascii="Times New Roman" w:hAnsi="Times New Roman" w:cs="Times New Roman"/>
          <w:bCs w:val="0"/>
          <w:color w:val="auto"/>
          <w:sz w:val="24"/>
          <w:szCs w:val="24"/>
        </w:rPr>
      </w:pPr>
      <w:bookmarkStart w:id="233" w:name="_Toc465239562"/>
      <w:proofErr w:type="gramStart"/>
      <w:r w:rsidRPr="009D4CE8">
        <w:rPr>
          <w:rFonts w:ascii="Times New Roman" w:hAnsi="Times New Roman" w:cs="Times New Roman"/>
          <w:bCs w:val="0"/>
          <w:color w:val="auto"/>
          <w:sz w:val="24"/>
          <w:szCs w:val="24"/>
        </w:rPr>
        <w:t>Protecţia eco</w:t>
      </w:r>
      <w:r w:rsidR="006E698B" w:rsidRPr="009D4CE8">
        <w:rPr>
          <w:rFonts w:ascii="Times New Roman" w:hAnsi="Times New Roman" w:cs="Times New Roman"/>
          <w:bCs w:val="0"/>
          <w:color w:val="auto"/>
          <w:sz w:val="24"/>
          <w:szCs w:val="24"/>
        </w:rPr>
        <w:t>sistemelor terestre şi acvatice.</w:t>
      </w:r>
      <w:bookmarkEnd w:id="233"/>
      <w:proofErr w:type="gramEnd"/>
    </w:p>
    <w:p w:rsidR="00BA5E1D" w:rsidRPr="00BA5E1D" w:rsidRDefault="006E698B" w:rsidP="00BA5E1D">
      <w:pPr>
        <w:tabs>
          <w:tab w:val="left" w:pos="142"/>
        </w:tabs>
        <w:spacing w:after="0"/>
        <w:jc w:val="both"/>
        <w:rPr>
          <w:rFonts w:ascii="Times New Roman" w:hAnsi="Times New Roman"/>
          <w:sz w:val="24"/>
          <w:szCs w:val="24"/>
          <w:lang w:val="ro-RO"/>
        </w:rPr>
      </w:pPr>
      <w:r w:rsidRPr="009D4CE8">
        <w:rPr>
          <w:rFonts w:ascii="Times New Roman" w:hAnsi="Times New Roman"/>
          <w:b/>
          <w:sz w:val="24"/>
          <w:szCs w:val="24"/>
          <w:lang w:val="ro-RO"/>
        </w:rPr>
        <w:tab/>
      </w:r>
      <w:r w:rsidRPr="009D4CE8">
        <w:rPr>
          <w:rFonts w:ascii="Times New Roman" w:hAnsi="Times New Roman"/>
          <w:b/>
          <w:sz w:val="24"/>
          <w:szCs w:val="24"/>
          <w:lang w:val="ro-RO"/>
        </w:rPr>
        <w:tab/>
      </w:r>
      <w:r w:rsidR="00BA5E1D" w:rsidRPr="00BA5E1D">
        <w:rPr>
          <w:rFonts w:ascii="Times New Roman" w:hAnsi="Times New Roman"/>
          <w:sz w:val="24"/>
          <w:szCs w:val="24"/>
          <w:lang w:val="ro-RO"/>
        </w:rPr>
        <w:t>Lucrările propuse prin prezenta documentație nu afectează ecosistemele terestre și acvatice în timpul implementării proiectul și nici după finalizarea acestuia.</w:t>
      </w:r>
    </w:p>
    <w:p w:rsidR="00BA5E1D" w:rsidRPr="00BA5E1D" w:rsidRDefault="00BA5E1D" w:rsidP="00BA5E1D">
      <w:pPr>
        <w:tabs>
          <w:tab w:val="left" w:pos="142"/>
        </w:tabs>
        <w:spacing w:after="0"/>
        <w:jc w:val="both"/>
        <w:rPr>
          <w:rFonts w:ascii="Times New Roman" w:hAnsi="Times New Roman"/>
          <w:sz w:val="24"/>
          <w:szCs w:val="24"/>
          <w:lang w:val="ro-RO"/>
        </w:rPr>
      </w:pPr>
      <w:r w:rsidRPr="00BA5E1D">
        <w:rPr>
          <w:rFonts w:ascii="Times New Roman" w:hAnsi="Times New Roman"/>
          <w:sz w:val="24"/>
          <w:szCs w:val="24"/>
          <w:lang w:val="ro-RO"/>
        </w:rPr>
        <w:tab/>
      </w:r>
      <w:r w:rsidRPr="00BA5E1D">
        <w:rPr>
          <w:rFonts w:ascii="Times New Roman" w:hAnsi="Times New Roman"/>
          <w:sz w:val="24"/>
          <w:szCs w:val="24"/>
          <w:lang w:val="ro-RO"/>
        </w:rPr>
        <w:tab/>
        <w:t>Activitaţile de construcţie nu se vor desfăşura în ariile protejate.</w:t>
      </w:r>
    </w:p>
    <w:p w:rsidR="00BD4AD6" w:rsidRDefault="00BA5E1D" w:rsidP="00BA5E1D">
      <w:pPr>
        <w:tabs>
          <w:tab w:val="left" w:pos="142"/>
        </w:tabs>
        <w:spacing w:after="0"/>
        <w:jc w:val="both"/>
        <w:rPr>
          <w:rFonts w:ascii="Times New Roman" w:hAnsi="Times New Roman"/>
          <w:sz w:val="24"/>
          <w:szCs w:val="24"/>
          <w:lang w:val="ro-RO"/>
        </w:rPr>
      </w:pPr>
      <w:r w:rsidRPr="00BA5E1D">
        <w:rPr>
          <w:rFonts w:ascii="Times New Roman" w:hAnsi="Times New Roman"/>
          <w:sz w:val="24"/>
          <w:szCs w:val="24"/>
          <w:lang w:val="ro-RO"/>
        </w:rPr>
        <w:tab/>
      </w:r>
      <w:r w:rsidRPr="00BA5E1D">
        <w:rPr>
          <w:rFonts w:ascii="Times New Roman" w:hAnsi="Times New Roman"/>
          <w:sz w:val="24"/>
          <w:szCs w:val="24"/>
          <w:lang w:val="ro-RO"/>
        </w:rPr>
        <w:tab/>
        <w:t>În proiect există măsuri de prevenire  a impactului  asupra calităţii aerului şi nivelului de zgomot.</w:t>
      </w:r>
    </w:p>
    <w:p w:rsidR="00BD4AD6" w:rsidRPr="009D4CE8" w:rsidRDefault="00BD4AD6" w:rsidP="004E04DA">
      <w:pPr>
        <w:pStyle w:val="Heading3"/>
        <w:numPr>
          <w:ilvl w:val="1"/>
          <w:numId w:val="5"/>
        </w:numPr>
        <w:spacing w:before="0"/>
        <w:rPr>
          <w:rFonts w:ascii="Times New Roman" w:hAnsi="Times New Roman" w:cs="Times New Roman"/>
          <w:bCs w:val="0"/>
          <w:color w:val="auto"/>
          <w:sz w:val="24"/>
          <w:szCs w:val="24"/>
        </w:rPr>
      </w:pPr>
      <w:bookmarkStart w:id="234" w:name="_Toc465239563"/>
      <w:r w:rsidRPr="009D4CE8">
        <w:rPr>
          <w:rFonts w:ascii="Times New Roman" w:hAnsi="Times New Roman" w:cs="Times New Roman"/>
          <w:bCs w:val="0"/>
          <w:color w:val="auto"/>
          <w:sz w:val="24"/>
          <w:szCs w:val="24"/>
        </w:rPr>
        <w:t xml:space="preserve">Protecţia aşezărilor umane şi </w:t>
      </w:r>
      <w:proofErr w:type="gramStart"/>
      <w:r w:rsidRPr="009D4CE8">
        <w:rPr>
          <w:rFonts w:ascii="Times New Roman" w:hAnsi="Times New Roman" w:cs="Times New Roman"/>
          <w:bCs w:val="0"/>
          <w:color w:val="auto"/>
          <w:sz w:val="24"/>
          <w:szCs w:val="24"/>
        </w:rPr>
        <w:t>a</w:t>
      </w:r>
      <w:proofErr w:type="gramEnd"/>
      <w:r w:rsidRPr="009D4CE8">
        <w:rPr>
          <w:rFonts w:ascii="Times New Roman" w:hAnsi="Times New Roman" w:cs="Times New Roman"/>
          <w:bCs w:val="0"/>
          <w:color w:val="auto"/>
          <w:sz w:val="24"/>
          <w:szCs w:val="24"/>
        </w:rPr>
        <w:t xml:space="preserve"> altor obiective de interes public</w:t>
      </w:r>
      <w:r w:rsidR="006E698B" w:rsidRPr="009D4CE8">
        <w:rPr>
          <w:rFonts w:ascii="Times New Roman" w:hAnsi="Times New Roman" w:cs="Times New Roman"/>
          <w:bCs w:val="0"/>
          <w:color w:val="auto"/>
          <w:sz w:val="24"/>
          <w:szCs w:val="24"/>
        </w:rPr>
        <w:t>.</w:t>
      </w:r>
      <w:bookmarkEnd w:id="234"/>
    </w:p>
    <w:p w:rsidR="00BD4AD6" w:rsidRDefault="00BD4AD6" w:rsidP="009D4CE8">
      <w:pPr>
        <w:tabs>
          <w:tab w:val="left" w:pos="142"/>
        </w:tabs>
        <w:spacing w:after="0"/>
        <w:jc w:val="both"/>
        <w:rPr>
          <w:rFonts w:ascii="Times New Roman" w:hAnsi="Times New Roman"/>
          <w:sz w:val="24"/>
          <w:szCs w:val="24"/>
        </w:rPr>
      </w:pPr>
      <w:r w:rsidRPr="009D4CE8">
        <w:rPr>
          <w:rFonts w:ascii="Times New Roman" w:hAnsi="Times New Roman"/>
          <w:sz w:val="24"/>
          <w:szCs w:val="24"/>
        </w:rPr>
        <w:tab/>
        <w:t xml:space="preserve">          În urma executării lucrărilor zona pe care se desfăşoară obiectivul nu </w:t>
      </w:r>
      <w:proofErr w:type="gramStart"/>
      <w:r w:rsidRPr="009D4CE8">
        <w:rPr>
          <w:rFonts w:ascii="Times New Roman" w:hAnsi="Times New Roman"/>
          <w:sz w:val="24"/>
          <w:szCs w:val="24"/>
        </w:rPr>
        <w:t>va</w:t>
      </w:r>
      <w:proofErr w:type="gramEnd"/>
      <w:r w:rsidRPr="009D4CE8">
        <w:rPr>
          <w:rFonts w:ascii="Times New Roman" w:hAnsi="Times New Roman"/>
          <w:sz w:val="24"/>
          <w:szCs w:val="24"/>
        </w:rPr>
        <w:t xml:space="preserve"> suporta efecte negative suplimentare faţă de situaţia actuală. Dimpotrivă, se pot sublinia unele efecte favorabile atât din punct </w:t>
      </w:r>
      <w:r w:rsidRPr="009D4CE8">
        <w:rPr>
          <w:rFonts w:ascii="Times New Roman" w:hAnsi="Times New Roman"/>
          <w:sz w:val="24"/>
          <w:szCs w:val="24"/>
        </w:rPr>
        <w:lastRenderedPageBreak/>
        <w:t xml:space="preserve">de vedere economic şi social (aducerea căilor de comunicaţie la </w:t>
      </w:r>
      <w:proofErr w:type="gramStart"/>
      <w:r w:rsidRPr="009D4CE8">
        <w:rPr>
          <w:rFonts w:ascii="Times New Roman" w:hAnsi="Times New Roman"/>
          <w:sz w:val="24"/>
          <w:szCs w:val="24"/>
        </w:rPr>
        <w:t>un</w:t>
      </w:r>
      <w:proofErr w:type="gramEnd"/>
      <w:r w:rsidRPr="009D4CE8">
        <w:rPr>
          <w:rFonts w:ascii="Times New Roman" w:hAnsi="Times New Roman"/>
          <w:sz w:val="24"/>
          <w:szCs w:val="24"/>
        </w:rPr>
        <w:t xml:space="preserve"> nivel de siguranţă şi confort corespunzătoare necesităţilor actuale şi de perspectivă), cât şi al factorilor de mediu prin scăderea gradului de poluare şi al nivelului de zgomot. </w:t>
      </w:r>
      <w:proofErr w:type="gramStart"/>
      <w:r w:rsidRPr="009D4CE8">
        <w:rPr>
          <w:rFonts w:ascii="Times New Roman" w:hAnsi="Times New Roman"/>
          <w:sz w:val="24"/>
          <w:szCs w:val="24"/>
        </w:rPr>
        <w:t>Lucrările propuse satisfac reglementările de mediu naţionale (Legea 137/1995 privind protecţia mediului; ORDINUL 860/2002 pentru aprobarea Normelor privind protecţia mediului ca urmare a impactului drum-mediu înconjurător) precum şi cerinţele legislaţiei Europene în domeniul mediului.</w:t>
      </w:r>
      <w:proofErr w:type="gramEnd"/>
      <w:r w:rsidRPr="009D4CE8">
        <w:rPr>
          <w:rFonts w:ascii="Times New Roman" w:hAnsi="Times New Roman"/>
          <w:sz w:val="24"/>
          <w:szCs w:val="24"/>
        </w:rPr>
        <w:t xml:space="preserve">  </w:t>
      </w:r>
    </w:p>
    <w:p w:rsidR="00BD4AD6" w:rsidRPr="009D4CE8" w:rsidRDefault="00CC32AF" w:rsidP="004E04DA">
      <w:pPr>
        <w:pStyle w:val="Heading3"/>
        <w:numPr>
          <w:ilvl w:val="1"/>
          <w:numId w:val="5"/>
        </w:numPr>
        <w:spacing w:before="0"/>
        <w:rPr>
          <w:rFonts w:ascii="Times New Roman" w:hAnsi="Times New Roman" w:cs="Times New Roman"/>
          <w:bCs w:val="0"/>
          <w:color w:val="auto"/>
          <w:sz w:val="24"/>
          <w:szCs w:val="24"/>
        </w:rPr>
      </w:pPr>
      <w:bookmarkStart w:id="235" w:name="_Toc465239564"/>
      <w:proofErr w:type="gramStart"/>
      <w:r w:rsidRPr="009D4CE8">
        <w:rPr>
          <w:rFonts w:ascii="Times New Roman" w:hAnsi="Times New Roman" w:cs="Times New Roman"/>
          <w:bCs w:val="0"/>
          <w:color w:val="auto"/>
          <w:sz w:val="24"/>
          <w:szCs w:val="24"/>
        </w:rPr>
        <w:t>Gospodărirea deşeurilor.</w:t>
      </w:r>
      <w:bookmarkEnd w:id="235"/>
      <w:proofErr w:type="gramEnd"/>
    </w:p>
    <w:p w:rsidR="00BA5E1D" w:rsidRDefault="00BA5E1D" w:rsidP="00BA5E1D">
      <w:pPr>
        <w:tabs>
          <w:tab w:val="left" w:pos="142"/>
        </w:tabs>
        <w:spacing w:after="0" w:line="240" w:lineRule="auto"/>
        <w:ind w:firstLine="720"/>
        <w:jc w:val="both"/>
        <w:rPr>
          <w:rFonts w:ascii="Times New Roman" w:hAnsi="Times New Roman"/>
          <w:sz w:val="24"/>
          <w:szCs w:val="24"/>
        </w:rPr>
      </w:pPr>
      <w:r w:rsidRPr="007833D2">
        <w:rPr>
          <w:rFonts w:ascii="Times New Roman" w:hAnsi="Times New Roman"/>
          <w:sz w:val="24"/>
          <w:szCs w:val="24"/>
        </w:rPr>
        <w:t xml:space="preserve">Principalele produse generate de activitatea de construcţie şi întreţinere a drumurilor, </w:t>
      </w:r>
      <w:proofErr w:type="gramStart"/>
      <w:r w:rsidRPr="007833D2">
        <w:rPr>
          <w:rFonts w:ascii="Times New Roman" w:hAnsi="Times New Roman"/>
          <w:sz w:val="24"/>
          <w:szCs w:val="24"/>
        </w:rPr>
        <w:t>ce</w:t>
      </w:r>
      <w:proofErr w:type="gramEnd"/>
      <w:r w:rsidRPr="007833D2">
        <w:rPr>
          <w:rFonts w:ascii="Times New Roman" w:hAnsi="Times New Roman"/>
          <w:sz w:val="24"/>
          <w:szCs w:val="24"/>
        </w:rPr>
        <w:t xml:space="preserve"> pot fi clasate ca deşeuri, sunt materialele rezultate din decapări şi din demolări.</w:t>
      </w:r>
    </w:p>
    <w:p w:rsidR="00BA5E1D" w:rsidRPr="002D1D5F" w:rsidRDefault="00BA5E1D" w:rsidP="00BA5E1D">
      <w:pPr>
        <w:spacing w:after="0" w:line="240" w:lineRule="auto"/>
        <w:ind w:firstLine="720"/>
        <w:jc w:val="both"/>
        <w:rPr>
          <w:rFonts w:ascii="Times New Roman" w:hAnsi="Times New Roman"/>
          <w:sz w:val="24"/>
          <w:szCs w:val="26"/>
        </w:rPr>
      </w:pPr>
      <w:r w:rsidRPr="002D1D5F">
        <w:rPr>
          <w:rFonts w:ascii="Times New Roman" w:hAnsi="Times New Roman"/>
          <w:sz w:val="24"/>
          <w:szCs w:val="26"/>
        </w:rPr>
        <w:t xml:space="preserve">În activitatea de construcţie şi întreţinere a infrastructurilor rutiere, se </w:t>
      </w:r>
      <w:proofErr w:type="gramStart"/>
      <w:r w:rsidRPr="002D1D5F">
        <w:rPr>
          <w:rFonts w:ascii="Times New Roman" w:hAnsi="Times New Roman"/>
          <w:sz w:val="24"/>
          <w:szCs w:val="26"/>
        </w:rPr>
        <w:t>va</w:t>
      </w:r>
      <w:proofErr w:type="gramEnd"/>
      <w:r w:rsidRPr="002D1D5F">
        <w:rPr>
          <w:rFonts w:ascii="Times New Roman" w:hAnsi="Times New Roman"/>
          <w:sz w:val="24"/>
          <w:szCs w:val="26"/>
        </w:rPr>
        <w:t xml:space="preserve"> ţine seama de reglementările în vigoare privind colectarea, transportul, depozitarea şi reciclarea deşeurilor.</w:t>
      </w:r>
    </w:p>
    <w:p w:rsidR="00BA5E1D" w:rsidRPr="002D1D5F" w:rsidRDefault="00BA5E1D" w:rsidP="00BA5E1D">
      <w:pPr>
        <w:spacing w:after="0" w:line="240" w:lineRule="auto"/>
        <w:ind w:firstLine="720"/>
        <w:jc w:val="both"/>
        <w:rPr>
          <w:rFonts w:ascii="Times New Roman" w:hAnsi="Times New Roman"/>
          <w:sz w:val="24"/>
          <w:szCs w:val="26"/>
        </w:rPr>
      </w:pPr>
      <w:r w:rsidRPr="002D1D5F">
        <w:rPr>
          <w:rFonts w:ascii="Times New Roman" w:hAnsi="Times New Roman"/>
          <w:sz w:val="24"/>
          <w:szCs w:val="26"/>
        </w:rPr>
        <w:t xml:space="preserve">Obligaţiile care rezultă din prevederile </w:t>
      </w:r>
      <w:r w:rsidRPr="00BD50CD">
        <w:rPr>
          <w:rFonts w:ascii="Times New Roman" w:hAnsi="Times New Roman"/>
          <w:sz w:val="24"/>
          <w:szCs w:val="26"/>
        </w:rPr>
        <w:t>Ordonanţ</w:t>
      </w:r>
      <w:r>
        <w:rPr>
          <w:rFonts w:ascii="Times New Roman" w:hAnsi="Times New Roman"/>
          <w:sz w:val="24"/>
          <w:szCs w:val="26"/>
        </w:rPr>
        <w:t>ei</w:t>
      </w:r>
      <w:r w:rsidRPr="00BD50CD">
        <w:rPr>
          <w:rFonts w:ascii="Times New Roman" w:hAnsi="Times New Roman"/>
          <w:sz w:val="24"/>
          <w:szCs w:val="26"/>
        </w:rPr>
        <w:t xml:space="preserve"> de urgenţă nr. 195/2005 privind protecţia mediului</w:t>
      </w:r>
      <w:r w:rsidRPr="002D1D5F">
        <w:rPr>
          <w:rFonts w:ascii="Times New Roman" w:hAnsi="Times New Roman"/>
          <w:sz w:val="24"/>
          <w:szCs w:val="26"/>
        </w:rPr>
        <w:t xml:space="preserve"> sunt următoarele:</w:t>
      </w:r>
    </w:p>
    <w:p w:rsidR="00BA5E1D" w:rsidRPr="002D1D5F" w:rsidRDefault="00BA5E1D" w:rsidP="004E04DA">
      <w:pPr>
        <w:numPr>
          <w:ilvl w:val="0"/>
          <w:numId w:val="12"/>
        </w:numPr>
        <w:spacing w:after="0" w:line="240" w:lineRule="auto"/>
        <w:ind w:left="720"/>
        <w:jc w:val="both"/>
        <w:rPr>
          <w:rFonts w:ascii="Times New Roman" w:hAnsi="Times New Roman"/>
          <w:sz w:val="24"/>
          <w:szCs w:val="26"/>
        </w:rPr>
      </w:pPr>
      <w:r w:rsidRPr="002D1D5F">
        <w:rPr>
          <w:rFonts w:ascii="Times New Roman" w:hAnsi="Times New Roman"/>
          <w:sz w:val="24"/>
          <w:szCs w:val="26"/>
        </w:rPr>
        <w:t>se vor recicla deşeurile refolosibile, prin integrarea lor, în măsura posibilităţilor, în lucrările de drumuri, în conformitate cu încercările de laborator;</w:t>
      </w:r>
    </w:p>
    <w:p w:rsidR="00BA5E1D" w:rsidRPr="002D1D5F" w:rsidRDefault="00BA5E1D" w:rsidP="004E04DA">
      <w:pPr>
        <w:numPr>
          <w:ilvl w:val="0"/>
          <w:numId w:val="12"/>
        </w:numPr>
        <w:spacing w:after="0" w:line="240" w:lineRule="auto"/>
        <w:ind w:left="720"/>
        <w:jc w:val="both"/>
        <w:rPr>
          <w:rFonts w:ascii="Times New Roman" w:hAnsi="Times New Roman"/>
          <w:sz w:val="24"/>
          <w:szCs w:val="26"/>
        </w:rPr>
      </w:pPr>
      <w:r w:rsidRPr="002D1D5F">
        <w:rPr>
          <w:rFonts w:ascii="Times New Roman" w:hAnsi="Times New Roman"/>
          <w:sz w:val="24"/>
          <w:szCs w:val="26"/>
        </w:rPr>
        <w:t>deşeurile ce nu pot fi reciclate prin integrarea în lucrările de drumuri, se vor colecta, depozita şi preda centrelor de colectare sau se vor valorifica direct prin predare la diverşi consumatori;</w:t>
      </w:r>
    </w:p>
    <w:p w:rsidR="00BA5E1D" w:rsidRPr="002D1D5F" w:rsidRDefault="00BA5E1D" w:rsidP="004E04DA">
      <w:pPr>
        <w:numPr>
          <w:ilvl w:val="0"/>
          <w:numId w:val="12"/>
        </w:numPr>
        <w:spacing w:after="0" w:line="240" w:lineRule="auto"/>
        <w:ind w:left="720"/>
        <w:jc w:val="both"/>
        <w:rPr>
          <w:rFonts w:ascii="Times New Roman" w:hAnsi="Times New Roman"/>
          <w:sz w:val="24"/>
          <w:szCs w:val="26"/>
        </w:rPr>
      </w:pPr>
      <w:r w:rsidRPr="002D1D5F">
        <w:rPr>
          <w:rFonts w:ascii="Times New Roman" w:hAnsi="Times New Roman"/>
          <w:sz w:val="24"/>
          <w:szCs w:val="26"/>
        </w:rPr>
        <w:t>se vor depozita deşeurile ce nu pot fi reciclate numai pe suprafeţe special amenajate în acest scop;</w:t>
      </w:r>
    </w:p>
    <w:p w:rsidR="00BA5E1D" w:rsidRPr="002D1D5F" w:rsidRDefault="00BA5E1D" w:rsidP="004E04DA">
      <w:pPr>
        <w:numPr>
          <w:ilvl w:val="0"/>
          <w:numId w:val="12"/>
        </w:numPr>
        <w:spacing w:after="0" w:line="240" w:lineRule="auto"/>
        <w:ind w:left="720"/>
        <w:jc w:val="both"/>
        <w:rPr>
          <w:rFonts w:ascii="Times New Roman" w:hAnsi="Times New Roman"/>
          <w:sz w:val="24"/>
          <w:szCs w:val="26"/>
        </w:rPr>
      </w:pPr>
      <w:r w:rsidRPr="002D1D5F">
        <w:rPr>
          <w:rFonts w:ascii="Times New Roman" w:hAnsi="Times New Roman"/>
          <w:sz w:val="24"/>
          <w:szCs w:val="26"/>
        </w:rPr>
        <w:t>se vor respecta condiţiile de refacere a cadrului natural în zonele de depozitare, prevăzute în acordul şi / sau autorizaţia de mediu;</w:t>
      </w:r>
    </w:p>
    <w:p w:rsidR="00BA5E1D" w:rsidRPr="002D1D5F" w:rsidRDefault="00BA5E1D" w:rsidP="004E04DA">
      <w:pPr>
        <w:pStyle w:val="ListParagraph"/>
        <w:numPr>
          <w:ilvl w:val="0"/>
          <w:numId w:val="12"/>
        </w:numPr>
        <w:tabs>
          <w:tab w:val="clear" w:pos="360"/>
          <w:tab w:val="left" w:pos="142"/>
          <w:tab w:val="num" w:pos="709"/>
        </w:tabs>
        <w:ind w:left="709"/>
        <w:jc w:val="both"/>
        <w:rPr>
          <w:szCs w:val="26"/>
        </w:rPr>
      </w:pPr>
      <w:proofErr w:type="gramStart"/>
      <w:r w:rsidRPr="002D1D5F">
        <w:rPr>
          <w:rFonts w:eastAsia="Calibri"/>
          <w:szCs w:val="26"/>
        </w:rPr>
        <w:t>întreţinerea</w:t>
      </w:r>
      <w:proofErr w:type="gramEnd"/>
      <w:r w:rsidRPr="002D1D5F">
        <w:rPr>
          <w:rFonts w:eastAsia="Calibri"/>
          <w:szCs w:val="26"/>
        </w:rPr>
        <w:t xml:space="preserve"> utilajelor şi vehiculelor folosite în activitatea de construcţie şi întreţinere a drumurilor se efectuează doar în locuri special amenajate, pentru a evita contaminarea mediului.</w:t>
      </w:r>
    </w:p>
    <w:p w:rsidR="00BA5E1D" w:rsidRDefault="00BA5E1D" w:rsidP="00BA5E1D">
      <w:pPr>
        <w:tabs>
          <w:tab w:val="left" w:pos="142"/>
        </w:tabs>
        <w:spacing w:after="0" w:line="240" w:lineRule="auto"/>
        <w:ind w:firstLine="720"/>
        <w:jc w:val="both"/>
        <w:rPr>
          <w:rFonts w:ascii="Times New Roman" w:hAnsi="Times New Roman"/>
          <w:sz w:val="24"/>
          <w:szCs w:val="24"/>
        </w:rPr>
      </w:pPr>
      <w:r w:rsidRPr="00BD4AD6">
        <w:rPr>
          <w:rFonts w:ascii="Times New Roman" w:hAnsi="Times New Roman"/>
          <w:sz w:val="24"/>
          <w:szCs w:val="24"/>
        </w:rPr>
        <w:t xml:space="preserve">La executarea lucrărilor se vor lua toate măsurile privind protecţia mediului înconjurător. Depozitarea combustibililor, a materialelor de construcţie, precum şi întreţinerea curentă a utilajelor se vor face în locuri special amenajate </w:t>
      </w:r>
      <w:proofErr w:type="gramStart"/>
      <w:r w:rsidRPr="00BD4AD6">
        <w:rPr>
          <w:rFonts w:ascii="Times New Roman" w:hAnsi="Times New Roman"/>
          <w:sz w:val="24"/>
          <w:szCs w:val="24"/>
        </w:rPr>
        <w:t>ce</w:t>
      </w:r>
      <w:proofErr w:type="gramEnd"/>
      <w:r w:rsidRPr="00BD4AD6">
        <w:rPr>
          <w:rFonts w:ascii="Times New Roman" w:hAnsi="Times New Roman"/>
          <w:sz w:val="24"/>
          <w:szCs w:val="24"/>
        </w:rPr>
        <w:t xml:space="preserve"> nu vor permite împrăştierea materialelor, combustibil</w:t>
      </w:r>
      <w:r>
        <w:rPr>
          <w:rFonts w:ascii="Times New Roman" w:hAnsi="Times New Roman"/>
          <w:sz w:val="24"/>
          <w:szCs w:val="24"/>
        </w:rPr>
        <w:t>ilor, lubrifianţilor şi a rezid</w:t>
      </w:r>
      <w:r w:rsidRPr="00BD4AD6">
        <w:rPr>
          <w:rFonts w:ascii="Times New Roman" w:hAnsi="Times New Roman"/>
          <w:sz w:val="24"/>
          <w:szCs w:val="24"/>
        </w:rPr>
        <w:t>urilor la întâmplare.</w:t>
      </w:r>
    </w:p>
    <w:p w:rsidR="00BA5E1D" w:rsidRPr="00FB3261" w:rsidRDefault="00BA5E1D" w:rsidP="00BA5E1D">
      <w:pPr>
        <w:tabs>
          <w:tab w:val="left" w:pos="142"/>
        </w:tabs>
        <w:spacing w:after="0" w:line="240" w:lineRule="auto"/>
        <w:ind w:firstLine="720"/>
        <w:jc w:val="both"/>
        <w:rPr>
          <w:rFonts w:ascii="Times New Roman" w:hAnsi="Times New Roman"/>
          <w:sz w:val="24"/>
          <w:szCs w:val="24"/>
        </w:rPr>
      </w:pPr>
      <w:r w:rsidRPr="00FB3261">
        <w:rPr>
          <w:rFonts w:ascii="Times New Roman" w:hAnsi="Times New Roman"/>
          <w:sz w:val="24"/>
          <w:szCs w:val="24"/>
        </w:rPr>
        <w:t>Deşeurile rezultate în urma desfăşurării activităţilor de construcţie-montaj, (</w:t>
      </w:r>
      <w:proofErr w:type="gramStart"/>
      <w:r w:rsidRPr="00FB3261">
        <w:rPr>
          <w:rFonts w:ascii="Times New Roman" w:hAnsi="Times New Roman"/>
          <w:sz w:val="24"/>
          <w:szCs w:val="24"/>
        </w:rPr>
        <w:t>codificate  conform</w:t>
      </w:r>
      <w:proofErr w:type="gramEnd"/>
      <w:r w:rsidRPr="00FB3261">
        <w:rPr>
          <w:rFonts w:ascii="Times New Roman" w:hAnsi="Times New Roman"/>
          <w:sz w:val="24"/>
          <w:szCs w:val="24"/>
        </w:rPr>
        <w:t xml:space="preserve"> HG nr.856/2002  privind  evidenţa  gestiunii  deşeurilor  şi pentru aprobarea listei cuprinzând deşeurile, inclusiv deşeurile periculoase, Anexa 2) sunt următoarele:</w:t>
      </w:r>
    </w:p>
    <w:p w:rsidR="00BA5E1D" w:rsidRPr="00F579F5" w:rsidRDefault="00BA5E1D" w:rsidP="004E04DA">
      <w:pPr>
        <w:pStyle w:val="ListParagraph"/>
        <w:numPr>
          <w:ilvl w:val="0"/>
          <w:numId w:val="13"/>
        </w:numPr>
        <w:tabs>
          <w:tab w:val="left" w:pos="142"/>
        </w:tabs>
        <w:ind w:left="540"/>
        <w:jc w:val="both"/>
      </w:pPr>
      <w:r w:rsidRPr="00F579F5">
        <w:t>deşeuri din construcţii: cod 17</w:t>
      </w:r>
    </w:p>
    <w:p w:rsidR="00BA5E1D" w:rsidRPr="00F579F5" w:rsidRDefault="00BA5E1D" w:rsidP="004E04DA">
      <w:pPr>
        <w:pStyle w:val="ListParagraph"/>
        <w:numPr>
          <w:ilvl w:val="0"/>
          <w:numId w:val="14"/>
        </w:numPr>
        <w:tabs>
          <w:tab w:val="left" w:pos="142"/>
        </w:tabs>
        <w:jc w:val="both"/>
      </w:pPr>
      <w:r w:rsidRPr="00F579F5">
        <w:t>pământ şi piatră rezultată din excavaţii, cod 17 05;</w:t>
      </w:r>
    </w:p>
    <w:p w:rsidR="00BA5E1D" w:rsidRPr="00F579F5" w:rsidRDefault="00BA5E1D" w:rsidP="004E04DA">
      <w:pPr>
        <w:pStyle w:val="ListParagraph"/>
        <w:numPr>
          <w:ilvl w:val="0"/>
          <w:numId w:val="14"/>
        </w:numPr>
        <w:tabs>
          <w:tab w:val="left" w:pos="142"/>
        </w:tabs>
        <w:jc w:val="both"/>
      </w:pPr>
      <w:r w:rsidRPr="00F579F5">
        <w:t>deşeuri  de  materiale  de  construcţie,  cod  17  01  rezultate  din eventuala rebutare a unor şarje de betoane dacă nu se respectă graficele de lucru;</w:t>
      </w:r>
    </w:p>
    <w:p w:rsidR="00BA5E1D" w:rsidRPr="00F579F5" w:rsidRDefault="00BA5E1D" w:rsidP="004E04DA">
      <w:pPr>
        <w:pStyle w:val="ListParagraph"/>
        <w:numPr>
          <w:ilvl w:val="0"/>
          <w:numId w:val="13"/>
        </w:numPr>
        <w:tabs>
          <w:tab w:val="left" w:pos="142"/>
        </w:tabs>
        <w:ind w:left="540"/>
        <w:jc w:val="both"/>
      </w:pPr>
      <w:r w:rsidRPr="00F579F5">
        <w:t>deşeuri de ambalaje şi deşeuri asimilabile din comerţ: cod 15 şi cod 20</w:t>
      </w:r>
    </w:p>
    <w:p w:rsidR="00BA5E1D" w:rsidRPr="00F579F5" w:rsidRDefault="00BA5E1D" w:rsidP="004E04DA">
      <w:pPr>
        <w:pStyle w:val="ListParagraph"/>
        <w:numPr>
          <w:ilvl w:val="0"/>
          <w:numId w:val="16"/>
        </w:numPr>
        <w:tabs>
          <w:tab w:val="left" w:pos="142"/>
        </w:tabs>
        <w:jc w:val="both"/>
      </w:pPr>
      <w:r w:rsidRPr="00F579F5">
        <w:t>deşeuri de hârtie şi carton de la ambalaje - cod 20 01 01/15 01  rezultate  din  activităţile  de  birou  în  cadrul  organizării  de şantier;</w:t>
      </w:r>
    </w:p>
    <w:p w:rsidR="00BA5E1D" w:rsidRPr="00FB3261" w:rsidRDefault="00BA5E1D" w:rsidP="004E04DA">
      <w:pPr>
        <w:pStyle w:val="ListParagraph"/>
        <w:numPr>
          <w:ilvl w:val="0"/>
          <w:numId w:val="16"/>
        </w:numPr>
        <w:tabs>
          <w:tab w:val="left" w:pos="142"/>
        </w:tabs>
        <w:jc w:val="both"/>
      </w:pPr>
      <w:r w:rsidRPr="00FB3261">
        <w:t>deşeuri  de  lemn  de  la  ambalaje  -  cod  20  01  38/15  01  03 rezultate din activitatea curentă de pe şantier ;</w:t>
      </w:r>
    </w:p>
    <w:p w:rsidR="00BA5E1D" w:rsidRPr="00FB3261" w:rsidRDefault="00BA5E1D" w:rsidP="004E04DA">
      <w:pPr>
        <w:pStyle w:val="ListParagraph"/>
        <w:numPr>
          <w:ilvl w:val="0"/>
          <w:numId w:val="16"/>
        </w:numPr>
        <w:tabs>
          <w:tab w:val="left" w:pos="142"/>
        </w:tabs>
        <w:jc w:val="both"/>
      </w:pPr>
      <w:r w:rsidRPr="00FB3261">
        <w:t>deşeuri de mase plastice de la ambalaje - cod 20 01 39/15 01 02 rezultate din activităţile de birou în cadrul organizării de şantier;</w:t>
      </w:r>
    </w:p>
    <w:p w:rsidR="00BA5E1D" w:rsidRPr="00FB3261" w:rsidRDefault="00BA5E1D" w:rsidP="004E04DA">
      <w:pPr>
        <w:pStyle w:val="ListParagraph"/>
        <w:numPr>
          <w:ilvl w:val="0"/>
          <w:numId w:val="16"/>
        </w:numPr>
        <w:tabs>
          <w:tab w:val="left" w:pos="142"/>
        </w:tabs>
        <w:jc w:val="both"/>
      </w:pPr>
      <w:proofErr w:type="gramStart"/>
      <w:r w:rsidRPr="00FB3261">
        <w:t>alte</w:t>
      </w:r>
      <w:proofErr w:type="gramEnd"/>
      <w:r w:rsidRPr="00FB3261">
        <w:t xml:space="preserve"> tipuri de deşeuri în cantităţi nesemnificative, cod 20 01 şi 20</w:t>
      </w:r>
      <w:r>
        <w:t xml:space="preserve"> </w:t>
      </w:r>
      <w:r w:rsidRPr="00FB3261">
        <w:t>02.</w:t>
      </w:r>
    </w:p>
    <w:p w:rsidR="00BA5E1D" w:rsidRPr="00FB3261" w:rsidRDefault="00BA5E1D" w:rsidP="004E04DA">
      <w:pPr>
        <w:pStyle w:val="ListParagraph"/>
        <w:numPr>
          <w:ilvl w:val="0"/>
          <w:numId w:val="13"/>
        </w:numPr>
        <w:tabs>
          <w:tab w:val="left" w:pos="142"/>
        </w:tabs>
        <w:ind w:left="540"/>
        <w:jc w:val="both"/>
      </w:pPr>
      <w:r w:rsidRPr="00FB3261">
        <w:t>deşeuri nespecificate în altă parte: cod 16</w:t>
      </w:r>
    </w:p>
    <w:p w:rsidR="00BA5E1D" w:rsidRPr="00FB3261" w:rsidRDefault="00BA5E1D" w:rsidP="004E04DA">
      <w:pPr>
        <w:pStyle w:val="ListParagraph"/>
        <w:numPr>
          <w:ilvl w:val="0"/>
          <w:numId w:val="15"/>
        </w:numPr>
        <w:tabs>
          <w:tab w:val="left" w:pos="142"/>
        </w:tabs>
        <w:jc w:val="both"/>
      </w:pPr>
      <w:r w:rsidRPr="00FB3261">
        <w:t>deşeuri de la tehnologia de montare a echipamentelor electrice</w:t>
      </w:r>
      <w:r>
        <w:t xml:space="preserve"> </w:t>
      </w:r>
      <w:r w:rsidRPr="00FB3261">
        <w:t>şi cablurilor electrice - cod 16 02;</w:t>
      </w:r>
    </w:p>
    <w:p w:rsidR="00BA5E1D" w:rsidRDefault="00BA5E1D" w:rsidP="004E04DA">
      <w:pPr>
        <w:pStyle w:val="ListParagraph"/>
        <w:numPr>
          <w:ilvl w:val="0"/>
          <w:numId w:val="15"/>
        </w:numPr>
        <w:tabs>
          <w:tab w:val="left" w:pos="142"/>
        </w:tabs>
        <w:jc w:val="both"/>
      </w:pPr>
      <w:proofErr w:type="gramStart"/>
      <w:r w:rsidRPr="00FB3261">
        <w:t>deşeuri</w:t>
      </w:r>
      <w:proofErr w:type="gramEnd"/>
      <w:r w:rsidRPr="00FB3261">
        <w:t xml:space="preserve"> de la ba</w:t>
      </w:r>
      <w:r>
        <w:t>terii şi acumulatori - cod16 06.</w:t>
      </w:r>
    </w:p>
    <w:p w:rsidR="00BA5E1D" w:rsidRPr="0040190D" w:rsidRDefault="00BA5E1D" w:rsidP="00BA5E1D">
      <w:pPr>
        <w:tabs>
          <w:tab w:val="left" w:pos="142"/>
        </w:tabs>
        <w:spacing w:after="0" w:line="240" w:lineRule="auto"/>
        <w:ind w:firstLine="720"/>
        <w:jc w:val="both"/>
        <w:rPr>
          <w:rFonts w:ascii="Times New Roman" w:hAnsi="Times New Roman"/>
          <w:b/>
          <w:sz w:val="24"/>
          <w:szCs w:val="24"/>
        </w:rPr>
      </w:pPr>
      <w:r w:rsidRPr="0040190D">
        <w:rPr>
          <w:rFonts w:ascii="Times New Roman" w:hAnsi="Times New Roman"/>
          <w:b/>
          <w:sz w:val="24"/>
          <w:szCs w:val="24"/>
        </w:rPr>
        <w:t>Modul de gospodărire a deşeurilor</w:t>
      </w:r>
    </w:p>
    <w:p w:rsidR="00BA5E1D" w:rsidRPr="0040190D" w:rsidRDefault="00BA5E1D" w:rsidP="00BA5E1D">
      <w:pPr>
        <w:tabs>
          <w:tab w:val="left" w:pos="142"/>
        </w:tabs>
        <w:spacing w:after="0" w:line="240" w:lineRule="auto"/>
        <w:ind w:firstLine="720"/>
        <w:jc w:val="both"/>
        <w:rPr>
          <w:rFonts w:ascii="Times New Roman" w:hAnsi="Times New Roman"/>
          <w:sz w:val="24"/>
          <w:szCs w:val="24"/>
        </w:rPr>
      </w:pPr>
      <w:r w:rsidRPr="0040190D">
        <w:rPr>
          <w:rFonts w:ascii="Times New Roman" w:hAnsi="Times New Roman"/>
          <w:sz w:val="24"/>
          <w:szCs w:val="24"/>
        </w:rPr>
        <w:t>Surplusul  de  excavaţie  constând  în  piatră  sfărâmată  şi  eventual  pământ vegetal se va utiliza de către primărie pentru diferite lucrări de construcţii şi pietruirea drumurilor; cantităţile rămase vor fi transportate şi depozitate în locurile indicate de către autorităţile competente.</w:t>
      </w:r>
    </w:p>
    <w:p w:rsidR="00BA5E1D" w:rsidRPr="0040190D" w:rsidRDefault="00BA5E1D" w:rsidP="00BA5E1D">
      <w:pPr>
        <w:tabs>
          <w:tab w:val="left" w:pos="142"/>
        </w:tabs>
        <w:spacing w:after="0" w:line="240" w:lineRule="auto"/>
        <w:ind w:firstLine="720"/>
        <w:jc w:val="both"/>
        <w:rPr>
          <w:rFonts w:ascii="Times New Roman" w:hAnsi="Times New Roman"/>
          <w:sz w:val="24"/>
          <w:szCs w:val="24"/>
        </w:rPr>
      </w:pPr>
      <w:r w:rsidRPr="0040190D">
        <w:rPr>
          <w:rFonts w:ascii="Times New Roman" w:hAnsi="Times New Roman"/>
          <w:sz w:val="24"/>
          <w:szCs w:val="24"/>
        </w:rPr>
        <w:lastRenderedPageBreak/>
        <w:t>Pentru realizarea eficientă şi organizarea  optimă a colectării şi transportului deşeurilor  şi  materialelor  reciclabile  se  va  avea  în  vedere  alegerea  unui  sistem adecvat de colectare.</w:t>
      </w:r>
    </w:p>
    <w:p w:rsidR="00BA5E1D" w:rsidRPr="0040190D" w:rsidRDefault="00BA5E1D" w:rsidP="00BA5E1D">
      <w:pPr>
        <w:tabs>
          <w:tab w:val="left" w:pos="142"/>
        </w:tabs>
        <w:spacing w:after="0" w:line="240" w:lineRule="auto"/>
        <w:ind w:firstLine="720"/>
        <w:jc w:val="both"/>
        <w:rPr>
          <w:rFonts w:ascii="Times New Roman" w:hAnsi="Times New Roman"/>
          <w:sz w:val="24"/>
          <w:szCs w:val="24"/>
        </w:rPr>
      </w:pPr>
      <w:r w:rsidRPr="0040190D">
        <w:rPr>
          <w:rFonts w:ascii="Times New Roman" w:hAnsi="Times New Roman"/>
          <w:sz w:val="24"/>
          <w:szCs w:val="24"/>
        </w:rPr>
        <w:t>Se recomandă colectarea de tip selectiv, în recipiente speciale alese în funcţie de tipurile şi cantităţile de deşeuri generate.</w:t>
      </w:r>
    </w:p>
    <w:p w:rsidR="00BA5E1D" w:rsidRPr="0040190D" w:rsidRDefault="00BA5E1D" w:rsidP="00BA5E1D">
      <w:pPr>
        <w:tabs>
          <w:tab w:val="left" w:pos="142"/>
        </w:tabs>
        <w:spacing w:after="0" w:line="240" w:lineRule="auto"/>
        <w:ind w:firstLine="720"/>
        <w:jc w:val="both"/>
        <w:rPr>
          <w:rFonts w:ascii="Times New Roman" w:hAnsi="Times New Roman"/>
          <w:sz w:val="24"/>
          <w:szCs w:val="24"/>
        </w:rPr>
      </w:pPr>
      <w:r w:rsidRPr="0040190D">
        <w:rPr>
          <w:rFonts w:ascii="Times New Roman" w:hAnsi="Times New Roman"/>
          <w:sz w:val="24"/>
          <w:szCs w:val="24"/>
        </w:rPr>
        <w:t>Transportul deşeurilor  dintr-un loc în altul pe teritoriul României  este supus unei  proceduri  de  reglementare  şi  control  stabilite  prin  Hotărârea  nr.1061/2008 privind transportul deşeurilor periculoase şi nepericuloase pe teritoriul României.</w:t>
      </w:r>
    </w:p>
    <w:p w:rsidR="00BA5E1D" w:rsidRPr="0040190D" w:rsidRDefault="00BA5E1D" w:rsidP="00BA5E1D">
      <w:pPr>
        <w:tabs>
          <w:tab w:val="left" w:pos="142"/>
        </w:tabs>
        <w:spacing w:after="0" w:line="240" w:lineRule="auto"/>
        <w:ind w:firstLine="720"/>
        <w:jc w:val="both"/>
        <w:rPr>
          <w:rFonts w:ascii="Times New Roman" w:hAnsi="Times New Roman"/>
          <w:sz w:val="24"/>
          <w:szCs w:val="24"/>
        </w:rPr>
      </w:pPr>
      <w:proofErr w:type="gramStart"/>
      <w:r w:rsidRPr="0040190D">
        <w:rPr>
          <w:rFonts w:ascii="Times New Roman" w:hAnsi="Times New Roman"/>
          <w:sz w:val="24"/>
          <w:szCs w:val="24"/>
        </w:rPr>
        <w:t>Procedura  de</w:t>
      </w:r>
      <w:proofErr w:type="gramEnd"/>
      <w:r w:rsidRPr="0040190D">
        <w:rPr>
          <w:rFonts w:ascii="Times New Roman" w:hAnsi="Times New Roman"/>
          <w:sz w:val="24"/>
          <w:szCs w:val="24"/>
        </w:rPr>
        <w:t xml:space="preserve"> reglementare  şi control  al transportului  de deşeuri  se aplică</w:t>
      </w:r>
      <w:r>
        <w:rPr>
          <w:rFonts w:ascii="Times New Roman" w:hAnsi="Times New Roman"/>
          <w:sz w:val="24"/>
          <w:szCs w:val="24"/>
        </w:rPr>
        <w:t xml:space="preserve"> </w:t>
      </w:r>
      <w:r w:rsidRPr="0040190D">
        <w:rPr>
          <w:rFonts w:ascii="Times New Roman" w:hAnsi="Times New Roman"/>
          <w:sz w:val="24"/>
          <w:szCs w:val="24"/>
        </w:rPr>
        <w:t>deşeurilor periculoase şi nepericuloase.</w:t>
      </w:r>
    </w:p>
    <w:p w:rsidR="00BA5E1D" w:rsidRPr="0040190D" w:rsidRDefault="00BA5E1D" w:rsidP="00BA5E1D">
      <w:pPr>
        <w:tabs>
          <w:tab w:val="left" w:pos="142"/>
        </w:tabs>
        <w:spacing w:after="0" w:line="240" w:lineRule="auto"/>
        <w:ind w:firstLine="720"/>
        <w:jc w:val="both"/>
        <w:rPr>
          <w:rFonts w:ascii="Times New Roman" w:hAnsi="Times New Roman"/>
          <w:sz w:val="24"/>
          <w:szCs w:val="24"/>
        </w:rPr>
      </w:pPr>
      <w:r w:rsidRPr="0040190D">
        <w:rPr>
          <w:rFonts w:ascii="Times New Roman" w:hAnsi="Times New Roman"/>
          <w:sz w:val="24"/>
          <w:szCs w:val="24"/>
        </w:rPr>
        <w:t xml:space="preserve">Transportul deşeurilor se </w:t>
      </w:r>
      <w:proofErr w:type="gramStart"/>
      <w:r w:rsidRPr="0040190D">
        <w:rPr>
          <w:rFonts w:ascii="Times New Roman" w:hAnsi="Times New Roman"/>
          <w:sz w:val="24"/>
          <w:szCs w:val="24"/>
        </w:rPr>
        <w:t>va</w:t>
      </w:r>
      <w:proofErr w:type="gramEnd"/>
      <w:r w:rsidRPr="0040190D">
        <w:rPr>
          <w:rFonts w:ascii="Times New Roman" w:hAnsi="Times New Roman"/>
          <w:sz w:val="24"/>
          <w:szCs w:val="24"/>
        </w:rPr>
        <w:t xml:space="preserve"> realiza numai de către operatorii economici care deţin autorizaţie de mediu conform legislaţiei în vigoare pentru activităţile de colectare/stocare temporară/tratare/valorificare/eliminare.</w:t>
      </w:r>
    </w:p>
    <w:p w:rsidR="00BA5E1D" w:rsidRPr="00FB3261" w:rsidRDefault="00BA5E1D" w:rsidP="00BA5E1D">
      <w:pPr>
        <w:tabs>
          <w:tab w:val="left" w:pos="142"/>
        </w:tabs>
        <w:spacing w:after="0" w:line="240" w:lineRule="auto"/>
        <w:ind w:firstLine="720"/>
        <w:jc w:val="both"/>
        <w:rPr>
          <w:rFonts w:ascii="Times New Roman" w:hAnsi="Times New Roman"/>
          <w:sz w:val="24"/>
          <w:szCs w:val="24"/>
        </w:rPr>
      </w:pPr>
      <w:r w:rsidRPr="0040190D">
        <w:rPr>
          <w:rFonts w:ascii="Times New Roman" w:hAnsi="Times New Roman"/>
          <w:sz w:val="24"/>
          <w:szCs w:val="24"/>
        </w:rPr>
        <w:t>Ruta de transport al deşeurilor periculoase se stabileşte de către expeditor şi transportator</w:t>
      </w:r>
      <w:proofErr w:type="gramStart"/>
      <w:r w:rsidRPr="0040190D">
        <w:rPr>
          <w:rFonts w:ascii="Times New Roman" w:hAnsi="Times New Roman"/>
          <w:sz w:val="24"/>
          <w:szCs w:val="24"/>
        </w:rPr>
        <w:t>,  avându</w:t>
      </w:r>
      <w:proofErr w:type="gramEnd"/>
      <w:r w:rsidRPr="0040190D">
        <w:rPr>
          <w:rFonts w:ascii="Times New Roman" w:hAnsi="Times New Roman"/>
          <w:sz w:val="24"/>
          <w:szCs w:val="24"/>
        </w:rPr>
        <w:t xml:space="preserve">-se în vedere pe cât posibil ocolirea oraşelor, şi se iau toate măsurile necesare. Deşeurile periculoase care fac obiectul transportului trebuie </w:t>
      </w:r>
      <w:proofErr w:type="gramStart"/>
      <w:r w:rsidRPr="0040190D">
        <w:rPr>
          <w:rFonts w:ascii="Times New Roman" w:hAnsi="Times New Roman"/>
          <w:sz w:val="24"/>
          <w:szCs w:val="24"/>
        </w:rPr>
        <w:t>să</w:t>
      </w:r>
      <w:proofErr w:type="gramEnd"/>
      <w:r w:rsidRPr="0040190D">
        <w:rPr>
          <w:rFonts w:ascii="Times New Roman" w:hAnsi="Times New Roman"/>
          <w:sz w:val="24"/>
          <w:szCs w:val="24"/>
        </w:rPr>
        <w:t xml:space="preserve"> fie ambalate şi etichetate corespunzător.</w:t>
      </w:r>
    </w:p>
    <w:p w:rsidR="00BD4AD6" w:rsidRPr="009D4CE8" w:rsidRDefault="00BD4AD6" w:rsidP="004E04DA">
      <w:pPr>
        <w:pStyle w:val="Heading3"/>
        <w:numPr>
          <w:ilvl w:val="1"/>
          <w:numId w:val="5"/>
        </w:numPr>
        <w:spacing w:before="0"/>
        <w:rPr>
          <w:rFonts w:ascii="Times New Roman" w:hAnsi="Times New Roman" w:cs="Times New Roman"/>
          <w:bCs w:val="0"/>
          <w:color w:val="auto"/>
          <w:sz w:val="24"/>
          <w:szCs w:val="24"/>
        </w:rPr>
      </w:pPr>
      <w:bookmarkStart w:id="236" w:name="_Toc465239565"/>
      <w:proofErr w:type="gramStart"/>
      <w:r w:rsidRPr="009D4CE8">
        <w:rPr>
          <w:rFonts w:ascii="Times New Roman" w:hAnsi="Times New Roman" w:cs="Times New Roman"/>
          <w:bCs w:val="0"/>
          <w:color w:val="auto"/>
          <w:sz w:val="24"/>
          <w:szCs w:val="24"/>
        </w:rPr>
        <w:t>Gospodărirea sub</w:t>
      </w:r>
      <w:r w:rsidR="00CC32AF" w:rsidRPr="009D4CE8">
        <w:rPr>
          <w:rFonts w:ascii="Times New Roman" w:hAnsi="Times New Roman" w:cs="Times New Roman"/>
          <w:bCs w:val="0"/>
          <w:color w:val="auto"/>
          <w:sz w:val="24"/>
          <w:szCs w:val="24"/>
        </w:rPr>
        <w:t>stanţelor toxice şi periculoase.</w:t>
      </w:r>
      <w:bookmarkEnd w:id="236"/>
      <w:proofErr w:type="gramEnd"/>
    </w:p>
    <w:p w:rsidR="00BA5E1D" w:rsidRDefault="00BA5E1D" w:rsidP="00BA5E1D">
      <w:pPr>
        <w:tabs>
          <w:tab w:val="left" w:pos="142"/>
        </w:tabs>
        <w:spacing w:after="0" w:line="240" w:lineRule="auto"/>
        <w:jc w:val="both"/>
        <w:rPr>
          <w:rFonts w:ascii="Times New Roman" w:hAnsi="Times New Roman"/>
          <w:sz w:val="24"/>
          <w:szCs w:val="24"/>
          <w:lang w:val="ro-RO"/>
        </w:rPr>
      </w:pPr>
      <w:r>
        <w:rPr>
          <w:rFonts w:ascii="Times New Roman" w:hAnsi="Times New Roman"/>
          <w:sz w:val="24"/>
          <w:szCs w:val="24"/>
          <w:lang w:val="ro-RO"/>
        </w:rPr>
        <w:tab/>
      </w:r>
      <w:r>
        <w:rPr>
          <w:rFonts w:ascii="Times New Roman" w:hAnsi="Times New Roman"/>
          <w:sz w:val="24"/>
          <w:szCs w:val="24"/>
          <w:lang w:val="ro-RO"/>
        </w:rPr>
        <w:tab/>
        <w:t>Activitatea desfășurată în urma execuției l</w:t>
      </w:r>
      <w:r w:rsidRPr="00CF4E34">
        <w:rPr>
          <w:rFonts w:ascii="Times New Roman" w:hAnsi="Times New Roman"/>
          <w:sz w:val="24"/>
          <w:szCs w:val="24"/>
          <w:lang w:val="ro-RO"/>
        </w:rPr>
        <w:t>ucrăril</w:t>
      </w:r>
      <w:r>
        <w:rPr>
          <w:rFonts w:ascii="Times New Roman" w:hAnsi="Times New Roman"/>
          <w:sz w:val="24"/>
          <w:szCs w:val="24"/>
          <w:lang w:val="ro-RO"/>
        </w:rPr>
        <w:t>or</w:t>
      </w:r>
      <w:r w:rsidRPr="00CF4E34">
        <w:rPr>
          <w:rFonts w:ascii="Times New Roman" w:hAnsi="Times New Roman"/>
          <w:sz w:val="24"/>
          <w:szCs w:val="24"/>
          <w:lang w:val="ro-RO"/>
        </w:rPr>
        <w:t xml:space="preserve"> propuse prin prezenta documentație</w:t>
      </w:r>
      <w:r>
        <w:rPr>
          <w:rFonts w:ascii="Times New Roman" w:hAnsi="Times New Roman"/>
          <w:sz w:val="24"/>
          <w:szCs w:val="24"/>
          <w:lang w:val="ro-RO"/>
        </w:rPr>
        <w:t xml:space="preserve"> </w:t>
      </w:r>
      <w:r w:rsidRPr="00CF4E34">
        <w:rPr>
          <w:rFonts w:ascii="Times New Roman" w:hAnsi="Times New Roman"/>
          <w:sz w:val="24"/>
          <w:szCs w:val="24"/>
          <w:lang w:val="ro-RO"/>
        </w:rPr>
        <w:t>nu</w:t>
      </w:r>
      <w:r>
        <w:rPr>
          <w:rFonts w:ascii="Times New Roman" w:hAnsi="Times New Roman"/>
          <w:sz w:val="24"/>
          <w:szCs w:val="24"/>
          <w:lang w:val="ro-RO"/>
        </w:rPr>
        <w:t xml:space="preserve"> presupune generarea de </w:t>
      </w:r>
      <w:r w:rsidRPr="00D70976">
        <w:rPr>
          <w:rFonts w:ascii="Times New Roman" w:hAnsi="Times New Roman"/>
          <w:sz w:val="24"/>
          <w:szCs w:val="24"/>
          <w:lang w:val="ro-RO"/>
        </w:rPr>
        <w:t>substanţe toxice şi periculoase</w:t>
      </w:r>
      <w:r>
        <w:rPr>
          <w:rFonts w:ascii="Times New Roman" w:hAnsi="Times New Roman"/>
          <w:sz w:val="24"/>
          <w:szCs w:val="24"/>
          <w:lang w:val="ro-RO"/>
        </w:rPr>
        <w:t>, acestea asigurând cadrul normal de circulație în incintă.</w:t>
      </w:r>
    </w:p>
    <w:p w:rsidR="00BA5E1D" w:rsidRDefault="00BA5E1D" w:rsidP="00BA5E1D">
      <w:pPr>
        <w:tabs>
          <w:tab w:val="left" w:pos="142"/>
        </w:tabs>
        <w:spacing w:after="0" w:line="240" w:lineRule="auto"/>
        <w:jc w:val="both"/>
        <w:rPr>
          <w:rFonts w:ascii="Times New Roman" w:hAnsi="Times New Roman"/>
          <w:sz w:val="24"/>
          <w:szCs w:val="24"/>
          <w:lang w:val="ro-RO"/>
        </w:rPr>
      </w:pPr>
      <w:r>
        <w:rPr>
          <w:rFonts w:ascii="Times New Roman" w:hAnsi="Times New Roman"/>
          <w:sz w:val="24"/>
          <w:szCs w:val="24"/>
          <w:lang w:val="ro-RO"/>
        </w:rPr>
        <w:tab/>
      </w:r>
      <w:r>
        <w:rPr>
          <w:rFonts w:ascii="Times New Roman" w:hAnsi="Times New Roman"/>
          <w:sz w:val="24"/>
          <w:szCs w:val="24"/>
          <w:lang w:val="ro-RO"/>
        </w:rPr>
        <w:tab/>
      </w:r>
      <w:r w:rsidRPr="00FD0D5B">
        <w:rPr>
          <w:rFonts w:ascii="Times New Roman" w:hAnsi="Times New Roman"/>
          <w:sz w:val="24"/>
          <w:szCs w:val="24"/>
          <w:lang w:val="ro-RO"/>
        </w:rPr>
        <w:t xml:space="preserve">Utilajele folosite la executia proiectului nu sunt generatoare de substante toxice, zgomote </w:t>
      </w:r>
      <w:r>
        <w:rPr>
          <w:rFonts w:ascii="Times New Roman" w:hAnsi="Times New Roman"/>
          <w:sz w:val="24"/>
          <w:szCs w:val="24"/>
          <w:lang w:val="ro-RO"/>
        </w:rPr>
        <w:t>iar</w:t>
      </w:r>
      <w:r w:rsidRPr="00FD0D5B">
        <w:rPr>
          <w:rFonts w:ascii="Times New Roman" w:hAnsi="Times New Roman"/>
          <w:sz w:val="24"/>
          <w:szCs w:val="24"/>
          <w:lang w:val="ro-RO"/>
        </w:rPr>
        <w:t xml:space="preserve"> vibraţii</w:t>
      </w:r>
      <w:r>
        <w:rPr>
          <w:rFonts w:ascii="Times New Roman" w:hAnsi="Times New Roman"/>
          <w:sz w:val="24"/>
          <w:szCs w:val="24"/>
          <w:lang w:val="ro-RO"/>
        </w:rPr>
        <w:t>,</w:t>
      </w:r>
      <w:r w:rsidRPr="00FD0D5B">
        <w:rPr>
          <w:rFonts w:ascii="Times New Roman" w:hAnsi="Times New Roman"/>
          <w:sz w:val="24"/>
          <w:szCs w:val="24"/>
          <w:lang w:val="ro-RO"/>
        </w:rPr>
        <w:t xml:space="preserve"> vor apărea în perioada de execuţie, datorită utilajelor, dar durata acestora este limitată la perioada de lucru de zi. Aceste zgomote se pot încadra în limitele maxime ale STAS 10009/88 (55 dB).</w:t>
      </w:r>
    </w:p>
    <w:p w:rsidR="00BA5E1D" w:rsidRDefault="00BA5E1D" w:rsidP="00BA5E1D">
      <w:pPr>
        <w:tabs>
          <w:tab w:val="left" w:pos="142"/>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gramStart"/>
      <w:r w:rsidRPr="007C6C40">
        <w:rPr>
          <w:rFonts w:ascii="Times New Roman" w:hAnsi="Times New Roman"/>
          <w:sz w:val="24"/>
          <w:szCs w:val="24"/>
        </w:rPr>
        <w:t>Apa</w:t>
      </w:r>
      <w:proofErr w:type="gramEnd"/>
      <w:r w:rsidRPr="007C6C40">
        <w:rPr>
          <w:rFonts w:ascii="Times New Roman" w:hAnsi="Times New Roman"/>
          <w:sz w:val="24"/>
          <w:szCs w:val="24"/>
        </w:rPr>
        <w:t xml:space="preserve"> folosită la diferite procese tehnologice (curăţarea suprafeţelor, udarea suprafeţelor ş.a.) va fi apă curată conform SR EN 1008:2003 şi nu reprezintă sursă de poluare în urma folosirii ei la respectivele lucrări.</w:t>
      </w:r>
    </w:p>
    <w:p w:rsidR="00562EDA" w:rsidRDefault="00562EDA" w:rsidP="00BA5E1D">
      <w:pPr>
        <w:tabs>
          <w:tab w:val="left" w:pos="142"/>
        </w:tabs>
        <w:spacing w:after="0" w:line="240" w:lineRule="auto"/>
        <w:jc w:val="both"/>
        <w:rPr>
          <w:rFonts w:ascii="Times New Roman" w:hAnsi="Times New Roman"/>
          <w:sz w:val="24"/>
          <w:szCs w:val="24"/>
        </w:rPr>
      </w:pPr>
    </w:p>
    <w:p w:rsidR="00BD4AD6" w:rsidRPr="009D4CE8" w:rsidRDefault="00BD4AD6" w:rsidP="001520F7">
      <w:pPr>
        <w:pStyle w:val="Heading1"/>
        <w:numPr>
          <w:ilvl w:val="0"/>
          <w:numId w:val="1"/>
        </w:numPr>
        <w:spacing w:before="0"/>
        <w:rPr>
          <w:rFonts w:ascii="Times New Roman" w:hAnsi="Times New Roman" w:cs="Times New Roman"/>
          <w:color w:val="auto"/>
          <w:sz w:val="24"/>
          <w:szCs w:val="24"/>
          <w:lang w:val="ro-RO"/>
        </w:rPr>
      </w:pPr>
      <w:bookmarkStart w:id="237" w:name="_Toc465239566"/>
      <w:r w:rsidRPr="009D4CE8">
        <w:rPr>
          <w:rFonts w:ascii="Times New Roman" w:hAnsi="Times New Roman" w:cs="Times New Roman"/>
          <w:color w:val="auto"/>
          <w:sz w:val="24"/>
          <w:szCs w:val="24"/>
          <w:lang w:val="ro-RO"/>
        </w:rPr>
        <w:t>Preveder</w:t>
      </w:r>
      <w:r w:rsidR="00FC225F" w:rsidRPr="009D4CE8">
        <w:rPr>
          <w:rFonts w:ascii="Times New Roman" w:hAnsi="Times New Roman" w:cs="Times New Roman"/>
          <w:color w:val="auto"/>
          <w:sz w:val="24"/>
          <w:szCs w:val="24"/>
          <w:lang w:val="ro-RO"/>
        </w:rPr>
        <w:t>i pentru monitorizarea mediului.</w:t>
      </w:r>
      <w:bookmarkEnd w:id="237"/>
    </w:p>
    <w:p w:rsidR="00BA5E1D" w:rsidRPr="00BA5E1D" w:rsidRDefault="00BA5E1D" w:rsidP="00BA5E1D">
      <w:pPr>
        <w:tabs>
          <w:tab w:val="left" w:pos="142"/>
        </w:tabs>
        <w:spacing w:after="0"/>
        <w:ind w:firstLine="720"/>
        <w:jc w:val="both"/>
        <w:rPr>
          <w:rFonts w:ascii="Times New Roman" w:hAnsi="Times New Roman"/>
          <w:sz w:val="24"/>
          <w:szCs w:val="24"/>
          <w:lang w:val="ro-RO"/>
        </w:rPr>
      </w:pPr>
      <w:r w:rsidRPr="00BA5E1D">
        <w:rPr>
          <w:rFonts w:ascii="Times New Roman" w:hAnsi="Times New Roman"/>
          <w:sz w:val="24"/>
          <w:szCs w:val="24"/>
          <w:lang w:val="ro-RO"/>
        </w:rPr>
        <w:t xml:space="preserve">Pentru prezentul obiectiv de investiţie nu sunt necesare dotări şi măsuri pentru controlul emisiilor de poluanţi în mediu, nefiind necesare activităţile de supraveghere şi monitorizare a protecţiei mediului.  </w:t>
      </w:r>
    </w:p>
    <w:p w:rsidR="00BD4AD6" w:rsidRDefault="00BA5E1D" w:rsidP="00BA5E1D">
      <w:pPr>
        <w:tabs>
          <w:tab w:val="left" w:pos="142"/>
        </w:tabs>
        <w:spacing w:after="0"/>
        <w:ind w:firstLine="720"/>
        <w:jc w:val="both"/>
        <w:rPr>
          <w:rFonts w:ascii="Times New Roman" w:hAnsi="Times New Roman"/>
          <w:sz w:val="24"/>
          <w:szCs w:val="24"/>
          <w:lang w:val="ro-RO"/>
        </w:rPr>
      </w:pPr>
      <w:r w:rsidRPr="00BA5E1D">
        <w:rPr>
          <w:rFonts w:ascii="Times New Roman" w:hAnsi="Times New Roman"/>
          <w:sz w:val="24"/>
          <w:szCs w:val="24"/>
          <w:lang w:val="ro-RO"/>
        </w:rPr>
        <w:t>Impactul în urma realizării investiţiei este unul pozitiv, având influenţe favorabile asupra mediului prin reducerea poluării fonice, a noxelor, reducerea consumului de combustibil, creşterea siguranţei traficului etc.</w:t>
      </w:r>
      <w:r w:rsidR="00BD4AD6" w:rsidRPr="009D4CE8">
        <w:rPr>
          <w:rFonts w:ascii="Times New Roman" w:hAnsi="Times New Roman"/>
          <w:sz w:val="24"/>
          <w:szCs w:val="24"/>
          <w:lang w:val="ro-RO"/>
        </w:rPr>
        <w:t xml:space="preserve">  </w:t>
      </w:r>
    </w:p>
    <w:p w:rsidR="006D5416" w:rsidRPr="009D4CE8" w:rsidRDefault="006D5416" w:rsidP="00BA5E1D">
      <w:pPr>
        <w:tabs>
          <w:tab w:val="left" w:pos="142"/>
        </w:tabs>
        <w:spacing w:after="0"/>
        <w:ind w:firstLine="720"/>
        <w:jc w:val="both"/>
        <w:rPr>
          <w:rFonts w:ascii="Times New Roman" w:hAnsi="Times New Roman"/>
          <w:sz w:val="24"/>
          <w:szCs w:val="24"/>
          <w:lang w:val="ro-RO"/>
        </w:rPr>
      </w:pPr>
    </w:p>
    <w:p w:rsidR="00BD4AD6" w:rsidRPr="009D4CE8" w:rsidRDefault="00BD4AD6" w:rsidP="001520F7">
      <w:pPr>
        <w:pStyle w:val="Heading1"/>
        <w:numPr>
          <w:ilvl w:val="0"/>
          <w:numId w:val="1"/>
        </w:numPr>
        <w:spacing w:before="0"/>
        <w:rPr>
          <w:rFonts w:ascii="Times New Roman" w:hAnsi="Times New Roman" w:cs="Times New Roman"/>
          <w:color w:val="auto"/>
          <w:sz w:val="24"/>
          <w:szCs w:val="24"/>
          <w:lang w:val="ro-RO"/>
        </w:rPr>
      </w:pPr>
      <w:bookmarkStart w:id="238" w:name="_Toc465239567"/>
      <w:r w:rsidRPr="009D4CE8">
        <w:rPr>
          <w:rFonts w:ascii="Times New Roman" w:hAnsi="Times New Roman" w:cs="Times New Roman"/>
          <w:color w:val="auto"/>
          <w:sz w:val="24"/>
          <w:szCs w:val="24"/>
          <w:lang w:val="ro-RO"/>
        </w:rPr>
        <w:t>Justificarea încadrării proiectului în prevederile altor normative naţionale</w:t>
      </w:r>
      <w:r w:rsidR="00FC225F" w:rsidRPr="009D4CE8">
        <w:rPr>
          <w:rFonts w:ascii="Times New Roman" w:hAnsi="Times New Roman" w:cs="Times New Roman"/>
          <w:color w:val="auto"/>
          <w:sz w:val="24"/>
          <w:szCs w:val="24"/>
          <w:lang w:val="ro-RO"/>
        </w:rPr>
        <w:t>.</w:t>
      </w:r>
      <w:bookmarkEnd w:id="238"/>
    </w:p>
    <w:p w:rsidR="00BD4AD6" w:rsidRDefault="00BD4AD6" w:rsidP="009D4CE8">
      <w:pPr>
        <w:tabs>
          <w:tab w:val="left" w:pos="142"/>
        </w:tabs>
        <w:spacing w:after="0"/>
        <w:jc w:val="both"/>
        <w:rPr>
          <w:rFonts w:ascii="Times New Roman" w:hAnsi="Times New Roman"/>
          <w:bCs/>
          <w:color w:val="000000"/>
          <w:sz w:val="24"/>
          <w:szCs w:val="24"/>
          <w:lang w:val="ro-RO" w:eastAsia="ro-RO"/>
        </w:rPr>
      </w:pPr>
      <w:r w:rsidRPr="009D4CE8">
        <w:rPr>
          <w:rFonts w:ascii="Times New Roman" w:hAnsi="Times New Roman"/>
          <w:b/>
          <w:bCs/>
          <w:color w:val="000000"/>
          <w:sz w:val="24"/>
          <w:szCs w:val="24"/>
          <w:lang w:val="ro-RO" w:eastAsia="ro-RO"/>
        </w:rPr>
        <w:tab/>
      </w:r>
      <w:r w:rsidRPr="009D4CE8">
        <w:rPr>
          <w:rFonts w:ascii="Times New Roman" w:hAnsi="Times New Roman"/>
          <w:b/>
          <w:bCs/>
          <w:color w:val="000000"/>
          <w:sz w:val="24"/>
          <w:szCs w:val="24"/>
          <w:lang w:val="ro-RO" w:eastAsia="ro-RO"/>
        </w:rPr>
        <w:tab/>
      </w:r>
      <w:r w:rsidRPr="009D4CE8">
        <w:rPr>
          <w:rFonts w:ascii="Times New Roman" w:hAnsi="Times New Roman"/>
          <w:bCs/>
          <w:color w:val="000000"/>
          <w:sz w:val="24"/>
          <w:szCs w:val="24"/>
          <w:lang w:val="ro-RO" w:eastAsia="ro-RO"/>
        </w:rPr>
        <w:t>Nu este cazul.</w:t>
      </w:r>
    </w:p>
    <w:p w:rsidR="006D5416" w:rsidRPr="009D4CE8" w:rsidRDefault="006D5416" w:rsidP="009D4CE8">
      <w:pPr>
        <w:tabs>
          <w:tab w:val="left" w:pos="142"/>
        </w:tabs>
        <w:spacing w:after="0"/>
        <w:jc w:val="both"/>
        <w:rPr>
          <w:rFonts w:ascii="Times New Roman" w:hAnsi="Times New Roman"/>
          <w:bCs/>
          <w:color w:val="000000"/>
          <w:sz w:val="24"/>
          <w:szCs w:val="24"/>
          <w:lang w:val="ro-RO" w:eastAsia="ro-RO"/>
        </w:rPr>
      </w:pPr>
    </w:p>
    <w:p w:rsidR="00BD4AD6" w:rsidRPr="009D4CE8" w:rsidRDefault="00BD4AD6" w:rsidP="001520F7">
      <w:pPr>
        <w:pStyle w:val="Heading1"/>
        <w:numPr>
          <w:ilvl w:val="0"/>
          <w:numId w:val="1"/>
        </w:numPr>
        <w:spacing w:before="0"/>
        <w:rPr>
          <w:rFonts w:ascii="Times New Roman" w:hAnsi="Times New Roman" w:cs="Times New Roman"/>
          <w:color w:val="auto"/>
          <w:sz w:val="24"/>
          <w:szCs w:val="24"/>
          <w:lang w:val="ro-RO"/>
        </w:rPr>
      </w:pPr>
      <w:bookmarkStart w:id="239" w:name="_Toc465239568"/>
      <w:r w:rsidRPr="009D4CE8">
        <w:rPr>
          <w:rFonts w:ascii="Times New Roman" w:hAnsi="Times New Roman" w:cs="Times New Roman"/>
          <w:color w:val="auto"/>
          <w:sz w:val="24"/>
          <w:szCs w:val="24"/>
          <w:lang w:val="ro-RO"/>
        </w:rPr>
        <w:t>Lucrări necesare organizării de şantier</w:t>
      </w:r>
      <w:r w:rsidR="00FC225F" w:rsidRPr="009D4CE8">
        <w:rPr>
          <w:rFonts w:ascii="Times New Roman" w:hAnsi="Times New Roman" w:cs="Times New Roman"/>
          <w:color w:val="auto"/>
          <w:sz w:val="24"/>
          <w:szCs w:val="24"/>
          <w:lang w:val="ro-RO"/>
        </w:rPr>
        <w:t>.</w:t>
      </w:r>
      <w:bookmarkEnd w:id="239"/>
    </w:p>
    <w:p w:rsidR="003B0E40" w:rsidRDefault="002C62AE" w:rsidP="009D4CE8">
      <w:pPr>
        <w:autoSpaceDE w:val="0"/>
        <w:autoSpaceDN w:val="0"/>
        <w:adjustRightInd w:val="0"/>
        <w:spacing w:after="0"/>
        <w:ind w:firstLine="720"/>
        <w:jc w:val="both"/>
        <w:rPr>
          <w:rFonts w:ascii="Times New Roman" w:hAnsi="Times New Roman"/>
          <w:b/>
          <w:color w:val="0070C0"/>
          <w:sz w:val="24"/>
          <w:szCs w:val="24"/>
          <w:lang w:val="ro-RO"/>
        </w:rPr>
      </w:pPr>
      <w:r w:rsidRPr="002C62AE">
        <w:rPr>
          <w:rFonts w:ascii="Times New Roman" w:hAnsi="Times New Roman"/>
          <w:b/>
          <w:color w:val="0070C0"/>
          <w:sz w:val="24"/>
          <w:szCs w:val="24"/>
          <w:lang w:val="ro-RO"/>
        </w:rPr>
        <w:t>Amplasamentul organizarii de santier se va amplasa la o distanta cat mai mare de aria protejata.</w:t>
      </w:r>
      <w:r w:rsidR="00BD69B8" w:rsidRPr="009D4CE8">
        <w:rPr>
          <w:rFonts w:ascii="Times New Roman" w:hAnsi="Times New Roman"/>
          <w:b/>
          <w:color w:val="0070C0"/>
          <w:sz w:val="24"/>
          <w:szCs w:val="24"/>
          <w:lang w:val="ro-RO"/>
        </w:rPr>
        <w:t xml:space="preserve"> </w:t>
      </w:r>
    </w:p>
    <w:p w:rsidR="00E6333B" w:rsidRDefault="00E6333B" w:rsidP="009D4CE8">
      <w:pPr>
        <w:autoSpaceDE w:val="0"/>
        <w:autoSpaceDN w:val="0"/>
        <w:adjustRightInd w:val="0"/>
        <w:spacing w:after="0"/>
        <w:ind w:firstLine="720"/>
        <w:jc w:val="both"/>
        <w:rPr>
          <w:rFonts w:ascii="Times New Roman" w:hAnsi="Times New Roman"/>
          <w:b/>
          <w:color w:val="0070C0"/>
          <w:sz w:val="24"/>
          <w:szCs w:val="24"/>
          <w:lang w:val="ro-RO"/>
        </w:rPr>
      </w:pPr>
    </w:p>
    <w:p w:rsidR="00BA5E1D" w:rsidRPr="00BA5E1D" w:rsidRDefault="00BA5E1D" w:rsidP="006D5416">
      <w:pPr>
        <w:autoSpaceDE w:val="0"/>
        <w:autoSpaceDN w:val="0"/>
        <w:adjustRightInd w:val="0"/>
        <w:spacing w:after="0" w:line="240" w:lineRule="auto"/>
        <w:ind w:firstLine="720"/>
        <w:jc w:val="both"/>
        <w:rPr>
          <w:rFonts w:ascii="Times New Roman" w:hAnsi="Times New Roman"/>
          <w:i/>
          <w:sz w:val="24"/>
          <w:szCs w:val="24"/>
          <w:lang w:val="ro-RO"/>
        </w:rPr>
      </w:pPr>
      <w:bookmarkStart w:id="240" w:name="_Toc464823622"/>
      <w:bookmarkStart w:id="241" w:name="_Toc465239569"/>
      <w:r w:rsidRPr="00BA5E1D">
        <w:rPr>
          <w:rStyle w:val="Heading2Char"/>
          <w:rFonts w:ascii="Times New Roman" w:hAnsi="Times New Roman"/>
          <w:color w:val="auto"/>
          <w:sz w:val="24"/>
        </w:rPr>
        <w:t>7.1 Lucrarile necesare organizarii de santier</w:t>
      </w:r>
      <w:bookmarkEnd w:id="240"/>
      <w:bookmarkEnd w:id="241"/>
      <w:r w:rsidRPr="00BA5E1D">
        <w:rPr>
          <w:rFonts w:ascii="Times New Roman" w:hAnsi="Times New Roman"/>
          <w:i/>
          <w:sz w:val="24"/>
          <w:szCs w:val="24"/>
          <w:lang w:val="ro-RO"/>
        </w:rPr>
        <w:t>:</w:t>
      </w:r>
    </w:p>
    <w:p w:rsidR="00BA5E1D" w:rsidRPr="00BA5E1D" w:rsidRDefault="00BA5E1D" w:rsidP="006D5416">
      <w:pPr>
        <w:autoSpaceDE w:val="0"/>
        <w:autoSpaceDN w:val="0"/>
        <w:adjustRightInd w:val="0"/>
        <w:spacing w:after="0" w:line="240" w:lineRule="auto"/>
        <w:ind w:firstLine="720"/>
        <w:jc w:val="both"/>
        <w:rPr>
          <w:rFonts w:ascii="Times New Roman" w:hAnsi="Times New Roman"/>
          <w:sz w:val="24"/>
          <w:szCs w:val="24"/>
          <w:lang w:val="ro-RO"/>
        </w:rPr>
      </w:pPr>
      <w:r w:rsidRPr="00BA5E1D">
        <w:rPr>
          <w:rFonts w:ascii="Times New Roman" w:hAnsi="Times New Roman"/>
          <w:sz w:val="24"/>
          <w:szCs w:val="24"/>
          <w:lang w:val="ro-RO"/>
        </w:rPr>
        <w:t>Pentru a permite desfasurarea fara intrerupere a lucrarilor de constructii, se impune executarea unor lucrari pregatitoare si asigurarea mijloacelor materiale si umane:</w:t>
      </w:r>
    </w:p>
    <w:p w:rsidR="00BA5E1D" w:rsidRPr="00BA5E1D" w:rsidRDefault="00BA5E1D" w:rsidP="004E04DA">
      <w:pPr>
        <w:pStyle w:val="ListParagraph"/>
        <w:numPr>
          <w:ilvl w:val="1"/>
          <w:numId w:val="17"/>
        </w:numPr>
        <w:autoSpaceDE w:val="0"/>
        <w:autoSpaceDN w:val="0"/>
        <w:adjustRightInd w:val="0"/>
        <w:jc w:val="both"/>
        <w:rPr>
          <w:lang w:val="ro-RO"/>
        </w:rPr>
      </w:pPr>
      <w:r w:rsidRPr="00BA5E1D">
        <w:rPr>
          <w:lang w:val="ro-RO"/>
        </w:rPr>
        <w:t>Se curata terenul: defrisari, indepartarea gunoaielor, demolari;</w:t>
      </w:r>
      <w:r w:rsidRPr="00BA5E1D">
        <w:rPr>
          <w:rFonts w:eastAsia="Calibri"/>
          <w:lang w:val="ro-RO"/>
        </w:rPr>
        <w:t xml:space="preserve"> </w:t>
      </w:r>
    </w:p>
    <w:p w:rsidR="00BA5E1D" w:rsidRPr="00BA5E1D" w:rsidRDefault="00BA5E1D" w:rsidP="004E04DA">
      <w:pPr>
        <w:pStyle w:val="ListParagraph"/>
        <w:numPr>
          <w:ilvl w:val="1"/>
          <w:numId w:val="17"/>
        </w:numPr>
        <w:autoSpaceDE w:val="0"/>
        <w:autoSpaceDN w:val="0"/>
        <w:adjustRightInd w:val="0"/>
        <w:jc w:val="both"/>
        <w:rPr>
          <w:lang w:val="ro-RO"/>
        </w:rPr>
      </w:pPr>
      <w:r w:rsidRPr="00BA5E1D">
        <w:rPr>
          <w:rFonts w:eastAsia="Calibri"/>
          <w:lang w:val="ro-RO"/>
        </w:rPr>
        <w:t>Se realizeaza aprovizionarea cu material si piese, in cantitatile si de calitatea ceruta de proiect, astfel incat sa se asigure inceperea si continuitatea lucrarilor;</w:t>
      </w:r>
    </w:p>
    <w:p w:rsidR="00BA5E1D" w:rsidRPr="00BA5E1D" w:rsidRDefault="00BA5E1D" w:rsidP="004E04DA">
      <w:pPr>
        <w:pStyle w:val="ListParagraph"/>
        <w:numPr>
          <w:ilvl w:val="1"/>
          <w:numId w:val="17"/>
        </w:numPr>
        <w:autoSpaceDE w:val="0"/>
        <w:autoSpaceDN w:val="0"/>
        <w:adjustRightInd w:val="0"/>
        <w:jc w:val="both"/>
        <w:rPr>
          <w:lang w:val="ro-RO"/>
        </w:rPr>
      </w:pPr>
      <w:r w:rsidRPr="00BA5E1D">
        <w:rPr>
          <w:rFonts w:eastAsia="Calibri"/>
          <w:lang w:val="ro-RO"/>
        </w:rPr>
        <w:t>Se asigura utilajele si dispozitivele de mica mecanizare necesare;</w:t>
      </w:r>
    </w:p>
    <w:p w:rsidR="00BA5E1D" w:rsidRPr="00BA5E1D" w:rsidRDefault="00BA5E1D" w:rsidP="004E04DA">
      <w:pPr>
        <w:pStyle w:val="ListParagraph"/>
        <w:numPr>
          <w:ilvl w:val="1"/>
          <w:numId w:val="17"/>
        </w:numPr>
        <w:autoSpaceDE w:val="0"/>
        <w:autoSpaceDN w:val="0"/>
        <w:adjustRightInd w:val="0"/>
        <w:jc w:val="both"/>
        <w:rPr>
          <w:lang w:val="ro-RO"/>
        </w:rPr>
      </w:pPr>
      <w:r w:rsidRPr="00BA5E1D">
        <w:rPr>
          <w:rFonts w:eastAsia="Calibri"/>
          <w:lang w:val="ro-RO"/>
        </w:rPr>
        <w:t>Se asigura forta de munca specializata;</w:t>
      </w:r>
    </w:p>
    <w:p w:rsidR="00BA5E1D" w:rsidRPr="00A87180" w:rsidRDefault="00BA5E1D" w:rsidP="004E04DA">
      <w:pPr>
        <w:pStyle w:val="ListParagraph"/>
        <w:numPr>
          <w:ilvl w:val="1"/>
          <w:numId w:val="17"/>
        </w:numPr>
        <w:autoSpaceDE w:val="0"/>
        <w:autoSpaceDN w:val="0"/>
        <w:adjustRightInd w:val="0"/>
        <w:jc w:val="both"/>
        <w:rPr>
          <w:lang w:val="ro-RO"/>
        </w:rPr>
      </w:pPr>
      <w:r w:rsidRPr="00BA5E1D">
        <w:rPr>
          <w:rFonts w:eastAsia="Calibri"/>
          <w:lang w:val="ro-RO"/>
        </w:rPr>
        <w:lastRenderedPageBreak/>
        <w:t>Se asigura caile de acces si platformele de depozitare a materialelor – in acest caz o zona din parcarea existenta;</w:t>
      </w:r>
    </w:p>
    <w:p w:rsidR="00BA5E1D" w:rsidRPr="00BA5E1D" w:rsidRDefault="00BA5E1D" w:rsidP="006D5416">
      <w:pPr>
        <w:autoSpaceDE w:val="0"/>
        <w:autoSpaceDN w:val="0"/>
        <w:adjustRightInd w:val="0"/>
        <w:spacing w:after="0" w:line="240" w:lineRule="auto"/>
        <w:ind w:firstLine="720"/>
        <w:jc w:val="both"/>
        <w:rPr>
          <w:rFonts w:ascii="Times New Roman" w:hAnsi="Times New Roman"/>
          <w:i/>
          <w:sz w:val="24"/>
          <w:szCs w:val="24"/>
          <w:lang w:val="ro-RO"/>
        </w:rPr>
      </w:pPr>
      <w:r w:rsidRPr="00BA5E1D">
        <w:rPr>
          <w:rFonts w:ascii="Times New Roman" w:hAnsi="Times New Roman"/>
          <w:i/>
          <w:sz w:val="24"/>
          <w:szCs w:val="24"/>
          <w:lang w:val="ro-RO"/>
        </w:rPr>
        <w:t>Lucrari provizorii</w:t>
      </w:r>
    </w:p>
    <w:p w:rsidR="00BA5E1D" w:rsidRPr="00BA5E1D" w:rsidRDefault="00BA5E1D" w:rsidP="006D5416">
      <w:pPr>
        <w:autoSpaceDE w:val="0"/>
        <w:autoSpaceDN w:val="0"/>
        <w:adjustRightInd w:val="0"/>
        <w:spacing w:after="0" w:line="240" w:lineRule="auto"/>
        <w:ind w:firstLine="720"/>
        <w:jc w:val="both"/>
        <w:rPr>
          <w:rFonts w:ascii="Times New Roman" w:hAnsi="Times New Roman"/>
          <w:sz w:val="24"/>
          <w:szCs w:val="24"/>
          <w:lang w:val="ro-RO"/>
        </w:rPr>
      </w:pPr>
      <w:r w:rsidRPr="00BA5E1D">
        <w:rPr>
          <w:rFonts w:ascii="Times New Roman" w:hAnsi="Times New Roman"/>
          <w:sz w:val="24"/>
          <w:szCs w:val="24"/>
          <w:lang w:val="ro-RO"/>
        </w:rPr>
        <w:t>Executarea lucrarilor pentru deschiderea santierului consta in aducerea primului esalon de constructori care vor ataca si deschide primele lucrari, respectiv vor pregati platforma (zona de parcare existenta) pentru amplasarea lucrarilor de organizare de santier, precum si alte lucrari necesare inceperii executiei.</w:t>
      </w:r>
    </w:p>
    <w:p w:rsidR="00BA5E1D" w:rsidRPr="00BA5E1D" w:rsidRDefault="00BA5E1D" w:rsidP="00BA5E1D">
      <w:pPr>
        <w:tabs>
          <w:tab w:val="left" w:pos="142"/>
        </w:tabs>
        <w:spacing w:after="0" w:line="240" w:lineRule="auto"/>
        <w:rPr>
          <w:rFonts w:ascii="Times New Roman" w:hAnsi="Times New Roman"/>
          <w:sz w:val="24"/>
          <w:szCs w:val="24"/>
          <w:lang w:val="ro-RO"/>
        </w:rPr>
      </w:pPr>
      <w:r w:rsidRPr="00BA5E1D">
        <w:rPr>
          <w:rFonts w:ascii="Times New Roman" w:hAnsi="Times New Roman"/>
          <w:sz w:val="24"/>
          <w:szCs w:val="24"/>
          <w:lang w:val="ro-RO"/>
        </w:rPr>
        <w:t>Ordinea de executie a lucrarilor de deschidere a santierului este urmatoarea:</w:t>
      </w:r>
    </w:p>
    <w:p w:rsidR="00BA5E1D" w:rsidRPr="00BA5E1D" w:rsidRDefault="00BA5E1D" w:rsidP="004E04DA">
      <w:pPr>
        <w:pStyle w:val="ListParagraph"/>
        <w:numPr>
          <w:ilvl w:val="0"/>
          <w:numId w:val="17"/>
        </w:numPr>
        <w:tabs>
          <w:tab w:val="left" w:pos="142"/>
        </w:tabs>
        <w:rPr>
          <w:lang w:val="ro-RO"/>
        </w:rPr>
      </w:pPr>
      <w:r w:rsidRPr="00BA5E1D">
        <w:rPr>
          <w:lang w:val="ro-RO"/>
        </w:rPr>
        <w:t>Se alege o zona din parcarea existenta cat mai aproape de locul unde se va executa parcarea, pentru a se amplasa organizarea de santier;</w:t>
      </w:r>
    </w:p>
    <w:p w:rsidR="00BA5E1D" w:rsidRPr="00BA5E1D" w:rsidRDefault="00BA5E1D" w:rsidP="004E04DA">
      <w:pPr>
        <w:pStyle w:val="ListParagraph"/>
        <w:numPr>
          <w:ilvl w:val="0"/>
          <w:numId w:val="17"/>
        </w:numPr>
        <w:tabs>
          <w:tab w:val="left" w:pos="142"/>
        </w:tabs>
        <w:rPr>
          <w:lang w:val="ro-RO"/>
        </w:rPr>
      </w:pPr>
      <w:r w:rsidRPr="00BA5E1D">
        <w:rPr>
          <w:lang w:val="ro-RO"/>
        </w:rPr>
        <w:t>Se aduc cu treilerul utilajele necesare: buldozere, excavatoare, grupuri electrogen si atelier mecanic mobil;</w:t>
      </w:r>
    </w:p>
    <w:p w:rsidR="00BA5E1D" w:rsidRPr="00BA5E1D" w:rsidRDefault="00BA5E1D" w:rsidP="004E04DA">
      <w:pPr>
        <w:pStyle w:val="ListParagraph"/>
        <w:numPr>
          <w:ilvl w:val="0"/>
          <w:numId w:val="17"/>
        </w:numPr>
        <w:tabs>
          <w:tab w:val="left" w:pos="142"/>
        </w:tabs>
        <w:rPr>
          <w:lang w:val="ro-RO"/>
        </w:rPr>
      </w:pPr>
      <w:r w:rsidRPr="00BA5E1D">
        <w:rPr>
          <w:lang w:val="ro-RO"/>
        </w:rPr>
        <w:t>Se monteaza postul de transformare si se executa i retea provizorie;</w:t>
      </w:r>
    </w:p>
    <w:p w:rsidR="00BA5E1D" w:rsidRPr="00BA5E1D" w:rsidRDefault="00BA5E1D" w:rsidP="004E04DA">
      <w:pPr>
        <w:pStyle w:val="ListParagraph"/>
        <w:numPr>
          <w:ilvl w:val="0"/>
          <w:numId w:val="17"/>
        </w:numPr>
        <w:tabs>
          <w:tab w:val="left" w:pos="142"/>
        </w:tabs>
        <w:rPr>
          <w:lang w:val="ro-RO"/>
        </w:rPr>
      </w:pPr>
      <w:r w:rsidRPr="00BA5E1D">
        <w:rPr>
          <w:lang w:val="ro-RO"/>
        </w:rPr>
        <w:t>Se monteaza sopronul si baraca pentru utilaje – daca este nevoie;</w:t>
      </w:r>
    </w:p>
    <w:p w:rsidR="00BA5E1D" w:rsidRPr="00BA5E1D" w:rsidRDefault="00BA5E1D" w:rsidP="004E04DA">
      <w:pPr>
        <w:pStyle w:val="ListParagraph"/>
        <w:numPr>
          <w:ilvl w:val="0"/>
          <w:numId w:val="17"/>
        </w:numPr>
        <w:tabs>
          <w:tab w:val="left" w:pos="142"/>
        </w:tabs>
        <w:rPr>
          <w:lang w:val="ro-RO"/>
        </w:rPr>
      </w:pPr>
      <w:r w:rsidRPr="00BA5E1D">
        <w:rPr>
          <w:lang w:val="ro-RO"/>
        </w:rPr>
        <w:t>Se amenajeaza o rampa pentru butoaiele cu carburanti si lubrifianti;</w:t>
      </w:r>
    </w:p>
    <w:p w:rsidR="00BA5E1D" w:rsidRPr="00BA5E1D" w:rsidRDefault="00BA5E1D" w:rsidP="004E04DA">
      <w:pPr>
        <w:pStyle w:val="ListParagraph"/>
        <w:numPr>
          <w:ilvl w:val="0"/>
          <w:numId w:val="17"/>
        </w:numPr>
        <w:tabs>
          <w:tab w:val="left" w:pos="142"/>
        </w:tabs>
        <w:rPr>
          <w:lang w:val="ro-RO"/>
        </w:rPr>
      </w:pPr>
      <w:r w:rsidRPr="00BA5E1D">
        <w:rPr>
          <w:lang w:val="ro-RO"/>
        </w:rPr>
        <w:t>Se aduce containerul pentru birouri;</w:t>
      </w:r>
    </w:p>
    <w:p w:rsidR="00BA5E1D" w:rsidRPr="00BA5E1D" w:rsidRDefault="00BA5E1D" w:rsidP="004E04DA">
      <w:pPr>
        <w:pStyle w:val="ListParagraph"/>
        <w:numPr>
          <w:ilvl w:val="0"/>
          <w:numId w:val="17"/>
        </w:numPr>
        <w:tabs>
          <w:tab w:val="left" w:pos="142"/>
        </w:tabs>
        <w:rPr>
          <w:lang w:val="ro-RO"/>
        </w:rPr>
      </w:pPr>
      <w:r w:rsidRPr="00BA5E1D">
        <w:rPr>
          <w:lang w:val="ro-RO"/>
        </w:rPr>
        <w:t>Se aduc WC-uri ecologice;</w:t>
      </w:r>
    </w:p>
    <w:p w:rsidR="00BA5E1D" w:rsidRPr="00BA5E1D" w:rsidRDefault="00BA5E1D" w:rsidP="004E04DA">
      <w:pPr>
        <w:pStyle w:val="ListParagraph"/>
        <w:numPr>
          <w:ilvl w:val="0"/>
          <w:numId w:val="17"/>
        </w:numPr>
        <w:tabs>
          <w:tab w:val="left" w:pos="142"/>
        </w:tabs>
        <w:rPr>
          <w:lang w:val="ro-RO"/>
        </w:rPr>
      </w:pPr>
      <w:r w:rsidRPr="00BA5E1D">
        <w:rPr>
          <w:lang w:val="ro-RO"/>
        </w:rPr>
        <w:t>Se face alimentarea provizorie de apa prin racord la reteaua existenta;</w:t>
      </w:r>
    </w:p>
    <w:p w:rsidR="00BA5E1D" w:rsidRPr="00BA5E1D" w:rsidRDefault="00BA5E1D" w:rsidP="004E04DA">
      <w:pPr>
        <w:pStyle w:val="ListParagraph"/>
        <w:numPr>
          <w:ilvl w:val="0"/>
          <w:numId w:val="17"/>
        </w:numPr>
        <w:tabs>
          <w:tab w:val="left" w:pos="142"/>
        </w:tabs>
        <w:rPr>
          <w:lang w:val="ro-RO"/>
        </w:rPr>
      </w:pPr>
      <w:r w:rsidRPr="00BA5E1D">
        <w:rPr>
          <w:lang w:val="ro-RO"/>
        </w:rPr>
        <w:t>Se executa o incinta imprejmuita pentru depozitarea materialelor necesare.</w:t>
      </w:r>
    </w:p>
    <w:p w:rsidR="00BA5E1D" w:rsidRPr="00BA5E1D" w:rsidRDefault="00BA5E1D" w:rsidP="00BA5E1D">
      <w:pPr>
        <w:tabs>
          <w:tab w:val="left" w:pos="142"/>
        </w:tabs>
        <w:spacing w:after="0" w:line="240" w:lineRule="auto"/>
        <w:rPr>
          <w:rFonts w:ascii="Times New Roman" w:hAnsi="Times New Roman"/>
          <w:sz w:val="24"/>
          <w:szCs w:val="24"/>
          <w:lang w:val="ro-RO"/>
        </w:rPr>
      </w:pPr>
      <w:r w:rsidRPr="00BA5E1D">
        <w:rPr>
          <w:rFonts w:ascii="Times New Roman" w:hAnsi="Times New Roman"/>
          <w:sz w:val="24"/>
          <w:szCs w:val="24"/>
          <w:lang w:val="ro-RO"/>
        </w:rPr>
        <w:t>Sculele care trebuie sa se gaseasca in dotarea santierului:</w:t>
      </w:r>
    </w:p>
    <w:p w:rsidR="00BA5E1D" w:rsidRPr="00BA5E1D" w:rsidRDefault="00BA5E1D" w:rsidP="004E04DA">
      <w:pPr>
        <w:pStyle w:val="ListParagraph"/>
        <w:numPr>
          <w:ilvl w:val="0"/>
          <w:numId w:val="17"/>
        </w:numPr>
        <w:tabs>
          <w:tab w:val="left" w:pos="142"/>
        </w:tabs>
        <w:rPr>
          <w:lang w:val="ro-RO"/>
        </w:rPr>
      </w:pPr>
      <w:r w:rsidRPr="00BA5E1D">
        <w:rPr>
          <w:lang w:val="ro-RO"/>
        </w:rPr>
        <w:t>Cazmale;</w:t>
      </w:r>
    </w:p>
    <w:p w:rsidR="00BA5E1D" w:rsidRPr="00BA5E1D" w:rsidRDefault="00BA5E1D" w:rsidP="004E04DA">
      <w:pPr>
        <w:pStyle w:val="ListParagraph"/>
        <w:numPr>
          <w:ilvl w:val="0"/>
          <w:numId w:val="17"/>
        </w:numPr>
        <w:tabs>
          <w:tab w:val="left" w:pos="142"/>
        </w:tabs>
        <w:rPr>
          <w:lang w:val="ro-RO"/>
        </w:rPr>
      </w:pPr>
      <w:r w:rsidRPr="00BA5E1D">
        <w:rPr>
          <w:lang w:val="ro-RO"/>
        </w:rPr>
        <w:t>Lopeti;</w:t>
      </w:r>
    </w:p>
    <w:p w:rsidR="00BA5E1D" w:rsidRPr="00BA5E1D" w:rsidRDefault="00BA5E1D" w:rsidP="004E04DA">
      <w:pPr>
        <w:pStyle w:val="ListParagraph"/>
        <w:numPr>
          <w:ilvl w:val="0"/>
          <w:numId w:val="17"/>
        </w:numPr>
        <w:tabs>
          <w:tab w:val="left" w:pos="142"/>
        </w:tabs>
        <w:rPr>
          <w:lang w:val="ro-RO"/>
        </w:rPr>
      </w:pPr>
      <w:r w:rsidRPr="00BA5E1D">
        <w:rPr>
          <w:lang w:val="ro-RO"/>
        </w:rPr>
        <w:t>Tarnacoape;</w:t>
      </w:r>
    </w:p>
    <w:p w:rsidR="00BA5E1D" w:rsidRPr="00BA5E1D" w:rsidRDefault="00BA5E1D" w:rsidP="004E04DA">
      <w:pPr>
        <w:pStyle w:val="ListParagraph"/>
        <w:numPr>
          <w:ilvl w:val="0"/>
          <w:numId w:val="17"/>
        </w:numPr>
        <w:tabs>
          <w:tab w:val="left" w:pos="142"/>
        </w:tabs>
        <w:rPr>
          <w:lang w:val="ro-RO"/>
        </w:rPr>
      </w:pPr>
      <w:r w:rsidRPr="00BA5E1D">
        <w:rPr>
          <w:lang w:val="ro-RO"/>
        </w:rPr>
        <w:t>Roabe;</w:t>
      </w:r>
    </w:p>
    <w:p w:rsidR="00BA5E1D" w:rsidRPr="00BA5E1D" w:rsidRDefault="00BA5E1D" w:rsidP="004E04DA">
      <w:pPr>
        <w:pStyle w:val="ListParagraph"/>
        <w:numPr>
          <w:ilvl w:val="0"/>
          <w:numId w:val="17"/>
        </w:numPr>
        <w:tabs>
          <w:tab w:val="left" w:pos="142"/>
        </w:tabs>
        <w:rPr>
          <w:lang w:val="ro-RO"/>
        </w:rPr>
      </w:pPr>
      <w:r w:rsidRPr="00BA5E1D">
        <w:rPr>
          <w:lang w:val="ro-RO"/>
        </w:rPr>
        <w:t>Manusi constructive;</w:t>
      </w:r>
    </w:p>
    <w:p w:rsidR="00BA5E1D" w:rsidRPr="00BA5E1D" w:rsidRDefault="00BA5E1D" w:rsidP="004E04DA">
      <w:pPr>
        <w:pStyle w:val="ListParagraph"/>
        <w:numPr>
          <w:ilvl w:val="0"/>
          <w:numId w:val="17"/>
        </w:numPr>
        <w:tabs>
          <w:tab w:val="left" w:pos="142"/>
        </w:tabs>
        <w:rPr>
          <w:lang w:val="ro-RO"/>
        </w:rPr>
      </w:pPr>
      <w:r w:rsidRPr="00BA5E1D">
        <w:rPr>
          <w:lang w:val="ro-RO"/>
        </w:rPr>
        <w:t>Nivele;</w:t>
      </w:r>
    </w:p>
    <w:p w:rsidR="00BA5E1D" w:rsidRPr="00BA5E1D" w:rsidRDefault="00BA5E1D" w:rsidP="004E04DA">
      <w:pPr>
        <w:pStyle w:val="ListParagraph"/>
        <w:numPr>
          <w:ilvl w:val="0"/>
          <w:numId w:val="17"/>
        </w:numPr>
        <w:tabs>
          <w:tab w:val="left" w:pos="142"/>
        </w:tabs>
        <w:rPr>
          <w:lang w:val="ro-RO"/>
        </w:rPr>
      </w:pPr>
      <w:r w:rsidRPr="00BA5E1D">
        <w:rPr>
          <w:lang w:val="ro-RO"/>
        </w:rPr>
        <w:t>Coltare;</w:t>
      </w:r>
    </w:p>
    <w:p w:rsidR="00BA5E1D" w:rsidRPr="00BA5E1D" w:rsidRDefault="00BA5E1D" w:rsidP="004E04DA">
      <w:pPr>
        <w:pStyle w:val="ListParagraph"/>
        <w:numPr>
          <w:ilvl w:val="0"/>
          <w:numId w:val="17"/>
        </w:numPr>
        <w:tabs>
          <w:tab w:val="left" w:pos="142"/>
        </w:tabs>
        <w:rPr>
          <w:lang w:val="ro-RO"/>
        </w:rPr>
      </w:pPr>
      <w:r w:rsidRPr="00BA5E1D">
        <w:rPr>
          <w:lang w:val="ro-RO"/>
        </w:rPr>
        <w:t>Rulete.</w:t>
      </w:r>
    </w:p>
    <w:p w:rsidR="00BA5E1D" w:rsidRPr="00BA5E1D" w:rsidRDefault="00BA5E1D" w:rsidP="00BA5E1D">
      <w:pPr>
        <w:tabs>
          <w:tab w:val="left" w:pos="142"/>
        </w:tabs>
        <w:spacing w:after="0" w:line="240" w:lineRule="auto"/>
        <w:rPr>
          <w:rFonts w:ascii="Times New Roman" w:hAnsi="Times New Roman"/>
          <w:sz w:val="24"/>
          <w:szCs w:val="24"/>
          <w:lang w:val="ro-RO"/>
        </w:rPr>
      </w:pPr>
      <w:r w:rsidRPr="00BA5E1D">
        <w:rPr>
          <w:rFonts w:ascii="Times New Roman" w:hAnsi="Times New Roman"/>
          <w:sz w:val="24"/>
          <w:szCs w:val="24"/>
          <w:lang w:val="ro-RO"/>
        </w:rPr>
        <w:t>Utilaje:</w:t>
      </w:r>
    </w:p>
    <w:p w:rsidR="00BA5E1D" w:rsidRPr="00BA5E1D" w:rsidRDefault="00BA5E1D" w:rsidP="004E04DA">
      <w:pPr>
        <w:pStyle w:val="ListParagraph"/>
        <w:numPr>
          <w:ilvl w:val="0"/>
          <w:numId w:val="17"/>
        </w:numPr>
        <w:tabs>
          <w:tab w:val="left" w:pos="142"/>
        </w:tabs>
        <w:rPr>
          <w:lang w:val="ro-RO"/>
        </w:rPr>
      </w:pPr>
      <w:r w:rsidRPr="00BA5E1D">
        <w:rPr>
          <w:lang w:val="ro-RO"/>
        </w:rPr>
        <w:t>Ciocan pneumatic;</w:t>
      </w:r>
    </w:p>
    <w:p w:rsidR="00BA5E1D" w:rsidRPr="00BA5E1D" w:rsidRDefault="00BA5E1D" w:rsidP="004E04DA">
      <w:pPr>
        <w:pStyle w:val="ListParagraph"/>
        <w:numPr>
          <w:ilvl w:val="0"/>
          <w:numId w:val="17"/>
        </w:numPr>
        <w:tabs>
          <w:tab w:val="left" w:pos="142"/>
        </w:tabs>
        <w:rPr>
          <w:lang w:val="ro-RO"/>
        </w:rPr>
      </w:pPr>
      <w:r w:rsidRPr="00BA5E1D">
        <w:rPr>
          <w:lang w:val="ro-RO"/>
        </w:rPr>
        <w:t>Motocompresor mobil;</w:t>
      </w:r>
    </w:p>
    <w:p w:rsidR="00BA5E1D" w:rsidRPr="00BA5E1D" w:rsidRDefault="00BA5E1D" w:rsidP="004E04DA">
      <w:pPr>
        <w:pStyle w:val="ListParagraph"/>
        <w:numPr>
          <w:ilvl w:val="0"/>
          <w:numId w:val="17"/>
        </w:numPr>
        <w:tabs>
          <w:tab w:val="left" w:pos="142"/>
        </w:tabs>
        <w:rPr>
          <w:lang w:val="ro-RO"/>
        </w:rPr>
      </w:pPr>
      <w:r w:rsidRPr="00BA5E1D">
        <w:rPr>
          <w:lang w:val="ro-RO"/>
        </w:rPr>
        <w:t>Grup termic de sudura;</w:t>
      </w:r>
    </w:p>
    <w:p w:rsidR="00BA5E1D" w:rsidRPr="00BA5E1D" w:rsidRDefault="00BA5E1D" w:rsidP="004E04DA">
      <w:pPr>
        <w:pStyle w:val="ListParagraph"/>
        <w:numPr>
          <w:ilvl w:val="0"/>
          <w:numId w:val="17"/>
        </w:numPr>
        <w:tabs>
          <w:tab w:val="left" w:pos="142"/>
        </w:tabs>
        <w:rPr>
          <w:lang w:val="ro-RO"/>
        </w:rPr>
      </w:pPr>
      <w:r w:rsidRPr="00BA5E1D">
        <w:rPr>
          <w:lang w:val="ro-RO"/>
        </w:rPr>
        <w:t>Excavator pe pneuri;</w:t>
      </w:r>
    </w:p>
    <w:p w:rsidR="00BA5E1D" w:rsidRPr="00BA5E1D" w:rsidRDefault="00BA5E1D" w:rsidP="004E04DA">
      <w:pPr>
        <w:pStyle w:val="ListParagraph"/>
        <w:numPr>
          <w:ilvl w:val="0"/>
          <w:numId w:val="17"/>
        </w:numPr>
        <w:tabs>
          <w:tab w:val="left" w:pos="142"/>
        </w:tabs>
        <w:rPr>
          <w:lang w:val="ro-RO"/>
        </w:rPr>
      </w:pPr>
      <w:r w:rsidRPr="00BA5E1D">
        <w:rPr>
          <w:lang w:val="ro-RO"/>
        </w:rPr>
        <w:t>Autogreder;</w:t>
      </w:r>
    </w:p>
    <w:p w:rsidR="00BA5E1D" w:rsidRPr="00BA5E1D" w:rsidRDefault="00BA5E1D" w:rsidP="004E04DA">
      <w:pPr>
        <w:pStyle w:val="ListParagraph"/>
        <w:numPr>
          <w:ilvl w:val="0"/>
          <w:numId w:val="17"/>
        </w:numPr>
        <w:tabs>
          <w:tab w:val="left" w:pos="142"/>
        </w:tabs>
        <w:rPr>
          <w:lang w:val="ro-RO"/>
        </w:rPr>
      </w:pPr>
      <w:r w:rsidRPr="00BA5E1D">
        <w:rPr>
          <w:lang w:val="ro-RO"/>
        </w:rPr>
        <w:t>Vibrator;</w:t>
      </w:r>
    </w:p>
    <w:p w:rsidR="00BA5E1D" w:rsidRPr="00BA5E1D" w:rsidRDefault="00BA5E1D" w:rsidP="004E04DA">
      <w:pPr>
        <w:pStyle w:val="ListParagraph"/>
        <w:numPr>
          <w:ilvl w:val="0"/>
          <w:numId w:val="17"/>
        </w:numPr>
        <w:tabs>
          <w:tab w:val="left" w:pos="142"/>
        </w:tabs>
        <w:rPr>
          <w:lang w:val="ro-RO"/>
        </w:rPr>
      </w:pPr>
      <w:r w:rsidRPr="00BA5E1D">
        <w:rPr>
          <w:lang w:val="ro-RO"/>
        </w:rPr>
        <w:t>Compactor;</w:t>
      </w:r>
    </w:p>
    <w:p w:rsidR="00BA5E1D" w:rsidRPr="00BA5E1D" w:rsidRDefault="00BA5E1D" w:rsidP="004E04DA">
      <w:pPr>
        <w:pStyle w:val="ListParagraph"/>
        <w:numPr>
          <w:ilvl w:val="0"/>
          <w:numId w:val="17"/>
        </w:numPr>
        <w:tabs>
          <w:tab w:val="left" w:pos="142"/>
        </w:tabs>
        <w:rPr>
          <w:lang w:val="ro-RO"/>
        </w:rPr>
      </w:pPr>
      <w:r w:rsidRPr="00BA5E1D">
        <w:rPr>
          <w:lang w:val="ro-RO"/>
        </w:rPr>
        <w:t>Placa vibratoare;</w:t>
      </w:r>
    </w:p>
    <w:p w:rsidR="00BA5E1D" w:rsidRPr="00BA5E1D" w:rsidRDefault="00BA5E1D" w:rsidP="004E04DA">
      <w:pPr>
        <w:pStyle w:val="ListParagraph"/>
        <w:numPr>
          <w:ilvl w:val="0"/>
          <w:numId w:val="17"/>
        </w:numPr>
        <w:tabs>
          <w:tab w:val="left" w:pos="142"/>
        </w:tabs>
        <w:rPr>
          <w:lang w:val="ro-RO"/>
        </w:rPr>
      </w:pPr>
      <w:r w:rsidRPr="00BA5E1D">
        <w:rPr>
          <w:lang w:val="ro-RO"/>
        </w:rPr>
        <w:t>Autogudronator.</w:t>
      </w:r>
    </w:p>
    <w:p w:rsidR="00BD4AD6" w:rsidRPr="009D4CE8" w:rsidRDefault="00BD4AD6" w:rsidP="009D4CE8">
      <w:pPr>
        <w:tabs>
          <w:tab w:val="left" w:pos="142"/>
        </w:tabs>
        <w:spacing w:after="0"/>
        <w:rPr>
          <w:rFonts w:ascii="Times New Roman" w:hAnsi="Times New Roman"/>
          <w:b/>
          <w:sz w:val="24"/>
          <w:szCs w:val="24"/>
          <w:u w:val="single"/>
          <w:lang w:val="ro-RO" w:eastAsia="ro-RO"/>
        </w:rPr>
      </w:pPr>
      <w:r w:rsidRPr="009D4CE8">
        <w:rPr>
          <w:rFonts w:ascii="Times New Roman" w:hAnsi="Times New Roman"/>
          <w:b/>
          <w:color w:val="FF0000"/>
          <w:sz w:val="24"/>
          <w:szCs w:val="24"/>
          <w:lang w:val="ro-RO"/>
        </w:rPr>
        <w:tab/>
      </w:r>
      <w:r w:rsidRPr="009D4CE8">
        <w:rPr>
          <w:rFonts w:ascii="Times New Roman" w:hAnsi="Times New Roman"/>
          <w:b/>
          <w:color w:val="FF0000"/>
          <w:sz w:val="24"/>
          <w:szCs w:val="24"/>
          <w:lang w:val="ro-RO"/>
        </w:rPr>
        <w:tab/>
      </w:r>
      <w:r w:rsidRPr="009D4CE8">
        <w:rPr>
          <w:rFonts w:ascii="Times New Roman" w:hAnsi="Times New Roman"/>
          <w:b/>
          <w:sz w:val="24"/>
          <w:szCs w:val="24"/>
          <w:u w:val="single"/>
          <w:lang w:val="ro-RO" w:eastAsia="ro-RO"/>
        </w:rPr>
        <w:t>Măsuri şi reguli de protecţie la acţiunea focului</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b/>
          <w:sz w:val="24"/>
          <w:szCs w:val="24"/>
          <w:lang w:val="ro-RO" w:eastAsia="ro-RO"/>
        </w:rPr>
        <w:t>1.</w:t>
      </w:r>
      <w:r w:rsidRPr="009D4CE8">
        <w:rPr>
          <w:rFonts w:ascii="Times New Roman" w:hAnsi="Times New Roman"/>
          <w:sz w:val="24"/>
          <w:szCs w:val="24"/>
          <w:lang w:val="ro-RO" w:eastAsia="ro-RO"/>
        </w:rPr>
        <w:t xml:space="preserve"> Normele de protecţie contra incendiilor se stabilesc în funcţie de categoria de pericol de incendiu a proceselor tehnologice, de gradul de rezistenţă la foc al elementelor de construcţie, precum şi de sarcina termică a materialelor şi substanţelor combustibile utilizate, prelucrate, manipulate sau depozitate, definite conform reglementărilor tehnice C3000 – 94.</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b/>
          <w:sz w:val="24"/>
          <w:szCs w:val="24"/>
          <w:lang w:val="ro-RO" w:eastAsia="ro-RO"/>
        </w:rPr>
        <w:t>2.</w:t>
      </w:r>
      <w:r w:rsidRPr="009D4CE8">
        <w:rPr>
          <w:rFonts w:ascii="Times New Roman" w:hAnsi="Times New Roman"/>
          <w:sz w:val="24"/>
          <w:szCs w:val="24"/>
          <w:lang w:val="ro-RO" w:eastAsia="ro-RO"/>
        </w:rPr>
        <w:t xml:space="preserve"> Organizarea activităţii de prevenire şi stingere a incendiilor precum şi a evacuării persoanelor şi bunurilor în caz de incendiu vizează în principal :</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i/>
          <w:sz w:val="24"/>
          <w:szCs w:val="24"/>
          <w:lang w:val="ro-RO" w:eastAsia="ro-RO"/>
        </w:rPr>
        <w:t>a.</w:t>
      </w:r>
      <w:r w:rsidRPr="009D4CE8">
        <w:rPr>
          <w:rFonts w:ascii="Times New Roman" w:hAnsi="Times New Roman"/>
          <w:sz w:val="24"/>
          <w:szCs w:val="24"/>
          <w:lang w:val="ro-RO" w:eastAsia="ro-RO"/>
        </w:rPr>
        <w:t xml:space="preserve"> stabilirea în instrucţiunile de lucru a modului de operare precum şi a regulilor, măsurilor de prevenire şi stingere a incendiilor ce trebuiesc respectate în timpul executării lucrărilor;</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i/>
          <w:sz w:val="24"/>
          <w:szCs w:val="24"/>
          <w:lang w:val="ro-RO" w:eastAsia="ro-RO"/>
        </w:rPr>
        <w:t>b.</w:t>
      </w:r>
      <w:r w:rsidRPr="009D4CE8">
        <w:rPr>
          <w:rFonts w:ascii="Times New Roman" w:hAnsi="Times New Roman"/>
          <w:sz w:val="24"/>
          <w:szCs w:val="24"/>
          <w:lang w:val="ro-RO" w:eastAsia="ro-RO"/>
        </w:rPr>
        <w:t xml:space="preserve"> stabilirea modului şi a planului de depozitare a materialelor şi bunurilor cu pericol de incendiu sau explozie;</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i/>
          <w:sz w:val="24"/>
          <w:szCs w:val="24"/>
          <w:lang w:val="ro-RO" w:eastAsia="ro-RO"/>
        </w:rPr>
        <w:lastRenderedPageBreak/>
        <w:t>c.</w:t>
      </w:r>
      <w:r w:rsidRPr="009D4CE8">
        <w:rPr>
          <w:rFonts w:ascii="Times New Roman" w:hAnsi="Times New Roman"/>
          <w:sz w:val="24"/>
          <w:szCs w:val="24"/>
          <w:lang w:val="ro-RO" w:eastAsia="ro-RO"/>
        </w:rPr>
        <w:t xml:space="preserve"> dotarea locului de muncă cu mijloace de prevenire şi stingere a incendiilor, necesare conform normelor, amplasarea corespunzătoare a acestora şi întreţinerea lor în perfectă stare de funcţionare;</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i/>
          <w:sz w:val="24"/>
          <w:szCs w:val="24"/>
          <w:lang w:val="ro-RO" w:eastAsia="ro-RO"/>
        </w:rPr>
        <w:t>d.</w:t>
      </w:r>
      <w:r w:rsidRPr="009D4CE8">
        <w:rPr>
          <w:rFonts w:ascii="Times New Roman" w:hAnsi="Times New Roman"/>
          <w:sz w:val="24"/>
          <w:szCs w:val="24"/>
          <w:lang w:val="ro-RO" w:eastAsia="ro-RO"/>
        </w:rPr>
        <w:t xml:space="preserve"> organizarea alarmării, alertării şi a intervenţiei pentru stingerea incendiilor la locul de muncă, precum şi constituirea echipelor de intervenţie şi a atribuţiilor concrete;</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i/>
          <w:sz w:val="24"/>
          <w:szCs w:val="24"/>
          <w:lang w:val="ro-RO" w:eastAsia="ro-RO"/>
        </w:rPr>
        <w:t>e.</w:t>
      </w:r>
      <w:r w:rsidRPr="009D4CE8">
        <w:rPr>
          <w:rFonts w:ascii="Times New Roman" w:hAnsi="Times New Roman"/>
          <w:sz w:val="24"/>
          <w:szCs w:val="24"/>
          <w:lang w:val="ro-RO" w:eastAsia="ro-RO"/>
        </w:rPr>
        <w:t xml:space="preserve"> organizarea evacuării persoanelor şi bunurilor în caz de incendiu precum şi întocmirea planurilor de evacuare;</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i/>
          <w:sz w:val="24"/>
          <w:szCs w:val="24"/>
          <w:lang w:val="ro-RO" w:eastAsia="ro-RO"/>
        </w:rPr>
        <w:t>f.</w:t>
      </w:r>
      <w:r w:rsidRPr="009D4CE8">
        <w:rPr>
          <w:rFonts w:ascii="Times New Roman" w:hAnsi="Times New Roman"/>
          <w:sz w:val="24"/>
          <w:szCs w:val="24"/>
          <w:lang w:val="ro-RO" w:eastAsia="ro-RO"/>
        </w:rPr>
        <w:t xml:space="preserve"> întocmirea ipotezelor şi a schemelor de intervenţie pentru stingerea incendiilor la instalaţiile cu pericol deosebit;</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i/>
          <w:sz w:val="24"/>
          <w:szCs w:val="24"/>
          <w:lang w:val="ro-RO" w:eastAsia="ro-RO"/>
        </w:rPr>
        <w:t>g.</w:t>
      </w:r>
      <w:r w:rsidRPr="009D4CE8">
        <w:rPr>
          <w:rFonts w:ascii="Times New Roman" w:hAnsi="Times New Roman"/>
          <w:sz w:val="24"/>
          <w:szCs w:val="24"/>
          <w:lang w:val="ro-RO" w:eastAsia="ro-RO"/>
        </w:rPr>
        <w:t xml:space="preserve"> marcarea cu inscripţii şi indicatoare de securitate şi expunerea materialelor de propagandă împotriva incendiilor.</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b/>
          <w:sz w:val="24"/>
          <w:szCs w:val="24"/>
          <w:lang w:val="ro-RO" w:eastAsia="ro-RO"/>
        </w:rPr>
        <w:t>3.</w:t>
      </w:r>
      <w:r w:rsidRPr="009D4CE8">
        <w:rPr>
          <w:rFonts w:ascii="Times New Roman" w:hAnsi="Times New Roman"/>
          <w:sz w:val="24"/>
          <w:szCs w:val="24"/>
          <w:lang w:val="ro-RO" w:eastAsia="ro-RO"/>
        </w:rPr>
        <w:t xml:space="preserve"> Înaintea începerii procesului tehnologic, muncitorii trebuie să fie instruiţi să respecte regulile de pază împotriva incendiilor.</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b/>
          <w:sz w:val="24"/>
          <w:szCs w:val="24"/>
          <w:lang w:val="ro-RO" w:eastAsia="ro-RO"/>
        </w:rPr>
        <w:t>4.</w:t>
      </w:r>
      <w:r w:rsidRPr="009D4CE8">
        <w:rPr>
          <w:rFonts w:ascii="Times New Roman" w:hAnsi="Times New Roman"/>
          <w:sz w:val="24"/>
          <w:szCs w:val="24"/>
          <w:lang w:val="ro-RO" w:eastAsia="ro-RO"/>
        </w:rPr>
        <w:t xml:space="preserve"> Pe timpul lucrului se vor respecta întocmai instrucţiunile tehnice privind tehnologiile de lucru, precum şi normele de prevenire a incendiilor.</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b/>
          <w:sz w:val="24"/>
          <w:szCs w:val="24"/>
          <w:lang w:val="ro-RO" w:eastAsia="ro-RO"/>
        </w:rPr>
        <w:t>5.</w:t>
      </w:r>
      <w:r w:rsidRPr="009D4CE8">
        <w:rPr>
          <w:rFonts w:ascii="Times New Roman" w:hAnsi="Times New Roman"/>
          <w:sz w:val="24"/>
          <w:szCs w:val="24"/>
          <w:lang w:val="ro-RO" w:eastAsia="ro-RO"/>
        </w:rPr>
        <w:t xml:space="preserve"> Este obligatorie marcarea cu indicatoare de securitate executate şi montate conform standardelor STAS 297/1 şi STAS 297/2.</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b/>
          <w:sz w:val="24"/>
          <w:szCs w:val="24"/>
          <w:lang w:val="ro-RO" w:eastAsia="ro-RO"/>
        </w:rPr>
        <w:t>6.</w:t>
      </w:r>
      <w:r w:rsidRPr="009D4CE8">
        <w:rPr>
          <w:rFonts w:ascii="Times New Roman" w:hAnsi="Times New Roman"/>
          <w:sz w:val="24"/>
          <w:szCs w:val="24"/>
          <w:lang w:val="ro-RO" w:eastAsia="ro-RO"/>
        </w:rPr>
        <w:t xml:space="preserve"> Şantierul trebuie să fie echipat cu un post de incendiu, care cuprinde:</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sz w:val="24"/>
          <w:szCs w:val="24"/>
          <w:lang w:val="ro-RO" w:eastAsia="ro-RO"/>
        </w:rPr>
        <w:t>- găleţi din tablă, vopsite în culoarea roşie, cu inscripţia « găleată de incendiu (2 buc.)</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sz w:val="24"/>
          <w:szCs w:val="24"/>
          <w:lang w:val="ro-RO" w:eastAsia="ro-RO"/>
        </w:rPr>
        <w:t>- lopeţi cu coadă (2 buc.)</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sz w:val="24"/>
          <w:szCs w:val="24"/>
          <w:lang w:val="ro-RO" w:eastAsia="ro-RO"/>
        </w:rPr>
        <w:t>- topoare târnăcop cu coadă (2 buc.)</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sz w:val="24"/>
          <w:szCs w:val="24"/>
          <w:lang w:val="ro-RO" w:eastAsia="ro-RO"/>
        </w:rPr>
        <w:t>- căngi cu coadă (2 buc.)</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sz w:val="24"/>
          <w:szCs w:val="24"/>
          <w:lang w:val="ro-RO" w:eastAsia="ro-RO"/>
        </w:rPr>
        <w:t>- răngi de fier (2 buc.)</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sz w:val="24"/>
          <w:szCs w:val="24"/>
          <w:lang w:val="ro-RO" w:eastAsia="ro-RO"/>
        </w:rPr>
        <w:t>- scară împerechere din trei segmente (1 buc.)</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sz w:val="24"/>
          <w:szCs w:val="24"/>
          <w:lang w:val="ro-RO" w:eastAsia="ro-RO"/>
        </w:rPr>
        <w:t>- ladă cu nisip de 0,5 mc (1 buc.)</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sz w:val="24"/>
          <w:szCs w:val="24"/>
          <w:lang w:val="ro-RO" w:eastAsia="ro-RO"/>
        </w:rPr>
        <w:t>- stingătoare portabile</w:t>
      </w:r>
      <w:r w:rsidR="00FC225F" w:rsidRPr="009D4CE8">
        <w:rPr>
          <w:rFonts w:ascii="Times New Roman" w:hAnsi="Times New Roman"/>
          <w:sz w:val="24"/>
          <w:szCs w:val="24"/>
          <w:lang w:val="ro-RO" w:eastAsia="ro-RO"/>
        </w:rPr>
        <w:t>.</w:t>
      </w:r>
    </w:p>
    <w:p w:rsidR="00BD4AD6" w:rsidRPr="009D4CE8" w:rsidRDefault="00BD4AD6" w:rsidP="009D4CE8">
      <w:pPr>
        <w:shd w:val="clear" w:color="auto" w:fill="FFFFFF"/>
        <w:spacing w:after="0"/>
        <w:ind w:left="708" w:firstLine="708"/>
        <w:jc w:val="both"/>
        <w:rPr>
          <w:rFonts w:ascii="Times New Roman" w:hAnsi="Times New Roman"/>
          <w:b/>
          <w:sz w:val="24"/>
          <w:szCs w:val="24"/>
          <w:u w:val="single"/>
          <w:lang w:val="ro-RO" w:eastAsia="ro-RO"/>
        </w:rPr>
      </w:pPr>
      <w:r w:rsidRPr="009D4CE8">
        <w:rPr>
          <w:rFonts w:ascii="Times New Roman" w:hAnsi="Times New Roman"/>
          <w:b/>
          <w:sz w:val="24"/>
          <w:szCs w:val="24"/>
          <w:u w:val="single"/>
          <w:lang w:val="ro-RO" w:eastAsia="ro-RO"/>
        </w:rPr>
        <w:t>Măsuri de protecţie a muncii</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b/>
          <w:sz w:val="24"/>
          <w:szCs w:val="24"/>
          <w:lang w:val="ro-RO" w:eastAsia="ro-RO"/>
        </w:rPr>
        <w:t>1.</w:t>
      </w:r>
      <w:r w:rsidRPr="009D4CE8">
        <w:rPr>
          <w:rFonts w:ascii="Times New Roman" w:hAnsi="Times New Roman"/>
          <w:sz w:val="24"/>
          <w:szCs w:val="24"/>
          <w:lang w:val="ro-RO" w:eastAsia="ro-RO"/>
        </w:rPr>
        <w:t xml:space="preserve"> La executarea lucrărilor se vor respecta toate măsurile de protecţie a muncii prevăzute în legislaţia în vigoare în special din « Regulamentul privind protecţia şi igiena muncii în construcţii » ediţia 1993 ; Legea Protecţiei Muncii Nr. 90/1996 ; « Norme generale de protecţie a muncii » ediţia 1996, precum şi « Norme specifice de protecţie a muncii pentru diferite categorii de lucrări ».</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b/>
          <w:sz w:val="24"/>
          <w:szCs w:val="24"/>
          <w:lang w:val="ro-RO" w:eastAsia="ro-RO"/>
        </w:rPr>
        <w:t>2.</w:t>
      </w:r>
      <w:r w:rsidRPr="009D4CE8">
        <w:rPr>
          <w:rFonts w:ascii="Times New Roman" w:hAnsi="Times New Roman"/>
          <w:sz w:val="24"/>
          <w:szCs w:val="24"/>
          <w:lang w:val="ro-RO" w:eastAsia="ro-RO"/>
        </w:rPr>
        <w:t xml:space="preserve">  Lucrările se vor executa pe baza proiectului de organizare şi a fişelor tehnologice elaborate de tehnologul executant, în care se vor detalia toate măsurile de protecţie a muncii. Se va verifica însuşirea fişelor tehnologice de către întreg personalul din execuţie.</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b/>
          <w:sz w:val="24"/>
          <w:szCs w:val="24"/>
          <w:lang w:val="ro-RO" w:eastAsia="ro-RO"/>
        </w:rPr>
        <w:t>3.</w:t>
      </w:r>
      <w:r w:rsidRPr="009D4CE8">
        <w:rPr>
          <w:rFonts w:ascii="Times New Roman" w:hAnsi="Times New Roman"/>
          <w:sz w:val="24"/>
          <w:szCs w:val="24"/>
          <w:lang w:val="ro-RO" w:eastAsia="ro-RO"/>
        </w:rPr>
        <w:t xml:space="preserve"> Dintre măsurile speciale ce trebuiesc avute în vedere se menţionează :</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sz w:val="24"/>
          <w:szCs w:val="24"/>
          <w:lang w:val="ro-RO" w:eastAsia="ro-RO"/>
        </w:rPr>
        <w:t>- zonele periculoase vor fi marcate cu placaje şi inscripţii;</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sz w:val="24"/>
          <w:szCs w:val="24"/>
          <w:lang w:val="ro-RO" w:eastAsia="ro-RO"/>
        </w:rPr>
        <w:t>- se vor face amenajări speciale (podine de lucru, parapeţi, dispozitive);</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sz w:val="24"/>
          <w:szCs w:val="24"/>
          <w:lang w:val="ro-RO" w:eastAsia="ro-RO"/>
        </w:rPr>
        <w:t>- toate dispozitivele, mecanismele şi utilajele vor fi verificate în conformitate cu normele în vigoare ;</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sz w:val="24"/>
          <w:szCs w:val="24"/>
          <w:lang w:val="ro-RO" w:eastAsia="ro-RO"/>
        </w:rPr>
        <w:t>- asigurarea cu forţă de muncă calificată şi care să cunoască măsurile de protecţie a muncii în vigoare din “ Regulamentul privind protecţia şi igiena muncii în construcţii “ ediţia 1993 cap. 1-41.</w:t>
      </w:r>
    </w:p>
    <w:p w:rsidR="0082364C"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b/>
          <w:sz w:val="24"/>
          <w:szCs w:val="24"/>
          <w:lang w:val="ro-RO" w:eastAsia="ro-RO"/>
        </w:rPr>
        <w:t>4.</w:t>
      </w:r>
      <w:r w:rsidRPr="009D4CE8">
        <w:rPr>
          <w:rFonts w:ascii="Times New Roman" w:hAnsi="Times New Roman"/>
          <w:sz w:val="24"/>
          <w:szCs w:val="24"/>
          <w:lang w:val="ro-RO" w:eastAsia="ro-RO"/>
        </w:rPr>
        <w:t xml:space="preserve"> Se atrage atenţia asupra faptului că măsurile de protecţie a muncii prezentate nu au un caracter limitativ, constructorul având obligaţia de a lua toate măsurile necesare pentru prevenirea eventualelor accidente de </w:t>
      </w:r>
      <w:r w:rsidR="00F93D09">
        <w:rPr>
          <w:rFonts w:ascii="Times New Roman" w:hAnsi="Times New Roman"/>
          <w:sz w:val="24"/>
          <w:szCs w:val="24"/>
          <w:lang w:val="ro-RO" w:eastAsia="ro-RO"/>
        </w:rPr>
        <w:t>muncă (măsuri prevăzute şi în «</w:t>
      </w:r>
      <w:r w:rsidRPr="009D4CE8">
        <w:rPr>
          <w:rFonts w:ascii="Times New Roman" w:hAnsi="Times New Roman"/>
          <w:sz w:val="24"/>
          <w:szCs w:val="24"/>
          <w:lang w:val="ro-RO" w:eastAsia="ro-RO"/>
        </w:rPr>
        <w:t>Norme specifice de securitate a muncii pentr</w:t>
      </w:r>
      <w:r w:rsidR="00F93D09">
        <w:rPr>
          <w:rFonts w:ascii="Times New Roman" w:hAnsi="Times New Roman"/>
          <w:sz w:val="24"/>
          <w:szCs w:val="24"/>
          <w:lang w:val="ro-RO" w:eastAsia="ro-RO"/>
        </w:rPr>
        <w:t>u diferite categorii de lucrări</w:t>
      </w:r>
      <w:r w:rsidRPr="009D4CE8">
        <w:rPr>
          <w:rFonts w:ascii="Times New Roman" w:hAnsi="Times New Roman"/>
          <w:sz w:val="24"/>
          <w:szCs w:val="24"/>
          <w:lang w:val="ro-RO" w:eastAsia="ro-RO"/>
        </w:rPr>
        <w:t>».</w:t>
      </w:r>
    </w:p>
    <w:p w:rsidR="00BA5E1D" w:rsidRPr="00844701" w:rsidRDefault="00BA5E1D" w:rsidP="00BA5E1D">
      <w:pPr>
        <w:pStyle w:val="Heading2"/>
        <w:ind w:firstLine="708"/>
        <w:rPr>
          <w:rFonts w:ascii="Times New Roman" w:hAnsi="Times New Roman" w:cs="Times New Roman"/>
          <w:color w:val="auto"/>
          <w:sz w:val="24"/>
          <w:szCs w:val="24"/>
          <w:lang w:val="ro-RO" w:eastAsia="ro-RO"/>
        </w:rPr>
      </w:pPr>
      <w:bookmarkStart w:id="242" w:name="_Toc464823623"/>
      <w:bookmarkStart w:id="243" w:name="_Toc465239570"/>
      <w:r>
        <w:rPr>
          <w:rFonts w:ascii="Times New Roman" w:hAnsi="Times New Roman" w:cs="Times New Roman"/>
          <w:color w:val="auto"/>
          <w:sz w:val="24"/>
          <w:szCs w:val="24"/>
          <w:lang w:val="ro-RO" w:eastAsia="ro-RO"/>
        </w:rPr>
        <w:lastRenderedPageBreak/>
        <w:t xml:space="preserve">7.2 </w:t>
      </w:r>
      <w:r w:rsidRPr="00844701">
        <w:rPr>
          <w:rFonts w:ascii="Times New Roman" w:hAnsi="Times New Roman" w:cs="Times New Roman"/>
          <w:color w:val="auto"/>
          <w:sz w:val="24"/>
          <w:szCs w:val="24"/>
          <w:lang w:val="ro-RO" w:eastAsia="ro-RO"/>
        </w:rPr>
        <w:t>Localizarea organizarii de santier</w:t>
      </w:r>
      <w:bookmarkEnd w:id="242"/>
      <w:bookmarkEnd w:id="243"/>
    </w:p>
    <w:p w:rsidR="008B2107" w:rsidRPr="008B2107" w:rsidRDefault="008B2107" w:rsidP="008B2107">
      <w:pPr>
        <w:shd w:val="clear" w:color="auto" w:fill="FFFFFF"/>
        <w:spacing w:after="0" w:line="240" w:lineRule="auto"/>
        <w:ind w:firstLine="708"/>
        <w:jc w:val="both"/>
        <w:rPr>
          <w:rFonts w:ascii="Times New Roman" w:hAnsi="Times New Roman"/>
          <w:sz w:val="24"/>
          <w:szCs w:val="24"/>
          <w:lang w:val="ro-RO" w:eastAsia="ro-RO"/>
        </w:rPr>
      </w:pPr>
      <w:r w:rsidRPr="008B2107">
        <w:rPr>
          <w:rFonts w:ascii="Times New Roman" w:hAnsi="Times New Roman"/>
          <w:sz w:val="24"/>
          <w:szCs w:val="24"/>
          <w:lang w:val="ro-RO" w:eastAsia="ro-RO"/>
        </w:rPr>
        <w:t xml:space="preserve">Terenul de amplasament se va pune la dispozitie de catre beneficiar, in colaborare cu </w:t>
      </w:r>
      <w:r w:rsidR="00764241">
        <w:rPr>
          <w:rFonts w:ascii="Times New Roman" w:hAnsi="Times New Roman"/>
          <w:sz w:val="24"/>
          <w:szCs w:val="24"/>
          <w:lang w:val="ro-RO" w:eastAsia="ro-RO"/>
        </w:rPr>
        <w:t>Primaria Comunei Ion Creanga</w:t>
      </w:r>
      <w:r w:rsidRPr="008B2107">
        <w:rPr>
          <w:rFonts w:ascii="Times New Roman" w:hAnsi="Times New Roman"/>
          <w:sz w:val="24"/>
          <w:szCs w:val="24"/>
          <w:lang w:val="ro-RO" w:eastAsia="ro-RO"/>
        </w:rPr>
        <w:t>.</w:t>
      </w:r>
    </w:p>
    <w:p w:rsidR="00BA5E1D" w:rsidRDefault="008B2107" w:rsidP="008B2107">
      <w:pPr>
        <w:shd w:val="clear" w:color="auto" w:fill="FFFFFF"/>
        <w:spacing w:after="0" w:line="240" w:lineRule="auto"/>
        <w:ind w:firstLine="708"/>
        <w:jc w:val="both"/>
        <w:rPr>
          <w:rFonts w:ascii="Times New Roman" w:hAnsi="Times New Roman"/>
          <w:sz w:val="24"/>
          <w:szCs w:val="24"/>
          <w:lang w:val="ro-RO" w:eastAsia="ro-RO"/>
        </w:rPr>
      </w:pPr>
      <w:r w:rsidRPr="008B2107">
        <w:rPr>
          <w:rFonts w:ascii="Times New Roman" w:hAnsi="Times New Roman"/>
          <w:sz w:val="24"/>
          <w:szCs w:val="24"/>
          <w:lang w:val="ro-RO" w:eastAsia="ro-RO"/>
        </w:rPr>
        <w:t xml:space="preserve">Organizarea de santier  se va amplasa pe o suprafata de 200 mp. Amplasamentul organizarii de santier se va amplasa </w:t>
      </w:r>
      <w:r w:rsidR="0057558D">
        <w:rPr>
          <w:rFonts w:ascii="Times New Roman" w:hAnsi="Times New Roman"/>
          <w:sz w:val="24"/>
          <w:szCs w:val="24"/>
          <w:lang w:val="ro-RO" w:eastAsia="ro-RO"/>
        </w:rPr>
        <w:t>pe terenul proprietate a primariei</w:t>
      </w:r>
      <w:r w:rsidRPr="008B2107">
        <w:rPr>
          <w:rFonts w:ascii="Times New Roman" w:hAnsi="Times New Roman"/>
          <w:sz w:val="24"/>
          <w:szCs w:val="24"/>
          <w:lang w:val="ro-RO" w:eastAsia="ro-RO"/>
        </w:rPr>
        <w:t>. Amplasamentul lucrarii nu va afecta in perioada de cuibarit habitatul pasarilor din zona.</w:t>
      </w:r>
    </w:p>
    <w:p w:rsidR="00B2267A" w:rsidRDefault="00764241" w:rsidP="008B2107">
      <w:pPr>
        <w:shd w:val="clear" w:color="auto" w:fill="FFFFFF"/>
        <w:spacing w:after="0" w:line="240" w:lineRule="auto"/>
        <w:ind w:firstLine="708"/>
        <w:jc w:val="both"/>
        <w:rPr>
          <w:rFonts w:ascii="Times New Roman" w:hAnsi="Times New Roman"/>
          <w:sz w:val="24"/>
          <w:szCs w:val="24"/>
          <w:lang w:val="ro-RO" w:eastAsia="ro-RO"/>
        </w:rPr>
      </w:pPr>
      <w:r>
        <w:rPr>
          <w:noProof/>
          <w:lang w:val="ro-RO" w:eastAsia="ro-RO"/>
        </w:rPr>
        <w:drawing>
          <wp:inline distT="0" distB="0" distL="0" distR="0" wp14:anchorId="42C5AA00" wp14:editId="13210EBF">
            <wp:extent cx="5581650" cy="38913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397" t="17352" r="36044" b="26255"/>
                    <a:stretch/>
                  </pic:blipFill>
                  <pic:spPr bwMode="auto">
                    <a:xfrm>
                      <a:off x="0" y="0"/>
                      <a:ext cx="5582244" cy="3891722"/>
                    </a:xfrm>
                    <a:prstGeom prst="rect">
                      <a:avLst/>
                    </a:prstGeom>
                    <a:ln>
                      <a:noFill/>
                    </a:ln>
                    <a:extLst>
                      <a:ext uri="{53640926-AAD7-44D8-BBD7-CCE9431645EC}">
                        <a14:shadowObscured xmlns:a14="http://schemas.microsoft.com/office/drawing/2010/main"/>
                      </a:ext>
                    </a:extLst>
                  </pic:spPr>
                </pic:pic>
              </a:graphicData>
            </a:graphic>
          </wp:inline>
        </w:drawing>
      </w:r>
    </w:p>
    <w:p w:rsidR="0057558D" w:rsidRDefault="0057558D" w:rsidP="008B2107">
      <w:pPr>
        <w:shd w:val="clear" w:color="auto" w:fill="FFFFFF"/>
        <w:spacing w:after="0" w:line="240" w:lineRule="auto"/>
        <w:ind w:firstLine="708"/>
        <w:jc w:val="both"/>
        <w:rPr>
          <w:rFonts w:ascii="Times New Roman" w:hAnsi="Times New Roman"/>
          <w:sz w:val="24"/>
          <w:szCs w:val="24"/>
          <w:lang w:val="ro-RO" w:eastAsia="ro-RO"/>
        </w:rPr>
      </w:pPr>
    </w:p>
    <w:p w:rsidR="006D5416" w:rsidRPr="00C50097" w:rsidRDefault="00E51D12" w:rsidP="00BA5E1D">
      <w:pPr>
        <w:shd w:val="clear" w:color="auto" w:fill="FFFFFF"/>
        <w:spacing w:after="0" w:line="240" w:lineRule="auto"/>
        <w:ind w:firstLine="708"/>
        <w:jc w:val="both"/>
        <w:rPr>
          <w:rFonts w:ascii="Times New Roman" w:hAnsi="Times New Roman"/>
          <w:sz w:val="24"/>
          <w:szCs w:val="24"/>
          <w:lang w:val="ro-RO" w:eastAsia="ro-RO"/>
        </w:rPr>
      </w:pPr>
      <w:r w:rsidRPr="00E51D12">
        <w:rPr>
          <w:rFonts w:ascii="Times New Roman" w:hAnsi="Times New Roman"/>
          <w:noProof/>
          <w:spacing w:val="-2"/>
          <w:sz w:val="24"/>
          <w:szCs w:val="24"/>
          <w:lang w:val="ro-RO" w:eastAsia="ro-RO"/>
        </w:rPr>
        <w:t xml:space="preserve"> </w:t>
      </w:r>
    </w:p>
    <w:p w:rsidR="00BA5E1D" w:rsidRPr="00BA5E1D" w:rsidRDefault="00BA5E1D" w:rsidP="006D5416">
      <w:pPr>
        <w:autoSpaceDE w:val="0"/>
        <w:autoSpaceDN w:val="0"/>
        <w:adjustRightInd w:val="0"/>
        <w:spacing w:after="0" w:line="240" w:lineRule="auto"/>
        <w:ind w:firstLine="720"/>
        <w:jc w:val="both"/>
        <w:rPr>
          <w:rStyle w:val="Heading2Char"/>
          <w:rFonts w:ascii="Times New Roman" w:hAnsi="Times New Roman"/>
          <w:color w:val="auto"/>
          <w:sz w:val="24"/>
        </w:rPr>
      </w:pPr>
      <w:bookmarkStart w:id="244" w:name="_Toc464823624"/>
      <w:bookmarkStart w:id="245" w:name="_Toc465239571"/>
      <w:r w:rsidRPr="00BA5E1D">
        <w:rPr>
          <w:rStyle w:val="Heading2Char"/>
          <w:rFonts w:ascii="Times New Roman" w:hAnsi="Times New Roman"/>
          <w:color w:val="auto"/>
          <w:sz w:val="24"/>
        </w:rPr>
        <w:t>7.3 Descrierea impactului asupra mediului a lucrărilor organizării de şantier</w:t>
      </w:r>
      <w:bookmarkEnd w:id="244"/>
      <w:bookmarkEnd w:id="245"/>
    </w:p>
    <w:p w:rsidR="00BA5E1D" w:rsidRDefault="00BA5E1D" w:rsidP="00BA5E1D">
      <w:pPr>
        <w:shd w:val="clear" w:color="auto" w:fill="FFFFFF"/>
        <w:spacing w:after="0" w:line="240" w:lineRule="auto"/>
        <w:ind w:firstLine="708"/>
        <w:jc w:val="both"/>
        <w:rPr>
          <w:rFonts w:ascii="Times New Roman" w:hAnsi="Times New Roman"/>
          <w:sz w:val="24"/>
          <w:szCs w:val="24"/>
          <w:lang w:val="ro-RO" w:eastAsia="ro-RO"/>
        </w:rPr>
      </w:pPr>
      <w:r w:rsidRPr="001E2198">
        <w:rPr>
          <w:rFonts w:ascii="Times New Roman" w:hAnsi="Times New Roman"/>
          <w:sz w:val="24"/>
          <w:szCs w:val="24"/>
          <w:lang w:val="ro-RO" w:eastAsia="ro-RO"/>
        </w:rPr>
        <w:t xml:space="preserve">Lucrarile ce se vor realiza la organizarea de santier sunt similare cu cele din cadrul proiectului. </w:t>
      </w:r>
      <w:r>
        <w:rPr>
          <w:rFonts w:ascii="Times New Roman" w:hAnsi="Times New Roman"/>
          <w:sz w:val="24"/>
          <w:szCs w:val="24"/>
          <w:lang w:val="ro-RO" w:eastAsia="ro-RO"/>
        </w:rPr>
        <w:t xml:space="preserve">Impactul asupra mediului este descris mai sus la punctul </w:t>
      </w:r>
      <w:r w:rsidRPr="001E2198">
        <w:rPr>
          <w:rFonts w:ascii="Times New Roman" w:hAnsi="Times New Roman"/>
          <w:i/>
          <w:sz w:val="24"/>
          <w:szCs w:val="24"/>
          <w:lang w:val="ro-RO" w:eastAsia="ro-RO"/>
        </w:rPr>
        <w:t>4.</w:t>
      </w:r>
      <w:r w:rsidRPr="001E2198">
        <w:rPr>
          <w:rFonts w:ascii="Times New Roman" w:hAnsi="Times New Roman"/>
          <w:i/>
          <w:sz w:val="24"/>
          <w:szCs w:val="24"/>
          <w:lang w:val="ro-RO" w:eastAsia="ro-RO"/>
        </w:rPr>
        <w:tab/>
        <w:t>Surse de poluanţi și instalații pentru reținerea, evacuarea și dispersia poluanților în mediu</w:t>
      </w:r>
      <w:r w:rsidRPr="001E2198">
        <w:rPr>
          <w:rFonts w:ascii="Times New Roman" w:hAnsi="Times New Roman"/>
          <w:sz w:val="24"/>
          <w:szCs w:val="24"/>
          <w:lang w:val="ro-RO" w:eastAsia="ro-RO"/>
        </w:rPr>
        <w:t>.</w:t>
      </w:r>
    </w:p>
    <w:p w:rsidR="00437D77" w:rsidRDefault="00437D77" w:rsidP="00BA5E1D">
      <w:pPr>
        <w:shd w:val="clear" w:color="auto" w:fill="FFFFFF"/>
        <w:spacing w:after="0" w:line="240" w:lineRule="auto"/>
        <w:ind w:firstLine="708"/>
        <w:jc w:val="both"/>
        <w:rPr>
          <w:rFonts w:ascii="Times New Roman" w:hAnsi="Times New Roman"/>
          <w:sz w:val="24"/>
          <w:szCs w:val="24"/>
          <w:lang w:val="ro-RO" w:eastAsia="ro-RO"/>
        </w:rPr>
      </w:pPr>
    </w:p>
    <w:p w:rsidR="00BA5E1D" w:rsidRPr="00BA5E1D" w:rsidRDefault="00BA5E1D" w:rsidP="006D5416">
      <w:pPr>
        <w:autoSpaceDE w:val="0"/>
        <w:autoSpaceDN w:val="0"/>
        <w:adjustRightInd w:val="0"/>
        <w:spacing w:after="0" w:line="240" w:lineRule="auto"/>
        <w:ind w:firstLine="720"/>
        <w:jc w:val="both"/>
        <w:rPr>
          <w:rStyle w:val="Heading2Char"/>
          <w:rFonts w:ascii="Times New Roman" w:hAnsi="Times New Roman"/>
          <w:color w:val="auto"/>
          <w:sz w:val="24"/>
        </w:rPr>
      </w:pPr>
      <w:bookmarkStart w:id="246" w:name="_Toc464823625"/>
      <w:bookmarkStart w:id="247" w:name="_Toc465239572"/>
      <w:r w:rsidRPr="00BA5E1D">
        <w:rPr>
          <w:rStyle w:val="Heading2Char"/>
          <w:rFonts w:ascii="Times New Roman" w:hAnsi="Times New Roman"/>
          <w:color w:val="auto"/>
          <w:sz w:val="24"/>
        </w:rPr>
        <w:t>7.4 Surse de poluanţi şi instalaţii pentru reţinerea, evacuarea şi dispersia poluanţilor în mediu în timpul organizării de şantier</w:t>
      </w:r>
      <w:bookmarkEnd w:id="246"/>
      <w:bookmarkEnd w:id="247"/>
    </w:p>
    <w:p w:rsidR="00BA5E1D" w:rsidRPr="00C50097" w:rsidRDefault="00BA5E1D" w:rsidP="00BA5E1D">
      <w:pPr>
        <w:shd w:val="clear" w:color="auto" w:fill="FFFFFF"/>
        <w:spacing w:after="0" w:line="240" w:lineRule="auto"/>
        <w:ind w:firstLine="708"/>
        <w:jc w:val="both"/>
        <w:rPr>
          <w:rFonts w:ascii="Times New Roman" w:hAnsi="Times New Roman"/>
          <w:sz w:val="24"/>
          <w:szCs w:val="24"/>
          <w:lang w:val="ro-RO" w:eastAsia="ro-RO"/>
        </w:rPr>
      </w:pPr>
      <w:r w:rsidRPr="00C50097">
        <w:rPr>
          <w:rFonts w:ascii="Times New Roman" w:hAnsi="Times New Roman"/>
          <w:sz w:val="24"/>
          <w:szCs w:val="24"/>
          <w:lang w:val="ro-RO" w:eastAsia="ro-RO"/>
        </w:rPr>
        <w:t>Surse de poluanţi şi modul de evacuare, dispersie a acestora în timpul organizării de şantier</w:t>
      </w:r>
      <w:r>
        <w:rPr>
          <w:rFonts w:ascii="Times New Roman" w:hAnsi="Times New Roman"/>
          <w:sz w:val="24"/>
          <w:szCs w:val="24"/>
          <w:lang w:val="ro-RO" w:eastAsia="ro-RO"/>
        </w:rPr>
        <w:t>:</w:t>
      </w:r>
    </w:p>
    <w:tbl>
      <w:tblPr>
        <w:tblW w:w="10747" w:type="dxa"/>
        <w:jc w:val="center"/>
        <w:tblInd w:w="1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77"/>
        <w:gridCol w:w="2307"/>
        <w:gridCol w:w="2835"/>
        <w:gridCol w:w="3828"/>
      </w:tblGrid>
      <w:tr w:rsidR="00BA5E1D" w:rsidRPr="00791D37" w:rsidTr="00115F5C">
        <w:trPr>
          <w:tblHeader/>
          <w:jc w:val="center"/>
        </w:trPr>
        <w:tc>
          <w:tcPr>
            <w:tcW w:w="1777" w:type="dxa"/>
            <w:tcBorders>
              <w:top w:val="single" w:sz="12" w:space="0" w:color="auto"/>
              <w:left w:val="single" w:sz="12" w:space="0" w:color="auto"/>
              <w:bottom w:val="single" w:sz="12" w:space="0" w:color="auto"/>
              <w:right w:val="single" w:sz="6" w:space="0" w:color="auto"/>
            </w:tcBorders>
            <w:shd w:val="clear" w:color="auto" w:fill="E0E0E0"/>
            <w:vAlign w:val="center"/>
            <w:hideMark/>
          </w:tcPr>
          <w:p w:rsidR="00BA5E1D" w:rsidRPr="00791D37" w:rsidRDefault="00BA5E1D" w:rsidP="00115F5C">
            <w:pPr>
              <w:spacing w:after="0" w:line="240" w:lineRule="auto"/>
              <w:jc w:val="center"/>
              <w:rPr>
                <w:rFonts w:ascii="Times New Roman" w:hAnsi="Times New Roman"/>
                <w:b/>
                <w:i/>
                <w:sz w:val="24"/>
                <w:szCs w:val="24"/>
              </w:rPr>
            </w:pPr>
            <w:r w:rsidRPr="00791D37">
              <w:rPr>
                <w:rFonts w:ascii="Times New Roman" w:hAnsi="Times New Roman"/>
                <w:b/>
                <w:i/>
                <w:sz w:val="24"/>
              </w:rPr>
              <w:t>Amplasament</w:t>
            </w:r>
          </w:p>
        </w:tc>
        <w:tc>
          <w:tcPr>
            <w:tcW w:w="2307" w:type="dxa"/>
            <w:tcBorders>
              <w:top w:val="single" w:sz="12" w:space="0" w:color="auto"/>
              <w:left w:val="single" w:sz="6" w:space="0" w:color="auto"/>
              <w:bottom w:val="single" w:sz="12" w:space="0" w:color="auto"/>
              <w:right w:val="single" w:sz="6" w:space="0" w:color="auto"/>
            </w:tcBorders>
            <w:shd w:val="clear" w:color="auto" w:fill="E0E0E0"/>
            <w:vAlign w:val="center"/>
            <w:hideMark/>
          </w:tcPr>
          <w:p w:rsidR="00BA5E1D" w:rsidRPr="00791D37" w:rsidRDefault="00BA5E1D" w:rsidP="00115F5C">
            <w:pPr>
              <w:spacing w:after="0" w:line="240" w:lineRule="auto"/>
              <w:jc w:val="center"/>
              <w:rPr>
                <w:rFonts w:ascii="Times New Roman" w:hAnsi="Times New Roman"/>
                <w:b/>
                <w:i/>
                <w:sz w:val="24"/>
                <w:szCs w:val="24"/>
              </w:rPr>
            </w:pPr>
            <w:r w:rsidRPr="00791D37">
              <w:rPr>
                <w:rFonts w:ascii="Times New Roman" w:hAnsi="Times New Roman"/>
                <w:b/>
                <w:i/>
                <w:sz w:val="24"/>
              </w:rPr>
              <w:t>Tipuri de deşeuri</w:t>
            </w:r>
          </w:p>
        </w:tc>
        <w:tc>
          <w:tcPr>
            <w:tcW w:w="2835" w:type="dxa"/>
            <w:tcBorders>
              <w:top w:val="single" w:sz="12" w:space="0" w:color="auto"/>
              <w:left w:val="single" w:sz="6" w:space="0" w:color="auto"/>
              <w:bottom w:val="single" w:sz="12" w:space="0" w:color="auto"/>
              <w:right w:val="single" w:sz="6" w:space="0" w:color="auto"/>
            </w:tcBorders>
            <w:shd w:val="clear" w:color="auto" w:fill="E0E0E0"/>
            <w:vAlign w:val="center"/>
            <w:hideMark/>
          </w:tcPr>
          <w:p w:rsidR="00BA5E1D" w:rsidRPr="00791D37" w:rsidRDefault="00BA5E1D" w:rsidP="00115F5C">
            <w:pPr>
              <w:spacing w:after="0" w:line="240" w:lineRule="auto"/>
              <w:jc w:val="center"/>
              <w:rPr>
                <w:rFonts w:ascii="Times New Roman" w:hAnsi="Times New Roman"/>
                <w:b/>
                <w:i/>
                <w:sz w:val="24"/>
                <w:szCs w:val="24"/>
              </w:rPr>
            </w:pPr>
            <w:r w:rsidRPr="00791D37">
              <w:rPr>
                <w:rFonts w:ascii="Times New Roman" w:hAnsi="Times New Roman"/>
                <w:b/>
                <w:i/>
                <w:sz w:val="24"/>
              </w:rPr>
              <w:t>Mod de colectare / evacuare</w:t>
            </w:r>
          </w:p>
        </w:tc>
        <w:tc>
          <w:tcPr>
            <w:tcW w:w="3828" w:type="dxa"/>
            <w:tcBorders>
              <w:top w:val="single" w:sz="12" w:space="0" w:color="auto"/>
              <w:left w:val="single" w:sz="6" w:space="0" w:color="auto"/>
              <w:bottom w:val="single" w:sz="12" w:space="0" w:color="auto"/>
              <w:right w:val="single" w:sz="12" w:space="0" w:color="auto"/>
            </w:tcBorders>
            <w:shd w:val="clear" w:color="auto" w:fill="E0E0E0"/>
            <w:vAlign w:val="center"/>
            <w:hideMark/>
          </w:tcPr>
          <w:p w:rsidR="00BA5E1D" w:rsidRPr="00791D37" w:rsidRDefault="00BA5E1D" w:rsidP="00115F5C">
            <w:pPr>
              <w:spacing w:after="0" w:line="240" w:lineRule="auto"/>
              <w:jc w:val="center"/>
              <w:rPr>
                <w:rFonts w:ascii="Times New Roman" w:hAnsi="Times New Roman"/>
                <w:b/>
                <w:i/>
                <w:sz w:val="24"/>
                <w:szCs w:val="24"/>
              </w:rPr>
            </w:pPr>
            <w:r w:rsidRPr="00791D37">
              <w:rPr>
                <w:rFonts w:ascii="Times New Roman" w:hAnsi="Times New Roman"/>
                <w:b/>
                <w:i/>
                <w:sz w:val="24"/>
              </w:rPr>
              <w:t>Observaţii</w:t>
            </w:r>
          </w:p>
        </w:tc>
      </w:tr>
      <w:tr w:rsidR="00BA5E1D" w:rsidRPr="00791D37" w:rsidTr="00115F5C">
        <w:trPr>
          <w:jc w:val="center"/>
        </w:trPr>
        <w:tc>
          <w:tcPr>
            <w:tcW w:w="1777" w:type="dxa"/>
            <w:vMerge w:val="restart"/>
            <w:tcBorders>
              <w:top w:val="single" w:sz="12" w:space="0" w:color="auto"/>
              <w:left w:val="single" w:sz="12" w:space="0" w:color="auto"/>
              <w:bottom w:val="single" w:sz="12" w:space="0" w:color="auto"/>
              <w:right w:val="single" w:sz="6" w:space="0" w:color="auto"/>
            </w:tcBorders>
            <w:vAlign w:val="center"/>
            <w:hideMark/>
          </w:tcPr>
          <w:p w:rsidR="00BA5E1D" w:rsidRPr="00791D37" w:rsidRDefault="00BA5E1D" w:rsidP="00115F5C">
            <w:pPr>
              <w:spacing w:after="0" w:line="240" w:lineRule="auto"/>
              <w:jc w:val="center"/>
              <w:rPr>
                <w:rFonts w:ascii="Times New Roman" w:hAnsi="Times New Roman"/>
                <w:b/>
                <w:i/>
                <w:sz w:val="24"/>
                <w:szCs w:val="24"/>
                <w:lang w:val="fr-FR"/>
              </w:rPr>
            </w:pPr>
            <w:r w:rsidRPr="00791D37">
              <w:rPr>
                <w:rFonts w:ascii="Times New Roman" w:hAnsi="Times New Roman"/>
                <w:b/>
                <w:i/>
                <w:sz w:val="24"/>
                <w:lang w:val="fr-FR"/>
              </w:rPr>
              <w:t>Organizările de şantier şi Bazele de producţie</w:t>
            </w:r>
          </w:p>
        </w:tc>
        <w:tc>
          <w:tcPr>
            <w:tcW w:w="2307" w:type="dxa"/>
            <w:tcBorders>
              <w:top w:val="single" w:sz="12" w:space="0" w:color="auto"/>
              <w:left w:val="single" w:sz="6" w:space="0" w:color="auto"/>
              <w:bottom w:val="single" w:sz="6" w:space="0" w:color="auto"/>
              <w:right w:val="single" w:sz="6" w:space="0" w:color="auto"/>
            </w:tcBorders>
            <w:hideMark/>
          </w:tcPr>
          <w:p w:rsidR="00BA5E1D" w:rsidRPr="00791D37" w:rsidRDefault="00BA5E1D" w:rsidP="00115F5C">
            <w:pPr>
              <w:spacing w:after="0" w:line="240" w:lineRule="auto"/>
              <w:jc w:val="both"/>
              <w:rPr>
                <w:rFonts w:ascii="Times New Roman" w:hAnsi="Times New Roman"/>
                <w:i/>
                <w:sz w:val="24"/>
                <w:szCs w:val="24"/>
              </w:rPr>
            </w:pPr>
            <w:r w:rsidRPr="00791D37">
              <w:rPr>
                <w:rFonts w:ascii="Times New Roman" w:hAnsi="Times New Roman"/>
                <w:i/>
                <w:sz w:val="24"/>
              </w:rPr>
              <w:t>Deşeuri menajere sau asimilate</w:t>
            </w:r>
          </w:p>
        </w:tc>
        <w:tc>
          <w:tcPr>
            <w:tcW w:w="2835" w:type="dxa"/>
            <w:tcBorders>
              <w:top w:val="single" w:sz="12" w:space="0" w:color="auto"/>
              <w:left w:val="single" w:sz="6" w:space="0" w:color="auto"/>
              <w:bottom w:val="single" w:sz="6" w:space="0" w:color="auto"/>
              <w:right w:val="single" w:sz="6" w:space="0" w:color="auto"/>
            </w:tcBorders>
            <w:hideMark/>
          </w:tcPr>
          <w:p w:rsidR="00BA5E1D" w:rsidRPr="00791D37" w:rsidRDefault="00BA5E1D" w:rsidP="00115F5C">
            <w:pPr>
              <w:spacing w:after="0" w:line="240" w:lineRule="auto"/>
              <w:jc w:val="both"/>
              <w:rPr>
                <w:rFonts w:ascii="Times New Roman" w:hAnsi="Times New Roman"/>
                <w:sz w:val="24"/>
                <w:szCs w:val="24"/>
              </w:rPr>
            </w:pPr>
            <w:r w:rsidRPr="00791D37">
              <w:rPr>
                <w:rFonts w:ascii="Times New Roman" w:hAnsi="Times New Roman"/>
                <w:sz w:val="24"/>
              </w:rPr>
              <w:t xml:space="preserve">În pubele metalice amplasate pe platforme betonate, transportate la depozitul de deşeuri sau la staţia de </w:t>
            </w:r>
            <w:proofErr w:type="gramStart"/>
            <w:r w:rsidRPr="00791D37">
              <w:rPr>
                <w:rFonts w:ascii="Times New Roman" w:hAnsi="Times New Roman"/>
                <w:sz w:val="24"/>
              </w:rPr>
              <w:t>transfer</w:t>
            </w:r>
            <w:proofErr w:type="gramEnd"/>
            <w:r w:rsidRPr="00791D37">
              <w:rPr>
                <w:rFonts w:ascii="Times New Roman" w:hAnsi="Times New Roman"/>
                <w:sz w:val="24"/>
              </w:rPr>
              <w:t xml:space="preserve"> a localităţii pe bază de contract.</w:t>
            </w:r>
          </w:p>
        </w:tc>
        <w:tc>
          <w:tcPr>
            <w:tcW w:w="3828" w:type="dxa"/>
            <w:tcBorders>
              <w:top w:val="single" w:sz="12" w:space="0" w:color="auto"/>
              <w:left w:val="single" w:sz="6" w:space="0" w:color="auto"/>
              <w:bottom w:val="single" w:sz="6" w:space="0" w:color="auto"/>
              <w:right w:val="single" w:sz="12" w:space="0" w:color="auto"/>
            </w:tcBorders>
            <w:hideMark/>
          </w:tcPr>
          <w:p w:rsidR="00BA5E1D" w:rsidRPr="00791D37" w:rsidRDefault="00BA5E1D" w:rsidP="00115F5C">
            <w:pPr>
              <w:spacing w:after="0" w:line="240" w:lineRule="auto"/>
              <w:jc w:val="both"/>
              <w:rPr>
                <w:rFonts w:ascii="Times New Roman" w:hAnsi="Times New Roman"/>
                <w:sz w:val="24"/>
                <w:szCs w:val="24"/>
                <w:lang w:val="it-IT"/>
              </w:rPr>
            </w:pPr>
            <w:r w:rsidRPr="00791D37">
              <w:rPr>
                <w:rFonts w:ascii="Times New Roman" w:hAnsi="Times New Roman"/>
                <w:sz w:val="24"/>
                <w:lang w:val="it-IT"/>
              </w:rPr>
              <w:t>Se vor păstra evidenţe cu privire la cantităţile predate (conformare cu prevederile H.G. nr. 162/2002 privind depozitarea deşeurilor).</w:t>
            </w:r>
          </w:p>
        </w:tc>
      </w:tr>
      <w:tr w:rsidR="00BA5E1D" w:rsidRPr="00791D37" w:rsidTr="00115F5C">
        <w:trPr>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BA5E1D" w:rsidRPr="00791D37" w:rsidRDefault="00BA5E1D" w:rsidP="00115F5C">
            <w:pPr>
              <w:spacing w:after="0" w:line="240" w:lineRule="auto"/>
              <w:rPr>
                <w:rFonts w:ascii="Times New Roman" w:hAnsi="Times New Roman"/>
                <w:b/>
                <w:i/>
                <w:sz w:val="24"/>
                <w:szCs w:val="24"/>
                <w:lang w:val="fr-FR"/>
              </w:rPr>
            </w:pPr>
          </w:p>
        </w:tc>
        <w:tc>
          <w:tcPr>
            <w:tcW w:w="2307" w:type="dxa"/>
            <w:tcBorders>
              <w:top w:val="single" w:sz="6" w:space="0" w:color="auto"/>
              <w:left w:val="single" w:sz="6" w:space="0" w:color="auto"/>
              <w:bottom w:val="single" w:sz="6" w:space="0" w:color="auto"/>
              <w:right w:val="single" w:sz="6" w:space="0" w:color="auto"/>
            </w:tcBorders>
            <w:hideMark/>
          </w:tcPr>
          <w:p w:rsidR="00BA5E1D" w:rsidRPr="00791D37" w:rsidRDefault="00BA5E1D" w:rsidP="00115F5C">
            <w:pPr>
              <w:spacing w:after="0" w:line="240" w:lineRule="auto"/>
              <w:jc w:val="both"/>
              <w:rPr>
                <w:rFonts w:ascii="Times New Roman" w:hAnsi="Times New Roman"/>
                <w:i/>
                <w:sz w:val="24"/>
                <w:szCs w:val="24"/>
              </w:rPr>
            </w:pPr>
            <w:r w:rsidRPr="00791D37">
              <w:rPr>
                <w:rFonts w:ascii="Times New Roman" w:hAnsi="Times New Roman"/>
                <w:i/>
                <w:sz w:val="24"/>
              </w:rPr>
              <w:t>Deşeuri metalice</w:t>
            </w:r>
          </w:p>
        </w:tc>
        <w:tc>
          <w:tcPr>
            <w:tcW w:w="2835" w:type="dxa"/>
            <w:tcBorders>
              <w:top w:val="single" w:sz="6" w:space="0" w:color="auto"/>
              <w:left w:val="single" w:sz="6" w:space="0" w:color="auto"/>
              <w:bottom w:val="single" w:sz="6" w:space="0" w:color="auto"/>
              <w:right w:val="single" w:sz="6" w:space="0" w:color="auto"/>
            </w:tcBorders>
            <w:hideMark/>
          </w:tcPr>
          <w:p w:rsidR="00BA5E1D" w:rsidRPr="00791D37" w:rsidRDefault="00BA5E1D" w:rsidP="00115F5C">
            <w:pPr>
              <w:spacing w:after="0" w:line="240" w:lineRule="auto"/>
              <w:jc w:val="both"/>
              <w:rPr>
                <w:rFonts w:ascii="Times New Roman" w:hAnsi="Times New Roman"/>
                <w:sz w:val="24"/>
                <w:szCs w:val="24"/>
                <w:lang w:val="it-IT"/>
              </w:rPr>
            </w:pPr>
            <w:r w:rsidRPr="00791D37">
              <w:rPr>
                <w:rFonts w:ascii="Times New Roman" w:hAnsi="Times New Roman"/>
                <w:sz w:val="24"/>
                <w:lang w:val="it-IT"/>
              </w:rPr>
              <w:t>Pe platforme betonate, special amenajate, valorificate prin unităţi specializate.</w:t>
            </w:r>
          </w:p>
        </w:tc>
        <w:tc>
          <w:tcPr>
            <w:tcW w:w="3828" w:type="dxa"/>
            <w:tcBorders>
              <w:top w:val="single" w:sz="6" w:space="0" w:color="auto"/>
              <w:left w:val="single" w:sz="6" w:space="0" w:color="auto"/>
              <w:bottom w:val="single" w:sz="6" w:space="0" w:color="auto"/>
              <w:right w:val="single" w:sz="12" w:space="0" w:color="auto"/>
            </w:tcBorders>
            <w:hideMark/>
          </w:tcPr>
          <w:p w:rsidR="00BA5E1D" w:rsidRPr="00791D37" w:rsidRDefault="00BA5E1D" w:rsidP="00115F5C">
            <w:pPr>
              <w:spacing w:after="0" w:line="240" w:lineRule="auto"/>
              <w:jc w:val="both"/>
              <w:rPr>
                <w:rFonts w:ascii="Times New Roman" w:hAnsi="Times New Roman"/>
                <w:sz w:val="24"/>
                <w:szCs w:val="24"/>
                <w:lang w:val="it-IT"/>
              </w:rPr>
            </w:pPr>
            <w:r w:rsidRPr="00791D37">
              <w:rPr>
                <w:rFonts w:ascii="Times New Roman" w:hAnsi="Times New Roman"/>
                <w:sz w:val="24"/>
                <w:lang w:val="it-IT"/>
              </w:rPr>
              <w:t xml:space="preserve">Se vor păstra evidenţe cu privire la cantităţile valorificate (conformare cu O.U.G. nr. 16/2001 privind gestionarea deşeurilor industriale </w:t>
            </w:r>
            <w:r w:rsidRPr="00791D37">
              <w:rPr>
                <w:rFonts w:ascii="Times New Roman" w:hAnsi="Times New Roman"/>
                <w:sz w:val="24"/>
                <w:lang w:val="it-IT"/>
              </w:rPr>
              <w:lastRenderedPageBreak/>
              <w:t>reciclate, aprobată prin Legea nr. 456/2001 şi cu modificările ulterioare).</w:t>
            </w:r>
          </w:p>
        </w:tc>
      </w:tr>
      <w:tr w:rsidR="00BA5E1D" w:rsidRPr="00791D37" w:rsidTr="00115F5C">
        <w:trPr>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BA5E1D" w:rsidRPr="00791D37" w:rsidRDefault="00BA5E1D" w:rsidP="00115F5C">
            <w:pPr>
              <w:spacing w:after="0" w:line="240" w:lineRule="auto"/>
              <w:rPr>
                <w:rFonts w:ascii="Times New Roman" w:hAnsi="Times New Roman"/>
                <w:b/>
                <w:i/>
                <w:sz w:val="24"/>
                <w:szCs w:val="24"/>
                <w:lang w:val="fr-FR"/>
              </w:rPr>
            </w:pPr>
          </w:p>
        </w:tc>
        <w:tc>
          <w:tcPr>
            <w:tcW w:w="2307" w:type="dxa"/>
            <w:tcBorders>
              <w:top w:val="single" w:sz="6" w:space="0" w:color="auto"/>
              <w:left w:val="single" w:sz="6" w:space="0" w:color="auto"/>
              <w:bottom w:val="single" w:sz="6" w:space="0" w:color="auto"/>
              <w:right w:val="single" w:sz="6" w:space="0" w:color="auto"/>
            </w:tcBorders>
            <w:hideMark/>
          </w:tcPr>
          <w:p w:rsidR="00BA5E1D" w:rsidRPr="00791D37" w:rsidRDefault="00BA5E1D" w:rsidP="00115F5C">
            <w:pPr>
              <w:spacing w:after="0" w:line="240" w:lineRule="auto"/>
              <w:jc w:val="both"/>
              <w:rPr>
                <w:rFonts w:ascii="Times New Roman" w:hAnsi="Times New Roman"/>
                <w:i/>
                <w:sz w:val="24"/>
                <w:szCs w:val="24"/>
                <w:lang w:val="fr-FR"/>
              </w:rPr>
            </w:pPr>
            <w:r w:rsidRPr="00791D37">
              <w:rPr>
                <w:rFonts w:ascii="Times New Roman" w:hAnsi="Times New Roman"/>
                <w:i/>
                <w:sz w:val="24"/>
                <w:lang w:val="fr-FR"/>
              </w:rPr>
              <w:t>Deşeuri materiale de construcţii</w:t>
            </w:r>
          </w:p>
        </w:tc>
        <w:tc>
          <w:tcPr>
            <w:tcW w:w="2835" w:type="dxa"/>
            <w:tcBorders>
              <w:top w:val="single" w:sz="6" w:space="0" w:color="auto"/>
              <w:left w:val="single" w:sz="6" w:space="0" w:color="auto"/>
              <w:bottom w:val="single" w:sz="6" w:space="0" w:color="auto"/>
              <w:right w:val="single" w:sz="6" w:space="0" w:color="auto"/>
            </w:tcBorders>
            <w:hideMark/>
          </w:tcPr>
          <w:p w:rsidR="00BA5E1D" w:rsidRPr="00791D37" w:rsidRDefault="00BA5E1D" w:rsidP="00115F5C">
            <w:pPr>
              <w:spacing w:after="0" w:line="240" w:lineRule="auto"/>
              <w:jc w:val="both"/>
              <w:rPr>
                <w:rFonts w:ascii="Times New Roman" w:hAnsi="Times New Roman"/>
                <w:sz w:val="24"/>
                <w:szCs w:val="24"/>
                <w:lang w:val="da-DK"/>
              </w:rPr>
            </w:pPr>
            <w:r w:rsidRPr="00791D37">
              <w:rPr>
                <w:rFonts w:ascii="Times New Roman" w:hAnsi="Times New Roman"/>
                <w:sz w:val="24"/>
                <w:lang w:val="da-DK"/>
              </w:rPr>
              <w:t>Pe platforme speciale, nu ridică probleme din punct de vedere al factorilor de mediu.</w:t>
            </w:r>
          </w:p>
        </w:tc>
        <w:tc>
          <w:tcPr>
            <w:tcW w:w="3828" w:type="dxa"/>
            <w:tcBorders>
              <w:top w:val="single" w:sz="6" w:space="0" w:color="auto"/>
              <w:left w:val="single" w:sz="6" w:space="0" w:color="auto"/>
              <w:bottom w:val="single" w:sz="6" w:space="0" w:color="auto"/>
              <w:right w:val="single" w:sz="12" w:space="0" w:color="auto"/>
            </w:tcBorders>
            <w:hideMark/>
          </w:tcPr>
          <w:p w:rsidR="00BA5E1D" w:rsidRPr="00791D37" w:rsidRDefault="00BA5E1D" w:rsidP="00115F5C">
            <w:pPr>
              <w:spacing w:after="0" w:line="240" w:lineRule="auto"/>
              <w:jc w:val="both"/>
              <w:rPr>
                <w:rFonts w:ascii="Times New Roman" w:hAnsi="Times New Roman"/>
                <w:sz w:val="24"/>
                <w:szCs w:val="24"/>
                <w:lang w:val="fr-FR"/>
              </w:rPr>
            </w:pPr>
            <w:r w:rsidRPr="00791D37">
              <w:rPr>
                <w:rFonts w:ascii="Times New Roman" w:hAnsi="Times New Roman"/>
                <w:sz w:val="24"/>
                <w:lang w:val="fr-FR"/>
              </w:rPr>
              <w:t xml:space="preserve">Se pot valorifica la infrastructura drumurilor locale şi </w:t>
            </w:r>
            <w:proofErr w:type="gramStart"/>
            <w:r w:rsidRPr="00791D37">
              <w:rPr>
                <w:rFonts w:ascii="Times New Roman" w:hAnsi="Times New Roman"/>
                <w:sz w:val="24"/>
                <w:lang w:val="fr-FR"/>
              </w:rPr>
              <w:t>de exploatare</w:t>
            </w:r>
            <w:proofErr w:type="gramEnd"/>
            <w:r w:rsidRPr="00791D37">
              <w:rPr>
                <w:rFonts w:ascii="Times New Roman" w:hAnsi="Times New Roman"/>
                <w:sz w:val="24"/>
                <w:lang w:val="fr-FR"/>
              </w:rPr>
              <w:t>, etc.</w:t>
            </w:r>
          </w:p>
        </w:tc>
      </w:tr>
      <w:tr w:rsidR="00BA5E1D" w:rsidRPr="00791D37" w:rsidTr="00115F5C">
        <w:trPr>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BA5E1D" w:rsidRPr="00791D37" w:rsidRDefault="00BA5E1D" w:rsidP="00115F5C">
            <w:pPr>
              <w:spacing w:after="0" w:line="240" w:lineRule="auto"/>
              <w:rPr>
                <w:rFonts w:ascii="Times New Roman" w:hAnsi="Times New Roman"/>
                <w:b/>
                <w:i/>
                <w:sz w:val="24"/>
                <w:szCs w:val="24"/>
                <w:lang w:val="fr-FR"/>
              </w:rPr>
            </w:pPr>
          </w:p>
        </w:tc>
        <w:tc>
          <w:tcPr>
            <w:tcW w:w="2307" w:type="dxa"/>
            <w:tcBorders>
              <w:top w:val="single" w:sz="6" w:space="0" w:color="auto"/>
              <w:left w:val="single" w:sz="6" w:space="0" w:color="auto"/>
              <w:bottom w:val="single" w:sz="6" w:space="0" w:color="auto"/>
              <w:right w:val="single" w:sz="6" w:space="0" w:color="auto"/>
            </w:tcBorders>
            <w:hideMark/>
          </w:tcPr>
          <w:p w:rsidR="00BA5E1D" w:rsidRPr="00791D37" w:rsidRDefault="00BA5E1D" w:rsidP="00115F5C">
            <w:pPr>
              <w:spacing w:after="0" w:line="240" w:lineRule="auto"/>
              <w:jc w:val="both"/>
              <w:rPr>
                <w:rFonts w:ascii="Times New Roman" w:hAnsi="Times New Roman"/>
                <w:i/>
                <w:sz w:val="24"/>
                <w:szCs w:val="24"/>
              </w:rPr>
            </w:pPr>
            <w:r w:rsidRPr="00791D37">
              <w:rPr>
                <w:rFonts w:ascii="Times New Roman" w:hAnsi="Times New Roman"/>
                <w:i/>
                <w:sz w:val="24"/>
              </w:rPr>
              <w:t>Slamuri petroliere/uleiuri uzate</w:t>
            </w:r>
          </w:p>
        </w:tc>
        <w:tc>
          <w:tcPr>
            <w:tcW w:w="2835" w:type="dxa"/>
            <w:tcBorders>
              <w:top w:val="single" w:sz="6" w:space="0" w:color="auto"/>
              <w:left w:val="single" w:sz="6" w:space="0" w:color="auto"/>
              <w:bottom w:val="single" w:sz="6" w:space="0" w:color="auto"/>
              <w:right w:val="single" w:sz="6" w:space="0" w:color="auto"/>
            </w:tcBorders>
            <w:hideMark/>
          </w:tcPr>
          <w:p w:rsidR="00BA5E1D" w:rsidRPr="00791D37" w:rsidRDefault="00BA5E1D" w:rsidP="00115F5C">
            <w:pPr>
              <w:spacing w:after="0" w:line="240" w:lineRule="auto"/>
              <w:jc w:val="both"/>
              <w:rPr>
                <w:rFonts w:ascii="Times New Roman" w:hAnsi="Times New Roman"/>
                <w:sz w:val="24"/>
                <w:szCs w:val="24"/>
                <w:lang w:val="it-IT"/>
              </w:rPr>
            </w:pPr>
            <w:r w:rsidRPr="00791D37">
              <w:rPr>
                <w:rFonts w:ascii="Times New Roman" w:hAnsi="Times New Roman"/>
                <w:sz w:val="24"/>
                <w:lang w:val="it-IT"/>
              </w:rPr>
              <w:t>În recipienţi metalici închişi, predaţi la unităţi specializate, pentru valorificare sau incinerare</w:t>
            </w:r>
          </w:p>
        </w:tc>
        <w:tc>
          <w:tcPr>
            <w:tcW w:w="3828" w:type="dxa"/>
            <w:tcBorders>
              <w:top w:val="single" w:sz="6" w:space="0" w:color="auto"/>
              <w:left w:val="single" w:sz="6" w:space="0" w:color="auto"/>
              <w:bottom w:val="single" w:sz="6" w:space="0" w:color="auto"/>
              <w:right w:val="single" w:sz="12" w:space="0" w:color="auto"/>
            </w:tcBorders>
            <w:hideMark/>
          </w:tcPr>
          <w:p w:rsidR="00BA5E1D" w:rsidRPr="00791D37" w:rsidRDefault="00BA5E1D" w:rsidP="00115F5C">
            <w:pPr>
              <w:spacing w:after="0" w:line="240" w:lineRule="auto"/>
              <w:jc w:val="both"/>
              <w:rPr>
                <w:rFonts w:ascii="Times New Roman" w:hAnsi="Times New Roman"/>
                <w:sz w:val="24"/>
                <w:szCs w:val="24"/>
                <w:lang w:val="it-IT"/>
              </w:rPr>
            </w:pPr>
            <w:r w:rsidRPr="00791D37">
              <w:rPr>
                <w:rFonts w:ascii="Times New Roman" w:hAnsi="Times New Roman"/>
                <w:sz w:val="24"/>
                <w:lang w:val="it-IT"/>
              </w:rPr>
              <w:t>Se vor păstra evidenţe stricte cu privire la cantităţile predate (conformare cu prevederile H.G. nr. 662/2001 privind gestionarea uleiurilor uzate cu modificările ulterioare şi H.G. nr. 128/2002 privind incinerarea deşeurilor).</w:t>
            </w:r>
          </w:p>
        </w:tc>
      </w:tr>
      <w:tr w:rsidR="00BA5E1D" w:rsidRPr="00791D37" w:rsidTr="00115F5C">
        <w:trPr>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BA5E1D" w:rsidRPr="00791D37" w:rsidRDefault="00BA5E1D" w:rsidP="00115F5C">
            <w:pPr>
              <w:spacing w:after="0" w:line="240" w:lineRule="auto"/>
              <w:rPr>
                <w:rFonts w:ascii="Times New Roman" w:hAnsi="Times New Roman"/>
                <w:b/>
                <w:i/>
                <w:sz w:val="24"/>
                <w:szCs w:val="24"/>
                <w:lang w:val="fr-FR"/>
              </w:rPr>
            </w:pPr>
          </w:p>
        </w:tc>
        <w:tc>
          <w:tcPr>
            <w:tcW w:w="2307" w:type="dxa"/>
            <w:tcBorders>
              <w:top w:val="single" w:sz="6" w:space="0" w:color="auto"/>
              <w:left w:val="single" w:sz="6" w:space="0" w:color="auto"/>
              <w:bottom w:val="single" w:sz="6" w:space="0" w:color="auto"/>
              <w:right w:val="single" w:sz="6" w:space="0" w:color="auto"/>
            </w:tcBorders>
            <w:hideMark/>
          </w:tcPr>
          <w:p w:rsidR="00BA5E1D" w:rsidRPr="00791D37" w:rsidRDefault="00BA5E1D" w:rsidP="00115F5C">
            <w:pPr>
              <w:spacing w:after="0" w:line="240" w:lineRule="auto"/>
              <w:jc w:val="both"/>
              <w:rPr>
                <w:rFonts w:ascii="Times New Roman" w:hAnsi="Times New Roman"/>
                <w:i/>
                <w:sz w:val="24"/>
                <w:szCs w:val="24"/>
              </w:rPr>
            </w:pPr>
            <w:r w:rsidRPr="00791D37">
              <w:rPr>
                <w:rFonts w:ascii="Times New Roman" w:hAnsi="Times New Roman"/>
                <w:i/>
                <w:sz w:val="24"/>
              </w:rPr>
              <w:t>Deşeuri lemn</w:t>
            </w:r>
          </w:p>
        </w:tc>
        <w:tc>
          <w:tcPr>
            <w:tcW w:w="2835" w:type="dxa"/>
            <w:tcBorders>
              <w:top w:val="single" w:sz="6" w:space="0" w:color="auto"/>
              <w:left w:val="single" w:sz="6" w:space="0" w:color="auto"/>
              <w:bottom w:val="single" w:sz="6" w:space="0" w:color="auto"/>
              <w:right w:val="single" w:sz="6" w:space="0" w:color="auto"/>
            </w:tcBorders>
            <w:hideMark/>
          </w:tcPr>
          <w:p w:rsidR="00BA5E1D" w:rsidRPr="00791D37" w:rsidRDefault="00BA5E1D" w:rsidP="00115F5C">
            <w:pPr>
              <w:spacing w:after="0" w:line="240" w:lineRule="auto"/>
              <w:jc w:val="both"/>
              <w:rPr>
                <w:rFonts w:ascii="Times New Roman" w:hAnsi="Times New Roman"/>
                <w:sz w:val="24"/>
                <w:szCs w:val="24"/>
                <w:lang w:val="fr-FR"/>
              </w:rPr>
            </w:pPr>
            <w:r w:rsidRPr="00791D37">
              <w:rPr>
                <w:rFonts w:ascii="Times New Roman" w:hAnsi="Times New Roman"/>
                <w:sz w:val="24"/>
                <w:lang w:val="fr-FR"/>
              </w:rPr>
              <w:t>Colectate selectiv, se pot valorifica funcţie de dimensiuni şi calitate</w:t>
            </w:r>
          </w:p>
        </w:tc>
        <w:tc>
          <w:tcPr>
            <w:tcW w:w="3828" w:type="dxa"/>
            <w:tcBorders>
              <w:top w:val="single" w:sz="6" w:space="0" w:color="auto"/>
              <w:left w:val="single" w:sz="6" w:space="0" w:color="auto"/>
              <w:bottom w:val="single" w:sz="6" w:space="0" w:color="auto"/>
              <w:right w:val="single" w:sz="12" w:space="0" w:color="auto"/>
            </w:tcBorders>
          </w:tcPr>
          <w:p w:rsidR="00BA5E1D" w:rsidRPr="00791D37" w:rsidRDefault="00BA5E1D" w:rsidP="00115F5C">
            <w:pPr>
              <w:spacing w:after="0" w:line="240" w:lineRule="auto"/>
              <w:jc w:val="both"/>
              <w:rPr>
                <w:rFonts w:ascii="Times New Roman" w:hAnsi="Times New Roman"/>
                <w:sz w:val="24"/>
                <w:szCs w:val="24"/>
                <w:lang w:val="fr-FR"/>
              </w:rPr>
            </w:pPr>
          </w:p>
        </w:tc>
      </w:tr>
      <w:tr w:rsidR="00BA5E1D" w:rsidRPr="00791D37" w:rsidTr="00115F5C">
        <w:trPr>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BA5E1D" w:rsidRPr="00791D37" w:rsidRDefault="00BA5E1D" w:rsidP="00115F5C">
            <w:pPr>
              <w:spacing w:after="0" w:line="240" w:lineRule="auto"/>
              <w:rPr>
                <w:rFonts w:ascii="Times New Roman" w:hAnsi="Times New Roman"/>
                <w:b/>
                <w:i/>
                <w:sz w:val="24"/>
                <w:szCs w:val="24"/>
                <w:lang w:val="fr-FR"/>
              </w:rPr>
            </w:pPr>
          </w:p>
        </w:tc>
        <w:tc>
          <w:tcPr>
            <w:tcW w:w="2307" w:type="dxa"/>
            <w:tcBorders>
              <w:top w:val="single" w:sz="6" w:space="0" w:color="auto"/>
              <w:left w:val="single" w:sz="6" w:space="0" w:color="auto"/>
              <w:bottom w:val="single" w:sz="6" w:space="0" w:color="auto"/>
              <w:right w:val="single" w:sz="6" w:space="0" w:color="auto"/>
            </w:tcBorders>
            <w:hideMark/>
          </w:tcPr>
          <w:p w:rsidR="00BA5E1D" w:rsidRPr="00791D37" w:rsidRDefault="00BA5E1D" w:rsidP="00115F5C">
            <w:pPr>
              <w:spacing w:after="0" w:line="240" w:lineRule="auto"/>
              <w:jc w:val="both"/>
              <w:rPr>
                <w:rFonts w:ascii="Times New Roman" w:hAnsi="Times New Roman"/>
                <w:i/>
                <w:sz w:val="24"/>
                <w:szCs w:val="24"/>
                <w:lang w:val="fr-FR"/>
              </w:rPr>
            </w:pPr>
            <w:r w:rsidRPr="00791D37">
              <w:rPr>
                <w:rFonts w:ascii="Times New Roman" w:hAnsi="Times New Roman"/>
                <w:i/>
                <w:sz w:val="24"/>
                <w:lang w:val="fr-FR"/>
              </w:rPr>
              <w:t>Acumulatori uzaţi</w:t>
            </w:r>
          </w:p>
        </w:tc>
        <w:tc>
          <w:tcPr>
            <w:tcW w:w="2835" w:type="dxa"/>
            <w:tcBorders>
              <w:top w:val="single" w:sz="6" w:space="0" w:color="auto"/>
              <w:left w:val="single" w:sz="6" w:space="0" w:color="auto"/>
              <w:bottom w:val="single" w:sz="6" w:space="0" w:color="auto"/>
              <w:right w:val="single" w:sz="6" w:space="0" w:color="auto"/>
            </w:tcBorders>
            <w:hideMark/>
          </w:tcPr>
          <w:p w:rsidR="00BA5E1D" w:rsidRPr="00791D37" w:rsidRDefault="00BA5E1D" w:rsidP="00115F5C">
            <w:pPr>
              <w:spacing w:after="0" w:line="240" w:lineRule="auto"/>
              <w:jc w:val="both"/>
              <w:rPr>
                <w:rFonts w:ascii="Times New Roman" w:hAnsi="Times New Roman"/>
                <w:sz w:val="24"/>
                <w:szCs w:val="24"/>
                <w:lang w:val="it-IT"/>
              </w:rPr>
            </w:pPr>
            <w:r w:rsidRPr="00791D37">
              <w:rPr>
                <w:rFonts w:ascii="Times New Roman" w:hAnsi="Times New Roman"/>
                <w:sz w:val="24"/>
                <w:lang w:val="it-IT"/>
              </w:rPr>
              <w:t>Deşeuri periculoase, stocate în magazii, predate numai la unităţile specializate.</w:t>
            </w:r>
          </w:p>
        </w:tc>
        <w:tc>
          <w:tcPr>
            <w:tcW w:w="3828" w:type="dxa"/>
            <w:tcBorders>
              <w:top w:val="single" w:sz="6" w:space="0" w:color="auto"/>
              <w:left w:val="single" w:sz="6" w:space="0" w:color="auto"/>
              <w:bottom w:val="single" w:sz="6" w:space="0" w:color="auto"/>
              <w:right w:val="single" w:sz="12" w:space="0" w:color="auto"/>
            </w:tcBorders>
            <w:hideMark/>
          </w:tcPr>
          <w:p w:rsidR="00BA5E1D" w:rsidRPr="00791D37" w:rsidRDefault="00BA5E1D" w:rsidP="00115F5C">
            <w:pPr>
              <w:spacing w:after="0" w:line="240" w:lineRule="auto"/>
              <w:jc w:val="both"/>
              <w:rPr>
                <w:rFonts w:ascii="Times New Roman" w:hAnsi="Times New Roman"/>
                <w:sz w:val="24"/>
                <w:szCs w:val="24"/>
                <w:lang w:val="it-IT"/>
              </w:rPr>
            </w:pPr>
            <w:r w:rsidRPr="00791D37">
              <w:rPr>
                <w:rFonts w:ascii="Times New Roman" w:hAnsi="Times New Roman"/>
                <w:sz w:val="24"/>
                <w:lang w:val="it-IT"/>
              </w:rPr>
              <w:t>Se vor păstra evidenţe stricte cu privire la cantităţile valorificate (conformare cu prevederile H.G. nr. 1057/2001 privind regimul bateriilor şi acumulatorilor care conţin substanţe periculoase).</w:t>
            </w:r>
          </w:p>
        </w:tc>
      </w:tr>
      <w:tr w:rsidR="00BA5E1D" w:rsidRPr="00791D37" w:rsidTr="00115F5C">
        <w:trPr>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BA5E1D" w:rsidRPr="00791D37" w:rsidRDefault="00BA5E1D" w:rsidP="00115F5C">
            <w:pPr>
              <w:spacing w:after="0" w:line="240" w:lineRule="auto"/>
              <w:rPr>
                <w:rFonts w:ascii="Times New Roman" w:hAnsi="Times New Roman"/>
                <w:b/>
                <w:i/>
                <w:sz w:val="24"/>
                <w:szCs w:val="24"/>
                <w:lang w:val="fr-FR"/>
              </w:rPr>
            </w:pPr>
          </w:p>
        </w:tc>
        <w:tc>
          <w:tcPr>
            <w:tcW w:w="2307" w:type="dxa"/>
            <w:tcBorders>
              <w:top w:val="single" w:sz="6" w:space="0" w:color="auto"/>
              <w:left w:val="single" w:sz="6" w:space="0" w:color="auto"/>
              <w:bottom w:val="single" w:sz="6" w:space="0" w:color="auto"/>
              <w:right w:val="single" w:sz="6" w:space="0" w:color="auto"/>
            </w:tcBorders>
          </w:tcPr>
          <w:p w:rsidR="00BA5E1D" w:rsidRPr="00791D37" w:rsidRDefault="00BA5E1D" w:rsidP="00115F5C">
            <w:pPr>
              <w:spacing w:after="0" w:line="240" w:lineRule="auto"/>
              <w:jc w:val="both"/>
              <w:rPr>
                <w:rFonts w:ascii="Times New Roman" w:hAnsi="Times New Roman"/>
                <w:i/>
                <w:sz w:val="24"/>
                <w:szCs w:val="24"/>
              </w:rPr>
            </w:pPr>
            <w:r w:rsidRPr="00791D37">
              <w:rPr>
                <w:rFonts w:ascii="Times New Roman" w:hAnsi="Times New Roman"/>
                <w:i/>
                <w:sz w:val="24"/>
              </w:rPr>
              <w:t>Deşeuri hârtie</w:t>
            </w:r>
          </w:p>
        </w:tc>
        <w:tc>
          <w:tcPr>
            <w:tcW w:w="2835" w:type="dxa"/>
            <w:tcBorders>
              <w:top w:val="single" w:sz="6" w:space="0" w:color="auto"/>
              <w:left w:val="single" w:sz="6" w:space="0" w:color="auto"/>
              <w:bottom w:val="single" w:sz="6" w:space="0" w:color="auto"/>
              <w:right w:val="single" w:sz="6" w:space="0" w:color="auto"/>
            </w:tcBorders>
          </w:tcPr>
          <w:p w:rsidR="00BA5E1D" w:rsidRPr="00791D37" w:rsidRDefault="00BA5E1D" w:rsidP="00115F5C">
            <w:pPr>
              <w:spacing w:after="0" w:line="240" w:lineRule="auto"/>
              <w:jc w:val="both"/>
              <w:rPr>
                <w:rFonts w:ascii="Times New Roman" w:hAnsi="Times New Roman"/>
                <w:sz w:val="24"/>
                <w:szCs w:val="24"/>
                <w:lang w:val="it-IT"/>
              </w:rPr>
            </w:pPr>
            <w:r w:rsidRPr="00791D37">
              <w:rPr>
                <w:rFonts w:ascii="Times New Roman" w:hAnsi="Times New Roman"/>
                <w:sz w:val="24"/>
                <w:lang w:val="it-IT"/>
              </w:rPr>
              <w:t>Colectate separat în vederea valorificării.</w:t>
            </w:r>
          </w:p>
        </w:tc>
        <w:tc>
          <w:tcPr>
            <w:tcW w:w="3828" w:type="dxa"/>
            <w:tcBorders>
              <w:top w:val="single" w:sz="6" w:space="0" w:color="auto"/>
              <w:left w:val="single" w:sz="6" w:space="0" w:color="auto"/>
              <w:bottom w:val="single" w:sz="6" w:space="0" w:color="auto"/>
              <w:right w:val="single" w:sz="12" w:space="0" w:color="auto"/>
            </w:tcBorders>
          </w:tcPr>
          <w:p w:rsidR="00BA5E1D" w:rsidRPr="00791D37" w:rsidRDefault="00BA5E1D" w:rsidP="00115F5C">
            <w:pPr>
              <w:spacing w:after="0" w:line="240" w:lineRule="auto"/>
              <w:jc w:val="both"/>
              <w:rPr>
                <w:rFonts w:ascii="Times New Roman" w:hAnsi="Times New Roman"/>
                <w:sz w:val="24"/>
                <w:szCs w:val="24"/>
                <w:lang w:val="it-IT"/>
              </w:rPr>
            </w:pPr>
            <w:r w:rsidRPr="00791D37">
              <w:rPr>
                <w:rFonts w:ascii="Times New Roman" w:hAnsi="Times New Roman"/>
                <w:sz w:val="24"/>
                <w:lang w:val="it-IT"/>
              </w:rPr>
              <w:t>Se vor păstra evidenţe cu privire la cantităţile valorificate (conformare cu prevederile H.G. nr. 349/2002 privind gestionarea ambalajelor şi a deşeurilor de ambalaje, modificată şi completată prin HG nr.899/2004).</w:t>
            </w:r>
          </w:p>
        </w:tc>
      </w:tr>
      <w:tr w:rsidR="00BA5E1D" w:rsidRPr="00791D37" w:rsidTr="00115F5C">
        <w:trPr>
          <w:jc w:val="center"/>
        </w:trPr>
        <w:tc>
          <w:tcPr>
            <w:tcW w:w="1777" w:type="dxa"/>
            <w:tcBorders>
              <w:top w:val="single" w:sz="6" w:space="0" w:color="auto"/>
              <w:left w:val="single" w:sz="12" w:space="0" w:color="auto"/>
              <w:bottom w:val="single" w:sz="12" w:space="0" w:color="auto"/>
              <w:right w:val="single" w:sz="6" w:space="0" w:color="auto"/>
            </w:tcBorders>
            <w:hideMark/>
          </w:tcPr>
          <w:p w:rsidR="00BA5E1D" w:rsidRPr="00791D37" w:rsidRDefault="00BA5E1D" w:rsidP="00115F5C">
            <w:pPr>
              <w:spacing w:after="0" w:line="240" w:lineRule="auto"/>
              <w:jc w:val="both"/>
              <w:rPr>
                <w:rFonts w:ascii="Times New Roman" w:hAnsi="Times New Roman"/>
                <w:b/>
                <w:i/>
                <w:sz w:val="24"/>
                <w:szCs w:val="24"/>
                <w:lang w:val="it-IT"/>
              </w:rPr>
            </w:pPr>
            <w:r w:rsidRPr="00791D37">
              <w:rPr>
                <w:rFonts w:ascii="Times New Roman" w:hAnsi="Times New Roman"/>
                <w:b/>
                <w:i/>
                <w:sz w:val="24"/>
                <w:lang w:val="it-IT"/>
              </w:rPr>
              <w:t>Amplasamentul drumului (la parcări)</w:t>
            </w:r>
          </w:p>
        </w:tc>
        <w:tc>
          <w:tcPr>
            <w:tcW w:w="2307" w:type="dxa"/>
            <w:tcBorders>
              <w:top w:val="single" w:sz="6" w:space="0" w:color="auto"/>
              <w:left w:val="single" w:sz="6" w:space="0" w:color="auto"/>
              <w:bottom w:val="single" w:sz="12" w:space="0" w:color="auto"/>
              <w:right w:val="single" w:sz="6" w:space="0" w:color="auto"/>
            </w:tcBorders>
            <w:hideMark/>
          </w:tcPr>
          <w:p w:rsidR="00BA5E1D" w:rsidRPr="00791D37" w:rsidRDefault="00BA5E1D" w:rsidP="00115F5C">
            <w:pPr>
              <w:spacing w:after="0" w:line="240" w:lineRule="auto"/>
              <w:jc w:val="both"/>
              <w:rPr>
                <w:rFonts w:ascii="Times New Roman" w:hAnsi="Times New Roman"/>
                <w:i/>
                <w:sz w:val="24"/>
                <w:szCs w:val="24"/>
              </w:rPr>
            </w:pPr>
            <w:r w:rsidRPr="00791D37">
              <w:rPr>
                <w:rFonts w:ascii="Times New Roman" w:hAnsi="Times New Roman"/>
                <w:i/>
                <w:sz w:val="24"/>
              </w:rPr>
              <w:t>Menajere sau asimilabile</w:t>
            </w:r>
          </w:p>
        </w:tc>
        <w:tc>
          <w:tcPr>
            <w:tcW w:w="2835" w:type="dxa"/>
            <w:tcBorders>
              <w:top w:val="single" w:sz="6" w:space="0" w:color="auto"/>
              <w:left w:val="single" w:sz="6" w:space="0" w:color="auto"/>
              <w:bottom w:val="single" w:sz="12" w:space="0" w:color="auto"/>
              <w:right w:val="single" w:sz="6" w:space="0" w:color="auto"/>
            </w:tcBorders>
            <w:hideMark/>
          </w:tcPr>
          <w:p w:rsidR="00BA5E1D" w:rsidRPr="00791D37" w:rsidRDefault="00BA5E1D" w:rsidP="00115F5C">
            <w:pPr>
              <w:spacing w:after="0" w:line="240" w:lineRule="auto"/>
              <w:jc w:val="both"/>
              <w:rPr>
                <w:rFonts w:ascii="Times New Roman" w:hAnsi="Times New Roman"/>
                <w:sz w:val="24"/>
                <w:szCs w:val="24"/>
                <w:lang w:val="it-IT"/>
              </w:rPr>
            </w:pPr>
            <w:r w:rsidRPr="00791D37">
              <w:rPr>
                <w:rFonts w:ascii="Times New Roman" w:hAnsi="Times New Roman"/>
                <w:sz w:val="24"/>
                <w:lang w:val="it-IT"/>
              </w:rPr>
              <w:t>Colectate în pubele şi transportate la rampe de gunoi amenajate.</w:t>
            </w:r>
          </w:p>
        </w:tc>
        <w:tc>
          <w:tcPr>
            <w:tcW w:w="3828" w:type="dxa"/>
            <w:tcBorders>
              <w:top w:val="single" w:sz="6" w:space="0" w:color="auto"/>
              <w:left w:val="single" w:sz="6" w:space="0" w:color="auto"/>
              <w:bottom w:val="single" w:sz="12" w:space="0" w:color="auto"/>
              <w:right w:val="single" w:sz="12" w:space="0" w:color="auto"/>
            </w:tcBorders>
          </w:tcPr>
          <w:p w:rsidR="00BA5E1D" w:rsidRPr="00791D37" w:rsidRDefault="00BA5E1D" w:rsidP="00115F5C">
            <w:pPr>
              <w:spacing w:after="0" w:line="240" w:lineRule="auto"/>
              <w:jc w:val="both"/>
              <w:rPr>
                <w:rFonts w:ascii="Times New Roman" w:hAnsi="Times New Roman"/>
                <w:sz w:val="24"/>
                <w:szCs w:val="24"/>
                <w:lang w:val="it-IT"/>
              </w:rPr>
            </w:pPr>
          </w:p>
        </w:tc>
      </w:tr>
    </w:tbl>
    <w:p w:rsidR="00BA5E1D" w:rsidRDefault="00BA5E1D" w:rsidP="00BA5E1D">
      <w:pPr>
        <w:pStyle w:val="Normal1CharChar"/>
        <w:spacing w:before="0" w:after="0" w:line="240" w:lineRule="auto"/>
        <w:ind w:firstLine="284"/>
        <w:rPr>
          <w:rFonts w:ascii="Times New Roman" w:hAnsi="Times New Roman" w:cs="Times New Roman"/>
          <w:lang w:val="de-DE"/>
        </w:rPr>
      </w:pPr>
      <w:r>
        <w:rPr>
          <w:rFonts w:ascii="Times New Roman" w:hAnsi="Times New Roman" w:cs="Times New Roman"/>
          <w:lang w:val="de-DE"/>
        </w:rPr>
        <w:t>Conform Listei cuprinzând deseurile, inclusiv deşeurile periculoase din H.G. nr. 856/2002, principalele deşeuri rezultate din activităţile de construcţie a drumurilor, exceptând materialele contaminate cu substanţe periculoase, nu se încadrează în categoria deşeurilor periculoase.</w:t>
      </w:r>
    </w:p>
    <w:p w:rsidR="00BA5E1D" w:rsidRPr="00DF663E" w:rsidRDefault="00BA5E1D" w:rsidP="00BA5E1D">
      <w:pPr>
        <w:pStyle w:val="Normal1CharChar"/>
        <w:spacing w:before="0" w:after="0" w:line="240" w:lineRule="auto"/>
        <w:ind w:firstLine="720"/>
        <w:rPr>
          <w:rFonts w:ascii="Times New Roman" w:hAnsi="Times New Roman" w:cs="Times New Roman"/>
          <w:lang w:val="de-DE"/>
        </w:rPr>
      </w:pPr>
      <w:r w:rsidRPr="00DF663E">
        <w:rPr>
          <w:rFonts w:ascii="Times New Roman" w:hAnsi="Times New Roman" w:cs="Times New Roman"/>
          <w:lang w:val="de-DE"/>
        </w:rPr>
        <w:t>Deşeurile rezultate din activitatea proprie a fiecarui antrepenor si subantreprenor al acestuia se</w:t>
      </w:r>
    </w:p>
    <w:p w:rsidR="00BA5E1D" w:rsidRPr="00DF663E" w:rsidRDefault="00BA5E1D" w:rsidP="00BA5E1D">
      <w:pPr>
        <w:pStyle w:val="Normal1CharChar"/>
        <w:spacing w:before="0" w:after="0" w:line="240" w:lineRule="auto"/>
        <w:rPr>
          <w:rFonts w:ascii="Times New Roman" w:hAnsi="Times New Roman" w:cs="Times New Roman"/>
          <w:lang w:val="de-DE"/>
        </w:rPr>
      </w:pPr>
      <w:r w:rsidRPr="00DF663E">
        <w:rPr>
          <w:rFonts w:ascii="Times New Roman" w:hAnsi="Times New Roman" w:cs="Times New Roman"/>
          <w:lang w:val="de-DE"/>
        </w:rPr>
        <w:t>vor colecta din frontul de lucru, se vor transporta si depozita temporar la punctul de colectare propriu</w:t>
      </w:r>
    </w:p>
    <w:p w:rsidR="00BA5E1D" w:rsidRPr="00DF663E" w:rsidRDefault="00BA5E1D" w:rsidP="00BA5E1D">
      <w:pPr>
        <w:pStyle w:val="Normal1CharChar"/>
        <w:spacing w:before="0" w:after="0" w:line="240" w:lineRule="auto"/>
        <w:rPr>
          <w:rFonts w:ascii="Times New Roman" w:hAnsi="Times New Roman" w:cs="Times New Roman"/>
          <w:lang w:val="de-DE"/>
        </w:rPr>
      </w:pPr>
      <w:r w:rsidRPr="00DF663E">
        <w:rPr>
          <w:rFonts w:ascii="Times New Roman" w:hAnsi="Times New Roman" w:cs="Times New Roman"/>
          <w:lang w:val="de-DE"/>
        </w:rPr>
        <w:t>din incinta şantierului. Activitatea se va organiza si desfasura controlat si sub supraveghere, astfel</w:t>
      </w:r>
    </w:p>
    <w:p w:rsidR="00BA5E1D" w:rsidRPr="00DF663E" w:rsidRDefault="00BA5E1D" w:rsidP="00BA5E1D">
      <w:pPr>
        <w:pStyle w:val="Normal1CharChar"/>
        <w:spacing w:before="0" w:after="0" w:line="240" w:lineRule="auto"/>
        <w:rPr>
          <w:rFonts w:ascii="Times New Roman" w:hAnsi="Times New Roman" w:cs="Times New Roman"/>
          <w:lang w:val="de-DE"/>
        </w:rPr>
      </w:pPr>
      <w:r w:rsidRPr="00DF663E">
        <w:rPr>
          <w:rFonts w:ascii="Times New Roman" w:hAnsi="Times New Roman" w:cs="Times New Roman"/>
          <w:lang w:val="de-DE"/>
        </w:rPr>
        <w:t>incat cantitatea de deseuri in zona de lucru sa fie permanent minima pentru a nu induce factori</w:t>
      </w:r>
      <w:r>
        <w:rPr>
          <w:rFonts w:ascii="Times New Roman" w:hAnsi="Times New Roman" w:cs="Times New Roman"/>
          <w:lang w:val="de-DE"/>
        </w:rPr>
        <w:t xml:space="preserve"> </w:t>
      </w:r>
      <w:r w:rsidRPr="00DF663E">
        <w:rPr>
          <w:rFonts w:ascii="Times New Roman" w:hAnsi="Times New Roman" w:cs="Times New Roman"/>
          <w:lang w:val="de-DE"/>
        </w:rPr>
        <w:t>suplimentari de risc din punct de vedere al securitatii si sanatatii muncii .</w:t>
      </w:r>
    </w:p>
    <w:p w:rsidR="00BA5E1D" w:rsidRPr="00DF663E" w:rsidRDefault="00BA5E1D" w:rsidP="00BA5E1D">
      <w:pPr>
        <w:pStyle w:val="Normal1CharChar"/>
        <w:spacing w:before="0" w:after="0" w:line="240" w:lineRule="auto"/>
        <w:ind w:firstLine="720"/>
        <w:rPr>
          <w:rFonts w:ascii="Times New Roman" w:hAnsi="Times New Roman" w:cs="Times New Roman"/>
          <w:lang w:val="de-DE"/>
        </w:rPr>
      </w:pPr>
      <w:r w:rsidRPr="00DF663E">
        <w:rPr>
          <w:rFonts w:ascii="Times New Roman" w:hAnsi="Times New Roman" w:cs="Times New Roman"/>
          <w:lang w:val="de-DE"/>
        </w:rPr>
        <w:t>Evacuarea deşeurilor din incinta şantierului se va face numai cu mijloace de transport adecvate</w:t>
      </w:r>
    </w:p>
    <w:p w:rsidR="00BA5E1D" w:rsidRPr="00DF663E" w:rsidRDefault="00BA5E1D" w:rsidP="00BA5E1D">
      <w:pPr>
        <w:pStyle w:val="Normal1CharChar"/>
        <w:spacing w:before="0" w:after="0" w:line="240" w:lineRule="auto"/>
        <w:rPr>
          <w:rFonts w:ascii="Times New Roman" w:hAnsi="Times New Roman" w:cs="Times New Roman"/>
          <w:lang w:val="de-DE"/>
        </w:rPr>
      </w:pPr>
      <w:r w:rsidRPr="00DF663E">
        <w:rPr>
          <w:rFonts w:ascii="Times New Roman" w:hAnsi="Times New Roman" w:cs="Times New Roman"/>
          <w:lang w:val="de-DE"/>
        </w:rPr>
        <w:t>şi numai la gropi de gunoi autorizate. Răspunderea pentru încălcarea acestei prevederi revine în</w:t>
      </w:r>
      <w:r>
        <w:rPr>
          <w:rFonts w:ascii="Times New Roman" w:hAnsi="Times New Roman" w:cs="Times New Roman"/>
          <w:lang w:val="de-DE"/>
        </w:rPr>
        <w:t xml:space="preserve"> </w:t>
      </w:r>
      <w:r w:rsidRPr="00DF663E">
        <w:rPr>
          <w:rFonts w:ascii="Times New Roman" w:hAnsi="Times New Roman" w:cs="Times New Roman"/>
          <w:lang w:val="de-DE"/>
        </w:rPr>
        <w:t>exclusivitate persoanei fizice sau juridice, beneficiarul neavând nici o răspundere în acest caz.</w:t>
      </w:r>
    </w:p>
    <w:p w:rsidR="00BA5E1D" w:rsidRPr="00DF663E" w:rsidRDefault="00BA5E1D" w:rsidP="00BA5E1D">
      <w:pPr>
        <w:pStyle w:val="Normal1CharChar"/>
        <w:spacing w:before="0" w:after="0" w:line="240" w:lineRule="auto"/>
        <w:ind w:firstLine="720"/>
        <w:rPr>
          <w:rFonts w:ascii="Times New Roman" w:hAnsi="Times New Roman" w:cs="Times New Roman"/>
          <w:lang w:val="de-DE"/>
        </w:rPr>
      </w:pPr>
      <w:r w:rsidRPr="00DF663E">
        <w:rPr>
          <w:rFonts w:ascii="Times New Roman" w:hAnsi="Times New Roman" w:cs="Times New Roman"/>
          <w:lang w:val="de-DE"/>
        </w:rPr>
        <w:t>Fiecare antreprenor raspunde pentru sine si subantreprenorii sai care genereaza deseuri, fie</w:t>
      </w:r>
      <w:r>
        <w:rPr>
          <w:rFonts w:ascii="Times New Roman" w:hAnsi="Times New Roman" w:cs="Times New Roman"/>
          <w:lang w:val="de-DE"/>
        </w:rPr>
        <w:t xml:space="preserve"> </w:t>
      </w:r>
      <w:r w:rsidRPr="00DF663E">
        <w:rPr>
          <w:rFonts w:ascii="Times New Roman" w:hAnsi="Times New Roman" w:cs="Times New Roman"/>
          <w:lang w:val="de-DE"/>
        </w:rPr>
        <w:t xml:space="preserve">acestea de natura industriala sau manajera si este obligat sa </w:t>
      </w:r>
      <w:r>
        <w:rPr>
          <w:rFonts w:ascii="Times New Roman" w:hAnsi="Times New Roman" w:cs="Times New Roman"/>
          <w:lang w:val="de-DE"/>
        </w:rPr>
        <w:t xml:space="preserve">asigure gestiunea, evacuarea si </w:t>
      </w:r>
      <w:r w:rsidRPr="00DF663E">
        <w:rPr>
          <w:rFonts w:ascii="Times New Roman" w:hAnsi="Times New Roman" w:cs="Times New Roman"/>
          <w:lang w:val="de-DE"/>
        </w:rPr>
        <w:t>eliminarea/valorificarea acestora in conformitate cu prevederile legale . In acest sens se va prezenta</w:t>
      </w:r>
      <w:r>
        <w:rPr>
          <w:rFonts w:ascii="Times New Roman" w:hAnsi="Times New Roman" w:cs="Times New Roman"/>
          <w:lang w:val="de-DE"/>
        </w:rPr>
        <w:t xml:space="preserve"> </w:t>
      </w:r>
      <w:r w:rsidRPr="00DF663E">
        <w:rPr>
          <w:rFonts w:ascii="Times New Roman" w:hAnsi="Times New Roman" w:cs="Times New Roman"/>
          <w:lang w:val="de-DE"/>
        </w:rPr>
        <w:t>beneficiarului lista deseurilor identificate - generate in procesele si activitatile desfasurate, modalitatea</w:t>
      </w:r>
      <w:r>
        <w:rPr>
          <w:rFonts w:ascii="Times New Roman" w:hAnsi="Times New Roman" w:cs="Times New Roman"/>
          <w:lang w:val="de-DE"/>
        </w:rPr>
        <w:t xml:space="preserve"> </w:t>
      </w:r>
      <w:r w:rsidRPr="00DF663E">
        <w:rPr>
          <w:rFonts w:ascii="Times New Roman" w:hAnsi="Times New Roman" w:cs="Times New Roman"/>
          <w:lang w:val="de-DE"/>
        </w:rPr>
        <w:t>de gestionare si control a acstora, in special a celor periculoase, precum si modul de interventie in caz</w:t>
      </w:r>
      <w:r>
        <w:rPr>
          <w:rFonts w:ascii="Times New Roman" w:hAnsi="Times New Roman" w:cs="Times New Roman"/>
          <w:lang w:val="de-DE"/>
        </w:rPr>
        <w:t xml:space="preserve"> </w:t>
      </w:r>
      <w:r w:rsidRPr="00DF663E">
        <w:rPr>
          <w:rFonts w:ascii="Times New Roman" w:hAnsi="Times New Roman" w:cs="Times New Roman"/>
          <w:lang w:val="de-DE"/>
        </w:rPr>
        <w:t>de accident de mediu.</w:t>
      </w:r>
    </w:p>
    <w:p w:rsidR="007D2FFF" w:rsidRDefault="00BA5E1D" w:rsidP="00BA5E1D">
      <w:pPr>
        <w:pStyle w:val="Normal1CharChar"/>
        <w:spacing w:before="0" w:after="0" w:line="240" w:lineRule="auto"/>
        <w:ind w:firstLine="720"/>
        <w:rPr>
          <w:rFonts w:ascii="Times New Roman" w:hAnsi="Times New Roman" w:cs="Times New Roman"/>
          <w:lang w:val="de-DE"/>
        </w:rPr>
      </w:pPr>
      <w:r w:rsidRPr="00DF663E">
        <w:rPr>
          <w:rFonts w:ascii="Times New Roman" w:hAnsi="Times New Roman" w:cs="Times New Roman"/>
          <w:lang w:val="de-DE"/>
        </w:rPr>
        <w:lastRenderedPageBreak/>
        <w:t>Zonele de depozitare intermediara/temporara a deseurilor vor fi amenajate corespunzator,</w:t>
      </w:r>
      <w:r>
        <w:rPr>
          <w:rFonts w:ascii="Times New Roman" w:hAnsi="Times New Roman" w:cs="Times New Roman"/>
          <w:lang w:val="de-DE"/>
        </w:rPr>
        <w:t xml:space="preserve"> </w:t>
      </w:r>
      <w:r w:rsidRPr="00DF663E">
        <w:rPr>
          <w:rFonts w:ascii="Times New Roman" w:hAnsi="Times New Roman" w:cs="Times New Roman"/>
          <w:lang w:val="de-DE"/>
        </w:rPr>
        <w:t>delimitate, imprejmuite si asigurate impotriva patrunderii neautorizate si dotate cu containere /</w:t>
      </w:r>
      <w:r>
        <w:rPr>
          <w:rFonts w:ascii="Times New Roman" w:hAnsi="Times New Roman" w:cs="Times New Roman"/>
          <w:lang w:val="de-DE"/>
        </w:rPr>
        <w:t xml:space="preserve"> </w:t>
      </w:r>
      <w:r w:rsidRPr="00DF663E">
        <w:rPr>
          <w:rFonts w:ascii="Times New Roman" w:hAnsi="Times New Roman" w:cs="Times New Roman"/>
          <w:lang w:val="de-DE"/>
        </w:rPr>
        <w:t>recipienti / pubele adecvate de colectare, de capacitate suficienta si corespunzatoare din punct de</w:t>
      </w:r>
      <w:r>
        <w:rPr>
          <w:rFonts w:ascii="Times New Roman" w:hAnsi="Times New Roman" w:cs="Times New Roman"/>
          <w:lang w:val="de-DE"/>
        </w:rPr>
        <w:t xml:space="preserve"> </w:t>
      </w:r>
      <w:r w:rsidRPr="00DF663E">
        <w:rPr>
          <w:rFonts w:ascii="Times New Roman" w:hAnsi="Times New Roman" w:cs="Times New Roman"/>
          <w:lang w:val="de-DE"/>
        </w:rPr>
        <w:t>vedere al protectiei mediului.Conform prevederilor legale se va asigura colectarea selectiva a</w:t>
      </w:r>
      <w:r>
        <w:rPr>
          <w:rFonts w:ascii="Times New Roman" w:hAnsi="Times New Roman" w:cs="Times New Roman"/>
          <w:lang w:val="de-DE"/>
        </w:rPr>
        <w:t xml:space="preserve"> </w:t>
      </w:r>
      <w:r w:rsidRPr="00DF663E">
        <w:rPr>
          <w:rFonts w:ascii="Times New Roman" w:hAnsi="Times New Roman" w:cs="Times New Roman"/>
          <w:lang w:val="de-DE"/>
        </w:rPr>
        <w:t>deseurilor pentru care se impune acest lucru.</w:t>
      </w:r>
      <w:r w:rsidRPr="00DF663E">
        <w:rPr>
          <w:rFonts w:ascii="Times New Roman" w:hAnsi="Times New Roman" w:cs="Times New Roman"/>
          <w:lang w:val="de-DE"/>
        </w:rPr>
        <w:cr/>
      </w:r>
    </w:p>
    <w:p w:rsidR="00BA5E1D" w:rsidRPr="00BA5E1D" w:rsidRDefault="00BA5E1D" w:rsidP="006D5416">
      <w:pPr>
        <w:autoSpaceDE w:val="0"/>
        <w:autoSpaceDN w:val="0"/>
        <w:adjustRightInd w:val="0"/>
        <w:spacing w:after="0" w:line="240" w:lineRule="auto"/>
        <w:ind w:firstLine="720"/>
        <w:jc w:val="both"/>
        <w:rPr>
          <w:rStyle w:val="Heading2Char"/>
          <w:rFonts w:ascii="Times New Roman" w:hAnsi="Times New Roman"/>
          <w:color w:val="auto"/>
          <w:sz w:val="24"/>
        </w:rPr>
      </w:pPr>
      <w:bookmarkStart w:id="248" w:name="_Toc464823626"/>
      <w:bookmarkStart w:id="249" w:name="_Toc465239573"/>
      <w:r w:rsidRPr="00BA5E1D">
        <w:rPr>
          <w:rStyle w:val="Heading2Char"/>
          <w:rFonts w:ascii="Times New Roman" w:hAnsi="Times New Roman"/>
          <w:color w:val="auto"/>
          <w:sz w:val="24"/>
        </w:rPr>
        <w:t>7.5 Dotări şi măsuri prevăzute pentru controlul emisiilor de poluanţi în mediu</w:t>
      </w:r>
      <w:bookmarkEnd w:id="248"/>
      <w:bookmarkEnd w:id="249"/>
    </w:p>
    <w:p w:rsidR="00BA5E1D" w:rsidRPr="00823B39" w:rsidRDefault="00BA5E1D" w:rsidP="00BA5E1D">
      <w:pPr>
        <w:shd w:val="clear" w:color="auto" w:fill="FFFFFF"/>
        <w:spacing w:after="0" w:line="240" w:lineRule="auto"/>
        <w:ind w:firstLine="708"/>
        <w:jc w:val="both"/>
        <w:rPr>
          <w:rFonts w:ascii="Times New Roman" w:hAnsi="Times New Roman"/>
          <w:sz w:val="24"/>
          <w:szCs w:val="24"/>
          <w:lang w:val="ro-RO" w:eastAsia="ro-RO"/>
        </w:rPr>
      </w:pPr>
      <w:r w:rsidRPr="00823B39">
        <w:rPr>
          <w:rFonts w:ascii="Times New Roman" w:hAnsi="Times New Roman"/>
          <w:sz w:val="24"/>
          <w:szCs w:val="24"/>
          <w:lang w:val="ro-RO" w:eastAsia="ro-RO"/>
        </w:rPr>
        <w:t>Pe perioada executiei lucrarilor poate fi necesara desfasurarea unei activitati de monitorizare, care</w:t>
      </w:r>
      <w:r>
        <w:rPr>
          <w:rFonts w:ascii="Times New Roman" w:hAnsi="Times New Roman"/>
          <w:sz w:val="24"/>
          <w:szCs w:val="24"/>
          <w:lang w:val="ro-RO" w:eastAsia="ro-RO"/>
        </w:rPr>
        <w:t xml:space="preserve"> </w:t>
      </w:r>
      <w:r w:rsidRPr="00823B39">
        <w:rPr>
          <w:rFonts w:ascii="Times New Roman" w:hAnsi="Times New Roman"/>
          <w:sz w:val="24"/>
          <w:szCs w:val="24"/>
          <w:lang w:val="ro-RO" w:eastAsia="ro-RO"/>
        </w:rPr>
        <w:t>consta in:</w:t>
      </w:r>
    </w:p>
    <w:p w:rsidR="00BA5E1D" w:rsidRPr="00823B39" w:rsidRDefault="00BA5E1D" w:rsidP="00BA5E1D">
      <w:pPr>
        <w:shd w:val="clear" w:color="auto" w:fill="FFFFFF"/>
        <w:spacing w:after="0" w:line="240" w:lineRule="auto"/>
        <w:ind w:firstLine="708"/>
        <w:jc w:val="both"/>
        <w:rPr>
          <w:rFonts w:ascii="Times New Roman" w:hAnsi="Times New Roman"/>
          <w:sz w:val="24"/>
          <w:szCs w:val="24"/>
          <w:lang w:val="ro-RO" w:eastAsia="ro-RO"/>
        </w:rPr>
      </w:pPr>
      <w:r w:rsidRPr="00823B39">
        <w:rPr>
          <w:rFonts w:ascii="Times New Roman" w:hAnsi="Times New Roman"/>
          <w:sz w:val="24"/>
          <w:szCs w:val="24"/>
          <w:lang w:val="ro-RO" w:eastAsia="ro-RO"/>
        </w:rPr>
        <w:t>• Verificarea periodica a parcului de utilaje pentru depistarea eventualelor defectiuni;</w:t>
      </w:r>
    </w:p>
    <w:p w:rsidR="00BA5E1D" w:rsidRPr="00823B39" w:rsidRDefault="00BA5E1D" w:rsidP="00BA5E1D">
      <w:pPr>
        <w:shd w:val="clear" w:color="auto" w:fill="FFFFFF"/>
        <w:spacing w:after="0" w:line="240" w:lineRule="auto"/>
        <w:ind w:firstLine="708"/>
        <w:jc w:val="both"/>
        <w:rPr>
          <w:rFonts w:ascii="Times New Roman" w:hAnsi="Times New Roman"/>
          <w:sz w:val="24"/>
          <w:szCs w:val="24"/>
          <w:lang w:val="ro-RO" w:eastAsia="ro-RO"/>
        </w:rPr>
      </w:pPr>
      <w:r w:rsidRPr="00823B39">
        <w:rPr>
          <w:rFonts w:ascii="Times New Roman" w:hAnsi="Times New Roman"/>
          <w:sz w:val="24"/>
          <w:szCs w:val="24"/>
          <w:lang w:val="ro-RO" w:eastAsia="ro-RO"/>
        </w:rPr>
        <w:t>• Gestionarea controlata a deseurilor;</w:t>
      </w:r>
    </w:p>
    <w:p w:rsidR="00BA5E1D" w:rsidRPr="00823B39" w:rsidRDefault="00BA5E1D" w:rsidP="00BA5E1D">
      <w:pPr>
        <w:shd w:val="clear" w:color="auto" w:fill="FFFFFF"/>
        <w:spacing w:after="0" w:line="240" w:lineRule="auto"/>
        <w:ind w:firstLine="708"/>
        <w:jc w:val="both"/>
        <w:rPr>
          <w:rFonts w:ascii="Times New Roman" w:hAnsi="Times New Roman"/>
          <w:sz w:val="24"/>
          <w:szCs w:val="24"/>
          <w:lang w:val="ro-RO" w:eastAsia="ro-RO"/>
        </w:rPr>
      </w:pPr>
      <w:r w:rsidRPr="00823B39">
        <w:rPr>
          <w:rFonts w:ascii="Times New Roman" w:hAnsi="Times New Roman"/>
          <w:sz w:val="24"/>
          <w:szCs w:val="24"/>
          <w:lang w:val="ro-RO" w:eastAsia="ro-RO"/>
        </w:rPr>
        <w:t>• Stabilirea unui program de interventie in cazul in care indicatorii de calitate specifici</w:t>
      </w:r>
    </w:p>
    <w:p w:rsidR="00BA5E1D" w:rsidRPr="00823B39" w:rsidRDefault="00BA5E1D" w:rsidP="00BA5E1D">
      <w:pPr>
        <w:shd w:val="clear" w:color="auto" w:fill="FFFFFF"/>
        <w:spacing w:after="0" w:line="240" w:lineRule="auto"/>
        <w:ind w:firstLine="708"/>
        <w:jc w:val="both"/>
        <w:rPr>
          <w:rFonts w:ascii="Times New Roman" w:hAnsi="Times New Roman"/>
          <w:sz w:val="24"/>
          <w:szCs w:val="24"/>
          <w:lang w:val="ro-RO" w:eastAsia="ro-RO"/>
        </w:rPr>
      </w:pPr>
      <w:r w:rsidRPr="00823B39">
        <w:rPr>
          <w:rFonts w:ascii="Times New Roman" w:hAnsi="Times New Roman"/>
          <w:sz w:val="24"/>
          <w:szCs w:val="24"/>
          <w:lang w:val="ro-RO" w:eastAsia="ro-RO"/>
        </w:rPr>
        <w:t>factorilor de mediu aer, apa, sol nu se incadreaza in limitele impuse de legislatia in vigoare;</w:t>
      </w:r>
    </w:p>
    <w:p w:rsidR="00BA5E1D" w:rsidRPr="00823B39" w:rsidRDefault="00BA5E1D" w:rsidP="00BA5E1D">
      <w:pPr>
        <w:shd w:val="clear" w:color="auto" w:fill="FFFFFF"/>
        <w:spacing w:after="0" w:line="240" w:lineRule="auto"/>
        <w:ind w:firstLine="708"/>
        <w:jc w:val="both"/>
        <w:rPr>
          <w:rFonts w:ascii="Times New Roman" w:hAnsi="Times New Roman"/>
          <w:sz w:val="24"/>
          <w:szCs w:val="24"/>
          <w:lang w:val="ro-RO" w:eastAsia="ro-RO"/>
        </w:rPr>
      </w:pPr>
      <w:r w:rsidRPr="00823B39">
        <w:rPr>
          <w:rFonts w:ascii="Times New Roman" w:hAnsi="Times New Roman"/>
          <w:sz w:val="24"/>
          <w:szCs w:val="24"/>
          <w:lang w:val="ro-RO" w:eastAsia="ro-RO"/>
        </w:rPr>
        <w:t>• Stabilirea unui program de prevenire si combatere a poluarii accidentale: masuri necesar a fi</w:t>
      </w:r>
    </w:p>
    <w:p w:rsidR="00BA5E1D" w:rsidRPr="00823B39" w:rsidRDefault="00BA5E1D" w:rsidP="00BA5E1D">
      <w:pPr>
        <w:shd w:val="clear" w:color="auto" w:fill="FFFFFF"/>
        <w:spacing w:after="0" w:line="240" w:lineRule="auto"/>
        <w:ind w:firstLine="708"/>
        <w:jc w:val="both"/>
        <w:rPr>
          <w:rFonts w:ascii="Times New Roman" w:hAnsi="Times New Roman"/>
          <w:sz w:val="24"/>
          <w:szCs w:val="24"/>
          <w:lang w:val="ro-RO" w:eastAsia="ro-RO"/>
        </w:rPr>
      </w:pPr>
      <w:r w:rsidRPr="00823B39">
        <w:rPr>
          <w:rFonts w:ascii="Times New Roman" w:hAnsi="Times New Roman"/>
          <w:sz w:val="24"/>
          <w:szCs w:val="24"/>
          <w:lang w:val="ro-RO" w:eastAsia="ro-RO"/>
        </w:rPr>
        <w:t>luate, echipe de interventie, dotari si echipamente pentru interventie in caz de accident;</w:t>
      </w:r>
    </w:p>
    <w:p w:rsidR="00BA5E1D" w:rsidRPr="00823B39" w:rsidRDefault="00BA5E1D" w:rsidP="00BA5E1D">
      <w:pPr>
        <w:shd w:val="clear" w:color="auto" w:fill="FFFFFF"/>
        <w:spacing w:after="0" w:line="240" w:lineRule="auto"/>
        <w:ind w:firstLine="708"/>
        <w:jc w:val="both"/>
        <w:rPr>
          <w:rFonts w:ascii="Times New Roman" w:hAnsi="Times New Roman"/>
          <w:sz w:val="24"/>
          <w:szCs w:val="24"/>
          <w:lang w:val="ro-RO" w:eastAsia="ro-RO"/>
        </w:rPr>
      </w:pPr>
      <w:r w:rsidRPr="00823B39">
        <w:rPr>
          <w:rFonts w:ascii="Times New Roman" w:hAnsi="Times New Roman"/>
          <w:sz w:val="24"/>
          <w:szCs w:val="24"/>
          <w:lang w:val="ro-RO" w:eastAsia="ro-RO"/>
        </w:rPr>
        <w:t>• Organizarea unui sistem prin care populatia sa poata informa constructorul asupra</w:t>
      </w:r>
    </w:p>
    <w:p w:rsidR="00BA5E1D" w:rsidRPr="00823B39" w:rsidRDefault="00BA5E1D" w:rsidP="00BA5E1D">
      <w:pPr>
        <w:shd w:val="clear" w:color="auto" w:fill="FFFFFF"/>
        <w:spacing w:after="0" w:line="240" w:lineRule="auto"/>
        <w:ind w:firstLine="708"/>
        <w:jc w:val="both"/>
        <w:rPr>
          <w:rFonts w:ascii="Times New Roman" w:hAnsi="Times New Roman"/>
          <w:sz w:val="24"/>
          <w:szCs w:val="24"/>
          <w:lang w:val="ro-RO" w:eastAsia="ro-RO"/>
        </w:rPr>
      </w:pPr>
      <w:r w:rsidRPr="00823B39">
        <w:rPr>
          <w:rFonts w:ascii="Times New Roman" w:hAnsi="Times New Roman"/>
          <w:sz w:val="24"/>
          <w:szCs w:val="24"/>
          <w:lang w:val="ro-RO" w:eastAsia="ro-RO"/>
        </w:rPr>
        <w:t>nemultumirilor pe care le are, legate de poluarea din aceasta perioada, siguranta traficului</w:t>
      </w:r>
    </w:p>
    <w:p w:rsidR="00BA5E1D" w:rsidRDefault="00BA5E1D" w:rsidP="00BA5E1D">
      <w:pPr>
        <w:shd w:val="clear" w:color="auto" w:fill="FFFFFF"/>
        <w:spacing w:after="0" w:line="240" w:lineRule="auto"/>
        <w:ind w:firstLine="708"/>
        <w:jc w:val="both"/>
        <w:rPr>
          <w:rFonts w:ascii="Times New Roman" w:hAnsi="Times New Roman"/>
          <w:sz w:val="24"/>
          <w:szCs w:val="24"/>
          <w:lang w:val="ro-RO" w:eastAsia="ro-RO"/>
        </w:rPr>
      </w:pPr>
      <w:r>
        <w:rPr>
          <w:rFonts w:ascii="Times New Roman" w:hAnsi="Times New Roman"/>
          <w:sz w:val="24"/>
          <w:szCs w:val="24"/>
          <w:lang w:val="ro-RO" w:eastAsia="ro-RO"/>
        </w:rPr>
        <w:t xml:space="preserve">etc. </w:t>
      </w:r>
    </w:p>
    <w:p w:rsidR="00BA5E1D" w:rsidRPr="009D4CE8" w:rsidRDefault="00BA5E1D" w:rsidP="009D4CE8">
      <w:pPr>
        <w:shd w:val="clear" w:color="auto" w:fill="FFFFFF"/>
        <w:spacing w:after="0"/>
        <w:ind w:firstLine="708"/>
        <w:jc w:val="both"/>
        <w:rPr>
          <w:rFonts w:ascii="Times New Roman" w:hAnsi="Times New Roman"/>
          <w:sz w:val="24"/>
          <w:szCs w:val="24"/>
          <w:lang w:val="ro-RO" w:eastAsia="ro-RO"/>
        </w:rPr>
      </w:pPr>
    </w:p>
    <w:p w:rsidR="009E2D6E" w:rsidRPr="009D4CE8" w:rsidRDefault="006F2509" w:rsidP="001520F7">
      <w:pPr>
        <w:pStyle w:val="Heading1"/>
        <w:numPr>
          <w:ilvl w:val="0"/>
          <w:numId w:val="1"/>
        </w:numPr>
        <w:spacing w:before="0"/>
        <w:rPr>
          <w:rFonts w:ascii="Times New Roman" w:hAnsi="Times New Roman" w:cs="Times New Roman"/>
          <w:color w:val="auto"/>
          <w:sz w:val="24"/>
          <w:szCs w:val="24"/>
          <w:lang w:val="ro-RO"/>
        </w:rPr>
      </w:pPr>
      <w:bookmarkStart w:id="250" w:name="_Toc465239574"/>
      <w:r w:rsidRPr="009D4CE8">
        <w:rPr>
          <w:rFonts w:ascii="Times New Roman" w:hAnsi="Times New Roman" w:cs="Times New Roman"/>
          <w:color w:val="auto"/>
          <w:sz w:val="24"/>
          <w:szCs w:val="24"/>
          <w:lang w:val="ro-RO"/>
        </w:rPr>
        <w:t>Lucrări de refacere a amplasamentului la finalizarea investiţiei, în caz de accidente şi/sau la încetarea activităţii, în măsura în care aceste informaţii sunt disponibile.</w:t>
      </w:r>
      <w:bookmarkEnd w:id="250"/>
    </w:p>
    <w:p w:rsidR="00A46CE7" w:rsidRPr="009D4CE8" w:rsidRDefault="00F706A4" w:rsidP="009D4CE8">
      <w:pPr>
        <w:pStyle w:val="Heading3"/>
        <w:spacing w:before="0"/>
        <w:ind w:left="810" w:hanging="540"/>
        <w:rPr>
          <w:rStyle w:val="Heading3Char"/>
          <w:rFonts w:ascii="Times New Roman" w:hAnsi="Times New Roman" w:cs="Times New Roman"/>
          <w:b/>
          <w:color w:val="auto"/>
          <w:sz w:val="24"/>
          <w:szCs w:val="24"/>
        </w:rPr>
      </w:pPr>
      <w:bookmarkStart w:id="251" w:name="_Toc465239575"/>
      <w:r w:rsidRPr="009D4CE8">
        <w:rPr>
          <w:rStyle w:val="Heading3Char"/>
          <w:rFonts w:ascii="Times New Roman" w:hAnsi="Times New Roman" w:cs="Times New Roman"/>
          <w:b/>
          <w:color w:val="auto"/>
          <w:sz w:val="24"/>
          <w:szCs w:val="24"/>
        </w:rPr>
        <w:t>8.1 Lucrările propuse pentru refacerea amplasamentului la finalizarea investiţiei, în caz de</w:t>
      </w:r>
      <w:bookmarkEnd w:id="251"/>
      <w:r w:rsidRPr="009D4CE8">
        <w:rPr>
          <w:rStyle w:val="Heading3Char"/>
          <w:rFonts w:ascii="Times New Roman" w:hAnsi="Times New Roman" w:cs="Times New Roman"/>
          <w:b/>
          <w:color w:val="auto"/>
          <w:sz w:val="24"/>
          <w:szCs w:val="24"/>
        </w:rPr>
        <w:t xml:space="preserve"> </w:t>
      </w:r>
    </w:p>
    <w:p w:rsidR="00C90306" w:rsidRPr="009D4CE8" w:rsidRDefault="00F706A4" w:rsidP="009D4CE8">
      <w:pPr>
        <w:pStyle w:val="Heading3"/>
        <w:spacing w:before="0"/>
        <w:ind w:left="810" w:hanging="90"/>
        <w:rPr>
          <w:rStyle w:val="Heading3Char"/>
          <w:rFonts w:ascii="Times New Roman" w:hAnsi="Times New Roman" w:cs="Times New Roman"/>
          <w:b/>
          <w:color w:val="auto"/>
          <w:sz w:val="24"/>
          <w:szCs w:val="24"/>
        </w:rPr>
      </w:pPr>
      <w:bookmarkStart w:id="252" w:name="_Toc465239576"/>
      <w:proofErr w:type="gramStart"/>
      <w:r w:rsidRPr="009D4CE8">
        <w:rPr>
          <w:rStyle w:val="Heading3Char"/>
          <w:rFonts w:ascii="Times New Roman" w:hAnsi="Times New Roman" w:cs="Times New Roman"/>
          <w:b/>
          <w:color w:val="auto"/>
          <w:sz w:val="24"/>
          <w:szCs w:val="24"/>
        </w:rPr>
        <w:t>accidente</w:t>
      </w:r>
      <w:proofErr w:type="gramEnd"/>
      <w:r w:rsidRPr="009D4CE8">
        <w:rPr>
          <w:rStyle w:val="Heading3Char"/>
          <w:rFonts w:ascii="Times New Roman" w:hAnsi="Times New Roman" w:cs="Times New Roman"/>
          <w:b/>
          <w:color w:val="auto"/>
          <w:sz w:val="24"/>
          <w:szCs w:val="24"/>
        </w:rPr>
        <w:t xml:space="preserve"> şi/sau la încetarea activităţii.</w:t>
      </w:r>
      <w:bookmarkEnd w:id="252"/>
    </w:p>
    <w:p w:rsidR="00842C49" w:rsidRPr="009D4CE8" w:rsidRDefault="00842C49" w:rsidP="009D4CE8">
      <w:pPr>
        <w:spacing w:after="0"/>
        <w:ind w:firstLine="270"/>
        <w:rPr>
          <w:rFonts w:ascii="Times New Roman" w:hAnsi="Times New Roman"/>
          <w:sz w:val="24"/>
          <w:szCs w:val="24"/>
        </w:rPr>
      </w:pPr>
      <w:r w:rsidRPr="009D4CE8">
        <w:rPr>
          <w:rFonts w:ascii="Times New Roman" w:hAnsi="Times New Roman"/>
          <w:sz w:val="24"/>
          <w:szCs w:val="24"/>
        </w:rPr>
        <w:t>Lucr</w:t>
      </w:r>
      <w:r w:rsidR="003625E0" w:rsidRPr="009D4CE8">
        <w:rPr>
          <w:rFonts w:ascii="Times New Roman" w:hAnsi="Times New Roman"/>
          <w:sz w:val="24"/>
          <w:szCs w:val="24"/>
        </w:rPr>
        <w:t xml:space="preserve">ările de terasamente propuse prin prezenta documentație au fost astfel concepute încât </w:t>
      </w:r>
      <w:proofErr w:type="gramStart"/>
      <w:r w:rsidR="003625E0" w:rsidRPr="009D4CE8">
        <w:rPr>
          <w:rFonts w:ascii="Times New Roman" w:hAnsi="Times New Roman"/>
          <w:sz w:val="24"/>
          <w:szCs w:val="24"/>
        </w:rPr>
        <w:t>să</w:t>
      </w:r>
      <w:proofErr w:type="gramEnd"/>
      <w:r w:rsidR="003625E0" w:rsidRPr="009D4CE8">
        <w:rPr>
          <w:rFonts w:ascii="Times New Roman" w:hAnsi="Times New Roman"/>
          <w:sz w:val="24"/>
          <w:szCs w:val="24"/>
        </w:rPr>
        <w:t xml:space="preserve"> îndeplinească regula compensării volumelor de terasamente, mai precis volumul excavat rezultat să fie egal sau aproape egal cu volumul necesar execuției de umpluturi. Excesul de pamant </w:t>
      </w:r>
      <w:proofErr w:type="gramStart"/>
      <w:r w:rsidR="003625E0" w:rsidRPr="009D4CE8">
        <w:rPr>
          <w:rFonts w:ascii="Times New Roman" w:hAnsi="Times New Roman"/>
          <w:sz w:val="24"/>
          <w:szCs w:val="24"/>
        </w:rPr>
        <w:t>va</w:t>
      </w:r>
      <w:proofErr w:type="gramEnd"/>
      <w:r w:rsidR="003625E0" w:rsidRPr="009D4CE8">
        <w:rPr>
          <w:rFonts w:ascii="Times New Roman" w:hAnsi="Times New Roman"/>
          <w:sz w:val="24"/>
          <w:szCs w:val="24"/>
        </w:rPr>
        <w:t xml:space="preserve"> fi transportat, descărcat, compactat și nivelat la locul indicat de beneficiar</w:t>
      </w:r>
      <w:r w:rsidR="00433ADC" w:rsidRPr="009D4CE8">
        <w:rPr>
          <w:rFonts w:ascii="Times New Roman" w:hAnsi="Times New Roman"/>
          <w:sz w:val="24"/>
          <w:szCs w:val="24"/>
        </w:rPr>
        <w:t>ul al investiției, operați</w:t>
      </w:r>
      <w:r w:rsidR="003625E0" w:rsidRPr="009D4CE8">
        <w:rPr>
          <w:rFonts w:ascii="Times New Roman" w:hAnsi="Times New Roman"/>
          <w:sz w:val="24"/>
          <w:szCs w:val="24"/>
        </w:rPr>
        <w:t>une ce va respecta cotele vecinătăților amplasamentului.</w:t>
      </w:r>
    </w:p>
    <w:p w:rsidR="009D2D96" w:rsidRPr="009D4CE8" w:rsidRDefault="009D2D96" w:rsidP="009D4CE8">
      <w:pPr>
        <w:pStyle w:val="Heading3"/>
        <w:spacing w:before="0"/>
        <w:ind w:left="810" w:hanging="540"/>
        <w:rPr>
          <w:rStyle w:val="Heading3Char"/>
          <w:rFonts w:ascii="Times New Roman" w:hAnsi="Times New Roman" w:cs="Times New Roman"/>
          <w:b/>
          <w:color w:val="auto"/>
          <w:sz w:val="24"/>
          <w:szCs w:val="24"/>
        </w:rPr>
      </w:pPr>
      <w:bookmarkStart w:id="253" w:name="_Toc465239577"/>
      <w:r w:rsidRPr="009D4CE8">
        <w:rPr>
          <w:rStyle w:val="Heading3Char"/>
          <w:rFonts w:ascii="Times New Roman" w:hAnsi="Times New Roman" w:cs="Times New Roman"/>
          <w:b/>
          <w:color w:val="auto"/>
          <w:sz w:val="24"/>
          <w:szCs w:val="24"/>
        </w:rPr>
        <w:t>8.2 Aspecte referitoare la prevenirea şi modul de răspuns pentru cazuri de poluări accidentale.</w:t>
      </w:r>
      <w:bookmarkEnd w:id="253"/>
    </w:p>
    <w:p w:rsidR="00D35CC2" w:rsidRPr="009D4CE8" w:rsidRDefault="009126D4" w:rsidP="009D4CE8">
      <w:pPr>
        <w:spacing w:after="0"/>
        <w:ind w:firstLine="270"/>
        <w:rPr>
          <w:rFonts w:ascii="Times New Roman" w:hAnsi="Times New Roman"/>
          <w:sz w:val="24"/>
          <w:szCs w:val="24"/>
        </w:rPr>
      </w:pPr>
      <w:r w:rsidRPr="009D4CE8">
        <w:rPr>
          <w:rFonts w:ascii="Times New Roman" w:hAnsi="Times New Roman"/>
          <w:sz w:val="24"/>
          <w:szCs w:val="24"/>
        </w:rPr>
        <w:t>La execuția</w:t>
      </w:r>
      <w:r w:rsidR="003E04D4" w:rsidRPr="009D4CE8">
        <w:rPr>
          <w:rFonts w:ascii="Times New Roman" w:hAnsi="Times New Roman"/>
          <w:sz w:val="24"/>
          <w:szCs w:val="24"/>
        </w:rPr>
        <w:t xml:space="preserve"> lucrărilor se vor lua toate măsurile privind protecţia mediului înconjurător. </w:t>
      </w:r>
    </w:p>
    <w:p w:rsidR="003E04D4" w:rsidRPr="009D4CE8" w:rsidRDefault="003E04D4" w:rsidP="009D4CE8">
      <w:pPr>
        <w:spacing w:after="0"/>
        <w:ind w:firstLine="270"/>
        <w:rPr>
          <w:rFonts w:ascii="Times New Roman" w:hAnsi="Times New Roman"/>
          <w:sz w:val="24"/>
          <w:szCs w:val="24"/>
        </w:rPr>
      </w:pPr>
      <w:r w:rsidRPr="009D4CE8">
        <w:rPr>
          <w:rFonts w:ascii="Times New Roman" w:hAnsi="Times New Roman"/>
          <w:sz w:val="24"/>
          <w:szCs w:val="24"/>
        </w:rPr>
        <w:t xml:space="preserve">Depozitarea combustibililor, a materialelor de construcţie, precum şi întreţinerea curentă a utilajelor se vor face în locuri special amenajate </w:t>
      </w:r>
      <w:proofErr w:type="gramStart"/>
      <w:r w:rsidRPr="009D4CE8">
        <w:rPr>
          <w:rFonts w:ascii="Times New Roman" w:hAnsi="Times New Roman"/>
          <w:sz w:val="24"/>
          <w:szCs w:val="24"/>
        </w:rPr>
        <w:t>ce</w:t>
      </w:r>
      <w:proofErr w:type="gramEnd"/>
      <w:r w:rsidRPr="009D4CE8">
        <w:rPr>
          <w:rFonts w:ascii="Times New Roman" w:hAnsi="Times New Roman"/>
          <w:sz w:val="24"/>
          <w:szCs w:val="24"/>
        </w:rPr>
        <w:t xml:space="preserve"> nu vor permite împrăştierea materialelor, combustibililor, lubrifianţilor şi a rezidurilor la întâmplare.</w:t>
      </w:r>
    </w:p>
    <w:p w:rsidR="00D35CC2" w:rsidRPr="009D4CE8" w:rsidRDefault="00D35CC2" w:rsidP="009D4CE8">
      <w:pPr>
        <w:spacing w:after="0"/>
        <w:ind w:firstLine="270"/>
        <w:rPr>
          <w:rFonts w:ascii="Times New Roman" w:hAnsi="Times New Roman"/>
          <w:sz w:val="24"/>
          <w:szCs w:val="24"/>
        </w:rPr>
      </w:pPr>
      <w:r w:rsidRPr="009D4CE8">
        <w:rPr>
          <w:rFonts w:ascii="Times New Roman" w:hAnsi="Times New Roman"/>
          <w:sz w:val="24"/>
          <w:szCs w:val="24"/>
        </w:rPr>
        <w:t>Modul de acţiune în cazul accidentale:</w:t>
      </w:r>
    </w:p>
    <w:p w:rsidR="00D35CC2" w:rsidRPr="009D4CE8" w:rsidRDefault="00D35CC2" w:rsidP="009D4CE8">
      <w:pPr>
        <w:spacing w:after="0"/>
        <w:ind w:firstLine="270"/>
        <w:rPr>
          <w:rFonts w:ascii="Times New Roman" w:hAnsi="Times New Roman"/>
          <w:sz w:val="24"/>
          <w:szCs w:val="24"/>
        </w:rPr>
      </w:pPr>
      <w:r w:rsidRPr="009D4CE8">
        <w:rPr>
          <w:rFonts w:ascii="Times New Roman" w:hAnsi="Times New Roman"/>
          <w:sz w:val="24"/>
          <w:szCs w:val="24"/>
        </w:rPr>
        <w:t>a) Eliminarea cauzelor care au provocat poluarea accidentală în scopul sistării acesteia;</w:t>
      </w:r>
    </w:p>
    <w:p w:rsidR="00D35CC2" w:rsidRPr="009D4CE8" w:rsidRDefault="00D35CC2" w:rsidP="009D4CE8">
      <w:pPr>
        <w:spacing w:after="0"/>
        <w:ind w:firstLine="270"/>
        <w:rPr>
          <w:rFonts w:ascii="Times New Roman" w:hAnsi="Times New Roman"/>
          <w:sz w:val="24"/>
          <w:szCs w:val="24"/>
        </w:rPr>
      </w:pPr>
      <w:r w:rsidRPr="009D4CE8">
        <w:rPr>
          <w:rFonts w:ascii="Times New Roman" w:hAnsi="Times New Roman"/>
          <w:sz w:val="24"/>
          <w:szCs w:val="24"/>
        </w:rPr>
        <w:t>b) Limitarea ariei de răspândire;</w:t>
      </w:r>
    </w:p>
    <w:p w:rsidR="00D35CC2" w:rsidRPr="009D4CE8" w:rsidRDefault="00D35CC2" w:rsidP="009D4CE8">
      <w:pPr>
        <w:spacing w:after="0"/>
        <w:ind w:firstLine="270"/>
        <w:rPr>
          <w:rFonts w:ascii="Times New Roman" w:hAnsi="Times New Roman"/>
          <w:sz w:val="24"/>
          <w:szCs w:val="24"/>
        </w:rPr>
      </w:pPr>
      <w:r w:rsidRPr="009D4CE8">
        <w:rPr>
          <w:rFonts w:ascii="Times New Roman" w:hAnsi="Times New Roman"/>
          <w:sz w:val="24"/>
          <w:szCs w:val="24"/>
        </w:rPr>
        <w:t>c) Îndepărtarea substanţelor poluante.</w:t>
      </w:r>
    </w:p>
    <w:p w:rsidR="00F706A4" w:rsidRPr="009D4CE8" w:rsidRDefault="00F706A4" w:rsidP="009D4CE8">
      <w:pPr>
        <w:pStyle w:val="Heading3"/>
        <w:spacing w:before="0"/>
        <w:ind w:left="810" w:hanging="540"/>
        <w:rPr>
          <w:rStyle w:val="Heading3Char"/>
          <w:rFonts w:ascii="Times New Roman" w:hAnsi="Times New Roman" w:cs="Times New Roman"/>
          <w:b/>
          <w:color w:val="auto"/>
          <w:sz w:val="24"/>
          <w:szCs w:val="24"/>
        </w:rPr>
      </w:pPr>
      <w:bookmarkStart w:id="254" w:name="_Toc465239578"/>
      <w:r w:rsidRPr="009D4CE8">
        <w:rPr>
          <w:rStyle w:val="Heading3Char"/>
          <w:rFonts w:ascii="Times New Roman" w:hAnsi="Times New Roman" w:cs="Times New Roman"/>
          <w:b/>
          <w:color w:val="auto"/>
          <w:sz w:val="24"/>
          <w:szCs w:val="24"/>
        </w:rPr>
        <w:t>8.</w:t>
      </w:r>
      <w:r w:rsidR="009D2D96" w:rsidRPr="009D4CE8">
        <w:rPr>
          <w:rStyle w:val="Heading3Char"/>
          <w:rFonts w:ascii="Times New Roman" w:hAnsi="Times New Roman" w:cs="Times New Roman"/>
          <w:b/>
          <w:color w:val="auto"/>
          <w:sz w:val="24"/>
          <w:szCs w:val="24"/>
        </w:rPr>
        <w:t>3</w:t>
      </w:r>
      <w:r w:rsidRPr="009D4CE8">
        <w:rPr>
          <w:rStyle w:val="Heading3Char"/>
          <w:rFonts w:ascii="Times New Roman" w:hAnsi="Times New Roman" w:cs="Times New Roman"/>
          <w:b/>
          <w:color w:val="auto"/>
          <w:sz w:val="24"/>
          <w:szCs w:val="24"/>
        </w:rPr>
        <w:t xml:space="preserve"> Aspecte referitoare la închiderea/dezafectarea/demolarea instalaţiei.</w:t>
      </w:r>
      <w:bookmarkEnd w:id="254"/>
    </w:p>
    <w:p w:rsidR="003625E0" w:rsidRPr="009D4CE8" w:rsidRDefault="009D2D96" w:rsidP="009D4CE8">
      <w:pPr>
        <w:spacing w:after="0"/>
        <w:ind w:firstLine="270"/>
        <w:rPr>
          <w:rFonts w:ascii="Times New Roman" w:hAnsi="Times New Roman"/>
          <w:sz w:val="24"/>
          <w:szCs w:val="24"/>
        </w:rPr>
      </w:pPr>
      <w:proofErr w:type="gramStart"/>
      <w:r w:rsidRPr="009D4CE8">
        <w:rPr>
          <w:rFonts w:ascii="Times New Roman" w:hAnsi="Times New Roman"/>
          <w:sz w:val="24"/>
          <w:szCs w:val="24"/>
        </w:rPr>
        <w:t>Categoriile de lucrări propuse a se realiza prin prezenta documentație nu necesită instalații speciale pentru execuția acestora.</w:t>
      </w:r>
      <w:proofErr w:type="gramEnd"/>
    </w:p>
    <w:p w:rsidR="00F706A4" w:rsidRPr="009D4CE8" w:rsidRDefault="00F706A4" w:rsidP="009D4CE8">
      <w:pPr>
        <w:pStyle w:val="Heading3"/>
        <w:spacing w:before="0"/>
        <w:ind w:left="810" w:hanging="540"/>
        <w:rPr>
          <w:rStyle w:val="Heading3Char"/>
          <w:rFonts w:ascii="Times New Roman" w:hAnsi="Times New Roman" w:cs="Times New Roman"/>
          <w:b/>
          <w:color w:val="auto"/>
          <w:sz w:val="24"/>
          <w:szCs w:val="24"/>
        </w:rPr>
      </w:pPr>
      <w:bookmarkStart w:id="255" w:name="_Toc465239579"/>
      <w:r w:rsidRPr="009D4CE8">
        <w:rPr>
          <w:rStyle w:val="Heading3Char"/>
          <w:rFonts w:ascii="Times New Roman" w:hAnsi="Times New Roman" w:cs="Times New Roman"/>
          <w:b/>
          <w:color w:val="auto"/>
          <w:sz w:val="24"/>
          <w:szCs w:val="24"/>
        </w:rPr>
        <w:t>8.</w:t>
      </w:r>
      <w:r w:rsidR="009D2D96" w:rsidRPr="009D4CE8">
        <w:rPr>
          <w:rStyle w:val="Heading3Char"/>
          <w:rFonts w:ascii="Times New Roman" w:hAnsi="Times New Roman" w:cs="Times New Roman"/>
          <w:b/>
          <w:color w:val="auto"/>
          <w:sz w:val="24"/>
          <w:szCs w:val="24"/>
        </w:rPr>
        <w:t>4</w:t>
      </w:r>
      <w:r w:rsidRPr="009D4CE8">
        <w:rPr>
          <w:rStyle w:val="Heading3Char"/>
          <w:rFonts w:ascii="Times New Roman" w:hAnsi="Times New Roman" w:cs="Times New Roman"/>
          <w:b/>
          <w:color w:val="auto"/>
          <w:sz w:val="24"/>
          <w:szCs w:val="24"/>
        </w:rPr>
        <w:t xml:space="preserve"> Modalităţi de refacere a stării iniţiale/reabilitare în vederea utilizării ulterioare a terenului.</w:t>
      </w:r>
      <w:bookmarkEnd w:id="255"/>
    </w:p>
    <w:p w:rsidR="009D2D96" w:rsidRDefault="00063CAE" w:rsidP="009D4CE8">
      <w:pPr>
        <w:spacing w:after="0"/>
        <w:ind w:firstLine="270"/>
        <w:rPr>
          <w:rFonts w:ascii="Times New Roman" w:hAnsi="Times New Roman"/>
          <w:sz w:val="24"/>
          <w:szCs w:val="24"/>
        </w:rPr>
      </w:pPr>
      <w:proofErr w:type="gramStart"/>
      <w:r w:rsidRPr="009D4CE8">
        <w:rPr>
          <w:rFonts w:ascii="Times New Roman" w:hAnsi="Times New Roman"/>
          <w:sz w:val="24"/>
          <w:szCs w:val="24"/>
        </w:rPr>
        <w:t>În cazul încetării activității, se vor finaliza lucrările începute pană în momentul respectiv pentru a se putea utiliza amplasamentul în condiții optime până la reluarea activității.</w:t>
      </w:r>
      <w:proofErr w:type="gramEnd"/>
    </w:p>
    <w:p w:rsidR="006D5416" w:rsidRPr="009D4CE8" w:rsidRDefault="006D5416" w:rsidP="009D4CE8">
      <w:pPr>
        <w:spacing w:after="0"/>
        <w:ind w:firstLine="270"/>
        <w:rPr>
          <w:rFonts w:ascii="Times New Roman" w:hAnsi="Times New Roman"/>
          <w:sz w:val="24"/>
          <w:szCs w:val="24"/>
        </w:rPr>
      </w:pPr>
    </w:p>
    <w:p w:rsidR="009E2D6E" w:rsidRPr="009D4CE8" w:rsidRDefault="006F2509" w:rsidP="001520F7">
      <w:pPr>
        <w:pStyle w:val="Heading1"/>
        <w:numPr>
          <w:ilvl w:val="0"/>
          <w:numId w:val="1"/>
        </w:numPr>
        <w:spacing w:before="0"/>
        <w:rPr>
          <w:rFonts w:ascii="Times New Roman" w:hAnsi="Times New Roman" w:cs="Times New Roman"/>
          <w:color w:val="auto"/>
          <w:sz w:val="24"/>
          <w:szCs w:val="24"/>
          <w:lang w:val="ro-RO"/>
        </w:rPr>
      </w:pPr>
      <w:bookmarkStart w:id="256" w:name="_Toc465239580"/>
      <w:r w:rsidRPr="009D4CE8">
        <w:rPr>
          <w:rFonts w:ascii="Times New Roman" w:hAnsi="Times New Roman" w:cs="Times New Roman"/>
          <w:color w:val="auto"/>
          <w:sz w:val="24"/>
          <w:szCs w:val="24"/>
          <w:lang w:val="ro-RO"/>
        </w:rPr>
        <w:lastRenderedPageBreak/>
        <w:t>Anexe - piese desenate.</w:t>
      </w:r>
      <w:bookmarkEnd w:id="256"/>
    </w:p>
    <w:p w:rsidR="006F2509" w:rsidRPr="009D4CE8" w:rsidRDefault="0082364C" w:rsidP="009D4CE8">
      <w:pPr>
        <w:pStyle w:val="Heading3"/>
        <w:spacing w:before="0"/>
        <w:ind w:left="810" w:hanging="540"/>
        <w:rPr>
          <w:rFonts w:ascii="Times New Roman" w:hAnsi="Times New Roman" w:cs="Times New Roman"/>
          <w:color w:val="auto"/>
          <w:sz w:val="24"/>
          <w:szCs w:val="24"/>
          <w:lang w:val="ro-RO"/>
        </w:rPr>
      </w:pPr>
      <w:bookmarkStart w:id="257" w:name="_Toc465239581"/>
      <w:r w:rsidRPr="009D4CE8">
        <w:rPr>
          <w:rFonts w:ascii="Times New Roman" w:hAnsi="Times New Roman" w:cs="Times New Roman"/>
          <w:color w:val="auto"/>
          <w:sz w:val="24"/>
          <w:szCs w:val="24"/>
          <w:lang w:val="ro-RO"/>
        </w:rPr>
        <w:t xml:space="preserve">9.1 </w:t>
      </w:r>
      <w:r w:rsidRPr="009D4CE8">
        <w:rPr>
          <w:rFonts w:ascii="Times New Roman" w:hAnsi="Times New Roman" w:cs="Times New Roman"/>
          <w:color w:val="auto"/>
          <w:sz w:val="24"/>
          <w:szCs w:val="24"/>
          <w:lang w:val="ro-RO"/>
        </w:rPr>
        <w:tab/>
      </w:r>
      <w:r w:rsidR="006F2509" w:rsidRPr="009D4CE8">
        <w:rPr>
          <w:rFonts w:ascii="Times New Roman" w:hAnsi="Times New Roman" w:cs="Times New Roman"/>
          <w:color w:val="auto"/>
          <w:sz w:val="24"/>
          <w:szCs w:val="24"/>
          <w:lang w:val="ro-RO"/>
        </w:rPr>
        <w:t>Planul de încadrare în zonă a obiectivului şi planul de situaţie, cu modul de planificare a utilizării suprafeţelor.</w:t>
      </w:r>
      <w:bookmarkEnd w:id="257"/>
    </w:p>
    <w:p w:rsidR="0082364C" w:rsidRPr="009D4CE8" w:rsidRDefault="0082364C" w:rsidP="009D4CE8">
      <w:pPr>
        <w:pStyle w:val="Heading3"/>
        <w:spacing w:before="0"/>
        <w:ind w:left="810" w:hanging="540"/>
        <w:rPr>
          <w:rFonts w:ascii="Times New Roman" w:hAnsi="Times New Roman" w:cs="Times New Roman"/>
          <w:color w:val="auto"/>
          <w:sz w:val="24"/>
          <w:szCs w:val="24"/>
          <w:lang w:val="ro-RO"/>
        </w:rPr>
      </w:pPr>
      <w:bookmarkStart w:id="258" w:name="_Toc465239582"/>
      <w:r w:rsidRPr="009D4CE8">
        <w:rPr>
          <w:rStyle w:val="Heading3Char"/>
          <w:rFonts w:ascii="Times New Roman" w:hAnsi="Times New Roman" w:cs="Times New Roman"/>
          <w:b/>
          <w:color w:val="auto"/>
          <w:sz w:val="24"/>
          <w:szCs w:val="24"/>
        </w:rPr>
        <w:t>9.2</w:t>
      </w:r>
      <w:r w:rsidRPr="009D4CE8">
        <w:rPr>
          <w:rFonts w:ascii="Times New Roman" w:hAnsi="Times New Roman" w:cs="Times New Roman"/>
          <w:b w:val="0"/>
          <w:color w:val="auto"/>
          <w:sz w:val="24"/>
          <w:szCs w:val="24"/>
          <w:lang w:val="ro-RO"/>
        </w:rPr>
        <w:t xml:space="preserve">    </w:t>
      </w:r>
      <w:r w:rsidRPr="009D4CE8">
        <w:rPr>
          <w:rFonts w:ascii="Times New Roman" w:hAnsi="Times New Roman" w:cs="Times New Roman"/>
          <w:color w:val="auto"/>
          <w:sz w:val="24"/>
          <w:szCs w:val="24"/>
          <w:lang w:val="ro-RO"/>
        </w:rPr>
        <w:t>Schemele-flux.</w:t>
      </w:r>
      <w:bookmarkEnd w:id="258"/>
    </w:p>
    <w:p w:rsidR="00063CAE" w:rsidRPr="009D4CE8" w:rsidRDefault="00063CAE" w:rsidP="009D4CE8">
      <w:pPr>
        <w:spacing w:after="0"/>
        <w:ind w:firstLine="270"/>
        <w:rPr>
          <w:rFonts w:ascii="Times New Roman" w:hAnsi="Times New Roman"/>
          <w:sz w:val="24"/>
          <w:szCs w:val="24"/>
          <w:lang w:val="ro-RO"/>
        </w:rPr>
      </w:pPr>
      <w:proofErr w:type="gramStart"/>
      <w:r w:rsidRPr="009D4CE8">
        <w:rPr>
          <w:rFonts w:ascii="Times New Roman" w:hAnsi="Times New Roman"/>
          <w:sz w:val="24"/>
          <w:szCs w:val="24"/>
        </w:rPr>
        <w:t>Categoriile de lucrări propuse a se realiza prin prezenta documentație nu sunt generatoare de surse de poluanți, nefiind necesare instalații de depoluare.</w:t>
      </w:r>
      <w:proofErr w:type="gramEnd"/>
    </w:p>
    <w:p w:rsidR="0082364C" w:rsidRPr="009D4CE8" w:rsidRDefault="0082364C" w:rsidP="009D4CE8">
      <w:pPr>
        <w:pStyle w:val="Heading3"/>
        <w:spacing w:before="0"/>
        <w:ind w:left="810" w:hanging="540"/>
        <w:rPr>
          <w:rStyle w:val="Heading3Char"/>
          <w:rFonts w:ascii="Times New Roman" w:hAnsi="Times New Roman" w:cs="Times New Roman"/>
          <w:b/>
          <w:color w:val="auto"/>
          <w:sz w:val="24"/>
          <w:szCs w:val="24"/>
        </w:rPr>
      </w:pPr>
      <w:bookmarkStart w:id="259" w:name="_Toc465239583"/>
      <w:r w:rsidRPr="009D4CE8">
        <w:rPr>
          <w:rStyle w:val="Heading3Char"/>
          <w:rFonts w:ascii="Times New Roman" w:hAnsi="Times New Roman" w:cs="Times New Roman"/>
          <w:b/>
          <w:color w:val="auto"/>
          <w:sz w:val="24"/>
          <w:szCs w:val="24"/>
        </w:rPr>
        <w:t>9.3.   Alte piese desenate, stabilite de autoritatea publică pentru protecţia mediului.</w:t>
      </w:r>
      <w:bookmarkEnd w:id="259"/>
    </w:p>
    <w:p w:rsidR="00063CAE" w:rsidRDefault="00063CAE" w:rsidP="009D4CE8">
      <w:pPr>
        <w:spacing w:after="0"/>
        <w:ind w:firstLine="270"/>
        <w:rPr>
          <w:rFonts w:ascii="Times New Roman" w:hAnsi="Times New Roman"/>
          <w:sz w:val="24"/>
          <w:szCs w:val="24"/>
        </w:rPr>
      </w:pPr>
      <w:r w:rsidRPr="009D4CE8">
        <w:rPr>
          <w:rFonts w:ascii="Times New Roman" w:hAnsi="Times New Roman"/>
          <w:sz w:val="24"/>
          <w:szCs w:val="24"/>
        </w:rPr>
        <w:t>Nu au fost solicitate de către autoritatea publică pentru protecția mediului alte piese desenate.</w:t>
      </w:r>
    </w:p>
    <w:p w:rsidR="006D5416" w:rsidRPr="009D4CE8" w:rsidRDefault="006D5416" w:rsidP="009D4CE8">
      <w:pPr>
        <w:spacing w:after="0"/>
        <w:ind w:firstLine="270"/>
        <w:rPr>
          <w:rFonts w:ascii="Times New Roman" w:hAnsi="Times New Roman"/>
          <w:sz w:val="24"/>
          <w:szCs w:val="24"/>
        </w:rPr>
      </w:pPr>
    </w:p>
    <w:p w:rsidR="0082364C" w:rsidRPr="009D4CE8" w:rsidRDefault="00E222F1" w:rsidP="001520F7">
      <w:pPr>
        <w:pStyle w:val="Heading1"/>
        <w:numPr>
          <w:ilvl w:val="0"/>
          <w:numId w:val="1"/>
        </w:numPr>
        <w:spacing w:before="0"/>
        <w:rPr>
          <w:rFonts w:ascii="Times New Roman" w:hAnsi="Times New Roman" w:cs="Times New Roman"/>
          <w:color w:val="auto"/>
          <w:sz w:val="24"/>
          <w:szCs w:val="24"/>
          <w:lang w:val="ro-RO"/>
        </w:rPr>
      </w:pPr>
      <w:bookmarkStart w:id="260" w:name="_Toc465239584"/>
      <w:r w:rsidRPr="009D4CE8">
        <w:rPr>
          <w:rFonts w:ascii="Times New Roman" w:hAnsi="Times New Roman" w:cs="Times New Roman"/>
          <w:color w:val="auto"/>
          <w:sz w:val="24"/>
          <w:szCs w:val="24"/>
          <w:lang w:val="ro-RO"/>
        </w:rPr>
        <w:t>Pentru proiectele pentru care în etapa de evaluare iniţială autoritatea competentă pentru protecţia mediului a decis necesitatea demarării procedurii de evaluare adecvată, memoriul va fi completat cu:</w:t>
      </w:r>
      <w:bookmarkEnd w:id="260"/>
    </w:p>
    <w:p w:rsidR="00E222F1" w:rsidRPr="009D4CE8" w:rsidRDefault="00E222F1" w:rsidP="009D4CE8">
      <w:pPr>
        <w:pStyle w:val="Heading3"/>
        <w:spacing w:before="0"/>
        <w:ind w:left="810" w:hanging="540"/>
        <w:rPr>
          <w:rStyle w:val="Heading3Char"/>
          <w:rFonts w:ascii="Times New Roman" w:hAnsi="Times New Roman" w:cs="Times New Roman"/>
          <w:b/>
          <w:color w:val="auto"/>
          <w:sz w:val="24"/>
          <w:szCs w:val="24"/>
        </w:rPr>
      </w:pPr>
      <w:bookmarkStart w:id="261" w:name="_Toc465239585"/>
      <w:r w:rsidRPr="009D4CE8">
        <w:rPr>
          <w:rStyle w:val="Heading3Char"/>
          <w:rFonts w:ascii="Times New Roman" w:hAnsi="Times New Roman" w:cs="Times New Roman"/>
          <w:b/>
          <w:color w:val="auto"/>
          <w:sz w:val="24"/>
          <w:szCs w:val="24"/>
        </w:rPr>
        <w:t xml:space="preserve">a) </w:t>
      </w:r>
      <w:proofErr w:type="gramStart"/>
      <w:r w:rsidRPr="009D4CE8">
        <w:rPr>
          <w:rStyle w:val="Heading3Char"/>
          <w:rFonts w:ascii="Times New Roman" w:hAnsi="Times New Roman" w:cs="Times New Roman"/>
          <w:b/>
          <w:color w:val="auto"/>
          <w:sz w:val="24"/>
          <w:szCs w:val="24"/>
        </w:rPr>
        <w:t>descrierea</w:t>
      </w:r>
      <w:proofErr w:type="gramEnd"/>
      <w:r w:rsidRPr="009D4CE8">
        <w:rPr>
          <w:rStyle w:val="Heading3Char"/>
          <w:rFonts w:ascii="Times New Roman" w:hAnsi="Times New Roman" w:cs="Times New Roman"/>
          <w:b/>
          <w:color w:val="auto"/>
          <w:sz w:val="24"/>
          <w:szCs w:val="24"/>
        </w:rPr>
        <w:t xml:space="preserve"> succintă a proiectului şi distanţa faţă de aria naturală protejată de interes</w:t>
      </w:r>
      <w:bookmarkEnd w:id="261"/>
      <w:r w:rsidRPr="009D4CE8">
        <w:rPr>
          <w:rStyle w:val="Heading3Char"/>
          <w:rFonts w:ascii="Times New Roman" w:hAnsi="Times New Roman" w:cs="Times New Roman"/>
          <w:b/>
          <w:color w:val="auto"/>
          <w:sz w:val="24"/>
          <w:szCs w:val="24"/>
        </w:rPr>
        <w:t xml:space="preserve"> </w:t>
      </w:r>
    </w:p>
    <w:p w:rsidR="00E222F1" w:rsidRPr="009D4CE8" w:rsidRDefault="00E222F1" w:rsidP="009D4CE8">
      <w:pPr>
        <w:pStyle w:val="Heading3"/>
        <w:spacing w:before="0"/>
        <w:ind w:left="810" w:hanging="540"/>
        <w:rPr>
          <w:rStyle w:val="Heading3Char"/>
          <w:rFonts w:ascii="Times New Roman" w:hAnsi="Times New Roman" w:cs="Times New Roman"/>
          <w:b/>
          <w:color w:val="auto"/>
          <w:sz w:val="24"/>
          <w:szCs w:val="24"/>
        </w:rPr>
      </w:pPr>
      <w:bookmarkStart w:id="262" w:name="_Toc465239586"/>
      <w:proofErr w:type="gramStart"/>
      <w:r w:rsidRPr="009D4CE8">
        <w:rPr>
          <w:rStyle w:val="Heading3Char"/>
          <w:rFonts w:ascii="Times New Roman" w:hAnsi="Times New Roman" w:cs="Times New Roman"/>
          <w:b/>
          <w:color w:val="auto"/>
          <w:sz w:val="24"/>
          <w:szCs w:val="24"/>
        </w:rPr>
        <w:t>comunitar</w:t>
      </w:r>
      <w:proofErr w:type="gramEnd"/>
      <w:r w:rsidRPr="009D4CE8">
        <w:rPr>
          <w:rStyle w:val="Heading3Char"/>
          <w:rFonts w:ascii="Times New Roman" w:hAnsi="Times New Roman" w:cs="Times New Roman"/>
          <w:b/>
          <w:color w:val="auto"/>
          <w:sz w:val="24"/>
          <w:szCs w:val="24"/>
        </w:rPr>
        <w:t>, precum şi coordonatele geografice (Stereo 70) ale amplasamentului proiectului.</w:t>
      </w:r>
      <w:bookmarkEnd w:id="262"/>
      <w:r w:rsidRPr="009D4CE8">
        <w:rPr>
          <w:rStyle w:val="Heading3Char"/>
          <w:rFonts w:ascii="Times New Roman" w:hAnsi="Times New Roman" w:cs="Times New Roman"/>
          <w:b/>
          <w:color w:val="auto"/>
          <w:sz w:val="24"/>
          <w:szCs w:val="24"/>
        </w:rPr>
        <w:t xml:space="preserve"> </w:t>
      </w:r>
    </w:p>
    <w:p w:rsidR="00705783" w:rsidRPr="009D4CE8" w:rsidRDefault="00063CAE" w:rsidP="006D5416">
      <w:pPr>
        <w:tabs>
          <w:tab w:val="left" w:pos="180"/>
        </w:tabs>
        <w:autoSpaceDE w:val="0"/>
        <w:autoSpaceDN w:val="0"/>
        <w:adjustRightInd w:val="0"/>
        <w:spacing w:after="0"/>
        <w:ind w:right="3"/>
        <w:jc w:val="both"/>
        <w:rPr>
          <w:rFonts w:ascii="Times New Roman" w:hAnsi="Times New Roman"/>
          <w:sz w:val="24"/>
          <w:szCs w:val="24"/>
          <w:lang w:val="ro-RO"/>
        </w:rPr>
      </w:pPr>
      <w:r w:rsidRPr="009D4CE8">
        <w:rPr>
          <w:rFonts w:ascii="Times New Roman" w:hAnsi="Times New Roman"/>
          <w:sz w:val="24"/>
          <w:szCs w:val="24"/>
          <w:lang w:val="ro-RO"/>
        </w:rPr>
        <w:tab/>
        <w:t xml:space="preserve">Prin prezenta documentația se propune </w:t>
      </w:r>
      <w:r w:rsidR="00F76D8A">
        <w:rPr>
          <w:rFonts w:ascii="Times New Roman" w:hAnsi="Times New Roman"/>
          <w:sz w:val="24"/>
          <w:szCs w:val="24"/>
          <w:lang w:val="ro-RO"/>
        </w:rPr>
        <w:t>reabilitare</w:t>
      </w:r>
      <w:r w:rsidRPr="009D4CE8">
        <w:rPr>
          <w:rFonts w:ascii="Times New Roman" w:hAnsi="Times New Roman"/>
          <w:sz w:val="24"/>
          <w:szCs w:val="24"/>
          <w:lang w:val="ro-RO"/>
        </w:rPr>
        <w:t xml:space="preserve">a sistemului rutier </w:t>
      </w:r>
      <w:r w:rsidR="00764241">
        <w:rPr>
          <w:rFonts w:ascii="Times New Roman" w:hAnsi="Times New Roman"/>
          <w:sz w:val="24"/>
          <w:szCs w:val="24"/>
          <w:lang w:val="ro-RO"/>
        </w:rPr>
        <w:t>strazilor din Comuna Ion Creanga</w:t>
      </w:r>
      <w:r w:rsidR="00705783" w:rsidRPr="009D4CE8">
        <w:rPr>
          <w:rFonts w:ascii="Times New Roman" w:hAnsi="Times New Roman"/>
          <w:sz w:val="24"/>
          <w:szCs w:val="24"/>
          <w:lang w:val="ro-RO"/>
        </w:rPr>
        <w:t>.</w:t>
      </w:r>
    </w:p>
    <w:p w:rsidR="00063CAE" w:rsidRDefault="00705783" w:rsidP="008E3B87">
      <w:pPr>
        <w:tabs>
          <w:tab w:val="left" w:pos="180"/>
        </w:tabs>
        <w:autoSpaceDE w:val="0"/>
        <w:autoSpaceDN w:val="0"/>
        <w:adjustRightInd w:val="0"/>
        <w:spacing w:after="0"/>
        <w:ind w:right="3"/>
        <w:jc w:val="both"/>
        <w:rPr>
          <w:rFonts w:ascii="Times New Roman" w:hAnsi="Times New Roman"/>
          <w:sz w:val="24"/>
          <w:szCs w:val="24"/>
          <w:lang w:val="ro-RO"/>
        </w:rPr>
      </w:pPr>
      <w:r w:rsidRPr="009D4CE8">
        <w:rPr>
          <w:rFonts w:ascii="Times New Roman" w:hAnsi="Times New Roman"/>
          <w:sz w:val="24"/>
          <w:szCs w:val="24"/>
          <w:lang w:val="ro-RO"/>
        </w:rPr>
        <w:tab/>
        <w:t xml:space="preserve">Implementarea proiectului </w:t>
      </w:r>
      <w:r w:rsidR="00063CAE" w:rsidRPr="009D4CE8">
        <w:rPr>
          <w:rFonts w:ascii="Times New Roman" w:hAnsi="Times New Roman"/>
          <w:sz w:val="24"/>
          <w:szCs w:val="24"/>
          <w:lang w:val="ro-RO"/>
        </w:rPr>
        <w:t>v</w:t>
      </w:r>
      <w:r w:rsidRPr="009D4CE8">
        <w:rPr>
          <w:rFonts w:ascii="Times New Roman" w:hAnsi="Times New Roman"/>
          <w:sz w:val="24"/>
          <w:szCs w:val="24"/>
          <w:lang w:val="ro-RO"/>
        </w:rPr>
        <w:t>a</w:t>
      </w:r>
      <w:r w:rsidR="00063CAE" w:rsidRPr="009D4CE8">
        <w:rPr>
          <w:rFonts w:ascii="Times New Roman" w:hAnsi="Times New Roman"/>
          <w:sz w:val="24"/>
          <w:szCs w:val="24"/>
          <w:lang w:val="ro-RO"/>
        </w:rPr>
        <w:t xml:space="preserve"> influenţa în sens pozitiv condiţiile de trai ale localnicilor, activitatea economico-comercial, </w:t>
      </w:r>
      <w:r w:rsidRPr="009D4CE8">
        <w:rPr>
          <w:rFonts w:ascii="Times New Roman" w:hAnsi="Times New Roman"/>
          <w:sz w:val="24"/>
          <w:szCs w:val="24"/>
          <w:lang w:val="ro-RO"/>
        </w:rPr>
        <w:t>dezvoltarea turismului</w:t>
      </w:r>
      <w:r w:rsidR="00063CAE" w:rsidRPr="009D4CE8">
        <w:rPr>
          <w:rFonts w:ascii="Times New Roman" w:hAnsi="Times New Roman"/>
          <w:sz w:val="24"/>
          <w:szCs w:val="24"/>
          <w:lang w:val="ro-RO"/>
        </w:rPr>
        <w:t xml:space="preserve">. </w:t>
      </w:r>
    </w:p>
    <w:p w:rsidR="00FC7A2A" w:rsidRDefault="00FC7A2A" w:rsidP="004E04DA">
      <w:pPr>
        <w:pStyle w:val="ListParagraph"/>
        <w:numPr>
          <w:ilvl w:val="0"/>
          <w:numId w:val="18"/>
        </w:numPr>
        <w:spacing w:line="276" w:lineRule="auto"/>
        <w:contextualSpacing/>
        <w:jc w:val="both"/>
      </w:pPr>
      <w:r w:rsidRPr="009D4CE8">
        <w:t>Dimensionarea structurii rutiere proiectate a fost realizată în funcţie de condiţiile de fundare conform studiului geotehnic şi de traficul de perspectivă.</w:t>
      </w:r>
    </w:p>
    <w:p w:rsidR="00764241" w:rsidRDefault="00764241" w:rsidP="00764241">
      <w:pPr>
        <w:contextualSpacing/>
        <w:jc w:val="both"/>
      </w:pPr>
    </w:p>
    <w:p w:rsidR="00764241" w:rsidRPr="00C40DB1" w:rsidRDefault="00764241" w:rsidP="00764241">
      <w:pPr>
        <w:spacing w:after="0"/>
        <w:jc w:val="both"/>
        <w:rPr>
          <w:rFonts w:ascii="Book Antiqua" w:hAnsi="Book Antiqua"/>
          <w:b/>
          <w:noProof/>
          <w:sz w:val="24"/>
          <w:szCs w:val="24"/>
        </w:rPr>
      </w:pPr>
      <w:r w:rsidRPr="00C40DB1">
        <w:rPr>
          <w:rFonts w:ascii="Book Antiqua" w:hAnsi="Book Antiqua"/>
          <w:b/>
          <w:noProof/>
          <w:sz w:val="24"/>
          <w:szCs w:val="24"/>
        </w:rPr>
        <w:t xml:space="preserve">Dimensionarea sistemului rutier conform normativului pentru dimensionarea sistemelor suple </w:t>
      </w:r>
      <w:r w:rsidRPr="00C40DB1">
        <w:rPr>
          <w:rFonts w:ascii="Times New Roman" w:hAnsi="Times New Roman"/>
          <w:b/>
          <w:noProof/>
          <w:sz w:val="24"/>
          <w:szCs w:val="24"/>
        </w:rPr>
        <w:t>ș</w:t>
      </w:r>
      <w:r w:rsidRPr="00C40DB1">
        <w:rPr>
          <w:rFonts w:ascii="Book Antiqua" w:hAnsi="Book Antiqua"/>
          <w:b/>
          <w:noProof/>
          <w:sz w:val="24"/>
          <w:szCs w:val="24"/>
        </w:rPr>
        <w:t>i semirigide ( metoda analitic</w:t>
      </w:r>
      <w:r w:rsidRPr="00C40DB1">
        <w:rPr>
          <w:rFonts w:ascii="Book Antiqua" w:hAnsi="Book Antiqua" w:cs="Book Antiqua"/>
          <w:b/>
          <w:noProof/>
          <w:sz w:val="24"/>
          <w:szCs w:val="24"/>
        </w:rPr>
        <w:t>ă</w:t>
      </w:r>
      <w:r w:rsidRPr="00C40DB1">
        <w:rPr>
          <w:rFonts w:ascii="Book Antiqua" w:hAnsi="Book Antiqua"/>
          <w:b/>
          <w:noProof/>
          <w:sz w:val="24"/>
          <w:szCs w:val="24"/>
        </w:rPr>
        <w:t xml:space="preserve"> ), indicativ</w:t>
      </w:r>
    </w:p>
    <w:p w:rsidR="00764241" w:rsidRPr="00C40DB1" w:rsidRDefault="00764241" w:rsidP="00764241">
      <w:pPr>
        <w:spacing w:after="0"/>
        <w:jc w:val="both"/>
        <w:rPr>
          <w:rFonts w:ascii="Book Antiqua" w:hAnsi="Book Antiqua"/>
          <w:b/>
          <w:noProof/>
          <w:sz w:val="24"/>
          <w:szCs w:val="24"/>
        </w:rPr>
      </w:pPr>
      <w:r w:rsidRPr="00C40DB1">
        <w:rPr>
          <w:rFonts w:ascii="Book Antiqua" w:hAnsi="Book Antiqua"/>
          <w:b/>
          <w:noProof/>
          <w:sz w:val="24"/>
          <w:szCs w:val="24"/>
        </w:rPr>
        <w:t xml:space="preserve"> PD – 177 – 2001 pentru investi</w:t>
      </w:r>
      <w:r w:rsidRPr="00C40DB1">
        <w:rPr>
          <w:rFonts w:ascii="Times New Roman" w:hAnsi="Times New Roman"/>
          <w:b/>
          <w:noProof/>
          <w:sz w:val="24"/>
          <w:szCs w:val="24"/>
        </w:rPr>
        <w:t>ț</w:t>
      </w:r>
      <w:r w:rsidRPr="00C40DB1">
        <w:rPr>
          <w:rFonts w:ascii="Book Antiqua" w:hAnsi="Book Antiqua"/>
          <w:b/>
          <w:noProof/>
          <w:sz w:val="24"/>
          <w:szCs w:val="24"/>
        </w:rPr>
        <w:t>ia:</w:t>
      </w:r>
    </w:p>
    <w:p w:rsidR="00764241" w:rsidRPr="00C40DB1" w:rsidRDefault="00764241" w:rsidP="00764241">
      <w:pPr>
        <w:spacing w:after="0"/>
        <w:ind w:firstLine="720"/>
        <w:jc w:val="both"/>
        <w:rPr>
          <w:rFonts w:ascii="Book Antiqua" w:hAnsi="Book Antiqua"/>
          <w:noProof/>
          <w:sz w:val="24"/>
          <w:szCs w:val="24"/>
        </w:rPr>
      </w:pPr>
      <w:r w:rsidRPr="00C40DB1">
        <w:rPr>
          <w:rFonts w:ascii="Book Antiqua" w:hAnsi="Book Antiqua"/>
          <w:noProof/>
          <w:sz w:val="24"/>
          <w:szCs w:val="24"/>
        </w:rPr>
        <w:t>Dimensionarea se face conform Normativului pentru dimensionarea structurilor rutiere suple şi semirigide ( metoda analitică ), indicativ PD 177-2001, aprobat prin Ordinul nr.9/17.01.2001 al Directorului General al AND, coroborat cu normativul pentru dimensionarea straturilor bituminoase de ranforsare a structurilor rutiere suple şi semirigide ( metoda analitică, indicativ AND 550 – 1999, aprobat prin Ordinul nr.94/23.06.1999 al Directorului General al AND).</w:t>
      </w:r>
    </w:p>
    <w:p w:rsidR="00764241" w:rsidRPr="00C40DB1" w:rsidRDefault="00764241" w:rsidP="00764241">
      <w:pPr>
        <w:spacing w:after="0"/>
        <w:jc w:val="both"/>
        <w:rPr>
          <w:rFonts w:ascii="Book Antiqua" w:hAnsi="Book Antiqua"/>
          <w:noProof/>
          <w:sz w:val="24"/>
          <w:szCs w:val="24"/>
        </w:rPr>
      </w:pPr>
      <w:r w:rsidRPr="00C40DB1">
        <w:rPr>
          <w:rFonts w:ascii="Book Antiqua" w:hAnsi="Book Antiqua"/>
          <w:noProof/>
          <w:sz w:val="24"/>
          <w:szCs w:val="24"/>
        </w:rPr>
        <w:tab/>
        <w:t>Amplasamentul lucrării este situat într-o regiune de tip climateric I</w:t>
      </w:r>
      <w:r>
        <w:rPr>
          <w:rFonts w:ascii="Book Antiqua" w:hAnsi="Book Antiqua"/>
          <w:noProof/>
          <w:sz w:val="24"/>
          <w:szCs w:val="24"/>
        </w:rPr>
        <w:t>I</w:t>
      </w:r>
      <w:r w:rsidRPr="00C40DB1">
        <w:rPr>
          <w:rFonts w:ascii="Book Antiqua" w:hAnsi="Book Antiqua"/>
          <w:noProof/>
          <w:sz w:val="24"/>
          <w:szCs w:val="24"/>
        </w:rPr>
        <w:t>, regim hidrologic 2b, tipul pământului de fundare, conform studiu</w:t>
      </w:r>
      <w:r>
        <w:rPr>
          <w:rFonts w:ascii="Book Antiqua" w:hAnsi="Book Antiqua"/>
          <w:noProof/>
          <w:sz w:val="24"/>
          <w:szCs w:val="24"/>
        </w:rPr>
        <w:t>lui geotehnic, este de tipul P5</w:t>
      </w:r>
      <w:r w:rsidRPr="00C40DB1">
        <w:rPr>
          <w:rFonts w:ascii="Book Antiqua" w:hAnsi="Book Antiqua"/>
          <w:noProof/>
          <w:sz w:val="24"/>
          <w:szCs w:val="24"/>
        </w:rPr>
        <w:t>.</w:t>
      </w:r>
    </w:p>
    <w:p w:rsidR="00764241" w:rsidRPr="000E0DA5" w:rsidRDefault="00764241" w:rsidP="00764241">
      <w:pPr>
        <w:spacing w:after="0"/>
        <w:jc w:val="both"/>
        <w:rPr>
          <w:rFonts w:ascii="Book Antiqua" w:hAnsi="Book Antiqua"/>
          <w:b/>
          <w:noProof/>
          <w:sz w:val="24"/>
          <w:szCs w:val="24"/>
          <w:u w:val="single"/>
        </w:rPr>
      </w:pPr>
      <w:r>
        <w:rPr>
          <w:rFonts w:ascii="Book Antiqua" w:hAnsi="Book Antiqua"/>
          <w:b/>
          <w:noProof/>
          <w:sz w:val="24"/>
          <w:szCs w:val="24"/>
          <w:u w:val="single"/>
        </w:rPr>
        <w:t>Structura rutiera:</w:t>
      </w:r>
    </w:p>
    <w:p w:rsidR="00764241" w:rsidRPr="006F6208" w:rsidRDefault="00764241" w:rsidP="004E04DA">
      <w:pPr>
        <w:pStyle w:val="ListParagraph"/>
        <w:widowControl w:val="0"/>
        <w:numPr>
          <w:ilvl w:val="1"/>
          <w:numId w:val="21"/>
        </w:numPr>
        <w:tabs>
          <w:tab w:val="left" w:pos="990"/>
          <w:tab w:val="left" w:pos="1276"/>
        </w:tabs>
        <w:autoSpaceDE w:val="0"/>
        <w:autoSpaceDN w:val="0"/>
        <w:adjustRightInd w:val="0"/>
        <w:spacing w:line="276" w:lineRule="auto"/>
        <w:ind w:left="709" w:right="187" w:firstLine="0"/>
        <w:contextualSpacing/>
        <w:jc w:val="both"/>
        <w:rPr>
          <w:rFonts w:ascii="Book Antiqua" w:hAnsi="Book Antiqua"/>
        </w:rPr>
      </w:pPr>
      <w:r w:rsidRPr="006F6208">
        <w:rPr>
          <w:rFonts w:ascii="Book Antiqua" w:hAnsi="Book Antiqua"/>
        </w:rPr>
        <w:t>strat de uzură din mixtură asfaltică tip BAPC 16, în grosime de 4,00 cm;</w:t>
      </w:r>
    </w:p>
    <w:p w:rsidR="00764241" w:rsidRPr="006F6208" w:rsidRDefault="00764241" w:rsidP="004E04DA">
      <w:pPr>
        <w:pStyle w:val="ListParagraph"/>
        <w:widowControl w:val="0"/>
        <w:numPr>
          <w:ilvl w:val="1"/>
          <w:numId w:val="21"/>
        </w:numPr>
        <w:tabs>
          <w:tab w:val="left" w:pos="990"/>
          <w:tab w:val="left" w:pos="1276"/>
        </w:tabs>
        <w:autoSpaceDE w:val="0"/>
        <w:autoSpaceDN w:val="0"/>
        <w:adjustRightInd w:val="0"/>
        <w:spacing w:line="276" w:lineRule="auto"/>
        <w:ind w:left="709" w:right="187" w:firstLine="0"/>
        <w:contextualSpacing/>
        <w:jc w:val="both"/>
        <w:rPr>
          <w:rFonts w:ascii="Book Antiqua" w:hAnsi="Book Antiqua"/>
        </w:rPr>
      </w:pPr>
      <w:r w:rsidRPr="006F6208">
        <w:rPr>
          <w:rFonts w:ascii="Book Antiqua" w:hAnsi="Book Antiqua"/>
        </w:rPr>
        <w:t>strat de legatura din BADPC22,4, în grosime de 6,00 cm;</w:t>
      </w:r>
    </w:p>
    <w:p w:rsidR="00764241" w:rsidRPr="006F6208" w:rsidRDefault="00764241" w:rsidP="004E04DA">
      <w:pPr>
        <w:pStyle w:val="ListParagraph"/>
        <w:widowControl w:val="0"/>
        <w:numPr>
          <w:ilvl w:val="1"/>
          <w:numId w:val="21"/>
        </w:numPr>
        <w:tabs>
          <w:tab w:val="left" w:pos="990"/>
          <w:tab w:val="left" w:pos="1276"/>
        </w:tabs>
        <w:autoSpaceDE w:val="0"/>
        <w:autoSpaceDN w:val="0"/>
        <w:adjustRightInd w:val="0"/>
        <w:spacing w:line="276" w:lineRule="auto"/>
        <w:ind w:left="709" w:right="187" w:firstLine="0"/>
        <w:contextualSpacing/>
        <w:jc w:val="both"/>
        <w:rPr>
          <w:rFonts w:ascii="Book Antiqua" w:hAnsi="Book Antiqua"/>
        </w:rPr>
      </w:pPr>
      <w:r w:rsidRPr="006F6208">
        <w:rPr>
          <w:rFonts w:ascii="Book Antiqua" w:hAnsi="Book Antiqua"/>
        </w:rPr>
        <w:t xml:space="preserve">strat de de bază din </w:t>
      </w:r>
      <w:r>
        <w:rPr>
          <w:rFonts w:ascii="Book Antiqua" w:hAnsi="Book Antiqua"/>
        </w:rPr>
        <w:t>ballast stabilizat cu lianti hidraulici</w:t>
      </w:r>
      <w:r w:rsidRPr="006F6208">
        <w:rPr>
          <w:rFonts w:ascii="Book Antiqua" w:hAnsi="Book Antiqua"/>
        </w:rPr>
        <w:t>, în grosime de 15,00 cm;</w:t>
      </w:r>
    </w:p>
    <w:p w:rsidR="00764241" w:rsidRPr="006F6208" w:rsidRDefault="00764241" w:rsidP="004E04DA">
      <w:pPr>
        <w:pStyle w:val="ListParagraph"/>
        <w:widowControl w:val="0"/>
        <w:numPr>
          <w:ilvl w:val="1"/>
          <w:numId w:val="21"/>
        </w:numPr>
        <w:tabs>
          <w:tab w:val="left" w:pos="990"/>
          <w:tab w:val="left" w:pos="1276"/>
        </w:tabs>
        <w:autoSpaceDE w:val="0"/>
        <w:autoSpaceDN w:val="0"/>
        <w:adjustRightInd w:val="0"/>
        <w:spacing w:line="276" w:lineRule="auto"/>
        <w:ind w:left="709" w:right="187" w:firstLine="0"/>
        <w:contextualSpacing/>
        <w:jc w:val="both"/>
        <w:rPr>
          <w:rFonts w:ascii="Book Antiqua" w:hAnsi="Book Antiqua"/>
        </w:rPr>
      </w:pPr>
      <w:r w:rsidRPr="006F6208">
        <w:rPr>
          <w:rFonts w:ascii="Book Antiqua" w:hAnsi="Book Antiqua"/>
        </w:rPr>
        <w:t>strat de fundaţie inferior din balast în grosime de 15,00 cm;</w:t>
      </w:r>
    </w:p>
    <w:p w:rsidR="00764241" w:rsidRPr="006F6208" w:rsidRDefault="00764241" w:rsidP="004E04DA">
      <w:pPr>
        <w:pStyle w:val="ListParagraph"/>
        <w:widowControl w:val="0"/>
        <w:numPr>
          <w:ilvl w:val="1"/>
          <w:numId w:val="21"/>
        </w:numPr>
        <w:tabs>
          <w:tab w:val="left" w:pos="990"/>
          <w:tab w:val="left" w:pos="1276"/>
        </w:tabs>
        <w:autoSpaceDE w:val="0"/>
        <w:autoSpaceDN w:val="0"/>
        <w:adjustRightInd w:val="0"/>
        <w:spacing w:line="276" w:lineRule="auto"/>
        <w:ind w:left="709" w:right="187" w:firstLine="0"/>
        <w:contextualSpacing/>
        <w:jc w:val="both"/>
        <w:rPr>
          <w:rFonts w:ascii="Book Antiqua" w:hAnsi="Book Antiqua"/>
        </w:rPr>
      </w:pPr>
      <w:proofErr w:type="gramStart"/>
      <w:r w:rsidRPr="006F6208">
        <w:rPr>
          <w:rFonts w:ascii="Book Antiqua" w:hAnsi="Book Antiqua"/>
        </w:rPr>
        <w:t>strat</w:t>
      </w:r>
      <w:proofErr w:type="gramEnd"/>
      <w:r w:rsidRPr="006F6208">
        <w:rPr>
          <w:rFonts w:ascii="Book Antiqua" w:hAnsi="Book Antiqua"/>
        </w:rPr>
        <w:t xml:space="preserve"> de forma din pământ stabilizat </w:t>
      </w:r>
      <w:r>
        <w:rPr>
          <w:rFonts w:ascii="Book Antiqua" w:hAnsi="Book Antiqua"/>
        </w:rPr>
        <w:t>cu aport de balast 50%, în grosime de 15</w:t>
      </w:r>
      <w:r w:rsidRPr="006F6208">
        <w:rPr>
          <w:rFonts w:ascii="Book Antiqua" w:hAnsi="Book Antiqua"/>
        </w:rPr>
        <w:t xml:space="preserve"> cm.</w:t>
      </w:r>
    </w:p>
    <w:p w:rsidR="00764241" w:rsidRPr="00C40DB1" w:rsidRDefault="00764241" w:rsidP="00764241">
      <w:pPr>
        <w:spacing w:after="0"/>
        <w:ind w:firstLine="720"/>
        <w:jc w:val="both"/>
        <w:rPr>
          <w:rFonts w:ascii="Book Antiqua" w:hAnsi="Book Antiqua"/>
          <w:noProof/>
          <w:sz w:val="24"/>
          <w:szCs w:val="24"/>
        </w:rPr>
      </w:pPr>
      <w:r w:rsidRPr="00C40DB1">
        <w:rPr>
          <w:rFonts w:ascii="Book Antiqua" w:hAnsi="Book Antiqua"/>
          <w:noProof/>
          <w:sz w:val="24"/>
          <w:szCs w:val="24"/>
        </w:rPr>
        <w:t>Dimensionarea structurii rutiere se va face pentru perioada de perspectivă de 20 de ani, prevăzută de pct. 2.1 din Ordinul M.T. nr. 46/1998.</w:t>
      </w:r>
    </w:p>
    <w:p w:rsidR="00764241" w:rsidRPr="00C40DB1" w:rsidRDefault="00764241" w:rsidP="004E04DA">
      <w:pPr>
        <w:numPr>
          <w:ilvl w:val="0"/>
          <w:numId w:val="24"/>
        </w:numPr>
        <w:spacing w:after="0"/>
        <w:ind w:left="810"/>
        <w:jc w:val="both"/>
        <w:rPr>
          <w:rFonts w:ascii="Book Antiqua" w:hAnsi="Book Antiqua"/>
          <w:b/>
          <w:i/>
          <w:noProof/>
          <w:sz w:val="24"/>
          <w:szCs w:val="24"/>
        </w:rPr>
      </w:pPr>
      <w:r w:rsidRPr="00C40DB1">
        <w:rPr>
          <w:rFonts w:ascii="Book Antiqua" w:hAnsi="Book Antiqua"/>
          <w:b/>
          <w:i/>
          <w:noProof/>
          <w:sz w:val="24"/>
          <w:szCs w:val="24"/>
        </w:rPr>
        <w:t>Stabilirea traficului de calcul.</w:t>
      </w:r>
    </w:p>
    <w:p w:rsidR="00764241" w:rsidRPr="00C40DB1" w:rsidRDefault="00764241" w:rsidP="00764241">
      <w:pPr>
        <w:spacing w:after="0"/>
        <w:ind w:left="360"/>
        <w:jc w:val="both"/>
        <w:rPr>
          <w:rFonts w:ascii="Book Antiqua" w:hAnsi="Book Antiqua"/>
          <w:noProof/>
          <w:sz w:val="24"/>
          <w:szCs w:val="24"/>
        </w:rPr>
      </w:pPr>
      <w:r w:rsidRPr="00C40DB1">
        <w:rPr>
          <w:rFonts w:ascii="Book Antiqua" w:hAnsi="Book Antiqua"/>
          <w:noProof/>
          <w:sz w:val="24"/>
          <w:szCs w:val="24"/>
        </w:rPr>
        <w:t>În urma studiului de trafic şi circulaţie rezultă următorul trafic de calcul, în m</w:t>
      </w:r>
      <w:r>
        <w:rPr>
          <w:rFonts w:ascii="Book Antiqua" w:hAnsi="Book Antiqua"/>
          <w:noProof/>
          <w:sz w:val="24"/>
          <w:szCs w:val="24"/>
        </w:rPr>
        <w:t>ilioane osii standard de 115 kN</w:t>
      </w:r>
      <w:r w:rsidRPr="00C40DB1">
        <w:rPr>
          <w:rFonts w:ascii="Book Antiqua" w:hAnsi="Book Antiqua"/>
          <w:noProof/>
          <w:sz w:val="24"/>
          <w:szCs w:val="24"/>
        </w:rPr>
        <w:t>:</w:t>
      </w:r>
    </w:p>
    <w:p w:rsidR="00764241" w:rsidRPr="00C40DB1" w:rsidRDefault="00764241" w:rsidP="00764241">
      <w:pPr>
        <w:spacing w:after="0"/>
        <w:ind w:left="1440" w:firstLine="720"/>
        <w:jc w:val="both"/>
        <w:rPr>
          <w:rFonts w:ascii="Book Antiqua" w:hAnsi="Book Antiqua"/>
          <w:b/>
          <w:noProof/>
          <w:sz w:val="24"/>
          <w:szCs w:val="24"/>
        </w:rPr>
      </w:pPr>
      <w:r w:rsidRPr="00C40DB1">
        <w:rPr>
          <w:rFonts w:ascii="Book Antiqua" w:hAnsi="Book Antiqua"/>
          <w:noProof/>
          <w:sz w:val="24"/>
          <w:szCs w:val="24"/>
        </w:rPr>
        <w:lastRenderedPageBreak/>
        <w:t xml:space="preserve">                     </w:t>
      </w:r>
      <w:r w:rsidRPr="00C40DB1">
        <w:rPr>
          <w:rFonts w:ascii="Book Antiqua" w:hAnsi="Book Antiqua"/>
          <w:b/>
          <w:noProof/>
          <w:sz w:val="24"/>
          <w:szCs w:val="24"/>
        </w:rPr>
        <w:t xml:space="preserve"> N</w:t>
      </w:r>
      <w:r w:rsidRPr="00C40DB1">
        <w:rPr>
          <w:rFonts w:ascii="Book Antiqua" w:hAnsi="Book Antiqua"/>
          <w:b/>
          <w:noProof/>
          <w:sz w:val="24"/>
          <w:szCs w:val="24"/>
          <w:vertAlign w:val="subscript"/>
        </w:rPr>
        <w:t>c</w:t>
      </w:r>
      <w:r w:rsidRPr="00C40DB1">
        <w:rPr>
          <w:rFonts w:ascii="Book Antiqua" w:hAnsi="Book Antiqua"/>
          <w:b/>
          <w:noProof/>
          <w:sz w:val="24"/>
          <w:szCs w:val="24"/>
        </w:rPr>
        <w:t xml:space="preserve"> = 0,</w:t>
      </w:r>
      <w:r>
        <w:rPr>
          <w:rFonts w:ascii="Book Antiqua" w:hAnsi="Book Antiqua"/>
          <w:b/>
          <w:noProof/>
          <w:sz w:val="24"/>
          <w:szCs w:val="24"/>
        </w:rPr>
        <w:t>006</w:t>
      </w:r>
      <w:r w:rsidRPr="00C40DB1">
        <w:rPr>
          <w:rFonts w:ascii="Book Antiqua" w:hAnsi="Book Antiqua"/>
          <w:b/>
          <w:noProof/>
          <w:sz w:val="24"/>
          <w:szCs w:val="24"/>
        </w:rPr>
        <w:t xml:space="preserve"> m.o.s.</w:t>
      </w:r>
    </w:p>
    <w:p w:rsidR="00764241" w:rsidRDefault="00764241" w:rsidP="00764241">
      <w:pPr>
        <w:tabs>
          <w:tab w:val="left" w:pos="426"/>
        </w:tabs>
        <w:spacing w:after="0"/>
        <w:jc w:val="both"/>
        <w:rPr>
          <w:rFonts w:ascii="Book Antiqua" w:hAnsi="Book Antiqua"/>
          <w:noProof/>
          <w:sz w:val="24"/>
          <w:szCs w:val="24"/>
        </w:rPr>
      </w:pPr>
      <w:r w:rsidRPr="00C40DB1">
        <w:rPr>
          <w:rFonts w:ascii="Book Antiqua" w:hAnsi="Book Antiqua"/>
          <w:b/>
          <w:noProof/>
          <w:sz w:val="24"/>
          <w:szCs w:val="24"/>
        </w:rPr>
        <w:tab/>
      </w:r>
      <w:r w:rsidRPr="00C40DB1">
        <w:rPr>
          <w:rFonts w:ascii="Book Antiqua" w:hAnsi="Book Antiqua"/>
          <w:noProof/>
          <w:sz w:val="24"/>
          <w:szCs w:val="24"/>
        </w:rPr>
        <w:t xml:space="preserve">Sistemul rutier este caracterizat prin grosimile straturilor rutiere </w:t>
      </w:r>
      <w:r w:rsidRPr="00C40DB1">
        <w:rPr>
          <w:rFonts w:ascii="Times New Roman" w:hAnsi="Times New Roman"/>
          <w:noProof/>
          <w:sz w:val="24"/>
          <w:szCs w:val="24"/>
        </w:rPr>
        <w:t>ș</w:t>
      </w:r>
      <w:r w:rsidRPr="00C40DB1">
        <w:rPr>
          <w:rFonts w:ascii="Book Antiqua" w:hAnsi="Book Antiqua"/>
          <w:noProof/>
          <w:sz w:val="24"/>
          <w:szCs w:val="24"/>
        </w:rPr>
        <w:t xml:space="preserve">i valorile de calcul ale modulului de elasticitate dinamic </w:t>
      </w:r>
      <w:r w:rsidRPr="00C40DB1">
        <w:rPr>
          <w:rFonts w:ascii="Times New Roman" w:hAnsi="Times New Roman"/>
          <w:noProof/>
          <w:sz w:val="24"/>
          <w:szCs w:val="24"/>
        </w:rPr>
        <w:t>ș</w:t>
      </w:r>
      <w:r w:rsidRPr="00C40DB1">
        <w:rPr>
          <w:rFonts w:ascii="Book Antiqua" w:hAnsi="Book Antiqua"/>
          <w:noProof/>
          <w:sz w:val="24"/>
          <w:szCs w:val="24"/>
        </w:rPr>
        <w:t>i ale coeficentului lui Poisson din tabelul de mai jos.</w:t>
      </w:r>
    </w:p>
    <w:tbl>
      <w:tblPr>
        <w:tblW w:w="85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7"/>
        <w:gridCol w:w="964"/>
        <w:gridCol w:w="1134"/>
        <w:gridCol w:w="709"/>
      </w:tblGrid>
      <w:tr w:rsidR="00764241" w:rsidRPr="00C40DB1" w:rsidTr="00E7497B">
        <w:trPr>
          <w:jc w:val="center"/>
        </w:trPr>
        <w:tc>
          <w:tcPr>
            <w:tcW w:w="5747" w:type="dxa"/>
            <w:shd w:val="clear" w:color="auto" w:fill="auto"/>
            <w:vAlign w:val="center"/>
          </w:tcPr>
          <w:p w:rsidR="00764241" w:rsidRPr="00C40DB1" w:rsidRDefault="00764241" w:rsidP="00E7497B">
            <w:pPr>
              <w:tabs>
                <w:tab w:val="left" w:pos="426"/>
              </w:tabs>
              <w:spacing w:after="0"/>
              <w:jc w:val="both"/>
              <w:rPr>
                <w:rFonts w:ascii="Book Antiqua" w:hAnsi="Book Antiqua"/>
                <w:noProof/>
                <w:sz w:val="24"/>
                <w:szCs w:val="24"/>
              </w:rPr>
            </w:pPr>
            <w:r w:rsidRPr="00C40DB1">
              <w:rPr>
                <w:rFonts w:ascii="Book Antiqua" w:hAnsi="Book Antiqua"/>
                <w:noProof/>
                <w:sz w:val="24"/>
                <w:szCs w:val="24"/>
              </w:rPr>
              <w:t>Denumirea materialului din strat</w:t>
            </w:r>
          </w:p>
        </w:tc>
        <w:tc>
          <w:tcPr>
            <w:tcW w:w="964" w:type="dxa"/>
            <w:shd w:val="clear" w:color="auto" w:fill="auto"/>
            <w:vAlign w:val="center"/>
          </w:tcPr>
          <w:p w:rsidR="00764241" w:rsidRPr="00C40DB1" w:rsidRDefault="00764241" w:rsidP="00E7497B">
            <w:pPr>
              <w:tabs>
                <w:tab w:val="left" w:pos="426"/>
              </w:tabs>
              <w:spacing w:after="0"/>
              <w:jc w:val="both"/>
              <w:rPr>
                <w:rFonts w:ascii="Book Antiqua" w:hAnsi="Book Antiqua"/>
                <w:noProof/>
                <w:sz w:val="24"/>
                <w:szCs w:val="24"/>
              </w:rPr>
            </w:pPr>
            <w:r w:rsidRPr="00C40DB1">
              <w:rPr>
                <w:rFonts w:ascii="Book Antiqua" w:hAnsi="Book Antiqua"/>
                <w:noProof/>
                <w:sz w:val="24"/>
                <w:szCs w:val="24"/>
              </w:rPr>
              <w:t>h (cm)</w:t>
            </w:r>
          </w:p>
        </w:tc>
        <w:tc>
          <w:tcPr>
            <w:tcW w:w="1134" w:type="dxa"/>
            <w:shd w:val="clear" w:color="auto" w:fill="auto"/>
            <w:vAlign w:val="center"/>
          </w:tcPr>
          <w:p w:rsidR="00764241" w:rsidRPr="00C40DB1" w:rsidRDefault="00764241" w:rsidP="00E7497B">
            <w:pPr>
              <w:tabs>
                <w:tab w:val="left" w:pos="426"/>
              </w:tabs>
              <w:spacing w:after="0"/>
              <w:jc w:val="both"/>
              <w:rPr>
                <w:rFonts w:ascii="Book Antiqua" w:hAnsi="Book Antiqua"/>
                <w:noProof/>
                <w:sz w:val="24"/>
                <w:szCs w:val="24"/>
              </w:rPr>
            </w:pPr>
            <w:r w:rsidRPr="00C40DB1">
              <w:rPr>
                <w:rFonts w:ascii="Book Antiqua" w:hAnsi="Book Antiqua"/>
                <w:noProof/>
                <w:sz w:val="24"/>
                <w:szCs w:val="24"/>
              </w:rPr>
              <w:t>E (MPa)</w:t>
            </w:r>
          </w:p>
        </w:tc>
        <w:tc>
          <w:tcPr>
            <w:tcW w:w="709" w:type="dxa"/>
            <w:shd w:val="clear" w:color="auto" w:fill="auto"/>
            <w:vAlign w:val="center"/>
          </w:tcPr>
          <w:p w:rsidR="00764241" w:rsidRPr="00C40DB1" w:rsidRDefault="00764241" w:rsidP="00E7497B">
            <w:pPr>
              <w:tabs>
                <w:tab w:val="left" w:pos="426"/>
              </w:tabs>
              <w:spacing w:after="0"/>
              <w:jc w:val="both"/>
              <w:rPr>
                <w:rFonts w:ascii="Book Antiqua" w:hAnsi="Book Antiqua"/>
                <w:noProof/>
                <w:sz w:val="24"/>
                <w:szCs w:val="24"/>
              </w:rPr>
            </w:pPr>
            <w:r w:rsidRPr="00C40DB1">
              <w:rPr>
                <w:rFonts w:ascii="Book Antiqua" w:hAnsi="Book Antiqua"/>
                <w:noProof/>
                <w:sz w:val="24"/>
                <w:szCs w:val="24"/>
              </w:rPr>
              <w:t>μ</w:t>
            </w:r>
          </w:p>
        </w:tc>
      </w:tr>
      <w:tr w:rsidR="00764241" w:rsidRPr="00C40DB1" w:rsidTr="00E7497B">
        <w:trPr>
          <w:jc w:val="center"/>
        </w:trPr>
        <w:tc>
          <w:tcPr>
            <w:tcW w:w="5747" w:type="dxa"/>
            <w:shd w:val="clear" w:color="auto" w:fill="auto"/>
            <w:vAlign w:val="center"/>
          </w:tcPr>
          <w:p w:rsidR="00764241" w:rsidRPr="00C40DB1" w:rsidRDefault="00764241" w:rsidP="00E7497B">
            <w:pPr>
              <w:tabs>
                <w:tab w:val="left" w:pos="426"/>
              </w:tabs>
              <w:spacing w:after="0"/>
              <w:jc w:val="both"/>
              <w:rPr>
                <w:rFonts w:ascii="Book Antiqua" w:hAnsi="Book Antiqua"/>
                <w:noProof/>
                <w:sz w:val="24"/>
                <w:szCs w:val="24"/>
              </w:rPr>
            </w:pPr>
            <w:r w:rsidRPr="00C40DB1">
              <w:rPr>
                <w:rFonts w:ascii="Book Antiqua" w:hAnsi="Book Antiqua"/>
                <w:noProof/>
                <w:sz w:val="24"/>
                <w:szCs w:val="24"/>
              </w:rPr>
              <w:t>Strat de uzură BAPC16</w:t>
            </w:r>
          </w:p>
        </w:tc>
        <w:tc>
          <w:tcPr>
            <w:tcW w:w="964" w:type="dxa"/>
            <w:shd w:val="clear" w:color="auto" w:fill="auto"/>
            <w:vAlign w:val="center"/>
          </w:tcPr>
          <w:p w:rsidR="00764241" w:rsidRPr="00C40DB1" w:rsidRDefault="00764241" w:rsidP="00E7497B">
            <w:pPr>
              <w:tabs>
                <w:tab w:val="left" w:pos="426"/>
              </w:tabs>
              <w:spacing w:after="0"/>
              <w:jc w:val="both"/>
              <w:rPr>
                <w:rFonts w:ascii="Book Antiqua" w:hAnsi="Book Antiqua"/>
                <w:noProof/>
                <w:sz w:val="24"/>
                <w:szCs w:val="24"/>
              </w:rPr>
            </w:pPr>
            <w:r w:rsidRPr="00C40DB1">
              <w:rPr>
                <w:rFonts w:ascii="Book Antiqua" w:hAnsi="Book Antiqua"/>
                <w:noProof/>
                <w:sz w:val="24"/>
                <w:szCs w:val="24"/>
              </w:rPr>
              <w:t>4</w:t>
            </w:r>
          </w:p>
        </w:tc>
        <w:tc>
          <w:tcPr>
            <w:tcW w:w="1134" w:type="dxa"/>
            <w:shd w:val="clear" w:color="auto" w:fill="auto"/>
            <w:vAlign w:val="center"/>
          </w:tcPr>
          <w:p w:rsidR="00764241" w:rsidRPr="00C40DB1" w:rsidRDefault="00764241" w:rsidP="00E7497B">
            <w:pPr>
              <w:tabs>
                <w:tab w:val="left" w:pos="426"/>
              </w:tabs>
              <w:spacing w:after="0"/>
              <w:jc w:val="both"/>
              <w:rPr>
                <w:rFonts w:ascii="Book Antiqua" w:hAnsi="Book Antiqua"/>
                <w:noProof/>
                <w:sz w:val="24"/>
                <w:szCs w:val="24"/>
              </w:rPr>
            </w:pPr>
            <w:r w:rsidRPr="00C40DB1">
              <w:rPr>
                <w:rFonts w:ascii="Book Antiqua" w:hAnsi="Book Antiqua"/>
                <w:noProof/>
                <w:sz w:val="24"/>
                <w:szCs w:val="24"/>
              </w:rPr>
              <w:t>3600</w:t>
            </w:r>
          </w:p>
        </w:tc>
        <w:tc>
          <w:tcPr>
            <w:tcW w:w="709" w:type="dxa"/>
            <w:shd w:val="clear" w:color="auto" w:fill="auto"/>
            <w:vAlign w:val="center"/>
          </w:tcPr>
          <w:p w:rsidR="00764241" w:rsidRPr="00C40DB1" w:rsidRDefault="00764241" w:rsidP="00E7497B">
            <w:pPr>
              <w:tabs>
                <w:tab w:val="left" w:pos="426"/>
              </w:tabs>
              <w:spacing w:after="0"/>
              <w:jc w:val="both"/>
              <w:rPr>
                <w:rFonts w:ascii="Book Antiqua" w:hAnsi="Book Antiqua"/>
                <w:noProof/>
                <w:sz w:val="24"/>
                <w:szCs w:val="24"/>
              </w:rPr>
            </w:pPr>
            <w:r w:rsidRPr="00C40DB1">
              <w:rPr>
                <w:rFonts w:ascii="Book Antiqua" w:hAnsi="Book Antiqua"/>
                <w:noProof/>
                <w:sz w:val="24"/>
                <w:szCs w:val="24"/>
              </w:rPr>
              <w:t>0,35</w:t>
            </w:r>
          </w:p>
        </w:tc>
      </w:tr>
      <w:tr w:rsidR="00764241" w:rsidRPr="00C40DB1" w:rsidTr="00E7497B">
        <w:trPr>
          <w:jc w:val="center"/>
        </w:trPr>
        <w:tc>
          <w:tcPr>
            <w:tcW w:w="5747" w:type="dxa"/>
            <w:shd w:val="clear" w:color="auto" w:fill="auto"/>
            <w:vAlign w:val="center"/>
          </w:tcPr>
          <w:p w:rsidR="00764241" w:rsidRPr="00C40DB1" w:rsidRDefault="00764241" w:rsidP="00E7497B">
            <w:pPr>
              <w:tabs>
                <w:tab w:val="left" w:pos="426"/>
              </w:tabs>
              <w:spacing w:after="0"/>
              <w:jc w:val="both"/>
              <w:rPr>
                <w:rFonts w:ascii="Book Antiqua" w:hAnsi="Book Antiqua"/>
                <w:noProof/>
                <w:sz w:val="24"/>
                <w:szCs w:val="24"/>
              </w:rPr>
            </w:pPr>
            <w:r>
              <w:rPr>
                <w:rFonts w:ascii="Book Antiqua" w:hAnsi="Book Antiqua"/>
                <w:noProof/>
                <w:sz w:val="24"/>
                <w:szCs w:val="24"/>
              </w:rPr>
              <w:t>Strat de legatură BADPC 22,4</w:t>
            </w:r>
          </w:p>
        </w:tc>
        <w:tc>
          <w:tcPr>
            <w:tcW w:w="964" w:type="dxa"/>
            <w:shd w:val="clear" w:color="auto" w:fill="auto"/>
            <w:vAlign w:val="center"/>
          </w:tcPr>
          <w:p w:rsidR="00764241" w:rsidRPr="00C40DB1" w:rsidRDefault="00764241" w:rsidP="00E7497B">
            <w:pPr>
              <w:tabs>
                <w:tab w:val="left" w:pos="426"/>
              </w:tabs>
              <w:spacing w:after="0"/>
              <w:jc w:val="both"/>
              <w:rPr>
                <w:rFonts w:ascii="Book Antiqua" w:hAnsi="Book Antiqua"/>
                <w:noProof/>
                <w:sz w:val="24"/>
                <w:szCs w:val="24"/>
              </w:rPr>
            </w:pPr>
            <w:r>
              <w:rPr>
                <w:rFonts w:ascii="Book Antiqua" w:hAnsi="Book Antiqua"/>
                <w:noProof/>
                <w:sz w:val="24"/>
                <w:szCs w:val="24"/>
              </w:rPr>
              <w:t>6</w:t>
            </w:r>
          </w:p>
        </w:tc>
        <w:tc>
          <w:tcPr>
            <w:tcW w:w="1134" w:type="dxa"/>
            <w:shd w:val="clear" w:color="auto" w:fill="auto"/>
            <w:vAlign w:val="center"/>
          </w:tcPr>
          <w:p w:rsidR="00764241" w:rsidRPr="00C40DB1" w:rsidRDefault="00764241" w:rsidP="00E7497B">
            <w:pPr>
              <w:tabs>
                <w:tab w:val="left" w:pos="426"/>
              </w:tabs>
              <w:spacing w:after="0"/>
              <w:jc w:val="both"/>
              <w:rPr>
                <w:rFonts w:ascii="Book Antiqua" w:hAnsi="Book Antiqua"/>
                <w:noProof/>
                <w:sz w:val="24"/>
                <w:szCs w:val="24"/>
              </w:rPr>
            </w:pPr>
            <w:r w:rsidRPr="00C40DB1">
              <w:rPr>
                <w:rFonts w:ascii="Book Antiqua" w:hAnsi="Book Antiqua"/>
                <w:noProof/>
                <w:sz w:val="24"/>
                <w:szCs w:val="24"/>
              </w:rPr>
              <w:t>3000</w:t>
            </w:r>
          </w:p>
        </w:tc>
        <w:tc>
          <w:tcPr>
            <w:tcW w:w="709" w:type="dxa"/>
            <w:shd w:val="clear" w:color="auto" w:fill="auto"/>
            <w:vAlign w:val="center"/>
          </w:tcPr>
          <w:p w:rsidR="00764241" w:rsidRPr="00C40DB1" w:rsidRDefault="00764241" w:rsidP="00E7497B">
            <w:pPr>
              <w:tabs>
                <w:tab w:val="left" w:pos="426"/>
              </w:tabs>
              <w:spacing w:after="0"/>
              <w:jc w:val="both"/>
              <w:rPr>
                <w:rFonts w:ascii="Book Antiqua" w:hAnsi="Book Antiqua"/>
                <w:noProof/>
                <w:sz w:val="24"/>
                <w:szCs w:val="24"/>
              </w:rPr>
            </w:pPr>
            <w:r w:rsidRPr="00C40DB1">
              <w:rPr>
                <w:rFonts w:ascii="Book Antiqua" w:hAnsi="Book Antiqua"/>
                <w:noProof/>
                <w:sz w:val="24"/>
                <w:szCs w:val="24"/>
              </w:rPr>
              <w:t>0,35</w:t>
            </w:r>
          </w:p>
        </w:tc>
      </w:tr>
      <w:tr w:rsidR="00764241" w:rsidRPr="00C40DB1" w:rsidTr="00E7497B">
        <w:trPr>
          <w:jc w:val="center"/>
        </w:trPr>
        <w:tc>
          <w:tcPr>
            <w:tcW w:w="5747" w:type="dxa"/>
            <w:shd w:val="clear" w:color="auto" w:fill="auto"/>
            <w:vAlign w:val="center"/>
          </w:tcPr>
          <w:p w:rsidR="00764241" w:rsidRPr="00C40DB1" w:rsidRDefault="00764241" w:rsidP="00E7497B">
            <w:pPr>
              <w:tabs>
                <w:tab w:val="left" w:pos="426"/>
              </w:tabs>
              <w:spacing w:after="0"/>
              <w:jc w:val="both"/>
              <w:rPr>
                <w:rFonts w:ascii="Book Antiqua" w:hAnsi="Book Antiqua"/>
                <w:noProof/>
                <w:sz w:val="24"/>
                <w:szCs w:val="24"/>
              </w:rPr>
            </w:pPr>
            <w:r w:rsidRPr="00C40DB1">
              <w:rPr>
                <w:rFonts w:ascii="Book Antiqua" w:hAnsi="Book Antiqua"/>
                <w:noProof/>
                <w:sz w:val="24"/>
                <w:szCs w:val="24"/>
              </w:rPr>
              <w:t>Strat de funda</w:t>
            </w:r>
            <w:r w:rsidRPr="00C40DB1">
              <w:rPr>
                <w:rFonts w:ascii="Times New Roman" w:hAnsi="Times New Roman"/>
                <w:noProof/>
                <w:sz w:val="24"/>
                <w:szCs w:val="24"/>
              </w:rPr>
              <w:t>ț</w:t>
            </w:r>
            <w:r w:rsidRPr="00C40DB1">
              <w:rPr>
                <w:rFonts w:ascii="Book Antiqua" w:hAnsi="Book Antiqua"/>
                <w:noProof/>
                <w:sz w:val="24"/>
                <w:szCs w:val="24"/>
              </w:rPr>
              <w:t xml:space="preserve">ie </w:t>
            </w:r>
            <w:r>
              <w:rPr>
                <w:rFonts w:ascii="Book Antiqua" w:hAnsi="Book Antiqua"/>
                <w:noProof/>
                <w:sz w:val="24"/>
                <w:szCs w:val="24"/>
              </w:rPr>
              <w:t>din balast stabilizat</w:t>
            </w:r>
          </w:p>
        </w:tc>
        <w:tc>
          <w:tcPr>
            <w:tcW w:w="964" w:type="dxa"/>
            <w:shd w:val="clear" w:color="auto" w:fill="auto"/>
            <w:vAlign w:val="center"/>
          </w:tcPr>
          <w:p w:rsidR="00764241" w:rsidRPr="00C40DB1" w:rsidRDefault="00764241" w:rsidP="00E7497B">
            <w:pPr>
              <w:tabs>
                <w:tab w:val="left" w:pos="426"/>
              </w:tabs>
              <w:spacing w:after="0"/>
              <w:jc w:val="both"/>
              <w:rPr>
                <w:rFonts w:ascii="Book Antiqua" w:hAnsi="Book Antiqua"/>
                <w:noProof/>
                <w:sz w:val="24"/>
                <w:szCs w:val="24"/>
              </w:rPr>
            </w:pPr>
            <w:r>
              <w:rPr>
                <w:rFonts w:ascii="Book Antiqua" w:hAnsi="Book Antiqua"/>
                <w:noProof/>
                <w:sz w:val="24"/>
                <w:szCs w:val="24"/>
              </w:rPr>
              <w:t>15</w:t>
            </w:r>
          </w:p>
        </w:tc>
        <w:tc>
          <w:tcPr>
            <w:tcW w:w="1134" w:type="dxa"/>
            <w:shd w:val="clear" w:color="auto" w:fill="auto"/>
            <w:vAlign w:val="center"/>
          </w:tcPr>
          <w:p w:rsidR="00764241" w:rsidRPr="00C40DB1" w:rsidRDefault="00764241" w:rsidP="00E7497B">
            <w:pPr>
              <w:tabs>
                <w:tab w:val="left" w:pos="426"/>
              </w:tabs>
              <w:spacing w:after="0"/>
              <w:jc w:val="both"/>
              <w:rPr>
                <w:rFonts w:ascii="Book Antiqua" w:hAnsi="Book Antiqua"/>
                <w:noProof/>
                <w:sz w:val="24"/>
                <w:szCs w:val="24"/>
              </w:rPr>
            </w:pPr>
            <w:r>
              <w:rPr>
                <w:rFonts w:ascii="Book Antiqua" w:hAnsi="Book Antiqua"/>
                <w:noProof/>
                <w:sz w:val="24"/>
                <w:szCs w:val="24"/>
              </w:rPr>
              <w:t>1000</w:t>
            </w:r>
          </w:p>
        </w:tc>
        <w:tc>
          <w:tcPr>
            <w:tcW w:w="709" w:type="dxa"/>
            <w:shd w:val="clear" w:color="auto" w:fill="auto"/>
            <w:vAlign w:val="center"/>
          </w:tcPr>
          <w:p w:rsidR="00764241" w:rsidRPr="00C40DB1" w:rsidRDefault="00764241" w:rsidP="00E7497B">
            <w:pPr>
              <w:tabs>
                <w:tab w:val="left" w:pos="426"/>
              </w:tabs>
              <w:spacing w:after="0"/>
              <w:jc w:val="both"/>
              <w:rPr>
                <w:rFonts w:ascii="Book Antiqua" w:hAnsi="Book Antiqua"/>
                <w:noProof/>
                <w:sz w:val="24"/>
                <w:szCs w:val="24"/>
              </w:rPr>
            </w:pPr>
            <w:r>
              <w:rPr>
                <w:rFonts w:ascii="Book Antiqua" w:hAnsi="Book Antiqua"/>
                <w:noProof/>
                <w:sz w:val="24"/>
                <w:szCs w:val="24"/>
              </w:rPr>
              <w:t>0,25</w:t>
            </w:r>
          </w:p>
        </w:tc>
      </w:tr>
      <w:tr w:rsidR="00764241" w:rsidRPr="00C40DB1" w:rsidTr="00E7497B">
        <w:trPr>
          <w:jc w:val="center"/>
        </w:trPr>
        <w:tc>
          <w:tcPr>
            <w:tcW w:w="5747" w:type="dxa"/>
            <w:shd w:val="clear" w:color="auto" w:fill="auto"/>
            <w:vAlign w:val="center"/>
          </w:tcPr>
          <w:p w:rsidR="00764241" w:rsidRPr="00C40DB1" w:rsidRDefault="00764241" w:rsidP="00E7497B">
            <w:pPr>
              <w:tabs>
                <w:tab w:val="left" w:pos="426"/>
              </w:tabs>
              <w:spacing w:after="0"/>
              <w:jc w:val="both"/>
              <w:rPr>
                <w:rFonts w:ascii="Book Antiqua" w:hAnsi="Book Antiqua"/>
                <w:noProof/>
                <w:sz w:val="24"/>
                <w:szCs w:val="24"/>
              </w:rPr>
            </w:pPr>
            <w:r w:rsidRPr="00C40DB1">
              <w:rPr>
                <w:rFonts w:ascii="Book Antiqua" w:hAnsi="Book Antiqua"/>
                <w:noProof/>
                <w:sz w:val="24"/>
                <w:szCs w:val="24"/>
              </w:rPr>
              <w:t>Strat de funda</w:t>
            </w:r>
            <w:r w:rsidRPr="00C40DB1">
              <w:rPr>
                <w:rFonts w:ascii="Times New Roman" w:hAnsi="Times New Roman"/>
                <w:noProof/>
                <w:sz w:val="24"/>
                <w:szCs w:val="24"/>
              </w:rPr>
              <w:t>ț</w:t>
            </w:r>
            <w:r w:rsidRPr="00C40DB1">
              <w:rPr>
                <w:rFonts w:ascii="Book Antiqua" w:hAnsi="Book Antiqua"/>
                <w:noProof/>
                <w:sz w:val="24"/>
                <w:szCs w:val="24"/>
              </w:rPr>
              <w:t>ie din balast</w:t>
            </w:r>
          </w:p>
        </w:tc>
        <w:tc>
          <w:tcPr>
            <w:tcW w:w="964" w:type="dxa"/>
            <w:shd w:val="clear" w:color="auto" w:fill="auto"/>
            <w:vAlign w:val="center"/>
          </w:tcPr>
          <w:p w:rsidR="00764241" w:rsidRPr="00C40DB1" w:rsidRDefault="00764241" w:rsidP="00E7497B">
            <w:pPr>
              <w:tabs>
                <w:tab w:val="left" w:pos="426"/>
              </w:tabs>
              <w:spacing w:after="0"/>
              <w:jc w:val="both"/>
              <w:rPr>
                <w:rFonts w:ascii="Book Antiqua" w:hAnsi="Book Antiqua"/>
                <w:noProof/>
                <w:sz w:val="24"/>
                <w:szCs w:val="24"/>
              </w:rPr>
            </w:pPr>
            <w:r>
              <w:rPr>
                <w:rFonts w:ascii="Book Antiqua" w:hAnsi="Book Antiqua"/>
                <w:noProof/>
                <w:sz w:val="24"/>
                <w:szCs w:val="24"/>
              </w:rPr>
              <w:t>30</w:t>
            </w:r>
          </w:p>
        </w:tc>
        <w:tc>
          <w:tcPr>
            <w:tcW w:w="1134" w:type="dxa"/>
            <w:shd w:val="clear" w:color="auto" w:fill="auto"/>
            <w:vAlign w:val="center"/>
          </w:tcPr>
          <w:p w:rsidR="00764241" w:rsidRPr="00C40DB1" w:rsidRDefault="00764241" w:rsidP="00E7497B">
            <w:pPr>
              <w:tabs>
                <w:tab w:val="left" w:pos="426"/>
              </w:tabs>
              <w:spacing w:after="0"/>
              <w:jc w:val="both"/>
              <w:rPr>
                <w:rFonts w:ascii="Book Antiqua" w:hAnsi="Book Antiqua"/>
                <w:noProof/>
                <w:sz w:val="24"/>
                <w:szCs w:val="24"/>
              </w:rPr>
            </w:pPr>
            <w:r>
              <w:rPr>
                <w:rFonts w:ascii="Book Antiqua" w:hAnsi="Book Antiqua"/>
                <w:noProof/>
                <w:sz w:val="24"/>
                <w:szCs w:val="24"/>
              </w:rPr>
              <w:t>234</w:t>
            </w:r>
          </w:p>
        </w:tc>
        <w:tc>
          <w:tcPr>
            <w:tcW w:w="709" w:type="dxa"/>
            <w:shd w:val="clear" w:color="auto" w:fill="auto"/>
            <w:vAlign w:val="center"/>
          </w:tcPr>
          <w:p w:rsidR="00764241" w:rsidRPr="00C40DB1" w:rsidRDefault="00764241" w:rsidP="00E7497B">
            <w:pPr>
              <w:tabs>
                <w:tab w:val="left" w:pos="426"/>
              </w:tabs>
              <w:spacing w:after="0"/>
              <w:jc w:val="both"/>
              <w:rPr>
                <w:rFonts w:ascii="Book Antiqua" w:hAnsi="Book Antiqua"/>
                <w:noProof/>
                <w:sz w:val="24"/>
                <w:szCs w:val="24"/>
              </w:rPr>
            </w:pPr>
            <w:r w:rsidRPr="00C40DB1">
              <w:rPr>
                <w:rFonts w:ascii="Book Antiqua" w:hAnsi="Book Antiqua"/>
                <w:noProof/>
                <w:sz w:val="24"/>
                <w:szCs w:val="24"/>
              </w:rPr>
              <w:t>0,27</w:t>
            </w:r>
          </w:p>
        </w:tc>
      </w:tr>
      <w:tr w:rsidR="00764241" w:rsidRPr="00C40DB1" w:rsidTr="00E7497B">
        <w:trPr>
          <w:jc w:val="center"/>
        </w:trPr>
        <w:tc>
          <w:tcPr>
            <w:tcW w:w="5747" w:type="dxa"/>
            <w:shd w:val="clear" w:color="auto" w:fill="auto"/>
            <w:vAlign w:val="center"/>
          </w:tcPr>
          <w:p w:rsidR="00764241" w:rsidRPr="00C40DB1" w:rsidRDefault="00764241" w:rsidP="00E7497B">
            <w:pPr>
              <w:tabs>
                <w:tab w:val="left" w:pos="426"/>
              </w:tabs>
              <w:spacing w:after="0"/>
              <w:jc w:val="both"/>
              <w:rPr>
                <w:rFonts w:ascii="Book Antiqua" w:hAnsi="Book Antiqua"/>
                <w:noProof/>
                <w:sz w:val="24"/>
                <w:szCs w:val="24"/>
              </w:rPr>
            </w:pPr>
            <w:r>
              <w:rPr>
                <w:rFonts w:ascii="Book Antiqua" w:hAnsi="Book Antiqua"/>
                <w:noProof/>
                <w:sz w:val="24"/>
                <w:szCs w:val="24"/>
              </w:rPr>
              <w:t>Zestre existentă</w:t>
            </w:r>
          </w:p>
        </w:tc>
        <w:tc>
          <w:tcPr>
            <w:tcW w:w="964" w:type="dxa"/>
            <w:shd w:val="clear" w:color="auto" w:fill="auto"/>
            <w:vAlign w:val="center"/>
          </w:tcPr>
          <w:p w:rsidR="00764241" w:rsidRPr="00C40DB1" w:rsidRDefault="00764241" w:rsidP="00E7497B">
            <w:pPr>
              <w:tabs>
                <w:tab w:val="left" w:pos="426"/>
              </w:tabs>
              <w:spacing w:after="0"/>
              <w:jc w:val="both"/>
              <w:rPr>
                <w:rFonts w:ascii="Book Antiqua" w:hAnsi="Book Antiqua"/>
                <w:noProof/>
                <w:sz w:val="24"/>
                <w:szCs w:val="24"/>
              </w:rPr>
            </w:pPr>
            <w:r w:rsidRPr="00C40DB1">
              <w:rPr>
                <w:rFonts w:ascii="Book Antiqua" w:hAnsi="Book Antiqua"/>
                <w:noProof/>
                <w:sz w:val="24"/>
                <w:szCs w:val="24"/>
              </w:rPr>
              <w:t>∞</w:t>
            </w:r>
          </w:p>
        </w:tc>
        <w:tc>
          <w:tcPr>
            <w:tcW w:w="1134" w:type="dxa"/>
            <w:shd w:val="clear" w:color="auto" w:fill="auto"/>
            <w:vAlign w:val="center"/>
          </w:tcPr>
          <w:p w:rsidR="00764241" w:rsidRPr="00C40DB1" w:rsidRDefault="00764241" w:rsidP="00E7497B">
            <w:pPr>
              <w:tabs>
                <w:tab w:val="left" w:pos="426"/>
              </w:tabs>
              <w:spacing w:after="0"/>
              <w:jc w:val="both"/>
              <w:rPr>
                <w:rFonts w:ascii="Book Antiqua" w:hAnsi="Book Antiqua"/>
                <w:noProof/>
                <w:sz w:val="24"/>
                <w:szCs w:val="24"/>
              </w:rPr>
            </w:pPr>
            <w:r>
              <w:rPr>
                <w:rFonts w:ascii="Book Antiqua" w:hAnsi="Book Antiqua"/>
                <w:noProof/>
                <w:sz w:val="24"/>
                <w:szCs w:val="24"/>
              </w:rPr>
              <w:t>90</w:t>
            </w:r>
          </w:p>
        </w:tc>
        <w:tc>
          <w:tcPr>
            <w:tcW w:w="709" w:type="dxa"/>
            <w:shd w:val="clear" w:color="auto" w:fill="auto"/>
            <w:vAlign w:val="center"/>
          </w:tcPr>
          <w:p w:rsidR="00764241" w:rsidRPr="00C40DB1" w:rsidRDefault="00764241" w:rsidP="00E7497B">
            <w:pPr>
              <w:tabs>
                <w:tab w:val="left" w:pos="426"/>
              </w:tabs>
              <w:spacing w:after="0"/>
              <w:jc w:val="both"/>
              <w:rPr>
                <w:rFonts w:ascii="Book Antiqua" w:hAnsi="Book Antiqua"/>
                <w:noProof/>
                <w:sz w:val="24"/>
                <w:szCs w:val="24"/>
              </w:rPr>
            </w:pPr>
            <w:r w:rsidRPr="00C40DB1">
              <w:rPr>
                <w:rFonts w:ascii="Book Antiqua" w:hAnsi="Book Antiqua"/>
                <w:noProof/>
                <w:sz w:val="24"/>
                <w:szCs w:val="24"/>
              </w:rPr>
              <w:t>0,</w:t>
            </w:r>
            <w:r>
              <w:rPr>
                <w:rFonts w:ascii="Book Antiqua" w:hAnsi="Book Antiqua"/>
                <w:noProof/>
                <w:sz w:val="24"/>
                <w:szCs w:val="24"/>
              </w:rPr>
              <w:t>35</w:t>
            </w:r>
          </w:p>
        </w:tc>
      </w:tr>
    </w:tbl>
    <w:p w:rsidR="00764241" w:rsidRPr="005166D5" w:rsidRDefault="00764241" w:rsidP="00764241">
      <w:pPr>
        <w:spacing w:after="0"/>
        <w:ind w:firstLine="720"/>
        <w:jc w:val="both"/>
        <w:rPr>
          <w:rFonts w:ascii="Times New Roman" w:hAnsi="Times New Roman"/>
          <w:noProof/>
          <w:sz w:val="24"/>
          <w:szCs w:val="24"/>
        </w:rPr>
      </w:pPr>
      <w:r w:rsidRPr="005166D5">
        <w:rPr>
          <w:rFonts w:ascii="Book Antiqua" w:hAnsi="Book Antiqua"/>
          <w:noProof/>
          <w:sz w:val="24"/>
          <w:szCs w:val="24"/>
        </w:rPr>
        <w:t>Deoarece se va realiza un strat de formă din păm</w:t>
      </w:r>
      <w:r w:rsidRPr="005166D5">
        <w:rPr>
          <w:rFonts w:ascii="Times New Roman" w:hAnsi="Times New Roman"/>
          <w:noProof/>
          <w:sz w:val="24"/>
          <w:szCs w:val="24"/>
        </w:rPr>
        <w:t xml:space="preserve">ânt stabilizat cu </w:t>
      </w:r>
      <w:r>
        <w:rPr>
          <w:rFonts w:ascii="Times New Roman" w:hAnsi="Times New Roman"/>
          <w:noProof/>
          <w:sz w:val="24"/>
          <w:szCs w:val="24"/>
        </w:rPr>
        <w:t>aport de balast 50%</w:t>
      </w:r>
      <w:r w:rsidRPr="005166D5">
        <w:rPr>
          <w:rFonts w:ascii="Times New Roman" w:hAnsi="Times New Roman"/>
          <w:noProof/>
          <w:sz w:val="24"/>
          <w:szCs w:val="24"/>
        </w:rPr>
        <w:t>, caracteristicile terenului de fundare se vor modifica astfel:</w:t>
      </w:r>
    </w:p>
    <w:p w:rsidR="00764241" w:rsidRPr="005166D5" w:rsidRDefault="00764241" w:rsidP="00764241">
      <w:pPr>
        <w:spacing w:after="0"/>
        <w:ind w:firstLine="720"/>
        <w:jc w:val="both"/>
        <w:rPr>
          <w:rFonts w:ascii="Times New Roman" w:hAnsi="Times New Roman"/>
          <w:noProof/>
          <w:sz w:val="24"/>
          <w:szCs w:val="24"/>
        </w:rPr>
      </w:pPr>
      <w:r w:rsidRPr="005166D5">
        <w:rPr>
          <w:rFonts w:ascii="Times New Roman" w:hAnsi="Times New Roman"/>
          <w:noProof/>
          <w:sz w:val="24"/>
          <w:szCs w:val="24"/>
        </w:rPr>
        <w:t xml:space="preserve">E= </w:t>
      </w:r>
      <w:r>
        <w:rPr>
          <w:rFonts w:ascii="Times New Roman" w:hAnsi="Times New Roman"/>
          <w:noProof/>
          <w:sz w:val="24"/>
          <w:szCs w:val="24"/>
        </w:rPr>
        <w:t>90</w:t>
      </w:r>
      <w:r w:rsidRPr="005166D5">
        <w:rPr>
          <w:rFonts w:ascii="Times New Roman" w:hAnsi="Times New Roman"/>
          <w:noProof/>
          <w:sz w:val="24"/>
          <w:szCs w:val="24"/>
        </w:rPr>
        <w:t xml:space="preserve"> MPa</w:t>
      </w:r>
    </w:p>
    <w:p w:rsidR="00764241" w:rsidRPr="00AD3916" w:rsidRDefault="00764241" w:rsidP="00764241">
      <w:pPr>
        <w:spacing w:after="0"/>
        <w:ind w:firstLine="720"/>
        <w:jc w:val="both"/>
        <w:rPr>
          <w:rFonts w:ascii="Times New Roman" w:hAnsi="Times New Roman"/>
          <w:noProof/>
          <w:sz w:val="24"/>
          <w:szCs w:val="24"/>
        </w:rPr>
      </w:pPr>
      <w:r w:rsidRPr="005166D5">
        <w:rPr>
          <w:rFonts w:ascii="Times New Roman" w:hAnsi="Times New Roman"/>
          <w:noProof/>
          <w:sz w:val="24"/>
          <w:szCs w:val="24"/>
        </w:rPr>
        <w:t xml:space="preserve"> </w:t>
      </w:r>
      <w:r w:rsidRPr="005166D5">
        <w:rPr>
          <w:rFonts w:ascii="Book Antiqua" w:hAnsi="Book Antiqua"/>
          <w:noProof/>
          <w:sz w:val="24"/>
          <w:szCs w:val="24"/>
        </w:rPr>
        <w:t>μ = 0,27</w:t>
      </w:r>
    </w:p>
    <w:p w:rsidR="00764241" w:rsidRPr="00C40DB1" w:rsidRDefault="00764241" w:rsidP="00764241">
      <w:pPr>
        <w:spacing w:after="0"/>
        <w:ind w:firstLine="720"/>
        <w:jc w:val="both"/>
        <w:rPr>
          <w:rFonts w:ascii="Book Antiqua" w:hAnsi="Book Antiqua"/>
          <w:b/>
          <w:noProof/>
          <w:sz w:val="24"/>
          <w:szCs w:val="24"/>
        </w:rPr>
      </w:pPr>
      <w:r w:rsidRPr="00C40DB1">
        <w:rPr>
          <w:rFonts w:ascii="Book Antiqua" w:hAnsi="Book Antiqua"/>
          <w:b/>
          <w:noProof/>
          <w:sz w:val="24"/>
          <w:szCs w:val="24"/>
        </w:rPr>
        <w:t>E</w:t>
      </w:r>
      <w:r w:rsidRPr="00C40DB1">
        <w:rPr>
          <w:rFonts w:ascii="Book Antiqua" w:hAnsi="Book Antiqua"/>
          <w:b/>
          <w:noProof/>
          <w:sz w:val="24"/>
          <w:szCs w:val="24"/>
          <w:vertAlign w:val="subscript"/>
        </w:rPr>
        <w:t>b</w:t>
      </w:r>
      <w:r w:rsidRPr="00C40DB1">
        <w:rPr>
          <w:rFonts w:ascii="Book Antiqua" w:hAnsi="Book Antiqua"/>
          <w:b/>
          <w:noProof/>
          <w:sz w:val="24"/>
          <w:szCs w:val="24"/>
        </w:rPr>
        <w:t xml:space="preserve"> = 0,20 x h</w:t>
      </w:r>
      <w:r w:rsidRPr="00C40DB1">
        <w:rPr>
          <w:rFonts w:ascii="Book Antiqua" w:hAnsi="Book Antiqua"/>
          <w:b/>
          <w:noProof/>
          <w:sz w:val="24"/>
          <w:szCs w:val="24"/>
          <w:vertAlign w:val="subscript"/>
        </w:rPr>
        <w:t>b</w:t>
      </w:r>
      <w:r w:rsidRPr="00C40DB1">
        <w:rPr>
          <w:rFonts w:ascii="Book Antiqua" w:hAnsi="Book Antiqua"/>
          <w:b/>
          <w:noProof/>
          <w:sz w:val="24"/>
          <w:szCs w:val="24"/>
          <w:vertAlign w:val="superscript"/>
        </w:rPr>
        <w:t>0,45</w:t>
      </w:r>
      <w:r w:rsidRPr="00C40DB1">
        <w:rPr>
          <w:rFonts w:ascii="Book Antiqua" w:hAnsi="Book Antiqua"/>
          <w:b/>
          <w:noProof/>
          <w:sz w:val="24"/>
          <w:szCs w:val="24"/>
        </w:rPr>
        <w:t xml:space="preserve"> x E</w:t>
      </w:r>
      <w:r w:rsidRPr="00C40DB1">
        <w:rPr>
          <w:rFonts w:ascii="Book Antiqua" w:hAnsi="Book Antiqua"/>
          <w:b/>
          <w:noProof/>
          <w:sz w:val="24"/>
          <w:szCs w:val="24"/>
          <w:vertAlign w:val="subscript"/>
        </w:rPr>
        <w:t>p</w:t>
      </w:r>
      <w:r>
        <w:rPr>
          <w:rFonts w:ascii="Book Antiqua" w:hAnsi="Book Antiqua"/>
          <w:b/>
          <w:noProof/>
          <w:sz w:val="24"/>
          <w:szCs w:val="24"/>
        </w:rPr>
        <w:t xml:space="preserve"> = 0,20 x 30</w:t>
      </w:r>
      <w:r w:rsidRPr="00C40DB1">
        <w:rPr>
          <w:rFonts w:ascii="Book Antiqua" w:hAnsi="Book Antiqua"/>
          <w:b/>
          <w:noProof/>
          <w:sz w:val="24"/>
          <w:szCs w:val="24"/>
        </w:rPr>
        <w:t>0</w:t>
      </w:r>
      <w:r>
        <w:rPr>
          <w:rFonts w:ascii="Book Antiqua" w:hAnsi="Book Antiqua"/>
          <w:b/>
          <w:noProof/>
          <w:sz w:val="24"/>
          <w:szCs w:val="24"/>
          <w:vertAlign w:val="superscript"/>
        </w:rPr>
        <w:t>0,</w:t>
      </w:r>
      <w:r w:rsidRPr="00C40DB1">
        <w:rPr>
          <w:rFonts w:ascii="Book Antiqua" w:hAnsi="Book Antiqua"/>
          <w:b/>
          <w:noProof/>
          <w:sz w:val="24"/>
          <w:szCs w:val="24"/>
          <w:vertAlign w:val="superscript"/>
        </w:rPr>
        <w:t xml:space="preserve">45 </w:t>
      </w:r>
      <w:r>
        <w:rPr>
          <w:rFonts w:ascii="Book Antiqua" w:hAnsi="Book Antiqua"/>
          <w:b/>
          <w:noProof/>
          <w:sz w:val="24"/>
          <w:szCs w:val="24"/>
        </w:rPr>
        <w:t>x 90= 234</w:t>
      </w:r>
      <w:r w:rsidRPr="00C40DB1">
        <w:rPr>
          <w:rFonts w:ascii="Book Antiqua" w:hAnsi="Book Antiqua"/>
          <w:b/>
          <w:noProof/>
          <w:sz w:val="24"/>
          <w:szCs w:val="24"/>
        </w:rPr>
        <w:t xml:space="preserve"> MPa</w:t>
      </w:r>
    </w:p>
    <w:p w:rsidR="00764241" w:rsidRPr="00C40DB1" w:rsidRDefault="00764241" w:rsidP="00764241">
      <w:pPr>
        <w:spacing w:after="0"/>
        <w:ind w:firstLine="720"/>
        <w:jc w:val="both"/>
        <w:rPr>
          <w:rFonts w:ascii="Book Antiqua" w:eastAsia="Times New Roman" w:hAnsi="Book Antiqua"/>
          <w:sz w:val="24"/>
          <w:szCs w:val="24"/>
        </w:rPr>
      </w:pPr>
      <w:proofErr w:type="gramStart"/>
      <w:r w:rsidRPr="00C40DB1">
        <w:rPr>
          <w:rFonts w:ascii="Book Antiqua" w:eastAsia="Times New Roman" w:hAnsi="Book Antiqua"/>
          <w:sz w:val="24"/>
          <w:szCs w:val="24"/>
        </w:rPr>
        <w:t>în</w:t>
      </w:r>
      <w:proofErr w:type="gramEnd"/>
      <w:r w:rsidRPr="00C40DB1">
        <w:rPr>
          <w:rFonts w:ascii="Book Antiqua" w:eastAsia="Times New Roman" w:hAnsi="Book Antiqua"/>
          <w:sz w:val="24"/>
          <w:szCs w:val="24"/>
        </w:rPr>
        <w:t xml:space="preserve"> care: </w:t>
      </w:r>
    </w:p>
    <w:p w:rsidR="00764241" w:rsidRPr="00C40DB1" w:rsidRDefault="00764241" w:rsidP="00764241">
      <w:pPr>
        <w:spacing w:after="0"/>
        <w:jc w:val="both"/>
        <w:rPr>
          <w:rFonts w:ascii="Book Antiqua" w:eastAsia="Times New Roman" w:hAnsi="Book Antiqua"/>
          <w:sz w:val="24"/>
          <w:szCs w:val="24"/>
        </w:rPr>
      </w:pPr>
      <w:proofErr w:type="gramStart"/>
      <w:r w:rsidRPr="00C40DB1">
        <w:rPr>
          <w:rFonts w:ascii="Book Antiqua" w:eastAsia="Times New Roman" w:hAnsi="Book Antiqua"/>
          <w:sz w:val="24"/>
          <w:szCs w:val="24"/>
        </w:rPr>
        <w:t>h</w:t>
      </w:r>
      <w:r w:rsidRPr="00C40DB1">
        <w:rPr>
          <w:rFonts w:ascii="Book Antiqua" w:eastAsia="Times New Roman" w:hAnsi="Book Antiqua"/>
          <w:sz w:val="24"/>
          <w:szCs w:val="24"/>
          <w:vertAlign w:val="subscript"/>
        </w:rPr>
        <w:t>b</w:t>
      </w:r>
      <w:proofErr w:type="gramEnd"/>
      <w:r w:rsidRPr="00C40DB1">
        <w:rPr>
          <w:rFonts w:ascii="Book Antiqua" w:eastAsia="Times New Roman" w:hAnsi="Book Antiqua"/>
          <w:sz w:val="24"/>
          <w:szCs w:val="24"/>
        </w:rPr>
        <w:t xml:space="preserve"> = grosimea stratului de balast, în mm; </w:t>
      </w:r>
    </w:p>
    <w:p w:rsidR="00764241" w:rsidRDefault="00764241" w:rsidP="00764241">
      <w:pPr>
        <w:spacing w:after="0"/>
        <w:jc w:val="both"/>
        <w:rPr>
          <w:rFonts w:ascii="Book Antiqua" w:eastAsia="Times New Roman" w:hAnsi="Book Antiqua"/>
          <w:sz w:val="24"/>
          <w:szCs w:val="24"/>
        </w:rPr>
      </w:pPr>
      <w:proofErr w:type="gramStart"/>
      <w:r w:rsidRPr="00C40DB1">
        <w:rPr>
          <w:rFonts w:ascii="Book Antiqua" w:eastAsia="Times New Roman" w:hAnsi="Book Antiqua"/>
          <w:sz w:val="24"/>
          <w:szCs w:val="24"/>
        </w:rPr>
        <w:t>E</w:t>
      </w:r>
      <w:r w:rsidRPr="00C40DB1">
        <w:rPr>
          <w:rFonts w:ascii="Book Antiqua" w:eastAsia="Times New Roman" w:hAnsi="Book Antiqua"/>
          <w:sz w:val="24"/>
          <w:szCs w:val="24"/>
          <w:vertAlign w:val="subscript"/>
        </w:rPr>
        <w:t>o</w:t>
      </w:r>
      <w:proofErr w:type="gramEnd"/>
      <w:r w:rsidRPr="00C40DB1">
        <w:rPr>
          <w:rFonts w:ascii="Book Antiqua" w:eastAsia="Times New Roman" w:hAnsi="Book Antiqua"/>
          <w:sz w:val="24"/>
          <w:szCs w:val="24"/>
        </w:rPr>
        <w:t xml:space="preserve"> = modulul de elasticitate dinamic al pământului de fundare, în MPa. </w:t>
      </w:r>
    </w:p>
    <w:p w:rsidR="00764241" w:rsidRPr="00C40DB1" w:rsidRDefault="00764241" w:rsidP="004E04DA">
      <w:pPr>
        <w:numPr>
          <w:ilvl w:val="0"/>
          <w:numId w:val="24"/>
        </w:numPr>
        <w:spacing w:after="0"/>
        <w:ind w:left="810"/>
        <w:jc w:val="both"/>
        <w:rPr>
          <w:rFonts w:ascii="Book Antiqua" w:hAnsi="Book Antiqua"/>
          <w:b/>
          <w:i/>
          <w:noProof/>
          <w:sz w:val="24"/>
          <w:szCs w:val="24"/>
        </w:rPr>
      </w:pPr>
      <w:r w:rsidRPr="00C40DB1">
        <w:rPr>
          <w:rFonts w:ascii="Book Antiqua" w:hAnsi="Book Antiqua"/>
          <w:b/>
          <w:i/>
          <w:noProof/>
          <w:sz w:val="24"/>
          <w:szCs w:val="24"/>
        </w:rPr>
        <w:t>Analiza sistemului rutier la solicitarea osiei standard</w:t>
      </w:r>
    </w:p>
    <w:p w:rsidR="00764241" w:rsidRDefault="00764241" w:rsidP="00764241">
      <w:pPr>
        <w:spacing w:after="0"/>
        <w:ind w:firstLine="360"/>
        <w:jc w:val="both"/>
        <w:rPr>
          <w:rFonts w:ascii="Book Antiqua" w:hAnsi="Book Antiqua"/>
          <w:noProof/>
          <w:sz w:val="24"/>
          <w:szCs w:val="24"/>
        </w:rPr>
      </w:pPr>
      <w:r w:rsidRPr="00C40DB1">
        <w:rPr>
          <w:rFonts w:ascii="Book Antiqua" w:hAnsi="Book Antiqua"/>
          <w:noProof/>
          <w:sz w:val="24"/>
          <w:szCs w:val="24"/>
        </w:rPr>
        <w:t>Se calculează următoarele componente ale deforma</w:t>
      </w:r>
      <w:r w:rsidRPr="00C40DB1">
        <w:rPr>
          <w:rFonts w:ascii="Times New Roman" w:hAnsi="Times New Roman"/>
          <w:noProof/>
          <w:sz w:val="24"/>
          <w:szCs w:val="24"/>
        </w:rPr>
        <w:t>ț</w:t>
      </w:r>
      <w:r w:rsidRPr="00C40DB1">
        <w:rPr>
          <w:rFonts w:ascii="Book Antiqua" w:hAnsi="Book Antiqua"/>
          <w:noProof/>
          <w:sz w:val="24"/>
          <w:szCs w:val="24"/>
        </w:rPr>
        <w:t>iei cu ajutorul programului CALDEROM 2000.</w:t>
      </w:r>
    </w:p>
    <w:p w:rsidR="00764241" w:rsidRPr="002A2AF8" w:rsidRDefault="00764241" w:rsidP="00764241">
      <w:pPr>
        <w:spacing w:after="0"/>
        <w:jc w:val="center"/>
        <w:rPr>
          <w:rFonts w:ascii="Book Antiqua" w:hAnsi="Book Antiqua"/>
          <w:noProof/>
          <w:sz w:val="24"/>
          <w:szCs w:val="24"/>
        </w:rPr>
      </w:pPr>
      <w:r w:rsidRPr="002A2AF8">
        <w:rPr>
          <w:rFonts w:ascii="Book Antiqua" w:hAnsi="Book Antiqua"/>
          <w:noProof/>
          <w:sz w:val="24"/>
          <w:szCs w:val="24"/>
        </w:rPr>
        <w:t>σr = 0,</w:t>
      </w:r>
      <w:r>
        <w:rPr>
          <w:rFonts w:ascii="Book Antiqua" w:hAnsi="Book Antiqua"/>
          <w:noProof/>
          <w:sz w:val="24"/>
          <w:szCs w:val="24"/>
        </w:rPr>
        <w:t>178</w:t>
      </w:r>
      <w:r w:rsidRPr="002A2AF8">
        <w:rPr>
          <w:rFonts w:ascii="Book Antiqua" w:hAnsi="Book Antiqua"/>
          <w:noProof/>
          <w:sz w:val="24"/>
          <w:szCs w:val="24"/>
        </w:rPr>
        <w:t xml:space="preserve"> MPa</w:t>
      </w:r>
    </w:p>
    <w:p w:rsidR="00764241" w:rsidRPr="00C40DB1" w:rsidRDefault="00764241" w:rsidP="00764241">
      <w:pPr>
        <w:spacing w:after="0"/>
        <w:jc w:val="center"/>
        <w:rPr>
          <w:rFonts w:ascii="Book Antiqua" w:hAnsi="Book Antiqua"/>
          <w:noProof/>
          <w:sz w:val="24"/>
          <w:szCs w:val="24"/>
        </w:rPr>
      </w:pPr>
      <w:r w:rsidRPr="00C40DB1">
        <w:rPr>
          <w:rFonts w:ascii="Book Antiqua" w:hAnsi="Book Antiqua"/>
          <w:noProof/>
          <w:sz w:val="24"/>
          <w:szCs w:val="24"/>
        </w:rPr>
        <w:t>ε</w:t>
      </w:r>
      <w:r w:rsidRPr="00C40DB1">
        <w:rPr>
          <w:rFonts w:ascii="Book Antiqua" w:hAnsi="Book Antiqua"/>
          <w:noProof/>
          <w:sz w:val="24"/>
          <w:szCs w:val="24"/>
          <w:vertAlign w:val="subscript"/>
        </w:rPr>
        <w:t>r</w:t>
      </w:r>
      <w:r>
        <w:rPr>
          <w:rFonts w:ascii="Book Antiqua" w:hAnsi="Book Antiqua"/>
          <w:noProof/>
          <w:sz w:val="24"/>
          <w:szCs w:val="24"/>
        </w:rPr>
        <w:t xml:space="preserve"> = 50</w:t>
      </w:r>
      <w:r w:rsidRPr="00C40DB1">
        <w:rPr>
          <w:rFonts w:ascii="Book Antiqua" w:hAnsi="Book Antiqua"/>
          <w:noProof/>
          <w:sz w:val="24"/>
          <w:szCs w:val="24"/>
        </w:rPr>
        <w:t xml:space="preserve"> microdeforma</w:t>
      </w:r>
      <w:r w:rsidRPr="00C40DB1">
        <w:rPr>
          <w:rFonts w:ascii="Times New Roman" w:hAnsi="Times New Roman"/>
          <w:noProof/>
          <w:sz w:val="24"/>
          <w:szCs w:val="24"/>
        </w:rPr>
        <w:t>ț</w:t>
      </w:r>
      <w:r w:rsidRPr="00C40DB1">
        <w:rPr>
          <w:rFonts w:ascii="Book Antiqua" w:hAnsi="Book Antiqua"/>
          <w:noProof/>
          <w:sz w:val="24"/>
          <w:szCs w:val="24"/>
        </w:rPr>
        <w:t>ii</w:t>
      </w:r>
    </w:p>
    <w:p w:rsidR="00764241" w:rsidRPr="00C40DB1" w:rsidRDefault="00764241" w:rsidP="00764241">
      <w:pPr>
        <w:spacing w:after="0"/>
        <w:jc w:val="both"/>
        <w:rPr>
          <w:rFonts w:ascii="Book Antiqua" w:hAnsi="Book Antiqua"/>
          <w:noProof/>
          <w:sz w:val="24"/>
          <w:szCs w:val="24"/>
        </w:rPr>
      </w:pPr>
      <w:r w:rsidRPr="00C40DB1">
        <w:rPr>
          <w:rFonts w:ascii="Book Antiqua" w:hAnsi="Book Antiqua"/>
          <w:noProof/>
          <w:sz w:val="24"/>
          <w:szCs w:val="24"/>
        </w:rPr>
        <w:tab/>
      </w:r>
      <w:r w:rsidRPr="00C40DB1">
        <w:rPr>
          <w:rFonts w:ascii="Book Antiqua" w:hAnsi="Book Antiqua"/>
          <w:noProof/>
          <w:sz w:val="24"/>
          <w:szCs w:val="24"/>
        </w:rPr>
        <w:tab/>
      </w:r>
      <w:r w:rsidRPr="00C40DB1">
        <w:rPr>
          <w:rFonts w:ascii="Book Antiqua" w:hAnsi="Book Antiqua"/>
          <w:noProof/>
          <w:sz w:val="24"/>
          <w:szCs w:val="24"/>
        </w:rPr>
        <w:tab/>
      </w:r>
      <w:r w:rsidRPr="00C40DB1">
        <w:rPr>
          <w:rFonts w:ascii="Book Antiqua" w:hAnsi="Book Antiqua"/>
          <w:noProof/>
          <w:sz w:val="24"/>
          <w:szCs w:val="24"/>
        </w:rPr>
        <w:tab/>
      </w:r>
      <w:r w:rsidRPr="00C40DB1">
        <w:rPr>
          <w:rFonts w:ascii="Book Antiqua" w:hAnsi="Book Antiqua"/>
          <w:noProof/>
          <w:sz w:val="24"/>
          <w:szCs w:val="24"/>
        </w:rPr>
        <w:tab/>
        <w:t>ε</w:t>
      </w:r>
      <w:r w:rsidRPr="00C40DB1">
        <w:rPr>
          <w:rFonts w:ascii="Book Antiqua" w:hAnsi="Book Antiqua"/>
          <w:noProof/>
          <w:sz w:val="24"/>
          <w:szCs w:val="24"/>
          <w:vertAlign w:val="subscript"/>
        </w:rPr>
        <w:t>z</w:t>
      </w:r>
      <w:r w:rsidRPr="00C40DB1">
        <w:rPr>
          <w:rFonts w:ascii="Book Antiqua" w:hAnsi="Book Antiqua"/>
          <w:noProof/>
          <w:sz w:val="24"/>
          <w:szCs w:val="24"/>
        </w:rPr>
        <w:t xml:space="preserve"> = </w:t>
      </w:r>
      <w:r>
        <w:rPr>
          <w:rFonts w:ascii="Book Antiqua" w:hAnsi="Book Antiqua"/>
          <w:noProof/>
          <w:sz w:val="24"/>
          <w:szCs w:val="24"/>
        </w:rPr>
        <w:t>375</w:t>
      </w:r>
      <w:r w:rsidRPr="00C40DB1">
        <w:rPr>
          <w:rFonts w:ascii="Book Antiqua" w:hAnsi="Book Antiqua"/>
          <w:noProof/>
          <w:sz w:val="24"/>
          <w:szCs w:val="24"/>
        </w:rPr>
        <w:t xml:space="preserve"> microdeforma</w:t>
      </w:r>
      <w:r w:rsidRPr="00C40DB1">
        <w:rPr>
          <w:rFonts w:ascii="Times New Roman" w:hAnsi="Times New Roman"/>
          <w:noProof/>
          <w:sz w:val="24"/>
          <w:szCs w:val="24"/>
        </w:rPr>
        <w:t>ț</w:t>
      </w:r>
      <w:r w:rsidRPr="00C40DB1">
        <w:rPr>
          <w:rFonts w:ascii="Book Antiqua" w:hAnsi="Book Antiqua"/>
          <w:noProof/>
          <w:sz w:val="24"/>
          <w:szCs w:val="24"/>
        </w:rPr>
        <w:t>ii</w:t>
      </w:r>
    </w:p>
    <w:p w:rsidR="00764241" w:rsidRPr="00C40DB1" w:rsidRDefault="00764241" w:rsidP="004E04DA">
      <w:pPr>
        <w:numPr>
          <w:ilvl w:val="0"/>
          <w:numId w:val="24"/>
        </w:numPr>
        <w:spacing w:after="0"/>
        <w:ind w:left="810"/>
        <w:jc w:val="both"/>
        <w:rPr>
          <w:rFonts w:ascii="Book Antiqua" w:hAnsi="Book Antiqua"/>
          <w:b/>
          <w:i/>
          <w:noProof/>
          <w:sz w:val="24"/>
          <w:szCs w:val="24"/>
        </w:rPr>
      </w:pPr>
      <w:r w:rsidRPr="00C40DB1">
        <w:rPr>
          <w:rFonts w:ascii="Book Antiqua" w:hAnsi="Book Antiqua"/>
          <w:b/>
          <w:i/>
          <w:noProof/>
          <w:sz w:val="24"/>
          <w:szCs w:val="24"/>
        </w:rPr>
        <w:t>Stabilirea comportării sub trafic a sistemului rutier proiectat</w:t>
      </w:r>
    </w:p>
    <w:p w:rsidR="00764241" w:rsidRPr="002A2AF8" w:rsidRDefault="00764241" w:rsidP="00764241">
      <w:pPr>
        <w:spacing w:after="0"/>
        <w:ind w:firstLine="360"/>
        <w:jc w:val="both"/>
        <w:rPr>
          <w:rFonts w:ascii="Book Antiqua" w:hAnsi="Book Antiqua"/>
          <w:noProof/>
          <w:sz w:val="24"/>
          <w:szCs w:val="24"/>
        </w:rPr>
      </w:pPr>
      <w:r w:rsidRPr="002A2AF8">
        <w:rPr>
          <w:rFonts w:ascii="Book Antiqua" w:hAnsi="Book Antiqua"/>
          <w:noProof/>
          <w:sz w:val="24"/>
          <w:szCs w:val="24"/>
        </w:rPr>
        <w:t>Criteriul tensiunii de întindere admisibilă la baza stratului stabilizat cu liant hidraulic.</w:t>
      </w:r>
    </w:p>
    <w:p w:rsidR="00764241" w:rsidRPr="002A2AF8" w:rsidRDefault="00764241" w:rsidP="00764241">
      <w:pPr>
        <w:spacing w:after="0"/>
        <w:ind w:firstLine="360"/>
        <w:jc w:val="both"/>
        <w:rPr>
          <w:rFonts w:ascii="Book Antiqua" w:hAnsi="Book Antiqua"/>
          <w:noProof/>
          <w:sz w:val="24"/>
          <w:szCs w:val="24"/>
        </w:rPr>
      </w:pPr>
      <w:r w:rsidRPr="002A2AF8">
        <w:rPr>
          <w:rFonts w:ascii="Book Antiqua" w:hAnsi="Book Antiqua"/>
          <w:noProof/>
          <w:sz w:val="24"/>
          <w:szCs w:val="24"/>
        </w:rPr>
        <w:tab/>
        <w:t>σr≤ σr adm     în care:</w:t>
      </w:r>
    </w:p>
    <w:p w:rsidR="00764241" w:rsidRPr="002A2AF8" w:rsidRDefault="00764241" w:rsidP="00764241">
      <w:pPr>
        <w:spacing w:after="0"/>
        <w:ind w:firstLine="360"/>
        <w:jc w:val="both"/>
        <w:rPr>
          <w:rFonts w:ascii="Book Antiqua" w:hAnsi="Book Antiqua"/>
          <w:noProof/>
          <w:sz w:val="24"/>
          <w:szCs w:val="24"/>
        </w:rPr>
      </w:pPr>
      <w:r w:rsidRPr="002A2AF8">
        <w:rPr>
          <w:rFonts w:ascii="Book Antiqua" w:hAnsi="Book Antiqua"/>
          <w:noProof/>
          <w:sz w:val="24"/>
          <w:szCs w:val="24"/>
        </w:rPr>
        <w:t>σr = tensiunea orizontală de întindere la baza stratului din agregate naturale stabilizate cu lian</w:t>
      </w:r>
      <w:r w:rsidRPr="002A2AF8">
        <w:rPr>
          <w:rFonts w:ascii="Times New Roman" w:hAnsi="Times New Roman"/>
          <w:noProof/>
          <w:sz w:val="24"/>
          <w:szCs w:val="24"/>
        </w:rPr>
        <w:t>ț</w:t>
      </w:r>
      <w:r w:rsidRPr="002A2AF8">
        <w:rPr>
          <w:rFonts w:ascii="Book Antiqua" w:hAnsi="Book Antiqua"/>
          <w:noProof/>
          <w:sz w:val="24"/>
          <w:szCs w:val="24"/>
        </w:rPr>
        <w:t xml:space="preserve">i hidraulici, </w:t>
      </w:r>
      <w:r w:rsidRPr="002A2AF8">
        <w:rPr>
          <w:rFonts w:ascii="Book Antiqua" w:hAnsi="Book Antiqua" w:cs="Book Antiqua"/>
          <w:noProof/>
          <w:sz w:val="24"/>
          <w:szCs w:val="24"/>
        </w:rPr>
        <w:t>î</w:t>
      </w:r>
      <w:r w:rsidRPr="002A2AF8">
        <w:rPr>
          <w:rFonts w:ascii="Book Antiqua" w:hAnsi="Book Antiqua"/>
          <w:noProof/>
          <w:sz w:val="24"/>
          <w:szCs w:val="24"/>
        </w:rPr>
        <w:t>n Mpa, rezultat</w:t>
      </w:r>
      <w:r w:rsidRPr="002A2AF8">
        <w:rPr>
          <w:rFonts w:ascii="Book Antiqua" w:hAnsi="Book Antiqua" w:cs="Book Antiqua"/>
          <w:noProof/>
          <w:sz w:val="24"/>
          <w:szCs w:val="24"/>
        </w:rPr>
        <w:t>ă</w:t>
      </w:r>
      <w:r w:rsidRPr="002A2AF8">
        <w:rPr>
          <w:rFonts w:ascii="Book Antiqua" w:hAnsi="Book Antiqua"/>
          <w:noProof/>
          <w:sz w:val="24"/>
          <w:szCs w:val="24"/>
        </w:rPr>
        <w:t xml:space="preserve"> din programul CALDEROM.</w:t>
      </w:r>
    </w:p>
    <w:p w:rsidR="00764241" w:rsidRPr="002A2AF8" w:rsidRDefault="00764241" w:rsidP="00764241">
      <w:pPr>
        <w:spacing w:after="0"/>
        <w:ind w:firstLine="360"/>
        <w:jc w:val="both"/>
        <w:rPr>
          <w:rFonts w:ascii="Book Antiqua" w:hAnsi="Book Antiqua"/>
          <w:noProof/>
          <w:sz w:val="24"/>
          <w:szCs w:val="24"/>
        </w:rPr>
      </w:pPr>
      <w:r w:rsidRPr="002A2AF8">
        <w:rPr>
          <w:rFonts w:ascii="Book Antiqua" w:hAnsi="Book Antiqua"/>
          <w:noProof/>
          <w:sz w:val="24"/>
          <w:szCs w:val="24"/>
        </w:rPr>
        <w:t>σr adm = tensiunea de întindere admisibilă, în Mpa, care se calculează cu rela</w:t>
      </w:r>
      <w:r w:rsidRPr="002A2AF8">
        <w:rPr>
          <w:rFonts w:ascii="Times New Roman" w:hAnsi="Times New Roman"/>
          <w:noProof/>
          <w:sz w:val="24"/>
          <w:szCs w:val="24"/>
        </w:rPr>
        <w:t>ț</w:t>
      </w:r>
      <w:r w:rsidRPr="002A2AF8">
        <w:rPr>
          <w:rFonts w:ascii="Book Antiqua" w:hAnsi="Book Antiqua"/>
          <w:noProof/>
          <w:sz w:val="24"/>
          <w:szCs w:val="24"/>
        </w:rPr>
        <w:t>ia:</w:t>
      </w:r>
    </w:p>
    <w:p w:rsidR="00764241" w:rsidRPr="002A2AF8" w:rsidRDefault="00764241" w:rsidP="00764241">
      <w:pPr>
        <w:spacing w:after="0"/>
        <w:ind w:firstLine="360"/>
        <w:jc w:val="both"/>
        <w:rPr>
          <w:rFonts w:ascii="Book Antiqua" w:hAnsi="Book Antiqua"/>
          <w:noProof/>
          <w:sz w:val="24"/>
          <w:szCs w:val="24"/>
        </w:rPr>
      </w:pPr>
      <w:r w:rsidRPr="002A2AF8">
        <w:rPr>
          <w:rFonts w:ascii="Book Antiqua" w:hAnsi="Book Antiqua"/>
          <w:noProof/>
          <w:sz w:val="24"/>
          <w:szCs w:val="24"/>
        </w:rPr>
        <w:tab/>
        <w:t>σr adm = Rt(0,60- 0,056 *log Nc)</w:t>
      </w:r>
    </w:p>
    <w:p w:rsidR="00764241" w:rsidRPr="002A2AF8" w:rsidRDefault="00764241" w:rsidP="00764241">
      <w:pPr>
        <w:spacing w:after="0"/>
        <w:ind w:firstLine="360"/>
        <w:jc w:val="both"/>
        <w:rPr>
          <w:rFonts w:ascii="Book Antiqua" w:hAnsi="Book Antiqua"/>
          <w:noProof/>
          <w:sz w:val="24"/>
          <w:szCs w:val="24"/>
        </w:rPr>
      </w:pPr>
      <w:r w:rsidRPr="002A2AF8">
        <w:rPr>
          <w:rFonts w:ascii="Book Antiqua" w:hAnsi="Book Antiqua"/>
          <w:noProof/>
          <w:sz w:val="24"/>
          <w:szCs w:val="24"/>
        </w:rPr>
        <w:tab/>
        <w:t>în care:</w:t>
      </w:r>
    </w:p>
    <w:p w:rsidR="00764241" w:rsidRPr="002A2AF8" w:rsidRDefault="00764241" w:rsidP="00764241">
      <w:pPr>
        <w:spacing w:after="0"/>
        <w:ind w:firstLine="360"/>
        <w:jc w:val="both"/>
        <w:rPr>
          <w:rFonts w:ascii="Book Antiqua" w:hAnsi="Book Antiqua"/>
          <w:noProof/>
          <w:sz w:val="24"/>
          <w:szCs w:val="24"/>
        </w:rPr>
      </w:pPr>
      <w:r w:rsidRPr="002A2AF8">
        <w:rPr>
          <w:rFonts w:ascii="Book Antiqua" w:hAnsi="Book Antiqua"/>
          <w:noProof/>
          <w:sz w:val="24"/>
          <w:szCs w:val="24"/>
        </w:rPr>
        <w:t>Rt = rezistenta la întindere a agregatelor naturale stabilizate cu lian</w:t>
      </w:r>
      <w:r w:rsidRPr="002A2AF8">
        <w:rPr>
          <w:rFonts w:ascii="Times New Roman" w:hAnsi="Times New Roman"/>
          <w:noProof/>
          <w:sz w:val="24"/>
          <w:szCs w:val="24"/>
        </w:rPr>
        <w:t>ț</w:t>
      </w:r>
      <w:r w:rsidRPr="002A2AF8">
        <w:rPr>
          <w:rFonts w:ascii="Book Antiqua" w:hAnsi="Book Antiqua"/>
          <w:noProof/>
          <w:sz w:val="24"/>
          <w:szCs w:val="24"/>
        </w:rPr>
        <w:t>i hidraulici, in Mpa.</w:t>
      </w:r>
    </w:p>
    <w:p w:rsidR="00764241" w:rsidRPr="002A2AF8" w:rsidRDefault="00764241" w:rsidP="00764241">
      <w:pPr>
        <w:spacing w:after="0"/>
        <w:ind w:firstLine="360"/>
        <w:jc w:val="both"/>
        <w:rPr>
          <w:rFonts w:ascii="Book Antiqua" w:hAnsi="Book Antiqua"/>
          <w:noProof/>
          <w:sz w:val="24"/>
          <w:szCs w:val="24"/>
        </w:rPr>
      </w:pPr>
      <w:r w:rsidRPr="002A2AF8">
        <w:rPr>
          <w:rFonts w:ascii="Book Antiqua" w:hAnsi="Book Antiqua"/>
          <w:noProof/>
          <w:sz w:val="24"/>
          <w:szCs w:val="24"/>
        </w:rPr>
        <w:t>Nc = traficul de calcul in milioane osii standrad de 115 kN.</w:t>
      </w:r>
    </w:p>
    <w:p w:rsidR="00764241" w:rsidRPr="002A2AF8" w:rsidRDefault="00764241" w:rsidP="00764241">
      <w:pPr>
        <w:spacing w:after="0"/>
        <w:ind w:firstLine="360"/>
        <w:jc w:val="both"/>
        <w:rPr>
          <w:rFonts w:ascii="Book Antiqua" w:hAnsi="Book Antiqua"/>
          <w:noProof/>
          <w:sz w:val="24"/>
          <w:szCs w:val="24"/>
        </w:rPr>
      </w:pPr>
      <w:r w:rsidRPr="002A2AF8">
        <w:rPr>
          <w:rFonts w:ascii="Book Antiqua" w:hAnsi="Book Antiqua"/>
          <w:noProof/>
          <w:sz w:val="24"/>
          <w:szCs w:val="24"/>
        </w:rPr>
        <w:tab/>
        <w:t>σr adm = 0,40(0,60- 0,056 *log 0,006) = 0,289MPa</w:t>
      </w:r>
    </w:p>
    <w:p w:rsidR="00764241" w:rsidRDefault="00764241" w:rsidP="00764241">
      <w:pPr>
        <w:spacing w:after="0"/>
        <w:ind w:firstLine="360"/>
        <w:jc w:val="both"/>
        <w:rPr>
          <w:rFonts w:ascii="Book Antiqua" w:hAnsi="Book Antiqua"/>
          <w:noProof/>
          <w:sz w:val="24"/>
          <w:szCs w:val="24"/>
        </w:rPr>
      </w:pPr>
      <w:r w:rsidRPr="002A2AF8">
        <w:rPr>
          <w:rFonts w:ascii="Book Antiqua" w:hAnsi="Book Antiqua"/>
          <w:noProof/>
          <w:sz w:val="24"/>
          <w:szCs w:val="24"/>
        </w:rPr>
        <w:tab/>
        <w:t>σr= 0,</w:t>
      </w:r>
      <w:r>
        <w:rPr>
          <w:rFonts w:ascii="Book Antiqua" w:hAnsi="Book Antiqua"/>
          <w:noProof/>
          <w:sz w:val="24"/>
          <w:szCs w:val="24"/>
        </w:rPr>
        <w:t>178</w:t>
      </w:r>
      <w:r w:rsidRPr="002A2AF8">
        <w:rPr>
          <w:rFonts w:ascii="Book Antiqua" w:hAnsi="Book Antiqua"/>
          <w:noProof/>
          <w:sz w:val="24"/>
          <w:szCs w:val="24"/>
        </w:rPr>
        <w:t xml:space="preserve"> MPa </w:t>
      </w:r>
      <w:r w:rsidRPr="002A2AF8">
        <w:rPr>
          <w:rFonts w:ascii="Times New Roman" w:hAnsi="Times New Roman"/>
          <w:noProof/>
          <w:sz w:val="24"/>
          <w:szCs w:val="24"/>
        </w:rPr>
        <w:t>˂</w:t>
      </w:r>
      <w:r w:rsidRPr="002A2AF8">
        <w:rPr>
          <w:rFonts w:ascii="Book Antiqua" w:hAnsi="Book Antiqua"/>
          <w:noProof/>
          <w:sz w:val="24"/>
          <w:szCs w:val="24"/>
        </w:rPr>
        <w:t xml:space="preserve"> σr adm = 0,289 MPa</w:t>
      </w:r>
    </w:p>
    <w:p w:rsidR="00764241" w:rsidRPr="00C40DB1" w:rsidRDefault="00764241" w:rsidP="00764241">
      <w:pPr>
        <w:spacing w:after="0"/>
        <w:ind w:firstLine="360"/>
        <w:jc w:val="both"/>
        <w:rPr>
          <w:rFonts w:ascii="Book Antiqua" w:hAnsi="Book Antiqua"/>
          <w:noProof/>
          <w:sz w:val="24"/>
          <w:szCs w:val="24"/>
        </w:rPr>
      </w:pPr>
      <w:r w:rsidRPr="00C40DB1">
        <w:rPr>
          <w:rFonts w:ascii="Book Antiqua" w:hAnsi="Book Antiqua"/>
          <w:noProof/>
          <w:sz w:val="24"/>
          <w:szCs w:val="24"/>
        </w:rPr>
        <w:t>Criteriul deforma</w:t>
      </w:r>
      <w:r w:rsidRPr="00C40DB1">
        <w:rPr>
          <w:rFonts w:ascii="Times New Roman" w:hAnsi="Times New Roman"/>
          <w:noProof/>
          <w:sz w:val="24"/>
          <w:szCs w:val="24"/>
        </w:rPr>
        <w:t>ț</w:t>
      </w:r>
      <w:r w:rsidRPr="00C40DB1">
        <w:rPr>
          <w:rFonts w:ascii="Book Antiqua" w:hAnsi="Book Antiqua"/>
          <w:noProof/>
          <w:sz w:val="24"/>
          <w:szCs w:val="24"/>
        </w:rPr>
        <w:t xml:space="preserve">iei specifice la </w:t>
      </w:r>
      <w:r w:rsidRPr="00C40DB1">
        <w:rPr>
          <w:rFonts w:ascii="Book Antiqua" w:hAnsi="Book Antiqua" w:cs="Book Antiqua"/>
          <w:noProof/>
          <w:sz w:val="24"/>
          <w:szCs w:val="24"/>
        </w:rPr>
        <w:t>î</w:t>
      </w:r>
      <w:r w:rsidRPr="00C40DB1">
        <w:rPr>
          <w:rFonts w:ascii="Book Antiqua" w:hAnsi="Book Antiqua"/>
          <w:noProof/>
          <w:sz w:val="24"/>
          <w:szCs w:val="24"/>
        </w:rPr>
        <w:t>ntindere admisibilă la baza straturilor bituminoase:</w:t>
      </w:r>
    </w:p>
    <w:p w:rsidR="00764241" w:rsidRPr="00C40DB1" w:rsidRDefault="00764241" w:rsidP="00764241">
      <w:pPr>
        <w:spacing w:after="0"/>
        <w:jc w:val="both"/>
        <w:rPr>
          <w:rFonts w:ascii="Book Antiqua" w:hAnsi="Book Antiqua"/>
          <w:noProof/>
          <w:sz w:val="24"/>
          <w:szCs w:val="24"/>
        </w:rPr>
      </w:pPr>
      <w:r w:rsidRPr="00C40DB1">
        <w:rPr>
          <w:rFonts w:ascii="Book Antiqua" w:hAnsi="Book Antiqua"/>
          <w:noProof/>
          <w:sz w:val="24"/>
          <w:szCs w:val="24"/>
        </w:rPr>
        <w:tab/>
      </w:r>
      <w:r w:rsidRPr="00C40DB1">
        <w:rPr>
          <w:rFonts w:ascii="Book Antiqua" w:hAnsi="Book Antiqua"/>
          <w:noProof/>
          <w:sz w:val="24"/>
          <w:szCs w:val="24"/>
        </w:rPr>
        <w:tab/>
        <w:t>N</w:t>
      </w:r>
      <w:r w:rsidRPr="00C40DB1">
        <w:rPr>
          <w:rFonts w:ascii="Book Antiqua" w:hAnsi="Book Antiqua"/>
          <w:noProof/>
          <w:sz w:val="24"/>
          <w:szCs w:val="24"/>
          <w:vertAlign w:val="subscript"/>
        </w:rPr>
        <w:t>c</w:t>
      </w:r>
      <w:r w:rsidRPr="00C40DB1">
        <w:rPr>
          <w:rFonts w:ascii="Book Antiqua" w:hAnsi="Book Antiqua"/>
          <w:noProof/>
          <w:sz w:val="24"/>
          <w:szCs w:val="24"/>
        </w:rPr>
        <w:t xml:space="preserve"> = 0,</w:t>
      </w:r>
      <w:r>
        <w:rPr>
          <w:rFonts w:ascii="Book Antiqua" w:hAnsi="Book Antiqua"/>
          <w:noProof/>
          <w:sz w:val="24"/>
          <w:szCs w:val="24"/>
        </w:rPr>
        <w:t>006</w:t>
      </w:r>
      <w:r w:rsidRPr="00C40DB1">
        <w:rPr>
          <w:rFonts w:ascii="Book Antiqua" w:hAnsi="Book Antiqua"/>
          <w:noProof/>
          <w:sz w:val="24"/>
          <w:szCs w:val="24"/>
        </w:rPr>
        <w:t xml:space="preserve"> m.o.s.</w:t>
      </w:r>
    </w:p>
    <w:p w:rsidR="00764241" w:rsidRPr="00C40DB1" w:rsidRDefault="00764241" w:rsidP="00764241">
      <w:pPr>
        <w:spacing w:after="0"/>
        <w:jc w:val="both"/>
        <w:rPr>
          <w:rFonts w:ascii="Book Antiqua" w:hAnsi="Book Antiqua"/>
          <w:noProof/>
          <w:sz w:val="24"/>
          <w:szCs w:val="24"/>
        </w:rPr>
      </w:pPr>
      <w:r w:rsidRPr="00C40DB1">
        <w:rPr>
          <w:rFonts w:ascii="Book Antiqua" w:hAnsi="Book Antiqua"/>
          <w:noProof/>
          <w:sz w:val="24"/>
          <w:szCs w:val="24"/>
        </w:rPr>
        <w:tab/>
      </w:r>
      <w:r w:rsidRPr="00C40DB1">
        <w:rPr>
          <w:rFonts w:ascii="Book Antiqua" w:hAnsi="Book Antiqua"/>
          <w:noProof/>
          <w:sz w:val="24"/>
          <w:szCs w:val="24"/>
        </w:rPr>
        <w:tab/>
        <w:t>N</w:t>
      </w:r>
      <w:r w:rsidRPr="00C40DB1">
        <w:rPr>
          <w:rFonts w:ascii="Book Antiqua" w:hAnsi="Book Antiqua"/>
          <w:noProof/>
          <w:sz w:val="24"/>
          <w:szCs w:val="24"/>
          <w:vertAlign w:val="subscript"/>
        </w:rPr>
        <w:t>adm</w:t>
      </w:r>
      <w:r w:rsidRPr="00C40DB1">
        <w:rPr>
          <w:rFonts w:ascii="Book Antiqua" w:hAnsi="Book Antiqua"/>
          <w:noProof/>
          <w:sz w:val="24"/>
          <w:szCs w:val="24"/>
        </w:rPr>
        <w:t xml:space="preserve"> = 24,5 x 10</w:t>
      </w:r>
      <w:r w:rsidRPr="00C40DB1">
        <w:rPr>
          <w:rFonts w:ascii="Book Antiqua" w:hAnsi="Book Antiqua"/>
          <w:noProof/>
          <w:sz w:val="24"/>
          <w:szCs w:val="24"/>
          <w:vertAlign w:val="superscript"/>
        </w:rPr>
        <w:t>8</w:t>
      </w:r>
      <w:r w:rsidRPr="00C40DB1">
        <w:rPr>
          <w:rFonts w:ascii="Book Antiqua" w:hAnsi="Book Antiqua"/>
          <w:noProof/>
          <w:sz w:val="24"/>
          <w:szCs w:val="24"/>
        </w:rPr>
        <w:t xml:space="preserve"> x ε</w:t>
      </w:r>
      <w:r w:rsidRPr="00C40DB1">
        <w:rPr>
          <w:rFonts w:ascii="Book Antiqua" w:hAnsi="Book Antiqua"/>
          <w:noProof/>
          <w:sz w:val="24"/>
          <w:szCs w:val="24"/>
          <w:vertAlign w:val="subscript"/>
        </w:rPr>
        <w:t>r</w:t>
      </w:r>
      <w:r w:rsidRPr="00C40DB1">
        <w:rPr>
          <w:rFonts w:ascii="Book Antiqua" w:hAnsi="Book Antiqua"/>
          <w:noProof/>
          <w:sz w:val="24"/>
          <w:szCs w:val="24"/>
          <w:vertAlign w:val="superscript"/>
        </w:rPr>
        <w:t>-3,97</w:t>
      </w:r>
      <w:r w:rsidRPr="00C40DB1">
        <w:rPr>
          <w:rFonts w:ascii="Book Antiqua" w:hAnsi="Book Antiqua"/>
          <w:noProof/>
          <w:sz w:val="24"/>
          <w:szCs w:val="24"/>
          <w:vertAlign w:val="subscript"/>
        </w:rPr>
        <w:t xml:space="preserve"> </w:t>
      </w:r>
      <w:r w:rsidRPr="00C40DB1">
        <w:rPr>
          <w:rFonts w:ascii="Book Antiqua" w:hAnsi="Book Antiqua"/>
          <w:noProof/>
          <w:sz w:val="24"/>
          <w:szCs w:val="24"/>
        </w:rPr>
        <w:t>= 24,5 x 10</w:t>
      </w:r>
      <w:r w:rsidRPr="00C40DB1">
        <w:rPr>
          <w:rFonts w:ascii="Book Antiqua" w:hAnsi="Book Antiqua"/>
          <w:noProof/>
          <w:sz w:val="24"/>
          <w:szCs w:val="24"/>
          <w:vertAlign w:val="superscript"/>
        </w:rPr>
        <w:t>8</w:t>
      </w:r>
      <w:r>
        <w:rPr>
          <w:rFonts w:ascii="Book Antiqua" w:hAnsi="Book Antiqua"/>
          <w:noProof/>
          <w:sz w:val="24"/>
          <w:szCs w:val="24"/>
        </w:rPr>
        <w:t xml:space="preserve"> x 50</w:t>
      </w:r>
      <w:r w:rsidRPr="00C40DB1">
        <w:rPr>
          <w:rFonts w:ascii="Book Antiqua" w:hAnsi="Book Antiqua"/>
          <w:noProof/>
          <w:sz w:val="24"/>
          <w:szCs w:val="24"/>
          <w:vertAlign w:val="superscript"/>
        </w:rPr>
        <w:t>-3,97</w:t>
      </w:r>
      <w:r>
        <w:rPr>
          <w:rFonts w:ascii="Book Antiqua" w:hAnsi="Book Antiqua"/>
          <w:noProof/>
          <w:sz w:val="24"/>
          <w:szCs w:val="24"/>
        </w:rPr>
        <w:t xml:space="preserve"> = 4,408</w:t>
      </w:r>
      <w:r w:rsidRPr="00C40DB1">
        <w:rPr>
          <w:rFonts w:ascii="Book Antiqua" w:hAnsi="Book Antiqua"/>
          <w:noProof/>
          <w:sz w:val="24"/>
          <w:szCs w:val="24"/>
        </w:rPr>
        <w:t xml:space="preserve">  m.o.s.</w:t>
      </w:r>
    </w:p>
    <w:p w:rsidR="00764241" w:rsidRPr="00C40DB1" w:rsidRDefault="00764241" w:rsidP="00764241">
      <w:pPr>
        <w:spacing w:after="0"/>
        <w:jc w:val="both"/>
        <w:rPr>
          <w:rFonts w:ascii="Book Antiqua" w:hAnsi="Book Antiqua"/>
          <w:noProof/>
          <w:sz w:val="24"/>
          <w:szCs w:val="24"/>
        </w:rPr>
      </w:pPr>
      <w:r w:rsidRPr="00C40DB1">
        <w:rPr>
          <w:rFonts w:ascii="Book Antiqua" w:hAnsi="Book Antiqua"/>
          <w:noProof/>
          <w:sz w:val="24"/>
          <w:szCs w:val="24"/>
        </w:rPr>
        <w:tab/>
      </w:r>
      <w:r w:rsidRPr="00C40DB1">
        <w:rPr>
          <w:rFonts w:ascii="Book Antiqua" w:hAnsi="Book Antiqua"/>
          <w:noProof/>
          <w:sz w:val="24"/>
          <w:szCs w:val="24"/>
        </w:rPr>
        <w:tab/>
        <w:t>RDO = N</w:t>
      </w:r>
      <w:r w:rsidRPr="00C40DB1">
        <w:rPr>
          <w:rFonts w:ascii="Book Antiqua" w:hAnsi="Book Antiqua"/>
          <w:noProof/>
          <w:sz w:val="24"/>
          <w:szCs w:val="24"/>
          <w:vertAlign w:val="subscript"/>
        </w:rPr>
        <w:t>C</w:t>
      </w:r>
      <w:r w:rsidRPr="00C40DB1">
        <w:rPr>
          <w:rFonts w:ascii="Book Antiqua" w:hAnsi="Book Antiqua"/>
          <w:noProof/>
          <w:sz w:val="24"/>
          <w:szCs w:val="24"/>
        </w:rPr>
        <w:t>/N</w:t>
      </w:r>
      <w:r w:rsidRPr="00C40DB1">
        <w:rPr>
          <w:rFonts w:ascii="Book Antiqua" w:hAnsi="Book Antiqua"/>
          <w:noProof/>
          <w:sz w:val="24"/>
          <w:szCs w:val="24"/>
          <w:vertAlign w:val="subscript"/>
        </w:rPr>
        <w:t>adm</w:t>
      </w:r>
      <w:r w:rsidRPr="00C40DB1">
        <w:rPr>
          <w:rFonts w:ascii="Book Antiqua" w:hAnsi="Book Antiqua"/>
          <w:noProof/>
          <w:sz w:val="24"/>
          <w:szCs w:val="24"/>
        </w:rPr>
        <w:t xml:space="preserve"> = 0,</w:t>
      </w:r>
      <w:r>
        <w:rPr>
          <w:rFonts w:ascii="Book Antiqua" w:hAnsi="Book Antiqua"/>
          <w:noProof/>
          <w:sz w:val="24"/>
          <w:szCs w:val="24"/>
        </w:rPr>
        <w:t>006</w:t>
      </w:r>
      <w:r w:rsidRPr="00C40DB1">
        <w:rPr>
          <w:rFonts w:ascii="Book Antiqua" w:hAnsi="Book Antiqua"/>
          <w:noProof/>
          <w:sz w:val="24"/>
          <w:szCs w:val="24"/>
        </w:rPr>
        <w:t>/</w:t>
      </w:r>
      <w:r>
        <w:rPr>
          <w:rFonts w:ascii="Book Antiqua" w:hAnsi="Book Antiqua"/>
          <w:noProof/>
          <w:sz w:val="24"/>
          <w:szCs w:val="24"/>
        </w:rPr>
        <w:t>4,408</w:t>
      </w:r>
      <w:r w:rsidRPr="00C40DB1">
        <w:rPr>
          <w:rFonts w:ascii="Book Antiqua" w:hAnsi="Book Antiqua"/>
          <w:noProof/>
          <w:sz w:val="24"/>
          <w:szCs w:val="24"/>
        </w:rPr>
        <w:t xml:space="preserve"> =  0,</w:t>
      </w:r>
      <w:r>
        <w:rPr>
          <w:rFonts w:ascii="Book Antiqua" w:hAnsi="Book Antiqua"/>
          <w:noProof/>
          <w:sz w:val="24"/>
          <w:szCs w:val="24"/>
        </w:rPr>
        <w:t>001</w:t>
      </w:r>
      <w:r w:rsidRPr="00C40DB1">
        <w:rPr>
          <w:rFonts w:ascii="Book Antiqua" w:hAnsi="Book Antiqua"/>
          <w:noProof/>
          <w:sz w:val="24"/>
          <w:szCs w:val="24"/>
        </w:rPr>
        <w:t>&lt; 1,00</w:t>
      </w:r>
    </w:p>
    <w:p w:rsidR="00764241" w:rsidRPr="00C40DB1" w:rsidRDefault="00764241" w:rsidP="00764241">
      <w:pPr>
        <w:spacing w:after="0"/>
        <w:jc w:val="both"/>
        <w:rPr>
          <w:rFonts w:ascii="Book Antiqua" w:hAnsi="Book Antiqua"/>
          <w:noProof/>
          <w:sz w:val="24"/>
          <w:szCs w:val="24"/>
        </w:rPr>
      </w:pPr>
      <w:r w:rsidRPr="00C40DB1">
        <w:rPr>
          <w:rFonts w:ascii="Book Antiqua" w:hAnsi="Book Antiqua"/>
          <w:noProof/>
          <w:sz w:val="24"/>
          <w:szCs w:val="24"/>
        </w:rPr>
        <w:tab/>
      </w:r>
      <w:r w:rsidRPr="00C40DB1">
        <w:rPr>
          <w:rFonts w:ascii="Book Antiqua" w:hAnsi="Book Antiqua"/>
          <w:noProof/>
          <w:sz w:val="24"/>
          <w:szCs w:val="24"/>
        </w:rPr>
        <w:tab/>
        <w:t xml:space="preserve">RDO &lt; RDO </w:t>
      </w:r>
      <w:r w:rsidRPr="00C40DB1">
        <w:rPr>
          <w:rFonts w:ascii="Book Antiqua" w:hAnsi="Book Antiqua"/>
          <w:noProof/>
          <w:sz w:val="24"/>
          <w:szCs w:val="24"/>
          <w:vertAlign w:val="subscript"/>
        </w:rPr>
        <w:t>adm</w:t>
      </w:r>
    </w:p>
    <w:p w:rsidR="00764241" w:rsidRPr="00C40DB1" w:rsidRDefault="00764241" w:rsidP="004E04DA">
      <w:pPr>
        <w:numPr>
          <w:ilvl w:val="0"/>
          <w:numId w:val="25"/>
        </w:numPr>
        <w:spacing w:after="0"/>
        <w:contextualSpacing/>
        <w:jc w:val="both"/>
        <w:rPr>
          <w:rFonts w:ascii="Book Antiqua" w:hAnsi="Book Antiqua"/>
          <w:noProof/>
          <w:sz w:val="24"/>
          <w:szCs w:val="24"/>
        </w:rPr>
      </w:pPr>
      <w:r w:rsidRPr="00C40DB1">
        <w:rPr>
          <w:rFonts w:ascii="Book Antiqua" w:hAnsi="Book Antiqua"/>
          <w:noProof/>
          <w:sz w:val="24"/>
          <w:szCs w:val="24"/>
        </w:rPr>
        <w:t>în care RDO admisibil are urmatoarele valori:</w:t>
      </w:r>
    </w:p>
    <w:p w:rsidR="00764241" w:rsidRPr="00C40DB1" w:rsidRDefault="00764241" w:rsidP="00764241">
      <w:pPr>
        <w:spacing w:after="0"/>
        <w:ind w:left="2977"/>
        <w:jc w:val="both"/>
        <w:rPr>
          <w:rFonts w:ascii="Book Antiqua" w:hAnsi="Book Antiqua"/>
          <w:noProof/>
          <w:sz w:val="24"/>
          <w:szCs w:val="24"/>
        </w:rPr>
      </w:pPr>
      <w:r w:rsidRPr="00C40DB1">
        <w:rPr>
          <w:rFonts w:ascii="Book Antiqua" w:hAnsi="Book Antiqua"/>
          <w:noProof/>
          <w:sz w:val="24"/>
          <w:szCs w:val="24"/>
        </w:rPr>
        <w:t xml:space="preserve">- max. 0,80 pentru autostrazi şi drumuri expres; </w:t>
      </w:r>
    </w:p>
    <w:p w:rsidR="00764241" w:rsidRPr="00C40DB1" w:rsidRDefault="00764241" w:rsidP="00764241">
      <w:pPr>
        <w:spacing w:after="0"/>
        <w:ind w:left="2977"/>
        <w:jc w:val="both"/>
        <w:rPr>
          <w:rFonts w:ascii="Book Antiqua" w:hAnsi="Book Antiqua"/>
          <w:noProof/>
          <w:sz w:val="24"/>
          <w:szCs w:val="24"/>
        </w:rPr>
      </w:pPr>
      <w:r w:rsidRPr="00C40DB1">
        <w:rPr>
          <w:rFonts w:ascii="Book Antiqua" w:hAnsi="Book Antiqua"/>
          <w:noProof/>
          <w:sz w:val="24"/>
          <w:szCs w:val="24"/>
        </w:rPr>
        <w:lastRenderedPageBreak/>
        <w:t>- max. 0,85 pentru drumuri europene;</w:t>
      </w:r>
    </w:p>
    <w:p w:rsidR="00764241" w:rsidRPr="00C40DB1" w:rsidRDefault="00764241" w:rsidP="00764241">
      <w:pPr>
        <w:spacing w:after="0"/>
        <w:ind w:left="2977"/>
        <w:jc w:val="both"/>
        <w:rPr>
          <w:rFonts w:ascii="Book Antiqua" w:hAnsi="Book Antiqua"/>
          <w:noProof/>
          <w:sz w:val="24"/>
          <w:szCs w:val="24"/>
        </w:rPr>
      </w:pPr>
      <w:r w:rsidRPr="00C40DB1">
        <w:rPr>
          <w:rFonts w:ascii="Book Antiqua" w:hAnsi="Book Antiqua"/>
          <w:noProof/>
          <w:sz w:val="24"/>
          <w:szCs w:val="24"/>
        </w:rPr>
        <w:t>- max. 0,90 pentru drumuri nationale principale  şi strazi;</w:t>
      </w:r>
    </w:p>
    <w:p w:rsidR="00764241" w:rsidRPr="00C40DB1" w:rsidRDefault="00764241" w:rsidP="00764241">
      <w:pPr>
        <w:spacing w:after="0"/>
        <w:ind w:left="2977"/>
        <w:jc w:val="both"/>
        <w:rPr>
          <w:rFonts w:ascii="Book Antiqua" w:hAnsi="Book Antiqua"/>
          <w:noProof/>
          <w:sz w:val="24"/>
          <w:szCs w:val="24"/>
        </w:rPr>
      </w:pPr>
      <w:r w:rsidRPr="00C40DB1">
        <w:rPr>
          <w:rFonts w:ascii="Book Antiqua" w:hAnsi="Book Antiqua"/>
          <w:noProof/>
          <w:sz w:val="24"/>
          <w:szCs w:val="24"/>
        </w:rPr>
        <w:t>- max. 0,95 pentru drumuri nationale secundare;</w:t>
      </w:r>
    </w:p>
    <w:p w:rsidR="00764241" w:rsidRPr="00C40DB1" w:rsidRDefault="00764241" w:rsidP="00764241">
      <w:pPr>
        <w:spacing w:after="0"/>
        <w:ind w:left="2977"/>
        <w:jc w:val="both"/>
        <w:rPr>
          <w:rFonts w:ascii="Book Antiqua" w:hAnsi="Book Antiqua"/>
          <w:noProof/>
          <w:sz w:val="24"/>
          <w:szCs w:val="24"/>
        </w:rPr>
      </w:pPr>
      <w:r w:rsidRPr="00C40DB1">
        <w:rPr>
          <w:rFonts w:ascii="Book Antiqua" w:hAnsi="Book Antiqua"/>
          <w:noProof/>
          <w:sz w:val="24"/>
          <w:szCs w:val="24"/>
        </w:rPr>
        <w:t>- max. 1,00 pentru drumuri judetene si comunale</w:t>
      </w:r>
    </w:p>
    <w:p w:rsidR="00764241" w:rsidRPr="00C40DB1" w:rsidRDefault="00764241" w:rsidP="00764241">
      <w:pPr>
        <w:spacing w:after="0"/>
        <w:jc w:val="both"/>
        <w:rPr>
          <w:rFonts w:ascii="Book Antiqua" w:hAnsi="Book Antiqua"/>
          <w:noProof/>
          <w:sz w:val="24"/>
          <w:szCs w:val="24"/>
        </w:rPr>
      </w:pPr>
      <w:r w:rsidRPr="00C40DB1">
        <w:rPr>
          <w:rFonts w:ascii="Book Antiqua" w:hAnsi="Book Antiqua"/>
          <w:noProof/>
          <w:sz w:val="24"/>
          <w:szCs w:val="24"/>
        </w:rPr>
        <w:t>Se constată că structura rutieră propusă verifică criteriile de dimensionare şi asigură preluarea traficului de calcul în perioada de perspectivă proiectată.</w:t>
      </w:r>
    </w:p>
    <w:p w:rsidR="00764241" w:rsidRPr="00C40DB1" w:rsidRDefault="00764241" w:rsidP="00764241">
      <w:pPr>
        <w:spacing w:after="0"/>
        <w:ind w:firstLine="426"/>
        <w:jc w:val="both"/>
        <w:rPr>
          <w:rFonts w:ascii="Book Antiqua" w:hAnsi="Book Antiqua"/>
          <w:noProof/>
          <w:sz w:val="24"/>
          <w:szCs w:val="24"/>
        </w:rPr>
      </w:pPr>
      <w:r w:rsidRPr="00C40DB1">
        <w:rPr>
          <w:rFonts w:ascii="Book Antiqua" w:hAnsi="Book Antiqua"/>
          <w:noProof/>
          <w:sz w:val="24"/>
          <w:szCs w:val="24"/>
        </w:rPr>
        <w:t>Criteriul deforma</w:t>
      </w:r>
      <w:r w:rsidRPr="00C40DB1">
        <w:rPr>
          <w:rFonts w:ascii="Times New Roman" w:hAnsi="Times New Roman"/>
          <w:noProof/>
          <w:sz w:val="24"/>
          <w:szCs w:val="24"/>
        </w:rPr>
        <w:t>ț</w:t>
      </w:r>
      <w:r w:rsidRPr="00C40DB1">
        <w:rPr>
          <w:rFonts w:ascii="Book Antiqua" w:hAnsi="Book Antiqua"/>
          <w:noProof/>
          <w:sz w:val="24"/>
          <w:szCs w:val="24"/>
        </w:rPr>
        <w:t>iei specifice verticale la nivelul p</w:t>
      </w:r>
      <w:r w:rsidRPr="00C40DB1">
        <w:rPr>
          <w:rFonts w:ascii="Book Antiqua" w:hAnsi="Book Antiqua" w:cs="Book Antiqua"/>
          <w:noProof/>
          <w:sz w:val="24"/>
          <w:szCs w:val="24"/>
        </w:rPr>
        <w:t>ă</w:t>
      </w:r>
      <w:r w:rsidRPr="00C40DB1">
        <w:rPr>
          <w:rFonts w:ascii="Book Antiqua" w:hAnsi="Book Antiqua"/>
          <w:noProof/>
          <w:sz w:val="24"/>
          <w:szCs w:val="24"/>
        </w:rPr>
        <w:t>m</w:t>
      </w:r>
      <w:r w:rsidRPr="00C40DB1">
        <w:rPr>
          <w:rFonts w:ascii="Book Antiqua" w:hAnsi="Book Antiqua" w:cs="Book Antiqua"/>
          <w:noProof/>
          <w:sz w:val="24"/>
          <w:szCs w:val="24"/>
        </w:rPr>
        <w:t>â</w:t>
      </w:r>
      <w:r w:rsidRPr="00C40DB1">
        <w:rPr>
          <w:rFonts w:ascii="Book Antiqua" w:hAnsi="Book Antiqua"/>
          <w:noProof/>
          <w:sz w:val="24"/>
          <w:szCs w:val="24"/>
        </w:rPr>
        <w:t>ntului de fundare:</w:t>
      </w:r>
    </w:p>
    <w:p w:rsidR="00764241" w:rsidRPr="00C40DB1" w:rsidRDefault="00764241" w:rsidP="00764241">
      <w:pPr>
        <w:spacing w:after="0"/>
        <w:jc w:val="both"/>
        <w:rPr>
          <w:rFonts w:ascii="Book Antiqua" w:hAnsi="Book Antiqua"/>
          <w:noProof/>
          <w:sz w:val="24"/>
          <w:szCs w:val="24"/>
        </w:rPr>
      </w:pPr>
      <w:r w:rsidRPr="00C40DB1">
        <w:rPr>
          <w:rFonts w:ascii="Book Antiqua" w:hAnsi="Book Antiqua"/>
          <w:noProof/>
          <w:sz w:val="24"/>
          <w:szCs w:val="24"/>
          <w:lang w:val="ro-RO"/>
        </w:rPr>
        <w:tab/>
      </w:r>
      <w:r w:rsidRPr="00C40DB1">
        <w:rPr>
          <w:rFonts w:ascii="Book Antiqua" w:hAnsi="Book Antiqua"/>
          <w:noProof/>
          <w:sz w:val="24"/>
          <w:szCs w:val="24"/>
          <w:lang w:val="ro-RO"/>
        </w:rPr>
        <w:tab/>
      </w:r>
      <w:r w:rsidRPr="00C40DB1">
        <w:rPr>
          <w:rFonts w:ascii="Book Antiqua" w:hAnsi="Book Antiqua"/>
          <w:noProof/>
          <w:sz w:val="24"/>
          <w:szCs w:val="24"/>
        </w:rPr>
        <w:t>ε</w:t>
      </w:r>
      <w:r w:rsidRPr="00C40DB1">
        <w:rPr>
          <w:rFonts w:ascii="Book Antiqua" w:hAnsi="Book Antiqua"/>
          <w:noProof/>
          <w:sz w:val="24"/>
          <w:szCs w:val="24"/>
          <w:vertAlign w:val="subscript"/>
        </w:rPr>
        <w:t>zadm</w:t>
      </w:r>
      <w:r w:rsidRPr="00C40DB1">
        <w:rPr>
          <w:rFonts w:ascii="Book Antiqua" w:hAnsi="Book Antiqua"/>
          <w:noProof/>
          <w:sz w:val="24"/>
          <w:szCs w:val="24"/>
        </w:rPr>
        <w:t xml:space="preserve"> = 600 x N</w:t>
      </w:r>
      <w:r w:rsidRPr="00C40DB1">
        <w:rPr>
          <w:rFonts w:ascii="Book Antiqua" w:hAnsi="Book Antiqua"/>
          <w:noProof/>
          <w:sz w:val="24"/>
          <w:szCs w:val="24"/>
          <w:vertAlign w:val="subscript"/>
        </w:rPr>
        <w:t>c</w:t>
      </w:r>
      <w:r w:rsidRPr="00C40DB1">
        <w:rPr>
          <w:rFonts w:ascii="Book Antiqua" w:hAnsi="Book Antiqua"/>
          <w:noProof/>
          <w:sz w:val="24"/>
          <w:szCs w:val="24"/>
          <w:vertAlign w:val="superscript"/>
        </w:rPr>
        <w:t>-0,28</w:t>
      </w:r>
      <w:r w:rsidRPr="00C40DB1">
        <w:rPr>
          <w:rFonts w:ascii="Book Antiqua" w:hAnsi="Book Antiqua"/>
          <w:noProof/>
          <w:sz w:val="24"/>
          <w:szCs w:val="24"/>
        </w:rPr>
        <w:t xml:space="preserve"> = 600 x 0,</w:t>
      </w:r>
      <w:r>
        <w:rPr>
          <w:rFonts w:ascii="Book Antiqua" w:hAnsi="Book Antiqua"/>
          <w:noProof/>
          <w:sz w:val="24"/>
          <w:szCs w:val="24"/>
        </w:rPr>
        <w:t>006</w:t>
      </w:r>
      <w:r w:rsidRPr="00C40DB1">
        <w:rPr>
          <w:rFonts w:ascii="Book Antiqua" w:hAnsi="Book Antiqua"/>
          <w:noProof/>
          <w:sz w:val="24"/>
          <w:szCs w:val="24"/>
          <w:vertAlign w:val="superscript"/>
        </w:rPr>
        <w:t>-0,28</w:t>
      </w:r>
      <w:r w:rsidRPr="00C40DB1">
        <w:rPr>
          <w:rFonts w:ascii="Book Antiqua" w:hAnsi="Book Antiqua"/>
          <w:noProof/>
          <w:sz w:val="24"/>
          <w:szCs w:val="24"/>
        </w:rPr>
        <w:t xml:space="preserve"> =</w:t>
      </w:r>
      <w:r>
        <w:rPr>
          <w:rFonts w:ascii="Book Antiqua" w:hAnsi="Book Antiqua"/>
          <w:noProof/>
          <w:sz w:val="24"/>
          <w:szCs w:val="24"/>
        </w:rPr>
        <w:t>2513</w:t>
      </w:r>
      <w:r w:rsidRPr="00C40DB1">
        <w:rPr>
          <w:rFonts w:ascii="Book Antiqua" w:hAnsi="Book Antiqua"/>
          <w:noProof/>
          <w:sz w:val="24"/>
          <w:szCs w:val="24"/>
        </w:rPr>
        <w:t xml:space="preserve"> microdeforma</w:t>
      </w:r>
      <w:r w:rsidRPr="00C40DB1">
        <w:rPr>
          <w:rFonts w:ascii="Times New Roman" w:hAnsi="Times New Roman"/>
          <w:noProof/>
          <w:sz w:val="24"/>
          <w:szCs w:val="24"/>
        </w:rPr>
        <w:t>ț</w:t>
      </w:r>
      <w:r w:rsidRPr="00C40DB1">
        <w:rPr>
          <w:rFonts w:ascii="Book Antiqua" w:hAnsi="Book Antiqua"/>
          <w:noProof/>
          <w:sz w:val="24"/>
          <w:szCs w:val="24"/>
        </w:rPr>
        <w:t>ii</w:t>
      </w:r>
    </w:p>
    <w:p w:rsidR="00764241" w:rsidRDefault="00764241" w:rsidP="00764241">
      <w:pPr>
        <w:spacing w:after="0"/>
        <w:jc w:val="both"/>
        <w:rPr>
          <w:rFonts w:ascii="Book Antiqua" w:hAnsi="Book Antiqua"/>
          <w:noProof/>
          <w:sz w:val="24"/>
          <w:szCs w:val="24"/>
        </w:rPr>
      </w:pPr>
      <w:r w:rsidRPr="00C40DB1">
        <w:rPr>
          <w:rFonts w:ascii="Book Antiqua" w:hAnsi="Book Antiqua"/>
          <w:noProof/>
          <w:sz w:val="24"/>
          <w:szCs w:val="24"/>
        </w:rPr>
        <w:tab/>
      </w:r>
      <w:r w:rsidRPr="00C40DB1">
        <w:rPr>
          <w:rFonts w:ascii="Book Antiqua" w:hAnsi="Book Antiqua"/>
          <w:noProof/>
          <w:sz w:val="24"/>
          <w:szCs w:val="24"/>
        </w:rPr>
        <w:tab/>
        <w:t>ε</w:t>
      </w:r>
      <w:r w:rsidRPr="00C40DB1">
        <w:rPr>
          <w:rFonts w:ascii="Book Antiqua" w:hAnsi="Book Antiqua"/>
          <w:noProof/>
          <w:sz w:val="24"/>
          <w:szCs w:val="24"/>
          <w:vertAlign w:val="subscript"/>
        </w:rPr>
        <w:t>z</w:t>
      </w:r>
      <w:r>
        <w:rPr>
          <w:rFonts w:ascii="Book Antiqua" w:hAnsi="Book Antiqua"/>
          <w:noProof/>
          <w:sz w:val="24"/>
          <w:szCs w:val="24"/>
        </w:rPr>
        <w:t xml:space="preserve"> = 375</w:t>
      </w:r>
      <w:r w:rsidRPr="00C40DB1">
        <w:rPr>
          <w:rFonts w:ascii="Book Antiqua" w:hAnsi="Book Antiqua"/>
          <w:noProof/>
          <w:sz w:val="24"/>
          <w:szCs w:val="24"/>
        </w:rPr>
        <w:t xml:space="preserve"> microdeforma</w:t>
      </w:r>
      <w:r w:rsidRPr="00C40DB1">
        <w:rPr>
          <w:rFonts w:ascii="Times New Roman" w:hAnsi="Times New Roman"/>
          <w:noProof/>
          <w:sz w:val="24"/>
          <w:szCs w:val="24"/>
        </w:rPr>
        <w:t>ț</w:t>
      </w:r>
      <w:r w:rsidRPr="00C40DB1">
        <w:rPr>
          <w:rFonts w:ascii="Book Antiqua" w:hAnsi="Book Antiqua"/>
          <w:noProof/>
          <w:sz w:val="24"/>
          <w:szCs w:val="24"/>
        </w:rPr>
        <w:t xml:space="preserve">ii &lt; </w:t>
      </w:r>
      <w:r w:rsidRPr="00C40DB1">
        <w:rPr>
          <w:rFonts w:ascii="Book Antiqua" w:hAnsi="Book Antiqua" w:cs="Book Antiqua"/>
          <w:noProof/>
          <w:sz w:val="24"/>
          <w:szCs w:val="24"/>
        </w:rPr>
        <w:t>ε</w:t>
      </w:r>
      <w:r w:rsidRPr="00C40DB1">
        <w:rPr>
          <w:rFonts w:ascii="Book Antiqua" w:hAnsi="Book Antiqua"/>
          <w:noProof/>
          <w:sz w:val="24"/>
          <w:szCs w:val="24"/>
          <w:vertAlign w:val="subscript"/>
        </w:rPr>
        <w:t>zadm</w:t>
      </w:r>
      <w:r w:rsidRPr="00C40DB1">
        <w:rPr>
          <w:rFonts w:ascii="Book Antiqua" w:hAnsi="Book Antiqua"/>
          <w:noProof/>
          <w:sz w:val="24"/>
          <w:szCs w:val="24"/>
        </w:rPr>
        <w:t xml:space="preserve"> = </w:t>
      </w:r>
      <w:r>
        <w:rPr>
          <w:rFonts w:ascii="Book Antiqua" w:hAnsi="Book Antiqua"/>
          <w:noProof/>
          <w:sz w:val="24"/>
          <w:szCs w:val="24"/>
        </w:rPr>
        <w:t>2513</w:t>
      </w:r>
      <w:r w:rsidRPr="00C40DB1">
        <w:rPr>
          <w:rFonts w:ascii="Book Antiqua" w:hAnsi="Book Antiqua"/>
          <w:noProof/>
          <w:sz w:val="24"/>
          <w:szCs w:val="24"/>
        </w:rPr>
        <w:t xml:space="preserve">  microdeforma</w:t>
      </w:r>
      <w:r w:rsidRPr="00C40DB1">
        <w:rPr>
          <w:rFonts w:ascii="Times New Roman" w:hAnsi="Times New Roman"/>
          <w:noProof/>
          <w:sz w:val="24"/>
          <w:szCs w:val="24"/>
        </w:rPr>
        <w:t>ț</w:t>
      </w:r>
      <w:r w:rsidRPr="00C40DB1">
        <w:rPr>
          <w:rFonts w:ascii="Book Antiqua" w:hAnsi="Book Antiqua"/>
          <w:noProof/>
          <w:sz w:val="24"/>
          <w:szCs w:val="24"/>
        </w:rPr>
        <w:t>ii</w:t>
      </w:r>
    </w:p>
    <w:p w:rsidR="00764241" w:rsidRPr="00906044" w:rsidRDefault="00764241" w:rsidP="00764241">
      <w:pPr>
        <w:tabs>
          <w:tab w:val="center" w:pos="4680"/>
          <w:tab w:val="right" w:pos="9360"/>
        </w:tabs>
        <w:spacing w:after="0"/>
        <w:jc w:val="both"/>
        <w:rPr>
          <w:rFonts w:ascii="Book Antiqua" w:hAnsi="Book Antiqua"/>
          <w:sz w:val="20"/>
          <w:szCs w:val="24"/>
        </w:rPr>
      </w:pPr>
      <w:r w:rsidRPr="00906044">
        <w:rPr>
          <w:rFonts w:ascii="Book Antiqua" w:eastAsia="Times New Roman" w:hAnsi="Book Antiqua"/>
          <w:sz w:val="20"/>
          <w:szCs w:val="24"/>
          <w:lang w:val="ro-RO"/>
        </w:rPr>
        <w:t>INVESTIŢIA</w:t>
      </w:r>
      <w:r w:rsidRPr="00906044">
        <w:rPr>
          <w:rFonts w:ascii="Book Antiqua" w:eastAsia="Times New Roman" w:hAnsi="Book Antiqua"/>
          <w:sz w:val="20"/>
          <w:szCs w:val="24"/>
        </w:rPr>
        <w:t>:</w:t>
      </w:r>
      <w:r w:rsidRPr="00906044">
        <w:rPr>
          <w:rFonts w:ascii="Book Antiqua" w:eastAsia="Times New Roman" w:hAnsi="Book Antiqua"/>
          <w:sz w:val="20"/>
          <w:szCs w:val="24"/>
          <w:lang w:val="ro-RO"/>
        </w:rPr>
        <w:t xml:space="preserve">   </w:t>
      </w:r>
      <w:r w:rsidRPr="00E736C7">
        <w:rPr>
          <w:rFonts w:ascii="Book Antiqua" w:eastAsia="Times New Roman" w:hAnsi="Book Antiqua"/>
          <w:i/>
          <w:caps/>
          <w:sz w:val="20"/>
          <w:szCs w:val="24"/>
          <w:lang w:val="ro-RO" w:eastAsia="ro-RO"/>
        </w:rPr>
        <w:t xml:space="preserve">Modernizare drumuri de interes local in comuna </w:t>
      </w:r>
      <w:r>
        <w:rPr>
          <w:rFonts w:ascii="Book Antiqua" w:eastAsia="Times New Roman" w:hAnsi="Book Antiqua"/>
          <w:i/>
          <w:caps/>
          <w:sz w:val="20"/>
          <w:szCs w:val="24"/>
          <w:lang w:val="ro-RO" w:eastAsia="ro-RO"/>
        </w:rPr>
        <w:t>Ion Creangă</w:t>
      </w:r>
      <w:r w:rsidRPr="00E736C7">
        <w:rPr>
          <w:rFonts w:ascii="Book Antiqua" w:eastAsia="Times New Roman" w:hAnsi="Book Antiqua"/>
          <w:i/>
          <w:caps/>
          <w:sz w:val="20"/>
          <w:szCs w:val="24"/>
          <w:lang w:val="ro-RO" w:eastAsia="ro-RO"/>
        </w:rPr>
        <w:t>, judetul Neamt</w:t>
      </w:r>
    </w:p>
    <w:p w:rsidR="00764241" w:rsidRPr="00906044" w:rsidRDefault="00764241" w:rsidP="00764241">
      <w:pPr>
        <w:spacing w:after="0"/>
        <w:jc w:val="both"/>
        <w:rPr>
          <w:rFonts w:ascii="Book Antiqua" w:eastAsia="Times New Roman" w:hAnsi="Book Antiqua"/>
          <w:sz w:val="20"/>
          <w:szCs w:val="24"/>
        </w:rPr>
      </w:pPr>
      <w:r w:rsidRPr="00906044">
        <w:rPr>
          <w:rFonts w:ascii="Book Antiqua" w:eastAsia="Times New Roman" w:hAnsi="Book Antiqua"/>
          <w:sz w:val="20"/>
          <w:szCs w:val="24"/>
        </w:rPr>
        <w:t xml:space="preserve">Sector omogen: 1                                                                               </w:t>
      </w:r>
    </w:p>
    <w:p w:rsidR="00764241" w:rsidRPr="00906044" w:rsidRDefault="00764241" w:rsidP="00764241">
      <w:pPr>
        <w:tabs>
          <w:tab w:val="left" w:pos="1134"/>
          <w:tab w:val="left" w:pos="2268"/>
          <w:tab w:val="left" w:pos="3402"/>
          <w:tab w:val="left" w:pos="4536"/>
          <w:tab w:val="left" w:pos="5670"/>
          <w:tab w:val="left" w:pos="6804"/>
          <w:tab w:val="left" w:pos="7938"/>
        </w:tabs>
        <w:spacing w:after="0"/>
        <w:ind w:left="2880" w:firstLine="720"/>
        <w:jc w:val="both"/>
        <w:rPr>
          <w:rFonts w:ascii="Book Antiqua" w:eastAsia="Times New Roman" w:hAnsi="Book Antiqua"/>
          <w:i/>
          <w:sz w:val="20"/>
          <w:szCs w:val="24"/>
        </w:rPr>
      </w:pPr>
      <w:r w:rsidRPr="00906044">
        <w:rPr>
          <w:rFonts w:ascii="Book Antiqua" w:eastAsia="Times New Roman" w:hAnsi="Book Antiqua"/>
          <w:i/>
          <w:sz w:val="20"/>
          <w:szCs w:val="24"/>
        </w:rPr>
        <w:t>Parametrii problemei sunt</w:t>
      </w:r>
    </w:p>
    <w:p w:rsidR="00764241" w:rsidRPr="00906044" w:rsidRDefault="00764241" w:rsidP="00764241">
      <w:pPr>
        <w:tabs>
          <w:tab w:val="left" w:pos="1134"/>
          <w:tab w:val="left" w:pos="2268"/>
          <w:tab w:val="left" w:pos="3402"/>
          <w:tab w:val="left" w:pos="4536"/>
          <w:tab w:val="left" w:pos="5670"/>
          <w:tab w:val="left" w:pos="6804"/>
          <w:tab w:val="left" w:pos="7938"/>
        </w:tabs>
        <w:spacing w:after="0"/>
        <w:ind w:left="2880" w:firstLine="720"/>
        <w:jc w:val="both"/>
        <w:rPr>
          <w:rFonts w:ascii="Book Antiqua" w:eastAsia="Times New Roman" w:hAnsi="Book Antiqua"/>
          <w:i/>
          <w:sz w:val="20"/>
          <w:szCs w:val="24"/>
        </w:rPr>
      </w:pPr>
      <w:r w:rsidRPr="00906044">
        <w:rPr>
          <w:rFonts w:ascii="Book Antiqua" w:eastAsia="Times New Roman" w:hAnsi="Book Antiqua"/>
          <w:i/>
          <w:sz w:val="20"/>
          <w:szCs w:val="24"/>
        </w:rPr>
        <w:t xml:space="preserve">Sarcina.....           </w:t>
      </w:r>
      <w:r w:rsidRPr="00906044">
        <w:rPr>
          <w:rFonts w:ascii="Book Antiqua" w:eastAsia="Times New Roman" w:hAnsi="Book Antiqua"/>
          <w:i/>
          <w:sz w:val="20"/>
          <w:szCs w:val="24"/>
          <w:lang w:val="ro-RO"/>
        </w:rPr>
        <w:tab/>
      </w:r>
      <w:r w:rsidRPr="00906044">
        <w:rPr>
          <w:rFonts w:ascii="Book Antiqua" w:eastAsia="Times New Roman" w:hAnsi="Book Antiqua"/>
          <w:i/>
          <w:sz w:val="20"/>
          <w:szCs w:val="24"/>
          <w:lang w:val="ro-RO"/>
        </w:rPr>
        <w:tab/>
      </w:r>
      <w:r w:rsidRPr="00906044">
        <w:rPr>
          <w:rFonts w:ascii="Book Antiqua" w:eastAsia="Times New Roman" w:hAnsi="Book Antiqua"/>
          <w:i/>
          <w:sz w:val="20"/>
          <w:szCs w:val="24"/>
        </w:rPr>
        <w:t xml:space="preserve"> 57.50   </w:t>
      </w:r>
      <w:proofErr w:type="gramStart"/>
      <w:r w:rsidRPr="00906044">
        <w:rPr>
          <w:rFonts w:ascii="Book Antiqua" w:eastAsia="Times New Roman" w:hAnsi="Book Antiqua"/>
          <w:i/>
          <w:sz w:val="20"/>
          <w:szCs w:val="24"/>
        </w:rPr>
        <w:t>kN</w:t>
      </w:r>
      <w:proofErr w:type="gramEnd"/>
    </w:p>
    <w:p w:rsidR="00764241" w:rsidRPr="00906044" w:rsidRDefault="00764241" w:rsidP="00764241">
      <w:pPr>
        <w:tabs>
          <w:tab w:val="left" w:pos="1134"/>
          <w:tab w:val="left" w:pos="2268"/>
          <w:tab w:val="left" w:pos="3402"/>
          <w:tab w:val="left" w:pos="4536"/>
          <w:tab w:val="left" w:pos="5670"/>
          <w:tab w:val="left" w:pos="6804"/>
          <w:tab w:val="left" w:pos="7938"/>
        </w:tabs>
        <w:spacing w:after="0"/>
        <w:ind w:left="2880" w:firstLine="720"/>
        <w:jc w:val="both"/>
        <w:rPr>
          <w:rFonts w:ascii="Book Antiqua" w:eastAsia="Times New Roman" w:hAnsi="Book Antiqua"/>
          <w:i/>
          <w:sz w:val="20"/>
          <w:szCs w:val="24"/>
        </w:rPr>
      </w:pPr>
      <w:r w:rsidRPr="00906044">
        <w:rPr>
          <w:rFonts w:ascii="Book Antiqua" w:eastAsia="Times New Roman" w:hAnsi="Book Antiqua"/>
          <w:i/>
          <w:sz w:val="20"/>
          <w:szCs w:val="24"/>
        </w:rPr>
        <w:t xml:space="preserve">Presiunea pneului        </w:t>
      </w:r>
      <w:r w:rsidRPr="00906044">
        <w:rPr>
          <w:rFonts w:ascii="Book Antiqua" w:eastAsia="Times New Roman" w:hAnsi="Book Antiqua"/>
          <w:i/>
          <w:sz w:val="20"/>
          <w:szCs w:val="24"/>
          <w:lang w:val="ro-RO"/>
        </w:rPr>
        <w:tab/>
      </w:r>
      <w:r w:rsidRPr="00906044">
        <w:rPr>
          <w:rFonts w:ascii="Book Antiqua" w:eastAsia="Times New Roman" w:hAnsi="Book Antiqua"/>
          <w:i/>
          <w:sz w:val="20"/>
          <w:szCs w:val="24"/>
        </w:rPr>
        <w:t>0.625 MPa</w:t>
      </w:r>
    </w:p>
    <w:p w:rsidR="00764241" w:rsidRPr="00906044" w:rsidRDefault="00764241" w:rsidP="00764241">
      <w:pPr>
        <w:tabs>
          <w:tab w:val="left" w:pos="1134"/>
          <w:tab w:val="left" w:pos="2268"/>
          <w:tab w:val="left" w:pos="3402"/>
          <w:tab w:val="left" w:pos="4536"/>
          <w:tab w:val="left" w:pos="5670"/>
          <w:tab w:val="left" w:pos="6804"/>
          <w:tab w:val="left" w:pos="7938"/>
        </w:tabs>
        <w:spacing w:after="0"/>
        <w:ind w:left="2880" w:firstLine="720"/>
        <w:jc w:val="both"/>
        <w:rPr>
          <w:rFonts w:ascii="Book Antiqua" w:eastAsia="Times New Roman" w:hAnsi="Book Antiqua"/>
          <w:i/>
          <w:sz w:val="20"/>
          <w:szCs w:val="24"/>
        </w:rPr>
      </w:pPr>
      <w:r w:rsidRPr="00906044">
        <w:rPr>
          <w:rFonts w:ascii="Book Antiqua" w:eastAsia="Times New Roman" w:hAnsi="Book Antiqua"/>
          <w:i/>
          <w:sz w:val="20"/>
          <w:szCs w:val="24"/>
        </w:rPr>
        <w:t xml:space="preserve">Raza cercului            </w:t>
      </w:r>
      <w:r w:rsidRPr="00906044">
        <w:rPr>
          <w:rFonts w:ascii="Book Antiqua" w:eastAsia="Times New Roman" w:hAnsi="Book Antiqua"/>
          <w:i/>
          <w:sz w:val="20"/>
          <w:szCs w:val="24"/>
          <w:lang w:val="ro-RO"/>
        </w:rPr>
        <w:tab/>
      </w:r>
      <w:proofErr w:type="gramStart"/>
      <w:r w:rsidRPr="00906044">
        <w:rPr>
          <w:rFonts w:ascii="Book Antiqua" w:eastAsia="Times New Roman" w:hAnsi="Book Antiqua"/>
          <w:i/>
          <w:sz w:val="20"/>
          <w:szCs w:val="24"/>
        </w:rPr>
        <w:t>17.11  cm</w:t>
      </w:r>
      <w:proofErr w:type="gramEnd"/>
    </w:p>
    <w:p w:rsidR="00764241" w:rsidRPr="002F6CC2" w:rsidRDefault="00764241" w:rsidP="00764241">
      <w:pPr>
        <w:spacing w:after="0"/>
        <w:ind w:firstLine="540"/>
        <w:jc w:val="both"/>
        <w:rPr>
          <w:rFonts w:ascii="Book Antiqua" w:eastAsiaTheme="minorHAnsi" w:hAnsi="Book Antiqua" w:cs="Courier New"/>
          <w:sz w:val="20"/>
          <w:szCs w:val="24"/>
        </w:rPr>
      </w:pPr>
      <w:r w:rsidRPr="002F6CC2">
        <w:rPr>
          <w:rFonts w:ascii="Book Antiqua" w:eastAsiaTheme="minorHAnsi" w:hAnsi="Book Antiqua" w:cs="Courier New"/>
          <w:sz w:val="20"/>
          <w:szCs w:val="24"/>
        </w:rPr>
        <w:t xml:space="preserve">Stratul 1: </w:t>
      </w:r>
      <w:proofErr w:type="gramStart"/>
      <w:r w:rsidRPr="002F6CC2">
        <w:rPr>
          <w:rFonts w:ascii="Book Antiqua" w:eastAsiaTheme="minorHAnsi" w:hAnsi="Book Antiqua" w:cs="Courier New"/>
          <w:sz w:val="20"/>
          <w:szCs w:val="24"/>
        </w:rPr>
        <w:t>Modulul  3600</w:t>
      </w:r>
      <w:proofErr w:type="gramEnd"/>
      <w:r w:rsidRPr="002F6CC2">
        <w:rPr>
          <w:rFonts w:ascii="Book Antiqua" w:eastAsiaTheme="minorHAnsi" w:hAnsi="Book Antiqua" w:cs="Courier New"/>
          <w:sz w:val="20"/>
          <w:szCs w:val="24"/>
        </w:rPr>
        <w:t>. MPa</w:t>
      </w:r>
      <w:proofErr w:type="gramStart"/>
      <w:r w:rsidRPr="002F6CC2">
        <w:rPr>
          <w:rFonts w:ascii="Book Antiqua" w:eastAsiaTheme="minorHAnsi" w:hAnsi="Book Antiqua" w:cs="Courier New"/>
          <w:sz w:val="20"/>
          <w:szCs w:val="24"/>
        </w:rPr>
        <w:t>,  Coeficientul</w:t>
      </w:r>
      <w:proofErr w:type="gramEnd"/>
      <w:r w:rsidRPr="002F6CC2">
        <w:rPr>
          <w:rFonts w:ascii="Book Antiqua" w:eastAsiaTheme="minorHAnsi" w:hAnsi="Book Antiqua" w:cs="Courier New"/>
          <w:sz w:val="20"/>
          <w:szCs w:val="24"/>
        </w:rPr>
        <w:t xml:space="preserve"> Poisson  .000, Grosimea    4.00 cm</w:t>
      </w:r>
    </w:p>
    <w:p w:rsidR="00764241" w:rsidRPr="002F6CC2" w:rsidRDefault="00764241" w:rsidP="00764241">
      <w:pPr>
        <w:spacing w:after="0"/>
        <w:ind w:firstLine="540"/>
        <w:jc w:val="both"/>
        <w:rPr>
          <w:rFonts w:ascii="Book Antiqua" w:eastAsiaTheme="minorHAnsi" w:hAnsi="Book Antiqua" w:cs="Courier New"/>
          <w:sz w:val="20"/>
          <w:szCs w:val="24"/>
        </w:rPr>
      </w:pPr>
      <w:r w:rsidRPr="002F6CC2">
        <w:rPr>
          <w:rFonts w:ascii="Book Antiqua" w:eastAsiaTheme="minorHAnsi" w:hAnsi="Book Antiqua" w:cs="Courier New"/>
          <w:sz w:val="20"/>
          <w:szCs w:val="24"/>
        </w:rPr>
        <w:t xml:space="preserve">Stratul 2: </w:t>
      </w:r>
      <w:proofErr w:type="gramStart"/>
      <w:r w:rsidRPr="002F6CC2">
        <w:rPr>
          <w:rFonts w:ascii="Book Antiqua" w:eastAsiaTheme="minorHAnsi" w:hAnsi="Book Antiqua" w:cs="Courier New"/>
          <w:sz w:val="20"/>
          <w:szCs w:val="24"/>
        </w:rPr>
        <w:t>Modulul  3000</w:t>
      </w:r>
      <w:proofErr w:type="gramEnd"/>
      <w:r w:rsidRPr="002F6CC2">
        <w:rPr>
          <w:rFonts w:ascii="Book Antiqua" w:eastAsiaTheme="minorHAnsi" w:hAnsi="Book Antiqua" w:cs="Courier New"/>
          <w:sz w:val="20"/>
          <w:szCs w:val="24"/>
        </w:rPr>
        <w:t>. MPa</w:t>
      </w:r>
      <w:proofErr w:type="gramStart"/>
      <w:r w:rsidRPr="002F6CC2">
        <w:rPr>
          <w:rFonts w:ascii="Book Antiqua" w:eastAsiaTheme="minorHAnsi" w:hAnsi="Book Antiqua" w:cs="Courier New"/>
          <w:sz w:val="20"/>
          <w:szCs w:val="24"/>
        </w:rPr>
        <w:t>,  Coeficientul</w:t>
      </w:r>
      <w:proofErr w:type="gramEnd"/>
      <w:r w:rsidRPr="002F6CC2">
        <w:rPr>
          <w:rFonts w:ascii="Book Antiqua" w:eastAsiaTheme="minorHAnsi" w:hAnsi="Book Antiqua" w:cs="Courier New"/>
          <w:sz w:val="20"/>
          <w:szCs w:val="24"/>
        </w:rPr>
        <w:t xml:space="preserve"> Poisson  .000, Grosimea    6.00 cm</w:t>
      </w:r>
    </w:p>
    <w:p w:rsidR="00764241" w:rsidRPr="002F6CC2" w:rsidRDefault="00764241" w:rsidP="00764241">
      <w:pPr>
        <w:spacing w:after="0"/>
        <w:ind w:firstLine="540"/>
        <w:jc w:val="both"/>
        <w:rPr>
          <w:rFonts w:ascii="Book Antiqua" w:eastAsiaTheme="minorHAnsi" w:hAnsi="Book Antiqua" w:cs="Courier New"/>
          <w:sz w:val="20"/>
          <w:szCs w:val="24"/>
        </w:rPr>
      </w:pPr>
      <w:r w:rsidRPr="002F6CC2">
        <w:rPr>
          <w:rFonts w:ascii="Book Antiqua" w:eastAsiaTheme="minorHAnsi" w:hAnsi="Book Antiqua" w:cs="Courier New"/>
          <w:sz w:val="20"/>
          <w:szCs w:val="24"/>
        </w:rPr>
        <w:t xml:space="preserve">Stratul 3: </w:t>
      </w:r>
      <w:proofErr w:type="gramStart"/>
      <w:r w:rsidRPr="002F6CC2">
        <w:rPr>
          <w:rFonts w:ascii="Book Antiqua" w:eastAsiaTheme="minorHAnsi" w:hAnsi="Book Antiqua" w:cs="Courier New"/>
          <w:sz w:val="20"/>
          <w:szCs w:val="24"/>
        </w:rPr>
        <w:t>Modulul  1000</w:t>
      </w:r>
      <w:proofErr w:type="gramEnd"/>
      <w:r w:rsidRPr="002F6CC2">
        <w:rPr>
          <w:rFonts w:ascii="Book Antiqua" w:eastAsiaTheme="minorHAnsi" w:hAnsi="Book Antiqua" w:cs="Courier New"/>
          <w:sz w:val="20"/>
          <w:szCs w:val="24"/>
        </w:rPr>
        <w:t>. MPa</w:t>
      </w:r>
      <w:proofErr w:type="gramStart"/>
      <w:r w:rsidRPr="002F6CC2">
        <w:rPr>
          <w:rFonts w:ascii="Book Antiqua" w:eastAsiaTheme="minorHAnsi" w:hAnsi="Book Antiqua" w:cs="Courier New"/>
          <w:sz w:val="20"/>
          <w:szCs w:val="24"/>
        </w:rPr>
        <w:t>,  Coeficientul</w:t>
      </w:r>
      <w:proofErr w:type="gramEnd"/>
      <w:r w:rsidRPr="002F6CC2">
        <w:rPr>
          <w:rFonts w:ascii="Book Antiqua" w:eastAsiaTheme="minorHAnsi" w:hAnsi="Book Antiqua" w:cs="Courier New"/>
          <w:sz w:val="20"/>
          <w:szCs w:val="24"/>
        </w:rPr>
        <w:t xml:space="preserve"> Poisson  .000, Grosimea   15.00 cm</w:t>
      </w:r>
    </w:p>
    <w:p w:rsidR="00764241" w:rsidRPr="002F6CC2" w:rsidRDefault="00764241" w:rsidP="00764241">
      <w:pPr>
        <w:spacing w:after="0"/>
        <w:ind w:firstLine="540"/>
        <w:jc w:val="both"/>
        <w:rPr>
          <w:rFonts w:ascii="Book Antiqua" w:eastAsiaTheme="minorHAnsi" w:hAnsi="Book Antiqua" w:cs="Courier New"/>
          <w:sz w:val="20"/>
          <w:szCs w:val="24"/>
        </w:rPr>
      </w:pPr>
      <w:r w:rsidRPr="002F6CC2">
        <w:rPr>
          <w:rFonts w:ascii="Book Antiqua" w:eastAsiaTheme="minorHAnsi" w:hAnsi="Book Antiqua" w:cs="Courier New"/>
          <w:sz w:val="20"/>
          <w:szCs w:val="24"/>
        </w:rPr>
        <w:t>Stratul 4: Modulul   234. MPa</w:t>
      </w:r>
      <w:proofErr w:type="gramStart"/>
      <w:r w:rsidRPr="002F6CC2">
        <w:rPr>
          <w:rFonts w:ascii="Book Antiqua" w:eastAsiaTheme="minorHAnsi" w:hAnsi="Book Antiqua" w:cs="Courier New"/>
          <w:sz w:val="20"/>
          <w:szCs w:val="24"/>
        </w:rPr>
        <w:t>,  Coeficientul</w:t>
      </w:r>
      <w:proofErr w:type="gramEnd"/>
      <w:r w:rsidRPr="002F6CC2">
        <w:rPr>
          <w:rFonts w:ascii="Book Antiqua" w:eastAsiaTheme="minorHAnsi" w:hAnsi="Book Antiqua" w:cs="Courier New"/>
          <w:sz w:val="20"/>
          <w:szCs w:val="24"/>
        </w:rPr>
        <w:t xml:space="preserve"> Poisson  .000, Grosimea   30.00 cm</w:t>
      </w:r>
    </w:p>
    <w:p w:rsidR="00764241" w:rsidRPr="002F6CC2" w:rsidRDefault="00764241" w:rsidP="00764241">
      <w:pPr>
        <w:spacing w:after="0"/>
        <w:ind w:firstLine="540"/>
        <w:jc w:val="both"/>
        <w:rPr>
          <w:rFonts w:ascii="Book Antiqua" w:eastAsiaTheme="minorHAnsi" w:hAnsi="Book Antiqua" w:cs="Courier New"/>
          <w:sz w:val="20"/>
          <w:szCs w:val="24"/>
        </w:rPr>
      </w:pPr>
      <w:r w:rsidRPr="002F6CC2">
        <w:rPr>
          <w:rFonts w:ascii="Book Antiqua" w:eastAsiaTheme="minorHAnsi" w:hAnsi="Book Antiqua" w:cs="Courier New"/>
          <w:sz w:val="20"/>
          <w:szCs w:val="24"/>
        </w:rPr>
        <w:t>Stratul 5: Modulul    90. MPa</w:t>
      </w:r>
      <w:proofErr w:type="gramStart"/>
      <w:r w:rsidRPr="002F6CC2">
        <w:rPr>
          <w:rFonts w:ascii="Book Antiqua" w:eastAsiaTheme="minorHAnsi" w:hAnsi="Book Antiqua" w:cs="Courier New"/>
          <w:sz w:val="20"/>
          <w:szCs w:val="24"/>
        </w:rPr>
        <w:t>,  Coeficientul</w:t>
      </w:r>
      <w:proofErr w:type="gramEnd"/>
      <w:r w:rsidRPr="002F6CC2">
        <w:rPr>
          <w:rFonts w:ascii="Book Antiqua" w:eastAsiaTheme="minorHAnsi" w:hAnsi="Book Antiqua" w:cs="Courier New"/>
          <w:sz w:val="20"/>
          <w:szCs w:val="24"/>
        </w:rPr>
        <w:t xml:space="preserve"> Poisson  .000 si e semifinit</w:t>
      </w:r>
    </w:p>
    <w:p w:rsidR="00764241" w:rsidRPr="002F6CC2" w:rsidRDefault="00764241" w:rsidP="00764241">
      <w:pPr>
        <w:spacing w:after="0"/>
        <w:ind w:firstLine="540"/>
        <w:jc w:val="both"/>
        <w:rPr>
          <w:rFonts w:ascii="Book Antiqua" w:eastAsiaTheme="minorHAnsi" w:hAnsi="Book Antiqua" w:cs="Courier New"/>
          <w:sz w:val="20"/>
          <w:szCs w:val="24"/>
        </w:rPr>
      </w:pPr>
      <w:r w:rsidRPr="002F6CC2">
        <w:rPr>
          <w:rFonts w:ascii="Book Antiqua" w:eastAsiaTheme="minorHAnsi" w:hAnsi="Book Antiqua" w:cs="Courier New"/>
          <w:sz w:val="20"/>
          <w:szCs w:val="24"/>
        </w:rPr>
        <w:t xml:space="preserve">  R E Z U L T A T E:  </w:t>
      </w:r>
    </w:p>
    <w:p w:rsidR="00764241" w:rsidRPr="002F6CC2" w:rsidRDefault="00764241" w:rsidP="00764241">
      <w:pPr>
        <w:spacing w:after="0"/>
        <w:ind w:firstLine="540"/>
        <w:jc w:val="both"/>
        <w:rPr>
          <w:rFonts w:ascii="Book Antiqua" w:eastAsiaTheme="minorHAnsi" w:hAnsi="Book Antiqua" w:cs="Courier New"/>
          <w:sz w:val="20"/>
          <w:szCs w:val="24"/>
        </w:rPr>
      </w:pPr>
      <w:r w:rsidRPr="002F6CC2">
        <w:rPr>
          <w:rFonts w:ascii="Book Antiqua" w:eastAsiaTheme="minorHAnsi" w:hAnsi="Book Antiqua" w:cs="Courier New"/>
          <w:sz w:val="20"/>
          <w:szCs w:val="24"/>
        </w:rPr>
        <w:t xml:space="preserve">     R       Z           sigma r   epsilon </w:t>
      </w:r>
      <w:proofErr w:type="gramStart"/>
      <w:r w:rsidRPr="002F6CC2">
        <w:rPr>
          <w:rFonts w:ascii="Book Antiqua" w:eastAsiaTheme="minorHAnsi" w:hAnsi="Book Antiqua" w:cs="Courier New"/>
          <w:sz w:val="20"/>
          <w:szCs w:val="24"/>
        </w:rPr>
        <w:t>r  epsilon</w:t>
      </w:r>
      <w:proofErr w:type="gramEnd"/>
      <w:r w:rsidRPr="002F6CC2">
        <w:rPr>
          <w:rFonts w:ascii="Book Antiqua" w:eastAsiaTheme="minorHAnsi" w:hAnsi="Book Antiqua" w:cs="Courier New"/>
          <w:sz w:val="20"/>
          <w:szCs w:val="24"/>
        </w:rPr>
        <w:t xml:space="preserve"> z</w:t>
      </w:r>
    </w:p>
    <w:p w:rsidR="00764241" w:rsidRPr="002F6CC2" w:rsidRDefault="00764241" w:rsidP="00764241">
      <w:pPr>
        <w:spacing w:after="0"/>
        <w:ind w:firstLine="540"/>
        <w:jc w:val="both"/>
        <w:rPr>
          <w:rFonts w:ascii="Book Antiqua" w:eastAsiaTheme="minorHAnsi" w:hAnsi="Book Antiqua" w:cs="Courier New"/>
          <w:sz w:val="20"/>
          <w:szCs w:val="24"/>
        </w:rPr>
      </w:pPr>
      <w:r w:rsidRPr="002F6CC2">
        <w:rPr>
          <w:rFonts w:ascii="Book Antiqua" w:eastAsiaTheme="minorHAnsi" w:hAnsi="Book Antiqua" w:cs="Courier New"/>
          <w:sz w:val="20"/>
          <w:szCs w:val="24"/>
        </w:rPr>
        <w:t xml:space="preserve">    cm      cm             MPa     microdef   microdef</w:t>
      </w:r>
    </w:p>
    <w:p w:rsidR="00764241" w:rsidRPr="002F6CC2" w:rsidRDefault="00764241" w:rsidP="00764241">
      <w:pPr>
        <w:spacing w:after="0"/>
        <w:ind w:firstLine="540"/>
        <w:jc w:val="both"/>
        <w:rPr>
          <w:rFonts w:ascii="Book Antiqua" w:eastAsiaTheme="minorHAnsi" w:hAnsi="Book Antiqua" w:cs="Courier New"/>
          <w:sz w:val="20"/>
          <w:szCs w:val="24"/>
        </w:rPr>
      </w:pPr>
      <w:r w:rsidRPr="002F6CC2">
        <w:rPr>
          <w:rFonts w:ascii="Book Antiqua" w:eastAsiaTheme="minorHAnsi" w:hAnsi="Book Antiqua" w:cs="Courier New"/>
          <w:sz w:val="20"/>
          <w:szCs w:val="24"/>
        </w:rPr>
        <w:t xml:space="preserve"> </w:t>
      </w:r>
    </w:p>
    <w:p w:rsidR="00764241" w:rsidRPr="002F6CC2" w:rsidRDefault="00764241" w:rsidP="00764241">
      <w:pPr>
        <w:spacing w:after="0"/>
        <w:ind w:firstLine="540"/>
        <w:jc w:val="both"/>
        <w:rPr>
          <w:rFonts w:ascii="Book Antiqua" w:eastAsiaTheme="minorHAnsi" w:hAnsi="Book Antiqua" w:cs="Courier New"/>
          <w:sz w:val="20"/>
          <w:szCs w:val="24"/>
        </w:rPr>
      </w:pPr>
      <w:r w:rsidRPr="002F6CC2">
        <w:rPr>
          <w:rFonts w:ascii="Book Antiqua" w:eastAsiaTheme="minorHAnsi" w:hAnsi="Book Antiqua" w:cs="Courier New"/>
          <w:sz w:val="20"/>
          <w:szCs w:val="24"/>
        </w:rPr>
        <w:t xml:space="preserve">    .0   -10.00          .151E+00    .503E+02   -.142E+03    </w:t>
      </w:r>
    </w:p>
    <w:p w:rsidR="00764241" w:rsidRPr="002F6CC2" w:rsidRDefault="00764241" w:rsidP="00764241">
      <w:pPr>
        <w:spacing w:after="0"/>
        <w:ind w:firstLine="540"/>
        <w:jc w:val="both"/>
        <w:rPr>
          <w:rFonts w:ascii="Book Antiqua" w:eastAsiaTheme="minorHAnsi" w:hAnsi="Book Antiqua" w:cs="Courier New"/>
          <w:sz w:val="20"/>
          <w:szCs w:val="24"/>
        </w:rPr>
      </w:pPr>
      <w:r w:rsidRPr="002F6CC2">
        <w:rPr>
          <w:rFonts w:ascii="Book Antiqua" w:eastAsiaTheme="minorHAnsi" w:hAnsi="Book Antiqua" w:cs="Courier New"/>
          <w:sz w:val="20"/>
          <w:szCs w:val="24"/>
        </w:rPr>
        <w:t xml:space="preserve">    .0    10.00          .503E-01    .503E+02   -.426E+03    </w:t>
      </w:r>
    </w:p>
    <w:p w:rsidR="00764241" w:rsidRPr="002F6CC2" w:rsidRDefault="00764241" w:rsidP="00764241">
      <w:pPr>
        <w:spacing w:after="0"/>
        <w:ind w:firstLine="540"/>
        <w:jc w:val="both"/>
        <w:rPr>
          <w:rFonts w:ascii="Book Antiqua" w:eastAsiaTheme="minorHAnsi" w:hAnsi="Book Antiqua" w:cs="Courier New"/>
          <w:sz w:val="20"/>
          <w:szCs w:val="24"/>
        </w:rPr>
      </w:pPr>
      <w:r w:rsidRPr="002F6CC2">
        <w:rPr>
          <w:rFonts w:ascii="Book Antiqua" w:eastAsiaTheme="minorHAnsi" w:hAnsi="Book Antiqua" w:cs="Courier New"/>
          <w:sz w:val="20"/>
          <w:szCs w:val="24"/>
        </w:rPr>
        <w:t xml:space="preserve">    .0   -25.00          .178E+00    .178E+03   -.134E+03    </w:t>
      </w:r>
    </w:p>
    <w:p w:rsidR="00764241" w:rsidRPr="002F6CC2" w:rsidRDefault="00764241" w:rsidP="00764241">
      <w:pPr>
        <w:spacing w:after="0"/>
        <w:ind w:firstLine="540"/>
        <w:jc w:val="both"/>
        <w:rPr>
          <w:rFonts w:ascii="Book Antiqua" w:eastAsiaTheme="minorHAnsi" w:hAnsi="Book Antiqua" w:cs="Courier New"/>
          <w:sz w:val="20"/>
          <w:szCs w:val="24"/>
        </w:rPr>
      </w:pPr>
      <w:r w:rsidRPr="002F6CC2">
        <w:rPr>
          <w:rFonts w:ascii="Book Antiqua" w:eastAsiaTheme="minorHAnsi" w:hAnsi="Book Antiqua" w:cs="Courier New"/>
          <w:sz w:val="20"/>
          <w:szCs w:val="24"/>
        </w:rPr>
        <w:t xml:space="preserve">    .0    25.00          .417E-01    .178E+03   -.571E+03    </w:t>
      </w:r>
    </w:p>
    <w:p w:rsidR="00764241" w:rsidRPr="002F6CC2" w:rsidRDefault="00764241" w:rsidP="00764241">
      <w:pPr>
        <w:spacing w:after="0"/>
        <w:ind w:firstLine="540"/>
        <w:jc w:val="both"/>
        <w:rPr>
          <w:rFonts w:ascii="Book Antiqua" w:eastAsiaTheme="minorHAnsi" w:hAnsi="Book Antiqua" w:cs="Courier New"/>
          <w:sz w:val="20"/>
          <w:szCs w:val="24"/>
        </w:rPr>
      </w:pPr>
      <w:r w:rsidRPr="002F6CC2">
        <w:rPr>
          <w:rFonts w:ascii="Book Antiqua" w:eastAsiaTheme="minorHAnsi" w:hAnsi="Book Antiqua" w:cs="Courier New"/>
          <w:sz w:val="20"/>
          <w:szCs w:val="24"/>
        </w:rPr>
        <w:t xml:space="preserve">    .0   -55.00          .269E-01    .115E+03   -.144E+03    </w:t>
      </w:r>
    </w:p>
    <w:p w:rsidR="00764241" w:rsidRPr="00906044" w:rsidRDefault="00764241" w:rsidP="00764241">
      <w:pPr>
        <w:spacing w:after="0"/>
        <w:ind w:firstLine="540"/>
        <w:jc w:val="both"/>
        <w:rPr>
          <w:rFonts w:ascii="Book Antiqua" w:eastAsiaTheme="minorHAnsi" w:hAnsi="Book Antiqua" w:cs="Courier New"/>
          <w:sz w:val="20"/>
          <w:szCs w:val="24"/>
        </w:rPr>
      </w:pPr>
      <w:r w:rsidRPr="002F6CC2">
        <w:rPr>
          <w:rFonts w:ascii="Book Antiqua" w:eastAsiaTheme="minorHAnsi" w:hAnsi="Book Antiqua" w:cs="Courier New"/>
          <w:sz w:val="20"/>
          <w:szCs w:val="24"/>
        </w:rPr>
        <w:t xml:space="preserve">    .0    55.00          .103E-01    .115E+03   -.375E+03    </w:t>
      </w:r>
    </w:p>
    <w:p w:rsidR="00764241" w:rsidRDefault="00764241" w:rsidP="00764241">
      <w:pPr>
        <w:spacing w:after="0"/>
        <w:ind w:firstLine="540"/>
        <w:jc w:val="both"/>
        <w:rPr>
          <w:rFonts w:ascii="Book Antiqua" w:hAnsi="Book Antiqua"/>
          <w:b/>
          <w:sz w:val="24"/>
          <w:szCs w:val="24"/>
        </w:rPr>
      </w:pPr>
    </w:p>
    <w:p w:rsidR="00764241" w:rsidRPr="005976B0" w:rsidRDefault="00764241" w:rsidP="00764241">
      <w:pPr>
        <w:spacing w:after="0"/>
        <w:ind w:firstLine="540"/>
        <w:jc w:val="both"/>
        <w:rPr>
          <w:rFonts w:ascii="Book Antiqua" w:hAnsi="Book Antiqua"/>
          <w:b/>
          <w:sz w:val="24"/>
          <w:szCs w:val="24"/>
        </w:rPr>
      </w:pPr>
      <w:proofErr w:type="gramStart"/>
      <w:r w:rsidRPr="005976B0">
        <w:rPr>
          <w:rFonts w:ascii="Book Antiqua" w:hAnsi="Book Antiqua"/>
          <w:b/>
          <w:sz w:val="24"/>
          <w:szCs w:val="24"/>
        </w:rPr>
        <w:t>Verificarea structurii rutiere la acţiunea îngheţ-dezgheţ.</w:t>
      </w:r>
      <w:proofErr w:type="gramEnd"/>
    </w:p>
    <w:p w:rsidR="00764241" w:rsidRPr="005976B0" w:rsidRDefault="00764241" w:rsidP="00764241">
      <w:pPr>
        <w:spacing w:after="0"/>
        <w:ind w:firstLine="540"/>
        <w:jc w:val="both"/>
        <w:rPr>
          <w:rFonts w:ascii="Book Antiqua" w:hAnsi="Book Antiqua"/>
          <w:sz w:val="24"/>
          <w:szCs w:val="24"/>
        </w:rPr>
      </w:pPr>
      <w:r w:rsidRPr="005976B0">
        <w:rPr>
          <w:rFonts w:ascii="Book Antiqua" w:hAnsi="Book Antiqua"/>
          <w:sz w:val="24"/>
          <w:szCs w:val="24"/>
        </w:rPr>
        <w:tab/>
        <w:t>Degradările produse de îngheţ-dezgheţ reprezintă defecţiuni ale complexului rutier datorate:</w:t>
      </w:r>
    </w:p>
    <w:p w:rsidR="00764241" w:rsidRPr="005976B0" w:rsidRDefault="00764241" w:rsidP="00764241">
      <w:pPr>
        <w:spacing w:after="0"/>
        <w:ind w:firstLine="540"/>
        <w:jc w:val="both"/>
        <w:rPr>
          <w:rFonts w:ascii="Book Antiqua" w:hAnsi="Book Antiqua"/>
          <w:sz w:val="24"/>
          <w:szCs w:val="24"/>
        </w:rPr>
      </w:pPr>
      <w:r w:rsidRPr="005976B0">
        <w:rPr>
          <w:rFonts w:ascii="Book Antiqua" w:hAnsi="Book Antiqua"/>
          <w:sz w:val="24"/>
          <w:szCs w:val="24"/>
        </w:rPr>
        <w:tab/>
        <w:t xml:space="preserve">- </w:t>
      </w:r>
      <w:proofErr w:type="gramStart"/>
      <w:r w:rsidRPr="005976B0">
        <w:rPr>
          <w:rFonts w:ascii="Book Antiqua" w:hAnsi="Book Antiqua"/>
          <w:sz w:val="24"/>
          <w:szCs w:val="24"/>
        </w:rPr>
        <w:t>fenomenului</w:t>
      </w:r>
      <w:proofErr w:type="gramEnd"/>
      <w:r w:rsidRPr="005976B0">
        <w:rPr>
          <w:rFonts w:ascii="Book Antiqua" w:hAnsi="Book Antiqua"/>
          <w:sz w:val="24"/>
          <w:szCs w:val="24"/>
        </w:rPr>
        <w:t xml:space="preserve"> de umflare neuniformă provocată de acumularea apei şi transformarea acesteia în lentile de  gheaţă, în pământuri sensibile la îngheţ, situate până la adâncimea de pătrundere a îngheţului</w:t>
      </w:r>
    </w:p>
    <w:p w:rsidR="00764241" w:rsidRPr="005976B0" w:rsidRDefault="00764241" w:rsidP="00764241">
      <w:pPr>
        <w:spacing w:after="0"/>
        <w:ind w:firstLine="540"/>
        <w:jc w:val="both"/>
        <w:rPr>
          <w:rFonts w:ascii="Book Antiqua" w:hAnsi="Book Antiqua"/>
          <w:sz w:val="24"/>
          <w:szCs w:val="24"/>
        </w:rPr>
      </w:pPr>
      <w:r w:rsidRPr="005976B0">
        <w:rPr>
          <w:rFonts w:ascii="Book Antiqua" w:hAnsi="Book Antiqua"/>
          <w:sz w:val="24"/>
          <w:szCs w:val="24"/>
        </w:rPr>
        <w:tab/>
        <w:t xml:space="preserve">- </w:t>
      </w:r>
      <w:proofErr w:type="gramStart"/>
      <w:r w:rsidRPr="005976B0">
        <w:rPr>
          <w:rFonts w:ascii="Book Antiqua" w:hAnsi="Book Antiqua"/>
          <w:sz w:val="24"/>
          <w:szCs w:val="24"/>
        </w:rPr>
        <w:t>diminuarea</w:t>
      </w:r>
      <w:proofErr w:type="gramEnd"/>
      <w:r w:rsidRPr="005976B0">
        <w:rPr>
          <w:rFonts w:ascii="Book Antiqua" w:hAnsi="Book Antiqua"/>
          <w:sz w:val="24"/>
          <w:szCs w:val="24"/>
        </w:rPr>
        <w:t xml:space="preserve"> capacităţii portante a pământurilor de fundaţie în timpul dezgheţului, determinată de sporirea umidităţii prin topirea lentilelor şi fibrelor de gheaţă.</w:t>
      </w:r>
    </w:p>
    <w:p w:rsidR="00764241" w:rsidRPr="005976B0" w:rsidRDefault="00764241" w:rsidP="00764241">
      <w:pPr>
        <w:spacing w:after="0"/>
        <w:ind w:firstLine="540"/>
        <w:jc w:val="both"/>
        <w:rPr>
          <w:rFonts w:ascii="Book Antiqua" w:hAnsi="Book Antiqua"/>
          <w:sz w:val="24"/>
          <w:szCs w:val="24"/>
        </w:rPr>
      </w:pPr>
      <w:r w:rsidRPr="005976B0">
        <w:rPr>
          <w:rFonts w:ascii="Book Antiqua" w:hAnsi="Book Antiqua"/>
          <w:sz w:val="24"/>
          <w:szCs w:val="24"/>
        </w:rPr>
        <w:t>Adâncimea de îngheţ în sistemul rutier Z</w:t>
      </w:r>
      <w:r w:rsidRPr="005976B0">
        <w:rPr>
          <w:rFonts w:ascii="Book Antiqua" w:hAnsi="Book Antiqua"/>
          <w:sz w:val="24"/>
          <w:szCs w:val="24"/>
          <w:vertAlign w:val="subscript"/>
        </w:rPr>
        <w:t>cr</w:t>
      </w:r>
      <w:r w:rsidRPr="005976B0">
        <w:rPr>
          <w:rFonts w:ascii="Book Antiqua" w:hAnsi="Book Antiqua"/>
          <w:sz w:val="24"/>
          <w:szCs w:val="24"/>
        </w:rPr>
        <w:t xml:space="preserve"> se consideră egală cu adâncimea de îngheţ în pământul de fundaţie Z, la care se adaugă </w:t>
      </w:r>
      <w:proofErr w:type="gramStart"/>
      <w:r w:rsidRPr="005976B0">
        <w:rPr>
          <w:rFonts w:ascii="Book Antiqua" w:hAnsi="Book Antiqua"/>
          <w:sz w:val="24"/>
          <w:szCs w:val="24"/>
        </w:rPr>
        <w:t>un</w:t>
      </w:r>
      <w:proofErr w:type="gramEnd"/>
      <w:r w:rsidRPr="005976B0">
        <w:rPr>
          <w:rFonts w:ascii="Book Antiqua" w:hAnsi="Book Antiqua"/>
          <w:sz w:val="24"/>
          <w:szCs w:val="24"/>
        </w:rPr>
        <w:t xml:space="preserve"> spor Δz şi se calculează cu relaţia:</w:t>
      </w:r>
    </w:p>
    <w:p w:rsidR="00764241" w:rsidRPr="005976B0" w:rsidRDefault="00764241" w:rsidP="00764241">
      <w:pPr>
        <w:spacing w:after="0"/>
        <w:ind w:firstLine="540"/>
        <w:jc w:val="both"/>
        <w:rPr>
          <w:rFonts w:ascii="Book Antiqua" w:hAnsi="Book Antiqua"/>
          <w:sz w:val="24"/>
          <w:szCs w:val="24"/>
        </w:rPr>
      </w:pPr>
      <w:r w:rsidRPr="005976B0">
        <w:rPr>
          <w:rFonts w:ascii="Book Antiqua" w:hAnsi="Book Antiqua"/>
          <w:sz w:val="24"/>
          <w:szCs w:val="24"/>
        </w:rPr>
        <w:t>Z</w:t>
      </w:r>
      <w:r w:rsidRPr="005976B0">
        <w:rPr>
          <w:rFonts w:ascii="Book Antiqua" w:hAnsi="Book Antiqua"/>
          <w:sz w:val="24"/>
          <w:szCs w:val="24"/>
          <w:vertAlign w:val="subscript"/>
        </w:rPr>
        <w:t>crt</w:t>
      </w:r>
      <w:r w:rsidRPr="005976B0">
        <w:rPr>
          <w:rFonts w:ascii="Book Antiqua" w:hAnsi="Book Antiqua"/>
          <w:sz w:val="24"/>
          <w:szCs w:val="24"/>
        </w:rPr>
        <w:t xml:space="preserve"> = Z + Δz (cm)</w:t>
      </w:r>
    </w:p>
    <w:p w:rsidR="00764241" w:rsidRPr="005976B0" w:rsidRDefault="00764241" w:rsidP="00764241">
      <w:pPr>
        <w:spacing w:after="0"/>
        <w:ind w:firstLine="540"/>
        <w:jc w:val="both"/>
        <w:rPr>
          <w:rFonts w:ascii="Book Antiqua" w:hAnsi="Book Antiqua"/>
          <w:sz w:val="24"/>
          <w:szCs w:val="24"/>
        </w:rPr>
      </w:pPr>
      <w:r w:rsidRPr="005976B0">
        <w:rPr>
          <w:rFonts w:ascii="Book Antiqua" w:hAnsi="Book Antiqua"/>
          <w:sz w:val="24"/>
          <w:szCs w:val="24"/>
        </w:rPr>
        <w:t>ΔZ = H</w:t>
      </w:r>
      <w:r w:rsidRPr="005976B0">
        <w:rPr>
          <w:rFonts w:ascii="Book Antiqua" w:hAnsi="Book Antiqua"/>
          <w:sz w:val="24"/>
          <w:szCs w:val="24"/>
          <w:vertAlign w:val="subscript"/>
        </w:rPr>
        <w:t>SR</w:t>
      </w:r>
      <w:r w:rsidRPr="005976B0">
        <w:rPr>
          <w:rFonts w:ascii="Book Antiqua" w:hAnsi="Book Antiqua"/>
          <w:sz w:val="24"/>
          <w:szCs w:val="24"/>
        </w:rPr>
        <w:t xml:space="preserve"> - H</w:t>
      </w:r>
      <w:r w:rsidRPr="005976B0">
        <w:rPr>
          <w:rFonts w:ascii="Book Antiqua" w:hAnsi="Book Antiqua"/>
          <w:sz w:val="24"/>
          <w:szCs w:val="24"/>
          <w:vertAlign w:val="subscript"/>
        </w:rPr>
        <w:t>e</w:t>
      </w:r>
      <w:r w:rsidRPr="005976B0">
        <w:rPr>
          <w:rFonts w:ascii="Book Antiqua" w:hAnsi="Book Antiqua"/>
          <w:sz w:val="24"/>
          <w:szCs w:val="24"/>
        </w:rPr>
        <w:t xml:space="preserve"> (cm), in care,</w:t>
      </w:r>
    </w:p>
    <w:p w:rsidR="00764241" w:rsidRPr="005976B0" w:rsidRDefault="00764241" w:rsidP="00764241">
      <w:pPr>
        <w:spacing w:after="0"/>
        <w:jc w:val="both"/>
        <w:rPr>
          <w:rFonts w:ascii="Book Antiqua" w:hAnsi="Book Antiqua"/>
          <w:sz w:val="24"/>
          <w:szCs w:val="24"/>
        </w:rPr>
      </w:pPr>
      <w:r w:rsidRPr="005976B0">
        <w:rPr>
          <w:rFonts w:ascii="Book Antiqua" w:hAnsi="Book Antiqua"/>
          <w:sz w:val="24"/>
          <w:szCs w:val="24"/>
        </w:rPr>
        <w:t>H</w:t>
      </w:r>
      <w:r w:rsidRPr="005976B0">
        <w:rPr>
          <w:rFonts w:ascii="Book Antiqua" w:hAnsi="Book Antiqua"/>
          <w:sz w:val="24"/>
          <w:szCs w:val="24"/>
          <w:vertAlign w:val="subscript"/>
        </w:rPr>
        <w:t>SR</w:t>
      </w:r>
      <w:r w:rsidRPr="005976B0">
        <w:rPr>
          <w:rFonts w:ascii="Book Antiqua" w:hAnsi="Book Antiqua"/>
          <w:sz w:val="24"/>
          <w:szCs w:val="24"/>
        </w:rPr>
        <w:t xml:space="preserve"> – grosimea sistemului rutier </w:t>
      </w:r>
      <w:proofErr w:type="gramStart"/>
      <w:r w:rsidRPr="005976B0">
        <w:rPr>
          <w:rFonts w:ascii="Book Antiqua" w:hAnsi="Book Antiqua"/>
          <w:sz w:val="24"/>
          <w:szCs w:val="24"/>
        </w:rPr>
        <w:t>alcătuit  din</w:t>
      </w:r>
      <w:proofErr w:type="gramEnd"/>
      <w:r w:rsidRPr="005976B0">
        <w:rPr>
          <w:rFonts w:ascii="Book Antiqua" w:hAnsi="Book Antiqua"/>
          <w:sz w:val="24"/>
          <w:szCs w:val="24"/>
        </w:rPr>
        <w:t xml:space="preserve"> straturi de materiale rezistente la înghet în cm.</w:t>
      </w:r>
    </w:p>
    <w:p w:rsidR="00764241" w:rsidRPr="005976B0" w:rsidRDefault="00764241" w:rsidP="00764241">
      <w:pPr>
        <w:spacing w:after="0"/>
        <w:ind w:firstLine="540"/>
        <w:jc w:val="both"/>
        <w:rPr>
          <w:rFonts w:ascii="Book Antiqua" w:hAnsi="Book Antiqua"/>
          <w:sz w:val="24"/>
          <w:szCs w:val="24"/>
        </w:rPr>
      </w:pPr>
      <w:r w:rsidRPr="005976B0">
        <w:rPr>
          <w:rFonts w:ascii="Book Antiqua" w:hAnsi="Book Antiqua"/>
          <w:sz w:val="24"/>
          <w:szCs w:val="24"/>
        </w:rPr>
        <w:t>H</w:t>
      </w:r>
      <w:r w:rsidRPr="005976B0">
        <w:rPr>
          <w:rFonts w:ascii="Book Antiqua" w:hAnsi="Book Antiqua"/>
          <w:sz w:val="24"/>
          <w:szCs w:val="24"/>
          <w:vertAlign w:val="subscript"/>
        </w:rPr>
        <w:t>e</w:t>
      </w:r>
      <w:r w:rsidRPr="005976B0">
        <w:rPr>
          <w:rFonts w:ascii="Book Antiqua" w:hAnsi="Book Antiqua"/>
          <w:sz w:val="24"/>
          <w:szCs w:val="24"/>
        </w:rPr>
        <w:t xml:space="preserve"> – grosimea echivalentă de calcul la îngheţ a sistemului rutier în cm.</w:t>
      </w:r>
    </w:p>
    <w:p w:rsidR="00764241" w:rsidRPr="005976B0" w:rsidRDefault="00764241" w:rsidP="00764241">
      <w:pPr>
        <w:spacing w:after="0"/>
        <w:ind w:firstLine="540"/>
        <w:jc w:val="both"/>
        <w:rPr>
          <w:rFonts w:ascii="Book Antiqua" w:hAnsi="Book Antiqua"/>
          <w:sz w:val="24"/>
          <w:szCs w:val="24"/>
        </w:rPr>
      </w:pPr>
      <w:proofErr w:type="gramStart"/>
      <w:r w:rsidRPr="005976B0">
        <w:rPr>
          <w:rFonts w:ascii="Book Antiqua" w:hAnsi="Book Antiqua"/>
          <w:sz w:val="24"/>
          <w:szCs w:val="24"/>
        </w:rPr>
        <w:lastRenderedPageBreak/>
        <w:t>Conform</w:t>
      </w:r>
      <w:proofErr w:type="gramEnd"/>
      <w:r w:rsidRPr="005976B0">
        <w:rPr>
          <w:rFonts w:ascii="Book Antiqua" w:hAnsi="Book Antiqua"/>
          <w:sz w:val="24"/>
          <w:szCs w:val="24"/>
        </w:rPr>
        <w:t xml:space="preserve"> diagramei din STAS 1709/1-90, pag. 3, adâncimea de îngheţ în pământul de fundaţie </w:t>
      </w:r>
      <w:proofErr w:type="gramStart"/>
      <w:r w:rsidRPr="005976B0">
        <w:rPr>
          <w:rFonts w:ascii="Book Antiqua" w:hAnsi="Book Antiqua"/>
          <w:sz w:val="24"/>
          <w:szCs w:val="24"/>
        </w:rPr>
        <w:t>este</w:t>
      </w:r>
      <w:proofErr w:type="gramEnd"/>
      <w:r w:rsidRPr="005976B0">
        <w:rPr>
          <w:rFonts w:ascii="Book Antiqua" w:hAnsi="Book Antiqua"/>
          <w:sz w:val="24"/>
          <w:szCs w:val="24"/>
        </w:rPr>
        <w:t xml:space="preserve"> z = 90 cm.</w:t>
      </w:r>
    </w:p>
    <w:p w:rsidR="00764241" w:rsidRPr="005976B0" w:rsidRDefault="00764241" w:rsidP="00764241">
      <w:pPr>
        <w:spacing w:after="0"/>
        <w:ind w:firstLine="540"/>
        <w:jc w:val="both"/>
        <w:rPr>
          <w:rFonts w:ascii="Book Antiqua" w:hAnsi="Book Antiqua"/>
          <w:sz w:val="24"/>
          <w:szCs w:val="24"/>
        </w:rPr>
      </w:pPr>
      <w:r w:rsidRPr="005976B0">
        <w:rPr>
          <w:rFonts w:ascii="Book Antiqua" w:hAnsi="Book Antiqua"/>
          <w:sz w:val="24"/>
          <w:szCs w:val="24"/>
        </w:rPr>
        <w:t>H</w:t>
      </w:r>
      <w:r w:rsidRPr="005976B0">
        <w:rPr>
          <w:rFonts w:ascii="Book Antiqua" w:hAnsi="Book Antiqua"/>
          <w:sz w:val="24"/>
          <w:szCs w:val="24"/>
          <w:vertAlign w:val="subscript"/>
        </w:rPr>
        <w:t>e</w:t>
      </w:r>
      <w:r w:rsidRPr="005976B0">
        <w:rPr>
          <w:rFonts w:ascii="Book Antiqua" w:hAnsi="Book Antiqua"/>
          <w:sz w:val="24"/>
          <w:szCs w:val="24"/>
        </w:rPr>
        <w:t xml:space="preserve"> = H</w:t>
      </w:r>
      <w:r w:rsidRPr="005976B0">
        <w:rPr>
          <w:rFonts w:ascii="Book Antiqua" w:hAnsi="Book Antiqua"/>
          <w:sz w:val="24"/>
          <w:szCs w:val="24"/>
          <w:vertAlign w:val="subscript"/>
        </w:rPr>
        <w:t>i</w:t>
      </w:r>
      <w:r w:rsidRPr="005976B0">
        <w:rPr>
          <w:rFonts w:ascii="Book Antiqua" w:hAnsi="Book Antiqua"/>
          <w:sz w:val="24"/>
          <w:szCs w:val="24"/>
        </w:rPr>
        <w:t xml:space="preserve"> x C</w:t>
      </w:r>
      <w:r w:rsidRPr="005976B0">
        <w:rPr>
          <w:rFonts w:ascii="Book Antiqua" w:hAnsi="Book Antiqua"/>
          <w:sz w:val="24"/>
          <w:szCs w:val="24"/>
          <w:vertAlign w:val="subscript"/>
        </w:rPr>
        <w:t>ti</w:t>
      </w:r>
      <w:r>
        <w:rPr>
          <w:rFonts w:ascii="Book Antiqua" w:hAnsi="Book Antiqua"/>
          <w:sz w:val="24"/>
          <w:szCs w:val="24"/>
        </w:rPr>
        <w:t xml:space="preserve"> </w:t>
      </w:r>
      <w:proofErr w:type="gramStart"/>
      <w:r>
        <w:rPr>
          <w:rFonts w:ascii="Book Antiqua" w:hAnsi="Book Antiqua"/>
          <w:sz w:val="24"/>
          <w:szCs w:val="24"/>
        </w:rPr>
        <w:t>=  20</w:t>
      </w:r>
      <w:proofErr w:type="gramEnd"/>
      <w:r>
        <w:rPr>
          <w:rFonts w:ascii="Book Antiqua" w:hAnsi="Book Antiqua"/>
          <w:sz w:val="24"/>
          <w:szCs w:val="24"/>
        </w:rPr>
        <w:t xml:space="preserve"> x 1,00 + 15</w:t>
      </w:r>
      <w:r w:rsidRPr="005976B0">
        <w:rPr>
          <w:rFonts w:ascii="Book Antiqua" w:hAnsi="Book Antiqua"/>
          <w:sz w:val="24"/>
          <w:szCs w:val="24"/>
        </w:rPr>
        <w:t xml:space="preserve"> x 0,80 + 1</w:t>
      </w:r>
      <w:r>
        <w:rPr>
          <w:rFonts w:ascii="Book Antiqua" w:hAnsi="Book Antiqua"/>
          <w:sz w:val="24"/>
          <w:szCs w:val="24"/>
        </w:rPr>
        <w:t>5</w:t>
      </w:r>
      <w:r w:rsidRPr="005976B0">
        <w:rPr>
          <w:rFonts w:ascii="Book Antiqua" w:hAnsi="Book Antiqua"/>
          <w:sz w:val="24"/>
          <w:szCs w:val="24"/>
        </w:rPr>
        <w:t xml:space="preserve"> x 0,</w:t>
      </w:r>
      <w:r>
        <w:rPr>
          <w:rFonts w:ascii="Book Antiqua" w:hAnsi="Book Antiqua"/>
          <w:sz w:val="24"/>
          <w:szCs w:val="24"/>
        </w:rPr>
        <w:t>70</w:t>
      </w:r>
      <w:r w:rsidRPr="005976B0">
        <w:rPr>
          <w:rFonts w:ascii="Book Antiqua" w:hAnsi="Book Antiqua"/>
          <w:sz w:val="24"/>
          <w:szCs w:val="24"/>
        </w:rPr>
        <w:t xml:space="preserve">+ </w:t>
      </w:r>
      <w:r>
        <w:rPr>
          <w:rFonts w:ascii="Book Antiqua" w:hAnsi="Book Antiqua"/>
          <w:sz w:val="24"/>
          <w:szCs w:val="24"/>
        </w:rPr>
        <w:t>6</w:t>
      </w:r>
      <w:r w:rsidRPr="005976B0">
        <w:rPr>
          <w:rFonts w:ascii="Book Antiqua" w:hAnsi="Book Antiqua"/>
          <w:sz w:val="24"/>
          <w:szCs w:val="24"/>
        </w:rPr>
        <w:t xml:space="preserve"> x 0,60 + 4 x 0,50 (cm)</w:t>
      </w:r>
    </w:p>
    <w:p w:rsidR="00764241" w:rsidRPr="005976B0" w:rsidRDefault="00764241" w:rsidP="00764241">
      <w:pPr>
        <w:spacing w:after="0"/>
        <w:ind w:firstLine="540"/>
        <w:jc w:val="both"/>
        <w:rPr>
          <w:rFonts w:ascii="Book Antiqua" w:hAnsi="Book Antiqua"/>
          <w:sz w:val="24"/>
          <w:szCs w:val="24"/>
        </w:rPr>
      </w:pPr>
      <w:r w:rsidRPr="005976B0">
        <w:rPr>
          <w:rFonts w:ascii="Book Antiqua" w:hAnsi="Book Antiqua"/>
          <w:sz w:val="24"/>
          <w:szCs w:val="24"/>
        </w:rPr>
        <w:t>H</w:t>
      </w:r>
      <w:r w:rsidRPr="005976B0">
        <w:rPr>
          <w:rFonts w:ascii="Book Antiqua" w:hAnsi="Book Antiqua"/>
          <w:sz w:val="24"/>
          <w:szCs w:val="24"/>
          <w:vertAlign w:val="subscript"/>
        </w:rPr>
        <w:t>e</w:t>
      </w:r>
      <w:r w:rsidRPr="005976B0">
        <w:rPr>
          <w:rFonts w:ascii="Book Antiqua" w:hAnsi="Book Antiqua"/>
          <w:sz w:val="24"/>
          <w:szCs w:val="24"/>
        </w:rPr>
        <w:t xml:space="preserve"> = </w:t>
      </w:r>
      <w:r>
        <w:rPr>
          <w:rFonts w:ascii="Book Antiqua" w:hAnsi="Book Antiqua"/>
          <w:sz w:val="24"/>
          <w:szCs w:val="24"/>
        </w:rPr>
        <w:t>48</w:t>
      </w:r>
      <w:proofErr w:type="gramStart"/>
      <w:r>
        <w:rPr>
          <w:rFonts w:ascii="Book Antiqua" w:hAnsi="Book Antiqua"/>
          <w:sz w:val="24"/>
          <w:szCs w:val="24"/>
        </w:rPr>
        <w:t>,10</w:t>
      </w:r>
      <w:proofErr w:type="gramEnd"/>
      <w:r w:rsidRPr="005976B0">
        <w:rPr>
          <w:rFonts w:ascii="Book Antiqua" w:hAnsi="Book Antiqua"/>
          <w:sz w:val="24"/>
          <w:szCs w:val="24"/>
        </w:rPr>
        <w:t xml:space="preserve"> cm</w:t>
      </w:r>
    </w:p>
    <w:p w:rsidR="00764241" w:rsidRPr="005976B0" w:rsidRDefault="00764241" w:rsidP="00764241">
      <w:pPr>
        <w:spacing w:after="0"/>
        <w:ind w:firstLine="540"/>
        <w:jc w:val="both"/>
        <w:rPr>
          <w:rFonts w:ascii="Book Antiqua" w:hAnsi="Book Antiqua"/>
          <w:sz w:val="24"/>
          <w:szCs w:val="24"/>
        </w:rPr>
      </w:pPr>
      <w:r w:rsidRPr="005976B0">
        <w:rPr>
          <w:rFonts w:ascii="Book Antiqua" w:hAnsi="Book Antiqua"/>
          <w:sz w:val="24"/>
          <w:szCs w:val="24"/>
        </w:rPr>
        <w:t>ΔZ = H</w:t>
      </w:r>
      <w:r w:rsidRPr="005976B0">
        <w:rPr>
          <w:rFonts w:ascii="Book Antiqua" w:hAnsi="Book Antiqua"/>
          <w:sz w:val="24"/>
          <w:szCs w:val="24"/>
          <w:vertAlign w:val="subscript"/>
        </w:rPr>
        <w:t>SR</w:t>
      </w:r>
      <w:r w:rsidRPr="005976B0">
        <w:rPr>
          <w:rFonts w:ascii="Book Antiqua" w:hAnsi="Book Antiqua"/>
          <w:sz w:val="24"/>
          <w:szCs w:val="24"/>
        </w:rPr>
        <w:t xml:space="preserve"> – H</w:t>
      </w:r>
      <w:r w:rsidRPr="005976B0">
        <w:rPr>
          <w:rFonts w:ascii="Book Antiqua" w:hAnsi="Book Antiqua"/>
          <w:sz w:val="24"/>
          <w:szCs w:val="24"/>
          <w:vertAlign w:val="subscript"/>
        </w:rPr>
        <w:t>e</w:t>
      </w:r>
      <w:r w:rsidRPr="005976B0">
        <w:rPr>
          <w:rFonts w:ascii="Book Antiqua" w:hAnsi="Book Antiqua"/>
          <w:sz w:val="24"/>
          <w:szCs w:val="24"/>
        </w:rPr>
        <w:t xml:space="preserve"> = </w:t>
      </w:r>
      <w:r>
        <w:rPr>
          <w:rFonts w:ascii="Book Antiqua" w:hAnsi="Book Antiqua"/>
          <w:sz w:val="24"/>
          <w:szCs w:val="24"/>
        </w:rPr>
        <w:t>60</w:t>
      </w:r>
      <w:r w:rsidRPr="005976B0">
        <w:rPr>
          <w:rFonts w:ascii="Book Antiqua" w:hAnsi="Book Antiqua"/>
          <w:sz w:val="24"/>
          <w:szCs w:val="24"/>
        </w:rPr>
        <w:t xml:space="preserve"> – </w:t>
      </w:r>
      <w:r>
        <w:rPr>
          <w:rFonts w:ascii="Book Antiqua" w:hAnsi="Book Antiqua"/>
          <w:sz w:val="24"/>
          <w:szCs w:val="24"/>
        </w:rPr>
        <w:t>48</w:t>
      </w:r>
      <w:proofErr w:type="gramStart"/>
      <w:r>
        <w:rPr>
          <w:rFonts w:ascii="Book Antiqua" w:hAnsi="Book Antiqua"/>
          <w:sz w:val="24"/>
          <w:szCs w:val="24"/>
        </w:rPr>
        <w:t>,10</w:t>
      </w:r>
      <w:proofErr w:type="gramEnd"/>
      <w:r>
        <w:rPr>
          <w:rFonts w:ascii="Book Antiqua" w:hAnsi="Book Antiqua"/>
          <w:sz w:val="24"/>
          <w:szCs w:val="24"/>
        </w:rPr>
        <w:t xml:space="preserve"> = 11,90</w:t>
      </w:r>
      <w:r w:rsidRPr="005976B0">
        <w:rPr>
          <w:rFonts w:ascii="Book Antiqua" w:hAnsi="Book Antiqua"/>
          <w:sz w:val="24"/>
          <w:szCs w:val="24"/>
        </w:rPr>
        <w:t xml:space="preserve"> cm</w:t>
      </w:r>
    </w:p>
    <w:p w:rsidR="00764241" w:rsidRPr="005976B0" w:rsidRDefault="00764241" w:rsidP="00764241">
      <w:pPr>
        <w:spacing w:after="0"/>
        <w:ind w:firstLine="540"/>
        <w:jc w:val="both"/>
        <w:rPr>
          <w:rFonts w:ascii="Book Antiqua" w:hAnsi="Book Antiqua"/>
          <w:sz w:val="24"/>
          <w:szCs w:val="24"/>
        </w:rPr>
      </w:pPr>
      <w:r w:rsidRPr="005976B0">
        <w:rPr>
          <w:rFonts w:ascii="Book Antiqua" w:hAnsi="Book Antiqua"/>
          <w:sz w:val="24"/>
          <w:szCs w:val="24"/>
        </w:rPr>
        <w:t>Z</w:t>
      </w:r>
      <w:r w:rsidRPr="005976B0">
        <w:rPr>
          <w:rFonts w:ascii="Book Antiqua" w:hAnsi="Book Antiqua"/>
          <w:sz w:val="24"/>
          <w:szCs w:val="24"/>
          <w:vertAlign w:val="subscript"/>
        </w:rPr>
        <w:t>crt</w:t>
      </w:r>
      <w:r w:rsidRPr="005976B0">
        <w:rPr>
          <w:rFonts w:ascii="Book Antiqua" w:hAnsi="Book Antiqua"/>
          <w:sz w:val="24"/>
          <w:szCs w:val="24"/>
        </w:rPr>
        <w:t xml:space="preserve"> = 90 + </w:t>
      </w:r>
      <w:r>
        <w:rPr>
          <w:rFonts w:ascii="Book Antiqua" w:hAnsi="Book Antiqua"/>
          <w:sz w:val="24"/>
          <w:szCs w:val="24"/>
        </w:rPr>
        <w:t>11</w:t>
      </w:r>
      <w:proofErr w:type="gramStart"/>
      <w:r>
        <w:rPr>
          <w:rFonts w:ascii="Book Antiqua" w:hAnsi="Book Antiqua"/>
          <w:sz w:val="24"/>
          <w:szCs w:val="24"/>
        </w:rPr>
        <w:t>,90</w:t>
      </w:r>
      <w:proofErr w:type="gramEnd"/>
      <w:r w:rsidRPr="005976B0">
        <w:rPr>
          <w:rFonts w:ascii="Book Antiqua" w:hAnsi="Book Antiqua"/>
          <w:sz w:val="24"/>
          <w:szCs w:val="24"/>
        </w:rPr>
        <w:t xml:space="preserve"> =10</w:t>
      </w:r>
      <w:r>
        <w:rPr>
          <w:rFonts w:ascii="Book Antiqua" w:hAnsi="Book Antiqua"/>
          <w:sz w:val="24"/>
          <w:szCs w:val="24"/>
        </w:rPr>
        <w:t>1</w:t>
      </w:r>
      <w:r w:rsidRPr="005976B0">
        <w:rPr>
          <w:rFonts w:ascii="Book Antiqua" w:hAnsi="Book Antiqua"/>
          <w:sz w:val="24"/>
          <w:szCs w:val="24"/>
        </w:rPr>
        <w:t>,</w:t>
      </w:r>
      <w:r>
        <w:rPr>
          <w:rFonts w:ascii="Book Antiqua" w:hAnsi="Book Antiqua"/>
          <w:sz w:val="24"/>
          <w:szCs w:val="24"/>
        </w:rPr>
        <w:t>90</w:t>
      </w:r>
      <w:r w:rsidRPr="005976B0">
        <w:rPr>
          <w:rFonts w:ascii="Book Antiqua" w:hAnsi="Book Antiqua"/>
          <w:sz w:val="24"/>
          <w:szCs w:val="24"/>
        </w:rPr>
        <w:t xml:space="preserve"> cm</w:t>
      </w:r>
    </w:p>
    <w:p w:rsidR="00764241" w:rsidRPr="005976B0" w:rsidRDefault="00764241" w:rsidP="00764241">
      <w:pPr>
        <w:spacing w:after="0"/>
        <w:ind w:firstLine="540"/>
        <w:jc w:val="both"/>
        <w:rPr>
          <w:rFonts w:ascii="Book Antiqua" w:hAnsi="Book Antiqua"/>
          <w:sz w:val="24"/>
          <w:szCs w:val="24"/>
        </w:rPr>
      </w:pPr>
      <w:r w:rsidRPr="005976B0">
        <w:rPr>
          <w:rFonts w:ascii="Book Antiqua" w:hAnsi="Book Antiqua"/>
          <w:sz w:val="24"/>
          <w:szCs w:val="24"/>
        </w:rPr>
        <w:t>Conform STAS 1709/2-90, gradul de asigurare la p</w:t>
      </w:r>
      <w:r w:rsidRPr="005976B0">
        <w:rPr>
          <w:rFonts w:ascii="Book Antiqua" w:hAnsi="Book Antiqua"/>
          <w:sz w:val="24"/>
          <w:szCs w:val="24"/>
          <w:lang w:val="ro-RO"/>
        </w:rPr>
        <w:t>ă</w:t>
      </w:r>
      <w:r w:rsidRPr="005976B0">
        <w:rPr>
          <w:rFonts w:ascii="Book Antiqua" w:hAnsi="Book Antiqua"/>
          <w:sz w:val="24"/>
          <w:szCs w:val="24"/>
        </w:rPr>
        <w:t xml:space="preserve">trunderea </w:t>
      </w:r>
      <w:proofErr w:type="gramStart"/>
      <w:r w:rsidRPr="005976B0">
        <w:rPr>
          <w:rFonts w:ascii="Book Antiqua" w:hAnsi="Book Antiqua"/>
          <w:sz w:val="24"/>
          <w:szCs w:val="24"/>
        </w:rPr>
        <w:t>îngheţului  în</w:t>
      </w:r>
      <w:proofErr w:type="gramEnd"/>
      <w:r w:rsidRPr="005976B0">
        <w:rPr>
          <w:rFonts w:ascii="Book Antiqua" w:hAnsi="Book Antiqua"/>
          <w:sz w:val="24"/>
          <w:szCs w:val="24"/>
        </w:rPr>
        <w:t xml:space="preserve"> complexul rutier:</w:t>
      </w:r>
    </w:p>
    <w:p w:rsidR="00764241" w:rsidRPr="00906044" w:rsidRDefault="00764241" w:rsidP="00764241">
      <w:pPr>
        <w:spacing w:after="0"/>
        <w:ind w:firstLine="540"/>
        <w:jc w:val="both"/>
        <w:rPr>
          <w:rFonts w:ascii="Book Antiqua" w:hAnsi="Book Antiqua"/>
          <w:sz w:val="24"/>
          <w:szCs w:val="24"/>
        </w:rPr>
      </w:pPr>
      <w:r w:rsidRPr="00906044">
        <w:rPr>
          <w:rFonts w:ascii="Book Antiqua" w:hAnsi="Book Antiqua"/>
          <w:sz w:val="24"/>
          <w:szCs w:val="24"/>
        </w:rPr>
        <w:t>K = H</w:t>
      </w:r>
      <w:r w:rsidRPr="00906044">
        <w:rPr>
          <w:rFonts w:ascii="Book Antiqua" w:hAnsi="Book Antiqua"/>
          <w:sz w:val="24"/>
          <w:szCs w:val="24"/>
          <w:vertAlign w:val="subscript"/>
        </w:rPr>
        <w:t>e</w:t>
      </w:r>
      <w:r w:rsidRPr="00906044">
        <w:rPr>
          <w:rFonts w:ascii="Book Antiqua" w:hAnsi="Book Antiqua"/>
          <w:sz w:val="24"/>
          <w:szCs w:val="24"/>
        </w:rPr>
        <w:t>/Z</w:t>
      </w:r>
      <w:r w:rsidRPr="00906044">
        <w:rPr>
          <w:rFonts w:ascii="Book Antiqua" w:hAnsi="Book Antiqua"/>
          <w:sz w:val="24"/>
          <w:szCs w:val="24"/>
          <w:vertAlign w:val="subscript"/>
        </w:rPr>
        <w:t>cr</w:t>
      </w:r>
      <w:r w:rsidRPr="00906044">
        <w:rPr>
          <w:rFonts w:ascii="Book Antiqua" w:hAnsi="Book Antiqua"/>
          <w:sz w:val="24"/>
          <w:szCs w:val="24"/>
        </w:rPr>
        <w:t xml:space="preserve"> = 48</w:t>
      </w:r>
      <w:proofErr w:type="gramStart"/>
      <w:r w:rsidRPr="00906044">
        <w:rPr>
          <w:rFonts w:ascii="Book Antiqua" w:hAnsi="Book Antiqua"/>
          <w:sz w:val="24"/>
          <w:szCs w:val="24"/>
        </w:rPr>
        <w:t>,10</w:t>
      </w:r>
      <w:proofErr w:type="gramEnd"/>
      <w:r w:rsidRPr="00906044">
        <w:rPr>
          <w:rFonts w:ascii="Book Antiqua" w:hAnsi="Book Antiqua"/>
          <w:sz w:val="24"/>
          <w:szCs w:val="24"/>
        </w:rPr>
        <w:t>/101,90 = 0,472</w:t>
      </w:r>
    </w:p>
    <w:p w:rsidR="00764241" w:rsidRPr="00906044" w:rsidRDefault="00764241" w:rsidP="00764241">
      <w:pPr>
        <w:spacing w:after="0"/>
        <w:ind w:firstLine="540"/>
        <w:jc w:val="both"/>
        <w:rPr>
          <w:rFonts w:ascii="Book Antiqua" w:hAnsi="Book Antiqua"/>
          <w:sz w:val="24"/>
          <w:szCs w:val="24"/>
        </w:rPr>
      </w:pPr>
      <w:r w:rsidRPr="00906044">
        <w:rPr>
          <w:rFonts w:ascii="Book Antiqua" w:hAnsi="Book Antiqua"/>
          <w:sz w:val="24"/>
          <w:szCs w:val="24"/>
        </w:rPr>
        <w:t xml:space="preserve">In concluzie, structura rutiera </w:t>
      </w:r>
      <w:proofErr w:type="gramStart"/>
      <w:r w:rsidRPr="00906044">
        <w:rPr>
          <w:rFonts w:ascii="Book Antiqua" w:hAnsi="Book Antiqua"/>
          <w:sz w:val="24"/>
          <w:szCs w:val="24"/>
        </w:rPr>
        <w:t>este</w:t>
      </w:r>
      <w:proofErr w:type="gramEnd"/>
      <w:r w:rsidRPr="00906044">
        <w:rPr>
          <w:rFonts w:ascii="Book Antiqua" w:hAnsi="Book Antiqua"/>
          <w:sz w:val="24"/>
          <w:szCs w:val="24"/>
        </w:rPr>
        <w:t xml:space="preserve"> ferita de actiunea apei, iar prin impermeabilizare putem preveni actiunea fenomenului de inghet-dezghet.</w:t>
      </w:r>
    </w:p>
    <w:p w:rsidR="00764241" w:rsidRPr="005976B0" w:rsidRDefault="00764241" w:rsidP="00764241">
      <w:pPr>
        <w:spacing w:after="0"/>
        <w:ind w:firstLine="540"/>
        <w:jc w:val="both"/>
        <w:rPr>
          <w:rFonts w:ascii="Book Antiqua" w:hAnsi="Book Antiqua"/>
          <w:sz w:val="24"/>
          <w:szCs w:val="24"/>
        </w:rPr>
      </w:pPr>
      <w:r w:rsidRPr="005976B0">
        <w:rPr>
          <w:rFonts w:ascii="Book Antiqua" w:hAnsi="Book Antiqua"/>
          <w:sz w:val="24"/>
          <w:szCs w:val="24"/>
        </w:rPr>
        <w:t>Tinand seama de regiunea in care se situeaza sectorul de drum (tip climatic I, Im=-</w:t>
      </w:r>
      <w:proofErr w:type="gramStart"/>
      <w:r w:rsidRPr="005976B0">
        <w:rPr>
          <w:rFonts w:ascii="Book Antiqua" w:hAnsi="Book Antiqua"/>
          <w:sz w:val="24"/>
          <w:szCs w:val="24"/>
        </w:rPr>
        <w:t>20 ..0 ,</w:t>
      </w:r>
      <w:proofErr w:type="gramEnd"/>
      <w:r w:rsidRPr="005976B0">
        <w:rPr>
          <w:rFonts w:ascii="Book Antiqua" w:hAnsi="Book Antiqua"/>
          <w:sz w:val="24"/>
          <w:szCs w:val="24"/>
        </w:rPr>
        <w:t xml:space="preserve"> conform STAS 1790/1-90), de traficul prognozat, precum si de  STAS 1709/2-90 privind ‘’Prevenirea si remedierea degradarilor din inghet-dezghet’’ am considerat conditiile hidrologice ale complexului rutier ca fiind favorabile, intrucat prin modernizare se asigura:</w:t>
      </w:r>
    </w:p>
    <w:p w:rsidR="00764241" w:rsidRPr="005976B0" w:rsidRDefault="00764241" w:rsidP="00764241">
      <w:pPr>
        <w:spacing w:after="0"/>
        <w:ind w:firstLine="540"/>
        <w:jc w:val="both"/>
        <w:rPr>
          <w:rFonts w:ascii="Book Antiqua" w:hAnsi="Book Antiqua"/>
          <w:sz w:val="24"/>
          <w:szCs w:val="24"/>
        </w:rPr>
      </w:pPr>
      <w:r w:rsidRPr="005976B0">
        <w:rPr>
          <w:rFonts w:ascii="Book Antiqua" w:hAnsi="Book Antiqua"/>
          <w:sz w:val="24"/>
          <w:szCs w:val="24"/>
        </w:rPr>
        <w:t>-</w:t>
      </w:r>
      <w:r w:rsidRPr="005976B0">
        <w:rPr>
          <w:rFonts w:ascii="Book Antiqua" w:hAnsi="Book Antiqua"/>
          <w:sz w:val="24"/>
          <w:szCs w:val="24"/>
        </w:rPr>
        <w:tab/>
      </w:r>
      <w:proofErr w:type="gramStart"/>
      <w:r w:rsidRPr="005976B0">
        <w:rPr>
          <w:rFonts w:ascii="Book Antiqua" w:hAnsi="Book Antiqua"/>
          <w:sz w:val="24"/>
          <w:szCs w:val="24"/>
        </w:rPr>
        <w:t>impermeabilizarea</w:t>
      </w:r>
      <w:proofErr w:type="gramEnd"/>
      <w:r w:rsidRPr="005976B0">
        <w:rPr>
          <w:rFonts w:ascii="Book Antiqua" w:hAnsi="Book Antiqua"/>
          <w:sz w:val="24"/>
          <w:szCs w:val="24"/>
        </w:rPr>
        <w:t xml:space="preserve"> imbracamintii rutiere;</w:t>
      </w:r>
    </w:p>
    <w:p w:rsidR="00764241" w:rsidRPr="005976B0" w:rsidRDefault="00764241" w:rsidP="00764241">
      <w:pPr>
        <w:spacing w:after="0"/>
        <w:ind w:firstLine="540"/>
        <w:jc w:val="both"/>
        <w:rPr>
          <w:rFonts w:ascii="Book Antiqua" w:hAnsi="Book Antiqua"/>
          <w:sz w:val="24"/>
          <w:szCs w:val="24"/>
        </w:rPr>
      </w:pPr>
      <w:r w:rsidRPr="005976B0">
        <w:rPr>
          <w:rFonts w:ascii="Book Antiqua" w:hAnsi="Book Antiqua"/>
          <w:sz w:val="24"/>
          <w:szCs w:val="24"/>
        </w:rPr>
        <w:t>-</w:t>
      </w:r>
      <w:r w:rsidRPr="005976B0">
        <w:rPr>
          <w:rFonts w:ascii="Book Antiqua" w:hAnsi="Book Antiqua"/>
          <w:sz w:val="24"/>
          <w:szCs w:val="24"/>
        </w:rPr>
        <w:tab/>
      </w:r>
      <w:proofErr w:type="gramStart"/>
      <w:r w:rsidRPr="005976B0">
        <w:rPr>
          <w:rFonts w:ascii="Book Antiqua" w:hAnsi="Book Antiqua"/>
          <w:sz w:val="24"/>
          <w:szCs w:val="24"/>
        </w:rPr>
        <w:t>scurgerea</w:t>
      </w:r>
      <w:proofErr w:type="gramEnd"/>
      <w:r w:rsidRPr="005976B0">
        <w:rPr>
          <w:rFonts w:ascii="Book Antiqua" w:hAnsi="Book Antiqua"/>
          <w:sz w:val="24"/>
          <w:szCs w:val="24"/>
        </w:rPr>
        <w:t xml:space="preserve"> apelor de pe terenurile inconjuratoare;</w:t>
      </w:r>
    </w:p>
    <w:p w:rsidR="00764241" w:rsidRPr="005976B0" w:rsidRDefault="00764241" w:rsidP="00764241">
      <w:pPr>
        <w:spacing w:after="0"/>
        <w:ind w:firstLine="540"/>
        <w:jc w:val="both"/>
        <w:rPr>
          <w:rFonts w:ascii="Book Antiqua" w:hAnsi="Book Antiqua"/>
          <w:sz w:val="24"/>
          <w:szCs w:val="24"/>
        </w:rPr>
      </w:pPr>
      <w:r w:rsidRPr="005976B0">
        <w:rPr>
          <w:rFonts w:ascii="Book Antiqua" w:hAnsi="Book Antiqua"/>
          <w:sz w:val="24"/>
          <w:szCs w:val="24"/>
        </w:rPr>
        <w:t>-</w:t>
      </w:r>
      <w:r w:rsidRPr="005976B0">
        <w:rPr>
          <w:rFonts w:ascii="Book Antiqua" w:hAnsi="Book Antiqua"/>
          <w:sz w:val="24"/>
          <w:szCs w:val="24"/>
        </w:rPr>
        <w:tab/>
      </w:r>
      <w:proofErr w:type="gramStart"/>
      <w:r w:rsidRPr="005976B0">
        <w:rPr>
          <w:rFonts w:ascii="Book Antiqua" w:hAnsi="Book Antiqua"/>
          <w:sz w:val="24"/>
          <w:szCs w:val="24"/>
        </w:rPr>
        <w:t>imbracamintea</w:t>
      </w:r>
      <w:proofErr w:type="gramEnd"/>
      <w:r w:rsidRPr="005976B0">
        <w:rPr>
          <w:rFonts w:ascii="Book Antiqua" w:hAnsi="Book Antiqua"/>
          <w:sz w:val="24"/>
          <w:szCs w:val="24"/>
        </w:rPr>
        <w:t xml:space="preserve"> bituminoasa fiind noua, indicele de degradare este ≥ 0;</w:t>
      </w:r>
    </w:p>
    <w:p w:rsidR="00764241" w:rsidRPr="005976B0" w:rsidRDefault="00764241" w:rsidP="00764241">
      <w:pPr>
        <w:spacing w:after="0"/>
        <w:ind w:firstLine="540"/>
        <w:jc w:val="both"/>
        <w:rPr>
          <w:rFonts w:ascii="Book Antiqua" w:hAnsi="Book Antiqua"/>
          <w:sz w:val="24"/>
          <w:szCs w:val="24"/>
        </w:rPr>
      </w:pPr>
      <w:r w:rsidRPr="005976B0">
        <w:rPr>
          <w:rFonts w:ascii="Book Antiqua" w:hAnsi="Book Antiqua"/>
          <w:sz w:val="24"/>
          <w:szCs w:val="24"/>
        </w:rPr>
        <w:t>-</w:t>
      </w:r>
      <w:r w:rsidRPr="005976B0">
        <w:rPr>
          <w:rFonts w:ascii="Book Antiqua" w:hAnsi="Book Antiqua"/>
          <w:sz w:val="24"/>
          <w:szCs w:val="24"/>
        </w:rPr>
        <w:tab/>
      </w:r>
      <w:proofErr w:type="gramStart"/>
      <w:r w:rsidRPr="005976B0">
        <w:rPr>
          <w:rFonts w:ascii="Book Antiqua" w:hAnsi="Book Antiqua"/>
          <w:sz w:val="24"/>
          <w:szCs w:val="24"/>
        </w:rPr>
        <w:t>apa</w:t>
      </w:r>
      <w:proofErr w:type="gramEnd"/>
      <w:r w:rsidRPr="005976B0">
        <w:rPr>
          <w:rFonts w:ascii="Book Antiqua" w:hAnsi="Book Antiqua"/>
          <w:sz w:val="24"/>
          <w:szCs w:val="24"/>
        </w:rPr>
        <w:t xml:space="preserve"> freatica se afla la o adancime mai mare, sub adancimea de inghet Hcr la pamantul de tip P5; </w:t>
      </w:r>
    </w:p>
    <w:p w:rsidR="00764241" w:rsidRDefault="00764241" w:rsidP="00764241">
      <w:pPr>
        <w:spacing w:after="0"/>
        <w:ind w:firstLine="540"/>
        <w:jc w:val="both"/>
        <w:rPr>
          <w:rFonts w:ascii="Book Antiqua" w:hAnsi="Book Antiqua"/>
          <w:sz w:val="24"/>
          <w:szCs w:val="24"/>
        </w:rPr>
      </w:pPr>
      <w:r w:rsidRPr="005976B0">
        <w:rPr>
          <w:rFonts w:ascii="Book Antiqua" w:hAnsi="Book Antiqua"/>
          <w:sz w:val="24"/>
          <w:szCs w:val="24"/>
        </w:rPr>
        <w:t>In acelasi STAS – la pag 8 – pct. 4.6.2 – pentru conditii bune – stratul de fundatie de 30 cm reprezinta grosimea minima admisa, in cazul nostru grosimea</w:t>
      </w:r>
      <w:r>
        <w:rPr>
          <w:rFonts w:ascii="Book Antiqua" w:hAnsi="Book Antiqua"/>
          <w:sz w:val="24"/>
          <w:szCs w:val="24"/>
        </w:rPr>
        <w:t xml:space="preserve"> stratului de fundatie este de 50</w:t>
      </w:r>
      <w:r w:rsidRPr="005976B0">
        <w:rPr>
          <w:rFonts w:ascii="Book Antiqua" w:hAnsi="Book Antiqua"/>
          <w:sz w:val="24"/>
          <w:szCs w:val="24"/>
        </w:rPr>
        <w:t xml:space="preserve"> cm.</w:t>
      </w:r>
    </w:p>
    <w:p w:rsidR="00FC7A2A" w:rsidRPr="009D4CE8" w:rsidRDefault="00FC7A2A" w:rsidP="009D4CE8">
      <w:pPr>
        <w:spacing w:after="0"/>
        <w:ind w:firstLine="720"/>
        <w:jc w:val="both"/>
        <w:rPr>
          <w:rFonts w:ascii="Times New Roman" w:hAnsi="Times New Roman"/>
          <w:sz w:val="24"/>
          <w:szCs w:val="24"/>
        </w:rPr>
      </w:pPr>
      <w:r w:rsidRPr="009D4CE8">
        <w:rPr>
          <w:rFonts w:ascii="Times New Roman" w:hAnsi="Times New Roman"/>
          <w:sz w:val="24"/>
          <w:szCs w:val="24"/>
        </w:rPr>
        <w:t xml:space="preserve"> </w:t>
      </w:r>
      <w:proofErr w:type="gramStart"/>
      <w:r w:rsidRPr="009D4CE8">
        <w:rPr>
          <w:rFonts w:ascii="Times New Roman" w:hAnsi="Times New Roman"/>
          <w:sz w:val="24"/>
          <w:szCs w:val="24"/>
        </w:rPr>
        <w:t>Elementele geometrice pentru amenajarea plană şi spaţială a traseului respectă prevederile STAS 863/85.</w:t>
      </w:r>
      <w:proofErr w:type="gramEnd"/>
    </w:p>
    <w:p w:rsidR="00FC7A2A" w:rsidRPr="009D4CE8" w:rsidRDefault="00FC7A2A" w:rsidP="009D4CE8">
      <w:pPr>
        <w:spacing w:after="0"/>
        <w:ind w:firstLine="720"/>
        <w:jc w:val="both"/>
        <w:rPr>
          <w:rFonts w:ascii="Times New Roman" w:hAnsi="Times New Roman"/>
          <w:sz w:val="24"/>
          <w:szCs w:val="24"/>
        </w:rPr>
      </w:pPr>
      <w:r w:rsidRPr="009D4CE8">
        <w:rPr>
          <w:rFonts w:ascii="Times New Roman" w:hAnsi="Times New Roman"/>
          <w:sz w:val="24"/>
          <w:szCs w:val="24"/>
        </w:rPr>
        <w:tab/>
        <w:t>Pentru siguranţa circulaţiei se vor prevedea:</w:t>
      </w:r>
    </w:p>
    <w:p w:rsidR="00FC7A2A" w:rsidRPr="009D4CE8" w:rsidRDefault="00FC7A2A" w:rsidP="009D4CE8">
      <w:pPr>
        <w:spacing w:after="0"/>
        <w:ind w:firstLine="720"/>
        <w:jc w:val="both"/>
        <w:rPr>
          <w:rFonts w:ascii="Times New Roman" w:hAnsi="Times New Roman"/>
          <w:sz w:val="24"/>
          <w:szCs w:val="24"/>
        </w:rPr>
      </w:pPr>
      <w:r w:rsidRPr="009D4CE8">
        <w:rPr>
          <w:rFonts w:ascii="Times New Roman" w:hAnsi="Times New Roman"/>
          <w:sz w:val="24"/>
          <w:szCs w:val="24"/>
        </w:rPr>
        <w:t>-</w:t>
      </w:r>
      <w:r w:rsidRPr="009D4CE8">
        <w:rPr>
          <w:rFonts w:ascii="Times New Roman" w:hAnsi="Times New Roman"/>
          <w:sz w:val="24"/>
          <w:szCs w:val="24"/>
        </w:rPr>
        <w:tab/>
      </w:r>
      <w:proofErr w:type="gramStart"/>
      <w:r w:rsidRPr="009D4CE8">
        <w:rPr>
          <w:rFonts w:ascii="Times New Roman" w:hAnsi="Times New Roman"/>
          <w:sz w:val="24"/>
          <w:szCs w:val="24"/>
        </w:rPr>
        <w:t>indicatori</w:t>
      </w:r>
      <w:proofErr w:type="gramEnd"/>
      <w:r w:rsidRPr="009D4CE8">
        <w:rPr>
          <w:rFonts w:ascii="Times New Roman" w:hAnsi="Times New Roman"/>
          <w:sz w:val="24"/>
          <w:szCs w:val="24"/>
        </w:rPr>
        <w:t xml:space="preserve"> de orientare şi avertizare, după cerinţele SR 1848-1/2011;</w:t>
      </w:r>
    </w:p>
    <w:p w:rsidR="00FC7A2A" w:rsidRPr="009D4CE8" w:rsidRDefault="00FC7A2A" w:rsidP="009D4CE8">
      <w:pPr>
        <w:spacing w:after="0"/>
        <w:ind w:firstLine="720"/>
        <w:jc w:val="both"/>
        <w:rPr>
          <w:rFonts w:ascii="Times New Roman" w:hAnsi="Times New Roman"/>
          <w:sz w:val="24"/>
          <w:szCs w:val="24"/>
        </w:rPr>
      </w:pPr>
      <w:r w:rsidRPr="009D4CE8">
        <w:rPr>
          <w:rFonts w:ascii="Times New Roman" w:hAnsi="Times New Roman"/>
          <w:sz w:val="24"/>
          <w:szCs w:val="24"/>
        </w:rPr>
        <w:t>-</w:t>
      </w:r>
      <w:r w:rsidRPr="009D4CE8">
        <w:rPr>
          <w:rFonts w:ascii="Times New Roman" w:hAnsi="Times New Roman"/>
          <w:sz w:val="24"/>
          <w:szCs w:val="24"/>
        </w:rPr>
        <w:tab/>
      </w:r>
      <w:proofErr w:type="gramStart"/>
      <w:r w:rsidRPr="009D4CE8">
        <w:rPr>
          <w:rFonts w:ascii="Times New Roman" w:hAnsi="Times New Roman"/>
          <w:sz w:val="24"/>
          <w:szCs w:val="24"/>
        </w:rPr>
        <w:t>marcaje</w:t>
      </w:r>
      <w:proofErr w:type="gramEnd"/>
      <w:r w:rsidRPr="009D4CE8">
        <w:rPr>
          <w:rFonts w:ascii="Times New Roman" w:hAnsi="Times New Roman"/>
          <w:sz w:val="24"/>
          <w:szCs w:val="24"/>
        </w:rPr>
        <w:t xml:space="preserve"> rutiere după cerinţele SR 1848-7/2004;</w:t>
      </w:r>
    </w:p>
    <w:p w:rsidR="00FC7A2A" w:rsidRDefault="00FC7A2A" w:rsidP="009D4CE8">
      <w:pPr>
        <w:spacing w:after="0"/>
        <w:ind w:firstLine="720"/>
        <w:jc w:val="both"/>
        <w:rPr>
          <w:rFonts w:ascii="Times New Roman" w:hAnsi="Times New Roman"/>
          <w:sz w:val="24"/>
          <w:szCs w:val="24"/>
        </w:rPr>
      </w:pPr>
      <w:proofErr w:type="gramStart"/>
      <w:r w:rsidRPr="009D4CE8">
        <w:rPr>
          <w:rFonts w:ascii="Times New Roman" w:hAnsi="Times New Roman"/>
          <w:sz w:val="24"/>
          <w:szCs w:val="24"/>
        </w:rPr>
        <w:t>Vor fi prevăzute semnalizări şi marcaje rutiere atât pe perioada execuţiei cât şi definitive, de reglementare a priorităţii şi pentru restricţionarea vitezei la 25 - 30 km/h.</w:t>
      </w:r>
      <w:proofErr w:type="gramEnd"/>
    </w:p>
    <w:p w:rsidR="00C75362" w:rsidRDefault="00C75362" w:rsidP="00C75362">
      <w:pPr>
        <w:spacing w:after="0"/>
        <w:ind w:firstLine="720"/>
        <w:rPr>
          <w:rFonts w:ascii="Times New Roman" w:hAnsi="Times New Roman"/>
          <w:sz w:val="24"/>
          <w:szCs w:val="24"/>
        </w:rPr>
      </w:pPr>
      <w:r w:rsidRPr="00603662">
        <w:rPr>
          <w:rFonts w:ascii="Times New Roman" w:hAnsi="Times New Roman"/>
          <w:sz w:val="24"/>
          <w:szCs w:val="24"/>
          <w:lang w:val="en-GB"/>
        </w:rPr>
        <w:t>Distanţele faţă de aria naturală</w:t>
      </w:r>
      <w:r w:rsidR="00603662" w:rsidRPr="00603662">
        <w:rPr>
          <w:rFonts w:ascii="Times New Roman" w:hAnsi="Times New Roman"/>
          <w:sz w:val="24"/>
          <w:szCs w:val="24"/>
          <w:lang w:val="en-GB"/>
        </w:rPr>
        <w:t xml:space="preserve"> protejată de interes comunitar</w:t>
      </w:r>
      <w:r w:rsidRPr="00603662">
        <w:rPr>
          <w:rFonts w:ascii="Times New Roman" w:hAnsi="Times New Roman"/>
          <w:sz w:val="24"/>
          <w:szCs w:val="24"/>
          <w:lang w:val="en-GB"/>
        </w:rPr>
        <w:t>:</w:t>
      </w:r>
      <w:r w:rsidR="00F06BF5">
        <w:rPr>
          <w:rFonts w:ascii="Times New Roman" w:hAnsi="Times New Roman"/>
          <w:sz w:val="24"/>
          <w:szCs w:val="24"/>
          <w:lang w:val="en-GB"/>
        </w:rPr>
        <w:t xml:space="preserve"> Lunca Siretului Mijlociu</w:t>
      </w:r>
      <w:r w:rsidR="00603662" w:rsidRPr="00603662">
        <w:rPr>
          <w:rFonts w:ascii="Times New Roman" w:hAnsi="Times New Roman"/>
          <w:sz w:val="24"/>
          <w:szCs w:val="24"/>
          <w:lang w:val="en-GB"/>
        </w:rPr>
        <w:t xml:space="preserve"> </w:t>
      </w:r>
      <w:r w:rsidR="00AA0CD7">
        <w:rPr>
          <w:rFonts w:ascii="Times New Roman" w:hAnsi="Times New Roman"/>
          <w:sz w:val="24"/>
          <w:szCs w:val="24"/>
        </w:rPr>
        <w:t>astfel:</w:t>
      </w:r>
    </w:p>
    <w:p w:rsidR="00AA0CD7" w:rsidRPr="00F06BF5" w:rsidRDefault="00F06BF5" w:rsidP="00F06BF5">
      <w:pPr>
        <w:spacing w:after="0"/>
        <w:ind w:firstLine="720"/>
        <w:rPr>
          <w:rFonts w:ascii="Times New Roman" w:hAnsi="Times New Roman"/>
          <w:sz w:val="24"/>
          <w:szCs w:val="24"/>
        </w:rPr>
      </w:pPr>
      <w:r>
        <w:rPr>
          <w:rFonts w:ascii="Times New Roman" w:hAnsi="Times New Roman"/>
          <w:sz w:val="24"/>
          <w:szCs w:val="24"/>
        </w:rPr>
        <w:t>Inafara siturilor</w:t>
      </w:r>
      <w:r w:rsidR="003532D2" w:rsidRPr="00F06BF5">
        <w:rPr>
          <w:lang w:val="en-GB"/>
        </w:rPr>
        <w:t xml:space="preserve"> distanta minima de </w:t>
      </w:r>
      <w:r>
        <w:rPr>
          <w:lang w:val="en-GB"/>
        </w:rPr>
        <w:t>40</w:t>
      </w:r>
      <w:r w:rsidR="003532D2" w:rsidRPr="00F06BF5">
        <w:rPr>
          <w:lang w:val="en-GB"/>
        </w:rPr>
        <w:t>0 m</w:t>
      </w:r>
    </w:p>
    <w:p w:rsidR="003532D2" w:rsidRPr="00E51D12" w:rsidRDefault="00F06BF5" w:rsidP="00F06BF5">
      <w:pPr>
        <w:spacing w:after="0"/>
        <w:jc w:val="center"/>
        <w:rPr>
          <w:rFonts w:ascii="Times New Roman" w:hAnsi="Times New Roman"/>
          <w:sz w:val="24"/>
          <w:szCs w:val="24"/>
          <w:lang w:val="en-GB"/>
        </w:rPr>
      </w:pPr>
      <w:r>
        <w:rPr>
          <w:rFonts w:ascii="Times New Roman" w:hAnsi="Times New Roman"/>
          <w:noProof/>
          <w:sz w:val="24"/>
          <w:szCs w:val="24"/>
          <w:lang w:val="ro-RO" w:eastAsia="ro-RO"/>
        </w:rPr>
        <w:lastRenderedPageBreak/>
        <mc:AlternateContent>
          <mc:Choice Requires="wps">
            <w:drawing>
              <wp:anchor distT="0" distB="0" distL="114300" distR="114300" simplePos="0" relativeHeight="251668480" behindDoc="0" locked="0" layoutInCell="1" allowOverlap="1">
                <wp:simplePos x="0" y="0"/>
                <wp:positionH relativeFrom="column">
                  <wp:posOffset>3493770</wp:posOffset>
                </wp:positionH>
                <wp:positionV relativeFrom="paragraph">
                  <wp:posOffset>845820</wp:posOffset>
                </wp:positionV>
                <wp:extent cx="390525" cy="495300"/>
                <wp:effectExtent l="57150" t="38100" r="66675" b="76200"/>
                <wp:wrapNone/>
                <wp:docPr id="8" name="Straight Connector 8"/>
                <wp:cNvGraphicFramePr/>
                <a:graphic xmlns:a="http://schemas.openxmlformats.org/drawingml/2006/main">
                  <a:graphicData uri="http://schemas.microsoft.com/office/word/2010/wordprocessingShape">
                    <wps:wsp>
                      <wps:cNvCnPr/>
                      <wps:spPr>
                        <a:xfrm>
                          <a:off x="0" y="0"/>
                          <a:ext cx="390525" cy="4953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Straight Connector 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5.1pt,66.6pt" to="305.85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" strokecolor="red" strokeweight="3pt">
                <v:shadow on="t" color="black" opacity="22937f" origin=",.5" offset="0,.63889mm"/>
              </v:line>
            </w:pict>
          </mc:Fallback>
        </mc:AlternateContent>
      </w:r>
      <w:r w:rsidRPr="00F06BF5">
        <w:rPr>
          <w:rFonts w:ascii="Times New Roman" w:hAnsi="Times New Roman"/>
          <w:noProof/>
          <w:sz w:val="24"/>
          <w:szCs w:val="24"/>
          <w:lang w:val="ro-RO" w:eastAsia="ro-RO"/>
        </w:rPr>
        <mc:AlternateContent>
          <mc:Choice Requires="wps">
            <w:drawing>
              <wp:anchor distT="0" distB="0" distL="114300" distR="114300" simplePos="0" relativeHeight="251667456" behindDoc="0" locked="0" layoutInCell="1" allowOverlap="1" wp14:editId="36B11C9B">
                <wp:simplePos x="0" y="0"/>
                <wp:positionH relativeFrom="column">
                  <wp:posOffset>3931920</wp:posOffset>
                </wp:positionH>
                <wp:positionV relativeFrom="paragraph">
                  <wp:posOffset>1293495</wp:posOffset>
                </wp:positionV>
                <wp:extent cx="714375" cy="27622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FF"/>
                        </a:solidFill>
                        <a:ln w="9525">
                          <a:solidFill>
                            <a:srgbClr val="000000"/>
                          </a:solidFill>
                          <a:miter lim="800000"/>
                          <a:headEnd/>
                          <a:tailEnd/>
                        </a:ln>
                      </wps:spPr>
                      <wps:txbx>
                        <w:txbxContent>
                          <w:p w:rsidR="00F06BF5" w:rsidRDefault="00F06BF5" w:rsidP="00F06BF5">
                            <w:pPr>
                              <w:jc w:val="center"/>
                            </w:pPr>
                            <w:r>
                              <w:t>400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09.6pt;margin-top:101.85pt;width:56.2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">
                <v:textbox>
                  <w:txbxContent>
                    <w:p w:rsidR="00F06BF5" w:rsidRDefault="00F06BF5" w:rsidP="00F06BF5">
                      <w:pPr>
                        <w:jc w:val="center"/>
                      </w:pPr>
                      <w:r>
                        <w:t>400 m</w:t>
                      </w:r>
                    </w:p>
                  </w:txbxContent>
                </v:textbox>
              </v:shape>
            </w:pict>
          </mc:Fallback>
        </mc:AlternateContent>
      </w:r>
      <w:r>
        <w:rPr>
          <w:noProof/>
          <w:lang w:val="ro-RO" w:eastAsia="ro-RO"/>
        </w:rPr>
        <w:drawing>
          <wp:inline distT="0" distB="0" distL="0" distR="0" wp14:anchorId="70E9EED5" wp14:editId="2BAC1371">
            <wp:extent cx="6000750" cy="333020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992" t="20414" r="24959" b="26269"/>
                    <a:stretch/>
                  </pic:blipFill>
                  <pic:spPr bwMode="auto">
                    <a:xfrm>
                      <a:off x="0" y="0"/>
                      <a:ext cx="6002268" cy="3331046"/>
                    </a:xfrm>
                    <a:prstGeom prst="rect">
                      <a:avLst/>
                    </a:prstGeom>
                    <a:ln>
                      <a:noFill/>
                    </a:ln>
                    <a:extLst>
                      <a:ext uri="{53640926-AAD7-44D8-BBD7-CCE9431645EC}">
                        <a14:shadowObscured xmlns:a14="http://schemas.microsoft.com/office/drawing/2010/main"/>
                      </a:ext>
                    </a:extLst>
                  </pic:spPr>
                </pic:pic>
              </a:graphicData>
            </a:graphic>
          </wp:inline>
        </w:drawing>
      </w:r>
    </w:p>
    <w:p w:rsidR="006F42CC" w:rsidRPr="009D4CE8" w:rsidRDefault="006F42CC" w:rsidP="009D4CE8">
      <w:pPr>
        <w:spacing w:after="0"/>
        <w:ind w:firstLine="720"/>
        <w:rPr>
          <w:rFonts w:ascii="Times New Roman" w:hAnsi="Times New Roman"/>
          <w:sz w:val="24"/>
          <w:szCs w:val="24"/>
          <w:lang w:val="en-GB"/>
        </w:rPr>
      </w:pPr>
      <w:proofErr w:type="gramStart"/>
      <w:r w:rsidRPr="00E51D12">
        <w:rPr>
          <w:rFonts w:ascii="Times New Roman" w:hAnsi="Times New Roman"/>
          <w:sz w:val="24"/>
          <w:szCs w:val="24"/>
          <w:lang w:val="en-GB"/>
        </w:rPr>
        <w:t>Coordonatele geografice (Stereo 70) ale amplasamentului prezentului proiect s</w:t>
      </w:r>
      <w:r w:rsidR="00746E00" w:rsidRPr="00E51D12">
        <w:rPr>
          <w:rFonts w:ascii="Times New Roman" w:hAnsi="Times New Roman"/>
          <w:sz w:val="24"/>
          <w:szCs w:val="24"/>
          <w:lang w:val="en-GB"/>
        </w:rPr>
        <w:t xml:space="preserve">unt prezentate în </w:t>
      </w:r>
      <w:r w:rsidR="00764241">
        <w:rPr>
          <w:rFonts w:ascii="Times New Roman" w:hAnsi="Times New Roman"/>
          <w:sz w:val="24"/>
          <w:szCs w:val="24"/>
          <w:lang w:val="en-GB"/>
        </w:rPr>
        <w:t>Anexa 1</w:t>
      </w:r>
      <w:r w:rsidR="00746E00" w:rsidRPr="00E51D12">
        <w:rPr>
          <w:rFonts w:ascii="Times New Roman" w:hAnsi="Times New Roman"/>
          <w:sz w:val="24"/>
          <w:szCs w:val="24"/>
          <w:lang w:val="en-GB"/>
        </w:rPr>
        <w:t>.</w:t>
      </w:r>
      <w:proofErr w:type="gramEnd"/>
    </w:p>
    <w:p w:rsidR="00AA05DF" w:rsidRPr="009D4CE8" w:rsidRDefault="00AA05DF" w:rsidP="009D4CE8">
      <w:pPr>
        <w:spacing w:after="0"/>
        <w:jc w:val="center"/>
        <w:rPr>
          <w:rFonts w:ascii="Times New Roman" w:eastAsia="Times New Roman" w:hAnsi="Times New Roman"/>
          <w:color w:val="000000"/>
          <w:sz w:val="24"/>
          <w:szCs w:val="24"/>
        </w:rPr>
        <w:sectPr w:rsidR="00AA05DF" w:rsidRPr="009D4CE8" w:rsidSect="001A2BBF">
          <w:footerReference w:type="default" r:id="rId12"/>
          <w:pgSz w:w="11907" w:h="16839" w:code="9"/>
          <w:pgMar w:top="963" w:right="850" w:bottom="1440" w:left="993" w:header="284" w:footer="106" w:gutter="0"/>
          <w:cols w:space="708"/>
          <w:docGrid w:linePitch="360"/>
        </w:sectPr>
      </w:pPr>
    </w:p>
    <w:p w:rsidR="000C3266" w:rsidRPr="009D4CE8" w:rsidRDefault="000C3266" w:rsidP="009D4CE8">
      <w:pPr>
        <w:spacing w:after="0"/>
        <w:rPr>
          <w:rFonts w:ascii="Times New Roman" w:hAnsi="Times New Roman"/>
          <w:sz w:val="24"/>
          <w:szCs w:val="24"/>
        </w:rPr>
      </w:pPr>
    </w:p>
    <w:p w:rsidR="00E222F1" w:rsidRPr="009D4CE8" w:rsidRDefault="00E222F1" w:rsidP="009D4CE8">
      <w:pPr>
        <w:pStyle w:val="Heading3"/>
        <w:spacing w:before="0"/>
        <w:ind w:left="810" w:hanging="540"/>
        <w:rPr>
          <w:rStyle w:val="Heading3Char"/>
          <w:rFonts w:ascii="Times New Roman" w:hAnsi="Times New Roman" w:cs="Times New Roman"/>
          <w:b/>
          <w:color w:val="auto"/>
          <w:sz w:val="24"/>
          <w:szCs w:val="24"/>
        </w:rPr>
      </w:pPr>
      <w:bookmarkStart w:id="263" w:name="_Toc465239587"/>
      <w:r w:rsidRPr="009D4CE8">
        <w:rPr>
          <w:rStyle w:val="Heading3Char"/>
          <w:rFonts w:ascii="Times New Roman" w:hAnsi="Times New Roman" w:cs="Times New Roman"/>
          <w:b/>
          <w:color w:val="auto"/>
          <w:sz w:val="24"/>
          <w:szCs w:val="24"/>
        </w:rPr>
        <w:t xml:space="preserve">b) </w:t>
      </w:r>
      <w:proofErr w:type="gramStart"/>
      <w:r w:rsidRPr="009D4CE8">
        <w:rPr>
          <w:rStyle w:val="Heading3Char"/>
          <w:rFonts w:ascii="Times New Roman" w:hAnsi="Times New Roman" w:cs="Times New Roman"/>
          <w:b/>
          <w:color w:val="auto"/>
          <w:sz w:val="24"/>
          <w:szCs w:val="24"/>
        </w:rPr>
        <w:t>numele</w:t>
      </w:r>
      <w:proofErr w:type="gramEnd"/>
      <w:r w:rsidRPr="009D4CE8">
        <w:rPr>
          <w:rStyle w:val="Heading3Char"/>
          <w:rFonts w:ascii="Times New Roman" w:hAnsi="Times New Roman" w:cs="Times New Roman"/>
          <w:b/>
          <w:color w:val="auto"/>
          <w:sz w:val="24"/>
          <w:szCs w:val="24"/>
        </w:rPr>
        <w:t xml:space="preserve"> şi codul ariei naturale protejate de interes comunitar;</w:t>
      </w:r>
      <w:bookmarkEnd w:id="263"/>
    </w:p>
    <w:p w:rsidR="00F95866" w:rsidRDefault="00F95866" w:rsidP="001E4F51">
      <w:pPr>
        <w:spacing w:after="0"/>
        <w:ind w:firstLine="270"/>
        <w:jc w:val="both"/>
        <w:rPr>
          <w:rFonts w:ascii="Times New Roman" w:hAnsi="Times New Roman"/>
          <w:sz w:val="24"/>
          <w:szCs w:val="24"/>
          <w:lang w:val="en-GB"/>
        </w:rPr>
      </w:pPr>
      <w:r>
        <w:rPr>
          <w:noProof/>
          <w:lang w:val="ro-RO" w:eastAsia="ro-RO"/>
        </w:rPr>
        <w:drawing>
          <wp:inline distT="0" distB="0" distL="0" distR="0" wp14:anchorId="7FE7EC18" wp14:editId="7DCDE415">
            <wp:extent cx="6346248" cy="3000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0733" t="22455" r="23604" b="35441"/>
                    <a:stretch/>
                  </pic:blipFill>
                  <pic:spPr bwMode="auto">
                    <a:xfrm>
                      <a:off x="0" y="0"/>
                      <a:ext cx="6346922" cy="3000694"/>
                    </a:xfrm>
                    <a:prstGeom prst="rect">
                      <a:avLst/>
                    </a:prstGeom>
                    <a:ln>
                      <a:noFill/>
                    </a:ln>
                    <a:extLst>
                      <a:ext uri="{53640926-AAD7-44D8-BBD7-CCE9431645EC}">
                        <a14:shadowObscured xmlns:a14="http://schemas.microsoft.com/office/drawing/2010/main"/>
                      </a:ext>
                    </a:extLst>
                  </pic:spPr>
                </pic:pic>
              </a:graphicData>
            </a:graphic>
          </wp:inline>
        </w:drawing>
      </w:r>
    </w:p>
    <w:p w:rsidR="001E4F51" w:rsidRDefault="00A02617" w:rsidP="001E4F51">
      <w:pPr>
        <w:spacing w:after="0"/>
        <w:ind w:firstLine="270"/>
        <w:jc w:val="both"/>
        <w:rPr>
          <w:rFonts w:ascii="Times New Roman" w:hAnsi="Times New Roman"/>
          <w:sz w:val="24"/>
          <w:szCs w:val="24"/>
          <w:lang w:val="en-GB"/>
        </w:rPr>
      </w:pPr>
      <w:r w:rsidRPr="00A02617">
        <w:rPr>
          <w:rFonts w:ascii="Times New Roman" w:hAnsi="Times New Roman"/>
          <w:sz w:val="24"/>
          <w:szCs w:val="24"/>
          <w:lang w:val="en-GB"/>
        </w:rPr>
        <w:t xml:space="preserve">Lunca Siretului Mijlociu </w:t>
      </w:r>
      <w:proofErr w:type="gramStart"/>
      <w:r w:rsidRPr="00A02617">
        <w:rPr>
          <w:rFonts w:ascii="Times New Roman" w:hAnsi="Times New Roman"/>
          <w:sz w:val="24"/>
          <w:szCs w:val="24"/>
          <w:lang w:val="en-GB"/>
        </w:rPr>
        <w:t>este</w:t>
      </w:r>
      <w:proofErr w:type="gramEnd"/>
      <w:r w:rsidRPr="00A02617">
        <w:rPr>
          <w:rFonts w:ascii="Times New Roman" w:hAnsi="Times New Roman"/>
          <w:sz w:val="24"/>
          <w:szCs w:val="24"/>
          <w:lang w:val="en-GB"/>
        </w:rPr>
        <w:t xml:space="preserve"> o zonă protejată (arie de protecție specială avifaunistică - SPA) situată în estul țării, pe teritoriile administrative ale județelor Iași, Neamț și Bacău</w:t>
      </w:r>
      <w:r w:rsidR="001E4F51" w:rsidRPr="001E4F51">
        <w:rPr>
          <w:rFonts w:ascii="Times New Roman" w:hAnsi="Times New Roman"/>
          <w:sz w:val="24"/>
          <w:szCs w:val="24"/>
          <w:lang w:val="en-GB"/>
        </w:rPr>
        <w:t>.</w:t>
      </w:r>
    </w:p>
    <w:p w:rsidR="00C75362" w:rsidRDefault="002550F9" w:rsidP="002550F9">
      <w:pPr>
        <w:spacing w:after="0"/>
        <w:ind w:firstLine="270"/>
        <w:jc w:val="both"/>
        <w:rPr>
          <w:rFonts w:ascii="Times New Roman" w:hAnsi="Times New Roman"/>
          <w:sz w:val="24"/>
          <w:szCs w:val="24"/>
          <w:lang w:val="en-GB"/>
        </w:rPr>
      </w:pPr>
      <w:r w:rsidRPr="002550F9">
        <w:rPr>
          <w:rFonts w:ascii="Times New Roman" w:hAnsi="Times New Roman"/>
          <w:sz w:val="24"/>
          <w:szCs w:val="24"/>
          <w:lang w:val="en-GB"/>
        </w:rPr>
        <w:t>Aria naturală se află în partea vestică a județului Iași (pe teritoriul comunelor Alexandru I. Cuza, Butea, Hălăucești, Mircești și Mogoșești-Siret); sud-estică a județului Neamț (pe teritoriul orașului Roman și al comunelor Doljești, Gâdinți, Horia, Icușești, Ion Creangă, Sagna, Secuieni, Tămășeni) și nord-estică a județului Bacău (pe teritoriul comunelor Dă</w:t>
      </w:r>
      <w:r>
        <w:rPr>
          <w:rFonts w:ascii="Times New Roman" w:hAnsi="Times New Roman"/>
          <w:sz w:val="24"/>
          <w:szCs w:val="24"/>
          <w:lang w:val="en-GB"/>
        </w:rPr>
        <w:t>minești, Filipești și Negri</w:t>
      </w:r>
      <w:proofErr w:type="gramStart"/>
      <w:r>
        <w:rPr>
          <w:rFonts w:ascii="Times New Roman" w:hAnsi="Times New Roman"/>
          <w:sz w:val="24"/>
          <w:szCs w:val="24"/>
          <w:lang w:val="en-GB"/>
        </w:rPr>
        <w:t xml:space="preserve">) </w:t>
      </w:r>
      <w:r w:rsidRPr="002550F9">
        <w:rPr>
          <w:rFonts w:ascii="Times New Roman" w:hAnsi="Times New Roman"/>
          <w:sz w:val="24"/>
          <w:szCs w:val="24"/>
          <w:lang w:val="en-GB"/>
        </w:rPr>
        <w:t xml:space="preserve"> ș</w:t>
      </w:r>
      <w:proofErr w:type="gramEnd"/>
      <w:r w:rsidRPr="002550F9">
        <w:rPr>
          <w:rFonts w:ascii="Times New Roman" w:hAnsi="Times New Roman"/>
          <w:sz w:val="24"/>
          <w:szCs w:val="24"/>
          <w:lang w:val="en-GB"/>
        </w:rPr>
        <w:t>i este străbătută de drumul european E583</w:t>
      </w:r>
      <w:r>
        <w:rPr>
          <w:rFonts w:ascii="Times New Roman" w:hAnsi="Times New Roman"/>
          <w:sz w:val="24"/>
          <w:szCs w:val="24"/>
          <w:lang w:val="en-GB"/>
        </w:rPr>
        <w:t>.</w:t>
      </w:r>
    </w:p>
    <w:p w:rsidR="002550F9" w:rsidRPr="002550F9" w:rsidRDefault="002550F9" w:rsidP="002550F9">
      <w:pPr>
        <w:spacing w:after="0"/>
        <w:ind w:firstLine="270"/>
        <w:jc w:val="both"/>
        <w:rPr>
          <w:rFonts w:ascii="Times New Roman" w:hAnsi="Times New Roman"/>
          <w:sz w:val="24"/>
          <w:szCs w:val="24"/>
          <w:lang w:val="en-GB"/>
        </w:rPr>
      </w:pPr>
    </w:p>
    <w:p w:rsidR="00E222F1" w:rsidRPr="009D4CE8" w:rsidRDefault="00E222F1" w:rsidP="009D4CE8">
      <w:pPr>
        <w:pStyle w:val="Heading3"/>
        <w:spacing w:before="0"/>
        <w:ind w:left="810" w:hanging="540"/>
        <w:rPr>
          <w:rStyle w:val="Heading3Char"/>
          <w:rFonts w:ascii="Times New Roman" w:hAnsi="Times New Roman" w:cs="Times New Roman"/>
          <w:b/>
          <w:color w:val="auto"/>
          <w:sz w:val="24"/>
          <w:szCs w:val="24"/>
        </w:rPr>
      </w:pPr>
      <w:bookmarkStart w:id="264" w:name="_Toc465239588"/>
      <w:r w:rsidRPr="009D4CE8">
        <w:rPr>
          <w:rStyle w:val="Heading3Char"/>
          <w:rFonts w:ascii="Times New Roman" w:hAnsi="Times New Roman" w:cs="Times New Roman"/>
          <w:b/>
          <w:color w:val="auto"/>
          <w:sz w:val="24"/>
          <w:szCs w:val="24"/>
        </w:rPr>
        <w:lastRenderedPageBreak/>
        <w:t xml:space="preserve">c) </w:t>
      </w:r>
      <w:proofErr w:type="gramStart"/>
      <w:r w:rsidRPr="009D4CE8">
        <w:rPr>
          <w:rStyle w:val="Heading3Char"/>
          <w:rFonts w:ascii="Times New Roman" w:hAnsi="Times New Roman" w:cs="Times New Roman"/>
          <w:b/>
          <w:color w:val="auto"/>
          <w:sz w:val="24"/>
          <w:szCs w:val="24"/>
        </w:rPr>
        <w:t>prezenţa</w:t>
      </w:r>
      <w:proofErr w:type="gramEnd"/>
      <w:r w:rsidRPr="009D4CE8">
        <w:rPr>
          <w:rStyle w:val="Heading3Char"/>
          <w:rFonts w:ascii="Times New Roman" w:hAnsi="Times New Roman" w:cs="Times New Roman"/>
          <w:b/>
          <w:color w:val="auto"/>
          <w:sz w:val="24"/>
          <w:szCs w:val="24"/>
        </w:rPr>
        <w:t xml:space="preserve"> şi efectivele/suprafeţele acoperite de specii şi habitate de interes comunitar în</w:t>
      </w:r>
      <w:bookmarkEnd w:id="264"/>
      <w:r w:rsidRPr="009D4CE8">
        <w:rPr>
          <w:rStyle w:val="Heading3Char"/>
          <w:rFonts w:ascii="Times New Roman" w:hAnsi="Times New Roman" w:cs="Times New Roman"/>
          <w:b/>
          <w:color w:val="auto"/>
          <w:sz w:val="24"/>
          <w:szCs w:val="24"/>
        </w:rPr>
        <w:t xml:space="preserve"> </w:t>
      </w:r>
    </w:p>
    <w:p w:rsidR="00E222F1" w:rsidRPr="009D4CE8" w:rsidRDefault="00E222F1" w:rsidP="009D4CE8">
      <w:pPr>
        <w:pStyle w:val="Heading3"/>
        <w:spacing w:before="0"/>
        <w:ind w:firstLine="270"/>
        <w:rPr>
          <w:rStyle w:val="Heading3Char"/>
          <w:rFonts w:ascii="Times New Roman" w:hAnsi="Times New Roman" w:cs="Times New Roman"/>
          <w:b/>
          <w:color w:val="auto"/>
          <w:sz w:val="24"/>
          <w:szCs w:val="24"/>
        </w:rPr>
      </w:pPr>
      <w:bookmarkStart w:id="265" w:name="_Toc465239589"/>
      <w:proofErr w:type="gramStart"/>
      <w:r w:rsidRPr="009D4CE8">
        <w:rPr>
          <w:rStyle w:val="Heading3Char"/>
          <w:rFonts w:ascii="Times New Roman" w:hAnsi="Times New Roman" w:cs="Times New Roman"/>
          <w:b/>
          <w:color w:val="auto"/>
          <w:sz w:val="24"/>
          <w:szCs w:val="24"/>
        </w:rPr>
        <w:t>zona</w:t>
      </w:r>
      <w:proofErr w:type="gramEnd"/>
      <w:r w:rsidRPr="009D4CE8">
        <w:rPr>
          <w:rStyle w:val="Heading3Char"/>
          <w:rFonts w:ascii="Times New Roman" w:hAnsi="Times New Roman" w:cs="Times New Roman"/>
          <w:b/>
          <w:color w:val="auto"/>
          <w:sz w:val="24"/>
          <w:szCs w:val="24"/>
        </w:rPr>
        <w:t xml:space="preserve"> proiectului;</w:t>
      </w:r>
      <w:bookmarkEnd w:id="265"/>
    </w:p>
    <w:p w:rsidR="0056734A" w:rsidRPr="0056734A" w:rsidRDefault="0056734A" w:rsidP="0056734A">
      <w:pPr>
        <w:spacing w:after="0"/>
        <w:ind w:firstLine="270"/>
        <w:jc w:val="both"/>
        <w:rPr>
          <w:rFonts w:ascii="Times New Roman" w:hAnsi="Times New Roman"/>
          <w:sz w:val="24"/>
          <w:szCs w:val="24"/>
          <w:lang w:val="en-GB"/>
        </w:rPr>
      </w:pPr>
      <w:proofErr w:type="gramStart"/>
      <w:r>
        <w:rPr>
          <w:rFonts w:ascii="Times New Roman" w:hAnsi="Times New Roman"/>
          <w:sz w:val="24"/>
          <w:szCs w:val="24"/>
          <w:lang w:val="en-GB"/>
        </w:rPr>
        <w:t>Z</w:t>
      </w:r>
      <w:r w:rsidRPr="0056734A">
        <w:rPr>
          <w:rFonts w:ascii="Times New Roman" w:hAnsi="Times New Roman"/>
          <w:sz w:val="24"/>
          <w:szCs w:val="24"/>
          <w:lang w:val="en-GB"/>
        </w:rPr>
        <w:t>ona a fost declarată Arie de Protecție Specială Avifaunistică prin Hotărârea de Guvern nr.</w:t>
      </w:r>
      <w:proofErr w:type="gramEnd"/>
      <w:r w:rsidRPr="0056734A">
        <w:rPr>
          <w:rFonts w:ascii="Times New Roman" w:hAnsi="Times New Roman"/>
          <w:sz w:val="24"/>
          <w:szCs w:val="24"/>
          <w:lang w:val="en-GB"/>
        </w:rPr>
        <w:t xml:space="preserve"> 1284 din 24 octombrie 2007 (privind declararea ariilor de protecție specială avifaunistică ca parte integrantă a rețelei ecologice eur</w:t>
      </w:r>
      <w:r>
        <w:rPr>
          <w:rFonts w:ascii="Times New Roman" w:hAnsi="Times New Roman"/>
          <w:sz w:val="24"/>
          <w:szCs w:val="24"/>
          <w:lang w:val="en-GB"/>
        </w:rPr>
        <w:t>opene Natura 2000 în România)</w:t>
      </w:r>
      <w:r w:rsidRPr="0056734A">
        <w:rPr>
          <w:rFonts w:ascii="Times New Roman" w:hAnsi="Times New Roman"/>
          <w:sz w:val="24"/>
          <w:szCs w:val="24"/>
          <w:lang w:val="en-GB"/>
        </w:rPr>
        <w:t xml:space="preserve"> și se întinde pe </w:t>
      </w:r>
      <w:r>
        <w:rPr>
          <w:rFonts w:ascii="Times New Roman" w:hAnsi="Times New Roman"/>
          <w:sz w:val="24"/>
          <w:szCs w:val="24"/>
          <w:lang w:val="en-GB"/>
        </w:rPr>
        <w:t>o suprafață de 10.475 hectare</w:t>
      </w:r>
      <w:r w:rsidRPr="0056734A">
        <w:rPr>
          <w:rFonts w:ascii="Times New Roman" w:hAnsi="Times New Roman"/>
          <w:sz w:val="24"/>
          <w:szCs w:val="24"/>
          <w:lang w:val="en-GB"/>
        </w:rPr>
        <w:t>.</w:t>
      </w:r>
    </w:p>
    <w:p w:rsidR="001306CA" w:rsidRPr="00E0594D" w:rsidRDefault="0056734A" w:rsidP="0056734A">
      <w:pPr>
        <w:spacing w:after="0"/>
        <w:ind w:firstLine="270"/>
        <w:jc w:val="both"/>
        <w:rPr>
          <w:rFonts w:ascii="Times New Roman" w:hAnsi="Times New Roman"/>
          <w:sz w:val="24"/>
          <w:szCs w:val="24"/>
          <w:lang w:val="en-GB"/>
        </w:rPr>
      </w:pPr>
      <w:r w:rsidRPr="0056734A">
        <w:rPr>
          <w:rFonts w:ascii="Times New Roman" w:hAnsi="Times New Roman"/>
          <w:sz w:val="24"/>
          <w:szCs w:val="24"/>
          <w:lang w:val="en-GB"/>
        </w:rPr>
        <w:t xml:space="preserve">Aria protejată (încadrată în bioregiune geografică continentală) reprezintă o zonă naturală (râuri, lacuri, mlaștini, turbării, terenuri arabile cultivate, păduri de foioase) în lunca mijlocie a Siretului; </w:t>
      </w:r>
      <w:proofErr w:type="gramStart"/>
      <w:r w:rsidRPr="0056734A">
        <w:rPr>
          <w:rFonts w:ascii="Times New Roman" w:hAnsi="Times New Roman"/>
          <w:sz w:val="24"/>
          <w:szCs w:val="24"/>
          <w:lang w:val="en-GB"/>
        </w:rPr>
        <w:t>ce</w:t>
      </w:r>
      <w:proofErr w:type="gramEnd"/>
      <w:r w:rsidRPr="0056734A">
        <w:rPr>
          <w:rFonts w:ascii="Times New Roman" w:hAnsi="Times New Roman"/>
          <w:sz w:val="24"/>
          <w:szCs w:val="24"/>
          <w:lang w:val="en-GB"/>
        </w:rPr>
        <w:t xml:space="preserve"> asigură condiții de hrană, cuibărit și viețuire pentru mai multe specii de păsări migratoare, de pasaj sau sedentar</w:t>
      </w:r>
      <w:r>
        <w:rPr>
          <w:rFonts w:ascii="Times New Roman" w:hAnsi="Times New Roman"/>
          <w:sz w:val="24"/>
          <w:szCs w:val="24"/>
          <w:lang w:val="en-GB"/>
        </w:rPr>
        <w:t>e (unele protejate prin lege).</w:t>
      </w:r>
    </w:p>
    <w:p w:rsidR="0056734A" w:rsidRPr="0056734A" w:rsidRDefault="0056734A" w:rsidP="0056734A">
      <w:pPr>
        <w:spacing w:after="0"/>
        <w:ind w:firstLine="270"/>
        <w:jc w:val="both"/>
        <w:rPr>
          <w:rFonts w:ascii="Times New Roman" w:hAnsi="Times New Roman"/>
          <w:sz w:val="24"/>
          <w:szCs w:val="24"/>
          <w:lang w:val="en-GB"/>
        </w:rPr>
      </w:pPr>
      <w:r w:rsidRPr="0056734A">
        <w:rPr>
          <w:rFonts w:ascii="Times New Roman" w:hAnsi="Times New Roman"/>
          <w:sz w:val="24"/>
          <w:szCs w:val="24"/>
          <w:lang w:val="en-GB"/>
        </w:rPr>
        <w:t xml:space="preserve">În arealul sitului </w:t>
      </w:r>
      <w:proofErr w:type="gramStart"/>
      <w:r w:rsidRPr="0056734A">
        <w:rPr>
          <w:rFonts w:ascii="Times New Roman" w:hAnsi="Times New Roman"/>
          <w:sz w:val="24"/>
          <w:szCs w:val="24"/>
          <w:lang w:val="en-GB"/>
        </w:rPr>
        <w:t>este</w:t>
      </w:r>
      <w:proofErr w:type="gramEnd"/>
      <w:r w:rsidRPr="0056734A">
        <w:rPr>
          <w:rFonts w:ascii="Times New Roman" w:hAnsi="Times New Roman"/>
          <w:sz w:val="24"/>
          <w:szCs w:val="24"/>
          <w:lang w:val="en-GB"/>
        </w:rPr>
        <w:t xml:space="preserve"> semnalată prezența mai multor păsări enumerate în anexa I-a a Directivei Consiliului European 2009/147/CE din 30 noiembrie 2009, privind conservarea păsărilor sălbatice.</w:t>
      </w:r>
    </w:p>
    <w:p w:rsidR="0056734A" w:rsidRPr="0056734A" w:rsidRDefault="0056734A" w:rsidP="0056734A">
      <w:pPr>
        <w:spacing w:after="0"/>
        <w:ind w:firstLine="270"/>
        <w:jc w:val="both"/>
        <w:rPr>
          <w:rFonts w:ascii="Times New Roman" w:hAnsi="Times New Roman"/>
          <w:sz w:val="24"/>
          <w:szCs w:val="24"/>
          <w:lang w:val="en-GB"/>
        </w:rPr>
      </w:pPr>
      <w:r w:rsidRPr="0056734A">
        <w:rPr>
          <w:rFonts w:ascii="Times New Roman" w:hAnsi="Times New Roman"/>
          <w:sz w:val="24"/>
          <w:szCs w:val="24"/>
          <w:lang w:val="en-GB"/>
        </w:rPr>
        <w:t>Specii de păsări protejate: </w:t>
      </w:r>
      <w:hyperlink r:id="rId14" w:tooltip="Pescăruș albastru" w:history="1">
        <w:r w:rsidRPr="0056734A">
          <w:rPr>
            <w:rFonts w:ascii="Times New Roman" w:hAnsi="Times New Roman"/>
            <w:sz w:val="24"/>
            <w:szCs w:val="24"/>
            <w:lang w:val="en-GB"/>
          </w:rPr>
          <w:t>pescăruș albastru</w:t>
        </w:r>
      </w:hyperlink>
      <w:r w:rsidRPr="0056734A">
        <w:rPr>
          <w:rFonts w:ascii="Times New Roman" w:hAnsi="Times New Roman"/>
          <w:sz w:val="24"/>
          <w:szCs w:val="24"/>
          <w:lang w:val="en-GB"/>
        </w:rPr>
        <w:t> (Alcedo atthis), rață mare (Anas platyrhynchos), rață cârâitoare (Anas querquedula), gâscă cenușie (Anser anser), fâsă-de-câmp (Anthus campestris), rață-cap-castaniu (Aythya ferina), </w:t>
      </w:r>
      <w:hyperlink r:id="rId15" w:tooltip="Buhai de baltă" w:history="1">
        <w:r w:rsidRPr="0056734A">
          <w:rPr>
            <w:rFonts w:ascii="Times New Roman" w:hAnsi="Times New Roman"/>
            <w:sz w:val="24"/>
            <w:szCs w:val="24"/>
            <w:lang w:val="en-GB"/>
          </w:rPr>
          <w:t>buhai de baltă</w:t>
        </w:r>
      </w:hyperlink>
      <w:r w:rsidRPr="0056734A">
        <w:rPr>
          <w:rFonts w:ascii="Times New Roman" w:hAnsi="Times New Roman"/>
          <w:sz w:val="24"/>
          <w:szCs w:val="24"/>
          <w:lang w:val="en-GB"/>
        </w:rPr>
        <w:t> (Botaurus stellaris), </w:t>
      </w:r>
      <w:hyperlink r:id="rId16" w:tooltip="Bufniță" w:history="1">
        <w:r w:rsidRPr="0056734A">
          <w:rPr>
            <w:rFonts w:ascii="Times New Roman" w:hAnsi="Times New Roman"/>
            <w:sz w:val="24"/>
            <w:szCs w:val="24"/>
            <w:lang w:val="en-GB"/>
          </w:rPr>
          <w:t>buhă</w:t>
        </w:r>
      </w:hyperlink>
      <w:r w:rsidRPr="0056734A">
        <w:rPr>
          <w:rFonts w:ascii="Times New Roman" w:hAnsi="Times New Roman"/>
          <w:sz w:val="24"/>
          <w:szCs w:val="24"/>
          <w:lang w:val="en-GB"/>
        </w:rPr>
        <w:t> (Bubo bubo), fugaci roșcat (Calidris ferruginea), fugaci mic (Calidris minuta), fugaci pitic (Calidris temminckii), caprimulg (Caprimulgus europaeus), prundașul gulerat mic (Charadrius dubius), chirighiță-cu-obraz-alb (Chlidonias hybridus), </w:t>
      </w:r>
      <w:hyperlink r:id="rId17" w:tooltip="Barză neagră" w:history="1">
        <w:r w:rsidRPr="0056734A">
          <w:rPr>
            <w:rFonts w:ascii="Times New Roman" w:hAnsi="Times New Roman"/>
            <w:sz w:val="24"/>
            <w:szCs w:val="24"/>
            <w:lang w:val="en-GB"/>
          </w:rPr>
          <w:t>barză neagră</w:t>
        </w:r>
      </w:hyperlink>
      <w:r w:rsidRPr="0056734A">
        <w:rPr>
          <w:rFonts w:ascii="Times New Roman" w:hAnsi="Times New Roman"/>
          <w:sz w:val="24"/>
          <w:szCs w:val="24"/>
          <w:lang w:val="en-GB"/>
        </w:rPr>
        <w:t> (Ciconia nigra), </w:t>
      </w:r>
      <w:hyperlink r:id="rId18" w:tooltip="Barză albă" w:history="1">
        <w:r w:rsidRPr="0056734A">
          <w:rPr>
            <w:rFonts w:ascii="Times New Roman" w:hAnsi="Times New Roman"/>
            <w:sz w:val="24"/>
            <w:szCs w:val="24"/>
            <w:lang w:val="en-GB"/>
          </w:rPr>
          <w:t>barză albă</w:t>
        </w:r>
      </w:hyperlink>
      <w:r w:rsidRPr="0056734A">
        <w:rPr>
          <w:rFonts w:ascii="Times New Roman" w:hAnsi="Times New Roman"/>
          <w:sz w:val="24"/>
          <w:szCs w:val="24"/>
          <w:lang w:val="en-GB"/>
        </w:rPr>
        <w:t> (Ciconia ciconia), cristei de câmp (Crex crex), ciocănitoare cu spate alb (Dendrocopos leucotos), ciocănitoare de grădini (Dendrocopos syriacus), </w:t>
      </w:r>
      <w:hyperlink r:id="rId19" w:tooltip="Șoim călător" w:history="1">
        <w:r w:rsidRPr="0056734A">
          <w:rPr>
            <w:rFonts w:ascii="Times New Roman" w:hAnsi="Times New Roman"/>
            <w:sz w:val="24"/>
            <w:szCs w:val="24"/>
            <w:lang w:val="en-GB"/>
          </w:rPr>
          <w:t>șoim călător</w:t>
        </w:r>
      </w:hyperlink>
      <w:r w:rsidRPr="0056734A">
        <w:rPr>
          <w:rFonts w:ascii="Times New Roman" w:hAnsi="Times New Roman"/>
          <w:sz w:val="24"/>
          <w:szCs w:val="24"/>
          <w:lang w:val="en-GB"/>
        </w:rPr>
        <w:t> (Falco peregrinus), vânturel roșu (Falco tinnunculus), muscar-gulerat (Ficedula albicollis), muscar mic (Ficedula parva), </w:t>
      </w:r>
      <w:hyperlink r:id="rId20" w:tooltip="Lișiță" w:history="1">
        <w:r w:rsidRPr="0056734A">
          <w:rPr>
            <w:rFonts w:ascii="Times New Roman" w:hAnsi="Times New Roman"/>
            <w:sz w:val="24"/>
            <w:szCs w:val="24"/>
            <w:lang w:val="en-GB"/>
          </w:rPr>
          <w:t>lișiță</w:t>
        </w:r>
      </w:hyperlink>
      <w:r w:rsidRPr="0056734A">
        <w:rPr>
          <w:rFonts w:ascii="Times New Roman" w:hAnsi="Times New Roman"/>
          <w:sz w:val="24"/>
          <w:szCs w:val="24"/>
          <w:lang w:val="en-GB"/>
        </w:rPr>
        <w:t> (Fulica atra), </w:t>
      </w:r>
      <w:hyperlink r:id="rId21" w:tooltip="Cufundar polar" w:history="1">
        <w:r w:rsidRPr="0056734A">
          <w:rPr>
            <w:rFonts w:ascii="Times New Roman" w:hAnsi="Times New Roman"/>
            <w:sz w:val="24"/>
            <w:szCs w:val="24"/>
            <w:lang w:val="en-GB"/>
          </w:rPr>
          <w:t>cufundar polar</w:t>
        </w:r>
      </w:hyperlink>
      <w:r w:rsidRPr="0056734A">
        <w:rPr>
          <w:rFonts w:ascii="Times New Roman" w:hAnsi="Times New Roman"/>
          <w:sz w:val="24"/>
          <w:szCs w:val="24"/>
          <w:lang w:val="en-GB"/>
        </w:rPr>
        <w:t> (Gavia arctica), cufundar mic (Gavia stellata), </w:t>
      </w:r>
      <w:hyperlink r:id="rId22" w:tooltip="Sfrâncioc roșiatic" w:history="1">
        <w:r w:rsidRPr="0056734A">
          <w:rPr>
            <w:rFonts w:ascii="Times New Roman" w:hAnsi="Times New Roman"/>
            <w:sz w:val="24"/>
            <w:szCs w:val="24"/>
            <w:lang w:val="en-GB"/>
          </w:rPr>
          <w:t>sfrâncioc roșiatic</w:t>
        </w:r>
      </w:hyperlink>
      <w:r w:rsidRPr="0056734A">
        <w:rPr>
          <w:rFonts w:ascii="Times New Roman" w:hAnsi="Times New Roman"/>
          <w:sz w:val="24"/>
          <w:szCs w:val="24"/>
          <w:lang w:val="en-GB"/>
        </w:rPr>
        <w:t> (Lanius collurio), sfrânciocul cu frunte neagră (Lanius minor), ferestraș mic (Mergus albellus), ferestraș mare (Mergus merganser), </w:t>
      </w:r>
      <w:hyperlink r:id="rId23" w:tooltip="Prigoare" w:history="1">
        <w:r w:rsidRPr="0056734A">
          <w:rPr>
            <w:rFonts w:ascii="Times New Roman" w:hAnsi="Times New Roman"/>
            <w:sz w:val="24"/>
            <w:szCs w:val="24"/>
            <w:lang w:val="en-GB"/>
          </w:rPr>
          <w:t>prigoare</w:t>
        </w:r>
      </w:hyperlink>
      <w:r w:rsidRPr="0056734A">
        <w:rPr>
          <w:rFonts w:ascii="Times New Roman" w:hAnsi="Times New Roman"/>
          <w:sz w:val="24"/>
          <w:szCs w:val="24"/>
          <w:lang w:val="en-GB"/>
        </w:rPr>
        <w:t> (Merops apiaster), stârc de noapte (Nycticorax nycticorax), viespar (Pernis apivorus), cormoran mic (Phalacrocorax pygmeus), bătăuș (Philomachus pugnax), </w:t>
      </w:r>
      <w:hyperlink r:id="rId24" w:tooltip="Lopătar" w:history="1">
        <w:r w:rsidRPr="0056734A">
          <w:rPr>
            <w:rFonts w:ascii="Times New Roman" w:hAnsi="Times New Roman"/>
            <w:sz w:val="24"/>
            <w:szCs w:val="24"/>
            <w:lang w:val="en-GB"/>
          </w:rPr>
          <w:t>lopătar</w:t>
        </w:r>
      </w:hyperlink>
      <w:r w:rsidRPr="0056734A">
        <w:rPr>
          <w:rFonts w:ascii="Times New Roman" w:hAnsi="Times New Roman"/>
          <w:sz w:val="24"/>
          <w:szCs w:val="24"/>
          <w:lang w:val="en-GB"/>
        </w:rPr>
        <w:t> (Platalea leucorodia), corcodel-mare (Podiceps cristatus), corcodel-cu-gât-roșu (Podiceps grisegena), </w:t>
      </w:r>
      <w:hyperlink r:id="rId25" w:tooltip="Fluierarul cu picioare roșii" w:history="1">
        <w:r w:rsidRPr="0056734A">
          <w:rPr>
            <w:rFonts w:ascii="Times New Roman" w:hAnsi="Times New Roman"/>
            <w:sz w:val="24"/>
            <w:szCs w:val="24"/>
            <w:lang w:val="en-GB"/>
          </w:rPr>
          <w:t>fluierarul cu picioare roșii</w:t>
        </w:r>
      </w:hyperlink>
      <w:r w:rsidRPr="0056734A">
        <w:rPr>
          <w:rFonts w:ascii="Times New Roman" w:hAnsi="Times New Roman"/>
          <w:sz w:val="24"/>
          <w:szCs w:val="24"/>
          <w:lang w:val="en-GB"/>
        </w:rPr>
        <w:t> (Tringa totanus), </w:t>
      </w:r>
      <w:hyperlink r:id="rId26" w:tooltip="Fluierar cu picioare verzi" w:history="1">
        <w:r w:rsidRPr="0056734A">
          <w:rPr>
            <w:rFonts w:ascii="Times New Roman" w:hAnsi="Times New Roman"/>
            <w:sz w:val="24"/>
            <w:szCs w:val="24"/>
            <w:lang w:val="en-GB"/>
          </w:rPr>
          <w:t>fluierar cu picioare verzi</w:t>
        </w:r>
      </w:hyperlink>
      <w:r w:rsidRPr="0056734A">
        <w:rPr>
          <w:rFonts w:ascii="Times New Roman" w:hAnsi="Times New Roman"/>
          <w:sz w:val="24"/>
          <w:szCs w:val="24"/>
          <w:lang w:val="en-GB"/>
        </w:rPr>
        <w:t> (Tringa nebularia), </w:t>
      </w:r>
      <w:hyperlink r:id="rId27" w:tooltip="Fluierar de mlaștină" w:history="1">
        <w:r w:rsidRPr="0056734A">
          <w:rPr>
            <w:rFonts w:ascii="Times New Roman" w:hAnsi="Times New Roman"/>
            <w:sz w:val="24"/>
            <w:szCs w:val="24"/>
            <w:lang w:val="en-GB"/>
          </w:rPr>
          <w:t>fluierar de mlaștină</w:t>
        </w:r>
      </w:hyperlink>
      <w:r w:rsidRPr="0056734A">
        <w:rPr>
          <w:rFonts w:ascii="Times New Roman" w:hAnsi="Times New Roman"/>
          <w:sz w:val="24"/>
          <w:szCs w:val="24"/>
          <w:lang w:val="en-GB"/>
        </w:rPr>
        <w:t> (Tringa glareola), </w:t>
      </w:r>
      <w:hyperlink r:id="rId28" w:tooltip="Fluierar negru" w:history="1">
        <w:r w:rsidRPr="0056734A">
          <w:rPr>
            <w:rFonts w:ascii="Times New Roman" w:hAnsi="Times New Roman"/>
            <w:sz w:val="24"/>
            <w:szCs w:val="24"/>
            <w:lang w:val="en-GB"/>
          </w:rPr>
          <w:t>fluierar negru</w:t>
        </w:r>
      </w:hyperlink>
      <w:r w:rsidRPr="0056734A">
        <w:rPr>
          <w:rFonts w:ascii="Times New Roman" w:hAnsi="Times New Roman"/>
          <w:sz w:val="24"/>
          <w:szCs w:val="24"/>
          <w:lang w:val="en-GB"/>
        </w:rPr>
        <w:t> (Tringa erythropus) sau </w:t>
      </w:r>
      <w:hyperlink r:id="rId29" w:tooltip="Nagâț" w:history="1">
        <w:r w:rsidRPr="0056734A">
          <w:rPr>
            <w:rFonts w:ascii="Times New Roman" w:hAnsi="Times New Roman"/>
            <w:sz w:val="24"/>
            <w:szCs w:val="24"/>
            <w:lang w:val="en-GB"/>
          </w:rPr>
          <w:t>nagâț</w:t>
        </w:r>
      </w:hyperlink>
      <w:r w:rsidRPr="0056734A">
        <w:rPr>
          <w:rFonts w:ascii="Times New Roman" w:hAnsi="Times New Roman"/>
          <w:sz w:val="24"/>
          <w:szCs w:val="24"/>
          <w:lang w:val="en-GB"/>
        </w:rPr>
        <w:t> (Vanellus vanellus).</w:t>
      </w:r>
    </w:p>
    <w:p w:rsidR="001306CA" w:rsidRDefault="00F95866" w:rsidP="00F95866">
      <w:pPr>
        <w:spacing w:after="0"/>
        <w:ind w:firstLine="270"/>
        <w:jc w:val="both"/>
        <w:rPr>
          <w:rFonts w:ascii="Times New Roman" w:hAnsi="Times New Roman"/>
          <w:sz w:val="24"/>
          <w:szCs w:val="24"/>
          <w:lang w:val="en-GB"/>
        </w:rPr>
      </w:pPr>
      <w:r w:rsidRPr="00F95866">
        <w:rPr>
          <w:rFonts w:ascii="Times New Roman" w:hAnsi="Times New Roman"/>
          <w:sz w:val="24"/>
          <w:szCs w:val="24"/>
          <w:lang w:val="en-GB"/>
        </w:rPr>
        <w:t xml:space="preserve">Pe teritoriul judetului Neamt situl este reprezentat, in mare parte, de portiuni de lunca inalta, neinundabila, cu vegetatie caracteristica </w:t>
      </w:r>
      <w:proofErr w:type="gramStart"/>
      <w:r w:rsidRPr="00F95866">
        <w:rPr>
          <w:rFonts w:ascii="Times New Roman" w:hAnsi="Times New Roman"/>
          <w:sz w:val="24"/>
          <w:szCs w:val="24"/>
          <w:lang w:val="en-GB"/>
        </w:rPr>
        <w:t>( sleauri</w:t>
      </w:r>
      <w:proofErr w:type="gramEnd"/>
      <w:r>
        <w:rPr>
          <w:rFonts w:ascii="Times New Roman" w:hAnsi="Times New Roman"/>
          <w:sz w:val="24"/>
          <w:szCs w:val="24"/>
          <w:lang w:val="en-GB"/>
        </w:rPr>
        <w:t xml:space="preserve"> </w:t>
      </w:r>
      <w:r w:rsidRPr="00F95866">
        <w:rPr>
          <w:rFonts w:ascii="Times New Roman" w:hAnsi="Times New Roman"/>
          <w:sz w:val="24"/>
          <w:szCs w:val="24"/>
          <w:lang w:val="en-GB"/>
        </w:rPr>
        <w:t>de lunca, zavoaie de plopi si salcie).Pe suprafete mici se afla lunca joasa, inundabila cu soluri ce au o textura grosiera. Altitudinea la care se</w:t>
      </w:r>
      <w:r>
        <w:rPr>
          <w:rFonts w:ascii="Times New Roman" w:hAnsi="Times New Roman"/>
          <w:sz w:val="24"/>
          <w:szCs w:val="24"/>
          <w:lang w:val="en-GB"/>
        </w:rPr>
        <w:t xml:space="preserve"> </w:t>
      </w:r>
      <w:r w:rsidRPr="00F95866">
        <w:rPr>
          <w:rFonts w:ascii="Times New Roman" w:hAnsi="Times New Roman"/>
          <w:sz w:val="24"/>
          <w:szCs w:val="24"/>
          <w:lang w:val="en-GB"/>
        </w:rPr>
        <w:t xml:space="preserve">afla situl </w:t>
      </w:r>
      <w:proofErr w:type="gramStart"/>
      <w:r w:rsidRPr="00F95866">
        <w:rPr>
          <w:rFonts w:ascii="Times New Roman" w:hAnsi="Times New Roman"/>
          <w:sz w:val="24"/>
          <w:szCs w:val="24"/>
          <w:lang w:val="en-GB"/>
        </w:rPr>
        <w:t>este</w:t>
      </w:r>
      <w:proofErr w:type="gramEnd"/>
      <w:r w:rsidRPr="00F95866">
        <w:rPr>
          <w:rFonts w:ascii="Times New Roman" w:hAnsi="Times New Roman"/>
          <w:sz w:val="24"/>
          <w:szCs w:val="24"/>
          <w:lang w:val="en-GB"/>
        </w:rPr>
        <w:t xml:space="preserve"> de 170 - 185 m. Flora este de tip Carex -Agrostis si Rubus -Aegopodium.Dintre speciile lemnoase amintim: plop alb, plop negru,</w:t>
      </w:r>
      <w:r>
        <w:rPr>
          <w:rFonts w:ascii="Times New Roman" w:hAnsi="Times New Roman"/>
          <w:sz w:val="24"/>
          <w:szCs w:val="24"/>
          <w:lang w:val="en-GB"/>
        </w:rPr>
        <w:t xml:space="preserve"> </w:t>
      </w:r>
      <w:r w:rsidRPr="00F95866">
        <w:rPr>
          <w:rFonts w:ascii="Times New Roman" w:hAnsi="Times New Roman"/>
          <w:sz w:val="24"/>
          <w:szCs w:val="24"/>
          <w:lang w:val="en-GB"/>
        </w:rPr>
        <w:t xml:space="preserve">salcie, frasin, stejar, ulm, plop euroamerican. Zon de lunc, cu </w:t>
      </w:r>
      <w:proofErr w:type="gramStart"/>
      <w:r w:rsidRPr="00F95866">
        <w:rPr>
          <w:rFonts w:ascii="Times New Roman" w:hAnsi="Times New Roman"/>
          <w:sz w:val="24"/>
          <w:szCs w:val="24"/>
          <w:lang w:val="en-GB"/>
        </w:rPr>
        <w:t>por</w:t>
      </w:r>
      <w:r w:rsidRPr="00F95866">
        <w:rPr>
          <w:rFonts w:ascii="Times New Roman" w:hAnsi="Times New Roman"/>
          <w:sz w:val="24"/>
          <w:szCs w:val="24"/>
          <w:lang w:val="en-GB"/>
        </w:rPr>
        <w:t>iuni inundabile la debite</w:t>
      </w:r>
      <w:proofErr w:type="gramEnd"/>
      <w:r w:rsidRPr="00F95866">
        <w:rPr>
          <w:rFonts w:ascii="Times New Roman" w:hAnsi="Times New Roman"/>
          <w:sz w:val="24"/>
          <w:szCs w:val="24"/>
          <w:lang w:val="en-GB"/>
        </w:rPr>
        <w:t xml:space="preserve"> mari, excelent habitat pentru specii de p</w:t>
      </w:r>
      <w:r>
        <w:rPr>
          <w:rFonts w:ascii="Times New Roman" w:hAnsi="Times New Roman"/>
          <w:sz w:val="24"/>
          <w:szCs w:val="24"/>
          <w:lang w:val="en-GB"/>
        </w:rPr>
        <w:t>a</w:t>
      </w:r>
      <w:r w:rsidRPr="00F95866">
        <w:rPr>
          <w:rFonts w:ascii="Times New Roman" w:hAnsi="Times New Roman"/>
          <w:sz w:val="24"/>
          <w:szCs w:val="24"/>
          <w:lang w:val="en-GB"/>
        </w:rPr>
        <w:t>s</w:t>
      </w:r>
      <w:r>
        <w:rPr>
          <w:rFonts w:ascii="Times New Roman" w:hAnsi="Times New Roman"/>
          <w:sz w:val="24"/>
          <w:szCs w:val="24"/>
          <w:lang w:val="en-GB"/>
        </w:rPr>
        <w:t>a</w:t>
      </w:r>
      <w:r w:rsidRPr="00F95866">
        <w:rPr>
          <w:rFonts w:ascii="Times New Roman" w:hAnsi="Times New Roman"/>
          <w:sz w:val="24"/>
          <w:szCs w:val="24"/>
          <w:lang w:val="en-GB"/>
        </w:rPr>
        <w:t>ri</w:t>
      </w:r>
      <w:r>
        <w:rPr>
          <w:rFonts w:ascii="Times New Roman" w:hAnsi="Times New Roman"/>
          <w:sz w:val="24"/>
          <w:szCs w:val="24"/>
          <w:lang w:val="en-GB"/>
        </w:rPr>
        <w:t xml:space="preserve"> </w:t>
      </w:r>
      <w:r w:rsidRPr="00F95866">
        <w:rPr>
          <w:rFonts w:ascii="Times New Roman" w:hAnsi="Times New Roman"/>
          <w:sz w:val="24"/>
          <w:szCs w:val="24"/>
          <w:lang w:val="en-GB"/>
        </w:rPr>
        <w:t>specifice zonelor umede.</w:t>
      </w:r>
    </w:p>
    <w:p w:rsidR="00373632" w:rsidRDefault="00F95866" w:rsidP="00031B2D">
      <w:pPr>
        <w:spacing w:after="0"/>
        <w:ind w:firstLine="270"/>
        <w:jc w:val="both"/>
        <w:rPr>
          <w:rFonts w:ascii="Times New Roman" w:hAnsi="Times New Roman"/>
          <w:color w:val="FF0000"/>
          <w:sz w:val="24"/>
          <w:szCs w:val="24"/>
          <w:lang w:val="en-GB"/>
        </w:rPr>
      </w:pPr>
      <w:r w:rsidRPr="00F95866">
        <w:rPr>
          <w:rFonts w:ascii="Times New Roman" w:hAnsi="Times New Roman"/>
          <w:sz w:val="24"/>
          <w:szCs w:val="24"/>
          <w:lang w:val="en-GB"/>
        </w:rPr>
        <w:t>Una dintre principalele zone de hr</w:t>
      </w:r>
      <w:r>
        <w:rPr>
          <w:rFonts w:ascii="Times New Roman" w:hAnsi="Times New Roman"/>
          <w:sz w:val="24"/>
          <w:szCs w:val="24"/>
          <w:lang w:val="en-GB"/>
        </w:rPr>
        <w:t>a</w:t>
      </w:r>
      <w:r w:rsidRPr="00F95866">
        <w:rPr>
          <w:rFonts w:ascii="Times New Roman" w:hAnsi="Times New Roman"/>
          <w:sz w:val="24"/>
          <w:szCs w:val="24"/>
          <w:lang w:val="en-GB"/>
        </w:rPr>
        <w:t xml:space="preserve">nire </w:t>
      </w:r>
      <w:r>
        <w:rPr>
          <w:rFonts w:ascii="Times New Roman" w:hAnsi="Times New Roman"/>
          <w:sz w:val="24"/>
          <w:szCs w:val="24"/>
          <w:lang w:val="en-GB"/>
        </w:rPr>
        <w:t>s</w:t>
      </w:r>
      <w:r w:rsidRPr="00F95866">
        <w:rPr>
          <w:rFonts w:ascii="Times New Roman" w:hAnsi="Times New Roman"/>
          <w:sz w:val="24"/>
          <w:szCs w:val="24"/>
          <w:lang w:val="en-GB"/>
        </w:rPr>
        <w:t>i odihn</w:t>
      </w:r>
      <w:r>
        <w:rPr>
          <w:rFonts w:ascii="Times New Roman" w:hAnsi="Times New Roman"/>
          <w:sz w:val="24"/>
          <w:szCs w:val="24"/>
          <w:lang w:val="en-GB"/>
        </w:rPr>
        <w:t>a</w:t>
      </w:r>
      <w:r w:rsidRPr="00F95866">
        <w:rPr>
          <w:rFonts w:ascii="Times New Roman" w:hAnsi="Times New Roman"/>
          <w:sz w:val="24"/>
          <w:szCs w:val="24"/>
          <w:lang w:val="en-GB"/>
        </w:rPr>
        <w:t xml:space="preserve"> pentru popula</w:t>
      </w:r>
      <w:r>
        <w:rPr>
          <w:rFonts w:ascii="Times New Roman" w:hAnsi="Times New Roman"/>
          <w:sz w:val="24"/>
          <w:szCs w:val="24"/>
          <w:lang w:val="en-GB"/>
        </w:rPr>
        <w:t>t</w:t>
      </w:r>
      <w:r w:rsidRPr="00F95866">
        <w:rPr>
          <w:rFonts w:ascii="Times New Roman" w:hAnsi="Times New Roman"/>
          <w:sz w:val="24"/>
          <w:szCs w:val="24"/>
          <w:lang w:val="en-GB"/>
        </w:rPr>
        <w:t>iile de p</w:t>
      </w:r>
      <w:r>
        <w:rPr>
          <w:rFonts w:ascii="Times New Roman" w:hAnsi="Times New Roman"/>
          <w:sz w:val="24"/>
          <w:szCs w:val="24"/>
          <w:lang w:val="en-GB"/>
        </w:rPr>
        <w:t>a</w:t>
      </w:r>
      <w:r w:rsidRPr="00F95866">
        <w:rPr>
          <w:rFonts w:ascii="Times New Roman" w:hAnsi="Times New Roman"/>
          <w:sz w:val="24"/>
          <w:szCs w:val="24"/>
          <w:lang w:val="en-GB"/>
        </w:rPr>
        <w:t>s</w:t>
      </w:r>
      <w:r>
        <w:rPr>
          <w:rFonts w:ascii="Times New Roman" w:hAnsi="Times New Roman"/>
          <w:sz w:val="24"/>
          <w:szCs w:val="24"/>
          <w:lang w:val="en-GB"/>
        </w:rPr>
        <w:t>a</w:t>
      </w:r>
      <w:r w:rsidRPr="00F95866">
        <w:rPr>
          <w:rFonts w:ascii="Times New Roman" w:hAnsi="Times New Roman"/>
          <w:sz w:val="24"/>
          <w:szCs w:val="24"/>
          <w:lang w:val="en-GB"/>
        </w:rPr>
        <w:t>ri acvatice care urm</w:t>
      </w:r>
      <w:r>
        <w:rPr>
          <w:rFonts w:ascii="Times New Roman" w:hAnsi="Times New Roman"/>
          <w:sz w:val="24"/>
          <w:szCs w:val="24"/>
          <w:lang w:val="en-GB"/>
        </w:rPr>
        <w:t>a</w:t>
      </w:r>
      <w:r w:rsidRPr="00F95866">
        <w:rPr>
          <w:rFonts w:ascii="Times New Roman" w:hAnsi="Times New Roman"/>
          <w:sz w:val="24"/>
          <w:szCs w:val="24"/>
          <w:lang w:val="en-GB"/>
        </w:rPr>
        <w:t>resc extremitatea estic</w:t>
      </w:r>
      <w:r>
        <w:rPr>
          <w:rFonts w:ascii="Times New Roman" w:hAnsi="Times New Roman"/>
          <w:sz w:val="24"/>
          <w:szCs w:val="24"/>
          <w:lang w:val="en-GB"/>
        </w:rPr>
        <w:t>a</w:t>
      </w:r>
      <w:r w:rsidRPr="00F95866">
        <w:rPr>
          <w:rFonts w:ascii="Times New Roman" w:hAnsi="Times New Roman"/>
          <w:sz w:val="24"/>
          <w:szCs w:val="24"/>
          <w:lang w:val="en-GB"/>
        </w:rPr>
        <w:t xml:space="preserve"> a arcului carpatic </w:t>
      </w:r>
      <w:r>
        <w:rPr>
          <w:rFonts w:ascii="Times New Roman" w:hAnsi="Times New Roman"/>
          <w:sz w:val="24"/>
          <w:szCs w:val="24"/>
          <w:lang w:val="en-GB"/>
        </w:rPr>
        <w:t>s</w:t>
      </w:r>
      <w:r w:rsidRPr="00F95866">
        <w:rPr>
          <w:rFonts w:ascii="Times New Roman" w:hAnsi="Times New Roman"/>
          <w:sz w:val="24"/>
          <w:szCs w:val="24"/>
          <w:lang w:val="en-GB"/>
        </w:rPr>
        <w:t>i se</w:t>
      </w:r>
      <w:r>
        <w:rPr>
          <w:rFonts w:ascii="Times New Roman" w:hAnsi="Times New Roman"/>
          <w:sz w:val="24"/>
          <w:szCs w:val="24"/>
          <w:lang w:val="en-GB"/>
        </w:rPr>
        <w:t xml:space="preserve"> </w:t>
      </w:r>
      <w:r w:rsidRPr="00F95866">
        <w:rPr>
          <w:rFonts w:ascii="Times New Roman" w:hAnsi="Times New Roman"/>
          <w:sz w:val="24"/>
          <w:szCs w:val="24"/>
          <w:lang w:val="en-GB"/>
        </w:rPr>
        <w:t>concentreaz</w:t>
      </w:r>
      <w:r>
        <w:rPr>
          <w:rFonts w:ascii="Times New Roman" w:hAnsi="Times New Roman"/>
          <w:sz w:val="24"/>
          <w:szCs w:val="24"/>
          <w:lang w:val="en-GB"/>
        </w:rPr>
        <w:t>a</w:t>
      </w:r>
      <w:r w:rsidRPr="00F95866">
        <w:rPr>
          <w:rFonts w:ascii="Times New Roman" w:hAnsi="Times New Roman"/>
          <w:sz w:val="24"/>
          <w:szCs w:val="24"/>
          <w:lang w:val="en-GB"/>
        </w:rPr>
        <w:t xml:space="preserve"> pe Valea </w:t>
      </w:r>
      <w:r>
        <w:rPr>
          <w:rFonts w:ascii="Times New Roman" w:hAnsi="Times New Roman"/>
          <w:sz w:val="24"/>
          <w:szCs w:val="24"/>
          <w:lang w:val="en-GB"/>
        </w:rPr>
        <w:t>s</w:t>
      </w:r>
      <w:r w:rsidRPr="00F95866">
        <w:rPr>
          <w:rFonts w:ascii="Times New Roman" w:hAnsi="Times New Roman"/>
          <w:sz w:val="24"/>
          <w:szCs w:val="24"/>
          <w:lang w:val="en-GB"/>
        </w:rPr>
        <w:t xml:space="preserve">i Lunca </w:t>
      </w:r>
      <w:r>
        <w:rPr>
          <w:rFonts w:ascii="Times New Roman" w:hAnsi="Times New Roman"/>
          <w:sz w:val="24"/>
          <w:szCs w:val="24"/>
          <w:lang w:val="en-GB"/>
        </w:rPr>
        <w:t>Siretului în drumul lor spre balt</w:t>
      </w:r>
      <w:r w:rsidRPr="00F95866">
        <w:rPr>
          <w:rFonts w:ascii="Times New Roman" w:hAnsi="Times New Roman"/>
          <w:sz w:val="24"/>
          <w:szCs w:val="24"/>
          <w:lang w:val="en-GB"/>
        </w:rPr>
        <w:t xml:space="preserve">ile </w:t>
      </w:r>
      <w:proofErr w:type="gramStart"/>
      <w:r w:rsidRPr="00F95866">
        <w:rPr>
          <w:rFonts w:ascii="Times New Roman" w:hAnsi="Times New Roman"/>
          <w:sz w:val="24"/>
          <w:szCs w:val="24"/>
          <w:lang w:val="en-GB"/>
        </w:rPr>
        <w:t>Dun</w:t>
      </w:r>
      <w:r>
        <w:rPr>
          <w:rFonts w:ascii="Times New Roman" w:hAnsi="Times New Roman"/>
          <w:sz w:val="24"/>
          <w:szCs w:val="24"/>
          <w:lang w:val="en-GB"/>
        </w:rPr>
        <w:t>a</w:t>
      </w:r>
      <w:r w:rsidRPr="00F95866">
        <w:rPr>
          <w:rFonts w:ascii="Times New Roman" w:hAnsi="Times New Roman"/>
          <w:sz w:val="24"/>
          <w:szCs w:val="24"/>
          <w:lang w:val="en-GB"/>
        </w:rPr>
        <w:t>rii(</w:t>
      </w:r>
      <w:proofErr w:type="gramEnd"/>
      <w:r w:rsidRPr="00F95866">
        <w:rPr>
          <w:rFonts w:ascii="Times New Roman" w:hAnsi="Times New Roman"/>
          <w:sz w:val="24"/>
          <w:szCs w:val="24"/>
          <w:lang w:val="en-GB"/>
        </w:rPr>
        <w:t>toamna) sau spre teritoriile de cuibrit din nord(prim</w:t>
      </w:r>
      <w:r>
        <w:rPr>
          <w:rFonts w:ascii="Times New Roman" w:hAnsi="Times New Roman"/>
          <w:sz w:val="24"/>
          <w:szCs w:val="24"/>
          <w:lang w:val="en-GB"/>
        </w:rPr>
        <w:t>a</w:t>
      </w:r>
      <w:r w:rsidRPr="00F95866">
        <w:rPr>
          <w:rFonts w:ascii="Times New Roman" w:hAnsi="Times New Roman"/>
          <w:sz w:val="24"/>
          <w:szCs w:val="24"/>
          <w:lang w:val="en-GB"/>
        </w:rPr>
        <w:t>vara).</w:t>
      </w:r>
      <w:r w:rsidRPr="00F95866">
        <w:rPr>
          <w:rFonts w:ascii="Times New Roman" w:hAnsi="Times New Roman"/>
          <w:sz w:val="24"/>
          <w:szCs w:val="24"/>
          <w:lang w:val="en-GB"/>
        </w:rPr>
        <w:cr/>
      </w:r>
    </w:p>
    <w:p w:rsidR="00E222F1" w:rsidRPr="009D4CE8" w:rsidRDefault="00E222F1" w:rsidP="009D4CE8">
      <w:pPr>
        <w:pStyle w:val="Heading3"/>
        <w:spacing w:before="0"/>
        <w:ind w:firstLine="270"/>
        <w:rPr>
          <w:rStyle w:val="Heading3Char"/>
          <w:rFonts w:ascii="Times New Roman" w:hAnsi="Times New Roman" w:cs="Times New Roman"/>
          <w:b/>
          <w:color w:val="auto"/>
          <w:sz w:val="24"/>
          <w:szCs w:val="24"/>
        </w:rPr>
      </w:pPr>
      <w:bookmarkStart w:id="266" w:name="_Toc465239590"/>
      <w:r w:rsidRPr="009D4CE8">
        <w:rPr>
          <w:rStyle w:val="Heading3Char"/>
          <w:rFonts w:ascii="Times New Roman" w:hAnsi="Times New Roman" w:cs="Times New Roman"/>
          <w:b/>
          <w:color w:val="auto"/>
          <w:sz w:val="24"/>
          <w:szCs w:val="24"/>
        </w:rPr>
        <w:t xml:space="preserve">d) </w:t>
      </w:r>
      <w:proofErr w:type="gramStart"/>
      <w:r w:rsidRPr="009D4CE8">
        <w:rPr>
          <w:rStyle w:val="Heading3Char"/>
          <w:rFonts w:ascii="Times New Roman" w:hAnsi="Times New Roman" w:cs="Times New Roman"/>
          <w:b/>
          <w:color w:val="auto"/>
          <w:sz w:val="24"/>
          <w:szCs w:val="24"/>
        </w:rPr>
        <w:t>se</w:t>
      </w:r>
      <w:proofErr w:type="gramEnd"/>
      <w:r w:rsidRPr="009D4CE8">
        <w:rPr>
          <w:rStyle w:val="Heading3Char"/>
          <w:rFonts w:ascii="Times New Roman" w:hAnsi="Times New Roman" w:cs="Times New Roman"/>
          <w:b/>
          <w:color w:val="auto"/>
          <w:sz w:val="24"/>
          <w:szCs w:val="24"/>
        </w:rPr>
        <w:t xml:space="preserve"> va preciza dacă proiectul propus nu are legătură directă cu sau nu este necesar pentru</w:t>
      </w:r>
      <w:bookmarkEnd w:id="266"/>
      <w:r w:rsidRPr="009D4CE8">
        <w:rPr>
          <w:rStyle w:val="Heading3Char"/>
          <w:rFonts w:ascii="Times New Roman" w:hAnsi="Times New Roman" w:cs="Times New Roman"/>
          <w:b/>
          <w:color w:val="auto"/>
          <w:sz w:val="24"/>
          <w:szCs w:val="24"/>
        </w:rPr>
        <w:t xml:space="preserve"> </w:t>
      </w:r>
    </w:p>
    <w:p w:rsidR="00E222F1" w:rsidRDefault="00E222F1" w:rsidP="009D4CE8">
      <w:pPr>
        <w:pStyle w:val="Heading3"/>
        <w:spacing w:before="0"/>
        <w:ind w:firstLine="270"/>
        <w:rPr>
          <w:rStyle w:val="Heading3Char"/>
          <w:rFonts w:ascii="Times New Roman" w:hAnsi="Times New Roman" w:cs="Times New Roman"/>
          <w:b/>
          <w:color w:val="auto"/>
          <w:sz w:val="24"/>
          <w:szCs w:val="24"/>
        </w:rPr>
      </w:pPr>
      <w:bookmarkStart w:id="267" w:name="_Toc465239591"/>
      <w:proofErr w:type="gramStart"/>
      <w:r w:rsidRPr="009D4CE8">
        <w:rPr>
          <w:rStyle w:val="Heading3Char"/>
          <w:rFonts w:ascii="Times New Roman" w:hAnsi="Times New Roman" w:cs="Times New Roman"/>
          <w:b/>
          <w:color w:val="auto"/>
          <w:sz w:val="24"/>
          <w:szCs w:val="24"/>
        </w:rPr>
        <w:t>managementul</w:t>
      </w:r>
      <w:proofErr w:type="gramEnd"/>
      <w:r w:rsidRPr="009D4CE8">
        <w:rPr>
          <w:rStyle w:val="Heading3Char"/>
          <w:rFonts w:ascii="Times New Roman" w:hAnsi="Times New Roman" w:cs="Times New Roman"/>
          <w:b/>
          <w:color w:val="auto"/>
          <w:sz w:val="24"/>
          <w:szCs w:val="24"/>
        </w:rPr>
        <w:t xml:space="preserve"> conservării ariei naturale protejate de interes comunitar;</w:t>
      </w:r>
      <w:bookmarkEnd w:id="267"/>
    </w:p>
    <w:p w:rsidR="00C75362" w:rsidRPr="00603662" w:rsidRDefault="00C75362" w:rsidP="00603662">
      <w:pPr>
        <w:spacing w:after="0"/>
        <w:ind w:firstLine="270"/>
        <w:jc w:val="both"/>
        <w:rPr>
          <w:rFonts w:ascii="Times New Roman" w:hAnsi="Times New Roman"/>
          <w:sz w:val="24"/>
          <w:szCs w:val="24"/>
          <w:lang w:val="en-GB"/>
        </w:rPr>
      </w:pPr>
      <w:r w:rsidRPr="00603662">
        <w:rPr>
          <w:rFonts w:ascii="Times New Roman" w:hAnsi="Times New Roman"/>
          <w:sz w:val="24"/>
          <w:szCs w:val="24"/>
          <w:lang w:val="en-GB"/>
        </w:rPr>
        <w:t xml:space="preserve">Proiectul propus, </w:t>
      </w:r>
      <w:r w:rsidR="00A02617">
        <w:rPr>
          <w:rFonts w:ascii="Times New Roman" w:hAnsi="Times New Roman"/>
          <w:sz w:val="24"/>
          <w:szCs w:val="24"/>
          <w:lang w:val="en-GB"/>
        </w:rPr>
        <w:t xml:space="preserve">nu </w:t>
      </w:r>
      <w:r w:rsidRPr="00603662">
        <w:rPr>
          <w:rFonts w:ascii="Times New Roman" w:hAnsi="Times New Roman"/>
          <w:sz w:val="24"/>
          <w:szCs w:val="24"/>
          <w:lang w:val="en-GB"/>
        </w:rPr>
        <w:t>se suprapune ariilor protejate de interes comunitar –</w:t>
      </w:r>
      <w:r w:rsidR="006C5C50" w:rsidRPr="00603662">
        <w:rPr>
          <w:rFonts w:ascii="Times New Roman" w:hAnsi="Times New Roman"/>
          <w:sz w:val="24"/>
          <w:szCs w:val="24"/>
          <w:lang w:val="en-GB"/>
        </w:rPr>
        <w:t xml:space="preserve"> </w:t>
      </w:r>
      <w:r w:rsidR="00A02617">
        <w:rPr>
          <w:rFonts w:ascii="Times New Roman" w:hAnsi="Times New Roman"/>
          <w:sz w:val="24"/>
          <w:szCs w:val="24"/>
          <w:lang w:val="en-GB"/>
        </w:rPr>
        <w:t>LUNCA SIRETULUI MIJLOCIU</w:t>
      </w:r>
      <w:r w:rsidRPr="00603662">
        <w:rPr>
          <w:rFonts w:ascii="Times New Roman" w:hAnsi="Times New Roman"/>
          <w:sz w:val="24"/>
          <w:szCs w:val="24"/>
          <w:lang w:val="en-GB"/>
        </w:rPr>
        <w:t xml:space="preserve">, iar prin implementarea acestuia nu se afectează prezenţa sau suprafeţele acoperite de specii şi habitate de interes comunitar, suprafețele împădurite etc., prin urmare nu se impune implementarea unui program de management specific conservării ariei naturale protejate. </w:t>
      </w:r>
    </w:p>
    <w:p w:rsidR="003B0CDF" w:rsidRPr="009D4CE8" w:rsidRDefault="00C92B98" w:rsidP="00C75362">
      <w:pPr>
        <w:spacing w:after="0"/>
        <w:ind w:firstLine="270"/>
        <w:jc w:val="both"/>
        <w:rPr>
          <w:rFonts w:ascii="Times New Roman" w:hAnsi="Times New Roman"/>
          <w:sz w:val="24"/>
          <w:szCs w:val="24"/>
          <w:lang w:val="en-GB"/>
        </w:rPr>
      </w:pPr>
      <w:proofErr w:type="gramStart"/>
      <w:r w:rsidRPr="009D4CE8">
        <w:rPr>
          <w:rFonts w:ascii="Times New Roman" w:hAnsi="Times New Roman"/>
          <w:sz w:val="24"/>
          <w:szCs w:val="24"/>
          <w:lang w:val="en-GB"/>
        </w:rPr>
        <w:t xml:space="preserve">Lucrările propuse în cadrul prezentului proiect se desfășoară pe amplasamentul existent, nefiind necesare devieri sau </w:t>
      </w:r>
      <w:r w:rsidR="0049059C" w:rsidRPr="009D4CE8">
        <w:rPr>
          <w:rFonts w:ascii="Times New Roman" w:hAnsi="Times New Roman"/>
          <w:sz w:val="24"/>
          <w:szCs w:val="24"/>
          <w:lang w:val="en-GB"/>
        </w:rPr>
        <w:t>scurtări de traseu.</w:t>
      </w:r>
      <w:proofErr w:type="gramEnd"/>
      <w:r w:rsidR="003B0CDF" w:rsidRPr="009D4CE8">
        <w:rPr>
          <w:rFonts w:ascii="Times New Roman" w:hAnsi="Times New Roman"/>
          <w:sz w:val="24"/>
          <w:szCs w:val="24"/>
          <w:lang w:val="en-GB"/>
        </w:rPr>
        <w:t xml:space="preserve"> </w:t>
      </w:r>
    </w:p>
    <w:p w:rsidR="00900CFA" w:rsidRPr="009D4CE8" w:rsidRDefault="003B0CDF" w:rsidP="00C75362">
      <w:pPr>
        <w:spacing w:after="0"/>
        <w:ind w:firstLine="270"/>
        <w:jc w:val="both"/>
        <w:rPr>
          <w:rFonts w:ascii="Times New Roman" w:hAnsi="Times New Roman"/>
          <w:sz w:val="24"/>
          <w:szCs w:val="24"/>
          <w:lang w:val="en-GB"/>
        </w:rPr>
      </w:pPr>
      <w:r w:rsidRPr="009D4CE8">
        <w:rPr>
          <w:rFonts w:ascii="Times New Roman" w:hAnsi="Times New Roman"/>
          <w:sz w:val="24"/>
          <w:szCs w:val="24"/>
          <w:lang w:val="en-GB"/>
        </w:rPr>
        <w:lastRenderedPageBreak/>
        <w:t xml:space="preserve">Utilajele folosite la executia proiectului nu sunt generatoarea de substante toxice, </w:t>
      </w:r>
      <w:r w:rsidRPr="009D4CE8">
        <w:rPr>
          <w:rFonts w:ascii="Times New Roman" w:hAnsi="Times New Roman"/>
          <w:sz w:val="24"/>
          <w:szCs w:val="24"/>
        </w:rPr>
        <w:t xml:space="preserve">zgomote şi vibraţii vor apărea în perioada de execuţie, datorită utilajelor, dar durata acestora </w:t>
      </w:r>
      <w:proofErr w:type="gramStart"/>
      <w:r w:rsidRPr="009D4CE8">
        <w:rPr>
          <w:rFonts w:ascii="Times New Roman" w:hAnsi="Times New Roman"/>
          <w:sz w:val="24"/>
          <w:szCs w:val="24"/>
        </w:rPr>
        <w:t>este</w:t>
      </w:r>
      <w:proofErr w:type="gramEnd"/>
      <w:r w:rsidRPr="009D4CE8">
        <w:rPr>
          <w:rFonts w:ascii="Times New Roman" w:hAnsi="Times New Roman"/>
          <w:sz w:val="24"/>
          <w:szCs w:val="24"/>
        </w:rPr>
        <w:t xml:space="preserve"> limitată la perioada de lucru de zi. </w:t>
      </w:r>
      <w:proofErr w:type="gramStart"/>
      <w:r w:rsidRPr="009D4CE8">
        <w:rPr>
          <w:rFonts w:ascii="Times New Roman" w:hAnsi="Times New Roman"/>
          <w:sz w:val="24"/>
          <w:szCs w:val="24"/>
        </w:rPr>
        <w:t>Aceste zgomote se pot încadra în limitele maxime ale STAS 10009/88 (</w:t>
      </w:r>
      <w:r w:rsidRPr="009D4CE8">
        <w:rPr>
          <w:rFonts w:ascii="Times New Roman" w:hAnsi="Times New Roman"/>
          <w:sz w:val="24"/>
          <w:szCs w:val="24"/>
          <w:lang w:val="en-GB"/>
        </w:rPr>
        <w:t>55 dB).</w:t>
      </w:r>
      <w:proofErr w:type="gramEnd"/>
    </w:p>
    <w:p w:rsidR="003B0CDF" w:rsidRPr="009D4CE8" w:rsidRDefault="003B0CDF" w:rsidP="009D4CE8">
      <w:pPr>
        <w:spacing w:after="0"/>
        <w:ind w:firstLine="270"/>
        <w:jc w:val="both"/>
        <w:rPr>
          <w:rFonts w:ascii="Times New Roman" w:hAnsi="Times New Roman"/>
          <w:sz w:val="24"/>
          <w:szCs w:val="24"/>
        </w:rPr>
      </w:pPr>
      <w:r w:rsidRPr="009D4CE8">
        <w:rPr>
          <w:rFonts w:ascii="Times New Roman" w:hAnsi="Times New Roman"/>
          <w:sz w:val="24"/>
          <w:szCs w:val="24"/>
        </w:rPr>
        <w:t xml:space="preserve">Obiectivul, în sine, la darea lui în folosinţă, nu </w:t>
      </w:r>
      <w:proofErr w:type="gramStart"/>
      <w:r w:rsidRPr="009D4CE8">
        <w:rPr>
          <w:rFonts w:ascii="Times New Roman" w:hAnsi="Times New Roman"/>
          <w:sz w:val="24"/>
          <w:szCs w:val="24"/>
        </w:rPr>
        <w:t>va</w:t>
      </w:r>
      <w:proofErr w:type="gramEnd"/>
      <w:r w:rsidRPr="009D4CE8">
        <w:rPr>
          <w:rFonts w:ascii="Times New Roman" w:hAnsi="Times New Roman"/>
          <w:sz w:val="24"/>
          <w:szCs w:val="24"/>
        </w:rPr>
        <w:t xml:space="preserve"> produce noxe care ar putea polua aerul. </w:t>
      </w:r>
      <w:proofErr w:type="gramStart"/>
      <w:r w:rsidRPr="009D4CE8">
        <w:rPr>
          <w:rFonts w:ascii="Times New Roman" w:hAnsi="Times New Roman"/>
          <w:sz w:val="24"/>
          <w:szCs w:val="24"/>
        </w:rPr>
        <w:t>Nu sunt necesare măsuri speciale pentru protecţia calităţii aerului.</w:t>
      </w:r>
      <w:proofErr w:type="gramEnd"/>
    </w:p>
    <w:p w:rsidR="003B0CDF" w:rsidRPr="009D4CE8" w:rsidRDefault="003B0CDF" w:rsidP="009D4CE8">
      <w:pPr>
        <w:spacing w:after="0"/>
        <w:ind w:firstLine="270"/>
        <w:jc w:val="both"/>
        <w:rPr>
          <w:rFonts w:ascii="Times New Roman" w:hAnsi="Times New Roman"/>
          <w:sz w:val="24"/>
          <w:szCs w:val="24"/>
        </w:rPr>
      </w:pPr>
      <w:proofErr w:type="gramStart"/>
      <w:r w:rsidRPr="009D4CE8">
        <w:rPr>
          <w:rFonts w:ascii="Times New Roman" w:hAnsi="Times New Roman"/>
          <w:sz w:val="24"/>
          <w:szCs w:val="24"/>
        </w:rPr>
        <w:t>Apa</w:t>
      </w:r>
      <w:proofErr w:type="gramEnd"/>
      <w:r w:rsidRPr="009D4CE8">
        <w:rPr>
          <w:rFonts w:ascii="Times New Roman" w:hAnsi="Times New Roman"/>
          <w:sz w:val="24"/>
          <w:szCs w:val="24"/>
        </w:rPr>
        <w:t xml:space="preserve"> folosită la diferite procese tehnologice (curăţarea suprafeţelor, udarea suprafeţelor ş.a.) va fi apă curată conform SR EN 1008:2003 şi nu reprezintă sursă de poluare în urma folosirii ei la respectivele lucrări.</w:t>
      </w:r>
    </w:p>
    <w:p w:rsidR="00DA33CB" w:rsidRPr="009D4CE8" w:rsidRDefault="003B0CDF" w:rsidP="009D4CE8">
      <w:pPr>
        <w:spacing w:after="0"/>
        <w:ind w:firstLine="270"/>
        <w:jc w:val="both"/>
        <w:rPr>
          <w:rFonts w:ascii="Times New Roman" w:hAnsi="Times New Roman"/>
          <w:sz w:val="24"/>
          <w:szCs w:val="24"/>
        </w:rPr>
      </w:pPr>
      <w:r w:rsidRPr="009D4CE8">
        <w:rPr>
          <w:rFonts w:ascii="Times New Roman" w:hAnsi="Times New Roman"/>
          <w:sz w:val="24"/>
          <w:szCs w:val="24"/>
        </w:rPr>
        <w:t xml:space="preserve">Obiectivul în sine nu afectează calitatea apelor, </w:t>
      </w:r>
      <w:proofErr w:type="gramStart"/>
      <w:r w:rsidRPr="009D4CE8">
        <w:rPr>
          <w:rFonts w:ascii="Times New Roman" w:hAnsi="Times New Roman"/>
          <w:sz w:val="24"/>
          <w:szCs w:val="24"/>
        </w:rPr>
        <w:t>a</w:t>
      </w:r>
      <w:proofErr w:type="gramEnd"/>
      <w:r w:rsidRPr="009D4CE8">
        <w:rPr>
          <w:rFonts w:ascii="Times New Roman" w:hAnsi="Times New Roman"/>
          <w:sz w:val="24"/>
          <w:szCs w:val="24"/>
        </w:rPr>
        <w:t xml:space="preserve"> aerului, solului, subsolului. Obiectivul </w:t>
      </w:r>
      <w:proofErr w:type="gramStart"/>
      <w:r w:rsidRPr="009D4CE8">
        <w:rPr>
          <w:rFonts w:ascii="Times New Roman" w:hAnsi="Times New Roman"/>
          <w:sz w:val="24"/>
          <w:szCs w:val="24"/>
        </w:rPr>
        <w:t>este</w:t>
      </w:r>
      <w:proofErr w:type="gramEnd"/>
      <w:r w:rsidRPr="009D4CE8">
        <w:rPr>
          <w:rFonts w:ascii="Times New Roman" w:hAnsi="Times New Roman"/>
          <w:sz w:val="24"/>
          <w:szCs w:val="24"/>
        </w:rPr>
        <w:t xml:space="preserve"> prevăzut să nu producă zgomot, vibraţii şi să nu afecteze aşezările umane şi alte obiective de interes public. </w:t>
      </w:r>
    </w:p>
    <w:p w:rsidR="003B0CDF" w:rsidRPr="009D4CE8" w:rsidRDefault="003B0CDF" w:rsidP="009D4CE8">
      <w:pPr>
        <w:spacing w:after="0"/>
        <w:ind w:firstLine="270"/>
        <w:jc w:val="both"/>
        <w:rPr>
          <w:rFonts w:ascii="Times New Roman" w:hAnsi="Times New Roman"/>
          <w:sz w:val="24"/>
          <w:szCs w:val="24"/>
        </w:rPr>
      </w:pPr>
      <w:r w:rsidRPr="009D4CE8">
        <w:rPr>
          <w:rFonts w:ascii="Times New Roman" w:hAnsi="Times New Roman"/>
          <w:sz w:val="24"/>
          <w:szCs w:val="24"/>
        </w:rPr>
        <w:t xml:space="preserve">Impactul în urma realizării investiţiei </w:t>
      </w:r>
      <w:proofErr w:type="gramStart"/>
      <w:r w:rsidRPr="009D4CE8">
        <w:rPr>
          <w:rFonts w:ascii="Times New Roman" w:hAnsi="Times New Roman"/>
          <w:sz w:val="24"/>
          <w:szCs w:val="24"/>
        </w:rPr>
        <w:t>este</w:t>
      </w:r>
      <w:proofErr w:type="gramEnd"/>
      <w:r w:rsidRPr="009D4CE8">
        <w:rPr>
          <w:rFonts w:ascii="Times New Roman" w:hAnsi="Times New Roman"/>
          <w:sz w:val="24"/>
          <w:szCs w:val="24"/>
        </w:rPr>
        <w:t xml:space="preserve"> unul pozitiv, având influenţe favorabile asupra mediului prin reducerea poluării fonice, a noxelor, reducerea consumului de combustibil, creşterea siguranţei traficului etc.</w:t>
      </w:r>
    </w:p>
    <w:p w:rsidR="00247621" w:rsidRPr="009D4CE8" w:rsidRDefault="00247621" w:rsidP="009D4CE8">
      <w:pPr>
        <w:pStyle w:val="Heading3"/>
        <w:spacing w:before="0"/>
        <w:ind w:firstLine="270"/>
        <w:rPr>
          <w:rFonts w:ascii="Times New Roman" w:hAnsi="Times New Roman" w:cs="Times New Roman"/>
          <w:bCs w:val="0"/>
          <w:color w:val="0070C0"/>
          <w:sz w:val="24"/>
          <w:szCs w:val="24"/>
        </w:rPr>
      </w:pPr>
      <w:bookmarkStart w:id="268" w:name="_Toc465239592"/>
      <w:r w:rsidRPr="009D4CE8">
        <w:rPr>
          <w:rStyle w:val="Heading3Char"/>
          <w:rFonts w:ascii="Times New Roman" w:hAnsi="Times New Roman" w:cs="Times New Roman"/>
          <w:b/>
          <w:color w:val="0070C0"/>
          <w:sz w:val="24"/>
          <w:szCs w:val="24"/>
        </w:rPr>
        <w:t xml:space="preserve">Proiectul propus nu </w:t>
      </w:r>
      <w:proofErr w:type="gramStart"/>
      <w:r w:rsidRPr="009D4CE8">
        <w:rPr>
          <w:rStyle w:val="Heading3Char"/>
          <w:rFonts w:ascii="Times New Roman" w:hAnsi="Times New Roman" w:cs="Times New Roman"/>
          <w:b/>
          <w:color w:val="0070C0"/>
          <w:sz w:val="24"/>
          <w:szCs w:val="24"/>
        </w:rPr>
        <w:t>este</w:t>
      </w:r>
      <w:proofErr w:type="gramEnd"/>
      <w:r w:rsidRPr="009D4CE8">
        <w:rPr>
          <w:rStyle w:val="Heading3Char"/>
          <w:rFonts w:ascii="Times New Roman" w:hAnsi="Times New Roman" w:cs="Times New Roman"/>
          <w:b/>
          <w:color w:val="0070C0"/>
          <w:sz w:val="24"/>
          <w:szCs w:val="24"/>
        </w:rPr>
        <w:t xml:space="preserve"> necesar pentru managementul conservării ariei naturale </w:t>
      </w:r>
      <w:r w:rsidR="0052666F" w:rsidRPr="009D4CE8">
        <w:rPr>
          <w:rStyle w:val="Heading3Char"/>
          <w:rFonts w:ascii="Times New Roman" w:hAnsi="Times New Roman" w:cs="Times New Roman"/>
          <w:b/>
          <w:color w:val="0070C0"/>
          <w:sz w:val="24"/>
          <w:szCs w:val="24"/>
        </w:rPr>
        <w:t>protejate de interes comunitar.</w:t>
      </w:r>
      <w:bookmarkEnd w:id="268"/>
    </w:p>
    <w:p w:rsidR="00E222F1" w:rsidRPr="009D4CE8" w:rsidRDefault="00E222F1" w:rsidP="009D4CE8">
      <w:pPr>
        <w:pStyle w:val="Heading3"/>
        <w:spacing w:before="0"/>
        <w:ind w:firstLine="270"/>
        <w:rPr>
          <w:rStyle w:val="Heading3Char"/>
          <w:rFonts w:ascii="Times New Roman" w:hAnsi="Times New Roman" w:cs="Times New Roman"/>
          <w:b/>
          <w:color w:val="auto"/>
          <w:sz w:val="24"/>
          <w:szCs w:val="24"/>
        </w:rPr>
      </w:pPr>
      <w:bookmarkStart w:id="269" w:name="_Toc465239593"/>
      <w:r w:rsidRPr="009D4CE8">
        <w:rPr>
          <w:rStyle w:val="Heading3Char"/>
          <w:rFonts w:ascii="Times New Roman" w:hAnsi="Times New Roman" w:cs="Times New Roman"/>
          <w:b/>
          <w:color w:val="auto"/>
          <w:sz w:val="24"/>
          <w:szCs w:val="24"/>
        </w:rPr>
        <w:t xml:space="preserve">e) </w:t>
      </w:r>
      <w:proofErr w:type="gramStart"/>
      <w:r w:rsidRPr="009D4CE8">
        <w:rPr>
          <w:rStyle w:val="Heading3Char"/>
          <w:rFonts w:ascii="Times New Roman" w:hAnsi="Times New Roman" w:cs="Times New Roman"/>
          <w:b/>
          <w:color w:val="auto"/>
          <w:sz w:val="24"/>
          <w:szCs w:val="24"/>
        </w:rPr>
        <w:t>se</w:t>
      </w:r>
      <w:proofErr w:type="gramEnd"/>
      <w:r w:rsidRPr="009D4CE8">
        <w:rPr>
          <w:rStyle w:val="Heading3Char"/>
          <w:rFonts w:ascii="Times New Roman" w:hAnsi="Times New Roman" w:cs="Times New Roman"/>
          <w:b/>
          <w:color w:val="auto"/>
          <w:sz w:val="24"/>
          <w:szCs w:val="24"/>
        </w:rPr>
        <w:t xml:space="preserve"> va estima impactul potenţial al proiectului asupra speciilor şi habitatelor din aria</w:t>
      </w:r>
      <w:bookmarkEnd w:id="269"/>
      <w:r w:rsidRPr="009D4CE8">
        <w:rPr>
          <w:rStyle w:val="Heading3Char"/>
          <w:rFonts w:ascii="Times New Roman" w:hAnsi="Times New Roman" w:cs="Times New Roman"/>
          <w:b/>
          <w:color w:val="auto"/>
          <w:sz w:val="24"/>
          <w:szCs w:val="24"/>
        </w:rPr>
        <w:t xml:space="preserve"> </w:t>
      </w:r>
    </w:p>
    <w:p w:rsidR="00E222F1" w:rsidRPr="009D4CE8" w:rsidRDefault="00E222F1" w:rsidP="009D4CE8">
      <w:pPr>
        <w:pStyle w:val="Heading3"/>
        <w:spacing w:before="0"/>
        <w:ind w:firstLine="270"/>
        <w:rPr>
          <w:rStyle w:val="Heading3Char"/>
          <w:rFonts w:ascii="Times New Roman" w:hAnsi="Times New Roman" w:cs="Times New Roman"/>
          <w:b/>
          <w:color w:val="auto"/>
          <w:sz w:val="24"/>
          <w:szCs w:val="24"/>
        </w:rPr>
      </w:pPr>
      <w:bookmarkStart w:id="270" w:name="_Toc465239594"/>
      <w:proofErr w:type="gramStart"/>
      <w:r w:rsidRPr="009D4CE8">
        <w:rPr>
          <w:rStyle w:val="Heading3Char"/>
          <w:rFonts w:ascii="Times New Roman" w:hAnsi="Times New Roman" w:cs="Times New Roman"/>
          <w:b/>
          <w:color w:val="auto"/>
          <w:sz w:val="24"/>
          <w:szCs w:val="24"/>
        </w:rPr>
        <w:t>naturală</w:t>
      </w:r>
      <w:proofErr w:type="gramEnd"/>
      <w:r w:rsidRPr="009D4CE8">
        <w:rPr>
          <w:rStyle w:val="Heading3Char"/>
          <w:rFonts w:ascii="Times New Roman" w:hAnsi="Times New Roman" w:cs="Times New Roman"/>
          <w:b/>
          <w:color w:val="auto"/>
          <w:sz w:val="24"/>
          <w:szCs w:val="24"/>
        </w:rPr>
        <w:t xml:space="preserve"> protejată de interes comunitar;</w:t>
      </w:r>
      <w:bookmarkEnd w:id="270"/>
    </w:p>
    <w:p w:rsidR="00900CFA" w:rsidRPr="009D4CE8" w:rsidRDefault="00900CFA" w:rsidP="009D4CE8">
      <w:pPr>
        <w:spacing w:after="0"/>
        <w:ind w:firstLine="270"/>
        <w:rPr>
          <w:rFonts w:ascii="Times New Roman" w:hAnsi="Times New Roman"/>
          <w:sz w:val="24"/>
          <w:szCs w:val="24"/>
          <w:lang w:val="en-GB"/>
        </w:rPr>
      </w:pPr>
      <w:proofErr w:type="gramStart"/>
      <w:r w:rsidRPr="009D4CE8">
        <w:rPr>
          <w:rFonts w:ascii="Times New Roman" w:hAnsi="Times New Roman"/>
          <w:sz w:val="24"/>
          <w:szCs w:val="24"/>
          <w:lang w:val="en-GB"/>
        </w:rPr>
        <w:t>Prin implementarea proiectului nu vor fi afectate suprafeţele acoperite de specii şi habitate de interes comunitar</w:t>
      </w:r>
      <w:r w:rsidR="0049059C" w:rsidRPr="009D4CE8">
        <w:rPr>
          <w:rFonts w:ascii="Times New Roman" w:hAnsi="Times New Roman"/>
          <w:sz w:val="24"/>
          <w:szCs w:val="24"/>
          <w:lang w:val="en-GB"/>
        </w:rPr>
        <w:t xml:space="preserve"> sau suprafețele împădurite</w:t>
      </w:r>
      <w:r w:rsidRPr="009D4CE8">
        <w:rPr>
          <w:rFonts w:ascii="Times New Roman" w:hAnsi="Times New Roman"/>
          <w:sz w:val="24"/>
          <w:szCs w:val="24"/>
          <w:lang w:val="en-GB"/>
        </w:rPr>
        <w:t>.</w:t>
      </w:r>
      <w:proofErr w:type="gramEnd"/>
    </w:p>
    <w:p w:rsidR="00E222F1" w:rsidRPr="009D4CE8" w:rsidRDefault="00E222F1" w:rsidP="009D4CE8">
      <w:pPr>
        <w:pStyle w:val="Heading3"/>
        <w:spacing w:before="0"/>
        <w:ind w:left="810" w:hanging="540"/>
        <w:rPr>
          <w:rStyle w:val="Heading3Char"/>
          <w:rFonts w:ascii="Times New Roman" w:hAnsi="Times New Roman" w:cs="Times New Roman"/>
          <w:b/>
          <w:color w:val="auto"/>
          <w:sz w:val="24"/>
          <w:szCs w:val="24"/>
        </w:rPr>
      </w:pPr>
      <w:bookmarkStart w:id="271" w:name="_Toc465239595"/>
      <w:r w:rsidRPr="009D4CE8">
        <w:rPr>
          <w:rStyle w:val="Heading3Char"/>
          <w:rFonts w:ascii="Times New Roman" w:hAnsi="Times New Roman" w:cs="Times New Roman"/>
          <w:b/>
          <w:color w:val="auto"/>
          <w:sz w:val="24"/>
          <w:szCs w:val="24"/>
        </w:rPr>
        <w:t xml:space="preserve">f) </w:t>
      </w:r>
      <w:proofErr w:type="gramStart"/>
      <w:r w:rsidRPr="009D4CE8">
        <w:rPr>
          <w:rStyle w:val="Heading3Char"/>
          <w:rFonts w:ascii="Times New Roman" w:hAnsi="Times New Roman" w:cs="Times New Roman"/>
          <w:b/>
          <w:color w:val="auto"/>
          <w:sz w:val="24"/>
          <w:szCs w:val="24"/>
        </w:rPr>
        <w:t>alte</w:t>
      </w:r>
      <w:proofErr w:type="gramEnd"/>
      <w:r w:rsidRPr="009D4CE8">
        <w:rPr>
          <w:rStyle w:val="Heading3Char"/>
          <w:rFonts w:ascii="Times New Roman" w:hAnsi="Times New Roman" w:cs="Times New Roman"/>
          <w:b/>
          <w:color w:val="auto"/>
          <w:sz w:val="24"/>
          <w:szCs w:val="24"/>
        </w:rPr>
        <w:t xml:space="preserve"> informaţii prevăzute în ghidul metodologic privind evaluarea adecvată.</w:t>
      </w:r>
      <w:bookmarkEnd w:id="271"/>
    </w:p>
    <w:p w:rsidR="00900CFA" w:rsidRPr="009D4CE8" w:rsidRDefault="00900CFA" w:rsidP="009D4CE8">
      <w:pPr>
        <w:spacing w:after="0"/>
        <w:ind w:firstLine="270"/>
        <w:jc w:val="both"/>
        <w:rPr>
          <w:rFonts w:ascii="Times New Roman" w:hAnsi="Times New Roman"/>
          <w:sz w:val="24"/>
          <w:szCs w:val="24"/>
          <w:lang w:val="en-GB"/>
        </w:rPr>
      </w:pPr>
      <w:r w:rsidRPr="009D4CE8">
        <w:rPr>
          <w:rFonts w:ascii="Times New Roman" w:hAnsi="Times New Roman"/>
          <w:sz w:val="24"/>
          <w:szCs w:val="24"/>
          <w:lang w:val="en-GB"/>
        </w:rPr>
        <w:t xml:space="preserve">Lucrările propuse a se executa în cadrul prezentei documentații nu presupun modificări fizice ale amplasamentului din punct de vedere al topografiei, nu intersectează cursuri de </w:t>
      </w:r>
      <w:proofErr w:type="gramStart"/>
      <w:r w:rsidRPr="009D4CE8">
        <w:rPr>
          <w:rFonts w:ascii="Times New Roman" w:hAnsi="Times New Roman"/>
          <w:sz w:val="24"/>
          <w:szCs w:val="24"/>
          <w:lang w:val="en-GB"/>
        </w:rPr>
        <w:t>apă</w:t>
      </w:r>
      <w:proofErr w:type="gramEnd"/>
      <w:r w:rsidR="00433ADC" w:rsidRPr="009D4CE8">
        <w:rPr>
          <w:rFonts w:ascii="Times New Roman" w:hAnsi="Times New Roman"/>
          <w:sz w:val="24"/>
          <w:szCs w:val="24"/>
          <w:lang w:val="en-GB"/>
        </w:rPr>
        <w:t xml:space="preserve"> și nu presupun dezafectări sau demolării</w:t>
      </w:r>
      <w:r w:rsidRPr="009D4CE8">
        <w:rPr>
          <w:rFonts w:ascii="Times New Roman" w:hAnsi="Times New Roman"/>
          <w:sz w:val="24"/>
          <w:szCs w:val="24"/>
          <w:lang w:val="en-GB"/>
        </w:rPr>
        <w:t xml:space="preserve"> </w:t>
      </w:r>
      <w:r w:rsidR="00433ADC" w:rsidRPr="009D4CE8">
        <w:rPr>
          <w:rFonts w:ascii="Times New Roman" w:hAnsi="Times New Roman"/>
          <w:sz w:val="24"/>
          <w:szCs w:val="24"/>
          <w:lang w:val="en-GB"/>
        </w:rPr>
        <w:t>ale construcțiilor existente.</w:t>
      </w:r>
    </w:p>
    <w:p w:rsidR="00FC2B3F" w:rsidRPr="009D4CE8" w:rsidRDefault="00FC2B3F" w:rsidP="009D4CE8">
      <w:pPr>
        <w:spacing w:after="0"/>
        <w:ind w:firstLine="270"/>
        <w:jc w:val="both"/>
        <w:rPr>
          <w:rFonts w:ascii="Times New Roman" w:hAnsi="Times New Roman"/>
          <w:sz w:val="24"/>
          <w:szCs w:val="24"/>
          <w:lang w:val="en-GB"/>
        </w:rPr>
      </w:pPr>
      <w:r w:rsidRPr="009D4CE8">
        <w:rPr>
          <w:rFonts w:ascii="Times New Roman" w:hAnsi="Times New Roman"/>
          <w:sz w:val="24"/>
          <w:szCs w:val="24"/>
          <w:lang w:val="en-GB"/>
        </w:rPr>
        <w:t xml:space="preserve">Este necesară respectarea normelor prevazute în legislaţia în vigoare privind protecţia speciilor de păsări şi a habitatelor de interes </w:t>
      </w:r>
      <w:proofErr w:type="gramStart"/>
      <w:r w:rsidRPr="009D4CE8">
        <w:rPr>
          <w:rFonts w:ascii="Times New Roman" w:hAnsi="Times New Roman"/>
          <w:sz w:val="24"/>
          <w:szCs w:val="24"/>
          <w:lang w:val="en-GB"/>
        </w:rPr>
        <w:t>european</w:t>
      </w:r>
      <w:proofErr w:type="gramEnd"/>
      <w:r w:rsidRPr="009D4CE8">
        <w:rPr>
          <w:rFonts w:ascii="Times New Roman" w:hAnsi="Times New Roman"/>
          <w:sz w:val="24"/>
          <w:szCs w:val="24"/>
          <w:lang w:val="en-GB"/>
        </w:rPr>
        <w:t xml:space="preserve"> (OUG 57/2007, Ord. 19/2010).</w:t>
      </w:r>
    </w:p>
    <w:p w:rsidR="00FC2B3F" w:rsidRPr="009D4CE8" w:rsidRDefault="00FC2B3F" w:rsidP="009D4CE8">
      <w:pPr>
        <w:spacing w:after="0"/>
        <w:ind w:firstLine="270"/>
        <w:rPr>
          <w:rFonts w:ascii="Times New Roman" w:hAnsi="Times New Roman"/>
          <w:sz w:val="24"/>
          <w:szCs w:val="24"/>
          <w:lang w:val="en-GB"/>
        </w:rPr>
      </w:pPr>
      <w:r w:rsidRPr="009D4CE8">
        <w:rPr>
          <w:rFonts w:ascii="Times New Roman" w:hAnsi="Times New Roman"/>
          <w:sz w:val="24"/>
          <w:szCs w:val="24"/>
          <w:lang w:val="en-GB"/>
        </w:rPr>
        <w:t xml:space="preserve">Se va avea în vedere instruirea personalului implicat cu privire la aspectele de protecţie a naturii aşa cum sunt acestea descrise în documentaţie la </w:t>
      </w:r>
      <w:proofErr w:type="gramStart"/>
      <w:r w:rsidRPr="009D4CE8">
        <w:rPr>
          <w:rFonts w:ascii="Times New Roman" w:hAnsi="Times New Roman"/>
          <w:sz w:val="24"/>
          <w:szCs w:val="24"/>
          <w:lang w:val="en-GB"/>
        </w:rPr>
        <w:t>subcapitolul  Măsuri</w:t>
      </w:r>
      <w:proofErr w:type="gramEnd"/>
      <w:r w:rsidRPr="009D4CE8">
        <w:rPr>
          <w:rFonts w:ascii="Times New Roman" w:hAnsi="Times New Roman"/>
          <w:sz w:val="24"/>
          <w:szCs w:val="24"/>
          <w:lang w:val="en-GB"/>
        </w:rPr>
        <w:t xml:space="preserve"> de diminuare a impactului.</w:t>
      </w:r>
    </w:p>
    <w:p w:rsidR="00FC2B3F" w:rsidRPr="009D4CE8" w:rsidRDefault="00FC2B3F" w:rsidP="009D4CE8">
      <w:pPr>
        <w:spacing w:after="0"/>
        <w:ind w:firstLine="270"/>
        <w:jc w:val="both"/>
        <w:rPr>
          <w:rFonts w:ascii="Times New Roman" w:hAnsi="Times New Roman"/>
          <w:sz w:val="24"/>
          <w:szCs w:val="24"/>
          <w:lang w:val="en-GB"/>
        </w:rPr>
      </w:pPr>
      <w:proofErr w:type="gramStart"/>
      <w:r w:rsidRPr="009D4CE8">
        <w:rPr>
          <w:rFonts w:ascii="Times New Roman" w:hAnsi="Times New Roman"/>
          <w:sz w:val="24"/>
          <w:szCs w:val="24"/>
          <w:lang w:val="en-GB"/>
        </w:rPr>
        <w:t>Sunt interzise abandonarea deşeurilor de orice fel.</w:t>
      </w:r>
      <w:proofErr w:type="gramEnd"/>
    </w:p>
    <w:p w:rsidR="00FC2B3F" w:rsidRPr="009D4CE8" w:rsidRDefault="00FC2B3F" w:rsidP="009D4CE8">
      <w:pPr>
        <w:spacing w:after="0"/>
        <w:ind w:firstLine="270"/>
        <w:jc w:val="both"/>
        <w:rPr>
          <w:rFonts w:ascii="Times New Roman" w:hAnsi="Times New Roman"/>
          <w:sz w:val="24"/>
          <w:szCs w:val="24"/>
          <w:lang w:val="en-GB"/>
        </w:rPr>
      </w:pPr>
      <w:r w:rsidRPr="009D4CE8">
        <w:rPr>
          <w:rFonts w:ascii="Times New Roman" w:hAnsi="Times New Roman"/>
          <w:sz w:val="24"/>
          <w:szCs w:val="24"/>
          <w:lang w:val="en-GB"/>
        </w:rPr>
        <w:t xml:space="preserve">In eventualitatea cazurilor de capturi/ucideri accidentale, se impune raportarea la A.P.M. şi G.N.M. a conform HG 323/2010, privind stabilirea sistemului de monitorizare a capturilor și uciderilor accidentale ale tuturor speciilor de păsări, precum şi speciile strict protejate prevăzute în anexele nr. </w:t>
      </w:r>
      <w:proofErr w:type="gramStart"/>
      <w:r w:rsidRPr="009D4CE8">
        <w:rPr>
          <w:rFonts w:ascii="Times New Roman" w:hAnsi="Times New Roman"/>
          <w:sz w:val="24"/>
          <w:szCs w:val="24"/>
          <w:lang w:val="en-GB"/>
        </w:rPr>
        <w:t>4A şi 4B la Ordonanţa de urgenţă a Guvernului nr.</w:t>
      </w:r>
      <w:proofErr w:type="gramEnd"/>
      <w:r w:rsidRPr="009D4CE8">
        <w:rPr>
          <w:rFonts w:ascii="Times New Roman" w:hAnsi="Times New Roman"/>
          <w:sz w:val="24"/>
          <w:szCs w:val="24"/>
          <w:lang w:val="en-GB"/>
        </w:rPr>
        <w:t xml:space="preserve"> </w:t>
      </w:r>
      <w:proofErr w:type="gramStart"/>
      <w:r w:rsidRPr="009D4CE8">
        <w:rPr>
          <w:rFonts w:ascii="Times New Roman" w:hAnsi="Times New Roman"/>
          <w:sz w:val="24"/>
          <w:szCs w:val="24"/>
          <w:lang w:val="en-GB"/>
        </w:rPr>
        <w:t>57/2007 privind regimul ariilor naturale protejate, conservarea habitatelor naturale, a florei şi faunei sălbatice.</w:t>
      </w:r>
      <w:proofErr w:type="gramEnd"/>
    </w:p>
    <w:p w:rsidR="00FC2B3F" w:rsidRPr="009D4CE8" w:rsidRDefault="00FC2B3F" w:rsidP="009D4CE8">
      <w:pPr>
        <w:spacing w:after="0"/>
        <w:ind w:firstLine="270"/>
        <w:jc w:val="both"/>
        <w:rPr>
          <w:rFonts w:ascii="Times New Roman" w:hAnsi="Times New Roman"/>
          <w:sz w:val="24"/>
          <w:szCs w:val="24"/>
          <w:lang w:val="en-GB"/>
        </w:rPr>
      </w:pPr>
      <w:proofErr w:type="gramStart"/>
      <w:r w:rsidRPr="009D4CE8">
        <w:rPr>
          <w:rFonts w:ascii="Times New Roman" w:hAnsi="Times New Roman"/>
          <w:sz w:val="24"/>
          <w:szCs w:val="24"/>
          <w:lang w:val="en-GB"/>
        </w:rPr>
        <w:t>Se interzice deranjarea speciilor, rănirea, capturarea, culegerea ouălor, distrugerea cuiburilor</w:t>
      </w:r>
      <w:r w:rsidR="00010EDC" w:rsidRPr="009D4CE8">
        <w:rPr>
          <w:rFonts w:ascii="Times New Roman" w:hAnsi="Times New Roman"/>
          <w:sz w:val="24"/>
          <w:szCs w:val="24"/>
          <w:lang w:val="en-GB"/>
        </w:rPr>
        <w:t>,</w:t>
      </w:r>
      <w:r w:rsidRPr="009D4CE8">
        <w:rPr>
          <w:rFonts w:ascii="Times New Roman" w:hAnsi="Times New Roman"/>
          <w:sz w:val="24"/>
          <w:szCs w:val="24"/>
          <w:lang w:val="en-GB"/>
        </w:rPr>
        <w:t xml:space="preserve"> incendierea vegetatiei</w:t>
      </w:r>
      <w:r w:rsidR="00010EDC" w:rsidRPr="009D4CE8">
        <w:rPr>
          <w:rFonts w:ascii="Times New Roman" w:hAnsi="Times New Roman"/>
          <w:sz w:val="24"/>
          <w:szCs w:val="24"/>
          <w:lang w:val="en-GB"/>
        </w:rPr>
        <w:t>.</w:t>
      </w:r>
      <w:proofErr w:type="gramEnd"/>
    </w:p>
    <w:p w:rsidR="00433ADC" w:rsidRPr="009D4CE8" w:rsidRDefault="00433ADC" w:rsidP="009D4CE8">
      <w:pPr>
        <w:spacing w:after="0"/>
        <w:ind w:firstLine="270"/>
        <w:jc w:val="both"/>
        <w:rPr>
          <w:rFonts w:ascii="Times New Roman" w:hAnsi="Times New Roman"/>
          <w:sz w:val="24"/>
          <w:szCs w:val="24"/>
        </w:rPr>
      </w:pPr>
      <w:r w:rsidRPr="009D4CE8">
        <w:rPr>
          <w:rFonts w:ascii="Times New Roman" w:hAnsi="Times New Roman"/>
          <w:sz w:val="24"/>
          <w:szCs w:val="24"/>
        </w:rPr>
        <w:t>În timpul execuției lucrărilor, depozitarea combustibililor, a materialelor de construcţie, precum şi întreţinerea curentă a utilajelor se vor face în locuri special amenajate și autorizate ce nu vor permite împrăştierea materialelor, combustibililor, lubrifianţilor şi a rezidurilor la întâmplare.</w:t>
      </w:r>
    </w:p>
    <w:p w:rsidR="00433ADC" w:rsidRPr="009D4CE8" w:rsidRDefault="00433ADC" w:rsidP="009D4CE8">
      <w:pPr>
        <w:spacing w:after="0"/>
        <w:ind w:firstLine="270"/>
        <w:jc w:val="both"/>
        <w:rPr>
          <w:rFonts w:ascii="Times New Roman" w:hAnsi="Times New Roman"/>
          <w:sz w:val="24"/>
          <w:szCs w:val="24"/>
        </w:rPr>
      </w:pPr>
      <w:r w:rsidRPr="009D4CE8">
        <w:rPr>
          <w:rFonts w:ascii="Times New Roman" w:hAnsi="Times New Roman"/>
          <w:sz w:val="24"/>
          <w:szCs w:val="24"/>
        </w:rPr>
        <w:t xml:space="preserve">Prin aplicarea regulii compensării volumelor de terasamente, mai precis volumul excavat rezultat </w:t>
      </w:r>
      <w:proofErr w:type="gramStart"/>
      <w:r w:rsidRPr="009D4CE8">
        <w:rPr>
          <w:rFonts w:ascii="Times New Roman" w:hAnsi="Times New Roman"/>
          <w:sz w:val="24"/>
          <w:szCs w:val="24"/>
        </w:rPr>
        <w:t>să</w:t>
      </w:r>
      <w:proofErr w:type="gramEnd"/>
      <w:r w:rsidRPr="009D4CE8">
        <w:rPr>
          <w:rFonts w:ascii="Times New Roman" w:hAnsi="Times New Roman"/>
          <w:sz w:val="24"/>
          <w:szCs w:val="24"/>
        </w:rPr>
        <w:t xml:space="preserve"> fie egal sau aproape egal cu volumul necesar execuției de umpluturi, excesul de pamant excavat va fi transportat, descărcat, compactat și nivelat la locul indicat de beneficiarul final al investiției, operațiune ce va respecta cotele vecinătăților amplasamentului.</w:t>
      </w:r>
    </w:p>
    <w:p w:rsidR="0082364C" w:rsidRPr="009D4CE8" w:rsidRDefault="0082364C" w:rsidP="009D4CE8">
      <w:pPr>
        <w:spacing w:after="0"/>
        <w:rPr>
          <w:rFonts w:ascii="Times New Roman" w:hAnsi="Times New Roman"/>
          <w:sz w:val="24"/>
          <w:szCs w:val="24"/>
        </w:rPr>
      </w:pPr>
    </w:p>
    <w:p w:rsidR="00F41A18" w:rsidRPr="009D4CE8" w:rsidRDefault="00F41A18" w:rsidP="009D4CE8">
      <w:pPr>
        <w:pStyle w:val="ListParagraph"/>
        <w:spacing w:line="276" w:lineRule="auto"/>
        <w:jc w:val="center"/>
        <w:rPr>
          <w:lang w:val="ro-RO"/>
        </w:rPr>
      </w:pPr>
      <w:r w:rsidRPr="009D4CE8">
        <w:rPr>
          <w:lang w:val="ro-RO"/>
        </w:rPr>
        <w:t>Întocmit,</w:t>
      </w:r>
    </w:p>
    <w:p w:rsidR="00F65B5E" w:rsidRPr="00E00024" w:rsidRDefault="00F41A18" w:rsidP="00E00024">
      <w:pPr>
        <w:pStyle w:val="ListParagraph"/>
        <w:spacing w:line="276" w:lineRule="auto"/>
        <w:jc w:val="center"/>
      </w:pPr>
      <w:r w:rsidRPr="00E00024">
        <w:rPr>
          <w:lang w:val="ro-RO"/>
        </w:rPr>
        <w:t xml:space="preserve">Ing. </w:t>
      </w:r>
      <w:r w:rsidR="00A02617">
        <w:rPr>
          <w:lang w:val="ro-RO"/>
        </w:rPr>
        <w:t>MURARIU VLAD ALEXANDRU</w:t>
      </w:r>
    </w:p>
    <w:sectPr w:rsidR="00F65B5E" w:rsidRPr="00E00024" w:rsidSect="00DB7CED">
      <w:type w:val="continuous"/>
      <w:pgSz w:w="11907" w:h="16839" w:code="9"/>
      <w:pgMar w:top="963" w:right="850" w:bottom="1440" w:left="993" w:header="284" w:footer="1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28C" w:rsidRDefault="00AB728C" w:rsidP="00C815FC">
      <w:pPr>
        <w:spacing w:after="0" w:line="240" w:lineRule="auto"/>
      </w:pPr>
      <w:r>
        <w:separator/>
      </w:r>
    </w:p>
  </w:endnote>
  <w:endnote w:type="continuationSeparator" w:id="0">
    <w:p w:rsidR="00AB728C" w:rsidRDefault="00AB728C" w:rsidP="00C81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Franklin Gothic Demi">
    <w:panose1 w:val="020B0703020102020204"/>
    <w:charset w:val="EE"/>
    <w:family w:val="swiss"/>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Gabriola">
    <w:panose1 w:val="04040605051002020D02"/>
    <w:charset w:val="EE"/>
    <w:family w:val="decorative"/>
    <w:pitch w:val="variable"/>
    <w:sig w:usb0="E00002EF" w:usb1="5000204B"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BF3" w:rsidRPr="003662D2" w:rsidRDefault="00A32BF3" w:rsidP="00A363F7">
    <w:pPr>
      <w:pStyle w:val="Footer"/>
      <w:jc w:val="right"/>
      <w:rPr>
        <w:rFonts w:ascii="Arial" w:hAnsi="Arial" w:cs="Arial"/>
        <w:b/>
        <w:i/>
      </w:rPr>
    </w:pPr>
    <w:r>
      <w:rPr>
        <w:rFonts w:ascii="Arial" w:hAnsi="Arial" w:cs="Arial"/>
        <w:b/>
        <w:i/>
        <w:noProof/>
        <w:lang w:val="ro-RO" w:eastAsia="ro-RO"/>
      </w:rPr>
      <mc:AlternateContent>
        <mc:Choice Requires="wps">
          <w:drawing>
            <wp:anchor distT="0" distB="0" distL="114300" distR="114300" simplePos="0" relativeHeight="251659264" behindDoc="0" locked="0" layoutInCell="1" allowOverlap="1" wp14:anchorId="679E8F74" wp14:editId="48F23918">
              <wp:simplePos x="0" y="0"/>
              <wp:positionH relativeFrom="column">
                <wp:posOffset>201355</wp:posOffset>
              </wp:positionH>
              <wp:positionV relativeFrom="paragraph">
                <wp:posOffset>-36195</wp:posOffset>
              </wp:positionV>
              <wp:extent cx="6248400" cy="0"/>
              <wp:effectExtent l="57150" t="38100" r="57150" b="952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straightConnector1">
                        <a:avLst/>
                      </a:prstGeom>
                      <a:ln>
                        <a:headEnd type="none" w="med" len="med"/>
                        <a:tailEnd type="none" w="med" len="med"/>
                      </a:ln>
                      <a:extLst/>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5.85pt;margin-top:-2.85pt;width:49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" strokecolor="#6ea0b0 [3204]" strokeweight="3pt">
              <v:shadow on="t" color="black" opacity="22937f" origin=",.5" offset="0,.63889mm"/>
            </v:shape>
          </w:pict>
        </mc:Fallback>
      </mc:AlternateContent>
    </w:r>
    <w:r w:rsidRPr="003662D2">
      <w:rPr>
        <w:rFonts w:ascii="Arial" w:hAnsi="Arial" w:cs="Arial"/>
        <w:b/>
        <w:i/>
      </w:rPr>
      <w:t xml:space="preserve">Pagina </w:t>
    </w:r>
    <w:r w:rsidRPr="003662D2">
      <w:rPr>
        <w:rFonts w:ascii="Arial" w:hAnsi="Arial" w:cs="Arial"/>
        <w:b/>
        <w:bCs/>
        <w:i/>
        <w:sz w:val="24"/>
        <w:szCs w:val="24"/>
      </w:rPr>
      <w:fldChar w:fldCharType="begin"/>
    </w:r>
    <w:r w:rsidRPr="003662D2">
      <w:rPr>
        <w:rFonts w:ascii="Arial" w:hAnsi="Arial" w:cs="Arial"/>
        <w:b/>
        <w:bCs/>
        <w:i/>
      </w:rPr>
      <w:instrText xml:space="preserve"> PAGE </w:instrText>
    </w:r>
    <w:r w:rsidRPr="003662D2">
      <w:rPr>
        <w:rFonts w:ascii="Arial" w:hAnsi="Arial" w:cs="Arial"/>
        <w:b/>
        <w:bCs/>
        <w:i/>
        <w:sz w:val="24"/>
        <w:szCs w:val="24"/>
      </w:rPr>
      <w:fldChar w:fldCharType="separate"/>
    </w:r>
    <w:r w:rsidR="00B81C9A">
      <w:rPr>
        <w:rFonts w:ascii="Arial" w:hAnsi="Arial" w:cs="Arial"/>
        <w:b/>
        <w:bCs/>
        <w:i/>
        <w:noProof/>
      </w:rPr>
      <w:t>4</w:t>
    </w:r>
    <w:r w:rsidRPr="003662D2">
      <w:rPr>
        <w:rFonts w:ascii="Arial" w:hAnsi="Arial" w:cs="Arial"/>
        <w:b/>
        <w:bCs/>
        <w:i/>
        <w:sz w:val="24"/>
        <w:szCs w:val="24"/>
      </w:rPr>
      <w:fldChar w:fldCharType="end"/>
    </w:r>
    <w:r w:rsidRPr="003662D2">
      <w:rPr>
        <w:rFonts w:ascii="Arial" w:hAnsi="Arial" w:cs="Arial"/>
        <w:b/>
        <w:i/>
      </w:rPr>
      <w:t xml:space="preserve"> / </w:t>
    </w:r>
    <w:r w:rsidRPr="003662D2">
      <w:rPr>
        <w:rFonts w:ascii="Arial" w:hAnsi="Arial" w:cs="Arial"/>
        <w:b/>
        <w:bCs/>
        <w:i/>
        <w:sz w:val="24"/>
        <w:szCs w:val="24"/>
      </w:rPr>
      <w:fldChar w:fldCharType="begin"/>
    </w:r>
    <w:r w:rsidRPr="003662D2">
      <w:rPr>
        <w:rFonts w:ascii="Arial" w:hAnsi="Arial" w:cs="Arial"/>
        <w:b/>
        <w:bCs/>
        <w:i/>
      </w:rPr>
      <w:instrText xml:space="preserve"> NUMPAGES  </w:instrText>
    </w:r>
    <w:r w:rsidRPr="003662D2">
      <w:rPr>
        <w:rFonts w:ascii="Arial" w:hAnsi="Arial" w:cs="Arial"/>
        <w:b/>
        <w:bCs/>
        <w:i/>
        <w:sz w:val="24"/>
        <w:szCs w:val="24"/>
      </w:rPr>
      <w:fldChar w:fldCharType="separate"/>
    </w:r>
    <w:r w:rsidR="00B81C9A">
      <w:rPr>
        <w:rFonts w:ascii="Arial" w:hAnsi="Arial" w:cs="Arial"/>
        <w:b/>
        <w:bCs/>
        <w:i/>
        <w:noProof/>
      </w:rPr>
      <w:t>34</w:t>
    </w:r>
    <w:r w:rsidRPr="003662D2">
      <w:rPr>
        <w:rFonts w:ascii="Arial" w:hAnsi="Arial" w:cs="Arial"/>
        <w:b/>
        <w:bCs/>
        <w:i/>
        <w:sz w:val="24"/>
        <w:szCs w:val="24"/>
      </w:rPr>
      <w:fldChar w:fldCharType="end"/>
    </w:r>
  </w:p>
  <w:p w:rsidR="00A32BF3" w:rsidRPr="00A363F7" w:rsidRDefault="00A32BF3" w:rsidP="00A363F7">
    <w:pPr>
      <w:pStyle w:val="Footer"/>
    </w:pPr>
  </w:p>
  <w:p w:rsidR="00A32BF3" w:rsidRDefault="00A32B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28C" w:rsidRDefault="00AB728C" w:rsidP="00C815FC">
      <w:pPr>
        <w:spacing w:after="0" w:line="240" w:lineRule="auto"/>
      </w:pPr>
      <w:r>
        <w:separator/>
      </w:r>
    </w:p>
  </w:footnote>
  <w:footnote w:type="continuationSeparator" w:id="0">
    <w:p w:rsidR="00AB728C" w:rsidRDefault="00AB728C" w:rsidP="00C815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3" type="#_x0000_t75" style="width:9pt;height:9pt" o:bullet="t">
        <v:imagedata r:id="rId1" o:title="BD10268_"/>
      </v:shape>
    </w:pict>
  </w:numPicBullet>
  <w:numPicBullet w:numPicBulletId="1">
    <w:pict>
      <v:shape id="_x0000_i1214" type="#_x0000_t75" style="width:11.25pt;height:11.25pt" o:bullet="t">
        <v:imagedata r:id="rId2" o:title="mso80E8"/>
      </v:shape>
    </w:pict>
  </w:numPicBullet>
  <w:numPicBullet w:numPicBulletId="2">
    <w:pict>
      <v:shape id="_x0000_i1215" type="#_x0000_t75" style="width:9pt;height:9pt" o:bullet="t">
        <v:imagedata r:id="rId3" o:title="BD14756_"/>
      </v:shape>
    </w:pict>
  </w:numPicBullet>
  <w:numPicBullet w:numPicBulletId="3">
    <w:pict>
      <v:shape id="_x0000_i1216" type="#_x0000_t75" style="width:9pt;height:9pt" o:bullet="t">
        <v:imagedata r:id="rId4" o:title="BD14581_"/>
      </v:shape>
    </w:pict>
  </w:numPicBullet>
  <w:abstractNum w:abstractNumId="0">
    <w:nsid w:val="00000001"/>
    <w:multiLevelType w:val="singleLevel"/>
    <w:tmpl w:val="00000001"/>
    <w:name w:val="WW8Num2"/>
    <w:lvl w:ilvl="0">
      <w:start w:val="1"/>
      <w:numFmt w:val="decimal"/>
      <w:lvlText w:val="%1."/>
      <w:lvlJc w:val="left"/>
      <w:pPr>
        <w:tabs>
          <w:tab w:val="num" w:pos="1068"/>
        </w:tabs>
        <w:ind w:left="1068" w:hanging="360"/>
      </w:pPr>
    </w:lvl>
  </w:abstractNum>
  <w:abstractNum w:abstractNumId="1">
    <w:nsid w:val="00000054"/>
    <w:multiLevelType w:val="singleLevel"/>
    <w:tmpl w:val="00000054"/>
    <w:name w:val="WW8Num84"/>
    <w:lvl w:ilvl="0">
      <w:start w:val="1"/>
      <w:numFmt w:val="bullet"/>
      <w:lvlText w:val=""/>
      <w:lvlJc w:val="left"/>
      <w:pPr>
        <w:tabs>
          <w:tab w:val="num" w:pos="720"/>
        </w:tabs>
        <w:ind w:left="720" w:hanging="360"/>
      </w:pPr>
      <w:rPr>
        <w:rFonts w:ascii="Wingdings" w:hAnsi="Wingdings"/>
      </w:rPr>
    </w:lvl>
  </w:abstractNum>
  <w:abstractNum w:abstractNumId="2">
    <w:nsid w:val="06384D0B"/>
    <w:multiLevelType w:val="multilevel"/>
    <w:tmpl w:val="973A31A4"/>
    <w:lvl w:ilvl="0">
      <w:start w:val="1"/>
      <w:numFmt w:val="decimal"/>
      <w:lvlText w:val="%1."/>
      <w:lvlJc w:val="left"/>
      <w:pPr>
        <w:ind w:left="780" w:hanging="360"/>
      </w:pPr>
      <w:rPr>
        <w:rFonts w:hint="default"/>
      </w:rPr>
    </w:lvl>
    <w:lvl w:ilvl="1">
      <w:start w:val="2"/>
      <w:numFmt w:val="decimal"/>
      <w:isLgl/>
      <w:lvlText w:val="%1.%2"/>
      <w:lvlJc w:val="left"/>
      <w:pPr>
        <w:ind w:left="1500" w:hanging="360"/>
      </w:pPr>
      <w:rPr>
        <w:rFonts w:hint="default"/>
      </w:rPr>
    </w:lvl>
    <w:lvl w:ilvl="2">
      <w:start w:val="1"/>
      <w:numFmt w:val="decimal"/>
      <w:isLgl/>
      <w:lvlText w:val="%1.%2.%3"/>
      <w:lvlJc w:val="left"/>
      <w:pPr>
        <w:ind w:left="2580" w:hanging="720"/>
      </w:pPr>
      <w:rPr>
        <w:rFonts w:hint="default"/>
      </w:rPr>
    </w:lvl>
    <w:lvl w:ilvl="3">
      <w:start w:val="1"/>
      <w:numFmt w:val="decimal"/>
      <w:isLgl/>
      <w:lvlText w:val="%1.%2.%3.%4"/>
      <w:lvlJc w:val="left"/>
      <w:pPr>
        <w:ind w:left="3300" w:hanging="720"/>
      </w:pPr>
      <w:rPr>
        <w:rFonts w:hint="default"/>
      </w:rPr>
    </w:lvl>
    <w:lvl w:ilvl="4">
      <w:start w:val="1"/>
      <w:numFmt w:val="decimal"/>
      <w:isLgl/>
      <w:lvlText w:val="%1.%2.%3.%4.%5"/>
      <w:lvlJc w:val="left"/>
      <w:pPr>
        <w:ind w:left="4380" w:hanging="1080"/>
      </w:pPr>
      <w:rPr>
        <w:rFonts w:hint="default"/>
      </w:rPr>
    </w:lvl>
    <w:lvl w:ilvl="5">
      <w:start w:val="1"/>
      <w:numFmt w:val="decimal"/>
      <w:isLgl/>
      <w:lvlText w:val="%1.%2.%3.%4.%5.%6"/>
      <w:lvlJc w:val="left"/>
      <w:pPr>
        <w:ind w:left="5100" w:hanging="1080"/>
      </w:pPr>
      <w:rPr>
        <w:rFonts w:hint="default"/>
      </w:rPr>
    </w:lvl>
    <w:lvl w:ilvl="6">
      <w:start w:val="1"/>
      <w:numFmt w:val="decimal"/>
      <w:isLgl/>
      <w:lvlText w:val="%1.%2.%3.%4.%5.%6.%7"/>
      <w:lvlJc w:val="left"/>
      <w:pPr>
        <w:ind w:left="6180" w:hanging="1440"/>
      </w:pPr>
      <w:rPr>
        <w:rFonts w:hint="default"/>
      </w:rPr>
    </w:lvl>
    <w:lvl w:ilvl="7">
      <w:start w:val="1"/>
      <w:numFmt w:val="decimal"/>
      <w:isLgl/>
      <w:lvlText w:val="%1.%2.%3.%4.%5.%6.%7.%8"/>
      <w:lvlJc w:val="left"/>
      <w:pPr>
        <w:ind w:left="7260" w:hanging="1800"/>
      </w:pPr>
      <w:rPr>
        <w:rFonts w:hint="default"/>
      </w:rPr>
    </w:lvl>
    <w:lvl w:ilvl="8">
      <w:start w:val="1"/>
      <w:numFmt w:val="decimal"/>
      <w:isLgl/>
      <w:lvlText w:val="%1.%2.%3.%4.%5.%6.%7.%8.%9"/>
      <w:lvlJc w:val="left"/>
      <w:pPr>
        <w:ind w:left="7980" w:hanging="1800"/>
      </w:pPr>
      <w:rPr>
        <w:rFonts w:hint="default"/>
      </w:rPr>
    </w:lvl>
  </w:abstractNum>
  <w:abstractNum w:abstractNumId="3">
    <w:nsid w:val="09AE0634"/>
    <w:multiLevelType w:val="hybridMultilevel"/>
    <w:tmpl w:val="0554EA60"/>
    <w:lvl w:ilvl="0" w:tplc="98AC6384">
      <w:start w:val="1"/>
      <w:numFmt w:val="bullet"/>
      <w:lvlText w:val=""/>
      <w:lvlPicBulletId w:val="3"/>
      <w:lvlJc w:val="left"/>
      <w:pPr>
        <w:ind w:left="720" w:hanging="360"/>
      </w:pPr>
      <w:rPr>
        <w:rFonts w:ascii="Symbol" w:hAnsi="Symbol" w:hint="default"/>
        <w:color w:val="auto"/>
      </w:rPr>
    </w:lvl>
    <w:lvl w:ilvl="1" w:tplc="98AC6384">
      <w:start w:val="1"/>
      <w:numFmt w:val="bullet"/>
      <w:lvlText w:val=""/>
      <w:lvlPicBulletId w:val="3"/>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A725A0"/>
    <w:multiLevelType w:val="hybridMultilevel"/>
    <w:tmpl w:val="46966DF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
    <w:nsid w:val="0F684CB6"/>
    <w:multiLevelType w:val="multilevel"/>
    <w:tmpl w:val="47060B78"/>
    <w:lvl w:ilvl="0">
      <w:start w:val="3"/>
      <w:numFmt w:val="decimal"/>
      <w:lvlText w:val="%1"/>
      <w:lvlJc w:val="left"/>
      <w:pPr>
        <w:ind w:left="360" w:hanging="360"/>
      </w:pPr>
      <w:rPr>
        <w:rFonts w:hint="default"/>
      </w:rPr>
    </w:lvl>
    <w:lvl w:ilvl="1">
      <w:start w:val="6"/>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upperLetter"/>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
    <w:nsid w:val="1A1D7C30"/>
    <w:multiLevelType w:val="hybridMultilevel"/>
    <w:tmpl w:val="1F707CC8"/>
    <w:lvl w:ilvl="0" w:tplc="C5E21026">
      <w:start w:val="1"/>
      <w:numFmt w:val="bullet"/>
      <w:lvlText w:val=""/>
      <w:lvlPicBulletId w:val="0"/>
      <w:lvlJc w:val="left"/>
      <w:pPr>
        <w:ind w:left="1440" w:hanging="360"/>
      </w:pPr>
      <w:rPr>
        <w:rFonts w:ascii="Symbol" w:hAnsi="Symbol" w:hint="default"/>
        <w:color w:val="auto"/>
      </w:rPr>
    </w:lvl>
    <w:lvl w:ilvl="1" w:tplc="C5E21026">
      <w:start w:val="1"/>
      <w:numFmt w:val="bullet"/>
      <w:lvlText w:val=""/>
      <w:lvlPicBulletId w:val="0"/>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A9D3849"/>
    <w:multiLevelType w:val="singleLevel"/>
    <w:tmpl w:val="21C25ABC"/>
    <w:lvl w:ilvl="0">
      <w:start w:val="2"/>
      <w:numFmt w:val="bullet"/>
      <w:lvlText w:val="-"/>
      <w:lvlJc w:val="left"/>
      <w:pPr>
        <w:tabs>
          <w:tab w:val="num" w:pos="360"/>
        </w:tabs>
        <w:ind w:left="360" w:hanging="360"/>
      </w:pPr>
      <w:rPr>
        <w:rFonts w:ascii="Times New Roman" w:hAnsi="Times New Roman" w:hint="default"/>
      </w:rPr>
    </w:lvl>
  </w:abstractNum>
  <w:abstractNum w:abstractNumId="8">
    <w:nsid w:val="1AE45993"/>
    <w:multiLevelType w:val="hybridMultilevel"/>
    <w:tmpl w:val="644E90D4"/>
    <w:lvl w:ilvl="0" w:tplc="7DE066CA">
      <w:start w:val="1"/>
      <w:numFmt w:val="bullet"/>
      <w:lvlText w:val="-"/>
      <w:lvlJc w:val="left"/>
      <w:pPr>
        <w:tabs>
          <w:tab w:val="num" w:pos="2100"/>
        </w:tabs>
        <w:ind w:left="2100" w:hanging="900"/>
      </w:pPr>
      <w:rPr>
        <w:rFonts w:ascii="Arial" w:eastAsia="Times New Roman" w:hAnsi="Arial" w:cs="Arial" w:hint="default"/>
      </w:rPr>
    </w:lvl>
    <w:lvl w:ilvl="1" w:tplc="04090003">
      <w:start w:val="1"/>
      <w:numFmt w:val="bullet"/>
      <w:lvlText w:val="o"/>
      <w:lvlJc w:val="left"/>
      <w:pPr>
        <w:tabs>
          <w:tab w:val="num" w:pos="1920"/>
        </w:tabs>
        <w:ind w:left="1920" w:hanging="360"/>
      </w:pPr>
      <w:rPr>
        <w:rFonts w:ascii="Courier New" w:hAnsi="Courier New" w:cs="Courier New" w:hint="default"/>
      </w:rPr>
    </w:lvl>
    <w:lvl w:ilvl="2" w:tplc="04090005">
      <w:start w:val="1"/>
      <w:numFmt w:val="bullet"/>
      <w:lvlText w:val=""/>
      <w:lvlJc w:val="left"/>
      <w:pPr>
        <w:tabs>
          <w:tab w:val="num" w:pos="2640"/>
        </w:tabs>
        <w:ind w:left="2640" w:hanging="360"/>
      </w:pPr>
      <w:rPr>
        <w:rFonts w:ascii="Wingdings" w:hAnsi="Wingdings" w:hint="default"/>
      </w:rPr>
    </w:lvl>
    <w:lvl w:ilvl="3" w:tplc="04090001">
      <w:start w:val="1"/>
      <w:numFmt w:val="bullet"/>
      <w:lvlText w:val=""/>
      <w:lvlJc w:val="left"/>
      <w:pPr>
        <w:tabs>
          <w:tab w:val="num" w:pos="3360"/>
        </w:tabs>
        <w:ind w:left="3360" w:hanging="360"/>
      </w:pPr>
      <w:rPr>
        <w:rFonts w:ascii="Symbol" w:hAnsi="Symbol" w:hint="default"/>
      </w:rPr>
    </w:lvl>
    <w:lvl w:ilvl="4" w:tplc="04090003">
      <w:start w:val="1"/>
      <w:numFmt w:val="bullet"/>
      <w:lvlText w:val="o"/>
      <w:lvlJc w:val="left"/>
      <w:pPr>
        <w:tabs>
          <w:tab w:val="num" w:pos="4080"/>
        </w:tabs>
        <w:ind w:left="4080" w:hanging="360"/>
      </w:pPr>
      <w:rPr>
        <w:rFonts w:ascii="Courier New" w:hAnsi="Courier New" w:cs="Courier New" w:hint="default"/>
      </w:rPr>
    </w:lvl>
    <w:lvl w:ilvl="5" w:tplc="04090005">
      <w:start w:val="1"/>
      <w:numFmt w:val="bullet"/>
      <w:lvlText w:val=""/>
      <w:lvlJc w:val="left"/>
      <w:pPr>
        <w:tabs>
          <w:tab w:val="num" w:pos="4800"/>
        </w:tabs>
        <w:ind w:left="4800" w:hanging="360"/>
      </w:pPr>
      <w:rPr>
        <w:rFonts w:ascii="Wingdings" w:hAnsi="Wingdings" w:hint="default"/>
      </w:rPr>
    </w:lvl>
    <w:lvl w:ilvl="6" w:tplc="04090001">
      <w:start w:val="1"/>
      <w:numFmt w:val="bullet"/>
      <w:lvlText w:val=""/>
      <w:lvlJc w:val="left"/>
      <w:pPr>
        <w:tabs>
          <w:tab w:val="num" w:pos="5520"/>
        </w:tabs>
        <w:ind w:left="5520" w:hanging="360"/>
      </w:pPr>
      <w:rPr>
        <w:rFonts w:ascii="Symbol" w:hAnsi="Symbol" w:hint="default"/>
      </w:rPr>
    </w:lvl>
    <w:lvl w:ilvl="7" w:tplc="04090003">
      <w:start w:val="1"/>
      <w:numFmt w:val="bullet"/>
      <w:lvlText w:val="o"/>
      <w:lvlJc w:val="left"/>
      <w:pPr>
        <w:tabs>
          <w:tab w:val="num" w:pos="6240"/>
        </w:tabs>
        <w:ind w:left="6240" w:hanging="360"/>
      </w:pPr>
      <w:rPr>
        <w:rFonts w:ascii="Courier New" w:hAnsi="Courier New" w:cs="Courier New" w:hint="default"/>
      </w:rPr>
    </w:lvl>
    <w:lvl w:ilvl="8" w:tplc="04090005">
      <w:start w:val="1"/>
      <w:numFmt w:val="bullet"/>
      <w:lvlText w:val=""/>
      <w:lvlJc w:val="left"/>
      <w:pPr>
        <w:tabs>
          <w:tab w:val="num" w:pos="6960"/>
        </w:tabs>
        <w:ind w:left="6960" w:hanging="360"/>
      </w:pPr>
      <w:rPr>
        <w:rFonts w:ascii="Wingdings" w:hAnsi="Wingdings" w:hint="default"/>
      </w:rPr>
    </w:lvl>
  </w:abstractNum>
  <w:abstractNum w:abstractNumId="9">
    <w:nsid w:val="21921F59"/>
    <w:multiLevelType w:val="hybridMultilevel"/>
    <w:tmpl w:val="A20AFD26"/>
    <w:lvl w:ilvl="0" w:tplc="1F0C68FC">
      <w:start w:val="3"/>
      <w:numFmt w:val="bullet"/>
      <w:lvlText w:val="-"/>
      <w:lvlJc w:val="left"/>
      <w:pPr>
        <w:ind w:left="2160" w:hanging="360"/>
      </w:pPr>
      <w:rPr>
        <w:rFonts w:ascii="Times New Roman" w:eastAsia="Times New Roman" w:hAnsi="Times New Roman" w:cs="Times New Roman"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0">
    <w:nsid w:val="2485332F"/>
    <w:multiLevelType w:val="hybridMultilevel"/>
    <w:tmpl w:val="864C8FAC"/>
    <w:lvl w:ilvl="0" w:tplc="1F0C68FC">
      <w:start w:val="3"/>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
    <w:nsid w:val="32AD64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4FF5434"/>
    <w:multiLevelType w:val="hybridMultilevel"/>
    <w:tmpl w:val="F1E45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AC5F86"/>
    <w:multiLevelType w:val="hybridMultilevel"/>
    <w:tmpl w:val="56EAE766"/>
    <w:lvl w:ilvl="0" w:tplc="7DE066CA">
      <w:start w:val="1"/>
      <w:numFmt w:val="bullet"/>
      <w:lvlText w:val="-"/>
      <w:lvlJc w:val="left"/>
      <w:pPr>
        <w:tabs>
          <w:tab w:val="num" w:pos="1620"/>
        </w:tabs>
        <w:ind w:left="1620" w:hanging="90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3E312E44"/>
    <w:multiLevelType w:val="hybridMultilevel"/>
    <w:tmpl w:val="2106448A"/>
    <w:lvl w:ilvl="0" w:tplc="1F0C68FC">
      <w:start w:val="3"/>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5">
    <w:nsid w:val="3F9E4E5C"/>
    <w:multiLevelType w:val="hybridMultilevel"/>
    <w:tmpl w:val="D5141B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407C0F0C"/>
    <w:multiLevelType w:val="hybridMultilevel"/>
    <w:tmpl w:val="6CF0CACC"/>
    <w:lvl w:ilvl="0" w:tplc="98AC6384">
      <w:start w:val="1"/>
      <w:numFmt w:val="bullet"/>
      <w:lvlText w:val=""/>
      <w:lvlPicBulletId w:val="3"/>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350"/>
        </w:tabs>
        <w:ind w:left="1350" w:hanging="360"/>
      </w:pPr>
      <w:rPr>
        <w:rFonts w:ascii="Courier New" w:hAnsi="Courier New" w:hint="default"/>
      </w:rPr>
    </w:lvl>
    <w:lvl w:ilvl="2" w:tplc="04090007">
      <w:start w:val="1"/>
      <w:numFmt w:val="bullet"/>
      <w:lvlText w:val=""/>
      <w:lvlPicBulletId w:val="1"/>
      <w:lvlJc w:val="left"/>
      <w:pPr>
        <w:tabs>
          <w:tab w:val="num" w:pos="2070"/>
        </w:tabs>
        <w:ind w:left="2070" w:hanging="360"/>
      </w:pPr>
      <w:rPr>
        <w:rFonts w:ascii="Symbol" w:hAnsi="Symbol" w:hint="default"/>
      </w:rPr>
    </w:lvl>
    <w:lvl w:ilvl="3" w:tplc="04090007">
      <w:start w:val="1"/>
      <w:numFmt w:val="bullet"/>
      <w:lvlText w:val=""/>
      <w:lvlPicBulletId w:val="1"/>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7">
    <w:nsid w:val="4CD710F7"/>
    <w:multiLevelType w:val="hybridMultilevel"/>
    <w:tmpl w:val="135CFCA0"/>
    <w:lvl w:ilvl="0" w:tplc="7DE066CA">
      <w:start w:val="1"/>
      <w:numFmt w:val="bullet"/>
      <w:lvlText w:val="-"/>
      <w:lvlJc w:val="left"/>
      <w:pPr>
        <w:tabs>
          <w:tab w:val="num" w:pos="2100"/>
        </w:tabs>
        <w:ind w:left="2100" w:hanging="900"/>
      </w:pPr>
      <w:rPr>
        <w:rFonts w:ascii="Arial" w:eastAsia="Times New Roman" w:hAnsi="Arial" w:cs="Arial" w:hint="default"/>
      </w:rPr>
    </w:lvl>
    <w:lvl w:ilvl="1" w:tplc="04090003">
      <w:start w:val="1"/>
      <w:numFmt w:val="bullet"/>
      <w:lvlText w:val="o"/>
      <w:lvlJc w:val="left"/>
      <w:pPr>
        <w:tabs>
          <w:tab w:val="num" w:pos="1920"/>
        </w:tabs>
        <w:ind w:left="1920" w:hanging="360"/>
      </w:pPr>
      <w:rPr>
        <w:rFonts w:ascii="Courier New" w:hAnsi="Courier New" w:cs="Courier New" w:hint="default"/>
      </w:rPr>
    </w:lvl>
    <w:lvl w:ilvl="2" w:tplc="04090005">
      <w:start w:val="1"/>
      <w:numFmt w:val="bullet"/>
      <w:lvlText w:val=""/>
      <w:lvlJc w:val="left"/>
      <w:pPr>
        <w:tabs>
          <w:tab w:val="num" w:pos="2640"/>
        </w:tabs>
        <w:ind w:left="2640" w:hanging="360"/>
      </w:pPr>
      <w:rPr>
        <w:rFonts w:ascii="Wingdings" w:hAnsi="Wingdings" w:hint="default"/>
      </w:rPr>
    </w:lvl>
    <w:lvl w:ilvl="3" w:tplc="04090001">
      <w:start w:val="1"/>
      <w:numFmt w:val="bullet"/>
      <w:lvlText w:val=""/>
      <w:lvlJc w:val="left"/>
      <w:pPr>
        <w:tabs>
          <w:tab w:val="num" w:pos="3360"/>
        </w:tabs>
        <w:ind w:left="3360" w:hanging="360"/>
      </w:pPr>
      <w:rPr>
        <w:rFonts w:ascii="Symbol" w:hAnsi="Symbol" w:hint="default"/>
      </w:rPr>
    </w:lvl>
    <w:lvl w:ilvl="4" w:tplc="04090003">
      <w:start w:val="1"/>
      <w:numFmt w:val="bullet"/>
      <w:lvlText w:val="o"/>
      <w:lvlJc w:val="left"/>
      <w:pPr>
        <w:tabs>
          <w:tab w:val="num" w:pos="4080"/>
        </w:tabs>
        <w:ind w:left="4080" w:hanging="360"/>
      </w:pPr>
      <w:rPr>
        <w:rFonts w:ascii="Courier New" w:hAnsi="Courier New" w:cs="Courier New" w:hint="default"/>
      </w:rPr>
    </w:lvl>
    <w:lvl w:ilvl="5" w:tplc="04090005">
      <w:start w:val="1"/>
      <w:numFmt w:val="bullet"/>
      <w:lvlText w:val=""/>
      <w:lvlJc w:val="left"/>
      <w:pPr>
        <w:tabs>
          <w:tab w:val="num" w:pos="4800"/>
        </w:tabs>
        <w:ind w:left="4800" w:hanging="360"/>
      </w:pPr>
      <w:rPr>
        <w:rFonts w:ascii="Wingdings" w:hAnsi="Wingdings" w:hint="default"/>
      </w:rPr>
    </w:lvl>
    <w:lvl w:ilvl="6" w:tplc="04090001">
      <w:start w:val="1"/>
      <w:numFmt w:val="bullet"/>
      <w:lvlText w:val=""/>
      <w:lvlJc w:val="left"/>
      <w:pPr>
        <w:tabs>
          <w:tab w:val="num" w:pos="5520"/>
        </w:tabs>
        <w:ind w:left="5520" w:hanging="360"/>
      </w:pPr>
      <w:rPr>
        <w:rFonts w:ascii="Symbol" w:hAnsi="Symbol" w:hint="default"/>
      </w:rPr>
    </w:lvl>
    <w:lvl w:ilvl="7" w:tplc="04090003">
      <w:start w:val="1"/>
      <w:numFmt w:val="bullet"/>
      <w:lvlText w:val="o"/>
      <w:lvlJc w:val="left"/>
      <w:pPr>
        <w:tabs>
          <w:tab w:val="num" w:pos="6240"/>
        </w:tabs>
        <w:ind w:left="6240" w:hanging="360"/>
      </w:pPr>
      <w:rPr>
        <w:rFonts w:ascii="Courier New" w:hAnsi="Courier New" w:cs="Courier New" w:hint="default"/>
      </w:rPr>
    </w:lvl>
    <w:lvl w:ilvl="8" w:tplc="04090005">
      <w:start w:val="1"/>
      <w:numFmt w:val="bullet"/>
      <w:lvlText w:val=""/>
      <w:lvlJc w:val="left"/>
      <w:pPr>
        <w:tabs>
          <w:tab w:val="num" w:pos="6960"/>
        </w:tabs>
        <w:ind w:left="6960" w:hanging="360"/>
      </w:pPr>
      <w:rPr>
        <w:rFonts w:ascii="Wingdings" w:hAnsi="Wingdings" w:hint="default"/>
      </w:rPr>
    </w:lvl>
  </w:abstractNum>
  <w:abstractNum w:abstractNumId="18">
    <w:nsid w:val="57C0334C"/>
    <w:multiLevelType w:val="hybridMultilevel"/>
    <w:tmpl w:val="E696C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23562D"/>
    <w:multiLevelType w:val="hybridMultilevel"/>
    <w:tmpl w:val="A246DF48"/>
    <w:lvl w:ilvl="0" w:tplc="6E4A7A4E">
      <w:start w:val="1"/>
      <w:numFmt w:val="bullet"/>
      <w:lvlText w:val=""/>
      <w:lvlPicBulletId w:val="2"/>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D7B108B"/>
    <w:multiLevelType w:val="multilevel"/>
    <w:tmpl w:val="D0DC4294"/>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color w:val="auto"/>
        <w:sz w:val="24"/>
        <w:szCs w:val="24"/>
      </w:rPr>
    </w:lvl>
    <w:lvl w:ilvl="2">
      <w:start w:val="1"/>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D94314B"/>
    <w:multiLevelType w:val="hybridMultilevel"/>
    <w:tmpl w:val="94F64A20"/>
    <w:lvl w:ilvl="0" w:tplc="1F0C68FC">
      <w:start w:val="3"/>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2">
    <w:nsid w:val="5F4A6399"/>
    <w:multiLevelType w:val="hybridMultilevel"/>
    <w:tmpl w:val="2B3609AA"/>
    <w:lvl w:ilvl="0" w:tplc="7DE066CA">
      <w:start w:val="1"/>
      <w:numFmt w:val="bullet"/>
      <w:lvlText w:val="-"/>
      <w:lvlJc w:val="left"/>
      <w:pPr>
        <w:tabs>
          <w:tab w:val="num" w:pos="1620"/>
        </w:tabs>
        <w:ind w:left="1620" w:hanging="900"/>
      </w:pPr>
      <w:rPr>
        <w:rFonts w:ascii="Arial" w:eastAsia="Times New Roman" w:hAnsi="Arial" w:cs="Arial" w:hint="default"/>
      </w:rPr>
    </w:lvl>
    <w:lvl w:ilvl="1" w:tplc="04090005">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6A0B7DD6"/>
    <w:multiLevelType w:val="hybridMultilevel"/>
    <w:tmpl w:val="FBB049A2"/>
    <w:lvl w:ilvl="0" w:tplc="98AC6384">
      <w:start w:val="1"/>
      <w:numFmt w:val="bullet"/>
      <w:lvlText w:val=""/>
      <w:lvlPicBulletId w:val="3"/>
      <w:lvlJc w:val="left"/>
      <w:pPr>
        <w:ind w:left="1890" w:hanging="360"/>
      </w:pPr>
      <w:rPr>
        <w:rFonts w:ascii="Symbol" w:hAnsi="Symbol" w:hint="default"/>
        <w:color w:val="auto"/>
      </w:rPr>
    </w:lvl>
    <w:lvl w:ilvl="1" w:tplc="98AC6384">
      <w:start w:val="1"/>
      <w:numFmt w:val="bullet"/>
      <w:lvlText w:val=""/>
      <w:lvlPicBulletId w:val="3"/>
      <w:lvlJc w:val="left"/>
      <w:pPr>
        <w:ind w:left="2610" w:hanging="360"/>
      </w:pPr>
      <w:rPr>
        <w:rFonts w:ascii="Symbol" w:hAnsi="Symbol" w:hint="default"/>
        <w:color w:val="auto"/>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4">
    <w:nsid w:val="712607B9"/>
    <w:multiLevelType w:val="hybridMultilevel"/>
    <w:tmpl w:val="F926C8DA"/>
    <w:lvl w:ilvl="0" w:tplc="98AC6384">
      <w:start w:val="1"/>
      <w:numFmt w:val="bullet"/>
      <w:lvlText w:val=""/>
      <w:lvlPicBulletId w:val="3"/>
      <w:lvlJc w:val="left"/>
      <w:pPr>
        <w:ind w:left="1440" w:hanging="360"/>
      </w:pPr>
      <w:rPr>
        <w:rFonts w:ascii="Symbol" w:hAnsi="Symbol" w:hint="default"/>
        <w:b/>
        <w:color w:val="auto"/>
      </w:rPr>
    </w:lvl>
    <w:lvl w:ilvl="1" w:tplc="04180001">
      <w:start w:val="1"/>
      <w:numFmt w:val="bullet"/>
      <w:lvlText w:val=""/>
      <w:lvlJc w:val="left"/>
      <w:pPr>
        <w:ind w:left="2160" w:hanging="360"/>
      </w:pPr>
      <w:rPr>
        <w:rFonts w:ascii="Symbol" w:hAnsi="Symbol" w:hint="default"/>
      </w:rPr>
    </w:lvl>
    <w:lvl w:ilvl="2" w:tplc="FFFFFFFF">
      <w:start w:val="1"/>
      <w:numFmt w:val="lowerRoman"/>
      <w:lvlText w:val="%3."/>
      <w:lvlJc w:val="right"/>
      <w:pPr>
        <w:ind w:left="2880" w:hanging="180"/>
      </w:pPr>
    </w:lvl>
    <w:lvl w:ilvl="3" w:tplc="DED67698">
      <w:start w:val="1"/>
      <w:numFmt w:val="bullet"/>
      <w:lvlText w:val="-"/>
      <w:lvlJc w:val="left"/>
      <w:pPr>
        <w:ind w:left="3600" w:hanging="360"/>
      </w:pPr>
      <w:rPr>
        <w:rFonts w:ascii="Calibri" w:eastAsia="Calibri" w:hAnsi="Calibri" w:cs="Calibri" w:hint="default"/>
        <w:b w:val="0"/>
        <w:sz w:val="22"/>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nsid w:val="74425654"/>
    <w:multiLevelType w:val="hybridMultilevel"/>
    <w:tmpl w:val="453A10B8"/>
    <w:lvl w:ilvl="0" w:tplc="04090007">
      <w:start w:val="1"/>
      <w:numFmt w:val="bullet"/>
      <w:lvlText w:val=""/>
      <w:lvlPicBulletId w:val="1"/>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C86328"/>
    <w:multiLevelType w:val="hybridMultilevel"/>
    <w:tmpl w:val="66F42842"/>
    <w:lvl w:ilvl="0" w:tplc="98AC6384">
      <w:start w:val="1"/>
      <w:numFmt w:val="bullet"/>
      <w:lvlText w:val=""/>
      <w:lvlPicBulletId w:val="3"/>
      <w:lvlJc w:val="left"/>
      <w:pPr>
        <w:ind w:left="1440" w:hanging="360"/>
      </w:pPr>
      <w:rPr>
        <w:rFonts w:ascii="Symbol" w:hAnsi="Symbol" w:hint="default"/>
        <w:b/>
        <w:color w:val="auto"/>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DED67698">
      <w:start w:val="1"/>
      <w:numFmt w:val="bullet"/>
      <w:lvlText w:val="-"/>
      <w:lvlJc w:val="left"/>
      <w:pPr>
        <w:ind w:left="3600" w:hanging="360"/>
      </w:pPr>
      <w:rPr>
        <w:rFonts w:ascii="Calibri" w:eastAsia="Calibri" w:hAnsi="Calibri" w:cs="Calibri" w:hint="default"/>
        <w:b w:val="0"/>
        <w:sz w:val="22"/>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abstractNumId w:val="2"/>
  </w:num>
  <w:num w:numId="2">
    <w:abstractNumId w:val="20"/>
  </w:num>
  <w:num w:numId="3">
    <w:abstractNumId w:val="18"/>
  </w:num>
  <w:num w:numId="4">
    <w:abstractNumId w:val="5"/>
  </w:num>
  <w:num w:numId="5">
    <w:abstractNumId w:val="11"/>
  </w:num>
  <w:num w:numId="6">
    <w:abstractNumId w:val="18"/>
  </w:num>
  <w:num w:numId="7">
    <w:abstractNumId w:val="6"/>
  </w:num>
  <w:num w:numId="8">
    <w:abstractNumId w:val="13"/>
  </w:num>
  <w:num w:numId="9">
    <w:abstractNumId w:val="22"/>
  </w:num>
  <w:num w:numId="10">
    <w:abstractNumId w:val="8"/>
  </w:num>
  <w:num w:numId="11">
    <w:abstractNumId w:val="17"/>
  </w:num>
  <w:num w:numId="12">
    <w:abstractNumId w:val="7"/>
  </w:num>
  <w:num w:numId="13">
    <w:abstractNumId w:val="4"/>
  </w:num>
  <w:num w:numId="14">
    <w:abstractNumId w:val="14"/>
  </w:num>
  <w:num w:numId="15">
    <w:abstractNumId w:val="21"/>
  </w:num>
  <w:num w:numId="16">
    <w:abstractNumId w:val="10"/>
  </w:num>
  <w:num w:numId="17">
    <w:abstractNumId w:val="9"/>
  </w:num>
  <w:num w:numId="18">
    <w:abstractNumId w:val="25"/>
  </w:num>
  <w:num w:numId="19">
    <w:abstractNumId w:val="19"/>
  </w:num>
  <w:num w:numId="20">
    <w:abstractNumId w:val="3"/>
  </w:num>
  <w:num w:numId="21">
    <w:abstractNumId w:val="23"/>
  </w:num>
  <w:num w:numId="22">
    <w:abstractNumId w:val="16"/>
  </w:num>
  <w:num w:numId="23">
    <w:abstractNumId w:val="26"/>
  </w:num>
  <w:num w:numId="24">
    <w:abstractNumId w:val="12"/>
  </w:num>
  <w:num w:numId="25">
    <w:abstractNumId w:val="15"/>
  </w:num>
  <w:num w:numId="26">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5FC"/>
    <w:rsid w:val="00000287"/>
    <w:rsid w:val="00004452"/>
    <w:rsid w:val="0000465F"/>
    <w:rsid w:val="000076C3"/>
    <w:rsid w:val="00007D7A"/>
    <w:rsid w:val="00007F60"/>
    <w:rsid w:val="00010EDC"/>
    <w:rsid w:val="000114CE"/>
    <w:rsid w:val="00011FC1"/>
    <w:rsid w:val="00012DF9"/>
    <w:rsid w:val="00014266"/>
    <w:rsid w:val="00015F3B"/>
    <w:rsid w:val="00016008"/>
    <w:rsid w:val="00017674"/>
    <w:rsid w:val="000202B6"/>
    <w:rsid w:val="0002050A"/>
    <w:rsid w:val="00020791"/>
    <w:rsid w:val="00020DA5"/>
    <w:rsid w:val="0002158E"/>
    <w:rsid w:val="0002164B"/>
    <w:rsid w:val="00022540"/>
    <w:rsid w:val="00023C2B"/>
    <w:rsid w:val="00025379"/>
    <w:rsid w:val="00027950"/>
    <w:rsid w:val="00031104"/>
    <w:rsid w:val="00031B1D"/>
    <w:rsid w:val="00031B2D"/>
    <w:rsid w:val="00032164"/>
    <w:rsid w:val="000325C2"/>
    <w:rsid w:val="00032AD6"/>
    <w:rsid w:val="00032E44"/>
    <w:rsid w:val="00033E75"/>
    <w:rsid w:val="00034136"/>
    <w:rsid w:val="0003451E"/>
    <w:rsid w:val="00034B9B"/>
    <w:rsid w:val="000363D8"/>
    <w:rsid w:val="000436B8"/>
    <w:rsid w:val="00045913"/>
    <w:rsid w:val="00045A17"/>
    <w:rsid w:val="00046083"/>
    <w:rsid w:val="00046444"/>
    <w:rsid w:val="00046E84"/>
    <w:rsid w:val="00047840"/>
    <w:rsid w:val="00051635"/>
    <w:rsid w:val="000537CF"/>
    <w:rsid w:val="00053B0E"/>
    <w:rsid w:val="000547A3"/>
    <w:rsid w:val="00054AAD"/>
    <w:rsid w:val="00054D46"/>
    <w:rsid w:val="00055295"/>
    <w:rsid w:val="000552D0"/>
    <w:rsid w:val="00055CD8"/>
    <w:rsid w:val="000571D4"/>
    <w:rsid w:val="000578E1"/>
    <w:rsid w:val="00060096"/>
    <w:rsid w:val="000622C4"/>
    <w:rsid w:val="00063833"/>
    <w:rsid w:val="00063CAE"/>
    <w:rsid w:val="00064336"/>
    <w:rsid w:val="00064C76"/>
    <w:rsid w:val="000654B4"/>
    <w:rsid w:val="00067C52"/>
    <w:rsid w:val="000705CB"/>
    <w:rsid w:val="00070AF9"/>
    <w:rsid w:val="00071FD0"/>
    <w:rsid w:val="00076994"/>
    <w:rsid w:val="00076BB3"/>
    <w:rsid w:val="0008038D"/>
    <w:rsid w:val="000807AC"/>
    <w:rsid w:val="00080DDC"/>
    <w:rsid w:val="00081398"/>
    <w:rsid w:val="000824EC"/>
    <w:rsid w:val="000826C4"/>
    <w:rsid w:val="00084780"/>
    <w:rsid w:val="000855C0"/>
    <w:rsid w:val="00085BA0"/>
    <w:rsid w:val="000902D2"/>
    <w:rsid w:val="000915B8"/>
    <w:rsid w:val="00091636"/>
    <w:rsid w:val="000927E0"/>
    <w:rsid w:val="00095555"/>
    <w:rsid w:val="00095D31"/>
    <w:rsid w:val="000973D3"/>
    <w:rsid w:val="000A1BF3"/>
    <w:rsid w:val="000A2091"/>
    <w:rsid w:val="000A3437"/>
    <w:rsid w:val="000A37C0"/>
    <w:rsid w:val="000A47B0"/>
    <w:rsid w:val="000A5959"/>
    <w:rsid w:val="000A5D0B"/>
    <w:rsid w:val="000A6B4E"/>
    <w:rsid w:val="000A6F97"/>
    <w:rsid w:val="000B010A"/>
    <w:rsid w:val="000B3DFF"/>
    <w:rsid w:val="000B4151"/>
    <w:rsid w:val="000B4CE9"/>
    <w:rsid w:val="000B5F27"/>
    <w:rsid w:val="000B7316"/>
    <w:rsid w:val="000B7336"/>
    <w:rsid w:val="000B75C5"/>
    <w:rsid w:val="000B784A"/>
    <w:rsid w:val="000C09FD"/>
    <w:rsid w:val="000C2516"/>
    <w:rsid w:val="000C3266"/>
    <w:rsid w:val="000C6C8F"/>
    <w:rsid w:val="000C6F68"/>
    <w:rsid w:val="000C7262"/>
    <w:rsid w:val="000D11FE"/>
    <w:rsid w:val="000D1416"/>
    <w:rsid w:val="000D215B"/>
    <w:rsid w:val="000D2315"/>
    <w:rsid w:val="000D3177"/>
    <w:rsid w:val="000D7325"/>
    <w:rsid w:val="000D748A"/>
    <w:rsid w:val="000D796B"/>
    <w:rsid w:val="000E087C"/>
    <w:rsid w:val="000E10F0"/>
    <w:rsid w:val="000E1275"/>
    <w:rsid w:val="000E19F6"/>
    <w:rsid w:val="000E1F1B"/>
    <w:rsid w:val="000E3704"/>
    <w:rsid w:val="000E6259"/>
    <w:rsid w:val="000E70E4"/>
    <w:rsid w:val="000E7C8A"/>
    <w:rsid w:val="000F0176"/>
    <w:rsid w:val="000F45D8"/>
    <w:rsid w:val="000F4C53"/>
    <w:rsid w:val="000F6AC3"/>
    <w:rsid w:val="000F762D"/>
    <w:rsid w:val="00101E76"/>
    <w:rsid w:val="00103EC1"/>
    <w:rsid w:val="001040C1"/>
    <w:rsid w:val="00105A91"/>
    <w:rsid w:val="0010630D"/>
    <w:rsid w:val="00107357"/>
    <w:rsid w:val="001117C4"/>
    <w:rsid w:val="001119F8"/>
    <w:rsid w:val="00112952"/>
    <w:rsid w:val="00112E6A"/>
    <w:rsid w:val="00112F4A"/>
    <w:rsid w:val="00113176"/>
    <w:rsid w:val="00115F5C"/>
    <w:rsid w:val="0011673B"/>
    <w:rsid w:val="001216DF"/>
    <w:rsid w:val="001227C0"/>
    <w:rsid w:val="001241A0"/>
    <w:rsid w:val="00124576"/>
    <w:rsid w:val="00124D4D"/>
    <w:rsid w:val="00127BE6"/>
    <w:rsid w:val="00127F3E"/>
    <w:rsid w:val="001304AF"/>
    <w:rsid w:val="001306CA"/>
    <w:rsid w:val="00131330"/>
    <w:rsid w:val="00131740"/>
    <w:rsid w:val="0013237F"/>
    <w:rsid w:val="00136AFB"/>
    <w:rsid w:val="00136CB4"/>
    <w:rsid w:val="00137845"/>
    <w:rsid w:val="001401BD"/>
    <w:rsid w:val="00141CBA"/>
    <w:rsid w:val="00142574"/>
    <w:rsid w:val="00143C28"/>
    <w:rsid w:val="00144696"/>
    <w:rsid w:val="00144897"/>
    <w:rsid w:val="0014526F"/>
    <w:rsid w:val="00146C4B"/>
    <w:rsid w:val="00151C37"/>
    <w:rsid w:val="00151FCD"/>
    <w:rsid w:val="001520F7"/>
    <w:rsid w:val="00152E65"/>
    <w:rsid w:val="00153466"/>
    <w:rsid w:val="001540DE"/>
    <w:rsid w:val="0015474B"/>
    <w:rsid w:val="0015606D"/>
    <w:rsid w:val="00156FC1"/>
    <w:rsid w:val="0016019D"/>
    <w:rsid w:val="00161079"/>
    <w:rsid w:val="00161697"/>
    <w:rsid w:val="00162F0D"/>
    <w:rsid w:val="00163BB4"/>
    <w:rsid w:val="00164238"/>
    <w:rsid w:val="001700FC"/>
    <w:rsid w:val="0017166C"/>
    <w:rsid w:val="00171DFF"/>
    <w:rsid w:val="00176267"/>
    <w:rsid w:val="001765EE"/>
    <w:rsid w:val="0017722F"/>
    <w:rsid w:val="00177ED3"/>
    <w:rsid w:val="0018024F"/>
    <w:rsid w:val="001811E2"/>
    <w:rsid w:val="00181812"/>
    <w:rsid w:val="00182BF6"/>
    <w:rsid w:val="00184D87"/>
    <w:rsid w:val="00186141"/>
    <w:rsid w:val="001877CB"/>
    <w:rsid w:val="00190075"/>
    <w:rsid w:val="00191B68"/>
    <w:rsid w:val="00192BFE"/>
    <w:rsid w:val="001931A3"/>
    <w:rsid w:val="00193210"/>
    <w:rsid w:val="00193F63"/>
    <w:rsid w:val="00194790"/>
    <w:rsid w:val="00194BAD"/>
    <w:rsid w:val="0019505C"/>
    <w:rsid w:val="001956D5"/>
    <w:rsid w:val="001973D3"/>
    <w:rsid w:val="001A200F"/>
    <w:rsid w:val="001A2BBF"/>
    <w:rsid w:val="001A5944"/>
    <w:rsid w:val="001A7B9F"/>
    <w:rsid w:val="001B3F9A"/>
    <w:rsid w:val="001B40E0"/>
    <w:rsid w:val="001B476B"/>
    <w:rsid w:val="001C0CA0"/>
    <w:rsid w:val="001C1881"/>
    <w:rsid w:val="001C2423"/>
    <w:rsid w:val="001C2478"/>
    <w:rsid w:val="001D18E7"/>
    <w:rsid w:val="001D388F"/>
    <w:rsid w:val="001D4DAB"/>
    <w:rsid w:val="001D7E02"/>
    <w:rsid w:val="001E4F51"/>
    <w:rsid w:val="001E522E"/>
    <w:rsid w:val="001E56A9"/>
    <w:rsid w:val="001E5C76"/>
    <w:rsid w:val="001F12FA"/>
    <w:rsid w:val="001F259C"/>
    <w:rsid w:val="001F7BA4"/>
    <w:rsid w:val="002007D3"/>
    <w:rsid w:val="002025D6"/>
    <w:rsid w:val="0020335C"/>
    <w:rsid w:val="00204AB9"/>
    <w:rsid w:val="00204BF6"/>
    <w:rsid w:val="0020586B"/>
    <w:rsid w:val="00205B83"/>
    <w:rsid w:val="002073AF"/>
    <w:rsid w:val="002110CE"/>
    <w:rsid w:val="002110D7"/>
    <w:rsid w:val="00211468"/>
    <w:rsid w:val="00212823"/>
    <w:rsid w:val="00214270"/>
    <w:rsid w:val="00214425"/>
    <w:rsid w:val="002144C7"/>
    <w:rsid w:val="0021569D"/>
    <w:rsid w:val="0022136A"/>
    <w:rsid w:val="00221832"/>
    <w:rsid w:val="002239D4"/>
    <w:rsid w:val="00224891"/>
    <w:rsid w:val="00225822"/>
    <w:rsid w:val="00226E42"/>
    <w:rsid w:val="002315D9"/>
    <w:rsid w:val="00233898"/>
    <w:rsid w:val="00233A74"/>
    <w:rsid w:val="00234CC6"/>
    <w:rsid w:val="002408D8"/>
    <w:rsid w:val="00244909"/>
    <w:rsid w:val="00245AF7"/>
    <w:rsid w:val="00247621"/>
    <w:rsid w:val="002479BC"/>
    <w:rsid w:val="00247E7F"/>
    <w:rsid w:val="0025085F"/>
    <w:rsid w:val="0025127C"/>
    <w:rsid w:val="00251BE9"/>
    <w:rsid w:val="002550F9"/>
    <w:rsid w:val="00256972"/>
    <w:rsid w:val="002573C1"/>
    <w:rsid w:val="00257EEC"/>
    <w:rsid w:val="0026097B"/>
    <w:rsid w:val="00260EB1"/>
    <w:rsid w:val="0026144C"/>
    <w:rsid w:val="00261D1C"/>
    <w:rsid w:val="002639D0"/>
    <w:rsid w:val="00263A43"/>
    <w:rsid w:val="002642A0"/>
    <w:rsid w:val="00265008"/>
    <w:rsid w:val="002662BC"/>
    <w:rsid w:val="002667BE"/>
    <w:rsid w:val="00266EFF"/>
    <w:rsid w:val="00266FFF"/>
    <w:rsid w:val="002678D5"/>
    <w:rsid w:val="00267B23"/>
    <w:rsid w:val="0027021F"/>
    <w:rsid w:val="0027089D"/>
    <w:rsid w:val="0027095F"/>
    <w:rsid w:val="00270C8A"/>
    <w:rsid w:val="002713F1"/>
    <w:rsid w:val="00271540"/>
    <w:rsid w:val="00271AEF"/>
    <w:rsid w:val="0027227E"/>
    <w:rsid w:val="00274B96"/>
    <w:rsid w:val="002768A1"/>
    <w:rsid w:val="002768AA"/>
    <w:rsid w:val="00276DC9"/>
    <w:rsid w:val="00277EF8"/>
    <w:rsid w:val="002807CE"/>
    <w:rsid w:val="0028091B"/>
    <w:rsid w:val="00283AA6"/>
    <w:rsid w:val="0028420E"/>
    <w:rsid w:val="002855EF"/>
    <w:rsid w:val="00287638"/>
    <w:rsid w:val="00290434"/>
    <w:rsid w:val="00291648"/>
    <w:rsid w:val="00291F79"/>
    <w:rsid w:val="00293BD9"/>
    <w:rsid w:val="0029513F"/>
    <w:rsid w:val="00295638"/>
    <w:rsid w:val="00295C21"/>
    <w:rsid w:val="002967A1"/>
    <w:rsid w:val="002A2019"/>
    <w:rsid w:val="002A4121"/>
    <w:rsid w:val="002A46FD"/>
    <w:rsid w:val="002A53AF"/>
    <w:rsid w:val="002A6C54"/>
    <w:rsid w:val="002B0349"/>
    <w:rsid w:val="002B1BE8"/>
    <w:rsid w:val="002B2641"/>
    <w:rsid w:val="002B4377"/>
    <w:rsid w:val="002C15E1"/>
    <w:rsid w:val="002C16BF"/>
    <w:rsid w:val="002C4FD3"/>
    <w:rsid w:val="002C5A43"/>
    <w:rsid w:val="002C5D53"/>
    <w:rsid w:val="002C62AE"/>
    <w:rsid w:val="002C7243"/>
    <w:rsid w:val="002D1372"/>
    <w:rsid w:val="002D1BEA"/>
    <w:rsid w:val="002D1FDF"/>
    <w:rsid w:val="002D2354"/>
    <w:rsid w:val="002D2D71"/>
    <w:rsid w:val="002D5731"/>
    <w:rsid w:val="002D64E5"/>
    <w:rsid w:val="002E2777"/>
    <w:rsid w:val="002E3F8C"/>
    <w:rsid w:val="002E4A67"/>
    <w:rsid w:val="002E5DA5"/>
    <w:rsid w:val="002E7634"/>
    <w:rsid w:val="002E76E6"/>
    <w:rsid w:val="002F2253"/>
    <w:rsid w:val="002F25C5"/>
    <w:rsid w:val="002F2741"/>
    <w:rsid w:val="002F2825"/>
    <w:rsid w:val="002F3139"/>
    <w:rsid w:val="002F33B1"/>
    <w:rsid w:val="002F4F62"/>
    <w:rsid w:val="002F52DF"/>
    <w:rsid w:val="00300F33"/>
    <w:rsid w:val="0030122D"/>
    <w:rsid w:val="003027B9"/>
    <w:rsid w:val="00303206"/>
    <w:rsid w:val="00303D98"/>
    <w:rsid w:val="00305D89"/>
    <w:rsid w:val="00306411"/>
    <w:rsid w:val="00310E6B"/>
    <w:rsid w:val="003120C7"/>
    <w:rsid w:val="003139FC"/>
    <w:rsid w:val="0031468C"/>
    <w:rsid w:val="00314F74"/>
    <w:rsid w:val="003155EB"/>
    <w:rsid w:val="00316911"/>
    <w:rsid w:val="0031711B"/>
    <w:rsid w:val="0032417C"/>
    <w:rsid w:val="00326DA3"/>
    <w:rsid w:val="00331B52"/>
    <w:rsid w:val="00332F5A"/>
    <w:rsid w:val="00333C43"/>
    <w:rsid w:val="00334F00"/>
    <w:rsid w:val="003370A0"/>
    <w:rsid w:val="003402F7"/>
    <w:rsid w:val="00341774"/>
    <w:rsid w:val="00342DB3"/>
    <w:rsid w:val="00343429"/>
    <w:rsid w:val="00343F34"/>
    <w:rsid w:val="00345C20"/>
    <w:rsid w:val="00350039"/>
    <w:rsid w:val="00350F59"/>
    <w:rsid w:val="003511A8"/>
    <w:rsid w:val="0035122D"/>
    <w:rsid w:val="00352098"/>
    <w:rsid w:val="00353213"/>
    <w:rsid w:val="003532D2"/>
    <w:rsid w:val="00354FFA"/>
    <w:rsid w:val="003562B3"/>
    <w:rsid w:val="00357A9D"/>
    <w:rsid w:val="003625E0"/>
    <w:rsid w:val="0036290C"/>
    <w:rsid w:val="00362A1E"/>
    <w:rsid w:val="00362ADC"/>
    <w:rsid w:val="00363712"/>
    <w:rsid w:val="0036427A"/>
    <w:rsid w:val="00365770"/>
    <w:rsid w:val="00366FC5"/>
    <w:rsid w:val="0037080E"/>
    <w:rsid w:val="003714D0"/>
    <w:rsid w:val="0037290B"/>
    <w:rsid w:val="00372BEA"/>
    <w:rsid w:val="003735E1"/>
    <w:rsid w:val="00373632"/>
    <w:rsid w:val="00374545"/>
    <w:rsid w:val="00375DD0"/>
    <w:rsid w:val="00376617"/>
    <w:rsid w:val="00380B61"/>
    <w:rsid w:val="00384755"/>
    <w:rsid w:val="0038632A"/>
    <w:rsid w:val="00386816"/>
    <w:rsid w:val="00387A82"/>
    <w:rsid w:val="003902FA"/>
    <w:rsid w:val="00390417"/>
    <w:rsid w:val="00390E29"/>
    <w:rsid w:val="003926EB"/>
    <w:rsid w:val="00396F5B"/>
    <w:rsid w:val="003A1E74"/>
    <w:rsid w:val="003A49E6"/>
    <w:rsid w:val="003A63F7"/>
    <w:rsid w:val="003A7539"/>
    <w:rsid w:val="003B0CDF"/>
    <w:rsid w:val="003B0E40"/>
    <w:rsid w:val="003B187D"/>
    <w:rsid w:val="003B19BE"/>
    <w:rsid w:val="003B2F7C"/>
    <w:rsid w:val="003B3B66"/>
    <w:rsid w:val="003B3DA9"/>
    <w:rsid w:val="003B64A5"/>
    <w:rsid w:val="003B6DE6"/>
    <w:rsid w:val="003C0584"/>
    <w:rsid w:val="003C282A"/>
    <w:rsid w:val="003C312F"/>
    <w:rsid w:val="003C46F3"/>
    <w:rsid w:val="003C5EFA"/>
    <w:rsid w:val="003D112D"/>
    <w:rsid w:val="003D3970"/>
    <w:rsid w:val="003D3E5A"/>
    <w:rsid w:val="003D5A00"/>
    <w:rsid w:val="003D673F"/>
    <w:rsid w:val="003D6BE1"/>
    <w:rsid w:val="003E0089"/>
    <w:rsid w:val="003E03BE"/>
    <w:rsid w:val="003E04D4"/>
    <w:rsid w:val="003E0978"/>
    <w:rsid w:val="003E1EB2"/>
    <w:rsid w:val="003E6D20"/>
    <w:rsid w:val="003E755E"/>
    <w:rsid w:val="003F0F72"/>
    <w:rsid w:val="003F2488"/>
    <w:rsid w:val="003F5E67"/>
    <w:rsid w:val="0040122F"/>
    <w:rsid w:val="0040293E"/>
    <w:rsid w:val="00403354"/>
    <w:rsid w:val="0040371F"/>
    <w:rsid w:val="004040EC"/>
    <w:rsid w:val="00404EB6"/>
    <w:rsid w:val="00406062"/>
    <w:rsid w:val="0041316B"/>
    <w:rsid w:val="004144D8"/>
    <w:rsid w:val="00414F16"/>
    <w:rsid w:val="00414F54"/>
    <w:rsid w:val="00415A41"/>
    <w:rsid w:val="00417503"/>
    <w:rsid w:val="004209A1"/>
    <w:rsid w:val="00420E06"/>
    <w:rsid w:val="00421B9D"/>
    <w:rsid w:val="00421C91"/>
    <w:rsid w:val="004223A4"/>
    <w:rsid w:val="00423BEB"/>
    <w:rsid w:val="00424A62"/>
    <w:rsid w:val="00426F25"/>
    <w:rsid w:val="004278E7"/>
    <w:rsid w:val="0043022F"/>
    <w:rsid w:val="0043055F"/>
    <w:rsid w:val="00432052"/>
    <w:rsid w:val="004336F2"/>
    <w:rsid w:val="00433ADC"/>
    <w:rsid w:val="00436340"/>
    <w:rsid w:val="00437C68"/>
    <w:rsid w:val="00437D77"/>
    <w:rsid w:val="00440755"/>
    <w:rsid w:val="00441073"/>
    <w:rsid w:val="00443151"/>
    <w:rsid w:val="0044522B"/>
    <w:rsid w:val="00445583"/>
    <w:rsid w:val="00447449"/>
    <w:rsid w:val="00450C44"/>
    <w:rsid w:val="00451465"/>
    <w:rsid w:val="00452440"/>
    <w:rsid w:val="00453DDF"/>
    <w:rsid w:val="00454133"/>
    <w:rsid w:val="0045489D"/>
    <w:rsid w:val="00455A0C"/>
    <w:rsid w:val="0045658E"/>
    <w:rsid w:val="00456F01"/>
    <w:rsid w:val="00461E29"/>
    <w:rsid w:val="0046228D"/>
    <w:rsid w:val="0046453A"/>
    <w:rsid w:val="004651A6"/>
    <w:rsid w:val="00466200"/>
    <w:rsid w:val="00467753"/>
    <w:rsid w:val="00474CC7"/>
    <w:rsid w:val="0047581C"/>
    <w:rsid w:val="00475A6D"/>
    <w:rsid w:val="00480F6F"/>
    <w:rsid w:val="004814E8"/>
    <w:rsid w:val="0048227A"/>
    <w:rsid w:val="004826CF"/>
    <w:rsid w:val="00484FDF"/>
    <w:rsid w:val="0048625A"/>
    <w:rsid w:val="0048652D"/>
    <w:rsid w:val="00487009"/>
    <w:rsid w:val="0049059C"/>
    <w:rsid w:val="00490CAD"/>
    <w:rsid w:val="00491314"/>
    <w:rsid w:val="004948F8"/>
    <w:rsid w:val="00495575"/>
    <w:rsid w:val="00495C23"/>
    <w:rsid w:val="00495CFB"/>
    <w:rsid w:val="00495D8F"/>
    <w:rsid w:val="00495E32"/>
    <w:rsid w:val="004960CB"/>
    <w:rsid w:val="00496C0D"/>
    <w:rsid w:val="004A0B11"/>
    <w:rsid w:val="004A15C8"/>
    <w:rsid w:val="004A3E57"/>
    <w:rsid w:val="004A43D4"/>
    <w:rsid w:val="004A5E9D"/>
    <w:rsid w:val="004A5F02"/>
    <w:rsid w:val="004A632C"/>
    <w:rsid w:val="004A7F20"/>
    <w:rsid w:val="004B1C25"/>
    <w:rsid w:val="004B24FB"/>
    <w:rsid w:val="004B2996"/>
    <w:rsid w:val="004B434A"/>
    <w:rsid w:val="004B6322"/>
    <w:rsid w:val="004B6CDD"/>
    <w:rsid w:val="004C00CA"/>
    <w:rsid w:val="004C1151"/>
    <w:rsid w:val="004C1B27"/>
    <w:rsid w:val="004C1E1E"/>
    <w:rsid w:val="004C2C8A"/>
    <w:rsid w:val="004C3217"/>
    <w:rsid w:val="004C3CC0"/>
    <w:rsid w:val="004C45A7"/>
    <w:rsid w:val="004C5C4C"/>
    <w:rsid w:val="004D0E8A"/>
    <w:rsid w:val="004D2542"/>
    <w:rsid w:val="004D4877"/>
    <w:rsid w:val="004D5A4A"/>
    <w:rsid w:val="004E04DA"/>
    <w:rsid w:val="004E0B2C"/>
    <w:rsid w:val="004E0BF5"/>
    <w:rsid w:val="004E13FF"/>
    <w:rsid w:val="004E2CE1"/>
    <w:rsid w:val="004E3A43"/>
    <w:rsid w:val="004E77FE"/>
    <w:rsid w:val="004F04B4"/>
    <w:rsid w:val="004F16C0"/>
    <w:rsid w:val="004F2A2D"/>
    <w:rsid w:val="004F2AAC"/>
    <w:rsid w:val="004F6278"/>
    <w:rsid w:val="004F6869"/>
    <w:rsid w:val="004F7C57"/>
    <w:rsid w:val="005015C4"/>
    <w:rsid w:val="00502EAC"/>
    <w:rsid w:val="0050544A"/>
    <w:rsid w:val="00506B1A"/>
    <w:rsid w:val="00507A19"/>
    <w:rsid w:val="00507C79"/>
    <w:rsid w:val="00507DC0"/>
    <w:rsid w:val="0051270B"/>
    <w:rsid w:val="00514C7E"/>
    <w:rsid w:val="0051750C"/>
    <w:rsid w:val="00517959"/>
    <w:rsid w:val="00522188"/>
    <w:rsid w:val="0052556C"/>
    <w:rsid w:val="0052666F"/>
    <w:rsid w:val="00526BED"/>
    <w:rsid w:val="00532C7B"/>
    <w:rsid w:val="00533D7D"/>
    <w:rsid w:val="00534672"/>
    <w:rsid w:val="00535444"/>
    <w:rsid w:val="00535512"/>
    <w:rsid w:val="0053659C"/>
    <w:rsid w:val="00541511"/>
    <w:rsid w:val="00543700"/>
    <w:rsid w:val="00544E71"/>
    <w:rsid w:val="00546956"/>
    <w:rsid w:val="00547995"/>
    <w:rsid w:val="00550591"/>
    <w:rsid w:val="0055090B"/>
    <w:rsid w:val="00551565"/>
    <w:rsid w:val="00553C8E"/>
    <w:rsid w:val="0055445F"/>
    <w:rsid w:val="005546F8"/>
    <w:rsid w:val="00554CDB"/>
    <w:rsid w:val="00556325"/>
    <w:rsid w:val="0055641B"/>
    <w:rsid w:val="0056116D"/>
    <w:rsid w:val="005617E8"/>
    <w:rsid w:val="00562EDA"/>
    <w:rsid w:val="00564372"/>
    <w:rsid w:val="0056454B"/>
    <w:rsid w:val="00565F21"/>
    <w:rsid w:val="0056734A"/>
    <w:rsid w:val="00567940"/>
    <w:rsid w:val="00567D18"/>
    <w:rsid w:val="0057148E"/>
    <w:rsid w:val="0057197B"/>
    <w:rsid w:val="005729DE"/>
    <w:rsid w:val="0057515C"/>
    <w:rsid w:val="0057558D"/>
    <w:rsid w:val="00575785"/>
    <w:rsid w:val="00580559"/>
    <w:rsid w:val="0058199F"/>
    <w:rsid w:val="00581F0D"/>
    <w:rsid w:val="005827A5"/>
    <w:rsid w:val="005834E5"/>
    <w:rsid w:val="00583DD7"/>
    <w:rsid w:val="00584C42"/>
    <w:rsid w:val="0058643E"/>
    <w:rsid w:val="005928A7"/>
    <w:rsid w:val="00593BBE"/>
    <w:rsid w:val="005955AD"/>
    <w:rsid w:val="00595E45"/>
    <w:rsid w:val="005A0F66"/>
    <w:rsid w:val="005A1319"/>
    <w:rsid w:val="005A1363"/>
    <w:rsid w:val="005A13CD"/>
    <w:rsid w:val="005A14E5"/>
    <w:rsid w:val="005A4B08"/>
    <w:rsid w:val="005B176B"/>
    <w:rsid w:val="005B2D6D"/>
    <w:rsid w:val="005B45AA"/>
    <w:rsid w:val="005B5FC9"/>
    <w:rsid w:val="005B6782"/>
    <w:rsid w:val="005C01B9"/>
    <w:rsid w:val="005C3430"/>
    <w:rsid w:val="005C53C8"/>
    <w:rsid w:val="005C653C"/>
    <w:rsid w:val="005D0320"/>
    <w:rsid w:val="005D1624"/>
    <w:rsid w:val="005D1897"/>
    <w:rsid w:val="005D2E05"/>
    <w:rsid w:val="005D500D"/>
    <w:rsid w:val="005D605F"/>
    <w:rsid w:val="005E1BE0"/>
    <w:rsid w:val="005E1C89"/>
    <w:rsid w:val="005E41C6"/>
    <w:rsid w:val="005E7042"/>
    <w:rsid w:val="005E75B7"/>
    <w:rsid w:val="005F2ECA"/>
    <w:rsid w:val="005F38D4"/>
    <w:rsid w:val="005F4720"/>
    <w:rsid w:val="005F5A6F"/>
    <w:rsid w:val="005F7817"/>
    <w:rsid w:val="005F7B95"/>
    <w:rsid w:val="00601414"/>
    <w:rsid w:val="0060188C"/>
    <w:rsid w:val="0060190C"/>
    <w:rsid w:val="0060213F"/>
    <w:rsid w:val="00603662"/>
    <w:rsid w:val="00604049"/>
    <w:rsid w:val="0060449F"/>
    <w:rsid w:val="006061A8"/>
    <w:rsid w:val="006101BA"/>
    <w:rsid w:val="00611E05"/>
    <w:rsid w:val="00612F2C"/>
    <w:rsid w:val="00613480"/>
    <w:rsid w:val="00613D00"/>
    <w:rsid w:val="00614219"/>
    <w:rsid w:val="00615CEF"/>
    <w:rsid w:val="0061631F"/>
    <w:rsid w:val="0062003C"/>
    <w:rsid w:val="00624BA2"/>
    <w:rsid w:val="006260A9"/>
    <w:rsid w:val="00630D57"/>
    <w:rsid w:val="006335EF"/>
    <w:rsid w:val="00634F43"/>
    <w:rsid w:val="0063602A"/>
    <w:rsid w:val="00636E99"/>
    <w:rsid w:val="0064048D"/>
    <w:rsid w:val="0064120D"/>
    <w:rsid w:val="0064169D"/>
    <w:rsid w:val="0064428F"/>
    <w:rsid w:val="00644CF3"/>
    <w:rsid w:val="0064603F"/>
    <w:rsid w:val="0064676D"/>
    <w:rsid w:val="006474D3"/>
    <w:rsid w:val="006477B1"/>
    <w:rsid w:val="00647EA1"/>
    <w:rsid w:val="00654F1D"/>
    <w:rsid w:val="00661EB4"/>
    <w:rsid w:val="00664045"/>
    <w:rsid w:val="006653C8"/>
    <w:rsid w:val="0066588A"/>
    <w:rsid w:val="00666A00"/>
    <w:rsid w:val="00666D4B"/>
    <w:rsid w:val="00667066"/>
    <w:rsid w:val="00671A3E"/>
    <w:rsid w:val="006823DB"/>
    <w:rsid w:val="006824E3"/>
    <w:rsid w:val="00686C2E"/>
    <w:rsid w:val="0068759C"/>
    <w:rsid w:val="006878F2"/>
    <w:rsid w:val="006878F3"/>
    <w:rsid w:val="00693C1D"/>
    <w:rsid w:val="0069471C"/>
    <w:rsid w:val="00695232"/>
    <w:rsid w:val="006A0D8C"/>
    <w:rsid w:val="006A137F"/>
    <w:rsid w:val="006A5047"/>
    <w:rsid w:val="006A5577"/>
    <w:rsid w:val="006B11B7"/>
    <w:rsid w:val="006B2020"/>
    <w:rsid w:val="006B3017"/>
    <w:rsid w:val="006B5126"/>
    <w:rsid w:val="006C0415"/>
    <w:rsid w:val="006C05F8"/>
    <w:rsid w:val="006C28D7"/>
    <w:rsid w:val="006C2C27"/>
    <w:rsid w:val="006C2F4C"/>
    <w:rsid w:val="006C32A9"/>
    <w:rsid w:val="006C3AA3"/>
    <w:rsid w:val="006C5C50"/>
    <w:rsid w:val="006C6746"/>
    <w:rsid w:val="006C6D40"/>
    <w:rsid w:val="006D2E63"/>
    <w:rsid w:val="006D2E88"/>
    <w:rsid w:val="006D36B0"/>
    <w:rsid w:val="006D3DD6"/>
    <w:rsid w:val="006D42DA"/>
    <w:rsid w:val="006D48C9"/>
    <w:rsid w:val="006D53EA"/>
    <w:rsid w:val="006D5416"/>
    <w:rsid w:val="006D621E"/>
    <w:rsid w:val="006D7558"/>
    <w:rsid w:val="006D7599"/>
    <w:rsid w:val="006D772D"/>
    <w:rsid w:val="006E30B8"/>
    <w:rsid w:val="006E30C6"/>
    <w:rsid w:val="006E3246"/>
    <w:rsid w:val="006E4B03"/>
    <w:rsid w:val="006E698B"/>
    <w:rsid w:val="006E7060"/>
    <w:rsid w:val="006E7265"/>
    <w:rsid w:val="006E7E65"/>
    <w:rsid w:val="006F0F17"/>
    <w:rsid w:val="006F2213"/>
    <w:rsid w:val="006F24BC"/>
    <w:rsid w:val="006F2509"/>
    <w:rsid w:val="006F42CC"/>
    <w:rsid w:val="006F58C1"/>
    <w:rsid w:val="006F62C0"/>
    <w:rsid w:val="007007D9"/>
    <w:rsid w:val="00700E48"/>
    <w:rsid w:val="007014A6"/>
    <w:rsid w:val="00702BB0"/>
    <w:rsid w:val="007043E9"/>
    <w:rsid w:val="00705783"/>
    <w:rsid w:val="007077E2"/>
    <w:rsid w:val="007100F6"/>
    <w:rsid w:val="0071091B"/>
    <w:rsid w:val="007113B7"/>
    <w:rsid w:val="007128EB"/>
    <w:rsid w:val="007132D3"/>
    <w:rsid w:val="00713807"/>
    <w:rsid w:val="0071381E"/>
    <w:rsid w:val="007142B1"/>
    <w:rsid w:val="00716AF3"/>
    <w:rsid w:val="00720D3B"/>
    <w:rsid w:val="00721208"/>
    <w:rsid w:val="00721251"/>
    <w:rsid w:val="007213C5"/>
    <w:rsid w:val="00722016"/>
    <w:rsid w:val="00723877"/>
    <w:rsid w:val="007243ED"/>
    <w:rsid w:val="00725E23"/>
    <w:rsid w:val="007271E7"/>
    <w:rsid w:val="007334EA"/>
    <w:rsid w:val="007357B1"/>
    <w:rsid w:val="00735F13"/>
    <w:rsid w:val="0073726B"/>
    <w:rsid w:val="00740CC4"/>
    <w:rsid w:val="00741CFF"/>
    <w:rsid w:val="0074272C"/>
    <w:rsid w:val="00742C22"/>
    <w:rsid w:val="0074309F"/>
    <w:rsid w:val="007433F9"/>
    <w:rsid w:val="007442B4"/>
    <w:rsid w:val="0074536E"/>
    <w:rsid w:val="007455D8"/>
    <w:rsid w:val="00746E00"/>
    <w:rsid w:val="00747193"/>
    <w:rsid w:val="0075128B"/>
    <w:rsid w:val="007514BA"/>
    <w:rsid w:val="0075175C"/>
    <w:rsid w:val="007537B1"/>
    <w:rsid w:val="00757398"/>
    <w:rsid w:val="007576DE"/>
    <w:rsid w:val="00761D5A"/>
    <w:rsid w:val="00762509"/>
    <w:rsid w:val="00764241"/>
    <w:rsid w:val="00764785"/>
    <w:rsid w:val="007654F6"/>
    <w:rsid w:val="00766BC6"/>
    <w:rsid w:val="00766CBA"/>
    <w:rsid w:val="00766F05"/>
    <w:rsid w:val="00770611"/>
    <w:rsid w:val="0077206B"/>
    <w:rsid w:val="0077375E"/>
    <w:rsid w:val="00773947"/>
    <w:rsid w:val="00773A44"/>
    <w:rsid w:val="00774973"/>
    <w:rsid w:val="00775D12"/>
    <w:rsid w:val="00777EC9"/>
    <w:rsid w:val="0078368D"/>
    <w:rsid w:val="007837E8"/>
    <w:rsid w:val="00784002"/>
    <w:rsid w:val="007844C9"/>
    <w:rsid w:val="007846C9"/>
    <w:rsid w:val="00785032"/>
    <w:rsid w:val="00785813"/>
    <w:rsid w:val="00786858"/>
    <w:rsid w:val="00787BAF"/>
    <w:rsid w:val="007906A0"/>
    <w:rsid w:val="007945A7"/>
    <w:rsid w:val="00796723"/>
    <w:rsid w:val="00797104"/>
    <w:rsid w:val="007A0A69"/>
    <w:rsid w:val="007A0CD9"/>
    <w:rsid w:val="007A0DCD"/>
    <w:rsid w:val="007A0F8D"/>
    <w:rsid w:val="007A3667"/>
    <w:rsid w:val="007A39D5"/>
    <w:rsid w:val="007A3F35"/>
    <w:rsid w:val="007A4CA2"/>
    <w:rsid w:val="007A614C"/>
    <w:rsid w:val="007A67E7"/>
    <w:rsid w:val="007B0F1D"/>
    <w:rsid w:val="007B1713"/>
    <w:rsid w:val="007B2AAB"/>
    <w:rsid w:val="007B6936"/>
    <w:rsid w:val="007C001E"/>
    <w:rsid w:val="007C0E9A"/>
    <w:rsid w:val="007C27F3"/>
    <w:rsid w:val="007C3B80"/>
    <w:rsid w:val="007C3CAD"/>
    <w:rsid w:val="007C5294"/>
    <w:rsid w:val="007C5368"/>
    <w:rsid w:val="007C5920"/>
    <w:rsid w:val="007C6583"/>
    <w:rsid w:val="007C660E"/>
    <w:rsid w:val="007C7C21"/>
    <w:rsid w:val="007D024F"/>
    <w:rsid w:val="007D2524"/>
    <w:rsid w:val="007D2FFF"/>
    <w:rsid w:val="007D4E92"/>
    <w:rsid w:val="007D5E03"/>
    <w:rsid w:val="007E0BD6"/>
    <w:rsid w:val="007E0DC9"/>
    <w:rsid w:val="007E1195"/>
    <w:rsid w:val="007E1F21"/>
    <w:rsid w:val="007E3D2E"/>
    <w:rsid w:val="007E488B"/>
    <w:rsid w:val="007E4DBF"/>
    <w:rsid w:val="007F11B1"/>
    <w:rsid w:val="007F1DED"/>
    <w:rsid w:val="007F2EEE"/>
    <w:rsid w:val="007F37CA"/>
    <w:rsid w:val="007F3EE6"/>
    <w:rsid w:val="007F48B9"/>
    <w:rsid w:val="007F6587"/>
    <w:rsid w:val="007F6725"/>
    <w:rsid w:val="0080263B"/>
    <w:rsid w:val="00804BC2"/>
    <w:rsid w:val="008065A4"/>
    <w:rsid w:val="00807A59"/>
    <w:rsid w:val="00807ACD"/>
    <w:rsid w:val="00810B8E"/>
    <w:rsid w:val="00812F9A"/>
    <w:rsid w:val="00814D5F"/>
    <w:rsid w:val="00820C76"/>
    <w:rsid w:val="00820ED7"/>
    <w:rsid w:val="0082364C"/>
    <w:rsid w:val="00824359"/>
    <w:rsid w:val="008334D0"/>
    <w:rsid w:val="008357D7"/>
    <w:rsid w:val="0083694E"/>
    <w:rsid w:val="00837ADE"/>
    <w:rsid w:val="00842C49"/>
    <w:rsid w:val="00843048"/>
    <w:rsid w:val="00843359"/>
    <w:rsid w:val="008440B6"/>
    <w:rsid w:val="008449E5"/>
    <w:rsid w:val="008460A0"/>
    <w:rsid w:val="008478DA"/>
    <w:rsid w:val="008521AA"/>
    <w:rsid w:val="00853FF2"/>
    <w:rsid w:val="0085461A"/>
    <w:rsid w:val="00855324"/>
    <w:rsid w:val="00855AED"/>
    <w:rsid w:val="00855B02"/>
    <w:rsid w:val="00856422"/>
    <w:rsid w:val="008565FA"/>
    <w:rsid w:val="00857225"/>
    <w:rsid w:val="008614B6"/>
    <w:rsid w:val="008623E2"/>
    <w:rsid w:val="0086310B"/>
    <w:rsid w:val="0086466F"/>
    <w:rsid w:val="0086553E"/>
    <w:rsid w:val="00865E30"/>
    <w:rsid w:val="00866514"/>
    <w:rsid w:val="00866725"/>
    <w:rsid w:val="008712A3"/>
    <w:rsid w:val="00871F1C"/>
    <w:rsid w:val="008744A6"/>
    <w:rsid w:val="008746EB"/>
    <w:rsid w:val="00875F10"/>
    <w:rsid w:val="00876467"/>
    <w:rsid w:val="00876699"/>
    <w:rsid w:val="00877733"/>
    <w:rsid w:val="00881E7C"/>
    <w:rsid w:val="008838CB"/>
    <w:rsid w:val="00885F0D"/>
    <w:rsid w:val="00887C8D"/>
    <w:rsid w:val="008923D0"/>
    <w:rsid w:val="0089366F"/>
    <w:rsid w:val="0089527B"/>
    <w:rsid w:val="00896393"/>
    <w:rsid w:val="00896B93"/>
    <w:rsid w:val="0089702C"/>
    <w:rsid w:val="00897079"/>
    <w:rsid w:val="00897491"/>
    <w:rsid w:val="008A0B5F"/>
    <w:rsid w:val="008A12F5"/>
    <w:rsid w:val="008A592F"/>
    <w:rsid w:val="008A69FB"/>
    <w:rsid w:val="008A6E8E"/>
    <w:rsid w:val="008A75D5"/>
    <w:rsid w:val="008A7AEF"/>
    <w:rsid w:val="008B01B6"/>
    <w:rsid w:val="008B0BB0"/>
    <w:rsid w:val="008B1FD6"/>
    <w:rsid w:val="008B2107"/>
    <w:rsid w:val="008B4625"/>
    <w:rsid w:val="008B46B5"/>
    <w:rsid w:val="008B4A74"/>
    <w:rsid w:val="008B53C5"/>
    <w:rsid w:val="008B609F"/>
    <w:rsid w:val="008B61E8"/>
    <w:rsid w:val="008B64D1"/>
    <w:rsid w:val="008B7655"/>
    <w:rsid w:val="008C1AE8"/>
    <w:rsid w:val="008C2378"/>
    <w:rsid w:val="008C32EB"/>
    <w:rsid w:val="008C3C4C"/>
    <w:rsid w:val="008C3CCD"/>
    <w:rsid w:val="008C4828"/>
    <w:rsid w:val="008C4F27"/>
    <w:rsid w:val="008C51CF"/>
    <w:rsid w:val="008C7130"/>
    <w:rsid w:val="008C7518"/>
    <w:rsid w:val="008D079D"/>
    <w:rsid w:val="008D0C7C"/>
    <w:rsid w:val="008D6985"/>
    <w:rsid w:val="008D7B4A"/>
    <w:rsid w:val="008D7F2D"/>
    <w:rsid w:val="008E0DC5"/>
    <w:rsid w:val="008E1420"/>
    <w:rsid w:val="008E2DCC"/>
    <w:rsid w:val="008E2FF2"/>
    <w:rsid w:val="008E3B87"/>
    <w:rsid w:val="008E4802"/>
    <w:rsid w:val="008E4A74"/>
    <w:rsid w:val="008E4E5C"/>
    <w:rsid w:val="008E668E"/>
    <w:rsid w:val="008F1A92"/>
    <w:rsid w:val="008F370C"/>
    <w:rsid w:val="008F6AE3"/>
    <w:rsid w:val="008F7584"/>
    <w:rsid w:val="00900CFA"/>
    <w:rsid w:val="00904F2E"/>
    <w:rsid w:val="009126D4"/>
    <w:rsid w:val="009132EE"/>
    <w:rsid w:val="009163AB"/>
    <w:rsid w:val="00916AD3"/>
    <w:rsid w:val="00917D0E"/>
    <w:rsid w:val="00920C22"/>
    <w:rsid w:val="00922F07"/>
    <w:rsid w:val="0092414A"/>
    <w:rsid w:val="00924F9A"/>
    <w:rsid w:val="00927C2B"/>
    <w:rsid w:val="00930360"/>
    <w:rsid w:val="00931FE3"/>
    <w:rsid w:val="00932C4A"/>
    <w:rsid w:val="009330AA"/>
    <w:rsid w:val="00933703"/>
    <w:rsid w:val="00934A13"/>
    <w:rsid w:val="0093563A"/>
    <w:rsid w:val="00937AA9"/>
    <w:rsid w:val="00940F46"/>
    <w:rsid w:val="009431C8"/>
    <w:rsid w:val="00945EB1"/>
    <w:rsid w:val="009463BD"/>
    <w:rsid w:val="009475AE"/>
    <w:rsid w:val="009506FA"/>
    <w:rsid w:val="00957419"/>
    <w:rsid w:val="009578F8"/>
    <w:rsid w:val="009610C7"/>
    <w:rsid w:val="009614E4"/>
    <w:rsid w:val="00961CC7"/>
    <w:rsid w:val="0096286F"/>
    <w:rsid w:val="00963309"/>
    <w:rsid w:val="009635CB"/>
    <w:rsid w:val="0096378F"/>
    <w:rsid w:val="00971F77"/>
    <w:rsid w:val="00972018"/>
    <w:rsid w:val="0097279B"/>
    <w:rsid w:val="009727A9"/>
    <w:rsid w:val="00973330"/>
    <w:rsid w:val="00973E44"/>
    <w:rsid w:val="00974A3E"/>
    <w:rsid w:val="00975493"/>
    <w:rsid w:val="0097569F"/>
    <w:rsid w:val="0097685A"/>
    <w:rsid w:val="00977498"/>
    <w:rsid w:val="00980176"/>
    <w:rsid w:val="00980407"/>
    <w:rsid w:val="00983436"/>
    <w:rsid w:val="009866A8"/>
    <w:rsid w:val="00987581"/>
    <w:rsid w:val="00987C5B"/>
    <w:rsid w:val="00991AE0"/>
    <w:rsid w:val="00992095"/>
    <w:rsid w:val="009927AF"/>
    <w:rsid w:val="0099337E"/>
    <w:rsid w:val="009936E9"/>
    <w:rsid w:val="00994D10"/>
    <w:rsid w:val="00995C46"/>
    <w:rsid w:val="009960CD"/>
    <w:rsid w:val="009A2AC4"/>
    <w:rsid w:val="009A3F30"/>
    <w:rsid w:val="009A4EC9"/>
    <w:rsid w:val="009A7247"/>
    <w:rsid w:val="009A7487"/>
    <w:rsid w:val="009A7530"/>
    <w:rsid w:val="009B00C5"/>
    <w:rsid w:val="009B00E0"/>
    <w:rsid w:val="009B0752"/>
    <w:rsid w:val="009B1AC3"/>
    <w:rsid w:val="009B2322"/>
    <w:rsid w:val="009B29B6"/>
    <w:rsid w:val="009B35BC"/>
    <w:rsid w:val="009B3717"/>
    <w:rsid w:val="009B678E"/>
    <w:rsid w:val="009B793E"/>
    <w:rsid w:val="009C20CB"/>
    <w:rsid w:val="009C2A0E"/>
    <w:rsid w:val="009C3A76"/>
    <w:rsid w:val="009C47B2"/>
    <w:rsid w:val="009C53B2"/>
    <w:rsid w:val="009C6A81"/>
    <w:rsid w:val="009C7054"/>
    <w:rsid w:val="009D1BAA"/>
    <w:rsid w:val="009D20B7"/>
    <w:rsid w:val="009D2D96"/>
    <w:rsid w:val="009D49B6"/>
    <w:rsid w:val="009D4CE8"/>
    <w:rsid w:val="009D5234"/>
    <w:rsid w:val="009D52C4"/>
    <w:rsid w:val="009D52D8"/>
    <w:rsid w:val="009D599D"/>
    <w:rsid w:val="009D65A9"/>
    <w:rsid w:val="009D72EC"/>
    <w:rsid w:val="009D7A07"/>
    <w:rsid w:val="009E2AD9"/>
    <w:rsid w:val="009E2D6E"/>
    <w:rsid w:val="009E4BBF"/>
    <w:rsid w:val="009E4C07"/>
    <w:rsid w:val="009E4D96"/>
    <w:rsid w:val="009E53E4"/>
    <w:rsid w:val="009E5872"/>
    <w:rsid w:val="009E5BAA"/>
    <w:rsid w:val="009E782F"/>
    <w:rsid w:val="009E7BCE"/>
    <w:rsid w:val="009F04D6"/>
    <w:rsid w:val="009F1748"/>
    <w:rsid w:val="009F2AFE"/>
    <w:rsid w:val="009F5C91"/>
    <w:rsid w:val="009F5D01"/>
    <w:rsid w:val="009F6BF6"/>
    <w:rsid w:val="009F77C1"/>
    <w:rsid w:val="00A0088B"/>
    <w:rsid w:val="00A0111A"/>
    <w:rsid w:val="00A02617"/>
    <w:rsid w:val="00A046EB"/>
    <w:rsid w:val="00A069F7"/>
    <w:rsid w:val="00A076DF"/>
    <w:rsid w:val="00A11700"/>
    <w:rsid w:val="00A1177D"/>
    <w:rsid w:val="00A14828"/>
    <w:rsid w:val="00A155F2"/>
    <w:rsid w:val="00A15F52"/>
    <w:rsid w:val="00A16B09"/>
    <w:rsid w:val="00A21AF5"/>
    <w:rsid w:val="00A21D9A"/>
    <w:rsid w:val="00A21E10"/>
    <w:rsid w:val="00A224A2"/>
    <w:rsid w:val="00A2427E"/>
    <w:rsid w:val="00A24B8E"/>
    <w:rsid w:val="00A24E04"/>
    <w:rsid w:val="00A257E5"/>
    <w:rsid w:val="00A26EF8"/>
    <w:rsid w:val="00A273BB"/>
    <w:rsid w:val="00A27562"/>
    <w:rsid w:val="00A2799E"/>
    <w:rsid w:val="00A27F3F"/>
    <w:rsid w:val="00A300B8"/>
    <w:rsid w:val="00A30A63"/>
    <w:rsid w:val="00A31E1F"/>
    <w:rsid w:val="00A32A5B"/>
    <w:rsid w:val="00A32BF3"/>
    <w:rsid w:val="00A3334C"/>
    <w:rsid w:val="00A33F31"/>
    <w:rsid w:val="00A351A4"/>
    <w:rsid w:val="00A363F7"/>
    <w:rsid w:val="00A37243"/>
    <w:rsid w:val="00A377E3"/>
    <w:rsid w:val="00A4022F"/>
    <w:rsid w:val="00A42E53"/>
    <w:rsid w:val="00A441DC"/>
    <w:rsid w:val="00A44224"/>
    <w:rsid w:val="00A455AA"/>
    <w:rsid w:val="00A46577"/>
    <w:rsid w:val="00A46CE7"/>
    <w:rsid w:val="00A501F0"/>
    <w:rsid w:val="00A502BF"/>
    <w:rsid w:val="00A51C90"/>
    <w:rsid w:val="00A5239D"/>
    <w:rsid w:val="00A524B2"/>
    <w:rsid w:val="00A53A58"/>
    <w:rsid w:val="00A5431E"/>
    <w:rsid w:val="00A544D8"/>
    <w:rsid w:val="00A559ED"/>
    <w:rsid w:val="00A55CA4"/>
    <w:rsid w:val="00A57C56"/>
    <w:rsid w:val="00A63C2A"/>
    <w:rsid w:val="00A63F90"/>
    <w:rsid w:val="00A64E93"/>
    <w:rsid w:val="00A6555E"/>
    <w:rsid w:val="00A65567"/>
    <w:rsid w:val="00A666A0"/>
    <w:rsid w:val="00A70793"/>
    <w:rsid w:val="00A70E90"/>
    <w:rsid w:val="00A71AA0"/>
    <w:rsid w:val="00A71C32"/>
    <w:rsid w:val="00A77DA4"/>
    <w:rsid w:val="00A81CD4"/>
    <w:rsid w:val="00A8437D"/>
    <w:rsid w:val="00A84AF6"/>
    <w:rsid w:val="00A853F5"/>
    <w:rsid w:val="00A8640C"/>
    <w:rsid w:val="00A87180"/>
    <w:rsid w:val="00A913BC"/>
    <w:rsid w:val="00A97477"/>
    <w:rsid w:val="00AA05DF"/>
    <w:rsid w:val="00AA0CD7"/>
    <w:rsid w:val="00AA1933"/>
    <w:rsid w:val="00AA29B1"/>
    <w:rsid w:val="00AA2E37"/>
    <w:rsid w:val="00AA409A"/>
    <w:rsid w:val="00AA4F0C"/>
    <w:rsid w:val="00AA5F6A"/>
    <w:rsid w:val="00AA7104"/>
    <w:rsid w:val="00AA7FDD"/>
    <w:rsid w:val="00AB08B2"/>
    <w:rsid w:val="00AB34D8"/>
    <w:rsid w:val="00AB3D45"/>
    <w:rsid w:val="00AB66E6"/>
    <w:rsid w:val="00AB6776"/>
    <w:rsid w:val="00AB728C"/>
    <w:rsid w:val="00AB78B9"/>
    <w:rsid w:val="00AB7DA0"/>
    <w:rsid w:val="00AC15FD"/>
    <w:rsid w:val="00AC2178"/>
    <w:rsid w:val="00AC2B90"/>
    <w:rsid w:val="00AC5435"/>
    <w:rsid w:val="00AC5783"/>
    <w:rsid w:val="00AC687D"/>
    <w:rsid w:val="00AD09D3"/>
    <w:rsid w:val="00AD305E"/>
    <w:rsid w:val="00AD3749"/>
    <w:rsid w:val="00AD6038"/>
    <w:rsid w:val="00AD72C1"/>
    <w:rsid w:val="00AD7DD3"/>
    <w:rsid w:val="00AE08DA"/>
    <w:rsid w:val="00AE1414"/>
    <w:rsid w:val="00AE1743"/>
    <w:rsid w:val="00AE2FE9"/>
    <w:rsid w:val="00AE35BB"/>
    <w:rsid w:val="00AE3E5E"/>
    <w:rsid w:val="00AE5A9D"/>
    <w:rsid w:val="00AE6BA1"/>
    <w:rsid w:val="00AE7270"/>
    <w:rsid w:val="00AE7CE5"/>
    <w:rsid w:val="00AF063B"/>
    <w:rsid w:val="00AF0BA7"/>
    <w:rsid w:val="00AF0FB3"/>
    <w:rsid w:val="00AF221E"/>
    <w:rsid w:val="00AF29AE"/>
    <w:rsid w:val="00AF5C15"/>
    <w:rsid w:val="00AF6C31"/>
    <w:rsid w:val="00B006EF"/>
    <w:rsid w:val="00B018AA"/>
    <w:rsid w:val="00B01916"/>
    <w:rsid w:val="00B04C5C"/>
    <w:rsid w:val="00B05162"/>
    <w:rsid w:val="00B05907"/>
    <w:rsid w:val="00B06463"/>
    <w:rsid w:val="00B10049"/>
    <w:rsid w:val="00B109D9"/>
    <w:rsid w:val="00B11B02"/>
    <w:rsid w:val="00B12277"/>
    <w:rsid w:val="00B147C5"/>
    <w:rsid w:val="00B1553B"/>
    <w:rsid w:val="00B16A36"/>
    <w:rsid w:val="00B20A60"/>
    <w:rsid w:val="00B22605"/>
    <w:rsid w:val="00B2267A"/>
    <w:rsid w:val="00B22E11"/>
    <w:rsid w:val="00B23266"/>
    <w:rsid w:val="00B237BA"/>
    <w:rsid w:val="00B244B7"/>
    <w:rsid w:val="00B250C4"/>
    <w:rsid w:val="00B255CB"/>
    <w:rsid w:val="00B2689F"/>
    <w:rsid w:val="00B26F05"/>
    <w:rsid w:val="00B334D6"/>
    <w:rsid w:val="00B3721E"/>
    <w:rsid w:val="00B379DF"/>
    <w:rsid w:val="00B37E92"/>
    <w:rsid w:val="00B41580"/>
    <w:rsid w:val="00B42511"/>
    <w:rsid w:val="00B42F48"/>
    <w:rsid w:val="00B4728C"/>
    <w:rsid w:val="00B506C2"/>
    <w:rsid w:val="00B51757"/>
    <w:rsid w:val="00B518A2"/>
    <w:rsid w:val="00B526C5"/>
    <w:rsid w:val="00B526FD"/>
    <w:rsid w:val="00B52B10"/>
    <w:rsid w:val="00B547B7"/>
    <w:rsid w:val="00B54D31"/>
    <w:rsid w:val="00B54E65"/>
    <w:rsid w:val="00B55433"/>
    <w:rsid w:val="00B557A9"/>
    <w:rsid w:val="00B5685A"/>
    <w:rsid w:val="00B56A67"/>
    <w:rsid w:val="00B56F56"/>
    <w:rsid w:val="00B6068E"/>
    <w:rsid w:val="00B60884"/>
    <w:rsid w:val="00B61022"/>
    <w:rsid w:val="00B61222"/>
    <w:rsid w:val="00B6556A"/>
    <w:rsid w:val="00B65D24"/>
    <w:rsid w:val="00B6681B"/>
    <w:rsid w:val="00B66D80"/>
    <w:rsid w:val="00B67405"/>
    <w:rsid w:val="00B6790C"/>
    <w:rsid w:val="00B71B23"/>
    <w:rsid w:val="00B71F92"/>
    <w:rsid w:val="00B772A9"/>
    <w:rsid w:val="00B8014D"/>
    <w:rsid w:val="00B81C9A"/>
    <w:rsid w:val="00B8444F"/>
    <w:rsid w:val="00B8573A"/>
    <w:rsid w:val="00B85F61"/>
    <w:rsid w:val="00B86212"/>
    <w:rsid w:val="00B8685E"/>
    <w:rsid w:val="00B873E6"/>
    <w:rsid w:val="00B9401E"/>
    <w:rsid w:val="00B95E9F"/>
    <w:rsid w:val="00B9651E"/>
    <w:rsid w:val="00B966E8"/>
    <w:rsid w:val="00BA0357"/>
    <w:rsid w:val="00BA44DB"/>
    <w:rsid w:val="00BA5E1D"/>
    <w:rsid w:val="00BA692E"/>
    <w:rsid w:val="00BA6EAE"/>
    <w:rsid w:val="00BA728F"/>
    <w:rsid w:val="00BA7558"/>
    <w:rsid w:val="00BB19DB"/>
    <w:rsid w:val="00BB2ED0"/>
    <w:rsid w:val="00BB3F45"/>
    <w:rsid w:val="00BB42DC"/>
    <w:rsid w:val="00BB43E9"/>
    <w:rsid w:val="00BB6277"/>
    <w:rsid w:val="00BB7EF7"/>
    <w:rsid w:val="00BC0DEA"/>
    <w:rsid w:val="00BC1065"/>
    <w:rsid w:val="00BC711A"/>
    <w:rsid w:val="00BD3456"/>
    <w:rsid w:val="00BD4512"/>
    <w:rsid w:val="00BD4AD6"/>
    <w:rsid w:val="00BD4D55"/>
    <w:rsid w:val="00BD54FE"/>
    <w:rsid w:val="00BD697D"/>
    <w:rsid w:val="00BD69B8"/>
    <w:rsid w:val="00BD70BD"/>
    <w:rsid w:val="00BD7B35"/>
    <w:rsid w:val="00BE01BA"/>
    <w:rsid w:val="00BE11A7"/>
    <w:rsid w:val="00BE2875"/>
    <w:rsid w:val="00BE3093"/>
    <w:rsid w:val="00BE4C9C"/>
    <w:rsid w:val="00BE564D"/>
    <w:rsid w:val="00BF06DC"/>
    <w:rsid w:val="00BF0F6E"/>
    <w:rsid w:val="00BF172E"/>
    <w:rsid w:val="00BF1F1B"/>
    <w:rsid w:val="00BF35B3"/>
    <w:rsid w:val="00BF3812"/>
    <w:rsid w:val="00BF3E68"/>
    <w:rsid w:val="00BF5750"/>
    <w:rsid w:val="00BF5B8A"/>
    <w:rsid w:val="00BF6777"/>
    <w:rsid w:val="00BF6C26"/>
    <w:rsid w:val="00BF77CF"/>
    <w:rsid w:val="00BF7D85"/>
    <w:rsid w:val="00BF7F72"/>
    <w:rsid w:val="00C00CF9"/>
    <w:rsid w:val="00C01344"/>
    <w:rsid w:val="00C01AAF"/>
    <w:rsid w:val="00C02636"/>
    <w:rsid w:val="00C02BFE"/>
    <w:rsid w:val="00C03469"/>
    <w:rsid w:val="00C0449C"/>
    <w:rsid w:val="00C07A54"/>
    <w:rsid w:val="00C07F68"/>
    <w:rsid w:val="00C13929"/>
    <w:rsid w:val="00C14937"/>
    <w:rsid w:val="00C1600C"/>
    <w:rsid w:val="00C20C94"/>
    <w:rsid w:val="00C20EB0"/>
    <w:rsid w:val="00C23112"/>
    <w:rsid w:val="00C24F78"/>
    <w:rsid w:val="00C2701C"/>
    <w:rsid w:val="00C300ED"/>
    <w:rsid w:val="00C30F7D"/>
    <w:rsid w:val="00C321E0"/>
    <w:rsid w:val="00C35DDC"/>
    <w:rsid w:val="00C402F5"/>
    <w:rsid w:val="00C4118E"/>
    <w:rsid w:val="00C42053"/>
    <w:rsid w:val="00C44EEA"/>
    <w:rsid w:val="00C45523"/>
    <w:rsid w:val="00C45A87"/>
    <w:rsid w:val="00C47239"/>
    <w:rsid w:val="00C50FD7"/>
    <w:rsid w:val="00C52673"/>
    <w:rsid w:val="00C5482E"/>
    <w:rsid w:val="00C54A24"/>
    <w:rsid w:val="00C54D81"/>
    <w:rsid w:val="00C5669A"/>
    <w:rsid w:val="00C57F77"/>
    <w:rsid w:val="00C60236"/>
    <w:rsid w:val="00C619FA"/>
    <w:rsid w:val="00C62205"/>
    <w:rsid w:val="00C624A3"/>
    <w:rsid w:val="00C635A2"/>
    <w:rsid w:val="00C6494B"/>
    <w:rsid w:val="00C658AE"/>
    <w:rsid w:val="00C65CDA"/>
    <w:rsid w:val="00C66151"/>
    <w:rsid w:val="00C66ADE"/>
    <w:rsid w:val="00C714C0"/>
    <w:rsid w:val="00C71FFF"/>
    <w:rsid w:val="00C730E0"/>
    <w:rsid w:val="00C731A0"/>
    <w:rsid w:val="00C75362"/>
    <w:rsid w:val="00C815FC"/>
    <w:rsid w:val="00C82B51"/>
    <w:rsid w:val="00C82E46"/>
    <w:rsid w:val="00C83005"/>
    <w:rsid w:val="00C83DBE"/>
    <w:rsid w:val="00C845EC"/>
    <w:rsid w:val="00C84EF0"/>
    <w:rsid w:val="00C851F9"/>
    <w:rsid w:val="00C8734D"/>
    <w:rsid w:val="00C873F6"/>
    <w:rsid w:val="00C902F0"/>
    <w:rsid w:val="00C90306"/>
    <w:rsid w:val="00C90D8F"/>
    <w:rsid w:val="00C92B98"/>
    <w:rsid w:val="00C9594B"/>
    <w:rsid w:val="00C95F91"/>
    <w:rsid w:val="00C966F6"/>
    <w:rsid w:val="00C96C8A"/>
    <w:rsid w:val="00C9705B"/>
    <w:rsid w:val="00CA622D"/>
    <w:rsid w:val="00CB0BBB"/>
    <w:rsid w:val="00CB1C33"/>
    <w:rsid w:val="00CB403B"/>
    <w:rsid w:val="00CB4B08"/>
    <w:rsid w:val="00CC00D6"/>
    <w:rsid w:val="00CC1C26"/>
    <w:rsid w:val="00CC29A9"/>
    <w:rsid w:val="00CC32AF"/>
    <w:rsid w:val="00CC6597"/>
    <w:rsid w:val="00CC74A0"/>
    <w:rsid w:val="00CD1BF4"/>
    <w:rsid w:val="00CD1F08"/>
    <w:rsid w:val="00CD3686"/>
    <w:rsid w:val="00CD391D"/>
    <w:rsid w:val="00CD5589"/>
    <w:rsid w:val="00CD56F7"/>
    <w:rsid w:val="00CD5DE8"/>
    <w:rsid w:val="00CD61E6"/>
    <w:rsid w:val="00CD6843"/>
    <w:rsid w:val="00CE0DCF"/>
    <w:rsid w:val="00CE0EC6"/>
    <w:rsid w:val="00CE177E"/>
    <w:rsid w:val="00CE1D5C"/>
    <w:rsid w:val="00CE284F"/>
    <w:rsid w:val="00CE2A6B"/>
    <w:rsid w:val="00CE38EA"/>
    <w:rsid w:val="00CE40BC"/>
    <w:rsid w:val="00CE5A34"/>
    <w:rsid w:val="00CF1549"/>
    <w:rsid w:val="00CF1A5D"/>
    <w:rsid w:val="00CF3634"/>
    <w:rsid w:val="00CF4126"/>
    <w:rsid w:val="00CF4B56"/>
    <w:rsid w:val="00CF4E34"/>
    <w:rsid w:val="00CF50AA"/>
    <w:rsid w:val="00CF571C"/>
    <w:rsid w:val="00CF7E93"/>
    <w:rsid w:val="00D00608"/>
    <w:rsid w:val="00D00B06"/>
    <w:rsid w:val="00D01944"/>
    <w:rsid w:val="00D02300"/>
    <w:rsid w:val="00D03DA2"/>
    <w:rsid w:val="00D068D3"/>
    <w:rsid w:val="00D069C5"/>
    <w:rsid w:val="00D07FD5"/>
    <w:rsid w:val="00D1291B"/>
    <w:rsid w:val="00D12B60"/>
    <w:rsid w:val="00D146F7"/>
    <w:rsid w:val="00D14AB1"/>
    <w:rsid w:val="00D154CB"/>
    <w:rsid w:val="00D15B69"/>
    <w:rsid w:val="00D1757D"/>
    <w:rsid w:val="00D17C27"/>
    <w:rsid w:val="00D21B07"/>
    <w:rsid w:val="00D23B3F"/>
    <w:rsid w:val="00D25E8B"/>
    <w:rsid w:val="00D26920"/>
    <w:rsid w:val="00D26A78"/>
    <w:rsid w:val="00D27912"/>
    <w:rsid w:val="00D32607"/>
    <w:rsid w:val="00D343C0"/>
    <w:rsid w:val="00D347EF"/>
    <w:rsid w:val="00D34D95"/>
    <w:rsid w:val="00D355FA"/>
    <w:rsid w:val="00D35C3F"/>
    <w:rsid w:val="00D35CC2"/>
    <w:rsid w:val="00D36BF2"/>
    <w:rsid w:val="00D36EB2"/>
    <w:rsid w:val="00D40334"/>
    <w:rsid w:val="00D44600"/>
    <w:rsid w:val="00D4541C"/>
    <w:rsid w:val="00D46FD6"/>
    <w:rsid w:val="00D470FB"/>
    <w:rsid w:val="00D47E4D"/>
    <w:rsid w:val="00D5115F"/>
    <w:rsid w:val="00D51A64"/>
    <w:rsid w:val="00D5297A"/>
    <w:rsid w:val="00D529F8"/>
    <w:rsid w:val="00D54304"/>
    <w:rsid w:val="00D6006E"/>
    <w:rsid w:val="00D60A23"/>
    <w:rsid w:val="00D633AA"/>
    <w:rsid w:val="00D640A2"/>
    <w:rsid w:val="00D64E0C"/>
    <w:rsid w:val="00D65E0C"/>
    <w:rsid w:val="00D70976"/>
    <w:rsid w:val="00D7109C"/>
    <w:rsid w:val="00D730C8"/>
    <w:rsid w:val="00D75712"/>
    <w:rsid w:val="00D758CD"/>
    <w:rsid w:val="00D77E67"/>
    <w:rsid w:val="00D77F18"/>
    <w:rsid w:val="00D77F26"/>
    <w:rsid w:val="00D8130C"/>
    <w:rsid w:val="00D82E54"/>
    <w:rsid w:val="00D84CAE"/>
    <w:rsid w:val="00D85551"/>
    <w:rsid w:val="00D85C7E"/>
    <w:rsid w:val="00D8662B"/>
    <w:rsid w:val="00D87591"/>
    <w:rsid w:val="00D92144"/>
    <w:rsid w:val="00D93C8C"/>
    <w:rsid w:val="00D940DC"/>
    <w:rsid w:val="00D9788F"/>
    <w:rsid w:val="00DA3207"/>
    <w:rsid w:val="00DA33CB"/>
    <w:rsid w:val="00DA504D"/>
    <w:rsid w:val="00DA6383"/>
    <w:rsid w:val="00DA6D62"/>
    <w:rsid w:val="00DB25B9"/>
    <w:rsid w:val="00DB583F"/>
    <w:rsid w:val="00DB5CA8"/>
    <w:rsid w:val="00DB6046"/>
    <w:rsid w:val="00DB6C0E"/>
    <w:rsid w:val="00DB6E05"/>
    <w:rsid w:val="00DB7CED"/>
    <w:rsid w:val="00DC17E3"/>
    <w:rsid w:val="00DC1FD6"/>
    <w:rsid w:val="00DC416A"/>
    <w:rsid w:val="00DC43DE"/>
    <w:rsid w:val="00DC772A"/>
    <w:rsid w:val="00DD04BE"/>
    <w:rsid w:val="00DD04D9"/>
    <w:rsid w:val="00DD1278"/>
    <w:rsid w:val="00DD1964"/>
    <w:rsid w:val="00DD1A01"/>
    <w:rsid w:val="00DD3888"/>
    <w:rsid w:val="00DD5176"/>
    <w:rsid w:val="00DD66B6"/>
    <w:rsid w:val="00DD7085"/>
    <w:rsid w:val="00DD7E81"/>
    <w:rsid w:val="00DE0E29"/>
    <w:rsid w:val="00DE162F"/>
    <w:rsid w:val="00DE2B01"/>
    <w:rsid w:val="00DE5916"/>
    <w:rsid w:val="00DE6044"/>
    <w:rsid w:val="00DF29D2"/>
    <w:rsid w:val="00DF2D92"/>
    <w:rsid w:val="00DF381A"/>
    <w:rsid w:val="00DF5615"/>
    <w:rsid w:val="00DF56C5"/>
    <w:rsid w:val="00DF58FA"/>
    <w:rsid w:val="00DF6810"/>
    <w:rsid w:val="00DF7532"/>
    <w:rsid w:val="00E00024"/>
    <w:rsid w:val="00E010F7"/>
    <w:rsid w:val="00E011AA"/>
    <w:rsid w:val="00E03730"/>
    <w:rsid w:val="00E03A08"/>
    <w:rsid w:val="00E04625"/>
    <w:rsid w:val="00E0594D"/>
    <w:rsid w:val="00E05D2E"/>
    <w:rsid w:val="00E1091A"/>
    <w:rsid w:val="00E11A0A"/>
    <w:rsid w:val="00E127D1"/>
    <w:rsid w:val="00E1289D"/>
    <w:rsid w:val="00E12BE6"/>
    <w:rsid w:val="00E15D80"/>
    <w:rsid w:val="00E21429"/>
    <w:rsid w:val="00E21D1E"/>
    <w:rsid w:val="00E21D67"/>
    <w:rsid w:val="00E222F1"/>
    <w:rsid w:val="00E22E3B"/>
    <w:rsid w:val="00E232E1"/>
    <w:rsid w:val="00E2366D"/>
    <w:rsid w:val="00E24444"/>
    <w:rsid w:val="00E26954"/>
    <w:rsid w:val="00E2734D"/>
    <w:rsid w:val="00E3060F"/>
    <w:rsid w:val="00E30850"/>
    <w:rsid w:val="00E30975"/>
    <w:rsid w:val="00E30E05"/>
    <w:rsid w:val="00E3144E"/>
    <w:rsid w:val="00E34B21"/>
    <w:rsid w:val="00E34DC5"/>
    <w:rsid w:val="00E41997"/>
    <w:rsid w:val="00E425A6"/>
    <w:rsid w:val="00E42C04"/>
    <w:rsid w:val="00E42F32"/>
    <w:rsid w:val="00E43C74"/>
    <w:rsid w:val="00E454E0"/>
    <w:rsid w:val="00E46D75"/>
    <w:rsid w:val="00E51D12"/>
    <w:rsid w:val="00E5307F"/>
    <w:rsid w:val="00E541D5"/>
    <w:rsid w:val="00E5523F"/>
    <w:rsid w:val="00E55EE1"/>
    <w:rsid w:val="00E565AD"/>
    <w:rsid w:val="00E575C2"/>
    <w:rsid w:val="00E625E5"/>
    <w:rsid w:val="00E6333B"/>
    <w:rsid w:val="00E71410"/>
    <w:rsid w:val="00E715E4"/>
    <w:rsid w:val="00E71721"/>
    <w:rsid w:val="00E72716"/>
    <w:rsid w:val="00E727C3"/>
    <w:rsid w:val="00E7583B"/>
    <w:rsid w:val="00E76138"/>
    <w:rsid w:val="00E81DF6"/>
    <w:rsid w:val="00E82E91"/>
    <w:rsid w:val="00E83FAA"/>
    <w:rsid w:val="00E873D0"/>
    <w:rsid w:val="00E87606"/>
    <w:rsid w:val="00E877BF"/>
    <w:rsid w:val="00E90AC6"/>
    <w:rsid w:val="00E93EE6"/>
    <w:rsid w:val="00E94025"/>
    <w:rsid w:val="00E9403D"/>
    <w:rsid w:val="00E955E8"/>
    <w:rsid w:val="00E9625C"/>
    <w:rsid w:val="00E96F23"/>
    <w:rsid w:val="00EA16E2"/>
    <w:rsid w:val="00EA1D0C"/>
    <w:rsid w:val="00EA3560"/>
    <w:rsid w:val="00EA3F42"/>
    <w:rsid w:val="00EA57A9"/>
    <w:rsid w:val="00EA5DDB"/>
    <w:rsid w:val="00EB28DF"/>
    <w:rsid w:val="00EB2DC2"/>
    <w:rsid w:val="00EB5845"/>
    <w:rsid w:val="00EB7953"/>
    <w:rsid w:val="00EC0B75"/>
    <w:rsid w:val="00EC0D33"/>
    <w:rsid w:val="00EC12CA"/>
    <w:rsid w:val="00EC298C"/>
    <w:rsid w:val="00EC2A24"/>
    <w:rsid w:val="00EC3C0C"/>
    <w:rsid w:val="00EC489B"/>
    <w:rsid w:val="00EC6588"/>
    <w:rsid w:val="00ED0887"/>
    <w:rsid w:val="00ED1531"/>
    <w:rsid w:val="00ED2272"/>
    <w:rsid w:val="00ED4FA9"/>
    <w:rsid w:val="00ED6FBF"/>
    <w:rsid w:val="00ED7949"/>
    <w:rsid w:val="00ED7A42"/>
    <w:rsid w:val="00EE24E5"/>
    <w:rsid w:val="00EE360F"/>
    <w:rsid w:val="00EE51D8"/>
    <w:rsid w:val="00EE5F2C"/>
    <w:rsid w:val="00EE7559"/>
    <w:rsid w:val="00EE7AC6"/>
    <w:rsid w:val="00EF00A0"/>
    <w:rsid w:val="00EF1211"/>
    <w:rsid w:val="00EF16EC"/>
    <w:rsid w:val="00EF272A"/>
    <w:rsid w:val="00EF445E"/>
    <w:rsid w:val="00EF518E"/>
    <w:rsid w:val="00F00EE7"/>
    <w:rsid w:val="00F00F9F"/>
    <w:rsid w:val="00F02B37"/>
    <w:rsid w:val="00F02D33"/>
    <w:rsid w:val="00F05B24"/>
    <w:rsid w:val="00F06575"/>
    <w:rsid w:val="00F06BF5"/>
    <w:rsid w:val="00F06E2F"/>
    <w:rsid w:val="00F075BD"/>
    <w:rsid w:val="00F107D6"/>
    <w:rsid w:val="00F12241"/>
    <w:rsid w:val="00F124C4"/>
    <w:rsid w:val="00F12523"/>
    <w:rsid w:val="00F12C7A"/>
    <w:rsid w:val="00F13408"/>
    <w:rsid w:val="00F139FF"/>
    <w:rsid w:val="00F1662E"/>
    <w:rsid w:val="00F1757A"/>
    <w:rsid w:val="00F17FF9"/>
    <w:rsid w:val="00F256BC"/>
    <w:rsid w:val="00F2713A"/>
    <w:rsid w:val="00F31D23"/>
    <w:rsid w:val="00F34252"/>
    <w:rsid w:val="00F36C59"/>
    <w:rsid w:val="00F36D6A"/>
    <w:rsid w:val="00F409AE"/>
    <w:rsid w:val="00F40E97"/>
    <w:rsid w:val="00F41A18"/>
    <w:rsid w:val="00F41ADC"/>
    <w:rsid w:val="00F448DE"/>
    <w:rsid w:val="00F4676B"/>
    <w:rsid w:val="00F47796"/>
    <w:rsid w:val="00F5005A"/>
    <w:rsid w:val="00F508C2"/>
    <w:rsid w:val="00F50A9B"/>
    <w:rsid w:val="00F55CF5"/>
    <w:rsid w:val="00F562BA"/>
    <w:rsid w:val="00F56482"/>
    <w:rsid w:val="00F56708"/>
    <w:rsid w:val="00F575C2"/>
    <w:rsid w:val="00F607CF"/>
    <w:rsid w:val="00F60B83"/>
    <w:rsid w:val="00F623CF"/>
    <w:rsid w:val="00F62CA0"/>
    <w:rsid w:val="00F64FFD"/>
    <w:rsid w:val="00F65B0D"/>
    <w:rsid w:val="00F65B5E"/>
    <w:rsid w:val="00F706A4"/>
    <w:rsid w:val="00F71038"/>
    <w:rsid w:val="00F71E61"/>
    <w:rsid w:val="00F72BF9"/>
    <w:rsid w:val="00F73000"/>
    <w:rsid w:val="00F73F8A"/>
    <w:rsid w:val="00F74936"/>
    <w:rsid w:val="00F757AE"/>
    <w:rsid w:val="00F761FD"/>
    <w:rsid w:val="00F76D8A"/>
    <w:rsid w:val="00F76FDF"/>
    <w:rsid w:val="00F8037D"/>
    <w:rsid w:val="00F81FBB"/>
    <w:rsid w:val="00F85250"/>
    <w:rsid w:val="00F86A21"/>
    <w:rsid w:val="00F86F49"/>
    <w:rsid w:val="00F87255"/>
    <w:rsid w:val="00F87934"/>
    <w:rsid w:val="00F9049F"/>
    <w:rsid w:val="00F905DC"/>
    <w:rsid w:val="00F93D09"/>
    <w:rsid w:val="00F9416A"/>
    <w:rsid w:val="00F944FF"/>
    <w:rsid w:val="00F95414"/>
    <w:rsid w:val="00F95866"/>
    <w:rsid w:val="00F97280"/>
    <w:rsid w:val="00FA0777"/>
    <w:rsid w:val="00FA0A48"/>
    <w:rsid w:val="00FA0DEB"/>
    <w:rsid w:val="00FA1686"/>
    <w:rsid w:val="00FA1B94"/>
    <w:rsid w:val="00FA25B3"/>
    <w:rsid w:val="00FA25D1"/>
    <w:rsid w:val="00FA28A8"/>
    <w:rsid w:val="00FA2F8F"/>
    <w:rsid w:val="00FA314E"/>
    <w:rsid w:val="00FA334E"/>
    <w:rsid w:val="00FA3448"/>
    <w:rsid w:val="00FA384C"/>
    <w:rsid w:val="00FA3863"/>
    <w:rsid w:val="00FA6316"/>
    <w:rsid w:val="00FA6BCE"/>
    <w:rsid w:val="00FB0A31"/>
    <w:rsid w:val="00FB1734"/>
    <w:rsid w:val="00FB3029"/>
    <w:rsid w:val="00FB608C"/>
    <w:rsid w:val="00FB6D6C"/>
    <w:rsid w:val="00FB76E4"/>
    <w:rsid w:val="00FC0829"/>
    <w:rsid w:val="00FC09E2"/>
    <w:rsid w:val="00FC225F"/>
    <w:rsid w:val="00FC2446"/>
    <w:rsid w:val="00FC2613"/>
    <w:rsid w:val="00FC2B3F"/>
    <w:rsid w:val="00FC2BE4"/>
    <w:rsid w:val="00FC2EE4"/>
    <w:rsid w:val="00FC3162"/>
    <w:rsid w:val="00FC3E6C"/>
    <w:rsid w:val="00FC44D6"/>
    <w:rsid w:val="00FC4961"/>
    <w:rsid w:val="00FC7A2A"/>
    <w:rsid w:val="00FD270D"/>
    <w:rsid w:val="00FD3182"/>
    <w:rsid w:val="00FD34DC"/>
    <w:rsid w:val="00FD3BCB"/>
    <w:rsid w:val="00FD3CDD"/>
    <w:rsid w:val="00FD48C9"/>
    <w:rsid w:val="00FD5FCF"/>
    <w:rsid w:val="00FD672B"/>
    <w:rsid w:val="00FE0689"/>
    <w:rsid w:val="00FE0C65"/>
    <w:rsid w:val="00FE2C4E"/>
    <w:rsid w:val="00FE2F71"/>
    <w:rsid w:val="00FE2F95"/>
    <w:rsid w:val="00FE3066"/>
    <w:rsid w:val="00FE43B3"/>
    <w:rsid w:val="00FE448D"/>
    <w:rsid w:val="00FE630C"/>
    <w:rsid w:val="00FE67AE"/>
    <w:rsid w:val="00FF13B5"/>
    <w:rsid w:val="00FF25CD"/>
    <w:rsid w:val="00FF2CFE"/>
    <w:rsid w:val="00FF31BA"/>
    <w:rsid w:val="00FF518E"/>
    <w:rsid w:val="00FF65D9"/>
    <w:rsid w:val="00FF66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0ED"/>
    <w:pPr>
      <w:spacing w:after="200" w:line="276" w:lineRule="auto"/>
    </w:pPr>
    <w:rPr>
      <w:sz w:val="22"/>
      <w:szCs w:val="22"/>
    </w:rPr>
  </w:style>
  <w:style w:type="paragraph" w:styleId="Heading1">
    <w:name w:val="heading 1"/>
    <w:basedOn w:val="Normal"/>
    <w:next w:val="Normal"/>
    <w:link w:val="Heading1Char"/>
    <w:uiPriority w:val="9"/>
    <w:qFormat/>
    <w:rsid w:val="00AE3E5E"/>
    <w:pPr>
      <w:keepNext/>
      <w:keepLines/>
      <w:spacing w:before="480" w:after="0"/>
      <w:outlineLvl w:val="0"/>
    </w:pPr>
    <w:rPr>
      <w:rFonts w:asciiTheme="majorHAnsi" w:eastAsiaTheme="majorEastAsia" w:hAnsiTheme="majorHAnsi" w:cstheme="majorBidi"/>
      <w:b/>
      <w:bCs/>
      <w:color w:val="4B7B8A" w:themeColor="accent1" w:themeShade="BF"/>
      <w:sz w:val="28"/>
      <w:szCs w:val="28"/>
    </w:rPr>
  </w:style>
  <w:style w:type="paragraph" w:styleId="Heading2">
    <w:name w:val="heading 2"/>
    <w:basedOn w:val="Normal"/>
    <w:next w:val="Normal"/>
    <w:link w:val="Heading2Char"/>
    <w:uiPriority w:val="9"/>
    <w:unhideWhenUsed/>
    <w:qFormat/>
    <w:rsid w:val="00AE3E5E"/>
    <w:pPr>
      <w:keepNext/>
      <w:keepLines/>
      <w:spacing w:before="200" w:after="0"/>
      <w:outlineLvl w:val="1"/>
    </w:pPr>
    <w:rPr>
      <w:rFonts w:asciiTheme="majorHAnsi" w:eastAsiaTheme="majorEastAsia" w:hAnsiTheme="majorHAnsi" w:cstheme="majorBidi"/>
      <w:b/>
      <w:bCs/>
      <w:color w:val="6EA0B0" w:themeColor="accent1"/>
      <w:sz w:val="26"/>
      <w:szCs w:val="26"/>
    </w:rPr>
  </w:style>
  <w:style w:type="paragraph" w:styleId="Heading3">
    <w:name w:val="heading 3"/>
    <w:basedOn w:val="Normal"/>
    <w:next w:val="Normal"/>
    <w:link w:val="Heading3Char"/>
    <w:uiPriority w:val="9"/>
    <w:unhideWhenUsed/>
    <w:qFormat/>
    <w:rsid w:val="00764785"/>
    <w:pPr>
      <w:keepNext/>
      <w:keepLines/>
      <w:spacing w:before="200" w:after="0"/>
      <w:outlineLvl w:val="2"/>
    </w:pPr>
    <w:rPr>
      <w:rFonts w:asciiTheme="majorHAnsi" w:eastAsiaTheme="majorEastAsia" w:hAnsiTheme="majorHAnsi" w:cstheme="majorBidi"/>
      <w:b/>
      <w:bCs/>
      <w:color w:val="6EA0B0" w:themeColor="accent1"/>
    </w:rPr>
  </w:style>
  <w:style w:type="paragraph" w:styleId="Heading4">
    <w:name w:val="heading 4"/>
    <w:basedOn w:val="Normal"/>
    <w:next w:val="Normal"/>
    <w:link w:val="Heading4Char"/>
    <w:uiPriority w:val="9"/>
    <w:unhideWhenUsed/>
    <w:qFormat/>
    <w:rsid w:val="00AE3E5E"/>
    <w:pPr>
      <w:keepNext/>
      <w:keepLines/>
      <w:spacing w:before="200" w:after="0"/>
      <w:outlineLvl w:val="3"/>
    </w:pPr>
    <w:rPr>
      <w:rFonts w:asciiTheme="majorHAnsi" w:eastAsiaTheme="majorEastAsia" w:hAnsiTheme="majorHAnsi" w:cstheme="majorBidi"/>
      <w:b/>
      <w:bCs/>
      <w:i/>
      <w:iCs/>
      <w:color w:val="6EA0B0" w:themeColor="accent1"/>
    </w:rPr>
  </w:style>
  <w:style w:type="paragraph" w:styleId="Heading5">
    <w:name w:val="heading 5"/>
    <w:basedOn w:val="Normal"/>
    <w:next w:val="Normal"/>
    <w:link w:val="Heading5Char"/>
    <w:uiPriority w:val="9"/>
    <w:unhideWhenUsed/>
    <w:qFormat/>
    <w:rsid w:val="00AE3E5E"/>
    <w:pPr>
      <w:keepNext/>
      <w:keepLines/>
      <w:spacing w:before="200" w:after="0"/>
      <w:outlineLvl w:val="4"/>
    </w:pPr>
    <w:rPr>
      <w:rFonts w:asciiTheme="majorHAnsi" w:eastAsiaTheme="majorEastAsia" w:hAnsiTheme="majorHAnsi" w:cstheme="majorBidi"/>
      <w:color w:val="32515C" w:themeColor="accent1" w:themeShade="7F"/>
    </w:rPr>
  </w:style>
  <w:style w:type="paragraph" w:styleId="Heading6">
    <w:name w:val="heading 6"/>
    <w:basedOn w:val="Normal"/>
    <w:next w:val="Normal"/>
    <w:link w:val="Heading6Char"/>
    <w:qFormat/>
    <w:rsid w:val="0097569F"/>
    <w:pPr>
      <w:tabs>
        <w:tab w:val="num" w:pos="4320"/>
      </w:tabs>
      <w:spacing w:before="240" w:after="60" w:line="240" w:lineRule="auto"/>
      <w:ind w:left="4320" w:hanging="720"/>
      <w:outlineLvl w:val="5"/>
    </w:pPr>
    <w:rPr>
      <w:rFonts w:ascii="Times New Roman" w:eastAsia="Times New Roman" w:hAnsi="Times New Roman"/>
      <w:b/>
      <w:bCs/>
    </w:rPr>
  </w:style>
  <w:style w:type="paragraph" w:styleId="Heading7">
    <w:name w:val="heading 7"/>
    <w:basedOn w:val="Normal"/>
    <w:next w:val="Normal"/>
    <w:link w:val="Heading7Char"/>
    <w:uiPriority w:val="9"/>
    <w:semiHidden/>
    <w:unhideWhenUsed/>
    <w:qFormat/>
    <w:rsid w:val="0097569F"/>
    <w:pPr>
      <w:tabs>
        <w:tab w:val="num" w:pos="5040"/>
      </w:tabs>
      <w:spacing w:before="240" w:after="60" w:line="240" w:lineRule="auto"/>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97569F"/>
    <w:pPr>
      <w:tabs>
        <w:tab w:val="num" w:pos="5760"/>
      </w:tabs>
      <w:spacing w:before="240" w:after="60" w:line="240" w:lineRule="auto"/>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97569F"/>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E5E"/>
    <w:rPr>
      <w:rFonts w:asciiTheme="majorHAnsi" w:eastAsiaTheme="majorEastAsia" w:hAnsiTheme="majorHAnsi" w:cstheme="majorBidi"/>
      <w:b/>
      <w:bCs/>
      <w:color w:val="4B7B8A" w:themeColor="accent1" w:themeShade="BF"/>
      <w:sz w:val="28"/>
      <w:szCs w:val="28"/>
    </w:rPr>
  </w:style>
  <w:style w:type="character" w:customStyle="1" w:styleId="Heading2Char">
    <w:name w:val="Heading 2 Char"/>
    <w:basedOn w:val="DefaultParagraphFont"/>
    <w:link w:val="Heading2"/>
    <w:uiPriority w:val="9"/>
    <w:rsid w:val="00AE3E5E"/>
    <w:rPr>
      <w:rFonts w:asciiTheme="majorHAnsi" w:eastAsiaTheme="majorEastAsia" w:hAnsiTheme="majorHAnsi" w:cstheme="majorBidi"/>
      <w:b/>
      <w:bCs/>
      <w:color w:val="6EA0B0" w:themeColor="accent1"/>
      <w:sz w:val="26"/>
      <w:szCs w:val="26"/>
    </w:rPr>
  </w:style>
  <w:style w:type="character" w:customStyle="1" w:styleId="Heading3Char">
    <w:name w:val="Heading 3 Char"/>
    <w:basedOn w:val="DefaultParagraphFont"/>
    <w:link w:val="Heading3"/>
    <w:uiPriority w:val="9"/>
    <w:rsid w:val="00764785"/>
    <w:rPr>
      <w:rFonts w:asciiTheme="majorHAnsi" w:eastAsiaTheme="majorEastAsia" w:hAnsiTheme="majorHAnsi" w:cstheme="majorBidi"/>
      <w:b/>
      <w:bCs/>
      <w:color w:val="6EA0B0" w:themeColor="accent1"/>
      <w:sz w:val="22"/>
      <w:szCs w:val="22"/>
    </w:rPr>
  </w:style>
  <w:style w:type="character" w:customStyle="1" w:styleId="Heading4Char">
    <w:name w:val="Heading 4 Char"/>
    <w:basedOn w:val="DefaultParagraphFont"/>
    <w:link w:val="Heading4"/>
    <w:uiPriority w:val="9"/>
    <w:rsid w:val="00AE3E5E"/>
    <w:rPr>
      <w:rFonts w:asciiTheme="majorHAnsi" w:eastAsiaTheme="majorEastAsia" w:hAnsiTheme="majorHAnsi" w:cstheme="majorBidi"/>
      <w:b/>
      <w:bCs/>
      <w:i/>
      <w:iCs/>
      <w:color w:val="6EA0B0" w:themeColor="accent1"/>
      <w:sz w:val="22"/>
      <w:szCs w:val="22"/>
    </w:rPr>
  </w:style>
  <w:style w:type="character" w:customStyle="1" w:styleId="Heading5Char">
    <w:name w:val="Heading 5 Char"/>
    <w:basedOn w:val="DefaultParagraphFont"/>
    <w:link w:val="Heading5"/>
    <w:uiPriority w:val="9"/>
    <w:rsid w:val="00AE3E5E"/>
    <w:rPr>
      <w:rFonts w:asciiTheme="majorHAnsi" w:eastAsiaTheme="majorEastAsia" w:hAnsiTheme="majorHAnsi" w:cstheme="majorBidi"/>
      <w:color w:val="32515C" w:themeColor="accent1" w:themeShade="7F"/>
      <w:sz w:val="22"/>
      <w:szCs w:val="22"/>
    </w:rPr>
  </w:style>
  <w:style w:type="character" w:customStyle="1" w:styleId="Heading6Char">
    <w:name w:val="Heading 6 Char"/>
    <w:basedOn w:val="DefaultParagraphFont"/>
    <w:link w:val="Heading6"/>
    <w:rsid w:val="0097569F"/>
    <w:rPr>
      <w:rFonts w:ascii="Times New Roman" w:eastAsia="Times New Roman" w:hAnsi="Times New Roman"/>
      <w:b/>
      <w:bCs/>
      <w:sz w:val="22"/>
      <w:szCs w:val="22"/>
    </w:rPr>
  </w:style>
  <w:style w:type="character" w:customStyle="1" w:styleId="Heading7Char">
    <w:name w:val="Heading 7 Char"/>
    <w:basedOn w:val="DefaultParagraphFont"/>
    <w:link w:val="Heading7"/>
    <w:uiPriority w:val="9"/>
    <w:semiHidden/>
    <w:rsid w:val="0097569F"/>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97569F"/>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97569F"/>
    <w:rPr>
      <w:rFonts w:asciiTheme="majorHAnsi" w:eastAsiaTheme="majorEastAsia" w:hAnsiTheme="majorHAnsi" w:cstheme="majorBidi"/>
      <w:sz w:val="22"/>
      <w:szCs w:val="22"/>
    </w:rPr>
  </w:style>
  <w:style w:type="paragraph" w:styleId="Header">
    <w:name w:val="header"/>
    <w:aliases w:val=" Char2 Char,Header Char Char, Char2 Char Char,Fejléc4"/>
    <w:basedOn w:val="Normal"/>
    <w:link w:val="HeaderChar"/>
    <w:uiPriority w:val="99"/>
    <w:unhideWhenUsed/>
    <w:rsid w:val="00C815FC"/>
    <w:pPr>
      <w:tabs>
        <w:tab w:val="center" w:pos="4680"/>
        <w:tab w:val="right" w:pos="9360"/>
      </w:tabs>
      <w:spacing w:after="0" w:line="240" w:lineRule="auto"/>
    </w:pPr>
  </w:style>
  <w:style w:type="character" w:customStyle="1" w:styleId="HeaderChar">
    <w:name w:val="Header Char"/>
    <w:aliases w:val=" Char2 Char Char1,Header Char Char Char, Char2 Char Char Char,Fejléc4 Char"/>
    <w:basedOn w:val="DefaultParagraphFont"/>
    <w:link w:val="Header"/>
    <w:uiPriority w:val="99"/>
    <w:rsid w:val="00C815FC"/>
  </w:style>
  <w:style w:type="paragraph" w:styleId="Footer">
    <w:name w:val="footer"/>
    <w:basedOn w:val="Normal"/>
    <w:link w:val="FooterChar"/>
    <w:uiPriority w:val="99"/>
    <w:unhideWhenUsed/>
    <w:rsid w:val="00C8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5FC"/>
  </w:style>
  <w:style w:type="paragraph" w:styleId="BalloonText">
    <w:name w:val="Balloon Text"/>
    <w:basedOn w:val="Normal"/>
    <w:link w:val="BalloonTextChar"/>
    <w:uiPriority w:val="99"/>
    <w:semiHidden/>
    <w:unhideWhenUsed/>
    <w:rsid w:val="00C815F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815FC"/>
    <w:rPr>
      <w:rFonts w:ascii="Tahoma" w:hAnsi="Tahoma" w:cs="Tahoma"/>
      <w:sz w:val="16"/>
      <w:szCs w:val="16"/>
    </w:rPr>
  </w:style>
  <w:style w:type="character" w:styleId="Hyperlink">
    <w:name w:val="Hyperlink"/>
    <w:basedOn w:val="DefaultParagraphFont"/>
    <w:uiPriority w:val="99"/>
    <w:unhideWhenUsed/>
    <w:rsid w:val="00541511"/>
    <w:rPr>
      <w:color w:val="0000FF"/>
      <w:u w:val="single"/>
    </w:rPr>
  </w:style>
  <w:style w:type="paragraph" w:styleId="ListParagraph">
    <w:name w:val="List Paragraph"/>
    <w:aliases w:val="Normal bullet 2"/>
    <w:basedOn w:val="Normal"/>
    <w:link w:val="ListParagraphChar"/>
    <w:uiPriority w:val="34"/>
    <w:qFormat/>
    <w:rsid w:val="002F2253"/>
    <w:pPr>
      <w:spacing w:after="0" w:line="240" w:lineRule="auto"/>
      <w:ind w:left="720"/>
    </w:pPr>
    <w:rPr>
      <w:rFonts w:ascii="Times New Roman" w:eastAsia="Times New Roman" w:hAnsi="Times New Roman"/>
      <w:sz w:val="24"/>
      <w:szCs w:val="24"/>
    </w:rPr>
  </w:style>
  <w:style w:type="character" w:customStyle="1" w:styleId="ListParagraphChar">
    <w:name w:val="List Paragraph Char"/>
    <w:aliases w:val="Normal bullet 2 Char"/>
    <w:link w:val="ListParagraph"/>
    <w:uiPriority w:val="34"/>
    <w:locked/>
    <w:rsid w:val="00A363F7"/>
    <w:rPr>
      <w:rFonts w:ascii="Times New Roman" w:eastAsia="Times New Roman" w:hAnsi="Times New Roman"/>
      <w:sz w:val="24"/>
      <w:szCs w:val="24"/>
    </w:rPr>
  </w:style>
  <w:style w:type="paragraph" w:customStyle="1" w:styleId="Textsimplu1">
    <w:name w:val="Text simplu1"/>
    <w:basedOn w:val="Normal"/>
    <w:uiPriority w:val="99"/>
    <w:rsid w:val="00CF4B56"/>
    <w:pPr>
      <w:suppressAutoHyphens/>
      <w:spacing w:after="0" w:line="240" w:lineRule="auto"/>
    </w:pPr>
    <w:rPr>
      <w:rFonts w:ascii="Courier New" w:eastAsia="Times New Roman" w:hAnsi="Courier New" w:cs="Courier New"/>
      <w:sz w:val="20"/>
      <w:szCs w:val="20"/>
      <w:lang w:val="ro-RO" w:eastAsia="ar-SA"/>
    </w:rPr>
  </w:style>
  <w:style w:type="table" w:styleId="TableGrid">
    <w:name w:val="Table Grid"/>
    <w:basedOn w:val="TableNormal"/>
    <w:uiPriority w:val="59"/>
    <w:rsid w:val="00CF4B56"/>
    <w:pPr>
      <w:numPr>
        <w:numId w:val="9"/>
      </w:numPr>
      <w:tabs>
        <w:tab w:val="clear" w:pos="1620"/>
        <w:tab w:val="num" w:pos="720"/>
      </w:tabs>
      <w:ind w:left="720" w:hanging="72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RCBullet1">
    <w:name w:val="SRC_Bullet1"/>
    <w:rsid w:val="00CF4B56"/>
    <w:pPr>
      <w:widowControl w:val="0"/>
      <w:tabs>
        <w:tab w:val="left" w:pos="284"/>
      </w:tabs>
      <w:adjustRightInd w:val="0"/>
      <w:spacing w:before="120" w:after="120" w:line="360" w:lineRule="atLeast"/>
      <w:ind w:left="284" w:hanging="720"/>
      <w:jc w:val="both"/>
      <w:textAlignment w:val="baseline"/>
    </w:pPr>
    <w:rPr>
      <w:rFonts w:ascii="Tahoma" w:eastAsia="Times New Roman" w:hAnsi="Tahoma" w:cs="Arial"/>
      <w:bCs/>
      <w:sz w:val="22"/>
      <w:szCs w:val="22"/>
      <w:lang w:val="ro-RO"/>
    </w:rPr>
  </w:style>
  <w:style w:type="paragraph" w:styleId="NoSpacing">
    <w:name w:val="No Spacing"/>
    <w:link w:val="NoSpacingChar"/>
    <w:qFormat/>
    <w:rsid w:val="008D7B4A"/>
    <w:rPr>
      <w:rFonts w:ascii="Times New Roman" w:eastAsia="Times New Roman" w:hAnsi="Times New Roman"/>
      <w:sz w:val="28"/>
      <w:szCs w:val="24"/>
      <w:lang w:val="ro-RO"/>
    </w:rPr>
  </w:style>
  <w:style w:type="character" w:customStyle="1" w:styleId="NoSpacingChar">
    <w:name w:val="No Spacing Char"/>
    <w:basedOn w:val="DefaultParagraphFont"/>
    <w:link w:val="NoSpacing"/>
    <w:uiPriority w:val="1"/>
    <w:rsid w:val="00C07A54"/>
    <w:rPr>
      <w:rFonts w:ascii="Times New Roman" w:eastAsia="Times New Roman" w:hAnsi="Times New Roman"/>
      <w:sz w:val="28"/>
      <w:szCs w:val="24"/>
      <w:lang w:val="ro-RO"/>
    </w:rPr>
  </w:style>
  <w:style w:type="paragraph" w:styleId="PlainText">
    <w:name w:val="Plain Text"/>
    <w:aliases w:val=" Caracter"/>
    <w:basedOn w:val="Normal"/>
    <w:link w:val="PlainTextChar"/>
    <w:uiPriority w:val="99"/>
    <w:rsid w:val="002B2641"/>
    <w:pPr>
      <w:tabs>
        <w:tab w:val="left" w:pos="1134"/>
        <w:tab w:val="left" w:pos="2268"/>
        <w:tab w:val="left" w:pos="3402"/>
        <w:tab w:val="left" w:pos="4536"/>
        <w:tab w:val="left" w:pos="5670"/>
        <w:tab w:val="left" w:pos="6804"/>
        <w:tab w:val="left" w:pos="7938"/>
      </w:tabs>
      <w:spacing w:after="0" w:line="240" w:lineRule="auto"/>
      <w:jc w:val="both"/>
    </w:pPr>
    <w:rPr>
      <w:rFonts w:ascii="Courier New" w:eastAsia="Times New Roman" w:hAnsi="Courier New"/>
      <w:sz w:val="28"/>
      <w:szCs w:val="20"/>
      <w:lang w:val="ro-RO" w:eastAsia="ro-RO"/>
    </w:rPr>
  </w:style>
  <w:style w:type="character" w:customStyle="1" w:styleId="PlainTextChar">
    <w:name w:val="Plain Text Char"/>
    <w:aliases w:val=" Caracter Char"/>
    <w:basedOn w:val="DefaultParagraphFont"/>
    <w:link w:val="PlainText"/>
    <w:uiPriority w:val="99"/>
    <w:rsid w:val="002B2641"/>
    <w:rPr>
      <w:rFonts w:ascii="Courier New" w:eastAsia="Times New Roman" w:hAnsi="Courier New"/>
      <w:sz w:val="28"/>
    </w:rPr>
  </w:style>
  <w:style w:type="paragraph" w:styleId="FootnoteText">
    <w:name w:val="footnote text"/>
    <w:basedOn w:val="Normal"/>
    <w:link w:val="FootnoteTextChar"/>
    <w:uiPriority w:val="99"/>
    <w:rsid w:val="00B147C5"/>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B147C5"/>
    <w:rPr>
      <w:rFonts w:ascii="Times New Roman" w:eastAsia="Times New Roman" w:hAnsi="Times New Roman"/>
      <w:lang w:val="en-US" w:eastAsia="en-US"/>
    </w:rPr>
  </w:style>
  <w:style w:type="character" w:styleId="FootnoteReference">
    <w:name w:val="footnote reference"/>
    <w:basedOn w:val="DefaultParagraphFont"/>
    <w:uiPriority w:val="99"/>
    <w:rsid w:val="00B147C5"/>
    <w:rPr>
      <w:vertAlign w:val="superscript"/>
    </w:rPr>
  </w:style>
  <w:style w:type="character" w:styleId="Strong">
    <w:name w:val="Strong"/>
    <w:basedOn w:val="DefaultParagraphFont"/>
    <w:qFormat/>
    <w:rsid w:val="00033E75"/>
    <w:rPr>
      <w:b/>
      <w:bCs/>
    </w:rPr>
  </w:style>
  <w:style w:type="table" w:customStyle="1" w:styleId="LightShading-Accent11">
    <w:name w:val="Light Shading - Accent 11"/>
    <w:basedOn w:val="TableNormal"/>
    <w:uiPriority w:val="60"/>
    <w:rsid w:val="003E1EB2"/>
    <w:rPr>
      <w:rFonts w:ascii="Times New Roman" w:eastAsia="Times New Roman" w:hAnsi="Times New Roman"/>
      <w:color w:val="4B7B8A" w:themeColor="accent1" w:themeShade="BF"/>
      <w:lang w:val="ro-RO" w:eastAsia="ro-RO"/>
    </w:rPr>
    <w:tblPr>
      <w:tblStyleRowBandSize w:val="1"/>
      <w:tblStyleColBandSize w:val="1"/>
      <w:tblInd w:w="0" w:type="dxa"/>
      <w:tblBorders>
        <w:top w:val="single" w:sz="8" w:space="0" w:color="6EA0B0" w:themeColor="accent1"/>
        <w:bottom w:val="single" w:sz="8" w:space="0" w:color="6EA0B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la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left w:val="nil"/>
          <w:right w:val="nil"/>
          <w:insideH w:val="nil"/>
          <w:insideV w:val="nil"/>
        </w:tcBorders>
        <w:shd w:val="clear" w:color="auto" w:fill="DAE7EB" w:themeFill="accent1" w:themeFillTint="3F"/>
      </w:tcPr>
    </w:tblStylePr>
  </w:style>
  <w:style w:type="table" w:styleId="LightShading-Accent6">
    <w:name w:val="Light Shading Accent 6"/>
    <w:basedOn w:val="TableNormal"/>
    <w:uiPriority w:val="60"/>
    <w:rsid w:val="004336F2"/>
    <w:rPr>
      <w:color w:val="5D6269" w:themeColor="accent6" w:themeShade="BF"/>
    </w:rPr>
    <w:tblPr>
      <w:tblStyleRowBandSize w:val="1"/>
      <w:tblStyleColBandSize w:val="1"/>
      <w:tblInd w:w="0" w:type="dxa"/>
      <w:tblBorders>
        <w:top w:val="single" w:sz="8" w:space="0" w:color="7E848D" w:themeColor="accent6"/>
        <w:bottom w:val="single" w:sz="8" w:space="0" w:color="7E848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848D" w:themeColor="accent6"/>
          <w:left w:val="nil"/>
          <w:bottom w:val="single" w:sz="8" w:space="0" w:color="7E848D" w:themeColor="accent6"/>
          <w:right w:val="nil"/>
          <w:insideH w:val="nil"/>
          <w:insideV w:val="nil"/>
        </w:tcBorders>
      </w:tcPr>
    </w:tblStylePr>
    <w:tblStylePr w:type="lastRow">
      <w:pPr>
        <w:spacing w:before="0" w:after="0" w:line="240" w:lineRule="auto"/>
      </w:pPr>
      <w:rPr>
        <w:b/>
        <w:bCs/>
      </w:rPr>
      <w:tblPr/>
      <w:tcPr>
        <w:tcBorders>
          <w:top w:val="single" w:sz="8" w:space="0" w:color="7E848D" w:themeColor="accent6"/>
          <w:left w:val="nil"/>
          <w:bottom w:val="single" w:sz="8" w:space="0" w:color="7E84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0E2" w:themeFill="accent6" w:themeFillTint="3F"/>
      </w:tcPr>
    </w:tblStylePr>
    <w:tblStylePr w:type="band1Horz">
      <w:tblPr/>
      <w:tcPr>
        <w:tcBorders>
          <w:left w:val="nil"/>
          <w:right w:val="nil"/>
          <w:insideH w:val="nil"/>
          <w:insideV w:val="nil"/>
        </w:tcBorders>
        <w:shd w:val="clear" w:color="auto" w:fill="DEE0E2" w:themeFill="accent6" w:themeFillTint="3F"/>
      </w:tcPr>
    </w:tblStylePr>
  </w:style>
  <w:style w:type="paragraph" w:styleId="BodyText2">
    <w:name w:val="Body Text 2"/>
    <w:basedOn w:val="Normal"/>
    <w:link w:val="BodyText2Char"/>
    <w:semiHidden/>
    <w:rsid w:val="00A441DC"/>
    <w:pPr>
      <w:overflowPunct w:val="0"/>
      <w:autoSpaceDE w:val="0"/>
      <w:autoSpaceDN w:val="0"/>
      <w:adjustRightInd w:val="0"/>
      <w:spacing w:after="0" w:line="240" w:lineRule="auto"/>
      <w:jc w:val="both"/>
      <w:textAlignment w:val="baseline"/>
    </w:pPr>
    <w:rPr>
      <w:rFonts w:ascii="Times New Roman" w:eastAsia="Times New Roman" w:hAnsi="Times New Roman"/>
      <w:bCs/>
      <w:i/>
      <w:iCs/>
      <w:sz w:val="28"/>
      <w:szCs w:val="20"/>
      <w:lang w:val="fr-FR"/>
    </w:rPr>
  </w:style>
  <w:style w:type="character" w:customStyle="1" w:styleId="BodyText2Char">
    <w:name w:val="Body Text 2 Char"/>
    <w:basedOn w:val="DefaultParagraphFont"/>
    <w:link w:val="BodyText2"/>
    <w:semiHidden/>
    <w:rsid w:val="00A441DC"/>
    <w:rPr>
      <w:rFonts w:ascii="Times New Roman" w:eastAsia="Times New Roman" w:hAnsi="Times New Roman"/>
      <w:bCs/>
      <w:i/>
      <w:iCs/>
      <w:sz w:val="28"/>
      <w:lang w:val="fr-FR"/>
    </w:rPr>
  </w:style>
  <w:style w:type="paragraph" w:styleId="BodyTextIndent3">
    <w:name w:val="Body Text Indent 3"/>
    <w:basedOn w:val="Normal"/>
    <w:link w:val="BodyTextIndent3Char"/>
    <w:uiPriority w:val="99"/>
    <w:semiHidden/>
    <w:unhideWhenUsed/>
    <w:rsid w:val="006E30B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E30B8"/>
    <w:rPr>
      <w:sz w:val="16"/>
      <w:szCs w:val="16"/>
    </w:rPr>
  </w:style>
  <w:style w:type="paragraph" w:styleId="BodyTextIndent2">
    <w:name w:val="Body Text Indent 2"/>
    <w:basedOn w:val="Normal"/>
    <w:link w:val="BodyTextIndent2Char"/>
    <w:uiPriority w:val="99"/>
    <w:semiHidden/>
    <w:unhideWhenUsed/>
    <w:rsid w:val="00866514"/>
    <w:pPr>
      <w:spacing w:after="120" w:line="480" w:lineRule="auto"/>
      <w:ind w:left="360"/>
    </w:pPr>
  </w:style>
  <w:style w:type="character" w:customStyle="1" w:styleId="BodyTextIndent2Char">
    <w:name w:val="Body Text Indent 2 Char"/>
    <w:basedOn w:val="DefaultParagraphFont"/>
    <w:link w:val="BodyTextIndent2"/>
    <w:uiPriority w:val="99"/>
    <w:semiHidden/>
    <w:rsid w:val="00866514"/>
    <w:rPr>
      <w:sz w:val="22"/>
      <w:szCs w:val="22"/>
    </w:rPr>
  </w:style>
  <w:style w:type="paragraph" w:styleId="TOCHeading">
    <w:name w:val="TOC Heading"/>
    <w:basedOn w:val="Heading1"/>
    <w:next w:val="Normal"/>
    <w:uiPriority w:val="39"/>
    <w:semiHidden/>
    <w:unhideWhenUsed/>
    <w:qFormat/>
    <w:rsid w:val="00DF58FA"/>
    <w:pPr>
      <w:outlineLvl w:val="9"/>
    </w:pPr>
    <w:rPr>
      <w:lang w:eastAsia="ja-JP"/>
    </w:rPr>
  </w:style>
  <w:style w:type="paragraph" w:styleId="TOC2">
    <w:name w:val="toc 2"/>
    <w:basedOn w:val="Normal"/>
    <w:next w:val="Normal"/>
    <w:autoRedefine/>
    <w:uiPriority w:val="39"/>
    <w:unhideWhenUsed/>
    <w:qFormat/>
    <w:rsid w:val="009B1AC3"/>
    <w:pPr>
      <w:tabs>
        <w:tab w:val="left" w:pos="450"/>
        <w:tab w:val="right" w:leader="dot" w:pos="10054"/>
      </w:tabs>
      <w:spacing w:after="100"/>
      <w:ind w:left="90"/>
    </w:pPr>
    <w:rPr>
      <w:rFonts w:ascii="Arial Narrow" w:hAnsi="Arial Narrow"/>
      <w:i/>
      <w:noProof/>
      <w:sz w:val="32"/>
      <w:szCs w:val="32"/>
      <w:lang w:val="ro-RO"/>
    </w:rPr>
  </w:style>
  <w:style w:type="paragraph" w:styleId="TOC1">
    <w:name w:val="toc 1"/>
    <w:basedOn w:val="Normal"/>
    <w:next w:val="Normal"/>
    <w:autoRedefine/>
    <w:uiPriority w:val="39"/>
    <w:unhideWhenUsed/>
    <w:qFormat/>
    <w:rsid w:val="001B3F9A"/>
    <w:pPr>
      <w:tabs>
        <w:tab w:val="right" w:leader="dot" w:pos="10054"/>
      </w:tabs>
      <w:spacing w:after="100"/>
    </w:pPr>
    <w:rPr>
      <w:rFonts w:ascii="Arial Narrow" w:hAnsi="Arial Narrow"/>
      <w:b/>
      <w:i/>
      <w:noProof/>
      <w:sz w:val="24"/>
      <w:szCs w:val="24"/>
    </w:rPr>
  </w:style>
  <w:style w:type="paragraph" w:styleId="TOC3">
    <w:name w:val="toc 3"/>
    <w:basedOn w:val="Normal"/>
    <w:next w:val="Normal"/>
    <w:autoRedefine/>
    <w:uiPriority w:val="39"/>
    <w:unhideWhenUsed/>
    <w:qFormat/>
    <w:rsid w:val="00E222F1"/>
    <w:pPr>
      <w:tabs>
        <w:tab w:val="left" w:pos="990"/>
        <w:tab w:val="right" w:leader="dot" w:pos="10054"/>
      </w:tabs>
      <w:spacing w:after="100"/>
      <w:ind w:left="440"/>
    </w:pPr>
    <w:rPr>
      <w:rFonts w:ascii="Times New Roman" w:hAnsi="Times New Roman"/>
      <w:noProof/>
      <w:color w:val="0D0D0D" w:themeColor="text1" w:themeTint="F2"/>
      <w:lang w:val="ro-RO"/>
    </w:rPr>
  </w:style>
  <w:style w:type="paragraph" w:customStyle="1" w:styleId="CorpDescriere">
    <w:name w:val="CorpDescriere"/>
    <w:basedOn w:val="Normal"/>
    <w:link w:val="CorpDescriereCaracter"/>
    <w:rsid w:val="00C07A54"/>
    <w:pPr>
      <w:widowControl w:val="0"/>
      <w:tabs>
        <w:tab w:val="left" w:pos="720"/>
      </w:tabs>
      <w:suppressAutoHyphens/>
      <w:spacing w:before="120" w:after="120" w:line="360" w:lineRule="auto"/>
      <w:ind w:left="720" w:right="144" w:firstLine="720"/>
      <w:jc w:val="both"/>
    </w:pPr>
    <w:rPr>
      <w:rFonts w:ascii="Arial" w:eastAsia="Times New Roman" w:hAnsi="Arial" w:cs="Arial"/>
      <w:sz w:val="20"/>
      <w:szCs w:val="20"/>
      <w:lang w:eastAsia="ar-SA"/>
    </w:rPr>
  </w:style>
  <w:style w:type="character" w:customStyle="1" w:styleId="CorpDescriereCaracter">
    <w:name w:val="CorpDescriere Caracter"/>
    <w:link w:val="CorpDescriere"/>
    <w:rsid w:val="00C07A54"/>
    <w:rPr>
      <w:rFonts w:ascii="Arial" w:eastAsia="Times New Roman" w:hAnsi="Arial" w:cs="Arial"/>
      <w:lang w:eastAsia="ar-SA"/>
    </w:rPr>
  </w:style>
  <w:style w:type="character" w:customStyle="1" w:styleId="FontStyle265">
    <w:name w:val="Font Style265"/>
    <w:basedOn w:val="DefaultParagraphFont"/>
    <w:uiPriority w:val="99"/>
    <w:rsid w:val="00C07A54"/>
    <w:rPr>
      <w:rFonts w:ascii="Arial" w:hAnsi="Arial" w:cs="Arial"/>
      <w:sz w:val="24"/>
      <w:szCs w:val="24"/>
    </w:rPr>
  </w:style>
  <w:style w:type="paragraph" w:customStyle="1" w:styleId="Style5">
    <w:name w:val="Style5"/>
    <w:basedOn w:val="Normal"/>
    <w:uiPriority w:val="99"/>
    <w:rsid w:val="00C07A54"/>
    <w:pPr>
      <w:widowControl w:val="0"/>
      <w:autoSpaceDE w:val="0"/>
      <w:autoSpaceDN w:val="0"/>
      <w:adjustRightInd w:val="0"/>
      <w:spacing w:after="0" w:line="295" w:lineRule="exact"/>
      <w:jc w:val="both"/>
    </w:pPr>
    <w:rPr>
      <w:rFonts w:ascii="Franklin Gothic Demi" w:eastAsiaTheme="minorEastAsia" w:hAnsi="Franklin Gothic Demi"/>
      <w:sz w:val="24"/>
      <w:szCs w:val="24"/>
      <w:lang w:val="ro-RO" w:eastAsia="ro-RO"/>
    </w:rPr>
  </w:style>
  <w:style w:type="paragraph" w:customStyle="1" w:styleId="Style91">
    <w:name w:val="Style91"/>
    <w:basedOn w:val="Normal"/>
    <w:uiPriority w:val="99"/>
    <w:rsid w:val="00C07A54"/>
    <w:pPr>
      <w:widowControl w:val="0"/>
      <w:autoSpaceDE w:val="0"/>
      <w:autoSpaceDN w:val="0"/>
      <w:adjustRightInd w:val="0"/>
      <w:spacing w:after="0" w:line="274" w:lineRule="exact"/>
      <w:ind w:firstLine="720"/>
      <w:jc w:val="both"/>
    </w:pPr>
    <w:rPr>
      <w:rFonts w:ascii="Franklin Gothic Demi" w:eastAsiaTheme="minorEastAsia" w:hAnsi="Franklin Gothic Demi"/>
      <w:sz w:val="24"/>
      <w:szCs w:val="24"/>
      <w:lang w:val="ro-RO" w:eastAsia="ro-RO"/>
    </w:rPr>
  </w:style>
  <w:style w:type="character" w:customStyle="1" w:styleId="FontStyle283">
    <w:name w:val="Font Style283"/>
    <w:basedOn w:val="DefaultParagraphFont"/>
    <w:uiPriority w:val="99"/>
    <w:rsid w:val="00C07A54"/>
    <w:rPr>
      <w:rFonts w:ascii="Times New Roman" w:hAnsi="Times New Roman" w:cs="Times New Roman"/>
      <w:sz w:val="22"/>
      <w:szCs w:val="22"/>
    </w:rPr>
  </w:style>
  <w:style w:type="character" w:customStyle="1" w:styleId="FontStyle273">
    <w:name w:val="Font Style273"/>
    <w:basedOn w:val="DefaultParagraphFont"/>
    <w:uiPriority w:val="99"/>
    <w:rsid w:val="0003451E"/>
    <w:rPr>
      <w:rFonts w:ascii="Times New Roman" w:hAnsi="Times New Roman" w:cs="Times New Roman"/>
      <w:b/>
      <w:bCs/>
      <w:i/>
      <w:iCs/>
      <w:sz w:val="24"/>
      <w:szCs w:val="24"/>
    </w:rPr>
  </w:style>
  <w:style w:type="character" w:customStyle="1" w:styleId="apple-converted-space">
    <w:name w:val="apple-converted-space"/>
    <w:basedOn w:val="DefaultParagraphFont"/>
    <w:rsid w:val="000E70E4"/>
  </w:style>
  <w:style w:type="character" w:styleId="PlaceholderText">
    <w:name w:val="Placeholder Text"/>
    <w:basedOn w:val="DefaultParagraphFont"/>
    <w:uiPriority w:val="99"/>
    <w:semiHidden/>
    <w:rsid w:val="009578F8"/>
    <w:rPr>
      <w:color w:val="808080"/>
    </w:rPr>
  </w:style>
  <w:style w:type="table" w:customStyle="1" w:styleId="TableGrid3">
    <w:name w:val="Table Grid3"/>
    <w:basedOn w:val="TableNormal"/>
    <w:next w:val="TableGrid"/>
    <w:uiPriority w:val="59"/>
    <w:rsid w:val="000A6B4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59"/>
    <w:rsid w:val="00CB403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66F05"/>
    <w:rPr>
      <w:color w:val="800080"/>
      <w:u w:val="single"/>
    </w:rPr>
  </w:style>
  <w:style w:type="paragraph" w:customStyle="1" w:styleId="xl65">
    <w:name w:val="xl65"/>
    <w:basedOn w:val="Normal"/>
    <w:rsid w:val="00766F05"/>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66">
    <w:name w:val="xl66"/>
    <w:basedOn w:val="Normal"/>
    <w:rsid w:val="00766F05"/>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63">
    <w:name w:val="xl63"/>
    <w:basedOn w:val="Normal"/>
    <w:rsid w:val="00DB7C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4">
    <w:name w:val="xl64"/>
    <w:basedOn w:val="Normal"/>
    <w:rsid w:val="00DB7C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table" w:styleId="LightList-Accent3">
    <w:name w:val="Light List Accent 3"/>
    <w:basedOn w:val="TableNormal"/>
    <w:uiPriority w:val="61"/>
    <w:rsid w:val="00A363F7"/>
    <w:tblPr>
      <w:tblStyleRowBandSize w:val="1"/>
      <w:tblStyleColBandSize w:val="1"/>
      <w:tblInd w:w="0" w:type="dxa"/>
      <w:tblBorders>
        <w:top w:val="single" w:sz="8" w:space="0" w:color="8D89A4" w:themeColor="accent3"/>
        <w:left w:val="single" w:sz="8" w:space="0" w:color="8D89A4" w:themeColor="accent3"/>
        <w:bottom w:val="single" w:sz="8" w:space="0" w:color="8D89A4" w:themeColor="accent3"/>
        <w:right w:val="single" w:sz="8" w:space="0" w:color="8D89A4"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D89A4" w:themeFill="accent3"/>
      </w:tcPr>
    </w:tblStylePr>
    <w:tblStylePr w:type="lastRow">
      <w:pPr>
        <w:spacing w:before="0" w:after="0" w:line="240" w:lineRule="auto"/>
      </w:pPr>
      <w:rPr>
        <w:b/>
        <w:bCs/>
      </w:rPr>
      <w:tblPr/>
      <w:tcPr>
        <w:tcBorders>
          <w:top w:val="double" w:sz="6" w:space="0" w:color="8D89A4" w:themeColor="accent3"/>
          <w:left w:val="single" w:sz="8" w:space="0" w:color="8D89A4" w:themeColor="accent3"/>
          <w:bottom w:val="single" w:sz="8" w:space="0" w:color="8D89A4" w:themeColor="accent3"/>
          <w:right w:val="single" w:sz="8" w:space="0" w:color="8D89A4" w:themeColor="accent3"/>
        </w:tcBorders>
      </w:tcPr>
    </w:tblStylePr>
    <w:tblStylePr w:type="firstCol">
      <w:rPr>
        <w:b/>
        <w:bCs/>
      </w:rPr>
    </w:tblStylePr>
    <w:tblStylePr w:type="lastCol">
      <w:rPr>
        <w:b/>
        <w:bCs/>
      </w:rPr>
    </w:tblStylePr>
    <w:tblStylePr w:type="band1Vert">
      <w:tblPr/>
      <w:tcPr>
        <w:tcBorders>
          <w:top w:val="single" w:sz="8" w:space="0" w:color="8D89A4" w:themeColor="accent3"/>
          <w:left w:val="single" w:sz="8" w:space="0" w:color="8D89A4" w:themeColor="accent3"/>
          <w:bottom w:val="single" w:sz="8" w:space="0" w:color="8D89A4" w:themeColor="accent3"/>
          <w:right w:val="single" w:sz="8" w:space="0" w:color="8D89A4" w:themeColor="accent3"/>
        </w:tcBorders>
      </w:tcPr>
    </w:tblStylePr>
    <w:tblStylePr w:type="band1Horz">
      <w:tblPr/>
      <w:tcPr>
        <w:tcBorders>
          <w:top w:val="single" w:sz="8" w:space="0" w:color="8D89A4" w:themeColor="accent3"/>
          <w:left w:val="single" w:sz="8" w:space="0" w:color="8D89A4" w:themeColor="accent3"/>
          <w:bottom w:val="single" w:sz="8" w:space="0" w:color="8D89A4" w:themeColor="accent3"/>
          <w:right w:val="single" w:sz="8" w:space="0" w:color="8D89A4" w:themeColor="accent3"/>
        </w:tcBorders>
      </w:tcPr>
    </w:tblStylePr>
  </w:style>
  <w:style w:type="table" w:styleId="LightShading-Accent1">
    <w:name w:val="Light Shading Accent 1"/>
    <w:basedOn w:val="TableNormal"/>
    <w:uiPriority w:val="60"/>
    <w:rsid w:val="00F56708"/>
    <w:rPr>
      <w:rFonts w:asciiTheme="minorHAnsi" w:eastAsiaTheme="minorHAnsi" w:hAnsiTheme="minorHAnsi" w:cstheme="minorBidi"/>
      <w:color w:val="4B7B8A" w:themeColor="accent1" w:themeShade="BF"/>
      <w:sz w:val="22"/>
      <w:szCs w:val="22"/>
    </w:rPr>
    <w:tblPr>
      <w:tblStyleRowBandSize w:val="1"/>
      <w:tblStyleColBandSize w:val="1"/>
      <w:tblInd w:w="0" w:type="dxa"/>
      <w:tblBorders>
        <w:top w:val="single" w:sz="8" w:space="0" w:color="6EA0B0" w:themeColor="accent1"/>
        <w:bottom w:val="single" w:sz="8" w:space="0" w:color="6EA0B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la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left w:val="nil"/>
          <w:right w:val="nil"/>
          <w:insideH w:val="nil"/>
          <w:insideV w:val="nil"/>
        </w:tcBorders>
        <w:shd w:val="clear" w:color="auto" w:fill="DAE7EB" w:themeFill="accent1" w:themeFillTint="3F"/>
      </w:tcPr>
    </w:tblStylePr>
  </w:style>
  <w:style w:type="table" w:styleId="LightList-Accent1">
    <w:name w:val="Light List Accent 1"/>
    <w:basedOn w:val="TableNormal"/>
    <w:uiPriority w:val="61"/>
    <w:rsid w:val="00F56708"/>
    <w:rPr>
      <w:rFonts w:asciiTheme="minorHAnsi" w:eastAsiaTheme="minorHAnsi" w:hAnsiTheme="minorHAnsi" w:cstheme="minorBidi"/>
      <w:sz w:val="22"/>
      <w:szCs w:val="22"/>
    </w:rPr>
    <w:tblPr>
      <w:tblStyleRowBandSize w:val="1"/>
      <w:tblStyleColBandSize w:val="1"/>
      <w:tblInd w:w="0" w:type="dxa"/>
      <w:tblBorders>
        <w:top w:val="single" w:sz="8" w:space="0" w:color="6EA0B0" w:themeColor="accent1"/>
        <w:left w:val="single" w:sz="8" w:space="0" w:color="6EA0B0" w:themeColor="accent1"/>
        <w:bottom w:val="single" w:sz="8" w:space="0" w:color="6EA0B0" w:themeColor="accent1"/>
        <w:right w:val="single" w:sz="8" w:space="0" w:color="6EA0B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EA0B0" w:themeFill="accent1"/>
      </w:tcPr>
    </w:tblStylePr>
    <w:tblStylePr w:type="lastRow">
      <w:pPr>
        <w:spacing w:before="0" w:after="0" w:line="240" w:lineRule="auto"/>
      </w:pPr>
      <w:rPr>
        <w:b/>
        <w:bCs/>
      </w:rPr>
      <w:tblPr/>
      <w:tcPr>
        <w:tcBorders>
          <w:top w:val="double" w:sz="6" w:space="0" w:color="6EA0B0" w:themeColor="accent1"/>
          <w:left w:val="single" w:sz="8" w:space="0" w:color="6EA0B0" w:themeColor="accent1"/>
          <w:bottom w:val="single" w:sz="8" w:space="0" w:color="6EA0B0" w:themeColor="accent1"/>
          <w:right w:val="single" w:sz="8" w:space="0" w:color="6EA0B0" w:themeColor="accent1"/>
        </w:tcBorders>
      </w:tcPr>
    </w:tblStylePr>
    <w:tblStylePr w:type="firstCol">
      <w:rPr>
        <w:b/>
        <w:bCs/>
      </w:rPr>
    </w:tblStylePr>
    <w:tblStylePr w:type="lastCol">
      <w:rPr>
        <w:b/>
        <w:bCs/>
      </w:rPr>
    </w:tblStylePr>
    <w:tblStylePr w:type="band1Vert">
      <w:tblPr/>
      <w:tcPr>
        <w:tcBorders>
          <w:top w:val="single" w:sz="8" w:space="0" w:color="6EA0B0" w:themeColor="accent1"/>
          <w:left w:val="single" w:sz="8" w:space="0" w:color="6EA0B0" w:themeColor="accent1"/>
          <w:bottom w:val="single" w:sz="8" w:space="0" w:color="6EA0B0" w:themeColor="accent1"/>
          <w:right w:val="single" w:sz="8" w:space="0" w:color="6EA0B0" w:themeColor="accent1"/>
        </w:tcBorders>
      </w:tcPr>
    </w:tblStylePr>
    <w:tblStylePr w:type="band1Horz">
      <w:tblPr/>
      <w:tcPr>
        <w:tcBorders>
          <w:top w:val="single" w:sz="8" w:space="0" w:color="6EA0B0" w:themeColor="accent1"/>
          <w:left w:val="single" w:sz="8" w:space="0" w:color="6EA0B0" w:themeColor="accent1"/>
          <w:bottom w:val="single" w:sz="8" w:space="0" w:color="6EA0B0" w:themeColor="accent1"/>
          <w:right w:val="single" w:sz="8" w:space="0" w:color="6EA0B0" w:themeColor="accent1"/>
        </w:tcBorders>
      </w:tcPr>
    </w:tblStylePr>
  </w:style>
  <w:style w:type="table" w:styleId="ColorfulShading-Accent1">
    <w:name w:val="Colorful Shading Accent 1"/>
    <w:basedOn w:val="TableNormal"/>
    <w:uiPriority w:val="71"/>
    <w:rsid w:val="006D7599"/>
    <w:rPr>
      <w:rFonts w:asciiTheme="minorHAnsi" w:eastAsiaTheme="minorHAnsi" w:hAnsiTheme="minorHAnsi" w:cstheme="minorBidi"/>
      <w:color w:val="000000" w:themeColor="text1"/>
      <w:sz w:val="22"/>
      <w:szCs w:val="22"/>
    </w:rPr>
    <w:tblPr>
      <w:tblStyleRowBandSize w:val="1"/>
      <w:tblStyleColBandSize w:val="1"/>
      <w:tblInd w:w="0" w:type="dxa"/>
      <w:tblBorders>
        <w:top w:val="single" w:sz="24" w:space="0" w:color="CCAF0A" w:themeColor="accent2"/>
        <w:left w:val="single" w:sz="4" w:space="0" w:color="6EA0B0" w:themeColor="accent1"/>
        <w:bottom w:val="single" w:sz="4" w:space="0" w:color="6EA0B0" w:themeColor="accent1"/>
        <w:right w:val="single" w:sz="4" w:space="0" w:color="6EA0B0"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5F7" w:themeFill="accent1" w:themeFillTint="19"/>
    </w:tcPr>
    <w:tblStylePr w:type="firstRow">
      <w:rPr>
        <w:b/>
        <w:bCs/>
      </w:rPr>
      <w:tblPr/>
      <w:tcPr>
        <w:tcBorders>
          <w:top w:val="nil"/>
          <w:left w:val="nil"/>
          <w:bottom w:val="single" w:sz="24" w:space="0" w:color="CCAF0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626E" w:themeFill="accent1" w:themeFillShade="99"/>
      </w:tcPr>
    </w:tblStylePr>
    <w:tblStylePr w:type="firstCol">
      <w:rPr>
        <w:color w:val="FFFFFF" w:themeColor="background1"/>
      </w:rPr>
      <w:tblPr/>
      <w:tcPr>
        <w:tcBorders>
          <w:top w:val="nil"/>
          <w:left w:val="nil"/>
          <w:bottom w:val="nil"/>
          <w:right w:val="nil"/>
          <w:insideH w:val="single" w:sz="4" w:space="0" w:color="3C626E" w:themeColor="accent1" w:themeShade="99"/>
          <w:insideV w:val="nil"/>
        </w:tcBorders>
        <w:shd w:val="clear" w:color="auto" w:fill="3C62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C626E" w:themeFill="accent1" w:themeFillShade="99"/>
      </w:tcPr>
    </w:tblStylePr>
    <w:tblStylePr w:type="band1Vert">
      <w:tblPr/>
      <w:tcPr>
        <w:shd w:val="clear" w:color="auto" w:fill="C4D9DF" w:themeFill="accent1" w:themeFillTint="66"/>
      </w:tcPr>
    </w:tblStylePr>
    <w:tblStylePr w:type="band1Horz">
      <w:tblPr/>
      <w:tcPr>
        <w:shd w:val="clear" w:color="auto" w:fill="B6CFD7" w:themeFill="accent1" w:themeFillTint="7F"/>
      </w:tcPr>
    </w:tblStylePr>
    <w:tblStylePr w:type="neCell">
      <w:rPr>
        <w:color w:val="000000" w:themeColor="text1"/>
      </w:rPr>
    </w:tblStylePr>
    <w:tblStylePr w:type="nwCell">
      <w:rPr>
        <w:color w:val="000000" w:themeColor="text1"/>
      </w:rPr>
    </w:tblStylePr>
  </w:style>
  <w:style w:type="table" w:styleId="LightShading">
    <w:name w:val="Light Shading"/>
    <w:basedOn w:val="TableNormal"/>
    <w:uiPriority w:val="60"/>
    <w:rsid w:val="00AB78B9"/>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nhideWhenUsed/>
    <w:rsid w:val="003F2488"/>
    <w:pPr>
      <w:spacing w:after="120"/>
    </w:pPr>
  </w:style>
  <w:style w:type="character" w:customStyle="1" w:styleId="BodyTextChar">
    <w:name w:val="Body Text Char"/>
    <w:basedOn w:val="DefaultParagraphFont"/>
    <w:link w:val="BodyText"/>
    <w:rsid w:val="003F2488"/>
    <w:rPr>
      <w:sz w:val="22"/>
      <w:szCs w:val="22"/>
    </w:rPr>
  </w:style>
  <w:style w:type="paragraph" w:customStyle="1" w:styleId="Normal1CharChar">
    <w:name w:val="Normal1 Char Char"/>
    <w:basedOn w:val="Normal"/>
    <w:rsid w:val="00BA5E1D"/>
    <w:pPr>
      <w:spacing w:before="120" w:after="120" w:line="360" w:lineRule="auto"/>
      <w:jc w:val="both"/>
    </w:pPr>
    <w:rPr>
      <w:rFonts w:ascii="Tahoma" w:eastAsia="Times New Roman" w:hAnsi="Tahoma" w:cs="Tahoma"/>
      <w:sz w:val="24"/>
      <w:szCs w:val="24"/>
      <w:lang w:val="it-IT"/>
    </w:rPr>
  </w:style>
  <w:style w:type="character" w:customStyle="1" w:styleId="label">
    <w:name w:val="label"/>
    <w:basedOn w:val="DefaultParagraphFont"/>
    <w:rsid w:val="00373632"/>
  </w:style>
  <w:style w:type="character" w:customStyle="1" w:styleId="field-type">
    <w:name w:val="field-type"/>
    <w:basedOn w:val="DefaultParagraphFont"/>
    <w:rsid w:val="00373632"/>
  </w:style>
  <w:style w:type="character" w:customStyle="1" w:styleId="field-code">
    <w:name w:val="field-code"/>
    <w:basedOn w:val="DefaultParagraphFont"/>
    <w:rsid w:val="00373632"/>
  </w:style>
  <w:style w:type="character" w:customStyle="1" w:styleId="field-datedocumentadd">
    <w:name w:val="field-date_document_add"/>
    <w:basedOn w:val="DefaultParagraphFont"/>
    <w:rsid w:val="00373632"/>
  </w:style>
  <w:style w:type="character" w:customStyle="1" w:styleId="field-datedocumentupdate">
    <w:name w:val="field-date_document_update"/>
    <w:basedOn w:val="DefaultParagraphFont"/>
    <w:rsid w:val="00373632"/>
  </w:style>
  <w:style w:type="paragraph" w:customStyle="1" w:styleId="label1">
    <w:name w:val="label1"/>
    <w:basedOn w:val="Normal"/>
    <w:rsid w:val="00373632"/>
    <w:pPr>
      <w:spacing w:before="100" w:beforeAutospacing="1" w:after="100" w:afterAutospacing="1" w:line="240" w:lineRule="auto"/>
    </w:pPr>
    <w:rPr>
      <w:rFonts w:ascii="Times New Roman" w:eastAsia="Times New Roman" w:hAnsi="Times New Roman"/>
      <w:sz w:val="24"/>
      <w:szCs w:val="24"/>
    </w:rPr>
  </w:style>
  <w:style w:type="character" w:customStyle="1" w:styleId="field-responsible">
    <w:name w:val="field-responsible"/>
    <w:basedOn w:val="DefaultParagraphFont"/>
    <w:rsid w:val="00373632"/>
  </w:style>
  <w:style w:type="character" w:customStyle="1" w:styleId="field-name">
    <w:name w:val="field-name"/>
    <w:basedOn w:val="DefaultParagraphFont"/>
    <w:rsid w:val="00373632"/>
  </w:style>
  <w:style w:type="character" w:customStyle="1" w:styleId="field-confirmationspa">
    <w:name w:val="field-confirmation_spa"/>
    <w:basedOn w:val="DefaultParagraphFont"/>
    <w:rsid w:val="00373632"/>
  </w:style>
  <w:style w:type="character" w:customStyle="1" w:styleId="field-longitude">
    <w:name w:val="field-longitude"/>
    <w:basedOn w:val="DefaultParagraphFont"/>
    <w:rsid w:val="00373632"/>
  </w:style>
  <w:style w:type="character" w:customStyle="1" w:styleId="field-latitude">
    <w:name w:val="field-latitude"/>
    <w:basedOn w:val="DefaultParagraphFont"/>
    <w:rsid w:val="00373632"/>
  </w:style>
  <w:style w:type="character" w:customStyle="1" w:styleId="field-area">
    <w:name w:val="field-area"/>
    <w:basedOn w:val="DefaultParagraphFont"/>
    <w:rsid w:val="00373632"/>
  </w:style>
  <w:style w:type="character" w:customStyle="1" w:styleId="field-min">
    <w:name w:val="field-min"/>
    <w:basedOn w:val="DefaultParagraphFont"/>
    <w:rsid w:val="00373632"/>
  </w:style>
  <w:style w:type="character" w:customStyle="1" w:styleId="field-max">
    <w:name w:val="field-max"/>
    <w:basedOn w:val="DefaultParagraphFont"/>
    <w:rsid w:val="00373632"/>
  </w:style>
  <w:style w:type="character" w:customStyle="1" w:styleId="field-mean">
    <w:name w:val="field-mean"/>
    <w:basedOn w:val="DefaultParagraphFont"/>
    <w:rsid w:val="00373632"/>
  </w:style>
  <w:style w:type="character" w:customStyle="1" w:styleId="field-coverage">
    <w:name w:val="field-coverage"/>
    <w:basedOn w:val="DefaultParagraphFont"/>
    <w:rsid w:val="00373632"/>
  </w:style>
  <w:style w:type="paragraph" w:customStyle="1" w:styleId="helptext">
    <w:name w:val="helptext"/>
    <w:basedOn w:val="Normal"/>
    <w:rsid w:val="00373632"/>
    <w:pPr>
      <w:spacing w:before="100" w:beforeAutospacing="1" w:after="100" w:afterAutospacing="1" w:line="240" w:lineRule="auto"/>
    </w:pPr>
    <w:rPr>
      <w:rFonts w:ascii="Times New Roman" w:eastAsia="Times New Roman" w:hAnsi="Times New Roman"/>
      <w:sz w:val="24"/>
      <w:szCs w:val="24"/>
    </w:rPr>
  </w:style>
  <w:style w:type="character" w:customStyle="1" w:styleId="field-reproduction">
    <w:name w:val="field-reproduction"/>
    <w:basedOn w:val="DefaultParagraphFont"/>
    <w:rsid w:val="00373632"/>
  </w:style>
  <w:style w:type="character" w:customStyle="1" w:styleId="field-population">
    <w:name w:val="field-population"/>
    <w:basedOn w:val="DefaultParagraphFont"/>
    <w:rsid w:val="00373632"/>
  </w:style>
  <w:style w:type="character" w:customStyle="1" w:styleId="field-conservation">
    <w:name w:val="field-conservation"/>
    <w:basedOn w:val="DefaultParagraphFont"/>
    <w:rsid w:val="00373632"/>
  </w:style>
  <w:style w:type="character" w:customStyle="1" w:styleId="field-isolation">
    <w:name w:val="field-isolation"/>
    <w:basedOn w:val="DefaultParagraphFont"/>
    <w:rsid w:val="00373632"/>
  </w:style>
  <w:style w:type="character" w:customStyle="1" w:styleId="field-globaleval">
    <w:name w:val="field-global_eval"/>
    <w:basedOn w:val="DefaultParagraphFont"/>
    <w:rsid w:val="00373632"/>
  </w:style>
  <w:style w:type="character" w:customStyle="1" w:styleId="field-passage">
    <w:name w:val="field-passage"/>
    <w:basedOn w:val="DefaultParagraphFont"/>
    <w:rsid w:val="00373632"/>
  </w:style>
  <w:style w:type="character" w:customStyle="1" w:styleId="field-wintering">
    <w:name w:val="field-wintering"/>
    <w:basedOn w:val="DefaultParagraphFont"/>
    <w:rsid w:val="00373632"/>
  </w:style>
  <w:style w:type="character" w:customStyle="1" w:styleId="field-resident">
    <w:name w:val="field-resident"/>
    <w:basedOn w:val="DefaultParagraphFont"/>
    <w:rsid w:val="00373632"/>
  </w:style>
  <w:style w:type="character" w:customStyle="1" w:styleId="field-scientificname">
    <w:name w:val="field-scientific_name"/>
    <w:basedOn w:val="DefaultParagraphFont"/>
    <w:rsid w:val="00373632"/>
  </w:style>
  <w:style w:type="character" w:customStyle="1" w:styleId="field-trend">
    <w:name w:val="field-trend"/>
    <w:basedOn w:val="DefaultParagraphFont"/>
    <w:rsid w:val="00373632"/>
  </w:style>
  <w:style w:type="character" w:customStyle="1" w:styleId="field-n06">
    <w:name w:val="field-n06"/>
    <w:basedOn w:val="DefaultParagraphFont"/>
    <w:rsid w:val="00373632"/>
  </w:style>
  <w:style w:type="character" w:customStyle="1" w:styleId="field-n07">
    <w:name w:val="field-n07"/>
    <w:basedOn w:val="DefaultParagraphFont"/>
    <w:rsid w:val="00373632"/>
  </w:style>
  <w:style w:type="character" w:customStyle="1" w:styleId="field-n12">
    <w:name w:val="field-n12"/>
    <w:basedOn w:val="DefaultParagraphFont"/>
    <w:rsid w:val="00373632"/>
  </w:style>
  <w:style w:type="character" w:customStyle="1" w:styleId="field-n14">
    <w:name w:val="field-n14"/>
    <w:basedOn w:val="DefaultParagraphFont"/>
    <w:rsid w:val="00373632"/>
  </w:style>
  <w:style w:type="character" w:customStyle="1" w:styleId="field-n15">
    <w:name w:val="field-n15"/>
    <w:basedOn w:val="DefaultParagraphFont"/>
    <w:rsid w:val="00373632"/>
  </w:style>
  <w:style w:type="character" w:customStyle="1" w:styleId="field-other">
    <w:name w:val="field-other"/>
    <w:basedOn w:val="DefaultParagraphFont"/>
    <w:rsid w:val="00373632"/>
  </w:style>
  <w:style w:type="character" w:customStyle="1" w:styleId="field-quality">
    <w:name w:val="field-quality"/>
    <w:basedOn w:val="DefaultParagraphFont"/>
    <w:rsid w:val="00373632"/>
  </w:style>
  <w:style w:type="character" w:customStyle="1" w:styleId="field-vulnerability">
    <w:name w:val="field-vulnerability"/>
    <w:basedOn w:val="DefaultParagraphFont"/>
    <w:rsid w:val="00373632"/>
  </w:style>
  <w:style w:type="character" w:customStyle="1" w:styleId="field-designation">
    <w:name w:val="field-designation"/>
    <w:basedOn w:val="DefaultParagraphFont"/>
    <w:rsid w:val="00373632"/>
  </w:style>
  <w:style w:type="character" w:customStyle="1" w:styleId="field-ownership">
    <w:name w:val="field-ownership"/>
    <w:basedOn w:val="DefaultParagraphFont"/>
    <w:rsid w:val="00373632"/>
  </w:style>
  <w:style w:type="character" w:customStyle="1" w:styleId="field-documentation">
    <w:name w:val="field-documentation"/>
    <w:basedOn w:val="DefaultParagraphFont"/>
    <w:rsid w:val="00373632"/>
  </w:style>
  <w:style w:type="character" w:customStyle="1" w:styleId="field-intensity">
    <w:name w:val="field-intensity"/>
    <w:basedOn w:val="DefaultParagraphFont"/>
    <w:rsid w:val="000A47B0"/>
  </w:style>
  <w:style w:type="character" w:customStyle="1" w:styleId="field-percentage">
    <w:name w:val="field-percentage"/>
    <w:basedOn w:val="DefaultParagraphFont"/>
    <w:rsid w:val="000A47B0"/>
  </w:style>
  <w:style w:type="character" w:customStyle="1" w:styleId="field-influence">
    <w:name w:val="field-influence"/>
    <w:basedOn w:val="DefaultParagraphFont"/>
    <w:rsid w:val="000A47B0"/>
  </w:style>
  <w:style w:type="character" w:customStyle="1" w:styleId="field-organisation">
    <w:name w:val="field-organisation"/>
    <w:basedOn w:val="DefaultParagraphFont"/>
    <w:rsid w:val="000A47B0"/>
  </w:style>
  <w:style w:type="character" w:customStyle="1" w:styleId="field-plan">
    <w:name w:val="field-plan"/>
    <w:basedOn w:val="DefaultParagraphFont"/>
    <w:rsid w:val="000A47B0"/>
  </w:style>
  <w:style w:type="character" w:customStyle="1" w:styleId="field-representativeness">
    <w:name w:val="field-representativeness"/>
    <w:basedOn w:val="DefaultParagraphFont"/>
    <w:rsid w:val="00E0594D"/>
  </w:style>
  <w:style w:type="character" w:customStyle="1" w:styleId="field-relativearea">
    <w:name w:val="field-relative_area"/>
    <w:basedOn w:val="DefaultParagraphFont"/>
    <w:rsid w:val="00E0594D"/>
  </w:style>
  <w:style w:type="character" w:customStyle="1" w:styleId="field-conservationstatus">
    <w:name w:val="field-conservation_status"/>
    <w:basedOn w:val="DefaultParagraphFont"/>
    <w:rsid w:val="00E0594D"/>
  </w:style>
  <w:style w:type="character" w:customStyle="1" w:styleId="field-globalevaluation">
    <w:name w:val="field-global_evaluation"/>
    <w:basedOn w:val="DefaultParagraphFont"/>
    <w:rsid w:val="00E0594D"/>
  </w:style>
  <w:style w:type="character" w:customStyle="1" w:styleId="field-text">
    <w:name w:val="field-text"/>
    <w:basedOn w:val="DefaultParagraphFont"/>
    <w:rsid w:val="00E0594D"/>
  </w:style>
  <w:style w:type="table" w:styleId="MediumShading2-Accent1">
    <w:name w:val="Medium Shading 2 Accent 1"/>
    <w:basedOn w:val="TableNormal"/>
    <w:uiPriority w:val="64"/>
    <w:rsid w:val="0057558D"/>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EA0B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EA0B0" w:themeFill="accent1"/>
      </w:tcPr>
    </w:tblStylePr>
    <w:tblStylePr w:type="lastCol">
      <w:rPr>
        <w:b/>
        <w:bCs/>
        <w:color w:val="FFFFFF" w:themeColor="background1"/>
      </w:rPr>
      <w:tblPr/>
      <w:tcPr>
        <w:tcBorders>
          <w:left w:val="nil"/>
          <w:right w:val="nil"/>
          <w:insideH w:val="nil"/>
          <w:insideV w:val="nil"/>
        </w:tcBorders>
        <w:shd w:val="clear" w:color="auto" w:fill="6EA0B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itle">
    <w:name w:val="Title"/>
    <w:basedOn w:val="Normal"/>
    <w:next w:val="Normal"/>
    <w:link w:val="TitleChar"/>
    <w:uiPriority w:val="10"/>
    <w:qFormat/>
    <w:rsid w:val="00A32BF3"/>
    <w:pPr>
      <w:pBdr>
        <w:bottom w:val="single" w:sz="8" w:space="4" w:color="6EA0B0" w:themeColor="accent1"/>
      </w:pBdr>
      <w:spacing w:after="300" w:line="240" w:lineRule="auto"/>
      <w:contextualSpacing/>
    </w:pPr>
    <w:rPr>
      <w:rFonts w:asciiTheme="majorHAnsi" w:eastAsiaTheme="majorEastAsia" w:hAnsiTheme="majorHAnsi" w:cstheme="majorBidi"/>
      <w:color w:val="2C2C2C" w:themeColor="text2" w:themeShade="BF"/>
      <w:spacing w:val="5"/>
      <w:kern w:val="28"/>
      <w:sz w:val="52"/>
      <w:szCs w:val="52"/>
    </w:rPr>
  </w:style>
  <w:style w:type="character" w:customStyle="1" w:styleId="TitleChar">
    <w:name w:val="Title Char"/>
    <w:basedOn w:val="DefaultParagraphFont"/>
    <w:link w:val="Title"/>
    <w:uiPriority w:val="10"/>
    <w:rsid w:val="00A32BF3"/>
    <w:rPr>
      <w:rFonts w:asciiTheme="majorHAnsi" w:eastAsiaTheme="majorEastAsia" w:hAnsiTheme="majorHAnsi" w:cstheme="majorBidi"/>
      <w:color w:val="2C2C2C" w:themeColor="text2" w:themeShade="BF"/>
      <w:spacing w:val="5"/>
      <w:kern w:val="28"/>
      <w:sz w:val="52"/>
      <w:szCs w:val="52"/>
    </w:rPr>
  </w:style>
  <w:style w:type="paragraph" w:styleId="Subtitle">
    <w:name w:val="Subtitle"/>
    <w:basedOn w:val="Normal"/>
    <w:next w:val="BodyText"/>
    <w:link w:val="SubtitleChar"/>
    <w:qFormat/>
    <w:rsid w:val="00A32BF3"/>
    <w:pPr>
      <w:suppressAutoHyphens/>
      <w:spacing w:after="0" w:line="240" w:lineRule="auto"/>
      <w:jc w:val="center"/>
    </w:pPr>
    <w:rPr>
      <w:rFonts w:ascii="Times New Roman" w:eastAsia="Times New Roman" w:hAnsi="Times New Roman"/>
      <w:sz w:val="24"/>
      <w:szCs w:val="20"/>
      <w:u w:val="single"/>
      <w:lang w:eastAsia="ar-SA"/>
    </w:rPr>
  </w:style>
  <w:style w:type="character" w:customStyle="1" w:styleId="SubtitleChar">
    <w:name w:val="Subtitle Char"/>
    <w:basedOn w:val="DefaultParagraphFont"/>
    <w:link w:val="Subtitle"/>
    <w:rsid w:val="00A32BF3"/>
    <w:rPr>
      <w:rFonts w:ascii="Times New Roman" w:eastAsia="Times New Roman" w:hAnsi="Times New Roman"/>
      <w:sz w:val="24"/>
      <w:u w:val="single"/>
      <w:lang w:eastAsia="ar-SA"/>
    </w:rPr>
  </w:style>
  <w:style w:type="paragraph" w:customStyle="1" w:styleId="BH-TextBold-Indigo">
    <w:name w:val="&quot;BH&quot; - Text Bold - Indigo"/>
    <w:basedOn w:val="Normal"/>
    <w:autoRedefine/>
    <w:rsid w:val="00A32BF3"/>
    <w:pPr>
      <w:spacing w:after="120" w:line="360" w:lineRule="auto"/>
      <w:ind w:firstLine="900"/>
      <w:jc w:val="both"/>
    </w:pPr>
    <w:rPr>
      <w:rFonts w:ascii="Times New Roman" w:eastAsia="Times New Roman" w:hAnsi="Times New Roman"/>
      <w:bCs/>
      <w:sz w:val="32"/>
      <w:szCs w:val="32"/>
      <w:lang w:val="it-IT" w:eastAsia="ro-RO"/>
    </w:rPr>
  </w:style>
  <w:style w:type="paragraph" w:styleId="NormalWeb">
    <w:name w:val="Normal (Web)"/>
    <w:basedOn w:val="Normal"/>
    <w:uiPriority w:val="99"/>
    <w:semiHidden/>
    <w:unhideWhenUsed/>
    <w:rsid w:val="0056734A"/>
    <w:pPr>
      <w:spacing w:before="100" w:beforeAutospacing="1" w:after="100" w:afterAutospacing="1" w:line="240" w:lineRule="auto"/>
    </w:pPr>
    <w:rPr>
      <w:rFonts w:ascii="Times New Roman" w:eastAsia="Times New Roman" w:hAnsi="Times New Roman"/>
      <w:sz w:val="24"/>
      <w:szCs w:val="24"/>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0ED"/>
    <w:pPr>
      <w:spacing w:after="200" w:line="276" w:lineRule="auto"/>
    </w:pPr>
    <w:rPr>
      <w:sz w:val="22"/>
      <w:szCs w:val="22"/>
    </w:rPr>
  </w:style>
  <w:style w:type="paragraph" w:styleId="Heading1">
    <w:name w:val="heading 1"/>
    <w:basedOn w:val="Normal"/>
    <w:next w:val="Normal"/>
    <w:link w:val="Heading1Char"/>
    <w:uiPriority w:val="9"/>
    <w:qFormat/>
    <w:rsid w:val="00AE3E5E"/>
    <w:pPr>
      <w:keepNext/>
      <w:keepLines/>
      <w:spacing w:before="480" w:after="0"/>
      <w:outlineLvl w:val="0"/>
    </w:pPr>
    <w:rPr>
      <w:rFonts w:asciiTheme="majorHAnsi" w:eastAsiaTheme="majorEastAsia" w:hAnsiTheme="majorHAnsi" w:cstheme="majorBidi"/>
      <w:b/>
      <w:bCs/>
      <w:color w:val="4B7B8A" w:themeColor="accent1" w:themeShade="BF"/>
      <w:sz w:val="28"/>
      <w:szCs w:val="28"/>
    </w:rPr>
  </w:style>
  <w:style w:type="paragraph" w:styleId="Heading2">
    <w:name w:val="heading 2"/>
    <w:basedOn w:val="Normal"/>
    <w:next w:val="Normal"/>
    <w:link w:val="Heading2Char"/>
    <w:uiPriority w:val="9"/>
    <w:unhideWhenUsed/>
    <w:qFormat/>
    <w:rsid w:val="00AE3E5E"/>
    <w:pPr>
      <w:keepNext/>
      <w:keepLines/>
      <w:spacing w:before="200" w:after="0"/>
      <w:outlineLvl w:val="1"/>
    </w:pPr>
    <w:rPr>
      <w:rFonts w:asciiTheme="majorHAnsi" w:eastAsiaTheme="majorEastAsia" w:hAnsiTheme="majorHAnsi" w:cstheme="majorBidi"/>
      <w:b/>
      <w:bCs/>
      <w:color w:val="6EA0B0" w:themeColor="accent1"/>
      <w:sz w:val="26"/>
      <w:szCs w:val="26"/>
    </w:rPr>
  </w:style>
  <w:style w:type="paragraph" w:styleId="Heading3">
    <w:name w:val="heading 3"/>
    <w:basedOn w:val="Normal"/>
    <w:next w:val="Normal"/>
    <w:link w:val="Heading3Char"/>
    <w:uiPriority w:val="9"/>
    <w:unhideWhenUsed/>
    <w:qFormat/>
    <w:rsid w:val="00764785"/>
    <w:pPr>
      <w:keepNext/>
      <w:keepLines/>
      <w:spacing w:before="200" w:after="0"/>
      <w:outlineLvl w:val="2"/>
    </w:pPr>
    <w:rPr>
      <w:rFonts w:asciiTheme="majorHAnsi" w:eastAsiaTheme="majorEastAsia" w:hAnsiTheme="majorHAnsi" w:cstheme="majorBidi"/>
      <w:b/>
      <w:bCs/>
      <w:color w:val="6EA0B0" w:themeColor="accent1"/>
    </w:rPr>
  </w:style>
  <w:style w:type="paragraph" w:styleId="Heading4">
    <w:name w:val="heading 4"/>
    <w:basedOn w:val="Normal"/>
    <w:next w:val="Normal"/>
    <w:link w:val="Heading4Char"/>
    <w:uiPriority w:val="9"/>
    <w:unhideWhenUsed/>
    <w:qFormat/>
    <w:rsid w:val="00AE3E5E"/>
    <w:pPr>
      <w:keepNext/>
      <w:keepLines/>
      <w:spacing w:before="200" w:after="0"/>
      <w:outlineLvl w:val="3"/>
    </w:pPr>
    <w:rPr>
      <w:rFonts w:asciiTheme="majorHAnsi" w:eastAsiaTheme="majorEastAsia" w:hAnsiTheme="majorHAnsi" w:cstheme="majorBidi"/>
      <w:b/>
      <w:bCs/>
      <w:i/>
      <w:iCs/>
      <w:color w:val="6EA0B0" w:themeColor="accent1"/>
    </w:rPr>
  </w:style>
  <w:style w:type="paragraph" w:styleId="Heading5">
    <w:name w:val="heading 5"/>
    <w:basedOn w:val="Normal"/>
    <w:next w:val="Normal"/>
    <w:link w:val="Heading5Char"/>
    <w:uiPriority w:val="9"/>
    <w:unhideWhenUsed/>
    <w:qFormat/>
    <w:rsid w:val="00AE3E5E"/>
    <w:pPr>
      <w:keepNext/>
      <w:keepLines/>
      <w:spacing w:before="200" w:after="0"/>
      <w:outlineLvl w:val="4"/>
    </w:pPr>
    <w:rPr>
      <w:rFonts w:asciiTheme="majorHAnsi" w:eastAsiaTheme="majorEastAsia" w:hAnsiTheme="majorHAnsi" w:cstheme="majorBidi"/>
      <w:color w:val="32515C" w:themeColor="accent1" w:themeShade="7F"/>
    </w:rPr>
  </w:style>
  <w:style w:type="paragraph" w:styleId="Heading6">
    <w:name w:val="heading 6"/>
    <w:basedOn w:val="Normal"/>
    <w:next w:val="Normal"/>
    <w:link w:val="Heading6Char"/>
    <w:qFormat/>
    <w:rsid w:val="0097569F"/>
    <w:pPr>
      <w:tabs>
        <w:tab w:val="num" w:pos="4320"/>
      </w:tabs>
      <w:spacing w:before="240" w:after="60" w:line="240" w:lineRule="auto"/>
      <w:ind w:left="4320" w:hanging="720"/>
      <w:outlineLvl w:val="5"/>
    </w:pPr>
    <w:rPr>
      <w:rFonts w:ascii="Times New Roman" w:eastAsia="Times New Roman" w:hAnsi="Times New Roman"/>
      <w:b/>
      <w:bCs/>
    </w:rPr>
  </w:style>
  <w:style w:type="paragraph" w:styleId="Heading7">
    <w:name w:val="heading 7"/>
    <w:basedOn w:val="Normal"/>
    <w:next w:val="Normal"/>
    <w:link w:val="Heading7Char"/>
    <w:uiPriority w:val="9"/>
    <w:semiHidden/>
    <w:unhideWhenUsed/>
    <w:qFormat/>
    <w:rsid w:val="0097569F"/>
    <w:pPr>
      <w:tabs>
        <w:tab w:val="num" w:pos="5040"/>
      </w:tabs>
      <w:spacing w:before="240" w:after="60" w:line="240" w:lineRule="auto"/>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97569F"/>
    <w:pPr>
      <w:tabs>
        <w:tab w:val="num" w:pos="5760"/>
      </w:tabs>
      <w:spacing w:before="240" w:after="60" w:line="240" w:lineRule="auto"/>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97569F"/>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E5E"/>
    <w:rPr>
      <w:rFonts w:asciiTheme="majorHAnsi" w:eastAsiaTheme="majorEastAsia" w:hAnsiTheme="majorHAnsi" w:cstheme="majorBidi"/>
      <w:b/>
      <w:bCs/>
      <w:color w:val="4B7B8A" w:themeColor="accent1" w:themeShade="BF"/>
      <w:sz w:val="28"/>
      <w:szCs w:val="28"/>
    </w:rPr>
  </w:style>
  <w:style w:type="character" w:customStyle="1" w:styleId="Heading2Char">
    <w:name w:val="Heading 2 Char"/>
    <w:basedOn w:val="DefaultParagraphFont"/>
    <w:link w:val="Heading2"/>
    <w:uiPriority w:val="9"/>
    <w:rsid w:val="00AE3E5E"/>
    <w:rPr>
      <w:rFonts w:asciiTheme="majorHAnsi" w:eastAsiaTheme="majorEastAsia" w:hAnsiTheme="majorHAnsi" w:cstheme="majorBidi"/>
      <w:b/>
      <w:bCs/>
      <w:color w:val="6EA0B0" w:themeColor="accent1"/>
      <w:sz w:val="26"/>
      <w:szCs w:val="26"/>
    </w:rPr>
  </w:style>
  <w:style w:type="character" w:customStyle="1" w:styleId="Heading3Char">
    <w:name w:val="Heading 3 Char"/>
    <w:basedOn w:val="DefaultParagraphFont"/>
    <w:link w:val="Heading3"/>
    <w:uiPriority w:val="9"/>
    <w:rsid w:val="00764785"/>
    <w:rPr>
      <w:rFonts w:asciiTheme="majorHAnsi" w:eastAsiaTheme="majorEastAsia" w:hAnsiTheme="majorHAnsi" w:cstheme="majorBidi"/>
      <w:b/>
      <w:bCs/>
      <w:color w:val="6EA0B0" w:themeColor="accent1"/>
      <w:sz w:val="22"/>
      <w:szCs w:val="22"/>
    </w:rPr>
  </w:style>
  <w:style w:type="character" w:customStyle="1" w:styleId="Heading4Char">
    <w:name w:val="Heading 4 Char"/>
    <w:basedOn w:val="DefaultParagraphFont"/>
    <w:link w:val="Heading4"/>
    <w:uiPriority w:val="9"/>
    <w:rsid w:val="00AE3E5E"/>
    <w:rPr>
      <w:rFonts w:asciiTheme="majorHAnsi" w:eastAsiaTheme="majorEastAsia" w:hAnsiTheme="majorHAnsi" w:cstheme="majorBidi"/>
      <w:b/>
      <w:bCs/>
      <w:i/>
      <w:iCs/>
      <w:color w:val="6EA0B0" w:themeColor="accent1"/>
      <w:sz w:val="22"/>
      <w:szCs w:val="22"/>
    </w:rPr>
  </w:style>
  <w:style w:type="character" w:customStyle="1" w:styleId="Heading5Char">
    <w:name w:val="Heading 5 Char"/>
    <w:basedOn w:val="DefaultParagraphFont"/>
    <w:link w:val="Heading5"/>
    <w:uiPriority w:val="9"/>
    <w:rsid w:val="00AE3E5E"/>
    <w:rPr>
      <w:rFonts w:asciiTheme="majorHAnsi" w:eastAsiaTheme="majorEastAsia" w:hAnsiTheme="majorHAnsi" w:cstheme="majorBidi"/>
      <w:color w:val="32515C" w:themeColor="accent1" w:themeShade="7F"/>
      <w:sz w:val="22"/>
      <w:szCs w:val="22"/>
    </w:rPr>
  </w:style>
  <w:style w:type="character" w:customStyle="1" w:styleId="Heading6Char">
    <w:name w:val="Heading 6 Char"/>
    <w:basedOn w:val="DefaultParagraphFont"/>
    <w:link w:val="Heading6"/>
    <w:rsid w:val="0097569F"/>
    <w:rPr>
      <w:rFonts w:ascii="Times New Roman" w:eastAsia="Times New Roman" w:hAnsi="Times New Roman"/>
      <w:b/>
      <w:bCs/>
      <w:sz w:val="22"/>
      <w:szCs w:val="22"/>
    </w:rPr>
  </w:style>
  <w:style w:type="character" w:customStyle="1" w:styleId="Heading7Char">
    <w:name w:val="Heading 7 Char"/>
    <w:basedOn w:val="DefaultParagraphFont"/>
    <w:link w:val="Heading7"/>
    <w:uiPriority w:val="9"/>
    <w:semiHidden/>
    <w:rsid w:val="0097569F"/>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97569F"/>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97569F"/>
    <w:rPr>
      <w:rFonts w:asciiTheme="majorHAnsi" w:eastAsiaTheme="majorEastAsia" w:hAnsiTheme="majorHAnsi" w:cstheme="majorBidi"/>
      <w:sz w:val="22"/>
      <w:szCs w:val="22"/>
    </w:rPr>
  </w:style>
  <w:style w:type="paragraph" w:styleId="Header">
    <w:name w:val="header"/>
    <w:aliases w:val=" Char2 Char,Header Char Char, Char2 Char Char,Fejléc4"/>
    <w:basedOn w:val="Normal"/>
    <w:link w:val="HeaderChar"/>
    <w:uiPriority w:val="99"/>
    <w:unhideWhenUsed/>
    <w:rsid w:val="00C815FC"/>
    <w:pPr>
      <w:tabs>
        <w:tab w:val="center" w:pos="4680"/>
        <w:tab w:val="right" w:pos="9360"/>
      </w:tabs>
      <w:spacing w:after="0" w:line="240" w:lineRule="auto"/>
    </w:pPr>
  </w:style>
  <w:style w:type="character" w:customStyle="1" w:styleId="HeaderChar">
    <w:name w:val="Header Char"/>
    <w:aliases w:val=" Char2 Char Char1,Header Char Char Char, Char2 Char Char Char,Fejléc4 Char"/>
    <w:basedOn w:val="DefaultParagraphFont"/>
    <w:link w:val="Header"/>
    <w:uiPriority w:val="99"/>
    <w:rsid w:val="00C815FC"/>
  </w:style>
  <w:style w:type="paragraph" w:styleId="Footer">
    <w:name w:val="footer"/>
    <w:basedOn w:val="Normal"/>
    <w:link w:val="FooterChar"/>
    <w:uiPriority w:val="99"/>
    <w:unhideWhenUsed/>
    <w:rsid w:val="00C8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5FC"/>
  </w:style>
  <w:style w:type="paragraph" w:styleId="BalloonText">
    <w:name w:val="Balloon Text"/>
    <w:basedOn w:val="Normal"/>
    <w:link w:val="BalloonTextChar"/>
    <w:uiPriority w:val="99"/>
    <w:semiHidden/>
    <w:unhideWhenUsed/>
    <w:rsid w:val="00C815F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815FC"/>
    <w:rPr>
      <w:rFonts w:ascii="Tahoma" w:hAnsi="Tahoma" w:cs="Tahoma"/>
      <w:sz w:val="16"/>
      <w:szCs w:val="16"/>
    </w:rPr>
  </w:style>
  <w:style w:type="character" w:styleId="Hyperlink">
    <w:name w:val="Hyperlink"/>
    <w:basedOn w:val="DefaultParagraphFont"/>
    <w:uiPriority w:val="99"/>
    <w:unhideWhenUsed/>
    <w:rsid w:val="00541511"/>
    <w:rPr>
      <w:color w:val="0000FF"/>
      <w:u w:val="single"/>
    </w:rPr>
  </w:style>
  <w:style w:type="paragraph" w:styleId="ListParagraph">
    <w:name w:val="List Paragraph"/>
    <w:aliases w:val="Normal bullet 2"/>
    <w:basedOn w:val="Normal"/>
    <w:link w:val="ListParagraphChar"/>
    <w:uiPriority w:val="34"/>
    <w:qFormat/>
    <w:rsid w:val="002F2253"/>
    <w:pPr>
      <w:spacing w:after="0" w:line="240" w:lineRule="auto"/>
      <w:ind w:left="720"/>
    </w:pPr>
    <w:rPr>
      <w:rFonts w:ascii="Times New Roman" w:eastAsia="Times New Roman" w:hAnsi="Times New Roman"/>
      <w:sz w:val="24"/>
      <w:szCs w:val="24"/>
    </w:rPr>
  </w:style>
  <w:style w:type="character" w:customStyle="1" w:styleId="ListParagraphChar">
    <w:name w:val="List Paragraph Char"/>
    <w:aliases w:val="Normal bullet 2 Char"/>
    <w:link w:val="ListParagraph"/>
    <w:uiPriority w:val="34"/>
    <w:locked/>
    <w:rsid w:val="00A363F7"/>
    <w:rPr>
      <w:rFonts w:ascii="Times New Roman" w:eastAsia="Times New Roman" w:hAnsi="Times New Roman"/>
      <w:sz w:val="24"/>
      <w:szCs w:val="24"/>
    </w:rPr>
  </w:style>
  <w:style w:type="paragraph" w:customStyle="1" w:styleId="Textsimplu1">
    <w:name w:val="Text simplu1"/>
    <w:basedOn w:val="Normal"/>
    <w:uiPriority w:val="99"/>
    <w:rsid w:val="00CF4B56"/>
    <w:pPr>
      <w:suppressAutoHyphens/>
      <w:spacing w:after="0" w:line="240" w:lineRule="auto"/>
    </w:pPr>
    <w:rPr>
      <w:rFonts w:ascii="Courier New" w:eastAsia="Times New Roman" w:hAnsi="Courier New" w:cs="Courier New"/>
      <w:sz w:val="20"/>
      <w:szCs w:val="20"/>
      <w:lang w:val="ro-RO" w:eastAsia="ar-SA"/>
    </w:rPr>
  </w:style>
  <w:style w:type="table" w:styleId="TableGrid">
    <w:name w:val="Table Grid"/>
    <w:basedOn w:val="TableNormal"/>
    <w:uiPriority w:val="59"/>
    <w:rsid w:val="00CF4B56"/>
    <w:pPr>
      <w:numPr>
        <w:numId w:val="9"/>
      </w:numPr>
      <w:tabs>
        <w:tab w:val="clear" w:pos="1620"/>
        <w:tab w:val="num" w:pos="720"/>
      </w:tabs>
      <w:ind w:left="720" w:hanging="72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RCBullet1">
    <w:name w:val="SRC_Bullet1"/>
    <w:rsid w:val="00CF4B56"/>
    <w:pPr>
      <w:widowControl w:val="0"/>
      <w:tabs>
        <w:tab w:val="left" w:pos="284"/>
      </w:tabs>
      <w:adjustRightInd w:val="0"/>
      <w:spacing w:before="120" w:after="120" w:line="360" w:lineRule="atLeast"/>
      <w:ind w:left="284" w:hanging="720"/>
      <w:jc w:val="both"/>
      <w:textAlignment w:val="baseline"/>
    </w:pPr>
    <w:rPr>
      <w:rFonts w:ascii="Tahoma" w:eastAsia="Times New Roman" w:hAnsi="Tahoma" w:cs="Arial"/>
      <w:bCs/>
      <w:sz w:val="22"/>
      <w:szCs w:val="22"/>
      <w:lang w:val="ro-RO"/>
    </w:rPr>
  </w:style>
  <w:style w:type="paragraph" w:styleId="NoSpacing">
    <w:name w:val="No Spacing"/>
    <w:link w:val="NoSpacingChar"/>
    <w:qFormat/>
    <w:rsid w:val="008D7B4A"/>
    <w:rPr>
      <w:rFonts w:ascii="Times New Roman" w:eastAsia="Times New Roman" w:hAnsi="Times New Roman"/>
      <w:sz w:val="28"/>
      <w:szCs w:val="24"/>
      <w:lang w:val="ro-RO"/>
    </w:rPr>
  </w:style>
  <w:style w:type="character" w:customStyle="1" w:styleId="NoSpacingChar">
    <w:name w:val="No Spacing Char"/>
    <w:basedOn w:val="DefaultParagraphFont"/>
    <w:link w:val="NoSpacing"/>
    <w:uiPriority w:val="1"/>
    <w:rsid w:val="00C07A54"/>
    <w:rPr>
      <w:rFonts w:ascii="Times New Roman" w:eastAsia="Times New Roman" w:hAnsi="Times New Roman"/>
      <w:sz w:val="28"/>
      <w:szCs w:val="24"/>
      <w:lang w:val="ro-RO"/>
    </w:rPr>
  </w:style>
  <w:style w:type="paragraph" w:styleId="PlainText">
    <w:name w:val="Plain Text"/>
    <w:aliases w:val=" Caracter"/>
    <w:basedOn w:val="Normal"/>
    <w:link w:val="PlainTextChar"/>
    <w:uiPriority w:val="99"/>
    <w:rsid w:val="002B2641"/>
    <w:pPr>
      <w:tabs>
        <w:tab w:val="left" w:pos="1134"/>
        <w:tab w:val="left" w:pos="2268"/>
        <w:tab w:val="left" w:pos="3402"/>
        <w:tab w:val="left" w:pos="4536"/>
        <w:tab w:val="left" w:pos="5670"/>
        <w:tab w:val="left" w:pos="6804"/>
        <w:tab w:val="left" w:pos="7938"/>
      </w:tabs>
      <w:spacing w:after="0" w:line="240" w:lineRule="auto"/>
      <w:jc w:val="both"/>
    </w:pPr>
    <w:rPr>
      <w:rFonts w:ascii="Courier New" w:eastAsia="Times New Roman" w:hAnsi="Courier New"/>
      <w:sz w:val="28"/>
      <w:szCs w:val="20"/>
      <w:lang w:val="ro-RO" w:eastAsia="ro-RO"/>
    </w:rPr>
  </w:style>
  <w:style w:type="character" w:customStyle="1" w:styleId="PlainTextChar">
    <w:name w:val="Plain Text Char"/>
    <w:aliases w:val=" Caracter Char"/>
    <w:basedOn w:val="DefaultParagraphFont"/>
    <w:link w:val="PlainText"/>
    <w:uiPriority w:val="99"/>
    <w:rsid w:val="002B2641"/>
    <w:rPr>
      <w:rFonts w:ascii="Courier New" w:eastAsia="Times New Roman" w:hAnsi="Courier New"/>
      <w:sz w:val="28"/>
    </w:rPr>
  </w:style>
  <w:style w:type="paragraph" w:styleId="FootnoteText">
    <w:name w:val="footnote text"/>
    <w:basedOn w:val="Normal"/>
    <w:link w:val="FootnoteTextChar"/>
    <w:uiPriority w:val="99"/>
    <w:rsid w:val="00B147C5"/>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B147C5"/>
    <w:rPr>
      <w:rFonts w:ascii="Times New Roman" w:eastAsia="Times New Roman" w:hAnsi="Times New Roman"/>
      <w:lang w:val="en-US" w:eastAsia="en-US"/>
    </w:rPr>
  </w:style>
  <w:style w:type="character" w:styleId="FootnoteReference">
    <w:name w:val="footnote reference"/>
    <w:basedOn w:val="DefaultParagraphFont"/>
    <w:uiPriority w:val="99"/>
    <w:rsid w:val="00B147C5"/>
    <w:rPr>
      <w:vertAlign w:val="superscript"/>
    </w:rPr>
  </w:style>
  <w:style w:type="character" w:styleId="Strong">
    <w:name w:val="Strong"/>
    <w:basedOn w:val="DefaultParagraphFont"/>
    <w:qFormat/>
    <w:rsid w:val="00033E75"/>
    <w:rPr>
      <w:b/>
      <w:bCs/>
    </w:rPr>
  </w:style>
  <w:style w:type="table" w:customStyle="1" w:styleId="LightShading-Accent11">
    <w:name w:val="Light Shading - Accent 11"/>
    <w:basedOn w:val="TableNormal"/>
    <w:uiPriority w:val="60"/>
    <w:rsid w:val="003E1EB2"/>
    <w:rPr>
      <w:rFonts w:ascii="Times New Roman" w:eastAsia="Times New Roman" w:hAnsi="Times New Roman"/>
      <w:color w:val="4B7B8A" w:themeColor="accent1" w:themeShade="BF"/>
      <w:lang w:val="ro-RO" w:eastAsia="ro-RO"/>
    </w:rPr>
    <w:tblPr>
      <w:tblStyleRowBandSize w:val="1"/>
      <w:tblStyleColBandSize w:val="1"/>
      <w:tblInd w:w="0" w:type="dxa"/>
      <w:tblBorders>
        <w:top w:val="single" w:sz="8" w:space="0" w:color="6EA0B0" w:themeColor="accent1"/>
        <w:bottom w:val="single" w:sz="8" w:space="0" w:color="6EA0B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la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left w:val="nil"/>
          <w:right w:val="nil"/>
          <w:insideH w:val="nil"/>
          <w:insideV w:val="nil"/>
        </w:tcBorders>
        <w:shd w:val="clear" w:color="auto" w:fill="DAE7EB" w:themeFill="accent1" w:themeFillTint="3F"/>
      </w:tcPr>
    </w:tblStylePr>
  </w:style>
  <w:style w:type="table" w:styleId="LightShading-Accent6">
    <w:name w:val="Light Shading Accent 6"/>
    <w:basedOn w:val="TableNormal"/>
    <w:uiPriority w:val="60"/>
    <w:rsid w:val="004336F2"/>
    <w:rPr>
      <w:color w:val="5D6269" w:themeColor="accent6" w:themeShade="BF"/>
    </w:rPr>
    <w:tblPr>
      <w:tblStyleRowBandSize w:val="1"/>
      <w:tblStyleColBandSize w:val="1"/>
      <w:tblInd w:w="0" w:type="dxa"/>
      <w:tblBorders>
        <w:top w:val="single" w:sz="8" w:space="0" w:color="7E848D" w:themeColor="accent6"/>
        <w:bottom w:val="single" w:sz="8" w:space="0" w:color="7E848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848D" w:themeColor="accent6"/>
          <w:left w:val="nil"/>
          <w:bottom w:val="single" w:sz="8" w:space="0" w:color="7E848D" w:themeColor="accent6"/>
          <w:right w:val="nil"/>
          <w:insideH w:val="nil"/>
          <w:insideV w:val="nil"/>
        </w:tcBorders>
      </w:tcPr>
    </w:tblStylePr>
    <w:tblStylePr w:type="lastRow">
      <w:pPr>
        <w:spacing w:before="0" w:after="0" w:line="240" w:lineRule="auto"/>
      </w:pPr>
      <w:rPr>
        <w:b/>
        <w:bCs/>
      </w:rPr>
      <w:tblPr/>
      <w:tcPr>
        <w:tcBorders>
          <w:top w:val="single" w:sz="8" w:space="0" w:color="7E848D" w:themeColor="accent6"/>
          <w:left w:val="nil"/>
          <w:bottom w:val="single" w:sz="8" w:space="0" w:color="7E84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0E2" w:themeFill="accent6" w:themeFillTint="3F"/>
      </w:tcPr>
    </w:tblStylePr>
    <w:tblStylePr w:type="band1Horz">
      <w:tblPr/>
      <w:tcPr>
        <w:tcBorders>
          <w:left w:val="nil"/>
          <w:right w:val="nil"/>
          <w:insideH w:val="nil"/>
          <w:insideV w:val="nil"/>
        </w:tcBorders>
        <w:shd w:val="clear" w:color="auto" w:fill="DEE0E2" w:themeFill="accent6" w:themeFillTint="3F"/>
      </w:tcPr>
    </w:tblStylePr>
  </w:style>
  <w:style w:type="paragraph" w:styleId="BodyText2">
    <w:name w:val="Body Text 2"/>
    <w:basedOn w:val="Normal"/>
    <w:link w:val="BodyText2Char"/>
    <w:semiHidden/>
    <w:rsid w:val="00A441DC"/>
    <w:pPr>
      <w:overflowPunct w:val="0"/>
      <w:autoSpaceDE w:val="0"/>
      <w:autoSpaceDN w:val="0"/>
      <w:adjustRightInd w:val="0"/>
      <w:spacing w:after="0" w:line="240" w:lineRule="auto"/>
      <w:jc w:val="both"/>
      <w:textAlignment w:val="baseline"/>
    </w:pPr>
    <w:rPr>
      <w:rFonts w:ascii="Times New Roman" w:eastAsia="Times New Roman" w:hAnsi="Times New Roman"/>
      <w:bCs/>
      <w:i/>
      <w:iCs/>
      <w:sz w:val="28"/>
      <w:szCs w:val="20"/>
      <w:lang w:val="fr-FR"/>
    </w:rPr>
  </w:style>
  <w:style w:type="character" w:customStyle="1" w:styleId="BodyText2Char">
    <w:name w:val="Body Text 2 Char"/>
    <w:basedOn w:val="DefaultParagraphFont"/>
    <w:link w:val="BodyText2"/>
    <w:semiHidden/>
    <w:rsid w:val="00A441DC"/>
    <w:rPr>
      <w:rFonts w:ascii="Times New Roman" w:eastAsia="Times New Roman" w:hAnsi="Times New Roman"/>
      <w:bCs/>
      <w:i/>
      <w:iCs/>
      <w:sz w:val="28"/>
      <w:lang w:val="fr-FR"/>
    </w:rPr>
  </w:style>
  <w:style w:type="paragraph" w:styleId="BodyTextIndent3">
    <w:name w:val="Body Text Indent 3"/>
    <w:basedOn w:val="Normal"/>
    <w:link w:val="BodyTextIndent3Char"/>
    <w:uiPriority w:val="99"/>
    <w:semiHidden/>
    <w:unhideWhenUsed/>
    <w:rsid w:val="006E30B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E30B8"/>
    <w:rPr>
      <w:sz w:val="16"/>
      <w:szCs w:val="16"/>
    </w:rPr>
  </w:style>
  <w:style w:type="paragraph" w:styleId="BodyTextIndent2">
    <w:name w:val="Body Text Indent 2"/>
    <w:basedOn w:val="Normal"/>
    <w:link w:val="BodyTextIndent2Char"/>
    <w:uiPriority w:val="99"/>
    <w:semiHidden/>
    <w:unhideWhenUsed/>
    <w:rsid w:val="00866514"/>
    <w:pPr>
      <w:spacing w:after="120" w:line="480" w:lineRule="auto"/>
      <w:ind w:left="360"/>
    </w:pPr>
  </w:style>
  <w:style w:type="character" w:customStyle="1" w:styleId="BodyTextIndent2Char">
    <w:name w:val="Body Text Indent 2 Char"/>
    <w:basedOn w:val="DefaultParagraphFont"/>
    <w:link w:val="BodyTextIndent2"/>
    <w:uiPriority w:val="99"/>
    <w:semiHidden/>
    <w:rsid w:val="00866514"/>
    <w:rPr>
      <w:sz w:val="22"/>
      <w:szCs w:val="22"/>
    </w:rPr>
  </w:style>
  <w:style w:type="paragraph" w:styleId="TOCHeading">
    <w:name w:val="TOC Heading"/>
    <w:basedOn w:val="Heading1"/>
    <w:next w:val="Normal"/>
    <w:uiPriority w:val="39"/>
    <w:semiHidden/>
    <w:unhideWhenUsed/>
    <w:qFormat/>
    <w:rsid w:val="00DF58FA"/>
    <w:pPr>
      <w:outlineLvl w:val="9"/>
    </w:pPr>
    <w:rPr>
      <w:lang w:eastAsia="ja-JP"/>
    </w:rPr>
  </w:style>
  <w:style w:type="paragraph" w:styleId="TOC2">
    <w:name w:val="toc 2"/>
    <w:basedOn w:val="Normal"/>
    <w:next w:val="Normal"/>
    <w:autoRedefine/>
    <w:uiPriority w:val="39"/>
    <w:unhideWhenUsed/>
    <w:qFormat/>
    <w:rsid w:val="009B1AC3"/>
    <w:pPr>
      <w:tabs>
        <w:tab w:val="left" w:pos="450"/>
        <w:tab w:val="right" w:leader="dot" w:pos="10054"/>
      </w:tabs>
      <w:spacing w:after="100"/>
      <w:ind w:left="90"/>
    </w:pPr>
    <w:rPr>
      <w:rFonts w:ascii="Arial Narrow" w:hAnsi="Arial Narrow"/>
      <w:i/>
      <w:noProof/>
      <w:sz w:val="32"/>
      <w:szCs w:val="32"/>
      <w:lang w:val="ro-RO"/>
    </w:rPr>
  </w:style>
  <w:style w:type="paragraph" w:styleId="TOC1">
    <w:name w:val="toc 1"/>
    <w:basedOn w:val="Normal"/>
    <w:next w:val="Normal"/>
    <w:autoRedefine/>
    <w:uiPriority w:val="39"/>
    <w:unhideWhenUsed/>
    <w:qFormat/>
    <w:rsid w:val="001B3F9A"/>
    <w:pPr>
      <w:tabs>
        <w:tab w:val="right" w:leader="dot" w:pos="10054"/>
      </w:tabs>
      <w:spacing w:after="100"/>
    </w:pPr>
    <w:rPr>
      <w:rFonts w:ascii="Arial Narrow" w:hAnsi="Arial Narrow"/>
      <w:b/>
      <w:i/>
      <w:noProof/>
      <w:sz w:val="24"/>
      <w:szCs w:val="24"/>
    </w:rPr>
  </w:style>
  <w:style w:type="paragraph" w:styleId="TOC3">
    <w:name w:val="toc 3"/>
    <w:basedOn w:val="Normal"/>
    <w:next w:val="Normal"/>
    <w:autoRedefine/>
    <w:uiPriority w:val="39"/>
    <w:unhideWhenUsed/>
    <w:qFormat/>
    <w:rsid w:val="00E222F1"/>
    <w:pPr>
      <w:tabs>
        <w:tab w:val="left" w:pos="990"/>
        <w:tab w:val="right" w:leader="dot" w:pos="10054"/>
      </w:tabs>
      <w:spacing w:after="100"/>
      <w:ind w:left="440"/>
    </w:pPr>
    <w:rPr>
      <w:rFonts w:ascii="Times New Roman" w:hAnsi="Times New Roman"/>
      <w:noProof/>
      <w:color w:val="0D0D0D" w:themeColor="text1" w:themeTint="F2"/>
      <w:lang w:val="ro-RO"/>
    </w:rPr>
  </w:style>
  <w:style w:type="paragraph" w:customStyle="1" w:styleId="CorpDescriere">
    <w:name w:val="CorpDescriere"/>
    <w:basedOn w:val="Normal"/>
    <w:link w:val="CorpDescriereCaracter"/>
    <w:rsid w:val="00C07A54"/>
    <w:pPr>
      <w:widowControl w:val="0"/>
      <w:tabs>
        <w:tab w:val="left" w:pos="720"/>
      </w:tabs>
      <w:suppressAutoHyphens/>
      <w:spacing w:before="120" w:after="120" w:line="360" w:lineRule="auto"/>
      <w:ind w:left="720" w:right="144" w:firstLine="720"/>
      <w:jc w:val="both"/>
    </w:pPr>
    <w:rPr>
      <w:rFonts w:ascii="Arial" w:eastAsia="Times New Roman" w:hAnsi="Arial" w:cs="Arial"/>
      <w:sz w:val="20"/>
      <w:szCs w:val="20"/>
      <w:lang w:eastAsia="ar-SA"/>
    </w:rPr>
  </w:style>
  <w:style w:type="character" w:customStyle="1" w:styleId="CorpDescriereCaracter">
    <w:name w:val="CorpDescriere Caracter"/>
    <w:link w:val="CorpDescriere"/>
    <w:rsid w:val="00C07A54"/>
    <w:rPr>
      <w:rFonts w:ascii="Arial" w:eastAsia="Times New Roman" w:hAnsi="Arial" w:cs="Arial"/>
      <w:lang w:eastAsia="ar-SA"/>
    </w:rPr>
  </w:style>
  <w:style w:type="character" w:customStyle="1" w:styleId="FontStyle265">
    <w:name w:val="Font Style265"/>
    <w:basedOn w:val="DefaultParagraphFont"/>
    <w:uiPriority w:val="99"/>
    <w:rsid w:val="00C07A54"/>
    <w:rPr>
      <w:rFonts w:ascii="Arial" w:hAnsi="Arial" w:cs="Arial"/>
      <w:sz w:val="24"/>
      <w:szCs w:val="24"/>
    </w:rPr>
  </w:style>
  <w:style w:type="paragraph" w:customStyle="1" w:styleId="Style5">
    <w:name w:val="Style5"/>
    <w:basedOn w:val="Normal"/>
    <w:uiPriority w:val="99"/>
    <w:rsid w:val="00C07A54"/>
    <w:pPr>
      <w:widowControl w:val="0"/>
      <w:autoSpaceDE w:val="0"/>
      <w:autoSpaceDN w:val="0"/>
      <w:adjustRightInd w:val="0"/>
      <w:spacing w:after="0" w:line="295" w:lineRule="exact"/>
      <w:jc w:val="both"/>
    </w:pPr>
    <w:rPr>
      <w:rFonts w:ascii="Franklin Gothic Demi" w:eastAsiaTheme="minorEastAsia" w:hAnsi="Franklin Gothic Demi"/>
      <w:sz w:val="24"/>
      <w:szCs w:val="24"/>
      <w:lang w:val="ro-RO" w:eastAsia="ro-RO"/>
    </w:rPr>
  </w:style>
  <w:style w:type="paragraph" w:customStyle="1" w:styleId="Style91">
    <w:name w:val="Style91"/>
    <w:basedOn w:val="Normal"/>
    <w:uiPriority w:val="99"/>
    <w:rsid w:val="00C07A54"/>
    <w:pPr>
      <w:widowControl w:val="0"/>
      <w:autoSpaceDE w:val="0"/>
      <w:autoSpaceDN w:val="0"/>
      <w:adjustRightInd w:val="0"/>
      <w:spacing w:after="0" w:line="274" w:lineRule="exact"/>
      <w:ind w:firstLine="720"/>
      <w:jc w:val="both"/>
    </w:pPr>
    <w:rPr>
      <w:rFonts w:ascii="Franklin Gothic Demi" w:eastAsiaTheme="minorEastAsia" w:hAnsi="Franklin Gothic Demi"/>
      <w:sz w:val="24"/>
      <w:szCs w:val="24"/>
      <w:lang w:val="ro-RO" w:eastAsia="ro-RO"/>
    </w:rPr>
  </w:style>
  <w:style w:type="character" w:customStyle="1" w:styleId="FontStyle283">
    <w:name w:val="Font Style283"/>
    <w:basedOn w:val="DefaultParagraphFont"/>
    <w:uiPriority w:val="99"/>
    <w:rsid w:val="00C07A54"/>
    <w:rPr>
      <w:rFonts w:ascii="Times New Roman" w:hAnsi="Times New Roman" w:cs="Times New Roman"/>
      <w:sz w:val="22"/>
      <w:szCs w:val="22"/>
    </w:rPr>
  </w:style>
  <w:style w:type="character" w:customStyle="1" w:styleId="FontStyle273">
    <w:name w:val="Font Style273"/>
    <w:basedOn w:val="DefaultParagraphFont"/>
    <w:uiPriority w:val="99"/>
    <w:rsid w:val="0003451E"/>
    <w:rPr>
      <w:rFonts w:ascii="Times New Roman" w:hAnsi="Times New Roman" w:cs="Times New Roman"/>
      <w:b/>
      <w:bCs/>
      <w:i/>
      <w:iCs/>
      <w:sz w:val="24"/>
      <w:szCs w:val="24"/>
    </w:rPr>
  </w:style>
  <w:style w:type="character" w:customStyle="1" w:styleId="apple-converted-space">
    <w:name w:val="apple-converted-space"/>
    <w:basedOn w:val="DefaultParagraphFont"/>
    <w:rsid w:val="000E70E4"/>
  </w:style>
  <w:style w:type="character" w:styleId="PlaceholderText">
    <w:name w:val="Placeholder Text"/>
    <w:basedOn w:val="DefaultParagraphFont"/>
    <w:uiPriority w:val="99"/>
    <w:semiHidden/>
    <w:rsid w:val="009578F8"/>
    <w:rPr>
      <w:color w:val="808080"/>
    </w:rPr>
  </w:style>
  <w:style w:type="table" w:customStyle="1" w:styleId="TableGrid3">
    <w:name w:val="Table Grid3"/>
    <w:basedOn w:val="TableNormal"/>
    <w:next w:val="TableGrid"/>
    <w:uiPriority w:val="59"/>
    <w:rsid w:val="000A6B4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59"/>
    <w:rsid w:val="00CB403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66F05"/>
    <w:rPr>
      <w:color w:val="800080"/>
      <w:u w:val="single"/>
    </w:rPr>
  </w:style>
  <w:style w:type="paragraph" w:customStyle="1" w:styleId="xl65">
    <w:name w:val="xl65"/>
    <w:basedOn w:val="Normal"/>
    <w:rsid w:val="00766F05"/>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66">
    <w:name w:val="xl66"/>
    <w:basedOn w:val="Normal"/>
    <w:rsid w:val="00766F05"/>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63">
    <w:name w:val="xl63"/>
    <w:basedOn w:val="Normal"/>
    <w:rsid w:val="00DB7C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4">
    <w:name w:val="xl64"/>
    <w:basedOn w:val="Normal"/>
    <w:rsid w:val="00DB7C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table" w:styleId="LightList-Accent3">
    <w:name w:val="Light List Accent 3"/>
    <w:basedOn w:val="TableNormal"/>
    <w:uiPriority w:val="61"/>
    <w:rsid w:val="00A363F7"/>
    <w:tblPr>
      <w:tblStyleRowBandSize w:val="1"/>
      <w:tblStyleColBandSize w:val="1"/>
      <w:tblInd w:w="0" w:type="dxa"/>
      <w:tblBorders>
        <w:top w:val="single" w:sz="8" w:space="0" w:color="8D89A4" w:themeColor="accent3"/>
        <w:left w:val="single" w:sz="8" w:space="0" w:color="8D89A4" w:themeColor="accent3"/>
        <w:bottom w:val="single" w:sz="8" w:space="0" w:color="8D89A4" w:themeColor="accent3"/>
        <w:right w:val="single" w:sz="8" w:space="0" w:color="8D89A4"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D89A4" w:themeFill="accent3"/>
      </w:tcPr>
    </w:tblStylePr>
    <w:tblStylePr w:type="lastRow">
      <w:pPr>
        <w:spacing w:before="0" w:after="0" w:line="240" w:lineRule="auto"/>
      </w:pPr>
      <w:rPr>
        <w:b/>
        <w:bCs/>
      </w:rPr>
      <w:tblPr/>
      <w:tcPr>
        <w:tcBorders>
          <w:top w:val="double" w:sz="6" w:space="0" w:color="8D89A4" w:themeColor="accent3"/>
          <w:left w:val="single" w:sz="8" w:space="0" w:color="8D89A4" w:themeColor="accent3"/>
          <w:bottom w:val="single" w:sz="8" w:space="0" w:color="8D89A4" w:themeColor="accent3"/>
          <w:right w:val="single" w:sz="8" w:space="0" w:color="8D89A4" w:themeColor="accent3"/>
        </w:tcBorders>
      </w:tcPr>
    </w:tblStylePr>
    <w:tblStylePr w:type="firstCol">
      <w:rPr>
        <w:b/>
        <w:bCs/>
      </w:rPr>
    </w:tblStylePr>
    <w:tblStylePr w:type="lastCol">
      <w:rPr>
        <w:b/>
        <w:bCs/>
      </w:rPr>
    </w:tblStylePr>
    <w:tblStylePr w:type="band1Vert">
      <w:tblPr/>
      <w:tcPr>
        <w:tcBorders>
          <w:top w:val="single" w:sz="8" w:space="0" w:color="8D89A4" w:themeColor="accent3"/>
          <w:left w:val="single" w:sz="8" w:space="0" w:color="8D89A4" w:themeColor="accent3"/>
          <w:bottom w:val="single" w:sz="8" w:space="0" w:color="8D89A4" w:themeColor="accent3"/>
          <w:right w:val="single" w:sz="8" w:space="0" w:color="8D89A4" w:themeColor="accent3"/>
        </w:tcBorders>
      </w:tcPr>
    </w:tblStylePr>
    <w:tblStylePr w:type="band1Horz">
      <w:tblPr/>
      <w:tcPr>
        <w:tcBorders>
          <w:top w:val="single" w:sz="8" w:space="0" w:color="8D89A4" w:themeColor="accent3"/>
          <w:left w:val="single" w:sz="8" w:space="0" w:color="8D89A4" w:themeColor="accent3"/>
          <w:bottom w:val="single" w:sz="8" w:space="0" w:color="8D89A4" w:themeColor="accent3"/>
          <w:right w:val="single" w:sz="8" w:space="0" w:color="8D89A4" w:themeColor="accent3"/>
        </w:tcBorders>
      </w:tcPr>
    </w:tblStylePr>
  </w:style>
  <w:style w:type="table" w:styleId="LightShading-Accent1">
    <w:name w:val="Light Shading Accent 1"/>
    <w:basedOn w:val="TableNormal"/>
    <w:uiPriority w:val="60"/>
    <w:rsid w:val="00F56708"/>
    <w:rPr>
      <w:rFonts w:asciiTheme="minorHAnsi" w:eastAsiaTheme="minorHAnsi" w:hAnsiTheme="minorHAnsi" w:cstheme="minorBidi"/>
      <w:color w:val="4B7B8A" w:themeColor="accent1" w:themeShade="BF"/>
      <w:sz w:val="22"/>
      <w:szCs w:val="22"/>
    </w:rPr>
    <w:tblPr>
      <w:tblStyleRowBandSize w:val="1"/>
      <w:tblStyleColBandSize w:val="1"/>
      <w:tblInd w:w="0" w:type="dxa"/>
      <w:tblBorders>
        <w:top w:val="single" w:sz="8" w:space="0" w:color="6EA0B0" w:themeColor="accent1"/>
        <w:bottom w:val="single" w:sz="8" w:space="0" w:color="6EA0B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la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left w:val="nil"/>
          <w:right w:val="nil"/>
          <w:insideH w:val="nil"/>
          <w:insideV w:val="nil"/>
        </w:tcBorders>
        <w:shd w:val="clear" w:color="auto" w:fill="DAE7EB" w:themeFill="accent1" w:themeFillTint="3F"/>
      </w:tcPr>
    </w:tblStylePr>
  </w:style>
  <w:style w:type="table" w:styleId="LightList-Accent1">
    <w:name w:val="Light List Accent 1"/>
    <w:basedOn w:val="TableNormal"/>
    <w:uiPriority w:val="61"/>
    <w:rsid w:val="00F56708"/>
    <w:rPr>
      <w:rFonts w:asciiTheme="minorHAnsi" w:eastAsiaTheme="minorHAnsi" w:hAnsiTheme="minorHAnsi" w:cstheme="minorBidi"/>
      <w:sz w:val="22"/>
      <w:szCs w:val="22"/>
    </w:rPr>
    <w:tblPr>
      <w:tblStyleRowBandSize w:val="1"/>
      <w:tblStyleColBandSize w:val="1"/>
      <w:tblInd w:w="0" w:type="dxa"/>
      <w:tblBorders>
        <w:top w:val="single" w:sz="8" w:space="0" w:color="6EA0B0" w:themeColor="accent1"/>
        <w:left w:val="single" w:sz="8" w:space="0" w:color="6EA0B0" w:themeColor="accent1"/>
        <w:bottom w:val="single" w:sz="8" w:space="0" w:color="6EA0B0" w:themeColor="accent1"/>
        <w:right w:val="single" w:sz="8" w:space="0" w:color="6EA0B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EA0B0" w:themeFill="accent1"/>
      </w:tcPr>
    </w:tblStylePr>
    <w:tblStylePr w:type="lastRow">
      <w:pPr>
        <w:spacing w:before="0" w:after="0" w:line="240" w:lineRule="auto"/>
      </w:pPr>
      <w:rPr>
        <w:b/>
        <w:bCs/>
      </w:rPr>
      <w:tblPr/>
      <w:tcPr>
        <w:tcBorders>
          <w:top w:val="double" w:sz="6" w:space="0" w:color="6EA0B0" w:themeColor="accent1"/>
          <w:left w:val="single" w:sz="8" w:space="0" w:color="6EA0B0" w:themeColor="accent1"/>
          <w:bottom w:val="single" w:sz="8" w:space="0" w:color="6EA0B0" w:themeColor="accent1"/>
          <w:right w:val="single" w:sz="8" w:space="0" w:color="6EA0B0" w:themeColor="accent1"/>
        </w:tcBorders>
      </w:tcPr>
    </w:tblStylePr>
    <w:tblStylePr w:type="firstCol">
      <w:rPr>
        <w:b/>
        <w:bCs/>
      </w:rPr>
    </w:tblStylePr>
    <w:tblStylePr w:type="lastCol">
      <w:rPr>
        <w:b/>
        <w:bCs/>
      </w:rPr>
    </w:tblStylePr>
    <w:tblStylePr w:type="band1Vert">
      <w:tblPr/>
      <w:tcPr>
        <w:tcBorders>
          <w:top w:val="single" w:sz="8" w:space="0" w:color="6EA0B0" w:themeColor="accent1"/>
          <w:left w:val="single" w:sz="8" w:space="0" w:color="6EA0B0" w:themeColor="accent1"/>
          <w:bottom w:val="single" w:sz="8" w:space="0" w:color="6EA0B0" w:themeColor="accent1"/>
          <w:right w:val="single" w:sz="8" w:space="0" w:color="6EA0B0" w:themeColor="accent1"/>
        </w:tcBorders>
      </w:tcPr>
    </w:tblStylePr>
    <w:tblStylePr w:type="band1Horz">
      <w:tblPr/>
      <w:tcPr>
        <w:tcBorders>
          <w:top w:val="single" w:sz="8" w:space="0" w:color="6EA0B0" w:themeColor="accent1"/>
          <w:left w:val="single" w:sz="8" w:space="0" w:color="6EA0B0" w:themeColor="accent1"/>
          <w:bottom w:val="single" w:sz="8" w:space="0" w:color="6EA0B0" w:themeColor="accent1"/>
          <w:right w:val="single" w:sz="8" w:space="0" w:color="6EA0B0" w:themeColor="accent1"/>
        </w:tcBorders>
      </w:tcPr>
    </w:tblStylePr>
  </w:style>
  <w:style w:type="table" w:styleId="ColorfulShading-Accent1">
    <w:name w:val="Colorful Shading Accent 1"/>
    <w:basedOn w:val="TableNormal"/>
    <w:uiPriority w:val="71"/>
    <w:rsid w:val="006D7599"/>
    <w:rPr>
      <w:rFonts w:asciiTheme="minorHAnsi" w:eastAsiaTheme="minorHAnsi" w:hAnsiTheme="minorHAnsi" w:cstheme="minorBidi"/>
      <w:color w:val="000000" w:themeColor="text1"/>
      <w:sz w:val="22"/>
      <w:szCs w:val="22"/>
    </w:rPr>
    <w:tblPr>
      <w:tblStyleRowBandSize w:val="1"/>
      <w:tblStyleColBandSize w:val="1"/>
      <w:tblInd w:w="0" w:type="dxa"/>
      <w:tblBorders>
        <w:top w:val="single" w:sz="24" w:space="0" w:color="CCAF0A" w:themeColor="accent2"/>
        <w:left w:val="single" w:sz="4" w:space="0" w:color="6EA0B0" w:themeColor="accent1"/>
        <w:bottom w:val="single" w:sz="4" w:space="0" w:color="6EA0B0" w:themeColor="accent1"/>
        <w:right w:val="single" w:sz="4" w:space="0" w:color="6EA0B0"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5F7" w:themeFill="accent1" w:themeFillTint="19"/>
    </w:tcPr>
    <w:tblStylePr w:type="firstRow">
      <w:rPr>
        <w:b/>
        <w:bCs/>
      </w:rPr>
      <w:tblPr/>
      <w:tcPr>
        <w:tcBorders>
          <w:top w:val="nil"/>
          <w:left w:val="nil"/>
          <w:bottom w:val="single" w:sz="24" w:space="0" w:color="CCAF0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626E" w:themeFill="accent1" w:themeFillShade="99"/>
      </w:tcPr>
    </w:tblStylePr>
    <w:tblStylePr w:type="firstCol">
      <w:rPr>
        <w:color w:val="FFFFFF" w:themeColor="background1"/>
      </w:rPr>
      <w:tblPr/>
      <w:tcPr>
        <w:tcBorders>
          <w:top w:val="nil"/>
          <w:left w:val="nil"/>
          <w:bottom w:val="nil"/>
          <w:right w:val="nil"/>
          <w:insideH w:val="single" w:sz="4" w:space="0" w:color="3C626E" w:themeColor="accent1" w:themeShade="99"/>
          <w:insideV w:val="nil"/>
        </w:tcBorders>
        <w:shd w:val="clear" w:color="auto" w:fill="3C62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C626E" w:themeFill="accent1" w:themeFillShade="99"/>
      </w:tcPr>
    </w:tblStylePr>
    <w:tblStylePr w:type="band1Vert">
      <w:tblPr/>
      <w:tcPr>
        <w:shd w:val="clear" w:color="auto" w:fill="C4D9DF" w:themeFill="accent1" w:themeFillTint="66"/>
      </w:tcPr>
    </w:tblStylePr>
    <w:tblStylePr w:type="band1Horz">
      <w:tblPr/>
      <w:tcPr>
        <w:shd w:val="clear" w:color="auto" w:fill="B6CFD7" w:themeFill="accent1" w:themeFillTint="7F"/>
      </w:tcPr>
    </w:tblStylePr>
    <w:tblStylePr w:type="neCell">
      <w:rPr>
        <w:color w:val="000000" w:themeColor="text1"/>
      </w:rPr>
    </w:tblStylePr>
    <w:tblStylePr w:type="nwCell">
      <w:rPr>
        <w:color w:val="000000" w:themeColor="text1"/>
      </w:rPr>
    </w:tblStylePr>
  </w:style>
  <w:style w:type="table" w:styleId="LightShading">
    <w:name w:val="Light Shading"/>
    <w:basedOn w:val="TableNormal"/>
    <w:uiPriority w:val="60"/>
    <w:rsid w:val="00AB78B9"/>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nhideWhenUsed/>
    <w:rsid w:val="003F2488"/>
    <w:pPr>
      <w:spacing w:after="120"/>
    </w:pPr>
  </w:style>
  <w:style w:type="character" w:customStyle="1" w:styleId="BodyTextChar">
    <w:name w:val="Body Text Char"/>
    <w:basedOn w:val="DefaultParagraphFont"/>
    <w:link w:val="BodyText"/>
    <w:rsid w:val="003F2488"/>
    <w:rPr>
      <w:sz w:val="22"/>
      <w:szCs w:val="22"/>
    </w:rPr>
  </w:style>
  <w:style w:type="paragraph" w:customStyle="1" w:styleId="Normal1CharChar">
    <w:name w:val="Normal1 Char Char"/>
    <w:basedOn w:val="Normal"/>
    <w:rsid w:val="00BA5E1D"/>
    <w:pPr>
      <w:spacing w:before="120" w:after="120" w:line="360" w:lineRule="auto"/>
      <w:jc w:val="both"/>
    </w:pPr>
    <w:rPr>
      <w:rFonts w:ascii="Tahoma" w:eastAsia="Times New Roman" w:hAnsi="Tahoma" w:cs="Tahoma"/>
      <w:sz w:val="24"/>
      <w:szCs w:val="24"/>
      <w:lang w:val="it-IT"/>
    </w:rPr>
  </w:style>
  <w:style w:type="character" w:customStyle="1" w:styleId="label">
    <w:name w:val="label"/>
    <w:basedOn w:val="DefaultParagraphFont"/>
    <w:rsid w:val="00373632"/>
  </w:style>
  <w:style w:type="character" w:customStyle="1" w:styleId="field-type">
    <w:name w:val="field-type"/>
    <w:basedOn w:val="DefaultParagraphFont"/>
    <w:rsid w:val="00373632"/>
  </w:style>
  <w:style w:type="character" w:customStyle="1" w:styleId="field-code">
    <w:name w:val="field-code"/>
    <w:basedOn w:val="DefaultParagraphFont"/>
    <w:rsid w:val="00373632"/>
  </w:style>
  <w:style w:type="character" w:customStyle="1" w:styleId="field-datedocumentadd">
    <w:name w:val="field-date_document_add"/>
    <w:basedOn w:val="DefaultParagraphFont"/>
    <w:rsid w:val="00373632"/>
  </w:style>
  <w:style w:type="character" w:customStyle="1" w:styleId="field-datedocumentupdate">
    <w:name w:val="field-date_document_update"/>
    <w:basedOn w:val="DefaultParagraphFont"/>
    <w:rsid w:val="00373632"/>
  </w:style>
  <w:style w:type="paragraph" w:customStyle="1" w:styleId="label1">
    <w:name w:val="label1"/>
    <w:basedOn w:val="Normal"/>
    <w:rsid w:val="00373632"/>
    <w:pPr>
      <w:spacing w:before="100" w:beforeAutospacing="1" w:after="100" w:afterAutospacing="1" w:line="240" w:lineRule="auto"/>
    </w:pPr>
    <w:rPr>
      <w:rFonts w:ascii="Times New Roman" w:eastAsia="Times New Roman" w:hAnsi="Times New Roman"/>
      <w:sz w:val="24"/>
      <w:szCs w:val="24"/>
    </w:rPr>
  </w:style>
  <w:style w:type="character" w:customStyle="1" w:styleId="field-responsible">
    <w:name w:val="field-responsible"/>
    <w:basedOn w:val="DefaultParagraphFont"/>
    <w:rsid w:val="00373632"/>
  </w:style>
  <w:style w:type="character" w:customStyle="1" w:styleId="field-name">
    <w:name w:val="field-name"/>
    <w:basedOn w:val="DefaultParagraphFont"/>
    <w:rsid w:val="00373632"/>
  </w:style>
  <w:style w:type="character" w:customStyle="1" w:styleId="field-confirmationspa">
    <w:name w:val="field-confirmation_spa"/>
    <w:basedOn w:val="DefaultParagraphFont"/>
    <w:rsid w:val="00373632"/>
  </w:style>
  <w:style w:type="character" w:customStyle="1" w:styleId="field-longitude">
    <w:name w:val="field-longitude"/>
    <w:basedOn w:val="DefaultParagraphFont"/>
    <w:rsid w:val="00373632"/>
  </w:style>
  <w:style w:type="character" w:customStyle="1" w:styleId="field-latitude">
    <w:name w:val="field-latitude"/>
    <w:basedOn w:val="DefaultParagraphFont"/>
    <w:rsid w:val="00373632"/>
  </w:style>
  <w:style w:type="character" w:customStyle="1" w:styleId="field-area">
    <w:name w:val="field-area"/>
    <w:basedOn w:val="DefaultParagraphFont"/>
    <w:rsid w:val="00373632"/>
  </w:style>
  <w:style w:type="character" w:customStyle="1" w:styleId="field-min">
    <w:name w:val="field-min"/>
    <w:basedOn w:val="DefaultParagraphFont"/>
    <w:rsid w:val="00373632"/>
  </w:style>
  <w:style w:type="character" w:customStyle="1" w:styleId="field-max">
    <w:name w:val="field-max"/>
    <w:basedOn w:val="DefaultParagraphFont"/>
    <w:rsid w:val="00373632"/>
  </w:style>
  <w:style w:type="character" w:customStyle="1" w:styleId="field-mean">
    <w:name w:val="field-mean"/>
    <w:basedOn w:val="DefaultParagraphFont"/>
    <w:rsid w:val="00373632"/>
  </w:style>
  <w:style w:type="character" w:customStyle="1" w:styleId="field-coverage">
    <w:name w:val="field-coverage"/>
    <w:basedOn w:val="DefaultParagraphFont"/>
    <w:rsid w:val="00373632"/>
  </w:style>
  <w:style w:type="paragraph" w:customStyle="1" w:styleId="helptext">
    <w:name w:val="helptext"/>
    <w:basedOn w:val="Normal"/>
    <w:rsid w:val="00373632"/>
    <w:pPr>
      <w:spacing w:before="100" w:beforeAutospacing="1" w:after="100" w:afterAutospacing="1" w:line="240" w:lineRule="auto"/>
    </w:pPr>
    <w:rPr>
      <w:rFonts w:ascii="Times New Roman" w:eastAsia="Times New Roman" w:hAnsi="Times New Roman"/>
      <w:sz w:val="24"/>
      <w:szCs w:val="24"/>
    </w:rPr>
  </w:style>
  <w:style w:type="character" w:customStyle="1" w:styleId="field-reproduction">
    <w:name w:val="field-reproduction"/>
    <w:basedOn w:val="DefaultParagraphFont"/>
    <w:rsid w:val="00373632"/>
  </w:style>
  <w:style w:type="character" w:customStyle="1" w:styleId="field-population">
    <w:name w:val="field-population"/>
    <w:basedOn w:val="DefaultParagraphFont"/>
    <w:rsid w:val="00373632"/>
  </w:style>
  <w:style w:type="character" w:customStyle="1" w:styleId="field-conservation">
    <w:name w:val="field-conservation"/>
    <w:basedOn w:val="DefaultParagraphFont"/>
    <w:rsid w:val="00373632"/>
  </w:style>
  <w:style w:type="character" w:customStyle="1" w:styleId="field-isolation">
    <w:name w:val="field-isolation"/>
    <w:basedOn w:val="DefaultParagraphFont"/>
    <w:rsid w:val="00373632"/>
  </w:style>
  <w:style w:type="character" w:customStyle="1" w:styleId="field-globaleval">
    <w:name w:val="field-global_eval"/>
    <w:basedOn w:val="DefaultParagraphFont"/>
    <w:rsid w:val="00373632"/>
  </w:style>
  <w:style w:type="character" w:customStyle="1" w:styleId="field-passage">
    <w:name w:val="field-passage"/>
    <w:basedOn w:val="DefaultParagraphFont"/>
    <w:rsid w:val="00373632"/>
  </w:style>
  <w:style w:type="character" w:customStyle="1" w:styleId="field-wintering">
    <w:name w:val="field-wintering"/>
    <w:basedOn w:val="DefaultParagraphFont"/>
    <w:rsid w:val="00373632"/>
  </w:style>
  <w:style w:type="character" w:customStyle="1" w:styleId="field-resident">
    <w:name w:val="field-resident"/>
    <w:basedOn w:val="DefaultParagraphFont"/>
    <w:rsid w:val="00373632"/>
  </w:style>
  <w:style w:type="character" w:customStyle="1" w:styleId="field-scientificname">
    <w:name w:val="field-scientific_name"/>
    <w:basedOn w:val="DefaultParagraphFont"/>
    <w:rsid w:val="00373632"/>
  </w:style>
  <w:style w:type="character" w:customStyle="1" w:styleId="field-trend">
    <w:name w:val="field-trend"/>
    <w:basedOn w:val="DefaultParagraphFont"/>
    <w:rsid w:val="00373632"/>
  </w:style>
  <w:style w:type="character" w:customStyle="1" w:styleId="field-n06">
    <w:name w:val="field-n06"/>
    <w:basedOn w:val="DefaultParagraphFont"/>
    <w:rsid w:val="00373632"/>
  </w:style>
  <w:style w:type="character" w:customStyle="1" w:styleId="field-n07">
    <w:name w:val="field-n07"/>
    <w:basedOn w:val="DefaultParagraphFont"/>
    <w:rsid w:val="00373632"/>
  </w:style>
  <w:style w:type="character" w:customStyle="1" w:styleId="field-n12">
    <w:name w:val="field-n12"/>
    <w:basedOn w:val="DefaultParagraphFont"/>
    <w:rsid w:val="00373632"/>
  </w:style>
  <w:style w:type="character" w:customStyle="1" w:styleId="field-n14">
    <w:name w:val="field-n14"/>
    <w:basedOn w:val="DefaultParagraphFont"/>
    <w:rsid w:val="00373632"/>
  </w:style>
  <w:style w:type="character" w:customStyle="1" w:styleId="field-n15">
    <w:name w:val="field-n15"/>
    <w:basedOn w:val="DefaultParagraphFont"/>
    <w:rsid w:val="00373632"/>
  </w:style>
  <w:style w:type="character" w:customStyle="1" w:styleId="field-other">
    <w:name w:val="field-other"/>
    <w:basedOn w:val="DefaultParagraphFont"/>
    <w:rsid w:val="00373632"/>
  </w:style>
  <w:style w:type="character" w:customStyle="1" w:styleId="field-quality">
    <w:name w:val="field-quality"/>
    <w:basedOn w:val="DefaultParagraphFont"/>
    <w:rsid w:val="00373632"/>
  </w:style>
  <w:style w:type="character" w:customStyle="1" w:styleId="field-vulnerability">
    <w:name w:val="field-vulnerability"/>
    <w:basedOn w:val="DefaultParagraphFont"/>
    <w:rsid w:val="00373632"/>
  </w:style>
  <w:style w:type="character" w:customStyle="1" w:styleId="field-designation">
    <w:name w:val="field-designation"/>
    <w:basedOn w:val="DefaultParagraphFont"/>
    <w:rsid w:val="00373632"/>
  </w:style>
  <w:style w:type="character" w:customStyle="1" w:styleId="field-ownership">
    <w:name w:val="field-ownership"/>
    <w:basedOn w:val="DefaultParagraphFont"/>
    <w:rsid w:val="00373632"/>
  </w:style>
  <w:style w:type="character" w:customStyle="1" w:styleId="field-documentation">
    <w:name w:val="field-documentation"/>
    <w:basedOn w:val="DefaultParagraphFont"/>
    <w:rsid w:val="00373632"/>
  </w:style>
  <w:style w:type="character" w:customStyle="1" w:styleId="field-intensity">
    <w:name w:val="field-intensity"/>
    <w:basedOn w:val="DefaultParagraphFont"/>
    <w:rsid w:val="000A47B0"/>
  </w:style>
  <w:style w:type="character" w:customStyle="1" w:styleId="field-percentage">
    <w:name w:val="field-percentage"/>
    <w:basedOn w:val="DefaultParagraphFont"/>
    <w:rsid w:val="000A47B0"/>
  </w:style>
  <w:style w:type="character" w:customStyle="1" w:styleId="field-influence">
    <w:name w:val="field-influence"/>
    <w:basedOn w:val="DefaultParagraphFont"/>
    <w:rsid w:val="000A47B0"/>
  </w:style>
  <w:style w:type="character" w:customStyle="1" w:styleId="field-organisation">
    <w:name w:val="field-organisation"/>
    <w:basedOn w:val="DefaultParagraphFont"/>
    <w:rsid w:val="000A47B0"/>
  </w:style>
  <w:style w:type="character" w:customStyle="1" w:styleId="field-plan">
    <w:name w:val="field-plan"/>
    <w:basedOn w:val="DefaultParagraphFont"/>
    <w:rsid w:val="000A47B0"/>
  </w:style>
  <w:style w:type="character" w:customStyle="1" w:styleId="field-representativeness">
    <w:name w:val="field-representativeness"/>
    <w:basedOn w:val="DefaultParagraphFont"/>
    <w:rsid w:val="00E0594D"/>
  </w:style>
  <w:style w:type="character" w:customStyle="1" w:styleId="field-relativearea">
    <w:name w:val="field-relative_area"/>
    <w:basedOn w:val="DefaultParagraphFont"/>
    <w:rsid w:val="00E0594D"/>
  </w:style>
  <w:style w:type="character" w:customStyle="1" w:styleId="field-conservationstatus">
    <w:name w:val="field-conservation_status"/>
    <w:basedOn w:val="DefaultParagraphFont"/>
    <w:rsid w:val="00E0594D"/>
  </w:style>
  <w:style w:type="character" w:customStyle="1" w:styleId="field-globalevaluation">
    <w:name w:val="field-global_evaluation"/>
    <w:basedOn w:val="DefaultParagraphFont"/>
    <w:rsid w:val="00E0594D"/>
  </w:style>
  <w:style w:type="character" w:customStyle="1" w:styleId="field-text">
    <w:name w:val="field-text"/>
    <w:basedOn w:val="DefaultParagraphFont"/>
    <w:rsid w:val="00E0594D"/>
  </w:style>
  <w:style w:type="table" w:styleId="MediumShading2-Accent1">
    <w:name w:val="Medium Shading 2 Accent 1"/>
    <w:basedOn w:val="TableNormal"/>
    <w:uiPriority w:val="64"/>
    <w:rsid w:val="0057558D"/>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EA0B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EA0B0" w:themeFill="accent1"/>
      </w:tcPr>
    </w:tblStylePr>
    <w:tblStylePr w:type="lastCol">
      <w:rPr>
        <w:b/>
        <w:bCs/>
        <w:color w:val="FFFFFF" w:themeColor="background1"/>
      </w:rPr>
      <w:tblPr/>
      <w:tcPr>
        <w:tcBorders>
          <w:left w:val="nil"/>
          <w:right w:val="nil"/>
          <w:insideH w:val="nil"/>
          <w:insideV w:val="nil"/>
        </w:tcBorders>
        <w:shd w:val="clear" w:color="auto" w:fill="6EA0B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itle">
    <w:name w:val="Title"/>
    <w:basedOn w:val="Normal"/>
    <w:next w:val="Normal"/>
    <w:link w:val="TitleChar"/>
    <w:uiPriority w:val="10"/>
    <w:qFormat/>
    <w:rsid w:val="00A32BF3"/>
    <w:pPr>
      <w:pBdr>
        <w:bottom w:val="single" w:sz="8" w:space="4" w:color="6EA0B0" w:themeColor="accent1"/>
      </w:pBdr>
      <w:spacing w:after="300" w:line="240" w:lineRule="auto"/>
      <w:contextualSpacing/>
    </w:pPr>
    <w:rPr>
      <w:rFonts w:asciiTheme="majorHAnsi" w:eastAsiaTheme="majorEastAsia" w:hAnsiTheme="majorHAnsi" w:cstheme="majorBidi"/>
      <w:color w:val="2C2C2C" w:themeColor="text2" w:themeShade="BF"/>
      <w:spacing w:val="5"/>
      <w:kern w:val="28"/>
      <w:sz w:val="52"/>
      <w:szCs w:val="52"/>
    </w:rPr>
  </w:style>
  <w:style w:type="character" w:customStyle="1" w:styleId="TitleChar">
    <w:name w:val="Title Char"/>
    <w:basedOn w:val="DefaultParagraphFont"/>
    <w:link w:val="Title"/>
    <w:uiPriority w:val="10"/>
    <w:rsid w:val="00A32BF3"/>
    <w:rPr>
      <w:rFonts w:asciiTheme="majorHAnsi" w:eastAsiaTheme="majorEastAsia" w:hAnsiTheme="majorHAnsi" w:cstheme="majorBidi"/>
      <w:color w:val="2C2C2C" w:themeColor="text2" w:themeShade="BF"/>
      <w:spacing w:val="5"/>
      <w:kern w:val="28"/>
      <w:sz w:val="52"/>
      <w:szCs w:val="52"/>
    </w:rPr>
  </w:style>
  <w:style w:type="paragraph" w:styleId="Subtitle">
    <w:name w:val="Subtitle"/>
    <w:basedOn w:val="Normal"/>
    <w:next w:val="BodyText"/>
    <w:link w:val="SubtitleChar"/>
    <w:qFormat/>
    <w:rsid w:val="00A32BF3"/>
    <w:pPr>
      <w:suppressAutoHyphens/>
      <w:spacing w:after="0" w:line="240" w:lineRule="auto"/>
      <w:jc w:val="center"/>
    </w:pPr>
    <w:rPr>
      <w:rFonts w:ascii="Times New Roman" w:eastAsia="Times New Roman" w:hAnsi="Times New Roman"/>
      <w:sz w:val="24"/>
      <w:szCs w:val="20"/>
      <w:u w:val="single"/>
      <w:lang w:eastAsia="ar-SA"/>
    </w:rPr>
  </w:style>
  <w:style w:type="character" w:customStyle="1" w:styleId="SubtitleChar">
    <w:name w:val="Subtitle Char"/>
    <w:basedOn w:val="DefaultParagraphFont"/>
    <w:link w:val="Subtitle"/>
    <w:rsid w:val="00A32BF3"/>
    <w:rPr>
      <w:rFonts w:ascii="Times New Roman" w:eastAsia="Times New Roman" w:hAnsi="Times New Roman"/>
      <w:sz w:val="24"/>
      <w:u w:val="single"/>
      <w:lang w:eastAsia="ar-SA"/>
    </w:rPr>
  </w:style>
  <w:style w:type="paragraph" w:customStyle="1" w:styleId="BH-TextBold-Indigo">
    <w:name w:val="&quot;BH&quot; - Text Bold - Indigo"/>
    <w:basedOn w:val="Normal"/>
    <w:autoRedefine/>
    <w:rsid w:val="00A32BF3"/>
    <w:pPr>
      <w:spacing w:after="120" w:line="360" w:lineRule="auto"/>
      <w:ind w:firstLine="900"/>
      <w:jc w:val="both"/>
    </w:pPr>
    <w:rPr>
      <w:rFonts w:ascii="Times New Roman" w:eastAsia="Times New Roman" w:hAnsi="Times New Roman"/>
      <w:bCs/>
      <w:sz w:val="32"/>
      <w:szCs w:val="32"/>
      <w:lang w:val="it-IT" w:eastAsia="ro-RO"/>
    </w:rPr>
  </w:style>
  <w:style w:type="paragraph" w:styleId="NormalWeb">
    <w:name w:val="Normal (Web)"/>
    <w:basedOn w:val="Normal"/>
    <w:uiPriority w:val="99"/>
    <w:semiHidden/>
    <w:unhideWhenUsed/>
    <w:rsid w:val="0056734A"/>
    <w:pPr>
      <w:spacing w:before="100" w:beforeAutospacing="1" w:after="100" w:afterAutospacing="1" w:line="240" w:lineRule="auto"/>
    </w:pPr>
    <w:rPr>
      <w:rFonts w:ascii="Times New Roman" w:eastAsia="Times New Roman" w:hAnsi="Times New Roman"/>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7210">
      <w:bodyDiv w:val="1"/>
      <w:marLeft w:val="0"/>
      <w:marRight w:val="0"/>
      <w:marTop w:val="0"/>
      <w:marBottom w:val="0"/>
      <w:divBdr>
        <w:top w:val="none" w:sz="0" w:space="0" w:color="auto"/>
        <w:left w:val="none" w:sz="0" w:space="0" w:color="auto"/>
        <w:bottom w:val="none" w:sz="0" w:space="0" w:color="auto"/>
        <w:right w:val="none" w:sz="0" w:space="0" w:color="auto"/>
      </w:divBdr>
    </w:div>
    <w:div w:id="5601002">
      <w:bodyDiv w:val="1"/>
      <w:marLeft w:val="0"/>
      <w:marRight w:val="0"/>
      <w:marTop w:val="0"/>
      <w:marBottom w:val="0"/>
      <w:divBdr>
        <w:top w:val="none" w:sz="0" w:space="0" w:color="auto"/>
        <w:left w:val="none" w:sz="0" w:space="0" w:color="auto"/>
        <w:bottom w:val="none" w:sz="0" w:space="0" w:color="auto"/>
        <w:right w:val="none" w:sz="0" w:space="0" w:color="auto"/>
      </w:divBdr>
    </w:div>
    <w:div w:id="11808607">
      <w:bodyDiv w:val="1"/>
      <w:marLeft w:val="0"/>
      <w:marRight w:val="0"/>
      <w:marTop w:val="0"/>
      <w:marBottom w:val="0"/>
      <w:divBdr>
        <w:top w:val="none" w:sz="0" w:space="0" w:color="auto"/>
        <w:left w:val="none" w:sz="0" w:space="0" w:color="auto"/>
        <w:bottom w:val="none" w:sz="0" w:space="0" w:color="auto"/>
        <w:right w:val="none" w:sz="0" w:space="0" w:color="auto"/>
      </w:divBdr>
    </w:div>
    <w:div w:id="35783881">
      <w:bodyDiv w:val="1"/>
      <w:marLeft w:val="0"/>
      <w:marRight w:val="0"/>
      <w:marTop w:val="0"/>
      <w:marBottom w:val="0"/>
      <w:divBdr>
        <w:top w:val="none" w:sz="0" w:space="0" w:color="auto"/>
        <w:left w:val="none" w:sz="0" w:space="0" w:color="auto"/>
        <w:bottom w:val="none" w:sz="0" w:space="0" w:color="auto"/>
        <w:right w:val="none" w:sz="0" w:space="0" w:color="auto"/>
      </w:divBdr>
    </w:div>
    <w:div w:id="50813231">
      <w:bodyDiv w:val="1"/>
      <w:marLeft w:val="0"/>
      <w:marRight w:val="0"/>
      <w:marTop w:val="0"/>
      <w:marBottom w:val="0"/>
      <w:divBdr>
        <w:top w:val="none" w:sz="0" w:space="0" w:color="auto"/>
        <w:left w:val="none" w:sz="0" w:space="0" w:color="auto"/>
        <w:bottom w:val="none" w:sz="0" w:space="0" w:color="auto"/>
        <w:right w:val="none" w:sz="0" w:space="0" w:color="auto"/>
      </w:divBdr>
    </w:div>
    <w:div w:id="54011774">
      <w:bodyDiv w:val="1"/>
      <w:marLeft w:val="0"/>
      <w:marRight w:val="0"/>
      <w:marTop w:val="0"/>
      <w:marBottom w:val="0"/>
      <w:divBdr>
        <w:top w:val="none" w:sz="0" w:space="0" w:color="auto"/>
        <w:left w:val="none" w:sz="0" w:space="0" w:color="auto"/>
        <w:bottom w:val="none" w:sz="0" w:space="0" w:color="auto"/>
        <w:right w:val="none" w:sz="0" w:space="0" w:color="auto"/>
      </w:divBdr>
    </w:div>
    <w:div w:id="106583955">
      <w:bodyDiv w:val="1"/>
      <w:marLeft w:val="0"/>
      <w:marRight w:val="0"/>
      <w:marTop w:val="0"/>
      <w:marBottom w:val="0"/>
      <w:divBdr>
        <w:top w:val="none" w:sz="0" w:space="0" w:color="auto"/>
        <w:left w:val="none" w:sz="0" w:space="0" w:color="auto"/>
        <w:bottom w:val="none" w:sz="0" w:space="0" w:color="auto"/>
        <w:right w:val="none" w:sz="0" w:space="0" w:color="auto"/>
      </w:divBdr>
    </w:div>
    <w:div w:id="110831333">
      <w:bodyDiv w:val="1"/>
      <w:marLeft w:val="0"/>
      <w:marRight w:val="0"/>
      <w:marTop w:val="0"/>
      <w:marBottom w:val="0"/>
      <w:divBdr>
        <w:top w:val="none" w:sz="0" w:space="0" w:color="auto"/>
        <w:left w:val="none" w:sz="0" w:space="0" w:color="auto"/>
        <w:bottom w:val="none" w:sz="0" w:space="0" w:color="auto"/>
        <w:right w:val="none" w:sz="0" w:space="0" w:color="auto"/>
      </w:divBdr>
    </w:div>
    <w:div w:id="126239017">
      <w:bodyDiv w:val="1"/>
      <w:marLeft w:val="0"/>
      <w:marRight w:val="0"/>
      <w:marTop w:val="0"/>
      <w:marBottom w:val="0"/>
      <w:divBdr>
        <w:top w:val="none" w:sz="0" w:space="0" w:color="auto"/>
        <w:left w:val="none" w:sz="0" w:space="0" w:color="auto"/>
        <w:bottom w:val="none" w:sz="0" w:space="0" w:color="auto"/>
        <w:right w:val="none" w:sz="0" w:space="0" w:color="auto"/>
      </w:divBdr>
    </w:div>
    <w:div w:id="140972958">
      <w:bodyDiv w:val="1"/>
      <w:marLeft w:val="0"/>
      <w:marRight w:val="0"/>
      <w:marTop w:val="0"/>
      <w:marBottom w:val="0"/>
      <w:divBdr>
        <w:top w:val="none" w:sz="0" w:space="0" w:color="auto"/>
        <w:left w:val="none" w:sz="0" w:space="0" w:color="auto"/>
        <w:bottom w:val="none" w:sz="0" w:space="0" w:color="auto"/>
        <w:right w:val="none" w:sz="0" w:space="0" w:color="auto"/>
      </w:divBdr>
    </w:div>
    <w:div w:id="143550414">
      <w:bodyDiv w:val="1"/>
      <w:marLeft w:val="0"/>
      <w:marRight w:val="0"/>
      <w:marTop w:val="0"/>
      <w:marBottom w:val="0"/>
      <w:divBdr>
        <w:top w:val="none" w:sz="0" w:space="0" w:color="auto"/>
        <w:left w:val="none" w:sz="0" w:space="0" w:color="auto"/>
        <w:bottom w:val="none" w:sz="0" w:space="0" w:color="auto"/>
        <w:right w:val="none" w:sz="0" w:space="0" w:color="auto"/>
      </w:divBdr>
    </w:div>
    <w:div w:id="155803809">
      <w:bodyDiv w:val="1"/>
      <w:marLeft w:val="0"/>
      <w:marRight w:val="0"/>
      <w:marTop w:val="0"/>
      <w:marBottom w:val="0"/>
      <w:divBdr>
        <w:top w:val="none" w:sz="0" w:space="0" w:color="auto"/>
        <w:left w:val="none" w:sz="0" w:space="0" w:color="auto"/>
        <w:bottom w:val="none" w:sz="0" w:space="0" w:color="auto"/>
        <w:right w:val="none" w:sz="0" w:space="0" w:color="auto"/>
      </w:divBdr>
    </w:div>
    <w:div w:id="163086203">
      <w:bodyDiv w:val="1"/>
      <w:marLeft w:val="0"/>
      <w:marRight w:val="0"/>
      <w:marTop w:val="0"/>
      <w:marBottom w:val="0"/>
      <w:divBdr>
        <w:top w:val="none" w:sz="0" w:space="0" w:color="auto"/>
        <w:left w:val="none" w:sz="0" w:space="0" w:color="auto"/>
        <w:bottom w:val="none" w:sz="0" w:space="0" w:color="auto"/>
        <w:right w:val="none" w:sz="0" w:space="0" w:color="auto"/>
      </w:divBdr>
    </w:div>
    <w:div w:id="172258057">
      <w:bodyDiv w:val="1"/>
      <w:marLeft w:val="0"/>
      <w:marRight w:val="0"/>
      <w:marTop w:val="0"/>
      <w:marBottom w:val="0"/>
      <w:divBdr>
        <w:top w:val="none" w:sz="0" w:space="0" w:color="auto"/>
        <w:left w:val="none" w:sz="0" w:space="0" w:color="auto"/>
        <w:bottom w:val="none" w:sz="0" w:space="0" w:color="auto"/>
        <w:right w:val="none" w:sz="0" w:space="0" w:color="auto"/>
      </w:divBdr>
    </w:div>
    <w:div w:id="174542716">
      <w:bodyDiv w:val="1"/>
      <w:marLeft w:val="0"/>
      <w:marRight w:val="0"/>
      <w:marTop w:val="0"/>
      <w:marBottom w:val="0"/>
      <w:divBdr>
        <w:top w:val="none" w:sz="0" w:space="0" w:color="auto"/>
        <w:left w:val="none" w:sz="0" w:space="0" w:color="auto"/>
        <w:bottom w:val="none" w:sz="0" w:space="0" w:color="auto"/>
        <w:right w:val="none" w:sz="0" w:space="0" w:color="auto"/>
      </w:divBdr>
    </w:div>
    <w:div w:id="174853761">
      <w:bodyDiv w:val="1"/>
      <w:marLeft w:val="0"/>
      <w:marRight w:val="0"/>
      <w:marTop w:val="0"/>
      <w:marBottom w:val="0"/>
      <w:divBdr>
        <w:top w:val="none" w:sz="0" w:space="0" w:color="auto"/>
        <w:left w:val="none" w:sz="0" w:space="0" w:color="auto"/>
        <w:bottom w:val="none" w:sz="0" w:space="0" w:color="auto"/>
        <w:right w:val="none" w:sz="0" w:space="0" w:color="auto"/>
      </w:divBdr>
    </w:div>
    <w:div w:id="178392574">
      <w:bodyDiv w:val="1"/>
      <w:marLeft w:val="0"/>
      <w:marRight w:val="0"/>
      <w:marTop w:val="0"/>
      <w:marBottom w:val="0"/>
      <w:divBdr>
        <w:top w:val="none" w:sz="0" w:space="0" w:color="auto"/>
        <w:left w:val="none" w:sz="0" w:space="0" w:color="auto"/>
        <w:bottom w:val="none" w:sz="0" w:space="0" w:color="auto"/>
        <w:right w:val="none" w:sz="0" w:space="0" w:color="auto"/>
      </w:divBdr>
    </w:div>
    <w:div w:id="192619734">
      <w:bodyDiv w:val="1"/>
      <w:marLeft w:val="0"/>
      <w:marRight w:val="0"/>
      <w:marTop w:val="0"/>
      <w:marBottom w:val="0"/>
      <w:divBdr>
        <w:top w:val="none" w:sz="0" w:space="0" w:color="auto"/>
        <w:left w:val="none" w:sz="0" w:space="0" w:color="auto"/>
        <w:bottom w:val="none" w:sz="0" w:space="0" w:color="auto"/>
        <w:right w:val="none" w:sz="0" w:space="0" w:color="auto"/>
      </w:divBdr>
    </w:div>
    <w:div w:id="202443418">
      <w:bodyDiv w:val="1"/>
      <w:marLeft w:val="0"/>
      <w:marRight w:val="0"/>
      <w:marTop w:val="0"/>
      <w:marBottom w:val="0"/>
      <w:divBdr>
        <w:top w:val="none" w:sz="0" w:space="0" w:color="auto"/>
        <w:left w:val="none" w:sz="0" w:space="0" w:color="auto"/>
        <w:bottom w:val="none" w:sz="0" w:space="0" w:color="auto"/>
        <w:right w:val="none" w:sz="0" w:space="0" w:color="auto"/>
      </w:divBdr>
    </w:div>
    <w:div w:id="204417747">
      <w:bodyDiv w:val="1"/>
      <w:marLeft w:val="0"/>
      <w:marRight w:val="0"/>
      <w:marTop w:val="0"/>
      <w:marBottom w:val="0"/>
      <w:divBdr>
        <w:top w:val="none" w:sz="0" w:space="0" w:color="auto"/>
        <w:left w:val="none" w:sz="0" w:space="0" w:color="auto"/>
        <w:bottom w:val="none" w:sz="0" w:space="0" w:color="auto"/>
        <w:right w:val="none" w:sz="0" w:space="0" w:color="auto"/>
      </w:divBdr>
    </w:div>
    <w:div w:id="204874961">
      <w:bodyDiv w:val="1"/>
      <w:marLeft w:val="0"/>
      <w:marRight w:val="0"/>
      <w:marTop w:val="0"/>
      <w:marBottom w:val="0"/>
      <w:divBdr>
        <w:top w:val="none" w:sz="0" w:space="0" w:color="auto"/>
        <w:left w:val="none" w:sz="0" w:space="0" w:color="auto"/>
        <w:bottom w:val="none" w:sz="0" w:space="0" w:color="auto"/>
        <w:right w:val="none" w:sz="0" w:space="0" w:color="auto"/>
      </w:divBdr>
    </w:div>
    <w:div w:id="215316571">
      <w:bodyDiv w:val="1"/>
      <w:marLeft w:val="0"/>
      <w:marRight w:val="0"/>
      <w:marTop w:val="0"/>
      <w:marBottom w:val="0"/>
      <w:divBdr>
        <w:top w:val="none" w:sz="0" w:space="0" w:color="auto"/>
        <w:left w:val="none" w:sz="0" w:space="0" w:color="auto"/>
        <w:bottom w:val="none" w:sz="0" w:space="0" w:color="auto"/>
        <w:right w:val="none" w:sz="0" w:space="0" w:color="auto"/>
      </w:divBdr>
    </w:div>
    <w:div w:id="220141067">
      <w:bodyDiv w:val="1"/>
      <w:marLeft w:val="0"/>
      <w:marRight w:val="0"/>
      <w:marTop w:val="0"/>
      <w:marBottom w:val="0"/>
      <w:divBdr>
        <w:top w:val="none" w:sz="0" w:space="0" w:color="auto"/>
        <w:left w:val="none" w:sz="0" w:space="0" w:color="auto"/>
        <w:bottom w:val="none" w:sz="0" w:space="0" w:color="auto"/>
        <w:right w:val="none" w:sz="0" w:space="0" w:color="auto"/>
      </w:divBdr>
    </w:div>
    <w:div w:id="236477115">
      <w:bodyDiv w:val="1"/>
      <w:marLeft w:val="0"/>
      <w:marRight w:val="0"/>
      <w:marTop w:val="0"/>
      <w:marBottom w:val="0"/>
      <w:divBdr>
        <w:top w:val="none" w:sz="0" w:space="0" w:color="auto"/>
        <w:left w:val="none" w:sz="0" w:space="0" w:color="auto"/>
        <w:bottom w:val="none" w:sz="0" w:space="0" w:color="auto"/>
        <w:right w:val="none" w:sz="0" w:space="0" w:color="auto"/>
      </w:divBdr>
    </w:div>
    <w:div w:id="247925861">
      <w:bodyDiv w:val="1"/>
      <w:marLeft w:val="0"/>
      <w:marRight w:val="0"/>
      <w:marTop w:val="0"/>
      <w:marBottom w:val="0"/>
      <w:divBdr>
        <w:top w:val="none" w:sz="0" w:space="0" w:color="auto"/>
        <w:left w:val="none" w:sz="0" w:space="0" w:color="auto"/>
        <w:bottom w:val="none" w:sz="0" w:space="0" w:color="auto"/>
        <w:right w:val="none" w:sz="0" w:space="0" w:color="auto"/>
      </w:divBdr>
      <w:divsChild>
        <w:div w:id="2074310111">
          <w:marLeft w:val="0"/>
          <w:marRight w:val="0"/>
          <w:marTop w:val="0"/>
          <w:marBottom w:val="0"/>
          <w:divBdr>
            <w:top w:val="none" w:sz="0" w:space="0" w:color="auto"/>
            <w:left w:val="none" w:sz="0" w:space="0" w:color="auto"/>
            <w:bottom w:val="none" w:sz="0" w:space="0" w:color="auto"/>
            <w:right w:val="none" w:sz="0" w:space="0" w:color="auto"/>
          </w:divBdr>
          <w:divsChild>
            <w:div w:id="712266164">
              <w:marLeft w:val="0"/>
              <w:marRight w:val="0"/>
              <w:marTop w:val="0"/>
              <w:marBottom w:val="0"/>
              <w:divBdr>
                <w:top w:val="none" w:sz="0" w:space="0" w:color="auto"/>
                <w:left w:val="none" w:sz="0" w:space="0" w:color="auto"/>
                <w:bottom w:val="none" w:sz="0" w:space="0" w:color="auto"/>
                <w:right w:val="none" w:sz="0" w:space="0" w:color="auto"/>
              </w:divBdr>
              <w:divsChild>
                <w:div w:id="1264873855">
                  <w:marLeft w:val="0"/>
                  <w:marRight w:val="0"/>
                  <w:marTop w:val="0"/>
                  <w:marBottom w:val="0"/>
                  <w:divBdr>
                    <w:top w:val="none" w:sz="0" w:space="0" w:color="auto"/>
                    <w:left w:val="none" w:sz="0" w:space="0" w:color="auto"/>
                    <w:bottom w:val="none" w:sz="0" w:space="0" w:color="auto"/>
                    <w:right w:val="none" w:sz="0" w:space="0" w:color="auto"/>
                  </w:divBdr>
                </w:div>
                <w:div w:id="1261836664">
                  <w:marLeft w:val="0"/>
                  <w:marRight w:val="0"/>
                  <w:marTop w:val="0"/>
                  <w:marBottom w:val="0"/>
                  <w:divBdr>
                    <w:top w:val="none" w:sz="0" w:space="0" w:color="auto"/>
                    <w:left w:val="none" w:sz="0" w:space="0" w:color="auto"/>
                    <w:bottom w:val="none" w:sz="0" w:space="0" w:color="auto"/>
                    <w:right w:val="none" w:sz="0" w:space="0" w:color="auto"/>
                  </w:divBdr>
                </w:div>
                <w:div w:id="417944163">
                  <w:marLeft w:val="0"/>
                  <w:marRight w:val="0"/>
                  <w:marTop w:val="0"/>
                  <w:marBottom w:val="0"/>
                  <w:divBdr>
                    <w:top w:val="none" w:sz="0" w:space="0" w:color="auto"/>
                    <w:left w:val="none" w:sz="0" w:space="0" w:color="auto"/>
                    <w:bottom w:val="none" w:sz="0" w:space="0" w:color="auto"/>
                    <w:right w:val="none" w:sz="0" w:space="0" w:color="auto"/>
                  </w:divBdr>
                </w:div>
                <w:div w:id="1975334069">
                  <w:marLeft w:val="0"/>
                  <w:marRight w:val="0"/>
                  <w:marTop w:val="0"/>
                  <w:marBottom w:val="0"/>
                  <w:divBdr>
                    <w:top w:val="none" w:sz="0" w:space="0" w:color="auto"/>
                    <w:left w:val="none" w:sz="0" w:space="0" w:color="auto"/>
                    <w:bottom w:val="none" w:sz="0" w:space="0" w:color="auto"/>
                    <w:right w:val="none" w:sz="0" w:space="0" w:color="auto"/>
                  </w:divBdr>
                  <w:divsChild>
                    <w:div w:id="1712849136">
                      <w:marLeft w:val="0"/>
                      <w:marRight w:val="0"/>
                      <w:marTop w:val="0"/>
                      <w:marBottom w:val="0"/>
                      <w:divBdr>
                        <w:top w:val="none" w:sz="0" w:space="0" w:color="auto"/>
                        <w:left w:val="none" w:sz="0" w:space="0" w:color="auto"/>
                        <w:bottom w:val="none" w:sz="0" w:space="0" w:color="auto"/>
                        <w:right w:val="none" w:sz="0" w:space="0" w:color="auto"/>
                      </w:divBdr>
                      <w:divsChild>
                        <w:div w:id="1267081103">
                          <w:marLeft w:val="0"/>
                          <w:marRight w:val="0"/>
                          <w:marTop w:val="0"/>
                          <w:marBottom w:val="0"/>
                          <w:divBdr>
                            <w:top w:val="none" w:sz="0" w:space="0" w:color="auto"/>
                            <w:left w:val="none" w:sz="0" w:space="0" w:color="auto"/>
                            <w:bottom w:val="none" w:sz="0" w:space="0" w:color="auto"/>
                            <w:right w:val="none" w:sz="0" w:space="0" w:color="auto"/>
                          </w:divBdr>
                        </w:div>
                        <w:div w:id="1265267735">
                          <w:marLeft w:val="0"/>
                          <w:marRight w:val="0"/>
                          <w:marTop w:val="0"/>
                          <w:marBottom w:val="0"/>
                          <w:divBdr>
                            <w:top w:val="none" w:sz="0" w:space="0" w:color="auto"/>
                            <w:left w:val="none" w:sz="0" w:space="0" w:color="auto"/>
                            <w:bottom w:val="none" w:sz="0" w:space="0" w:color="auto"/>
                            <w:right w:val="none" w:sz="0" w:space="0" w:color="auto"/>
                          </w:divBdr>
                        </w:div>
                        <w:div w:id="107905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875225">
                  <w:marLeft w:val="0"/>
                  <w:marRight w:val="0"/>
                  <w:marTop w:val="0"/>
                  <w:marBottom w:val="0"/>
                  <w:divBdr>
                    <w:top w:val="none" w:sz="0" w:space="0" w:color="auto"/>
                    <w:left w:val="none" w:sz="0" w:space="0" w:color="auto"/>
                    <w:bottom w:val="none" w:sz="0" w:space="0" w:color="auto"/>
                    <w:right w:val="none" w:sz="0" w:space="0" w:color="auto"/>
                  </w:divBdr>
                  <w:divsChild>
                    <w:div w:id="484973062">
                      <w:marLeft w:val="0"/>
                      <w:marRight w:val="0"/>
                      <w:marTop w:val="0"/>
                      <w:marBottom w:val="0"/>
                      <w:divBdr>
                        <w:top w:val="none" w:sz="0" w:space="0" w:color="auto"/>
                        <w:left w:val="none" w:sz="0" w:space="0" w:color="auto"/>
                        <w:bottom w:val="none" w:sz="0" w:space="0" w:color="auto"/>
                        <w:right w:val="none" w:sz="0" w:space="0" w:color="auto"/>
                      </w:divBdr>
                    </w:div>
                  </w:divsChild>
                </w:div>
                <w:div w:id="1756004095">
                  <w:marLeft w:val="0"/>
                  <w:marRight w:val="0"/>
                  <w:marTop w:val="0"/>
                  <w:marBottom w:val="0"/>
                  <w:divBdr>
                    <w:top w:val="none" w:sz="0" w:space="0" w:color="auto"/>
                    <w:left w:val="none" w:sz="0" w:space="0" w:color="auto"/>
                    <w:bottom w:val="none" w:sz="0" w:space="0" w:color="auto"/>
                    <w:right w:val="none" w:sz="0" w:space="0" w:color="auto"/>
                  </w:divBdr>
                  <w:divsChild>
                    <w:div w:id="750853672">
                      <w:marLeft w:val="0"/>
                      <w:marRight w:val="0"/>
                      <w:marTop w:val="0"/>
                      <w:marBottom w:val="0"/>
                      <w:divBdr>
                        <w:top w:val="none" w:sz="0" w:space="0" w:color="auto"/>
                        <w:left w:val="none" w:sz="0" w:space="0" w:color="auto"/>
                        <w:bottom w:val="none" w:sz="0" w:space="0" w:color="auto"/>
                        <w:right w:val="none" w:sz="0" w:space="0" w:color="auto"/>
                      </w:divBdr>
                      <w:divsChild>
                        <w:div w:id="114677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843353">
          <w:marLeft w:val="0"/>
          <w:marRight w:val="0"/>
          <w:marTop w:val="0"/>
          <w:marBottom w:val="0"/>
          <w:divBdr>
            <w:top w:val="none" w:sz="0" w:space="0" w:color="auto"/>
            <w:left w:val="none" w:sz="0" w:space="0" w:color="auto"/>
            <w:bottom w:val="none" w:sz="0" w:space="0" w:color="auto"/>
            <w:right w:val="none" w:sz="0" w:space="0" w:color="auto"/>
          </w:divBdr>
          <w:divsChild>
            <w:div w:id="1025903409">
              <w:marLeft w:val="0"/>
              <w:marRight w:val="0"/>
              <w:marTop w:val="0"/>
              <w:marBottom w:val="0"/>
              <w:divBdr>
                <w:top w:val="none" w:sz="0" w:space="0" w:color="auto"/>
                <w:left w:val="none" w:sz="0" w:space="0" w:color="auto"/>
                <w:bottom w:val="none" w:sz="0" w:space="0" w:color="auto"/>
                <w:right w:val="none" w:sz="0" w:space="0" w:color="auto"/>
              </w:divBdr>
              <w:divsChild>
                <w:div w:id="1737707509">
                  <w:marLeft w:val="0"/>
                  <w:marRight w:val="0"/>
                  <w:marTop w:val="0"/>
                  <w:marBottom w:val="0"/>
                  <w:divBdr>
                    <w:top w:val="none" w:sz="0" w:space="0" w:color="auto"/>
                    <w:left w:val="none" w:sz="0" w:space="0" w:color="auto"/>
                    <w:bottom w:val="none" w:sz="0" w:space="0" w:color="auto"/>
                    <w:right w:val="none" w:sz="0" w:space="0" w:color="auto"/>
                  </w:divBdr>
                  <w:divsChild>
                    <w:div w:id="440413403">
                      <w:marLeft w:val="0"/>
                      <w:marRight w:val="0"/>
                      <w:marTop w:val="0"/>
                      <w:marBottom w:val="0"/>
                      <w:divBdr>
                        <w:top w:val="none" w:sz="0" w:space="0" w:color="auto"/>
                        <w:left w:val="none" w:sz="0" w:space="0" w:color="auto"/>
                        <w:bottom w:val="none" w:sz="0" w:space="0" w:color="auto"/>
                        <w:right w:val="none" w:sz="0" w:space="0" w:color="auto"/>
                      </w:divBdr>
                    </w:div>
                    <w:div w:id="1522861237">
                      <w:marLeft w:val="0"/>
                      <w:marRight w:val="0"/>
                      <w:marTop w:val="0"/>
                      <w:marBottom w:val="0"/>
                      <w:divBdr>
                        <w:top w:val="none" w:sz="0" w:space="0" w:color="auto"/>
                        <w:left w:val="none" w:sz="0" w:space="0" w:color="auto"/>
                        <w:bottom w:val="none" w:sz="0" w:space="0" w:color="auto"/>
                        <w:right w:val="none" w:sz="0" w:space="0" w:color="auto"/>
                      </w:divBdr>
                    </w:div>
                    <w:div w:id="261258177">
                      <w:marLeft w:val="0"/>
                      <w:marRight w:val="0"/>
                      <w:marTop w:val="0"/>
                      <w:marBottom w:val="0"/>
                      <w:divBdr>
                        <w:top w:val="none" w:sz="0" w:space="0" w:color="auto"/>
                        <w:left w:val="none" w:sz="0" w:space="0" w:color="auto"/>
                        <w:bottom w:val="none" w:sz="0" w:space="0" w:color="auto"/>
                        <w:right w:val="none" w:sz="0" w:space="0" w:color="auto"/>
                      </w:divBdr>
                    </w:div>
                    <w:div w:id="1215459328">
                      <w:marLeft w:val="0"/>
                      <w:marRight w:val="0"/>
                      <w:marTop w:val="0"/>
                      <w:marBottom w:val="0"/>
                      <w:divBdr>
                        <w:top w:val="none" w:sz="0" w:space="0" w:color="auto"/>
                        <w:left w:val="none" w:sz="0" w:space="0" w:color="auto"/>
                        <w:bottom w:val="none" w:sz="0" w:space="0" w:color="auto"/>
                        <w:right w:val="none" w:sz="0" w:space="0" w:color="auto"/>
                      </w:divBdr>
                    </w:div>
                    <w:div w:id="1272586315">
                      <w:marLeft w:val="0"/>
                      <w:marRight w:val="0"/>
                      <w:marTop w:val="0"/>
                      <w:marBottom w:val="0"/>
                      <w:divBdr>
                        <w:top w:val="none" w:sz="0" w:space="0" w:color="auto"/>
                        <w:left w:val="none" w:sz="0" w:space="0" w:color="auto"/>
                        <w:bottom w:val="none" w:sz="0" w:space="0" w:color="auto"/>
                        <w:right w:val="none" w:sz="0" w:space="0" w:color="auto"/>
                      </w:divBdr>
                    </w:div>
                    <w:div w:id="1659141623">
                      <w:marLeft w:val="0"/>
                      <w:marRight w:val="0"/>
                      <w:marTop w:val="0"/>
                      <w:marBottom w:val="0"/>
                      <w:divBdr>
                        <w:top w:val="none" w:sz="0" w:space="0" w:color="auto"/>
                        <w:left w:val="none" w:sz="0" w:space="0" w:color="auto"/>
                        <w:bottom w:val="none" w:sz="0" w:space="0" w:color="auto"/>
                        <w:right w:val="none" w:sz="0" w:space="0" w:color="auto"/>
                      </w:divBdr>
                    </w:div>
                    <w:div w:id="348482266">
                      <w:marLeft w:val="0"/>
                      <w:marRight w:val="0"/>
                      <w:marTop w:val="0"/>
                      <w:marBottom w:val="0"/>
                      <w:divBdr>
                        <w:top w:val="none" w:sz="0" w:space="0" w:color="auto"/>
                        <w:left w:val="none" w:sz="0" w:space="0" w:color="auto"/>
                        <w:bottom w:val="none" w:sz="0" w:space="0" w:color="auto"/>
                        <w:right w:val="none" w:sz="0" w:space="0" w:color="auto"/>
                      </w:divBdr>
                    </w:div>
                    <w:div w:id="1709449399">
                      <w:marLeft w:val="0"/>
                      <w:marRight w:val="0"/>
                      <w:marTop w:val="0"/>
                      <w:marBottom w:val="0"/>
                      <w:divBdr>
                        <w:top w:val="none" w:sz="0" w:space="0" w:color="auto"/>
                        <w:left w:val="none" w:sz="0" w:space="0" w:color="auto"/>
                        <w:bottom w:val="none" w:sz="0" w:space="0" w:color="auto"/>
                        <w:right w:val="none" w:sz="0" w:space="0" w:color="auto"/>
                      </w:divBdr>
                    </w:div>
                    <w:div w:id="198054850">
                      <w:marLeft w:val="0"/>
                      <w:marRight w:val="0"/>
                      <w:marTop w:val="0"/>
                      <w:marBottom w:val="0"/>
                      <w:divBdr>
                        <w:top w:val="none" w:sz="0" w:space="0" w:color="auto"/>
                        <w:left w:val="none" w:sz="0" w:space="0" w:color="auto"/>
                        <w:bottom w:val="none" w:sz="0" w:space="0" w:color="auto"/>
                        <w:right w:val="none" w:sz="0" w:space="0" w:color="auto"/>
                      </w:divBdr>
                    </w:div>
                    <w:div w:id="2101637052">
                      <w:marLeft w:val="0"/>
                      <w:marRight w:val="0"/>
                      <w:marTop w:val="0"/>
                      <w:marBottom w:val="0"/>
                      <w:divBdr>
                        <w:top w:val="none" w:sz="0" w:space="0" w:color="auto"/>
                        <w:left w:val="none" w:sz="0" w:space="0" w:color="auto"/>
                        <w:bottom w:val="none" w:sz="0" w:space="0" w:color="auto"/>
                        <w:right w:val="none" w:sz="0" w:space="0" w:color="auto"/>
                      </w:divBdr>
                    </w:div>
                    <w:div w:id="368919286">
                      <w:marLeft w:val="0"/>
                      <w:marRight w:val="0"/>
                      <w:marTop w:val="0"/>
                      <w:marBottom w:val="0"/>
                      <w:divBdr>
                        <w:top w:val="none" w:sz="0" w:space="0" w:color="auto"/>
                        <w:left w:val="none" w:sz="0" w:space="0" w:color="auto"/>
                        <w:bottom w:val="none" w:sz="0" w:space="0" w:color="auto"/>
                        <w:right w:val="none" w:sz="0" w:space="0" w:color="auto"/>
                      </w:divBdr>
                    </w:div>
                    <w:div w:id="1771076006">
                      <w:marLeft w:val="0"/>
                      <w:marRight w:val="0"/>
                      <w:marTop w:val="0"/>
                      <w:marBottom w:val="0"/>
                      <w:divBdr>
                        <w:top w:val="none" w:sz="0" w:space="0" w:color="auto"/>
                        <w:left w:val="none" w:sz="0" w:space="0" w:color="auto"/>
                        <w:bottom w:val="none" w:sz="0" w:space="0" w:color="auto"/>
                        <w:right w:val="none" w:sz="0" w:space="0" w:color="auto"/>
                      </w:divBdr>
                    </w:div>
                    <w:div w:id="1976176926">
                      <w:marLeft w:val="0"/>
                      <w:marRight w:val="0"/>
                      <w:marTop w:val="0"/>
                      <w:marBottom w:val="0"/>
                      <w:divBdr>
                        <w:top w:val="none" w:sz="0" w:space="0" w:color="auto"/>
                        <w:left w:val="none" w:sz="0" w:space="0" w:color="auto"/>
                        <w:bottom w:val="none" w:sz="0" w:space="0" w:color="auto"/>
                        <w:right w:val="none" w:sz="0" w:space="0" w:color="auto"/>
                      </w:divBdr>
                    </w:div>
                    <w:div w:id="1018507511">
                      <w:marLeft w:val="0"/>
                      <w:marRight w:val="0"/>
                      <w:marTop w:val="0"/>
                      <w:marBottom w:val="0"/>
                      <w:divBdr>
                        <w:top w:val="none" w:sz="0" w:space="0" w:color="auto"/>
                        <w:left w:val="none" w:sz="0" w:space="0" w:color="auto"/>
                        <w:bottom w:val="none" w:sz="0" w:space="0" w:color="auto"/>
                        <w:right w:val="none" w:sz="0" w:space="0" w:color="auto"/>
                      </w:divBdr>
                    </w:div>
                    <w:div w:id="264576564">
                      <w:marLeft w:val="0"/>
                      <w:marRight w:val="0"/>
                      <w:marTop w:val="0"/>
                      <w:marBottom w:val="0"/>
                      <w:divBdr>
                        <w:top w:val="none" w:sz="0" w:space="0" w:color="auto"/>
                        <w:left w:val="none" w:sz="0" w:space="0" w:color="auto"/>
                        <w:bottom w:val="none" w:sz="0" w:space="0" w:color="auto"/>
                        <w:right w:val="none" w:sz="0" w:space="0" w:color="auto"/>
                      </w:divBdr>
                    </w:div>
                    <w:div w:id="1248154602">
                      <w:marLeft w:val="0"/>
                      <w:marRight w:val="0"/>
                      <w:marTop w:val="0"/>
                      <w:marBottom w:val="0"/>
                      <w:divBdr>
                        <w:top w:val="none" w:sz="0" w:space="0" w:color="auto"/>
                        <w:left w:val="none" w:sz="0" w:space="0" w:color="auto"/>
                        <w:bottom w:val="none" w:sz="0" w:space="0" w:color="auto"/>
                        <w:right w:val="none" w:sz="0" w:space="0" w:color="auto"/>
                      </w:divBdr>
                    </w:div>
                    <w:div w:id="1399744345">
                      <w:marLeft w:val="0"/>
                      <w:marRight w:val="0"/>
                      <w:marTop w:val="0"/>
                      <w:marBottom w:val="0"/>
                      <w:divBdr>
                        <w:top w:val="none" w:sz="0" w:space="0" w:color="auto"/>
                        <w:left w:val="none" w:sz="0" w:space="0" w:color="auto"/>
                        <w:bottom w:val="none" w:sz="0" w:space="0" w:color="auto"/>
                        <w:right w:val="none" w:sz="0" w:space="0" w:color="auto"/>
                      </w:divBdr>
                    </w:div>
                    <w:div w:id="2054112565">
                      <w:marLeft w:val="0"/>
                      <w:marRight w:val="0"/>
                      <w:marTop w:val="0"/>
                      <w:marBottom w:val="0"/>
                      <w:divBdr>
                        <w:top w:val="none" w:sz="0" w:space="0" w:color="auto"/>
                        <w:left w:val="none" w:sz="0" w:space="0" w:color="auto"/>
                        <w:bottom w:val="none" w:sz="0" w:space="0" w:color="auto"/>
                        <w:right w:val="none" w:sz="0" w:space="0" w:color="auto"/>
                      </w:divBdr>
                    </w:div>
                    <w:div w:id="400904796">
                      <w:marLeft w:val="0"/>
                      <w:marRight w:val="0"/>
                      <w:marTop w:val="0"/>
                      <w:marBottom w:val="0"/>
                      <w:divBdr>
                        <w:top w:val="none" w:sz="0" w:space="0" w:color="auto"/>
                        <w:left w:val="none" w:sz="0" w:space="0" w:color="auto"/>
                        <w:bottom w:val="none" w:sz="0" w:space="0" w:color="auto"/>
                        <w:right w:val="none" w:sz="0" w:space="0" w:color="auto"/>
                      </w:divBdr>
                    </w:div>
                    <w:div w:id="854424861">
                      <w:marLeft w:val="0"/>
                      <w:marRight w:val="0"/>
                      <w:marTop w:val="0"/>
                      <w:marBottom w:val="0"/>
                      <w:divBdr>
                        <w:top w:val="none" w:sz="0" w:space="0" w:color="auto"/>
                        <w:left w:val="none" w:sz="0" w:space="0" w:color="auto"/>
                        <w:bottom w:val="none" w:sz="0" w:space="0" w:color="auto"/>
                        <w:right w:val="none" w:sz="0" w:space="0" w:color="auto"/>
                      </w:divBdr>
                    </w:div>
                    <w:div w:id="2126188217">
                      <w:marLeft w:val="0"/>
                      <w:marRight w:val="0"/>
                      <w:marTop w:val="0"/>
                      <w:marBottom w:val="0"/>
                      <w:divBdr>
                        <w:top w:val="none" w:sz="0" w:space="0" w:color="auto"/>
                        <w:left w:val="none" w:sz="0" w:space="0" w:color="auto"/>
                        <w:bottom w:val="none" w:sz="0" w:space="0" w:color="auto"/>
                        <w:right w:val="none" w:sz="0" w:space="0" w:color="auto"/>
                      </w:divBdr>
                    </w:div>
                    <w:div w:id="1718436149">
                      <w:marLeft w:val="0"/>
                      <w:marRight w:val="0"/>
                      <w:marTop w:val="0"/>
                      <w:marBottom w:val="0"/>
                      <w:divBdr>
                        <w:top w:val="none" w:sz="0" w:space="0" w:color="auto"/>
                        <w:left w:val="none" w:sz="0" w:space="0" w:color="auto"/>
                        <w:bottom w:val="none" w:sz="0" w:space="0" w:color="auto"/>
                        <w:right w:val="none" w:sz="0" w:space="0" w:color="auto"/>
                      </w:divBdr>
                    </w:div>
                    <w:div w:id="577011059">
                      <w:marLeft w:val="0"/>
                      <w:marRight w:val="0"/>
                      <w:marTop w:val="0"/>
                      <w:marBottom w:val="0"/>
                      <w:divBdr>
                        <w:top w:val="none" w:sz="0" w:space="0" w:color="auto"/>
                        <w:left w:val="none" w:sz="0" w:space="0" w:color="auto"/>
                        <w:bottom w:val="none" w:sz="0" w:space="0" w:color="auto"/>
                        <w:right w:val="none" w:sz="0" w:space="0" w:color="auto"/>
                      </w:divBdr>
                    </w:div>
                    <w:div w:id="1605918715">
                      <w:marLeft w:val="0"/>
                      <w:marRight w:val="0"/>
                      <w:marTop w:val="0"/>
                      <w:marBottom w:val="0"/>
                      <w:divBdr>
                        <w:top w:val="none" w:sz="0" w:space="0" w:color="auto"/>
                        <w:left w:val="none" w:sz="0" w:space="0" w:color="auto"/>
                        <w:bottom w:val="none" w:sz="0" w:space="0" w:color="auto"/>
                        <w:right w:val="none" w:sz="0" w:space="0" w:color="auto"/>
                      </w:divBdr>
                    </w:div>
                    <w:div w:id="973825779">
                      <w:marLeft w:val="0"/>
                      <w:marRight w:val="0"/>
                      <w:marTop w:val="0"/>
                      <w:marBottom w:val="0"/>
                      <w:divBdr>
                        <w:top w:val="none" w:sz="0" w:space="0" w:color="auto"/>
                        <w:left w:val="none" w:sz="0" w:space="0" w:color="auto"/>
                        <w:bottom w:val="none" w:sz="0" w:space="0" w:color="auto"/>
                        <w:right w:val="none" w:sz="0" w:space="0" w:color="auto"/>
                      </w:divBdr>
                    </w:div>
                    <w:div w:id="820390982">
                      <w:marLeft w:val="0"/>
                      <w:marRight w:val="0"/>
                      <w:marTop w:val="0"/>
                      <w:marBottom w:val="0"/>
                      <w:divBdr>
                        <w:top w:val="none" w:sz="0" w:space="0" w:color="auto"/>
                        <w:left w:val="none" w:sz="0" w:space="0" w:color="auto"/>
                        <w:bottom w:val="none" w:sz="0" w:space="0" w:color="auto"/>
                        <w:right w:val="none" w:sz="0" w:space="0" w:color="auto"/>
                      </w:divBdr>
                    </w:div>
                    <w:div w:id="555119004">
                      <w:marLeft w:val="0"/>
                      <w:marRight w:val="0"/>
                      <w:marTop w:val="0"/>
                      <w:marBottom w:val="0"/>
                      <w:divBdr>
                        <w:top w:val="none" w:sz="0" w:space="0" w:color="auto"/>
                        <w:left w:val="none" w:sz="0" w:space="0" w:color="auto"/>
                        <w:bottom w:val="none" w:sz="0" w:space="0" w:color="auto"/>
                        <w:right w:val="none" w:sz="0" w:space="0" w:color="auto"/>
                      </w:divBdr>
                    </w:div>
                    <w:div w:id="365526359">
                      <w:marLeft w:val="0"/>
                      <w:marRight w:val="0"/>
                      <w:marTop w:val="0"/>
                      <w:marBottom w:val="0"/>
                      <w:divBdr>
                        <w:top w:val="none" w:sz="0" w:space="0" w:color="auto"/>
                        <w:left w:val="none" w:sz="0" w:space="0" w:color="auto"/>
                        <w:bottom w:val="none" w:sz="0" w:space="0" w:color="auto"/>
                        <w:right w:val="none" w:sz="0" w:space="0" w:color="auto"/>
                      </w:divBdr>
                    </w:div>
                    <w:div w:id="369191131">
                      <w:marLeft w:val="0"/>
                      <w:marRight w:val="0"/>
                      <w:marTop w:val="0"/>
                      <w:marBottom w:val="0"/>
                      <w:divBdr>
                        <w:top w:val="none" w:sz="0" w:space="0" w:color="auto"/>
                        <w:left w:val="none" w:sz="0" w:space="0" w:color="auto"/>
                        <w:bottom w:val="none" w:sz="0" w:space="0" w:color="auto"/>
                        <w:right w:val="none" w:sz="0" w:space="0" w:color="auto"/>
                      </w:divBdr>
                    </w:div>
                    <w:div w:id="832061225">
                      <w:marLeft w:val="0"/>
                      <w:marRight w:val="0"/>
                      <w:marTop w:val="0"/>
                      <w:marBottom w:val="0"/>
                      <w:divBdr>
                        <w:top w:val="none" w:sz="0" w:space="0" w:color="auto"/>
                        <w:left w:val="none" w:sz="0" w:space="0" w:color="auto"/>
                        <w:bottom w:val="none" w:sz="0" w:space="0" w:color="auto"/>
                        <w:right w:val="none" w:sz="0" w:space="0" w:color="auto"/>
                      </w:divBdr>
                    </w:div>
                  </w:divsChild>
                </w:div>
                <w:div w:id="124470674">
                  <w:marLeft w:val="0"/>
                  <w:marRight w:val="0"/>
                  <w:marTop w:val="0"/>
                  <w:marBottom w:val="0"/>
                  <w:divBdr>
                    <w:top w:val="none" w:sz="0" w:space="0" w:color="auto"/>
                    <w:left w:val="none" w:sz="0" w:space="0" w:color="auto"/>
                    <w:bottom w:val="none" w:sz="0" w:space="0" w:color="auto"/>
                    <w:right w:val="none" w:sz="0" w:space="0" w:color="auto"/>
                  </w:divBdr>
                  <w:divsChild>
                    <w:div w:id="496265164">
                      <w:marLeft w:val="0"/>
                      <w:marRight w:val="0"/>
                      <w:marTop w:val="0"/>
                      <w:marBottom w:val="0"/>
                      <w:divBdr>
                        <w:top w:val="none" w:sz="0" w:space="0" w:color="auto"/>
                        <w:left w:val="none" w:sz="0" w:space="0" w:color="auto"/>
                        <w:bottom w:val="none" w:sz="0" w:space="0" w:color="auto"/>
                        <w:right w:val="none" w:sz="0" w:space="0" w:color="auto"/>
                      </w:divBdr>
                    </w:div>
                    <w:div w:id="312880646">
                      <w:marLeft w:val="0"/>
                      <w:marRight w:val="0"/>
                      <w:marTop w:val="0"/>
                      <w:marBottom w:val="0"/>
                      <w:divBdr>
                        <w:top w:val="none" w:sz="0" w:space="0" w:color="auto"/>
                        <w:left w:val="none" w:sz="0" w:space="0" w:color="auto"/>
                        <w:bottom w:val="none" w:sz="0" w:space="0" w:color="auto"/>
                        <w:right w:val="none" w:sz="0" w:space="0" w:color="auto"/>
                      </w:divBdr>
                    </w:div>
                    <w:div w:id="709456711">
                      <w:marLeft w:val="0"/>
                      <w:marRight w:val="0"/>
                      <w:marTop w:val="0"/>
                      <w:marBottom w:val="0"/>
                      <w:divBdr>
                        <w:top w:val="none" w:sz="0" w:space="0" w:color="auto"/>
                        <w:left w:val="none" w:sz="0" w:space="0" w:color="auto"/>
                        <w:bottom w:val="none" w:sz="0" w:space="0" w:color="auto"/>
                        <w:right w:val="none" w:sz="0" w:space="0" w:color="auto"/>
                      </w:divBdr>
                    </w:div>
                    <w:div w:id="171990567">
                      <w:marLeft w:val="0"/>
                      <w:marRight w:val="0"/>
                      <w:marTop w:val="0"/>
                      <w:marBottom w:val="0"/>
                      <w:divBdr>
                        <w:top w:val="none" w:sz="0" w:space="0" w:color="auto"/>
                        <w:left w:val="none" w:sz="0" w:space="0" w:color="auto"/>
                        <w:bottom w:val="none" w:sz="0" w:space="0" w:color="auto"/>
                        <w:right w:val="none" w:sz="0" w:space="0" w:color="auto"/>
                      </w:divBdr>
                    </w:div>
                    <w:div w:id="582181870">
                      <w:marLeft w:val="0"/>
                      <w:marRight w:val="0"/>
                      <w:marTop w:val="0"/>
                      <w:marBottom w:val="0"/>
                      <w:divBdr>
                        <w:top w:val="none" w:sz="0" w:space="0" w:color="auto"/>
                        <w:left w:val="none" w:sz="0" w:space="0" w:color="auto"/>
                        <w:bottom w:val="none" w:sz="0" w:space="0" w:color="auto"/>
                        <w:right w:val="none" w:sz="0" w:space="0" w:color="auto"/>
                      </w:divBdr>
                    </w:div>
                    <w:div w:id="1333214396">
                      <w:marLeft w:val="0"/>
                      <w:marRight w:val="0"/>
                      <w:marTop w:val="0"/>
                      <w:marBottom w:val="0"/>
                      <w:divBdr>
                        <w:top w:val="none" w:sz="0" w:space="0" w:color="auto"/>
                        <w:left w:val="none" w:sz="0" w:space="0" w:color="auto"/>
                        <w:bottom w:val="none" w:sz="0" w:space="0" w:color="auto"/>
                        <w:right w:val="none" w:sz="0" w:space="0" w:color="auto"/>
                      </w:divBdr>
                    </w:div>
                    <w:div w:id="204561472">
                      <w:marLeft w:val="0"/>
                      <w:marRight w:val="0"/>
                      <w:marTop w:val="0"/>
                      <w:marBottom w:val="0"/>
                      <w:divBdr>
                        <w:top w:val="none" w:sz="0" w:space="0" w:color="auto"/>
                        <w:left w:val="none" w:sz="0" w:space="0" w:color="auto"/>
                        <w:bottom w:val="none" w:sz="0" w:space="0" w:color="auto"/>
                        <w:right w:val="none" w:sz="0" w:space="0" w:color="auto"/>
                      </w:divBdr>
                    </w:div>
                    <w:div w:id="932054631">
                      <w:marLeft w:val="0"/>
                      <w:marRight w:val="0"/>
                      <w:marTop w:val="0"/>
                      <w:marBottom w:val="0"/>
                      <w:divBdr>
                        <w:top w:val="none" w:sz="0" w:space="0" w:color="auto"/>
                        <w:left w:val="none" w:sz="0" w:space="0" w:color="auto"/>
                        <w:bottom w:val="none" w:sz="0" w:space="0" w:color="auto"/>
                        <w:right w:val="none" w:sz="0" w:space="0" w:color="auto"/>
                      </w:divBdr>
                    </w:div>
                    <w:div w:id="686171935">
                      <w:marLeft w:val="0"/>
                      <w:marRight w:val="0"/>
                      <w:marTop w:val="0"/>
                      <w:marBottom w:val="0"/>
                      <w:divBdr>
                        <w:top w:val="none" w:sz="0" w:space="0" w:color="auto"/>
                        <w:left w:val="none" w:sz="0" w:space="0" w:color="auto"/>
                        <w:bottom w:val="none" w:sz="0" w:space="0" w:color="auto"/>
                        <w:right w:val="none" w:sz="0" w:space="0" w:color="auto"/>
                      </w:divBdr>
                    </w:div>
                    <w:div w:id="1795253500">
                      <w:marLeft w:val="0"/>
                      <w:marRight w:val="0"/>
                      <w:marTop w:val="0"/>
                      <w:marBottom w:val="0"/>
                      <w:divBdr>
                        <w:top w:val="none" w:sz="0" w:space="0" w:color="auto"/>
                        <w:left w:val="none" w:sz="0" w:space="0" w:color="auto"/>
                        <w:bottom w:val="none" w:sz="0" w:space="0" w:color="auto"/>
                        <w:right w:val="none" w:sz="0" w:space="0" w:color="auto"/>
                      </w:divBdr>
                    </w:div>
                    <w:div w:id="1335647288">
                      <w:marLeft w:val="0"/>
                      <w:marRight w:val="0"/>
                      <w:marTop w:val="0"/>
                      <w:marBottom w:val="0"/>
                      <w:divBdr>
                        <w:top w:val="none" w:sz="0" w:space="0" w:color="auto"/>
                        <w:left w:val="none" w:sz="0" w:space="0" w:color="auto"/>
                        <w:bottom w:val="none" w:sz="0" w:space="0" w:color="auto"/>
                        <w:right w:val="none" w:sz="0" w:space="0" w:color="auto"/>
                      </w:divBdr>
                    </w:div>
                    <w:div w:id="1865315657">
                      <w:marLeft w:val="0"/>
                      <w:marRight w:val="0"/>
                      <w:marTop w:val="0"/>
                      <w:marBottom w:val="0"/>
                      <w:divBdr>
                        <w:top w:val="none" w:sz="0" w:space="0" w:color="auto"/>
                        <w:left w:val="none" w:sz="0" w:space="0" w:color="auto"/>
                        <w:bottom w:val="none" w:sz="0" w:space="0" w:color="auto"/>
                        <w:right w:val="none" w:sz="0" w:space="0" w:color="auto"/>
                      </w:divBdr>
                    </w:div>
                  </w:divsChild>
                </w:div>
                <w:div w:id="968628709">
                  <w:marLeft w:val="0"/>
                  <w:marRight w:val="0"/>
                  <w:marTop w:val="0"/>
                  <w:marBottom w:val="0"/>
                  <w:divBdr>
                    <w:top w:val="none" w:sz="0" w:space="0" w:color="auto"/>
                    <w:left w:val="none" w:sz="0" w:space="0" w:color="auto"/>
                    <w:bottom w:val="none" w:sz="0" w:space="0" w:color="auto"/>
                    <w:right w:val="none" w:sz="0" w:space="0" w:color="auto"/>
                  </w:divBdr>
                  <w:divsChild>
                    <w:div w:id="900334838">
                      <w:marLeft w:val="0"/>
                      <w:marRight w:val="0"/>
                      <w:marTop w:val="0"/>
                      <w:marBottom w:val="0"/>
                      <w:divBdr>
                        <w:top w:val="none" w:sz="0" w:space="0" w:color="auto"/>
                        <w:left w:val="none" w:sz="0" w:space="0" w:color="auto"/>
                        <w:bottom w:val="none" w:sz="0" w:space="0" w:color="auto"/>
                        <w:right w:val="none" w:sz="0" w:space="0" w:color="auto"/>
                      </w:divBdr>
                    </w:div>
                    <w:div w:id="1204174331">
                      <w:marLeft w:val="0"/>
                      <w:marRight w:val="0"/>
                      <w:marTop w:val="0"/>
                      <w:marBottom w:val="0"/>
                      <w:divBdr>
                        <w:top w:val="none" w:sz="0" w:space="0" w:color="auto"/>
                        <w:left w:val="none" w:sz="0" w:space="0" w:color="auto"/>
                        <w:bottom w:val="none" w:sz="0" w:space="0" w:color="auto"/>
                        <w:right w:val="none" w:sz="0" w:space="0" w:color="auto"/>
                      </w:divBdr>
                    </w:div>
                    <w:div w:id="1435176944">
                      <w:marLeft w:val="0"/>
                      <w:marRight w:val="0"/>
                      <w:marTop w:val="0"/>
                      <w:marBottom w:val="0"/>
                      <w:divBdr>
                        <w:top w:val="none" w:sz="0" w:space="0" w:color="auto"/>
                        <w:left w:val="none" w:sz="0" w:space="0" w:color="auto"/>
                        <w:bottom w:val="none" w:sz="0" w:space="0" w:color="auto"/>
                        <w:right w:val="none" w:sz="0" w:space="0" w:color="auto"/>
                      </w:divBdr>
                    </w:div>
                    <w:div w:id="33116037">
                      <w:marLeft w:val="0"/>
                      <w:marRight w:val="0"/>
                      <w:marTop w:val="0"/>
                      <w:marBottom w:val="0"/>
                      <w:divBdr>
                        <w:top w:val="none" w:sz="0" w:space="0" w:color="auto"/>
                        <w:left w:val="none" w:sz="0" w:space="0" w:color="auto"/>
                        <w:bottom w:val="none" w:sz="0" w:space="0" w:color="auto"/>
                        <w:right w:val="none" w:sz="0" w:space="0" w:color="auto"/>
                      </w:divBdr>
                    </w:div>
                  </w:divsChild>
                </w:div>
                <w:div w:id="1518234633">
                  <w:marLeft w:val="0"/>
                  <w:marRight w:val="0"/>
                  <w:marTop w:val="0"/>
                  <w:marBottom w:val="0"/>
                  <w:divBdr>
                    <w:top w:val="none" w:sz="0" w:space="0" w:color="auto"/>
                    <w:left w:val="none" w:sz="0" w:space="0" w:color="auto"/>
                    <w:bottom w:val="none" w:sz="0" w:space="0" w:color="auto"/>
                    <w:right w:val="none" w:sz="0" w:space="0" w:color="auto"/>
                  </w:divBdr>
                  <w:divsChild>
                    <w:div w:id="220559780">
                      <w:marLeft w:val="0"/>
                      <w:marRight w:val="0"/>
                      <w:marTop w:val="0"/>
                      <w:marBottom w:val="0"/>
                      <w:divBdr>
                        <w:top w:val="none" w:sz="0" w:space="0" w:color="auto"/>
                        <w:left w:val="none" w:sz="0" w:space="0" w:color="auto"/>
                        <w:bottom w:val="none" w:sz="0" w:space="0" w:color="auto"/>
                        <w:right w:val="none" w:sz="0" w:space="0" w:color="auto"/>
                      </w:divBdr>
                    </w:div>
                    <w:div w:id="1088842225">
                      <w:marLeft w:val="0"/>
                      <w:marRight w:val="0"/>
                      <w:marTop w:val="0"/>
                      <w:marBottom w:val="0"/>
                      <w:divBdr>
                        <w:top w:val="none" w:sz="0" w:space="0" w:color="auto"/>
                        <w:left w:val="none" w:sz="0" w:space="0" w:color="auto"/>
                        <w:bottom w:val="none" w:sz="0" w:space="0" w:color="auto"/>
                        <w:right w:val="none" w:sz="0" w:space="0" w:color="auto"/>
                      </w:divBdr>
                    </w:div>
                    <w:div w:id="1525483100">
                      <w:marLeft w:val="0"/>
                      <w:marRight w:val="0"/>
                      <w:marTop w:val="0"/>
                      <w:marBottom w:val="0"/>
                      <w:divBdr>
                        <w:top w:val="none" w:sz="0" w:space="0" w:color="auto"/>
                        <w:left w:val="none" w:sz="0" w:space="0" w:color="auto"/>
                        <w:bottom w:val="none" w:sz="0" w:space="0" w:color="auto"/>
                        <w:right w:val="none" w:sz="0" w:space="0" w:color="auto"/>
                      </w:divBdr>
                    </w:div>
                    <w:div w:id="245965368">
                      <w:marLeft w:val="0"/>
                      <w:marRight w:val="0"/>
                      <w:marTop w:val="0"/>
                      <w:marBottom w:val="0"/>
                      <w:divBdr>
                        <w:top w:val="none" w:sz="0" w:space="0" w:color="auto"/>
                        <w:left w:val="none" w:sz="0" w:space="0" w:color="auto"/>
                        <w:bottom w:val="none" w:sz="0" w:space="0" w:color="auto"/>
                        <w:right w:val="none" w:sz="0" w:space="0" w:color="auto"/>
                      </w:divBdr>
                    </w:div>
                  </w:divsChild>
                </w:div>
                <w:div w:id="1116565096">
                  <w:marLeft w:val="0"/>
                  <w:marRight w:val="0"/>
                  <w:marTop w:val="0"/>
                  <w:marBottom w:val="0"/>
                  <w:divBdr>
                    <w:top w:val="none" w:sz="0" w:space="0" w:color="auto"/>
                    <w:left w:val="none" w:sz="0" w:space="0" w:color="auto"/>
                    <w:bottom w:val="none" w:sz="0" w:space="0" w:color="auto"/>
                    <w:right w:val="none" w:sz="0" w:space="0" w:color="auto"/>
                  </w:divBdr>
                  <w:divsChild>
                    <w:div w:id="2104102836">
                      <w:marLeft w:val="0"/>
                      <w:marRight w:val="0"/>
                      <w:marTop w:val="0"/>
                      <w:marBottom w:val="0"/>
                      <w:divBdr>
                        <w:top w:val="none" w:sz="0" w:space="0" w:color="auto"/>
                        <w:left w:val="none" w:sz="0" w:space="0" w:color="auto"/>
                        <w:bottom w:val="none" w:sz="0" w:space="0" w:color="auto"/>
                        <w:right w:val="none" w:sz="0" w:space="0" w:color="auto"/>
                      </w:divBdr>
                    </w:div>
                    <w:div w:id="137304441">
                      <w:marLeft w:val="0"/>
                      <w:marRight w:val="0"/>
                      <w:marTop w:val="0"/>
                      <w:marBottom w:val="0"/>
                      <w:divBdr>
                        <w:top w:val="none" w:sz="0" w:space="0" w:color="auto"/>
                        <w:left w:val="none" w:sz="0" w:space="0" w:color="auto"/>
                        <w:bottom w:val="none" w:sz="0" w:space="0" w:color="auto"/>
                        <w:right w:val="none" w:sz="0" w:space="0" w:color="auto"/>
                      </w:divBdr>
                    </w:div>
                    <w:div w:id="1319962858">
                      <w:marLeft w:val="0"/>
                      <w:marRight w:val="0"/>
                      <w:marTop w:val="0"/>
                      <w:marBottom w:val="0"/>
                      <w:divBdr>
                        <w:top w:val="none" w:sz="0" w:space="0" w:color="auto"/>
                        <w:left w:val="none" w:sz="0" w:space="0" w:color="auto"/>
                        <w:bottom w:val="none" w:sz="0" w:space="0" w:color="auto"/>
                        <w:right w:val="none" w:sz="0" w:space="0" w:color="auto"/>
                      </w:divBdr>
                    </w:div>
                    <w:div w:id="21310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132803">
          <w:marLeft w:val="0"/>
          <w:marRight w:val="0"/>
          <w:marTop w:val="0"/>
          <w:marBottom w:val="0"/>
          <w:divBdr>
            <w:top w:val="none" w:sz="0" w:space="0" w:color="auto"/>
            <w:left w:val="none" w:sz="0" w:space="0" w:color="auto"/>
            <w:bottom w:val="none" w:sz="0" w:space="0" w:color="auto"/>
            <w:right w:val="none" w:sz="0" w:space="0" w:color="auto"/>
          </w:divBdr>
          <w:divsChild>
            <w:div w:id="1661495894">
              <w:marLeft w:val="0"/>
              <w:marRight w:val="0"/>
              <w:marTop w:val="0"/>
              <w:marBottom w:val="0"/>
              <w:divBdr>
                <w:top w:val="none" w:sz="0" w:space="0" w:color="auto"/>
                <w:left w:val="none" w:sz="0" w:space="0" w:color="auto"/>
                <w:bottom w:val="none" w:sz="0" w:space="0" w:color="auto"/>
                <w:right w:val="none" w:sz="0" w:space="0" w:color="auto"/>
              </w:divBdr>
              <w:divsChild>
                <w:div w:id="1842504680">
                  <w:marLeft w:val="0"/>
                  <w:marRight w:val="0"/>
                  <w:marTop w:val="0"/>
                  <w:marBottom w:val="0"/>
                  <w:divBdr>
                    <w:top w:val="none" w:sz="0" w:space="0" w:color="auto"/>
                    <w:left w:val="none" w:sz="0" w:space="0" w:color="auto"/>
                    <w:bottom w:val="none" w:sz="0" w:space="0" w:color="auto"/>
                    <w:right w:val="none" w:sz="0" w:space="0" w:color="auto"/>
                  </w:divBdr>
                  <w:divsChild>
                    <w:div w:id="1330867511">
                      <w:marLeft w:val="0"/>
                      <w:marRight w:val="0"/>
                      <w:marTop w:val="0"/>
                      <w:marBottom w:val="0"/>
                      <w:divBdr>
                        <w:top w:val="none" w:sz="0" w:space="0" w:color="auto"/>
                        <w:left w:val="none" w:sz="0" w:space="0" w:color="auto"/>
                        <w:bottom w:val="none" w:sz="0" w:space="0" w:color="auto"/>
                        <w:right w:val="none" w:sz="0" w:space="0" w:color="auto"/>
                      </w:divBdr>
                      <w:divsChild>
                        <w:div w:id="1772310733">
                          <w:marLeft w:val="0"/>
                          <w:marRight w:val="0"/>
                          <w:marTop w:val="0"/>
                          <w:marBottom w:val="0"/>
                          <w:divBdr>
                            <w:top w:val="none" w:sz="0" w:space="0" w:color="auto"/>
                            <w:left w:val="none" w:sz="0" w:space="0" w:color="auto"/>
                            <w:bottom w:val="none" w:sz="0" w:space="0" w:color="auto"/>
                            <w:right w:val="none" w:sz="0" w:space="0" w:color="auto"/>
                          </w:divBdr>
                        </w:div>
                        <w:div w:id="15176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45938">
                  <w:marLeft w:val="0"/>
                  <w:marRight w:val="0"/>
                  <w:marTop w:val="0"/>
                  <w:marBottom w:val="0"/>
                  <w:divBdr>
                    <w:top w:val="none" w:sz="0" w:space="0" w:color="auto"/>
                    <w:left w:val="none" w:sz="0" w:space="0" w:color="auto"/>
                    <w:bottom w:val="none" w:sz="0" w:space="0" w:color="auto"/>
                    <w:right w:val="none" w:sz="0" w:space="0" w:color="auto"/>
                  </w:divBdr>
                </w:div>
                <w:div w:id="791899648">
                  <w:marLeft w:val="0"/>
                  <w:marRight w:val="0"/>
                  <w:marTop w:val="0"/>
                  <w:marBottom w:val="0"/>
                  <w:divBdr>
                    <w:top w:val="none" w:sz="0" w:space="0" w:color="auto"/>
                    <w:left w:val="none" w:sz="0" w:space="0" w:color="auto"/>
                    <w:bottom w:val="none" w:sz="0" w:space="0" w:color="auto"/>
                    <w:right w:val="none" w:sz="0" w:space="0" w:color="auto"/>
                  </w:divBdr>
                </w:div>
                <w:div w:id="495347292">
                  <w:marLeft w:val="0"/>
                  <w:marRight w:val="0"/>
                  <w:marTop w:val="0"/>
                  <w:marBottom w:val="0"/>
                  <w:divBdr>
                    <w:top w:val="none" w:sz="0" w:space="0" w:color="auto"/>
                    <w:left w:val="none" w:sz="0" w:space="0" w:color="auto"/>
                    <w:bottom w:val="none" w:sz="0" w:space="0" w:color="auto"/>
                    <w:right w:val="none" w:sz="0" w:space="0" w:color="auto"/>
                  </w:divBdr>
                </w:div>
                <w:div w:id="2053841457">
                  <w:marLeft w:val="0"/>
                  <w:marRight w:val="0"/>
                  <w:marTop w:val="0"/>
                  <w:marBottom w:val="0"/>
                  <w:divBdr>
                    <w:top w:val="none" w:sz="0" w:space="0" w:color="auto"/>
                    <w:left w:val="none" w:sz="0" w:space="0" w:color="auto"/>
                    <w:bottom w:val="none" w:sz="0" w:space="0" w:color="auto"/>
                    <w:right w:val="none" w:sz="0" w:space="0" w:color="auto"/>
                  </w:divBdr>
                </w:div>
                <w:div w:id="117453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243957">
      <w:bodyDiv w:val="1"/>
      <w:marLeft w:val="0"/>
      <w:marRight w:val="0"/>
      <w:marTop w:val="0"/>
      <w:marBottom w:val="0"/>
      <w:divBdr>
        <w:top w:val="none" w:sz="0" w:space="0" w:color="auto"/>
        <w:left w:val="none" w:sz="0" w:space="0" w:color="auto"/>
        <w:bottom w:val="none" w:sz="0" w:space="0" w:color="auto"/>
        <w:right w:val="none" w:sz="0" w:space="0" w:color="auto"/>
      </w:divBdr>
    </w:div>
    <w:div w:id="258954535">
      <w:bodyDiv w:val="1"/>
      <w:marLeft w:val="0"/>
      <w:marRight w:val="0"/>
      <w:marTop w:val="0"/>
      <w:marBottom w:val="0"/>
      <w:divBdr>
        <w:top w:val="none" w:sz="0" w:space="0" w:color="auto"/>
        <w:left w:val="none" w:sz="0" w:space="0" w:color="auto"/>
        <w:bottom w:val="none" w:sz="0" w:space="0" w:color="auto"/>
        <w:right w:val="none" w:sz="0" w:space="0" w:color="auto"/>
      </w:divBdr>
    </w:div>
    <w:div w:id="265622833">
      <w:bodyDiv w:val="1"/>
      <w:marLeft w:val="0"/>
      <w:marRight w:val="0"/>
      <w:marTop w:val="0"/>
      <w:marBottom w:val="0"/>
      <w:divBdr>
        <w:top w:val="none" w:sz="0" w:space="0" w:color="auto"/>
        <w:left w:val="none" w:sz="0" w:space="0" w:color="auto"/>
        <w:bottom w:val="none" w:sz="0" w:space="0" w:color="auto"/>
        <w:right w:val="none" w:sz="0" w:space="0" w:color="auto"/>
      </w:divBdr>
    </w:div>
    <w:div w:id="268050379">
      <w:bodyDiv w:val="1"/>
      <w:marLeft w:val="0"/>
      <w:marRight w:val="0"/>
      <w:marTop w:val="0"/>
      <w:marBottom w:val="0"/>
      <w:divBdr>
        <w:top w:val="none" w:sz="0" w:space="0" w:color="auto"/>
        <w:left w:val="none" w:sz="0" w:space="0" w:color="auto"/>
        <w:bottom w:val="none" w:sz="0" w:space="0" w:color="auto"/>
        <w:right w:val="none" w:sz="0" w:space="0" w:color="auto"/>
      </w:divBdr>
    </w:div>
    <w:div w:id="268587112">
      <w:bodyDiv w:val="1"/>
      <w:marLeft w:val="0"/>
      <w:marRight w:val="0"/>
      <w:marTop w:val="0"/>
      <w:marBottom w:val="0"/>
      <w:divBdr>
        <w:top w:val="none" w:sz="0" w:space="0" w:color="auto"/>
        <w:left w:val="none" w:sz="0" w:space="0" w:color="auto"/>
        <w:bottom w:val="none" w:sz="0" w:space="0" w:color="auto"/>
        <w:right w:val="none" w:sz="0" w:space="0" w:color="auto"/>
      </w:divBdr>
    </w:div>
    <w:div w:id="282350225">
      <w:bodyDiv w:val="1"/>
      <w:marLeft w:val="0"/>
      <w:marRight w:val="0"/>
      <w:marTop w:val="0"/>
      <w:marBottom w:val="0"/>
      <w:divBdr>
        <w:top w:val="none" w:sz="0" w:space="0" w:color="auto"/>
        <w:left w:val="none" w:sz="0" w:space="0" w:color="auto"/>
        <w:bottom w:val="none" w:sz="0" w:space="0" w:color="auto"/>
        <w:right w:val="none" w:sz="0" w:space="0" w:color="auto"/>
      </w:divBdr>
    </w:div>
    <w:div w:id="294603397">
      <w:bodyDiv w:val="1"/>
      <w:marLeft w:val="0"/>
      <w:marRight w:val="0"/>
      <w:marTop w:val="0"/>
      <w:marBottom w:val="0"/>
      <w:divBdr>
        <w:top w:val="none" w:sz="0" w:space="0" w:color="auto"/>
        <w:left w:val="none" w:sz="0" w:space="0" w:color="auto"/>
        <w:bottom w:val="none" w:sz="0" w:space="0" w:color="auto"/>
        <w:right w:val="none" w:sz="0" w:space="0" w:color="auto"/>
      </w:divBdr>
    </w:div>
    <w:div w:id="303850851">
      <w:bodyDiv w:val="1"/>
      <w:marLeft w:val="0"/>
      <w:marRight w:val="0"/>
      <w:marTop w:val="0"/>
      <w:marBottom w:val="0"/>
      <w:divBdr>
        <w:top w:val="none" w:sz="0" w:space="0" w:color="auto"/>
        <w:left w:val="none" w:sz="0" w:space="0" w:color="auto"/>
        <w:bottom w:val="none" w:sz="0" w:space="0" w:color="auto"/>
        <w:right w:val="none" w:sz="0" w:space="0" w:color="auto"/>
      </w:divBdr>
    </w:div>
    <w:div w:id="305093298">
      <w:bodyDiv w:val="1"/>
      <w:marLeft w:val="0"/>
      <w:marRight w:val="0"/>
      <w:marTop w:val="0"/>
      <w:marBottom w:val="0"/>
      <w:divBdr>
        <w:top w:val="none" w:sz="0" w:space="0" w:color="auto"/>
        <w:left w:val="none" w:sz="0" w:space="0" w:color="auto"/>
        <w:bottom w:val="none" w:sz="0" w:space="0" w:color="auto"/>
        <w:right w:val="none" w:sz="0" w:space="0" w:color="auto"/>
      </w:divBdr>
    </w:div>
    <w:div w:id="307780343">
      <w:bodyDiv w:val="1"/>
      <w:marLeft w:val="0"/>
      <w:marRight w:val="0"/>
      <w:marTop w:val="0"/>
      <w:marBottom w:val="0"/>
      <w:divBdr>
        <w:top w:val="none" w:sz="0" w:space="0" w:color="auto"/>
        <w:left w:val="none" w:sz="0" w:space="0" w:color="auto"/>
        <w:bottom w:val="none" w:sz="0" w:space="0" w:color="auto"/>
        <w:right w:val="none" w:sz="0" w:space="0" w:color="auto"/>
      </w:divBdr>
    </w:div>
    <w:div w:id="308441654">
      <w:bodyDiv w:val="1"/>
      <w:marLeft w:val="0"/>
      <w:marRight w:val="0"/>
      <w:marTop w:val="0"/>
      <w:marBottom w:val="0"/>
      <w:divBdr>
        <w:top w:val="none" w:sz="0" w:space="0" w:color="auto"/>
        <w:left w:val="none" w:sz="0" w:space="0" w:color="auto"/>
        <w:bottom w:val="none" w:sz="0" w:space="0" w:color="auto"/>
        <w:right w:val="none" w:sz="0" w:space="0" w:color="auto"/>
      </w:divBdr>
    </w:div>
    <w:div w:id="312951243">
      <w:bodyDiv w:val="1"/>
      <w:marLeft w:val="0"/>
      <w:marRight w:val="0"/>
      <w:marTop w:val="0"/>
      <w:marBottom w:val="0"/>
      <w:divBdr>
        <w:top w:val="none" w:sz="0" w:space="0" w:color="auto"/>
        <w:left w:val="none" w:sz="0" w:space="0" w:color="auto"/>
        <w:bottom w:val="none" w:sz="0" w:space="0" w:color="auto"/>
        <w:right w:val="none" w:sz="0" w:space="0" w:color="auto"/>
      </w:divBdr>
    </w:div>
    <w:div w:id="323168360">
      <w:bodyDiv w:val="1"/>
      <w:marLeft w:val="0"/>
      <w:marRight w:val="0"/>
      <w:marTop w:val="0"/>
      <w:marBottom w:val="0"/>
      <w:divBdr>
        <w:top w:val="none" w:sz="0" w:space="0" w:color="auto"/>
        <w:left w:val="none" w:sz="0" w:space="0" w:color="auto"/>
        <w:bottom w:val="none" w:sz="0" w:space="0" w:color="auto"/>
        <w:right w:val="none" w:sz="0" w:space="0" w:color="auto"/>
      </w:divBdr>
    </w:div>
    <w:div w:id="326441448">
      <w:bodyDiv w:val="1"/>
      <w:marLeft w:val="0"/>
      <w:marRight w:val="0"/>
      <w:marTop w:val="0"/>
      <w:marBottom w:val="0"/>
      <w:divBdr>
        <w:top w:val="none" w:sz="0" w:space="0" w:color="auto"/>
        <w:left w:val="none" w:sz="0" w:space="0" w:color="auto"/>
        <w:bottom w:val="none" w:sz="0" w:space="0" w:color="auto"/>
        <w:right w:val="none" w:sz="0" w:space="0" w:color="auto"/>
      </w:divBdr>
    </w:div>
    <w:div w:id="331370595">
      <w:bodyDiv w:val="1"/>
      <w:marLeft w:val="0"/>
      <w:marRight w:val="0"/>
      <w:marTop w:val="0"/>
      <w:marBottom w:val="0"/>
      <w:divBdr>
        <w:top w:val="none" w:sz="0" w:space="0" w:color="auto"/>
        <w:left w:val="none" w:sz="0" w:space="0" w:color="auto"/>
        <w:bottom w:val="none" w:sz="0" w:space="0" w:color="auto"/>
        <w:right w:val="none" w:sz="0" w:space="0" w:color="auto"/>
      </w:divBdr>
    </w:div>
    <w:div w:id="333344431">
      <w:bodyDiv w:val="1"/>
      <w:marLeft w:val="0"/>
      <w:marRight w:val="0"/>
      <w:marTop w:val="0"/>
      <w:marBottom w:val="0"/>
      <w:divBdr>
        <w:top w:val="none" w:sz="0" w:space="0" w:color="auto"/>
        <w:left w:val="none" w:sz="0" w:space="0" w:color="auto"/>
        <w:bottom w:val="none" w:sz="0" w:space="0" w:color="auto"/>
        <w:right w:val="none" w:sz="0" w:space="0" w:color="auto"/>
      </w:divBdr>
    </w:div>
    <w:div w:id="333656162">
      <w:bodyDiv w:val="1"/>
      <w:marLeft w:val="0"/>
      <w:marRight w:val="0"/>
      <w:marTop w:val="0"/>
      <w:marBottom w:val="0"/>
      <w:divBdr>
        <w:top w:val="none" w:sz="0" w:space="0" w:color="auto"/>
        <w:left w:val="none" w:sz="0" w:space="0" w:color="auto"/>
        <w:bottom w:val="none" w:sz="0" w:space="0" w:color="auto"/>
        <w:right w:val="none" w:sz="0" w:space="0" w:color="auto"/>
      </w:divBdr>
    </w:div>
    <w:div w:id="345788408">
      <w:bodyDiv w:val="1"/>
      <w:marLeft w:val="0"/>
      <w:marRight w:val="0"/>
      <w:marTop w:val="0"/>
      <w:marBottom w:val="0"/>
      <w:divBdr>
        <w:top w:val="none" w:sz="0" w:space="0" w:color="auto"/>
        <w:left w:val="none" w:sz="0" w:space="0" w:color="auto"/>
        <w:bottom w:val="none" w:sz="0" w:space="0" w:color="auto"/>
        <w:right w:val="none" w:sz="0" w:space="0" w:color="auto"/>
      </w:divBdr>
    </w:div>
    <w:div w:id="357119310">
      <w:bodyDiv w:val="1"/>
      <w:marLeft w:val="0"/>
      <w:marRight w:val="0"/>
      <w:marTop w:val="0"/>
      <w:marBottom w:val="0"/>
      <w:divBdr>
        <w:top w:val="none" w:sz="0" w:space="0" w:color="auto"/>
        <w:left w:val="none" w:sz="0" w:space="0" w:color="auto"/>
        <w:bottom w:val="none" w:sz="0" w:space="0" w:color="auto"/>
        <w:right w:val="none" w:sz="0" w:space="0" w:color="auto"/>
      </w:divBdr>
    </w:div>
    <w:div w:id="364717163">
      <w:bodyDiv w:val="1"/>
      <w:marLeft w:val="0"/>
      <w:marRight w:val="0"/>
      <w:marTop w:val="0"/>
      <w:marBottom w:val="0"/>
      <w:divBdr>
        <w:top w:val="none" w:sz="0" w:space="0" w:color="auto"/>
        <w:left w:val="none" w:sz="0" w:space="0" w:color="auto"/>
        <w:bottom w:val="none" w:sz="0" w:space="0" w:color="auto"/>
        <w:right w:val="none" w:sz="0" w:space="0" w:color="auto"/>
      </w:divBdr>
    </w:div>
    <w:div w:id="385837672">
      <w:bodyDiv w:val="1"/>
      <w:marLeft w:val="0"/>
      <w:marRight w:val="0"/>
      <w:marTop w:val="0"/>
      <w:marBottom w:val="0"/>
      <w:divBdr>
        <w:top w:val="none" w:sz="0" w:space="0" w:color="auto"/>
        <w:left w:val="none" w:sz="0" w:space="0" w:color="auto"/>
        <w:bottom w:val="none" w:sz="0" w:space="0" w:color="auto"/>
        <w:right w:val="none" w:sz="0" w:space="0" w:color="auto"/>
      </w:divBdr>
    </w:div>
    <w:div w:id="389886889">
      <w:bodyDiv w:val="1"/>
      <w:marLeft w:val="0"/>
      <w:marRight w:val="0"/>
      <w:marTop w:val="0"/>
      <w:marBottom w:val="0"/>
      <w:divBdr>
        <w:top w:val="none" w:sz="0" w:space="0" w:color="auto"/>
        <w:left w:val="none" w:sz="0" w:space="0" w:color="auto"/>
        <w:bottom w:val="none" w:sz="0" w:space="0" w:color="auto"/>
        <w:right w:val="none" w:sz="0" w:space="0" w:color="auto"/>
      </w:divBdr>
    </w:div>
    <w:div w:id="398554602">
      <w:bodyDiv w:val="1"/>
      <w:marLeft w:val="0"/>
      <w:marRight w:val="0"/>
      <w:marTop w:val="0"/>
      <w:marBottom w:val="0"/>
      <w:divBdr>
        <w:top w:val="none" w:sz="0" w:space="0" w:color="auto"/>
        <w:left w:val="none" w:sz="0" w:space="0" w:color="auto"/>
        <w:bottom w:val="none" w:sz="0" w:space="0" w:color="auto"/>
        <w:right w:val="none" w:sz="0" w:space="0" w:color="auto"/>
      </w:divBdr>
    </w:div>
    <w:div w:id="400635183">
      <w:bodyDiv w:val="1"/>
      <w:marLeft w:val="0"/>
      <w:marRight w:val="0"/>
      <w:marTop w:val="0"/>
      <w:marBottom w:val="0"/>
      <w:divBdr>
        <w:top w:val="none" w:sz="0" w:space="0" w:color="auto"/>
        <w:left w:val="none" w:sz="0" w:space="0" w:color="auto"/>
        <w:bottom w:val="none" w:sz="0" w:space="0" w:color="auto"/>
        <w:right w:val="none" w:sz="0" w:space="0" w:color="auto"/>
      </w:divBdr>
    </w:div>
    <w:div w:id="421223880">
      <w:bodyDiv w:val="1"/>
      <w:marLeft w:val="0"/>
      <w:marRight w:val="0"/>
      <w:marTop w:val="0"/>
      <w:marBottom w:val="0"/>
      <w:divBdr>
        <w:top w:val="none" w:sz="0" w:space="0" w:color="auto"/>
        <w:left w:val="none" w:sz="0" w:space="0" w:color="auto"/>
        <w:bottom w:val="none" w:sz="0" w:space="0" w:color="auto"/>
        <w:right w:val="none" w:sz="0" w:space="0" w:color="auto"/>
      </w:divBdr>
    </w:div>
    <w:div w:id="451245658">
      <w:bodyDiv w:val="1"/>
      <w:marLeft w:val="0"/>
      <w:marRight w:val="0"/>
      <w:marTop w:val="0"/>
      <w:marBottom w:val="0"/>
      <w:divBdr>
        <w:top w:val="none" w:sz="0" w:space="0" w:color="auto"/>
        <w:left w:val="none" w:sz="0" w:space="0" w:color="auto"/>
        <w:bottom w:val="none" w:sz="0" w:space="0" w:color="auto"/>
        <w:right w:val="none" w:sz="0" w:space="0" w:color="auto"/>
      </w:divBdr>
    </w:div>
    <w:div w:id="467548821">
      <w:bodyDiv w:val="1"/>
      <w:marLeft w:val="0"/>
      <w:marRight w:val="0"/>
      <w:marTop w:val="0"/>
      <w:marBottom w:val="0"/>
      <w:divBdr>
        <w:top w:val="none" w:sz="0" w:space="0" w:color="auto"/>
        <w:left w:val="none" w:sz="0" w:space="0" w:color="auto"/>
        <w:bottom w:val="none" w:sz="0" w:space="0" w:color="auto"/>
        <w:right w:val="none" w:sz="0" w:space="0" w:color="auto"/>
      </w:divBdr>
    </w:div>
    <w:div w:id="477571558">
      <w:bodyDiv w:val="1"/>
      <w:marLeft w:val="0"/>
      <w:marRight w:val="0"/>
      <w:marTop w:val="0"/>
      <w:marBottom w:val="0"/>
      <w:divBdr>
        <w:top w:val="none" w:sz="0" w:space="0" w:color="auto"/>
        <w:left w:val="none" w:sz="0" w:space="0" w:color="auto"/>
        <w:bottom w:val="none" w:sz="0" w:space="0" w:color="auto"/>
        <w:right w:val="none" w:sz="0" w:space="0" w:color="auto"/>
      </w:divBdr>
    </w:div>
    <w:div w:id="486627692">
      <w:bodyDiv w:val="1"/>
      <w:marLeft w:val="0"/>
      <w:marRight w:val="0"/>
      <w:marTop w:val="0"/>
      <w:marBottom w:val="0"/>
      <w:divBdr>
        <w:top w:val="none" w:sz="0" w:space="0" w:color="auto"/>
        <w:left w:val="none" w:sz="0" w:space="0" w:color="auto"/>
        <w:bottom w:val="none" w:sz="0" w:space="0" w:color="auto"/>
        <w:right w:val="none" w:sz="0" w:space="0" w:color="auto"/>
      </w:divBdr>
    </w:div>
    <w:div w:id="493761463">
      <w:bodyDiv w:val="1"/>
      <w:marLeft w:val="0"/>
      <w:marRight w:val="0"/>
      <w:marTop w:val="0"/>
      <w:marBottom w:val="0"/>
      <w:divBdr>
        <w:top w:val="none" w:sz="0" w:space="0" w:color="auto"/>
        <w:left w:val="none" w:sz="0" w:space="0" w:color="auto"/>
        <w:bottom w:val="none" w:sz="0" w:space="0" w:color="auto"/>
        <w:right w:val="none" w:sz="0" w:space="0" w:color="auto"/>
      </w:divBdr>
    </w:div>
    <w:div w:id="525867233">
      <w:bodyDiv w:val="1"/>
      <w:marLeft w:val="0"/>
      <w:marRight w:val="0"/>
      <w:marTop w:val="0"/>
      <w:marBottom w:val="0"/>
      <w:divBdr>
        <w:top w:val="none" w:sz="0" w:space="0" w:color="auto"/>
        <w:left w:val="none" w:sz="0" w:space="0" w:color="auto"/>
        <w:bottom w:val="none" w:sz="0" w:space="0" w:color="auto"/>
        <w:right w:val="none" w:sz="0" w:space="0" w:color="auto"/>
      </w:divBdr>
    </w:div>
    <w:div w:id="544607941">
      <w:bodyDiv w:val="1"/>
      <w:marLeft w:val="0"/>
      <w:marRight w:val="0"/>
      <w:marTop w:val="0"/>
      <w:marBottom w:val="0"/>
      <w:divBdr>
        <w:top w:val="none" w:sz="0" w:space="0" w:color="auto"/>
        <w:left w:val="none" w:sz="0" w:space="0" w:color="auto"/>
        <w:bottom w:val="none" w:sz="0" w:space="0" w:color="auto"/>
        <w:right w:val="none" w:sz="0" w:space="0" w:color="auto"/>
      </w:divBdr>
    </w:div>
    <w:div w:id="568656839">
      <w:bodyDiv w:val="1"/>
      <w:marLeft w:val="0"/>
      <w:marRight w:val="0"/>
      <w:marTop w:val="0"/>
      <w:marBottom w:val="0"/>
      <w:divBdr>
        <w:top w:val="none" w:sz="0" w:space="0" w:color="auto"/>
        <w:left w:val="none" w:sz="0" w:space="0" w:color="auto"/>
        <w:bottom w:val="none" w:sz="0" w:space="0" w:color="auto"/>
        <w:right w:val="none" w:sz="0" w:space="0" w:color="auto"/>
      </w:divBdr>
    </w:div>
    <w:div w:id="569193850">
      <w:bodyDiv w:val="1"/>
      <w:marLeft w:val="0"/>
      <w:marRight w:val="0"/>
      <w:marTop w:val="0"/>
      <w:marBottom w:val="0"/>
      <w:divBdr>
        <w:top w:val="none" w:sz="0" w:space="0" w:color="auto"/>
        <w:left w:val="none" w:sz="0" w:space="0" w:color="auto"/>
        <w:bottom w:val="none" w:sz="0" w:space="0" w:color="auto"/>
        <w:right w:val="none" w:sz="0" w:space="0" w:color="auto"/>
      </w:divBdr>
    </w:div>
    <w:div w:id="579026390">
      <w:bodyDiv w:val="1"/>
      <w:marLeft w:val="0"/>
      <w:marRight w:val="0"/>
      <w:marTop w:val="0"/>
      <w:marBottom w:val="0"/>
      <w:divBdr>
        <w:top w:val="none" w:sz="0" w:space="0" w:color="auto"/>
        <w:left w:val="none" w:sz="0" w:space="0" w:color="auto"/>
        <w:bottom w:val="none" w:sz="0" w:space="0" w:color="auto"/>
        <w:right w:val="none" w:sz="0" w:space="0" w:color="auto"/>
      </w:divBdr>
    </w:div>
    <w:div w:id="615988370">
      <w:bodyDiv w:val="1"/>
      <w:marLeft w:val="0"/>
      <w:marRight w:val="0"/>
      <w:marTop w:val="0"/>
      <w:marBottom w:val="0"/>
      <w:divBdr>
        <w:top w:val="none" w:sz="0" w:space="0" w:color="auto"/>
        <w:left w:val="none" w:sz="0" w:space="0" w:color="auto"/>
        <w:bottom w:val="none" w:sz="0" w:space="0" w:color="auto"/>
        <w:right w:val="none" w:sz="0" w:space="0" w:color="auto"/>
      </w:divBdr>
    </w:div>
    <w:div w:id="624383495">
      <w:bodyDiv w:val="1"/>
      <w:marLeft w:val="0"/>
      <w:marRight w:val="0"/>
      <w:marTop w:val="0"/>
      <w:marBottom w:val="0"/>
      <w:divBdr>
        <w:top w:val="none" w:sz="0" w:space="0" w:color="auto"/>
        <w:left w:val="none" w:sz="0" w:space="0" w:color="auto"/>
        <w:bottom w:val="none" w:sz="0" w:space="0" w:color="auto"/>
        <w:right w:val="none" w:sz="0" w:space="0" w:color="auto"/>
      </w:divBdr>
    </w:div>
    <w:div w:id="625164446">
      <w:bodyDiv w:val="1"/>
      <w:marLeft w:val="0"/>
      <w:marRight w:val="0"/>
      <w:marTop w:val="0"/>
      <w:marBottom w:val="0"/>
      <w:divBdr>
        <w:top w:val="none" w:sz="0" w:space="0" w:color="auto"/>
        <w:left w:val="none" w:sz="0" w:space="0" w:color="auto"/>
        <w:bottom w:val="none" w:sz="0" w:space="0" w:color="auto"/>
        <w:right w:val="none" w:sz="0" w:space="0" w:color="auto"/>
      </w:divBdr>
    </w:div>
    <w:div w:id="627518569">
      <w:bodyDiv w:val="1"/>
      <w:marLeft w:val="0"/>
      <w:marRight w:val="0"/>
      <w:marTop w:val="0"/>
      <w:marBottom w:val="0"/>
      <w:divBdr>
        <w:top w:val="none" w:sz="0" w:space="0" w:color="auto"/>
        <w:left w:val="none" w:sz="0" w:space="0" w:color="auto"/>
        <w:bottom w:val="none" w:sz="0" w:space="0" w:color="auto"/>
        <w:right w:val="none" w:sz="0" w:space="0" w:color="auto"/>
      </w:divBdr>
    </w:div>
    <w:div w:id="627661415">
      <w:bodyDiv w:val="1"/>
      <w:marLeft w:val="0"/>
      <w:marRight w:val="0"/>
      <w:marTop w:val="0"/>
      <w:marBottom w:val="0"/>
      <w:divBdr>
        <w:top w:val="none" w:sz="0" w:space="0" w:color="auto"/>
        <w:left w:val="none" w:sz="0" w:space="0" w:color="auto"/>
        <w:bottom w:val="none" w:sz="0" w:space="0" w:color="auto"/>
        <w:right w:val="none" w:sz="0" w:space="0" w:color="auto"/>
      </w:divBdr>
    </w:div>
    <w:div w:id="642319149">
      <w:bodyDiv w:val="1"/>
      <w:marLeft w:val="0"/>
      <w:marRight w:val="0"/>
      <w:marTop w:val="0"/>
      <w:marBottom w:val="0"/>
      <w:divBdr>
        <w:top w:val="none" w:sz="0" w:space="0" w:color="auto"/>
        <w:left w:val="none" w:sz="0" w:space="0" w:color="auto"/>
        <w:bottom w:val="none" w:sz="0" w:space="0" w:color="auto"/>
        <w:right w:val="none" w:sz="0" w:space="0" w:color="auto"/>
      </w:divBdr>
    </w:div>
    <w:div w:id="648363238">
      <w:bodyDiv w:val="1"/>
      <w:marLeft w:val="0"/>
      <w:marRight w:val="0"/>
      <w:marTop w:val="0"/>
      <w:marBottom w:val="0"/>
      <w:divBdr>
        <w:top w:val="none" w:sz="0" w:space="0" w:color="auto"/>
        <w:left w:val="none" w:sz="0" w:space="0" w:color="auto"/>
        <w:bottom w:val="none" w:sz="0" w:space="0" w:color="auto"/>
        <w:right w:val="none" w:sz="0" w:space="0" w:color="auto"/>
      </w:divBdr>
    </w:div>
    <w:div w:id="649554314">
      <w:bodyDiv w:val="1"/>
      <w:marLeft w:val="0"/>
      <w:marRight w:val="0"/>
      <w:marTop w:val="0"/>
      <w:marBottom w:val="0"/>
      <w:divBdr>
        <w:top w:val="none" w:sz="0" w:space="0" w:color="auto"/>
        <w:left w:val="none" w:sz="0" w:space="0" w:color="auto"/>
        <w:bottom w:val="none" w:sz="0" w:space="0" w:color="auto"/>
        <w:right w:val="none" w:sz="0" w:space="0" w:color="auto"/>
      </w:divBdr>
    </w:div>
    <w:div w:id="665981160">
      <w:bodyDiv w:val="1"/>
      <w:marLeft w:val="0"/>
      <w:marRight w:val="0"/>
      <w:marTop w:val="0"/>
      <w:marBottom w:val="0"/>
      <w:divBdr>
        <w:top w:val="none" w:sz="0" w:space="0" w:color="auto"/>
        <w:left w:val="none" w:sz="0" w:space="0" w:color="auto"/>
        <w:bottom w:val="none" w:sz="0" w:space="0" w:color="auto"/>
        <w:right w:val="none" w:sz="0" w:space="0" w:color="auto"/>
      </w:divBdr>
    </w:div>
    <w:div w:id="665983042">
      <w:bodyDiv w:val="1"/>
      <w:marLeft w:val="0"/>
      <w:marRight w:val="0"/>
      <w:marTop w:val="0"/>
      <w:marBottom w:val="0"/>
      <w:divBdr>
        <w:top w:val="none" w:sz="0" w:space="0" w:color="auto"/>
        <w:left w:val="none" w:sz="0" w:space="0" w:color="auto"/>
        <w:bottom w:val="none" w:sz="0" w:space="0" w:color="auto"/>
        <w:right w:val="none" w:sz="0" w:space="0" w:color="auto"/>
      </w:divBdr>
    </w:div>
    <w:div w:id="675426167">
      <w:bodyDiv w:val="1"/>
      <w:marLeft w:val="0"/>
      <w:marRight w:val="0"/>
      <w:marTop w:val="0"/>
      <w:marBottom w:val="0"/>
      <w:divBdr>
        <w:top w:val="none" w:sz="0" w:space="0" w:color="auto"/>
        <w:left w:val="none" w:sz="0" w:space="0" w:color="auto"/>
        <w:bottom w:val="none" w:sz="0" w:space="0" w:color="auto"/>
        <w:right w:val="none" w:sz="0" w:space="0" w:color="auto"/>
      </w:divBdr>
    </w:div>
    <w:div w:id="679694575">
      <w:bodyDiv w:val="1"/>
      <w:marLeft w:val="0"/>
      <w:marRight w:val="0"/>
      <w:marTop w:val="0"/>
      <w:marBottom w:val="0"/>
      <w:divBdr>
        <w:top w:val="none" w:sz="0" w:space="0" w:color="auto"/>
        <w:left w:val="none" w:sz="0" w:space="0" w:color="auto"/>
        <w:bottom w:val="none" w:sz="0" w:space="0" w:color="auto"/>
        <w:right w:val="none" w:sz="0" w:space="0" w:color="auto"/>
      </w:divBdr>
    </w:div>
    <w:div w:id="685862916">
      <w:bodyDiv w:val="1"/>
      <w:marLeft w:val="0"/>
      <w:marRight w:val="0"/>
      <w:marTop w:val="0"/>
      <w:marBottom w:val="0"/>
      <w:divBdr>
        <w:top w:val="none" w:sz="0" w:space="0" w:color="auto"/>
        <w:left w:val="none" w:sz="0" w:space="0" w:color="auto"/>
        <w:bottom w:val="none" w:sz="0" w:space="0" w:color="auto"/>
        <w:right w:val="none" w:sz="0" w:space="0" w:color="auto"/>
      </w:divBdr>
    </w:div>
    <w:div w:id="701174049">
      <w:bodyDiv w:val="1"/>
      <w:marLeft w:val="0"/>
      <w:marRight w:val="0"/>
      <w:marTop w:val="0"/>
      <w:marBottom w:val="0"/>
      <w:divBdr>
        <w:top w:val="none" w:sz="0" w:space="0" w:color="auto"/>
        <w:left w:val="none" w:sz="0" w:space="0" w:color="auto"/>
        <w:bottom w:val="none" w:sz="0" w:space="0" w:color="auto"/>
        <w:right w:val="none" w:sz="0" w:space="0" w:color="auto"/>
      </w:divBdr>
    </w:div>
    <w:div w:id="701782606">
      <w:bodyDiv w:val="1"/>
      <w:marLeft w:val="0"/>
      <w:marRight w:val="0"/>
      <w:marTop w:val="0"/>
      <w:marBottom w:val="0"/>
      <w:divBdr>
        <w:top w:val="none" w:sz="0" w:space="0" w:color="auto"/>
        <w:left w:val="none" w:sz="0" w:space="0" w:color="auto"/>
        <w:bottom w:val="none" w:sz="0" w:space="0" w:color="auto"/>
        <w:right w:val="none" w:sz="0" w:space="0" w:color="auto"/>
      </w:divBdr>
    </w:div>
    <w:div w:id="705523833">
      <w:bodyDiv w:val="1"/>
      <w:marLeft w:val="0"/>
      <w:marRight w:val="0"/>
      <w:marTop w:val="0"/>
      <w:marBottom w:val="0"/>
      <w:divBdr>
        <w:top w:val="none" w:sz="0" w:space="0" w:color="auto"/>
        <w:left w:val="none" w:sz="0" w:space="0" w:color="auto"/>
        <w:bottom w:val="none" w:sz="0" w:space="0" w:color="auto"/>
        <w:right w:val="none" w:sz="0" w:space="0" w:color="auto"/>
      </w:divBdr>
    </w:div>
    <w:div w:id="708721245">
      <w:bodyDiv w:val="1"/>
      <w:marLeft w:val="0"/>
      <w:marRight w:val="0"/>
      <w:marTop w:val="0"/>
      <w:marBottom w:val="0"/>
      <w:divBdr>
        <w:top w:val="none" w:sz="0" w:space="0" w:color="auto"/>
        <w:left w:val="none" w:sz="0" w:space="0" w:color="auto"/>
        <w:bottom w:val="none" w:sz="0" w:space="0" w:color="auto"/>
        <w:right w:val="none" w:sz="0" w:space="0" w:color="auto"/>
      </w:divBdr>
    </w:div>
    <w:div w:id="729964981">
      <w:bodyDiv w:val="1"/>
      <w:marLeft w:val="0"/>
      <w:marRight w:val="0"/>
      <w:marTop w:val="0"/>
      <w:marBottom w:val="0"/>
      <w:divBdr>
        <w:top w:val="none" w:sz="0" w:space="0" w:color="auto"/>
        <w:left w:val="none" w:sz="0" w:space="0" w:color="auto"/>
        <w:bottom w:val="none" w:sz="0" w:space="0" w:color="auto"/>
        <w:right w:val="none" w:sz="0" w:space="0" w:color="auto"/>
      </w:divBdr>
    </w:div>
    <w:div w:id="734164966">
      <w:bodyDiv w:val="1"/>
      <w:marLeft w:val="0"/>
      <w:marRight w:val="0"/>
      <w:marTop w:val="0"/>
      <w:marBottom w:val="0"/>
      <w:divBdr>
        <w:top w:val="none" w:sz="0" w:space="0" w:color="auto"/>
        <w:left w:val="none" w:sz="0" w:space="0" w:color="auto"/>
        <w:bottom w:val="none" w:sz="0" w:space="0" w:color="auto"/>
        <w:right w:val="none" w:sz="0" w:space="0" w:color="auto"/>
      </w:divBdr>
    </w:div>
    <w:div w:id="738868633">
      <w:bodyDiv w:val="1"/>
      <w:marLeft w:val="0"/>
      <w:marRight w:val="0"/>
      <w:marTop w:val="0"/>
      <w:marBottom w:val="0"/>
      <w:divBdr>
        <w:top w:val="none" w:sz="0" w:space="0" w:color="auto"/>
        <w:left w:val="none" w:sz="0" w:space="0" w:color="auto"/>
        <w:bottom w:val="none" w:sz="0" w:space="0" w:color="auto"/>
        <w:right w:val="none" w:sz="0" w:space="0" w:color="auto"/>
      </w:divBdr>
    </w:div>
    <w:div w:id="741685918">
      <w:bodyDiv w:val="1"/>
      <w:marLeft w:val="0"/>
      <w:marRight w:val="0"/>
      <w:marTop w:val="0"/>
      <w:marBottom w:val="0"/>
      <w:divBdr>
        <w:top w:val="none" w:sz="0" w:space="0" w:color="auto"/>
        <w:left w:val="none" w:sz="0" w:space="0" w:color="auto"/>
        <w:bottom w:val="none" w:sz="0" w:space="0" w:color="auto"/>
        <w:right w:val="none" w:sz="0" w:space="0" w:color="auto"/>
      </w:divBdr>
    </w:div>
    <w:div w:id="743457693">
      <w:bodyDiv w:val="1"/>
      <w:marLeft w:val="0"/>
      <w:marRight w:val="0"/>
      <w:marTop w:val="0"/>
      <w:marBottom w:val="0"/>
      <w:divBdr>
        <w:top w:val="none" w:sz="0" w:space="0" w:color="auto"/>
        <w:left w:val="none" w:sz="0" w:space="0" w:color="auto"/>
        <w:bottom w:val="none" w:sz="0" w:space="0" w:color="auto"/>
        <w:right w:val="none" w:sz="0" w:space="0" w:color="auto"/>
      </w:divBdr>
    </w:div>
    <w:div w:id="746608256">
      <w:bodyDiv w:val="1"/>
      <w:marLeft w:val="0"/>
      <w:marRight w:val="0"/>
      <w:marTop w:val="0"/>
      <w:marBottom w:val="0"/>
      <w:divBdr>
        <w:top w:val="none" w:sz="0" w:space="0" w:color="auto"/>
        <w:left w:val="none" w:sz="0" w:space="0" w:color="auto"/>
        <w:bottom w:val="none" w:sz="0" w:space="0" w:color="auto"/>
        <w:right w:val="none" w:sz="0" w:space="0" w:color="auto"/>
      </w:divBdr>
    </w:div>
    <w:div w:id="749623732">
      <w:bodyDiv w:val="1"/>
      <w:marLeft w:val="0"/>
      <w:marRight w:val="0"/>
      <w:marTop w:val="0"/>
      <w:marBottom w:val="0"/>
      <w:divBdr>
        <w:top w:val="none" w:sz="0" w:space="0" w:color="auto"/>
        <w:left w:val="none" w:sz="0" w:space="0" w:color="auto"/>
        <w:bottom w:val="none" w:sz="0" w:space="0" w:color="auto"/>
        <w:right w:val="none" w:sz="0" w:space="0" w:color="auto"/>
      </w:divBdr>
    </w:div>
    <w:div w:id="756093341">
      <w:bodyDiv w:val="1"/>
      <w:marLeft w:val="0"/>
      <w:marRight w:val="0"/>
      <w:marTop w:val="0"/>
      <w:marBottom w:val="0"/>
      <w:divBdr>
        <w:top w:val="none" w:sz="0" w:space="0" w:color="auto"/>
        <w:left w:val="none" w:sz="0" w:space="0" w:color="auto"/>
        <w:bottom w:val="none" w:sz="0" w:space="0" w:color="auto"/>
        <w:right w:val="none" w:sz="0" w:space="0" w:color="auto"/>
      </w:divBdr>
    </w:div>
    <w:div w:id="768693720">
      <w:bodyDiv w:val="1"/>
      <w:marLeft w:val="0"/>
      <w:marRight w:val="0"/>
      <w:marTop w:val="0"/>
      <w:marBottom w:val="0"/>
      <w:divBdr>
        <w:top w:val="none" w:sz="0" w:space="0" w:color="auto"/>
        <w:left w:val="none" w:sz="0" w:space="0" w:color="auto"/>
        <w:bottom w:val="none" w:sz="0" w:space="0" w:color="auto"/>
        <w:right w:val="none" w:sz="0" w:space="0" w:color="auto"/>
      </w:divBdr>
    </w:div>
    <w:div w:id="771364718">
      <w:bodyDiv w:val="1"/>
      <w:marLeft w:val="0"/>
      <w:marRight w:val="0"/>
      <w:marTop w:val="0"/>
      <w:marBottom w:val="0"/>
      <w:divBdr>
        <w:top w:val="none" w:sz="0" w:space="0" w:color="auto"/>
        <w:left w:val="none" w:sz="0" w:space="0" w:color="auto"/>
        <w:bottom w:val="none" w:sz="0" w:space="0" w:color="auto"/>
        <w:right w:val="none" w:sz="0" w:space="0" w:color="auto"/>
      </w:divBdr>
    </w:div>
    <w:div w:id="777531902">
      <w:bodyDiv w:val="1"/>
      <w:marLeft w:val="0"/>
      <w:marRight w:val="0"/>
      <w:marTop w:val="0"/>
      <w:marBottom w:val="0"/>
      <w:divBdr>
        <w:top w:val="none" w:sz="0" w:space="0" w:color="auto"/>
        <w:left w:val="none" w:sz="0" w:space="0" w:color="auto"/>
        <w:bottom w:val="none" w:sz="0" w:space="0" w:color="auto"/>
        <w:right w:val="none" w:sz="0" w:space="0" w:color="auto"/>
      </w:divBdr>
    </w:div>
    <w:div w:id="778135857">
      <w:bodyDiv w:val="1"/>
      <w:marLeft w:val="0"/>
      <w:marRight w:val="0"/>
      <w:marTop w:val="0"/>
      <w:marBottom w:val="0"/>
      <w:divBdr>
        <w:top w:val="none" w:sz="0" w:space="0" w:color="auto"/>
        <w:left w:val="none" w:sz="0" w:space="0" w:color="auto"/>
        <w:bottom w:val="none" w:sz="0" w:space="0" w:color="auto"/>
        <w:right w:val="none" w:sz="0" w:space="0" w:color="auto"/>
      </w:divBdr>
    </w:div>
    <w:div w:id="791368380">
      <w:bodyDiv w:val="1"/>
      <w:marLeft w:val="0"/>
      <w:marRight w:val="0"/>
      <w:marTop w:val="0"/>
      <w:marBottom w:val="0"/>
      <w:divBdr>
        <w:top w:val="none" w:sz="0" w:space="0" w:color="auto"/>
        <w:left w:val="none" w:sz="0" w:space="0" w:color="auto"/>
        <w:bottom w:val="none" w:sz="0" w:space="0" w:color="auto"/>
        <w:right w:val="none" w:sz="0" w:space="0" w:color="auto"/>
      </w:divBdr>
    </w:div>
    <w:div w:id="792989531">
      <w:bodyDiv w:val="1"/>
      <w:marLeft w:val="0"/>
      <w:marRight w:val="0"/>
      <w:marTop w:val="0"/>
      <w:marBottom w:val="0"/>
      <w:divBdr>
        <w:top w:val="none" w:sz="0" w:space="0" w:color="auto"/>
        <w:left w:val="none" w:sz="0" w:space="0" w:color="auto"/>
        <w:bottom w:val="none" w:sz="0" w:space="0" w:color="auto"/>
        <w:right w:val="none" w:sz="0" w:space="0" w:color="auto"/>
      </w:divBdr>
    </w:div>
    <w:div w:id="815147253">
      <w:bodyDiv w:val="1"/>
      <w:marLeft w:val="0"/>
      <w:marRight w:val="0"/>
      <w:marTop w:val="0"/>
      <w:marBottom w:val="0"/>
      <w:divBdr>
        <w:top w:val="none" w:sz="0" w:space="0" w:color="auto"/>
        <w:left w:val="none" w:sz="0" w:space="0" w:color="auto"/>
        <w:bottom w:val="none" w:sz="0" w:space="0" w:color="auto"/>
        <w:right w:val="none" w:sz="0" w:space="0" w:color="auto"/>
      </w:divBdr>
    </w:div>
    <w:div w:id="826744905">
      <w:bodyDiv w:val="1"/>
      <w:marLeft w:val="0"/>
      <w:marRight w:val="0"/>
      <w:marTop w:val="0"/>
      <w:marBottom w:val="0"/>
      <w:divBdr>
        <w:top w:val="none" w:sz="0" w:space="0" w:color="auto"/>
        <w:left w:val="none" w:sz="0" w:space="0" w:color="auto"/>
        <w:bottom w:val="none" w:sz="0" w:space="0" w:color="auto"/>
        <w:right w:val="none" w:sz="0" w:space="0" w:color="auto"/>
      </w:divBdr>
    </w:div>
    <w:div w:id="838890548">
      <w:bodyDiv w:val="1"/>
      <w:marLeft w:val="0"/>
      <w:marRight w:val="0"/>
      <w:marTop w:val="0"/>
      <w:marBottom w:val="0"/>
      <w:divBdr>
        <w:top w:val="none" w:sz="0" w:space="0" w:color="auto"/>
        <w:left w:val="none" w:sz="0" w:space="0" w:color="auto"/>
        <w:bottom w:val="none" w:sz="0" w:space="0" w:color="auto"/>
        <w:right w:val="none" w:sz="0" w:space="0" w:color="auto"/>
      </w:divBdr>
    </w:div>
    <w:div w:id="848447942">
      <w:bodyDiv w:val="1"/>
      <w:marLeft w:val="0"/>
      <w:marRight w:val="0"/>
      <w:marTop w:val="0"/>
      <w:marBottom w:val="0"/>
      <w:divBdr>
        <w:top w:val="none" w:sz="0" w:space="0" w:color="auto"/>
        <w:left w:val="none" w:sz="0" w:space="0" w:color="auto"/>
        <w:bottom w:val="none" w:sz="0" w:space="0" w:color="auto"/>
        <w:right w:val="none" w:sz="0" w:space="0" w:color="auto"/>
      </w:divBdr>
    </w:div>
    <w:div w:id="848640322">
      <w:bodyDiv w:val="1"/>
      <w:marLeft w:val="0"/>
      <w:marRight w:val="0"/>
      <w:marTop w:val="0"/>
      <w:marBottom w:val="0"/>
      <w:divBdr>
        <w:top w:val="none" w:sz="0" w:space="0" w:color="auto"/>
        <w:left w:val="none" w:sz="0" w:space="0" w:color="auto"/>
        <w:bottom w:val="none" w:sz="0" w:space="0" w:color="auto"/>
        <w:right w:val="none" w:sz="0" w:space="0" w:color="auto"/>
      </w:divBdr>
    </w:div>
    <w:div w:id="873464652">
      <w:bodyDiv w:val="1"/>
      <w:marLeft w:val="0"/>
      <w:marRight w:val="0"/>
      <w:marTop w:val="0"/>
      <w:marBottom w:val="0"/>
      <w:divBdr>
        <w:top w:val="none" w:sz="0" w:space="0" w:color="auto"/>
        <w:left w:val="none" w:sz="0" w:space="0" w:color="auto"/>
        <w:bottom w:val="none" w:sz="0" w:space="0" w:color="auto"/>
        <w:right w:val="none" w:sz="0" w:space="0" w:color="auto"/>
      </w:divBdr>
    </w:div>
    <w:div w:id="874123207">
      <w:bodyDiv w:val="1"/>
      <w:marLeft w:val="0"/>
      <w:marRight w:val="0"/>
      <w:marTop w:val="0"/>
      <w:marBottom w:val="0"/>
      <w:divBdr>
        <w:top w:val="none" w:sz="0" w:space="0" w:color="auto"/>
        <w:left w:val="none" w:sz="0" w:space="0" w:color="auto"/>
        <w:bottom w:val="none" w:sz="0" w:space="0" w:color="auto"/>
        <w:right w:val="none" w:sz="0" w:space="0" w:color="auto"/>
      </w:divBdr>
    </w:div>
    <w:div w:id="880631809">
      <w:bodyDiv w:val="1"/>
      <w:marLeft w:val="0"/>
      <w:marRight w:val="0"/>
      <w:marTop w:val="0"/>
      <w:marBottom w:val="0"/>
      <w:divBdr>
        <w:top w:val="none" w:sz="0" w:space="0" w:color="auto"/>
        <w:left w:val="none" w:sz="0" w:space="0" w:color="auto"/>
        <w:bottom w:val="none" w:sz="0" w:space="0" w:color="auto"/>
        <w:right w:val="none" w:sz="0" w:space="0" w:color="auto"/>
      </w:divBdr>
    </w:div>
    <w:div w:id="901142336">
      <w:bodyDiv w:val="1"/>
      <w:marLeft w:val="0"/>
      <w:marRight w:val="0"/>
      <w:marTop w:val="0"/>
      <w:marBottom w:val="0"/>
      <w:divBdr>
        <w:top w:val="none" w:sz="0" w:space="0" w:color="auto"/>
        <w:left w:val="none" w:sz="0" w:space="0" w:color="auto"/>
        <w:bottom w:val="none" w:sz="0" w:space="0" w:color="auto"/>
        <w:right w:val="none" w:sz="0" w:space="0" w:color="auto"/>
      </w:divBdr>
    </w:div>
    <w:div w:id="907573924">
      <w:bodyDiv w:val="1"/>
      <w:marLeft w:val="0"/>
      <w:marRight w:val="0"/>
      <w:marTop w:val="0"/>
      <w:marBottom w:val="0"/>
      <w:divBdr>
        <w:top w:val="none" w:sz="0" w:space="0" w:color="auto"/>
        <w:left w:val="none" w:sz="0" w:space="0" w:color="auto"/>
        <w:bottom w:val="none" w:sz="0" w:space="0" w:color="auto"/>
        <w:right w:val="none" w:sz="0" w:space="0" w:color="auto"/>
      </w:divBdr>
    </w:div>
    <w:div w:id="920718559">
      <w:bodyDiv w:val="1"/>
      <w:marLeft w:val="0"/>
      <w:marRight w:val="0"/>
      <w:marTop w:val="0"/>
      <w:marBottom w:val="0"/>
      <w:divBdr>
        <w:top w:val="none" w:sz="0" w:space="0" w:color="auto"/>
        <w:left w:val="none" w:sz="0" w:space="0" w:color="auto"/>
        <w:bottom w:val="none" w:sz="0" w:space="0" w:color="auto"/>
        <w:right w:val="none" w:sz="0" w:space="0" w:color="auto"/>
      </w:divBdr>
    </w:div>
    <w:div w:id="931352257">
      <w:bodyDiv w:val="1"/>
      <w:marLeft w:val="0"/>
      <w:marRight w:val="0"/>
      <w:marTop w:val="0"/>
      <w:marBottom w:val="0"/>
      <w:divBdr>
        <w:top w:val="none" w:sz="0" w:space="0" w:color="auto"/>
        <w:left w:val="none" w:sz="0" w:space="0" w:color="auto"/>
        <w:bottom w:val="none" w:sz="0" w:space="0" w:color="auto"/>
        <w:right w:val="none" w:sz="0" w:space="0" w:color="auto"/>
      </w:divBdr>
    </w:div>
    <w:div w:id="934631492">
      <w:bodyDiv w:val="1"/>
      <w:marLeft w:val="0"/>
      <w:marRight w:val="0"/>
      <w:marTop w:val="0"/>
      <w:marBottom w:val="0"/>
      <w:divBdr>
        <w:top w:val="none" w:sz="0" w:space="0" w:color="auto"/>
        <w:left w:val="none" w:sz="0" w:space="0" w:color="auto"/>
        <w:bottom w:val="none" w:sz="0" w:space="0" w:color="auto"/>
        <w:right w:val="none" w:sz="0" w:space="0" w:color="auto"/>
      </w:divBdr>
    </w:div>
    <w:div w:id="942608270">
      <w:bodyDiv w:val="1"/>
      <w:marLeft w:val="0"/>
      <w:marRight w:val="0"/>
      <w:marTop w:val="0"/>
      <w:marBottom w:val="0"/>
      <w:divBdr>
        <w:top w:val="none" w:sz="0" w:space="0" w:color="auto"/>
        <w:left w:val="none" w:sz="0" w:space="0" w:color="auto"/>
        <w:bottom w:val="none" w:sz="0" w:space="0" w:color="auto"/>
        <w:right w:val="none" w:sz="0" w:space="0" w:color="auto"/>
      </w:divBdr>
    </w:div>
    <w:div w:id="942880294">
      <w:bodyDiv w:val="1"/>
      <w:marLeft w:val="0"/>
      <w:marRight w:val="0"/>
      <w:marTop w:val="0"/>
      <w:marBottom w:val="0"/>
      <w:divBdr>
        <w:top w:val="none" w:sz="0" w:space="0" w:color="auto"/>
        <w:left w:val="none" w:sz="0" w:space="0" w:color="auto"/>
        <w:bottom w:val="none" w:sz="0" w:space="0" w:color="auto"/>
        <w:right w:val="none" w:sz="0" w:space="0" w:color="auto"/>
      </w:divBdr>
    </w:div>
    <w:div w:id="946355423">
      <w:bodyDiv w:val="1"/>
      <w:marLeft w:val="0"/>
      <w:marRight w:val="0"/>
      <w:marTop w:val="0"/>
      <w:marBottom w:val="0"/>
      <w:divBdr>
        <w:top w:val="none" w:sz="0" w:space="0" w:color="auto"/>
        <w:left w:val="none" w:sz="0" w:space="0" w:color="auto"/>
        <w:bottom w:val="none" w:sz="0" w:space="0" w:color="auto"/>
        <w:right w:val="none" w:sz="0" w:space="0" w:color="auto"/>
      </w:divBdr>
    </w:div>
    <w:div w:id="970673372">
      <w:bodyDiv w:val="1"/>
      <w:marLeft w:val="0"/>
      <w:marRight w:val="0"/>
      <w:marTop w:val="0"/>
      <w:marBottom w:val="0"/>
      <w:divBdr>
        <w:top w:val="none" w:sz="0" w:space="0" w:color="auto"/>
        <w:left w:val="none" w:sz="0" w:space="0" w:color="auto"/>
        <w:bottom w:val="none" w:sz="0" w:space="0" w:color="auto"/>
        <w:right w:val="none" w:sz="0" w:space="0" w:color="auto"/>
      </w:divBdr>
    </w:div>
    <w:div w:id="1006058815">
      <w:bodyDiv w:val="1"/>
      <w:marLeft w:val="0"/>
      <w:marRight w:val="0"/>
      <w:marTop w:val="0"/>
      <w:marBottom w:val="0"/>
      <w:divBdr>
        <w:top w:val="none" w:sz="0" w:space="0" w:color="auto"/>
        <w:left w:val="none" w:sz="0" w:space="0" w:color="auto"/>
        <w:bottom w:val="none" w:sz="0" w:space="0" w:color="auto"/>
        <w:right w:val="none" w:sz="0" w:space="0" w:color="auto"/>
      </w:divBdr>
    </w:div>
    <w:div w:id="1011104454">
      <w:bodyDiv w:val="1"/>
      <w:marLeft w:val="0"/>
      <w:marRight w:val="0"/>
      <w:marTop w:val="0"/>
      <w:marBottom w:val="0"/>
      <w:divBdr>
        <w:top w:val="none" w:sz="0" w:space="0" w:color="auto"/>
        <w:left w:val="none" w:sz="0" w:space="0" w:color="auto"/>
        <w:bottom w:val="none" w:sz="0" w:space="0" w:color="auto"/>
        <w:right w:val="none" w:sz="0" w:space="0" w:color="auto"/>
      </w:divBdr>
    </w:div>
    <w:div w:id="1030301715">
      <w:bodyDiv w:val="1"/>
      <w:marLeft w:val="0"/>
      <w:marRight w:val="0"/>
      <w:marTop w:val="0"/>
      <w:marBottom w:val="0"/>
      <w:divBdr>
        <w:top w:val="none" w:sz="0" w:space="0" w:color="auto"/>
        <w:left w:val="none" w:sz="0" w:space="0" w:color="auto"/>
        <w:bottom w:val="none" w:sz="0" w:space="0" w:color="auto"/>
        <w:right w:val="none" w:sz="0" w:space="0" w:color="auto"/>
      </w:divBdr>
    </w:div>
    <w:div w:id="1033963706">
      <w:bodyDiv w:val="1"/>
      <w:marLeft w:val="0"/>
      <w:marRight w:val="0"/>
      <w:marTop w:val="0"/>
      <w:marBottom w:val="0"/>
      <w:divBdr>
        <w:top w:val="none" w:sz="0" w:space="0" w:color="auto"/>
        <w:left w:val="none" w:sz="0" w:space="0" w:color="auto"/>
        <w:bottom w:val="none" w:sz="0" w:space="0" w:color="auto"/>
        <w:right w:val="none" w:sz="0" w:space="0" w:color="auto"/>
      </w:divBdr>
    </w:div>
    <w:div w:id="1041440809">
      <w:bodyDiv w:val="1"/>
      <w:marLeft w:val="0"/>
      <w:marRight w:val="0"/>
      <w:marTop w:val="0"/>
      <w:marBottom w:val="0"/>
      <w:divBdr>
        <w:top w:val="none" w:sz="0" w:space="0" w:color="auto"/>
        <w:left w:val="none" w:sz="0" w:space="0" w:color="auto"/>
        <w:bottom w:val="none" w:sz="0" w:space="0" w:color="auto"/>
        <w:right w:val="none" w:sz="0" w:space="0" w:color="auto"/>
      </w:divBdr>
    </w:div>
    <w:div w:id="1052466669">
      <w:bodyDiv w:val="1"/>
      <w:marLeft w:val="0"/>
      <w:marRight w:val="0"/>
      <w:marTop w:val="0"/>
      <w:marBottom w:val="0"/>
      <w:divBdr>
        <w:top w:val="none" w:sz="0" w:space="0" w:color="auto"/>
        <w:left w:val="none" w:sz="0" w:space="0" w:color="auto"/>
        <w:bottom w:val="none" w:sz="0" w:space="0" w:color="auto"/>
        <w:right w:val="none" w:sz="0" w:space="0" w:color="auto"/>
      </w:divBdr>
    </w:div>
    <w:div w:id="1057096505">
      <w:bodyDiv w:val="1"/>
      <w:marLeft w:val="0"/>
      <w:marRight w:val="0"/>
      <w:marTop w:val="0"/>
      <w:marBottom w:val="0"/>
      <w:divBdr>
        <w:top w:val="none" w:sz="0" w:space="0" w:color="auto"/>
        <w:left w:val="none" w:sz="0" w:space="0" w:color="auto"/>
        <w:bottom w:val="none" w:sz="0" w:space="0" w:color="auto"/>
        <w:right w:val="none" w:sz="0" w:space="0" w:color="auto"/>
      </w:divBdr>
    </w:div>
    <w:div w:id="1066339704">
      <w:bodyDiv w:val="1"/>
      <w:marLeft w:val="0"/>
      <w:marRight w:val="0"/>
      <w:marTop w:val="0"/>
      <w:marBottom w:val="0"/>
      <w:divBdr>
        <w:top w:val="none" w:sz="0" w:space="0" w:color="auto"/>
        <w:left w:val="none" w:sz="0" w:space="0" w:color="auto"/>
        <w:bottom w:val="none" w:sz="0" w:space="0" w:color="auto"/>
        <w:right w:val="none" w:sz="0" w:space="0" w:color="auto"/>
      </w:divBdr>
    </w:div>
    <w:div w:id="1068839633">
      <w:bodyDiv w:val="1"/>
      <w:marLeft w:val="0"/>
      <w:marRight w:val="0"/>
      <w:marTop w:val="0"/>
      <w:marBottom w:val="0"/>
      <w:divBdr>
        <w:top w:val="none" w:sz="0" w:space="0" w:color="auto"/>
        <w:left w:val="none" w:sz="0" w:space="0" w:color="auto"/>
        <w:bottom w:val="none" w:sz="0" w:space="0" w:color="auto"/>
        <w:right w:val="none" w:sz="0" w:space="0" w:color="auto"/>
      </w:divBdr>
    </w:div>
    <w:div w:id="1082919556">
      <w:bodyDiv w:val="1"/>
      <w:marLeft w:val="0"/>
      <w:marRight w:val="0"/>
      <w:marTop w:val="0"/>
      <w:marBottom w:val="0"/>
      <w:divBdr>
        <w:top w:val="none" w:sz="0" w:space="0" w:color="auto"/>
        <w:left w:val="none" w:sz="0" w:space="0" w:color="auto"/>
        <w:bottom w:val="none" w:sz="0" w:space="0" w:color="auto"/>
        <w:right w:val="none" w:sz="0" w:space="0" w:color="auto"/>
      </w:divBdr>
    </w:div>
    <w:div w:id="1094782054">
      <w:bodyDiv w:val="1"/>
      <w:marLeft w:val="0"/>
      <w:marRight w:val="0"/>
      <w:marTop w:val="0"/>
      <w:marBottom w:val="0"/>
      <w:divBdr>
        <w:top w:val="none" w:sz="0" w:space="0" w:color="auto"/>
        <w:left w:val="none" w:sz="0" w:space="0" w:color="auto"/>
        <w:bottom w:val="none" w:sz="0" w:space="0" w:color="auto"/>
        <w:right w:val="none" w:sz="0" w:space="0" w:color="auto"/>
      </w:divBdr>
    </w:div>
    <w:div w:id="1096169038">
      <w:bodyDiv w:val="1"/>
      <w:marLeft w:val="0"/>
      <w:marRight w:val="0"/>
      <w:marTop w:val="0"/>
      <w:marBottom w:val="0"/>
      <w:divBdr>
        <w:top w:val="none" w:sz="0" w:space="0" w:color="auto"/>
        <w:left w:val="none" w:sz="0" w:space="0" w:color="auto"/>
        <w:bottom w:val="none" w:sz="0" w:space="0" w:color="auto"/>
        <w:right w:val="none" w:sz="0" w:space="0" w:color="auto"/>
      </w:divBdr>
    </w:div>
    <w:div w:id="1104958493">
      <w:bodyDiv w:val="1"/>
      <w:marLeft w:val="0"/>
      <w:marRight w:val="0"/>
      <w:marTop w:val="0"/>
      <w:marBottom w:val="0"/>
      <w:divBdr>
        <w:top w:val="none" w:sz="0" w:space="0" w:color="auto"/>
        <w:left w:val="none" w:sz="0" w:space="0" w:color="auto"/>
        <w:bottom w:val="none" w:sz="0" w:space="0" w:color="auto"/>
        <w:right w:val="none" w:sz="0" w:space="0" w:color="auto"/>
      </w:divBdr>
    </w:div>
    <w:div w:id="1125003060">
      <w:bodyDiv w:val="1"/>
      <w:marLeft w:val="0"/>
      <w:marRight w:val="0"/>
      <w:marTop w:val="0"/>
      <w:marBottom w:val="0"/>
      <w:divBdr>
        <w:top w:val="none" w:sz="0" w:space="0" w:color="auto"/>
        <w:left w:val="none" w:sz="0" w:space="0" w:color="auto"/>
        <w:bottom w:val="none" w:sz="0" w:space="0" w:color="auto"/>
        <w:right w:val="none" w:sz="0" w:space="0" w:color="auto"/>
      </w:divBdr>
    </w:div>
    <w:div w:id="1127041909">
      <w:bodyDiv w:val="1"/>
      <w:marLeft w:val="0"/>
      <w:marRight w:val="0"/>
      <w:marTop w:val="0"/>
      <w:marBottom w:val="0"/>
      <w:divBdr>
        <w:top w:val="none" w:sz="0" w:space="0" w:color="auto"/>
        <w:left w:val="none" w:sz="0" w:space="0" w:color="auto"/>
        <w:bottom w:val="none" w:sz="0" w:space="0" w:color="auto"/>
        <w:right w:val="none" w:sz="0" w:space="0" w:color="auto"/>
      </w:divBdr>
    </w:div>
    <w:div w:id="1133791337">
      <w:bodyDiv w:val="1"/>
      <w:marLeft w:val="0"/>
      <w:marRight w:val="0"/>
      <w:marTop w:val="0"/>
      <w:marBottom w:val="0"/>
      <w:divBdr>
        <w:top w:val="none" w:sz="0" w:space="0" w:color="auto"/>
        <w:left w:val="none" w:sz="0" w:space="0" w:color="auto"/>
        <w:bottom w:val="none" w:sz="0" w:space="0" w:color="auto"/>
        <w:right w:val="none" w:sz="0" w:space="0" w:color="auto"/>
      </w:divBdr>
    </w:div>
    <w:div w:id="1137725742">
      <w:bodyDiv w:val="1"/>
      <w:marLeft w:val="0"/>
      <w:marRight w:val="0"/>
      <w:marTop w:val="0"/>
      <w:marBottom w:val="0"/>
      <w:divBdr>
        <w:top w:val="none" w:sz="0" w:space="0" w:color="auto"/>
        <w:left w:val="none" w:sz="0" w:space="0" w:color="auto"/>
        <w:bottom w:val="none" w:sz="0" w:space="0" w:color="auto"/>
        <w:right w:val="none" w:sz="0" w:space="0" w:color="auto"/>
      </w:divBdr>
    </w:div>
    <w:div w:id="1144784030">
      <w:bodyDiv w:val="1"/>
      <w:marLeft w:val="0"/>
      <w:marRight w:val="0"/>
      <w:marTop w:val="0"/>
      <w:marBottom w:val="0"/>
      <w:divBdr>
        <w:top w:val="none" w:sz="0" w:space="0" w:color="auto"/>
        <w:left w:val="none" w:sz="0" w:space="0" w:color="auto"/>
        <w:bottom w:val="none" w:sz="0" w:space="0" w:color="auto"/>
        <w:right w:val="none" w:sz="0" w:space="0" w:color="auto"/>
      </w:divBdr>
    </w:div>
    <w:div w:id="1146705465">
      <w:bodyDiv w:val="1"/>
      <w:marLeft w:val="0"/>
      <w:marRight w:val="0"/>
      <w:marTop w:val="0"/>
      <w:marBottom w:val="0"/>
      <w:divBdr>
        <w:top w:val="none" w:sz="0" w:space="0" w:color="auto"/>
        <w:left w:val="none" w:sz="0" w:space="0" w:color="auto"/>
        <w:bottom w:val="none" w:sz="0" w:space="0" w:color="auto"/>
        <w:right w:val="none" w:sz="0" w:space="0" w:color="auto"/>
      </w:divBdr>
    </w:div>
    <w:div w:id="1148983779">
      <w:bodyDiv w:val="1"/>
      <w:marLeft w:val="0"/>
      <w:marRight w:val="0"/>
      <w:marTop w:val="0"/>
      <w:marBottom w:val="0"/>
      <w:divBdr>
        <w:top w:val="none" w:sz="0" w:space="0" w:color="auto"/>
        <w:left w:val="none" w:sz="0" w:space="0" w:color="auto"/>
        <w:bottom w:val="none" w:sz="0" w:space="0" w:color="auto"/>
        <w:right w:val="none" w:sz="0" w:space="0" w:color="auto"/>
      </w:divBdr>
    </w:div>
    <w:div w:id="1152873450">
      <w:bodyDiv w:val="1"/>
      <w:marLeft w:val="0"/>
      <w:marRight w:val="0"/>
      <w:marTop w:val="0"/>
      <w:marBottom w:val="0"/>
      <w:divBdr>
        <w:top w:val="none" w:sz="0" w:space="0" w:color="auto"/>
        <w:left w:val="none" w:sz="0" w:space="0" w:color="auto"/>
        <w:bottom w:val="none" w:sz="0" w:space="0" w:color="auto"/>
        <w:right w:val="none" w:sz="0" w:space="0" w:color="auto"/>
      </w:divBdr>
    </w:div>
    <w:div w:id="1159731144">
      <w:bodyDiv w:val="1"/>
      <w:marLeft w:val="0"/>
      <w:marRight w:val="0"/>
      <w:marTop w:val="0"/>
      <w:marBottom w:val="0"/>
      <w:divBdr>
        <w:top w:val="none" w:sz="0" w:space="0" w:color="auto"/>
        <w:left w:val="none" w:sz="0" w:space="0" w:color="auto"/>
        <w:bottom w:val="none" w:sz="0" w:space="0" w:color="auto"/>
        <w:right w:val="none" w:sz="0" w:space="0" w:color="auto"/>
      </w:divBdr>
    </w:div>
    <w:div w:id="1179732249">
      <w:bodyDiv w:val="1"/>
      <w:marLeft w:val="0"/>
      <w:marRight w:val="0"/>
      <w:marTop w:val="0"/>
      <w:marBottom w:val="0"/>
      <w:divBdr>
        <w:top w:val="none" w:sz="0" w:space="0" w:color="auto"/>
        <w:left w:val="none" w:sz="0" w:space="0" w:color="auto"/>
        <w:bottom w:val="none" w:sz="0" w:space="0" w:color="auto"/>
        <w:right w:val="none" w:sz="0" w:space="0" w:color="auto"/>
      </w:divBdr>
    </w:div>
    <w:div w:id="1181042551">
      <w:bodyDiv w:val="1"/>
      <w:marLeft w:val="0"/>
      <w:marRight w:val="0"/>
      <w:marTop w:val="0"/>
      <w:marBottom w:val="0"/>
      <w:divBdr>
        <w:top w:val="none" w:sz="0" w:space="0" w:color="auto"/>
        <w:left w:val="none" w:sz="0" w:space="0" w:color="auto"/>
        <w:bottom w:val="none" w:sz="0" w:space="0" w:color="auto"/>
        <w:right w:val="none" w:sz="0" w:space="0" w:color="auto"/>
      </w:divBdr>
    </w:div>
    <w:div w:id="1182278876">
      <w:bodyDiv w:val="1"/>
      <w:marLeft w:val="0"/>
      <w:marRight w:val="0"/>
      <w:marTop w:val="0"/>
      <w:marBottom w:val="0"/>
      <w:divBdr>
        <w:top w:val="none" w:sz="0" w:space="0" w:color="auto"/>
        <w:left w:val="none" w:sz="0" w:space="0" w:color="auto"/>
        <w:bottom w:val="none" w:sz="0" w:space="0" w:color="auto"/>
        <w:right w:val="none" w:sz="0" w:space="0" w:color="auto"/>
      </w:divBdr>
    </w:div>
    <w:div w:id="1185904711">
      <w:bodyDiv w:val="1"/>
      <w:marLeft w:val="0"/>
      <w:marRight w:val="0"/>
      <w:marTop w:val="0"/>
      <w:marBottom w:val="0"/>
      <w:divBdr>
        <w:top w:val="none" w:sz="0" w:space="0" w:color="auto"/>
        <w:left w:val="none" w:sz="0" w:space="0" w:color="auto"/>
        <w:bottom w:val="none" w:sz="0" w:space="0" w:color="auto"/>
        <w:right w:val="none" w:sz="0" w:space="0" w:color="auto"/>
      </w:divBdr>
    </w:div>
    <w:div w:id="1208491984">
      <w:bodyDiv w:val="1"/>
      <w:marLeft w:val="0"/>
      <w:marRight w:val="0"/>
      <w:marTop w:val="0"/>
      <w:marBottom w:val="0"/>
      <w:divBdr>
        <w:top w:val="none" w:sz="0" w:space="0" w:color="auto"/>
        <w:left w:val="none" w:sz="0" w:space="0" w:color="auto"/>
        <w:bottom w:val="none" w:sz="0" w:space="0" w:color="auto"/>
        <w:right w:val="none" w:sz="0" w:space="0" w:color="auto"/>
      </w:divBdr>
    </w:div>
    <w:div w:id="1210218997">
      <w:bodyDiv w:val="1"/>
      <w:marLeft w:val="0"/>
      <w:marRight w:val="0"/>
      <w:marTop w:val="0"/>
      <w:marBottom w:val="0"/>
      <w:divBdr>
        <w:top w:val="none" w:sz="0" w:space="0" w:color="auto"/>
        <w:left w:val="none" w:sz="0" w:space="0" w:color="auto"/>
        <w:bottom w:val="none" w:sz="0" w:space="0" w:color="auto"/>
        <w:right w:val="none" w:sz="0" w:space="0" w:color="auto"/>
      </w:divBdr>
      <w:divsChild>
        <w:div w:id="394592578">
          <w:marLeft w:val="0"/>
          <w:marRight w:val="336"/>
          <w:marTop w:val="120"/>
          <w:marBottom w:val="192"/>
          <w:divBdr>
            <w:top w:val="none" w:sz="0" w:space="0" w:color="auto"/>
            <w:left w:val="none" w:sz="0" w:space="0" w:color="auto"/>
            <w:bottom w:val="none" w:sz="0" w:space="0" w:color="auto"/>
            <w:right w:val="none" w:sz="0" w:space="0" w:color="auto"/>
          </w:divBdr>
          <w:divsChild>
            <w:div w:id="420957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15509011">
      <w:bodyDiv w:val="1"/>
      <w:marLeft w:val="0"/>
      <w:marRight w:val="0"/>
      <w:marTop w:val="0"/>
      <w:marBottom w:val="0"/>
      <w:divBdr>
        <w:top w:val="none" w:sz="0" w:space="0" w:color="auto"/>
        <w:left w:val="none" w:sz="0" w:space="0" w:color="auto"/>
        <w:bottom w:val="none" w:sz="0" w:space="0" w:color="auto"/>
        <w:right w:val="none" w:sz="0" w:space="0" w:color="auto"/>
      </w:divBdr>
    </w:div>
    <w:div w:id="1218129163">
      <w:bodyDiv w:val="1"/>
      <w:marLeft w:val="0"/>
      <w:marRight w:val="0"/>
      <w:marTop w:val="0"/>
      <w:marBottom w:val="0"/>
      <w:divBdr>
        <w:top w:val="none" w:sz="0" w:space="0" w:color="auto"/>
        <w:left w:val="none" w:sz="0" w:space="0" w:color="auto"/>
        <w:bottom w:val="none" w:sz="0" w:space="0" w:color="auto"/>
        <w:right w:val="none" w:sz="0" w:space="0" w:color="auto"/>
      </w:divBdr>
    </w:div>
    <w:div w:id="1223448741">
      <w:bodyDiv w:val="1"/>
      <w:marLeft w:val="0"/>
      <w:marRight w:val="0"/>
      <w:marTop w:val="0"/>
      <w:marBottom w:val="0"/>
      <w:divBdr>
        <w:top w:val="none" w:sz="0" w:space="0" w:color="auto"/>
        <w:left w:val="none" w:sz="0" w:space="0" w:color="auto"/>
        <w:bottom w:val="none" w:sz="0" w:space="0" w:color="auto"/>
        <w:right w:val="none" w:sz="0" w:space="0" w:color="auto"/>
      </w:divBdr>
    </w:div>
    <w:div w:id="1231311025">
      <w:bodyDiv w:val="1"/>
      <w:marLeft w:val="0"/>
      <w:marRight w:val="0"/>
      <w:marTop w:val="0"/>
      <w:marBottom w:val="0"/>
      <w:divBdr>
        <w:top w:val="none" w:sz="0" w:space="0" w:color="auto"/>
        <w:left w:val="none" w:sz="0" w:space="0" w:color="auto"/>
        <w:bottom w:val="none" w:sz="0" w:space="0" w:color="auto"/>
        <w:right w:val="none" w:sz="0" w:space="0" w:color="auto"/>
      </w:divBdr>
    </w:div>
    <w:div w:id="1232698574">
      <w:bodyDiv w:val="1"/>
      <w:marLeft w:val="0"/>
      <w:marRight w:val="0"/>
      <w:marTop w:val="0"/>
      <w:marBottom w:val="0"/>
      <w:divBdr>
        <w:top w:val="none" w:sz="0" w:space="0" w:color="auto"/>
        <w:left w:val="none" w:sz="0" w:space="0" w:color="auto"/>
        <w:bottom w:val="none" w:sz="0" w:space="0" w:color="auto"/>
        <w:right w:val="none" w:sz="0" w:space="0" w:color="auto"/>
      </w:divBdr>
    </w:div>
    <w:div w:id="1239485829">
      <w:bodyDiv w:val="1"/>
      <w:marLeft w:val="0"/>
      <w:marRight w:val="0"/>
      <w:marTop w:val="0"/>
      <w:marBottom w:val="0"/>
      <w:divBdr>
        <w:top w:val="none" w:sz="0" w:space="0" w:color="auto"/>
        <w:left w:val="none" w:sz="0" w:space="0" w:color="auto"/>
        <w:bottom w:val="none" w:sz="0" w:space="0" w:color="auto"/>
        <w:right w:val="none" w:sz="0" w:space="0" w:color="auto"/>
      </w:divBdr>
    </w:div>
    <w:div w:id="1249775304">
      <w:bodyDiv w:val="1"/>
      <w:marLeft w:val="0"/>
      <w:marRight w:val="0"/>
      <w:marTop w:val="0"/>
      <w:marBottom w:val="0"/>
      <w:divBdr>
        <w:top w:val="none" w:sz="0" w:space="0" w:color="auto"/>
        <w:left w:val="none" w:sz="0" w:space="0" w:color="auto"/>
        <w:bottom w:val="none" w:sz="0" w:space="0" w:color="auto"/>
        <w:right w:val="none" w:sz="0" w:space="0" w:color="auto"/>
      </w:divBdr>
    </w:div>
    <w:div w:id="1259480177">
      <w:bodyDiv w:val="1"/>
      <w:marLeft w:val="0"/>
      <w:marRight w:val="0"/>
      <w:marTop w:val="0"/>
      <w:marBottom w:val="0"/>
      <w:divBdr>
        <w:top w:val="none" w:sz="0" w:space="0" w:color="auto"/>
        <w:left w:val="none" w:sz="0" w:space="0" w:color="auto"/>
        <w:bottom w:val="none" w:sz="0" w:space="0" w:color="auto"/>
        <w:right w:val="none" w:sz="0" w:space="0" w:color="auto"/>
      </w:divBdr>
    </w:div>
    <w:div w:id="1263681757">
      <w:bodyDiv w:val="1"/>
      <w:marLeft w:val="0"/>
      <w:marRight w:val="0"/>
      <w:marTop w:val="0"/>
      <w:marBottom w:val="0"/>
      <w:divBdr>
        <w:top w:val="none" w:sz="0" w:space="0" w:color="auto"/>
        <w:left w:val="none" w:sz="0" w:space="0" w:color="auto"/>
        <w:bottom w:val="none" w:sz="0" w:space="0" w:color="auto"/>
        <w:right w:val="none" w:sz="0" w:space="0" w:color="auto"/>
      </w:divBdr>
    </w:div>
    <w:div w:id="1273054383">
      <w:bodyDiv w:val="1"/>
      <w:marLeft w:val="0"/>
      <w:marRight w:val="0"/>
      <w:marTop w:val="0"/>
      <w:marBottom w:val="0"/>
      <w:divBdr>
        <w:top w:val="none" w:sz="0" w:space="0" w:color="auto"/>
        <w:left w:val="none" w:sz="0" w:space="0" w:color="auto"/>
        <w:bottom w:val="none" w:sz="0" w:space="0" w:color="auto"/>
        <w:right w:val="none" w:sz="0" w:space="0" w:color="auto"/>
      </w:divBdr>
    </w:div>
    <w:div w:id="1282764877">
      <w:bodyDiv w:val="1"/>
      <w:marLeft w:val="0"/>
      <w:marRight w:val="0"/>
      <w:marTop w:val="0"/>
      <w:marBottom w:val="0"/>
      <w:divBdr>
        <w:top w:val="none" w:sz="0" w:space="0" w:color="auto"/>
        <w:left w:val="none" w:sz="0" w:space="0" w:color="auto"/>
        <w:bottom w:val="none" w:sz="0" w:space="0" w:color="auto"/>
        <w:right w:val="none" w:sz="0" w:space="0" w:color="auto"/>
      </w:divBdr>
    </w:div>
    <w:div w:id="1291518332">
      <w:bodyDiv w:val="1"/>
      <w:marLeft w:val="0"/>
      <w:marRight w:val="0"/>
      <w:marTop w:val="0"/>
      <w:marBottom w:val="0"/>
      <w:divBdr>
        <w:top w:val="none" w:sz="0" w:space="0" w:color="auto"/>
        <w:left w:val="none" w:sz="0" w:space="0" w:color="auto"/>
        <w:bottom w:val="none" w:sz="0" w:space="0" w:color="auto"/>
        <w:right w:val="none" w:sz="0" w:space="0" w:color="auto"/>
      </w:divBdr>
    </w:div>
    <w:div w:id="1292319526">
      <w:bodyDiv w:val="1"/>
      <w:marLeft w:val="0"/>
      <w:marRight w:val="0"/>
      <w:marTop w:val="0"/>
      <w:marBottom w:val="0"/>
      <w:divBdr>
        <w:top w:val="none" w:sz="0" w:space="0" w:color="auto"/>
        <w:left w:val="none" w:sz="0" w:space="0" w:color="auto"/>
        <w:bottom w:val="none" w:sz="0" w:space="0" w:color="auto"/>
        <w:right w:val="none" w:sz="0" w:space="0" w:color="auto"/>
      </w:divBdr>
    </w:div>
    <w:div w:id="1294404145">
      <w:bodyDiv w:val="1"/>
      <w:marLeft w:val="0"/>
      <w:marRight w:val="0"/>
      <w:marTop w:val="0"/>
      <w:marBottom w:val="0"/>
      <w:divBdr>
        <w:top w:val="none" w:sz="0" w:space="0" w:color="auto"/>
        <w:left w:val="none" w:sz="0" w:space="0" w:color="auto"/>
        <w:bottom w:val="none" w:sz="0" w:space="0" w:color="auto"/>
        <w:right w:val="none" w:sz="0" w:space="0" w:color="auto"/>
      </w:divBdr>
    </w:div>
    <w:div w:id="1299997751">
      <w:bodyDiv w:val="1"/>
      <w:marLeft w:val="0"/>
      <w:marRight w:val="0"/>
      <w:marTop w:val="0"/>
      <w:marBottom w:val="0"/>
      <w:divBdr>
        <w:top w:val="none" w:sz="0" w:space="0" w:color="auto"/>
        <w:left w:val="none" w:sz="0" w:space="0" w:color="auto"/>
        <w:bottom w:val="none" w:sz="0" w:space="0" w:color="auto"/>
        <w:right w:val="none" w:sz="0" w:space="0" w:color="auto"/>
      </w:divBdr>
    </w:div>
    <w:div w:id="1300960040">
      <w:bodyDiv w:val="1"/>
      <w:marLeft w:val="0"/>
      <w:marRight w:val="0"/>
      <w:marTop w:val="0"/>
      <w:marBottom w:val="0"/>
      <w:divBdr>
        <w:top w:val="none" w:sz="0" w:space="0" w:color="auto"/>
        <w:left w:val="none" w:sz="0" w:space="0" w:color="auto"/>
        <w:bottom w:val="none" w:sz="0" w:space="0" w:color="auto"/>
        <w:right w:val="none" w:sz="0" w:space="0" w:color="auto"/>
      </w:divBdr>
    </w:div>
    <w:div w:id="1329214930">
      <w:bodyDiv w:val="1"/>
      <w:marLeft w:val="0"/>
      <w:marRight w:val="0"/>
      <w:marTop w:val="0"/>
      <w:marBottom w:val="0"/>
      <w:divBdr>
        <w:top w:val="none" w:sz="0" w:space="0" w:color="auto"/>
        <w:left w:val="none" w:sz="0" w:space="0" w:color="auto"/>
        <w:bottom w:val="none" w:sz="0" w:space="0" w:color="auto"/>
        <w:right w:val="none" w:sz="0" w:space="0" w:color="auto"/>
      </w:divBdr>
    </w:div>
    <w:div w:id="1338002111">
      <w:bodyDiv w:val="1"/>
      <w:marLeft w:val="0"/>
      <w:marRight w:val="0"/>
      <w:marTop w:val="0"/>
      <w:marBottom w:val="0"/>
      <w:divBdr>
        <w:top w:val="none" w:sz="0" w:space="0" w:color="auto"/>
        <w:left w:val="none" w:sz="0" w:space="0" w:color="auto"/>
        <w:bottom w:val="none" w:sz="0" w:space="0" w:color="auto"/>
        <w:right w:val="none" w:sz="0" w:space="0" w:color="auto"/>
      </w:divBdr>
    </w:div>
    <w:div w:id="1346588383">
      <w:bodyDiv w:val="1"/>
      <w:marLeft w:val="0"/>
      <w:marRight w:val="0"/>
      <w:marTop w:val="0"/>
      <w:marBottom w:val="0"/>
      <w:divBdr>
        <w:top w:val="none" w:sz="0" w:space="0" w:color="auto"/>
        <w:left w:val="none" w:sz="0" w:space="0" w:color="auto"/>
        <w:bottom w:val="none" w:sz="0" w:space="0" w:color="auto"/>
        <w:right w:val="none" w:sz="0" w:space="0" w:color="auto"/>
      </w:divBdr>
    </w:div>
    <w:div w:id="1360469867">
      <w:bodyDiv w:val="1"/>
      <w:marLeft w:val="0"/>
      <w:marRight w:val="0"/>
      <w:marTop w:val="0"/>
      <w:marBottom w:val="0"/>
      <w:divBdr>
        <w:top w:val="none" w:sz="0" w:space="0" w:color="auto"/>
        <w:left w:val="none" w:sz="0" w:space="0" w:color="auto"/>
        <w:bottom w:val="none" w:sz="0" w:space="0" w:color="auto"/>
        <w:right w:val="none" w:sz="0" w:space="0" w:color="auto"/>
      </w:divBdr>
    </w:div>
    <w:div w:id="1360617600">
      <w:bodyDiv w:val="1"/>
      <w:marLeft w:val="0"/>
      <w:marRight w:val="0"/>
      <w:marTop w:val="0"/>
      <w:marBottom w:val="0"/>
      <w:divBdr>
        <w:top w:val="none" w:sz="0" w:space="0" w:color="auto"/>
        <w:left w:val="none" w:sz="0" w:space="0" w:color="auto"/>
        <w:bottom w:val="none" w:sz="0" w:space="0" w:color="auto"/>
        <w:right w:val="none" w:sz="0" w:space="0" w:color="auto"/>
      </w:divBdr>
    </w:div>
    <w:div w:id="1363286898">
      <w:bodyDiv w:val="1"/>
      <w:marLeft w:val="0"/>
      <w:marRight w:val="0"/>
      <w:marTop w:val="0"/>
      <w:marBottom w:val="0"/>
      <w:divBdr>
        <w:top w:val="none" w:sz="0" w:space="0" w:color="auto"/>
        <w:left w:val="none" w:sz="0" w:space="0" w:color="auto"/>
        <w:bottom w:val="none" w:sz="0" w:space="0" w:color="auto"/>
        <w:right w:val="none" w:sz="0" w:space="0" w:color="auto"/>
      </w:divBdr>
    </w:div>
    <w:div w:id="1363895158">
      <w:bodyDiv w:val="1"/>
      <w:marLeft w:val="0"/>
      <w:marRight w:val="0"/>
      <w:marTop w:val="0"/>
      <w:marBottom w:val="0"/>
      <w:divBdr>
        <w:top w:val="none" w:sz="0" w:space="0" w:color="auto"/>
        <w:left w:val="none" w:sz="0" w:space="0" w:color="auto"/>
        <w:bottom w:val="none" w:sz="0" w:space="0" w:color="auto"/>
        <w:right w:val="none" w:sz="0" w:space="0" w:color="auto"/>
      </w:divBdr>
      <w:divsChild>
        <w:div w:id="2126997543">
          <w:marLeft w:val="0"/>
          <w:marRight w:val="0"/>
          <w:marTop w:val="0"/>
          <w:marBottom w:val="0"/>
          <w:divBdr>
            <w:top w:val="none" w:sz="0" w:space="0" w:color="auto"/>
            <w:left w:val="none" w:sz="0" w:space="0" w:color="auto"/>
            <w:bottom w:val="none" w:sz="0" w:space="0" w:color="auto"/>
            <w:right w:val="none" w:sz="0" w:space="0" w:color="auto"/>
          </w:divBdr>
          <w:divsChild>
            <w:div w:id="635574183">
              <w:marLeft w:val="0"/>
              <w:marRight w:val="0"/>
              <w:marTop w:val="0"/>
              <w:marBottom w:val="0"/>
              <w:divBdr>
                <w:top w:val="none" w:sz="0" w:space="0" w:color="auto"/>
                <w:left w:val="none" w:sz="0" w:space="0" w:color="auto"/>
                <w:bottom w:val="none" w:sz="0" w:space="0" w:color="auto"/>
                <w:right w:val="none" w:sz="0" w:space="0" w:color="auto"/>
              </w:divBdr>
              <w:divsChild>
                <w:div w:id="1006134077">
                  <w:marLeft w:val="0"/>
                  <w:marRight w:val="0"/>
                  <w:marTop w:val="0"/>
                  <w:marBottom w:val="0"/>
                  <w:divBdr>
                    <w:top w:val="none" w:sz="0" w:space="0" w:color="auto"/>
                    <w:left w:val="none" w:sz="0" w:space="0" w:color="auto"/>
                    <w:bottom w:val="none" w:sz="0" w:space="0" w:color="auto"/>
                    <w:right w:val="none" w:sz="0" w:space="0" w:color="auto"/>
                  </w:divBdr>
                  <w:divsChild>
                    <w:div w:id="1290159640">
                      <w:marLeft w:val="0"/>
                      <w:marRight w:val="0"/>
                      <w:marTop w:val="0"/>
                      <w:marBottom w:val="0"/>
                      <w:divBdr>
                        <w:top w:val="none" w:sz="0" w:space="0" w:color="auto"/>
                        <w:left w:val="none" w:sz="0" w:space="0" w:color="auto"/>
                        <w:bottom w:val="none" w:sz="0" w:space="0" w:color="auto"/>
                        <w:right w:val="none" w:sz="0" w:space="0" w:color="auto"/>
                      </w:divBdr>
                    </w:div>
                    <w:div w:id="474373976">
                      <w:marLeft w:val="0"/>
                      <w:marRight w:val="0"/>
                      <w:marTop w:val="0"/>
                      <w:marBottom w:val="0"/>
                      <w:divBdr>
                        <w:top w:val="none" w:sz="0" w:space="0" w:color="auto"/>
                        <w:left w:val="none" w:sz="0" w:space="0" w:color="auto"/>
                        <w:bottom w:val="none" w:sz="0" w:space="0" w:color="auto"/>
                        <w:right w:val="none" w:sz="0" w:space="0" w:color="auto"/>
                      </w:divBdr>
                    </w:div>
                    <w:div w:id="1151024584">
                      <w:marLeft w:val="0"/>
                      <w:marRight w:val="0"/>
                      <w:marTop w:val="0"/>
                      <w:marBottom w:val="0"/>
                      <w:divBdr>
                        <w:top w:val="none" w:sz="0" w:space="0" w:color="auto"/>
                        <w:left w:val="none" w:sz="0" w:space="0" w:color="auto"/>
                        <w:bottom w:val="none" w:sz="0" w:space="0" w:color="auto"/>
                        <w:right w:val="none" w:sz="0" w:space="0" w:color="auto"/>
                      </w:divBdr>
                    </w:div>
                    <w:div w:id="714744740">
                      <w:marLeft w:val="0"/>
                      <w:marRight w:val="0"/>
                      <w:marTop w:val="0"/>
                      <w:marBottom w:val="0"/>
                      <w:divBdr>
                        <w:top w:val="none" w:sz="0" w:space="0" w:color="auto"/>
                        <w:left w:val="none" w:sz="0" w:space="0" w:color="auto"/>
                        <w:bottom w:val="none" w:sz="0" w:space="0" w:color="auto"/>
                        <w:right w:val="none" w:sz="0" w:space="0" w:color="auto"/>
                      </w:divBdr>
                    </w:div>
                    <w:div w:id="1510409217">
                      <w:marLeft w:val="0"/>
                      <w:marRight w:val="0"/>
                      <w:marTop w:val="0"/>
                      <w:marBottom w:val="0"/>
                      <w:divBdr>
                        <w:top w:val="none" w:sz="0" w:space="0" w:color="auto"/>
                        <w:left w:val="none" w:sz="0" w:space="0" w:color="auto"/>
                        <w:bottom w:val="none" w:sz="0" w:space="0" w:color="auto"/>
                        <w:right w:val="none" w:sz="0" w:space="0" w:color="auto"/>
                      </w:divBdr>
                    </w:div>
                    <w:div w:id="275717260">
                      <w:marLeft w:val="0"/>
                      <w:marRight w:val="0"/>
                      <w:marTop w:val="0"/>
                      <w:marBottom w:val="0"/>
                      <w:divBdr>
                        <w:top w:val="none" w:sz="0" w:space="0" w:color="auto"/>
                        <w:left w:val="none" w:sz="0" w:space="0" w:color="auto"/>
                        <w:bottom w:val="none" w:sz="0" w:space="0" w:color="auto"/>
                        <w:right w:val="none" w:sz="0" w:space="0" w:color="auto"/>
                      </w:divBdr>
                    </w:div>
                    <w:div w:id="978923757">
                      <w:marLeft w:val="0"/>
                      <w:marRight w:val="0"/>
                      <w:marTop w:val="0"/>
                      <w:marBottom w:val="0"/>
                      <w:divBdr>
                        <w:top w:val="none" w:sz="0" w:space="0" w:color="auto"/>
                        <w:left w:val="none" w:sz="0" w:space="0" w:color="auto"/>
                        <w:bottom w:val="none" w:sz="0" w:space="0" w:color="auto"/>
                        <w:right w:val="none" w:sz="0" w:space="0" w:color="auto"/>
                      </w:divBdr>
                    </w:div>
                    <w:div w:id="71242271">
                      <w:marLeft w:val="0"/>
                      <w:marRight w:val="0"/>
                      <w:marTop w:val="0"/>
                      <w:marBottom w:val="0"/>
                      <w:divBdr>
                        <w:top w:val="none" w:sz="0" w:space="0" w:color="auto"/>
                        <w:left w:val="none" w:sz="0" w:space="0" w:color="auto"/>
                        <w:bottom w:val="none" w:sz="0" w:space="0" w:color="auto"/>
                        <w:right w:val="none" w:sz="0" w:space="0" w:color="auto"/>
                      </w:divBdr>
                    </w:div>
                    <w:div w:id="875235258">
                      <w:marLeft w:val="0"/>
                      <w:marRight w:val="0"/>
                      <w:marTop w:val="0"/>
                      <w:marBottom w:val="0"/>
                      <w:divBdr>
                        <w:top w:val="none" w:sz="0" w:space="0" w:color="auto"/>
                        <w:left w:val="none" w:sz="0" w:space="0" w:color="auto"/>
                        <w:bottom w:val="none" w:sz="0" w:space="0" w:color="auto"/>
                        <w:right w:val="none" w:sz="0" w:space="0" w:color="auto"/>
                      </w:divBdr>
                    </w:div>
                    <w:div w:id="1835100314">
                      <w:marLeft w:val="0"/>
                      <w:marRight w:val="0"/>
                      <w:marTop w:val="0"/>
                      <w:marBottom w:val="0"/>
                      <w:divBdr>
                        <w:top w:val="none" w:sz="0" w:space="0" w:color="auto"/>
                        <w:left w:val="none" w:sz="0" w:space="0" w:color="auto"/>
                        <w:bottom w:val="none" w:sz="0" w:space="0" w:color="auto"/>
                        <w:right w:val="none" w:sz="0" w:space="0" w:color="auto"/>
                      </w:divBdr>
                    </w:div>
                    <w:div w:id="2038893284">
                      <w:marLeft w:val="0"/>
                      <w:marRight w:val="0"/>
                      <w:marTop w:val="0"/>
                      <w:marBottom w:val="0"/>
                      <w:divBdr>
                        <w:top w:val="none" w:sz="0" w:space="0" w:color="auto"/>
                        <w:left w:val="none" w:sz="0" w:space="0" w:color="auto"/>
                        <w:bottom w:val="none" w:sz="0" w:space="0" w:color="auto"/>
                        <w:right w:val="none" w:sz="0" w:space="0" w:color="auto"/>
                      </w:divBdr>
                    </w:div>
                    <w:div w:id="1612545791">
                      <w:marLeft w:val="0"/>
                      <w:marRight w:val="0"/>
                      <w:marTop w:val="0"/>
                      <w:marBottom w:val="0"/>
                      <w:divBdr>
                        <w:top w:val="none" w:sz="0" w:space="0" w:color="auto"/>
                        <w:left w:val="none" w:sz="0" w:space="0" w:color="auto"/>
                        <w:bottom w:val="none" w:sz="0" w:space="0" w:color="auto"/>
                        <w:right w:val="none" w:sz="0" w:space="0" w:color="auto"/>
                      </w:divBdr>
                    </w:div>
                    <w:div w:id="518668082">
                      <w:marLeft w:val="0"/>
                      <w:marRight w:val="0"/>
                      <w:marTop w:val="0"/>
                      <w:marBottom w:val="0"/>
                      <w:divBdr>
                        <w:top w:val="none" w:sz="0" w:space="0" w:color="auto"/>
                        <w:left w:val="none" w:sz="0" w:space="0" w:color="auto"/>
                        <w:bottom w:val="none" w:sz="0" w:space="0" w:color="auto"/>
                        <w:right w:val="none" w:sz="0" w:space="0" w:color="auto"/>
                      </w:divBdr>
                    </w:div>
                    <w:div w:id="252514232">
                      <w:marLeft w:val="0"/>
                      <w:marRight w:val="0"/>
                      <w:marTop w:val="0"/>
                      <w:marBottom w:val="0"/>
                      <w:divBdr>
                        <w:top w:val="none" w:sz="0" w:space="0" w:color="auto"/>
                        <w:left w:val="none" w:sz="0" w:space="0" w:color="auto"/>
                        <w:bottom w:val="none" w:sz="0" w:space="0" w:color="auto"/>
                        <w:right w:val="none" w:sz="0" w:space="0" w:color="auto"/>
                      </w:divBdr>
                    </w:div>
                    <w:div w:id="111749944">
                      <w:marLeft w:val="0"/>
                      <w:marRight w:val="0"/>
                      <w:marTop w:val="0"/>
                      <w:marBottom w:val="0"/>
                      <w:divBdr>
                        <w:top w:val="none" w:sz="0" w:space="0" w:color="auto"/>
                        <w:left w:val="none" w:sz="0" w:space="0" w:color="auto"/>
                        <w:bottom w:val="none" w:sz="0" w:space="0" w:color="auto"/>
                        <w:right w:val="none" w:sz="0" w:space="0" w:color="auto"/>
                      </w:divBdr>
                    </w:div>
                  </w:divsChild>
                </w:div>
                <w:div w:id="975837073">
                  <w:marLeft w:val="0"/>
                  <w:marRight w:val="0"/>
                  <w:marTop w:val="0"/>
                  <w:marBottom w:val="0"/>
                  <w:divBdr>
                    <w:top w:val="none" w:sz="0" w:space="0" w:color="auto"/>
                    <w:left w:val="none" w:sz="0" w:space="0" w:color="auto"/>
                    <w:bottom w:val="none" w:sz="0" w:space="0" w:color="auto"/>
                    <w:right w:val="none" w:sz="0" w:space="0" w:color="auto"/>
                  </w:divBdr>
                  <w:divsChild>
                    <w:div w:id="1148478935">
                      <w:marLeft w:val="0"/>
                      <w:marRight w:val="0"/>
                      <w:marTop w:val="0"/>
                      <w:marBottom w:val="0"/>
                      <w:divBdr>
                        <w:top w:val="none" w:sz="0" w:space="0" w:color="auto"/>
                        <w:left w:val="none" w:sz="0" w:space="0" w:color="auto"/>
                        <w:bottom w:val="none" w:sz="0" w:space="0" w:color="auto"/>
                        <w:right w:val="none" w:sz="0" w:space="0" w:color="auto"/>
                      </w:divBdr>
                    </w:div>
                    <w:div w:id="2146506880">
                      <w:marLeft w:val="0"/>
                      <w:marRight w:val="0"/>
                      <w:marTop w:val="0"/>
                      <w:marBottom w:val="0"/>
                      <w:divBdr>
                        <w:top w:val="none" w:sz="0" w:space="0" w:color="auto"/>
                        <w:left w:val="none" w:sz="0" w:space="0" w:color="auto"/>
                        <w:bottom w:val="none" w:sz="0" w:space="0" w:color="auto"/>
                        <w:right w:val="none" w:sz="0" w:space="0" w:color="auto"/>
                      </w:divBdr>
                    </w:div>
                    <w:div w:id="1914047537">
                      <w:marLeft w:val="0"/>
                      <w:marRight w:val="0"/>
                      <w:marTop w:val="0"/>
                      <w:marBottom w:val="0"/>
                      <w:divBdr>
                        <w:top w:val="none" w:sz="0" w:space="0" w:color="auto"/>
                        <w:left w:val="none" w:sz="0" w:space="0" w:color="auto"/>
                        <w:bottom w:val="none" w:sz="0" w:space="0" w:color="auto"/>
                        <w:right w:val="none" w:sz="0" w:space="0" w:color="auto"/>
                      </w:divBdr>
                    </w:div>
                    <w:div w:id="786968172">
                      <w:marLeft w:val="0"/>
                      <w:marRight w:val="0"/>
                      <w:marTop w:val="0"/>
                      <w:marBottom w:val="0"/>
                      <w:divBdr>
                        <w:top w:val="none" w:sz="0" w:space="0" w:color="auto"/>
                        <w:left w:val="none" w:sz="0" w:space="0" w:color="auto"/>
                        <w:bottom w:val="none" w:sz="0" w:space="0" w:color="auto"/>
                        <w:right w:val="none" w:sz="0" w:space="0" w:color="auto"/>
                      </w:divBdr>
                    </w:div>
                    <w:div w:id="1781408983">
                      <w:marLeft w:val="0"/>
                      <w:marRight w:val="0"/>
                      <w:marTop w:val="0"/>
                      <w:marBottom w:val="0"/>
                      <w:divBdr>
                        <w:top w:val="none" w:sz="0" w:space="0" w:color="auto"/>
                        <w:left w:val="none" w:sz="0" w:space="0" w:color="auto"/>
                        <w:bottom w:val="none" w:sz="0" w:space="0" w:color="auto"/>
                        <w:right w:val="none" w:sz="0" w:space="0" w:color="auto"/>
                      </w:divBdr>
                    </w:div>
                    <w:div w:id="1693414802">
                      <w:marLeft w:val="0"/>
                      <w:marRight w:val="0"/>
                      <w:marTop w:val="0"/>
                      <w:marBottom w:val="0"/>
                      <w:divBdr>
                        <w:top w:val="none" w:sz="0" w:space="0" w:color="auto"/>
                        <w:left w:val="none" w:sz="0" w:space="0" w:color="auto"/>
                        <w:bottom w:val="none" w:sz="0" w:space="0" w:color="auto"/>
                        <w:right w:val="none" w:sz="0" w:space="0" w:color="auto"/>
                      </w:divBdr>
                    </w:div>
                    <w:div w:id="297615901">
                      <w:marLeft w:val="0"/>
                      <w:marRight w:val="0"/>
                      <w:marTop w:val="0"/>
                      <w:marBottom w:val="0"/>
                      <w:divBdr>
                        <w:top w:val="none" w:sz="0" w:space="0" w:color="auto"/>
                        <w:left w:val="none" w:sz="0" w:space="0" w:color="auto"/>
                        <w:bottom w:val="none" w:sz="0" w:space="0" w:color="auto"/>
                        <w:right w:val="none" w:sz="0" w:space="0" w:color="auto"/>
                      </w:divBdr>
                    </w:div>
                    <w:div w:id="1985966859">
                      <w:marLeft w:val="0"/>
                      <w:marRight w:val="0"/>
                      <w:marTop w:val="0"/>
                      <w:marBottom w:val="0"/>
                      <w:divBdr>
                        <w:top w:val="none" w:sz="0" w:space="0" w:color="auto"/>
                        <w:left w:val="none" w:sz="0" w:space="0" w:color="auto"/>
                        <w:bottom w:val="none" w:sz="0" w:space="0" w:color="auto"/>
                        <w:right w:val="none" w:sz="0" w:space="0" w:color="auto"/>
                      </w:divBdr>
                    </w:div>
                    <w:div w:id="26905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98033">
          <w:marLeft w:val="0"/>
          <w:marRight w:val="0"/>
          <w:marTop w:val="0"/>
          <w:marBottom w:val="0"/>
          <w:divBdr>
            <w:top w:val="none" w:sz="0" w:space="0" w:color="auto"/>
            <w:left w:val="none" w:sz="0" w:space="0" w:color="auto"/>
            <w:bottom w:val="none" w:sz="0" w:space="0" w:color="auto"/>
            <w:right w:val="none" w:sz="0" w:space="0" w:color="auto"/>
          </w:divBdr>
          <w:divsChild>
            <w:div w:id="1052732816">
              <w:marLeft w:val="0"/>
              <w:marRight w:val="0"/>
              <w:marTop w:val="0"/>
              <w:marBottom w:val="0"/>
              <w:divBdr>
                <w:top w:val="none" w:sz="0" w:space="0" w:color="auto"/>
                <w:left w:val="none" w:sz="0" w:space="0" w:color="auto"/>
                <w:bottom w:val="none" w:sz="0" w:space="0" w:color="auto"/>
                <w:right w:val="none" w:sz="0" w:space="0" w:color="auto"/>
              </w:divBdr>
              <w:divsChild>
                <w:div w:id="1323237979">
                  <w:marLeft w:val="0"/>
                  <w:marRight w:val="0"/>
                  <w:marTop w:val="0"/>
                  <w:marBottom w:val="0"/>
                  <w:divBdr>
                    <w:top w:val="none" w:sz="0" w:space="0" w:color="auto"/>
                    <w:left w:val="none" w:sz="0" w:space="0" w:color="auto"/>
                    <w:bottom w:val="none" w:sz="0" w:space="0" w:color="auto"/>
                    <w:right w:val="none" w:sz="0" w:space="0" w:color="auto"/>
                  </w:divBdr>
                </w:div>
                <w:div w:id="19556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1354">
      <w:bodyDiv w:val="1"/>
      <w:marLeft w:val="0"/>
      <w:marRight w:val="0"/>
      <w:marTop w:val="0"/>
      <w:marBottom w:val="0"/>
      <w:divBdr>
        <w:top w:val="none" w:sz="0" w:space="0" w:color="auto"/>
        <w:left w:val="none" w:sz="0" w:space="0" w:color="auto"/>
        <w:bottom w:val="none" w:sz="0" w:space="0" w:color="auto"/>
        <w:right w:val="none" w:sz="0" w:space="0" w:color="auto"/>
      </w:divBdr>
    </w:div>
    <w:div w:id="1368678736">
      <w:bodyDiv w:val="1"/>
      <w:marLeft w:val="0"/>
      <w:marRight w:val="0"/>
      <w:marTop w:val="0"/>
      <w:marBottom w:val="0"/>
      <w:divBdr>
        <w:top w:val="none" w:sz="0" w:space="0" w:color="auto"/>
        <w:left w:val="none" w:sz="0" w:space="0" w:color="auto"/>
        <w:bottom w:val="none" w:sz="0" w:space="0" w:color="auto"/>
        <w:right w:val="none" w:sz="0" w:space="0" w:color="auto"/>
      </w:divBdr>
    </w:div>
    <w:div w:id="1418936961">
      <w:bodyDiv w:val="1"/>
      <w:marLeft w:val="0"/>
      <w:marRight w:val="0"/>
      <w:marTop w:val="0"/>
      <w:marBottom w:val="0"/>
      <w:divBdr>
        <w:top w:val="none" w:sz="0" w:space="0" w:color="auto"/>
        <w:left w:val="none" w:sz="0" w:space="0" w:color="auto"/>
        <w:bottom w:val="none" w:sz="0" w:space="0" w:color="auto"/>
        <w:right w:val="none" w:sz="0" w:space="0" w:color="auto"/>
      </w:divBdr>
    </w:div>
    <w:div w:id="1418945237">
      <w:bodyDiv w:val="1"/>
      <w:marLeft w:val="0"/>
      <w:marRight w:val="0"/>
      <w:marTop w:val="0"/>
      <w:marBottom w:val="0"/>
      <w:divBdr>
        <w:top w:val="none" w:sz="0" w:space="0" w:color="auto"/>
        <w:left w:val="none" w:sz="0" w:space="0" w:color="auto"/>
        <w:bottom w:val="none" w:sz="0" w:space="0" w:color="auto"/>
        <w:right w:val="none" w:sz="0" w:space="0" w:color="auto"/>
      </w:divBdr>
    </w:div>
    <w:div w:id="1426421657">
      <w:bodyDiv w:val="1"/>
      <w:marLeft w:val="0"/>
      <w:marRight w:val="0"/>
      <w:marTop w:val="0"/>
      <w:marBottom w:val="0"/>
      <w:divBdr>
        <w:top w:val="none" w:sz="0" w:space="0" w:color="auto"/>
        <w:left w:val="none" w:sz="0" w:space="0" w:color="auto"/>
        <w:bottom w:val="none" w:sz="0" w:space="0" w:color="auto"/>
        <w:right w:val="none" w:sz="0" w:space="0" w:color="auto"/>
      </w:divBdr>
    </w:div>
    <w:div w:id="1435708660">
      <w:bodyDiv w:val="1"/>
      <w:marLeft w:val="0"/>
      <w:marRight w:val="0"/>
      <w:marTop w:val="0"/>
      <w:marBottom w:val="0"/>
      <w:divBdr>
        <w:top w:val="none" w:sz="0" w:space="0" w:color="auto"/>
        <w:left w:val="none" w:sz="0" w:space="0" w:color="auto"/>
        <w:bottom w:val="none" w:sz="0" w:space="0" w:color="auto"/>
        <w:right w:val="none" w:sz="0" w:space="0" w:color="auto"/>
      </w:divBdr>
    </w:div>
    <w:div w:id="1446391097">
      <w:bodyDiv w:val="1"/>
      <w:marLeft w:val="0"/>
      <w:marRight w:val="0"/>
      <w:marTop w:val="0"/>
      <w:marBottom w:val="0"/>
      <w:divBdr>
        <w:top w:val="none" w:sz="0" w:space="0" w:color="auto"/>
        <w:left w:val="none" w:sz="0" w:space="0" w:color="auto"/>
        <w:bottom w:val="none" w:sz="0" w:space="0" w:color="auto"/>
        <w:right w:val="none" w:sz="0" w:space="0" w:color="auto"/>
      </w:divBdr>
    </w:div>
    <w:div w:id="1454664916">
      <w:bodyDiv w:val="1"/>
      <w:marLeft w:val="0"/>
      <w:marRight w:val="0"/>
      <w:marTop w:val="0"/>
      <w:marBottom w:val="0"/>
      <w:divBdr>
        <w:top w:val="none" w:sz="0" w:space="0" w:color="auto"/>
        <w:left w:val="none" w:sz="0" w:space="0" w:color="auto"/>
        <w:bottom w:val="none" w:sz="0" w:space="0" w:color="auto"/>
        <w:right w:val="none" w:sz="0" w:space="0" w:color="auto"/>
      </w:divBdr>
    </w:div>
    <w:div w:id="1480226513">
      <w:bodyDiv w:val="1"/>
      <w:marLeft w:val="0"/>
      <w:marRight w:val="0"/>
      <w:marTop w:val="0"/>
      <w:marBottom w:val="0"/>
      <w:divBdr>
        <w:top w:val="none" w:sz="0" w:space="0" w:color="auto"/>
        <w:left w:val="none" w:sz="0" w:space="0" w:color="auto"/>
        <w:bottom w:val="none" w:sz="0" w:space="0" w:color="auto"/>
        <w:right w:val="none" w:sz="0" w:space="0" w:color="auto"/>
      </w:divBdr>
    </w:div>
    <w:div w:id="1484809347">
      <w:bodyDiv w:val="1"/>
      <w:marLeft w:val="0"/>
      <w:marRight w:val="0"/>
      <w:marTop w:val="0"/>
      <w:marBottom w:val="0"/>
      <w:divBdr>
        <w:top w:val="none" w:sz="0" w:space="0" w:color="auto"/>
        <w:left w:val="none" w:sz="0" w:space="0" w:color="auto"/>
        <w:bottom w:val="none" w:sz="0" w:space="0" w:color="auto"/>
        <w:right w:val="none" w:sz="0" w:space="0" w:color="auto"/>
      </w:divBdr>
      <w:divsChild>
        <w:div w:id="1712416483">
          <w:marLeft w:val="0"/>
          <w:marRight w:val="0"/>
          <w:marTop w:val="0"/>
          <w:marBottom w:val="0"/>
          <w:divBdr>
            <w:top w:val="none" w:sz="0" w:space="0" w:color="auto"/>
            <w:left w:val="none" w:sz="0" w:space="0" w:color="auto"/>
            <w:bottom w:val="none" w:sz="0" w:space="0" w:color="auto"/>
            <w:right w:val="none" w:sz="0" w:space="0" w:color="auto"/>
          </w:divBdr>
          <w:divsChild>
            <w:div w:id="1803378847">
              <w:marLeft w:val="0"/>
              <w:marRight w:val="0"/>
              <w:marTop w:val="0"/>
              <w:marBottom w:val="0"/>
              <w:divBdr>
                <w:top w:val="none" w:sz="0" w:space="0" w:color="auto"/>
                <w:left w:val="none" w:sz="0" w:space="0" w:color="auto"/>
                <w:bottom w:val="none" w:sz="0" w:space="0" w:color="auto"/>
                <w:right w:val="none" w:sz="0" w:space="0" w:color="auto"/>
              </w:divBdr>
              <w:divsChild>
                <w:div w:id="1529029829">
                  <w:marLeft w:val="0"/>
                  <w:marRight w:val="0"/>
                  <w:marTop w:val="0"/>
                  <w:marBottom w:val="0"/>
                  <w:divBdr>
                    <w:top w:val="none" w:sz="0" w:space="0" w:color="auto"/>
                    <w:left w:val="none" w:sz="0" w:space="0" w:color="auto"/>
                    <w:bottom w:val="none" w:sz="0" w:space="0" w:color="auto"/>
                    <w:right w:val="none" w:sz="0" w:space="0" w:color="auto"/>
                  </w:divBdr>
                </w:div>
                <w:div w:id="629288635">
                  <w:marLeft w:val="0"/>
                  <w:marRight w:val="0"/>
                  <w:marTop w:val="0"/>
                  <w:marBottom w:val="0"/>
                  <w:divBdr>
                    <w:top w:val="none" w:sz="0" w:space="0" w:color="auto"/>
                    <w:left w:val="none" w:sz="0" w:space="0" w:color="auto"/>
                    <w:bottom w:val="none" w:sz="0" w:space="0" w:color="auto"/>
                    <w:right w:val="none" w:sz="0" w:space="0" w:color="auto"/>
                  </w:divBdr>
                </w:div>
                <w:div w:id="1692754965">
                  <w:marLeft w:val="0"/>
                  <w:marRight w:val="0"/>
                  <w:marTop w:val="0"/>
                  <w:marBottom w:val="0"/>
                  <w:divBdr>
                    <w:top w:val="none" w:sz="0" w:space="0" w:color="auto"/>
                    <w:left w:val="none" w:sz="0" w:space="0" w:color="auto"/>
                    <w:bottom w:val="none" w:sz="0" w:space="0" w:color="auto"/>
                    <w:right w:val="none" w:sz="0" w:space="0" w:color="auto"/>
                  </w:divBdr>
                </w:div>
                <w:div w:id="991060776">
                  <w:marLeft w:val="0"/>
                  <w:marRight w:val="0"/>
                  <w:marTop w:val="0"/>
                  <w:marBottom w:val="0"/>
                  <w:divBdr>
                    <w:top w:val="none" w:sz="0" w:space="0" w:color="auto"/>
                    <w:left w:val="none" w:sz="0" w:space="0" w:color="auto"/>
                    <w:bottom w:val="none" w:sz="0" w:space="0" w:color="auto"/>
                    <w:right w:val="none" w:sz="0" w:space="0" w:color="auto"/>
                  </w:divBdr>
                  <w:divsChild>
                    <w:div w:id="1746148399">
                      <w:marLeft w:val="0"/>
                      <w:marRight w:val="0"/>
                      <w:marTop w:val="0"/>
                      <w:marBottom w:val="0"/>
                      <w:divBdr>
                        <w:top w:val="none" w:sz="0" w:space="0" w:color="auto"/>
                        <w:left w:val="none" w:sz="0" w:space="0" w:color="auto"/>
                        <w:bottom w:val="none" w:sz="0" w:space="0" w:color="auto"/>
                        <w:right w:val="none" w:sz="0" w:space="0" w:color="auto"/>
                      </w:divBdr>
                      <w:divsChild>
                        <w:div w:id="254293745">
                          <w:marLeft w:val="0"/>
                          <w:marRight w:val="0"/>
                          <w:marTop w:val="0"/>
                          <w:marBottom w:val="0"/>
                          <w:divBdr>
                            <w:top w:val="none" w:sz="0" w:space="0" w:color="auto"/>
                            <w:left w:val="none" w:sz="0" w:space="0" w:color="auto"/>
                            <w:bottom w:val="none" w:sz="0" w:space="0" w:color="auto"/>
                            <w:right w:val="none" w:sz="0" w:space="0" w:color="auto"/>
                          </w:divBdr>
                        </w:div>
                        <w:div w:id="1542598240">
                          <w:marLeft w:val="0"/>
                          <w:marRight w:val="0"/>
                          <w:marTop w:val="0"/>
                          <w:marBottom w:val="0"/>
                          <w:divBdr>
                            <w:top w:val="none" w:sz="0" w:space="0" w:color="auto"/>
                            <w:left w:val="none" w:sz="0" w:space="0" w:color="auto"/>
                            <w:bottom w:val="none" w:sz="0" w:space="0" w:color="auto"/>
                            <w:right w:val="none" w:sz="0" w:space="0" w:color="auto"/>
                          </w:divBdr>
                        </w:div>
                        <w:div w:id="98593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2678">
                  <w:marLeft w:val="0"/>
                  <w:marRight w:val="0"/>
                  <w:marTop w:val="0"/>
                  <w:marBottom w:val="0"/>
                  <w:divBdr>
                    <w:top w:val="none" w:sz="0" w:space="0" w:color="auto"/>
                    <w:left w:val="none" w:sz="0" w:space="0" w:color="auto"/>
                    <w:bottom w:val="none" w:sz="0" w:space="0" w:color="auto"/>
                    <w:right w:val="none" w:sz="0" w:space="0" w:color="auto"/>
                  </w:divBdr>
                  <w:divsChild>
                    <w:div w:id="649557689">
                      <w:marLeft w:val="0"/>
                      <w:marRight w:val="0"/>
                      <w:marTop w:val="0"/>
                      <w:marBottom w:val="0"/>
                      <w:divBdr>
                        <w:top w:val="none" w:sz="0" w:space="0" w:color="auto"/>
                        <w:left w:val="none" w:sz="0" w:space="0" w:color="auto"/>
                        <w:bottom w:val="none" w:sz="0" w:space="0" w:color="auto"/>
                        <w:right w:val="none" w:sz="0" w:space="0" w:color="auto"/>
                      </w:divBdr>
                    </w:div>
                  </w:divsChild>
                </w:div>
                <w:div w:id="338046615">
                  <w:marLeft w:val="0"/>
                  <w:marRight w:val="0"/>
                  <w:marTop w:val="0"/>
                  <w:marBottom w:val="0"/>
                  <w:divBdr>
                    <w:top w:val="none" w:sz="0" w:space="0" w:color="auto"/>
                    <w:left w:val="none" w:sz="0" w:space="0" w:color="auto"/>
                    <w:bottom w:val="none" w:sz="0" w:space="0" w:color="auto"/>
                    <w:right w:val="none" w:sz="0" w:space="0" w:color="auto"/>
                  </w:divBdr>
                  <w:divsChild>
                    <w:div w:id="581068751">
                      <w:marLeft w:val="0"/>
                      <w:marRight w:val="0"/>
                      <w:marTop w:val="0"/>
                      <w:marBottom w:val="0"/>
                      <w:divBdr>
                        <w:top w:val="none" w:sz="0" w:space="0" w:color="auto"/>
                        <w:left w:val="none" w:sz="0" w:space="0" w:color="auto"/>
                        <w:bottom w:val="none" w:sz="0" w:space="0" w:color="auto"/>
                        <w:right w:val="none" w:sz="0" w:space="0" w:color="auto"/>
                      </w:divBdr>
                      <w:divsChild>
                        <w:div w:id="96134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49777">
          <w:marLeft w:val="0"/>
          <w:marRight w:val="0"/>
          <w:marTop w:val="0"/>
          <w:marBottom w:val="0"/>
          <w:divBdr>
            <w:top w:val="none" w:sz="0" w:space="0" w:color="auto"/>
            <w:left w:val="none" w:sz="0" w:space="0" w:color="auto"/>
            <w:bottom w:val="none" w:sz="0" w:space="0" w:color="auto"/>
            <w:right w:val="none" w:sz="0" w:space="0" w:color="auto"/>
          </w:divBdr>
          <w:divsChild>
            <w:div w:id="1825391901">
              <w:marLeft w:val="0"/>
              <w:marRight w:val="0"/>
              <w:marTop w:val="0"/>
              <w:marBottom w:val="0"/>
              <w:divBdr>
                <w:top w:val="none" w:sz="0" w:space="0" w:color="auto"/>
                <w:left w:val="none" w:sz="0" w:space="0" w:color="auto"/>
                <w:bottom w:val="none" w:sz="0" w:space="0" w:color="auto"/>
                <w:right w:val="none" w:sz="0" w:space="0" w:color="auto"/>
              </w:divBdr>
              <w:divsChild>
                <w:div w:id="151217386">
                  <w:marLeft w:val="0"/>
                  <w:marRight w:val="0"/>
                  <w:marTop w:val="0"/>
                  <w:marBottom w:val="0"/>
                  <w:divBdr>
                    <w:top w:val="none" w:sz="0" w:space="0" w:color="auto"/>
                    <w:left w:val="none" w:sz="0" w:space="0" w:color="auto"/>
                    <w:bottom w:val="none" w:sz="0" w:space="0" w:color="auto"/>
                    <w:right w:val="none" w:sz="0" w:space="0" w:color="auto"/>
                  </w:divBdr>
                  <w:divsChild>
                    <w:div w:id="1443107440">
                      <w:marLeft w:val="0"/>
                      <w:marRight w:val="0"/>
                      <w:marTop w:val="0"/>
                      <w:marBottom w:val="0"/>
                      <w:divBdr>
                        <w:top w:val="none" w:sz="0" w:space="0" w:color="auto"/>
                        <w:left w:val="none" w:sz="0" w:space="0" w:color="auto"/>
                        <w:bottom w:val="none" w:sz="0" w:space="0" w:color="auto"/>
                        <w:right w:val="none" w:sz="0" w:space="0" w:color="auto"/>
                      </w:divBdr>
                    </w:div>
                    <w:div w:id="1654137284">
                      <w:marLeft w:val="0"/>
                      <w:marRight w:val="0"/>
                      <w:marTop w:val="0"/>
                      <w:marBottom w:val="0"/>
                      <w:divBdr>
                        <w:top w:val="none" w:sz="0" w:space="0" w:color="auto"/>
                        <w:left w:val="none" w:sz="0" w:space="0" w:color="auto"/>
                        <w:bottom w:val="none" w:sz="0" w:space="0" w:color="auto"/>
                        <w:right w:val="none" w:sz="0" w:space="0" w:color="auto"/>
                      </w:divBdr>
                    </w:div>
                    <w:div w:id="2123331694">
                      <w:marLeft w:val="0"/>
                      <w:marRight w:val="0"/>
                      <w:marTop w:val="0"/>
                      <w:marBottom w:val="0"/>
                      <w:divBdr>
                        <w:top w:val="none" w:sz="0" w:space="0" w:color="auto"/>
                        <w:left w:val="none" w:sz="0" w:space="0" w:color="auto"/>
                        <w:bottom w:val="none" w:sz="0" w:space="0" w:color="auto"/>
                        <w:right w:val="none" w:sz="0" w:space="0" w:color="auto"/>
                      </w:divBdr>
                    </w:div>
                    <w:div w:id="1359895702">
                      <w:marLeft w:val="0"/>
                      <w:marRight w:val="0"/>
                      <w:marTop w:val="0"/>
                      <w:marBottom w:val="0"/>
                      <w:divBdr>
                        <w:top w:val="none" w:sz="0" w:space="0" w:color="auto"/>
                        <w:left w:val="none" w:sz="0" w:space="0" w:color="auto"/>
                        <w:bottom w:val="none" w:sz="0" w:space="0" w:color="auto"/>
                        <w:right w:val="none" w:sz="0" w:space="0" w:color="auto"/>
                      </w:divBdr>
                    </w:div>
                    <w:div w:id="276378643">
                      <w:marLeft w:val="0"/>
                      <w:marRight w:val="0"/>
                      <w:marTop w:val="0"/>
                      <w:marBottom w:val="0"/>
                      <w:divBdr>
                        <w:top w:val="none" w:sz="0" w:space="0" w:color="auto"/>
                        <w:left w:val="none" w:sz="0" w:space="0" w:color="auto"/>
                        <w:bottom w:val="none" w:sz="0" w:space="0" w:color="auto"/>
                        <w:right w:val="none" w:sz="0" w:space="0" w:color="auto"/>
                      </w:divBdr>
                    </w:div>
                    <w:div w:id="1299338707">
                      <w:marLeft w:val="0"/>
                      <w:marRight w:val="0"/>
                      <w:marTop w:val="0"/>
                      <w:marBottom w:val="0"/>
                      <w:divBdr>
                        <w:top w:val="none" w:sz="0" w:space="0" w:color="auto"/>
                        <w:left w:val="none" w:sz="0" w:space="0" w:color="auto"/>
                        <w:bottom w:val="none" w:sz="0" w:space="0" w:color="auto"/>
                        <w:right w:val="none" w:sz="0" w:space="0" w:color="auto"/>
                      </w:divBdr>
                    </w:div>
                    <w:div w:id="396172712">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629366370">
                      <w:marLeft w:val="0"/>
                      <w:marRight w:val="0"/>
                      <w:marTop w:val="0"/>
                      <w:marBottom w:val="0"/>
                      <w:divBdr>
                        <w:top w:val="none" w:sz="0" w:space="0" w:color="auto"/>
                        <w:left w:val="none" w:sz="0" w:space="0" w:color="auto"/>
                        <w:bottom w:val="none" w:sz="0" w:space="0" w:color="auto"/>
                        <w:right w:val="none" w:sz="0" w:space="0" w:color="auto"/>
                      </w:divBdr>
                    </w:div>
                    <w:div w:id="2135830759">
                      <w:marLeft w:val="0"/>
                      <w:marRight w:val="0"/>
                      <w:marTop w:val="0"/>
                      <w:marBottom w:val="0"/>
                      <w:divBdr>
                        <w:top w:val="none" w:sz="0" w:space="0" w:color="auto"/>
                        <w:left w:val="none" w:sz="0" w:space="0" w:color="auto"/>
                        <w:bottom w:val="none" w:sz="0" w:space="0" w:color="auto"/>
                        <w:right w:val="none" w:sz="0" w:space="0" w:color="auto"/>
                      </w:divBdr>
                    </w:div>
                    <w:div w:id="550121402">
                      <w:marLeft w:val="0"/>
                      <w:marRight w:val="0"/>
                      <w:marTop w:val="0"/>
                      <w:marBottom w:val="0"/>
                      <w:divBdr>
                        <w:top w:val="none" w:sz="0" w:space="0" w:color="auto"/>
                        <w:left w:val="none" w:sz="0" w:space="0" w:color="auto"/>
                        <w:bottom w:val="none" w:sz="0" w:space="0" w:color="auto"/>
                        <w:right w:val="none" w:sz="0" w:space="0" w:color="auto"/>
                      </w:divBdr>
                    </w:div>
                    <w:div w:id="47917652">
                      <w:marLeft w:val="0"/>
                      <w:marRight w:val="0"/>
                      <w:marTop w:val="0"/>
                      <w:marBottom w:val="0"/>
                      <w:divBdr>
                        <w:top w:val="none" w:sz="0" w:space="0" w:color="auto"/>
                        <w:left w:val="none" w:sz="0" w:space="0" w:color="auto"/>
                        <w:bottom w:val="none" w:sz="0" w:space="0" w:color="auto"/>
                        <w:right w:val="none" w:sz="0" w:space="0" w:color="auto"/>
                      </w:divBdr>
                    </w:div>
                    <w:div w:id="1963656727">
                      <w:marLeft w:val="0"/>
                      <w:marRight w:val="0"/>
                      <w:marTop w:val="0"/>
                      <w:marBottom w:val="0"/>
                      <w:divBdr>
                        <w:top w:val="none" w:sz="0" w:space="0" w:color="auto"/>
                        <w:left w:val="none" w:sz="0" w:space="0" w:color="auto"/>
                        <w:bottom w:val="none" w:sz="0" w:space="0" w:color="auto"/>
                        <w:right w:val="none" w:sz="0" w:space="0" w:color="auto"/>
                      </w:divBdr>
                    </w:div>
                    <w:div w:id="813372982">
                      <w:marLeft w:val="0"/>
                      <w:marRight w:val="0"/>
                      <w:marTop w:val="0"/>
                      <w:marBottom w:val="0"/>
                      <w:divBdr>
                        <w:top w:val="none" w:sz="0" w:space="0" w:color="auto"/>
                        <w:left w:val="none" w:sz="0" w:space="0" w:color="auto"/>
                        <w:bottom w:val="none" w:sz="0" w:space="0" w:color="auto"/>
                        <w:right w:val="none" w:sz="0" w:space="0" w:color="auto"/>
                      </w:divBdr>
                    </w:div>
                    <w:div w:id="295643736">
                      <w:marLeft w:val="0"/>
                      <w:marRight w:val="0"/>
                      <w:marTop w:val="0"/>
                      <w:marBottom w:val="0"/>
                      <w:divBdr>
                        <w:top w:val="none" w:sz="0" w:space="0" w:color="auto"/>
                        <w:left w:val="none" w:sz="0" w:space="0" w:color="auto"/>
                        <w:bottom w:val="none" w:sz="0" w:space="0" w:color="auto"/>
                        <w:right w:val="none" w:sz="0" w:space="0" w:color="auto"/>
                      </w:divBdr>
                    </w:div>
                    <w:div w:id="327750428">
                      <w:marLeft w:val="0"/>
                      <w:marRight w:val="0"/>
                      <w:marTop w:val="0"/>
                      <w:marBottom w:val="0"/>
                      <w:divBdr>
                        <w:top w:val="none" w:sz="0" w:space="0" w:color="auto"/>
                        <w:left w:val="none" w:sz="0" w:space="0" w:color="auto"/>
                        <w:bottom w:val="none" w:sz="0" w:space="0" w:color="auto"/>
                        <w:right w:val="none" w:sz="0" w:space="0" w:color="auto"/>
                      </w:divBdr>
                    </w:div>
                    <w:div w:id="866330158">
                      <w:marLeft w:val="0"/>
                      <w:marRight w:val="0"/>
                      <w:marTop w:val="0"/>
                      <w:marBottom w:val="0"/>
                      <w:divBdr>
                        <w:top w:val="none" w:sz="0" w:space="0" w:color="auto"/>
                        <w:left w:val="none" w:sz="0" w:space="0" w:color="auto"/>
                        <w:bottom w:val="none" w:sz="0" w:space="0" w:color="auto"/>
                        <w:right w:val="none" w:sz="0" w:space="0" w:color="auto"/>
                      </w:divBdr>
                    </w:div>
                    <w:div w:id="1292516654">
                      <w:marLeft w:val="0"/>
                      <w:marRight w:val="0"/>
                      <w:marTop w:val="0"/>
                      <w:marBottom w:val="0"/>
                      <w:divBdr>
                        <w:top w:val="none" w:sz="0" w:space="0" w:color="auto"/>
                        <w:left w:val="none" w:sz="0" w:space="0" w:color="auto"/>
                        <w:bottom w:val="none" w:sz="0" w:space="0" w:color="auto"/>
                        <w:right w:val="none" w:sz="0" w:space="0" w:color="auto"/>
                      </w:divBdr>
                    </w:div>
                    <w:div w:id="880167239">
                      <w:marLeft w:val="0"/>
                      <w:marRight w:val="0"/>
                      <w:marTop w:val="0"/>
                      <w:marBottom w:val="0"/>
                      <w:divBdr>
                        <w:top w:val="none" w:sz="0" w:space="0" w:color="auto"/>
                        <w:left w:val="none" w:sz="0" w:space="0" w:color="auto"/>
                        <w:bottom w:val="none" w:sz="0" w:space="0" w:color="auto"/>
                        <w:right w:val="none" w:sz="0" w:space="0" w:color="auto"/>
                      </w:divBdr>
                    </w:div>
                    <w:div w:id="1154880385">
                      <w:marLeft w:val="0"/>
                      <w:marRight w:val="0"/>
                      <w:marTop w:val="0"/>
                      <w:marBottom w:val="0"/>
                      <w:divBdr>
                        <w:top w:val="none" w:sz="0" w:space="0" w:color="auto"/>
                        <w:left w:val="none" w:sz="0" w:space="0" w:color="auto"/>
                        <w:bottom w:val="none" w:sz="0" w:space="0" w:color="auto"/>
                        <w:right w:val="none" w:sz="0" w:space="0" w:color="auto"/>
                      </w:divBdr>
                    </w:div>
                    <w:div w:id="1251306224">
                      <w:marLeft w:val="0"/>
                      <w:marRight w:val="0"/>
                      <w:marTop w:val="0"/>
                      <w:marBottom w:val="0"/>
                      <w:divBdr>
                        <w:top w:val="none" w:sz="0" w:space="0" w:color="auto"/>
                        <w:left w:val="none" w:sz="0" w:space="0" w:color="auto"/>
                        <w:bottom w:val="none" w:sz="0" w:space="0" w:color="auto"/>
                        <w:right w:val="none" w:sz="0" w:space="0" w:color="auto"/>
                      </w:divBdr>
                    </w:div>
                    <w:div w:id="288825185">
                      <w:marLeft w:val="0"/>
                      <w:marRight w:val="0"/>
                      <w:marTop w:val="0"/>
                      <w:marBottom w:val="0"/>
                      <w:divBdr>
                        <w:top w:val="none" w:sz="0" w:space="0" w:color="auto"/>
                        <w:left w:val="none" w:sz="0" w:space="0" w:color="auto"/>
                        <w:bottom w:val="none" w:sz="0" w:space="0" w:color="auto"/>
                        <w:right w:val="none" w:sz="0" w:space="0" w:color="auto"/>
                      </w:divBdr>
                    </w:div>
                    <w:div w:id="1503200207">
                      <w:marLeft w:val="0"/>
                      <w:marRight w:val="0"/>
                      <w:marTop w:val="0"/>
                      <w:marBottom w:val="0"/>
                      <w:divBdr>
                        <w:top w:val="none" w:sz="0" w:space="0" w:color="auto"/>
                        <w:left w:val="none" w:sz="0" w:space="0" w:color="auto"/>
                        <w:bottom w:val="none" w:sz="0" w:space="0" w:color="auto"/>
                        <w:right w:val="none" w:sz="0" w:space="0" w:color="auto"/>
                      </w:divBdr>
                    </w:div>
                    <w:div w:id="852188502">
                      <w:marLeft w:val="0"/>
                      <w:marRight w:val="0"/>
                      <w:marTop w:val="0"/>
                      <w:marBottom w:val="0"/>
                      <w:divBdr>
                        <w:top w:val="none" w:sz="0" w:space="0" w:color="auto"/>
                        <w:left w:val="none" w:sz="0" w:space="0" w:color="auto"/>
                        <w:bottom w:val="none" w:sz="0" w:space="0" w:color="auto"/>
                        <w:right w:val="none" w:sz="0" w:space="0" w:color="auto"/>
                      </w:divBdr>
                    </w:div>
                    <w:div w:id="1257012568">
                      <w:marLeft w:val="0"/>
                      <w:marRight w:val="0"/>
                      <w:marTop w:val="0"/>
                      <w:marBottom w:val="0"/>
                      <w:divBdr>
                        <w:top w:val="none" w:sz="0" w:space="0" w:color="auto"/>
                        <w:left w:val="none" w:sz="0" w:space="0" w:color="auto"/>
                        <w:bottom w:val="none" w:sz="0" w:space="0" w:color="auto"/>
                        <w:right w:val="none" w:sz="0" w:space="0" w:color="auto"/>
                      </w:divBdr>
                    </w:div>
                    <w:div w:id="1183783284">
                      <w:marLeft w:val="0"/>
                      <w:marRight w:val="0"/>
                      <w:marTop w:val="0"/>
                      <w:marBottom w:val="0"/>
                      <w:divBdr>
                        <w:top w:val="none" w:sz="0" w:space="0" w:color="auto"/>
                        <w:left w:val="none" w:sz="0" w:space="0" w:color="auto"/>
                        <w:bottom w:val="none" w:sz="0" w:space="0" w:color="auto"/>
                        <w:right w:val="none" w:sz="0" w:space="0" w:color="auto"/>
                      </w:divBdr>
                    </w:div>
                    <w:div w:id="378556264">
                      <w:marLeft w:val="0"/>
                      <w:marRight w:val="0"/>
                      <w:marTop w:val="0"/>
                      <w:marBottom w:val="0"/>
                      <w:divBdr>
                        <w:top w:val="none" w:sz="0" w:space="0" w:color="auto"/>
                        <w:left w:val="none" w:sz="0" w:space="0" w:color="auto"/>
                        <w:bottom w:val="none" w:sz="0" w:space="0" w:color="auto"/>
                        <w:right w:val="none" w:sz="0" w:space="0" w:color="auto"/>
                      </w:divBdr>
                    </w:div>
                    <w:div w:id="1718310466">
                      <w:marLeft w:val="0"/>
                      <w:marRight w:val="0"/>
                      <w:marTop w:val="0"/>
                      <w:marBottom w:val="0"/>
                      <w:divBdr>
                        <w:top w:val="none" w:sz="0" w:space="0" w:color="auto"/>
                        <w:left w:val="none" w:sz="0" w:space="0" w:color="auto"/>
                        <w:bottom w:val="none" w:sz="0" w:space="0" w:color="auto"/>
                        <w:right w:val="none" w:sz="0" w:space="0" w:color="auto"/>
                      </w:divBdr>
                    </w:div>
                    <w:div w:id="1341852157">
                      <w:marLeft w:val="0"/>
                      <w:marRight w:val="0"/>
                      <w:marTop w:val="0"/>
                      <w:marBottom w:val="0"/>
                      <w:divBdr>
                        <w:top w:val="none" w:sz="0" w:space="0" w:color="auto"/>
                        <w:left w:val="none" w:sz="0" w:space="0" w:color="auto"/>
                        <w:bottom w:val="none" w:sz="0" w:space="0" w:color="auto"/>
                        <w:right w:val="none" w:sz="0" w:space="0" w:color="auto"/>
                      </w:divBdr>
                    </w:div>
                    <w:div w:id="967316361">
                      <w:marLeft w:val="0"/>
                      <w:marRight w:val="0"/>
                      <w:marTop w:val="0"/>
                      <w:marBottom w:val="0"/>
                      <w:divBdr>
                        <w:top w:val="none" w:sz="0" w:space="0" w:color="auto"/>
                        <w:left w:val="none" w:sz="0" w:space="0" w:color="auto"/>
                        <w:bottom w:val="none" w:sz="0" w:space="0" w:color="auto"/>
                        <w:right w:val="none" w:sz="0" w:space="0" w:color="auto"/>
                      </w:divBdr>
                    </w:div>
                    <w:div w:id="2011131174">
                      <w:marLeft w:val="0"/>
                      <w:marRight w:val="0"/>
                      <w:marTop w:val="0"/>
                      <w:marBottom w:val="0"/>
                      <w:divBdr>
                        <w:top w:val="none" w:sz="0" w:space="0" w:color="auto"/>
                        <w:left w:val="none" w:sz="0" w:space="0" w:color="auto"/>
                        <w:bottom w:val="none" w:sz="0" w:space="0" w:color="auto"/>
                        <w:right w:val="none" w:sz="0" w:space="0" w:color="auto"/>
                      </w:divBdr>
                    </w:div>
                    <w:div w:id="1678463709">
                      <w:marLeft w:val="0"/>
                      <w:marRight w:val="0"/>
                      <w:marTop w:val="0"/>
                      <w:marBottom w:val="0"/>
                      <w:divBdr>
                        <w:top w:val="none" w:sz="0" w:space="0" w:color="auto"/>
                        <w:left w:val="none" w:sz="0" w:space="0" w:color="auto"/>
                        <w:bottom w:val="none" w:sz="0" w:space="0" w:color="auto"/>
                        <w:right w:val="none" w:sz="0" w:space="0" w:color="auto"/>
                      </w:divBdr>
                    </w:div>
                    <w:div w:id="2006324293">
                      <w:marLeft w:val="0"/>
                      <w:marRight w:val="0"/>
                      <w:marTop w:val="0"/>
                      <w:marBottom w:val="0"/>
                      <w:divBdr>
                        <w:top w:val="none" w:sz="0" w:space="0" w:color="auto"/>
                        <w:left w:val="none" w:sz="0" w:space="0" w:color="auto"/>
                        <w:bottom w:val="none" w:sz="0" w:space="0" w:color="auto"/>
                        <w:right w:val="none" w:sz="0" w:space="0" w:color="auto"/>
                      </w:divBdr>
                    </w:div>
                    <w:div w:id="576324312">
                      <w:marLeft w:val="0"/>
                      <w:marRight w:val="0"/>
                      <w:marTop w:val="0"/>
                      <w:marBottom w:val="0"/>
                      <w:divBdr>
                        <w:top w:val="none" w:sz="0" w:space="0" w:color="auto"/>
                        <w:left w:val="none" w:sz="0" w:space="0" w:color="auto"/>
                        <w:bottom w:val="none" w:sz="0" w:space="0" w:color="auto"/>
                        <w:right w:val="none" w:sz="0" w:space="0" w:color="auto"/>
                      </w:divBdr>
                    </w:div>
                    <w:div w:id="304435068">
                      <w:marLeft w:val="0"/>
                      <w:marRight w:val="0"/>
                      <w:marTop w:val="0"/>
                      <w:marBottom w:val="0"/>
                      <w:divBdr>
                        <w:top w:val="none" w:sz="0" w:space="0" w:color="auto"/>
                        <w:left w:val="none" w:sz="0" w:space="0" w:color="auto"/>
                        <w:bottom w:val="none" w:sz="0" w:space="0" w:color="auto"/>
                        <w:right w:val="none" w:sz="0" w:space="0" w:color="auto"/>
                      </w:divBdr>
                    </w:div>
                    <w:div w:id="1419599113">
                      <w:marLeft w:val="0"/>
                      <w:marRight w:val="0"/>
                      <w:marTop w:val="0"/>
                      <w:marBottom w:val="0"/>
                      <w:divBdr>
                        <w:top w:val="none" w:sz="0" w:space="0" w:color="auto"/>
                        <w:left w:val="none" w:sz="0" w:space="0" w:color="auto"/>
                        <w:bottom w:val="none" w:sz="0" w:space="0" w:color="auto"/>
                        <w:right w:val="none" w:sz="0" w:space="0" w:color="auto"/>
                      </w:divBdr>
                    </w:div>
                    <w:div w:id="1032804699">
                      <w:marLeft w:val="0"/>
                      <w:marRight w:val="0"/>
                      <w:marTop w:val="0"/>
                      <w:marBottom w:val="0"/>
                      <w:divBdr>
                        <w:top w:val="none" w:sz="0" w:space="0" w:color="auto"/>
                        <w:left w:val="none" w:sz="0" w:space="0" w:color="auto"/>
                        <w:bottom w:val="none" w:sz="0" w:space="0" w:color="auto"/>
                        <w:right w:val="none" w:sz="0" w:space="0" w:color="auto"/>
                      </w:divBdr>
                    </w:div>
                    <w:div w:id="437409895">
                      <w:marLeft w:val="0"/>
                      <w:marRight w:val="0"/>
                      <w:marTop w:val="0"/>
                      <w:marBottom w:val="0"/>
                      <w:divBdr>
                        <w:top w:val="none" w:sz="0" w:space="0" w:color="auto"/>
                        <w:left w:val="none" w:sz="0" w:space="0" w:color="auto"/>
                        <w:bottom w:val="none" w:sz="0" w:space="0" w:color="auto"/>
                        <w:right w:val="none" w:sz="0" w:space="0" w:color="auto"/>
                      </w:divBdr>
                    </w:div>
                    <w:div w:id="136606975">
                      <w:marLeft w:val="0"/>
                      <w:marRight w:val="0"/>
                      <w:marTop w:val="0"/>
                      <w:marBottom w:val="0"/>
                      <w:divBdr>
                        <w:top w:val="none" w:sz="0" w:space="0" w:color="auto"/>
                        <w:left w:val="none" w:sz="0" w:space="0" w:color="auto"/>
                        <w:bottom w:val="none" w:sz="0" w:space="0" w:color="auto"/>
                        <w:right w:val="none" w:sz="0" w:space="0" w:color="auto"/>
                      </w:divBdr>
                    </w:div>
                    <w:div w:id="1983268552">
                      <w:marLeft w:val="0"/>
                      <w:marRight w:val="0"/>
                      <w:marTop w:val="0"/>
                      <w:marBottom w:val="0"/>
                      <w:divBdr>
                        <w:top w:val="none" w:sz="0" w:space="0" w:color="auto"/>
                        <w:left w:val="none" w:sz="0" w:space="0" w:color="auto"/>
                        <w:bottom w:val="none" w:sz="0" w:space="0" w:color="auto"/>
                        <w:right w:val="none" w:sz="0" w:space="0" w:color="auto"/>
                      </w:divBdr>
                    </w:div>
                    <w:div w:id="2027948383">
                      <w:marLeft w:val="0"/>
                      <w:marRight w:val="0"/>
                      <w:marTop w:val="0"/>
                      <w:marBottom w:val="0"/>
                      <w:divBdr>
                        <w:top w:val="none" w:sz="0" w:space="0" w:color="auto"/>
                        <w:left w:val="none" w:sz="0" w:space="0" w:color="auto"/>
                        <w:bottom w:val="none" w:sz="0" w:space="0" w:color="auto"/>
                        <w:right w:val="none" w:sz="0" w:space="0" w:color="auto"/>
                      </w:divBdr>
                    </w:div>
                    <w:div w:id="148642286">
                      <w:marLeft w:val="0"/>
                      <w:marRight w:val="0"/>
                      <w:marTop w:val="0"/>
                      <w:marBottom w:val="0"/>
                      <w:divBdr>
                        <w:top w:val="none" w:sz="0" w:space="0" w:color="auto"/>
                        <w:left w:val="none" w:sz="0" w:space="0" w:color="auto"/>
                        <w:bottom w:val="none" w:sz="0" w:space="0" w:color="auto"/>
                        <w:right w:val="none" w:sz="0" w:space="0" w:color="auto"/>
                      </w:divBdr>
                    </w:div>
                    <w:div w:id="1126239087">
                      <w:marLeft w:val="0"/>
                      <w:marRight w:val="0"/>
                      <w:marTop w:val="0"/>
                      <w:marBottom w:val="0"/>
                      <w:divBdr>
                        <w:top w:val="none" w:sz="0" w:space="0" w:color="auto"/>
                        <w:left w:val="none" w:sz="0" w:space="0" w:color="auto"/>
                        <w:bottom w:val="none" w:sz="0" w:space="0" w:color="auto"/>
                        <w:right w:val="none" w:sz="0" w:space="0" w:color="auto"/>
                      </w:divBdr>
                    </w:div>
                    <w:div w:id="786629339">
                      <w:marLeft w:val="0"/>
                      <w:marRight w:val="0"/>
                      <w:marTop w:val="0"/>
                      <w:marBottom w:val="0"/>
                      <w:divBdr>
                        <w:top w:val="none" w:sz="0" w:space="0" w:color="auto"/>
                        <w:left w:val="none" w:sz="0" w:space="0" w:color="auto"/>
                        <w:bottom w:val="none" w:sz="0" w:space="0" w:color="auto"/>
                        <w:right w:val="none" w:sz="0" w:space="0" w:color="auto"/>
                      </w:divBdr>
                    </w:div>
                    <w:div w:id="123161876">
                      <w:marLeft w:val="0"/>
                      <w:marRight w:val="0"/>
                      <w:marTop w:val="0"/>
                      <w:marBottom w:val="0"/>
                      <w:divBdr>
                        <w:top w:val="none" w:sz="0" w:space="0" w:color="auto"/>
                        <w:left w:val="none" w:sz="0" w:space="0" w:color="auto"/>
                        <w:bottom w:val="none" w:sz="0" w:space="0" w:color="auto"/>
                        <w:right w:val="none" w:sz="0" w:space="0" w:color="auto"/>
                      </w:divBdr>
                    </w:div>
                    <w:div w:id="569658878">
                      <w:marLeft w:val="0"/>
                      <w:marRight w:val="0"/>
                      <w:marTop w:val="0"/>
                      <w:marBottom w:val="0"/>
                      <w:divBdr>
                        <w:top w:val="none" w:sz="0" w:space="0" w:color="auto"/>
                        <w:left w:val="none" w:sz="0" w:space="0" w:color="auto"/>
                        <w:bottom w:val="none" w:sz="0" w:space="0" w:color="auto"/>
                        <w:right w:val="none" w:sz="0" w:space="0" w:color="auto"/>
                      </w:divBdr>
                    </w:div>
                    <w:div w:id="703208909">
                      <w:marLeft w:val="0"/>
                      <w:marRight w:val="0"/>
                      <w:marTop w:val="0"/>
                      <w:marBottom w:val="0"/>
                      <w:divBdr>
                        <w:top w:val="none" w:sz="0" w:space="0" w:color="auto"/>
                        <w:left w:val="none" w:sz="0" w:space="0" w:color="auto"/>
                        <w:bottom w:val="none" w:sz="0" w:space="0" w:color="auto"/>
                        <w:right w:val="none" w:sz="0" w:space="0" w:color="auto"/>
                      </w:divBdr>
                    </w:div>
                    <w:div w:id="1079445629">
                      <w:marLeft w:val="0"/>
                      <w:marRight w:val="0"/>
                      <w:marTop w:val="0"/>
                      <w:marBottom w:val="0"/>
                      <w:divBdr>
                        <w:top w:val="none" w:sz="0" w:space="0" w:color="auto"/>
                        <w:left w:val="none" w:sz="0" w:space="0" w:color="auto"/>
                        <w:bottom w:val="none" w:sz="0" w:space="0" w:color="auto"/>
                        <w:right w:val="none" w:sz="0" w:space="0" w:color="auto"/>
                      </w:divBdr>
                    </w:div>
                    <w:div w:id="1004092408">
                      <w:marLeft w:val="0"/>
                      <w:marRight w:val="0"/>
                      <w:marTop w:val="0"/>
                      <w:marBottom w:val="0"/>
                      <w:divBdr>
                        <w:top w:val="none" w:sz="0" w:space="0" w:color="auto"/>
                        <w:left w:val="none" w:sz="0" w:space="0" w:color="auto"/>
                        <w:bottom w:val="none" w:sz="0" w:space="0" w:color="auto"/>
                        <w:right w:val="none" w:sz="0" w:space="0" w:color="auto"/>
                      </w:divBdr>
                    </w:div>
                    <w:div w:id="810637455">
                      <w:marLeft w:val="0"/>
                      <w:marRight w:val="0"/>
                      <w:marTop w:val="0"/>
                      <w:marBottom w:val="0"/>
                      <w:divBdr>
                        <w:top w:val="none" w:sz="0" w:space="0" w:color="auto"/>
                        <w:left w:val="none" w:sz="0" w:space="0" w:color="auto"/>
                        <w:bottom w:val="none" w:sz="0" w:space="0" w:color="auto"/>
                        <w:right w:val="none" w:sz="0" w:space="0" w:color="auto"/>
                      </w:divBdr>
                    </w:div>
                    <w:div w:id="383530658">
                      <w:marLeft w:val="0"/>
                      <w:marRight w:val="0"/>
                      <w:marTop w:val="0"/>
                      <w:marBottom w:val="0"/>
                      <w:divBdr>
                        <w:top w:val="none" w:sz="0" w:space="0" w:color="auto"/>
                        <w:left w:val="none" w:sz="0" w:space="0" w:color="auto"/>
                        <w:bottom w:val="none" w:sz="0" w:space="0" w:color="auto"/>
                        <w:right w:val="none" w:sz="0" w:space="0" w:color="auto"/>
                      </w:divBdr>
                    </w:div>
                    <w:div w:id="238833987">
                      <w:marLeft w:val="0"/>
                      <w:marRight w:val="0"/>
                      <w:marTop w:val="0"/>
                      <w:marBottom w:val="0"/>
                      <w:divBdr>
                        <w:top w:val="none" w:sz="0" w:space="0" w:color="auto"/>
                        <w:left w:val="none" w:sz="0" w:space="0" w:color="auto"/>
                        <w:bottom w:val="none" w:sz="0" w:space="0" w:color="auto"/>
                        <w:right w:val="none" w:sz="0" w:space="0" w:color="auto"/>
                      </w:divBdr>
                    </w:div>
                    <w:div w:id="477579275">
                      <w:marLeft w:val="0"/>
                      <w:marRight w:val="0"/>
                      <w:marTop w:val="0"/>
                      <w:marBottom w:val="0"/>
                      <w:divBdr>
                        <w:top w:val="none" w:sz="0" w:space="0" w:color="auto"/>
                        <w:left w:val="none" w:sz="0" w:space="0" w:color="auto"/>
                        <w:bottom w:val="none" w:sz="0" w:space="0" w:color="auto"/>
                        <w:right w:val="none" w:sz="0" w:space="0" w:color="auto"/>
                      </w:divBdr>
                    </w:div>
                    <w:div w:id="1715422863">
                      <w:marLeft w:val="0"/>
                      <w:marRight w:val="0"/>
                      <w:marTop w:val="0"/>
                      <w:marBottom w:val="0"/>
                      <w:divBdr>
                        <w:top w:val="none" w:sz="0" w:space="0" w:color="auto"/>
                        <w:left w:val="none" w:sz="0" w:space="0" w:color="auto"/>
                        <w:bottom w:val="none" w:sz="0" w:space="0" w:color="auto"/>
                        <w:right w:val="none" w:sz="0" w:space="0" w:color="auto"/>
                      </w:divBdr>
                    </w:div>
                    <w:div w:id="182978550">
                      <w:marLeft w:val="0"/>
                      <w:marRight w:val="0"/>
                      <w:marTop w:val="0"/>
                      <w:marBottom w:val="0"/>
                      <w:divBdr>
                        <w:top w:val="none" w:sz="0" w:space="0" w:color="auto"/>
                        <w:left w:val="none" w:sz="0" w:space="0" w:color="auto"/>
                        <w:bottom w:val="none" w:sz="0" w:space="0" w:color="auto"/>
                        <w:right w:val="none" w:sz="0" w:space="0" w:color="auto"/>
                      </w:divBdr>
                    </w:div>
                    <w:div w:id="2055152933">
                      <w:marLeft w:val="0"/>
                      <w:marRight w:val="0"/>
                      <w:marTop w:val="0"/>
                      <w:marBottom w:val="0"/>
                      <w:divBdr>
                        <w:top w:val="none" w:sz="0" w:space="0" w:color="auto"/>
                        <w:left w:val="none" w:sz="0" w:space="0" w:color="auto"/>
                        <w:bottom w:val="none" w:sz="0" w:space="0" w:color="auto"/>
                        <w:right w:val="none" w:sz="0" w:space="0" w:color="auto"/>
                      </w:divBdr>
                    </w:div>
                    <w:div w:id="74668837">
                      <w:marLeft w:val="0"/>
                      <w:marRight w:val="0"/>
                      <w:marTop w:val="0"/>
                      <w:marBottom w:val="0"/>
                      <w:divBdr>
                        <w:top w:val="none" w:sz="0" w:space="0" w:color="auto"/>
                        <w:left w:val="none" w:sz="0" w:space="0" w:color="auto"/>
                        <w:bottom w:val="none" w:sz="0" w:space="0" w:color="auto"/>
                        <w:right w:val="none" w:sz="0" w:space="0" w:color="auto"/>
                      </w:divBdr>
                    </w:div>
                    <w:div w:id="1287351140">
                      <w:marLeft w:val="0"/>
                      <w:marRight w:val="0"/>
                      <w:marTop w:val="0"/>
                      <w:marBottom w:val="0"/>
                      <w:divBdr>
                        <w:top w:val="none" w:sz="0" w:space="0" w:color="auto"/>
                        <w:left w:val="none" w:sz="0" w:space="0" w:color="auto"/>
                        <w:bottom w:val="none" w:sz="0" w:space="0" w:color="auto"/>
                        <w:right w:val="none" w:sz="0" w:space="0" w:color="auto"/>
                      </w:divBdr>
                    </w:div>
                    <w:div w:id="371997178">
                      <w:marLeft w:val="0"/>
                      <w:marRight w:val="0"/>
                      <w:marTop w:val="0"/>
                      <w:marBottom w:val="0"/>
                      <w:divBdr>
                        <w:top w:val="none" w:sz="0" w:space="0" w:color="auto"/>
                        <w:left w:val="none" w:sz="0" w:space="0" w:color="auto"/>
                        <w:bottom w:val="none" w:sz="0" w:space="0" w:color="auto"/>
                        <w:right w:val="none" w:sz="0" w:space="0" w:color="auto"/>
                      </w:divBdr>
                    </w:div>
                    <w:div w:id="1404596468">
                      <w:marLeft w:val="0"/>
                      <w:marRight w:val="0"/>
                      <w:marTop w:val="0"/>
                      <w:marBottom w:val="0"/>
                      <w:divBdr>
                        <w:top w:val="none" w:sz="0" w:space="0" w:color="auto"/>
                        <w:left w:val="none" w:sz="0" w:space="0" w:color="auto"/>
                        <w:bottom w:val="none" w:sz="0" w:space="0" w:color="auto"/>
                        <w:right w:val="none" w:sz="0" w:space="0" w:color="auto"/>
                      </w:divBdr>
                    </w:div>
                    <w:div w:id="1973830684">
                      <w:marLeft w:val="0"/>
                      <w:marRight w:val="0"/>
                      <w:marTop w:val="0"/>
                      <w:marBottom w:val="0"/>
                      <w:divBdr>
                        <w:top w:val="none" w:sz="0" w:space="0" w:color="auto"/>
                        <w:left w:val="none" w:sz="0" w:space="0" w:color="auto"/>
                        <w:bottom w:val="none" w:sz="0" w:space="0" w:color="auto"/>
                        <w:right w:val="none" w:sz="0" w:space="0" w:color="auto"/>
                      </w:divBdr>
                    </w:div>
                    <w:div w:id="33819654">
                      <w:marLeft w:val="0"/>
                      <w:marRight w:val="0"/>
                      <w:marTop w:val="0"/>
                      <w:marBottom w:val="0"/>
                      <w:divBdr>
                        <w:top w:val="none" w:sz="0" w:space="0" w:color="auto"/>
                        <w:left w:val="none" w:sz="0" w:space="0" w:color="auto"/>
                        <w:bottom w:val="none" w:sz="0" w:space="0" w:color="auto"/>
                        <w:right w:val="none" w:sz="0" w:space="0" w:color="auto"/>
                      </w:divBdr>
                    </w:div>
                    <w:div w:id="1182939776">
                      <w:marLeft w:val="0"/>
                      <w:marRight w:val="0"/>
                      <w:marTop w:val="0"/>
                      <w:marBottom w:val="0"/>
                      <w:divBdr>
                        <w:top w:val="none" w:sz="0" w:space="0" w:color="auto"/>
                        <w:left w:val="none" w:sz="0" w:space="0" w:color="auto"/>
                        <w:bottom w:val="none" w:sz="0" w:space="0" w:color="auto"/>
                        <w:right w:val="none" w:sz="0" w:space="0" w:color="auto"/>
                      </w:divBdr>
                    </w:div>
                    <w:div w:id="1296521375">
                      <w:marLeft w:val="0"/>
                      <w:marRight w:val="0"/>
                      <w:marTop w:val="0"/>
                      <w:marBottom w:val="0"/>
                      <w:divBdr>
                        <w:top w:val="none" w:sz="0" w:space="0" w:color="auto"/>
                        <w:left w:val="none" w:sz="0" w:space="0" w:color="auto"/>
                        <w:bottom w:val="none" w:sz="0" w:space="0" w:color="auto"/>
                        <w:right w:val="none" w:sz="0" w:space="0" w:color="auto"/>
                      </w:divBdr>
                    </w:div>
                    <w:div w:id="2078821174">
                      <w:marLeft w:val="0"/>
                      <w:marRight w:val="0"/>
                      <w:marTop w:val="0"/>
                      <w:marBottom w:val="0"/>
                      <w:divBdr>
                        <w:top w:val="none" w:sz="0" w:space="0" w:color="auto"/>
                        <w:left w:val="none" w:sz="0" w:space="0" w:color="auto"/>
                        <w:bottom w:val="none" w:sz="0" w:space="0" w:color="auto"/>
                        <w:right w:val="none" w:sz="0" w:space="0" w:color="auto"/>
                      </w:divBdr>
                    </w:div>
                    <w:div w:id="1825974721">
                      <w:marLeft w:val="0"/>
                      <w:marRight w:val="0"/>
                      <w:marTop w:val="0"/>
                      <w:marBottom w:val="0"/>
                      <w:divBdr>
                        <w:top w:val="none" w:sz="0" w:space="0" w:color="auto"/>
                        <w:left w:val="none" w:sz="0" w:space="0" w:color="auto"/>
                        <w:bottom w:val="none" w:sz="0" w:space="0" w:color="auto"/>
                        <w:right w:val="none" w:sz="0" w:space="0" w:color="auto"/>
                      </w:divBdr>
                    </w:div>
                    <w:div w:id="1651444752">
                      <w:marLeft w:val="0"/>
                      <w:marRight w:val="0"/>
                      <w:marTop w:val="0"/>
                      <w:marBottom w:val="0"/>
                      <w:divBdr>
                        <w:top w:val="none" w:sz="0" w:space="0" w:color="auto"/>
                        <w:left w:val="none" w:sz="0" w:space="0" w:color="auto"/>
                        <w:bottom w:val="none" w:sz="0" w:space="0" w:color="auto"/>
                        <w:right w:val="none" w:sz="0" w:space="0" w:color="auto"/>
                      </w:divBdr>
                    </w:div>
                    <w:div w:id="1201935659">
                      <w:marLeft w:val="0"/>
                      <w:marRight w:val="0"/>
                      <w:marTop w:val="0"/>
                      <w:marBottom w:val="0"/>
                      <w:divBdr>
                        <w:top w:val="none" w:sz="0" w:space="0" w:color="auto"/>
                        <w:left w:val="none" w:sz="0" w:space="0" w:color="auto"/>
                        <w:bottom w:val="none" w:sz="0" w:space="0" w:color="auto"/>
                        <w:right w:val="none" w:sz="0" w:space="0" w:color="auto"/>
                      </w:divBdr>
                    </w:div>
                    <w:div w:id="255526330">
                      <w:marLeft w:val="0"/>
                      <w:marRight w:val="0"/>
                      <w:marTop w:val="0"/>
                      <w:marBottom w:val="0"/>
                      <w:divBdr>
                        <w:top w:val="none" w:sz="0" w:space="0" w:color="auto"/>
                        <w:left w:val="none" w:sz="0" w:space="0" w:color="auto"/>
                        <w:bottom w:val="none" w:sz="0" w:space="0" w:color="auto"/>
                        <w:right w:val="none" w:sz="0" w:space="0" w:color="auto"/>
                      </w:divBdr>
                    </w:div>
                    <w:div w:id="685520206">
                      <w:marLeft w:val="0"/>
                      <w:marRight w:val="0"/>
                      <w:marTop w:val="0"/>
                      <w:marBottom w:val="0"/>
                      <w:divBdr>
                        <w:top w:val="none" w:sz="0" w:space="0" w:color="auto"/>
                        <w:left w:val="none" w:sz="0" w:space="0" w:color="auto"/>
                        <w:bottom w:val="none" w:sz="0" w:space="0" w:color="auto"/>
                        <w:right w:val="none" w:sz="0" w:space="0" w:color="auto"/>
                      </w:divBdr>
                    </w:div>
                    <w:div w:id="246765681">
                      <w:marLeft w:val="0"/>
                      <w:marRight w:val="0"/>
                      <w:marTop w:val="0"/>
                      <w:marBottom w:val="0"/>
                      <w:divBdr>
                        <w:top w:val="none" w:sz="0" w:space="0" w:color="auto"/>
                        <w:left w:val="none" w:sz="0" w:space="0" w:color="auto"/>
                        <w:bottom w:val="none" w:sz="0" w:space="0" w:color="auto"/>
                        <w:right w:val="none" w:sz="0" w:space="0" w:color="auto"/>
                      </w:divBdr>
                    </w:div>
                    <w:div w:id="2039886547">
                      <w:marLeft w:val="0"/>
                      <w:marRight w:val="0"/>
                      <w:marTop w:val="0"/>
                      <w:marBottom w:val="0"/>
                      <w:divBdr>
                        <w:top w:val="none" w:sz="0" w:space="0" w:color="auto"/>
                        <w:left w:val="none" w:sz="0" w:space="0" w:color="auto"/>
                        <w:bottom w:val="none" w:sz="0" w:space="0" w:color="auto"/>
                        <w:right w:val="none" w:sz="0" w:space="0" w:color="auto"/>
                      </w:divBdr>
                    </w:div>
                    <w:div w:id="1653636148">
                      <w:marLeft w:val="0"/>
                      <w:marRight w:val="0"/>
                      <w:marTop w:val="0"/>
                      <w:marBottom w:val="0"/>
                      <w:divBdr>
                        <w:top w:val="none" w:sz="0" w:space="0" w:color="auto"/>
                        <w:left w:val="none" w:sz="0" w:space="0" w:color="auto"/>
                        <w:bottom w:val="none" w:sz="0" w:space="0" w:color="auto"/>
                        <w:right w:val="none" w:sz="0" w:space="0" w:color="auto"/>
                      </w:divBdr>
                    </w:div>
                    <w:div w:id="128478524">
                      <w:marLeft w:val="0"/>
                      <w:marRight w:val="0"/>
                      <w:marTop w:val="0"/>
                      <w:marBottom w:val="0"/>
                      <w:divBdr>
                        <w:top w:val="none" w:sz="0" w:space="0" w:color="auto"/>
                        <w:left w:val="none" w:sz="0" w:space="0" w:color="auto"/>
                        <w:bottom w:val="none" w:sz="0" w:space="0" w:color="auto"/>
                        <w:right w:val="none" w:sz="0" w:space="0" w:color="auto"/>
                      </w:divBdr>
                    </w:div>
                    <w:div w:id="1240754645">
                      <w:marLeft w:val="0"/>
                      <w:marRight w:val="0"/>
                      <w:marTop w:val="0"/>
                      <w:marBottom w:val="0"/>
                      <w:divBdr>
                        <w:top w:val="none" w:sz="0" w:space="0" w:color="auto"/>
                        <w:left w:val="none" w:sz="0" w:space="0" w:color="auto"/>
                        <w:bottom w:val="none" w:sz="0" w:space="0" w:color="auto"/>
                        <w:right w:val="none" w:sz="0" w:space="0" w:color="auto"/>
                      </w:divBdr>
                    </w:div>
                    <w:div w:id="760760116">
                      <w:marLeft w:val="0"/>
                      <w:marRight w:val="0"/>
                      <w:marTop w:val="0"/>
                      <w:marBottom w:val="0"/>
                      <w:divBdr>
                        <w:top w:val="none" w:sz="0" w:space="0" w:color="auto"/>
                        <w:left w:val="none" w:sz="0" w:space="0" w:color="auto"/>
                        <w:bottom w:val="none" w:sz="0" w:space="0" w:color="auto"/>
                        <w:right w:val="none" w:sz="0" w:space="0" w:color="auto"/>
                      </w:divBdr>
                    </w:div>
                    <w:div w:id="928662534">
                      <w:marLeft w:val="0"/>
                      <w:marRight w:val="0"/>
                      <w:marTop w:val="0"/>
                      <w:marBottom w:val="0"/>
                      <w:divBdr>
                        <w:top w:val="none" w:sz="0" w:space="0" w:color="auto"/>
                        <w:left w:val="none" w:sz="0" w:space="0" w:color="auto"/>
                        <w:bottom w:val="none" w:sz="0" w:space="0" w:color="auto"/>
                        <w:right w:val="none" w:sz="0" w:space="0" w:color="auto"/>
                      </w:divBdr>
                    </w:div>
                    <w:div w:id="675882829">
                      <w:marLeft w:val="0"/>
                      <w:marRight w:val="0"/>
                      <w:marTop w:val="0"/>
                      <w:marBottom w:val="0"/>
                      <w:divBdr>
                        <w:top w:val="none" w:sz="0" w:space="0" w:color="auto"/>
                        <w:left w:val="none" w:sz="0" w:space="0" w:color="auto"/>
                        <w:bottom w:val="none" w:sz="0" w:space="0" w:color="auto"/>
                        <w:right w:val="none" w:sz="0" w:space="0" w:color="auto"/>
                      </w:divBdr>
                    </w:div>
                    <w:div w:id="1373844454">
                      <w:marLeft w:val="0"/>
                      <w:marRight w:val="0"/>
                      <w:marTop w:val="0"/>
                      <w:marBottom w:val="0"/>
                      <w:divBdr>
                        <w:top w:val="none" w:sz="0" w:space="0" w:color="auto"/>
                        <w:left w:val="none" w:sz="0" w:space="0" w:color="auto"/>
                        <w:bottom w:val="none" w:sz="0" w:space="0" w:color="auto"/>
                        <w:right w:val="none" w:sz="0" w:space="0" w:color="auto"/>
                      </w:divBdr>
                    </w:div>
                    <w:div w:id="214783007">
                      <w:marLeft w:val="0"/>
                      <w:marRight w:val="0"/>
                      <w:marTop w:val="0"/>
                      <w:marBottom w:val="0"/>
                      <w:divBdr>
                        <w:top w:val="none" w:sz="0" w:space="0" w:color="auto"/>
                        <w:left w:val="none" w:sz="0" w:space="0" w:color="auto"/>
                        <w:bottom w:val="none" w:sz="0" w:space="0" w:color="auto"/>
                        <w:right w:val="none" w:sz="0" w:space="0" w:color="auto"/>
                      </w:divBdr>
                    </w:div>
                    <w:div w:id="1566842643">
                      <w:marLeft w:val="0"/>
                      <w:marRight w:val="0"/>
                      <w:marTop w:val="0"/>
                      <w:marBottom w:val="0"/>
                      <w:divBdr>
                        <w:top w:val="none" w:sz="0" w:space="0" w:color="auto"/>
                        <w:left w:val="none" w:sz="0" w:space="0" w:color="auto"/>
                        <w:bottom w:val="none" w:sz="0" w:space="0" w:color="auto"/>
                        <w:right w:val="none" w:sz="0" w:space="0" w:color="auto"/>
                      </w:divBdr>
                    </w:div>
                    <w:div w:id="617686418">
                      <w:marLeft w:val="0"/>
                      <w:marRight w:val="0"/>
                      <w:marTop w:val="0"/>
                      <w:marBottom w:val="0"/>
                      <w:divBdr>
                        <w:top w:val="none" w:sz="0" w:space="0" w:color="auto"/>
                        <w:left w:val="none" w:sz="0" w:space="0" w:color="auto"/>
                        <w:bottom w:val="none" w:sz="0" w:space="0" w:color="auto"/>
                        <w:right w:val="none" w:sz="0" w:space="0" w:color="auto"/>
                      </w:divBdr>
                    </w:div>
                    <w:div w:id="1918787168">
                      <w:marLeft w:val="0"/>
                      <w:marRight w:val="0"/>
                      <w:marTop w:val="0"/>
                      <w:marBottom w:val="0"/>
                      <w:divBdr>
                        <w:top w:val="none" w:sz="0" w:space="0" w:color="auto"/>
                        <w:left w:val="none" w:sz="0" w:space="0" w:color="auto"/>
                        <w:bottom w:val="none" w:sz="0" w:space="0" w:color="auto"/>
                        <w:right w:val="none" w:sz="0" w:space="0" w:color="auto"/>
                      </w:divBdr>
                    </w:div>
                    <w:div w:id="535704259">
                      <w:marLeft w:val="0"/>
                      <w:marRight w:val="0"/>
                      <w:marTop w:val="0"/>
                      <w:marBottom w:val="0"/>
                      <w:divBdr>
                        <w:top w:val="none" w:sz="0" w:space="0" w:color="auto"/>
                        <w:left w:val="none" w:sz="0" w:space="0" w:color="auto"/>
                        <w:bottom w:val="none" w:sz="0" w:space="0" w:color="auto"/>
                        <w:right w:val="none" w:sz="0" w:space="0" w:color="auto"/>
                      </w:divBdr>
                    </w:div>
                    <w:div w:id="64495136">
                      <w:marLeft w:val="0"/>
                      <w:marRight w:val="0"/>
                      <w:marTop w:val="0"/>
                      <w:marBottom w:val="0"/>
                      <w:divBdr>
                        <w:top w:val="none" w:sz="0" w:space="0" w:color="auto"/>
                        <w:left w:val="none" w:sz="0" w:space="0" w:color="auto"/>
                        <w:bottom w:val="none" w:sz="0" w:space="0" w:color="auto"/>
                        <w:right w:val="none" w:sz="0" w:space="0" w:color="auto"/>
                      </w:divBdr>
                    </w:div>
                    <w:div w:id="1340349793">
                      <w:marLeft w:val="0"/>
                      <w:marRight w:val="0"/>
                      <w:marTop w:val="0"/>
                      <w:marBottom w:val="0"/>
                      <w:divBdr>
                        <w:top w:val="none" w:sz="0" w:space="0" w:color="auto"/>
                        <w:left w:val="none" w:sz="0" w:space="0" w:color="auto"/>
                        <w:bottom w:val="none" w:sz="0" w:space="0" w:color="auto"/>
                        <w:right w:val="none" w:sz="0" w:space="0" w:color="auto"/>
                      </w:divBdr>
                    </w:div>
                    <w:div w:id="583808891">
                      <w:marLeft w:val="0"/>
                      <w:marRight w:val="0"/>
                      <w:marTop w:val="0"/>
                      <w:marBottom w:val="0"/>
                      <w:divBdr>
                        <w:top w:val="none" w:sz="0" w:space="0" w:color="auto"/>
                        <w:left w:val="none" w:sz="0" w:space="0" w:color="auto"/>
                        <w:bottom w:val="none" w:sz="0" w:space="0" w:color="auto"/>
                        <w:right w:val="none" w:sz="0" w:space="0" w:color="auto"/>
                      </w:divBdr>
                    </w:div>
                    <w:div w:id="1880822882">
                      <w:marLeft w:val="0"/>
                      <w:marRight w:val="0"/>
                      <w:marTop w:val="0"/>
                      <w:marBottom w:val="0"/>
                      <w:divBdr>
                        <w:top w:val="none" w:sz="0" w:space="0" w:color="auto"/>
                        <w:left w:val="none" w:sz="0" w:space="0" w:color="auto"/>
                        <w:bottom w:val="none" w:sz="0" w:space="0" w:color="auto"/>
                        <w:right w:val="none" w:sz="0" w:space="0" w:color="auto"/>
                      </w:divBdr>
                    </w:div>
                    <w:div w:id="2120486653">
                      <w:marLeft w:val="0"/>
                      <w:marRight w:val="0"/>
                      <w:marTop w:val="0"/>
                      <w:marBottom w:val="0"/>
                      <w:divBdr>
                        <w:top w:val="none" w:sz="0" w:space="0" w:color="auto"/>
                        <w:left w:val="none" w:sz="0" w:space="0" w:color="auto"/>
                        <w:bottom w:val="none" w:sz="0" w:space="0" w:color="auto"/>
                        <w:right w:val="none" w:sz="0" w:space="0" w:color="auto"/>
                      </w:divBdr>
                    </w:div>
                    <w:div w:id="2084594651">
                      <w:marLeft w:val="0"/>
                      <w:marRight w:val="0"/>
                      <w:marTop w:val="0"/>
                      <w:marBottom w:val="0"/>
                      <w:divBdr>
                        <w:top w:val="none" w:sz="0" w:space="0" w:color="auto"/>
                        <w:left w:val="none" w:sz="0" w:space="0" w:color="auto"/>
                        <w:bottom w:val="none" w:sz="0" w:space="0" w:color="auto"/>
                        <w:right w:val="none" w:sz="0" w:space="0" w:color="auto"/>
                      </w:divBdr>
                    </w:div>
                    <w:div w:id="1637947764">
                      <w:marLeft w:val="0"/>
                      <w:marRight w:val="0"/>
                      <w:marTop w:val="0"/>
                      <w:marBottom w:val="0"/>
                      <w:divBdr>
                        <w:top w:val="none" w:sz="0" w:space="0" w:color="auto"/>
                        <w:left w:val="none" w:sz="0" w:space="0" w:color="auto"/>
                        <w:bottom w:val="none" w:sz="0" w:space="0" w:color="auto"/>
                        <w:right w:val="none" w:sz="0" w:space="0" w:color="auto"/>
                      </w:divBdr>
                    </w:div>
                    <w:div w:id="1945305234">
                      <w:marLeft w:val="0"/>
                      <w:marRight w:val="0"/>
                      <w:marTop w:val="0"/>
                      <w:marBottom w:val="0"/>
                      <w:divBdr>
                        <w:top w:val="none" w:sz="0" w:space="0" w:color="auto"/>
                        <w:left w:val="none" w:sz="0" w:space="0" w:color="auto"/>
                        <w:bottom w:val="none" w:sz="0" w:space="0" w:color="auto"/>
                        <w:right w:val="none" w:sz="0" w:space="0" w:color="auto"/>
                      </w:divBdr>
                    </w:div>
                    <w:div w:id="1868325283">
                      <w:marLeft w:val="0"/>
                      <w:marRight w:val="0"/>
                      <w:marTop w:val="0"/>
                      <w:marBottom w:val="0"/>
                      <w:divBdr>
                        <w:top w:val="none" w:sz="0" w:space="0" w:color="auto"/>
                        <w:left w:val="none" w:sz="0" w:space="0" w:color="auto"/>
                        <w:bottom w:val="none" w:sz="0" w:space="0" w:color="auto"/>
                        <w:right w:val="none" w:sz="0" w:space="0" w:color="auto"/>
                      </w:divBdr>
                    </w:div>
                    <w:div w:id="1313022250">
                      <w:marLeft w:val="0"/>
                      <w:marRight w:val="0"/>
                      <w:marTop w:val="0"/>
                      <w:marBottom w:val="0"/>
                      <w:divBdr>
                        <w:top w:val="none" w:sz="0" w:space="0" w:color="auto"/>
                        <w:left w:val="none" w:sz="0" w:space="0" w:color="auto"/>
                        <w:bottom w:val="none" w:sz="0" w:space="0" w:color="auto"/>
                        <w:right w:val="none" w:sz="0" w:space="0" w:color="auto"/>
                      </w:divBdr>
                    </w:div>
                    <w:div w:id="1631471424">
                      <w:marLeft w:val="0"/>
                      <w:marRight w:val="0"/>
                      <w:marTop w:val="0"/>
                      <w:marBottom w:val="0"/>
                      <w:divBdr>
                        <w:top w:val="none" w:sz="0" w:space="0" w:color="auto"/>
                        <w:left w:val="none" w:sz="0" w:space="0" w:color="auto"/>
                        <w:bottom w:val="none" w:sz="0" w:space="0" w:color="auto"/>
                        <w:right w:val="none" w:sz="0" w:space="0" w:color="auto"/>
                      </w:divBdr>
                    </w:div>
                    <w:div w:id="1950501461">
                      <w:marLeft w:val="0"/>
                      <w:marRight w:val="0"/>
                      <w:marTop w:val="0"/>
                      <w:marBottom w:val="0"/>
                      <w:divBdr>
                        <w:top w:val="none" w:sz="0" w:space="0" w:color="auto"/>
                        <w:left w:val="none" w:sz="0" w:space="0" w:color="auto"/>
                        <w:bottom w:val="none" w:sz="0" w:space="0" w:color="auto"/>
                        <w:right w:val="none" w:sz="0" w:space="0" w:color="auto"/>
                      </w:divBdr>
                    </w:div>
                    <w:div w:id="987126497">
                      <w:marLeft w:val="0"/>
                      <w:marRight w:val="0"/>
                      <w:marTop w:val="0"/>
                      <w:marBottom w:val="0"/>
                      <w:divBdr>
                        <w:top w:val="none" w:sz="0" w:space="0" w:color="auto"/>
                        <w:left w:val="none" w:sz="0" w:space="0" w:color="auto"/>
                        <w:bottom w:val="none" w:sz="0" w:space="0" w:color="auto"/>
                        <w:right w:val="none" w:sz="0" w:space="0" w:color="auto"/>
                      </w:divBdr>
                    </w:div>
                    <w:div w:id="188683802">
                      <w:marLeft w:val="0"/>
                      <w:marRight w:val="0"/>
                      <w:marTop w:val="0"/>
                      <w:marBottom w:val="0"/>
                      <w:divBdr>
                        <w:top w:val="none" w:sz="0" w:space="0" w:color="auto"/>
                        <w:left w:val="none" w:sz="0" w:space="0" w:color="auto"/>
                        <w:bottom w:val="none" w:sz="0" w:space="0" w:color="auto"/>
                        <w:right w:val="none" w:sz="0" w:space="0" w:color="auto"/>
                      </w:divBdr>
                    </w:div>
                    <w:div w:id="740235">
                      <w:marLeft w:val="0"/>
                      <w:marRight w:val="0"/>
                      <w:marTop w:val="0"/>
                      <w:marBottom w:val="0"/>
                      <w:divBdr>
                        <w:top w:val="none" w:sz="0" w:space="0" w:color="auto"/>
                        <w:left w:val="none" w:sz="0" w:space="0" w:color="auto"/>
                        <w:bottom w:val="none" w:sz="0" w:space="0" w:color="auto"/>
                        <w:right w:val="none" w:sz="0" w:space="0" w:color="auto"/>
                      </w:divBdr>
                    </w:div>
                    <w:div w:id="1036076397">
                      <w:marLeft w:val="0"/>
                      <w:marRight w:val="0"/>
                      <w:marTop w:val="0"/>
                      <w:marBottom w:val="0"/>
                      <w:divBdr>
                        <w:top w:val="none" w:sz="0" w:space="0" w:color="auto"/>
                        <w:left w:val="none" w:sz="0" w:space="0" w:color="auto"/>
                        <w:bottom w:val="none" w:sz="0" w:space="0" w:color="auto"/>
                        <w:right w:val="none" w:sz="0" w:space="0" w:color="auto"/>
                      </w:divBdr>
                    </w:div>
                    <w:div w:id="2117019553">
                      <w:marLeft w:val="0"/>
                      <w:marRight w:val="0"/>
                      <w:marTop w:val="0"/>
                      <w:marBottom w:val="0"/>
                      <w:divBdr>
                        <w:top w:val="none" w:sz="0" w:space="0" w:color="auto"/>
                        <w:left w:val="none" w:sz="0" w:space="0" w:color="auto"/>
                        <w:bottom w:val="none" w:sz="0" w:space="0" w:color="auto"/>
                        <w:right w:val="none" w:sz="0" w:space="0" w:color="auto"/>
                      </w:divBdr>
                    </w:div>
                    <w:div w:id="1330056348">
                      <w:marLeft w:val="0"/>
                      <w:marRight w:val="0"/>
                      <w:marTop w:val="0"/>
                      <w:marBottom w:val="0"/>
                      <w:divBdr>
                        <w:top w:val="none" w:sz="0" w:space="0" w:color="auto"/>
                        <w:left w:val="none" w:sz="0" w:space="0" w:color="auto"/>
                        <w:bottom w:val="none" w:sz="0" w:space="0" w:color="auto"/>
                        <w:right w:val="none" w:sz="0" w:space="0" w:color="auto"/>
                      </w:divBdr>
                    </w:div>
                    <w:div w:id="1446461123">
                      <w:marLeft w:val="0"/>
                      <w:marRight w:val="0"/>
                      <w:marTop w:val="0"/>
                      <w:marBottom w:val="0"/>
                      <w:divBdr>
                        <w:top w:val="none" w:sz="0" w:space="0" w:color="auto"/>
                        <w:left w:val="none" w:sz="0" w:space="0" w:color="auto"/>
                        <w:bottom w:val="none" w:sz="0" w:space="0" w:color="auto"/>
                        <w:right w:val="none" w:sz="0" w:space="0" w:color="auto"/>
                      </w:divBdr>
                    </w:div>
                    <w:div w:id="1546405583">
                      <w:marLeft w:val="0"/>
                      <w:marRight w:val="0"/>
                      <w:marTop w:val="0"/>
                      <w:marBottom w:val="0"/>
                      <w:divBdr>
                        <w:top w:val="none" w:sz="0" w:space="0" w:color="auto"/>
                        <w:left w:val="none" w:sz="0" w:space="0" w:color="auto"/>
                        <w:bottom w:val="none" w:sz="0" w:space="0" w:color="auto"/>
                        <w:right w:val="none" w:sz="0" w:space="0" w:color="auto"/>
                      </w:divBdr>
                    </w:div>
                    <w:div w:id="2124034729">
                      <w:marLeft w:val="0"/>
                      <w:marRight w:val="0"/>
                      <w:marTop w:val="0"/>
                      <w:marBottom w:val="0"/>
                      <w:divBdr>
                        <w:top w:val="none" w:sz="0" w:space="0" w:color="auto"/>
                        <w:left w:val="none" w:sz="0" w:space="0" w:color="auto"/>
                        <w:bottom w:val="none" w:sz="0" w:space="0" w:color="auto"/>
                        <w:right w:val="none" w:sz="0" w:space="0" w:color="auto"/>
                      </w:divBdr>
                    </w:div>
                    <w:div w:id="201482236">
                      <w:marLeft w:val="0"/>
                      <w:marRight w:val="0"/>
                      <w:marTop w:val="0"/>
                      <w:marBottom w:val="0"/>
                      <w:divBdr>
                        <w:top w:val="none" w:sz="0" w:space="0" w:color="auto"/>
                        <w:left w:val="none" w:sz="0" w:space="0" w:color="auto"/>
                        <w:bottom w:val="none" w:sz="0" w:space="0" w:color="auto"/>
                        <w:right w:val="none" w:sz="0" w:space="0" w:color="auto"/>
                      </w:divBdr>
                    </w:div>
                    <w:div w:id="1742144257">
                      <w:marLeft w:val="0"/>
                      <w:marRight w:val="0"/>
                      <w:marTop w:val="0"/>
                      <w:marBottom w:val="0"/>
                      <w:divBdr>
                        <w:top w:val="none" w:sz="0" w:space="0" w:color="auto"/>
                        <w:left w:val="none" w:sz="0" w:space="0" w:color="auto"/>
                        <w:bottom w:val="none" w:sz="0" w:space="0" w:color="auto"/>
                        <w:right w:val="none" w:sz="0" w:space="0" w:color="auto"/>
                      </w:divBdr>
                    </w:div>
                    <w:div w:id="1081022024">
                      <w:marLeft w:val="0"/>
                      <w:marRight w:val="0"/>
                      <w:marTop w:val="0"/>
                      <w:marBottom w:val="0"/>
                      <w:divBdr>
                        <w:top w:val="none" w:sz="0" w:space="0" w:color="auto"/>
                        <w:left w:val="none" w:sz="0" w:space="0" w:color="auto"/>
                        <w:bottom w:val="none" w:sz="0" w:space="0" w:color="auto"/>
                        <w:right w:val="none" w:sz="0" w:space="0" w:color="auto"/>
                      </w:divBdr>
                    </w:div>
                    <w:div w:id="1746486553">
                      <w:marLeft w:val="0"/>
                      <w:marRight w:val="0"/>
                      <w:marTop w:val="0"/>
                      <w:marBottom w:val="0"/>
                      <w:divBdr>
                        <w:top w:val="none" w:sz="0" w:space="0" w:color="auto"/>
                        <w:left w:val="none" w:sz="0" w:space="0" w:color="auto"/>
                        <w:bottom w:val="none" w:sz="0" w:space="0" w:color="auto"/>
                        <w:right w:val="none" w:sz="0" w:space="0" w:color="auto"/>
                      </w:divBdr>
                    </w:div>
                  </w:divsChild>
                </w:div>
                <w:div w:id="1515534891">
                  <w:marLeft w:val="0"/>
                  <w:marRight w:val="0"/>
                  <w:marTop w:val="0"/>
                  <w:marBottom w:val="0"/>
                  <w:divBdr>
                    <w:top w:val="none" w:sz="0" w:space="0" w:color="auto"/>
                    <w:left w:val="none" w:sz="0" w:space="0" w:color="auto"/>
                    <w:bottom w:val="none" w:sz="0" w:space="0" w:color="auto"/>
                    <w:right w:val="none" w:sz="0" w:space="0" w:color="auto"/>
                  </w:divBdr>
                  <w:divsChild>
                    <w:div w:id="2018189606">
                      <w:marLeft w:val="0"/>
                      <w:marRight w:val="0"/>
                      <w:marTop w:val="0"/>
                      <w:marBottom w:val="0"/>
                      <w:divBdr>
                        <w:top w:val="none" w:sz="0" w:space="0" w:color="auto"/>
                        <w:left w:val="none" w:sz="0" w:space="0" w:color="auto"/>
                        <w:bottom w:val="none" w:sz="0" w:space="0" w:color="auto"/>
                        <w:right w:val="none" w:sz="0" w:space="0" w:color="auto"/>
                      </w:divBdr>
                    </w:div>
                    <w:div w:id="1261376845">
                      <w:marLeft w:val="0"/>
                      <w:marRight w:val="0"/>
                      <w:marTop w:val="0"/>
                      <w:marBottom w:val="0"/>
                      <w:divBdr>
                        <w:top w:val="none" w:sz="0" w:space="0" w:color="auto"/>
                        <w:left w:val="none" w:sz="0" w:space="0" w:color="auto"/>
                        <w:bottom w:val="none" w:sz="0" w:space="0" w:color="auto"/>
                        <w:right w:val="none" w:sz="0" w:space="0" w:color="auto"/>
                      </w:divBdr>
                    </w:div>
                    <w:div w:id="1243638118">
                      <w:marLeft w:val="0"/>
                      <w:marRight w:val="0"/>
                      <w:marTop w:val="0"/>
                      <w:marBottom w:val="0"/>
                      <w:divBdr>
                        <w:top w:val="none" w:sz="0" w:space="0" w:color="auto"/>
                        <w:left w:val="none" w:sz="0" w:space="0" w:color="auto"/>
                        <w:bottom w:val="none" w:sz="0" w:space="0" w:color="auto"/>
                        <w:right w:val="none" w:sz="0" w:space="0" w:color="auto"/>
                      </w:divBdr>
                    </w:div>
                    <w:div w:id="214242802">
                      <w:marLeft w:val="0"/>
                      <w:marRight w:val="0"/>
                      <w:marTop w:val="0"/>
                      <w:marBottom w:val="0"/>
                      <w:divBdr>
                        <w:top w:val="none" w:sz="0" w:space="0" w:color="auto"/>
                        <w:left w:val="none" w:sz="0" w:space="0" w:color="auto"/>
                        <w:bottom w:val="none" w:sz="0" w:space="0" w:color="auto"/>
                        <w:right w:val="none" w:sz="0" w:space="0" w:color="auto"/>
                      </w:divBdr>
                    </w:div>
                    <w:div w:id="1818456248">
                      <w:marLeft w:val="0"/>
                      <w:marRight w:val="0"/>
                      <w:marTop w:val="0"/>
                      <w:marBottom w:val="0"/>
                      <w:divBdr>
                        <w:top w:val="none" w:sz="0" w:space="0" w:color="auto"/>
                        <w:left w:val="none" w:sz="0" w:space="0" w:color="auto"/>
                        <w:bottom w:val="none" w:sz="0" w:space="0" w:color="auto"/>
                        <w:right w:val="none" w:sz="0" w:space="0" w:color="auto"/>
                      </w:divBdr>
                    </w:div>
                    <w:div w:id="1578706832">
                      <w:marLeft w:val="0"/>
                      <w:marRight w:val="0"/>
                      <w:marTop w:val="0"/>
                      <w:marBottom w:val="0"/>
                      <w:divBdr>
                        <w:top w:val="none" w:sz="0" w:space="0" w:color="auto"/>
                        <w:left w:val="none" w:sz="0" w:space="0" w:color="auto"/>
                        <w:bottom w:val="none" w:sz="0" w:space="0" w:color="auto"/>
                        <w:right w:val="none" w:sz="0" w:space="0" w:color="auto"/>
                      </w:divBdr>
                    </w:div>
                    <w:div w:id="1250504729">
                      <w:marLeft w:val="0"/>
                      <w:marRight w:val="0"/>
                      <w:marTop w:val="0"/>
                      <w:marBottom w:val="0"/>
                      <w:divBdr>
                        <w:top w:val="none" w:sz="0" w:space="0" w:color="auto"/>
                        <w:left w:val="none" w:sz="0" w:space="0" w:color="auto"/>
                        <w:bottom w:val="none" w:sz="0" w:space="0" w:color="auto"/>
                        <w:right w:val="none" w:sz="0" w:space="0" w:color="auto"/>
                      </w:divBdr>
                    </w:div>
                    <w:div w:id="1259022122">
                      <w:marLeft w:val="0"/>
                      <w:marRight w:val="0"/>
                      <w:marTop w:val="0"/>
                      <w:marBottom w:val="0"/>
                      <w:divBdr>
                        <w:top w:val="none" w:sz="0" w:space="0" w:color="auto"/>
                        <w:left w:val="none" w:sz="0" w:space="0" w:color="auto"/>
                        <w:bottom w:val="none" w:sz="0" w:space="0" w:color="auto"/>
                        <w:right w:val="none" w:sz="0" w:space="0" w:color="auto"/>
                      </w:divBdr>
                    </w:div>
                    <w:div w:id="336081780">
                      <w:marLeft w:val="0"/>
                      <w:marRight w:val="0"/>
                      <w:marTop w:val="0"/>
                      <w:marBottom w:val="0"/>
                      <w:divBdr>
                        <w:top w:val="none" w:sz="0" w:space="0" w:color="auto"/>
                        <w:left w:val="none" w:sz="0" w:space="0" w:color="auto"/>
                        <w:bottom w:val="none" w:sz="0" w:space="0" w:color="auto"/>
                        <w:right w:val="none" w:sz="0" w:space="0" w:color="auto"/>
                      </w:divBdr>
                    </w:div>
                    <w:div w:id="206770407">
                      <w:marLeft w:val="0"/>
                      <w:marRight w:val="0"/>
                      <w:marTop w:val="0"/>
                      <w:marBottom w:val="0"/>
                      <w:divBdr>
                        <w:top w:val="none" w:sz="0" w:space="0" w:color="auto"/>
                        <w:left w:val="none" w:sz="0" w:space="0" w:color="auto"/>
                        <w:bottom w:val="none" w:sz="0" w:space="0" w:color="auto"/>
                        <w:right w:val="none" w:sz="0" w:space="0" w:color="auto"/>
                      </w:divBdr>
                    </w:div>
                    <w:div w:id="208107533">
                      <w:marLeft w:val="0"/>
                      <w:marRight w:val="0"/>
                      <w:marTop w:val="0"/>
                      <w:marBottom w:val="0"/>
                      <w:divBdr>
                        <w:top w:val="none" w:sz="0" w:space="0" w:color="auto"/>
                        <w:left w:val="none" w:sz="0" w:space="0" w:color="auto"/>
                        <w:bottom w:val="none" w:sz="0" w:space="0" w:color="auto"/>
                        <w:right w:val="none" w:sz="0" w:space="0" w:color="auto"/>
                      </w:divBdr>
                    </w:div>
                    <w:div w:id="824785124">
                      <w:marLeft w:val="0"/>
                      <w:marRight w:val="0"/>
                      <w:marTop w:val="0"/>
                      <w:marBottom w:val="0"/>
                      <w:divBdr>
                        <w:top w:val="none" w:sz="0" w:space="0" w:color="auto"/>
                        <w:left w:val="none" w:sz="0" w:space="0" w:color="auto"/>
                        <w:bottom w:val="none" w:sz="0" w:space="0" w:color="auto"/>
                        <w:right w:val="none" w:sz="0" w:space="0" w:color="auto"/>
                      </w:divBdr>
                    </w:div>
                    <w:div w:id="330304795">
                      <w:marLeft w:val="0"/>
                      <w:marRight w:val="0"/>
                      <w:marTop w:val="0"/>
                      <w:marBottom w:val="0"/>
                      <w:divBdr>
                        <w:top w:val="none" w:sz="0" w:space="0" w:color="auto"/>
                        <w:left w:val="none" w:sz="0" w:space="0" w:color="auto"/>
                        <w:bottom w:val="none" w:sz="0" w:space="0" w:color="auto"/>
                        <w:right w:val="none" w:sz="0" w:space="0" w:color="auto"/>
                      </w:divBdr>
                    </w:div>
                    <w:div w:id="1556550028">
                      <w:marLeft w:val="0"/>
                      <w:marRight w:val="0"/>
                      <w:marTop w:val="0"/>
                      <w:marBottom w:val="0"/>
                      <w:divBdr>
                        <w:top w:val="none" w:sz="0" w:space="0" w:color="auto"/>
                        <w:left w:val="none" w:sz="0" w:space="0" w:color="auto"/>
                        <w:bottom w:val="none" w:sz="0" w:space="0" w:color="auto"/>
                        <w:right w:val="none" w:sz="0" w:space="0" w:color="auto"/>
                      </w:divBdr>
                    </w:div>
                    <w:div w:id="974220940">
                      <w:marLeft w:val="0"/>
                      <w:marRight w:val="0"/>
                      <w:marTop w:val="0"/>
                      <w:marBottom w:val="0"/>
                      <w:divBdr>
                        <w:top w:val="none" w:sz="0" w:space="0" w:color="auto"/>
                        <w:left w:val="none" w:sz="0" w:space="0" w:color="auto"/>
                        <w:bottom w:val="none" w:sz="0" w:space="0" w:color="auto"/>
                        <w:right w:val="none" w:sz="0" w:space="0" w:color="auto"/>
                      </w:divBdr>
                    </w:div>
                    <w:div w:id="516622023">
                      <w:marLeft w:val="0"/>
                      <w:marRight w:val="0"/>
                      <w:marTop w:val="0"/>
                      <w:marBottom w:val="0"/>
                      <w:divBdr>
                        <w:top w:val="none" w:sz="0" w:space="0" w:color="auto"/>
                        <w:left w:val="none" w:sz="0" w:space="0" w:color="auto"/>
                        <w:bottom w:val="none" w:sz="0" w:space="0" w:color="auto"/>
                        <w:right w:val="none" w:sz="0" w:space="0" w:color="auto"/>
                      </w:divBdr>
                    </w:div>
                    <w:div w:id="45377146">
                      <w:marLeft w:val="0"/>
                      <w:marRight w:val="0"/>
                      <w:marTop w:val="0"/>
                      <w:marBottom w:val="0"/>
                      <w:divBdr>
                        <w:top w:val="none" w:sz="0" w:space="0" w:color="auto"/>
                        <w:left w:val="none" w:sz="0" w:space="0" w:color="auto"/>
                        <w:bottom w:val="none" w:sz="0" w:space="0" w:color="auto"/>
                        <w:right w:val="none" w:sz="0" w:space="0" w:color="auto"/>
                      </w:divBdr>
                    </w:div>
                    <w:div w:id="2053188688">
                      <w:marLeft w:val="0"/>
                      <w:marRight w:val="0"/>
                      <w:marTop w:val="0"/>
                      <w:marBottom w:val="0"/>
                      <w:divBdr>
                        <w:top w:val="none" w:sz="0" w:space="0" w:color="auto"/>
                        <w:left w:val="none" w:sz="0" w:space="0" w:color="auto"/>
                        <w:bottom w:val="none" w:sz="0" w:space="0" w:color="auto"/>
                        <w:right w:val="none" w:sz="0" w:space="0" w:color="auto"/>
                      </w:divBdr>
                    </w:div>
                    <w:div w:id="338701332">
                      <w:marLeft w:val="0"/>
                      <w:marRight w:val="0"/>
                      <w:marTop w:val="0"/>
                      <w:marBottom w:val="0"/>
                      <w:divBdr>
                        <w:top w:val="none" w:sz="0" w:space="0" w:color="auto"/>
                        <w:left w:val="none" w:sz="0" w:space="0" w:color="auto"/>
                        <w:bottom w:val="none" w:sz="0" w:space="0" w:color="auto"/>
                        <w:right w:val="none" w:sz="0" w:space="0" w:color="auto"/>
                      </w:divBdr>
                    </w:div>
                    <w:div w:id="585264813">
                      <w:marLeft w:val="0"/>
                      <w:marRight w:val="0"/>
                      <w:marTop w:val="0"/>
                      <w:marBottom w:val="0"/>
                      <w:divBdr>
                        <w:top w:val="none" w:sz="0" w:space="0" w:color="auto"/>
                        <w:left w:val="none" w:sz="0" w:space="0" w:color="auto"/>
                        <w:bottom w:val="none" w:sz="0" w:space="0" w:color="auto"/>
                        <w:right w:val="none" w:sz="0" w:space="0" w:color="auto"/>
                      </w:divBdr>
                    </w:div>
                    <w:div w:id="188419895">
                      <w:marLeft w:val="0"/>
                      <w:marRight w:val="0"/>
                      <w:marTop w:val="0"/>
                      <w:marBottom w:val="0"/>
                      <w:divBdr>
                        <w:top w:val="none" w:sz="0" w:space="0" w:color="auto"/>
                        <w:left w:val="none" w:sz="0" w:space="0" w:color="auto"/>
                        <w:bottom w:val="none" w:sz="0" w:space="0" w:color="auto"/>
                        <w:right w:val="none" w:sz="0" w:space="0" w:color="auto"/>
                      </w:divBdr>
                    </w:div>
                    <w:div w:id="1084766945">
                      <w:marLeft w:val="0"/>
                      <w:marRight w:val="0"/>
                      <w:marTop w:val="0"/>
                      <w:marBottom w:val="0"/>
                      <w:divBdr>
                        <w:top w:val="none" w:sz="0" w:space="0" w:color="auto"/>
                        <w:left w:val="none" w:sz="0" w:space="0" w:color="auto"/>
                        <w:bottom w:val="none" w:sz="0" w:space="0" w:color="auto"/>
                        <w:right w:val="none" w:sz="0" w:space="0" w:color="auto"/>
                      </w:divBdr>
                    </w:div>
                    <w:div w:id="1562717540">
                      <w:marLeft w:val="0"/>
                      <w:marRight w:val="0"/>
                      <w:marTop w:val="0"/>
                      <w:marBottom w:val="0"/>
                      <w:divBdr>
                        <w:top w:val="none" w:sz="0" w:space="0" w:color="auto"/>
                        <w:left w:val="none" w:sz="0" w:space="0" w:color="auto"/>
                        <w:bottom w:val="none" w:sz="0" w:space="0" w:color="auto"/>
                        <w:right w:val="none" w:sz="0" w:space="0" w:color="auto"/>
                      </w:divBdr>
                    </w:div>
                    <w:div w:id="1708946061">
                      <w:marLeft w:val="0"/>
                      <w:marRight w:val="0"/>
                      <w:marTop w:val="0"/>
                      <w:marBottom w:val="0"/>
                      <w:divBdr>
                        <w:top w:val="none" w:sz="0" w:space="0" w:color="auto"/>
                        <w:left w:val="none" w:sz="0" w:space="0" w:color="auto"/>
                        <w:bottom w:val="none" w:sz="0" w:space="0" w:color="auto"/>
                        <w:right w:val="none" w:sz="0" w:space="0" w:color="auto"/>
                      </w:divBdr>
                    </w:div>
                    <w:div w:id="962346827">
                      <w:marLeft w:val="0"/>
                      <w:marRight w:val="0"/>
                      <w:marTop w:val="0"/>
                      <w:marBottom w:val="0"/>
                      <w:divBdr>
                        <w:top w:val="none" w:sz="0" w:space="0" w:color="auto"/>
                        <w:left w:val="none" w:sz="0" w:space="0" w:color="auto"/>
                        <w:bottom w:val="none" w:sz="0" w:space="0" w:color="auto"/>
                        <w:right w:val="none" w:sz="0" w:space="0" w:color="auto"/>
                      </w:divBdr>
                    </w:div>
                    <w:div w:id="1202784235">
                      <w:marLeft w:val="0"/>
                      <w:marRight w:val="0"/>
                      <w:marTop w:val="0"/>
                      <w:marBottom w:val="0"/>
                      <w:divBdr>
                        <w:top w:val="none" w:sz="0" w:space="0" w:color="auto"/>
                        <w:left w:val="none" w:sz="0" w:space="0" w:color="auto"/>
                        <w:bottom w:val="none" w:sz="0" w:space="0" w:color="auto"/>
                        <w:right w:val="none" w:sz="0" w:space="0" w:color="auto"/>
                      </w:divBdr>
                    </w:div>
                    <w:div w:id="1029648082">
                      <w:marLeft w:val="0"/>
                      <w:marRight w:val="0"/>
                      <w:marTop w:val="0"/>
                      <w:marBottom w:val="0"/>
                      <w:divBdr>
                        <w:top w:val="none" w:sz="0" w:space="0" w:color="auto"/>
                        <w:left w:val="none" w:sz="0" w:space="0" w:color="auto"/>
                        <w:bottom w:val="none" w:sz="0" w:space="0" w:color="auto"/>
                        <w:right w:val="none" w:sz="0" w:space="0" w:color="auto"/>
                      </w:divBdr>
                    </w:div>
                    <w:div w:id="875385751">
                      <w:marLeft w:val="0"/>
                      <w:marRight w:val="0"/>
                      <w:marTop w:val="0"/>
                      <w:marBottom w:val="0"/>
                      <w:divBdr>
                        <w:top w:val="none" w:sz="0" w:space="0" w:color="auto"/>
                        <w:left w:val="none" w:sz="0" w:space="0" w:color="auto"/>
                        <w:bottom w:val="none" w:sz="0" w:space="0" w:color="auto"/>
                        <w:right w:val="none" w:sz="0" w:space="0" w:color="auto"/>
                      </w:divBdr>
                    </w:div>
                    <w:div w:id="1615598202">
                      <w:marLeft w:val="0"/>
                      <w:marRight w:val="0"/>
                      <w:marTop w:val="0"/>
                      <w:marBottom w:val="0"/>
                      <w:divBdr>
                        <w:top w:val="none" w:sz="0" w:space="0" w:color="auto"/>
                        <w:left w:val="none" w:sz="0" w:space="0" w:color="auto"/>
                        <w:bottom w:val="none" w:sz="0" w:space="0" w:color="auto"/>
                        <w:right w:val="none" w:sz="0" w:space="0" w:color="auto"/>
                      </w:divBdr>
                    </w:div>
                    <w:div w:id="1752194036">
                      <w:marLeft w:val="0"/>
                      <w:marRight w:val="0"/>
                      <w:marTop w:val="0"/>
                      <w:marBottom w:val="0"/>
                      <w:divBdr>
                        <w:top w:val="none" w:sz="0" w:space="0" w:color="auto"/>
                        <w:left w:val="none" w:sz="0" w:space="0" w:color="auto"/>
                        <w:bottom w:val="none" w:sz="0" w:space="0" w:color="auto"/>
                        <w:right w:val="none" w:sz="0" w:space="0" w:color="auto"/>
                      </w:divBdr>
                    </w:div>
                    <w:div w:id="824275046">
                      <w:marLeft w:val="0"/>
                      <w:marRight w:val="0"/>
                      <w:marTop w:val="0"/>
                      <w:marBottom w:val="0"/>
                      <w:divBdr>
                        <w:top w:val="none" w:sz="0" w:space="0" w:color="auto"/>
                        <w:left w:val="none" w:sz="0" w:space="0" w:color="auto"/>
                        <w:bottom w:val="none" w:sz="0" w:space="0" w:color="auto"/>
                        <w:right w:val="none" w:sz="0" w:space="0" w:color="auto"/>
                      </w:divBdr>
                    </w:div>
                    <w:div w:id="316998278">
                      <w:marLeft w:val="0"/>
                      <w:marRight w:val="0"/>
                      <w:marTop w:val="0"/>
                      <w:marBottom w:val="0"/>
                      <w:divBdr>
                        <w:top w:val="none" w:sz="0" w:space="0" w:color="auto"/>
                        <w:left w:val="none" w:sz="0" w:space="0" w:color="auto"/>
                        <w:bottom w:val="none" w:sz="0" w:space="0" w:color="auto"/>
                        <w:right w:val="none" w:sz="0" w:space="0" w:color="auto"/>
                      </w:divBdr>
                    </w:div>
                    <w:div w:id="1769884621">
                      <w:marLeft w:val="0"/>
                      <w:marRight w:val="0"/>
                      <w:marTop w:val="0"/>
                      <w:marBottom w:val="0"/>
                      <w:divBdr>
                        <w:top w:val="none" w:sz="0" w:space="0" w:color="auto"/>
                        <w:left w:val="none" w:sz="0" w:space="0" w:color="auto"/>
                        <w:bottom w:val="none" w:sz="0" w:space="0" w:color="auto"/>
                        <w:right w:val="none" w:sz="0" w:space="0" w:color="auto"/>
                      </w:divBdr>
                    </w:div>
                    <w:div w:id="75905108">
                      <w:marLeft w:val="0"/>
                      <w:marRight w:val="0"/>
                      <w:marTop w:val="0"/>
                      <w:marBottom w:val="0"/>
                      <w:divBdr>
                        <w:top w:val="none" w:sz="0" w:space="0" w:color="auto"/>
                        <w:left w:val="none" w:sz="0" w:space="0" w:color="auto"/>
                        <w:bottom w:val="none" w:sz="0" w:space="0" w:color="auto"/>
                        <w:right w:val="none" w:sz="0" w:space="0" w:color="auto"/>
                      </w:divBdr>
                    </w:div>
                    <w:div w:id="2084837259">
                      <w:marLeft w:val="0"/>
                      <w:marRight w:val="0"/>
                      <w:marTop w:val="0"/>
                      <w:marBottom w:val="0"/>
                      <w:divBdr>
                        <w:top w:val="none" w:sz="0" w:space="0" w:color="auto"/>
                        <w:left w:val="none" w:sz="0" w:space="0" w:color="auto"/>
                        <w:bottom w:val="none" w:sz="0" w:space="0" w:color="auto"/>
                        <w:right w:val="none" w:sz="0" w:space="0" w:color="auto"/>
                      </w:divBdr>
                    </w:div>
                    <w:div w:id="933367839">
                      <w:marLeft w:val="0"/>
                      <w:marRight w:val="0"/>
                      <w:marTop w:val="0"/>
                      <w:marBottom w:val="0"/>
                      <w:divBdr>
                        <w:top w:val="none" w:sz="0" w:space="0" w:color="auto"/>
                        <w:left w:val="none" w:sz="0" w:space="0" w:color="auto"/>
                        <w:bottom w:val="none" w:sz="0" w:space="0" w:color="auto"/>
                        <w:right w:val="none" w:sz="0" w:space="0" w:color="auto"/>
                      </w:divBdr>
                    </w:div>
                    <w:div w:id="323777331">
                      <w:marLeft w:val="0"/>
                      <w:marRight w:val="0"/>
                      <w:marTop w:val="0"/>
                      <w:marBottom w:val="0"/>
                      <w:divBdr>
                        <w:top w:val="none" w:sz="0" w:space="0" w:color="auto"/>
                        <w:left w:val="none" w:sz="0" w:space="0" w:color="auto"/>
                        <w:bottom w:val="none" w:sz="0" w:space="0" w:color="auto"/>
                        <w:right w:val="none" w:sz="0" w:space="0" w:color="auto"/>
                      </w:divBdr>
                    </w:div>
                    <w:div w:id="492113304">
                      <w:marLeft w:val="0"/>
                      <w:marRight w:val="0"/>
                      <w:marTop w:val="0"/>
                      <w:marBottom w:val="0"/>
                      <w:divBdr>
                        <w:top w:val="none" w:sz="0" w:space="0" w:color="auto"/>
                        <w:left w:val="none" w:sz="0" w:space="0" w:color="auto"/>
                        <w:bottom w:val="none" w:sz="0" w:space="0" w:color="auto"/>
                        <w:right w:val="none" w:sz="0" w:space="0" w:color="auto"/>
                      </w:divBdr>
                    </w:div>
                    <w:div w:id="252205373">
                      <w:marLeft w:val="0"/>
                      <w:marRight w:val="0"/>
                      <w:marTop w:val="0"/>
                      <w:marBottom w:val="0"/>
                      <w:divBdr>
                        <w:top w:val="none" w:sz="0" w:space="0" w:color="auto"/>
                        <w:left w:val="none" w:sz="0" w:space="0" w:color="auto"/>
                        <w:bottom w:val="none" w:sz="0" w:space="0" w:color="auto"/>
                        <w:right w:val="none" w:sz="0" w:space="0" w:color="auto"/>
                      </w:divBdr>
                    </w:div>
                    <w:div w:id="460538524">
                      <w:marLeft w:val="0"/>
                      <w:marRight w:val="0"/>
                      <w:marTop w:val="0"/>
                      <w:marBottom w:val="0"/>
                      <w:divBdr>
                        <w:top w:val="none" w:sz="0" w:space="0" w:color="auto"/>
                        <w:left w:val="none" w:sz="0" w:space="0" w:color="auto"/>
                        <w:bottom w:val="none" w:sz="0" w:space="0" w:color="auto"/>
                        <w:right w:val="none" w:sz="0" w:space="0" w:color="auto"/>
                      </w:divBdr>
                    </w:div>
                    <w:div w:id="1925843006">
                      <w:marLeft w:val="0"/>
                      <w:marRight w:val="0"/>
                      <w:marTop w:val="0"/>
                      <w:marBottom w:val="0"/>
                      <w:divBdr>
                        <w:top w:val="none" w:sz="0" w:space="0" w:color="auto"/>
                        <w:left w:val="none" w:sz="0" w:space="0" w:color="auto"/>
                        <w:bottom w:val="none" w:sz="0" w:space="0" w:color="auto"/>
                        <w:right w:val="none" w:sz="0" w:space="0" w:color="auto"/>
                      </w:divBdr>
                    </w:div>
                    <w:div w:id="1095177496">
                      <w:marLeft w:val="0"/>
                      <w:marRight w:val="0"/>
                      <w:marTop w:val="0"/>
                      <w:marBottom w:val="0"/>
                      <w:divBdr>
                        <w:top w:val="none" w:sz="0" w:space="0" w:color="auto"/>
                        <w:left w:val="none" w:sz="0" w:space="0" w:color="auto"/>
                        <w:bottom w:val="none" w:sz="0" w:space="0" w:color="auto"/>
                        <w:right w:val="none" w:sz="0" w:space="0" w:color="auto"/>
                      </w:divBdr>
                    </w:div>
                    <w:div w:id="1242251542">
                      <w:marLeft w:val="0"/>
                      <w:marRight w:val="0"/>
                      <w:marTop w:val="0"/>
                      <w:marBottom w:val="0"/>
                      <w:divBdr>
                        <w:top w:val="none" w:sz="0" w:space="0" w:color="auto"/>
                        <w:left w:val="none" w:sz="0" w:space="0" w:color="auto"/>
                        <w:bottom w:val="none" w:sz="0" w:space="0" w:color="auto"/>
                        <w:right w:val="none" w:sz="0" w:space="0" w:color="auto"/>
                      </w:divBdr>
                    </w:div>
                    <w:div w:id="2115204970">
                      <w:marLeft w:val="0"/>
                      <w:marRight w:val="0"/>
                      <w:marTop w:val="0"/>
                      <w:marBottom w:val="0"/>
                      <w:divBdr>
                        <w:top w:val="none" w:sz="0" w:space="0" w:color="auto"/>
                        <w:left w:val="none" w:sz="0" w:space="0" w:color="auto"/>
                        <w:bottom w:val="none" w:sz="0" w:space="0" w:color="auto"/>
                        <w:right w:val="none" w:sz="0" w:space="0" w:color="auto"/>
                      </w:divBdr>
                    </w:div>
                    <w:div w:id="1539900970">
                      <w:marLeft w:val="0"/>
                      <w:marRight w:val="0"/>
                      <w:marTop w:val="0"/>
                      <w:marBottom w:val="0"/>
                      <w:divBdr>
                        <w:top w:val="none" w:sz="0" w:space="0" w:color="auto"/>
                        <w:left w:val="none" w:sz="0" w:space="0" w:color="auto"/>
                        <w:bottom w:val="none" w:sz="0" w:space="0" w:color="auto"/>
                        <w:right w:val="none" w:sz="0" w:space="0" w:color="auto"/>
                      </w:divBdr>
                    </w:div>
                    <w:div w:id="2062628902">
                      <w:marLeft w:val="0"/>
                      <w:marRight w:val="0"/>
                      <w:marTop w:val="0"/>
                      <w:marBottom w:val="0"/>
                      <w:divBdr>
                        <w:top w:val="none" w:sz="0" w:space="0" w:color="auto"/>
                        <w:left w:val="none" w:sz="0" w:space="0" w:color="auto"/>
                        <w:bottom w:val="none" w:sz="0" w:space="0" w:color="auto"/>
                        <w:right w:val="none" w:sz="0" w:space="0" w:color="auto"/>
                      </w:divBdr>
                    </w:div>
                    <w:div w:id="491065881">
                      <w:marLeft w:val="0"/>
                      <w:marRight w:val="0"/>
                      <w:marTop w:val="0"/>
                      <w:marBottom w:val="0"/>
                      <w:divBdr>
                        <w:top w:val="none" w:sz="0" w:space="0" w:color="auto"/>
                        <w:left w:val="none" w:sz="0" w:space="0" w:color="auto"/>
                        <w:bottom w:val="none" w:sz="0" w:space="0" w:color="auto"/>
                        <w:right w:val="none" w:sz="0" w:space="0" w:color="auto"/>
                      </w:divBdr>
                    </w:div>
                    <w:div w:id="1494488049">
                      <w:marLeft w:val="0"/>
                      <w:marRight w:val="0"/>
                      <w:marTop w:val="0"/>
                      <w:marBottom w:val="0"/>
                      <w:divBdr>
                        <w:top w:val="none" w:sz="0" w:space="0" w:color="auto"/>
                        <w:left w:val="none" w:sz="0" w:space="0" w:color="auto"/>
                        <w:bottom w:val="none" w:sz="0" w:space="0" w:color="auto"/>
                        <w:right w:val="none" w:sz="0" w:space="0" w:color="auto"/>
                      </w:divBdr>
                    </w:div>
                    <w:div w:id="228921947">
                      <w:marLeft w:val="0"/>
                      <w:marRight w:val="0"/>
                      <w:marTop w:val="0"/>
                      <w:marBottom w:val="0"/>
                      <w:divBdr>
                        <w:top w:val="none" w:sz="0" w:space="0" w:color="auto"/>
                        <w:left w:val="none" w:sz="0" w:space="0" w:color="auto"/>
                        <w:bottom w:val="none" w:sz="0" w:space="0" w:color="auto"/>
                        <w:right w:val="none" w:sz="0" w:space="0" w:color="auto"/>
                      </w:divBdr>
                    </w:div>
                    <w:div w:id="931160876">
                      <w:marLeft w:val="0"/>
                      <w:marRight w:val="0"/>
                      <w:marTop w:val="0"/>
                      <w:marBottom w:val="0"/>
                      <w:divBdr>
                        <w:top w:val="none" w:sz="0" w:space="0" w:color="auto"/>
                        <w:left w:val="none" w:sz="0" w:space="0" w:color="auto"/>
                        <w:bottom w:val="none" w:sz="0" w:space="0" w:color="auto"/>
                        <w:right w:val="none" w:sz="0" w:space="0" w:color="auto"/>
                      </w:divBdr>
                    </w:div>
                    <w:div w:id="1134568977">
                      <w:marLeft w:val="0"/>
                      <w:marRight w:val="0"/>
                      <w:marTop w:val="0"/>
                      <w:marBottom w:val="0"/>
                      <w:divBdr>
                        <w:top w:val="none" w:sz="0" w:space="0" w:color="auto"/>
                        <w:left w:val="none" w:sz="0" w:space="0" w:color="auto"/>
                        <w:bottom w:val="none" w:sz="0" w:space="0" w:color="auto"/>
                        <w:right w:val="none" w:sz="0" w:space="0" w:color="auto"/>
                      </w:divBdr>
                    </w:div>
                    <w:div w:id="2135906603">
                      <w:marLeft w:val="0"/>
                      <w:marRight w:val="0"/>
                      <w:marTop w:val="0"/>
                      <w:marBottom w:val="0"/>
                      <w:divBdr>
                        <w:top w:val="none" w:sz="0" w:space="0" w:color="auto"/>
                        <w:left w:val="none" w:sz="0" w:space="0" w:color="auto"/>
                        <w:bottom w:val="none" w:sz="0" w:space="0" w:color="auto"/>
                        <w:right w:val="none" w:sz="0" w:space="0" w:color="auto"/>
                      </w:divBdr>
                    </w:div>
                    <w:div w:id="1471821638">
                      <w:marLeft w:val="0"/>
                      <w:marRight w:val="0"/>
                      <w:marTop w:val="0"/>
                      <w:marBottom w:val="0"/>
                      <w:divBdr>
                        <w:top w:val="none" w:sz="0" w:space="0" w:color="auto"/>
                        <w:left w:val="none" w:sz="0" w:space="0" w:color="auto"/>
                        <w:bottom w:val="none" w:sz="0" w:space="0" w:color="auto"/>
                        <w:right w:val="none" w:sz="0" w:space="0" w:color="auto"/>
                      </w:divBdr>
                    </w:div>
                    <w:div w:id="476655306">
                      <w:marLeft w:val="0"/>
                      <w:marRight w:val="0"/>
                      <w:marTop w:val="0"/>
                      <w:marBottom w:val="0"/>
                      <w:divBdr>
                        <w:top w:val="none" w:sz="0" w:space="0" w:color="auto"/>
                        <w:left w:val="none" w:sz="0" w:space="0" w:color="auto"/>
                        <w:bottom w:val="none" w:sz="0" w:space="0" w:color="auto"/>
                        <w:right w:val="none" w:sz="0" w:space="0" w:color="auto"/>
                      </w:divBdr>
                    </w:div>
                    <w:div w:id="71510673">
                      <w:marLeft w:val="0"/>
                      <w:marRight w:val="0"/>
                      <w:marTop w:val="0"/>
                      <w:marBottom w:val="0"/>
                      <w:divBdr>
                        <w:top w:val="none" w:sz="0" w:space="0" w:color="auto"/>
                        <w:left w:val="none" w:sz="0" w:space="0" w:color="auto"/>
                        <w:bottom w:val="none" w:sz="0" w:space="0" w:color="auto"/>
                        <w:right w:val="none" w:sz="0" w:space="0" w:color="auto"/>
                      </w:divBdr>
                    </w:div>
                    <w:div w:id="25060563">
                      <w:marLeft w:val="0"/>
                      <w:marRight w:val="0"/>
                      <w:marTop w:val="0"/>
                      <w:marBottom w:val="0"/>
                      <w:divBdr>
                        <w:top w:val="none" w:sz="0" w:space="0" w:color="auto"/>
                        <w:left w:val="none" w:sz="0" w:space="0" w:color="auto"/>
                        <w:bottom w:val="none" w:sz="0" w:space="0" w:color="auto"/>
                        <w:right w:val="none" w:sz="0" w:space="0" w:color="auto"/>
                      </w:divBdr>
                    </w:div>
                    <w:div w:id="540870045">
                      <w:marLeft w:val="0"/>
                      <w:marRight w:val="0"/>
                      <w:marTop w:val="0"/>
                      <w:marBottom w:val="0"/>
                      <w:divBdr>
                        <w:top w:val="none" w:sz="0" w:space="0" w:color="auto"/>
                        <w:left w:val="none" w:sz="0" w:space="0" w:color="auto"/>
                        <w:bottom w:val="none" w:sz="0" w:space="0" w:color="auto"/>
                        <w:right w:val="none" w:sz="0" w:space="0" w:color="auto"/>
                      </w:divBdr>
                    </w:div>
                    <w:div w:id="1822765884">
                      <w:marLeft w:val="0"/>
                      <w:marRight w:val="0"/>
                      <w:marTop w:val="0"/>
                      <w:marBottom w:val="0"/>
                      <w:divBdr>
                        <w:top w:val="none" w:sz="0" w:space="0" w:color="auto"/>
                        <w:left w:val="none" w:sz="0" w:space="0" w:color="auto"/>
                        <w:bottom w:val="none" w:sz="0" w:space="0" w:color="auto"/>
                        <w:right w:val="none" w:sz="0" w:space="0" w:color="auto"/>
                      </w:divBdr>
                    </w:div>
                    <w:div w:id="607389458">
                      <w:marLeft w:val="0"/>
                      <w:marRight w:val="0"/>
                      <w:marTop w:val="0"/>
                      <w:marBottom w:val="0"/>
                      <w:divBdr>
                        <w:top w:val="none" w:sz="0" w:space="0" w:color="auto"/>
                        <w:left w:val="none" w:sz="0" w:space="0" w:color="auto"/>
                        <w:bottom w:val="none" w:sz="0" w:space="0" w:color="auto"/>
                        <w:right w:val="none" w:sz="0" w:space="0" w:color="auto"/>
                      </w:divBdr>
                    </w:div>
                    <w:div w:id="1510296157">
                      <w:marLeft w:val="0"/>
                      <w:marRight w:val="0"/>
                      <w:marTop w:val="0"/>
                      <w:marBottom w:val="0"/>
                      <w:divBdr>
                        <w:top w:val="none" w:sz="0" w:space="0" w:color="auto"/>
                        <w:left w:val="none" w:sz="0" w:space="0" w:color="auto"/>
                        <w:bottom w:val="none" w:sz="0" w:space="0" w:color="auto"/>
                        <w:right w:val="none" w:sz="0" w:space="0" w:color="auto"/>
                      </w:divBdr>
                    </w:div>
                    <w:div w:id="2071612244">
                      <w:marLeft w:val="0"/>
                      <w:marRight w:val="0"/>
                      <w:marTop w:val="0"/>
                      <w:marBottom w:val="0"/>
                      <w:divBdr>
                        <w:top w:val="none" w:sz="0" w:space="0" w:color="auto"/>
                        <w:left w:val="none" w:sz="0" w:space="0" w:color="auto"/>
                        <w:bottom w:val="none" w:sz="0" w:space="0" w:color="auto"/>
                        <w:right w:val="none" w:sz="0" w:space="0" w:color="auto"/>
                      </w:divBdr>
                    </w:div>
                    <w:div w:id="1901285488">
                      <w:marLeft w:val="0"/>
                      <w:marRight w:val="0"/>
                      <w:marTop w:val="0"/>
                      <w:marBottom w:val="0"/>
                      <w:divBdr>
                        <w:top w:val="none" w:sz="0" w:space="0" w:color="auto"/>
                        <w:left w:val="none" w:sz="0" w:space="0" w:color="auto"/>
                        <w:bottom w:val="none" w:sz="0" w:space="0" w:color="auto"/>
                        <w:right w:val="none" w:sz="0" w:space="0" w:color="auto"/>
                      </w:divBdr>
                    </w:div>
                    <w:div w:id="1935091752">
                      <w:marLeft w:val="0"/>
                      <w:marRight w:val="0"/>
                      <w:marTop w:val="0"/>
                      <w:marBottom w:val="0"/>
                      <w:divBdr>
                        <w:top w:val="none" w:sz="0" w:space="0" w:color="auto"/>
                        <w:left w:val="none" w:sz="0" w:space="0" w:color="auto"/>
                        <w:bottom w:val="none" w:sz="0" w:space="0" w:color="auto"/>
                        <w:right w:val="none" w:sz="0" w:space="0" w:color="auto"/>
                      </w:divBdr>
                    </w:div>
                    <w:div w:id="204605390">
                      <w:marLeft w:val="0"/>
                      <w:marRight w:val="0"/>
                      <w:marTop w:val="0"/>
                      <w:marBottom w:val="0"/>
                      <w:divBdr>
                        <w:top w:val="none" w:sz="0" w:space="0" w:color="auto"/>
                        <w:left w:val="none" w:sz="0" w:space="0" w:color="auto"/>
                        <w:bottom w:val="none" w:sz="0" w:space="0" w:color="auto"/>
                        <w:right w:val="none" w:sz="0" w:space="0" w:color="auto"/>
                      </w:divBdr>
                    </w:div>
                    <w:div w:id="2133402995">
                      <w:marLeft w:val="0"/>
                      <w:marRight w:val="0"/>
                      <w:marTop w:val="0"/>
                      <w:marBottom w:val="0"/>
                      <w:divBdr>
                        <w:top w:val="none" w:sz="0" w:space="0" w:color="auto"/>
                        <w:left w:val="none" w:sz="0" w:space="0" w:color="auto"/>
                        <w:bottom w:val="none" w:sz="0" w:space="0" w:color="auto"/>
                        <w:right w:val="none" w:sz="0" w:space="0" w:color="auto"/>
                      </w:divBdr>
                    </w:div>
                    <w:div w:id="1159928883">
                      <w:marLeft w:val="0"/>
                      <w:marRight w:val="0"/>
                      <w:marTop w:val="0"/>
                      <w:marBottom w:val="0"/>
                      <w:divBdr>
                        <w:top w:val="none" w:sz="0" w:space="0" w:color="auto"/>
                        <w:left w:val="none" w:sz="0" w:space="0" w:color="auto"/>
                        <w:bottom w:val="none" w:sz="0" w:space="0" w:color="auto"/>
                        <w:right w:val="none" w:sz="0" w:space="0" w:color="auto"/>
                      </w:divBdr>
                    </w:div>
                    <w:div w:id="1386225171">
                      <w:marLeft w:val="0"/>
                      <w:marRight w:val="0"/>
                      <w:marTop w:val="0"/>
                      <w:marBottom w:val="0"/>
                      <w:divBdr>
                        <w:top w:val="none" w:sz="0" w:space="0" w:color="auto"/>
                        <w:left w:val="none" w:sz="0" w:space="0" w:color="auto"/>
                        <w:bottom w:val="none" w:sz="0" w:space="0" w:color="auto"/>
                        <w:right w:val="none" w:sz="0" w:space="0" w:color="auto"/>
                      </w:divBdr>
                    </w:div>
                    <w:div w:id="1471241588">
                      <w:marLeft w:val="0"/>
                      <w:marRight w:val="0"/>
                      <w:marTop w:val="0"/>
                      <w:marBottom w:val="0"/>
                      <w:divBdr>
                        <w:top w:val="none" w:sz="0" w:space="0" w:color="auto"/>
                        <w:left w:val="none" w:sz="0" w:space="0" w:color="auto"/>
                        <w:bottom w:val="none" w:sz="0" w:space="0" w:color="auto"/>
                        <w:right w:val="none" w:sz="0" w:space="0" w:color="auto"/>
                      </w:divBdr>
                    </w:div>
                    <w:div w:id="1644041355">
                      <w:marLeft w:val="0"/>
                      <w:marRight w:val="0"/>
                      <w:marTop w:val="0"/>
                      <w:marBottom w:val="0"/>
                      <w:divBdr>
                        <w:top w:val="none" w:sz="0" w:space="0" w:color="auto"/>
                        <w:left w:val="none" w:sz="0" w:space="0" w:color="auto"/>
                        <w:bottom w:val="none" w:sz="0" w:space="0" w:color="auto"/>
                        <w:right w:val="none" w:sz="0" w:space="0" w:color="auto"/>
                      </w:divBdr>
                    </w:div>
                    <w:div w:id="681275168">
                      <w:marLeft w:val="0"/>
                      <w:marRight w:val="0"/>
                      <w:marTop w:val="0"/>
                      <w:marBottom w:val="0"/>
                      <w:divBdr>
                        <w:top w:val="none" w:sz="0" w:space="0" w:color="auto"/>
                        <w:left w:val="none" w:sz="0" w:space="0" w:color="auto"/>
                        <w:bottom w:val="none" w:sz="0" w:space="0" w:color="auto"/>
                        <w:right w:val="none" w:sz="0" w:space="0" w:color="auto"/>
                      </w:divBdr>
                    </w:div>
                    <w:div w:id="1016809688">
                      <w:marLeft w:val="0"/>
                      <w:marRight w:val="0"/>
                      <w:marTop w:val="0"/>
                      <w:marBottom w:val="0"/>
                      <w:divBdr>
                        <w:top w:val="none" w:sz="0" w:space="0" w:color="auto"/>
                        <w:left w:val="none" w:sz="0" w:space="0" w:color="auto"/>
                        <w:bottom w:val="none" w:sz="0" w:space="0" w:color="auto"/>
                        <w:right w:val="none" w:sz="0" w:space="0" w:color="auto"/>
                      </w:divBdr>
                    </w:div>
                    <w:div w:id="459569825">
                      <w:marLeft w:val="0"/>
                      <w:marRight w:val="0"/>
                      <w:marTop w:val="0"/>
                      <w:marBottom w:val="0"/>
                      <w:divBdr>
                        <w:top w:val="none" w:sz="0" w:space="0" w:color="auto"/>
                        <w:left w:val="none" w:sz="0" w:space="0" w:color="auto"/>
                        <w:bottom w:val="none" w:sz="0" w:space="0" w:color="auto"/>
                        <w:right w:val="none" w:sz="0" w:space="0" w:color="auto"/>
                      </w:divBdr>
                    </w:div>
                  </w:divsChild>
                </w:div>
                <w:div w:id="24794337">
                  <w:marLeft w:val="0"/>
                  <w:marRight w:val="0"/>
                  <w:marTop w:val="0"/>
                  <w:marBottom w:val="0"/>
                  <w:divBdr>
                    <w:top w:val="none" w:sz="0" w:space="0" w:color="auto"/>
                    <w:left w:val="none" w:sz="0" w:space="0" w:color="auto"/>
                    <w:bottom w:val="none" w:sz="0" w:space="0" w:color="auto"/>
                    <w:right w:val="none" w:sz="0" w:space="0" w:color="auto"/>
                  </w:divBdr>
                  <w:divsChild>
                    <w:div w:id="813641731">
                      <w:marLeft w:val="0"/>
                      <w:marRight w:val="0"/>
                      <w:marTop w:val="0"/>
                      <w:marBottom w:val="0"/>
                      <w:divBdr>
                        <w:top w:val="none" w:sz="0" w:space="0" w:color="auto"/>
                        <w:left w:val="none" w:sz="0" w:space="0" w:color="auto"/>
                        <w:bottom w:val="none" w:sz="0" w:space="0" w:color="auto"/>
                        <w:right w:val="none" w:sz="0" w:space="0" w:color="auto"/>
                      </w:divBdr>
                    </w:div>
                    <w:div w:id="18895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168508">
          <w:marLeft w:val="0"/>
          <w:marRight w:val="0"/>
          <w:marTop w:val="0"/>
          <w:marBottom w:val="0"/>
          <w:divBdr>
            <w:top w:val="none" w:sz="0" w:space="0" w:color="auto"/>
            <w:left w:val="none" w:sz="0" w:space="0" w:color="auto"/>
            <w:bottom w:val="none" w:sz="0" w:space="0" w:color="auto"/>
            <w:right w:val="none" w:sz="0" w:space="0" w:color="auto"/>
          </w:divBdr>
          <w:divsChild>
            <w:div w:id="18090842">
              <w:marLeft w:val="0"/>
              <w:marRight w:val="0"/>
              <w:marTop w:val="0"/>
              <w:marBottom w:val="0"/>
              <w:divBdr>
                <w:top w:val="none" w:sz="0" w:space="0" w:color="auto"/>
                <w:left w:val="none" w:sz="0" w:space="0" w:color="auto"/>
                <w:bottom w:val="none" w:sz="0" w:space="0" w:color="auto"/>
                <w:right w:val="none" w:sz="0" w:space="0" w:color="auto"/>
              </w:divBdr>
              <w:divsChild>
                <w:div w:id="191890901">
                  <w:marLeft w:val="0"/>
                  <w:marRight w:val="0"/>
                  <w:marTop w:val="0"/>
                  <w:marBottom w:val="0"/>
                  <w:divBdr>
                    <w:top w:val="none" w:sz="0" w:space="0" w:color="auto"/>
                    <w:left w:val="none" w:sz="0" w:space="0" w:color="auto"/>
                    <w:bottom w:val="none" w:sz="0" w:space="0" w:color="auto"/>
                    <w:right w:val="none" w:sz="0" w:space="0" w:color="auto"/>
                  </w:divBdr>
                  <w:divsChild>
                    <w:div w:id="230383636">
                      <w:marLeft w:val="0"/>
                      <w:marRight w:val="0"/>
                      <w:marTop w:val="0"/>
                      <w:marBottom w:val="0"/>
                      <w:divBdr>
                        <w:top w:val="none" w:sz="0" w:space="0" w:color="auto"/>
                        <w:left w:val="none" w:sz="0" w:space="0" w:color="auto"/>
                        <w:bottom w:val="none" w:sz="0" w:space="0" w:color="auto"/>
                        <w:right w:val="none" w:sz="0" w:space="0" w:color="auto"/>
                      </w:divBdr>
                      <w:divsChild>
                        <w:div w:id="1055084467">
                          <w:marLeft w:val="0"/>
                          <w:marRight w:val="0"/>
                          <w:marTop w:val="0"/>
                          <w:marBottom w:val="0"/>
                          <w:divBdr>
                            <w:top w:val="none" w:sz="0" w:space="0" w:color="auto"/>
                            <w:left w:val="none" w:sz="0" w:space="0" w:color="auto"/>
                            <w:bottom w:val="none" w:sz="0" w:space="0" w:color="auto"/>
                            <w:right w:val="none" w:sz="0" w:space="0" w:color="auto"/>
                          </w:divBdr>
                        </w:div>
                        <w:div w:id="9133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6193">
                  <w:marLeft w:val="0"/>
                  <w:marRight w:val="0"/>
                  <w:marTop w:val="0"/>
                  <w:marBottom w:val="0"/>
                  <w:divBdr>
                    <w:top w:val="none" w:sz="0" w:space="0" w:color="auto"/>
                    <w:left w:val="none" w:sz="0" w:space="0" w:color="auto"/>
                    <w:bottom w:val="none" w:sz="0" w:space="0" w:color="auto"/>
                    <w:right w:val="none" w:sz="0" w:space="0" w:color="auto"/>
                  </w:divBdr>
                </w:div>
                <w:div w:id="995036847">
                  <w:marLeft w:val="0"/>
                  <w:marRight w:val="0"/>
                  <w:marTop w:val="0"/>
                  <w:marBottom w:val="0"/>
                  <w:divBdr>
                    <w:top w:val="none" w:sz="0" w:space="0" w:color="auto"/>
                    <w:left w:val="none" w:sz="0" w:space="0" w:color="auto"/>
                    <w:bottom w:val="none" w:sz="0" w:space="0" w:color="auto"/>
                    <w:right w:val="none" w:sz="0" w:space="0" w:color="auto"/>
                  </w:divBdr>
                </w:div>
                <w:div w:id="1308122307">
                  <w:marLeft w:val="0"/>
                  <w:marRight w:val="0"/>
                  <w:marTop w:val="0"/>
                  <w:marBottom w:val="0"/>
                  <w:divBdr>
                    <w:top w:val="none" w:sz="0" w:space="0" w:color="auto"/>
                    <w:left w:val="none" w:sz="0" w:space="0" w:color="auto"/>
                    <w:bottom w:val="none" w:sz="0" w:space="0" w:color="auto"/>
                    <w:right w:val="none" w:sz="0" w:space="0" w:color="auto"/>
                  </w:divBdr>
                </w:div>
                <w:div w:id="1160073327">
                  <w:marLeft w:val="0"/>
                  <w:marRight w:val="0"/>
                  <w:marTop w:val="0"/>
                  <w:marBottom w:val="0"/>
                  <w:divBdr>
                    <w:top w:val="none" w:sz="0" w:space="0" w:color="auto"/>
                    <w:left w:val="none" w:sz="0" w:space="0" w:color="auto"/>
                    <w:bottom w:val="none" w:sz="0" w:space="0" w:color="auto"/>
                    <w:right w:val="none" w:sz="0" w:space="0" w:color="auto"/>
                  </w:divBdr>
                </w:div>
                <w:div w:id="115464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5030">
      <w:bodyDiv w:val="1"/>
      <w:marLeft w:val="0"/>
      <w:marRight w:val="0"/>
      <w:marTop w:val="0"/>
      <w:marBottom w:val="0"/>
      <w:divBdr>
        <w:top w:val="none" w:sz="0" w:space="0" w:color="auto"/>
        <w:left w:val="none" w:sz="0" w:space="0" w:color="auto"/>
        <w:bottom w:val="none" w:sz="0" w:space="0" w:color="auto"/>
        <w:right w:val="none" w:sz="0" w:space="0" w:color="auto"/>
      </w:divBdr>
    </w:div>
    <w:div w:id="1491218773">
      <w:bodyDiv w:val="1"/>
      <w:marLeft w:val="0"/>
      <w:marRight w:val="0"/>
      <w:marTop w:val="0"/>
      <w:marBottom w:val="0"/>
      <w:divBdr>
        <w:top w:val="none" w:sz="0" w:space="0" w:color="auto"/>
        <w:left w:val="none" w:sz="0" w:space="0" w:color="auto"/>
        <w:bottom w:val="none" w:sz="0" w:space="0" w:color="auto"/>
        <w:right w:val="none" w:sz="0" w:space="0" w:color="auto"/>
      </w:divBdr>
      <w:divsChild>
        <w:div w:id="839975798">
          <w:marLeft w:val="0"/>
          <w:marRight w:val="0"/>
          <w:marTop w:val="0"/>
          <w:marBottom w:val="0"/>
          <w:divBdr>
            <w:top w:val="none" w:sz="0" w:space="0" w:color="auto"/>
            <w:left w:val="none" w:sz="0" w:space="0" w:color="auto"/>
            <w:bottom w:val="none" w:sz="0" w:space="0" w:color="auto"/>
            <w:right w:val="none" w:sz="0" w:space="0" w:color="auto"/>
          </w:divBdr>
          <w:divsChild>
            <w:div w:id="899176712">
              <w:marLeft w:val="0"/>
              <w:marRight w:val="0"/>
              <w:marTop w:val="0"/>
              <w:marBottom w:val="0"/>
              <w:divBdr>
                <w:top w:val="none" w:sz="0" w:space="0" w:color="auto"/>
                <w:left w:val="none" w:sz="0" w:space="0" w:color="auto"/>
                <w:bottom w:val="none" w:sz="0" w:space="0" w:color="auto"/>
                <w:right w:val="none" w:sz="0" w:space="0" w:color="auto"/>
              </w:divBdr>
              <w:divsChild>
                <w:div w:id="505554170">
                  <w:marLeft w:val="0"/>
                  <w:marRight w:val="0"/>
                  <w:marTop w:val="0"/>
                  <w:marBottom w:val="0"/>
                  <w:divBdr>
                    <w:top w:val="none" w:sz="0" w:space="0" w:color="auto"/>
                    <w:left w:val="none" w:sz="0" w:space="0" w:color="auto"/>
                    <w:bottom w:val="none" w:sz="0" w:space="0" w:color="auto"/>
                    <w:right w:val="none" w:sz="0" w:space="0" w:color="auto"/>
                  </w:divBdr>
                  <w:divsChild>
                    <w:div w:id="1410350969">
                      <w:marLeft w:val="0"/>
                      <w:marRight w:val="0"/>
                      <w:marTop w:val="0"/>
                      <w:marBottom w:val="0"/>
                      <w:divBdr>
                        <w:top w:val="none" w:sz="0" w:space="0" w:color="auto"/>
                        <w:left w:val="none" w:sz="0" w:space="0" w:color="auto"/>
                        <w:bottom w:val="none" w:sz="0" w:space="0" w:color="auto"/>
                        <w:right w:val="none" w:sz="0" w:space="0" w:color="auto"/>
                      </w:divBdr>
                    </w:div>
                    <w:div w:id="784470813">
                      <w:marLeft w:val="0"/>
                      <w:marRight w:val="0"/>
                      <w:marTop w:val="0"/>
                      <w:marBottom w:val="0"/>
                      <w:divBdr>
                        <w:top w:val="none" w:sz="0" w:space="0" w:color="auto"/>
                        <w:left w:val="none" w:sz="0" w:space="0" w:color="auto"/>
                        <w:bottom w:val="none" w:sz="0" w:space="0" w:color="auto"/>
                        <w:right w:val="none" w:sz="0" w:space="0" w:color="auto"/>
                      </w:divBdr>
                    </w:div>
                    <w:div w:id="1110206209">
                      <w:marLeft w:val="0"/>
                      <w:marRight w:val="0"/>
                      <w:marTop w:val="0"/>
                      <w:marBottom w:val="0"/>
                      <w:divBdr>
                        <w:top w:val="none" w:sz="0" w:space="0" w:color="auto"/>
                        <w:left w:val="none" w:sz="0" w:space="0" w:color="auto"/>
                        <w:bottom w:val="none" w:sz="0" w:space="0" w:color="auto"/>
                        <w:right w:val="none" w:sz="0" w:space="0" w:color="auto"/>
                      </w:divBdr>
                    </w:div>
                    <w:div w:id="1051148424">
                      <w:marLeft w:val="0"/>
                      <w:marRight w:val="0"/>
                      <w:marTop w:val="0"/>
                      <w:marBottom w:val="0"/>
                      <w:divBdr>
                        <w:top w:val="none" w:sz="0" w:space="0" w:color="auto"/>
                        <w:left w:val="none" w:sz="0" w:space="0" w:color="auto"/>
                        <w:bottom w:val="none" w:sz="0" w:space="0" w:color="auto"/>
                        <w:right w:val="none" w:sz="0" w:space="0" w:color="auto"/>
                      </w:divBdr>
                    </w:div>
                    <w:div w:id="740374292">
                      <w:marLeft w:val="0"/>
                      <w:marRight w:val="0"/>
                      <w:marTop w:val="0"/>
                      <w:marBottom w:val="0"/>
                      <w:divBdr>
                        <w:top w:val="none" w:sz="0" w:space="0" w:color="auto"/>
                        <w:left w:val="none" w:sz="0" w:space="0" w:color="auto"/>
                        <w:bottom w:val="none" w:sz="0" w:space="0" w:color="auto"/>
                        <w:right w:val="none" w:sz="0" w:space="0" w:color="auto"/>
                      </w:divBdr>
                    </w:div>
                    <w:div w:id="165828585">
                      <w:marLeft w:val="0"/>
                      <w:marRight w:val="0"/>
                      <w:marTop w:val="0"/>
                      <w:marBottom w:val="0"/>
                      <w:divBdr>
                        <w:top w:val="none" w:sz="0" w:space="0" w:color="auto"/>
                        <w:left w:val="none" w:sz="0" w:space="0" w:color="auto"/>
                        <w:bottom w:val="none" w:sz="0" w:space="0" w:color="auto"/>
                        <w:right w:val="none" w:sz="0" w:space="0" w:color="auto"/>
                      </w:divBdr>
                    </w:div>
                    <w:div w:id="350496970">
                      <w:marLeft w:val="0"/>
                      <w:marRight w:val="0"/>
                      <w:marTop w:val="0"/>
                      <w:marBottom w:val="0"/>
                      <w:divBdr>
                        <w:top w:val="none" w:sz="0" w:space="0" w:color="auto"/>
                        <w:left w:val="none" w:sz="0" w:space="0" w:color="auto"/>
                        <w:bottom w:val="none" w:sz="0" w:space="0" w:color="auto"/>
                        <w:right w:val="none" w:sz="0" w:space="0" w:color="auto"/>
                      </w:divBdr>
                    </w:div>
                    <w:div w:id="1867938943">
                      <w:marLeft w:val="0"/>
                      <w:marRight w:val="0"/>
                      <w:marTop w:val="0"/>
                      <w:marBottom w:val="0"/>
                      <w:divBdr>
                        <w:top w:val="none" w:sz="0" w:space="0" w:color="auto"/>
                        <w:left w:val="none" w:sz="0" w:space="0" w:color="auto"/>
                        <w:bottom w:val="none" w:sz="0" w:space="0" w:color="auto"/>
                        <w:right w:val="none" w:sz="0" w:space="0" w:color="auto"/>
                      </w:divBdr>
                    </w:div>
                    <w:div w:id="1168331171">
                      <w:marLeft w:val="0"/>
                      <w:marRight w:val="0"/>
                      <w:marTop w:val="0"/>
                      <w:marBottom w:val="0"/>
                      <w:divBdr>
                        <w:top w:val="none" w:sz="0" w:space="0" w:color="auto"/>
                        <w:left w:val="none" w:sz="0" w:space="0" w:color="auto"/>
                        <w:bottom w:val="none" w:sz="0" w:space="0" w:color="auto"/>
                        <w:right w:val="none" w:sz="0" w:space="0" w:color="auto"/>
                      </w:divBdr>
                    </w:div>
                    <w:div w:id="1320285">
                      <w:marLeft w:val="0"/>
                      <w:marRight w:val="0"/>
                      <w:marTop w:val="0"/>
                      <w:marBottom w:val="0"/>
                      <w:divBdr>
                        <w:top w:val="none" w:sz="0" w:space="0" w:color="auto"/>
                        <w:left w:val="none" w:sz="0" w:space="0" w:color="auto"/>
                        <w:bottom w:val="none" w:sz="0" w:space="0" w:color="auto"/>
                        <w:right w:val="none" w:sz="0" w:space="0" w:color="auto"/>
                      </w:divBdr>
                    </w:div>
                    <w:div w:id="49698303">
                      <w:marLeft w:val="0"/>
                      <w:marRight w:val="0"/>
                      <w:marTop w:val="0"/>
                      <w:marBottom w:val="0"/>
                      <w:divBdr>
                        <w:top w:val="none" w:sz="0" w:space="0" w:color="auto"/>
                        <w:left w:val="none" w:sz="0" w:space="0" w:color="auto"/>
                        <w:bottom w:val="none" w:sz="0" w:space="0" w:color="auto"/>
                        <w:right w:val="none" w:sz="0" w:space="0" w:color="auto"/>
                      </w:divBdr>
                    </w:div>
                    <w:div w:id="995181785">
                      <w:marLeft w:val="0"/>
                      <w:marRight w:val="0"/>
                      <w:marTop w:val="0"/>
                      <w:marBottom w:val="0"/>
                      <w:divBdr>
                        <w:top w:val="none" w:sz="0" w:space="0" w:color="auto"/>
                        <w:left w:val="none" w:sz="0" w:space="0" w:color="auto"/>
                        <w:bottom w:val="none" w:sz="0" w:space="0" w:color="auto"/>
                        <w:right w:val="none" w:sz="0" w:space="0" w:color="auto"/>
                      </w:divBdr>
                    </w:div>
                    <w:div w:id="1601990638">
                      <w:marLeft w:val="0"/>
                      <w:marRight w:val="0"/>
                      <w:marTop w:val="0"/>
                      <w:marBottom w:val="0"/>
                      <w:divBdr>
                        <w:top w:val="none" w:sz="0" w:space="0" w:color="auto"/>
                        <w:left w:val="none" w:sz="0" w:space="0" w:color="auto"/>
                        <w:bottom w:val="none" w:sz="0" w:space="0" w:color="auto"/>
                        <w:right w:val="none" w:sz="0" w:space="0" w:color="auto"/>
                      </w:divBdr>
                    </w:div>
                    <w:div w:id="359669666">
                      <w:marLeft w:val="0"/>
                      <w:marRight w:val="0"/>
                      <w:marTop w:val="0"/>
                      <w:marBottom w:val="0"/>
                      <w:divBdr>
                        <w:top w:val="none" w:sz="0" w:space="0" w:color="auto"/>
                        <w:left w:val="none" w:sz="0" w:space="0" w:color="auto"/>
                        <w:bottom w:val="none" w:sz="0" w:space="0" w:color="auto"/>
                        <w:right w:val="none" w:sz="0" w:space="0" w:color="auto"/>
                      </w:divBdr>
                    </w:div>
                    <w:div w:id="465590261">
                      <w:marLeft w:val="0"/>
                      <w:marRight w:val="0"/>
                      <w:marTop w:val="0"/>
                      <w:marBottom w:val="0"/>
                      <w:divBdr>
                        <w:top w:val="none" w:sz="0" w:space="0" w:color="auto"/>
                        <w:left w:val="none" w:sz="0" w:space="0" w:color="auto"/>
                        <w:bottom w:val="none" w:sz="0" w:space="0" w:color="auto"/>
                        <w:right w:val="none" w:sz="0" w:space="0" w:color="auto"/>
                      </w:divBdr>
                    </w:div>
                  </w:divsChild>
                </w:div>
                <w:div w:id="1226642825">
                  <w:marLeft w:val="0"/>
                  <w:marRight w:val="0"/>
                  <w:marTop w:val="0"/>
                  <w:marBottom w:val="0"/>
                  <w:divBdr>
                    <w:top w:val="none" w:sz="0" w:space="0" w:color="auto"/>
                    <w:left w:val="none" w:sz="0" w:space="0" w:color="auto"/>
                    <w:bottom w:val="none" w:sz="0" w:space="0" w:color="auto"/>
                    <w:right w:val="none" w:sz="0" w:space="0" w:color="auto"/>
                  </w:divBdr>
                  <w:divsChild>
                    <w:div w:id="542986413">
                      <w:marLeft w:val="0"/>
                      <w:marRight w:val="0"/>
                      <w:marTop w:val="0"/>
                      <w:marBottom w:val="0"/>
                      <w:divBdr>
                        <w:top w:val="none" w:sz="0" w:space="0" w:color="auto"/>
                        <w:left w:val="none" w:sz="0" w:space="0" w:color="auto"/>
                        <w:bottom w:val="none" w:sz="0" w:space="0" w:color="auto"/>
                        <w:right w:val="none" w:sz="0" w:space="0" w:color="auto"/>
                      </w:divBdr>
                    </w:div>
                    <w:div w:id="683290193">
                      <w:marLeft w:val="0"/>
                      <w:marRight w:val="0"/>
                      <w:marTop w:val="0"/>
                      <w:marBottom w:val="0"/>
                      <w:divBdr>
                        <w:top w:val="none" w:sz="0" w:space="0" w:color="auto"/>
                        <w:left w:val="none" w:sz="0" w:space="0" w:color="auto"/>
                        <w:bottom w:val="none" w:sz="0" w:space="0" w:color="auto"/>
                        <w:right w:val="none" w:sz="0" w:space="0" w:color="auto"/>
                      </w:divBdr>
                    </w:div>
                    <w:div w:id="1750880238">
                      <w:marLeft w:val="0"/>
                      <w:marRight w:val="0"/>
                      <w:marTop w:val="0"/>
                      <w:marBottom w:val="0"/>
                      <w:divBdr>
                        <w:top w:val="none" w:sz="0" w:space="0" w:color="auto"/>
                        <w:left w:val="none" w:sz="0" w:space="0" w:color="auto"/>
                        <w:bottom w:val="none" w:sz="0" w:space="0" w:color="auto"/>
                        <w:right w:val="none" w:sz="0" w:space="0" w:color="auto"/>
                      </w:divBdr>
                    </w:div>
                    <w:div w:id="151142499">
                      <w:marLeft w:val="0"/>
                      <w:marRight w:val="0"/>
                      <w:marTop w:val="0"/>
                      <w:marBottom w:val="0"/>
                      <w:divBdr>
                        <w:top w:val="none" w:sz="0" w:space="0" w:color="auto"/>
                        <w:left w:val="none" w:sz="0" w:space="0" w:color="auto"/>
                        <w:bottom w:val="none" w:sz="0" w:space="0" w:color="auto"/>
                        <w:right w:val="none" w:sz="0" w:space="0" w:color="auto"/>
                      </w:divBdr>
                    </w:div>
                    <w:div w:id="807816296">
                      <w:marLeft w:val="0"/>
                      <w:marRight w:val="0"/>
                      <w:marTop w:val="0"/>
                      <w:marBottom w:val="0"/>
                      <w:divBdr>
                        <w:top w:val="none" w:sz="0" w:space="0" w:color="auto"/>
                        <w:left w:val="none" w:sz="0" w:space="0" w:color="auto"/>
                        <w:bottom w:val="none" w:sz="0" w:space="0" w:color="auto"/>
                        <w:right w:val="none" w:sz="0" w:space="0" w:color="auto"/>
                      </w:divBdr>
                    </w:div>
                    <w:div w:id="1262689736">
                      <w:marLeft w:val="0"/>
                      <w:marRight w:val="0"/>
                      <w:marTop w:val="0"/>
                      <w:marBottom w:val="0"/>
                      <w:divBdr>
                        <w:top w:val="none" w:sz="0" w:space="0" w:color="auto"/>
                        <w:left w:val="none" w:sz="0" w:space="0" w:color="auto"/>
                        <w:bottom w:val="none" w:sz="0" w:space="0" w:color="auto"/>
                        <w:right w:val="none" w:sz="0" w:space="0" w:color="auto"/>
                      </w:divBdr>
                    </w:div>
                    <w:div w:id="163671653">
                      <w:marLeft w:val="0"/>
                      <w:marRight w:val="0"/>
                      <w:marTop w:val="0"/>
                      <w:marBottom w:val="0"/>
                      <w:divBdr>
                        <w:top w:val="none" w:sz="0" w:space="0" w:color="auto"/>
                        <w:left w:val="none" w:sz="0" w:space="0" w:color="auto"/>
                        <w:bottom w:val="none" w:sz="0" w:space="0" w:color="auto"/>
                        <w:right w:val="none" w:sz="0" w:space="0" w:color="auto"/>
                      </w:divBdr>
                    </w:div>
                    <w:div w:id="853306658">
                      <w:marLeft w:val="0"/>
                      <w:marRight w:val="0"/>
                      <w:marTop w:val="0"/>
                      <w:marBottom w:val="0"/>
                      <w:divBdr>
                        <w:top w:val="none" w:sz="0" w:space="0" w:color="auto"/>
                        <w:left w:val="none" w:sz="0" w:space="0" w:color="auto"/>
                        <w:bottom w:val="none" w:sz="0" w:space="0" w:color="auto"/>
                        <w:right w:val="none" w:sz="0" w:space="0" w:color="auto"/>
                      </w:divBdr>
                    </w:div>
                    <w:div w:id="169753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61773">
          <w:marLeft w:val="0"/>
          <w:marRight w:val="0"/>
          <w:marTop w:val="0"/>
          <w:marBottom w:val="0"/>
          <w:divBdr>
            <w:top w:val="none" w:sz="0" w:space="0" w:color="auto"/>
            <w:left w:val="none" w:sz="0" w:space="0" w:color="auto"/>
            <w:bottom w:val="none" w:sz="0" w:space="0" w:color="auto"/>
            <w:right w:val="none" w:sz="0" w:space="0" w:color="auto"/>
          </w:divBdr>
          <w:divsChild>
            <w:div w:id="812142705">
              <w:marLeft w:val="0"/>
              <w:marRight w:val="0"/>
              <w:marTop w:val="0"/>
              <w:marBottom w:val="0"/>
              <w:divBdr>
                <w:top w:val="none" w:sz="0" w:space="0" w:color="auto"/>
                <w:left w:val="none" w:sz="0" w:space="0" w:color="auto"/>
                <w:bottom w:val="none" w:sz="0" w:space="0" w:color="auto"/>
                <w:right w:val="none" w:sz="0" w:space="0" w:color="auto"/>
              </w:divBdr>
              <w:divsChild>
                <w:div w:id="1032610202">
                  <w:marLeft w:val="0"/>
                  <w:marRight w:val="0"/>
                  <w:marTop w:val="0"/>
                  <w:marBottom w:val="0"/>
                  <w:divBdr>
                    <w:top w:val="none" w:sz="0" w:space="0" w:color="auto"/>
                    <w:left w:val="none" w:sz="0" w:space="0" w:color="auto"/>
                    <w:bottom w:val="none" w:sz="0" w:space="0" w:color="auto"/>
                    <w:right w:val="none" w:sz="0" w:space="0" w:color="auto"/>
                  </w:divBdr>
                </w:div>
                <w:div w:id="277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03561">
      <w:bodyDiv w:val="1"/>
      <w:marLeft w:val="0"/>
      <w:marRight w:val="0"/>
      <w:marTop w:val="0"/>
      <w:marBottom w:val="0"/>
      <w:divBdr>
        <w:top w:val="none" w:sz="0" w:space="0" w:color="auto"/>
        <w:left w:val="none" w:sz="0" w:space="0" w:color="auto"/>
        <w:bottom w:val="none" w:sz="0" w:space="0" w:color="auto"/>
        <w:right w:val="none" w:sz="0" w:space="0" w:color="auto"/>
      </w:divBdr>
    </w:div>
    <w:div w:id="1497183988">
      <w:bodyDiv w:val="1"/>
      <w:marLeft w:val="0"/>
      <w:marRight w:val="0"/>
      <w:marTop w:val="0"/>
      <w:marBottom w:val="0"/>
      <w:divBdr>
        <w:top w:val="none" w:sz="0" w:space="0" w:color="auto"/>
        <w:left w:val="none" w:sz="0" w:space="0" w:color="auto"/>
        <w:bottom w:val="none" w:sz="0" w:space="0" w:color="auto"/>
        <w:right w:val="none" w:sz="0" w:space="0" w:color="auto"/>
      </w:divBdr>
    </w:div>
    <w:div w:id="1506246005">
      <w:bodyDiv w:val="1"/>
      <w:marLeft w:val="0"/>
      <w:marRight w:val="0"/>
      <w:marTop w:val="0"/>
      <w:marBottom w:val="0"/>
      <w:divBdr>
        <w:top w:val="none" w:sz="0" w:space="0" w:color="auto"/>
        <w:left w:val="none" w:sz="0" w:space="0" w:color="auto"/>
        <w:bottom w:val="none" w:sz="0" w:space="0" w:color="auto"/>
        <w:right w:val="none" w:sz="0" w:space="0" w:color="auto"/>
      </w:divBdr>
    </w:div>
    <w:div w:id="1511528107">
      <w:bodyDiv w:val="1"/>
      <w:marLeft w:val="0"/>
      <w:marRight w:val="0"/>
      <w:marTop w:val="0"/>
      <w:marBottom w:val="0"/>
      <w:divBdr>
        <w:top w:val="none" w:sz="0" w:space="0" w:color="auto"/>
        <w:left w:val="none" w:sz="0" w:space="0" w:color="auto"/>
        <w:bottom w:val="none" w:sz="0" w:space="0" w:color="auto"/>
        <w:right w:val="none" w:sz="0" w:space="0" w:color="auto"/>
      </w:divBdr>
    </w:div>
    <w:div w:id="1519852468">
      <w:bodyDiv w:val="1"/>
      <w:marLeft w:val="0"/>
      <w:marRight w:val="0"/>
      <w:marTop w:val="0"/>
      <w:marBottom w:val="0"/>
      <w:divBdr>
        <w:top w:val="none" w:sz="0" w:space="0" w:color="auto"/>
        <w:left w:val="none" w:sz="0" w:space="0" w:color="auto"/>
        <w:bottom w:val="none" w:sz="0" w:space="0" w:color="auto"/>
        <w:right w:val="none" w:sz="0" w:space="0" w:color="auto"/>
      </w:divBdr>
    </w:div>
    <w:div w:id="1524439016">
      <w:bodyDiv w:val="1"/>
      <w:marLeft w:val="0"/>
      <w:marRight w:val="0"/>
      <w:marTop w:val="0"/>
      <w:marBottom w:val="0"/>
      <w:divBdr>
        <w:top w:val="none" w:sz="0" w:space="0" w:color="auto"/>
        <w:left w:val="none" w:sz="0" w:space="0" w:color="auto"/>
        <w:bottom w:val="none" w:sz="0" w:space="0" w:color="auto"/>
        <w:right w:val="none" w:sz="0" w:space="0" w:color="auto"/>
      </w:divBdr>
    </w:div>
    <w:div w:id="1543864109">
      <w:bodyDiv w:val="1"/>
      <w:marLeft w:val="0"/>
      <w:marRight w:val="0"/>
      <w:marTop w:val="0"/>
      <w:marBottom w:val="0"/>
      <w:divBdr>
        <w:top w:val="none" w:sz="0" w:space="0" w:color="auto"/>
        <w:left w:val="none" w:sz="0" w:space="0" w:color="auto"/>
        <w:bottom w:val="none" w:sz="0" w:space="0" w:color="auto"/>
        <w:right w:val="none" w:sz="0" w:space="0" w:color="auto"/>
      </w:divBdr>
    </w:div>
    <w:div w:id="1552814053">
      <w:bodyDiv w:val="1"/>
      <w:marLeft w:val="0"/>
      <w:marRight w:val="0"/>
      <w:marTop w:val="0"/>
      <w:marBottom w:val="0"/>
      <w:divBdr>
        <w:top w:val="none" w:sz="0" w:space="0" w:color="auto"/>
        <w:left w:val="none" w:sz="0" w:space="0" w:color="auto"/>
        <w:bottom w:val="none" w:sz="0" w:space="0" w:color="auto"/>
        <w:right w:val="none" w:sz="0" w:space="0" w:color="auto"/>
      </w:divBdr>
    </w:div>
    <w:div w:id="1553149267">
      <w:bodyDiv w:val="1"/>
      <w:marLeft w:val="0"/>
      <w:marRight w:val="0"/>
      <w:marTop w:val="0"/>
      <w:marBottom w:val="0"/>
      <w:divBdr>
        <w:top w:val="none" w:sz="0" w:space="0" w:color="auto"/>
        <w:left w:val="none" w:sz="0" w:space="0" w:color="auto"/>
        <w:bottom w:val="none" w:sz="0" w:space="0" w:color="auto"/>
        <w:right w:val="none" w:sz="0" w:space="0" w:color="auto"/>
      </w:divBdr>
    </w:div>
    <w:div w:id="1555895885">
      <w:bodyDiv w:val="1"/>
      <w:marLeft w:val="0"/>
      <w:marRight w:val="0"/>
      <w:marTop w:val="0"/>
      <w:marBottom w:val="0"/>
      <w:divBdr>
        <w:top w:val="none" w:sz="0" w:space="0" w:color="auto"/>
        <w:left w:val="none" w:sz="0" w:space="0" w:color="auto"/>
        <w:bottom w:val="none" w:sz="0" w:space="0" w:color="auto"/>
        <w:right w:val="none" w:sz="0" w:space="0" w:color="auto"/>
      </w:divBdr>
    </w:div>
    <w:div w:id="1571622693">
      <w:bodyDiv w:val="1"/>
      <w:marLeft w:val="0"/>
      <w:marRight w:val="0"/>
      <w:marTop w:val="0"/>
      <w:marBottom w:val="0"/>
      <w:divBdr>
        <w:top w:val="none" w:sz="0" w:space="0" w:color="auto"/>
        <w:left w:val="none" w:sz="0" w:space="0" w:color="auto"/>
        <w:bottom w:val="none" w:sz="0" w:space="0" w:color="auto"/>
        <w:right w:val="none" w:sz="0" w:space="0" w:color="auto"/>
      </w:divBdr>
    </w:div>
    <w:div w:id="1573154001">
      <w:bodyDiv w:val="1"/>
      <w:marLeft w:val="0"/>
      <w:marRight w:val="0"/>
      <w:marTop w:val="0"/>
      <w:marBottom w:val="0"/>
      <w:divBdr>
        <w:top w:val="none" w:sz="0" w:space="0" w:color="auto"/>
        <w:left w:val="none" w:sz="0" w:space="0" w:color="auto"/>
        <w:bottom w:val="none" w:sz="0" w:space="0" w:color="auto"/>
        <w:right w:val="none" w:sz="0" w:space="0" w:color="auto"/>
      </w:divBdr>
    </w:div>
    <w:div w:id="1579510456">
      <w:bodyDiv w:val="1"/>
      <w:marLeft w:val="0"/>
      <w:marRight w:val="0"/>
      <w:marTop w:val="0"/>
      <w:marBottom w:val="0"/>
      <w:divBdr>
        <w:top w:val="none" w:sz="0" w:space="0" w:color="auto"/>
        <w:left w:val="none" w:sz="0" w:space="0" w:color="auto"/>
        <w:bottom w:val="none" w:sz="0" w:space="0" w:color="auto"/>
        <w:right w:val="none" w:sz="0" w:space="0" w:color="auto"/>
      </w:divBdr>
    </w:div>
    <w:div w:id="1580672873">
      <w:bodyDiv w:val="1"/>
      <w:marLeft w:val="0"/>
      <w:marRight w:val="0"/>
      <w:marTop w:val="0"/>
      <w:marBottom w:val="0"/>
      <w:divBdr>
        <w:top w:val="none" w:sz="0" w:space="0" w:color="auto"/>
        <w:left w:val="none" w:sz="0" w:space="0" w:color="auto"/>
        <w:bottom w:val="none" w:sz="0" w:space="0" w:color="auto"/>
        <w:right w:val="none" w:sz="0" w:space="0" w:color="auto"/>
      </w:divBdr>
    </w:div>
    <w:div w:id="1591428996">
      <w:bodyDiv w:val="1"/>
      <w:marLeft w:val="0"/>
      <w:marRight w:val="0"/>
      <w:marTop w:val="0"/>
      <w:marBottom w:val="0"/>
      <w:divBdr>
        <w:top w:val="none" w:sz="0" w:space="0" w:color="auto"/>
        <w:left w:val="none" w:sz="0" w:space="0" w:color="auto"/>
        <w:bottom w:val="none" w:sz="0" w:space="0" w:color="auto"/>
        <w:right w:val="none" w:sz="0" w:space="0" w:color="auto"/>
      </w:divBdr>
    </w:div>
    <w:div w:id="1599174924">
      <w:bodyDiv w:val="1"/>
      <w:marLeft w:val="0"/>
      <w:marRight w:val="0"/>
      <w:marTop w:val="0"/>
      <w:marBottom w:val="0"/>
      <w:divBdr>
        <w:top w:val="none" w:sz="0" w:space="0" w:color="auto"/>
        <w:left w:val="none" w:sz="0" w:space="0" w:color="auto"/>
        <w:bottom w:val="none" w:sz="0" w:space="0" w:color="auto"/>
        <w:right w:val="none" w:sz="0" w:space="0" w:color="auto"/>
      </w:divBdr>
    </w:div>
    <w:div w:id="1605844119">
      <w:bodyDiv w:val="1"/>
      <w:marLeft w:val="0"/>
      <w:marRight w:val="0"/>
      <w:marTop w:val="0"/>
      <w:marBottom w:val="0"/>
      <w:divBdr>
        <w:top w:val="none" w:sz="0" w:space="0" w:color="auto"/>
        <w:left w:val="none" w:sz="0" w:space="0" w:color="auto"/>
        <w:bottom w:val="none" w:sz="0" w:space="0" w:color="auto"/>
        <w:right w:val="none" w:sz="0" w:space="0" w:color="auto"/>
      </w:divBdr>
    </w:div>
    <w:div w:id="1612515189">
      <w:bodyDiv w:val="1"/>
      <w:marLeft w:val="0"/>
      <w:marRight w:val="0"/>
      <w:marTop w:val="0"/>
      <w:marBottom w:val="0"/>
      <w:divBdr>
        <w:top w:val="none" w:sz="0" w:space="0" w:color="auto"/>
        <w:left w:val="none" w:sz="0" w:space="0" w:color="auto"/>
        <w:bottom w:val="none" w:sz="0" w:space="0" w:color="auto"/>
        <w:right w:val="none" w:sz="0" w:space="0" w:color="auto"/>
      </w:divBdr>
    </w:div>
    <w:div w:id="1619602293">
      <w:bodyDiv w:val="1"/>
      <w:marLeft w:val="0"/>
      <w:marRight w:val="0"/>
      <w:marTop w:val="0"/>
      <w:marBottom w:val="0"/>
      <w:divBdr>
        <w:top w:val="none" w:sz="0" w:space="0" w:color="auto"/>
        <w:left w:val="none" w:sz="0" w:space="0" w:color="auto"/>
        <w:bottom w:val="none" w:sz="0" w:space="0" w:color="auto"/>
        <w:right w:val="none" w:sz="0" w:space="0" w:color="auto"/>
      </w:divBdr>
    </w:div>
    <w:div w:id="1625889488">
      <w:bodyDiv w:val="1"/>
      <w:marLeft w:val="0"/>
      <w:marRight w:val="0"/>
      <w:marTop w:val="0"/>
      <w:marBottom w:val="0"/>
      <w:divBdr>
        <w:top w:val="none" w:sz="0" w:space="0" w:color="auto"/>
        <w:left w:val="none" w:sz="0" w:space="0" w:color="auto"/>
        <w:bottom w:val="none" w:sz="0" w:space="0" w:color="auto"/>
        <w:right w:val="none" w:sz="0" w:space="0" w:color="auto"/>
      </w:divBdr>
    </w:div>
    <w:div w:id="1633319046">
      <w:bodyDiv w:val="1"/>
      <w:marLeft w:val="0"/>
      <w:marRight w:val="0"/>
      <w:marTop w:val="0"/>
      <w:marBottom w:val="0"/>
      <w:divBdr>
        <w:top w:val="none" w:sz="0" w:space="0" w:color="auto"/>
        <w:left w:val="none" w:sz="0" w:space="0" w:color="auto"/>
        <w:bottom w:val="none" w:sz="0" w:space="0" w:color="auto"/>
        <w:right w:val="none" w:sz="0" w:space="0" w:color="auto"/>
      </w:divBdr>
    </w:div>
    <w:div w:id="1637755929">
      <w:bodyDiv w:val="1"/>
      <w:marLeft w:val="0"/>
      <w:marRight w:val="0"/>
      <w:marTop w:val="0"/>
      <w:marBottom w:val="0"/>
      <w:divBdr>
        <w:top w:val="none" w:sz="0" w:space="0" w:color="auto"/>
        <w:left w:val="none" w:sz="0" w:space="0" w:color="auto"/>
        <w:bottom w:val="none" w:sz="0" w:space="0" w:color="auto"/>
        <w:right w:val="none" w:sz="0" w:space="0" w:color="auto"/>
      </w:divBdr>
    </w:div>
    <w:div w:id="1649092438">
      <w:bodyDiv w:val="1"/>
      <w:marLeft w:val="0"/>
      <w:marRight w:val="0"/>
      <w:marTop w:val="0"/>
      <w:marBottom w:val="0"/>
      <w:divBdr>
        <w:top w:val="none" w:sz="0" w:space="0" w:color="auto"/>
        <w:left w:val="none" w:sz="0" w:space="0" w:color="auto"/>
        <w:bottom w:val="none" w:sz="0" w:space="0" w:color="auto"/>
        <w:right w:val="none" w:sz="0" w:space="0" w:color="auto"/>
      </w:divBdr>
    </w:div>
    <w:div w:id="1659722413">
      <w:bodyDiv w:val="1"/>
      <w:marLeft w:val="0"/>
      <w:marRight w:val="0"/>
      <w:marTop w:val="0"/>
      <w:marBottom w:val="0"/>
      <w:divBdr>
        <w:top w:val="none" w:sz="0" w:space="0" w:color="auto"/>
        <w:left w:val="none" w:sz="0" w:space="0" w:color="auto"/>
        <w:bottom w:val="none" w:sz="0" w:space="0" w:color="auto"/>
        <w:right w:val="none" w:sz="0" w:space="0" w:color="auto"/>
      </w:divBdr>
    </w:div>
    <w:div w:id="1664163820">
      <w:bodyDiv w:val="1"/>
      <w:marLeft w:val="0"/>
      <w:marRight w:val="0"/>
      <w:marTop w:val="0"/>
      <w:marBottom w:val="0"/>
      <w:divBdr>
        <w:top w:val="none" w:sz="0" w:space="0" w:color="auto"/>
        <w:left w:val="none" w:sz="0" w:space="0" w:color="auto"/>
        <w:bottom w:val="none" w:sz="0" w:space="0" w:color="auto"/>
        <w:right w:val="none" w:sz="0" w:space="0" w:color="auto"/>
      </w:divBdr>
    </w:div>
    <w:div w:id="1688483122">
      <w:bodyDiv w:val="1"/>
      <w:marLeft w:val="0"/>
      <w:marRight w:val="0"/>
      <w:marTop w:val="0"/>
      <w:marBottom w:val="0"/>
      <w:divBdr>
        <w:top w:val="none" w:sz="0" w:space="0" w:color="auto"/>
        <w:left w:val="none" w:sz="0" w:space="0" w:color="auto"/>
        <w:bottom w:val="none" w:sz="0" w:space="0" w:color="auto"/>
        <w:right w:val="none" w:sz="0" w:space="0" w:color="auto"/>
      </w:divBdr>
    </w:div>
    <w:div w:id="1691759080">
      <w:bodyDiv w:val="1"/>
      <w:marLeft w:val="0"/>
      <w:marRight w:val="0"/>
      <w:marTop w:val="0"/>
      <w:marBottom w:val="0"/>
      <w:divBdr>
        <w:top w:val="none" w:sz="0" w:space="0" w:color="auto"/>
        <w:left w:val="none" w:sz="0" w:space="0" w:color="auto"/>
        <w:bottom w:val="none" w:sz="0" w:space="0" w:color="auto"/>
        <w:right w:val="none" w:sz="0" w:space="0" w:color="auto"/>
      </w:divBdr>
    </w:div>
    <w:div w:id="1714185517">
      <w:bodyDiv w:val="1"/>
      <w:marLeft w:val="0"/>
      <w:marRight w:val="0"/>
      <w:marTop w:val="0"/>
      <w:marBottom w:val="0"/>
      <w:divBdr>
        <w:top w:val="none" w:sz="0" w:space="0" w:color="auto"/>
        <w:left w:val="none" w:sz="0" w:space="0" w:color="auto"/>
        <w:bottom w:val="none" w:sz="0" w:space="0" w:color="auto"/>
        <w:right w:val="none" w:sz="0" w:space="0" w:color="auto"/>
      </w:divBdr>
    </w:div>
    <w:div w:id="1725524940">
      <w:bodyDiv w:val="1"/>
      <w:marLeft w:val="0"/>
      <w:marRight w:val="0"/>
      <w:marTop w:val="0"/>
      <w:marBottom w:val="0"/>
      <w:divBdr>
        <w:top w:val="none" w:sz="0" w:space="0" w:color="auto"/>
        <w:left w:val="none" w:sz="0" w:space="0" w:color="auto"/>
        <w:bottom w:val="none" w:sz="0" w:space="0" w:color="auto"/>
        <w:right w:val="none" w:sz="0" w:space="0" w:color="auto"/>
      </w:divBdr>
    </w:div>
    <w:div w:id="1728411337">
      <w:bodyDiv w:val="1"/>
      <w:marLeft w:val="0"/>
      <w:marRight w:val="0"/>
      <w:marTop w:val="0"/>
      <w:marBottom w:val="0"/>
      <w:divBdr>
        <w:top w:val="none" w:sz="0" w:space="0" w:color="auto"/>
        <w:left w:val="none" w:sz="0" w:space="0" w:color="auto"/>
        <w:bottom w:val="none" w:sz="0" w:space="0" w:color="auto"/>
        <w:right w:val="none" w:sz="0" w:space="0" w:color="auto"/>
      </w:divBdr>
    </w:div>
    <w:div w:id="1746492688">
      <w:bodyDiv w:val="1"/>
      <w:marLeft w:val="0"/>
      <w:marRight w:val="0"/>
      <w:marTop w:val="0"/>
      <w:marBottom w:val="0"/>
      <w:divBdr>
        <w:top w:val="none" w:sz="0" w:space="0" w:color="auto"/>
        <w:left w:val="none" w:sz="0" w:space="0" w:color="auto"/>
        <w:bottom w:val="none" w:sz="0" w:space="0" w:color="auto"/>
        <w:right w:val="none" w:sz="0" w:space="0" w:color="auto"/>
      </w:divBdr>
    </w:div>
    <w:div w:id="1751584122">
      <w:bodyDiv w:val="1"/>
      <w:marLeft w:val="0"/>
      <w:marRight w:val="0"/>
      <w:marTop w:val="0"/>
      <w:marBottom w:val="0"/>
      <w:divBdr>
        <w:top w:val="none" w:sz="0" w:space="0" w:color="auto"/>
        <w:left w:val="none" w:sz="0" w:space="0" w:color="auto"/>
        <w:bottom w:val="none" w:sz="0" w:space="0" w:color="auto"/>
        <w:right w:val="none" w:sz="0" w:space="0" w:color="auto"/>
      </w:divBdr>
    </w:div>
    <w:div w:id="1756853765">
      <w:bodyDiv w:val="1"/>
      <w:marLeft w:val="0"/>
      <w:marRight w:val="0"/>
      <w:marTop w:val="0"/>
      <w:marBottom w:val="0"/>
      <w:divBdr>
        <w:top w:val="none" w:sz="0" w:space="0" w:color="auto"/>
        <w:left w:val="none" w:sz="0" w:space="0" w:color="auto"/>
        <w:bottom w:val="none" w:sz="0" w:space="0" w:color="auto"/>
        <w:right w:val="none" w:sz="0" w:space="0" w:color="auto"/>
      </w:divBdr>
    </w:div>
    <w:div w:id="1765955133">
      <w:bodyDiv w:val="1"/>
      <w:marLeft w:val="0"/>
      <w:marRight w:val="0"/>
      <w:marTop w:val="0"/>
      <w:marBottom w:val="0"/>
      <w:divBdr>
        <w:top w:val="none" w:sz="0" w:space="0" w:color="auto"/>
        <w:left w:val="none" w:sz="0" w:space="0" w:color="auto"/>
        <w:bottom w:val="none" w:sz="0" w:space="0" w:color="auto"/>
        <w:right w:val="none" w:sz="0" w:space="0" w:color="auto"/>
      </w:divBdr>
    </w:div>
    <w:div w:id="1797214338">
      <w:bodyDiv w:val="1"/>
      <w:marLeft w:val="0"/>
      <w:marRight w:val="0"/>
      <w:marTop w:val="0"/>
      <w:marBottom w:val="0"/>
      <w:divBdr>
        <w:top w:val="none" w:sz="0" w:space="0" w:color="auto"/>
        <w:left w:val="none" w:sz="0" w:space="0" w:color="auto"/>
        <w:bottom w:val="none" w:sz="0" w:space="0" w:color="auto"/>
        <w:right w:val="none" w:sz="0" w:space="0" w:color="auto"/>
      </w:divBdr>
    </w:div>
    <w:div w:id="1802071707">
      <w:bodyDiv w:val="1"/>
      <w:marLeft w:val="0"/>
      <w:marRight w:val="0"/>
      <w:marTop w:val="0"/>
      <w:marBottom w:val="0"/>
      <w:divBdr>
        <w:top w:val="none" w:sz="0" w:space="0" w:color="auto"/>
        <w:left w:val="none" w:sz="0" w:space="0" w:color="auto"/>
        <w:bottom w:val="none" w:sz="0" w:space="0" w:color="auto"/>
        <w:right w:val="none" w:sz="0" w:space="0" w:color="auto"/>
      </w:divBdr>
    </w:div>
    <w:div w:id="1816025400">
      <w:bodyDiv w:val="1"/>
      <w:marLeft w:val="0"/>
      <w:marRight w:val="0"/>
      <w:marTop w:val="0"/>
      <w:marBottom w:val="0"/>
      <w:divBdr>
        <w:top w:val="none" w:sz="0" w:space="0" w:color="auto"/>
        <w:left w:val="none" w:sz="0" w:space="0" w:color="auto"/>
        <w:bottom w:val="none" w:sz="0" w:space="0" w:color="auto"/>
        <w:right w:val="none" w:sz="0" w:space="0" w:color="auto"/>
      </w:divBdr>
    </w:div>
    <w:div w:id="1817987983">
      <w:bodyDiv w:val="1"/>
      <w:marLeft w:val="0"/>
      <w:marRight w:val="0"/>
      <w:marTop w:val="0"/>
      <w:marBottom w:val="0"/>
      <w:divBdr>
        <w:top w:val="none" w:sz="0" w:space="0" w:color="auto"/>
        <w:left w:val="none" w:sz="0" w:space="0" w:color="auto"/>
        <w:bottom w:val="none" w:sz="0" w:space="0" w:color="auto"/>
        <w:right w:val="none" w:sz="0" w:space="0" w:color="auto"/>
      </w:divBdr>
    </w:div>
    <w:div w:id="1820607115">
      <w:bodyDiv w:val="1"/>
      <w:marLeft w:val="0"/>
      <w:marRight w:val="0"/>
      <w:marTop w:val="0"/>
      <w:marBottom w:val="0"/>
      <w:divBdr>
        <w:top w:val="none" w:sz="0" w:space="0" w:color="auto"/>
        <w:left w:val="none" w:sz="0" w:space="0" w:color="auto"/>
        <w:bottom w:val="none" w:sz="0" w:space="0" w:color="auto"/>
        <w:right w:val="none" w:sz="0" w:space="0" w:color="auto"/>
      </w:divBdr>
    </w:div>
    <w:div w:id="1820658556">
      <w:bodyDiv w:val="1"/>
      <w:marLeft w:val="0"/>
      <w:marRight w:val="0"/>
      <w:marTop w:val="0"/>
      <w:marBottom w:val="0"/>
      <w:divBdr>
        <w:top w:val="none" w:sz="0" w:space="0" w:color="auto"/>
        <w:left w:val="none" w:sz="0" w:space="0" w:color="auto"/>
        <w:bottom w:val="none" w:sz="0" w:space="0" w:color="auto"/>
        <w:right w:val="none" w:sz="0" w:space="0" w:color="auto"/>
      </w:divBdr>
    </w:div>
    <w:div w:id="1852255389">
      <w:bodyDiv w:val="1"/>
      <w:marLeft w:val="0"/>
      <w:marRight w:val="0"/>
      <w:marTop w:val="0"/>
      <w:marBottom w:val="0"/>
      <w:divBdr>
        <w:top w:val="none" w:sz="0" w:space="0" w:color="auto"/>
        <w:left w:val="none" w:sz="0" w:space="0" w:color="auto"/>
        <w:bottom w:val="none" w:sz="0" w:space="0" w:color="auto"/>
        <w:right w:val="none" w:sz="0" w:space="0" w:color="auto"/>
      </w:divBdr>
    </w:div>
    <w:div w:id="1864510772">
      <w:bodyDiv w:val="1"/>
      <w:marLeft w:val="0"/>
      <w:marRight w:val="0"/>
      <w:marTop w:val="0"/>
      <w:marBottom w:val="0"/>
      <w:divBdr>
        <w:top w:val="none" w:sz="0" w:space="0" w:color="auto"/>
        <w:left w:val="none" w:sz="0" w:space="0" w:color="auto"/>
        <w:bottom w:val="none" w:sz="0" w:space="0" w:color="auto"/>
        <w:right w:val="none" w:sz="0" w:space="0" w:color="auto"/>
      </w:divBdr>
    </w:div>
    <w:div w:id="1873492420">
      <w:bodyDiv w:val="1"/>
      <w:marLeft w:val="0"/>
      <w:marRight w:val="0"/>
      <w:marTop w:val="0"/>
      <w:marBottom w:val="0"/>
      <w:divBdr>
        <w:top w:val="none" w:sz="0" w:space="0" w:color="auto"/>
        <w:left w:val="none" w:sz="0" w:space="0" w:color="auto"/>
        <w:bottom w:val="none" w:sz="0" w:space="0" w:color="auto"/>
        <w:right w:val="none" w:sz="0" w:space="0" w:color="auto"/>
      </w:divBdr>
    </w:div>
    <w:div w:id="1893688193">
      <w:bodyDiv w:val="1"/>
      <w:marLeft w:val="0"/>
      <w:marRight w:val="0"/>
      <w:marTop w:val="0"/>
      <w:marBottom w:val="0"/>
      <w:divBdr>
        <w:top w:val="none" w:sz="0" w:space="0" w:color="auto"/>
        <w:left w:val="none" w:sz="0" w:space="0" w:color="auto"/>
        <w:bottom w:val="none" w:sz="0" w:space="0" w:color="auto"/>
        <w:right w:val="none" w:sz="0" w:space="0" w:color="auto"/>
      </w:divBdr>
    </w:div>
    <w:div w:id="1894348031">
      <w:bodyDiv w:val="1"/>
      <w:marLeft w:val="0"/>
      <w:marRight w:val="0"/>
      <w:marTop w:val="0"/>
      <w:marBottom w:val="0"/>
      <w:divBdr>
        <w:top w:val="none" w:sz="0" w:space="0" w:color="auto"/>
        <w:left w:val="none" w:sz="0" w:space="0" w:color="auto"/>
        <w:bottom w:val="none" w:sz="0" w:space="0" w:color="auto"/>
        <w:right w:val="none" w:sz="0" w:space="0" w:color="auto"/>
      </w:divBdr>
    </w:div>
    <w:div w:id="1904482711">
      <w:bodyDiv w:val="1"/>
      <w:marLeft w:val="0"/>
      <w:marRight w:val="0"/>
      <w:marTop w:val="0"/>
      <w:marBottom w:val="0"/>
      <w:divBdr>
        <w:top w:val="none" w:sz="0" w:space="0" w:color="auto"/>
        <w:left w:val="none" w:sz="0" w:space="0" w:color="auto"/>
        <w:bottom w:val="none" w:sz="0" w:space="0" w:color="auto"/>
        <w:right w:val="none" w:sz="0" w:space="0" w:color="auto"/>
      </w:divBdr>
    </w:div>
    <w:div w:id="1905792721">
      <w:bodyDiv w:val="1"/>
      <w:marLeft w:val="0"/>
      <w:marRight w:val="0"/>
      <w:marTop w:val="0"/>
      <w:marBottom w:val="0"/>
      <w:divBdr>
        <w:top w:val="none" w:sz="0" w:space="0" w:color="auto"/>
        <w:left w:val="none" w:sz="0" w:space="0" w:color="auto"/>
        <w:bottom w:val="none" w:sz="0" w:space="0" w:color="auto"/>
        <w:right w:val="none" w:sz="0" w:space="0" w:color="auto"/>
      </w:divBdr>
    </w:div>
    <w:div w:id="1907717688">
      <w:bodyDiv w:val="1"/>
      <w:marLeft w:val="0"/>
      <w:marRight w:val="0"/>
      <w:marTop w:val="0"/>
      <w:marBottom w:val="0"/>
      <w:divBdr>
        <w:top w:val="none" w:sz="0" w:space="0" w:color="auto"/>
        <w:left w:val="none" w:sz="0" w:space="0" w:color="auto"/>
        <w:bottom w:val="none" w:sz="0" w:space="0" w:color="auto"/>
        <w:right w:val="none" w:sz="0" w:space="0" w:color="auto"/>
      </w:divBdr>
    </w:div>
    <w:div w:id="1916476231">
      <w:bodyDiv w:val="1"/>
      <w:marLeft w:val="0"/>
      <w:marRight w:val="0"/>
      <w:marTop w:val="0"/>
      <w:marBottom w:val="0"/>
      <w:divBdr>
        <w:top w:val="none" w:sz="0" w:space="0" w:color="auto"/>
        <w:left w:val="none" w:sz="0" w:space="0" w:color="auto"/>
        <w:bottom w:val="none" w:sz="0" w:space="0" w:color="auto"/>
        <w:right w:val="none" w:sz="0" w:space="0" w:color="auto"/>
      </w:divBdr>
    </w:div>
    <w:div w:id="1921478624">
      <w:bodyDiv w:val="1"/>
      <w:marLeft w:val="0"/>
      <w:marRight w:val="0"/>
      <w:marTop w:val="0"/>
      <w:marBottom w:val="0"/>
      <w:divBdr>
        <w:top w:val="none" w:sz="0" w:space="0" w:color="auto"/>
        <w:left w:val="none" w:sz="0" w:space="0" w:color="auto"/>
        <w:bottom w:val="none" w:sz="0" w:space="0" w:color="auto"/>
        <w:right w:val="none" w:sz="0" w:space="0" w:color="auto"/>
      </w:divBdr>
    </w:div>
    <w:div w:id="1925413949">
      <w:bodyDiv w:val="1"/>
      <w:marLeft w:val="0"/>
      <w:marRight w:val="0"/>
      <w:marTop w:val="0"/>
      <w:marBottom w:val="0"/>
      <w:divBdr>
        <w:top w:val="none" w:sz="0" w:space="0" w:color="auto"/>
        <w:left w:val="none" w:sz="0" w:space="0" w:color="auto"/>
        <w:bottom w:val="none" w:sz="0" w:space="0" w:color="auto"/>
        <w:right w:val="none" w:sz="0" w:space="0" w:color="auto"/>
      </w:divBdr>
    </w:div>
    <w:div w:id="1931890929">
      <w:bodyDiv w:val="1"/>
      <w:marLeft w:val="0"/>
      <w:marRight w:val="0"/>
      <w:marTop w:val="0"/>
      <w:marBottom w:val="0"/>
      <w:divBdr>
        <w:top w:val="none" w:sz="0" w:space="0" w:color="auto"/>
        <w:left w:val="none" w:sz="0" w:space="0" w:color="auto"/>
        <w:bottom w:val="none" w:sz="0" w:space="0" w:color="auto"/>
        <w:right w:val="none" w:sz="0" w:space="0" w:color="auto"/>
      </w:divBdr>
    </w:div>
    <w:div w:id="1937706970">
      <w:bodyDiv w:val="1"/>
      <w:marLeft w:val="0"/>
      <w:marRight w:val="0"/>
      <w:marTop w:val="0"/>
      <w:marBottom w:val="0"/>
      <w:divBdr>
        <w:top w:val="none" w:sz="0" w:space="0" w:color="auto"/>
        <w:left w:val="none" w:sz="0" w:space="0" w:color="auto"/>
        <w:bottom w:val="none" w:sz="0" w:space="0" w:color="auto"/>
        <w:right w:val="none" w:sz="0" w:space="0" w:color="auto"/>
      </w:divBdr>
    </w:div>
    <w:div w:id="1937863681">
      <w:bodyDiv w:val="1"/>
      <w:marLeft w:val="0"/>
      <w:marRight w:val="0"/>
      <w:marTop w:val="0"/>
      <w:marBottom w:val="0"/>
      <w:divBdr>
        <w:top w:val="none" w:sz="0" w:space="0" w:color="auto"/>
        <w:left w:val="none" w:sz="0" w:space="0" w:color="auto"/>
        <w:bottom w:val="none" w:sz="0" w:space="0" w:color="auto"/>
        <w:right w:val="none" w:sz="0" w:space="0" w:color="auto"/>
      </w:divBdr>
    </w:div>
    <w:div w:id="1955749221">
      <w:bodyDiv w:val="1"/>
      <w:marLeft w:val="0"/>
      <w:marRight w:val="0"/>
      <w:marTop w:val="0"/>
      <w:marBottom w:val="0"/>
      <w:divBdr>
        <w:top w:val="none" w:sz="0" w:space="0" w:color="auto"/>
        <w:left w:val="none" w:sz="0" w:space="0" w:color="auto"/>
        <w:bottom w:val="none" w:sz="0" w:space="0" w:color="auto"/>
        <w:right w:val="none" w:sz="0" w:space="0" w:color="auto"/>
      </w:divBdr>
    </w:div>
    <w:div w:id="1959484906">
      <w:bodyDiv w:val="1"/>
      <w:marLeft w:val="0"/>
      <w:marRight w:val="0"/>
      <w:marTop w:val="0"/>
      <w:marBottom w:val="0"/>
      <w:divBdr>
        <w:top w:val="none" w:sz="0" w:space="0" w:color="auto"/>
        <w:left w:val="none" w:sz="0" w:space="0" w:color="auto"/>
        <w:bottom w:val="none" w:sz="0" w:space="0" w:color="auto"/>
        <w:right w:val="none" w:sz="0" w:space="0" w:color="auto"/>
      </w:divBdr>
    </w:div>
    <w:div w:id="1960911603">
      <w:bodyDiv w:val="1"/>
      <w:marLeft w:val="0"/>
      <w:marRight w:val="0"/>
      <w:marTop w:val="0"/>
      <w:marBottom w:val="0"/>
      <w:divBdr>
        <w:top w:val="none" w:sz="0" w:space="0" w:color="auto"/>
        <w:left w:val="none" w:sz="0" w:space="0" w:color="auto"/>
        <w:bottom w:val="none" w:sz="0" w:space="0" w:color="auto"/>
        <w:right w:val="none" w:sz="0" w:space="0" w:color="auto"/>
      </w:divBdr>
    </w:div>
    <w:div w:id="2000379964">
      <w:bodyDiv w:val="1"/>
      <w:marLeft w:val="0"/>
      <w:marRight w:val="0"/>
      <w:marTop w:val="0"/>
      <w:marBottom w:val="0"/>
      <w:divBdr>
        <w:top w:val="none" w:sz="0" w:space="0" w:color="auto"/>
        <w:left w:val="none" w:sz="0" w:space="0" w:color="auto"/>
        <w:bottom w:val="none" w:sz="0" w:space="0" w:color="auto"/>
        <w:right w:val="none" w:sz="0" w:space="0" w:color="auto"/>
      </w:divBdr>
    </w:div>
    <w:div w:id="2024671008">
      <w:bodyDiv w:val="1"/>
      <w:marLeft w:val="0"/>
      <w:marRight w:val="0"/>
      <w:marTop w:val="0"/>
      <w:marBottom w:val="0"/>
      <w:divBdr>
        <w:top w:val="none" w:sz="0" w:space="0" w:color="auto"/>
        <w:left w:val="none" w:sz="0" w:space="0" w:color="auto"/>
        <w:bottom w:val="none" w:sz="0" w:space="0" w:color="auto"/>
        <w:right w:val="none" w:sz="0" w:space="0" w:color="auto"/>
      </w:divBdr>
    </w:div>
    <w:div w:id="2028829556">
      <w:bodyDiv w:val="1"/>
      <w:marLeft w:val="0"/>
      <w:marRight w:val="0"/>
      <w:marTop w:val="0"/>
      <w:marBottom w:val="0"/>
      <w:divBdr>
        <w:top w:val="none" w:sz="0" w:space="0" w:color="auto"/>
        <w:left w:val="none" w:sz="0" w:space="0" w:color="auto"/>
        <w:bottom w:val="none" w:sz="0" w:space="0" w:color="auto"/>
        <w:right w:val="none" w:sz="0" w:space="0" w:color="auto"/>
      </w:divBdr>
    </w:div>
    <w:div w:id="2029603182">
      <w:bodyDiv w:val="1"/>
      <w:marLeft w:val="0"/>
      <w:marRight w:val="0"/>
      <w:marTop w:val="0"/>
      <w:marBottom w:val="0"/>
      <w:divBdr>
        <w:top w:val="none" w:sz="0" w:space="0" w:color="auto"/>
        <w:left w:val="none" w:sz="0" w:space="0" w:color="auto"/>
        <w:bottom w:val="none" w:sz="0" w:space="0" w:color="auto"/>
        <w:right w:val="none" w:sz="0" w:space="0" w:color="auto"/>
      </w:divBdr>
    </w:div>
    <w:div w:id="2047872561">
      <w:bodyDiv w:val="1"/>
      <w:marLeft w:val="0"/>
      <w:marRight w:val="0"/>
      <w:marTop w:val="0"/>
      <w:marBottom w:val="0"/>
      <w:divBdr>
        <w:top w:val="none" w:sz="0" w:space="0" w:color="auto"/>
        <w:left w:val="none" w:sz="0" w:space="0" w:color="auto"/>
        <w:bottom w:val="none" w:sz="0" w:space="0" w:color="auto"/>
        <w:right w:val="none" w:sz="0" w:space="0" w:color="auto"/>
      </w:divBdr>
    </w:div>
    <w:div w:id="2053771935">
      <w:bodyDiv w:val="1"/>
      <w:marLeft w:val="0"/>
      <w:marRight w:val="0"/>
      <w:marTop w:val="0"/>
      <w:marBottom w:val="0"/>
      <w:divBdr>
        <w:top w:val="none" w:sz="0" w:space="0" w:color="auto"/>
        <w:left w:val="none" w:sz="0" w:space="0" w:color="auto"/>
        <w:bottom w:val="none" w:sz="0" w:space="0" w:color="auto"/>
        <w:right w:val="none" w:sz="0" w:space="0" w:color="auto"/>
      </w:divBdr>
    </w:div>
    <w:div w:id="2058507032">
      <w:bodyDiv w:val="1"/>
      <w:marLeft w:val="0"/>
      <w:marRight w:val="0"/>
      <w:marTop w:val="0"/>
      <w:marBottom w:val="0"/>
      <w:divBdr>
        <w:top w:val="none" w:sz="0" w:space="0" w:color="auto"/>
        <w:left w:val="none" w:sz="0" w:space="0" w:color="auto"/>
        <w:bottom w:val="none" w:sz="0" w:space="0" w:color="auto"/>
        <w:right w:val="none" w:sz="0" w:space="0" w:color="auto"/>
      </w:divBdr>
    </w:div>
    <w:div w:id="2074350532">
      <w:bodyDiv w:val="1"/>
      <w:marLeft w:val="0"/>
      <w:marRight w:val="0"/>
      <w:marTop w:val="0"/>
      <w:marBottom w:val="0"/>
      <w:divBdr>
        <w:top w:val="none" w:sz="0" w:space="0" w:color="auto"/>
        <w:left w:val="none" w:sz="0" w:space="0" w:color="auto"/>
        <w:bottom w:val="none" w:sz="0" w:space="0" w:color="auto"/>
        <w:right w:val="none" w:sz="0" w:space="0" w:color="auto"/>
      </w:divBdr>
    </w:div>
    <w:div w:id="2076320221">
      <w:bodyDiv w:val="1"/>
      <w:marLeft w:val="0"/>
      <w:marRight w:val="0"/>
      <w:marTop w:val="0"/>
      <w:marBottom w:val="0"/>
      <w:divBdr>
        <w:top w:val="none" w:sz="0" w:space="0" w:color="auto"/>
        <w:left w:val="none" w:sz="0" w:space="0" w:color="auto"/>
        <w:bottom w:val="none" w:sz="0" w:space="0" w:color="auto"/>
        <w:right w:val="none" w:sz="0" w:space="0" w:color="auto"/>
      </w:divBdr>
    </w:div>
    <w:div w:id="2078504843">
      <w:bodyDiv w:val="1"/>
      <w:marLeft w:val="0"/>
      <w:marRight w:val="0"/>
      <w:marTop w:val="0"/>
      <w:marBottom w:val="0"/>
      <w:divBdr>
        <w:top w:val="none" w:sz="0" w:space="0" w:color="auto"/>
        <w:left w:val="none" w:sz="0" w:space="0" w:color="auto"/>
        <w:bottom w:val="none" w:sz="0" w:space="0" w:color="auto"/>
        <w:right w:val="none" w:sz="0" w:space="0" w:color="auto"/>
      </w:divBdr>
    </w:div>
    <w:div w:id="2085880028">
      <w:bodyDiv w:val="1"/>
      <w:marLeft w:val="0"/>
      <w:marRight w:val="0"/>
      <w:marTop w:val="0"/>
      <w:marBottom w:val="0"/>
      <w:divBdr>
        <w:top w:val="none" w:sz="0" w:space="0" w:color="auto"/>
        <w:left w:val="none" w:sz="0" w:space="0" w:color="auto"/>
        <w:bottom w:val="none" w:sz="0" w:space="0" w:color="auto"/>
        <w:right w:val="none" w:sz="0" w:space="0" w:color="auto"/>
      </w:divBdr>
    </w:div>
    <w:div w:id="2087074343">
      <w:bodyDiv w:val="1"/>
      <w:marLeft w:val="0"/>
      <w:marRight w:val="0"/>
      <w:marTop w:val="0"/>
      <w:marBottom w:val="0"/>
      <w:divBdr>
        <w:top w:val="none" w:sz="0" w:space="0" w:color="auto"/>
        <w:left w:val="none" w:sz="0" w:space="0" w:color="auto"/>
        <w:bottom w:val="none" w:sz="0" w:space="0" w:color="auto"/>
        <w:right w:val="none" w:sz="0" w:space="0" w:color="auto"/>
      </w:divBdr>
    </w:div>
    <w:div w:id="2096628637">
      <w:bodyDiv w:val="1"/>
      <w:marLeft w:val="0"/>
      <w:marRight w:val="0"/>
      <w:marTop w:val="0"/>
      <w:marBottom w:val="0"/>
      <w:divBdr>
        <w:top w:val="none" w:sz="0" w:space="0" w:color="auto"/>
        <w:left w:val="none" w:sz="0" w:space="0" w:color="auto"/>
        <w:bottom w:val="none" w:sz="0" w:space="0" w:color="auto"/>
        <w:right w:val="none" w:sz="0" w:space="0" w:color="auto"/>
      </w:divBdr>
      <w:divsChild>
        <w:div w:id="816804963">
          <w:marLeft w:val="0"/>
          <w:marRight w:val="0"/>
          <w:marTop w:val="0"/>
          <w:marBottom w:val="0"/>
          <w:divBdr>
            <w:top w:val="none" w:sz="0" w:space="0" w:color="auto"/>
            <w:left w:val="none" w:sz="0" w:space="0" w:color="auto"/>
            <w:bottom w:val="none" w:sz="0" w:space="0" w:color="auto"/>
            <w:right w:val="none" w:sz="0" w:space="0" w:color="auto"/>
          </w:divBdr>
        </w:div>
        <w:div w:id="318853627">
          <w:marLeft w:val="0"/>
          <w:marRight w:val="0"/>
          <w:marTop w:val="0"/>
          <w:marBottom w:val="0"/>
          <w:divBdr>
            <w:top w:val="none" w:sz="0" w:space="0" w:color="auto"/>
            <w:left w:val="none" w:sz="0" w:space="0" w:color="auto"/>
            <w:bottom w:val="none" w:sz="0" w:space="0" w:color="auto"/>
            <w:right w:val="none" w:sz="0" w:space="0" w:color="auto"/>
          </w:divBdr>
        </w:div>
        <w:div w:id="547844550">
          <w:marLeft w:val="0"/>
          <w:marRight w:val="0"/>
          <w:marTop w:val="0"/>
          <w:marBottom w:val="0"/>
          <w:divBdr>
            <w:top w:val="none" w:sz="0" w:space="0" w:color="auto"/>
            <w:left w:val="none" w:sz="0" w:space="0" w:color="auto"/>
            <w:bottom w:val="none" w:sz="0" w:space="0" w:color="auto"/>
            <w:right w:val="none" w:sz="0" w:space="0" w:color="auto"/>
          </w:divBdr>
        </w:div>
        <w:div w:id="1678115618">
          <w:marLeft w:val="0"/>
          <w:marRight w:val="0"/>
          <w:marTop w:val="0"/>
          <w:marBottom w:val="0"/>
          <w:divBdr>
            <w:top w:val="none" w:sz="0" w:space="0" w:color="auto"/>
            <w:left w:val="none" w:sz="0" w:space="0" w:color="auto"/>
            <w:bottom w:val="none" w:sz="0" w:space="0" w:color="auto"/>
            <w:right w:val="none" w:sz="0" w:space="0" w:color="auto"/>
          </w:divBdr>
        </w:div>
        <w:div w:id="1924877085">
          <w:marLeft w:val="0"/>
          <w:marRight w:val="0"/>
          <w:marTop w:val="0"/>
          <w:marBottom w:val="0"/>
          <w:divBdr>
            <w:top w:val="none" w:sz="0" w:space="0" w:color="auto"/>
            <w:left w:val="none" w:sz="0" w:space="0" w:color="auto"/>
            <w:bottom w:val="none" w:sz="0" w:space="0" w:color="auto"/>
            <w:right w:val="none" w:sz="0" w:space="0" w:color="auto"/>
          </w:divBdr>
          <w:divsChild>
            <w:div w:id="2008821553">
              <w:marLeft w:val="0"/>
              <w:marRight w:val="0"/>
              <w:marTop w:val="0"/>
              <w:marBottom w:val="0"/>
              <w:divBdr>
                <w:top w:val="none" w:sz="0" w:space="0" w:color="auto"/>
                <w:left w:val="none" w:sz="0" w:space="0" w:color="auto"/>
                <w:bottom w:val="none" w:sz="0" w:space="0" w:color="auto"/>
                <w:right w:val="none" w:sz="0" w:space="0" w:color="auto"/>
              </w:divBdr>
            </w:div>
          </w:divsChild>
        </w:div>
        <w:div w:id="993294543">
          <w:marLeft w:val="0"/>
          <w:marRight w:val="0"/>
          <w:marTop w:val="0"/>
          <w:marBottom w:val="0"/>
          <w:divBdr>
            <w:top w:val="none" w:sz="0" w:space="0" w:color="auto"/>
            <w:left w:val="none" w:sz="0" w:space="0" w:color="auto"/>
            <w:bottom w:val="none" w:sz="0" w:space="0" w:color="auto"/>
            <w:right w:val="none" w:sz="0" w:space="0" w:color="auto"/>
          </w:divBdr>
        </w:div>
        <w:div w:id="913779265">
          <w:marLeft w:val="0"/>
          <w:marRight w:val="0"/>
          <w:marTop w:val="0"/>
          <w:marBottom w:val="0"/>
          <w:divBdr>
            <w:top w:val="none" w:sz="0" w:space="0" w:color="auto"/>
            <w:left w:val="none" w:sz="0" w:space="0" w:color="auto"/>
            <w:bottom w:val="none" w:sz="0" w:space="0" w:color="auto"/>
            <w:right w:val="none" w:sz="0" w:space="0" w:color="auto"/>
          </w:divBdr>
        </w:div>
        <w:div w:id="594483658">
          <w:marLeft w:val="0"/>
          <w:marRight w:val="0"/>
          <w:marTop w:val="0"/>
          <w:marBottom w:val="0"/>
          <w:divBdr>
            <w:top w:val="none" w:sz="0" w:space="0" w:color="auto"/>
            <w:left w:val="none" w:sz="0" w:space="0" w:color="auto"/>
            <w:bottom w:val="none" w:sz="0" w:space="0" w:color="auto"/>
            <w:right w:val="none" w:sz="0" w:space="0" w:color="auto"/>
          </w:divBdr>
          <w:divsChild>
            <w:div w:id="977224656">
              <w:marLeft w:val="0"/>
              <w:marRight w:val="0"/>
              <w:marTop w:val="0"/>
              <w:marBottom w:val="0"/>
              <w:divBdr>
                <w:top w:val="none" w:sz="0" w:space="0" w:color="auto"/>
                <w:left w:val="none" w:sz="0" w:space="0" w:color="auto"/>
                <w:bottom w:val="none" w:sz="0" w:space="0" w:color="auto"/>
                <w:right w:val="none" w:sz="0" w:space="0" w:color="auto"/>
              </w:divBdr>
              <w:divsChild>
                <w:div w:id="512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25583">
      <w:bodyDiv w:val="1"/>
      <w:marLeft w:val="0"/>
      <w:marRight w:val="0"/>
      <w:marTop w:val="0"/>
      <w:marBottom w:val="0"/>
      <w:divBdr>
        <w:top w:val="none" w:sz="0" w:space="0" w:color="auto"/>
        <w:left w:val="none" w:sz="0" w:space="0" w:color="auto"/>
        <w:bottom w:val="none" w:sz="0" w:space="0" w:color="auto"/>
        <w:right w:val="none" w:sz="0" w:space="0" w:color="auto"/>
      </w:divBdr>
    </w:div>
    <w:div w:id="2106949310">
      <w:bodyDiv w:val="1"/>
      <w:marLeft w:val="0"/>
      <w:marRight w:val="0"/>
      <w:marTop w:val="0"/>
      <w:marBottom w:val="0"/>
      <w:divBdr>
        <w:top w:val="none" w:sz="0" w:space="0" w:color="auto"/>
        <w:left w:val="none" w:sz="0" w:space="0" w:color="auto"/>
        <w:bottom w:val="none" w:sz="0" w:space="0" w:color="auto"/>
        <w:right w:val="none" w:sz="0" w:space="0" w:color="auto"/>
      </w:divBdr>
    </w:div>
    <w:div w:id="2109428202">
      <w:bodyDiv w:val="1"/>
      <w:marLeft w:val="0"/>
      <w:marRight w:val="0"/>
      <w:marTop w:val="0"/>
      <w:marBottom w:val="0"/>
      <w:divBdr>
        <w:top w:val="none" w:sz="0" w:space="0" w:color="auto"/>
        <w:left w:val="none" w:sz="0" w:space="0" w:color="auto"/>
        <w:bottom w:val="none" w:sz="0" w:space="0" w:color="auto"/>
        <w:right w:val="none" w:sz="0" w:space="0" w:color="auto"/>
      </w:divBdr>
    </w:div>
    <w:div w:id="2113351148">
      <w:bodyDiv w:val="1"/>
      <w:marLeft w:val="0"/>
      <w:marRight w:val="0"/>
      <w:marTop w:val="0"/>
      <w:marBottom w:val="0"/>
      <w:divBdr>
        <w:top w:val="none" w:sz="0" w:space="0" w:color="auto"/>
        <w:left w:val="none" w:sz="0" w:space="0" w:color="auto"/>
        <w:bottom w:val="none" w:sz="0" w:space="0" w:color="auto"/>
        <w:right w:val="none" w:sz="0" w:space="0" w:color="auto"/>
      </w:divBdr>
    </w:div>
    <w:div w:id="2113476167">
      <w:bodyDiv w:val="1"/>
      <w:marLeft w:val="0"/>
      <w:marRight w:val="0"/>
      <w:marTop w:val="0"/>
      <w:marBottom w:val="0"/>
      <w:divBdr>
        <w:top w:val="none" w:sz="0" w:space="0" w:color="auto"/>
        <w:left w:val="none" w:sz="0" w:space="0" w:color="auto"/>
        <w:bottom w:val="none" w:sz="0" w:space="0" w:color="auto"/>
        <w:right w:val="none" w:sz="0" w:space="0" w:color="auto"/>
      </w:divBdr>
    </w:div>
    <w:div w:id="2128887106">
      <w:bodyDiv w:val="1"/>
      <w:marLeft w:val="0"/>
      <w:marRight w:val="0"/>
      <w:marTop w:val="0"/>
      <w:marBottom w:val="0"/>
      <w:divBdr>
        <w:top w:val="none" w:sz="0" w:space="0" w:color="auto"/>
        <w:left w:val="none" w:sz="0" w:space="0" w:color="auto"/>
        <w:bottom w:val="none" w:sz="0" w:space="0" w:color="auto"/>
        <w:right w:val="none" w:sz="0" w:space="0" w:color="auto"/>
      </w:divBdr>
    </w:div>
    <w:div w:id="2132630197">
      <w:bodyDiv w:val="1"/>
      <w:marLeft w:val="0"/>
      <w:marRight w:val="0"/>
      <w:marTop w:val="0"/>
      <w:marBottom w:val="0"/>
      <w:divBdr>
        <w:top w:val="none" w:sz="0" w:space="0" w:color="auto"/>
        <w:left w:val="none" w:sz="0" w:space="0" w:color="auto"/>
        <w:bottom w:val="none" w:sz="0" w:space="0" w:color="auto"/>
        <w:right w:val="none" w:sz="0" w:space="0" w:color="auto"/>
      </w:divBdr>
    </w:div>
    <w:div w:id="2135129084">
      <w:bodyDiv w:val="1"/>
      <w:marLeft w:val="0"/>
      <w:marRight w:val="0"/>
      <w:marTop w:val="0"/>
      <w:marBottom w:val="0"/>
      <w:divBdr>
        <w:top w:val="none" w:sz="0" w:space="0" w:color="auto"/>
        <w:left w:val="none" w:sz="0" w:space="0" w:color="auto"/>
        <w:bottom w:val="none" w:sz="0" w:space="0" w:color="auto"/>
        <w:right w:val="none" w:sz="0" w:space="0" w:color="auto"/>
      </w:divBdr>
    </w:div>
    <w:div w:id="214696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png"/><Relationship Id="rId18" Type="http://schemas.openxmlformats.org/officeDocument/2006/relationships/hyperlink" Target="https://ro.wikipedia.org/wiki/Barz%C4%83_alb%C4%83" TargetMode="External"/><Relationship Id="rId26" Type="http://schemas.openxmlformats.org/officeDocument/2006/relationships/hyperlink" Target="https://ro.wikipedia.org/wiki/Fluierar_cu_picioare_verzi" TargetMode="External"/><Relationship Id="rId3" Type="http://schemas.openxmlformats.org/officeDocument/2006/relationships/styles" Target="styles.xml"/><Relationship Id="rId21" Type="http://schemas.openxmlformats.org/officeDocument/2006/relationships/hyperlink" Target="https://ro.wikipedia.org/wiki/Cufundar_polar"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ro.wikipedia.org/wiki/Barz%C4%83_neagr%C4%83" TargetMode="External"/><Relationship Id="rId25" Type="http://schemas.openxmlformats.org/officeDocument/2006/relationships/hyperlink" Target="https://ro.wikipedia.org/wiki/Fluierarul_cu_picioare_ro%C8%99ii" TargetMode="External"/><Relationship Id="rId2" Type="http://schemas.openxmlformats.org/officeDocument/2006/relationships/numbering" Target="numbering.xml"/><Relationship Id="rId16" Type="http://schemas.openxmlformats.org/officeDocument/2006/relationships/hyperlink" Target="https://ro.wikipedia.org/wiki/Bufni%C8%9B%C4%83" TargetMode="External"/><Relationship Id="rId20" Type="http://schemas.openxmlformats.org/officeDocument/2006/relationships/hyperlink" Target="https://ro.wikipedia.org/wiki/Li%C8%99i%C8%9B%C4%83" TargetMode="External"/><Relationship Id="rId29" Type="http://schemas.openxmlformats.org/officeDocument/2006/relationships/hyperlink" Target="https://ro.wikipedia.org/wiki/Nag%C3%A2%C8%9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24" Type="http://schemas.openxmlformats.org/officeDocument/2006/relationships/hyperlink" Target="https://ro.wikipedia.org/wiki/Lop%C4%83tar" TargetMode="External"/><Relationship Id="rId5" Type="http://schemas.openxmlformats.org/officeDocument/2006/relationships/settings" Target="settings.xml"/><Relationship Id="rId15" Type="http://schemas.openxmlformats.org/officeDocument/2006/relationships/hyperlink" Target="https://ro.wikipedia.org/wiki/Buhai_de_balt%C4%83" TargetMode="External"/><Relationship Id="rId23" Type="http://schemas.openxmlformats.org/officeDocument/2006/relationships/hyperlink" Target="https://ro.wikipedia.org/wiki/Prigoare" TargetMode="External"/><Relationship Id="rId28" Type="http://schemas.openxmlformats.org/officeDocument/2006/relationships/hyperlink" Target="https://ro.wikipedia.org/wiki/Fluierar_negru" TargetMode="External"/><Relationship Id="rId10" Type="http://schemas.openxmlformats.org/officeDocument/2006/relationships/image" Target="media/image6.png"/><Relationship Id="rId19" Type="http://schemas.openxmlformats.org/officeDocument/2006/relationships/hyperlink" Target="https://ro.wikipedia.org/wiki/%C8%98oim_c%C4%83l%C4%83tor"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hyperlink" Target="https://ro.wikipedia.org/wiki/Pesc%C4%83ru%C8%99_albastru" TargetMode="External"/><Relationship Id="rId22" Type="http://schemas.openxmlformats.org/officeDocument/2006/relationships/hyperlink" Target="https://ro.wikipedia.org/wiki/Sfr%C3%A2ncioc_ro%C8%99iatic" TargetMode="External"/><Relationship Id="rId27" Type="http://schemas.openxmlformats.org/officeDocument/2006/relationships/hyperlink" Target="https://ro.wikipedia.org/wiki/Fluierar_de_mla%C8%99tin%C4%83"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Technic">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49FC4-7F05-4D15-9685-A62E938C1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TotalTime>
  <Pages>34</Pages>
  <Words>12192</Words>
  <Characters>70718</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DRUM DE ACCES TRAFIC GREU – S.C. ȘANTIERUL NAVAL DAMEN GALAȚI S.A.  Str. Alexandru Moruzzi Nr.132, U.A.T. Galați, Județul Galați</Company>
  <LinksUpToDate>false</LinksUpToDate>
  <CharactersWithSpaces>82745</CharactersWithSpaces>
  <SharedDoc>false</SharedDoc>
  <HLinks>
    <vt:vector size="12" baseType="variant">
      <vt:variant>
        <vt:i4>3080225</vt:i4>
      </vt:variant>
      <vt:variant>
        <vt:i4>6</vt:i4>
      </vt:variant>
      <vt:variant>
        <vt:i4>0</vt:i4>
      </vt:variant>
      <vt:variant>
        <vt:i4>5</vt:i4>
      </vt:variant>
      <vt:variant>
        <vt:lpwstr>http://www.bodoinvest.com/</vt:lpwstr>
      </vt:variant>
      <vt:variant>
        <vt:lpwstr/>
      </vt:variant>
      <vt:variant>
        <vt:i4>4522025</vt:i4>
      </vt:variant>
      <vt:variant>
        <vt:i4>3</vt:i4>
      </vt:variant>
      <vt:variant>
        <vt:i4>0</vt:i4>
      </vt:variant>
      <vt:variant>
        <vt:i4>5</vt:i4>
      </vt:variant>
      <vt:variant>
        <vt:lpwstr>mailto:bodo.invest@yahoo.com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catalina.zaharia</dc:creator>
  <cp:lastModifiedBy>maya</cp:lastModifiedBy>
  <cp:revision>196</cp:revision>
  <cp:lastPrinted>2017-04-03T11:31:00Z</cp:lastPrinted>
  <dcterms:created xsi:type="dcterms:W3CDTF">2015-01-19T10:14:00Z</dcterms:created>
  <dcterms:modified xsi:type="dcterms:W3CDTF">2019-02-23T16:07:00Z</dcterms:modified>
</cp:coreProperties>
</file>