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Pr="002D3219" w:rsidRDefault="00E61D63" w:rsidP="0023683C">
      <w:pPr>
        <w:pStyle w:val="Header"/>
        <w:tabs>
          <w:tab w:val="clear" w:pos="4680"/>
          <w:tab w:val="clear" w:pos="9360"/>
          <w:tab w:val="left" w:pos="9000"/>
        </w:tabs>
        <w:contextualSpacing/>
        <w:rPr>
          <w:rFonts w:ascii="Times New Roman" w:hAnsi="Times New Roman"/>
          <w:sz w:val="28"/>
          <w:szCs w:val="28"/>
          <w:lang w:val="it-IT"/>
        </w:rPr>
      </w:pPr>
      <w:r>
        <w:rPr>
          <w:rFonts w:ascii="Times New Roman" w:hAnsi="Times New Roman"/>
          <w:noProof/>
          <w:sz w:val="28"/>
          <w:szCs w:val="28"/>
          <w:lang w:val="en-GB" w:eastAsia="en-GB"/>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39370</wp:posOffset>
            </wp:positionV>
            <wp:extent cx="1311275" cy="699770"/>
            <wp:effectExtent l="19050" t="0" r="3175"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1275" cy="699770"/>
                    </a:xfrm>
                    <a:prstGeom prst="rect">
                      <a:avLst/>
                    </a:prstGeom>
                    <a:noFill/>
                    <a:ln w="9525">
                      <a:noFill/>
                      <a:miter lim="800000"/>
                      <a:headEnd/>
                      <a:tailEnd/>
                    </a:ln>
                  </pic:spPr>
                </pic:pic>
              </a:graphicData>
            </a:graphic>
          </wp:anchor>
        </w:drawing>
      </w:r>
      <w:r>
        <w:rPr>
          <w:rFonts w:ascii="Times New Roman" w:hAnsi="Times New Roman"/>
          <w:noProof/>
          <w:sz w:val="28"/>
          <w:szCs w:val="28"/>
          <w:lang w:val="en-GB" w:eastAsia="en-GB"/>
        </w:rPr>
        <w:drawing>
          <wp:anchor distT="0" distB="0" distL="114300" distR="114300" simplePos="0" relativeHeight="251658240"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sidRPr="002D3219">
        <w:rPr>
          <w:rFonts w:ascii="Times New Roman" w:hAnsi="Times New Roman"/>
          <w:sz w:val="28"/>
          <w:szCs w:val="28"/>
          <w:lang w:val="it-IT"/>
        </w:rPr>
        <w:t xml:space="preserve">                     </w:t>
      </w:r>
    </w:p>
    <w:p w:rsidR="008F25B0" w:rsidRPr="002D3219" w:rsidRDefault="0089789D" w:rsidP="0023683C">
      <w:pPr>
        <w:pStyle w:val="Header"/>
        <w:tabs>
          <w:tab w:val="clear" w:pos="4680"/>
          <w:tab w:val="clear" w:pos="9360"/>
          <w:tab w:val="left" w:pos="9000"/>
        </w:tabs>
        <w:contextualSpacing/>
        <w:jc w:val="center"/>
        <w:rPr>
          <w:rFonts w:ascii="Times New Roman" w:hAnsi="Times New Roman"/>
          <w:b/>
          <w:sz w:val="28"/>
          <w:szCs w:val="28"/>
          <w:lang w:val="it-IT"/>
        </w:rPr>
      </w:pPr>
      <w:r w:rsidRPr="002D3219">
        <w:rPr>
          <w:rFonts w:ascii="Times New Roman" w:hAnsi="Times New Roman"/>
          <w:b/>
          <w:sz w:val="28"/>
          <w:szCs w:val="28"/>
          <w:lang w:val="it-IT"/>
        </w:rPr>
        <w:t>Ministerul Mediului</w:t>
      </w:r>
    </w:p>
    <w:p w:rsidR="0089789D" w:rsidRPr="002D3219" w:rsidRDefault="0089789D" w:rsidP="0023683C">
      <w:pPr>
        <w:pStyle w:val="Header"/>
        <w:tabs>
          <w:tab w:val="clear" w:pos="4680"/>
          <w:tab w:val="clear" w:pos="9360"/>
          <w:tab w:val="left" w:pos="9000"/>
        </w:tabs>
        <w:contextualSpacing/>
        <w:jc w:val="right"/>
        <w:rPr>
          <w:rFonts w:ascii="Times New Roman" w:hAnsi="Times New Roman"/>
          <w:b/>
          <w:sz w:val="28"/>
          <w:szCs w:val="28"/>
          <w:lang w:val="it-IT"/>
        </w:rPr>
      </w:pPr>
      <w:r w:rsidRPr="002D3219">
        <w:rPr>
          <w:rFonts w:ascii="Times New Roman" w:hAnsi="Times New Roman"/>
          <w:b/>
          <w:sz w:val="28"/>
          <w:szCs w:val="28"/>
          <w:lang w:val="it-IT"/>
        </w:rPr>
        <w:t>Agen</w:t>
      </w:r>
      <w:r w:rsidRPr="002D3219">
        <w:rPr>
          <w:rFonts w:ascii="Times New Roman" w:hAnsi="Times New Roman"/>
          <w:b/>
          <w:sz w:val="28"/>
          <w:szCs w:val="28"/>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2D3219" w:rsidTr="00325739">
        <w:trPr>
          <w:trHeight w:val="692"/>
        </w:trPr>
        <w:tc>
          <w:tcPr>
            <w:tcW w:w="10031" w:type="dxa"/>
            <w:tcBorders>
              <w:top w:val="single" w:sz="8" w:space="0" w:color="000000"/>
              <w:bottom w:val="single" w:sz="8" w:space="0" w:color="000000"/>
            </w:tcBorders>
            <w:shd w:val="clear" w:color="auto" w:fill="auto"/>
            <w:vAlign w:val="center"/>
          </w:tcPr>
          <w:p w:rsidR="0089789D" w:rsidRPr="002D3219" w:rsidRDefault="008068A7" w:rsidP="0023683C">
            <w:pPr>
              <w:spacing w:after="0" w:line="240" w:lineRule="auto"/>
              <w:contextualSpacing/>
              <w:jc w:val="center"/>
              <w:rPr>
                <w:rFonts w:ascii="Times New Roman" w:hAnsi="Times New Roman"/>
                <w:b/>
                <w:bCs/>
                <w:color w:val="FFFFFF"/>
                <w:sz w:val="28"/>
                <w:szCs w:val="28"/>
                <w:lang w:val="fr-FR"/>
              </w:rPr>
            </w:pPr>
            <w:r w:rsidRPr="002D3219">
              <w:rPr>
                <w:rFonts w:ascii="Times New Roman" w:hAnsi="Times New Roman"/>
                <w:b/>
                <w:bCs/>
                <w:sz w:val="28"/>
                <w:szCs w:val="28"/>
                <w:lang w:val="fr-FR"/>
              </w:rPr>
              <w:t>AG</w:t>
            </w:r>
            <w:r w:rsidR="00515750" w:rsidRPr="002D3219">
              <w:rPr>
                <w:rFonts w:ascii="Times New Roman" w:hAnsi="Times New Roman"/>
                <w:b/>
                <w:bCs/>
                <w:sz w:val="28"/>
                <w:szCs w:val="28"/>
                <w:lang w:val="fr-FR"/>
              </w:rPr>
              <w:t>ENŢ</w:t>
            </w:r>
            <w:r w:rsidRPr="002D3219">
              <w:rPr>
                <w:rFonts w:ascii="Times New Roman" w:hAnsi="Times New Roman"/>
                <w:b/>
                <w:bCs/>
                <w:sz w:val="28"/>
                <w:szCs w:val="28"/>
                <w:lang w:val="fr-FR"/>
              </w:rPr>
              <w:t>IA PENTRU PROTEC</w:t>
            </w:r>
            <w:r w:rsidR="00515750" w:rsidRPr="002D3219">
              <w:rPr>
                <w:rFonts w:ascii="Times New Roman" w:hAnsi="Times New Roman"/>
                <w:b/>
                <w:bCs/>
                <w:sz w:val="28"/>
                <w:szCs w:val="28"/>
                <w:lang w:val="fr-FR"/>
              </w:rPr>
              <w:t>Ţ</w:t>
            </w:r>
            <w:r w:rsidRPr="002D3219">
              <w:rPr>
                <w:rFonts w:ascii="Times New Roman" w:hAnsi="Times New Roman"/>
                <w:b/>
                <w:bCs/>
                <w:sz w:val="28"/>
                <w:szCs w:val="28"/>
                <w:lang w:val="fr-FR"/>
              </w:rPr>
              <w:t>IA MEDIULUI</w:t>
            </w:r>
            <w:r w:rsidR="00EB112B" w:rsidRPr="002D3219">
              <w:rPr>
                <w:rFonts w:ascii="Times New Roman" w:hAnsi="Times New Roman"/>
                <w:b/>
                <w:bCs/>
                <w:sz w:val="28"/>
                <w:szCs w:val="28"/>
                <w:lang w:val="fr-FR"/>
              </w:rPr>
              <w:t xml:space="preserve"> </w:t>
            </w:r>
            <w:r w:rsidR="00560F95" w:rsidRPr="002D3219">
              <w:rPr>
                <w:rFonts w:ascii="Times New Roman" w:hAnsi="Times New Roman"/>
                <w:b/>
                <w:bCs/>
                <w:sz w:val="28"/>
                <w:szCs w:val="28"/>
                <w:lang w:val="fr-FR"/>
              </w:rPr>
              <w:t>NEAMȚ</w:t>
            </w:r>
          </w:p>
        </w:tc>
      </w:tr>
    </w:tbl>
    <w:p w:rsidR="0089789D" w:rsidRPr="002D3219" w:rsidRDefault="0089789D" w:rsidP="0023683C">
      <w:pPr>
        <w:spacing w:after="0" w:line="240" w:lineRule="auto"/>
        <w:ind w:right="-1"/>
        <w:contextualSpacing/>
        <w:rPr>
          <w:rFonts w:ascii="Times New Roman" w:hAnsi="Times New Roman"/>
          <w:b/>
          <w:bCs/>
          <w:color w:val="FFFFFF"/>
          <w:sz w:val="28"/>
          <w:szCs w:val="28"/>
          <w:lang w:val="fr-FR"/>
        </w:rPr>
      </w:pPr>
      <w:r w:rsidRPr="002D3219">
        <w:rPr>
          <w:rFonts w:ascii="Times New Roman" w:hAnsi="Times New Roman"/>
          <w:b/>
          <w:bCs/>
          <w:color w:val="FFFFFF"/>
          <w:sz w:val="28"/>
          <w:szCs w:val="28"/>
          <w:lang w:val="fr-FR"/>
        </w:rPr>
        <w:t>DE STAT</w:t>
      </w:r>
    </w:p>
    <w:p w:rsidR="00294585" w:rsidRPr="008342DC" w:rsidRDefault="00BF5D62" w:rsidP="00561AF1">
      <w:pPr>
        <w:autoSpaceDE w:val="0"/>
        <w:autoSpaceDN w:val="0"/>
        <w:adjustRightInd w:val="0"/>
        <w:spacing w:after="0" w:line="240" w:lineRule="auto"/>
        <w:ind w:left="180"/>
        <w:contextualSpacing/>
        <w:jc w:val="center"/>
        <w:rPr>
          <w:rFonts w:ascii="Times New Roman" w:hAnsi="Times New Roman"/>
          <w:sz w:val="28"/>
          <w:szCs w:val="28"/>
          <w:lang w:eastAsia="en-GB"/>
        </w:rPr>
      </w:pPr>
      <w:r w:rsidRPr="008342DC">
        <w:rPr>
          <w:rFonts w:ascii="Times New Roman" w:eastAsia="Times New Roman" w:hAnsi="Times New Roman"/>
          <w:b/>
          <w:color w:val="000000"/>
          <w:sz w:val="28"/>
          <w:szCs w:val="28"/>
        </w:rPr>
        <w:t xml:space="preserve">Decizia etapei de încadrare </w:t>
      </w:r>
      <w:r w:rsidR="00561AF1">
        <w:rPr>
          <w:rFonts w:ascii="Times New Roman" w:eastAsia="Times New Roman" w:hAnsi="Times New Roman"/>
          <w:b/>
          <w:color w:val="000000"/>
          <w:sz w:val="28"/>
          <w:szCs w:val="28"/>
        </w:rPr>
        <w:t>-proiect</w:t>
      </w:r>
    </w:p>
    <w:p w:rsidR="00294585" w:rsidRPr="00561AF1"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w:t>
      </w:r>
      <w:r w:rsidRPr="00561AF1">
        <w:rPr>
          <w:rFonts w:ascii="Times New Roman" w:hAnsi="Times New Roman"/>
          <w:sz w:val="28"/>
          <w:szCs w:val="28"/>
          <w:lang w:eastAsia="en-GB"/>
        </w:rPr>
        <w:t xml:space="preserve">Ca urmare a solicitării de emitere a acordului de mediu adresate </w:t>
      </w:r>
      <w:r w:rsidR="00435A51" w:rsidRPr="00561AF1">
        <w:rPr>
          <w:rFonts w:ascii="Times New Roman" w:hAnsi="Times New Roman"/>
          <w:b/>
          <w:noProof/>
          <w:color w:val="000000"/>
          <w:sz w:val="28"/>
          <w:szCs w:val="28"/>
        </w:rPr>
        <w:t>SC AMIPROD WOOD SRL prin Ioan Amihaesei</w:t>
      </w:r>
      <w:r w:rsidR="00A341C3" w:rsidRPr="00561AF1">
        <w:rPr>
          <w:rFonts w:ascii="Times New Roman" w:hAnsi="Times New Roman"/>
          <w:b/>
          <w:color w:val="000000"/>
          <w:sz w:val="28"/>
          <w:szCs w:val="28"/>
        </w:rPr>
        <w:t>,</w:t>
      </w:r>
      <w:r w:rsidR="00A341C3" w:rsidRPr="00561AF1">
        <w:rPr>
          <w:rFonts w:ascii="Times New Roman" w:hAnsi="Times New Roman"/>
          <w:color w:val="000000"/>
          <w:sz w:val="28"/>
          <w:szCs w:val="28"/>
        </w:rPr>
        <w:t xml:space="preserve"> cu sediul în </w:t>
      </w:r>
      <w:r w:rsidR="00435A51" w:rsidRPr="00561AF1">
        <w:rPr>
          <w:rFonts w:ascii="Times New Roman" w:hAnsi="Times New Roman"/>
          <w:b/>
          <w:noProof/>
          <w:color w:val="000000"/>
          <w:sz w:val="26"/>
          <w:szCs w:val="26"/>
        </w:rPr>
        <w:t>județul Neamț, comuna Vânători-Neamț</w:t>
      </w:r>
      <w:r w:rsidRPr="00561AF1">
        <w:rPr>
          <w:rFonts w:ascii="Times New Roman" w:hAnsi="Times New Roman"/>
          <w:color w:val="000000"/>
          <w:sz w:val="28"/>
          <w:szCs w:val="28"/>
        </w:rPr>
        <w:t xml:space="preserve">, </w:t>
      </w:r>
      <w:r w:rsidRPr="00561AF1">
        <w:rPr>
          <w:rFonts w:ascii="Times New Roman" w:hAnsi="Times New Roman"/>
          <w:sz w:val="28"/>
          <w:szCs w:val="28"/>
          <w:lang w:eastAsia="en-GB"/>
        </w:rPr>
        <w:t xml:space="preserve">înregistrată la </w:t>
      </w:r>
      <w:r w:rsidRPr="00561AF1">
        <w:rPr>
          <w:rFonts w:ascii="Times New Roman" w:hAnsi="Times New Roman"/>
          <w:color w:val="000000"/>
          <w:sz w:val="28"/>
          <w:szCs w:val="28"/>
        </w:rPr>
        <w:t xml:space="preserve">APM Neamț </w:t>
      </w:r>
      <w:r w:rsidRPr="00561AF1">
        <w:rPr>
          <w:rFonts w:ascii="Times New Roman" w:hAnsi="Times New Roman"/>
          <w:sz w:val="28"/>
          <w:szCs w:val="28"/>
          <w:lang w:eastAsia="en-GB"/>
        </w:rPr>
        <w:t xml:space="preserve">cu nr. </w:t>
      </w:r>
      <w:r w:rsidR="00435A51" w:rsidRPr="00561AF1">
        <w:rPr>
          <w:rFonts w:ascii="Times New Roman" w:hAnsi="Times New Roman"/>
          <w:b/>
          <w:noProof/>
          <w:sz w:val="26"/>
          <w:szCs w:val="26"/>
          <w:lang w:eastAsia="en-GB"/>
        </w:rPr>
        <w:t>3415</w:t>
      </w:r>
      <w:r w:rsidR="00435A51" w:rsidRPr="00561AF1">
        <w:rPr>
          <w:rFonts w:ascii="Times New Roman" w:hAnsi="Times New Roman"/>
          <w:b/>
          <w:sz w:val="26"/>
          <w:szCs w:val="26"/>
          <w:lang w:eastAsia="en-GB"/>
        </w:rPr>
        <w:t xml:space="preserve"> din </w:t>
      </w:r>
      <w:r w:rsidR="00435A51" w:rsidRPr="00561AF1">
        <w:rPr>
          <w:rFonts w:ascii="Times New Roman" w:hAnsi="Times New Roman"/>
          <w:b/>
          <w:noProof/>
          <w:sz w:val="26"/>
          <w:szCs w:val="26"/>
          <w:lang w:eastAsia="en-GB"/>
        </w:rPr>
        <w:t>08.04.2019</w:t>
      </w:r>
      <w:r w:rsidRPr="00561AF1">
        <w:rPr>
          <w:rFonts w:ascii="Times New Roman" w:hAnsi="Times New Roman"/>
          <w:sz w:val="28"/>
          <w:szCs w:val="28"/>
          <w:lang w:eastAsia="en-GB"/>
        </w:rPr>
        <w:t xml:space="preserve">, în </w:t>
      </w:r>
      <w:r w:rsidRPr="00561AF1">
        <w:rPr>
          <w:rFonts w:ascii="Times New Roman" w:hAnsi="Times New Roman"/>
          <w:color w:val="000000"/>
          <w:sz w:val="28"/>
          <w:szCs w:val="28"/>
        </w:rPr>
        <w:t>baza Legii nr. 292 din 3 decembrie 2018</w:t>
      </w:r>
      <w:r w:rsidRPr="00561AF1">
        <w:rPr>
          <w:rFonts w:ascii="Times New Roman" w:hAnsi="Times New Roman"/>
          <w:sz w:val="28"/>
          <w:szCs w:val="28"/>
          <w:lang w:eastAsia="en-GB"/>
        </w:rPr>
        <w:t xml:space="preserve"> privind evaluarea impactului anumitor proiecte publice şi private asupra mediului </w:t>
      </w:r>
      <w:proofErr w:type="gramStart"/>
      <w:r w:rsidRPr="00561AF1">
        <w:rPr>
          <w:rFonts w:ascii="Times New Roman" w:hAnsi="Times New Roman"/>
          <w:sz w:val="28"/>
          <w:szCs w:val="28"/>
          <w:lang w:eastAsia="en-GB"/>
        </w:rPr>
        <w:t>şi</w:t>
      </w:r>
      <w:proofErr w:type="gramEnd"/>
      <w:r w:rsidRPr="00561AF1">
        <w:rPr>
          <w:rFonts w:ascii="Times New Roman" w:hAnsi="Times New Roman"/>
          <w:sz w:val="28"/>
          <w:szCs w:val="28"/>
          <w:lang w:eastAsia="en-GB"/>
        </w:rPr>
        <w:t xml:space="preserve"> a </w:t>
      </w:r>
      <w:r w:rsidRPr="00561AF1">
        <w:rPr>
          <w:rFonts w:ascii="Times New Roman" w:hAnsi="Times New Roman"/>
          <w:vanish/>
          <w:sz w:val="28"/>
          <w:szCs w:val="28"/>
          <w:lang w:eastAsia="en-GB"/>
        </w:rPr>
        <w:t>&lt;LLNK 12007    57182 3?1   0 46&gt;</w:t>
      </w:r>
      <w:r w:rsidRPr="00561AF1">
        <w:rPr>
          <w:rFonts w:ascii="Times New Roman" w:hAnsi="Times New Roman"/>
          <w:color w:val="0000FF"/>
          <w:sz w:val="28"/>
          <w:szCs w:val="28"/>
          <w:u w:val="single"/>
          <w:lang w:eastAsia="en-GB"/>
        </w:rPr>
        <w:t>Ordonanţei de urgenţă a Guvernului nr. 57/2007</w:t>
      </w:r>
      <w:r w:rsidRPr="00561AF1">
        <w:rPr>
          <w:rFonts w:ascii="Times New Roman" w:hAnsi="Times New Roman"/>
          <w:sz w:val="28"/>
          <w:szCs w:val="28"/>
          <w:lang w:eastAsia="en-GB"/>
        </w:rPr>
        <w:t xml:space="preserve"> privind regimul ariilor naturale protejate, conservarea habitatelor naturale, a florei şi faunei sălbatice, aprobată cu modificări şi completări prin </w:t>
      </w:r>
      <w:r w:rsidRPr="00561AF1">
        <w:rPr>
          <w:rFonts w:ascii="Times New Roman" w:hAnsi="Times New Roman"/>
          <w:vanish/>
          <w:sz w:val="28"/>
          <w:szCs w:val="28"/>
          <w:lang w:eastAsia="en-GB"/>
        </w:rPr>
        <w:t>&lt;LLNK 12011    49 10 201   0 17&gt;</w:t>
      </w:r>
      <w:r w:rsidRPr="00561AF1">
        <w:rPr>
          <w:rFonts w:ascii="Times New Roman" w:hAnsi="Times New Roman"/>
          <w:color w:val="0000FF"/>
          <w:sz w:val="28"/>
          <w:szCs w:val="28"/>
          <w:u w:val="single"/>
          <w:lang w:eastAsia="en-GB"/>
        </w:rPr>
        <w:t>Legea nr. 49/2011</w:t>
      </w:r>
      <w:r w:rsidRPr="00561AF1">
        <w:rPr>
          <w:rFonts w:ascii="Times New Roman" w:hAnsi="Times New Roman"/>
          <w:sz w:val="28"/>
          <w:szCs w:val="28"/>
          <w:lang w:eastAsia="en-GB"/>
        </w:rPr>
        <w:t>, cu modificările şi completările ulterioare,</w:t>
      </w:r>
    </w:p>
    <w:p w:rsidR="007D33BC" w:rsidRPr="00561AF1" w:rsidRDefault="00294585" w:rsidP="0023683C">
      <w:pPr>
        <w:autoSpaceDE w:val="0"/>
        <w:autoSpaceDN w:val="0"/>
        <w:adjustRightInd w:val="0"/>
        <w:spacing w:after="0" w:line="240" w:lineRule="auto"/>
        <w:contextualSpacing/>
        <w:jc w:val="center"/>
        <w:rPr>
          <w:rFonts w:ascii="Times New Roman" w:hAnsi="Times New Roman"/>
          <w:sz w:val="28"/>
          <w:szCs w:val="28"/>
          <w:lang w:eastAsia="en-GB"/>
        </w:rPr>
      </w:pPr>
      <w:r w:rsidRPr="00561AF1">
        <w:rPr>
          <w:rFonts w:ascii="Times New Roman" w:hAnsi="Times New Roman"/>
          <w:color w:val="000000"/>
          <w:sz w:val="28"/>
          <w:szCs w:val="28"/>
        </w:rPr>
        <w:t xml:space="preserve">APM Neamț </w:t>
      </w:r>
      <w:r w:rsidRPr="00561AF1">
        <w:rPr>
          <w:rFonts w:ascii="Times New Roman" w:hAnsi="Times New Roman"/>
          <w:sz w:val="28"/>
          <w:szCs w:val="28"/>
          <w:lang w:eastAsia="en-GB"/>
        </w:rPr>
        <w:t>decide,</w:t>
      </w:r>
    </w:p>
    <w:p w:rsidR="00435A51" w:rsidRPr="00561AF1" w:rsidRDefault="00294585" w:rsidP="00435A51">
      <w:pPr>
        <w:autoSpaceDE w:val="0"/>
        <w:autoSpaceDN w:val="0"/>
        <w:adjustRightInd w:val="0"/>
        <w:spacing w:after="0" w:line="240" w:lineRule="auto"/>
        <w:contextualSpacing/>
        <w:jc w:val="both"/>
        <w:rPr>
          <w:rFonts w:ascii="Times New Roman" w:hAnsi="Times New Roman"/>
          <w:sz w:val="26"/>
          <w:szCs w:val="26"/>
          <w:lang w:eastAsia="en-GB"/>
        </w:rPr>
      </w:pPr>
      <w:r w:rsidRPr="00561AF1">
        <w:rPr>
          <w:rFonts w:ascii="Times New Roman" w:hAnsi="Times New Roman"/>
          <w:sz w:val="28"/>
          <w:szCs w:val="28"/>
          <w:lang w:eastAsia="en-GB"/>
        </w:rPr>
        <w:t xml:space="preserve">ca urmare a consultărilor desfăşurate în cadrul şedinţei  Comisiei de analiză tehnică  din data de </w:t>
      </w:r>
      <w:r w:rsidR="00435A51" w:rsidRPr="00561AF1">
        <w:rPr>
          <w:rFonts w:ascii="Times New Roman" w:hAnsi="Times New Roman"/>
          <w:b/>
          <w:sz w:val="28"/>
          <w:szCs w:val="28"/>
          <w:lang w:eastAsia="en-GB"/>
        </w:rPr>
        <w:t>06.06.2019</w:t>
      </w:r>
      <w:r w:rsidRPr="00561AF1">
        <w:rPr>
          <w:rFonts w:ascii="Times New Roman" w:hAnsi="Times New Roman"/>
          <w:sz w:val="28"/>
          <w:szCs w:val="28"/>
          <w:lang w:eastAsia="en-GB"/>
        </w:rPr>
        <w:t xml:space="preserve">, </w:t>
      </w:r>
      <w:r w:rsidR="005E0D88" w:rsidRPr="00561AF1">
        <w:rPr>
          <w:rFonts w:ascii="Times New Roman" w:hAnsi="Times New Roman"/>
          <w:sz w:val="28"/>
          <w:szCs w:val="28"/>
          <w:lang w:eastAsia="en-GB"/>
        </w:rPr>
        <w:t>pentru</w:t>
      </w:r>
      <w:r w:rsidRPr="00561AF1">
        <w:rPr>
          <w:rFonts w:ascii="Times New Roman" w:hAnsi="Times New Roman"/>
          <w:sz w:val="28"/>
          <w:szCs w:val="28"/>
          <w:lang w:eastAsia="en-GB"/>
        </w:rPr>
        <w:t xml:space="preserve"> proiectul </w:t>
      </w:r>
      <w:r w:rsidR="005E0D88" w:rsidRPr="00561AF1">
        <w:rPr>
          <w:rFonts w:ascii="Times New Roman" w:hAnsi="Times New Roman"/>
          <w:b/>
          <w:sz w:val="28"/>
          <w:szCs w:val="28"/>
        </w:rPr>
        <w:t>,,</w:t>
      </w:r>
      <w:r w:rsidR="00435A51" w:rsidRPr="00561AF1">
        <w:rPr>
          <w:rFonts w:ascii="Times New Roman" w:hAnsi="Times New Roman"/>
          <w:b/>
          <w:noProof/>
          <w:sz w:val="26"/>
          <w:szCs w:val="26"/>
        </w:rPr>
        <w:t>construire spații comerciale, depozitare și servicii</w:t>
      </w:r>
      <w:r w:rsidR="005E0D88" w:rsidRPr="00561AF1">
        <w:rPr>
          <w:rFonts w:ascii="Times New Roman" w:hAnsi="Times New Roman"/>
          <w:b/>
          <w:color w:val="000000"/>
          <w:sz w:val="28"/>
          <w:szCs w:val="28"/>
        </w:rPr>
        <w:t>,,</w:t>
      </w:r>
      <w:r w:rsidR="005E0D88" w:rsidRPr="00561AF1">
        <w:rPr>
          <w:rFonts w:ascii="Times New Roman" w:hAnsi="Times New Roman"/>
          <w:color w:val="000000"/>
          <w:sz w:val="28"/>
          <w:szCs w:val="28"/>
        </w:rPr>
        <w:t xml:space="preserve"> </w:t>
      </w:r>
      <w:r w:rsidRPr="00561AF1">
        <w:rPr>
          <w:rFonts w:ascii="Times New Roman" w:hAnsi="Times New Roman"/>
          <w:sz w:val="28"/>
          <w:szCs w:val="28"/>
          <w:lang w:eastAsia="en-GB"/>
        </w:rPr>
        <w:t xml:space="preserve">propus a fi amplasat în </w:t>
      </w:r>
      <w:r w:rsidR="00435A51" w:rsidRPr="00561AF1">
        <w:rPr>
          <w:rFonts w:ascii="Times New Roman" w:hAnsi="Times New Roman"/>
          <w:b/>
          <w:noProof/>
          <w:color w:val="000000"/>
          <w:sz w:val="26"/>
          <w:szCs w:val="26"/>
        </w:rPr>
        <w:t>județul Neamț, oraș Târgu Neamț, cod 615200, strada Castanilor, nr. FN</w:t>
      </w:r>
      <w:r w:rsidR="00435A51" w:rsidRPr="00561AF1">
        <w:rPr>
          <w:rFonts w:ascii="Times New Roman" w:hAnsi="Times New Roman"/>
          <w:sz w:val="26"/>
          <w:szCs w:val="26"/>
        </w:rPr>
        <w:t>.</w:t>
      </w:r>
    </w:p>
    <w:p w:rsidR="00294585" w:rsidRPr="00561AF1" w:rsidRDefault="00294585" w:rsidP="0023683C">
      <w:pPr>
        <w:autoSpaceDE w:val="0"/>
        <w:autoSpaceDN w:val="0"/>
        <w:adjustRightInd w:val="0"/>
        <w:spacing w:after="0" w:line="240" w:lineRule="auto"/>
        <w:contextualSpacing/>
        <w:jc w:val="both"/>
        <w:rPr>
          <w:rFonts w:ascii="Times New Roman" w:hAnsi="Times New Roman"/>
          <w:b/>
          <w:sz w:val="28"/>
          <w:szCs w:val="28"/>
          <w:lang w:eastAsia="en-GB"/>
        </w:rPr>
      </w:pPr>
      <w:r w:rsidRPr="00561AF1">
        <w:rPr>
          <w:rFonts w:ascii="Times New Roman" w:hAnsi="Times New Roman"/>
          <w:sz w:val="28"/>
          <w:szCs w:val="28"/>
          <w:lang w:eastAsia="en-GB"/>
        </w:rPr>
        <w:t xml:space="preserve">    - </w:t>
      </w:r>
      <w:r w:rsidR="007D33BC" w:rsidRPr="00561AF1">
        <w:rPr>
          <w:rFonts w:ascii="Times New Roman" w:hAnsi="Times New Roman"/>
          <w:b/>
          <w:sz w:val="28"/>
          <w:szCs w:val="28"/>
        </w:rPr>
        <w:t>continuarea procedurii privind emiterea aprobării de dezvoltare</w:t>
      </w:r>
      <w:r w:rsidRPr="00561AF1">
        <w:rPr>
          <w:rFonts w:ascii="Times New Roman" w:hAnsi="Times New Roman"/>
          <w:b/>
          <w:sz w:val="28"/>
          <w:szCs w:val="28"/>
          <w:lang w:eastAsia="en-GB"/>
        </w:rPr>
        <w:t>.</w:t>
      </w:r>
    </w:p>
    <w:p w:rsidR="00294585" w:rsidRPr="00561AF1"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p>
    <w:p w:rsidR="00294585" w:rsidRPr="00561AF1"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561AF1">
        <w:rPr>
          <w:rFonts w:ascii="Times New Roman" w:hAnsi="Times New Roman"/>
          <w:sz w:val="28"/>
          <w:szCs w:val="28"/>
          <w:lang w:eastAsia="en-GB"/>
        </w:rPr>
        <w:t xml:space="preserve">    Justificarea prezentei decizii:</w:t>
      </w:r>
    </w:p>
    <w:p w:rsidR="00294585" w:rsidRPr="00561AF1" w:rsidRDefault="00294585" w:rsidP="0023683C">
      <w:pPr>
        <w:autoSpaceDE w:val="0"/>
        <w:autoSpaceDN w:val="0"/>
        <w:adjustRightInd w:val="0"/>
        <w:spacing w:after="0" w:line="240" w:lineRule="auto"/>
        <w:contextualSpacing/>
        <w:jc w:val="both"/>
        <w:rPr>
          <w:rFonts w:ascii="Times New Roman" w:hAnsi="Times New Roman"/>
          <w:b/>
          <w:sz w:val="28"/>
          <w:szCs w:val="28"/>
          <w:lang w:eastAsia="en-GB"/>
        </w:rPr>
      </w:pPr>
      <w:r w:rsidRPr="00561AF1">
        <w:rPr>
          <w:rFonts w:ascii="Times New Roman" w:hAnsi="Times New Roman"/>
          <w:b/>
          <w:sz w:val="28"/>
          <w:szCs w:val="28"/>
          <w:lang w:eastAsia="en-GB"/>
        </w:rPr>
        <w:t xml:space="preserve">    I. Motivele pe baza cărora s-a stabilit necesitatea neefectuării evaluării impactului asupra mediului sunt următoarele:</w:t>
      </w:r>
    </w:p>
    <w:p w:rsidR="00435A51" w:rsidRPr="00561AF1" w:rsidRDefault="00294585" w:rsidP="00435A51">
      <w:pPr>
        <w:autoSpaceDE w:val="0"/>
        <w:autoSpaceDN w:val="0"/>
        <w:adjustRightInd w:val="0"/>
        <w:spacing w:after="0" w:line="360" w:lineRule="auto"/>
        <w:jc w:val="both"/>
        <w:rPr>
          <w:rFonts w:ascii="Times New Roman" w:hAnsi="Times New Roman"/>
          <w:b/>
          <w:noProof/>
          <w:color w:val="000000"/>
          <w:sz w:val="28"/>
          <w:szCs w:val="28"/>
        </w:rPr>
      </w:pPr>
      <w:r w:rsidRPr="00561AF1">
        <w:rPr>
          <w:rFonts w:ascii="Times New Roman" w:hAnsi="Times New Roman"/>
          <w:sz w:val="28"/>
          <w:szCs w:val="28"/>
          <w:lang w:eastAsia="en-GB"/>
        </w:rPr>
        <w:t xml:space="preserve">    a) proiectul se încadrează în prevederile </w:t>
      </w:r>
      <w:r w:rsidR="001A1361" w:rsidRPr="00561AF1">
        <w:rPr>
          <w:rFonts w:ascii="Times New Roman" w:hAnsi="Times New Roman"/>
          <w:color w:val="000000"/>
          <w:sz w:val="28"/>
          <w:szCs w:val="28"/>
        </w:rPr>
        <w:t>Legii nr. 292 din 3 decembrie 2018</w:t>
      </w:r>
      <w:r w:rsidR="001A1361" w:rsidRPr="00561AF1">
        <w:rPr>
          <w:rFonts w:ascii="Times New Roman" w:hAnsi="Times New Roman"/>
          <w:sz w:val="28"/>
          <w:szCs w:val="28"/>
          <w:lang w:eastAsia="en-GB"/>
        </w:rPr>
        <w:t xml:space="preserve"> </w:t>
      </w:r>
      <w:r w:rsidRPr="00561AF1">
        <w:rPr>
          <w:rFonts w:ascii="Times New Roman" w:hAnsi="Times New Roman"/>
          <w:sz w:val="28"/>
          <w:szCs w:val="28"/>
          <w:lang w:eastAsia="en-GB"/>
        </w:rPr>
        <w:t xml:space="preserve">privind evaluarea impactului anumitor proiecte publice şi private asupra mediului, </w:t>
      </w:r>
      <w:r w:rsidRPr="00561AF1">
        <w:rPr>
          <w:rFonts w:ascii="Times New Roman" w:hAnsi="Times New Roman"/>
          <w:b/>
          <w:sz w:val="28"/>
          <w:szCs w:val="28"/>
          <w:lang w:eastAsia="en-GB"/>
        </w:rPr>
        <w:t xml:space="preserve">anexa nr. </w:t>
      </w:r>
      <w:r w:rsidR="001A1361" w:rsidRPr="00561AF1">
        <w:rPr>
          <w:rFonts w:ascii="Times New Roman" w:hAnsi="Times New Roman"/>
          <w:b/>
          <w:color w:val="000000"/>
          <w:sz w:val="28"/>
          <w:szCs w:val="28"/>
        </w:rPr>
        <w:t xml:space="preserve">2, </w:t>
      </w:r>
      <w:r w:rsidR="005E0D88" w:rsidRPr="00561AF1">
        <w:rPr>
          <w:rFonts w:ascii="Times New Roman" w:hAnsi="Times New Roman"/>
          <w:b/>
          <w:color w:val="000000"/>
          <w:sz w:val="28"/>
          <w:szCs w:val="28"/>
        </w:rPr>
        <w:t xml:space="preserve">la pct. </w:t>
      </w:r>
      <w:r w:rsidR="00435A51" w:rsidRPr="00561AF1">
        <w:rPr>
          <w:rFonts w:ascii="Times New Roman" w:hAnsi="Times New Roman"/>
          <w:b/>
          <w:noProof/>
          <w:color w:val="000000"/>
          <w:sz w:val="28"/>
          <w:szCs w:val="28"/>
        </w:rPr>
        <w:t>10. Proiecte de infrastructură: b) proiecte de dezvoltare urbană, inclusiv construcţia centrelor comerciale şi a parcărilor auto publice;</w:t>
      </w:r>
    </w:p>
    <w:p w:rsidR="001A1361" w:rsidRPr="00561AF1" w:rsidRDefault="001A1361" w:rsidP="00435A51">
      <w:pPr>
        <w:autoSpaceDE w:val="0"/>
        <w:autoSpaceDN w:val="0"/>
        <w:adjustRightInd w:val="0"/>
        <w:spacing w:after="0"/>
        <w:jc w:val="both"/>
        <w:rPr>
          <w:rFonts w:ascii="Times New Roman" w:hAnsi="Times New Roman"/>
          <w:sz w:val="28"/>
          <w:szCs w:val="28"/>
        </w:rPr>
      </w:pPr>
      <w:r w:rsidRPr="00561AF1">
        <w:rPr>
          <w:rFonts w:ascii="Times New Roman" w:hAnsi="Times New Roman"/>
          <w:sz w:val="28"/>
          <w:szCs w:val="28"/>
        </w:rPr>
        <w:t>-cererea de solicitate a acordului de mediu a fost făcută cunoscută publicului interesat prin publicare în ziarul "</w:t>
      </w:r>
      <w:r w:rsidR="00A341C3" w:rsidRPr="00561AF1">
        <w:rPr>
          <w:rFonts w:ascii="Times New Roman" w:hAnsi="Times New Roman"/>
          <w:sz w:val="28"/>
          <w:szCs w:val="28"/>
        </w:rPr>
        <w:t>Realitatea</w:t>
      </w:r>
      <w:r w:rsidRPr="00561AF1">
        <w:rPr>
          <w:rFonts w:ascii="Times New Roman" w:hAnsi="Times New Roman"/>
          <w:sz w:val="28"/>
          <w:szCs w:val="28"/>
        </w:rPr>
        <w:t xml:space="preserve">" din </w:t>
      </w:r>
      <w:r w:rsidR="00435A51" w:rsidRPr="00561AF1">
        <w:rPr>
          <w:rFonts w:ascii="Times New Roman" w:hAnsi="Times New Roman"/>
          <w:sz w:val="28"/>
          <w:szCs w:val="28"/>
        </w:rPr>
        <w:t>10 mai</w:t>
      </w:r>
      <w:r w:rsidR="00A341C3" w:rsidRPr="00561AF1">
        <w:rPr>
          <w:rFonts w:ascii="Times New Roman" w:hAnsi="Times New Roman"/>
          <w:sz w:val="28"/>
          <w:szCs w:val="28"/>
        </w:rPr>
        <w:t xml:space="preserve"> 2019</w:t>
      </w:r>
      <w:r w:rsidRPr="00561AF1">
        <w:rPr>
          <w:rFonts w:ascii="Times New Roman" w:hAnsi="Times New Roman"/>
          <w:sz w:val="28"/>
          <w:szCs w:val="28"/>
        </w:rPr>
        <w:t xml:space="preserve">, afișare la sediul Primăriei </w:t>
      </w:r>
      <w:r w:rsidR="00435A51" w:rsidRPr="00561AF1">
        <w:rPr>
          <w:rFonts w:ascii="Times New Roman" w:hAnsi="Times New Roman"/>
          <w:b/>
          <w:noProof/>
          <w:color w:val="000000"/>
          <w:sz w:val="26"/>
          <w:szCs w:val="26"/>
        </w:rPr>
        <w:t>Târgu Neamț</w:t>
      </w:r>
      <w:r w:rsidR="00435A51" w:rsidRPr="00561AF1">
        <w:rPr>
          <w:rFonts w:ascii="Times New Roman" w:hAnsi="Times New Roman"/>
          <w:sz w:val="28"/>
          <w:szCs w:val="28"/>
        </w:rPr>
        <w:t xml:space="preserve"> </w:t>
      </w:r>
      <w:r w:rsidR="005E0D88" w:rsidRPr="00561AF1">
        <w:rPr>
          <w:rFonts w:ascii="Times New Roman" w:hAnsi="Times New Roman"/>
          <w:sz w:val="28"/>
          <w:szCs w:val="28"/>
        </w:rPr>
        <w:t>-</w:t>
      </w:r>
      <w:r w:rsidR="00A341C3" w:rsidRPr="00561AF1">
        <w:rPr>
          <w:rFonts w:ascii="Times New Roman" w:hAnsi="Times New Roman"/>
          <w:sz w:val="28"/>
          <w:szCs w:val="28"/>
        </w:rPr>
        <w:t xml:space="preserve"> </w:t>
      </w:r>
      <w:r w:rsidR="005E0D88" w:rsidRPr="00561AF1">
        <w:rPr>
          <w:rFonts w:ascii="Times New Roman" w:hAnsi="Times New Roman"/>
          <w:sz w:val="28"/>
          <w:szCs w:val="28"/>
        </w:rPr>
        <w:t>data</w:t>
      </w:r>
      <w:r w:rsidR="00435A51" w:rsidRPr="00561AF1">
        <w:rPr>
          <w:rFonts w:ascii="Times New Roman" w:hAnsi="Times New Roman"/>
          <w:sz w:val="28"/>
          <w:szCs w:val="28"/>
        </w:rPr>
        <w:t xml:space="preserve"> 10.05.2019</w:t>
      </w:r>
      <w:r w:rsidRPr="00561AF1">
        <w:rPr>
          <w:rFonts w:ascii="Times New Roman" w:hAnsi="Times New Roman"/>
          <w:sz w:val="28"/>
          <w:szCs w:val="28"/>
        </w:rPr>
        <w:t>, postare</w:t>
      </w:r>
      <w:r w:rsidR="00435A51" w:rsidRPr="00561AF1">
        <w:rPr>
          <w:rFonts w:ascii="Times New Roman" w:hAnsi="Times New Roman"/>
          <w:sz w:val="28"/>
          <w:szCs w:val="28"/>
        </w:rPr>
        <w:t xml:space="preserve"> pe site-ul APM Neamț- data 09.05</w:t>
      </w:r>
      <w:r w:rsidR="005E0D88" w:rsidRPr="00561AF1">
        <w:rPr>
          <w:rFonts w:ascii="Times New Roman" w:hAnsi="Times New Roman"/>
          <w:sz w:val="28"/>
          <w:szCs w:val="28"/>
        </w:rPr>
        <w:t>.2019</w:t>
      </w:r>
      <w:r w:rsidRPr="00561AF1">
        <w:rPr>
          <w:rFonts w:ascii="Times New Roman" w:hAnsi="Times New Roman"/>
          <w:sz w:val="28"/>
          <w:szCs w:val="28"/>
        </w:rPr>
        <w:t xml:space="preserve">; </w:t>
      </w:r>
    </w:p>
    <w:p w:rsidR="001A1361" w:rsidRPr="00561AF1" w:rsidRDefault="001A1361" w:rsidP="0023683C">
      <w:pPr>
        <w:tabs>
          <w:tab w:val="left" w:pos="9639"/>
        </w:tabs>
        <w:autoSpaceDE w:val="0"/>
        <w:autoSpaceDN w:val="0"/>
        <w:adjustRightInd w:val="0"/>
        <w:spacing w:after="0" w:line="240" w:lineRule="auto"/>
        <w:contextualSpacing/>
        <w:jc w:val="both"/>
        <w:rPr>
          <w:rFonts w:ascii="Times New Roman" w:hAnsi="Times New Roman"/>
          <w:sz w:val="28"/>
          <w:szCs w:val="28"/>
        </w:rPr>
      </w:pPr>
      <w:r w:rsidRPr="00561AF1">
        <w:rPr>
          <w:rFonts w:ascii="Times New Roman" w:hAnsi="Times New Roman"/>
          <w:sz w:val="28"/>
          <w:szCs w:val="28"/>
        </w:rPr>
        <w:t>- Decizia luată în cadrul ședinței Comisiei de analiză tehnică</w:t>
      </w:r>
      <w:r w:rsidR="00B41659" w:rsidRPr="00561AF1">
        <w:rPr>
          <w:rFonts w:ascii="Times New Roman" w:hAnsi="Times New Roman"/>
          <w:sz w:val="28"/>
          <w:szCs w:val="28"/>
        </w:rPr>
        <w:t xml:space="preserve">- </w:t>
      </w:r>
      <w:r w:rsidR="00435A51" w:rsidRPr="00561AF1">
        <w:rPr>
          <w:rFonts w:ascii="Times New Roman" w:hAnsi="Times New Roman"/>
          <w:sz w:val="28"/>
          <w:szCs w:val="28"/>
        </w:rPr>
        <w:t>06.06.2019</w:t>
      </w:r>
      <w:r w:rsidRPr="00561AF1">
        <w:rPr>
          <w:rFonts w:ascii="Times New Roman" w:hAnsi="Times New Roman"/>
          <w:sz w:val="28"/>
          <w:szCs w:val="28"/>
        </w:rPr>
        <w:t xml:space="preserve">, privind etapa de încadrare, a fost  adusă la cunoștința publicului prin postare pe site-ul APM Neamț la data de </w:t>
      </w:r>
      <w:r w:rsidR="00701D29" w:rsidRPr="00561AF1">
        <w:rPr>
          <w:rFonts w:ascii="Times New Roman" w:hAnsi="Times New Roman"/>
          <w:sz w:val="28"/>
          <w:szCs w:val="28"/>
        </w:rPr>
        <w:t>07.06.2019</w:t>
      </w:r>
      <w:r w:rsidRPr="00561AF1">
        <w:rPr>
          <w:rFonts w:ascii="Times New Roman" w:hAnsi="Times New Roman"/>
          <w:sz w:val="28"/>
          <w:szCs w:val="28"/>
        </w:rPr>
        <w:t xml:space="preserve">,  și prin grija titularului de proiect anunțul privind decizia a luată a fost publicată în ziarul </w:t>
      </w:r>
      <w:r w:rsidR="00307531" w:rsidRPr="00561AF1">
        <w:rPr>
          <w:rFonts w:ascii="Times New Roman" w:hAnsi="Times New Roman"/>
          <w:sz w:val="28"/>
          <w:szCs w:val="28"/>
        </w:rPr>
        <w:t xml:space="preserve">Realitatea </w:t>
      </w:r>
      <w:r w:rsidR="00701D29" w:rsidRPr="00561AF1">
        <w:rPr>
          <w:rFonts w:ascii="Times New Roman" w:hAnsi="Times New Roman"/>
          <w:sz w:val="28"/>
          <w:szCs w:val="28"/>
        </w:rPr>
        <w:t>07.06.2019</w:t>
      </w:r>
      <w:r w:rsidRPr="00561AF1">
        <w:rPr>
          <w:rFonts w:ascii="Times New Roman" w:hAnsi="Times New Roman"/>
          <w:sz w:val="28"/>
          <w:szCs w:val="28"/>
        </w:rPr>
        <w:t xml:space="preserve">, și afișat la sediul Primăriei </w:t>
      </w:r>
      <w:r w:rsidR="00435A51" w:rsidRPr="00561AF1">
        <w:rPr>
          <w:rFonts w:ascii="Times New Roman" w:hAnsi="Times New Roman"/>
          <w:b/>
          <w:noProof/>
          <w:color w:val="000000"/>
          <w:sz w:val="26"/>
          <w:szCs w:val="26"/>
        </w:rPr>
        <w:t>Târgu Neamț</w:t>
      </w:r>
      <w:r w:rsidR="00435A51" w:rsidRPr="00561AF1">
        <w:rPr>
          <w:rFonts w:ascii="Times New Roman" w:hAnsi="Times New Roman"/>
          <w:sz w:val="28"/>
          <w:szCs w:val="28"/>
        </w:rPr>
        <w:t xml:space="preserve"> </w:t>
      </w:r>
      <w:r w:rsidRPr="00561AF1">
        <w:rPr>
          <w:rFonts w:ascii="Times New Roman" w:hAnsi="Times New Roman"/>
          <w:sz w:val="28"/>
          <w:szCs w:val="28"/>
        </w:rPr>
        <w:t xml:space="preserve">în data </w:t>
      </w:r>
      <w:r w:rsidR="00701D29" w:rsidRPr="00561AF1">
        <w:rPr>
          <w:rFonts w:ascii="Times New Roman" w:hAnsi="Times New Roman"/>
          <w:sz w:val="28"/>
          <w:szCs w:val="28"/>
        </w:rPr>
        <w:t>06.06.2019</w:t>
      </w:r>
      <w:r w:rsidRPr="00561AF1">
        <w:rPr>
          <w:rFonts w:ascii="Times New Roman" w:hAnsi="Times New Roman"/>
          <w:sz w:val="28"/>
          <w:szCs w:val="28"/>
        </w:rPr>
        <w:t xml:space="preserve">  </w:t>
      </w:r>
    </w:p>
    <w:p w:rsidR="001A1361" w:rsidRPr="00561AF1" w:rsidRDefault="001A1361" w:rsidP="0023683C">
      <w:pPr>
        <w:tabs>
          <w:tab w:val="left" w:pos="9639"/>
        </w:tabs>
        <w:autoSpaceDE w:val="0"/>
        <w:autoSpaceDN w:val="0"/>
        <w:adjustRightInd w:val="0"/>
        <w:spacing w:after="0" w:line="240" w:lineRule="auto"/>
        <w:contextualSpacing/>
        <w:jc w:val="both"/>
        <w:rPr>
          <w:rFonts w:ascii="Times New Roman" w:hAnsi="Times New Roman"/>
          <w:sz w:val="28"/>
          <w:szCs w:val="28"/>
        </w:rPr>
      </w:pPr>
      <w:r w:rsidRPr="00561AF1">
        <w:rPr>
          <w:rFonts w:ascii="Times New Roman" w:hAnsi="Times New Roman"/>
          <w:sz w:val="28"/>
          <w:szCs w:val="28"/>
        </w:rPr>
        <w:t xml:space="preserve">-nu s-au înregistrat cereri de studiere a documentației depuse la APM Neamț și nici nu s-au înregistrat comentarii/obiecțiuni/contestații pe parcursul derulării procedurii, legat de implementarea proiectului. </w:t>
      </w:r>
    </w:p>
    <w:p w:rsidR="00294585" w:rsidRPr="00561AF1" w:rsidRDefault="00294585" w:rsidP="0023683C">
      <w:pPr>
        <w:autoSpaceDE w:val="0"/>
        <w:autoSpaceDN w:val="0"/>
        <w:adjustRightInd w:val="0"/>
        <w:spacing w:after="0" w:line="240" w:lineRule="auto"/>
        <w:contextualSpacing/>
        <w:jc w:val="both"/>
        <w:rPr>
          <w:rFonts w:ascii="Times New Roman" w:hAnsi="Times New Roman"/>
          <w:sz w:val="28"/>
          <w:szCs w:val="28"/>
        </w:rPr>
      </w:pPr>
    </w:p>
    <w:p w:rsidR="002D3219" w:rsidRPr="00561AF1" w:rsidRDefault="002D3219" w:rsidP="0023683C">
      <w:pPr>
        <w:autoSpaceDE w:val="0"/>
        <w:autoSpaceDN w:val="0"/>
        <w:adjustRightInd w:val="0"/>
        <w:spacing w:after="0" w:line="240" w:lineRule="auto"/>
        <w:contextualSpacing/>
        <w:jc w:val="both"/>
        <w:rPr>
          <w:rFonts w:ascii="Times New Roman" w:hAnsi="Times New Roman"/>
          <w:sz w:val="28"/>
          <w:szCs w:val="28"/>
        </w:rPr>
      </w:pPr>
    </w:p>
    <w:p w:rsidR="00C22E60" w:rsidRPr="00561AF1" w:rsidRDefault="00C22E60" w:rsidP="0023683C">
      <w:pPr>
        <w:autoSpaceDE w:val="0"/>
        <w:autoSpaceDN w:val="0"/>
        <w:adjustRightInd w:val="0"/>
        <w:spacing w:after="0" w:line="240" w:lineRule="auto"/>
        <w:contextualSpacing/>
        <w:jc w:val="both"/>
        <w:rPr>
          <w:rFonts w:ascii="Times New Roman" w:hAnsi="Times New Roman"/>
          <w:sz w:val="28"/>
          <w:szCs w:val="28"/>
        </w:rPr>
      </w:pPr>
    </w:p>
    <w:p w:rsidR="00D81FD5" w:rsidRPr="008342DC" w:rsidRDefault="00D81FD5" w:rsidP="0023683C">
      <w:pPr>
        <w:autoSpaceDE w:val="0"/>
        <w:autoSpaceDN w:val="0"/>
        <w:adjustRightInd w:val="0"/>
        <w:spacing w:after="0" w:line="240" w:lineRule="auto"/>
        <w:contextualSpacing/>
        <w:rPr>
          <w:rFonts w:ascii="Times New Roman" w:hAnsi="Times New Roman"/>
          <w:b/>
          <w:sz w:val="28"/>
          <w:szCs w:val="28"/>
        </w:rPr>
      </w:pPr>
      <w:r w:rsidRPr="00561AF1">
        <w:rPr>
          <w:rFonts w:ascii="Times New Roman" w:hAnsi="Times New Roman"/>
          <w:b/>
          <w:sz w:val="28"/>
          <w:szCs w:val="28"/>
        </w:rPr>
        <w:t>1. Caracteristicile proiectului</w:t>
      </w:r>
      <w:r w:rsidR="00D57401" w:rsidRPr="00561AF1">
        <w:rPr>
          <w:rFonts w:ascii="Times New Roman" w:hAnsi="Times New Roman"/>
          <w:b/>
          <w:sz w:val="28"/>
          <w:szCs w:val="28"/>
        </w:rPr>
        <w:t>:</w:t>
      </w:r>
    </w:p>
    <w:p w:rsidR="00D81FD5" w:rsidRPr="00317582" w:rsidRDefault="00D81FD5" w:rsidP="00D95E93">
      <w:pPr>
        <w:autoSpaceDE w:val="0"/>
        <w:autoSpaceDN w:val="0"/>
        <w:adjustRightInd w:val="0"/>
        <w:spacing w:after="0" w:line="240" w:lineRule="auto"/>
        <w:contextualSpacing/>
        <w:jc w:val="both"/>
        <w:rPr>
          <w:rFonts w:ascii="Times New Roman" w:hAnsi="Times New Roman"/>
          <w:b/>
          <w:sz w:val="28"/>
          <w:szCs w:val="28"/>
        </w:rPr>
      </w:pPr>
      <w:r w:rsidRPr="008342DC">
        <w:rPr>
          <w:rFonts w:ascii="Times New Roman" w:hAnsi="Times New Roman"/>
          <w:b/>
          <w:sz w:val="28"/>
          <w:szCs w:val="28"/>
        </w:rPr>
        <w:lastRenderedPageBreak/>
        <w:t xml:space="preserve">a) dimensiunea </w:t>
      </w:r>
      <w:r w:rsidR="00D57401" w:rsidRPr="00317582">
        <w:rPr>
          <w:rFonts w:ascii="Times New Roman" w:hAnsi="Times New Roman"/>
          <w:b/>
          <w:sz w:val="28"/>
          <w:szCs w:val="28"/>
        </w:rPr>
        <w:t>şi concepţia întregului proiect:</w:t>
      </w:r>
    </w:p>
    <w:p w:rsidR="00435A51" w:rsidRPr="00317582" w:rsidRDefault="00435A51" w:rsidP="00435A51">
      <w:pPr>
        <w:spacing w:after="0" w:line="240" w:lineRule="auto"/>
        <w:jc w:val="both"/>
        <w:rPr>
          <w:rFonts w:ascii="Times New Roman" w:hAnsi="Times New Roman"/>
          <w:bCs/>
          <w:sz w:val="28"/>
          <w:szCs w:val="28"/>
          <w:lang w:val="ro-RO"/>
        </w:rPr>
      </w:pPr>
      <w:r w:rsidRPr="00317582">
        <w:rPr>
          <w:rFonts w:ascii="Times New Roman" w:hAnsi="Times New Roman"/>
          <w:bCs/>
          <w:sz w:val="28"/>
          <w:szCs w:val="28"/>
          <w:lang w:val="ro-RO"/>
        </w:rPr>
        <w:t>Investiția propusă reprezintă construirea unui centru comercial de tip supermarket, pentru vânzare en-detail de produse alimentare și nealimentare, după proiect tip, Kaufland, în cadrul căruia sunt delimitate diferitele zone funcționale:</w:t>
      </w:r>
    </w:p>
    <w:p w:rsidR="00435A51" w:rsidRPr="00317582" w:rsidRDefault="00435A51" w:rsidP="00435A51">
      <w:pPr>
        <w:pStyle w:val="ListParagraph"/>
        <w:numPr>
          <w:ilvl w:val="0"/>
          <w:numId w:val="25"/>
        </w:numPr>
        <w:contextualSpacing/>
        <w:jc w:val="both"/>
        <w:rPr>
          <w:rFonts w:ascii="Times New Roman" w:hAnsi="Times New Roman"/>
          <w:sz w:val="28"/>
          <w:szCs w:val="28"/>
          <w:lang w:val="ro-RO"/>
        </w:rPr>
      </w:pPr>
      <w:r w:rsidRPr="00317582">
        <w:rPr>
          <w:rFonts w:ascii="Times New Roman" w:hAnsi="Times New Roman"/>
          <w:sz w:val="28"/>
          <w:szCs w:val="28"/>
          <w:lang w:val="ro-RO"/>
        </w:rPr>
        <w:t>Parter:</w:t>
      </w:r>
    </w:p>
    <w:p w:rsidR="00435A51" w:rsidRPr="00317582" w:rsidRDefault="00435A51" w:rsidP="00435A51">
      <w:pPr>
        <w:spacing w:after="0" w:line="240" w:lineRule="auto"/>
        <w:ind w:firstLine="851"/>
        <w:jc w:val="both"/>
        <w:rPr>
          <w:rFonts w:ascii="Times New Roman" w:hAnsi="Times New Roman"/>
          <w:sz w:val="28"/>
          <w:szCs w:val="28"/>
          <w:lang w:val="ro-RO"/>
        </w:rPr>
      </w:pPr>
      <w:r w:rsidRPr="00317582">
        <w:rPr>
          <w:rFonts w:ascii="Times New Roman" w:hAnsi="Times New Roman"/>
          <w:sz w:val="28"/>
          <w:szCs w:val="28"/>
          <w:lang w:val="ro-RO"/>
        </w:rPr>
        <w:t>- hipermarket produse alimentare și nealimentare – sală de vânzare, depozit, alee mall, spații de închiriat, spații sociale pentru clienți, spații pentru personal, zonă frigorifică și de congelare, etc.</w:t>
      </w:r>
    </w:p>
    <w:p w:rsidR="00435A51" w:rsidRPr="00317582" w:rsidRDefault="00435A51" w:rsidP="00435A51">
      <w:pPr>
        <w:spacing w:after="0" w:line="240" w:lineRule="auto"/>
        <w:ind w:firstLine="851"/>
        <w:jc w:val="both"/>
        <w:rPr>
          <w:rFonts w:ascii="Times New Roman" w:hAnsi="Times New Roman"/>
          <w:sz w:val="28"/>
          <w:szCs w:val="28"/>
          <w:lang w:val="ro-RO"/>
        </w:rPr>
      </w:pPr>
      <w:r w:rsidRPr="00317582">
        <w:rPr>
          <w:rFonts w:ascii="Times New Roman" w:hAnsi="Times New Roman"/>
          <w:sz w:val="28"/>
          <w:szCs w:val="28"/>
          <w:lang w:val="ro-RO"/>
        </w:rPr>
        <w:t>- zonă de aprovizionare</w:t>
      </w:r>
    </w:p>
    <w:p w:rsidR="00435A51" w:rsidRPr="00317582" w:rsidRDefault="00435A51" w:rsidP="00435A51">
      <w:pPr>
        <w:spacing w:after="0" w:line="240" w:lineRule="auto"/>
        <w:ind w:firstLine="851"/>
        <w:jc w:val="both"/>
        <w:rPr>
          <w:rFonts w:ascii="Times New Roman" w:hAnsi="Times New Roman"/>
          <w:sz w:val="28"/>
          <w:szCs w:val="28"/>
          <w:lang w:val="ro-RO"/>
        </w:rPr>
      </w:pPr>
      <w:r w:rsidRPr="00317582">
        <w:rPr>
          <w:rFonts w:ascii="Times New Roman" w:hAnsi="Times New Roman"/>
          <w:sz w:val="28"/>
          <w:szCs w:val="28"/>
          <w:lang w:val="ro-RO"/>
        </w:rPr>
        <w:t>- parcare clienți.</w:t>
      </w:r>
    </w:p>
    <w:p w:rsidR="00435A51" w:rsidRPr="00317582" w:rsidRDefault="00435A51" w:rsidP="00435A51">
      <w:pPr>
        <w:pStyle w:val="ListParagraph"/>
        <w:numPr>
          <w:ilvl w:val="0"/>
          <w:numId w:val="25"/>
        </w:numPr>
        <w:tabs>
          <w:tab w:val="left" w:pos="720"/>
        </w:tabs>
        <w:contextualSpacing/>
        <w:jc w:val="both"/>
        <w:rPr>
          <w:rFonts w:ascii="Times New Roman" w:hAnsi="Times New Roman"/>
          <w:sz w:val="28"/>
          <w:szCs w:val="28"/>
          <w:lang w:val="ro-RO"/>
        </w:rPr>
      </w:pPr>
      <w:r w:rsidRPr="00317582">
        <w:rPr>
          <w:rFonts w:ascii="Times New Roman" w:hAnsi="Times New Roman"/>
          <w:sz w:val="28"/>
          <w:szCs w:val="28"/>
          <w:lang w:val="ro-RO"/>
        </w:rPr>
        <w:t>Etaj 1 (parțial):</w:t>
      </w:r>
    </w:p>
    <w:p w:rsidR="00435A51" w:rsidRPr="00317582" w:rsidRDefault="00435A51" w:rsidP="00435A51">
      <w:pPr>
        <w:spacing w:after="0" w:line="240" w:lineRule="auto"/>
        <w:ind w:firstLine="851"/>
        <w:jc w:val="both"/>
        <w:rPr>
          <w:rFonts w:ascii="Times New Roman" w:hAnsi="Times New Roman"/>
          <w:sz w:val="28"/>
          <w:szCs w:val="28"/>
          <w:lang w:val="ro-RO"/>
        </w:rPr>
      </w:pPr>
      <w:r w:rsidRPr="00317582">
        <w:rPr>
          <w:rFonts w:ascii="Times New Roman" w:hAnsi="Times New Roman"/>
          <w:sz w:val="28"/>
          <w:szCs w:val="28"/>
          <w:lang w:val="ro-RO"/>
        </w:rPr>
        <w:t>- spații administrative și sociale pentru personal</w:t>
      </w:r>
    </w:p>
    <w:p w:rsidR="00435A51" w:rsidRPr="00317582" w:rsidRDefault="00435A51" w:rsidP="00435A51">
      <w:pPr>
        <w:spacing w:after="0" w:line="240" w:lineRule="auto"/>
        <w:ind w:firstLine="851"/>
        <w:jc w:val="both"/>
        <w:rPr>
          <w:rFonts w:ascii="Times New Roman" w:hAnsi="Times New Roman"/>
          <w:sz w:val="28"/>
          <w:szCs w:val="28"/>
          <w:lang w:val="ro-RO"/>
        </w:rPr>
      </w:pPr>
      <w:r w:rsidRPr="00317582">
        <w:rPr>
          <w:rFonts w:ascii="Times New Roman" w:hAnsi="Times New Roman"/>
          <w:sz w:val="28"/>
          <w:szCs w:val="28"/>
          <w:lang w:val="ro-RO"/>
        </w:rPr>
        <w:t>- spații tehnice.</w:t>
      </w:r>
    </w:p>
    <w:p w:rsidR="00435A51" w:rsidRPr="00317582" w:rsidRDefault="00435A51" w:rsidP="00435A51">
      <w:pPr>
        <w:spacing w:after="0" w:line="240" w:lineRule="auto"/>
        <w:ind w:firstLine="851"/>
        <w:jc w:val="both"/>
        <w:rPr>
          <w:rFonts w:ascii="Times New Roman" w:hAnsi="Times New Roman"/>
          <w:sz w:val="28"/>
          <w:szCs w:val="28"/>
          <w:lang w:val="ro-RO"/>
        </w:rPr>
      </w:pPr>
    </w:p>
    <w:p w:rsidR="00435A51" w:rsidRPr="00317582" w:rsidRDefault="00435A51" w:rsidP="00435A51">
      <w:pPr>
        <w:spacing w:after="0" w:line="240" w:lineRule="auto"/>
        <w:rPr>
          <w:rFonts w:ascii="Times New Roman" w:hAnsi="Times New Roman"/>
          <w:sz w:val="28"/>
          <w:szCs w:val="28"/>
        </w:rPr>
      </w:pPr>
      <w:r w:rsidRPr="00317582">
        <w:rPr>
          <w:rFonts w:ascii="Times New Roman" w:hAnsi="Times New Roman"/>
          <w:sz w:val="28"/>
          <w:szCs w:val="28"/>
        </w:rPr>
        <w:t>Indicii investițiilor propuse a fi realizate pe terenul cu suprafața de 20368,10 mp:</w:t>
      </w:r>
    </w:p>
    <w:p w:rsidR="00435A51" w:rsidRPr="00317582" w:rsidRDefault="00435A51" w:rsidP="00435A51">
      <w:pPr>
        <w:spacing w:after="0" w:line="240" w:lineRule="auto"/>
        <w:rPr>
          <w:rFonts w:ascii="Times New Roman" w:hAnsi="Times New Roman"/>
          <w:sz w:val="28"/>
          <w:szCs w:val="28"/>
        </w:rPr>
      </w:pPr>
    </w:p>
    <w:p w:rsidR="00435A51" w:rsidRPr="00317582" w:rsidRDefault="00435A51" w:rsidP="00435A51">
      <w:pPr>
        <w:spacing w:after="0" w:line="240" w:lineRule="auto"/>
        <w:rPr>
          <w:rFonts w:ascii="Times New Roman" w:hAnsi="Times New Roman"/>
          <w:sz w:val="28"/>
          <w:szCs w:val="28"/>
        </w:rPr>
      </w:pPr>
      <w:r w:rsidRPr="00317582">
        <w:rPr>
          <w:rFonts w:ascii="Times New Roman" w:hAnsi="Times New Roman"/>
          <w:sz w:val="28"/>
          <w:szCs w:val="28"/>
        </w:rPr>
        <w:t>•</w:t>
      </w:r>
      <w:r w:rsidRPr="00317582">
        <w:rPr>
          <w:rFonts w:ascii="Times New Roman" w:hAnsi="Times New Roman"/>
          <w:sz w:val="28"/>
          <w:szCs w:val="28"/>
        </w:rPr>
        <w:tab/>
        <w:t>Suprafață teren:</w:t>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t>20368,10mp</w:t>
      </w:r>
    </w:p>
    <w:p w:rsidR="00435A51" w:rsidRPr="00317582" w:rsidRDefault="00435A51" w:rsidP="00435A51">
      <w:pPr>
        <w:spacing w:after="0" w:line="240" w:lineRule="auto"/>
        <w:rPr>
          <w:rFonts w:ascii="Times New Roman" w:hAnsi="Times New Roman"/>
          <w:sz w:val="28"/>
          <w:szCs w:val="28"/>
        </w:rPr>
      </w:pPr>
      <w:r w:rsidRPr="00317582">
        <w:rPr>
          <w:rFonts w:ascii="Times New Roman" w:hAnsi="Times New Roman"/>
          <w:sz w:val="28"/>
          <w:szCs w:val="28"/>
        </w:rPr>
        <w:t>•</w:t>
      </w:r>
      <w:r w:rsidRPr="00317582">
        <w:rPr>
          <w:rFonts w:ascii="Times New Roman" w:hAnsi="Times New Roman"/>
          <w:sz w:val="28"/>
          <w:szCs w:val="28"/>
        </w:rPr>
        <w:tab/>
        <w:t>Arie construită magazin:</w:t>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r>
      <w:r w:rsidR="004819FC" w:rsidRPr="00317582">
        <w:rPr>
          <w:rFonts w:ascii="Times New Roman" w:hAnsi="Times New Roman"/>
          <w:sz w:val="28"/>
          <w:szCs w:val="28"/>
        </w:rPr>
        <w:t xml:space="preserve">  </w:t>
      </w:r>
      <w:r w:rsidRPr="00317582">
        <w:rPr>
          <w:rFonts w:ascii="Times New Roman" w:hAnsi="Times New Roman"/>
          <w:sz w:val="28"/>
          <w:szCs w:val="28"/>
        </w:rPr>
        <w:t>5470,50 mp</w:t>
      </w:r>
    </w:p>
    <w:p w:rsidR="00435A51" w:rsidRPr="00317582" w:rsidRDefault="00435A51" w:rsidP="00435A51">
      <w:pPr>
        <w:spacing w:after="0" w:line="240" w:lineRule="auto"/>
        <w:rPr>
          <w:rFonts w:ascii="Times New Roman" w:hAnsi="Times New Roman"/>
          <w:sz w:val="28"/>
          <w:szCs w:val="28"/>
        </w:rPr>
      </w:pPr>
      <w:r w:rsidRPr="00317582">
        <w:rPr>
          <w:rFonts w:ascii="Times New Roman" w:hAnsi="Times New Roman"/>
          <w:sz w:val="28"/>
          <w:szCs w:val="28"/>
        </w:rPr>
        <w:t>•</w:t>
      </w:r>
      <w:r w:rsidRPr="00317582">
        <w:rPr>
          <w:rFonts w:ascii="Times New Roman" w:hAnsi="Times New Roman"/>
          <w:sz w:val="28"/>
          <w:szCs w:val="28"/>
        </w:rPr>
        <w:tab/>
        <w:t>Arie construită intrare clienți ac</w:t>
      </w:r>
      <w:r w:rsidR="004819FC" w:rsidRPr="00317582">
        <w:rPr>
          <w:rFonts w:ascii="Times New Roman" w:hAnsi="Times New Roman"/>
          <w:sz w:val="28"/>
          <w:szCs w:val="28"/>
        </w:rPr>
        <w:t xml:space="preserve">operită de etaj               </w:t>
      </w:r>
      <w:r w:rsidR="004819FC" w:rsidRPr="00317582">
        <w:rPr>
          <w:rFonts w:ascii="Times New Roman" w:hAnsi="Times New Roman"/>
          <w:sz w:val="28"/>
          <w:szCs w:val="28"/>
        </w:rPr>
        <w:tab/>
        <w:t xml:space="preserve">    </w:t>
      </w:r>
      <w:r w:rsidRPr="00317582">
        <w:rPr>
          <w:rFonts w:ascii="Times New Roman" w:hAnsi="Times New Roman"/>
          <w:sz w:val="28"/>
          <w:szCs w:val="28"/>
        </w:rPr>
        <w:t>157,60 mp</w:t>
      </w:r>
    </w:p>
    <w:p w:rsidR="00435A51" w:rsidRPr="00317582" w:rsidRDefault="00435A51" w:rsidP="00435A51">
      <w:pPr>
        <w:spacing w:after="0" w:line="240" w:lineRule="auto"/>
        <w:rPr>
          <w:rFonts w:ascii="Times New Roman" w:hAnsi="Times New Roman"/>
          <w:sz w:val="28"/>
          <w:szCs w:val="28"/>
        </w:rPr>
      </w:pPr>
      <w:r w:rsidRPr="00317582">
        <w:rPr>
          <w:rFonts w:ascii="Times New Roman" w:hAnsi="Times New Roman"/>
          <w:sz w:val="28"/>
          <w:szCs w:val="28"/>
        </w:rPr>
        <w:t>•</w:t>
      </w:r>
      <w:r w:rsidRPr="00317582">
        <w:rPr>
          <w:rFonts w:ascii="Times New Roman" w:hAnsi="Times New Roman"/>
          <w:sz w:val="28"/>
          <w:szCs w:val="28"/>
        </w:rPr>
        <w:tab/>
        <w:t>Arie construită copertină intrare pr</w:t>
      </w:r>
      <w:r w:rsidR="004819FC" w:rsidRPr="00317582">
        <w:rPr>
          <w:rFonts w:ascii="Times New Roman" w:hAnsi="Times New Roman"/>
          <w:sz w:val="28"/>
          <w:szCs w:val="28"/>
        </w:rPr>
        <w:t xml:space="preserve">incipală                      </w:t>
      </w:r>
      <w:r w:rsidR="004819FC" w:rsidRPr="00317582">
        <w:rPr>
          <w:rFonts w:ascii="Times New Roman" w:hAnsi="Times New Roman"/>
          <w:sz w:val="28"/>
          <w:szCs w:val="28"/>
        </w:rPr>
        <w:tab/>
        <w:t xml:space="preserve">      </w:t>
      </w:r>
      <w:r w:rsidRPr="00317582">
        <w:rPr>
          <w:rFonts w:ascii="Times New Roman" w:hAnsi="Times New Roman"/>
          <w:sz w:val="28"/>
          <w:szCs w:val="28"/>
        </w:rPr>
        <w:t>39,20 mp</w:t>
      </w:r>
    </w:p>
    <w:p w:rsidR="00435A51" w:rsidRPr="00317582" w:rsidRDefault="00435A51" w:rsidP="00435A51">
      <w:pPr>
        <w:spacing w:after="0" w:line="240" w:lineRule="auto"/>
        <w:rPr>
          <w:rFonts w:ascii="Times New Roman" w:hAnsi="Times New Roman"/>
          <w:sz w:val="28"/>
          <w:szCs w:val="28"/>
        </w:rPr>
      </w:pPr>
      <w:r w:rsidRPr="00317582">
        <w:rPr>
          <w:rFonts w:ascii="Times New Roman" w:hAnsi="Times New Roman"/>
          <w:sz w:val="28"/>
          <w:szCs w:val="28"/>
        </w:rPr>
        <w:t>•</w:t>
      </w:r>
      <w:r w:rsidRPr="00317582">
        <w:rPr>
          <w:rFonts w:ascii="Times New Roman" w:hAnsi="Times New Roman"/>
          <w:sz w:val="28"/>
          <w:szCs w:val="28"/>
        </w:rPr>
        <w:tab/>
        <w:t xml:space="preserve">Arie construită Post Trafo                      </w:t>
      </w:r>
      <w:r w:rsidR="004819FC" w:rsidRPr="00317582">
        <w:rPr>
          <w:rFonts w:ascii="Times New Roman" w:hAnsi="Times New Roman"/>
          <w:sz w:val="28"/>
          <w:szCs w:val="28"/>
        </w:rPr>
        <w:t xml:space="preserve">                                   </w:t>
      </w:r>
      <w:r w:rsidRPr="00317582">
        <w:rPr>
          <w:rFonts w:ascii="Times New Roman" w:hAnsi="Times New Roman"/>
          <w:sz w:val="28"/>
          <w:szCs w:val="28"/>
        </w:rPr>
        <w:t>16</w:t>
      </w:r>
      <w:r w:rsidR="004819FC" w:rsidRPr="00317582">
        <w:rPr>
          <w:rFonts w:ascii="Times New Roman" w:hAnsi="Times New Roman"/>
          <w:sz w:val="28"/>
          <w:szCs w:val="28"/>
        </w:rPr>
        <w:t>,00</w:t>
      </w:r>
      <w:r w:rsidRPr="00317582">
        <w:rPr>
          <w:rFonts w:ascii="Times New Roman" w:hAnsi="Times New Roman"/>
          <w:sz w:val="28"/>
          <w:szCs w:val="28"/>
        </w:rPr>
        <w:t xml:space="preserve"> mp</w:t>
      </w:r>
    </w:p>
    <w:p w:rsidR="00435A51" w:rsidRPr="00317582" w:rsidRDefault="00435A51" w:rsidP="00435A51">
      <w:pPr>
        <w:spacing w:after="0" w:line="240" w:lineRule="auto"/>
        <w:rPr>
          <w:rFonts w:ascii="Times New Roman" w:hAnsi="Times New Roman"/>
          <w:sz w:val="28"/>
          <w:szCs w:val="28"/>
        </w:rPr>
      </w:pPr>
      <w:r w:rsidRPr="00317582">
        <w:rPr>
          <w:rFonts w:ascii="Times New Roman" w:hAnsi="Times New Roman"/>
          <w:sz w:val="28"/>
          <w:szCs w:val="28"/>
        </w:rPr>
        <w:t>•</w:t>
      </w:r>
      <w:r w:rsidRPr="00317582">
        <w:rPr>
          <w:rFonts w:ascii="Times New Roman" w:hAnsi="Times New Roman"/>
          <w:sz w:val="28"/>
          <w:szCs w:val="28"/>
        </w:rPr>
        <w:tab/>
        <w:t>Imbiss</w:t>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r>
      <w:r w:rsidR="004819FC" w:rsidRPr="00317582">
        <w:rPr>
          <w:rFonts w:ascii="Times New Roman" w:hAnsi="Times New Roman"/>
          <w:sz w:val="28"/>
          <w:szCs w:val="28"/>
        </w:rPr>
        <w:t xml:space="preserve">                                     </w:t>
      </w:r>
      <w:r w:rsidRPr="00317582">
        <w:rPr>
          <w:rFonts w:ascii="Times New Roman" w:hAnsi="Times New Roman"/>
          <w:sz w:val="28"/>
          <w:szCs w:val="28"/>
        </w:rPr>
        <w:t>32,50 mp</w:t>
      </w:r>
    </w:p>
    <w:p w:rsidR="00435A51" w:rsidRPr="00317582" w:rsidRDefault="00435A51" w:rsidP="00435A51">
      <w:pPr>
        <w:spacing w:after="0" w:line="240" w:lineRule="auto"/>
        <w:rPr>
          <w:rFonts w:ascii="Times New Roman" w:hAnsi="Times New Roman"/>
          <w:sz w:val="28"/>
          <w:szCs w:val="28"/>
        </w:rPr>
      </w:pPr>
      <w:r w:rsidRPr="00317582">
        <w:rPr>
          <w:rFonts w:ascii="Times New Roman" w:hAnsi="Times New Roman"/>
          <w:sz w:val="28"/>
          <w:szCs w:val="28"/>
        </w:rPr>
        <w:t>•</w:t>
      </w:r>
      <w:r w:rsidRPr="00317582">
        <w:rPr>
          <w:rFonts w:ascii="Times New Roman" w:hAnsi="Times New Roman"/>
          <w:sz w:val="28"/>
          <w:szCs w:val="28"/>
        </w:rPr>
        <w:tab/>
        <w:t>Arie construită etaj –</w:t>
      </w:r>
      <w:r w:rsidR="004819FC" w:rsidRPr="00317582">
        <w:rPr>
          <w:rFonts w:ascii="Times New Roman" w:hAnsi="Times New Roman"/>
          <w:sz w:val="28"/>
          <w:szCs w:val="28"/>
        </w:rPr>
        <w:t xml:space="preserve"> zona birouri                             </w:t>
      </w:r>
      <w:r w:rsidR="004819FC" w:rsidRPr="00317582">
        <w:rPr>
          <w:rFonts w:ascii="Times New Roman" w:hAnsi="Times New Roman"/>
          <w:sz w:val="28"/>
          <w:szCs w:val="28"/>
        </w:rPr>
        <w:tab/>
        <w:t xml:space="preserve">     </w:t>
      </w:r>
      <w:r w:rsidRPr="00317582">
        <w:rPr>
          <w:rFonts w:ascii="Times New Roman" w:hAnsi="Times New Roman"/>
          <w:sz w:val="28"/>
          <w:szCs w:val="28"/>
        </w:rPr>
        <w:t>289,50 mp</w:t>
      </w:r>
    </w:p>
    <w:p w:rsidR="00435A51" w:rsidRPr="00317582" w:rsidRDefault="00435A51" w:rsidP="00435A51">
      <w:pPr>
        <w:spacing w:after="0" w:line="240" w:lineRule="auto"/>
        <w:rPr>
          <w:rFonts w:ascii="Times New Roman" w:hAnsi="Times New Roman"/>
          <w:sz w:val="28"/>
          <w:szCs w:val="28"/>
        </w:rPr>
      </w:pPr>
      <w:r w:rsidRPr="00317582">
        <w:rPr>
          <w:rFonts w:ascii="Times New Roman" w:hAnsi="Times New Roman"/>
          <w:sz w:val="28"/>
          <w:szCs w:val="28"/>
        </w:rPr>
        <w:t>•</w:t>
      </w:r>
      <w:r w:rsidRPr="00317582">
        <w:rPr>
          <w:rFonts w:ascii="Times New Roman" w:hAnsi="Times New Roman"/>
          <w:sz w:val="28"/>
          <w:szCs w:val="28"/>
        </w:rPr>
        <w:tab/>
        <w:t xml:space="preserve">Arie construită etaj – zona tehnică                  </w:t>
      </w:r>
      <w:r w:rsidR="004819FC" w:rsidRPr="00317582">
        <w:rPr>
          <w:rFonts w:ascii="Times New Roman" w:hAnsi="Times New Roman"/>
          <w:sz w:val="28"/>
          <w:szCs w:val="28"/>
        </w:rPr>
        <w:t xml:space="preserve">                 </w:t>
      </w:r>
      <w:r w:rsidR="004819FC" w:rsidRPr="00317582">
        <w:rPr>
          <w:rFonts w:ascii="Times New Roman" w:hAnsi="Times New Roman"/>
          <w:sz w:val="28"/>
          <w:szCs w:val="28"/>
        </w:rPr>
        <w:tab/>
        <w:t xml:space="preserve">     </w:t>
      </w:r>
      <w:r w:rsidRPr="00317582">
        <w:rPr>
          <w:rFonts w:ascii="Times New Roman" w:hAnsi="Times New Roman"/>
          <w:sz w:val="28"/>
          <w:szCs w:val="28"/>
        </w:rPr>
        <w:t>103,50 mp</w:t>
      </w:r>
    </w:p>
    <w:p w:rsidR="00435A51" w:rsidRPr="00317582" w:rsidRDefault="00435A51" w:rsidP="00435A51">
      <w:pPr>
        <w:spacing w:after="0" w:line="240" w:lineRule="auto"/>
        <w:rPr>
          <w:rFonts w:ascii="Times New Roman" w:hAnsi="Times New Roman"/>
          <w:sz w:val="28"/>
          <w:szCs w:val="28"/>
        </w:rPr>
      </w:pPr>
      <w:r w:rsidRPr="00317582">
        <w:rPr>
          <w:rFonts w:ascii="Times New Roman" w:hAnsi="Times New Roman"/>
          <w:sz w:val="28"/>
          <w:szCs w:val="28"/>
        </w:rPr>
        <w:t>•</w:t>
      </w:r>
      <w:r w:rsidRPr="00317582">
        <w:rPr>
          <w:rFonts w:ascii="Times New Roman" w:hAnsi="Times New Roman"/>
          <w:sz w:val="28"/>
          <w:szCs w:val="28"/>
        </w:rPr>
        <w:tab/>
        <w:t>Arie construită:</w:t>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t>5715,80 mp</w:t>
      </w:r>
    </w:p>
    <w:p w:rsidR="00435A51" w:rsidRPr="00317582" w:rsidRDefault="00435A51" w:rsidP="00435A51">
      <w:pPr>
        <w:spacing w:after="0" w:line="240" w:lineRule="auto"/>
        <w:rPr>
          <w:rFonts w:ascii="Times New Roman" w:hAnsi="Times New Roman"/>
          <w:sz w:val="28"/>
          <w:szCs w:val="28"/>
        </w:rPr>
      </w:pPr>
      <w:r w:rsidRPr="00317582">
        <w:rPr>
          <w:rFonts w:ascii="Times New Roman" w:hAnsi="Times New Roman"/>
          <w:sz w:val="28"/>
          <w:szCs w:val="28"/>
        </w:rPr>
        <w:t>•</w:t>
      </w:r>
      <w:r w:rsidRPr="00317582">
        <w:rPr>
          <w:rFonts w:ascii="Times New Roman" w:hAnsi="Times New Roman"/>
          <w:sz w:val="28"/>
          <w:szCs w:val="28"/>
        </w:rPr>
        <w:tab/>
        <w:t>Arie construită desfășurată:</w:t>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t>5951,20 mp</w:t>
      </w:r>
      <w:r w:rsidRPr="00317582">
        <w:rPr>
          <w:rFonts w:ascii="Times New Roman" w:hAnsi="Times New Roman"/>
          <w:sz w:val="28"/>
          <w:szCs w:val="28"/>
        </w:rPr>
        <w:tab/>
      </w:r>
    </w:p>
    <w:p w:rsidR="00435A51" w:rsidRPr="00317582" w:rsidRDefault="00435A51" w:rsidP="00435A51">
      <w:pPr>
        <w:spacing w:after="0" w:line="240" w:lineRule="auto"/>
        <w:rPr>
          <w:rFonts w:ascii="Times New Roman" w:hAnsi="Times New Roman"/>
          <w:sz w:val="28"/>
          <w:szCs w:val="28"/>
        </w:rPr>
      </w:pPr>
      <w:r w:rsidRPr="00317582">
        <w:rPr>
          <w:rFonts w:ascii="Times New Roman" w:hAnsi="Times New Roman"/>
          <w:sz w:val="28"/>
          <w:szCs w:val="28"/>
        </w:rPr>
        <w:t>•</w:t>
      </w:r>
      <w:r w:rsidRPr="00317582">
        <w:rPr>
          <w:rFonts w:ascii="Times New Roman" w:hAnsi="Times New Roman"/>
          <w:sz w:val="28"/>
          <w:szCs w:val="28"/>
        </w:rPr>
        <w:tab/>
        <w:t>Circulații carosabile clienți:</w:t>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t>8023</w:t>
      </w:r>
      <w:r w:rsidR="00BA0807" w:rsidRPr="00317582">
        <w:rPr>
          <w:rFonts w:ascii="Times New Roman" w:hAnsi="Times New Roman"/>
          <w:sz w:val="28"/>
          <w:szCs w:val="28"/>
        </w:rPr>
        <w:t>,00</w:t>
      </w:r>
      <w:r w:rsidRPr="00317582">
        <w:rPr>
          <w:rFonts w:ascii="Times New Roman" w:hAnsi="Times New Roman"/>
          <w:sz w:val="28"/>
          <w:szCs w:val="28"/>
        </w:rPr>
        <w:t xml:space="preserve"> mp</w:t>
      </w:r>
    </w:p>
    <w:p w:rsidR="00435A51" w:rsidRPr="00317582" w:rsidRDefault="00435A51" w:rsidP="00435A51">
      <w:pPr>
        <w:spacing w:after="0" w:line="240" w:lineRule="auto"/>
        <w:rPr>
          <w:rFonts w:ascii="Times New Roman" w:hAnsi="Times New Roman"/>
          <w:sz w:val="28"/>
          <w:szCs w:val="28"/>
        </w:rPr>
      </w:pPr>
      <w:r w:rsidRPr="00317582">
        <w:rPr>
          <w:rFonts w:ascii="Times New Roman" w:hAnsi="Times New Roman"/>
          <w:sz w:val="28"/>
          <w:szCs w:val="28"/>
        </w:rPr>
        <w:t>•</w:t>
      </w:r>
      <w:r w:rsidRPr="00317582">
        <w:rPr>
          <w:rFonts w:ascii="Times New Roman" w:hAnsi="Times New Roman"/>
          <w:sz w:val="28"/>
          <w:szCs w:val="28"/>
        </w:rPr>
        <w:tab/>
        <w:t xml:space="preserve">Circulații pietonale:                          </w:t>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r>
      <w:r w:rsidR="00BA0807" w:rsidRPr="00317582">
        <w:rPr>
          <w:rFonts w:ascii="Times New Roman" w:hAnsi="Times New Roman"/>
          <w:sz w:val="28"/>
          <w:szCs w:val="28"/>
        </w:rPr>
        <w:t xml:space="preserve">  </w:t>
      </w:r>
      <w:r w:rsidRPr="00317582">
        <w:rPr>
          <w:rFonts w:ascii="Times New Roman" w:hAnsi="Times New Roman"/>
          <w:sz w:val="28"/>
          <w:szCs w:val="28"/>
        </w:rPr>
        <w:t>929</w:t>
      </w:r>
      <w:r w:rsidR="00BA0807" w:rsidRPr="00317582">
        <w:rPr>
          <w:rFonts w:ascii="Times New Roman" w:hAnsi="Times New Roman"/>
          <w:sz w:val="28"/>
          <w:szCs w:val="28"/>
        </w:rPr>
        <w:t>,00</w:t>
      </w:r>
      <w:r w:rsidRPr="00317582">
        <w:rPr>
          <w:rFonts w:ascii="Times New Roman" w:hAnsi="Times New Roman"/>
          <w:sz w:val="28"/>
          <w:szCs w:val="28"/>
        </w:rPr>
        <w:t xml:space="preserve"> mp</w:t>
      </w:r>
    </w:p>
    <w:p w:rsidR="00435A51" w:rsidRPr="00317582" w:rsidRDefault="00435A51" w:rsidP="00435A51">
      <w:pPr>
        <w:spacing w:after="0" w:line="240" w:lineRule="auto"/>
        <w:rPr>
          <w:rFonts w:ascii="Times New Roman" w:hAnsi="Times New Roman"/>
          <w:sz w:val="28"/>
          <w:szCs w:val="28"/>
        </w:rPr>
      </w:pPr>
      <w:r w:rsidRPr="00317582">
        <w:rPr>
          <w:rFonts w:ascii="Times New Roman" w:hAnsi="Times New Roman"/>
          <w:sz w:val="28"/>
          <w:szCs w:val="28"/>
        </w:rPr>
        <w:t>•</w:t>
      </w:r>
      <w:r w:rsidRPr="00317582">
        <w:rPr>
          <w:rFonts w:ascii="Times New Roman" w:hAnsi="Times New Roman"/>
          <w:sz w:val="28"/>
          <w:szCs w:val="28"/>
        </w:rPr>
        <w:tab/>
        <w:t xml:space="preserve">Borduri, ziduri de sprijin, trepte </w:t>
      </w:r>
      <w:r w:rsidR="00BA0807" w:rsidRPr="00317582">
        <w:rPr>
          <w:rFonts w:ascii="Times New Roman" w:hAnsi="Times New Roman"/>
          <w:sz w:val="28"/>
          <w:szCs w:val="28"/>
        </w:rPr>
        <w:t xml:space="preserve">exterioare                    </w:t>
      </w:r>
      <w:r w:rsidR="00BA0807" w:rsidRPr="00317582">
        <w:rPr>
          <w:rFonts w:ascii="Times New Roman" w:hAnsi="Times New Roman"/>
          <w:sz w:val="28"/>
          <w:szCs w:val="28"/>
        </w:rPr>
        <w:tab/>
        <w:t xml:space="preserve">  194,</w:t>
      </w:r>
      <w:r w:rsidRPr="00317582">
        <w:rPr>
          <w:rFonts w:ascii="Times New Roman" w:hAnsi="Times New Roman"/>
          <w:sz w:val="28"/>
          <w:szCs w:val="28"/>
        </w:rPr>
        <w:t>60 mp</w:t>
      </w:r>
    </w:p>
    <w:p w:rsidR="00435A51" w:rsidRPr="00317582" w:rsidRDefault="00435A51" w:rsidP="00435A51">
      <w:pPr>
        <w:spacing w:after="0" w:line="240" w:lineRule="auto"/>
        <w:rPr>
          <w:rFonts w:ascii="Times New Roman" w:hAnsi="Times New Roman"/>
          <w:sz w:val="28"/>
          <w:szCs w:val="28"/>
        </w:rPr>
      </w:pPr>
      <w:r w:rsidRPr="00317582">
        <w:rPr>
          <w:rFonts w:ascii="Times New Roman" w:hAnsi="Times New Roman"/>
          <w:sz w:val="28"/>
          <w:szCs w:val="28"/>
        </w:rPr>
        <w:t>•</w:t>
      </w:r>
      <w:r w:rsidRPr="00317582">
        <w:rPr>
          <w:rFonts w:ascii="Times New Roman" w:hAnsi="Times New Roman"/>
          <w:sz w:val="28"/>
          <w:szCs w:val="28"/>
        </w:rPr>
        <w:tab/>
        <w:t>Circulație carosabila andocare:</w:t>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r>
      <w:r w:rsidR="00BA0807" w:rsidRPr="00317582">
        <w:rPr>
          <w:rFonts w:ascii="Times New Roman" w:hAnsi="Times New Roman"/>
          <w:sz w:val="28"/>
          <w:szCs w:val="28"/>
        </w:rPr>
        <w:t xml:space="preserve">           </w:t>
      </w:r>
      <w:r w:rsidRPr="00317582">
        <w:rPr>
          <w:rFonts w:ascii="Times New Roman" w:hAnsi="Times New Roman"/>
          <w:sz w:val="28"/>
          <w:szCs w:val="28"/>
        </w:rPr>
        <w:t>1690</w:t>
      </w:r>
      <w:r w:rsidR="00BA0807" w:rsidRPr="00317582">
        <w:rPr>
          <w:rFonts w:ascii="Times New Roman" w:hAnsi="Times New Roman"/>
          <w:sz w:val="28"/>
          <w:szCs w:val="28"/>
        </w:rPr>
        <w:t>,00</w:t>
      </w:r>
      <w:r w:rsidRPr="00317582">
        <w:rPr>
          <w:rFonts w:ascii="Times New Roman" w:hAnsi="Times New Roman"/>
          <w:sz w:val="28"/>
          <w:szCs w:val="28"/>
        </w:rPr>
        <w:t xml:space="preserve"> mp</w:t>
      </w:r>
    </w:p>
    <w:p w:rsidR="00435A51" w:rsidRPr="00317582" w:rsidRDefault="00435A51" w:rsidP="00435A51">
      <w:pPr>
        <w:spacing w:after="0" w:line="240" w:lineRule="auto"/>
        <w:rPr>
          <w:rFonts w:ascii="Times New Roman" w:hAnsi="Times New Roman"/>
          <w:sz w:val="28"/>
          <w:szCs w:val="28"/>
        </w:rPr>
      </w:pPr>
      <w:r w:rsidRPr="00317582">
        <w:rPr>
          <w:rFonts w:ascii="Times New Roman" w:hAnsi="Times New Roman"/>
          <w:sz w:val="28"/>
          <w:szCs w:val="28"/>
        </w:rPr>
        <w:t>•</w:t>
      </w:r>
      <w:r w:rsidRPr="00317582">
        <w:rPr>
          <w:rFonts w:ascii="Times New Roman" w:hAnsi="Times New Roman"/>
          <w:sz w:val="28"/>
          <w:szCs w:val="28"/>
        </w:rPr>
        <w:tab/>
        <w:t>Suprafață spații verzi:</w:t>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t>4061</w:t>
      </w:r>
      <w:r w:rsidR="00BA0807" w:rsidRPr="00317582">
        <w:rPr>
          <w:rFonts w:ascii="Times New Roman" w:hAnsi="Times New Roman"/>
          <w:sz w:val="28"/>
          <w:szCs w:val="28"/>
        </w:rPr>
        <w:t>,00</w:t>
      </w:r>
      <w:r w:rsidRPr="00317582">
        <w:rPr>
          <w:rFonts w:ascii="Times New Roman" w:hAnsi="Times New Roman"/>
          <w:sz w:val="28"/>
          <w:szCs w:val="28"/>
        </w:rPr>
        <w:t xml:space="preserve"> mp</w:t>
      </w:r>
    </w:p>
    <w:p w:rsidR="00435A51" w:rsidRPr="00317582" w:rsidRDefault="00435A51" w:rsidP="00435A51">
      <w:pPr>
        <w:spacing w:after="0" w:line="240" w:lineRule="auto"/>
        <w:rPr>
          <w:rFonts w:ascii="Times New Roman" w:hAnsi="Times New Roman"/>
          <w:sz w:val="28"/>
          <w:szCs w:val="28"/>
        </w:rPr>
      </w:pPr>
      <w:r w:rsidRPr="00317582">
        <w:rPr>
          <w:rFonts w:ascii="Times New Roman" w:hAnsi="Times New Roman"/>
          <w:sz w:val="28"/>
          <w:szCs w:val="28"/>
        </w:rPr>
        <w:t>•</w:t>
      </w:r>
      <w:r w:rsidRPr="00317582">
        <w:rPr>
          <w:rFonts w:ascii="Times New Roman" w:hAnsi="Times New Roman"/>
          <w:sz w:val="28"/>
          <w:szCs w:val="28"/>
        </w:rPr>
        <w:tab/>
        <w:t>Înălțimea maximă atic:</w:t>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t>+ 12,75 m</w:t>
      </w:r>
    </w:p>
    <w:p w:rsidR="00435A51" w:rsidRPr="00317582" w:rsidRDefault="00435A51" w:rsidP="00435A51">
      <w:pPr>
        <w:spacing w:after="0" w:line="240" w:lineRule="auto"/>
        <w:rPr>
          <w:rFonts w:ascii="Times New Roman" w:hAnsi="Times New Roman"/>
          <w:sz w:val="28"/>
          <w:szCs w:val="28"/>
        </w:rPr>
      </w:pPr>
      <w:r w:rsidRPr="00317582">
        <w:rPr>
          <w:rFonts w:ascii="Times New Roman" w:hAnsi="Times New Roman"/>
          <w:sz w:val="28"/>
          <w:szCs w:val="28"/>
        </w:rPr>
        <w:t>•</w:t>
      </w:r>
      <w:r w:rsidRPr="00317582">
        <w:rPr>
          <w:rFonts w:ascii="Times New Roman" w:hAnsi="Times New Roman"/>
          <w:sz w:val="28"/>
          <w:szCs w:val="28"/>
        </w:rPr>
        <w:tab/>
        <w:t>Regim de înălțime</w:t>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t>PARTER + ETAJ PARȚIAL</w:t>
      </w:r>
    </w:p>
    <w:p w:rsidR="00435A51" w:rsidRPr="00317582" w:rsidRDefault="00435A51" w:rsidP="00435A51">
      <w:pPr>
        <w:spacing w:after="0" w:line="240" w:lineRule="auto"/>
        <w:rPr>
          <w:rFonts w:ascii="Times New Roman" w:hAnsi="Times New Roman"/>
          <w:sz w:val="28"/>
          <w:szCs w:val="28"/>
        </w:rPr>
      </w:pPr>
      <w:r w:rsidRPr="00317582">
        <w:rPr>
          <w:rFonts w:ascii="Times New Roman" w:hAnsi="Times New Roman"/>
          <w:sz w:val="28"/>
          <w:szCs w:val="28"/>
        </w:rPr>
        <w:t>•</w:t>
      </w:r>
      <w:r w:rsidRPr="00317582">
        <w:rPr>
          <w:rFonts w:ascii="Times New Roman" w:hAnsi="Times New Roman"/>
          <w:sz w:val="28"/>
          <w:szCs w:val="28"/>
        </w:rPr>
        <w:tab/>
        <w:t xml:space="preserve">P. O. T. =  </w:t>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t xml:space="preserve">   28,10 %</w:t>
      </w:r>
    </w:p>
    <w:p w:rsidR="00435A51" w:rsidRPr="00317582" w:rsidRDefault="00435A51" w:rsidP="00435A51">
      <w:pPr>
        <w:spacing w:after="0" w:line="240" w:lineRule="auto"/>
        <w:rPr>
          <w:rFonts w:ascii="Times New Roman" w:hAnsi="Times New Roman"/>
          <w:sz w:val="28"/>
          <w:szCs w:val="28"/>
        </w:rPr>
      </w:pPr>
      <w:r w:rsidRPr="00317582">
        <w:rPr>
          <w:rFonts w:ascii="Times New Roman" w:hAnsi="Times New Roman"/>
          <w:sz w:val="28"/>
          <w:szCs w:val="28"/>
        </w:rPr>
        <w:t>•</w:t>
      </w:r>
      <w:r w:rsidRPr="00317582">
        <w:rPr>
          <w:rFonts w:ascii="Times New Roman" w:hAnsi="Times New Roman"/>
          <w:sz w:val="28"/>
          <w:szCs w:val="28"/>
        </w:rPr>
        <w:tab/>
        <w:t xml:space="preserve">C. U. T. =                              </w:t>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t>0,3 mp ADC/mp teren</w:t>
      </w:r>
    </w:p>
    <w:p w:rsidR="00435A51" w:rsidRPr="00317582" w:rsidRDefault="00435A51" w:rsidP="00BA0807">
      <w:pPr>
        <w:spacing w:after="0" w:line="240" w:lineRule="auto"/>
        <w:rPr>
          <w:rFonts w:ascii="Times New Roman" w:hAnsi="Times New Roman"/>
          <w:sz w:val="28"/>
          <w:szCs w:val="28"/>
        </w:rPr>
      </w:pPr>
    </w:p>
    <w:p w:rsidR="00BA0807" w:rsidRPr="00317582" w:rsidRDefault="00BA0807" w:rsidP="00BA0807">
      <w:pPr>
        <w:spacing w:after="0" w:line="240" w:lineRule="auto"/>
        <w:rPr>
          <w:rFonts w:ascii="Times New Roman" w:hAnsi="Times New Roman"/>
          <w:i/>
          <w:sz w:val="28"/>
          <w:szCs w:val="28"/>
        </w:rPr>
      </w:pPr>
      <w:r w:rsidRPr="00317582">
        <w:rPr>
          <w:rFonts w:ascii="Times New Roman" w:hAnsi="Times New Roman"/>
          <w:i/>
          <w:sz w:val="28"/>
          <w:szCs w:val="28"/>
        </w:rPr>
        <w:t xml:space="preserve">Semnalistica publicitară                                                                                    </w:t>
      </w:r>
    </w:p>
    <w:p w:rsidR="00BA0807" w:rsidRPr="00317582" w:rsidRDefault="00BA0807" w:rsidP="00BA0807">
      <w:pPr>
        <w:spacing w:after="0" w:line="240" w:lineRule="auto"/>
        <w:rPr>
          <w:rFonts w:ascii="Times New Roman" w:hAnsi="Times New Roman"/>
          <w:sz w:val="28"/>
          <w:szCs w:val="28"/>
        </w:rPr>
      </w:pPr>
      <w:r w:rsidRPr="00317582">
        <w:rPr>
          <w:rFonts w:ascii="Times New Roman" w:hAnsi="Times New Roman"/>
          <w:sz w:val="28"/>
          <w:szCs w:val="28"/>
        </w:rPr>
        <w:tab/>
      </w:r>
    </w:p>
    <w:p w:rsidR="00BA0807" w:rsidRPr="00317582" w:rsidRDefault="00BA0807" w:rsidP="00BA0807">
      <w:pPr>
        <w:spacing w:after="0" w:line="240" w:lineRule="auto"/>
        <w:ind w:firstLine="720"/>
        <w:rPr>
          <w:rFonts w:ascii="Times New Roman" w:hAnsi="Times New Roman"/>
          <w:sz w:val="28"/>
          <w:szCs w:val="28"/>
        </w:rPr>
      </w:pPr>
      <w:r w:rsidRPr="00317582">
        <w:rPr>
          <w:rFonts w:ascii="Times New Roman" w:hAnsi="Times New Roman"/>
          <w:sz w:val="28"/>
          <w:szCs w:val="28"/>
        </w:rPr>
        <w:t>a) pe fațadele clădirii vor fi amplasate două panouri (instalații reclame) iluminate LED, unul pe fațada principală cu dimensiunea casetei de 4,00 x 4,00m și unul pe fațada laterală stânga</w:t>
      </w:r>
      <w:r w:rsidR="00CE1C9C" w:rsidRPr="00317582">
        <w:rPr>
          <w:rFonts w:ascii="Times New Roman" w:hAnsi="Times New Roman"/>
          <w:sz w:val="28"/>
          <w:szCs w:val="28"/>
        </w:rPr>
        <w:t xml:space="preserve">, </w:t>
      </w:r>
      <w:r w:rsidRPr="00317582">
        <w:rPr>
          <w:rFonts w:ascii="Times New Roman" w:hAnsi="Times New Roman"/>
          <w:sz w:val="28"/>
          <w:szCs w:val="28"/>
        </w:rPr>
        <w:t>cu logoul „Kaufland", cu o suprafață totală de expunere de 32,00 mp.</w:t>
      </w:r>
    </w:p>
    <w:p w:rsidR="00BA0807" w:rsidRPr="00317582" w:rsidRDefault="00BA0807" w:rsidP="00BA0807">
      <w:pPr>
        <w:spacing w:after="0" w:line="240" w:lineRule="auto"/>
        <w:rPr>
          <w:rFonts w:ascii="Times New Roman" w:hAnsi="Times New Roman"/>
          <w:sz w:val="28"/>
          <w:szCs w:val="28"/>
        </w:rPr>
      </w:pPr>
      <w:r w:rsidRPr="00317582">
        <w:rPr>
          <w:rFonts w:ascii="Times New Roman" w:hAnsi="Times New Roman"/>
          <w:sz w:val="28"/>
          <w:szCs w:val="28"/>
        </w:rPr>
        <w:tab/>
        <w:t>b) pe fațadele clădirii vor fi montate șapte panouri publicitare iluminate LED  cu dimensiunea de expunere de 5,00 x 3,50m: suprafața totală de expunere de 122,50 mp.</w:t>
      </w:r>
    </w:p>
    <w:p w:rsidR="00BA0807" w:rsidRPr="00317582" w:rsidRDefault="00BA0807" w:rsidP="00BA0807">
      <w:pPr>
        <w:spacing w:after="0" w:line="240" w:lineRule="auto"/>
        <w:ind w:firstLine="720"/>
        <w:rPr>
          <w:rFonts w:ascii="Times New Roman" w:hAnsi="Times New Roman"/>
          <w:sz w:val="28"/>
          <w:szCs w:val="28"/>
        </w:rPr>
      </w:pPr>
      <w:r w:rsidRPr="00317582">
        <w:rPr>
          <w:rFonts w:ascii="Times New Roman" w:hAnsi="Times New Roman"/>
          <w:sz w:val="28"/>
          <w:szCs w:val="28"/>
        </w:rPr>
        <w:t xml:space="preserve">c) accesul în incintă din strada Lalelelor va fi precedat de o reclamă luminoasă tip steag cu înălțimea de 8,00m care va susține o casetă luminoasă cu față dublă cu suprafață de afișaj de 2,50m x 2,50m; - suprafața totală de expunere de 6,25 mp;   </w:t>
      </w:r>
    </w:p>
    <w:p w:rsidR="00BA0807" w:rsidRPr="00317582" w:rsidRDefault="00BA0807" w:rsidP="00BA0807">
      <w:pPr>
        <w:spacing w:after="0" w:line="240" w:lineRule="auto"/>
        <w:ind w:firstLine="720"/>
        <w:rPr>
          <w:rFonts w:ascii="Times New Roman" w:hAnsi="Times New Roman"/>
          <w:sz w:val="28"/>
          <w:szCs w:val="28"/>
        </w:rPr>
      </w:pPr>
      <w:r w:rsidRPr="00317582">
        <w:rPr>
          <w:rFonts w:ascii="Times New Roman" w:hAnsi="Times New Roman"/>
          <w:sz w:val="28"/>
          <w:szCs w:val="28"/>
        </w:rPr>
        <w:lastRenderedPageBreak/>
        <w:t>d) în vecinătatea străzii Castanilor, în colțul sudic al amplasamentului, se va amplasa o reclamă tip pilon cu înălțimea de 16,00m și formă de prismă triunghiulară cu înălțimea suprafețelor de afișaj de 4,00m și lățimea de 4,00m - suprafața de expunere este de  3 x 4,00 x 4,00m: 48,00 mp.</w:t>
      </w:r>
    </w:p>
    <w:p w:rsidR="00BA0807" w:rsidRPr="00317582" w:rsidRDefault="00BA0807" w:rsidP="00BA0807">
      <w:pPr>
        <w:spacing w:after="0" w:line="240" w:lineRule="auto"/>
        <w:ind w:firstLine="720"/>
        <w:rPr>
          <w:rFonts w:ascii="Times New Roman" w:hAnsi="Times New Roman"/>
          <w:sz w:val="28"/>
          <w:szCs w:val="28"/>
        </w:rPr>
      </w:pPr>
      <w:r w:rsidRPr="00317582">
        <w:rPr>
          <w:rFonts w:ascii="Times New Roman" w:hAnsi="Times New Roman"/>
          <w:sz w:val="28"/>
          <w:szCs w:val="28"/>
        </w:rPr>
        <w:t>Suprafața totală de expunere semnale / afișe publicitare 208,75mp.</w:t>
      </w:r>
    </w:p>
    <w:p w:rsidR="00435A51" w:rsidRPr="00317582" w:rsidRDefault="00435A51" w:rsidP="00435A51">
      <w:pPr>
        <w:spacing w:after="0" w:line="240" w:lineRule="auto"/>
        <w:rPr>
          <w:rFonts w:ascii="Times New Roman" w:hAnsi="Times New Roman"/>
          <w:sz w:val="28"/>
          <w:szCs w:val="28"/>
        </w:rPr>
      </w:pPr>
    </w:p>
    <w:p w:rsidR="00435A51" w:rsidRPr="00317582" w:rsidRDefault="00435A51" w:rsidP="00435A51">
      <w:pPr>
        <w:spacing w:after="0" w:line="240" w:lineRule="auto"/>
        <w:rPr>
          <w:rFonts w:ascii="Times New Roman" w:hAnsi="Times New Roman"/>
          <w:sz w:val="28"/>
          <w:szCs w:val="28"/>
        </w:rPr>
      </w:pPr>
      <w:r w:rsidRPr="00317582">
        <w:rPr>
          <w:rFonts w:ascii="Times New Roman" w:hAnsi="Times New Roman"/>
          <w:sz w:val="28"/>
          <w:szCs w:val="28"/>
        </w:rPr>
        <w:t>Suprafața parcărilor destinate clienților în incinta lotului: 8023</w:t>
      </w:r>
      <w:r w:rsidR="00BA0807" w:rsidRPr="00317582">
        <w:rPr>
          <w:rFonts w:ascii="Times New Roman" w:hAnsi="Times New Roman"/>
          <w:sz w:val="28"/>
          <w:szCs w:val="28"/>
        </w:rPr>
        <w:t>,00</w:t>
      </w:r>
      <w:r w:rsidRPr="00317582">
        <w:rPr>
          <w:rFonts w:ascii="Times New Roman" w:hAnsi="Times New Roman"/>
          <w:sz w:val="28"/>
          <w:szCs w:val="28"/>
        </w:rPr>
        <w:t xml:space="preserve"> mp</w:t>
      </w:r>
    </w:p>
    <w:p w:rsidR="00435A51" w:rsidRPr="00317582" w:rsidRDefault="00435A51" w:rsidP="00435A51">
      <w:pPr>
        <w:spacing w:after="0" w:line="240" w:lineRule="auto"/>
        <w:rPr>
          <w:rFonts w:ascii="Times New Roman" w:hAnsi="Times New Roman"/>
          <w:sz w:val="28"/>
          <w:szCs w:val="28"/>
        </w:rPr>
      </w:pPr>
      <w:r w:rsidRPr="00317582">
        <w:rPr>
          <w:rFonts w:ascii="Times New Roman" w:hAnsi="Times New Roman"/>
          <w:sz w:val="28"/>
          <w:szCs w:val="28"/>
        </w:rPr>
        <w:t>Suprafața circulații auto aprovizionare: 1690</w:t>
      </w:r>
      <w:r w:rsidR="00BA0807" w:rsidRPr="00317582">
        <w:rPr>
          <w:rFonts w:ascii="Times New Roman" w:hAnsi="Times New Roman"/>
          <w:sz w:val="28"/>
          <w:szCs w:val="28"/>
        </w:rPr>
        <w:t>,00</w:t>
      </w:r>
      <w:r w:rsidRPr="00317582">
        <w:rPr>
          <w:rFonts w:ascii="Times New Roman" w:hAnsi="Times New Roman"/>
          <w:sz w:val="28"/>
          <w:szCs w:val="28"/>
        </w:rPr>
        <w:t xml:space="preserve"> mp</w:t>
      </w:r>
    </w:p>
    <w:p w:rsidR="00435A51" w:rsidRPr="00317582" w:rsidRDefault="00435A51" w:rsidP="00435A51">
      <w:pPr>
        <w:spacing w:after="0" w:line="240" w:lineRule="auto"/>
        <w:rPr>
          <w:rFonts w:ascii="Times New Roman" w:hAnsi="Times New Roman"/>
          <w:sz w:val="28"/>
          <w:szCs w:val="28"/>
        </w:rPr>
      </w:pPr>
      <w:r w:rsidRPr="00317582">
        <w:rPr>
          <w:rFonts w:ascii="Times New Roman" w:hAnsi="Times New Roman"/>
          <w:sz w:val="28"/>
          <w:szCs w:val="28"/>
        </w:rPr>
        <w:t>Total: 9713</w:t>
      </w:r>
      <w:r w:rsidR="00BA0807" w:rsidRPr="00317582">
        <w:rPr>
          <w:rFonts w:ascii="Times New Roman" w:hAnsi="Times New Roman"/>
          <w:sz w:val="28"/>
          <w:szCs w:val="28"/>
        </w:rPr>
        <w:t>,00</w:t>
      </w:r>
      <w:r w:rsidRPr="00317582">
        <w:rPr>
          <w:rFonts w:ascii="Times New Roman" w:hAnsi="Times New Roman"/>
          <w:sz w:val="28"/>
          <w:szCs w:val="28"/>
        </w:rPr>
        <w:t xml:space="preserve"> mp – în interiorul limitei de proprietate</w:t>
      </w:r>
    </w:p>
    <w:p w:rsidR="00435A51" w:rsidRPr="00317582" w:rsidRDefault="00435A51" w:rsidP="00435A51">
      <w:pPr>
        <w:spacing w:after="0" w:line="240" w:lineRule="auto"/>
        <w:rPr>
          <w:rFonts w:ascii="Times New Roman" w:hAnsi="Times New Roman"/>
          <w:sz w:val="28"/>
          <w:szCs w:val="28"/>
        </w:rPr>
      </w:pPr>
      <w:r w:rsidRPr="00317582">
        <w:rPr>
          <w:rFonts w:ascii="Times New Roman" w:hAnsi="Times New Roman"/>
          <w:sz w:val="28"/>
          <w:szCs w:val="28"/>
        </w:rPr>
        <w:t>Locuri de parcare - 262 locuri de parcare pentru clienți din care: 11 locuri de parcare pentru persoane cu dizabilități (4%) si 8 locuri de parcare pentru părinți si copii (3%).</w:t>
      </w:r>
    </w:p>
    <w:p w:rsidR="00435A51" w:rsidRPr="00317582" w:rsidRDefault="00435A51" w:rsidP="00435A51">
      <w:pPr>
        <w:spacing w:after="0" w:line="240" w:lineRule="auto"/>
        <w:rPr>
          <w:rFonts w:ascii="Times New Roman" w:hAnsi="Times New Roman"/>
          <w:sz w:val="28"/>
          <w:szCs w:val="28"/>
        </w:rPr>
      </w:pPr>
      <w:r w:rsidRPr="00317582">
        <w:rPr>
          <w:rFonts w:ascii="Times New Roman" w:hAnsi="Times New Roman"/>
          <w:sz w:val="28"/>
          <w:szCs w:val="28"/>
        </w:rPr>
        <w:t>Teren amenajat cu gazon / arbuști / arbori: 4061</w:t>
      </w:r>
      <w:r w:rsidR="00BA0807" w:rsidRPr="00317582">
        <w:rPr>
          <w:rFonts w:ascii="Times New Roman" w:hAnsi="Times New Roman"/>
          <w:sz w:val="28"/>
          <w:szCs w:val="28"/>
        </w:rPr>
        <w:t>,00</w:t>
      </w:r>
      <w:r w:rsidRPr="00317582">
        <w:rPr>
          <w:rFonts w:ascii="Times New Roman" w:hAnsi="Times New Roman"/>
          <w:sz w:val="28"/>
          <w:szCs w:val="28"/>
        </w:rPr>
        <w:t xml:space="preserve"> mp (20%).</w:t>
      </w:r>
    </w:p>
    <w:p w:rsidR="00BA0807" w:rsidRPr="00317582" w:rsidRDefault="00BA0807" w:rsidP="00435A51">
      <w:pPr>
        <w:spacing w:after="0" w:line="240" w:lineRule="auto"/>
        <w:rPr>
          <w:rFonts w:ascii="Times New Roman" w:hAnsi="Times New Roman"/>
          <w:sz w:val="28"/>
          <w:szCs w:val="28"/>
        </w:rPr>
      </w:pPr>
    </w:p>
    <w:p w:rsidR="00BA0807" w:rsidRPr="00317582" w:rsidRDefault="00BA0807" w:rsidP="00BA0807">
      <w:pPr>
        <w:pStyle w:val="BodyText"/>
        <w:widowControl w:val="0"/>
        <w:numPr>
          <w:ilvl w:val="0"/>
          <w:numId w:val="26"/>
        </w:numPr>
        <w:tabs>
          <w:tab w:val="left" w:pos="320"/>
        </w:tabs>
        <w:spacing w:after="0" w:line="267" w:lineRule="exact"/>
        <w:jc w:val="both"/>
        <w:rPr>
          <w:rFonts w:ascii="Times New Roman" w:hAnsi="Times New Roman"/>
          <w:sz w:val="28"/>
          <w:szCs w:val="28"/>
        </w:rPr>
      </w:pPr>
      <w:r w:rsidRPr="00317582">
        <w:rPr>
          <w:rFonts w:ascii="Times New Roman" w:hAnsi="Times New Roman"/>
          <w:sz w:val="28"/>
          <w:szCs w:val="28"/>
        </w:rPr>
        <w:t>Alimentarea</w:t>
      </w:r>
      <w:r w:rsidR="002F22B6" w:rsidRPr="00317582">
        <w:rPr>
          <w:rFonts w:ascii="Times New Roman" w:hAnsi="Times New Roman"/>
          <w:sz w:val="28"/>
          <w:szCs w:val="28"/>
        </w:rPr>
        <w:t xml:space="preserve"> </w:t>
      </w:r>
      <w:r w:rsidRPr="00317582">
        <w:rPr>
          <w:rFonts w:ascii="Times New Roman" w:hAnsi="Times New Roman"/>
          <w:sz w:val="28"/>
          <w:szCs w:val="28"/>
        </w:rPr>
        <w:t>cu</w:t>
      </w:r>
      <w:r w:rsidR="002F22B6" w:rsidRPr="00317582">
        <w:rPr>
          <w:rFonts w:ascii="Times New Roman" w:hAnsi="Times New Roman"/>
          <w:sz w:val="28"/>
          <w:szCs w:val="28"/>
        </w:rPr>
        <w:t xml:space="preserve"> </w:t>
      </w:r>
      <w:r w:rsidRPr="00317582">
        <w:rPr>
          <w:rFonts w:ascii="Times New Roman" w:hAnsi="Times New Roman"/>
          <w:sz w:val="28"/>
          <w:szCs w:val="28"/>
        </w:rPr>
        <w:t>apă:</w:t>
      </w:r>
      <w:r w:rsidR="002F22B6" w:rsidRPr="00317582">
        <w:rPr>
          <w:rFonts w:ascii="Times New Roman" w:hAnsi="Times New Roman"/>
          <w:sz w:val="28"/>
          <w:szCs w:val="28"/>
        </w:rPr>
        <w:t xml:space="preserve"> </w:t>
      </w:r>
      <w:r w:rsidRPr="00317582">
        <w:rPr>
          <w:rFonts w:ascii="Times New Roman" w:hAnsi="Times New Roman"/>
          <w:sz w:val="28"/>
          <w:szCs w:val="28"/>
        </w:rPr>
        <w:t>din reteaua</w:t>
      </w:r>
      <w:r w:rsidR="007756F0" w:rsidRPr="00317582">
        <w:rPr>
          <w:rFonts w:ascii="Times New Roman" w:hAnsi="Times New Roman"/>
          <w:sz w:val="28"/>
          <w:szCs w:val="28"/>
        </w:rPr>
        <w:t xml:space="preserve"> orăș</w:t>
      </w:r>
      <w:r w:rsidRPr="00317582">
        <w:rPr>
          <w:rFonts w:ascii="Times New Roman" w:hAnsi="Times New Roman"/>
          <w:sz w:val="28"/>
          <w:szCs w:val="28"/>
        </w:rPr>
        <w:t>eneasca.</w:t>
      </w:r>
    </w:p>
    <w:p w:rsidR="00BA0807" w:rsidRPr="00317582" w:rsidRDefault="00BA0807" w:rsidP="00BA0807">
      <w:pPr>
        <w:pStyle w:val="BodyText"/>
        <w:widowControl w:val="0"/>
        <w:numPr>
          <w:ilvl w:val="0"/>
          <w:numId w:val="26"/>
        </w:numPr>
        <w:tabs>
          <w:tab w:val="left" w:pos="320"/>
        </w:tabs>
        <w:spacing w:after="0" w:line="240" w:lineRule="auto"/>
        <w:ind w:right="469"/>
        <w:jc w:val="both"/>
        <w:rPr>
          <w:rFonts w:ascii="Times New Roman" w:hAnsi="Times New Roman"/>
          <w:sz w:val="28"/>
          <w:szCs w:val="28"/>
        </w:rPr>
      </w:pPr>
      <w:r w:rsidRPr="00317582">
        <w:rPr>
          <w:rFonts w:ascii="Times New Roman" w:hAnsi="Times New Roman"/>
          <w:sz w:val="28"/>
          <w:szCs w:val="28"/>
        </w:rPr>
        <w:t>Evacuarea apelor uzate:</w:t>
      </w:r>
      <w:r w:rsidR="002F22B6" w:rsidRPr="00317582">
        <w:rPr>
          <w:rFonts w:ascii="Times New Roman" w:hAnsi="Times New Roman"/>
          <w:sz w:val="28"/>
          <w:szCs w:val="28"/>
        </w:rPr>
        <w:t xml:space="preserve"> </w:t>
      </w:r>
      <w:r w:rsidR="00D56AD5" w:rsidRPr="00317582">
        <w:rPr>
          <w:rFonts w:ascii="Times New Roman" w:hAnsi="Times New Roman"/>
          <w:sz w:val="28"/>
          <w:szCs w:val="28"/>
        </w:rPr>
        <w:t>bb</w:t>
      </w:r>
      <w:r w:rsidRPr="00317582">
        <w:rPr>
          <w:rFonts w:ascii="Times New Roman" w:hAnsi="Times New Roman"/>
          <w:sz w:val="28"/>
          <w:szCs w:val="28"/>
        </w:rPr>
        <w:t>Canalizarea menajerasitehnologicase vor racordalastatiadepreepurare. Apele preepurate NTPA 002 vor ficolectate sideversate inreteauaorasenesc aflatalalimitaproprietatii</w:t>
      </w:r>
    </w:p>
    <w:p w:rsidR="00BA0807" w:rsidRPr="00317582" w:rsidRDefault="00BA0807" w:rsidP="00BA0807">
      <w:pPr>
        <w:pStyle w:val="BodyText"/>
        <w:widowControl w:val="0"/>
        <w:numPr>
          <w:ilvl w:val="0"/>
          <w:numId w:val="26"/>
        </w:numPr>
        <w:tabs>
          <w:tab w:val="left" w:pos="320"/>
        </w:tabs>
        <w:spacing w:before="1" w:after="0" w:line="240" w:lineRule="auto"/>
        <w:ind w:right="273"/>
        <w:jc w:val="both"/>
        <w:rPr>
          <w:rFonts w:ascii="Times New Roman" w:hAnsi="Times New Roman"/>
          <w:sz w:val="28"/>
          <w:szCs w:val="28"/>
        </w:rPr>
      </w:pPr>
      <w:r w:rsidRPr="00317582">
        <w:rPr>
          <w:rFonts w:ascii="Times New Roman" w:hAnsi="Times New Roman"/>
          <w:sz w:val="28"/>
          <w:szCs w:val="28"/>
        </w:rPr>
        <w:t>Asigurarea agentuluitermic: dinsurseproprii</w:t>
      </w:r>
    </w:p>
    <w:p w:rsidR="00BA0807" w:rsidRPr="00317582" w:rsidRDefault="00BA0807" w:rsidP="00BA0807">
      <w:pPr>
        <w:pStyle w:val="BodyText"/>
        <w:widowControl w:val="0"/>
        <w:numPr>
          <w:ilvl w:val="0"/>
          <w:numId w:val="26"/>
        </w:numPr>
        <w:tabs>
          <w:tab w:val="left" w:pos="320"/>
        </w:tabs>
        <w:spacing w:before="1" w:after="0" w:line="240" w:lineRule="auto"/>
        <w:ind w:right="273"/>
        <w:jc w:val="both"/>
        <w:rPr>
          <w:rFonts w:ascii="Times New Roman" w:hAnsi="Times New Roman"/>
          <w:sz w:val="28"/>
          <w:szCs w:val="28"/>
        </w:rPr>
      </w:pPr>
      <w:r w:rsidRPr="00317582">
        <w:rPr>
          <w:rFonts w:ascii="Times New Roman" w:hAnsi="Times New Roman"/>
          <w:sz w:val="28"/>
          <w:szCs w:val="28"/>
        </w:rPr>
        <w:t>Asigurarea energiei electrice:de la reteaua nationala de energie electrica printr-un post de transformare de 250 KVA</w:t>
      </w:r>
    </w:p>
    <w:p w:rsidR="00BA0807" w:rsidRPr="00317582" w:rsidRDefault="00BA0807" w:rsidP="00BA0807">
      <w:pPr>
        <w:spacing w:after="0" w:line="240" w:lineRule="auto"/>
        <w:rPr>
          <w:rFonts w:ascii="Times New Roman" w:hAnsi="Times New Roman"/>
          <w:sz w:val="28"/>
          <w:szCs w:val="28"/>
        </w:rPr>
      </w:pPr>
      <w:r w:rsidRPr="00317582">
        <w:rPr>
          <w:rFonts w:ascii="Times New Roman" w:hAnsi="Times New Roman"/>
          <w:sz w:val="28"/>
          <w:szCs w:val="28"/>
        </w:rPr>
        <w:t>Asigurarea utilitîților se va face prin racordarea la rețelele existente în zonă.</w:t>
      </w:r>
    </w:p>
    <w:p w:rsidR="00BA0807" w:rsidRPr="00317582" w:rsidRDefault="00BA0807" w:rsidP="00BA0807">
      <w:pPr>
        <w:pStyle w:val="BodyText"/>
        <w:widowControl w:val="0"/>
        <w:numPr>
          <w:ilvl w:val="0"/>
          <w:numId w:val="26"/>
        </w:numPr>
        <w:tabs>
          <w:tab w:val="left" w:pos="320"/>
        </w:tabs>
        <w:spacing w:before="1" w:after="0" w:line="240" w:lineRule="auto"/>
        <w:ind w:right="273"/>
        <w:jc w:val="both"/>
        <w:rPr>
          <w:rFonts w:ascii="Times New Roman" w:hAnsi="Times New Roman"/>
          <w:sz w:val="28"/>
          <w:szCs w:val="28"/>
        </w:rPr>
      </w:pPr>
      <w:r w:rsidRPr="00317582">
        <w:rPr>
          <w:rFonts w:ascii="Times New Roman" w:hAnsi="Times New Roman"/>
          <w:sz w:val="28"/>
          <w:szCs w:val="28"/>
        </w:rPr>
        <w:t>Asigurarea energiei electrice: de la reteaua natională de energie electrică printr-un post de transformare de 250 KVA;</w:t>
      </w:r>
    </w:p>
    <w:p w:rsidR="00BA0807" w:rsidRPr="00317582" w:rsidRDefault="00BA0807" w:rsidP="00BA0807">
      <w:pPr>
        <w:pStyle w:val="BodyText"/>
        <w:widowControl w:val="0"/>
        <w:numPr>
          <w:ilvl w:val="0"/>
          <w:numId w:val="26"/>
        </w:numPr>
        <w:tabs>
          <w:tab w:val="left" w:pos="320"/>
        </w:tabs>
        <w:spacing w:before="1" w:after="0" w:line="240" w:lineRule="auto"/>
        <w:ind w:right="273"/>
        <w:jc w:val="both"/>
        <w:rPr>
          <w:rFonts w:ascii="Times New Roman" w:hAnsi="Times New Roman"/>
          <w:sz w:val="28"/>
          <w:szCs w:val="28"/>
        </w:rPr>
      </w:pPr>
      <w:r w:rsidRPr="00317582">
        <w:rPr>
          <w:rFonts w:ascii="Times New Roman" w:hAnsi="Times New Roman"/>
          <w:sz w:val="28"/>
          <w:szCs w:val="28"/>
        </w:rPr>
        <w:t>Alimentarea amplasamentului cu apă potabilă (respectiv branşamentul de apă) va fi realizată de către compania care furnizează apă în orașul Târgu Neamt;</w:t>
      </w:r>
    </w:p>
    <w:p w:rsidR="00BA0807" w:rsidRPr="00317582" w:rsidRDefault="00BA0807" w:rsidP="00BA0807">
      <w:pPr>
        <w:pStyle w:val="BodyText"/>
        <w:widowControl w:val="0"/>
        <w:numPr>
          <w:ilvl w:val="0"/>
          <w:numId w:val="26"/>
        </w:numPr>
        <w:tabs>
          <w:tab w:val="left" w:pos="320"/>
        </w:tabs>
        <w:spacing w:before="1" w:after="0" w:line="240" w:lineRule="auto"/>
        <w:ind w:right="273"/>
        <w:jc w:val="both"/>
        <w:rPr>
          <w:rFonts w:ascii="Times New Roman" w:hAnsi="Times New Roman"/>
          <w:sz w:val="28"/>
          <w:szCs w:val="28"/>
        </w:rPr>
      </w:pPr>
      <w:r w:rsidRPr="00317582">
        <w:rPr>
          <w:rFonts w:ascii="Times New Roman" w:hAnsi="Times New Roman"/>
          <w:sz w:val="28"/>
          <w:szCs w:val="28"/>
        </w:rPr>
        <w:t>Reţeaua exterioară de canalizare a fost realizată în sistem separativ în interiorul incintei, existând o retea pentru preluarea apelor menajere, o retea pentru preluarea apelor pluviale de pe acoperis și o rețea de canalizare a apelor pluviale colectate de pe platforme.</w:t>
      </w:r>
    </w:p>
    <w:p w:rsidR="00BA0807" w:rsidRPr="00317582" w:rsidRDefault="00BA0807" w:rsidP="00BA0807">
      <w:pPr>
        <w:pStyle w:val="BodyText"/>
        <w:widowControl w:val="0"/>
        <w:numPr>
          <w:ilvl w:val="0"/>
          <w:numId w:val="26"/>
        </w:numPr>
        <w:tabs>
          <w:tab w:val="left" w:pos="320"/>
        </w:tabs>
        <w:spacing w:before="1" w:after="0" w:line="240" w:lineRule="auto"/>
        <w:ind w:right="273"/>
        <w:jc w:val="both"/>
        <w:rPr>
          <w:rFonts w:ascii="Times New Roman" w:hAnsi="Times New Roman"/>
          <w:sz w:val="28"/>
          <w:szCs w:val="28"/>
        </w:rPr>
      </w:pPr>
      <w:r w:rsidRPr="00317582">
        <w:rPr>
          <w:rFonts w:ascii="Times New Roman" w:hAnsi="Times New Roman"/>
          <w:sz w:val="28"/>
          <w:szCs w:val="28"/>
        </w:rPr>
        <w:t>Evacuarea apelor uzate cu caracter menajer se va realiza în canalizarea menajera a orașului.</w:t>
      </w:r>
    </w:p>
    <w:p w:rsidR="00435A51" w:rsidRPr="00317582" w:rsidRDefault="00435A51" w:rsidP="00D95E93">
      <w:pPr>
        <w:autoSpaceDE w:val="0"/>
        <w:autoSpaceDN w:val="0"/>
        <w:adjustRightInd w:val="0"/>
        <w:spacing w:after="0" w:line="240" w:lineRule="auto"/>
        <w:contextualSpacing/>
        <w:jc w:val="both"/>
        <w:rPr>
          <w:rFonts w:ascii="Times New Roman" w:hAnsi="Times New Roman"/>
          <w:b/>
          <w:sz w:val="28"/>
          <w:szCs w:val="28"/>
        </w:rPr>
      </w:pPr>
    </w:p>
    <w:p w:rsidR="003F1746" w:rsidRPr="00317582" w:rsidRDefault="00D81FD5" w:rsidP="0023683C">
      <w:pPr>
        <w:tabs>
          <w:tab w:val="left" w:pos="0"/>
        </w:tabs>
        <w:spacing w:line="240" w:lineRule="auto"/>
        <w:contextualSpacing/>
        <w:jc w:val="both"/>
        <w:rPr>
          <w:rFonts w:ascii="Times New Roman" w:hAnsi="Times New Roman"/>
          <w:sz w:val="28"/>
          <w:szCs w:val="28"/>
          <w:lang w:eastAsia="en-GB"/>
        </w:rPr>
      </w:pPr>
      <w:r w:rsidRPr="00317582">
        <w:rPr>
          <w:rFonts w:ascii="Times New Roman" w:hAnsi="Times New Roman"/>
          <w:b/>
          <w:sz w:val="28"/>
          <w:szCs w:val="28"/>
          <w:lang w:eastAsia="en-GB"/>
        </w:rPr>
        <w:t xml:space="preserve">b) cumularea cu alte proiecte existente şi/sau </w:t>
      </w:r>
      <w:r w:rsidR="00A71A7F" w:rsidRPr="00317582">
        <w:rPr>
          <w:rFonts w:ascii="Times New Roman" w:hAnsi="Times New Roman"/>
          <w:b/>
          <w:sz w:val="28"/>
          <w:szCs w:val="28"/>
          <w:lang w:eastAsia="en-GB"/>
        </w:rPr>
        <w:t>aprobate:</w:t>
      </w:r>
      <w:r w:rsidR="00A71A7F" w:rsidRPr="00317582">
        <w:rPr>
          <w:rFonts w:ascii="Times New Roman" w:hAnsi="Times New Roman"/>
          <w:sz w:val="28"/>
          <w:szCs w:val="28"/>
          <w:lang w:eastAsia="en-GB"/>
        </w:rPr>
        <w:t xml:space="preserve"> </w:t>
      </w:r>
      <w:r w:rsidR="004D62E0" w:rsidRPr="00317582">
        <w:rPr>
          <w:rFonts w:ascii="Times New Roman" w:hAnsi="Times New Roman"/>
          <w:sz w:val="28"/>
          <w:szCs w:val="28"/>
          <w:lang w:eastAsia="en-GB"/>
        </w:rPr>
        <w:t>nu este cazul.</w:t>
      </w:r>
    </w:p>
    <w:p w:rsidR="001402B9" w:rsidRPr="00317582" w:rsidRDefault="00D81FD5" w:rsidP="0023683C">
      <w:pPr>
        <w:tabs>
          <w:tab w:val="left" w:pos="180"/>
        </w:tabs>
        <w:spacing w:line="240" w:lineRule="auto"/>
        <w:contextualSpacing/>
        <w:rPr>
          <w:rFonts w:ascii="Times New Roman" w:hAnsi="Times New Roman"/>
          <w:b/>
          <w:sz w:val="28"/>
          <w:szCs w:val="28"/>
        </w:rPr>
      </w:pPr>
      <w:r w:rsidRPr="00317582">
        <w:rPr>
          <w:rFonts w:ascii="Times New Roman" w:hAnsi="Times New Roman"/>
          <w:b/>
          <w:sz w:val="28"/>
          <w:szCs w:val="28"/>
          <w:lang w:eastAsia="en-GB"/>
        </w:rPr>
        <w:t>c) utilizarea resurselor naturale, în special a solului, a terenuril</w:t>
      </w:r>
      <w:r w:rsidR="003F1746" w:rsidRPr="00317582">
        <w:rPr>
          <w:rFonts w:ascii="Times New Roman" w:hAnsi="Times New Roman"/>
          <w:b/>
          <w:sz w:val="28"/>
          <w:szCs w:val="28"/>
          <w:lang w:eastAsia="en-GB"/>
        </w:rPr>
        <w:t>or, a apei şi a biodiversităţii:</w:t>
      </w:r>
      <w:r w:rsidR="003F1746" w:rsidRPr="00317582">
        <w:rPr>
          <w:rFonts w:ascii="Times New Roman" w:hAnsi="Times New Roman"/>
          <w:b/>
          <w:sz w:val="28"/>
          <w:szCs w:val="28"/>
        </w:rPr>
        <w:t xml:space="preserve"> </w:t>
      </w:r>
    </w:p>
    <w:p w:rsidR="006A3DF6" w:rsidRPr="00317582" w:rsidRDefault="00F65B1B" w:rsidP="00C16283">
      <w:pPr>
        <w:tabs>
          <w:tab w:val="left" w:pos="180"/>
        </w:tabs>
        <w:spacing w:line="240" w:lineRule="auto"/>
        <w:contextualSpacing/>
        <w:jc w:val="both"/>
        <w:rPr>
          <w:rFonts w:ascii="Times New Roman" w:hAnsi="Times New Roman"/>
          <w:sz w:val="28"/>
          <w:szCs w:val="28"/>
        </w:rPr>
      </w:pPr>
      <w:r w:rsidRPr="00317582">
        <w:rPr>
          <w:rFonts w:ascii="Times New Roman" w:hAnsi="Times New Roman"/>
          <w:sz w:val="28"/>
          <w:szCs w:val="28"/>
        </w:rPr>
        <w:t xml:space="preserve">-conform CU nr. </w:t>
      </w:r>
      <w:r w:rsidR="006F05B8" w:rsidRPr="00317582">
        <w:rPr>
          <w:rFonts w:ascii="Times New Roman" w:hAnsi="Times New Roman"/>
          <w:sz w:val="28"/>
          <w:szCs w:val="28"/>
        </w:rPr>
        <w:t xml:space="preserve">75/18.03.2019 </w:t>
      </w:r>
      <w:r w:rsidR="00C16283" w:rsidRPr="00317582">
        <w:rPr>
          <w:rFonts w:ascii="Times New Roman" w:hAnsi="Times New Roman"/>
          <w:sz w:val="28"/>
          <w:szCs w:val="28"/>
        </w:rPr>
        <w:t xml:space="preserve"> eliberat de </w:t>
      </w:r>
      <w:r w:rsidR="006F05B8" w:rsidRPr="00317582">
        <w:rPr>
          <w:rFonts w:ascii="Times New Roman" w:hAnsi="Times New Roman"/>
          <w:sz w:val="28"/>
          <w:szCs w:val="28"/>
        </w:rPr>
        <w:t>Primăria Târgu Neamț</w:t>
      </w:r>
      <w:r w:rsidRPr="00317582">
        <w:rPr>
          <w:rFonts w:ascii="Times New Roman" w:hAnsi="Times New Roman"/>
          <w:sz w:val="28"/>
          <w:szCs w:val="28"/>
        </w:rPr>
        <w:t xml:space="preserve">, terenul </w:t>
      </w:r>
      <w:r w:rsidR="006F05B8" w:rsidRPr="00317582">
        <w:rPr>
          <w:rFonts w:ascii="Times New Roman" w:hAnsi="Times New Roman"/>
          <w:sz w:val="28"/>
          <w:szCs w:val="28"/>
        </w:rPr>
        <w:t>(suprafața de 42560 mp) este situat în intravilanul orașului Tîrgu Neamț, folosință actualî curți-construcții, zonă industrială cu funcțiuni complexe. Prin HCL al orașului Târgu Neamț nr. 143/10.05.2019 a fost aprobat PUZ -Schimbare destinație urbanistic</w:t>
      </w:r>
      <w:r w:rsidR="00833CB2" w:rsidRPr="00317582">
        <w:rPr>
          <w:rFonts w:ascii="Times New Roman" w:hAnsi="Times New Roman"/>
          <w:sz w:val="28"/>
          <w:szCs w:val="28"/>
        </w:rPr>
        <w:t>ă</w:t>
      </w:r>
      <w:r w:rsidR="006F05B8" w:rsidRPr="00317582">
        <w:rPr>
          <w:rFonts w:ascii="Times New Roman" w:hAnsi="Times New Roman"/>
          <w:sz w:val="28"/>
          <w:szCs w:val="28"/>
        </w:rPr>
        <w:t xml:space="preserve"> teren în zonă pentru spații comerciale, depozitare și servicii în orașul Târgu-Neamț.</w:t>
      </w:r>
    </w:p>
    <w:p w:rsidR="00291683" w:rsidRPr="00317582" w:rsidRDefault="00291683" w:rsidP="00291683">
      <w:pPr>
        <w:spacing w:after="0" w:line="240" w:lineRule="auto"/>
        <w:rPr>
          <w:rFonts w:ascii="Times New Roman" w:hAnsi="Times New Roman"/>
          <w:sz w:val="28"/>
          <w:szCs w:val="28"/>
        </w:rPr>
      </w:pPr>
      <w:r w:rsidRPr="00317582">
        <w:rPr>
          <w:rFonts w:ascii="Times New Roman" w:hAnsi="Times New Roman"/>
          <w:sz w:val="28"/>
          <w:szCs w:val="28"/>
        </w:rPr>
        <w:t xml:space="preserve">P. O. T. =  </w:t>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t xml:space="preserve">              </w:t>
      </w:r>
      <w:r w:rsidRPr="00317582">
        <w:rPr>
          <w:rFonts w:ascii="Times New Roman" w:hAnsi="Times New Roman"/>
          <w:sz w:val="28"/>
          <w:szCs w:val="28"/>
        </w:rPr>
        <w:tab/>
        <w:t>28,10 %</w:t>
      </w:r>
    </w:p>
    <w:p w:rsidR="00291683" w:rsidRPr="00317582" w:rsidRDefault="00291683" w:rsidP="00291683">
      <w:pPr>
        <w:tabs>
          <w:tab w:val="left" w:pos="180"/>
        </w:tabs>
        <w:spacing w:line="240" w:lineRule="auto"/>
        <w:contextualSpacing/>
        <w:jc w:val="both"/>
        <w:rPr>
          <w:rFonts w:ascii="Times New Roman" w:hAnsi="Times New Roman"/>
          <w:sz w:val="28"/>
          <w:szCs w:val="28"/>
        </w:rPr>
      </w:pPr>
      <w:r w:rsidRPr="00317582">
        <w:rPr>
          <w:rFonts w:ascii="Times New Roman" w:hAnsi="Times New Roman"/>
          <w:sz w:val="28"/>
          <w:szCs w:val="28"/>
        </w:rPr>
        <w:t xml:space="preserve">C. U. T. =                              </w:t>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t>0,3 mp ADC/mp teren</w:t>
      </w:r>
    </w:p>
    <w:p w:rsidR="00291683" w:rsidRPr="00317582" w:rsidRDefault="00291683" w:rsidP="00291683">
      <w:pPr>
        <w:spacing w:after="0" w:line="240" w:lineRule="auto"/>
        <w:rPr>
          <w:rFonts w:ascii="Times New Roman" w:hAnsi="Times New Roman"/>
          <w:sz w:val="28"/>
          <w:szCs w:val="28"/>
        </w:rPr>
      </w:pPr>
      <w:r w:rsidRPr="00317582">
        <w:rPr>
          <w:rFonts w:ascii="Times New Roman" w:hAnsi="Times New Roman"/>
          <w:sz w:val="28"/>
          <w:szCs w:val="28"/>
        </w:rPr>
        <w:t>Arie construită:</w:t>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r>
      <w:r w:rsidRPr="00317582">
        <w:rPr>
          <w:rFonts w:ascii="Times New Roman" w:hAnsi="Times New Roman"/>
          <w:sz w:val="28"/>
          <w:szCs w:val="28"/>
        </w:rPr>
        <w:tab/>
        <w:t>5715,80 mp</w:t>
      </w:r>
    </w:p>
    <w:p w:rsidR="00291683" w:rsidRPr="00317582" w:rsidRDefault="00291683" w:rsidP="00291683">
      <w:pPr>
        <w:tabs>
          <w:tab w:val="left" w:pos="180"/>
        </w:tabs>
        <w:spacing w:line="240" w:lineRule="auto"/>
        <w:contextualSpacing/>
        <w:jc w:val="both"/>
        <w:rPr>
          <w:rFonts w:ascii="Times New Roman" w:hAnsi="Times New Roman"/>
          <w:sz w:val="28"/>
          <w:szCs w:val="28"/>
        </w:rPr>
      </w:pPr>
    </w:p>
    <w:p w:rsidR="00291683" w:rsidRPr="00317582" w:rsidRDefault="00291683" w:rsidP="00291683">
      <w:pPr>
        <w:tabs>
          <w:tab w:val="left" w:pos="180"/>
        </w:tabs>
        <w:spacing w:line="240" w:lineRule="auto"/>
        <w:contextualSpacing/>
        <w:rPr>
          <w:rFonts w:ascii="Times New Roman" w:hAnsi="Times New Roman"/>
          <w:sz w:val="28"/>
          <w:szCs w:val="28"/>
          <w:lang w:eastAsia="en-GB"/>
        </w:rPr>
      </w:pPr>
      <w:r w:rsidRPr="00317582">
        <w:rPr>
          <w:rFonts w:ascii="Times New Roman" w:hAnsi="Times New Roman"/>
          <w:sz w:val="28"/>
          <w:szCs w:val="28"/>
        </w:rPr>
        <w:t>-materiale de construcţii ( nisip, agregate naturale-sortate/nesortate, după caz);</w:t>
      </w:r>
    </w:p>
    <w:p w:rsidR="00D95E93" w:rsidRPr="00317582" w:rsidRDefault="00C16283" w:rsidP="00C16283">
      <w:pPr>
        <w:spacing w:line="240" w:lineRule="auto"/>
        <w:contextualSpacing/>
        <w:jc w:val="both"/>
        <w:rPr>
          <w:rFonts w:ascii="Times New Roman" w:hAnsi="Times New Roman"/>
          <w:sz w:val="28"/>
          <w:szCs w:val="28"/>
        </w:rPr>
      </w:pPr>
      <w:r w:rsidRPr="00317582">
        <w:rPr>
          <w:rFonts w:ascii="Times New Roman" w:hAnsi="Times New Roman"/>
          <w:sz w:val="28"/>
          <w:szCs w:val="28"/>
        </w:rPr>
        <w:t>-a</w:t>
      </w:r>
      <w:r w:rsidR="00D95E93" w:rsidRPr="00317582">
        <w:rPr>
          <w:rFonts w:ascii="Times New Roman" w:hAnsi="Times New Roman"/>
          <w:sz w:val="28"/>
          <w:szCs w:val="28"/>
        </w:rPr>
        <w:t xml:space="preserve">pa </w:t>
      </w:r>
      <w:r w:rsidRPr="00317582">
        <w:rPr>
          <w:rFonts w:ascii="Times New Roman" w:hAnsi="Times New Roman"/>
          <w:sz w:val="28"/>
          <w:szCs w:val="28"/>
        </w:rPr>
        <w:t xml:space="preserve">va fi </w:t>
      </w:r>
      <w:r w:rsidR="00D95E93" w:rsidRPr="00317582">
        <w:rPr>
          <w:rFonts w:ascii="Times New Roman" w:hAnsi="Times New Roman"/>
          <w:sz w:val="28"/>
          <w:szCs w:val="28"/>
        </w:rPr>
        <w:t xml:space="preserve">folosită la diferite </w:t>
      </w:r>
      <w:r w:rsidRPr="00317582">
        <w:rPr>
          <w:rFonts w:ascii="Times New Roman" w:hAnsi="Times New Roman"/>
          <w:sz w:val="28"/>
          <w:szCs w:val="28"/>
        </w:rPr>
        <w:t>operațiuni</w:t>
      </w:r>
      <w:r w:rsidR="00D95E93" w:rsidRPr="00317582">
        <w:rPr>
          <w:rFonts w:ascii="Times New Roman" w:hAnsi="Times New Roman"/>
          <w:sz w:val="28"/>
          <w:szCs w:val="28"/>
        </w:rPr>
        <w:t xml:space="preserve"> (curătarea suprafetelor, udarea suprafetelor s.a.) </w:t>
      </w:r>
    </w:p>
    <w:p w:rsidR="003F1746" w:rsidRPr="00317582" w:rsidRDefault="00D81FD5" w:rsidP="0023683C">
      <w:pPr>
        <w:spacing w:after="0" w:line="240" w:lineRule="auto"/>
        <w:contextualSpacing/>
        <w:jc w:val="both"/>
        <w:rPr>
          <w:rFonts w:ascii="Times New Roman" w:hAnsi="Times New Roman"/>
          <w:sz w:val="28"/>
          <w:szCs w:val="28"/>
        </w:rPr>
      </w:pPr>
      <w:r w:rsidRPr="00317582">
        <w:rPr>
          <w:rFonts w:ascii="Times New Roman" w:hAnsi="Times New Roman"/>
          <w:sz w:val="28"/>
          <w:szCs w:val="28"/>
          <w:lang w:eastAsia="en-GB"/>
        </w:rPr>
        <w:lastRenderedPageBreak/>
        <w:t xml:space="preserve">  </w:t>
      </w:r>
      <w:r w:rsidRPr="00317582">
        <w:rPr>
          <w:rFonts w:ascii="Times New Roman" w:hAnsi="Times New Roman"/>
          <w:b/>
          <w:sz w:val="28"/>
          <w:szCs w:val="28"/>
          <w:lang w:eastAsia="en-GB"/>
        </w:rPr>
        <w:t>d) cantitatea şi tipurile</w:t>
      </w:r>
      <w:r w:rsidR="003F1746" w:rsidRPr="00317582">
        <w:rPr>
          <w:rFonts w:ascii="Times New Roman" w:hAnsi="Times New Roman"/>
          <w:b/>
          <w:sz w:val="28"/>
          <w:szCs w:val="28"/>
          <w:lang w:eastAsia="en-GB"/>
        </w:rPr>
        <w:t xml:space="preserve"> de deşeuri generate/gestionate:</w:t>
      </w:r>
      <w:r w:rsidR="003F1746" w:rsidRPr="00317582">
        <w:rPr>
          <w:rFonts w:ascii="Times New Roman" w:hAnsi="Times New Roman"/>
          <w:sz w:val="28"/>
          <w:szCs w:val="28"/>
        </w:rPr>
        <w:t xml:space="preserve">    - </w:t>
      </w:r>
      <w:r w:rsidR="003F1746" w:rsidRPr="00317582">
        <w:rPr>
          <w:rFonts w:ascii="Times New Roman" w:hAnsi="Times New Roman"/>
          <w:i/>
          <w:sz w:val="28"/>
          <w:szCs w:val="28"/>
        </w:rPr>
        <w:t>în</w:t>
      </w:r>
      <w:r w:rsidR="003F1746" w:rsidRPr="00317582">
        <w:rPr>
          <w:rFonts w:ascii="Times New Roman" w:hAnsi="Times New Roman"/>
          <w:sz w:val="28"/>
          <w:szCs w:val="28"/>
        </w:rPr>
        <w:t xml:space="preserve"> </w:t>
      </w:r>
      <w:r w:rsidR="003F1746" w:rsidRPr="00317582">
        <w:rPr>
          <w:rFonts w:ascii="Times New Roman" w:hAnsi="Times New Roman"/>
          <w:i/>
          <w:sz w:val="28"/>
          <w:szCs w:val="28"/>
        </w:rPr>
        <w:t>p</w:t>
      </w:r>
      <w:r w:rsidR="003F1746" w:rsidRPr="00317582">
        <w:rPr>
          <w:rFonts w:ascii="Times New Roman" w:hAnsi="Times New Roman"/>
          <w:i/>
          <w:sz w:val="28"/>
          <w:szCs w:val="28"/>
          <w:lang w:val="ro-RO"/>
        </w:rPr>
        <w:t xml:space="preserve">erioada de realizare a lucrărilor de construcții și montaj: </w:t>
      </w:r>
      <w:r w:rsidR="003F1746" w:rsidRPr="00317582">
        <w:rPr>
          <w:rFonts w:ascii="Times New Roman" w:hAnsi="Times New Roman"/>
          <w:sz w:val="28"/>
          <w:szCs w:val="28"/>
        </w:rPr>
        <w:t xml:space="preserve">- deșeuri din activitatea de construire </w:t>
      </w:r>
      <w:r w:rsidR="00F65B1B" w:rsidRPr="00317582">
        <w:rPr>
          <w:rFonts w:ascii="Times New Roman" w:hAnsi="Times New Roman"/>
          <w:sz w:val="28"/>
          <w:szCs w:val="28"/>
        </w:rPr>
        <w:t>-în pri</w:t>
      </w:r>
      <w:r w:rsidR="00CC5330" w:rsidRPr="00317582">
        <w:rPr>
          <w:rFonts w:ascii="Times New Roman" w:hAnsi="Times New Roman"/>
          <w:sz w:val="28"/>
          <w:szCs w:val="28"/>
        </w:rPr>
        <w:t>n</w:t>
      </w:r>
      <w:r w:rsidR="00F65B1B" w:rsidRPr="00317582">
        <w:rPr>
          <w:rFonts w:ascii="Times New Roman" w:hAnsi="Times New Roman"/>
          <w:sz w:val="28"/>
          <w:szCs w:val="28"/>
        </w:rPr>
        <w:t xml:space="preserve">cipal </w:t>
      </w:r>
      <w:r w:rsidR="003F1746" w:rsidRPr="00317582">
        <w:rPr>
          <w:rFonts w:ascii="Times New Roman" w:hAnsi="Times New Roman"/>
          <w:sz w:val="28"/>
          <w:szCs w:val="28"/>
        </w:rPr>
        <w:t>deșeuri din construcții -cod 17 xx xx și deșeuri municipale -cod 20 03 01</w:t>
      </w:r>
    </w:p>
    <w:p w:rsidR="003F1746" w:rsidRPr="00317582" w:rsidRDefault="003F1746" w:rsidP="0023683C">
      <w:pPr>
        <w:pStyle w:val="ListParagraph"/>
        <w:ind w:left="0"/>
        <w:contextualSpacing/>
        <w:jc w:val="both"/>
        <w:rPr>
          <w:rFonts w:ascii="Times New Roman" w:hAnsi="Times New Roman"/>
          <w:sz w:val="28"/>
          <w:szCs w:val="28"/>
        </w:rPr>
      </w:pPr>
      <w:r w:rsidRPr="00317582">
        <w:rPr>
          <w:rFonts w:ascii="Times New Roman" w:hAnsi="Times New Roman"/>
          <w:sz w:val="28"/>
          <w:szCs w:val="28"/>
        </w:rPr>
        <w:t xml:space="preserve">-deşeurile rezultate în perioada lucrărilor de execuţie: stocare temporară selectivă în recipiente adecvate ce au special această destinație, fară a se depăși capacitatea de stocare; </w:t>
      </w:r>
      <w:r w:rsidR="00272B79" w:rsidRPr="00317582">
        <w:rPr>
          <w:rFonts w:ascii="Times New Roman" w:hAnsi="Times New Roman"/>
          <w:sz w:val="28"/>
          <w:szCs w:val="28"/>
        </w:rPr>
        <w:t xml:space="preserve">deșeurile vor fi </w:t>
      </w:r>
      <w:r w:rsidRPr="00317582">
        <w:rPr>
          <w:rFonts w:ascii="Times New Roman" w:hAnsi="Times New Roman"/>
          <w:sz w:val="28"/>
          <w:szCs w:val="28"/>
        </w:rPr>
        <w:t xml:space="preserve">predate către un operator autorizat să presteze servicii de salubrizare sau de preluare/ transport/ eliminare/ valorificare deşeuri reciclabile. </w:t>
      </w:r>
    </w:p>
    <w:p w:rsidR="00291683" w:rsidRPr="00317582" w:rsidRDefault="003F1746" w:rsidP="0023683C">
      <w:pPr>
        <w:pStyle w:val="ListParagraph"/>
        <w:ind w:left="0"/>
        <w:contextualSpacing/>
        <w:jc w:val="both"/>
        <w:rPr>
          <w:rFonts w:ascii="Times New Roman" w:hAnsi="Times New Roman"/>
          <w:sz w:val="28"/>
          <w:szCs w:val="28"/>
        </w:rPr>
      </w:pPr>
      <w:r w:rsidRPr="00317582">
        <w:rPr>
          <w:rFonts w:ascii="Times New Roman" w:hAnsi="Times New Roman"/>
          <w:sz w:val="28"/>
          <w:szCs w:val="28"/>
        </w:rPr>
        <w:t>-în situația unor scurgeri accidentale de combustibili sau uleiuri de la utilajele utilizate în construcții sau de la mijloacele de transport se va interveni imediat cu material absorbant, ulterior se va curăța zona și deșeul astfel rezultat, deșeu cu conținut de substanțe periculoase, va fi stocat separat într-un recipient adecvat și va fi predat către un operator autorizat să gestioneze această categorie de deșeu.</w:t>
      </w:r>
    </w:p>
    <w:p w:rsidR="008C18BF" w:rsidRPr="00317582" w:rsidRDefault="008C18BF" w:rsidP="0023683C">
      <w:pPr>
        <w:tabs>
          <w:tab w:val="left" w:pos="0"/>
          <w:tab w:val="left" w:pos="9639"/>
        </w:tabs>
        <w:spacing w:after="0" w:line="240" w:lineRule="auto"/>
        <w:contextualSpacing/>
        <w:jc w:val="both"/>
        <w:rPr>
          <w:rFonts w:ascii="Times New Roman" w:hAnsi="Times New Roman"/>
          <w:sz w:val="28"/>
          <w:szCs w:val="28"/>
          <w:lang w:val="ro-RO"/>
        </w:rPr>
      </w:pPr>
      <w:r w:rsidRPr="00317582">
        <w:rPr>
          <w:rFonts w:ascii="Times New Roman" w:hAnsi="Times New Roman"/>
          <w:sz w:val="28"/>
          <w:szCs w:val="28"/>
          <w:lang w:val="ro-RO"/>
        </w:rPr>
        <w:t>În situația aparției altor deșeuri decât cele de mai sus, neidentificate inițial, prin grija titularului, constructorul are obligația încadrării corecte, sub aspectul codului de deșeu, și gestionării corespunzătoare până la predarea lor unor egenți economici autorizați să execute activități de colectare/ transport în vederea eliminării/ valorifi</w:t>
      </w:r>
      <w:r w:rsidR="00291683" w:rsidRPr="00317582">
        <w:rPr>
          <w:rFonts w:ascii="Times New Roman" w:hAnsi="Times New Roman"/>
          <w:sz w:val="28"/>
          <w:szCs w:val="28"/>
          <w:lang w:val="ro-RO"/>
        </w:rPr>
        <w:t>cării deșeurilor și resturilor.</w:t>
      </w:r>
    </w:p>
    <w:p w:rsidR="00291683" w:rsidRPr="00317582" w:rsidRDefault="00291683" w:rsidP="00291683">
      <w:pPr>
        <w:tabs>
          <w:tab w:val="left" w:pos="720"/>
        </w:tabs>
        <w:spacing w:after="0" w:line="240" w:lineRule="auto"/>
        <w:jc w:val="both"/>
        <w:rPr>
          <w:rFonts w:ascii="Times New Roman" w:hAnsi="Times New Roman"/>
          <w:sz w:val="28"/>
          <w:szCs w:val="28"/>
          <w:lang w:val="ro-RO"/>
        </w:rPr>
      </w:pPr>
      <w:r w:rsidRPr="00317582">
        <w:rPr>
          <w:rFonts w:ascii="Times New Roman" w:hAnsi="Times New Roman"/>
          <w:sz w:val="28"/>
          <w:szCs w:val="28"/>
        </w:rPr>
        <w:t>Principalele categorii de deseuri generate in timpul exploat</w:t>
      </w:r>
      <w:r w:rsidRPr="00317582">
        <w:rPr>
          <w:rFonts w:ascii="Times New Roman" w:hAnsi="Times New Roman"/>
          <w:sz w:val="28"/>
          <w:szCs w:val="28"/>
          <w:lang w:val="ro-RO"/>
        </w:rPr>
        <w:t>ării</w:t>
      </w:r>
      <w:r w:rsidR="00833CB2" w:rsidRPr="00317582">
        <w:rPr>
          <w:rFonts w:ascii="Times New Roman" w:hAnsi="Times New Roman"/>
          <w:sz w:val="28"/>
          <w:szCs w:val="28"/>
          <w:lang w:val="ro-RO"/>
        </w:rPr>
        <w:t xml:space="preserve"> proiectului</w:t>
      </w:r>
      <w:r w:rsidRPr="00317582">
        <w:rPr>
          <w:rFonts w:ascii="Times New Roman" w:hAnsi="Times New Roman"/>
          <w:sz w:val="28"/>
          <w:szCs w:val="28"/>
          <w:lang w:val="ro-RO"/>
        </w:rPr>
        <w:t>:</w:t>
      </w:r>
    </w:p>
    <w:p w:rsidR="00291683" w:rsidRPr="00317582" w:rsidRDefault="00291683" w:rsidP="00291683">
      <w:pPr>
        <w:tabs>
          <w:tab w:val="left" w:pos="720"/>
        </w:tabs>
        <w:spacing w:after="0" w:line="240" w:lineRule="auto"/>
        <w:jc w:val="both"/>
        <w:rPr>
          <w:rFonts w:ascii="Times New Roman" w:hAnsi="Times New Roman"/>
          <w:sz w:val="28"/>
          <w:szCs w:val="28"/>
        </w:rPr>
      </w:pPr>
      <w:r w:rsidRPr="00317582">
        <w:rPr>
          <w:rFonts w:ascii="Times New Roman" w:hAnsi="Times New Roman"/>
          <w:sz w:val="28"/>
          <w:szCs w:val="28"/>
        </w:rPr>
        <w:t xml:space="preserve">20 01 xx fracţiuni colectate separat </w:t>
      </w:r>
    </w:p>
    <w:p w:rsidR="00291683" w:rsidRPr="00317582" w:rsidRDefault="00291683" w:rsidP="00291683">
      <w:pPr>
        <w:tabs>
          <w:tab w:val="left" w:pos="720"/>
        </w:tabs>
        <w:spacing w:after="0" w:line="240" w:lineRule="auto"/>
        <w:jc w:val="both"/>
        <w:rPr>
          <w:rFonts w:ascii="Times New Roman" w:hAnsi="Times New Roman"/>
          <w:sz w:val="28"/>
          <w:szCs w:val="28"/>
        </w:rPr>
      </w:pPr>
      <w:r w:rsidRPr="00317582">
        <w:rPr>
          <w:rFonts w:ascii="Times New Roman" w:hAnsi="Times New Roman"/>
          <w:sz w:val="28"/>
          <w:szCs w:val="28"/>
        </w:rPr>
        <w:t>20 02 01 deşeuri biodegradabile</w:t>
      </w:r>
    </w:p>
    <w:p w:rsidR="00291683" w:rsidRPr="00317582" w:rsidRDefault="00291683" w:rsidP="00291683">
      <w:pPr>
        <w:tabs>
          <w:tab w:val="left" w:pos="720"/>
        </w:tabs>
        <w:spacing w:after="0" w:line="240" w:lineRule="auto"/>
        <w:jc w:val="both"/>
        <w:rPr>
          <w:rFonts w:ascii="Times New Roman" w:hAnsi="Times New Roman"/>
          <w:sz w:val="28"/>
          <w:szCs w:val="28"/>
        </w:rPr>
      </w:pPr>
      <w:r w:rsidRPr="00317582">
        <w:rPr>
          <w:rFonts w:ascii="Times New Roman" w:hAnsi="Times New Roman"/>
          <w:sz w:val="28"/>
          <w:szCs w:val="28"/>
        </w:rPr>
        <w:t>20 02 03 alte deşeuri nebiodegradabile</w:t>
      </w:r>
    </w:p>
    <w:p w:rsidR="00291683" w:rsidRPr="00317582" w:rsidRDefault="00291683" w:rsidP="00291683">
      <w:pPr>
        <w:tabs>
          <w:tab w:val="left" w:pos="720"/>
        </w:tabs>
        <w:spacing w:after="0" w:line="240" w:lineRule="auto"/>
        <w:jc w:val="both"/>
        <w:rPr>
          <w:rFonts w:ascii="Times New Roman" w:hAnsi="Times New Roman"/>
          <w:sz w:val="28"/>
          <w:szCs w:val="28"/>
        </w:rPr>
      </w:pPr>
      <w:r w:rsidRPr="00317582">
        <w:rPr>
          <w:rFonts w:ascii="Times New Roman" w:hAnsi="Times New Roman"/>
          <w:sz w:val="28"/>
          <w:szCs w:val="28"/>
        </w:rPr>
        <w:t>20 03 xx alte deşeuri municipale</w:t>
      </w:r>
      <w:r w:rsidRPr="00317582">
        <w:rPr>
          <w:rFonts w:ascii="Times New Roman" w:hAnsi="Times New Roman"/>
          <w:sz w:val="28"/>
          <w:szCs w:val="28"/>
        </w:rPr>
        <w:tab/>
      </w:r>
    </w:p>
    <w:p w:rsidR="00833CB2" w:rsidRPr="00317582" w:rsidRDefault="00291683" w:rsidP="00291683">
      <w:pPr>
        <w:tabs>
          <w:tab w:val="left" w:pos="720"/>
        </w:tabs>
        <w:spacing w:after="0" w:line="240" w:lineRule="auto"/>
        <w:jc w:val="both"/>
        <w:rPr>
          <w:rFonts w:ascii="Times New Roman" w:hAnsi="Times New Roman"/>
          <w:sz w:val="28"/>
          <w:szCs w:val="28"/>
        </w:rPr>
      </w:pPr>
      <w:r w:rsidRPr="00317582">
        <w:rPr>
          <w:rFonts w:ascii="Times New Roman" w:hAnsi="Times New Roman"/>
          <w:bCs/>
          <w:sz w:val="28"/>
          <w:szCs w:val="28"/>
        </w:rPr>
        <w:t>15 xx xx  deşeuri de ambalaje</w:t>
      </w:r>
      <w:r w:rsidRPr="00317582">
        <w:rPr>
          <w:rFonts w:ascii="Times New Roman" w:hAnsi="Times New Roman"/>
          <w:sz w:val="28"/>
          <w:szCs w:val="28"/>
        </w:rPr>
        <w:t xml:space="preserve"> </w:t>
      </w:r>
    </w:p>
    <w:p w:rsidR="00D81FD5" w:rsidRPr="00317582" w:rsidRDefault="003F1746" w:rsidP="00CC5330">
      <w:pPr>
        <w:spacing w:after="0" w:line="240" w:lineRule="auto"/>
        <w:contextualSpacing/>
        <w:jc w:val="both"/>
        <w:rPr>
          <w:rFonts w:ascii="Times New Roman" w:hAnsi="Times New Roman"/>
          <w:i/>
          <w:sz w:val="28"/>
          <w:szCs w:val="28"/>
          <w:lang w:val="ro-RO"/>
        </w:rPr>
      </w:pPr>
      <w:r w:rsidRPr="00317582">
        <w:rPr>
          <w:rFonts w:ascii="Times New Roman" w:hAnsi="Times New Roman"/>
          <w:sz w:val="28"/>
          <w:szCs w:val="28"/>
        </w:rPr>
        <w:t>Deșeurile s</w:t>
      </w:r>
      <w:r w:rsidRPr="00317582">
        <w:rPr>
          <w:rFonts w:ascii="Times New Roman" w:hAnsi="Times New Roman"/>
          <w:sz w:val="28"/>
          <w:szCs w:val="28"/>
          <w:lang w:val="ro-RO"/>
        </w:rPr>
        <w:t xml:space="preserve">e vor colecta selectiv, </w:t>
      </w:r>
      <w:r w:rsidRPr="00317582">
        <w:rPr>
          <w:rFonts w:ascii="Times New Roman" w:hAnsi="Times New Roman"/>
          <w:sz w:val="28"/>
          <w:szCs w:val="28"/>
        </w:rPr>
        <w:t>corespunzător codurilor de deşeuri precizate în anexa nr. 2 la</w:t>
      </w:r>
      <w:r w:rsidRPr="00317582">
        <w:rPr>
          <w:rFonts w:ascii="Times New Roman" w:hAnsi="Times New Roman"/>
          <w:sz w:val="28"/>
          <w:szCs w:val="28"/>
          <w:lang w:val="ro-RO"/>
        </w:rPr>
        <w:t xml:space="preserve"> HG 856/2002 </w:t>
      </w:r>
      <w:r w:rsidRPr="00317582">
        <w:rPr>
          <w:rFonts w:ascii="Times New Roman" w:hAnsi="Times New Roman"/>
          <w:i/>
          <w:sz w:val="28"/>
          <w:szCs w:val="28"/>
          <w:lang w:val="ro-RO"/>
        </w:rPr>
        <w:t>privind evidența gestiunii deșeurilor și pentru aprobarea listei cuprinzând deșeurile, inclusiv deșeurile periculoase</w:t>
      </w:r>
      <w:r w:rsidRPr="00317582">
        <w:rPr>
          <w:rFonts w:ascii="Times New Roman" w:hAnsi="Times New Roman"/>
          <w:sz w:val="28"/>
          <w:szCs w:val="28"/>
          <w:lang w:val="ro-RO"/>
        </w:rPr>
        <w:t>. Vor fi predate, pe bază de contract, la operatori autorizați pentru colectare/transport/valorificare</w:t>
      </w:r>
      <w:r w:rsidR="00B41659" w:rsidRPr="00317582">
        <w:rPr>
          <w:rFonts w:ascii="Times New Roman" w:hAnsi="Times New Roman"/>
          <w:sz w:val="28"/>
          <w:szCs w:val="28"/>
          <w:lang w:val="ro-RO"/>
        </w:rPr>
        <w:t>/eliminare deșeuri periculoase/</w:t>
      </w:r>
      <w:r w:rsidRPr="00317582">
        <w:rPr>
          <w:rFonts w:ascii="Times New Roman" w:hAnsi="Times New Roman"/>
          <w:sz w:val="28"/>
          <w:szCs w:val="28"/>
          <w:lang w:val="ro-RO"/>
        </w:rPr>
        <w:t>nepericu</w:t>
      </w:r>
      <w:r w:rsidR="008C18BF" w:rsidRPr="00317582">
        <w:rPr>
          <w:rFonts w:ascii="Times New Roman" w:hAnsi="Times New Roman"/>
          <w:sz w:val="28"/>
          <w:szCs w:val="28"/>
          <w:lang w:val="ro-RO"/>
        </w:rPr>
        <w:t>loase</w:t>
      </w:r>
      <w:r w:rsidR="00272B79" w:rsidRPr="00317582">
        <w:rPr>
          <w:rFonts w:ascii="Times New Roman" w:hAnsi="Times New Roman"/>
          <w:sz w:val="28"/>
          <w:szCs w:val="28"/>
          <w:lang w:val="ro-RO"/>
        </w:rPr>
        <w:t>.</w:t>
      </w:r>
    </w:p>
    <w:p w:rsidR="000A3404" w:rsidRPr="00317582" w:rsidRDefault="00D81FD5" w:rsidP="0023683C">
      <w:pPr>
        <w:spacing w:line="240" w:lineRule="auto"/>
        <w:contextualSpacing/>
        <w:jc w:val="both"/>
        <w:rPr>
          <w:rFonts w:ascii="Times New Roman" w:hAnsi="Times New Roman"/>
          <w:b/>
          <w:sz w:val="28"/>
          <w:szCs w:val="28"/>
        </w:rPr>
      </w:pPr>
      <w:r w:rsidRPr="00317582">
        <w:rPr>
          <w:rFonts w:ascii="Times New Roman" w:hAnsi="Times New Roman"/>
          <w:b/>
          <w:sz w:val="28"/>
          <w:szCs w:val="28"/>
          <w:lang w:eastAsia="en-GB"/>
        </w:rPr>
        <w:t>e) p</w:t>
      </w:r>
      <w:r w:rsidR="003F1746" w:rsidRPr="00317582">
        <w:rPr>
          <w:rFonts w:ascii="Times New Roman" w:hAnsi="Times New Roman"/>
          <w:b/>
          <w:sz w:val="28"/>
          <w:szCs w:val="28"/>
          <w:lang w:eastAsia="en-GB"/>
        </w:rPr>
        <w:t>oluarea şi alte efecte negative:</w:t>
      </w:r>
      <w:r w:rsidR="003F1746" w:rsidRPr="00317582">
        <w:rPr>
          <w:rFonts w:ascii="Times New Roman" w:hAnsi="Times New Roman"/>
          <w:b/>
          <w:sz w:val="28"/>
          <w:szCs w:val="28"/>
        </w:rPr>
        <w:t xml:space="preserve"> </w:t>
      </w:r>
    </w:p>
    <w:p w:rsidR="000A3404" w:rsidRPr="00317582" w:rsidRDefault="000A3404" w:rsidP="0023683C">
      <w:pPr>
        <w:spacing w:line="240" w:lineRule="auto"/>
        <w:contextualSpacing/>
        <w:jc w:val="both"/>
        <w:rPr>
          <w:rFonts w:ascii="Times New Roman" w:hAnsi="Times New Roman"/>
          <w:sz w:val="28"/>
          <w:szCs w:val="28"/>
        </w:rPr>
      </w:pPr>
      <w:r w:rsidRPr="00317582">
        <w:rPr>
          <w:rFonts w:ascii="Times New Roman" w:hAnsi="Times New Roman"/>
          <w:sz w:val="28"/>
          <w:szCs w:val="28"/>
        </w:rPr>
        <w:t>- în p</w:t>
      </w:r>
      <w:r w:rsidRPr="00317582">
        <w:rPr>
          <w:rFonts w:ascii="Times New Roman" w:hAnsi="Times New Roman"/>
          <w:sz w:val="28"/>
          <w:szCs w:val="28"/>
          <w:lang w:val="ro-RO"/>
        </w:rPr>
        <w:t xml:space="preserve">erioada executării lucrărilor </w:t>
      </w:r>
      <w:r w:rsidRPr="00317582">
        <w:rPr>
          <w:rFonts w:ascii="Times New Roman" w:hAnsi="Times New Roman"/>
          <w:sz w:val="28"/>
          <w:szCs w:val="28"/>
        </w:rPr>
        <w:t xml:space="preserve">vor fi generate emisii rezultate din surse mobile: poluanți specifici rezultaţi din arderea gazelor de eşapament provenite de la autovehiculele utilizate pentru transport materiale de construcții și deșeuri, pulberi -particule de praf antrenate de vânt pe perioada desfășurării operațiunilor de </w:t>
      </w:r>
      <w:r w:rsidR="00604441" w:rsidRPr="00317582">
        <w:rPr>
          <w:rFonts w:ascii="Times New Roman" w:hAnsi="Times New Roman"/>
          <w:sz w:val="28"/>
          <w:szCs w:val="28"/>
        </w:rPr>
        <w:t>amenajare/pregătire a terenului</w:t>
      </w:r>
      <w:r w:rsidRPr="00317582">
        <w:rPr>
          <w:rFonts w:ascii="Times New Roman" w:hAnsi="Times New Roman"/>
          <w:sz w:val="28"/>
          <w:szCs w:val="28"/>
        </w:rPr>
        <w:t>;</w:t>
      </w:r>
    </w:p>
    <w:p w:rsidR="000A3404" w:rsidRPr="00317582" w:rsidRDefault="000A3404" w:rsidP="0023683C">
      <w:pPr>
        <w:tabs>
          <w:tab w:val="num" w:pos="1440"/>
        </w:tabs>
        <w:autoSpaceDE w:val="0"/>
        <w:autoSpaceDN w:val="0"/>
        <w:adjustRightInd w:val="0"/>
        <w:spacing w:after="0" w:line="240" w:lineRule="auto"/>
        <w:contextualSpacing/>
        <w:jc w:val="both"/>
        <w:rPr>
          <w:rFonts w:ascii="Times New Roman" w:hAnsi="Times New Roman"/>
          <w:sz w:val="28"/>
          <w:szCs w:val="28"/>
        </w:rPr>
      </w:pPr>
      <w:r w:rsidRPr="00317582">
        <w:rPr>
          <w:rFonts w:ascii="Times New Roman" w:hAnsi="Times New Roman"/>
          <w:sz w:val="28"/>
          <w:szCs w:val="28"/>
        </w:rPr>
        <w:t>- surse de poluare fonică în perioada realizării lucrărilor: vehiculele şi utilajele generatoare de zgomote implicate în realizarea proiectului de investiții;</w:t>
      </w:r>
    </w:p>
    <w:p w:rsidR="000A3404" w:rsidRPr="00317582" w:rsidRDefault="000A3404" w:rsidP="0023683C">
      <w:pPr>
        <w:tabs>
          <w:tab w:val="num" w:pos="0"/>
          <w:tab w:val="left" w:pos="567"/>
        </w:tabs>
        <w:autoSpaceDE w:val="0"/>
        <w:autoSpaceDN w:val="0"/>
        <w:adjustRightInd w:val="0"/>
        <w:spacing w:after="0" w:line="240" w:lineRule="auto"/>
        <w:contextualSpacing/>
        <w:jc w:val="both"/>
        <w:rPr>
          <w:rFonts w:ascii="Times New Roman" w:hAnsi="Times New Roman"/>
          <w:sz w:val="28"/>
          <w:szCs w:val="28"/>
        </w:rPr>
      </w:pPr>
      <w:r w:rsidRPr="00317582">
        <w:rPr>
          <w:rFonts w:ascii="Times New Roman" w:hAnsi="Times New Roman"/>
          <w:sz w:val="28"/>
          <w:szCs w:val="28"/>
        </w:rPr>
        <w:t>- surse de emisii poluante după p</w:t>
      </w:r>
      <w:r w:rsidRPr="00317582">
        <w:rPr>
          <w:rFonts w:ascii="Times New Roman" w:hAnsi="Times New Roman"/>
          <w:sz w:val="28"/>
          <w:szCs w:val="28"/>
          <w:lang w:val="ro-RO"/>
        </w:rPr>
        <w:t>unerea în funcțiune a proiectului</w:t>
      </w:r>
      <w:r w:rsidR="00833CB2" w:rsidRPr="00317582">
        <w:rPr>
          <w:rFonts w:ascii="Times New Roman" w:hAnsi="Times New Roman"/>
          <w:sz w:val="28"/>
          <w:szCs w:val="28"/>
          <w:lang w:val="ro-RO"/>
        </w:rPr>
        <w:t xml:space="preserve">: </w:t>
      </w:r>
      <w:r w:rsidR="00A25DCC" w:rsidRPr="00317582">
        <w:rPr>
          <w:rFonts w:ascii="Times New Roman" w:hAnsi="Times New Roman"/>
          <w:sz w:val="28"/>
          <w:szCs w:val="28"/>
        </w:rPr>
        <w:t>gaze de eșapament provenite de la traficul auto;</w:t>
      </w:r>
    </w:p>
    <w:p w:rsidR="000A3404" w:rsidRPr="00317582" w:rsidRDefault="000A3404" w:rsidP="0023683C">
      <w:pPr>
        <w:tabs>
          <w:tab w:val="num" w:pos="0"/>
          <w:tab w:val="left" w:pos="567"/>
        </w:tabs>
        <w:autoSpaceDE w:val="0"/>
        <w:autoSpaceDN w:val="0"/>
        <w:adjustRightInd w:val="0"/>
        <w:spacing w:after="0" w:line="240" w:lineRule="auto"/>
        <w:contextualSpacing/>
        <w:jc w:val="both"/>
        <w:rPr>
          <w:rFonts w:ascii="Times New Roman" w:hAnsi="Times New Roman"/>
          <w:sz w:val="28"/>
          <w:szCs w:val="28"/>
        </w:rPr>
      </w:pPr>
      <w:r w:rsidRPr="00317582">
        <w:rPr>
          <w:rFonts w:ascii="Times New Roman" w:hAnsi="Times New Roman"/>
          <w:sz w:val="28"/>
          <w:szCs w:val="28"/>
        </w:rPr>
        <w:t>- surse de poluare fonică după p</w:t>
      </w:r>
      <w:r w:rsidRPr="00317582">
        <w:rPr>
          <w:rFonts w:ascii="Times New Roman" w:hAnsi="Times New Roman"/>
          <w:sz w:val="28"/>
          <w:szCs w:val="28"/>
          <w:lang w:val="ro-RO"/>
        </w:rPr>
        <w:t xml:space="preserve">unerea în funcțiune a proiectului </w:t>
      </w:r>
      <w:r w:rsidR="00A25DCC" w:rsidRPr="00317582">
        <w:rPr>
          <w:rFonts w:ascii="Times New Roman" w:hAnsi="Times New Roman"/>
          <w:sz w:val="28"/>
          <w:szCs w:val="28"/>
          <w:lang w:val="ro-RO"/>
        </w:rPr>
        <w:t>–</w:t>
      </w:r>
      <w:r w:rsidRPr="00317582">
        <w:rPr>
          <w:rFonts w:ascii="Times New Roman" w:hAnsi="Times New Roman"/>
          <w:sz w:val="28"/>
          <w:szCs w:val="28"/>
          <w:lang w:val="ro-RO"/>
        </w:rPr>
        <w:t xml:space="preserve"> </w:t>
      </w:r>
      <w:r w:rsidR="00A25DCC" w:rsidRPr="00317582">
        <w:rPr>
          <w:rFonts w:ascii="Times New Roman" w:hAnsi="Times New Roman"/>
          <w:sz w:val="28"/>
          <w:szCs w:val="28"/>
        </w:rPr>
        <w:t>traficul auto;</w:t>
      </w:r>
    </w:p>
    <w:p w:rsidR="00D81FD5" w:rsidRPr="00317582" w:rsidRDefault="000A3404" w:rsidP="00CC5330">
      <w:pPr>
        <w:spacing w:line="240" w:lineRule="auto"/>
        <w:contextualSpacing/>
        <w:jc w:val="both"/>
        <w:rPr>
          <w:rFonts w:ascii="Times New Roman" w:hAnsi="Times New Roman"/>
          <w:sz w:val="28"/>
          <w:szCs w:val="28"/>
        </w:rPr>
      </w:pPr>
      <w:r w:rsidRPr="00317582">
        <w:rPr>
          <w:rFonts w:ascii="Times New Roman" w:hAnsi="Times New Roman"/>
          <w:sz w:val="28"/>
          <w:szCs w:val="28"/>
        </w:rPr>
        <w:t xml:space="preserve">În vederea limitării acestora și a reducerii impactului asupra mediului </w:t>
      </w:r>
      <w:r w:rsidR="00A25DCC" w:rsidRPr="00317582">
        <w:rPr>
          <w:rFonts w:ascii="Times New Roman" w:hAnsi="Times New Roman"/>
          <w:sz w:val="28"/>
          <w:szCs w:val="28"/>
        </w:rPr>
        <w:t xml:space="preserve">pe perioada de execuție a proiectului, </w:t>
      </w:r>
      <w:r w:rsidRPr="00317582">
        <w:rPr>
          <w:rFonts w:ascii="Times New Roman" w:hAnsi="Times New Roman"/>
          <w:sz w:val="28"/>
          <w:szCs w:val="28"/>
        </w:rPr>
        <w:t>vor fi respectate ,,</w:t>
      </w:r>
      <w:r w:rsidRPr="00317582">
        <w:rPr>
          <w:rFonts w:ascii="Times New Roman" w:hAnsi="Times New Roman"/>
          <w:b/>
          <w:sz w:val="28"/>
          <w:szCs w:val="28"/>
        </w:rPr>
        <w:t xml:space="preserve">Condițiile de realizare a proiectuluiˮ, </w:t>
      </w:r>
      <w:r w:rsidRPr="00317582">
        <w:rPr>
          <w:rFonts w:ascii="Times New Roman" w:hAnsi="Times New Roman"/>
          <w:sz w:val="28"/>
          <w:szCs w:val="28"/>
        </w:rPr>
        <w:t xml:space="preserve">impuse prin prezentul act administrativ; </w:t>
      </w:r>
    </w:p>
    <w:p w:rsidR="00D81FD5" w:rsidRPr="00317582" w:rsidRDefault="00D81FD5" w:rsidP="00CC5330">
      <w:pPr>
        <w:tabs>
          <w:tab w:val="left" w:pos="0"/>
          <w:tab w:val="left" w:pos="284"/>
        </w:tabs>
        <w:autoSpaceDE w:val="0"/>
        <w:autoSpaceDN w:val="0"/>
        <w:adjustRightInd w:val="0"/>
        <w:spacing w:line="240" w:lineRule="auto"/>
        <w:contextualSpacing/>
        <w:jc w:val="both"/>
        <w:rPr>
          <w:rFonts w:ascii="Times New Roman" w:hAnsi="Times New Roman"/>
          <w:sz w:val="28"/>
          <w:szCs w:val="28"/>
        </w:rPr>
      </w:pPr>
      <w:r w:rsidRPr="00317582">
        <w:rPr>
          <w:rFonts w:ascii="Times New Roman" w:hAnsi="Times New Roman"/>
          <w:sz w:val="28"/>
          <w:szCs w:val="28"/>
          <w:lang w:eastAsia="en-GB"/>
        </w:rPr>
        <w:t xml:space="preserve"> </w:t>
      </w:r>
      <w:r w:rsidRPr="00317582">
        <w:rPr>
          <w:rFonts w:ascii="Times New Roman" w:hAnsi="Times New Roman"/>
          <w:b/>
          <w:sz w:val="28"/>
          <w:szCs w:val="28"/>
          <w:lang w:eastAsia="en-GB"/>
        </w:rPr>
        <w:t>f) riscurile de accidente majore şi/sau dezastre relevante pentru proiectul în cauză, inclusiv cele cauzate de schimbările climatice, co</w:t>
      </w:r>
      <w:r w:rsidR="003F1746" w:rsidRPr="00317582">
        <w:rPr>
          <w:rFonts w:ascii="Times New Roman" w:hAnsi="Times New Roman"/>
          <w:b/>
          <w:sz w:val="28"/>
          <w:szCs w:val="28"/>
          <w:lang w:eastAsia="en-GB"/>
        </w:rPr>
        <w:t>nform informaţiilor ştiinţifice:</w:t>
      </w:r>
      <w:r w:rsidR="003F1746" w:rsidRPr="00317582">
        <w:rPr>
          <w:rFonts w:ascii="Times New Roman" w:hAnsi="Times New Roman"/>
          <w:sz w:val="28"/>
          <w:szCs w:val="28"/>
        </w:rPr>
        <w:t xml:space="preserve"> </w:t>
      </w:r>
      <w:r w:rsidR="00A25DCC" w:rsidRPr="00317582">
        <w:rPr>
          <w:rFonts w:ascii="Times New Roman" w:hAnsi="Times New Roman"/>
          <w:sz w:val="28"/>
          <w:szCs w:val="28"/>
        </w:rPr>
        <w:t xml:space="preserve">      -</w:t>
      </w:r>
      <w:r w:rsidR="003F1746" w:rsidRPr="00317582">
        <w:rPr>
          <w:rFonts w:ascii="Times New Roman" w:hAnsi="Times New Roman"/>
          <w:sz w:val="28"/>
          <w:szCs w:val="28"/>
        </w:rPr>
        <w:t xml:space="preserve">întrucât lucrările se desfășoară în zone publice, se va avea în vedere o organizare de șantier corespunzatoare și adecvată care să asigure evitarea oricăror posibile accidente (fără a se limita la acestea: îngrădirea și semnalizarea zonelor de lucru, nu se vor lăsă la </w:t>
      </w:r>
      <w:r w:rsidR="003F1746" w:rsidRPr="00317582">
        <w:rPr>
          <w:rFonts w:ascii="Times New Roman" w:hAnsi="Times New Roman"/>
          <w:sz w:val="28"/>
          <w:szCs w:val="28"/>
        </w:rPr>
        <w:lastRenderedPageBreak/>
        <w:t xml:space="preserve">sfârșitul zilei de lucru porțiuni de lucrări începute și neterminate care ar putea genera accidente, etc.); este obligatorie respectarea legislației în vigoare în domeniul protecției muncii;           </w:t>
      </w:r>
    </w:p>
    <w:p w:rsidR="006A3DF6" w:rsidRPr="00317582" w:rsidRDefault="00D81FD5" w:rsidP="0023683C">
      <w:pPr>
        <w:autoSpaceDE w:val="0"/>
        <w:autoSpaceDN w:val="0"/>
        <w:adjustRightInd w:val="0"/>
        <w:spacing w:after="0" w:line="240" w:lineRule="auto"/>
        <w:contextualSpacing/>
        <w:rPr>
          <w:rFonts w:ascii="Times New Roman" w:hAnsi="Times New Roman"/>
          <w:sz w:val="28"/>
          <w:szCs w:val="28"/>
          <w:lang w:eastAsia="en-GB"/>
        </w:rPr>
      </w:pPr>
      <w:r w:rsidRPr="00317582">
        <w:rPr>
          <w:rFonts w:ascii="Times New Roman" w:hAnsi="Times New Roman"/>
          <w:sz w:val="28"/>
          <w:szCs w:val="28"/>
          <w:lang w:eastAsia="en-GB"/>
        </w:rPr>
        <w:t xml:space="preserve"> </w:t>
      </w:r>
      <w:r w:rsidRPr="00317582">
        <w:rPr>
          <w:rFonts w:ascii="Times New Roman" w:hAnsi="Times New Roman"/>
          <w:b/>
          <w:sz w:val="28"/>
          <w:szCs w:val="28"/>
          <w:lang w:eastAsia="en-GB"/>
        </w:rPr>
        <w:t>g) riscurile pentru sănătatea umană - de exemplu, din cauza contaminării apei sau a poluării atmosferice</w:t>
      </w:r>
      <w:r w:rsidR="0023683C" w:rsidRPr="00317582">
        <w:rPr>
          <w:rFonts w:ascii="Times New Roman" w:hAnsi="Times New Roman"/>
          <w:sz w:val="28"/>
          <w:szCs w:val="28"/>
          <w:lang w:eastAsia="en-GB"/>
        </w:rPr>
        <w:t xml:space="preserve">: nu sunt identificate astfel de riscuri în condițiile </w:t>
      </w:r>
      <w:r w:rsidR="00A25DCC" w:rsidRPr="00317582">
        <w:rPr>
          <w:rFonts w:ascii="Times New Roman" w:hAnsi="Times New Roman"/>
          <w:sz w:val="28"/>
          <w:szCs w:val="28"/>
          <w:lang w:eastAsia="en-GB"/>
        </w:rPr>
        <w:t>respectării prevederilor legisaț</w:t>
      </w:r>
      <w:r w:rsidR="0023683C" w:rsidRPr="00317582">
        <w:rPr>
          <w:rFonts w:ascii="Times New Roman" w:hAnsi="Times New Roman"/>
          <w:sz w:val="28"/>
          <w:szCs w:val="28"/>
          <w:lang w:eastAsia="en-GB"/>
        </w:rPr>
        <w:t>iei în vigoare și a condițiilor impuse prin avizele obținute;</w:t>
      </w:r>
    </w:p>
    <w:p w:rsidR="00B41659" w:rsidRPr="00317582" w:rsidRDefault="00D81FD5" w:rsidP="0023683C">
      <w:pPr>
        <w:autoSpaceDE w:val="0"/>
        <w:autoSpaceDN w:val="0"/>
        <w:adjustRightInd w:val="0"/>
        <w:spacing w:after="0" w:line="240" w:lineRule="auto"/>
        <w:contextualSpacing/>
        <w:rPr>
          <w:rFonts w:ascii="Times New Roman" w:hAnsi="Times New Roman"/>
          <w:b/>
          <w:sz w:val="28"/>
          <w:szCs w:val="28"/>
          <w:lang w:eastAsia="en-GB"/>
        </w:rPr>
      </w:pPr>
      <w:r w:rsidRPr="00317582">
        <w:rPr>
          <w:rFonts w:ascii="Times New Roman" w:hAnsi="Times New Roman"/>
          <w:b/>
          <w:sz w:val="28"/>
          <w:szCs w:val="28"/>
          <w:lang w:eastAsia="en-GB"/>
        </w:rPr>
        <w:t xml:space="preserve">    </w:t>
      </w:r>
    </w:p>
    <w:p w:rsidR="00D81FD5" w:rsidRPr="00317582" w:rsidRDefault="00D81FD5" w:rsidP="0023683C">
      <w:pPr>
        <w:autoSpaceDE w:val="0"/>
        <w:autoSpaceDN w:val="0"/>
        <w:adjustRightInd w:val="0"/>
        <w:spacing w:after="0" w:line="240" w:lineRule="auto"/>
        <w:contextualSpacing/>
        <w:rPr>
          <w:rFonts w:ascii="Times New Roman" w:hAnsi="Times New Roman"/>
          <w:b/>
          <w:sz w:val="28"/>
          <w:szCs w:val="28"/>
          <w:lang w:eastAsia="en-GB"/>
        </w:rPr>
      </w:pPr>
      <w:r w:rsidRPr="00317582">
        <w:rPr>
          <w:rFonts w:ascii="Times New Roman" w:hAnsi="Times New Roman"/>
          <w:b/>
          <w:sz w:val="28"/>
          <w:szCs w:val="28"/>
          <w:lang w:eastAsia="en-GB"/>
        </w:rPr>
        <w:t>2. Am</w:t>
      </w:r>
      <w:r w:rsidR="000A3404" w:rsidRPr="00317582">
        <w:rPr>
          <w:rFonts w:ascii="Times New Roman" w:hAnsi="Times New Roman"/>
          <w:b/>
          <w:sz w:val="28"/>
          <w:szCs w:val="28"/>
          <w:lang w:eastAsia="en-GB"/>
        </w:rPr>
        <w:t>plasarea proiectului</w:t>
      </w:r>
    </w:p>
    <w:p w:rsidR="00833CB2" w:rsidRPr="00317582" w:rsidRDefault="00D81FD5" w:rsidP="00833CB2">
      <w:pPr>
        <w:tabs>
          <w:tab w:val="left" w:pos="180"/>
        </w:tabs>
        <w:spacing w:line="240" w:lineRule="auto"/>
        <w:contextualSpacing/>
        <w:jc w:val="both"/>
        <w:rPr>
          <w:rFonts w:ascii="Times New Roman" w:hAnsi="Times New Roman"/>
          <w:sz w:val="28"/>
          <w:szCs w:val="28"/>
        </w:rPr>
      </w:pPr>
      <w:r w:rsidRPr="00317582">
        <w:rPr>
          <w:rFonts w:ascii="Times New Roman" w:hAnsi="Times New Roman"/>
          <w:sz w:val="28"/>
          <w:szCs w:val="28"/>
          <w:lang w:eastAsia="en-GB"/>
        </w:rPr>
        <w:t xml:space="preserve">    </w:t>
      </w:r>
      <w:r w:rsidRPr="00317582">
        <w:rPr>
          <w:rFonts w:ascii="Times New Roman" w:hAnsi="Times New Roman"/>
          <w:b/>
          <w:sz w:val="28"/>
          <w:szCs w:val="28"/>
          <w:lang w:eastAsia="en-GB"/>
        </w:rPr>
        <w:t>a) utilizarea ac</w:t>
      </w:r>
      <w:r w:rsidR="003F1746" w:rsidRPr="00317582">
        <w:rPr>
          <w:rFonts w:ascii="Times New Roman" w:hAnsi="Times New Roman"/>
          <w:b/>
          <w:sz w:val="28"/>
          <w:szCs w:val="28"/>
          <w:lang w:eastAsia="en-GB"/>
        </w:rPr>
        <w:t>tuală şi aprobată a terenurilor:</w:t>
      </w:r>
      <w:r w:rsidR="002D3219" w:rsidRPr="00317582">
        <w:rPr>
          <w:rFonts w:ascii="Times New Roman" w:hAnsi="Times New Roman"/>
          <w:sz w:val="28"/>
          <w:szCs w:val="28"/>
        </w:rPr>
        <w:t xml:space="preserve"> </w:t>
      </w:r>
      <w:r w:rsidR="00833CB2" w:rsidRPr="00317582">
        <w:rPr>
          <w:rFonts w:ascii="Times New Roman" w:hAnsi="Times New Roman"/>
          <w:sz w:val="28"/>
          <w:szCs w:val="28"/>
        </w:rPr>
        <w:t>Prin HCL al orașului Târgu Neamț nr. 143/10.05.2019 a fost aprobat PUZ -Schimbare destinație urbanistică teren în zonă pentru spații comerciale, depozitare și servicii în orașul Târgu-Neamț.</w:t>
      </w:r>
    </w:p>
    <w:p w:rsidR="00A25DCC" w:rsidRPr="00317582" w:rsidRDefault="00A25DCC" w:rsidP="006A3DF6">
      <w:pPr>
        <w:tabs>
          <w:tab w:val="left" w:pos="180"/>
        </w:tabs>
        <w:spacing w:line="240" w:lineRule="auto"/>
        <w:contextualSpacing/>
        <w:jc w:val="both"/>
        <w:rPr>
          <w:rFonts w:ascii="Times New Roman" w:hAnsi="Times New Roman"/>
          <w:sz w:val="28"/>
          <w:szCs w:val="28"/>
        </w:rPr>
      </w:pPr>
    </w:p>
    <w:p w:rsidR="001402B9" w:rsidRPr="00317582" w:rsidRDefault="00D81FD5" w:rsidP="0023683C">
      <w:pPr>
        <w:autoSpaceDE w:val="0"/>
        <w:autoSpaceDN w:val="0"/>
        <w:adjustRightInd w:val="0"/>
        <w:spacing w:after="0" w:line="240" w:lineRule="auto"/>
        <w:contextualSpacing/>
        <w:jc w:val="both"/>
        <w:rPr>
          <w:rFonts w:ascii="Times New Roman" w:hAnsi="Times New Roman"/>
          <w:sz w:val="28"/>
          <w:szCs w:val="28"/>
        </w:rPr>
      </w:pPr>
      <w:r w:rsidRPr="00317582">
        <w:rPr>
          <w:rFonts w:ascii="Times New Roman" w:hAnsi="Times New Roman"/>
          <w:sz w:val="28"/>
          <w:szCs w:val="28"/>
          <w:lang w:eastAsia="en-GB"/>
        </w:rPr>
        <w:t xml:space="preserve">    </w:t>
      </w:r>
      <w:r w:rsidRPr="00317582">
        <w:rPr>
          <w:rFonts w:ascii="Times New Roman" w:hAnsi="Times New Roman"/>
          <w:b/>
          <w:sz w:val="28"/>
          <w:szCs w:val="28"/>
          <w:lang w:eastAsia="en-GB"/>
        </w:rPr>
        <w:t xml:space="preserve">b) bogăţia, disponibilitatea, calitatea şi capacitatea de regenerare relative ale resurselor naturale, inclusiv solul, terenurile, apa şi biodiversitatea, din </w:t>
      </w:r>
      <w:r w:rsidR="001402B9" w:rsidRPr="00317582">
        <w:rPr>
          <w:rFonts w:ascii="Times New Roman" w:hAnsi="Times New Roman"/>
          <w:b/>
          <w:sz w:val="28"/>
          <w:szCs w:val="28"/>
          <w:lang w:eastAsia="en-GB"/>
        </w:rPr>
        <w:t>zonă şi din subteranul acesteia:</w:t>
      </w:r>
      <w:r w:rsidR="001402B9" w:rsidRPr="00317582">
        <w:rPr>
          <w:rFonts w:ascii="Times New Roman" w:hAnsi="Times New Roman"/>
          <w:sz w:val="28"/>
          <w:szCs w:val="28"/>
        </w:rPr>
        <w:t xml:space="preserve"> nu se aplică proiectului;</w:t>
      </w:r>
    </w:p>
    <w:p w:rsidR="00D81FD5" w:rsidRPr="00317582" w:rsidRDefault="00D81FD5" w:rsidP="0023683C">
      <w:pPr>
        <w:autoSpaceDE w:val="0"/>
        <w:autoSpaceDN w:val="0"/>
        <w:adjustRightInd w:val="0"/>
        <w:spacing w:after="0" w:line="240" w:lineRule="auto"/>
        <w:contextualSpacing/>
        <w:rPr>
          <w:rFonts w:ascii="Times New Roman" w:hAnsi="Times New Roman"/>
          <w:sz w:val="28"/>
          <w:szCs w:val="28"/>
        </w:rPr>
      </w:pPr>
    </w:p>
    <w:p w:rsidR="00D81FD5" w:rsidRPr="00317582" w:rsidRDefault="00D81FD5" w:rsidP="0023683C">
      <w:pPr>
        <w:autoSpaceDE w:val="0"/>
        <w:autoSpaceDN w:val="0"/>
        <w:adjustRightInd w:val="0"/>
        <w:spacing w:after="0" w:line="240" w:lineRule="auto"/>
        <w:contextualSpacing/>
        <w:rPr>
          <w:rFonts w:ascii="Times New Roman" w:hAnsi="Times New Roman"/>
          <w:b/>
          <w:sz w:val="28"/>
          <w:szCs w:val="28"/>
          <w:lang w:eastAsia="en-GB"/>
        </w:rPr>
      </w:pPr>
      <w:r w:rsidRPr="00317582">
        <w:rPr>
          <w:rFonts w:ascii="Times New Roman" w:hAnsi="Times New Roman"/>
          <w:b/>
          <w:sz w:val="28"/>
          <w:szCs w:val="28"/>
          <w:lang w:eastAsia="en-GB"/>
        </w:rPr>
        <w:t xml:space="preserve">    c) capacitatea de absorbţie a mediului natural, acordându-se o atenţie specială următoarelor zone:</w:t>
      </w:r>
    </w:p>
    <w:p w:rsidR="001402B9" w:rsidRPr="00317582" w:rsidRDefault="00D81FD5" w:rsidP="0023683C">
      <w:pPr>
        <w:autoSpaceDE w:val="0"/>
        <w:autoSpaceDN w:val="0"/>
        <w:adjustRightInd w:val="0"/>
        <w:spacing w:after="0" w:line="240" w:lineRule="auto"/>
        <w:contextualSpacing/>
        <w:jc w:val="both"/>
        <w:rPr>
          <w:rFonts w:ascii="Times New Roman" w:hAnsi="Times New Roman"/>
          <w:sz w:val="28"/>
          <w:szCs w:val="28"/>
        </w:rPr>
      </w:pPr>
      <w:r w:rsidRPr="00317582">
        <w:rPr>
          <w:rFonts w:ascii="Times New Roman" w:hAnsi="Times New Roman"/>
          <w:sz w:val="28"/>
          <w:szCs w:val="28"/>
          <w:lang w:eastAsia="en-GB"/>
        </w:rPr>
        <w:t xml:space="preserve">    1. zone umede, zone riverane, guri ale râurilor</w:t>
      </w:r>
      <w:r w:rsidR="001402B9" w:rsidRPr="00317582">
        <w:rPr>
          <w:rFonts w:ascii="Times New Roman" w:hAnsi="Times New Roman"/>
          <w:sz w:val="28"/>
          <w:szCs w:val="28"/>
          <w:lang w:eastAsia="en-GB"/>
        </w:rPr>
        <w:t>:</w:t>
      </w:r>
      <w:r w:rsidR="001402B9" w:rsidRPr="00317582">
        <w:rPr>
          <w:rFonts w:ascii="Times New Roman" w:hAnsi="Times New Roman"/>
          <w:sz w:val="28"/>
          <w:szCs w:val="28"/>
        </w:rPr>
        <w:t xml:space="preserve"> nu se aplică proiectului;</w:t>
      </w:r>
    </w:p>
    <w:p w:rsidR="001402B9" w:rsidRPr="00317582" w:rsidRDefault="00D81FD5" w:rsidP="0023683C">
      <w:pPr>
        <w:autoSpaceDE w:val="0"/>
        <w:autoSpaceDN w:val="0"/>
        <w:adjustRightInd w:val="0"/>
        <w:spacing w:after="0" w:line="240" w:lineRule="auto"/>
        <w:contextualSpacing/>
        <w:jc w:val="both"/>
        <w:rPr>
          <w:rFonts w:ascii="Times New Roman" w:hAnsi="Times New Roman"/>
          <w:sz w:val="28"/>
          <w:szCs w:val="28"/>
        </w:rPr>
      </w:pPr>
      <w:r w:rsidRPr="00317582">
        <w:rPr>
          <w:rFonts w:ascii="Times New Roman" w:hAnsi="Times New Roman"/>
          <w:sz w:val="28"/>
          <w:szCs w:val="28"/>
          <w:lang w:eastAsia="en-GB"/>
        </w:rPr>
        <w:t xml:space="preserve">    2. zone costiere şi mediul marin</w:t>
      </w:r>
      <w:r w:rsidR="001402B9" w:rsidRPr="00317582">
        <w:rPr>
          <w:rFonts w:ascii="Times New Roman" w:hAnsi="Times New Roman"/>
          <w:sz w:val="28"/>
          <w:szCs w:val="28"/>
          <w:lang w:eastAsia="en-GB"/>
        </w:rPr>
        <w:t>:</w:t>
      </w:r>
      <w:r w:rsidR="001402B9" w:rsidRPr="00317582">
        <w:rPr>
          <w:rFonts w:ascii="Times New Roman" w:hAnsi="Times New Roman"/>
          <w:sz w:val="28"/>
          <w:szCs w:val="28"/>
        </w:rPr>
        <w:t xml:space="preserve"> nu se aplică proiectului;</w:t>
      </w:r>
    </w:p>
    <w:p w:rsidR="001402B9" w:rsidRPr="00317582" w:rsidRDefault="00D81FD5" w:rsidP="0023683C">
      <w:pPr>
        <w:tabs>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317582">
        <w:rPr>
          <w:rFonts w:ascii="Times New Roman" w:hAnsi="Times New Roman"/>
          <w:sz w:val="28"/>
          <w:szCs w:val="28"/>
          <w:lang w:eastAsia="en-GB"/>
        </w:rPr>
        <w:t xml:space="preserve">    3. zonele montane şi forestiere</w:t>
      </w:r>
      <w:r w:rsidR="001402B9" w:rsidRPr="00317582">
        <w:rPr>
          <w:rFonts w:ascii="Times New Roman" w:hAnsi="Times New Roman"/>
          <w:sz w:val="28"/>
          <w:szCs w:val="28"/>
          <w:lang w:eastAsia="en-GB"/>
        </w:rPr>
        <w:t>: nu se aplică proiectului;</w:t>
      </w:r>
    </w:p>
    <w:p w:rsidR="001402B9" w:rsidRPr="00317582" w:rsidRDefault="001402B9" w:rsidP="0023683C">
      <w:pPr>
        <w:tabs>
          <w:tab w:val="left" w:pos="270"/>
          <w:tab w:val="left" w:pos="810"/>
          <w:tab w:val="left" w:pos="900"/>
          <w:tab w:val="left" w:pos="2070"/>
        </w:tabs>
        <w:autoSpaceDE w:val="0"/>
        <w:autoSpaceDN w:val="0"/>
        <w:adjustRightInd w:val="0"/>
        <w:spacing w:after="0" w:line="240" w:lineRule="auto"/>
        <w:contextualSpacing/>
        <w:jc w:val="both"/>
        <w:rPr>
          <w:rFonts w:ascii="Times New Roman" w:hAnsi="Times New Roman"/>
          <w:sz w:val="28"/>
          <w:szCs w:val="28"/>
          <w:lang w:eastAsia="en-GB"/>
        </w:rPr>
      </w:pPr>
      <w:r w:rsidRPr="00317582">
        <w:rPr>
          <w:rFonts w:ascii="Times New Roman" w:hAnsi="Times New Roman"/>
          <w:sz w:val="28"/>
          <w:szCs w:val="28"/>
          <w:lang w:eastAsia="en-GB"/>
        </w:rPr>
        <w:tab/>
        <w:t xml:space="preserve">4. </w:t>
      </w:r>
      <w:r w:rsidR="00D81FD5" w:rsidRPr="00317582">
        <w:rPr>
          <w:rFonts w:ascii="Times New Roman" w:hAnsi="Times New Roman"/>
          <w:sz w:val="28"/>
          <w:szCs w:val="28"/>
          <w:lang w:eastAsia="en-GB"/>
        </w:rPr>
        <w:t>arii naturale protejate de interes naţional, comunitar, internaţional</w:t>
      </w:r>
      <w:r w:rsidRPr="00317582">
        <w:rPr>
          <w:rFonts w:ascii="Times New Roman" w:hAnsi="Times New Roman"/>
          <w:sz w:val="28"/>
          <w:szCs w:val="28"/>
          <w:lang w:eastAsia="en-GB"/>
        </w:rPr>
        <w:t>: nu se aplică proiectului;</w:t>
      </w:r>
    </w:p>
    <w:p w:rsidR="001402B9" w:rsidRPr="00317582" w:rsidRDefault="00D81FD5" w:rsidP="0023683C">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317582">
        <w:rPr>
          <w:rFonts w:ascii="Times New Roman" w:hAnsi="Times New Roman"/>
          <w:sz w:val="28"/>
          <w:szCs w:val="28"/>
          <w:lang w:eastAsia="en-GB"/>
        </w:rPr>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1402B9" w:rsidRPr="00317582">
        <w:rPr>
          <w:rFonts w:ascii="Times New Roman" w:hAnsi="Times New Roman"/>
          <w:sz w:val="28"/>
          <w:szCs w:val="28"/>
          <w:lang w:eastAsia="en-GB"/>
        </w:rPr>
        <w:t>: nu se aplică proiectului;</w:t>
      </w:r>
    </w:p>
    <w:p w:rsidR="001402B9" w:rsidRPr="00317582" w:rsidRDefault="00D81FD5" w:rsidP="00307531">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317582">
        <w:rPr>
          <w:rFonts w:ascii="Times New Roman" w:hAnsi="Times New Roman"/>
          <w:sz w:val="28"/>
          <w:szCs w:val="28"/>
          <w:lang w:eastAsia="en-GB"/>
        </w:rPr>
        <w:t xml:space="preserve">    6. zonele în care au existat deja cazuri de nerespectare a standardelor de calitate a mediului prevăzute de legislaţia naţională şi la nivelul Uniunii Europene şi relevante pentru proiect sau în care se consideră că există astfel de cazuri</w:t>
      </w:r>
      <w:r w:rsidR="001402B9" w:rsidRPr="00317582">
        <w:rPr>
          <w:rFonts w:ascii="Times New Roman" w:hAnsi="Times New Roman"/>
          <w:sz w:val="28"/>
          <w:szCs w:val="28"/>
          <w:lang w:eastAsia="en-GB"/>
        </w:rPr>
        <w:t>: nu se aplică proiectului;</w:t>
      </w:r>
    </w:p>
    <w:p w:rsidR="001402B9" w:rsidRPr="00317582" w:rsidRDefault="00D81FD5" w:rsidP="00307531">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317582">
        <w:rPr>
          <w:rFonts w:ascii="Times New Roman" w:hAnsi="Times New Roman"/>
          <w:sz w:val="28"/>
          <w:szCs w:val="28"/>
          <w:lang w:eastAsia="en-GB"/>
        </w:rPr>
        <w:t xml:space="preserve">    7. zonele cu o densitate mare a populaţiei</w:t>
      </w:r>
      <w:r w:rsidR="001402B9" w:rsidRPr="00317582">
        <w:rPr>
          <w:rFonts w:ascii="Times New Roman" w:hAnsi="Times New Roman"/>
          <w:sz w:val="28"/>
          <w:szCs w:val="28"/>
          <w:lang w:eastAsia="en-GB"/>
        </w:rPr>
        <w:t>: nu este cazul;</w:t>
      </w:r>
    </w:p>
    <w:p w:rsidR="001402B9" w:rsidRPr="00317582" w:rsidRDefault="00D81FD5" w:rsidP="00307531">
      <w:pPr>
        <w:autoSpaceDE w:val="0"/>
        <w:autoSpaceDN w:val="0"/>
        <w:adjustRightInd w:val="0"/>
        <w:spacing w:after="0" w:line="240" w:lineRule="auto"/>
        <w:contextualSpacing/>
        <w:jc w:val="both"/>
        <w:rPr>
          <w:rFonts w:ascii="Times New Roman" w:hAnsi="Times New Roman"/>
          <w:sz w:val="28"/>
          <w:szCs w:val="28"/>
          <w:lang w:eastAsia="en-GB"/>
        </w:rPr>
      </w:pPr>
      <w:r w:rsidRPr="00317582">
        <w:rPr>
          <w:rFonts w:ascii="Times New Roman" w:hAnsi="Times New Roman"/>
          <w:sz w:val="28"/>
          <w:szCs w:val="28"/>
          <w:lang w:eastAsia="en-GB"/>
        </w:rPr>
        <w:t xml:space="preserve">    </w:t>
      </w:r>
      <w:r w:rsidR="00D520F3" w:rsidRPr="00317582">
        <w:rPr>
          <w:rFonts w:ascii="Times New Roman" w:hAnsi="Times New Roman"/>
          <w:sz w:val="28"/>
          <w:szCs w:val="28"/>
          <w:lang w:eastAsia="en-GB"/>
        </w:rPr>
        <w:t xml:space="preserve"> </w:t>
      </w:r>
      <w:r w:rsidRPr="00317582">
        <w:rPr>
          <w:rFonts w:ascii="Times New Roman" w:hAnsi="Times New Roman"/>
          <w:sz w:val="28"/>
          <w:szCs w:val="28"/>
          <w:lang w:eastAsia="en-GB"/>
        </w:rPr>
        <w:t>8. peisaje şi situri importante din punct de vedere istoric, cultural sau arheologic</w:t>
      </w:r>
      <w:r w:rsidR="001402B9" w:rsidRPr="00317582">
        <w:rPr>
          <w:rFonts w:ascii="Times New Roman" w:hAnsi="Times New Roman"/>
          <w:sz w:val="28"/>
          <w:szCs w:val="28"/>
          <w:lang w:eastAsia="en-GB"/>
        </w:rPr>
        <w:t xml:space="preserve">: </w:t>
      </w:r>
      <w:r w:rsidR="00307531" w:rsidRPr="00317582">
        <w:rPr>
          <w:rFonts w:ascii="Times New Roman" w:hAnsi="Times New Roman"/>
          <w:sz w:val="28"/>
          <w:szCs w:val="28"/>
          <w:lang w:eastAsia="en-GB"/>
        </w:rPr>
        <w:t>nu este cazul;</w:t>
      </w:r>
    </w:p>
    <w:p w:rsidR="00D81FD5" w:rsidRPr="00317582" w:rsidRDefault="00D81FD5" w:rsidP="00307531">
      <w:pPr>
        <w:autoSpaceDE w:val="0"/>
        <w:autoSpaceDN w:val="0"/>
        <w:adjustRightInd w:val="0"/>
        <w:spacing w:after="0" w:line="240" w:lineRule="auto"/>
        <w:contextualSpacing/>
        <w:rPr>
          <w:rFonts w:ascii="Times New Roman" w:hAnsi="Times New Roman"/>
          <w:sz w:val="28"/>
          <w:szCs w:val="28"/>
          <w:lang w:eastAsia="en-GB"/>
        </w:rPr>
      </w:pPr>
    </w:p>
    <w:p w:rsidR="00D81FD5" w:rsidRPr="00317582" w:rsidRDefault="00D81FD5" w:rsidP="0023683C">
      <w:pPr>
        <w:autoSpaceDE w:val="0"/>
        <w:autoSpaceDN w:val="0"/>
        <w:adjustRightInd w:val="0"/>
        <w:spacing w:after="0" w:line="240" w:lineRule="auto"/>
        <w:contextualSpacing/>
        <w:rPr>
          <w:rFonts w:ascii="Times New Roman" w:hAnsi="Times New Roman"/>
          <w:b/>
          <w:sz w:val="28"/>
          <w:szCs w:val="28"/>
          <w:lang w:eastAsia="en-GB"/>
        </w:rPr>
      </w:pPr>
      <w:r w:rsidRPr="00317582">
        <w:rPr>
          <w:rFonts w:ascii="Times New Roman" w:hAnsi="Times New Roman"/>
          <w:sz w:val="28"/>
          <w:szCs w:val="28"/>
          <w:lang w:eastAsia="en-GB"/>
        </w:rPr>
        <w:t xml:space="preserve">    </w:t>
      </w:r>
      <w:r w:rsidRPr="00317582">
        <w:rPr>
          <w:rFonts w:ascii="Times New Roman" w:hAnsi="Times New Roman"/>
          <w:b/>
          <w:sz w:val="28"/>
          <w:szCs w:val="28"/>
          <w:lang w:eastAsia="en-GB"/>
        </w:rPr>
        <w:t>3. Tipurile şi caracteristicile impactului potenţial</w:t>
      </w:r>
    </w:p>
    <w:p w:rsidR="00833CB2" w:rsidRPr="00317582" w:rsidRDefault="00D81FD5" w:rsidP="00833CB2">
      <w:pPr>
        <w:autoSpaceDE w:val="0"/>
        <w:autoSpaceDN w:val="0"/>
        <w:adjustRightInd w:val="0"/>
        <w:spacing w:after="0" w:line="240" w:lineRule="auto"/>
        <w:contextualSpacing/>
        <w:rPr>
          <w:rFonts w:ascii="Times New Roman" w:hAnsi="Times New Roman"/>
          <w:b/>
          <w:sz w:val="28"/>
          <w:szCs w:val="28"/>
          <w:lang w:eastAsia="en-GB"/>
        </w:rPr>
      </w:pPr>
      <w:r w:rsidRPr="00317582">
        <w:rPr>
          <w:rFonts w:ascii="Times New Roman" w:hAnsi="Times New Roman"/>
          <w:sz w:val="28"/>
          <w:szCs w:val="28"/>
          <w:lang w:eastAsia="en-GB"/>
        </w:rPr>
        <w:t xml:space="preserve">    </w:t>
      </w:r>
      <w:r w:rsidR="00833CB2" w:rsidRPr="00317582">
        <w:rPr>
          <w:rFonts w:ascii="Times New Roman" w:hAnsi="Times New Roman"/>
          <w:sz w:val="28"/>
          <w:szCs w:val="28"/>
          <w:lang w:eastAsia="en-GB"/>
        </w:rPr>
        <w:t xml:space="preserve">    </w:t>
      </w:r>
      <w:r w:rsidR="00833CB2" w:rsidRPr="00317582">
        <w:rPr>
          <w:rFonts w:ascii="Times New Roman" w:hAnsi="Times New Roman"/>
          <w:b/>
          <w:sz w:val="28"/>
          <w:szCs w:val="28"/>
          <w:lang w:eastAsia="en-GB"/>
        </w:rPr>
        <w:t>3. Tipurile şi caracteristicile impactului potenţial</w:t>
      </w:r>
    </w:p>
    <w:p w:rsidR="00833CB2" w:rsidRPr="00317582" w:rsidRDefault="00833CB2" w:rsidP="00833CB2">
      <w:pPr>
        <w:spacing w:line="240" w:lineRule="auto"/>
        <w:contextualSpacing/>
        <w:jc w:val="both"/>
        <w:rPr>
          <w:rFonts w:ascii="Times New Roman" w:hAnsi="Times New Roman"/>
          <w:sz w:val="28"/>
          <w:szCs w:val="28"/>
        </w:rPr>
      </w:pPr>
      <w:r w:rsidRPr="00317582">
        <w:rPr>
          <w:rFonts w:ascii="Times New Roman" w:hAnsi="Times New Roman"/>
          <w:sz w:val="28"/>
          <w:szCs w:val="28"/>
          <w:lang w:eastAsia="en-GB"/>
        </w:rPr>
        <w:t xml:space="preserve">    </w:t>
      </w:r>
      <w:r w:rsidRPr="00317582">
        <w:rPr>
          <w:rFonts w:ascii="Times New Roman" w:hAnsi="Times New Roman"/>
          <w:b/>
          <w:sz w:val="28"/>
          <w:szCs w:val="28"/>
          <w:lang w:eastAsia="en-GB"/>
        </w:rPr>
        <w:t>a) importanţa şi extinderea spaţială a impactului - de exemplu, zona geografică şi dimensiunea populaţiei care poate fi afectată:</w:t>
      </w:r>
      <w:r w:rsidRPr="00317582">
        <w:rPr>
          <w:rFonts w:ascii="Times New Roman" w:hAnsi="Times New Roman"/>
          <w:sz w:val="28"/>
          <w:szCs w:val="28"/>
        </w:rPr>
        <w:t xml:space="preserve"> nici pe perioada executării lucrărilor propuse prin proiectul de investiţii și nici pe perioada de exploatare a acestuia nu a fost identificat un posibil impact semnificativ asupra mediului; în codițiile respectării condițiilor impuse prin avizele eliberate și  a legislației în vigoare,  nu există riscul extinderii impactului în afara zonei de amplasare a lucrărilor propuse.</w:t>
      </w:r>
    </w:p>
    <w:p w:rsidR="00833CB2" w:rsidRPr="00317582" w:rsidRDefault="00833CB2" w:rsidP="00833CB2">
      <w:pPr>
        <w:autoSpaceDE w:val="0"/>
        <w:autoSpaceDN w:val="0"/>
        <w:adjustRightInd w:val="0"/>
        <w:spacing w:after="0" w:line="240" w:lineRule="auto"/>
        <w:contextualSpacing/>
        <w:jc w:val="both"/>
        <w:rPr>
          <w:rFonts w:ascii="Times New Roman" w:hAnsi="Times New Roman"/>
          <w:sz w:val="28"/>
          <w:szCs w:val="28"/>
        </w:rPr>
      </w:pPr>
      <w:r w:rsidRPr="00317582">
        <w:rPr>
          <w:rFonts w:ascii="Times New Roman" w:hAnsi="Times New Roman"/>
          <w:sz w:val="28"/>
          <w:szCs w:val="28"/>
          <w:lang w:eastAsia="en-GB"/>
        </w:rPr>
        <w:t xml:space="preserve">    </w:t>
      </w:r>
      <w:r w:rsidRPr="00317582">
        <w:rPr>
          <w:rFonts w:ascii="Times New Roman" w:hAnsi="Times New Roman"/>
          <w:b/>
          <w:sz w:val="28"/>
          <w:szCs w:val="28"/>
          <w:lang w:eastAsia="en-GB"/>
        </w:rPr>
        <w:t>b) natura impactului:</w:t>
      </w:r>
      <w:r w:rsidRPr="00317582">
        <w:rPr>
          <w:rFonts w:ascii="Times New Roman" w:hAnsi="Times New Roman"/>
          <w:sz w:val="28"/>
          <w:szCs w:val="28"/>
        </w:rPr>
        <w:t xml:space="preserve"> zgomot și eventuale pulberi rezultate în urma operațiunilor executate în cadrul lucrărilor de construire; </w:t>
      </w:r>
    </w:p>
    <w:p w:rsidR="00833CB2" w:rsidRPr="00317582" w:rsidRDefault="00833CB2" w:rsidP="00833CB2">
      <w:pPr>
        <w:autoSpaceDE w:val="0"/>
        <w:autoSpaceDN w:val="0"/>
        <w:adjustRightInd w:val="0"/>
        <w:spacing w:after="0" w:line="240" w:lineRule="auto"/>
        <w:contextualSpacing/>
        <w:jc w:val="both"/>
        <w:rPr>
          <w:rFonts w:ascii="Times New Roman" w:hAnsi="Times New Roman"/>
          <w:sz w:val="28"/>
          <w:szCs w:val="28"/>
        </w:rPr>
      </w:pPr>
      <w:r w:rsidRPr="00317582">
        <w:rPr>
          <w:rFonts w:ascii="Times New Roman" w:hAnsi="Times New Roman"/>
          <w:sz w:val="28"/>
          <w:szCs w:val="28"/>
          <w:lang w:eastAsia="en-GB"/>
        </w:rPr>
        <w:lastRenderedPageBreak/>
        <w:t xml:space="preserve">    </w:t>
      </w:r>
      <w:r w:rsidRPr="00317582">
        <w:rPr>
          <w:rFonts w:ascii="Times New Roman" w:hAnsi="Times New Roman"/>
          <w:b/>
          <w:sz w:val="28"/>
          <w:szCs w:val="28"/>
          <w:lang w:eastAsia="en-GB"/>
        </w:rPr>
        <w:t>c) natura transfrontalieră a impactului</w:t>
      </w:r>
      <w:r w:rsidRPr="00317582">
        <w:rPr>
          <w:rFonts w:ascii="Times New Roman" w:hAnsi="Times New Roman"/>
          <w:b/>
          <w:sz w:val="28"/>
          <w:szCs w:val="28"/>
        </w:rPr>
        <w:t>:</w:t>
      </w:r>
      <w:r w:rsidRPr="00317582">
        <w:rPr>
          <w:rFonts w:ascii="Times New Roman" w:hAnsi="Times New Roman"/>
          <w:sz w:val="28"/>
          <w:szCs w:val="28"/>
        </w:rPr>
        <w:t xml:space="preserve"> nu se aplică proiectului;</w:t>
      </w:r>
    </w:p>
    <w:p w:rsidR="00833CB2" w:rsidRPr="00317582" w:rsidRDefault="00833CB2" w:rsidP="00833CB2">
      <w:pPr>
        <w:autoSpaceDE w:val="0"/>
        <w:autoSpaceDN w:val="0"/>
        <w:adjustRightInd w:val="0"/>
        <w:spacing w:after="0" w:line="240" w:lineRule="auto"/>
        <w:contextualSpacing/>
        <w:jc w:val="both"/>
        <w:rPr>
          <w:rFonts w:ascii="Times New Roman" w:hAnsi="Times New Roman"/>
          <w:sz w:val="28"/>
          <w:szCs w:val="28"/>
        </w:rPr>
      </w:pPr>
      <w:r w:rsidRPr="00317582">
        <w:rPr>
          <w:rFonts w:ascii="Times New Roman" w:hAnsi="Times New Roman"/>
          <w:sz w:val="28"/>
          <w:szCs w:val="28"/>
          <w:lang w:eastAsia="en-GB"/>
        </w:rPr>
        <w:t xml:space="preserve">    </w:t>
      </w:r>
      <w:r w:rsidRPr="00317582">
        <w:rPr>
          <w:rFonts w:ascii="Times New Roman" w:hAnsi="Times New Roman"/>
          <w:b/>
          <w:sz w:val="28"/>
          <w:szCs w:val="28"/>
          <w:lang w:eastAsia="en-GB"/>
        </w:rPr>
        <w:t>d) intensitatea şi complexitatea impactului</w:t>
      </w:r>
      <w:r w:rsidRPr="00317582">
        <w:rPr>
          <w:rFonts w:ascii="Times New Roman" w:hAnsi="Times New Roman"/>
          <w:b/>
          <w:sz w:val="28"/>
          <w:szCs w:val="28"/>
        </w:rPr>
        <w:t>:</w:t>
      </w:r>
      <w:r w:rsidRPr="00317582">
        <w:rPr>
          <w:rFonts w:ascii="Times New Roman" w:hAnsi="Times New Roman"/>
          <w:sz w:val="28"/>
          <w:szCs w:val="28"/>
        </w:rPr>
        <w:t xml:space="preserve"> impact redus pe perioada efectuării unor anumite lucrări generatoare de zgomot și/sau pulberi, limitat în mare parte la zona în care se vor realiza lucrările propuse;</w:t>
      </w:r>
    </w:p>
    <w:p w:rsidR="00833CB2" w:rsidRPr="00317582" w:rsidRDefault="00833CB2" w:rsidP="00833CB2">
      <w:pPr>
        <w:spacing w:line="240" w:lineRule="auto"/>
        <w:contextualSpacing/>
        <w:jc w:val="both"/>
        <w:rPr>
          <w:rFonts w:ascii="Times New Roman" w:hAnsi="Times New Roman"/>
          <w:sz w:val="28"/>
          <w:szCs w:val="28"/>
        </w:rPr>
      </w:pPr>
      <w:r w:rsidRPr="00317582">
        <w:rPr>
          <w:rFonts w:ascii="Times New Roman" w:hAnsi="Times New Roman"/>
          <w:sz w:val="28"/>
          <w:szCs w:val="28"/>
          <w:lang w:eastAsia="en-GB"/>
        </w:rPr>
        <w:t xml:space="preserve">    </w:t>
      </w:r>
      <w:r w:rsidRPr="00317582">
        <w:rPr>
          <w:rFonts w:ascii="Times New Roman" w:hAnsi="Times New Roman"/>
          <w:b/>
          <w:sz w:val="28"/>
          <w:szCs w:val="28"/>
          <w:lang w:eastAsia="en-GB"/>
        </w:rPr>
        <w:t>e) probabilitatea impactului:</w:t>
      </w:r>
      <w:r w:rsidRPr="00317582">
        <w:rPr>
          <w:rFonts w:ascii="Times New Roman" w:hAnsi="Times New Roman"/>
          <w:b/>
          <w:sz w:val="28"/>
          <w:szCs w:val="28"/>
        </w:rPr>
        <w:t xml:space="preserve"> </w:t>
      </w:r>
      <w:r w:rsidRPr="00317582">
        <w:rPr>
          <w:rFonts w:ascii="Times New Roman" w:hAnsi="Times New Roman"/>
          <w:sz w:val="28"/>
          <w:szCs w:val="28"/>
        </w:rPr>
        <w:t>prin respectarea condițiilor impuse prin avizele obținute și prin respectarea legislației în domeniul protecției mediului în vigoare,  se reduce la minim probabilitatea apariției unui impact negativ asupra mediului.</w:t>
      </w:r>
    </w:p>
    <w:p w:rsidR="00833CB2" w:rsidRPr="00317582" w:rsidRDefault="00833CB2" w:rsidP="00833CB2">
      <w:pPr>
        <w:spacing w:after="0" w:line="240" w:lineRule="auto"/>
        <w:contextualSpacing/>
        <w:jc w:val="both"/>
        <w:rPr>
          <w:rFonts w:ascii="Times New Roman" w:hAnsi="Times New Roman"/>
          <w:sz w:val="28"/>
          <w:szCs w:val="28"/>
        </w:rPr>
      </w:pPr>
      <w:r w:rsidRPr="00317582">
        <w:rPr>
          <w:rFonts w:ascii="Times New Roman" w:hAnsi="Times New Roman"/>
          <w:sz w:val="28"/>
          <w:szCs w:val="28"/>
          <w:lang w:eastAsia="en-GB"/>
        </w:rPr>
        <w:t xml:space="preserve">    </w:t>
      </w:r>
      <w:r w:rsidRPr="00317582">
        <w:rPr>
          <w:rFonts w:ascii="Times New Roman" w:hAnsi="Times New Roman"/>
          <w:b/>
          <w:sz w:val="28"/>
          <w:szCs w:val="28"/>
          <w:lang w:eastAsia="en-GB"/>
        </w:rPr>
        <w:t>f) debutul, durata, frecvenţa şi reversibilitatea preconizate ale impactului:</w:t>
      </w:r>
      <w:r w:rsidRPr="00317582">
        <w:rPr>
          <w:rFonts w:ascii="Times New Roman" w:hAnsi="Times New Roman"/>
          <w:b/>
          <w:sz w:val="28"/>
          <w:szCs w:val="28"/>
        </w:rPr>
        <w:t xml:space="preserve"> </w:t>
      </w:r>
      <w:r w:rsidRPr="00317582">
        <w:rPr>
          <w:rFonts w:ascii="Times New Roman" w:hAnsi="Times New Roman"/>
          <w:sz w:val="28"/>
          <w:szCs w:val="28"/>
        </w:rPr>
        <w:t xml:space="preserve">impactul se va declanșa odata cu începerea lucrărilor de construire iar intensitatea sa va fi variabilă în funcție de operațiunile executate: </w:t>
      </w:r>
    </w:p>
    <w:p w:rsidR="00833CB2" w:rsidRPr="00317582" w:rsidRDefault="00833CB2" w:rsidP="00833CB2">
      <w:pPr>
        <w:numPr>
          <w:ilvl w:val="0"/>
          <w:numId w:val="4"/>
        </w:numPr>
        <w:spacing w:after="0" w:line="240" w:lineRule="auto"/>
        <w:ind w:left="0" w:firstLine="567"/>
        <w:contextualSpacing/>
        <w:jc w:val="both"/>
        <w:rPr>
          <w:rFonts w:ascii="Times New Roman" w:hAnsi="Times New Roman"/>
          <w:sz w:val="28"/>
          <w:szCs w:val="28"/>
          <w:lang w:val="ro-RO" w:eastAsia="en-GB"/>
        </w:rPr>
      </w:pPr>
      <w:r w:rsidRPr="00317582">
        <w:rPr>
          <w:rFonts w:ascii="Times New Roman" w:hAnsi="Times New Roman"/>
          <w:sz w:val="28"/>
          <w:szCs w:val="28"/>
        </w:rPr>
        <w:t xml:space="preserve">Durata de execuție a obiectivului de investiție: </w:t>
      </w:r>
      <w:r w:rsidRPr="00317582">
        <w:rPr>
          <w:rFonts w:ascii="Times New Roman" w:hAnsi="Times New Roman"/>
          <w:sz w:val="28"/>
          <w:szCs w:val="28"/>
          <w:lang w:val="ro-RO" w:eastAsia="en-GB"/>
        </w:rPr>
        <w:t>12 luni</w:t>
      </w:r>
      <w:r w:rsidRPr="00317582">
        <w:rPr>
          <w:rFonts w:ascii="Times New Roman" w:hAnsi="Times New Roman"/>
          <w:sz w:val="28"/>
          <w:szCs w:val="28"/>
        </w:rPr>
        <w:t>. În perioada de execuție, în cazul apariției unor eventuale poluări accidentale ce pot avea un potențial nivel scăzut, impactul negativ se va manifesta pe o perioada scurtă de timp, antreprenorul/constructorul având obligația de a interveni imediat pentru a înlătura sursa de poluare și preveni extinderea acesteia.</w:t>
      </w:r>
    </w:p>
    <w:p w:rsidR="00833CB2" w:rsidRPr="00317582" w:rsidRDefault="00833CB2" w:rsidP="00833CB2">
      <w:pPr>
        <w:spacing w:after="0" w:line="240" w:lineRule="auto"/>
        <w:ind w:left="567"/>
        <w:contextualSpacing/>
        <w:jc w:val="both"/>
        <w:rPr>
          <w:rFonts w:ascii="Times New Roman" w:hAnsi="Times New Roman"/>
          <w:sz w:val="28"/>
          <w:szCs w:val="28"/>
          <w:lang w:val="ro-RO" w:eastAsia="en-GB"/>
        </w:rPr>
      </w:pPr>
      <w:r w:rsidRPr="00317582">
        <w:rPr>
          <w:rFonts w:ascii="Times New Roman" w:hAnsi="Times New Roman"/>
          <w:sz w:val="28"/>
          <w:szCs w:val="28"/>
        </w:rPr>
        <w:t xml:space="preserve"> </w:t>
      </w:r>
    </w:p>
    <w:p w:rsidR="00833CB2" w:rsidRPr="00317582" w:rsidRDefault="00833CB2" w:rsidP="00833CB2">
      <w:pPr>
        <w:tabs>
          <w:tab w:val="left" w:pos="180"/>
        </w:tabs>
        <w:spacing w:line="240" w:lineRule="auto"/>
        <w:contextualSpacing/>
        <w:jc w:val="both"/>
        <w:rPr>
          <w:rFonts w:ascii="Times New Roman" w:hAnsi="Times New Roman"/>
          <w:sz w:val="28"/>
          <w:szCs w:val="28"/>
        </w:rPr>
      </w:pPr>
      <w:r w:rsidRPr="00317582">
        <w:rPr>
          <w:rFonts w:ascii="Times New Roman" w:hAnsi="Times New Roman"/>
          <w:sz w:val="28"/>
          <w:szCs w:val="28"/>
          <w:lang w:eastAsia="en-GB"/>
        </w:rPr>
        <w:t xml:space="preserve">    </w:t>
      </w:r>
      <w:r w:rsidRPr="00317582">
        <w:rPr>
          <w:rFonts w:ascii="Times New Roman" w:hAnsi="Times New Roman"/>
          <w:b/>
          <w:sz w:val="28"/>
          <w:szCs w:val="28"/>
          <w:lang w:eastAsia="en-GB"/>
        </w:rPr>
        <w:t>g) cumularea impactului cu impactul altor proiecte existente şi/sau aprobate:</w:t>
      </w:r>
      <w:r w:rsidRPr="00317582">
        <w:rPr>
          <w:rFonts w:ascii="Times New Roman" w:hAnsi="Times New Roman"/>
          <w:sz w:val="28"/>
          <w:szCs w:val="28"/>
        </w:rPr>
        <w:t xml:space="preserve"> nu este cazul.</w:t>
      </w:r>
    </w:p>
    <w:p w:rsidR="00833CB2" w:rsidRPr="00317582" w:rsidRDefault="00833CB2" w:rsidP="00833CB2">
      <w:pPr>
        <w:tabs>
          <w:tab w:val="left" w:pos="180"/>
        </w:tabs>
        <w:spacing w:line="240" w:lineRule="auto"/>
        <w:contextualSpacing/>
        <w:jc w:val="both"/>
        <w:rPr>
          <w:rFonts w:ascii="Times New Roman" w:hAnsi="Times New Roman"/>
          <w:sz w:val="28"/>
          <w:szCs w:val="28"/>
          <w:lang w:eastAsia="en-GB"/>
        </w:rPr>
      </w:pPr>
    </w:p>
    <w:p w:rsidR="00833CB2" w:rsidRPr="00317582" w:rsidRDefault="00833CB2" w:rsidP="00833CB2">
      <w:pPr>
        <w:autoSpaceDE w:val="0"/>
        <w:autoSpaceDN w:val="0"/>
        <w:adjustRightInd w:val="0"/>
        <w:spacing w:after="0" w:line="240" w:lineRule="auto"/>
        <w:contextualSpacing/>
        <w:jc w:val="both"/>
        <w:rPr>
          <w:rFonts w:ascii="Times New Roman" w:hAnsi="Times New Roman"/>
          <w:sz w:val="28"/>
          <w:szCs w:val="28"/>
        </w:rPr>
      </w:pPr>
      <w:r w:rsidRPr="00317582">
        <w:rPr>
          <w:rFonts w:ascii="Times New Roman" w:hAnsi="Times New Roman"/>
          <w:b/>
          <w:sz w:val="28"/>
          <w:szCs w:val="28"/>
          <w:lang w:eastAsia="en-GB"/>
        </w:rPr>
        <w:t xml:space="preserve">    h) posibilitatea de reducere efectivă a impactului:</w:t>
      </w:r>
      <w:r w:rsidRPr="00317582">
        <w:rPr>
          <w:rFonts w:ascii="Times New Roman" w:hAnsi="Times New Roman"/>
          <w:sz w:val="28"/>
          <w:szCs w:val="28"/>
        </w:rPr>
        <w:t xml:space="preserve"> se vor respecta măsurile propuse prin proiect, condițiile stabilite prin prezenta decizie a etapei de încadrare, precum și condițiile stabilite prin avizele/acordurile solicitate prin CU.</w:t>
      </w:r>
    </w:p>
    <w:p w:rsidR="00833CB2" w:rsidRPr="00317582" w:rsidRDefault="00833CB2" w:rsidP="00833CB2">
      <w:pPr>
        <w:spacing w:line="240" w:lineRule="auto"/>
        <w:contextualSpacing/>
        <w:jc w:val="both"/>
        <w:rPr>
          <w:rFonts w:ascii="Times New Roman" w:hAnsi="Times New Roman"/>
          <w:sz w:val="28"/>
          <w:szCs w:val="28"/>
          <w:lang w:eastAsia="en-GB"/>
        </w:rPr>
      </w:pPr>
    </w:p>
    <w:p w:rsidR="0061728A" w:rsidRPr="00317582" w:rsidRDefault="00294585" w:rsidP="00833CB2">
      <w:pPr>
        <w:spacing w:line="240" w:lineRule="auto"/>
        <w:contextualSpacing/>
        <w:jc w:val="both"/>
        <w:rPr>
          <w:rFonts w:ascii="Times New Roman" w:hAnsi="Times New Roman"/>
          <w:sz w:val="28"/>
          <w:szCs w:val="28"/>
        </w:rPr>
      </w:pPr>
      <w:r w:rsidRPr="00317582">
        <w:rPr>
          <w:rFonts w:ascii="Times New Roman" w:hAnsi="Times New Roman"/>
          <w:sz w:val="28"/>
          <w:szCs w:val="28"/>
          <w:lang w:eastAsia="en-GB"/>
        </w:rPr>
        <w:t xml:space="preserve">    </w:t>
      </w:r>
      <w:r w:rsidRPr="00317582">
        <w:rPr>
          <w:rFonts w:ascii="Times New Roman" w:hAnsi="Times New Roman"/>
          <w:b/>
          <w:sz w:val="28"/>
          <w:szCs w:val="28"/>
          <w:lang w:eastAsia="en-GB"/>
        </w:rPr>
        <w:t>II. Motivele pe baza cărora s-a stabilit necesitatea neefectuării evaluării adecvate sunt următoarele:</w:t>
      </w:r>
      <w:r w:rsidRPr="00317582">
        <w:rPr>
          <w:rFonts w:ascii="Times New Roman" w:hAnsi="Times New Roman"/>
          <w:sz w:val="28"/>
          <w:szCs w:val="28"/>
          <w:lang w:eastAsia="en-GB"/>
        </w:rPr>
        <w:t xml:space="preserve"> </w:t>
      </w:r>
      <w:r w:rsidR="0061728A" w:rsidRPr="00317582">
        <w:rPr>
          <w:rFonts w:ascii="Times New Roman" w:hAnsi="Times New Roman"/>
          <w:sz w:val="28"/>
          <w:szCs w:val="28"/>
        </w:rPr>
        <w:t>proiectul propus nu intră sub incidenţa art. 28 din Ordonanţa de urgenţă a Guvernului nr. 57/2007 privind regimul ariilor naturale protejate, conservarea habitatelor naturale, a florei şi faunei sălbatice, aprobată cu modificări şi completări prin Legea nr. 49/2011, cu modifică</w:t>
      </w:r>
      <w:r w:rsidR="00521204" w:rsidRPr="00317582">
        <w:rPr>
          <w:rFonts w:ascii="Times New Roman" w:hAnsi="Times New Roman"/>
          <w:sz w:val="28"/>
          <w:szCs w:val="28"/>
        </w:rPr>
        <w:t>rile şi completările ulterioare.</w:t>
      </w:r>
    </w:p>
    <w:p w:rsidR="00294585" w:rsidRPr="00317582" w:rsidRDefault="00294585" w:rsidP="006F77B3">
      <w:pPr>
        <w:autoSpaceDE w:val="0"/>
        <w:autoSpaceDN w:val="0"/>
        <w:adjustRightInd w:val="0"/>
        <w:spacing w:after="0" w:line="240" w:lineRule="auto"/>
        <w:contextualSpacing/>
        <w:jc w:val="both"/>
        <w:rPr>
          <w:rFonts w:ascii="Times New Roman" w:hAnsi="Times New Roman"/>
          <w:sz w:val="28"/>
          <w:szCs w:val="28"/>
          <w:lang w:eastAsia="en-GB"/>
        </w:rPr>
      </w:pPr>
    </w:p>
    <w:p w:rsidR="00B41659" w:rsidRPr="00317582" w:rsidRDefault="00B41659" w:rsidP="006F77B3">
      <w:pPr>
        <w:autoSpaceDE w:val="0"/>
        <w:autoSpaceDN w:val="0"/>
        <w:adjustRightInd w:val="0"/>
        <w:spacing w:after="0" w:line="240" w:lineRule="auto"/>
        <w:contextualSpacing/>
        <w:jc w:val="both"/>
        <w:rPr>
          <w:rFonts w:ascii="Times New Roman" w:hAnsi="Times New Roman"/>
          <w:sz w:val="28"/>
          <w:szCs w:val="28"/>
          <w:lang w:eastAsia="en-GB"/>
        </w:rPr>
      </w:pPr>
    </w:p>
    <w:p w:rsidR="0061728A" w:rsidRPr="00317582" w:rsidRDefault="00294585" w:rsidP="006F77B3">
      <w:pPr>
        <w:autoSpaceDE w:val="0"/>
        <w:autoSpaceDN w:val="0"/>
        <w:adjustRightInd w:val="0"/>
        <w:spacing w:after="0" w:line="240" w:lineRule="auto"/>
        <w:contextualSpacing/>
        <w:jc w:val="both"/>
        <w:rPr>
          <w:rFonts w:ascii="Times New Roman" w:hAnsi="Times New Roman"/>
          <w:b/>
          <w:sz w:val="28"/>
          <w:szCs w:val="28"/>
        </w:rPr>
      </w:pPr>
      <w:r w:rsidRPr="00317582">
        <w:rPr>
          <w:rFonts w:ascii="Times New Roman" w:hAnsi="Times New Roman"/>
          <w:sz w:val="28"/>
          <w:szCs w:val="28"/>
          <w:lang w:eastAsia="en-GB"/>
        </w:rPr>
        <w:t xml:space="preserve">  </w:t>
      </w:r>
      <w:r w:rsidRPr="00317582">
        <w:rPr>
          <w:rFonts w:ascii="Times New Roman" w:hAnsi="Times New Roman"/>
          <w:b/>
          <w:sz w:val="28"/>
          <w:szCs w:val="28"/>
          <w:lang w:eastAsia="en-GB"/>
        </w:rPr>
        <w:t xml:space="preserve">  III. Motivele pe baza cărora s-a stabilit necesitatea neefectuării evaluării impactului asupra corpurilor de apă:</w:t>
      </w:r>
      <w:r w:rsidR="0061728A" w:rsidRPr="00317582">
        <w:rPr>
          <w:rFonts w:ascii="Times New Roman" w:hAnsi="Times New Roman"/>
          <w:b/>
          <w:sz w:val="28"/>
          <w:szCs w:val="28"/>
        </w:rPr>
        <w:t xml:space="preserve"> </w:t>
      </w:r>
    </w:p>
    <w:p w:rsidR="001925D8" w:rsidRPr="00317582" w:rsidRDefault="0061728A" w:rsidP="006A3DF6">
      <w:pPr>
        <w:autoSpaceDE w:val="0"/>
        <w:autoSpaceDN w:val="0"/>
        <w:adjustRightInd w:val="0"/>
        <w:spacing w:after="0" w:line="240" w:lineRule="auto"/>
        <w:contextualSpacing/>
        <w:jc w:val="both"/>
        <w:rPr>
          <w:rFonts w:ascii="Times New Roman" w:hAnsi="Times New Roman"/>
          <w:sz w:val="28"/>
          <w:szCs w:val="28"/>
          <w:lang w:eastAsia="en-GB"/>
        </w:rPr>
      </w:pPr>
      <w:r w:rsidRPr="00317582">
        <w:rPr>
          <w:rFonts w:ascii="Times New Roman" w:hAnsi="Times New Roman"/>
          <w:sz w:val="28"/>
          <w:szCs w:val="28"/>
        </w:rPr>
        <w:t>-</w:t>
      </w:r>
      <w:r w:rsidR="00833CB2" w:rsidRPr="00317582">
        <w:rPr>
          <w:rFonts w:ascii="Times New Roman" w:hAnsi="Times New Roman"/>
          <w:sz w:val="28"/>
          <w:szCs w:val="28"/>
        </w:rPr>
        <w:t xml:space="preserve">conform p.d.v. SGA Neamț, înregistrat la APM Neamț la nr. 4562/13.05.2019, </w:t>
      </w:r>
      <w:r w:rsidR="000D0EF7" w:rsidRPr="00317582">
        <w:rPr>
          <w:rFonts w:ascii="Times New Roman" w:hAnsi="Times New Roman"/>
          <w:sz w:val="28"/>
          <w:szCs w:val="28"/>
        </w:rPr>
        <w:t xml:space="preserve"> având în vedere că alimentarea cu apă a obiectivului se va face din rețeaua publică existentă în zonă și apele uzate se vor descărca în rețeaua publicî de canalizare, ,,</w:t>
      </w:r>
      <w:r w:rsidR="00833CB2" w:rsidRPr="00317582">
        <w:rPr>
          <w:rFonts w:ascii="Times New Roman" w:hAnsi="Times New Roman"/>
          <w:i/>
          <w:sz w:val="28"/>
          <w:szCs w:val="28"/>
        </w:rPr>
        <w:t>emiterea unui act de reglementare din punct de vedere al gospodăririi apelor nu este necesară</w:t>
      </w:r>
      <w:r w:rsidR="000D0EF7" w:rsidRPr="00317582">
        <w:rPr>
          <w:rFonts w:ascii="Times New Roman" w:hAnsi="Times New Roman"/>
          <w:sz w:val="28"/>
          <w:szCs w:val="28"/>
        </w:rPr>
        <w:t>,,</w:t>
      </w:r>
      <w:r w:rsidR="00833CB2" w:rsidRPr="00317582">
        <w:rPr>
          <w:rFonts w:ascii="Times New Roman" w:hAnsi="Times New Roman"/>
          <w:sz w:val="28"/>
          <w:szCs w:val="28"/>
        </w:rPr>
        <w:t>.</w:t>
      </w:r>
    </w:p>
    <w:p w:rsidR="004144BD" w:rsidRPr="00317582" w:rsidRDefault="00294585" w:rsidP="0023683C">
      <w:pPr>
        <w:tabs>
          <w:tab w:val="left" w:pos="9639"/>
        </w:tabs>
        <w:autoSpaceDE w:val="0"/>
        <w:autoSpaceDN w:val="0"/>
        <w:adjustRightInd w:val="0"/>
        <w:spacing w:after="0" w:line="240" w:lineRule="auto"/>
        <w:ind w:hanging="301"/>
        <w:contextualSpacing/>
        <w:jc w:val="both"/>
        <w:outlineLvl w:val="0"/>
        <w:rPr>
          <w:rFonts w:ascii="Times New Roman" w:hAnsi="Times New Roman"/>
          <w:sz w:val="28"/>
          <w:szCs w:val="28"/>
          <w:lang w:eastAsia="en-GB"/>
        </w:rPr>
      </w:pPr>
      <w:r w:rsidRPr="00317582">
        <w:rPr>
          <w:rFonts w:ascii="Times New Roman" w:hAnsi="Times New Roman"/>
          <w:sz w:val="28"/>
          <w:szCs w:val="28"/>
          <w:lang w:eastAsia="en-GB"/>
        </w:rPr>
        <w:t xml:space="preserve">    </w:t>
      </w:r>
    </w:p>
    <w:p w:rsidR="0061728A" w:rsidRPr="00317582" w:rsidRDefault="004144BD" w:rsidP="0023683C">
      <w:pPr>
        <w:tabs>
          <w:tab w:val="left" w:pos="9639"/>
        </w:tabs>
        <w:autoSpaceDE w:val="0"/>
        <w:autoSpaceDN w:val="0"/>
        <w:adjustRightInd w:val="0"/>
        <w:spacing w:after="0" w:line="240" w:lineRule="auto"/>
        <w:ind w:hanging="301"/>
        <w:contextualSpacing/>
        <w:jc w:val="both"/>
        <w:outlineLvl w:val="0"/>
        <w:rPr>
          <w:rFonts w:ascii="Times New Roman" w:hAnsi="Times New Roman"/>
          <w:b/>
          <w:sz w:val="28"/>
          <w:szCs w:val="28"/>
        </w:rPr>
      </w:pPr>
      <w:r w:rsidRPr="00317582">
        <w:rPr>
          <w:rFonts w:ascii="Times New Roman" w:hAnsi="Times New Roman"/>
          <w:b/>
          <w:sz w:val="28"/>
          <w:szCs w:val="28"/>
        </w:rPr>
        <w:t xml:space="preserve">   </w:t>
      </w:r>
      <w:r w:rsidR="0061728A" w:rsidRPr="00317582">
        <w:rPr>
          <w:rFonts w:ascii="Times New Roman" w:hAnsi="Times New Roman"/>
          <w:b/>
          <w:sz w:val="28"/>
          <w:szCs w:val="28"/>
        </w:rPr>
        <w:t>Condițiile de realizare a proiectului:  </w:t>
      </w:r>
    </w:p>
    <w:p w:rsidR="0061728A" w:rsidRPr="00317582" w:rsidRDefault="0061728A" w:rsidP="00256B8C">
      <w:pPr>
        <w:pStyle w:val="ListParagraph"/>
        <w:tabs>
          <w:tab w:val="left" w:pos="284"/>
          <w:tab w:val="left" w:pos="9639"/>
        </w:tabs>
        <w:ind w:left="0"/>
        <w:contextualSpacing/>
        <w:jc w:val="both"/>
        <w:rPr>
          <w:rFonts w:ascii="Times New Roman" w:hAnsi="Times New Roman"/>
          <w:sz w:val="28"/>
          <w:szCs w:val="28"/>
        </w:rPr>
      </w:pPr>
      <w:r w:rsidRPr="00317582">
        <w:rPr>
          <w:rFonts w:ascii="Times New Roman" w:hAnsi="Times New Roman"/>
          <w:sz w:val="28"/>
          <w:szCs w:val="28"/>
        </w:rPr>
        <w:t xml:space="preserve">a) Obţinerea tuturor avizelor şi acordurilor înscrise în Certificatul de urbanism </w:t>
      </w:r>
      <w:r w:rsidR="000D0EF7" w:rsidRPr="00317582">
        <w:rPr>
          <w:rFonts w:ascii="Times New Roman" w:hAnsi="Times New Roman"/>
          <w:sz w:val="28"/>
          <w:szCs w:val="28"/>
        </w:rPr>
        <w:t>75/18.03.2019  eliberat de Primăria Târgu Neamț</w:t>
      </w:r>
      <w:r w:rsidRPr="00317582">
        <w:rPr>
          <w:rFonts w:ascii="Times New Roman" w:hAnsi="Times New Roman"/>
          <w:sz w:val="28"/>
          <w:szCs w:val="28"/>
        </w:rPr>
        <w:t>, respectarea tuturor prevederilor şi cerinţelor specificate de acestea, prec</w:t>
      </w:r>
      <w:r w:rsidR="00521204" w:rsidRPr="00317582">
        <w:rPr>
          <w:rFonts w:ascii="Times New Roman" w:hAnsi="Times New Roman"/>
          <w:sz w:val="28"/>
          <w:szCs w:val="28"/>
        </w:rPr>
        <w:t xml:space="preserve">um și a </w:t>
      </w:r>
      <w:r w:rsidR="00256B8C" w:rsidRPr="00317582">
        <w:rPr>
          <w:rFonts w:ascii="Times New Roman" w:hAnsi="Times New Roman"/>
          <w:sz w:val="28"/>
          <w:szCs w:val="28"/>
        </w:rPr>
        <w:t>legislației</w:t>
      </w:r>
      <w:r w:rsidR="00521204" w:rsidRPr="00317582">
        <w:rPr>
          <w:rFonts w:ascii="Times New Roman" w:hAnsi="Times New Roman"/>
          <w:sz w:val="28"/>
          <w:szCs w:val="28"/>
        </w:rPr>
        <w:t xml:space="preserve"> în domeniu.</w:t>
      </w:r>
      <w:r w:rsidRPr="00317582">
        <w:rPr>
          <w:rFonts w:ascii="Times New Roman" w:hAnsi="Times New Roman"/>
          <w:sz w:val="28"/>
          <w:szCs w:val="28"/>
        </w:rPr>
        <w:t xml:space="preserve">       </w:t>
      </w:r>
    </w:p>
    <w:p w:rsidR="0061728A" w:rsidRPr="00317582" w:rsidRDefault="0061728A" w:rsidP="00256B8C">
      <w:pPr>
        <w:tabs>
          <w:tab w:val="left" w:pos="1134"/>
          <w:tab w:val="left" w:pos="9639"/>
        </w:tabs>
        <w:autoSpaceDE w:val="0"/>
        <w:autoSpaceDN w:val="0"/>
        <w:adjustRightInd w:val="0"/>
        <w:spacing w:after="0" w:line="240" w:lineRule="auto"/>
        <w:contextualSpacing/>
        <w:jc w:val="both"/>
        <w:rPr>
          <w:rFonts w:ascii="Times New Roman" w:hAnsi="Times New Roman"/>
          <w:sz w:val="28"/>
          <w:szCs w:val="28"/>
        </w:rPr>
      </w:pPr>
      <w:r w:rsidRPr="00317582">
        <w:rPr>
          <w:rFonts w:ascii="Times New Roman" w:hAnsi="Times New Roman"/>
          <w:sz w:val="28"/>
          <w:szCs w:val="28"/>
        </w:rPr>
        <w:t xml:space="preserve"> b) Respectarea  documentaţiei tehnice depuse, a condiţiilor şi prevederilor proiectului de execuţie.</w:t>
      </w:r>
    </w:p>
    <w:p w:rsidR="000D0EF7" w:rsidRPr="00317582" w:rsidRDefault="000D0EF7" w:rsidP="000D0EF7">
      <w:pPr>
        <w:tabs>
          <w:tab w:val="left" w:pos="9639"/>
        </w:tabs>
        <w:autoSpaceDE w:val="0"/>
        <w:autoSpaceDN w:val="0"/>
        <w:adjustRightInd w:val="0"/>
        <w:spacing w:after="0" w:line="240" w:lineRule="auto"/>
        <w:contextualSpacing/>
        <w:jc w:val="both"/>
        <w:rPr>
          <w:rFonts w:ascii="Times New Roman" w:hAnsi="Times New Roman"/>
          <w:sz w:val="28"/>
          <w:szCs w:val="28"/>
        </w:rPr>
      </w:pPr>
      <w:r w:rsidRPr="00317582">
        <w:rPr>
          <w:rFonts w:ascii="Times New Roman" w:hAnsi="Times New Roman"/>
          <w:sz w:val="28"/>
          <w:szCs w:val="28"/>
        </w:rPr>
        <w:t xml:space="preserve">d) Condiţii aferente lucrărilor de construire şi specifice organizării de şantier:  </w:t>
      </w:r>
    </w:p>
    <w:p w:rsidR="000D0EF7" w:rsidRPr="00317582" w:rsidRDefault="000D0EF7" w:rsidP="000D0EF7">
      <w:pPr>
        <w:pStyle w:val="ListParagraph"/>
        <w:numPr>
          <w:ilvl w:val="0"/>
          <w:numId w:val="1"/>
        </w:numPr>
        <w:tabs>
          <w:tab w:val="left" w:pos="0"/>
          <w:tab w:val="left" w:pos="284"/>
        </w:tabs>
        <w:spacing w:after="200"/>
        <w:ind w:left="0" w:firstLine="0"/>
        <w:contextualSpacing/>
        <w:jc w:val="both"/>
        <w:rPr>
          <w:rFonts w:ascii="Times New Roman" w:hAnsi="Times New Roman"/>
          <w:sz w:val="28"/>
          <w:szCs w:val="28"/>
        </w:rPr>
      </w:pPr>
      <w:r w:rsidRPr="00317582">
        <w:rPr>
          <w:rFonts w:ascii="Times New Roman" w:hAnsi="Times New Roman"/>
          <w:sz w:val="28"/>
          <w:szCs w:val="28"/>
        </w:rPr>
        <w:t xml:space="preserve">Protecţia calităţii aerului: utilajele utilizate pentru lucrările de construcţii vor avea verificările periodice efectuate „la zi”; se interzice exploatarea sau punerea lor în </w:t>
      </w:r>
      <w:r w:rsidRPr="00317582">
        <w:rPr>
          <w:rFonts w:ascii="Times New Roman" w:hAnsi="Times New Roman"/>
          <w:sz w:val="28"/>
          <w:szCs w:val="28"/>
        </w:rPr>
        <w:lastRenderedPageBreak/>
        <w:t>exploatare dacă sunt evidente abateri de la funcţionarea normală, din punct de vedere al noxelor din gazele de eşapament;</w:t>
      </w:r>
    </w:p>
    <w:p w:rsidR="000D0EF7" w:rsidRPr="00317582" w:rsidRDefault="000D0EF7" w:rsidP="000D0EF7">
      <w:pPr>
        <w:pStyle w:val="ListParagraph"/>
        <w:tabs>
          <w:tab w:val="left" w:pos="0"/>
        </w:tabs>
        <w:ind w:left="0"/>
        <w:contextualSpacing/>
        <w:jc w:val="both"/>
        <w:rPr>
          <w:rFonts w:ascii="Times New Roman" w:hAnsi="Times New Roman"/>
          <w:sz w:val="28"/>
          <w:szCs w:val="28"/>
        </w:rPr>
      </w:pPr>
      <w:r w:rsidRPr="00317582">
        <w:rPr>
          <w:rFonts w:ascii="Times New Roman" w:hAnsi="Times New Roman"/>
          <w:sz w:val="28"/>
          <w:szCs w:val="28"/>
        </w:rPr>
        <w:t xml:space="preserve">-Este interzis focul deschis pe șantier, în aer liber.  </w:t>
      </w:r>
    </w:p>
    <w:p w:rsidR="000D0EF7" w:rsidRPr="00317582" w:rsidRDefault="000D0EF7" w:rsidP="000D0EF7">
      <w:pPr>
        <w:pStyle w:val="ListParagraph"/>
        <w:tabs>
          <w:tab w:val="left" w:pos="0"/>
        </w:tabs>
        <w:ind w:left="0"/>
        <w:contextualSpacing/>
        <w:jc w:val="both"/>
        <w:rPr>
          <w:rFonts w:ascii="Times New Roman" w:hAnsi="Times New Roman"/>
          <w:sz w:val="28"/>
          <w:szCs w:val="28"/>
        </w:rPr>
      </w:pPr>
      <w:r w:rsidRPr="00317582">
        <w:rPr>
          <w:rFonts w:ascii="Times New Roman" w:hAnsi="Times New Roman"/>
          <w:sz w:val="28"/>
          <w:szCs w:val="28"/>
        </w:rPr>
        <w:t>-În cazul deşeurilor provenite din lucrări de construcţii prin a căror manipulare se degajă praf, operatorul economic care efectuează transportul trebuie să ia toate măsurile necesare pentru acoperire și umectare, astfel încât să fie evitată împrăștierea de pulberi în atmosferă.</w:t>
      </w:r>
    </w:p>
    <w:p w:rsidR="000D0EF7" w:rsidRPr="00317582" w:rsidRDefault="000D0EF7" w:rsidP="000D0EF7">
      <w:pPr>
        <w:pStyle w:val="NoSpacing"/>
        <w:jc w:val="both"/>
        <w:rPr>
          <w:rFonts w:ascii="Times New Roman" w:hAnsi="Times New Roman"/>
          <w:sz w:val="28"/>
          <w:szCs w:val="28"/>
        </w:rPr>
      </w:pPr>
      <w:r w:rsidRPr="00317582">
        <w:rPr>
          <w:rFonts w:ascii="Times New Roman" w:hAnsi="Times New Roman"/>
          <w:sz w:val="28"/>
          <w:szCs w:val="28"/>
        </w:rPr>
        <w:t>-La toate activitățile generatoare de praf se umezesc suprafeţele de lucru, în special în perioadele cu temperaturi ridicate și umiditate redusă. Activitățile care generează mult praf vor fi sistate în perioadele cu vânt puternic.</w:t>
      </w:r>
    </w:p>
    <w:p w:rsidR="000D0EF7" w:rsidRPr="00317582" w:rsidRDefault="000D0EF7" w:rsidP="000D0EF7">
      <w:pPr>
        <w:pStyle w:val="NoSpacing"/>
        <w:jc w:val="both"/>
        <w:rPr>
          <w:rFonts w:ascii="Times New Roman" w:hAnsi="Times New Roman"/>
          <w:sz w:val="28"/>
          <w:szCs w:val="28"/>
        </w:rPr>
      </w:pPr>
      <w:r w:rsidRPr="00317582">
        <w:rPr>
          <w:rFonts w:ascii="Times New Roman" w:hAnsi="Times New Roman"/>
          <w:sz w:val="28"/>
          <w:szCs w:val="28"/>
        </w:rPr>
        <w:t>- Se vor ridica  bariere eficiente (bariere de protecţie cu plasă densă, care izolează particulele de praf generate) în jurul activităţilor generatoare de praf sau împrejurul şantierului, cu o înălțime corespunzătoare.</w:t>
      </w:r>
    </w:p>
    <w:p w:rsidR="000D0EF7" w:rsidRPr="00317582" w:rsidRDefault="000D0EF7" w:rsidP="000D0EF7">
      <w:pPr>
        <w:pStyle w:val="NoSpacing"/>
        <w:numPr>
          <w:ilvl w:val="0"/>
          <w:numId w:val="27"/>
        </w:numPr>
        <w:ind w:left="360"/>
        <w:jc w:val="both"/>
        <w:rPr>
          <w:rFonts w:ascii="Times New Roman" w:hAnsi="Times New Roman"/>
          <w:sz w:val="28"/>
          <w:szCs w:val="28"/>
        </w:rPr>
      </w:pPr>
      <w:r w:rsidRPr="00317582">
        <w:rPr>
          <w:rFonts w:ascii="Times New Roman" w:hAnsi="Times New Roman"/>
          <w:sz w:val="28"/>
          <w:szCs w:val="28"/>
        </w:rPr>
        <w:t>Protecţia calităţii solului/apelor subterane şi Gospodărirea deşeurilor:</w:t>
      </w:r>
    </w:p>
    <w:p w:rsidR="000D0EF7" w:rsidRPr="00317582" w:rsidRDefault="000D0EF7" w:rsidP="000D0EF7">
      <w:pPr>
        <w:pStyle w:val="NoSpacing"/>
        <w:jc w:val="both"/>
        <w:rPr>
          <w:rFonts w:ascii="Times New Roman" w:hAnsi="Times New Roman"/>
          <w:sz w:val="28"/>
          <w:szCs w:val="28"/>
        </w:rPr>
      </w:pPr>
      <w:r w:rsidRPr="00317582">
        <w:rPr>
          <w:rFonts w:ascii="Times New Roman" w:hAnsi="Times New Roman"/>
          <w:spacing w:val="1"/>
          <w:sz w:val="28"/>
          <w:szCs w:val="28"/>
        </w:rPr>
        <w:t xml:space="preserve">- În timpul lucrărilor se va asigura  curăţenia în zona de şantier. Circulația  maşinilor cu </w:t>
      </w:r>
      <w:r w:rsidRPr="00317582">
        <w:rPr>
          <w:rFonts w:ascii="Times New Roman" w:hAnsi="Times New Roman"/>
          <w:spacing w:val="2"/>
          <w:sz w:val="28"/>
          <w:szCs w:val="28"/>
        </w:rPr>
        <w:t xml:space="preserve">materiale şi cu deşeuri rezultate din activitatea şantierului se va face în condiţii de curăţenie a acestora pentru a nu afecta starea drumurilor publice. Autocamioanele </w:t>
      </w:r>
      <w:r w:rsidRPr="00317582">
        <w:rPr>
          <w:rFonts w:ascii="Times New Roman" w:hAnsi="Times New Roman"/>
          <w:spacing w:val="4"/>
          <w:sz w:val="28"/>
          <w:szCs w:val="28"/>
        </w:rPr>
        <w:t xml:space="preserve">ce vor transporta deşeuri din şantier vor avea platforma de transport acoperită cu o prelată de </w:t>
      </w:r>
      <w:r w:rsidRPr="00317582">
        <w:rPr>
          <w:rFonts w:ascii="Times New Roman" w:hAnsi="Times New Roman"/>
          <w:spacing w:val="-1"/>
          <w:sz w:val="28"/>
          <w:szCs w:val="28"/>
        </w:rPr>
        <w:t>protecţie.</w:t>
      </w:r>
      <w:r w:rsidRPr="00317582">
        <w:rPr>
          <w:rFonts w:ascii="Times New Roman" w:hAnsi="Times New Roman"/>
          <w:sz w:val="28"/>
          <w:szCs w:val="28"/>
        </w:rPr>
        <w:t xml:space="preserve"> </w:t>
      </w:r>
    </w:p>
    <w:p w:rsidR="000D0EF7" w:rsidRPr="00317582" w:rsidRDefault="000D0EF7" w:rsidP="000D0EF7">
      <w:pPr>
        <w:pStyle w:val="ListParagraph"/>
        <w:tabs>
          <w:tab w:val="left" w:pos="0"/>
        </w:tabs>
        <w:ind w:left="0"/>
        <w:contextualSpacing/>
        <w:jc w:val="both"/>
        <w:rPr>
          <w:rFonts w:ascii="Times New Roman" w:hAnsi="Times New Roman"/>
          <w:sz w:val="28"/>
          <w:szCs w:val="28"/>
        </w:rPr>
      </w:pPr>
      <w:r w:rsidRPr="00317582">
        <w:rPr>
          <w:rFonts w:ascii="Times New Roman" w:hAnsi="Times New Roman"/>
          <w:sz w:val="28"/>
          <w:szCs w:val="28"/>
        </w:rPr>
        <w:t>-Depozitarea materialelor de construcţie, se va face doar în cadrul organizării de şantier în condiţii adecvate de dotare şi care să împiedice afectarea factorilor de mediu. Se interzice depozitarea oricăror materiale sau deşeuri în afara organizării de şantier.</w:t>
      </w:r>
    </w:p>
    <w:p w:rsidR="000D0EF7" w:rsidRPr="00317582" w:rsidRDefault="000D0EF7" w:rsidP="000D0EF7">
      <w:pPr>
        <w:pStyle w:val="ListParagraph"/>
        <w:tabs>
          <w:tab w:val="left" w:pos="0"/>
        </w:tabs>
        <w:ind w:left="0"/>
        <w:contextualSpacing/>
        <w:jc w:val="both"/>
        <w:rPr>
          <w:rFonts w:ascii="Times New Roman" w:hAnsi="Times New Roman"/>
          <w:sz w:val="28"/>
          <w:szCs w:val="28"/>
        </w:rPr>
      </w:pPr>
      <w:r w:rsidRPr="00317582">
        <w:rPr>
          <w:rFonts w:ascii="Times New Roman" w:hAnsi="Times New Roman"/>
          <w:sz w:val="28"/>
          <w:szCs w:val="28"/>
        </w:rPr>
        <w:t>- Deşeurile rezultate în etapa de construire vor fi strânse în containere separate pentru fiecare categorie de deşeu, până la predarea şi preluarea lor de către un operator autorizat pentru activitatea gestionare a acestor categorii de deşeuri.</w:t>
      </w:r>
    </w:p>
    <w:p w:rsidR="000D0EF7" w:rsidRPr="00317582" w:rsidRDefault="000D0EF7" w:rsidP="000D0EF7">
      <w:pPr>
        <w:pStyle w:val="ListParagraph"/>
        <w:tabs>
          <w:tab w:val="left" w:pos="0"/>
        </w:tabs>
        <w:ind w:left="0"/>
        <w:contextualSpacing/>
        <w:jc w:val="both"/>
        <w:rPr>
          <w:rFonts w:ascii="Times New Roman" w:hAnsi="Times New Roman"/>
          <w:sz w:val="28"/>
          <w:szCs w:val="28"/>
        </w:rPr>
      </w:pPr>
      <w:r w:rsidRPr="00317582">
        <w:rPr>
          <w:rFonts w:ascii="Times New Roman" w:hAnsi="Times New Roman"/>
          <w:sz w:val="28"/>
          <w:szCs w:val="28"/>
        </w:rPr>
        <w:t>- Predarea deşeurilor rezultate pe parcursul lucrărilor de investiţii va fi făcută ritmic, asfel încât să se elimine situaţia depăşirii capacităţii de stocare.</w:t>
      </w:r>
    </w:p>
    <w:p w:rsidR="000D0EF7" w:rsidRPr="00317582" w:rsidRDefault="000D0EF7" w:rsidP="000D0EF7">
      <w:pPr>
        <w:pStyle w:val="ListParagraph"/>
        <w:tabs>
          <w:tab w:val="left" w:pos="0"/>
        </w:tabs>
        <w:ind w:left="0"/>
        <w:contextualSpacing/>
        <w:jc w:val="both"/>
        <w:rPr>
          <w:rFonts w:ascii="Times New Roman" w:hAnsi="Times New Roman"/>
          <w:sz w:val="28"/>
          <w:szCs w:val="28"/>
        </w:rPr>
      </w:pPr>
      <w:r w:rsidRPr="00317582">
        <w:rPr>
          <w:rFonts w:ascii="Times New Roman" w:hAnsi="Times New Roman"/>
          <w:sz w:val="28"/>
          <w:szCs w:val="28"/>
        </w:rPr>
        <w:t>- Este obligatorie curăţarea sau spălarea eficientă a tuturor vehiculelor înainte de plecarea din şantier.</w:t>
      </w:r>
    </w:p>
    <w:p w:rsidR="000D0EF7" w:rsidRPr="00317582" w:rsidRDefault="000D0EF7" w:rsidP="000D0EF7">
      <w:pPr>
        <w:pStyle w:val="ListParagraph"/>
        <w:tabs>
          <w:tab w:val="left" w:pos="0"/>
        </w:tabs>
        <w:ind w:left="0"/>
        <w:contextualSpacing/>
        <w:jc w:val="both"/>
        <w:rPr>
          <w:rFonts w:ascii="Times New Roman" w:hAnsi="Times New Roman"/>
          <w:sz w:val="28"/>
          <w:szCs w:val="28"/>
        </w:rPr>
      </w:pPr>
      <w:r w:rsidRPr="00317582">
        <w:rPr>
          <w:rFonts w:ascii="Times New Roman" w:hAnsi="Times New Roman"/>
          <w:sz w:val="28"/>
          <w:szCs w:val="28"/>
        </w:rPr>
        <w:t>- Toate încărcăturile ce sunt transportate din sau în şantier trebuie să fie acoperite prin utilizarea de prelate sau materiale ce acoperă încărcătura corespunzător, pe întreaga suprafață.</w:t>
      </w:r>
    </w:p>
    <w:p w:rsidR="000D0EF7" w:rsidRPr="00317582" w:rsidRDefault="000D0EF7" w:rsidP="000D0EF7">
      <w:pPr>
        <w:pStyle w:val="ListParagraph"/>
        <w:tabs>
          <w:tab w:val="left" w:pos="0"/>
        </w:tabs>
        <w:ind w:left="0"/>
        <w:contextualSpacing/>
        <w:jc w:val="both"/>
        <w:rPr>
          <w:rFonts w:ascii="Times New Roman" w:hAnsi="Times New Roman"/>
          <w:sz w:val="28"/>
          <w:szCs w:val="28"/>
        </w:rPr>
      </w:pPr>
      <w:r w:rsidRPr="00317582">
        <w:rPr>
          <w:rFonts w:ascii="Times New Roman" w:hAnsi="Times New Roman"/>
          <w:sz w:val="28"/>
          <w:szCs w:val="28"/>
        </w:rPr>
        <w:t>- Zonele ,,în lucru,, și organizarea de şantier vor fi împrejmuite, pentru a împiedica accesul neautorizat al persoanelor străine. Se vor monta panouri de avertizare cu privire la riscurile create în timpul lucrărilor de construire. În incinta astfel delimitată de restul terenului, se vor amenaja suprafeţele destinate depozitării materialelor de construire şi spaţii/recipente pentru stocarea temporară şi selectivă a deşeurilor rezultate.</w:t>
      </w:r>
    </w:p>
    <w:p w:rsidR="000D0EF7" w:rsidRPr="00317582" w:rsidRDefault="000D0EF7" w:rsidP="000D0EF7">
      <w:pPr>
        <w:pStyle w:val="ListParagraph"/>
        <w:tabs>
          <w:tab w:val="left" w:pos="0"/>
        </w:tabs>
        <w:ind w:left="0"/>
        <w:contextualSpacing/>
        <w:jc w:val="both"/>
        <w:rPr>
          <w:rFonts w:ascii="Times New Roman" w:hAnsi="Times New Roman"/>
          <w:sz w:val="28"/>
          <w:szCs w:val="28"/>
        </w:rPr>
      </w:pPr>
      <w:r w:rsidRPr="00317582">
        <w:rPr>
          <w:rFonts w:ascii="Times New Roman" w:hAnsi="Times New Roman"/>
          <w:sz w:val="28"/>
          <w:szCs w:val="28"/>
        </w:rPr>
        <w:t>- Menţinerea zonei de lucru în stare de curăţenie, în special pentru a evita antrenarea deşeurilor de către apele meteorice şi/sau curenţii de aer.</w:t>
      </w:r>
    </w:p>
    <w:p w:rsidR="000D0EF7" w:rsidRPr="00317582" w:rsidRDefault="000D0EF7" w:rsidP="000D0EF7">
      <w:pPr>
        <w:pStyle w:val="ListParagraph"/>
        <w:tabs>
          <w:tab w:val="left" w:pos="0"/>
        </w:tabs>
        <w:ind w:left="0"/>
        <w:contextualSpacing/>
        <w:jc w:val="both"/>
        <w:rPr>
          <w:rFonts w:ascii="Times New Roman" w:hAnsi="Times New Roman"/>
          <w:sz w:val="28"/>
          <w:szCs w:val="28"/>
        </w:rPr>
      </w:pPr>
      <w:r w:rsidRPr="00317582">
        <w:rPr>
          <w:rFonts w:ascii="Times New Roman" w:hAnsi="Times New Roman"/>
          <w:sz w:val="28"/>
          <w:szCs w:val="28"/>
        </w:rPr>
        <w:t xml:space="preserve">- Menţinerea tuturor mijloacelor auto, utilajelor şi echipamentelor, în perfectă stare de funcţiune; se va interveni imediat ce se observă scăpări accidentale de combustibil şi/sau uleiuri minerale, cu materiale absorbante corespunzătoare. </w:t>
      </w:r>
    </w:p>
    <w:p w:rsidR="000D0EF7" w:rsidRPr="00317582" w:rsidRDefault="000D0EF7" w:rsidP="000D0EF7">
      <w:pPr>
        <w:pStyle w:val="ListParagraph"/>
        <w:tabs>
          <w:tab w:val="left" w:pos="0"/>
        </w:tabs>
        <w:ind w:left="0"/>
        <w:contextualSpacing/>
        <w:jc w:val="both"/>
        <w:rPr>
          <w:rFonts w:ascii="Times New Roman" w:hAnsi="Times New Roman"/>
          <w:sz w:val="28"/>
          <w:szCs w:val="28"/>
        </w:rPr>
      </w:pPr>
      <w:r w:rsidRPr="00317582">
        <w:rPr>
          <w:rFonts w:ascii="Times New Roman" w:hAnsi="Times New Roman"/>
          <w:sz w:val="28"/>
          <w:szCs w:val="28"/>
        </w:rPr>
        <w:t>- Zona de lucru va fi dotată cu recipiente adecvate, în care se vor stoca temporar materialele absorbante impregnate cu eventualele substanțe periculoase; periodic şi înainte de a fi depăşită capacitatea de stocare, acestea vor fi predate agenţilor economici, cu care vor fi încheiate contracte de predare-preluare deşeuri periculoase.</w:t>
      </w:r>
    </w:p>
    <w:p w:rsidR="000D0EF7" w:rsidRPr="00317582" w:rsidRDefault="000D0EF7" w:rsidP="000D0EF7">
      <w:pPr>
        <w:pStyle w:val="ListParagraph"/>
        <w:tabs>
          <w:tab w:val="left" w:pos="0"/>
        </w:tabs>
        <w:ind w:left="0"/>
        <w:contextualSpacing/>
        <w:jc w:val="both"/>
        <w:rPr>
          <w:rFonts w:ascii="Times New Roman" w:hAnsi="Times New Roman"/>
          <w:sz w:val="28"/>
          <w:szCs w:val="28"/>
        </w:rPr>
      </w:pPr>
      <w:r w:rsidRPr="00317582">
        <w:rPr>
          <w:rFonts w:ascii="Times New Roman" w:hAnsi="Times New Roman"/>
          <w:sz w:val="28"/>
          <w:szCs w:val="28"/>
        </w:rPr>
        <w:lastRenderedPageBreak/>
        <w:t>- Mijloacele auto şi utilajele vor fi supuse intervenţiilor de specialitate doar la unităţile de service-auto şi atelierele de reparaţii autorizate și specializate în acest sens.</w:t>
      </w:r>
    </w:p>
    <w:p w:rsidR="000D0EF7" w:rsidRPr="00317582" w:rsidRDefault="000D0EF7" w:rsidP="000D0EF7">
      <w:pPr>
        <w:pStyle w:val="ListParagraph"/>
        <w:tabs>
          <w:tab w:val="left" w:pos="0"/>
        </w:tabs>
        <w:ind w:left="0"/>
        <w:contextualSpacing/>
        <w:jc w:val="both"/>
        <w:rPr>
          <w:rFonts w:ascii="Times New Roman" w:hAnsi="Times New Roman"/>
          <w:sz w:val="28"/>
          <w:szCs w:val="28"/>
        </w:rPr>
      </w:pPr>
      <w:r w:rsidRPr="00317582">
        <w:rPr>
          <w:rFonts w:ascii="Times New Roman" w:hAnsi="Times New Roman"/>
          <w:sz w:val="28"/>
          <w:szCs w:val="28"/>
        </w:rPr>
        <w:t>- În perioada de execuţie, în cadrul realizării săpăturilor, stratul vegetal va fi depozitat separat de restul pământului excavat, astfel încât după încheierea lucrărilor sa se poată da suprafeţelor de teren destinaţia iniţială.</w:t>
      </w:r>
    </w:p>
    <w:p w:rsidR="000D0EF7" w:rsidRPr="00317582" w:rsidRDefault="000D0EF7" w:rsidP="000D0EF7">
      <w:pPr>
        <w:pStyle w:val="ListParagraph"/>
        <w:tabs>
          <w:tab w:val="left" w:pos="0"/>
        </w:tabs>
        <w:ind w:left="0"/>
        <w:contextualSpacing/>
        <w:jc w:val="both"/>
        <w:rPr>
          <w:rFonts w:ascii="Times New Roman" w:hAnsi="Times New Roman"/>
          <w:sz w:val="28"/>
          <w:szCs w:val="28"/>
        </w:rPr>
      </w:pPr>
      <w:r w:rsidRPr="00317582">
        <w:rPr>
          <w:rFonts w:ascii="Times New Roman" w:hAnsi="Times New Roman"/>
          <w:sz w:val="28"/>
          <w:szCs w:val="28"/>
        </w:rPr>
        <w:t>- La finalizarea lucrărilor de execuţie a proiectului de investiţii, suprafaţa aferentă organizării de şantier va fi eliberată complet de toate deşeurile rezultate şi depozitate temporar; vor fi executate toate lucrările impuse pentru refacerea mediului deteriorat şi redarea suprafeţelor adiacente la funcţiunea iniţială.</w:t>
      </w:r>
    </w:p>
    <w:p w:rsidR="000D0EF7" w:rsidRPr="00317582" w:rsidRDefault="000D0EF7" w:rsidP="000D0EF7">
      <w:pPr>
        <w:pStyle w:val="ListParagraph"/>
        <w:tabs>
          <w:tab w:val="left" w:pos="0"/>
        </w:tabs>
        <w:ind w:left="0"/>
        <w:contextualSpacing/>
        <w:jc w:val="both"/>
        <w:rPr>
          <w:rFonts w:ascii="Times New Roman" w:hAnsi="Times New Roman"/>
          <w:sz w:val="28"/>
          <w:szCs w:val="28"/>
        </w:rPr>
      </w:pPr>
      <w:r w:rsidRPr="00317582">
        <w:rPr>
          <w:rFonts w:ascii="Times New Roman" w:hAnsi="Times New Roman"/>
          <w:sz w:val="28"/>
          <w:szCs w:val="28"/>
        </w:rPr>
        <w:t>-Se va respecta legislaţia în vigoare, privind paza şi stingerea incendiilor.</w:t>
      </w:r>
    </w:p>
    <w:p w:rsidR="000D0EF7" w:rsidRPr="00317582" w:rsidRDefault="000D0EF7" w:rsidP="000D0EF7">
      <w:pPr>
        <w:pStyle w:val="ListParagraph"/>
        <w:numPr>
          <w:ilvl w:val="0"/>
          <w:numId w:val="2"/>
        </w:numPr>
        <w:tabs>
          <w:tab w:val="left" w:pos="0"/>
        </w:tabs>
        <w:spacing w:after="200"/>
        <w:ind w:left="284" w:hanging="284"/>
        <w:contextualSpacing/>
        <w:jc w:val="both"/>
        <w:rPr>
          <w:rFonts w:ascii="Times New Roman" w:hAnsi="Times New Roman"/>
          <w:sz w:val="28"/>
          <w:szCs w:val="28"/>
        </w:rPr>
      </w:pPr>
      <w:r w:rsidRPr="00317582">
        <w:rPr>
          <w:rFonts w:ascii="Times New Roman" w:hAnsi="Times New Roman"/>
          <w:sz w:val="28"/>
          <w:szCs w:val="28"/>
        </w:rPr>
        <w:t>Protecţia împotriva zgomotelor şi vibraţiilor:</w:t>
      </w:r>
    </w:p>
    <w:p w:rsidR="000D0EF7" w:rsidRPr="00317582" w:rsidRDefault="000D0EF7" w:rsidP="000D0EF7">
      <w:pPr>
        <w:pStyle w:val="ListParagraph"/>
        <w:tabs>
          <w:tab w:val="left" w:pos="0"/>
        </w:tabs>
        <w:ind w:left="0"/>
        <w:contextualSpacing/>
        <w:jc w:val="both"/>
        <w:rPr>
          <w:rFonts w:ascii="Times New Roman" w:hAnsi="Times New Roman"/>
          <w:sz w:val="28"/>
          <w:szCs w:val="28"/>
        </w:rPr>
      </w:pPr>
      <w:r w:rsidRPr="00317582">
        <w:rPr>
          <w:rFonts w:ascii="Times New Roman" w:hAnsi="Times New Roman"/>
          <w:sz w:val="28"/>
          <w:szCs w:val="28"/>
        </w:rPr>
        <w:t>- În perioada de execuţie a lucrărilor de construire se vor lua măsuri pentru atenuarea zgomotelor şi vibraţiilor produse de utilajele în lucru, urmărindu-se ca nivelul de zgomot atins să se încadreze în limitele prevăzute de normativele în vigoare;</w:t>
      </w:r>
    </w:p>
    <w:p w:rsidR="000D0EF7" w:rsidRPr="00317582" w:rsidRDefault="000D0EF7" w:rsidP="000D0EF7">
      <w:pPr>
        <w:pStyle w:val="ListParagraph"/>
        <w:tabs>
          <w:tab w:val="left" w:pos="0"/>
        </w:tabs>
        <w:ind w:left="0"/>
        <w:contextualSpacing/>
        <w:jc w:val="both"/>
        <w:rPr>
          <w:rFonts w:ascii="Times New Roman" w:hAnsi="Times New Roman"/>
          <w:sz w:val="28"/>
          <w:szCs w:val="28"/>
        </w:rPr>
      </w:pPr>
      <w:r w:rsidRPr="00317582">
        <w:rPr>
          <w:rFonts w:ascii="Times New Roman" w:hAnsi="Times New Roman"/>
          <w:sz w:val="28"/>
          <w:szCs w:val="28"/>
        </w:rPr>
        <w:t>- Nici un vehicul nu va avea motorul pornit la staţionare.</w:t>
      </w:r>
    </w:p>
    <w:p w:rsidR="000D0EF7" w:rsidRPr="00317582" w:rsidRDefault="000D0EF7" w:rsidP="000D0EF7">
      <w:pPr>
        <w:pStyle w:val="ListParagraph"/>
        <w:tabs>
          <w:tab w:val="left" w:pos="0"/>
        </w:tabs>
        <w:ind w:left="0"/>
        <w:contextualSpacing/>
        <w:jc w:val="both"/>
        <w:rPr>
          <w:rFonts w:ascii="Times New Roman" w:hAnsi="Times New Roman"/>
          <w:sz w:val="28"/>
          <w:szCs w:val="28"/>
        </w:rPr>
      </w:pPr>
      <w:r w:rsidRPr="00317582">
        <w:rPr>
          <w:rFonts w:ascii="Times New Roman" w:hAnsi="Times New Roman"/>
          <w:sz w:val="28"/>
          <w:szCs w:val="28"/>
        </w:rPr>
        <w:t>- Este necesară impunerea unei limite de viteză corespunzătoare în zona şantierului.</w:t>
      </w:r>
    </w:p>
    <w:p w:rsidR="000D0EF7" w:rsidRPr="00317582" w:rsidRDefault="000D0EF7" w:rsidP="000D0EF7">
      <w:pPr>
        <w:pStyle w:val="ListParagraph"/>
        <w:tabs>
          <w:tab w:val="left" w:pos="0"/>
        </w:tabs>
        <w:ind w:left="0"/>
        <w:contextualSpacing/>
        <w:jc w:val="both"/>
        <w:rPr>
          <w:rFonts w:ascii="Times New Roman" w:hAnsi="Times New Roman"/>
          <w:sz w:val="28"/>
          <w:szCs w:val="28"/>
        </w:rPr>
      </w:pPr>
    </w:p>
    <w:p w:rsidR="000D0EF7" w:rsidRPr="00317582" w:rsidRDefault="000D0EF7" w:rsidP="000D0EF7">
      <w:pPr>
        <w:pStyle w:val="ListParagraph"/>
        <w:tabs>
          <w:tab w:val="left" w:pos="0"/>
        </w:tabs>
        <w:ind w:left="0"/>
        <w:contextualSpacing/>
        <w:jc w:val="both"/>
        <w:rPr>
          <w:rFonts w:ascii="Times New Roman" w:hAnsi="Times New Roman"/>
          <w:sz w:val="28"/>
          <w:szCs w:val="28"/>
        </w:rPr>
      </w:pPr>
      <w:r w:rsidRPr="00317582">
        <w:rPr>
          <w:rFonts w:ascii="Times New Roman" w:hAnsi="Times New Roman"/>
          <w:sz w:val="28"/>
          <w:szCs w:val="28"/>
        </w:rPr>
        <w:t>-Zonele ,,în lucru,, vor fi împrejmuite/delimitate/marcate corespunzător în vederea eliminării riscului de accidente. Se vor monta panouri de avertizare cu privire la riscurile create în timpul lucrărilor de construire.</w:t>
      </w:r>
    </w:p>
    <w:p w:rsidR="000D0EF7" w:rsidRPr="00317582" w:rsidRDefault="000D0EF7" w:rsidP="000D0EF7">
      <w:pPr>
        <w:pStyle w:val="ListParagraph"/>
        <w:tabs>
          <w:tab w:val="left" w:pos="0"/>
        </w:tabs>
        <w:ind w:left="0"/>
        <w:contextualSpacing/>
        <w:jc w:val="both"/>
        <w:rPr>
          <w:rFonts w:ascii="Times New Roman" w:hAnsi="Times New Roman"/>
          <w:sz w:val="28"/>
          <w:szCs w:val="28"/>
        </w:rPr>
      </w:pPr>
    </w:p>
    <w:p w:rsidR="0061728A" w:rsidRPr="00317582" w:rsidRDefault="0061728A" w:rsidP="0023683C">
      <w:pPr>
        <w:tabs>
          <w:tab w:val="left" w:pos="0"/>
        </w:tabs>
        <w:spacing w:line="240" w:lineRule="auto"/>
        <w:contextualSpacing/>
        <w:jc w:val="both"/>
        <w:rPr>
          <w:rFonts w:ascii="Times New Roman" w:hAnsi="Times New Roman"/>
          <w:b/>
          <w:sz w:val="28"/>
          <w:szCs w:val="28"/>
        </w:rPr>
      </w:pPr>
      <w:r w:rsidRPr="00317582">
        <w:rPr>
          <w:rFonts w:ascii="Times New Roman" w:hAnsi="Times New Roman"/>
          <w:b/>
          <w:sz w:val="28"/>
          <w:szCs w:val="28"/>
        </w:rPr>
        <w:t>Condiţii cu caracter general:</w:t>
      </w:r>
    </w:p>
    <w:p w:rsidR="0061728A" w:rsidRPr="00317582" w:rsidRDefault="0061728A" w:rsidP="0023683C">
      <w:pPr>
        <w:tabs>
          <w:tab w:val="left" w:pos="0"/>
        </w:tabs>
        <w:spacing w:line="240" w:lineRule="auto"/>
        <w:contextualSpacing/>
        <w:jc w:val="both"/>
        <w:rPr>
          <w:rFonts w:ascii="Times New Roman" w:hAnsi="Times New Roman"/>
          <w:sz w:val="28"/>
          <w:szCs w:val="28"/>
        </w:rPr>
      </w:pPr>
      <w:r w:rsidRPr="00317582">
        <w:rPr>
          <w:rFonts w:ascii="Times New Roman" w:hAnsi="Times New Roman"/>
          <w:sz w:val="28"/>
          <w:szCs w:val="28"/>
        </w:rPr>
        <w:t>- Titularul va informa în scris Agenţia pentru Protecţia Mediului Neamţ cu privire la data finalizării lucrărilor de execuţie a proiectului;</w:t>
      </w:r>
    </w:p>
    <w:p w:rsidR="0061728A" w:rsidRPr="00317582" w:rsidRDefault="0061728A" w:rsidP="0023683C">
      <w:pPr>
        <w:tabs>
          <w:tab w:val="left" w:pos="0"/>
        </w:tabs>
        <w:spacing w:line="240" w:lineRule="auto"/>
        <w:contextualSpacing/>
        <w:jc w:val="both"/>
        <w:rPr>
          <w:rFonts w:ascii="Times New Roman" w:hAnsi="Times New Roman"/>
          <w:sz w:val="28"/>
          <w:szCs w:val="28"/>
        </w:rPr>
      </w:pPr>
      <w:r w:rsidRPr="00317582">
        <w:rPr>
          <w:rFonts w:ascii="Times New Roman" w:hAnsi="Times New Roman"/>
          <w:sz w:val="28"/>
          <w:szCs w:val="28"/>
        </w:rPr>
        <w:t>- Titularul va notifica în scris Agenţia pentru Protecţia Mediului Neamţ ori de câte ori există o schimbare de fond a datelor care au stat la baza eliberării prezentului document;</w:t>
      </w:r>
    </w:p>
    <w:p w:rsidR="00291683" w:rsidRPr="00317582" w:rsidRDefault="00291683" w:rsidP="00291683">
      <w:pPr>
        <w:spacing w:after="0" w:line="240" w:lineRule="auto"/>
        <w:contextualSpacing/>
        <w:jc w:val="both"/>
        <w:rPr>
          <w:rFonts w:ascii="Times New Roman" w:hAnsi="Times New Roman"/>
          <w:i/>
          <w:sz w:val="28"/>
          <w:szCs w:val="28"/>
          <w:lang w:val="ro-RO"/>
        </w:rPr>
      </w:pPr>
      <w:r w:rsidRPr="00317582">
        <w:rPr>
          <w:rFonts w:ascii="Times New Roman" w:hAnsi="Times New Roman"/>
          <w:sz w:val="28"/>
          <w:szCs w:val="28"/>
        </w:rPr>
        <w:t>-</w:t>
      </w:r>
      <w:r w:rsidRPr="00317582">
        <w:rPr>
          <w:rFonts w:ascii="Times New Roman" w:hAnsi="Times New Roman"/>
          <w:sz w:val="28"/>
          <w:szCs w:val="28"/>
          <w:lang w:val="ro-RO"/>
        </w:rPr>
        <w:t xml:space="preserve"> Titularii de activități au obligația să solicite și obțină, în momentul punerii în funcțiune a obiectivului, autorizație de mediu- pentru activitățile aferente codurilor CAEN prevăzute în </w:t>
      </w:r>
      <w:r w:rsidRPr="00317582">
        <w:rPr>
          <w:rFonts w:ascii="Times New Roman" w:hAnsi="Times New Roman"/>
          <w:i/>
          <w:sz w:val="28"/>
          <w:szCs w:val="28"/>
          <w:lang w:val="ro-RO"/>
        </w:rPr>
        <w:t>anexa nr. 1 la Ordinul nr. 1798/2007 pentru aprobarea Procedurii de emitere a autorizației de mediu, cu modificările și completările ulterioare.</w:t>
      </w:r>
    </w:p>
    <w:p w:rsidR="0061728A" w:rsidRPr="00317582" w:rsidRDefault="0061728A" w:rsidP="0023683C">
      <w:pPr>
        <w:tabs>
          <w:tab w:val="left" w:pos="0"/>
        </w:tabs>
        <w:spacing w:line="240" w:lineRule="auto"/>
        <w:contextualSpacing/>
        <w:jc w:val="both"/>
        <w:rPr>
          <w:rFonts w:ascii="Times New Roman" w:hAnsi="Times New Roman"/>
          <w:b/>
          <w:sz w:val="28"/>
          <w:szCs w:val="28"/>
        </w:rPr>
      </w:pPr>
    </w:p>
    <w:p w:rsidR="00294585" w:rsidRPr="00317582"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p>
    <w:p w:rsidR="00294585" w:rsidRPr="00317582"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317582">
        <w:rPr>
          <w:rFonts w:ascii="Times New Roman" w:hAnsi="Times New Roman"/>
          <w:sz w:val="28"/>
          <w:szCs w:val="28"/>
          <w:lang w:eastAsia="en-GB"/>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294585" w:rsidRPr="00317582"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317582">
        <w:rPr>
          <w:rFonts w:ascii="Times New Roman" w:hAnsi="Times New Roman"/>
          <w:sz w:val="28"/>
          <w:szCs w:val="28"/>
          <w:lang w:eastAsia="en-GB"/>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317582">
        <w:rPr>
          <w:rFonts w:ascii="Times New Roman" w:hAnsi="Times New Roman"/>
          <w:vanish/>
          <w:sz w:val="28"/>
          <w:szCs w:val="28"/>
          <w:lang w:eastAsia="en-GB"/>
        </w:rPr>
        <w:t>&lt;LLNK 12004   554 12 2N1   0 47&gt;</w:t>
      </w:r>
      <w:r w:rsidRPr="00317582">
        <w:rPr>
          <w:rFonts w:ascii="Times New Roman" w:hAnsi="Times New Roman"/>
          <w:sz w:val="28"/>
          <w:szCs w:val="28"/>
          <w:u w:val="single"/>
          <w:lang w:eastAsia="en-GB"/>
        </w:rPr>
        <w:t>Legii contenciosului administrativ nr. 554/2004</w:t>
      </w:r>
      <w:r w:rsidRPr="00317582">
        <w:rPr>
          <w:rFonts w:ascii="Times New Roman" w:hAnsi="Times New Roman"/>
          <w:sz w:val="28"/>
          <w:szCs w:val="28"/>
          <w:lang w:eastAsia="en-GB"/>
        </w:rPr>
        <w:t>, cu modificările şi completările ulterioare.</w:t>
      </w:r>
    </w:p>
    <w:p w:rsidR="00294585" w:rsidRPr="00317582"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317582">
        <w:rPr>
          <w:rFonts w:ascii="Times New Roman" w:hAnsi="Times New Roman"/>
          <w:sz w:val="28"/>
          <w:szCs w:val="28"/>
          <w:lang w:eastAsia="en-GB"/>
        </w:rPr>
        <w:t xml:space="preserve">    Se poate adresa instanţei de contencios administrativ competente şi orice organizaţie neguvernamentală care îndeplineşte condiţiile prevăzute la art. 2 din Legea nr. </w:t>
      </w:r>
      <w:r w:rsidR="00C654A4" w:rsidRPr="00317582">
        <w:rPr>
          <w:rFonts w:ascii="Times New Roman" w:hAnsi="Times New Roman"/>
          <w:sz w:val="28"/>
          <w:szCs w:val="28"/>
        </w:rPr>
        <w:t>292 din 3 decembrie 2018</w:t>
      </w:r>
      <w:r w:rsidR="00C654A4" w:rsidRPr="00317582">
        <w:rPr>
          <w:rFonts w:ascii="Times New Roman" w:hAnsi="Times New Roman"/>
          <w:sz w:val="28"/>
          <w:szCs w:val="28"/>
          <w:lang w:eastAsia="en-GB"/>
        </w:rPr>
        <w:t xml:space="preserve"> </w:t>
      </w:r>
      <w:r w:rsidRPr="00317582">
        <w:rPr>
          <w:rFonts w:ascii="Times New Roman" w:hAnsi="Times New Roman"/>
          <w:sz w:val="28"/>
          <w:szCs w:val="28"/>
          <w:lang w:eastAsia="en-GB"/>
        </w:rPr>
        <w:t xml:space="preserve"> privind evaluarea impactului anumitor proiecte publice şi private asupra mediului, considerându-se că acestea sunt vătămate într-un drept al lor sau într-un interes legitim.</w:t>
      </w:r>
    </w:p>
    <w:p w:rsidR="00294585" w:rsidRPr="00317582"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317582">
        <w:rPr>
          <w:rFonts w:ascii="Times New Roman" w:hAnsi="Times New Roman"/>
          <w:sz w:val="28"/>
          <w:szCs w:val="28"/>
          <w:lang w:eastAsia="en-GB"/>
        </w:rPr>
        <w:lastRenderedPageBreak/>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94585" w:rsidRPr="00317582"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317582">
        <w:rPr>
          <w:rFonts w:ascii="Times New Roman" w:hAnsi="Times New Roman"/>
          <w:sz w:val="28"/>
          <w:szCs w:val="28"/>
          <w:lang w:eastAsia="en-GB"/>
        </w:rPr>
        <w:t xml:space="preserve">    Înainte de a se adresa instanţei de contencios administrativ competente, persoanele pre</w:t>
      </w:r>
      <w:r w:rsidR="0061728A" w:rsidRPr="00317582">
        <w:rPr>
          <w:rFonts w:ascii="Times New Roman" w:hAnsi="Times New Roman"/>
          <w:sz w:val="28"/>
          <w:szCs w:val="28"/>
          <w:lang w:eastAsia="en-GB"/>
        </w:rPr>
        <w:t xml:space="preserve">văzute la art. 21 din Legea </w:t>
      </w:r>
      <w:r w:rsidR="0061728A" w:rsidRPr="00317582">
        <w:rPr>
          <w:rFonts w:ascii="Times New Roman" w:hAnsi="Times New Roman"/>
          <w:sz w:val="28"/>
          <w:szCs w:val="28"/>
        </w:rPr>
        <w:t>nr. 292 din 3 decembrie 2018</w:t>
      </w:r>
      <w:r w:rsidRPr="00317582">
        <w:rPr>
          <w:rFonts w:ascii="Times New Roman" w:hAnsi="Times New Roman"/>
          <w:sz w:val="28"/>
          <w:szCs w:val="28"/>
          <w:lang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294585" w:rsidRPr="00317582"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317582">
        <w:rPr>
          <w:rFonts w:ascii="Times New Roman" w:hAnsi="Times New Roman"/>
          <w:sz w:val="28"/>
          <w:szCs w:val="28"/>
          <w:lang w:eastAsia="en-GB"/>
        </w:rPr>
        <w:t xml:space="preserve">    Autoritatea publică emitentă are obligaţia de a răspunde la plângerea prealabilă prevăzută la art. 22 alin. (1) în termen de 30 de zile de la data înregistrării acesteia la acea autoritate.</w:t>
      </w:r>
    </w:p>
    <w:p w:rsidR="00294585" w:rsidRPr="00317582"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317582">
        <w:rPr>
          <w:rFonts w:ascii="Times New Roman" w:hAnsi="Times New Roman"/>
          <w:sz w:val="28"/>
          <w:szCs w:val="28"/>
          <w:lang w:eastAsia="en-GB"/>
        </w:rPr>
        <w:t xml:space="preserve">    Procedura de soluţionare a plângerii prealabile prevăzută la art. 22 alin. (1) este gratuită şi trebuie să fie echitabilă, rapidă şi corectă.</w:t>
      </w:r>
    </w:p>
    <w:p w:rsidR="00294585" w:rsidRPr="00317582"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317582">
        <w:rPr>
          <w:rFonts w:ascii="Times New Roman" w:hAnsi="Times New Roman"/>
          <w:sz w:val="28"/>
          <w:szCs w:val="28"/>
          <w:lang w:eastAsia="en-GB"/>
        </w:rPr>
        <w:t xml:space="preserve">    Prezenta decizie poate fi contestată în conformitate cu prevederile Legii </w:t>
      </w:r>
      <w:r w:rsidR="001A1361" w:rsidRPr="00317582">
        <w:rPr>
          <w:rFonts w:ascii="Times New Roman" w:hAnsi="Times New Roman"/>
          <w:sz w:val="28"/>
          <w:szCs w:val="28"/>
        </w:rPr>
        <w:t xml:space="preserve">nr. 292 din 3 decembrie 2018, </w:t>
      </w:r>
      <w:r w:rsidRPr="00317582">
        <w:rPr>
          <w:rFonts w:ascii="Times New Roman" w:hAnsi="Times New Roman"/>
          <w:sz w:val="28"/>
          <w:szCs w:val="28"/>
          <w:lang w:eastAsia="en-GB"/>
        </w:rPr>
        <w:t xml:space="preserve">privind evaluarea impactului anumitor proiecte publice şi private asupra mediului şi ale </w:t>
      </w:r>
      <w:r w:rsidRPr="00317582">
        <w:rPr>
          <w:rFonts w:ascii="Times New Roman" w:hAnsi="Times New Roman"/>
          <w:vanish/>
          <w:sz w:val="28"/>
          <w:szCs w:val="28"/>
          <w:lang w:eastAsia="en-GB"/>
        </w:rPr>
        <w:t>&lt;LLNK 12004   554 12 2N1   0 18&gt;</w:t>
      </w:r>
      <w:r w:rsidRPr="00317582">
        <w:rPr>
          <w:rFonts w:ascii="Times New Roman" w:hAnsi="Times New Roman"/>
          <w:sz w:val="28"/>
          <w:szCs w:val="28"/>
          <w:u w:val="single"/>
          <w:lang w:eastAsia="en-GB"/>
        </w:rPr>
        <w:t>Legii nr. 554/2004</w:t>
      </w:r>
      <w:r w:rsidRPr="00317582">
        <w:rPr>
          <w:rFonts w:ascii="Times New Roman" w:hAnsi="Times New Roman"/>
          <w:sz w:val="28"/>
          <w:szCs w:val="28"/>
          <w:lang w:eastAsia="en-GB"/>
        </w:rPr>
        <w:t>, cu modificările şi completările ulterioare.</w:t>
      </w:r>
    </w:p>
    <w:p w:rsidR="0023683C" w:rsidRPr="00317582" w:rsidRDefault="00294585" w:rsidP="0023683C">
      <w:pPr>
        <w:autoSpaceDE w:val="0"/>
        <w:autoSpaceDN w:val="0"/>
        <w:adjustRightInd w:val="0"/>
        <w:spacing w:line="240" w:lineRule="auto"/>
        <w:contextualSpacing/>
        <w:jc w:val="center"/>
        <w:rPr>
          <w:rFonts w:ascii="Times New Roman" w:hAnsi="Times New Roman"/>
          <w:sz w:val="28"/>
          <w:szCs w:val="28"/>
          <w:lang w:eastAsia="en-GB"/>
        </w:rPr>
      </w:pPr>
      <w:r w:rsidRPr="00317582">
        <w:rPr>
          <w:rFonts w:ascii="Times New Roman" w:hAnsi="Times New Roman"/>
          <w:sz w:val="28"/>
          <w:szCs w:val="28"/>
          <w:lang w:eastAsia="en-GB"/>
        </w:rPr>
        <w:t xml:space="preserve">   </w:t>
      </w:r>
      <w:r w:rsidR="00F138FF" w:rsidRPr="00317582">
        <w:rPr>
          <w:rFonts w:ascii="Times New Roman" w:hAnsi="Times New Roman"/>
          <w:sz w:val="28"/>
          <w:szCs w:val="28"/>
          <w:lang w:eastAsia="en-GB"/>
        </w:rPr>
        <w:t xml:space="preserve">              </w:t>
      </w:r>
      <w:r w:rsidRPr="00317582">
        <w:rPr>
          <w:rFonts w:ascii="Times New Roman" w:hAnsi="Times New Roman"/>
          <w:sz w:val="28"/>
          <w:szCs w:val="28"/>
          <w:lang w:eastAsia="en-GB"/>
        </w:rPr>
        <w:t xml:space="preserve"> </w:t>
      </w:r>
    </w:p>
    <w:sectPr w:rsidR="0023683C" w:rsidRPr="00317582" w:rsidSect="0045101E">
      <w:footerReference w:type="default" r:id="rId10"/>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359" w:rsidRDefault="003F4359" w:rsidP="0010560A">
      <w:pPr>
        <w:spacing w:after="0" w:line="240" w:lineRule="auto"/>
      </w:pPr>
      <w:r>
        <w:separator/>
      </w:r>
    </w:p>
  </w:endnote>
  <w:endnote w:type="continuationSeparator" w:id="1">
    <w:p w:rsidR="003F4359" w:rsidRDefault="003F4359"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3B" w:rsidRPr="002367AC" w:rsidRDefault="00FD31E7" w:rsidP="0028053B">
    <w:pPr>
      <w:pStyle w:val="Header"/>
      <w:tabs>
        <w:tab w:val="clear" w:pos="4680"/>
      </w:tabs>
      <w:jc w:val="center"/>
      <w:rPr>
        <w:rFonts w:ascii="Times New Roman" w:hAnsi="Times New Roman"/>
        <w:b/>
        <w:sz w:val="24"/>
        <w:szCs w:val="24"/>
        <w:lang w:val="ro-RO"/>
      </w:rPr>
    </w:pPr>
    <w:r w:rsidRPr="00FD31E7">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9264">
          <v:imagedata r:id="rId1" o:title=""/>
        </v:shape>
        <o:OLEObject Type="Embed" ProgID="CorelDRAW.Graphic.13" ShapeID="_x0000_s2057" DrawAspect="Content" ObjectID="_1621419970" r:id="rId2"/>
      </w:pict>
    </w:r>
    <w:r w:rsidRPr="00FD31E7">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0028053B" w:rsidRPr="002367AC">
      <w:rPr>
        <w:rFonts w:ascii="Times New Roman" w:hAnsi="Times New Roman"/>
        <w:b/>
        <w:sz w:val="24"/>
        <w:szCs w:val="24"/>
      </w:rPr>
      <w:t>AGEN</w:t>
    </w:r>
    <w:r w:rsidR="0028053B" w:rsidRPr="002367AC">
      <w:rPr>
        <w:rFonts w:ascii="Times New Roman" w:hAnsi="Times New Roman"/>
        <w:b/>
        <w:sz w:val="24"/>
        <w:szCs w:val="24"/>
        <w:lang w:val="ro-RO"/>
      </w:rPr>
      <w:t>ŢIA PENTRU PROTECŢIA MEDIULUI</w:t>
    </w:r>
    <w:r w:rsidR="00560F95">
      <w:rPr>
        <w:rFonts w:ascii="Times New Roman" w:hAnsi="Times New Roman"/>
        <w:b/>
        <w:sz w:val="24"/>
        <w:szCs w:val="24"/>
        <w:lang w:val="ro-RO"/>
      </w:rPr>
      <w:t xml:space="preserve"> NEAMȚ</w:t>
    </w:r>
  </w:p>
  <w:p w:rsidR="0028053B" w:rsidRPr="002367AC" w:rsidRDefault="008068A7"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w:t>
    </w:r>
    <w:r w:rsidR="00560F95">
      <w:rPr>
        <w:rFonts w:ascii="Times New Roman" w:hAnsi="Times New Roman"/>
        <w:sz w:val="24"/>
        <w:szCs w:val="24"/>
      </w:rPr>
      <w:t>:</w:t>
    </w:r>
    <w:r w:rsidR="00560F95">
      <w:rPr>
        <w:rFonts w:ascii="Times New Roman" w:hAnsi="Times New Roman"/>
        <w:sz w:val="24"/>
        <w:szCs w:val="24"/>
        <w:lang w:val="ro-RO"/>
      </w:rPr>
      <w:t xml:space="preserve"> Piața 22 Decembrie nr.5, Piatra Neamț</w:t>
    </w:r>
    <w:r w:rsidR="0028053B" w:rsidRPr="002367AC">
      <w:rPr>
        <w:rFonts w:ascii="Times New Roman" w:hAnsi="Times New Roman"/>
        <w:sz w:val="24"/>
        <w:szCs w:val="24"/>
        <w:lang w:val="ro-RO"/>
      </w:rPr>
      <w:t xml:space="preserve"> Cod </w:t>
    </w:r>
    <w:r w:rsidR="00560F95">
      <w:rPr>
        <w:rFonts w:ascii="Times New Roman" w:hAnsi="Times New Roman"/>
        <w:sz w:val="24"/>
        <w:szCs w:val="24"/>
        <w:lang w:val="ro-RO"/>
      </w:rPr>
      <w:t>610007</w:t>
    </w:r>
  </w:p>
  <w:p w:rsidR="00575325" w:rsidRPr="002367AC" w:rsidRDefault="00560F95" w:rsidP="0028053B">
    <w:pPr>
      <w:pStyle w:val="Header"/>
      <w:tabs>
        <w:tab w:val="clear" w:pos="4680"/>
      </w:tabs>
      <w:jc w:val="center"/>
      <w:rPr>
        <w:rFonts w:ascii="Times New Roman" w:hAnsi="Times New Roman"/>
        <w:sz w:val="20"/>
        <w:szCs w:val="20"/>
        <w:lang w:val="ro-RO"/>
      </w:rPr>
    </w:pPr>
    <w:r>
      <w:rPr>
        <w:rFonts w:ascii="Times New Roman" w:hAnsi="Times New Roman"/>
        <w:sz w:val="24"/>
        <w:szCs w:val="24"/>
        <w:lang w:val="ro-RO"/>
      </w:rPr>
      <w:t>E-mail:</w:t>
    </w:r>
    <w:hyperlink r:id="rId3" w:history="1">
      <w:r w:rsidRPr="006B298D">
        <w:rPr>
          <w:rStyle w:val="Hyperlink"/>
          <w:rFonts w:ascii="Times New Roman" w:hAnsi="Times New Roman"/>
          <w:sz w:val="24"/>
          <w:szCs w:val="24"/>
          <w:lang w:val="ro-RO"/>
        </w:rPr>
        <w:t>office@apmnt.anpm.ro</w:t>
      </w:r>
    </w:hyperlink>
    <w:r>
      <w:rPr>
        <w:rFonts w:ascii="Times New Roman" w:hAnsi="Times New Roman"/>
        <w:sz w:val="24"/>
        <w:szCs w:val="24"/>
        <w:lang w:val="ro-RO"/>
      </w:rPr>
      <w:t>; Tel: 0233215049; Fax: 0233219695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359" w:rsidRDefault="003F4359" w:rsidP="0010560A">
      <w:pPr>
        <w:spacing w:after="0" w:line="240" w:lineRule="auto"/>
      </w:pPr>
      <w:r>
        <w:separator/>
      </w:r>
    </w:p>
  </w:footnote>
  <w:footnote w:type="continuationSeparator" w:id="1">
    <w:p w:rsidR="003F4359" w:rsidRDefault="003F4359"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1_"/>
      </v:shape>
    </w:pict>
  </w:numPicBullet>
  <w:numPicBullet w:numPicBulletId="1">
    <w:pict>
      <v:shape id="_x0000_i1027" type="#_x0000_t75" style="width:11.25pt;height:11.25pt" o:bullet="t">
        <v:imagedata r:id="rId2" o:title="mso80E8"/>
      </v:shape>
    </w:pict>
  </w:numPicBullet>
  <w:numPicBullet w:numPicBulletId="2">
    <w:pict>
      <v:shape id="_x0000_i1028" type="#_x0000_t75" style="width:12.75pt;height:12.75pt" o:bullet="t">
        <v:imagedata r:id="rId3" o:title="BD21304_"/>
      </v:shape>
    </w:pict>
  </w:numPicBullet>
  <w:numPicBullet w:numPicBulletId="3">
    <w:pict>
      <v:shape id="_x0000_i1029" type="#_x0000_t75" style="width:9pt;height:9pt" o:bullet="t">
        <v:imagedata r:id="rId4" o:title="j0115868"/>
      </v:shape>
    </w:pict>
  </w:numPicBullet>
  <w:abstractNum w:abstractNumId="0">
    <w:nsid w:val="00000DDC"/>
    <w:multiLevelType w:val="hybridMultilevel"/>
    <w:tmpl w:val="F1587D58"/>
    <w:lvl w:ilvl="0" w:tplc="2598A9D2">
      <w:start w:val="1"/>
      <w:numFmt w:val="bullet"/>
      <w:lvlText w:val="-"/>
      <w:lvlJc w:val="left"/>
    </w:lvl>
    <w:lvl w:ilvl="1" w:tplc="569CFE9A">
      <w:numFmt w:val="decimal"/>
      <w:lvlText w:val=""/>
      <w:lvlJc w:val="left"/>
    </w:lvl>
    <w:lvl w:ilvl="2" w:tplc="2644651C">
      <w:numFmt w:val="decimal"/>
      <w:lvlText w:val=""/>
      <w:lvlJc w:val="left"/>
    </w:lvl>
    <w:lvl w:ilvl="3" w:tplc="466C0E44">
      <w:numFmt w:val="decimal"/>
      <w:lvlText w:val=""/>
      <w:lvlJc w:val="left"/>
    </w:lvl>
    <w:lvl w:ilvl="4" w:tplc="9A5A190E">
      <w:numFmt w:val="decimal"/>
      <w:lvlText w:val=""/>
      <w:lvlJc w:val="left"/>
    </w:lvl>
    <w:lvl w:ilvl="5" w:tplc="96AE35D4">
      <w:numFmt w:val="decimal"/>
      <w:lvlText w:val=""/>
      <w:lvlJc w:val="left"/>
    </w:lvl>
    <w:lvl w:ilvl="6" w:tplc="93E0780A">
      <w:numFmt w:val="decimal"/>
      <w:lvlText w:val=""/>
      <w:lvlJc w:val="left"/>
    </w:lvl>
    <w:lvl w:ilvl="7" w:tplc="858CEC3C">
      <w:numFmt w:val="decimal"/>
      <w:lvlText w:val=""/>
      <w:lvlJc w:val="left"/>
    </w:lvl>
    <w:lvl w:ilvl="8" w:tplc="56705704">
      <w:numFmt w:val="decimal"/>
      <w:lvlText w:val=""/>
      <w:lvlJc w:val="left"/>
    </w:lvl>
  </w:abstractNum>
  <w:abstractNum w:abstractNumId="1">
    <w:nsid w:val="0000314F"/>
    <w:multiLevelType w:val="hybridMultilevel"/>
    <w:tmpl w:val="5F281316"/>
    <w:lvl w:ilvl="0" w:tplc="7B641722">
      <w:start w:val="100"/>
      <w:numFmt w:val="decimal"/>
      <w:lvlText w:val="%1"/>
      <w:lvlJc w:val="left"/>
    </w:lvl>
    <w:lvl w:ilvl="1" w:tplc="E2E2A756">
      <w:numFmt w:val="decimal"/>
      <w:lvlText w:val=""/>
      <w:lvlJc w:val="left"/>
    </w:lvl>
    <w:lvl w:ilvl="2" w:tplc="3536DCB6">
      <w:numFmt w:val="decimal"/>
      <w:lvlText w:val=""/>
      <w:lvlJc w:val="left"/>
    </w:lvl>
    <w:lvl w:ilvl="3" w:tplc="D3EC972E">
      <w:numFmt w:val="decimal"/>
      <w:lvlText w:val=""/>
      <w:lvlJc w:val="left"/>
    </w:lvl>
    <w:lvl w:ilvl="4" w:tplc="2C9EFB86">
      <w:numFmt w:val="decimal"/>
      <w:lvlText w:val=""/>
      <w:lvlJc w:val="left"/>
    </w:lvl>
    <w:lvl w:ilvl="5" w:tplc="C68224F0">
      <w:numFmt w:val="decimal"/>
      <w:lvlText w:val=""/>
      <w:lvlJc w:val="left"/>
    </w:lvl>
    <w:lvl w:ilvl="6" w:tplc="5326479C">
      <w:numFmt w:val="decimal"/>
      <w:lvlText w:val=""/>
      <w:lvlJc w:val="left"/>
    </w:lvl>
    <w:lvl w:ilvl="7" w:tplc="A1FA81B8">
      <w:numFmt w:val="decimal"/>
      <w:lvlText w:val=""/>
      <w:lvlJc w:val="left"/>
    </w:lvl>
    <w:lvl w:ilvl="8" w:tplc="08644D48">
      <w:numFmt w:val="decimal"/>
      <w:lvlText w:val=""/>
      <w:lvlJc w:val="left"/>
    </w:lvl>
  </w:abstractNum>
  <w:abstractNum w:abstractNumId="2">
    <w:nsid w:val="0000366B"/>
    <w:multiLevelType w:val="hybridMultilevel"/>
    <w:tmpl w:val="C28AE346"/>
    <w:lvl w:ilvl="0" w:tplc="81FAED60">
      <w:start w:val="1"/>
      <w:numFmt w:val="bullet"/>
      <w:lvlText w:val="-"/>
      <w:lvlJc w:val="left"/>
    </w:lvl>
    <w:lvl w:ilvl="1" w:tplc="03529F86">
      <w:numFmt w:val="decimal"/>
      <w:lvlText w:val=""/>
      <w:lvlJc w:val="left"/>
    </w:lvl>
    <w:lvl w:ilvl="2" w:tplc="6C2A1E64">
      <w:numFmt w:val="decimal"/>
      <w:lvlText w:val=""/>
      <w:lvlJc w:val="left"/>
    </w:lvl>
    <w:lvl w:ilvl="3" w:tplc="3350F552">
      <w:numFmt w:val="decimal"/>
      <w:lvlText w:val=""/>
      <w:lvlJc w:val="left"/>
    </w:lvl>
    <w:lvl w:ilvl="4" w:tplc="114853DC">
      <w:numFmt w:val="decimal"/>
      <w:lvlText w:val=""/>
      <w:lvlJc w:val="left"/>
    </w:lvl>
    <w:lvl w:ilvl="5" w:tplc="73A86608">
      <w:numFmt w:val="decimal"/>
      <w:lvlText w:val=""/>
      <w:lvlJc w:val="left"/>
    </w:lvl>
    <w:lvl w:ilvl="6" w:tplc="D7E02D7A">
      <w:numFmt w:val="decimal"/>
      <w:lvlText w:val=""/>
      <w:lvlJc w:val="left"/>
    </w:lvl>
    <w:lvl w:ilvl="7" w:tplc="0BF4E29C">
      <w:numFmt w:val="decimal"/>
      <w:lvlText w:val=""/>
      <w:lvlJc w:val="left"/>
    </w:lvl>
    <w:lvl w:ilvl="8" w:tplc="19F2A780">
      <w:numFmt w:val="decimal"/>
      <w:lvlText w:val=""/>
      <w:lvlJc w:val="left"/>
    </w:lvl>
  </w:abstractNum>
  <w:abstractNum w:abstractNumId="3">
    <w:nsid w:val="00004CAD"/>
    <w:multiLevelType w:val="hybridMultilevel"/>
    <w:tmpl w:val="A0F8B79E"/>
    <w:lvl w:ilvl="0" w:tplc="A6209F92">
      <w:start w:val="1"/>
      <w:numFmt w:val="bullet"/>
      <w:lvlText w:val="-"/>
      <w:lvlJc w:val="left"/>
    </w:lvl>
    <w:lvl w:ilvl="1" w:tplc="14F43A20">
      <w:numFmt w:val="decimal"/>
      <w:lvlText w:val=""/>
      <w:lvlJc w:val="left"/>
    </w:lvl>
    <w:lvl w:ilvl="2" w:tplc="572C9D8E">
      <w:numFmt w:val="decimal"/>
      <w:lvlText w:val=""/>
      <w:lvlJc w:val="left"/>
    </w:lvl>
    <w:lvl w:ilvl="3" w:tplc="E9A4C33C">
      <w:numFmt w:val="decimal"/>
      <w:lvlText w:val=""/>
      <w:lvlJc w:val="left"/>
    </w:lvl>
    <w:lvl w:ilvl="4" w:tplc="74B00984">
      <w:numFmt w:val="decimal"/>
      <w:lvlText w:val=""/>
      <w:lvlJc w:val="left"/>
    </w:lvl>
    <w:lvl w:ilvl="5" w:tplc="85FA456C">
      <w:numFmt w:val="decimal"/>
      <w:lvlText w:val=""/>
      <w:lvlJc w:val="left"/>
    </w:lvl>
    <w:lvl w:ilvl="6" w:tplc="A68CE612">
      <w:numFmt w:val="decimal"/>
      <w:lvlText w:val=""/>
      <w:lvlJc w:val="left"/>
    </w:lvl>
    <w:lvl w:ilvl="7" w:tplc="E40C3D4C">
      <w:numFmt w:val="decimal"/>
      <w:lvlText w:val=""/>
      <w:lvlJc w:val="left"/>
    </w:lvl>
    <w:lvl w:ilvl="8" w:tplc="E61AF960">
      <w:numFmt w:val="decimal"/>
      <w:lvlText w:val=""/>
      <w:lvlJc w:val="left"/>
    </w:lvl>
  </w:abstractNum>
  <w:abstractNum w:abstractNumId="4">
    <w:nsid w:val="00005F49"/>
    <w:multiLevelType w:val="hybridMultilevel"/>
    <w:tmpl w:val="086EC2D8"/>
    <w:lvl w:ilvl="0" w:tplc="8BFCA65E">
      <w:start w:val="1"/>
      <w:numFmt w:val="bullet"/>
      <w:lvlText w:val=""/>
      <w:lvlJc w:val="left"/>
    </w:lvl>
    <w:lvl w:ilvl="1" w:tplc="FE7A178C">
      <w:start w:val="3"/>
      <w:numFmt w:val="upperLetter"/>
      <w:lvlText w:val="%2."/>
      <w:lvlJc w:val="left"/>
    </w:lvl>
    <w:lvl w:ilvl="2" w:tplc="CB2ABB30">
      <w:numFmt w:val="decimal"/>
      <w:lvlText w:val=""/>
      <w:lvlJc w:val="left"/>
    </w:lvl>
    <w:lvl w:ilvl="3" w:tplc="A6E8882C">
      <w:numFmt w:val="decimal"/>
      <w:lvlText w:val=""/>
      <w:lvlJc w:val="left"/>
    </w:lvl>
    <w:lvl w:ilvl="4" w:tplc="8B8CEE5E">
      <w:numFmt w:val="decimal"/>
      <w:lvlText w:val=""/>
      <w:lvlJc w:val="left"/>
    </w:lvl>
    <w:lvl w:ilvl="5" w:tplc="38DEEB36">
      <w:numFmt w:val="decimal"/>
      <w:lvlText w:val=""/>
      <w:lvlJc w:val="left"/>
    </w:lvl>
    <w:lvl w:ilvl="6" w:tplc="FB6CE120">
      <w:numFmt w:val="decimal"/>
      <w:lvlText w:val=""/>
      <w:lvlJc w:val="left"/>
    </w:lvl>
    <w:lvl w:ilvl="7" w:tplc="11DA560A">
      <w:numFmt w:val="decimal"/>
      <w:lvlText w:val=""/>
      <w:lvlJc w:val="left"/>
    </w:lvl>
    <w:lvl w:ilvl="8" w:tplc="397A44FC">
      <w:numFmt w:val="decimal"/>
      <w:lvlText w:val=""/>
      <w:lvlJc w:val="left"/>
    </w:lvl>
  </w:abstractNum>
  <w:abstractNum w:abstractNumId="5">
    <w:nsid w:val="0000797D"/>
    <w:multiLevelType w:val="hybridMultilevel"/>
    <w:tmpl w:val="0FF813EE"/>
    <w:lvl w:ilvl="0" w:tplc="DC486CB8">
      <w:start w:val="1"/>
      <w:numFmt w:val="bullet"/>
      <w:lvlText w:val=""/>
      <w:lvlJc w:val="left"/>
    </w:lvl>
    <w:lvl w:ilvl="1" w:tplc="358A66BA">
      <w:start w:val="2"/>
      <w:numFmt w:val="upperLetter"/>
      <w:lvlText w:val="%2."/>
      <w:lvlJc w:val="left"/>
    </w:lvl>
    <w:lvl w:ilvl="2" w:tplc="46185EF0">
      <w:numFmt w:val="decimal"/>
      <w:lvlText w:val=""/>
      <w:lvlJc w:val="left"/>
    </w:lvl>
    <w:lvl w:ilvl="3" w:tplc="95428E1A">
      <w:numFmt w:val="decimal"/>
      <w:lvlText w:val=""/>
      <w:lvlJc w:val="left"/>
    </w:lvl>
    <w:lvl w:ilvl="4" w:tplc="F9B43B08">
      <w:numFmt w:val="decimal"/>
      <w:lvlText w:val=""/>
      <w:lvlJc w:val="left"/>
    </w:lvl>
    <w:lvl w:ilvl="5" w:tplc="32D09E2E">
      <w:numFmt w:val="decimal"/>
      <w:lvlText w:val=""/>
      <w:lvlJc w:val="left"/>
    </w:lvl>
    <w:lvl w:ilvl="6" w:tplc="C9E6FE32">
      <w:numFmt w:val="decimal"/>
      <w:lvlText w:val=""/>
      <w:lvlJc w:val="left"/>
    </w:lvl>
    <w:lvl w:ilvl="7" w:tplc="91F4BAD6">
      <w:numFmt w:val="decimal"/>
      <w:lvlText w:val=""/>
      <w:lvlJc w:val="left"/>
    </w:lvl>
    <w:lvl w:ilvl="8" w:tplc="53B854BC">
      <w:numFmt w:val="decimal"/>
      <w:lvlText w:val=""/>
      <w:lvlJc w:val="left"/>
    </w:lvl>
  </w:abstractNum>
  <w:abstractNum w:abstractNumId="6">
    <w:nsid w:val="0935692D"/>
    <w:multiLevelType w:val="hybridMultilevel"/>
    <w:tmpl w:val="B7DAAE74"/>
    <w:lvl w:ilvl="0" w:tplc="C026125C">
      <w:numFmt w:val="bullet"/>
      <w:lvlText w:val="-"/>
      <w:lvlJc w:val="left"/>
      <w:pPr>
        <w:ind w:left="1440" w:hanging="360"/>
      </w:pPr>
      <w:rPr>
        <w:rFonts w:ascii="Calibri" w:eastAsia="Calibri" w:hAnsi="Calibri" w:cs="Times New Roman" w:hint="default"/>
        <w:b w:val="0"/>
        <w:color w:val="auto"/>
        <w:sz w:val="22"/>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DED67698">
      <w:start w:val="1"/>
      <w:numFmt w:val="bullet"/>
      <w:lvlText w:val="-"/>
      <w:lvlJc w:val="left"/>
      <w:pPr>
        <w:ind w:left="3600" w:hanging="360"/>
      </w:pPr>
      <w:rPr>
        <w:rFonts w:ascii="Calibri" w:eastAsia="Calibri" w:hAnsi="Calibri" w:cs="Calibri" w:hint="default"/>
        <w:b w:val="0"/>
        <w:sz w:val="22"/>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nsid w:val="0F695FD2"/>
    <w:multiLevelType w:val="hybridMultilevel"/>
    <w:tmpl w:val="AB267C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C957F7"/>
    <w:multiLevelType w:val="hybridMultilevel"/>
    <w:tmpl w:val="B650B9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7E368D"/>
    <w:multiLevelType w:val="hybridMultilevel"/>
    <w:tmpl w:val="EE06E20A"/>
    <w:lvl w:ilvl="0" w:tplc="DED67698">
      <w:start w:val="1"/>
      <w:numFmt w:val="bullet"/>
      <w:lvlText w:val="-"/>
      <w:lvlJc w:val="left"/>
      <w:rPr>
        <w:rFonts w:ascii="Calibri" w:eastAsia="Calibri" w:hAnsi="Calibri" w:cs="Calibri" w:hint="default"/>
        <w:b w:val="0"/>
        <w:sz w:val="22"/>
      </w:rPr>
    </w:lvl>
    <w:lvl w:ilvl="1" w:tplc="358A66BA">
      <w:start w:val="2"/>
      <w:numFmt w:val="upperLetter"/>
      <w:lvlText w:val="%2."/>
      <w:lvlJc w:val="left"/>
    </w:lvl>
    <w:lvl w:ilvl="2" w:tplc="46185EF0">
      <w:numFmt w:val="decimal"/>
      <w:lvlText w:val=""/>
      <w:lvlJc w:val="left"/>
    </w:lvl>
    <w:lvl w:ilvl="3" w:tplc="95428E1A">
      <w:numFmt w:val="decimal"/>
      <w:lvlText w:val=""/>
      <w:lvlJc w:val="left"/>
    </w:lvl>
    <w:lvl w:ilvl="4" w:tplc="F9B43B08">
      <w:numFmt w:val="decimal"/>
      <w:lvlText w:val=""/>
      <w:lvlJc w:val="left"/>
    </w:lvl>
    <w:lvl w:ilvl="5" w:tplc="32D09E2E">
      <w:numFmt w:val="decimal"/>
      <w:lvlText w:val=""/>
      <w:lvlJc w:val="left"/>
    </w:lvl>
    <w:lvl w:ilvl="6" w:tplc="C9E6FE32">
      <w:numFmt w:val="decimal"/>
      <w:lvlText w:val=""/>
      <w:lvlJc w:val="left"/>
    </w:lvl>
    <w:lvl w:ilvl="7" w:tplc="91F4BAD6">
      <w:numFmt w:val="decimal"/>
      <w:lvlText w:val=""/>
      <w:lvlJc w:val="left"/>
    </w:lvl>
    <w:lvl w:ilvl="8" w:tplc="53B854BC">
      <w:numFmt w:val="decimal"/>
      <w:lvlText w:val=""/>
      <w:lvlJc w:val="left"/>
    </w:lvl>
  </w:abstractNum>
  <w:abstractNum w:abstractNumId="10">
    <w:nsid w:val="28D0727F"/>
    <w:multiLevelType w:val="hybridMultilevel"/>
    <w:tmpl w:val="484AB05A"/>
    <w:lvl w:ilvl="0" w:tplc="EE3AE92E">
      <w:start w:val="1"/>
      <w:numFmt w:val="bullet"/>
      <w:lvlText w:val=""/>
      <w:lvlPicBulletId w:val="3"/>
      <w:lvlJc w:val="left"/>
      <w:pPr>
        <w:ind w:left="1440" w:hanging="360"/>
      </w:pPr>
      <w:rPr>
        <w:rFonts w:ascii="Symbol" w:hAnsi="Symbol" w:hint="default"/>
        <w:b w:val="0"/>
        <w:color w:val="auto"/>
        <w:sz w:val="22"/>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DED67698">
      <w:start w:val="1"/>
      <w:numFmt w:val="bullet"/>
      <w:lvlText w:val="-"/>
      <w:lvlJc w:val="left"/>
      <w:pPr>
        <w:ind w:left="3600" w:hanging="360"/>
      </w:pPr>
      <w:rPr>
        <w:rFonts w:ascii="Calibri" w:eastAsia="Calibri" w:hAnsi="Calibri" w:cs="Calibri" w:hint="default"/>
        <w:b w:val="0"/>
        <w:sz w:val="22"/>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nsid w:val="2DD801A1"/>
    <w:multiLevelType w:val="hybridMultilevel"/>
    <w:tmpl w:val="630C4EA2"/>
    <w:lvl w:ilvl="0" w:tplc="DED67698">
      <w:start w:val="1"/>
      <w:numFmt w:val="bullet"/>
      <w:lvlText w:val="-"/>
      <w:lvlJc w:val="left"/>
      <w:pPr>
        <w:ind w:left="720" w:hanging="360"/>
      </w:pPr>
      <w:rPr>
        <w:rFonts w:ascii="Calibri" w:eastAsia="Calibri" w:hAnsi="Calibri" w:cs="Calibr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B467E4"/>
    <w:multiLevelType w:val="hybridMultilevel"/>
    <w:tmpl w:val="28FCBC46"/>
    <w:lvl w:ilvl="0" w:tplc="EAE4E9D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9E2BC5"/>
    <w:multiLevelType w:val="hybridMultilevel"/>
    <w:tmpl w:val="D4CAFA4C"/>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338A77D3"/>
    <w:multiLevelType w:val="multilevel"/>
    <w:tmpl w:val="681695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407C0F0C"/>
    <w:multiLevelType w:val="hybridMultilevel"/>
    <w:tmpl w:val="6CF0CACC"/>
    <w:lvl w:ilvl="0" w:tplc="98AC638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350"/>
        </w:tabs>
        <w:ind w:left="1350" w:hanging="360"/>
      </w:pPr>
      <w:rPr>
        <w:rFonts w:ascii="Courier New" w:hAnsi="Courier New" w:hint="default"/>
      </w:rPr>
    </w:lvl>
    <w:lvl w:ilvl="2" w:tplc="04090007">
      <w:start w:val="1"/>
      <w:numFmt w:val="bullet"/>
      <w:lvlText w:val=""/>
      <w:lvlPicBulletId w:val="1"/>
      <w:lvlJc w:val="left"/>
      <w:pPr>
        <w:tabs>
          <w:tab w:val="num" w:pos="2070"/>
        </w:tabs>
        <w:ind w:left="2070" w:hanging="360"/>
      </w:pPr>
      <w:rPr>
        <w:rFonts w:ascii="Symbol" w:hAnsi="Symbol" w:hint="default"/>
      </w:rPr>
    </w:lvl>
    <w:lvl w:ilvl="3" w:tplc="04090007">
      <w:start w:val="1"/>
      <w:numFmt w:val="bullet"/>
      <w:lvlText w:val=""/>
      <w:lvlPicBulletId w:val="1"/>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6">
    <w:nsid w:val="41B02C56"/>
    <w:multiLevelType w:val="hybridMultilevel"/>
    <w:tmpl w:val="1D140A7E"/>
    <w:lvl w:ilvl="0" w:tplc="EAE4E9D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DA1C5D"/>
    <w:multiLevelType w:val="hybridMultilevel"/>
    <w:tmpl w:val="65E09A70"/>
    <w:lvl w:ilvl="0" w:tplc="96802B5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3D7A29"/>
    <w:multiLevelType w:val="hybridMultilevel"/>
    <w:tmpl w:val="969A415A"/>
    <w:lvl w:ilvl="0" w:tplc="DED67698">
      <w:start w:val="1"/>
      <w:numFmt w:val="bullet"/>
      <w:lvlText w:val="-"/>
      <w:lvlPicBulletId w:val="3"/>
      <w:lvlJc w:val="left"/>
      <w:pPr>
        <w:ind w:left="1440" w:hanging="360"/>
      </w:pPr>
      <w:rPr>
        <w:rFonts w:ascii="Calibri" w:eastAsia="Calibri" w:hAnsi="Calibri" w:cs="Calibri" w:hint="default"/>
        <w:b w:val="0"/>
        <w:color w:val="auto"/>
        <w:sz w:val="22"/>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DED67698">
      <w:start w:val="1"/>
      <w:numFmt w:val="bullet"/>
      <w:lvlText w:val="-"/>
      <w:lvlJc w:val="left"/>
      <w:pPr>
        <w:ind w:left="3600" w:hanging="360"/>
      </w:pPr>
      <w:rPr>
        <w:rFonts w:ascii="Calibri" w:eastAsia="Calibri" w:hAnsi="Calibri" w:cs="Calibri" w:hint="default"/>
        <w:b w:val="0"/>
        <w:sz w:val="22"/>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nsid w:val="549A66E8"/>
    <w:multiLevelType w:val="hybridMultilevel"/>
    <w:tmpl w:val="46DE430A"/>
    <w:lvl w:ilvl="0" w:tplc="DED67698">
      <w:start w:val="1"/>
      <w:numFmt w:val="bullet"/>
      <w:lvlText w:val="-"/>
      <w:lvlJc w:val="left"/>
      <w:rPr>
        <w:rFonts w:ascii="Calibri" w:eastAsia="Calibri" w:hAnsi="Calibri" w:cs="Calibri" w:hint="default"/>
        <w:b w:val="0"/>
        <w:sz w:val="22"/>
      </w:rPr>
    </w:lvl>
    <w:lvl w:ilvl="1" w:tplc="358A66BA">
      <w:start w:val="2"/>
      <w:numFmt w:val="upperLetter"/>
      <w:lvlText w:val="%2."/>
      <w:lvlJc w:val="left"/>
    </w:lvl>
    <w:lvl w:ilvl="2" w:tplc="46185EF0">
      <w:numFmt w:val="decimal"/>
      <w:lvlText w:val=""/>
      <w:lvlJc w:val="left"/>
    </w:lvl>
    <w:lvl w:ilvl="3" w:tplc="95428E1A">
      <w:numFmt w:val="decimal"/>
      <w:lvlText w:val=""/>
      <w:lvlJc w:val="left"/>
    </w:lvl>
    <w:lvl w:ilvl="4" w:tplc="F9B43B08">
      <w:numFmt w:val="decimal"/>
      <w:lvlText w:val=""/>
      <w:lvlJc w:val="left"/>
    </w:lvl>
    <w:lvl w:ilvl="5" w:tplc="32D09E2E">
      <w:numFmt w:val="decimal"/>
      <w:lvlText w:val=""/>
      <w:lvlJc w:val="left"/>
    </w:lvl>
    <w:lvl w:ilvl="6" w:tplc="C9E6FE32">
      <w:numFmt w:val="decimal"/>
      <w:lvlText w:val=""/>
      <w:lvlJc w:val="left"/>
    </w:lvl>
    <w:lvl w:ilvl="7" w:tplc="91F4BAD6">
      <w:numFmt w:val="decimal"/>
      <w:lvlText w:val=""/>
      <w:lvlJc w:val="left"/>
    </w:lvl>
    <w:lvl w:ilvl="8" w:tplc="53B854BC">
      <w:numFmt w:val="decimal"/>
      <w:lvlText w:val=""/>
      <w:lvlJc w:val="left"/>
    </w:lvl>
  </w:abstractNum>
  <w:abstractNum w:abstractNumId="20">
    <w:nsid w:val="55492041"/>
    <w:multiLevelType w:val="hybridMultilevel"/>
    <w:tmpl w:val="912A693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nsid w:val="57C0334C"/>
    <w:multiLevelType w:val="hybridMultilevel"/>
    <w:tmpl w:val="E696C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931C0D"/>
    <w:multiLevelType w:val="hybridMultilevel"/>
    <w:tmpl w:val="C78035C8"/>
    <w:lvl w:ilvl="0" w:tplc="DED67698">
      <w:start w:val="1"/>
      <w:numFmt w:val="bullet"/>
      <w:lvlText w:val="-"/>
      <w:lvlJc w:val="left"/>
      <w:rPr>
        <w:rFonts w:ascii="Calibri" w:eastAsia="Calibri" w:hAnsi="Calibri" w:cs="Calibri" w:hint="default"/>
        <w:b w:val="0"/>
        <w:sz w:val="22"/>
      </w:rPr>
    </w:lvl>
    <w:lvl w:ilvl="1" w:tplc="FE7A178C">
      <w:start w:val="3"/>
      <w:numFmt w:val="upperLetter"/>
      <w:lvlText w:val="%2."/>
      <w:lvlJc w:val="left"/>
    </w:lvl>
    <w:lvl w:ilvl="2" w:tplc="CB2ABB30">
      <w:numFmt w:val="decimal"/>
      <w:lvlText w:val=""/>
      <w:lvlJc w:val="left"/>
    </w:lvl>
    <w:lvl w:ilvl="3" w:tplc="A6E8882C">
      <w:numFmt w:val="decimal"/>
      <w:lvlText w:val=""/>
      <w:lvlJc w:val="left"/>
    </w:lvl>
    <w:lvl w:ilvl="4" w:tplc="8B8CEE5E">
      <w:numFmt w:val="decimal"/>
      <w:lvlText w:val=""/>
      <w:lvlJc w:val="left"/>
    </w:lvl>
    <w:lvl w:ilvl="5" w:tplc="38DEEB36">
      <w:numFmt w:val="decimal"/>
      <w:lvlText w:val=""/>
      <w:lvlJc w:val="left"/>
    </w:lvl>
    <w:lvl w:ilvl="6" w:tplc="FB6CE120">
      <w:numFmt w:val="decimal"/>
      <w:lvlText w:val=""/>
      <w:lvlJc w:val="left"/>
    </w:lvl>
    <w:lvl w:ilvl="7" w:tplc="11DA560A">
      <w:numFmt w:val="decimal"/>
      <w:lvlText w:val=""/>
      <w:lvlJc w:val="left"/>
    </w:lvl>
    <w:lvl w:ilvl="8" w:tplc="397A44FC">
      <w:numFmt w:val="decimal"/>
      <w:lvlText w:val=""/>
      <w:lvlJc w:val="left"/>
    </w:lvl>
  </w:abstractNum>
  <w:abstractNum w:abstractNumId="23">
    <w:nsid w:val="5A62313D"/>
    <w:multiLevelType w:val="hybridMultilevel"/>
    <w:tmpl w:val="4B02F1D6"/>
    <w:lvl w:ilvl="0" w:tplc="B6F20CD6">
      <w:start w:val="1"/>
      <w:numFmt w:val="bullet"/>
      <w:lvlText w:val="-"/>
      <w:lvlJc w:val="left"/>
      <w:pPr>
        <w:ind w:left="820" w:hanging="360"/>
      </w:pPr>
      <w:rPr>
        <w:rFonts w:ascii="Verdana" w:eastAsia="Verdana" w:hAnsi="Verdana" w:hint="default"/>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nsid w:val="770C4656"/>
    <w:multiLevelType w:val="hybridMultilevel"/>
    <w:tmpl w:val="1F88F09E"/>
    <w:lvl w:ilvl="0" w:tplc="0418000B">
      <w:start w:val="1"/>
      <w:numFmt w:val="bullet"/>
      <w:lvlText w:val=""/>
      <w:lvlJc w:val="left"/>
      <w:pPr>
        <w:ind w:left="1691" w:hanging="360"/>
      </w:pPr>
      <w:rPr>
        <w:rFonts w:ascii="Wingdings" w:hAnsi="Wingdings" w:hint="default"/>
      </w:rPr>
    </w:lvl>
    <w:lvl w:ilvl="1" w:tplc="04180003" w:tentative="1">
      <w:start w:val="1"/>
      <w:numFmt w:val="bullet"/>
      <w:lvlText w:val="o"/>
      <w:lvlJc w:val="left"/>
      <w:pPr>
        <w:ind w:left="2411" w:hanging="360"/>
      </w:pPr>
      <w:rPr>
        <w:rFonts w:ascii="Courier New" w:hAnsi="Courier New" w:cs="Courier New" w:hint="default"/>
      </w:rPr>
    </w:lvl>
    <w:lvl w:ilvl="2" w:tplc="04180005" w:tentative="1">
      <w:start w:val="1"/>
      <w:numFmt w:val="bullet"/>
      <w:lvlText w:val=""/>
      <w:lvlJc w:val="left"/>
      <w:pPr>
        <w:ind w:left="3131" w:hanging="360"/>
      </w:pPr>
      <w:rPr>
        <w:rFonts w:ascii="Wingdings" w:hAnsi="Wingdings" w:hint="default"/>
      </w:rPr>
    </w:lvl>
    <w:lvl w:ilvl="3" w:tplc="04180001" w:tentative="1">
      <w:start w:val="1"/>
      <w:numFmt w:val="bullet"/>
      <w:lvlText w:val=""/>
      <w:lvlJc w:val="left"/>
      <w:pPr>
        <w:ind w:left="3851" w:hanging="360"/>
      </w:pPr>
      <w:rPr>
        <w:rFonts w:ascii="Symbol" w:hAnsi="Symbol" w:hint="default"/>
      </w:rPr>
    </w:lvl>
    <w:lvl w:ilvl="4" w:tplc="04180003" w:tentative="1">
      <w:start w:val="1"/>
      <w:numFmt w:val="bullet"/>
      <w:lvlText w:val="o"/>
      <w:lvlJc w:val="left"/>
      <w:pPr>
        <w:ind w:left="4571" w:hanging="360"/>
      </w:pPr>
      <w:rPr>
        <w:rFonts w:ascii="Courier New" w:hAnsi="Courier New" w:cs="Courier New" w:hint="default"/>
      </w:rPr>
    </w:lvl>
    <w:lvl w:ilvl="5" w:tplc="04180005" w:tentative="1">
      <w:start w:val="1"/>
      <w:numFmt w:val="bullet"/>
      <w:lvlText w:val=""/>
      <w:lvlJc w:val="left"/>
      <w:pPr>
        <w:ind w:left="5291" w:hanging="360"/>
      </w:pPr>
      <w:rPr>
        <w:rFonts w:ascii="Wingdings" w:hAnsi="Wingdings" w:hint="default"/>
      </w:rPr>
    </w:lvl>
    <w:lvl w:ilvl="6" w:tplc="04180001" w:tentative="1">
      <w:start w:val="1"/>
      <w:numFmt w:val="bullet"/>
      <w:lvlText w:val=""/>
      <w:lvlJc w:val="left"/>
      <w:pPr>
        <w:ind w:left="6011" w:hanging="360"/>
      </w:pPr>
      <w:rPr>
        <w:rFonts w:ascii="Symbol" w:hAnsi="Symbol" w:hint="default"/>
      </w:rPr>
    </w:lvl>
    <w:lvl w:ilvl="7" w:tplc="04180003" w:tentative="1">
      <w:start w:val="1"/>
      <w:numFmt w:val="bullet"/>
      <w:lvlText w:val="o"/>
      <w:lvlJc w:val="left"/>
      <w:pPr>
        <w:ind w:left="6731" w:hanging="360"/>
      </w:pPr>
      <w:rPr>
        <w:rFonts w:ascii="Courier New" w:hAnsi="Courier New" w:cs="Courier New" w:hint="default"/>
      </w:rPr>
    </w:lvl>
    <w:lvl w:ilvl="8" w:tplc="04180005" w:tentative="1">
      <w:start w:val="1"/>
      <w:numFmt w:val="bullet"/>
      <w:lvlText w:val=""/>
      <w:lvlJc w:val="left"/>
      <w:pPr>
        <w:ind w:left="7451" w:hanging="360"/>
      </w:pPr>
      <w:rPr>
        <w:rFonts w:ascii="Wingdings" w:hAnsi="Wingdings" w:hint="default"/>
      </w:rPr>
    </w:lvl>
  </w:abstractNum>
  <w:abstractNum w:abstractNumId="25">
    <w:nsid w:val="79B31EB3"/>
    <w:multiLevelType w:val="hybridMultilevel"/>
    <w:tmpl w:val="68D2D3F8"/>
    <w:lvl w:ilvl="0" w:tplc="0409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26">
    <w:nsid w:val="7DF153C3"/>
    <w:multiLevelType w:val="hybridMultilevel"/>
    <w:tmpl w:val="3586B5D2"/>
    <w:lvl w:ilvl="0" w:tplc="C2E43EDA">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17"/>
  </w:num>
  <w:num w:numId="4">
    <w:abstractNumId w:val="12"/>
  </w:num>
  <w:num w:numId="5">
    <w:abstractNumId w:val="16"/>
  </w:num>
  <w:num w:numId="6">
    <w:abstractNumId w:val="14"/>
  </w:num>
  <w:num w:numId="7">
    <w:abstractNumId w:val="13"/>
  </w:num>
  <w:num w:numId="8">
    <w:abstractNumId w:val="15"/>
  </w:num>
  <w:num w:numId="9">
    <w:abstractNumId w:val="26"/>
  </w:num>
  <w:num w:numId="10">
    <w:abstractNumId w:val="11"/>
  </w:num>
  <w:num w:numId="11">
    <w:abstractNumId w:val="10"/>
  </w:num>
  <w:num w:numId="12">
    <w:abstractNumId w:val="21"/>
  </w:num>
  <w:num w:numId="13">
    <w:abstractNumId w:val="18"/>
  </w:num>
  <w:num w:numId="14">
    <w:abstractNumId w:val="6"/>
  </w:num>
  <w:num w:numId="15">
    <w:abstractNumId w:val="1"/>
  </w:num>
  <w:num w:numId="16">
    <w:abstractNumId w:val="5"/>
  </w:num>
  <w:num w:numId="17">
    <w:abstractNumId w:val="4"/>
  </w:num>
  <w:num w:numId="18">
    <w:abstractNumId w:val="0"/>
  </w:num>
  <w:num w:numId="19">
    <w:abstractNumId w:val="3"/>
  </w:num>
  <w:num w:numId="20">
    <w:abstractNumId w:val="9"/>
  </w:num>
  <w:num w:numId="21">
    <w:abstractNumId w:val="19"/>
  </w:num>
  <w:num w:numId="22">
    <w:abstractNumId w:val="22"/>
  </w:num>
  <w:num w:numId="23">
    <w:abstractNumId w:val="2"/>
  </w:num>
  <w:num w:numId="24">
    <w:abstractNumId w:val="8"/>
  </w:num>
  <w:num w:numId="25">
    <w:abstractNumId w:val="25"/>
  </w:num>
  <w:num w:numId="26">
    <w:abstractNumId w:val="23"/>
  </w:num>
  <w:num w:numId="27">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2059">
      <o:colormru v:ext="edit" colors="#00214e"/>
    </o:shapedefaults>
    <o:shapelayout v:ext="edit">
      <o:idmap v:ext="edit" data="2"/>
      <o:rules v:ext="edit">
        <o:r id="V:Rule2" type="connector" idref="#_x0000_s2058"/>
      </o:rules>
    </o:shapelayout>
  </w:hdrShapeDefaults>
  <w:footnotePr>
    <w:footnote w:id="0"/>
    <w:footnote w:id="1"/>
  </w:footnotePr>
  <w:endnotePr>
    <w:endnote w:id="0"/>
    <w:endnote w:id="1"/>
  </w:endnotePr>
  <w:compat/>
  <w:rsids>
    <w:rsidRoot w:val="0010560A"/>
    <w:rsid w:val="000011F8"/>
    <w:rsid w:val="00014247"/>
    <w:rsid w:val="000160D3"/>
    <w:rsid w:val="00021991"/>
    <w:rsid w:val="00023D48"/>
    <w:rsid w:val="00026ED1"/>
    <w:rsid w:val="000336A1"/>
    <w:rsid w:val="0003400D"/>
    <w:rsid w:val="00035C30"/>
    <w:rsid w:val="00041C0B"/>
    <w:rsid w:val="00046049"/>
    <w:rsid w:val="00047861"/>
    <w:rsid w:val="00047D35"/>
    <w:rsid w:val="000567A2"/>
    <w:rsid w:val="000568AE"/>
    <w:rsid w:val="00057224"/>
    <w:rsid w:val="000613B5"/>
    <w:rsid w:val="00064C3B"/>
    <w:rsid w:val="00070F06"/>
    <w:rsid w:val="00071073"/>
    <w:rsid w:val="000714AA"/>
    <w:rsid w:val="0007594F"/>
    <w:rsid w:val="000818FF"/>
    <w:rsid w:val="000822B0"/>
    <w:rsid w:val="000845FD"/>
    <w:rsid w:val="000866DE"/>
    <w:rsid w:val="00086B9A"/>
    <w:rsid w:val="000872CA"/>
    <w:rsid w:val="00087AE0"/>
    <w:rsid w:val="00092595"/>
    <w:rsid w:val="00093049"/>
    <w:rsid w:val="00095760"/>
    <w:rsid w:val="000961A9"/>
    <w:rsid w:val="000A3404"/>
    <w:rsid w:val="000A3636"/>
    <w:rsid w:val="000B4BBE"/>
    <w:rsid w:val="000B4E57"/>
    <w:rsid w:val="000C4375"/>
    <w:rsid w:val="000D015E"/>
    <w:rsid w:val="000D0742"/>
    <w:rsid w:val="000D0EF7"/>
    <w:rsid w:val="000D4813"/>
    <w:rsid w:val="000E1BEF"/>
    <w:rsid w:val="000F07BE"/>
    <w:rsid w:val="000F4697"/>
    <w:rsid w:val="000F5694"/>
    <w:rsid w:val="000F7D6F"/>
    <w:rsid w:val="00100751"/>
    <w:rsid w:val="0010312B"/>
    <w:rsid w:val="0010560A"/>
    <w:rsid w:val="001106BA"/>
    <w:rsid w:val="0011371E"/>
    <w:rsid w:val="00117CBE"/>
    <w:rsid w:val="00122D34"/>
    <w:rsid w:val="00124029"/>
    <w:rsid w:val="00124988"/>
    <w:rsid w:val="001274F0"/>
    <w:rsid w:val="001276E2"/>
    <w:rsid w:val="00130855"/>
    <w:rsid w:val="0013434C"/>
    <w:rsid w:val="00137D96"/>
    <w:rsid w:val="001402B9"/>
    <w:rsid w:val="00140DBC"/>
    <w:rsid w:val="0014369B"/>
    <w:rsid w:val="0014472F"/>
    <w:rsid w:val="00151A20"/>
    <w:rsid w:val="00151A8F"/>
    <w:rsid w:val="00154408"/>
    <w:rsid w:val="0015480D"/>
    <w:rsid w:val="001616C1"/>
    <w:rsid w:val="00162EB4"/>
    <w:rsid w:val="00163FDA"/>
    <w:rsid w:val="0017019D"/>
    <w:rsid w:val="0017069E"/>
    <w:rsid w:val="0017432E"/>
    <w:rsid w:val="00175C76"/>
    <w:rsid w:val="00186129"/>
    <w:rsid w:val="001925D8"/>
    <w:rsid w:val="001A0004"/>
    <w:rsid w:val="001A0248"/>
    <w:rsid w:val="001A0BB6"/>
    <w:rsid w:val="001A1361"/>
    <w:rsid w:val="001A3A8A"/>
    <w:rsid w:val="001B0834"/>
    <w:rsid w:val="001B3976"/>
    <w:rsid w:val="001C1D20"/>
    <w:rsid w:val="001C6871"/>
    <w:rsid w:val="001D0270"/>
    <w:rsid w:val="001D125C"/>
    <w:rsid w:val="001D2EC5"/>
    <w:rsid w:val="001D58F9"/>
    <w:rsid w:val="001D72A8"/>
    <w:rsid w:val="001E11BF"/>
    <w:rsid w:val="001E5B89"/>
    <w:rsid w:val="001E5C76"/>
    <w:rsid w:val="001F6A19"/>
    <w:rsid w:val="00206333"/>
    <w:rsid w:val="002114F3"/>
    <w:rsid w:val="00211649"/>
    <w:rsid w:val="00217268"/>
    <w:rsid w:val="002176F5"/>
    <w:rsid w:val="0022203B"/>
    <w:rsid w:val="00232324"/>
    <w:rsid w:val="00235DF6"/>
    <w:rsid w:val="002367AC"/>
    <w:rsid w:val="0023683C"/>
    <w:rsid w:val="002374DD"/>
    <w:rsid w:val="002429F6"/>
    <w:rsid w:val="002469F6"/>
    <w:rsid w:val="00253D06"/>
    <w:rsid w:val="00256B8C"/>
    <w:rsid w:val="00264334"/>
    <w:rsid w:val="0026571A"/>
    <w:rsid w:val="00266491"/>
    <w:rsid w:val="00267926"/>
    <w:rsid w:val="00272B79"/>
    <w:rsid w:val="00274875"/>
    <w:rsid w:val="002760B2"/>
    <w:rsid w:val="0028053B"/>
    <w:rsid w:val="00280E60"/>
    <w:rsid w:val="00283170"/>
    <w:rsid w:val="00284FE2"/>
    <w:rsid w:val="00286C08"/>
    <w:rsid w:val="00286E94"/>
    <w:rsid w:val="00291409"/>
    <w:rsid w:val="00291683"/>
    <w:rsid w:val="0029170F"/>
    <w:rsid w:val="00294585"/>
    <w:rsid w:val="00295C00"/>
    <w:rsid w:val="00297E20"/>
    <w:rsid w:val="002A26BC"/>
    <w:rsid w:val="002A36E2"/>
    <w:rsid w:val="002B1B5E"/>
    <w:rsid w:val="002B3BD4"/>
    <w:rsid w:val="002C3198"/>
    <w:rsid w:val="002C56D8"/>
    <w:rsid w:val="002D3219"/>
    <w:rsid w:val="002D6A4E"/>
    <w:rsid w:val="002D7BF3"/>
    <w:rsid w:val="002E2AD2"/>
    <w:rsid w:val="002E54C1"/>
    <w:rsid w:val="002E68D6"/>
    <w:rsid w:val="002F22B6"/>
    <w:rsid w:val="002F75A7"/>
    <w:rsid w:val="00307531"/>
    <w:rsid w:val="00312392"/>
    <w:rsid w:val="00317582"/>
    <w:rsid w:val="00320B7E"/>
    <w:rsid w:val="00325739"/>
    <w:rsid w:val="00327C84"/>
    <w:rsid w:val="00330C2C"/>
    <w:rsid w:val="00334DE6"/>
    <w:rsid w:val="0033682D"/>
    <w:rsid w:val="003404FC"/>
    <w:rsid w:val="003437A0"/>
    <w:rsid w:val="00347395"/>
    <w:rsid w:val="00347E1A"/>
    <w:rsid w:val="00350F14"/>
    <w:rsid w:val="00351ECF"/>
    <w:rsid w:val="00352C4D"/>
    <w:rsid w:val="00362246"/>
    <w:rsid w:val="00363924"/>
    <w:rsid w:val="0036599A"/>
    <w:rsid w:val="00367CAB"/>
    <w:rsid w:val="00374A17"/>
    <w:rsid w:val="0037501A"/>
    <w:rsid w:val="00377782"/>
    <w:rsid w:val="00383DC2"/>
    <w:rsid w:val="00393016"/>
    <w:rsid w:val="00394DA5"/>
    <w:rsid w:val="00394E35"/>
    <w:rsid w:val="003A2D3C"/>
    <w:rsid w:val="003B1390"/>
    <w:rsid w:val="003C14A9"/>
    <w:rsid w:val="003C4E7A"/>
    <w:rsid w:val="003C643E"/>
    <w:rsid w:val="003D0948"/>
    <w:rsid w:val="003D14E1"/>
    <w:rsid w:val="003D2D3F"/>
    <w:rsid w:val="003D488E"/>
    <w:rsid w:val="003D6F2E"/>
    <w:rsid w:val="003D7A7E"/>
    <w:rsid w:val="003E55F0"/>
    <w:rsid w:val="003E6903"/>
    <w:rsid w:val="003F1746"/>
    <w:rsid w:val="003F19EA"/>
    <w:rsid w:val="003F3DFD"/>
    <w:rsid w:val="003F4359"/>
    <w:rsid w:val="003F4A7B"/>
    <w:rsid w:val="003F7B87"/>
    <w:rsid w:val="00401CBE"/>
    <w:rsid w:val="00403BFD"/>
    <w:rsid w:val="00404803"/>
    <w:rsid w:val="004075B3"/>
    <w:rsid w:val="004108C0"/>
    <w:rsid w:val="00410D19"/>
    <w:rsid w:val="0041161F"/>
    <w:rsid w:val="00413CEB"/>
    <w:rsid w:val="004144BD"/>
    <w:rsid w:val="004212F6"/>
    <w:rsid w:val="00422B76"/>
    <w:rsid w:val="0042404A"/>
    <w:rsid w:val="00427352"/>
    <w:rsid w:val="00435A51"/>
    <w:rsid w:val="00444C7A"/>
    <w:rsid w:val="00444CD3"/>
    <w:rsid w:val="004469F8"/>
    <w:rsid w:val="00450E53"/>
    <w:rsid w:val="0045101E"/>
    <w:rsid w:val="004513CF"/>
    <w:rsid w:val="00452964"/>
    <w:rsid w:val="004543A8"/>
    <w:rsid w:val="00473A03"/>
    <w:rsid w:val="00475201"/>
    <w:rsid w:val="004765EB"/>
    <w:rsid w:val="00477460"/>
    <w:rsid w:val="004817AF"/>
    <w:rsid w:val="004819FC"/>
    <w:rsid w:val="004907C0"/>
    <w:rsid w:val="00490E7B"/>
    <w:rsid w:val="00493A08"/>
    <w:rsid w:val="00494F5E"/>
    <w:rsid w:val="004976D8"/>
    <w:rsid w:val="00497B0D"/>
    <w:rsid w:val="004A3A25"/>
    <w:rsid w:val="004A47B7"/>
    <w:rsid w:val="004A7455"/>
    <w:rsid w:val="004B7C7C"/>
    <w:rsid w:val="004C4E8D"/>
    <w:rsid w:val="004C5785"/>
    <w:rsid w:val="004C6079"/>
    <w:rsid w:val="004D0CAB"/>
    <w:rsid w:val="004D3E01"/>
    <w:rsid w:val="004D5640"/>
    <w:rsid w:val="004D62E0"/>
    <w:rsid w:val="004E2927"/>
    <w:rsid w:val="004E5A4A"/>
    <w:rsid w:val="004E7117"/>
    <w:rsid w:val="004F3DF5"/>
    <w:rsid w:val="004F6F09"/>
    <w:rsid w:val="00500DAD"/>
    <w:rsid w:val="00505B04"/>
    <w:rsid w:val="00505E6D"/>
    <w:rsid w:val="0050643F"/>
    <w:rsid w:val="00515750"/>
    <w:rsid w:val="00517A73"/>
    <w:rsid w:val="005205EF"/>
    <w:rsid w:val="00521204"/>
    <w:rsid w:val="005223EC"/>
    <w:rsid w:val="005306A3"/>
    <w:rsid w:val="00532353"/>
    <w:rsid w:val="005350D1"/>
    <w:rsid w:val="005469F4"/>
    <w:rsid w:val="005504A1"/>
    <w:rsid w:val="00552145"/>
    <w:rsid w:val="00555B18"/>
    <w:rsid w:val="00560F95"/>
    <w:rsid w:val="00561AF1"/>
    <w:rsid w:val="005634A2"/>
    <w:rsid w:val="00564AA4"/>
    <w:rsid w:val="00571253"/>
    <w:rsid w:val="005715AB"/>
    <w:rsid w:val="00575325"/>
    <w:rsid w:val="0057744C"/>
    <w:rsid w:val="0058169F"/>
    <w:rsid w:val="005845EF"/>
    <w:rsid w:val="00586D0A"/>
    <w:rsid w:val="0059223A"/>
    <w:rsid w:val="0059286F"/>
    <w:rsid w:val="0059358C"/>
    <w:rsid w:val="005A3E32"/>
    <w:rsid w:val="005A57F1"/>
    <w:rsid w:val="005B09B7"/>
    <w:rsid w:val="005B20C8"/>
    <w:rsid w:val="005B344B"/>
    <w:rsid w:val="005B40FC"/>
    <w:rsid w:val="005B4506"/>
    <w:rsid w:val="005B68C5"/>
    <w:rsid w:val="005B6BC0"/>
    <w:rsid w:val="005C0532"/>
    <w:rsid w:val="005C5772"/>
    <w:rsid w:val="005C716F"/>
    <w:rsid w:val="005C7844"/>
    <w:rsid w:val="005C7EFA"/>
    <w:rsid w:val="005D2962"/>
    <w:rsid w:val="005D2BE6"/>
    <w:rsid w:val="005D3599"/>
    <w:rsid w:val="005D7991"/>
    <w:rsid w:val="005E0D88"/>
    <w:rsid w:val="005F2D52"/>
    <w:rsid w:val="005F45A6"/>
    <w:rsid w:val="005F5036"/>
    <w:rsid w:val="00604441"/>
    <w:rsid w:val="00607FED"/>
    <w:rsid w:val="00610D4E"/>
    <w:rsid w:val="00615BF5"/>
    <w:rsid w:val="0061677F"/>
    <w:rsid w:val="0061728A"/>
    <w:rsid w:val="00617F2C"/>
    <w:rsid w:val="0062058E"/>
    <w:rsid w:val="0062089B"/>
    <w:rsid w:val="00621AF6"/>
    <w:rsid w:val="006241A9"/>
    <w:rsid w:val="00632117"/>
    <w:rsid w:val="0063255B"/>
    <w:rsid w:val="00642914"/>
    <w:rsid w:val="0064599E"/>
    <w:rsid w:val="00645ACD"/>
    <w:rsid w:val="00651119"/>
    <w:rsid w:val="0065147F"/>
    <w:rsid w:val="00653F0A"/>
    <w:rsid w:val="00654F2F"/>
    <w:rsid w:val="00663EF1"/>
    <w:rsid w:val="006668AE"/>
    <w:rsid w:val="00667BDA"/>
    <w:rsid w:val="00677AD1"/>
    <w:rsid w:val="0068183F"/>
    <w:rsid w:val="00694374"/>
    <w:rsid w:val="006A0FCB"/>
    <w:rsid w:val="006A2E5A"/>
    <w:rsid w:val="006A3DF6"/>
    <w:rsid w:val="006A3FBE"/>
    <w:rsid w:val="006A7BD0"/>
    <w:rsid w:val="006B1C3A"/>
    <w:rsid w:val="006B5869"/>
    <w:rsid w:val="006C097B"/>
    <w:rsid w:val="006C1151"/>
    <w:rsid w:val="006C6900"/>
    <w:rsid w:val="006D1A95"/>
    <w:rsid w:val="006D49F0"/>
    <w:rsid w:val="006D4EF3"/>
    <w:rsid w:val="006D53A8"/>
    <w:rsid w:val="006E0AFE"/>
    <w:rsid w:val="006E1E1E"/>
    <w:rsid w:val="006F05B8"/>
    <w:rsid w:val="006F1C5F"/>
    <w:rsid w:val="006F466B"/>
    <w:rsid w:val="006F77B3"/>
    <w:rsid w:val="00700567"/>
    <w:rsid w:val="00701D29"/>
    <w:rsid w:val="00703092"/>
    <w:rsid w:val="00706555"/>
    <w:rsid w:val="00706CDE"/>
    <w:rsid w:val="00707242"/>
    <w:rsid w:val="007153B4"/>
    <w:rsid w:val="00720F24"/>
    <w:rsid w:val="0072366E"/>
    <w:rsid w:val="00726667"/>
    <w:rsid w:val="00731D4A"/>
    <w:rsid w:val="00734953"/>
    <w:rsid w:val="00737256"/>
    <w:rsid w:val="00752FC5"/>
    <w:rsid w:val="00756709"/>
    <w:rsid w:val="00756778"/>
    <w:rsid w:val="00766622"/>
    <w:rsid w:val="00767AE4"/>
    <w:rsid w:val="007756F0"/>
    <w:rsid w:val="00776505"/>
    <w:rsid w:val="007813E3"/>
    <w:rsid w:val="007839E2"/>
    <w:rsid w:val="00786D90"/>
    <w:rsid w:val="007943CB"/>
    <w:rsid w:val="007974EB"/>
    <w:rsid w:val="007A02FF"/>
    <w:rsid w:val="007A213D"/>
    <w:rsid w:val="007B726C"/>
    <w:rsid w:val="007C3BF2"/>
    <w:rsid w:val="007D33BC"/>
    <w:rsid w:val="007D459B"/>
    <w:rsid w:val="007E13C8"/>
    <w:rsid w:val="007E3D95"/>
    <w:rsid w:val="007E616F"/>
    <w:rsid w:val="007E780C"/>
    <w:rsid w:val="007F7A8F"/>
    <w:rsid w:val="00800DCC"/>
    <w:rsid w:val="008068A7"/>
    <w:rsid w:val="00810342"/>
    <w:rsid w:val="00811026"/>
    <w:rsid w:val="00816C4F"/>
    <w:rsid w:val="00823683"/>
    <w:rsid w:val="00824A15"/>
    <w:rsid w:val="00825EEF"/>
    <w:rsid w:val="008265D4"/>
    <w:rsid w:val="00826A1C"/>
    <w:rsid w:val="00832A44"/>
    <w:rsid w:val="00833CB2"/>
    <w:rsid w:val="008342DC"/>
    <w:rsid w:val="00835FBD"/>
    <w:rsid w:val="0084548F"/>
    <w:rsid w:val="00850185"/>
    <w:rsid w:val="00851170"/>
    <w:rsid w:val="0085289E"/>
    <w:rsid w:val="00856DAE"/>
    <w:rsid w:val="00856FF9"/>
    <w:rsid w:val="00857A43"/>
    <w:rsid w:val="00857FDE"/>
    <w:rsid w:val="00863581"/>
    <w:rsid w:val="00864ACF"/>
    <w:rsid w:val="00866336"/>
    <w:rsid w:val="008831BD"/>
    <w:rsid w:val="008913EF"/>
    <w:rsid w:val="00894587"/>
    <w:rsid w:val="008966E8"/>
    <w:rsid w:val="0089789D"/>
    <w:rsid w:val="008A13F0"/>
    <w:rsid w:val="008A1902"/>
    <w:rsid w:val="008A4246"/>
    <w:rsid w:val="008A6AD0"/>
    <w:rsid w:val="008B3938"/>
    <w:rsid w:val="008B52E1"/>
    <w:rsid w:val="008C18BF"/>
    <w:rsid w:val="008D28D4"/>
    <w:rsid w:val="008D7863"/>
    <w:rsid w:val="008F25B0"/>
    <w:rsid w:val="008F42CE"/>
    <w:rsid w:val="008F7960"/>
    <w:rsid w:val="009064A4"/>
    <w:rsid w:val="00911683"/>
    <w:rsid w:val="009247DF"/>
    <w:rsid w:val="00925139"/>
    <w:rsid w:val="00932DCC"/>
    <w:rsid w:val="00933190"/>
    <w:rsid w:val="00933232"/>
    <w:rsid w:val="00940D04"/>
    <w:rsid w:val="00943E4D"/>
    <w:rsid w:val="009478B6"/>
    <w:rsid w:val="00947A1D"/>
    <w:rsid w:val="00950C26"/>
    <w:rsid w:val="0095133A"/>
    <w:rsid w:val="009541D3"/>
    <w:rsid w:val="009544FB"/>
    <w:rsid w:val="00957825"/>
    <w:rsid w:val="00961667"/>
    <w:rsid w:val="009626E2"/>
    <w:rsid w:val="00970AD4"/>
    <w:rsid w:val="00970E2A"/>
    <w:rsid w:val="00972064"/>
    <w:rsid w:val="0099518F"/>
    <w:rsid w:val="009A1C15"/>
    <w:rsid w:val="009A43E8"/>
    <w:rsid w:val="009A60B9"/>
    <w:rsid w:val="009A7560"/>
    <w:rsid w:val="009B2790"/>
    <w:rsid w:val="009B2AA1"/>
    <w:rsid w:val="009B3AF1"/>
    <w:rsid w:val="009B4193"/>
    <w:rsid w:val="009B648B"/>
    <w:rsid w:val="009B719F"/>
    <w:rsid w:val="009C1E69"/>
    <w:rsid w:val="009C2625"/>
    <w:rsid w:val="009C6517"/>
    <w:rsid w:val="009D5873"/>
    <w:rsid w:val="009D6D72"/>
    <w:rsid w:val="009E2EA8"/>
    <w:rsid w:val="009E3978"/>
    <w:rsid w:val="009E771B"/>
    <w:rsid w:val="009F3C8F"/>
    <w:rsid w:val="009F4F54"/>
    <w:rsid w:val="009F5473"/>
    <w:rsid w:val="00A00C3D"/>
    <w:rsid w:val="00A03AB7"/>
    <w:rsid w:val="00A03DF5"/>
    <w:rsid w:val="00A07BFA"/>
    <w:rsid w:val="00A11997"/>
    <w:rsid w:val="00A12076"/>
    <w:rsid w:val="00A15581"/>
    <w:rsid w:val="00A161AA"/>
    <w:rsid w:val="00A16D8A"/>
    <w:rsid w:val="00A25DCC"/>
    <w:rsid w:val="00A341C3"/>
    <w:rsid w:val="00A350AF"/>
    <w:rsid w:val="00A37490"/>
    <w:rsid w:val="00A415ED"/>
    <w:rsid w:val="00A46E13"/>
    <w:rsid w:val="00A511E8"/>
    <w:rsid w:val="00A51F4F"/>
    <w:rsid w:val="00A572E5"/>
    <w:rsid w:val="00A60AF1"/>
    <w:rsid w:val="00A707A2"/>
    <w:rsid w:val="00A70A56"/>
    <w:rsid w:val="00A70BE8"/>
    <w:rsid w:val="00A70DB5"/>
    <w:rsid w:val="00A71A7F"/>
    <w:rsid w:val="00A76C1F"/>
    <w:rsid w:val="00A7709B"/>
    <w:rsid w:val="00A77EEC"/>
    <w:rsid w:val="00A80249"/>
    <w:rsid w:val="00A808D1"/>
    <w:rsid w:val="00A822A4"/>
    <w:rsid w:val="00A85F1F"/>
    <w:rsid w:val="00A87667"/>
    <w:rsid w:val="00A9007A"/>
    <w:rsid w:val="00A9333B"/>
    <w:rsid w:val="00A933B6"/>
    <w:rsid w:val="00A95481"/>
    <w:rsid w:val="00A9649E"/>
    <w:rsid w:val="00A96D60"/>
    <w:rsid w:val="00AA2914"/>
    <w:rsid w:val="00AB27AC"/>
    <w:rsid w:val="00AB47D2"/>
    <w:rsid w:val="00AB6002"/>
    <w:rsid w:val="00AC39FA"/>
    <w:rsid w:val="00AC6B87"/>
    <w:rsid w:val="00AC7D11"/>
    <w:rsid w:val="00AD0AAC"/>
    <w:rsid w:val="00AD1C4E"/>
    <w:rsid w:val="00AD272D"/>
    <w:rsid w:val="00AD762E"/>
    <w:rsid w:val="00AE228D"/>
    <w:rsid w:val="00AE6F08"/>
    <w:rsid w:val="00AF4CB1"/>
    <w:rsid w:val="00AF7B06"/>
    <w:rsid w:val="00B03B20"/>
    <w:rsid w:val="00B03F0D"/>
    <w:rsid w:val="00B04ADC"/>
    <w:rsid w:val="00B05E39"/>
    <w:rsid w:val="00B07278"/>
    <w:rsid w:val="00B10590"/>
    <w:rsid w:val="00B1445B"/>
    <w:rsid w:val="00B164FA"/>
    <w:rsid w:val="00B21B08"/>
    <w:rsid w:val="00B22E02"/>
    <w:rsid w:val="00B40691"/>
    <w:rsid w:val="00B41659"/>
    <w:rsid w:val="00B41A08"/>
    <w:rsid w:val="00B42606"/>
    <w:rsid w:val="00B50F65"/>
    <w:rsid w:val="00B51A05"/>
    <w:rsid w:val="00B53C3D"/>
    <w:rsid w:val="00B575BA"/>
    <w:rsid w:val="00B65D40"/>
    <w:rsid w:val="00B75725"/>
    <w:rsid w:val="00B75E21"/>
    <w:rsid w:val="00B75EE1"/>
    <w:rsid w:val="00B76040"/>
    <w:rsid w:val="00B80BAA"/>
    <w:rsid w:val="00B82024"/>
    <w:rsid w:val="00B832DC"/>
    <w:rsid w:val="00B85CB6"/>
    <w:rsid w:val="00B87FBE"/>
    <w:rsid w:val="00B94AAF"/>
    <w:rsid w:val="00B964A4"/>
    <w:rsid w:val="00BA0807"/>
    <w:rsid w:val="00BA5160"/>
    <w:rsid w:val="00BA5926"/>
    <w:rsid w:val="00BB0CB3"/>
    <w:rsid w:val="00BC2A0F"/>
    <w:rsid w:val="00BC4714"/>
    <w:rsid w:val="00BC4CF3"/>
    <w:rsid w:val="00BC6422"/>
    <w:rsid w:val="00BD3677"/>
    <w:rsid w:val="00BD44BB"/>
    <w:rsid w:val="00BD5684"/>
    <w:rsid w:val="00BD5E3A"/>
    <w:rsid w:val="00BE228F"/>
    <w:rsid w:val="00BE76E3"/>
    <w:rsid w:val="00BF1EDF"/>
    <w:rsid w:val="00BF4C06"/>
    <w:rsid w:val="00BF5D62"/>
    <w:rsid w:val="00C01400"/>
    <w:rsid w:val="00C031EA"/>
    <w:rsid w:val="00C05268"/>
    <w:rsid w:val="00C064E7"/>
    <w:rsid w:val="00C11FCF"/>
    <w:rsid w:val="00C15D36"/>
    <w:rsid w:val="00C16283"/>
    <w:rsid w:val="00C204C6"/>
    <w:rsid w:val="00C21016"/>
    <w:rsid w:val="00C21A70"/>
    <w:rsid w:val="00C22E60"/>
    <w:rsid w:val="00C27BE3"/>
    <w:rsid w:val="00C423AB"/>
    <w:rsid w:val="00C4392F"/>
    <w:rsid w:val="00C439A6"/>
    <w:rsid w:val="00C47447"/>
    <w:rsid w:val="00C52156"/>
    <w:rsid w:val="00C61B1A"/>
    <w:rsid w:val="00C639A0"/>
    <w:rsid w:val="00C6462A"/>
    <w:rsid w:val="00C654A4"/>
    <w:rsid w:val="00C70496"/>
    <w:rsid w:val="00C7607A"/>
    <w:rsid w:val="00C763EE"/>
    <w:rsid w:val="00C83093"/>
    <w:rsid w:val="00C9075D"/>
    <w:rsid w:val="00C94155"/>
    <w:rsid w:val="00C97955"/>
    <w:rsid w:val="00CA61EC"/>
    <w:rsid w:val="00CA7673"/>
    <w:rsid w:val="00CB6C9B"/>
    <w:rsid w:val="00CC0F83"/>
    <w:rsid w:val="00CC19DB"/>
    <w:rsid w:val="00CC42EF"/>
    <w:rsid w:val="00CC5330"/>
    <w:rsid w:val="00CD2A10"/>
    <w:rsid w:val="00CD3A98"/>
    <w:rsid w:val="00CD517A"/>
    <w:rsid w:val="00CD590F"/>
    <w:rsid w:val="00CE0455"/>
    <w:rsid w:val="00CE0953"/>
    <w:rsid w:val="00CE1C9C"/>
    <w:rsid w:val="00CE49CD"/>
    <w:rsid w:val="00CE4EF8"/>
    <w:rsid w:val="00CE6289"/>
    <w:rsid w:val="00CF7034"/>
    <w:rsid w:val="00D072EB"/>
    <w:rsid w:val="00D118FD"/>
    <w:rsid w:val="00D119DE"/>
    <w:rsid w:val="00D14AF3"/>
    <w:rsid w:val="00D176A7"/>
    <w:rsid w:val="00D2595F"/>
    <w:rsid w:val="00D33FBA"/>
    <w:rsid w:val="00D34E14"/>
    <w:rsid w:val="00D351F4"/>
    <w:rsid w:val="00D45BCE"/>
    <w:rsid w:val="00D520F3"/>
    <w:rsid w:val="00D56AD5"/>
    <w:rsid w:val="00D57401"/>
    <w:rsid w:val="00D57CE4"/>
    <w:rsid w:val="00D63CF9"/>
    <w:rsid w:val="00D64A47"/>
    <w:rsid w:val="00D6551A"/>
    <w:rsid w:val="00D75BA5"/>
    <w:rsid w:val="00D81FD5"/>
    <w:rsid w:val="00D876D4"/>
    <w:rsid w:val="00D93FC2"/>
    <w:rsid w:val="00D95E93"/>
    <w:rsid w:val="00D97BE4"/>
    <w:rsid w:val="00DA386D"/>
    <w:rsid w:val="00DA50E2"/>
    <w:rsid w:val="00DA55A8"/>
    <w:rsid w:val="00DB417C"/>
    <w:rsid w:val="00DB45CE"/>
    <w:rsid w:val="00DB4C9C"/>
    <w:rsid w:val="00DB5F76"/>
    <w:rsid w:val="00DB6EE3"/>
    <w:rsid w:val="00DC5867"/>
    <w:rsid w:val="00DC679A"/>
    <w:rsid w:val="00DE5733"/>
    <w:rsid w:val="00DF0AE2"/>
    <w:rsid w:val="00DF1C71"/>
    <w:rsid w:val="00DF5CD7"/>
    <w:rsid w:val="00E01D99"/>
    <w:rsid w:val="00E1004F"/>
    <w:rsid w:val="00E1349F"/>
    <w:rsid w:val="00E20CF7"/>
    <w:rsid w:val="00E244FB"/>
    <w:rsid w:val="00E26192"/>
    <w:rsid w:val="00E3286F"/>
    <w:rsid w:val="00E34D80"/>
    <w:rsid w:val="00E36357"/>
    <w:rsid w:val="00E431EF"/>
    <w:rsid w:val="00E4599A"/>
    <w:rsid w:val="00E61D63"/>
    <w:rsid w:val="00E6583A"/>
    <w:rsid w:val="00E66FAF"/>
    <w:rsid w:val="00E70F1F"/>
    <w:rsid w:val="00E72400"/>
    <w:rsid w:val="00E7499D"/>
    <w:rsid w:val="00E757D2"/>
    <w:rsid w:val="00E76047"/>
    <w:rsid w:val="00E762C6"/>
    <w:rsid w:val="00E82A49"/>
    <w:rsid w:val="00E8448B"/>
    <w:rsid w:val="00E9159F"/>
    <w:rsid w:val="00E97B5C"/>
    <w:rsid w:val="00EA2969"/>
    <w:rsid w:val="00EA3D92"/>
    <w:rsid w:val="00EB112B"/>
    <w:rsid w:val="00EB4FD5"/>
    <w:rsid w:val="00EB793E"/>
    <w:rsid w:val="00EC0515"/>
    <w:rsid w:val="00EC1082"/>
    <w:rsid w:val="00EC497C"/>
    <w:rsid w:val="00ED0040"/>
    <w:rsid w:val="00ED29C4"/>
    <w:rsid w:val="00ED4800"/>
    <w:rsid w:val="00EE6E48"/>
    <w:rsid w:val="00EF3E70"/>
    <w:rsid w:val="00F01AC6"/>
    <w:rsid w:val="00F0644B"/>
    <w:rsid w:val="00F13597"/>
    <w:rsid w:val="00F138FF"/>
    <w:rsid w:val="00F17EA7"/>
    <w:rsid w:val="00F251AD"/>
    <w:rsid w:val="00F27EDD"/>
    <w:rsid w:val="00F30F2D"/>
    <w:rsid w:val="00F32B9C"/>
    <w:rsid w:val="00F3626D"/>
    <w:rsid w:val="00F36C6B"/>
    <w:rsid w:val="00F40DF3"/>
    <w:rsid w:val="00F42681"/>
    <w:rsid w:val="00F43E1F"/>
    <w:rsid w:val="00F57521"/>
    <w:rsid w:val="00F5763D"/>
    <w:rsid w:val="00F5765B"/>
    <w:rsid w:val="00F62E2D"/>
    <w:rsid w:val="00F639DD"/>
    <w:rsid w:val="00F63BDB"/>
    <w:rsid w:val="00F65B1B"/>
    <w:rsid w:val="00F71352"/>
    <w:rsid w:val="00F75025"/>
    <w:rsid w:val="00F75C7E"/>
    <w:rsid w:val="00F76DD4"/>
    <w:rsid w:val="00F81B11"/>
    <w:rsid w:val="00F846A5"/>
    <w:rsid w:val="00F9486B"/>
    <w:rsid w:val="00FA1660"/>
    <w:rsid w:val="00FA16C8"/>
    <w:rsid w:val="00FA5342"/>
    <w:rsid w:val="00FB2461"/>
    <w:rsid w:val="00FB2FE8"/>
    <w:rsid w:val="00FB5429"/>
    <w:rsid w:val="00FB690E"/>
    <w:rsid w:val="00FC05F7"/>
    <w:rsid w:val="00FC4BDA"/>
    <w:rsid w:val="00FC7ED3"/>
    <w:rsid w:val="00FD31E7"/>
    <w:rsid w:val="00FD7FB3"/>
    <w:rsid w:val="00FE092A"/>
    <w:rsid w:val="00FE3A07"/>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link w:val="NormalWebChar"/>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styleId="BodyText2">
    <w:name w:val="Body Text 2"/>
    <w:basedOn w:val="Normal"/>
    <w:link w:val="BodyText2Char"/>
    <w:uiPriority w:val="99"/>
    <w:rsid w:val="00BF5D62"/>
    <w:pPr>
      <w:spacing w:after="120" w:line="480" w:lineRule="auto"/>
    </w:pPr>
  </w:style>
  <w:style w:type="character" w:customStyle="1" w:styleId="BodyText2Char">
    <w:name w:val="Body Text 2 Char"/>
    <w:basedOn w:val="DefaultParagraphFont"/>
    <w:link w:val="BodyText2"/>
    <w:uiPriority w:val="99"/>
    <w:rsid w:val="00BF5D62"/>
    <w:rPr>
      <w:sz w:val="22"/>
      <w:szCs w:val="22"/>
      <w:lang w:val="en-US" w:eastAsia="en-US"/>
    </w:rPr>
  </w:style>
  <w:style w:type="character" w:customStyle="1" w:styleId="NormalWebChar">
    <w:name w:val="Normal (Web) Char"/>
    <w:link w:val="NormalWeb"/>
    <w:uiPriority w:val="99"/>
    <w:rsid w:val="00BF5D62"/>
    <w:rPr>
      <w:rFonts w:ascii="Times New Roman" w:eastAsia="Times New Roman" w:hAnsi="Times New Roman"/>
      <w:sz w:val="24"/>
      <w:szCs w:val="24"/>
      <w:lang w:val="en-US" w:eastAsia="en-US"/>
    </w:rPr>
  </w:style>
  <w:style w:type="paragraph" w:customStyle="1" w:styleId="Normal1">
    <w:name w:val="Normal 1"/>
    <w:aliases w:val="2,3"/>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customStyle="1" w:styleId="Normal---">
    <w:name w:val="Normal ---"/>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styleId="BodyTextIndent2">
    <w:name w:val="Body Text Indent 2"/>
    <w:basedOn w:val="Normal"/>
    <w:link w:val="BodyTextIndent2Char"/>
    <w:rsid w:val="00D57401"/>
    <w:pPr>
      <w:spacing w:after="120" w:line="480" w:lineRule="auto"/>
      <w:ind w:left="360"/>
    </w:pPr>
    <w:rPr>
      <w:rFonts w:ascii="Times New Roman" w:eastAsia="Times New Roman" w:hAnsi="Times New Roman"/>
      <w:sz w:val="20"/>
      <w:szCs w:val="20"/>
      <w:lang w:eastAsia="ro-RO"/>
    </w:rPr>
  </w:style>
  <w:style w:type="character" w:customStyle="1" w:styleId="BodyTextIndent2Char">
    <w:name w:val="Body Text Indent 2 Char"/>
    <w:basedOn w:val="DefaultParagraphFont"/>
    <w:link w:val="BodyTextIndent2"/>
    <w:rsid w:val="00D57401"/>
    <w:rPr>
      <w:rFonts w:ascii="Times New Roman" w:eastAsia="Times New Roman" w:hAnsi="Times New Roman"/>
      <w:lang w:val="en-US" w:eastAsia="ro-RO"/>
    </w:rPr>
  </w:style>
  <w:style w:type="paragraph" w:styleId="NoSpacing">
    <w:name w:val="No Spacing"/>
    <w:uiPriority w:val="1"/>
    <w:qFormat/>
    <w:rsid w:val="00256B8C"/>
    <w:rPr>
      <w:sz w:val="22"/>
      <w:szCs w:val="22"/>
      <w:lang w:val="en-US" w:eastAsia="en-US"/>
    </w:rPr>
  </w:style>
  <w:style w:type="table" w:customStyle="1" w:styleId="MediumShading2-Accent11">
    <w:name w:val="Medium Shading 2 - Accent 11"/>
    <w:basedOn w:val="TableNormal"/>
    <w:uiPriority w:val="64"/>
    <w:rsid w:val="00D118FD"/>
    <w:rPr>
      <w:rFonts w:asciiTheme="minorHAnsi" w:eastAsiaTheme="minorHAnsi" w:hAnsiTheme="minorHAnsi" w:cstheme="minorBidi"/>
      <w:sz w:val="22"/>
      <w:szCs w:val="22"/>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aliases w:val="Normal bullet 2 Char"/>
    <w:link w:val="ListParagraph"/>
    <w:uiPriority w:val="34"/>
    <w:locked/>
    <w:rsid w:val="00DA50E2"/>
    <w:rPr>
      <w:sz w:val="22"/>
      <w:szCs w:val="22"/>
      <w:lang w:val="en-US" w:eastAsia="en-US"/>
    </w:rPr>
  </w:style>
  <w:style w:type="character" w:styleId="Strong">
    <w:name w:val="Strong"/>
    <w:basedOn w:val="DefaultParagraphFont"/>
    <w:uiPriority w:val="22"/>
    <w:qFormat/>
    <w:rsid w:val="00291683"/>
    <w:rPr>
      <w:b/>
      <w:bCs/>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6.png"/></Relationships>
</file>

<file path=word/_rels/footer1.xml.rels><?xml version="1.0" encoding="UTF-8" standalone="yes"?>
<Relationships xmlns="http://schemas.openxmlformats.org/package/2006/relationships"><Relationship Id="rId3" Type="http://schemas.openxmlformats.org/officeDocument/2006/relationships/hyperlink" Target="mailto:office@apmnt.anpm.ro" TargetMode="External"/><Relationship Id="rId2" Type="http://schemas.openxmlformats.org/officeDocument/2006/relationships/oleObject" Target="embeddings/oleObject1.bin"/><Relationship Id="rId1" Type="http://schemas.openxmlformats.org/officeDocument/2006/relationships/image" Target="media/image7.w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F183E-CC2A-4DD2-B85B-088A7E46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3893</Words>
  <Characters>22195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26036</CharactersWithSpaces>
  <SharedDoc>false</SharedDoc>
  <HLinks>
    <vt:vector size="6" baseType="variant">
      <vt:variant>
        <vt:i4>589927</vt:i4>
      </vt:variant>
      <vt:variant>
        <vt:i4>0</vt:i4>
      </vt:variant>
      <vt:variant>
        <vt:i4>0</vt:i4>
      </vt:variant>
      <vt:variant>
        <vt:i4>5</vt:i4>
      </vt:variant>
      <vt:variant>
        <vt:lpwstr>mailto:office@apmnt.anpm.ro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biatrice.poputoaia</cp:lastModifiedBy>
  <cp:revision>4</cp:revision>
  <cp:lastPrinted>2019-05-24T09:30:00Z</cp:lastPrinted>
  <dcterms:created xsi:type="dcterms:W3CDTF">2019-06-07T10:37:00Z</dcterms:created>
  <dcterms:modified xsi:type="dcterms:W3CDTF">2019-06-07T10:40:00Z</dcterms:modified>
</cp:coreProperties>
</file>