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7E427" w14:textId="73E87E4F" w:rsidR="004D01E2" w:rsidRDefault="004D01E2" w:rsidP="00D20174">
      <w:pPr>
        <w:jc w:val="center"/>
        <w:rPr>
          <w:sz w:val="28"/>
          <w:szCs w:val="28"/>
        </w:rPr>
      </w:pPr>
      <w:r w:rsidRPr="00D20174">
        <w:rPr>
          <w:sz w:val="28"/>
          <w:szCs w:val="28"/>
        </w:rPr>
        <w:fldChar w:fldCharType="begin"/>
      </w:r>
      <w:r w:rsidRPr="00D20174">
        <w:rPr>
          <w:sz w:val="28"/>
          <w:szCs w:val="28"/>
        </w:rPr>
        <w:instrText>HYPERLINK "https://lege5.ro/Gratuit/gmytenbvhezq/continutul-cadru-al-memoriului-de-prezentare-lege-292-2018-anexa-nr-5-anexa-nr-5e-la-procedura?dp=gi3tkmjwha2tcmi" \t "_blank"</w:instrText>
      </w:r>
      <w:r w:rsidRPr="00D20174">
        <w:rPr>
          <w:sz w:val="28"/>
          <w:szCs w:val="28"/>
        </w:rPr>
        <w:fldChar w:fldCharType="separate"/>
      </w:r>
      <w:r w:rsidRPr="00D20174">
        <w:rPr>
          <w:rFonts w:eastAsia="Times New Roman"/>
          <w:b/>
          <w:bCs/>
          <w:sz w:val="28"/>
          <w:szCs w:val="28"/>
          <w:u w:val="single"/>
          <w:lang w:eastAsia="ro-RO"/>
        </w:rPr>
        <w:t xml:space="preserve"> </w:t>
      </w:r>
      <w:r w:rsidR="00D20174">
        <w:rPr>
          <w:rFonts w:eastAsia="Times New Roman"/>
          <w:b/>
          <w:bCs/>
          <w:sz w:val="28"/>
          <w:szCs w:val="28"/>
          <w:u w:val="single"/>
          <w:lang w:eastAsia="ro-RO"/>
        </w:rPr>
        <w:t>M</w:t>
      </w:r>
      <w:r w:rsidRPr="00D20174">
        <w:rPr>
          <w:rFonts w:eastAsia="Times New Roman"/>
          <w:b/>
          <w:bCs/>
          <w:sz w:val="28"/>
          <w:szCs w:val="28"/>
          <w:u w:val="single"/>
          <w:lang w:eastAsia="ro-RO"/>
        </w:rPr>
        <w:t>emoriului de prezentare</w:t>
      </w:r>
      <w:r w:rsidRPr="00D20174">
        <w:rPr>
          <w:sz w:val="28"/>
          <w:szCs w:val="28"/>
        </w:rPr>
        <w:fldChar w:fldCharType="end"/>
      </w:r>
      <w:r w:rsidR="00D20174">
        <w:rPr>
          <w:sz w:val="28"/>
          <w:szCs w:val="28"/>
        </w:rPr>
        <w:t xml:space="preserve"> conform Anexei 5E a Legii 292 din 2018</w:t>
      </w:r>
    </w:p>
    <w:p w14:paraId="394284A0" w14:textId="71C8E752" w:rsidR="00D20174" w:rsidRPr="00E864A4" w:rsidRDefault="00D20174" w:rsidP="00D20174">
      <w:pPr>
        <w:jc w:val="center"/>
        <w:rPr>
          <w:rFonts w:eastAsia="Times New Roman"/>
          <w:b/>
          <w:bCs/>
          <w:sz w:val="28"/>
          <w:szCs w:val="28"/>
          <w:lang w:eastAsia="ro-RO"/>
        </w:rPr>
      </w:pPr>
      <w:r w:rsidRPr="00E864A4">
        <w:rPr>
          <w:b/>
          <w:bCs/>
          <w:sz w:val="28"/>
          <w:szCs w:val="28"/>
        </w:rPr>
        <w:t>PROIECTUL ALIMENTARE</w:t>
      </w:r>
      <w:r w:rsidR="00E864A4" w:rsidRPr="00E864A4">
        <w:rPr>
          <w:b/>
          <w:bCs/>
          <w:sz w:val="28"/>
          <w:szCs w:val="28"/>
        </w:rPr>
        <w:t xml:space="preserve"> CU ENERGIE ELECTRICA Cabana Falon teren extravilan Bicaz, judetul Neamt</w:t>
      </w:r>
    </w:p>
    <w:p w14:paraId="3F08AB8C" w14:textId="77777777" w:rsidR="004D01E2" w:rsidRPr="004D01E2"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43868296" w14:textId="53EAEE3E" w:rsidR="00C97686" w:rsidRPr="00C97686" w:rsidRDefault="004D01E2" w:rsidP="00C97686">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4"/>
          <w:szCs w:val="24"/>
          <w:lang w:eastAsia="ro-RO"/>
        </w:rPr>
      </w:pPr>
      <w:r w:rsidRPr="00C97686">
        <w:rPr>
          <w:rFonts w:ascii="Times New Roman" w:eastAsia="Times New Roman" w:hAnsi="Times New Roman" w:cs="Times New Roman"/>
          <w:sz w:val="24"/>
          <w:szCs w:val="24"/>
          <w:lang w:eastAsia="ro-RO"/>
        </w:rPr>
        <w:t>Denumirea proiectului:</w:t>
      </w:r>
      <w:r w:rsidR="00E864A4" w:rsidRPr="00C97686">
        <w:rPr>
          <w:rFonts w:ascii="Times New Roman" w:eastAsia="Times New Roman" w:hAnsi="Times New Roman" w:cs="Times New Roman"/>
          <w:sz w:val="24"/>
          <w:szCs w:val="24"/>
          <w:lang w:eastAsia="ro-RO"/>
        </w:rPr>
        <w:t xml:space="preserve"> </w:t>
      </w:r>
      <w:r w:rsidR="00E864A4" w:rsidRPr="00C97686">
        <w:rPr>
          <w:rFonts w:ascii="Times New Roman" w:eastAsia="Times New Roman" w:hAnsi="Times New Roman" w:cs="Times New Roman"/>
          <w:b/>
          <w:bCs/>
          <w:sz w:val="24"/>
          <w:szCs w:val="24"/>
          <w:lang w:eastAsia="ro-RO"/>
        </w:rPr>
        <w:t>Alimentare cu energie electrica Cabana Falon teren extravilan Bicaz, judetul Neamt</w:t>
      </w:r>
    </w:p>
    <w:p w14:paraId="73C079AA"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w:t>
      </w:r>
      <w:r w:rsidRPr="004D01E2">
        <w:rPr>
          <w:rFonts w:ascii="Times New Roman" w:eastAsia="Times New Roman" w:hAnsi="Times New Roman" w:cs="Times New Roman"/>
          <w:sz w:val="24"/>
          <w:szCs w:val="24"/>
          <w:lang w:eastAsia="ro-RO"/>
        </w:rPr>
        <w:t> Titular:</w:t>
      </w:r>
    </w:p>
    <w:p w14:paraId="68DFD23C" w14:textId="478F3A79" w:rsidR="00E864A4"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w:t>
      </w:r>
      <w:r w:rsidR="00E864A4">
        <w:rPr>
          <w:rFonts w:ascii="Times New Roman" w:eastAsia="Times New Roman" w:hAnsi="Times New Roman" w:cs="Times New Roman"/>
          <w:sz w:val="24"/>
          <w:szCs w:val="24"/>
          <w:lang w:eastAsia="ro-RO"/>
        </w:rPr>
        <w:t>:    SC TCE SEF PETROFOREST SA – Bucuresti, Soseaua Bucuresti Ploiesti, nr. 172-176, CUI RO2039376, J40/11374/07.08.2018</w:t>
      </w:r>
    </w:p>
    <w:p w14:paraId="457635B7"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p>
    <w:p w14:paraId="62F7843F" w14:textId="3FE338A6"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director/manager/administrator;</w:t>
      </w:r>
      <w:r w:rsidR="00C97686">
        <w:rPr>
          <w:rFonts w:ascii="Times New Roman" w:eastAsia="Times New Roman" w:hAnsi="Times New Roman" w:cs="Times New Roman"/>
          <w:sz w:val="24"/>
          <w:szCs w:val="24"/>
          <w:lang w:eastAsia="ro-RO"/>
        </w:rPr>
        <w:t xml:space="preserve"> TCE SEF PETROFOREST SA reprezentata legal prin Administrator Dl. Ababe</w:t>
      </w:r>
      <w:bookmarkStart w:id="0" w:name="_GoBack"/>
      <w:bookmarkEnd w:id="0"/>
      <w:r w:rsidR="00C97686">
        <w:rPr>
          <w:rFonts w:ascii="Times New Roman" w:eastAsia="Times New Roman" w:hAnsi="Times New Roman" w:cs="Times New Roman"/>
          <w:sz w:val="24"/>
          <w:szCs w:val="24"/>
          <w:lang w:eastAsia="ro-RO"/>
        </w:rPr>
        <w:t>i Vasile, tel. 0730880105</w:t>
      </w:r>
    </w:p>
    <w:p w14:paraId="4C994BC3" w14:textId="10516D21" w:rsidR="004D01E2" w:rsidRDefault="005A5E05"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Calibri" w:eastAsia="Times New Roman" w:hAnsi="Calibri" w:cs="Times New Roman"/>
          <w:sz w:val="24"/>
          <w:szCs w:val="24"/>
          <w:lang w:eastAsia="ro-RO"/>
        </w:rPr>
        <w:t>-</w:t>
      </w:r>
      <w:r w:rsidR="004D01E2" w:rsidRPr="004D01E2">
        <w:rPr>
          <w:rFonts w:ascii="Times New Roman" w:eastAsia="Times New Roman" w:hAnsi="Times New Roman" w:cs="Times New Roman"/>
          <w:sz w:val="24"/>
          <w:szCs w:val="24"/>
          <w:lang w:eastAsia="ro-RO"/>
        </w:rPr>
        <w:t> responsabil pentru protecția mediului</w:t>
      </w:r>
      <w:r w:rsidR="00C97686">
        <w:rPr>
          <w:rFonts w:ascii="Times New Roman" w:eastAsia="Times New Roman" w:hAnsi="Times New Roman" w:cs="Times New Roman"/>
          <w:sz w:val="24"/>
          <w:szCs w:val="24"/>
          <w:lang w:eastAsia="ro-RO"/>
        </w:rPr>
        <w:t xml:space="preserve">: Schiopu Stefania, tel. 0741486924, e-mail </w:t>
      </w:r>
      <w:hyperlink r:id="rId6" w:history="1">
        <w:r w:rsidR="009D72BF" w:rsidRPr="00B84208">
          <w:rPr>
            <w:rStyle w:val="Hyperlink"/>
            <w:rFonts w:ascii="Times New Roman" w:eastAsia="Times New Roman" w:hAnsi="Times New Roman" w:cs="Times New Roman"/>
            <w:sz w:val="24"/>
            <w:szCs w:val="24"/>
            <w:lang w:eastAsia="ro-RO"/>
          </w:rPr>
          <w:t>stefania.schiopu@tce3brazi.ro</w:t>
        </w:r>
      </w:hyperlink>
      <w:r w:rsidR="00C97686">
        <w:rPr>
          <w:rFonts w:ascii="Times New Roman" w:eastAsia="Times New Roman" w:hAnsi="Times New Roman" w:cs="Times New Roman"/>
          <w:sz w:val="24"/>
          <w:szCs w:val="24"/>
          <w:lang w:eastAsia="ro-RO"/>
        </w:rPr>
        <w:t xml:space="preserve"> </w:t>
      </w:r>
    </w:p>
    <w:p w14:paraId="4353CD01" w14:textId="00EC74B6" w:rsidR="00D23927" w:rsidRDefault="00D23927"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A461953" w14:textId="76AFC3C0" w:rsidR="00D23927" w:rsidRDefault="00D23927"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SC DELGAZ GRID SA – CORE Neamt, str. Alecu Rusoo, nr. 12, Piatra-Neamt – lucrari pe tarif de racordare;</w:t>
      </w:r>
    </w:p>
    <w:p w14:paraId="4FF5887F" w14:textId="77777777" w:rsidR="00D23927" w:rsidRPr="004D01E2" w:rsidRDefault="00D23927"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FFC60BE"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III.</w:t>
      </w:r>
      <w:r w:rsidRPr="004D01E2">
        <w:rPr>
          <w:rFonts w:ascii="Times New Roman" w:eastAsia="Times New Roman" w:hAnsi="Times New Roman" w:cs="Times New Roman"/>
          <w:sz w:val="24"/>
          <w:szCs w:val="24"/>
          <w:lang w:eastAsia="ro-RO"/>
        </w:rPr>
        <w:t> Descrierea caracteristicilor fizice ale întregului proiect:</w:t>
      </w:r>
    </w:p>
    <w:p w14:paraId="6C59273B" w14:textId="77A84E52" w:rsidR="00FB1103" w:rsidRPr="00FB1103" w:rsidRDefault="004D01E2" w:rsidP="00FB1103">
      <w:pPr>
        <w:pStyle w:val="ListParagraph"/>
        <w:numPr>
          <w:ilvl w:val="0"/>
          <w:numId w:val="2"/>
        </w:numPr>
        <w:shd w:val="clear" w:color="auto" w:fill="FFFFFF"/>
        <w:spacing w:after="0" w:line="360" w:lineRule="auto"/>
        <w:jc w:val="both"/>
        <w:rPr>
          <w:rFonts w:ascii="Times New Roman" w:eastAsia="Times New Roman" w:hAnsi="Times New Roman" w:cs="Times New Roman"/>
          <w:sz w:val="24"/>
          <w:szCs w:val="24"/>
          <w:lang w:eastAsia="ro-RO"/>
        </w:rPr>
      </w:pPr>
      <w:proofErr w:type="gramStart"/>
      <w:r w:rsidRPr="005F6E60">
        <w:rPr>
          <w:rFonts w:ascii="Times New Roman" w:eastAsia="Times New Roman" w:hAnsi="Times New Roman" w:cs="Times New Roman"/>
          <w:sz w:val="24"/>
          <w:szCs w:val="24"/>
          <w:lang w:eastAsia="ro-RO"/>
        </w:rPr>
        <w:t>un</w:t>
      </w:r>
      <w:proofErr w:type="gramEnd"/>
      <w:r w:rsidRPr="005F6E60">
        <w:rPr>
          <w:rFonts w:ascii="Times New Roman" w:eastAsia="Times New Roman" w:hAnsi="Times New Roman" w:cs="Times New Roman"/>
          <w:sz w:val="24"/>
          <w:szCs w:val="24"/>
          <w:lang w:eastAsia="ro-RO"/>
        </w:rPr>
        <w:t xml:space="preserve"> rezumat al proiectului</w:t>
      </w:r>
      <w:r w:rsidR="00C97686" w:rsidRPr="005F6E60">
        <w:rPr>
          <w:rFonts w:ascii="Times New Roman" w:eastAsia="Times New Roman" w:hAnsi="Times New Roman" w:cs="Times New Roman"/>
          <w:sz w:val="24"/>
          <w:szCs w:val="24"/>
          <w:lang w:eastAsia="ro-RO"/>
        </w:rPr>
        <w:t>: Alimentarea cu energie electrica a obiectivului “Cabana Falon” se va realiza, conform ATR nr. 1003567927 / 16.07.2021, dintr-un post de transformare nou, aerian, pe un stalp de</w:t>
      </w:r>
      <w:r w:rsidR="002303AD">
        <w:rPr>
          <w:rFonts w:ascii="Times New Roman" w:eastAsia="Times New Roman" w:hAnsi="Times New Roman" w:cs="Times New Roman"/>
          <w:sz w:val="24"/>
          <w:szCs w:val="24"/>
          <w:lang w:eastAsia="ro-RO"/>
        </w:rPr>
        <w:t xml:space="preserve"> </w:t>
      </w:r>
      <w:r w:rsidR="00C97686" w:rsidRPr="005F6E60">
        <w:rPr>
          <w:rFonts w:ascii="Times New Roman" w:eastAsia="Times New Roman" w:hAnsi="Times New Roman" w:cs="Times New Roman"/>
          <w:sz w:val="24"/>
          <w:szCs w:val="24"/>
          <w:lang w:eastAsia="ro-RO"/>
        </w:rPr>
        <w:t>beton tip SC 15014, 20/0.4Kv 250 K</w:t>
      </w:r>
      <w:r w:rsidR="005A5E05">
        <w:rPr>
          <w:rFonts w:ascii="Times New Roman" w:eastAsia="Times New Roman" w:hAnsi="Times New Roman" w:cs="Times New Roman"/>
          <w:sz w:val="24"/>
          <w:szCs w:val="24"/>
          <w:lang w:eastAsia="ro-RO"/>
        </w:rPr>
        <w:t>VA</w:t>
      </w:r>
      <w:r w:rsidR="00C97686" w:rsidRPr="005F6E60">
        <w:rPr>
          <w:rFonts w:ascii="Times New Roman" w:eastAsia="Times New Roman" w:hAnsi="Times New Roman" w:cs="Times New Roman"/>
          <w:sz w:val="24"/>
          <w:szCs w:val="24"/>
          <w:lang w:eastAsia="ro-RO"/>
        </w:rPr>
        <w:t>, racordat la borna</w:t>
      </w:r>
      <w:r w:rsidR="005F6E60" w:rsidRPr="005F6E60">
        <w:rPr>
          <w:rFonts w:ascii="Times New Roman" w:eastAsia="Times New Roman" w:hAnsi="Times New Roman" w:cs="Times New Roman"/>
          <w:sz w:val="24"/>
          <w:szCs w:val="24"/>
          <w:lang w:eastAsia="ro-RO"/>
        </w:rPr>
        <w:t xml:space="preserve"> nr, 137 a LEA 20kV existenta – derivatia Izvor</w:t>
      </w:r>
      <w:r w:rsidR="005A5E05">
        <w:rPr>
          <w:rFonts w:ascii="Times New Roman" w:eastAsia="Times New Roman" w:hAnsi="Times New Roman" w:cs="Times New Roman"/>
          <w:sz w:val="24"/>
          <w:szCs w:val="24"/>
          <w:lang w:eastAsia="ro-RO"/>
        </w:rPr>
        <w:t>u</w:t>
      </w:r>
      <w:r w:rsidR="005F6E60" w:rsidRPr="005F6E60">
        <w:rPr>
          <w:rFonts w:ascii="Times New Roman" w:eastAsia="Times New Roman" w:hAnsi="Times New Roman" w:cs="Times New Roman"/>
          <w:sz w:val="24"/>
          <w:szCs w:val="24"/>
          <w:lang w:eastAsia="ro-RO"/>
        </w:rPr>
        <w:t xml:space="preserve">l Alb, printr-o linie electrica aeriana 20 </w:t>
      </w:r>
      <w:r w:rsidR="005A5E05">
        <w:rPr>
          <w:rFonts w:ascii="Times New Roman" w:eastAsia="Times New Roman" w:hAnsi="Times New Roman" w:cs="Times New Roman"/>
          <w:sz w:val="24"/>
          <w:szCs w:val="24"/>
          <w:lang w:eastAsia="ro-RO"/>
        </w:rPr>
        <w:t>kV</w:t>
      </w:r>
      <w:r w:rsidR="005F6E60" w:rsidRPr="005F6E60">
        <w:rPr>
          <w:rFonts w:ascii="Times New Roman" w:eastAsia="Times New Roman" w:hAnsi="Times New Roman" w:cs="Times New Roman"/>
          <w:sz w:val="24"/>
          <w:szCs w:val="24"/>
          <w:lang w:eastAsia="ro-RO"/>
        </w:rPr>
        <w:t xml:space="preserve"> nou proiectata, pe stalpi de beton, in lungime de aproxomativ 3724 m </w:t>
      </w:r>
      <w:r w:rsidR="00FB1103">
        <w:rPr>
          <w:rFonts w:ascii="Times New Roman" w:eastAsia="Times New Roman" w:hAnsi="Times New Roman" w:cs="Times New Roman"/>
          <w:sz w:val="24"/>
          <w:szCs w:val="24"/>
          <w:lang w:eastAsia="ro-RO"/>
        </w:rPr>
        <w:t>. Vor fi montati 71 de stalpi de beton ocupand suprafata de 34.2 mp in zona forestiera a Ocolului Silvic Privat Oituz.</w:t>
      </w:r>
      <w:r w:rsidR="00FB1103" w:rsidRPr="00FB1103">
        <w:t xml:space="preserve"> </w:t>
      </w:r>
    </w:p>
    <w:p w14:paraId="175033F7" w14:textId="1C78C3E9" w:rsidR="00FB1103" w:rsidRDefault="00FB1103" w:rsidP="00FB1103">
      <w:pPr>
        <w:shd w:val="clear" w:color="auto" w:fill="FFFFFF"/>
        <w:spacing w:after="0" w:line="360" w:lineRule="auto"/>
        <w:jc w:val="both"/>
        <w:rPr>
          <w:rFonts w:ascii="Times New Roman" w:hAnsi="Times New Roman" w:cs="Times New Roman"/>
          <w:sz w:val="24"/>
          <w:szCs w:val="24"/>
        </w:rPr>
      </w:pPr>
      <w:r w:rsidRPr="00FB1103">
        <w:rPr>
          <w:rFonts w:ascii="Times New Roman" w:hAnsi="Times New Roman" w:cs="Times New Roman"/>
          <w:sz w:val="24"/>
          <w:szCs w:val="24"/>
        </w:rPr>
        <w:t>Anexam prezentului Memoriu un tab</w:t>
      </w:r>
      <w:r w:rsidR="008F03D4">
        <w:rPr>
          <w:rFonts w:ascii="Times New Roman" w:hAnsi="Times New Roman" w:cs="Times New Roman"/>
          <w:sz w:val="24"/>
          <w:szCs w:val="24"/>
        </w:rPr>
        <w:t>el</w:t>
      </w:r>
      <w:r w:rsidRPr="00FB1103">
        <w:rPr>
          <w:rFonts w:ascii="Times New Roman" w:hAnsi="Times New Roman" w:cs="Times New Roman"/>
          <w:sz w:val="24"/>
          <w:szCs w:val="24"/>
        </w:rPr>
        <w:t xml:space="preserve"> cu Inventar </w:t>
      </w:r>
      <w:r>
        <w:rPr>
          <w:rFonts w:ascii="Times New Roman" w:hAnsi="Times New Roman" w:cs="Times New Roman"/>
          <w:sz w:val="24"/>
          <w:szCs w:val="24"/>
        </w:rPr>
        <w:t>coord</w:t>
      </w:r>
      <w:r w:rsidR="005A5E05">
        <w:rPr>
          <w:rFonts w:ascii="Times New Roman" w:hAnsi="Times New Roman" w:cs="Times New Roman"/>
          <w:sz w:val="24"/>
          <w:szCs w:val="24"/>
        </w:rPr>
        <w:t>o</w:t>
      </w:r>
      <w:r>
        <w:rPr>
          <w:rFonts w:ascii="Times New Roman" w:hAnsi="Times New Roman" w:cs="Times New Roman"/>
          <w:sz w:val="24"/>
          <w:szCs w:val="24"/>
        </w:rPr>
        <w:t xml:space="preserve">nate si suprafata ocupata de </w:t>
      </w:r>
      <w:proofErr w:type="gramStart"/>
      <w:r>
        <w:rPr>
          <w:rFonts w:ascii="Times New Roman" w:hAnsi="Times New Roman" w:cs="Times New Roman"/>
          <w:sz w:val="24"/>
          <w:szCs w:val="24"/>
        </w:rPr>
        <w:t xml:space="preserve">fiecare </w:t>
      </w:r>
      <w:r w:rsidRPr="00FB1103">
        <w:rPr>
          <w:rFonts w:ascii="Times New Roman" w:hAnsi="Times New Roman" w:cs="Times New Roman"/>
          <w:sz w:val="24"/>
          <w:szCs w:val="24"/>
        </w:rPr>
        <w:t xml:space="preserve"> stalp</w:t>
      </w:r>
      <w:proofErr w:type="gramEnd"/>
      <w:r w:rsidRPr="00FB1103">
        <w:rPr>
          <w:rFonts w:ascii="Times New Roman" w:hAnsi="Times New Roman" w:cs="Times New Roman"/>
          <w:sz w:val="24"/>
          <w:szCs w:val="24"/>
        </w:rPr>
        <w:t xml:space="preserve"> planta</w:t>
      </w:r>
      <w:r>
        <w:rPr>
          <w:rFonts w:ascii="Times New Roman" w:hAnsi="Times New Roman" w:cs="Times New Roman"/>
          <w:sz w:val="24"/>
          <w:szCs w:val="24"/>
        </w:rPr>
        <w:t>t</w:t>
      </w:r>
      <w:r w:rsidRPr="00FB1103">
        <w:rPr>
          <w:rFonts w:ascii="Times New Roman" w:hAnsi="Times New Roman" w:cs="Times New Roman"/>
          <w:sz w:val="24"/>
          <w:szCs w:val="24"/>
        </w:rPr>
        <w:t xml:space="preserve"> pentru reteaua electrica de medie tensiune "Alimentare cu energie electrica Cabana Falon " , in zona forestiera administrata de Ocol Silvic Privat Oituz</w:t>
      </w:r>
      <w:r>
        <w:rPr>
          <w:rFonts w:ascii="Times New Roman" w:hAnsi="Times New Roman" w:cs="Times New Roman"/>
          <w:sz w:val="24"/>
          <w:szCs w:val="24"/>
        </w:rPr>
        <w:t>.</w:t>
      </w:r>
    </w:p>
    <w:p w14:paraId="07727933" w14:textId="71E2EF7E" w:rsidR="008F03D4" w:rsidRDefault="008F03D4" w:rsidP="00FB1103">
      <w:pPr>
        <w:shd w:val="clear" w:color="auto" w:fill="FFFFFF"/>
        <w:spacing w:after="0" w:line="360" w:lineRule="auto"/>
        <w:jc w:val="both"/>
        <w:rPr>
          <w:rFonts w:ascii="Times New Roman" w:hAnsi="Times New Roman" w:cs="Times New Roman"/>
          <w:sz w:val="24"/>
          <w:szCs w:val="24"/>
        </w:rPr>
      </w:pPr>
      <w:r w:rsidRPr="008F03D4">
        <w:rPr>
          <w:rFonts w:ascii="Times New Roman" w:hAnsi="Times New Roman" w:cs="Times New Roman"/>
          <w:sz w:val="24"/>
          <w:szCs w:val="24"/>
        </w:rPr>
        <w:lastRenderedPageBreak/>
        <w:t xml:space="preserve">Societatea a obtinut </w:t>
      </w:r>
      <w:proofErr w:type="gramStart"/>
      <w:r w:rsidRPr="008F03D4">
        <w:rPr>
          <w:rFonts w:ascii="Times New Roman" w:hAnsi="Times New Roman" w:cs="Times New Roman"/>
          <w:sz w:val="24"/>
          <w:szCs w:val="24"/>
        </w:rPr>
        <w:t>si  A</w:t>
      </w:r>
      <w:r w:rsidR="005A5E05">
        <w:rPr>
          <w:rFonts w:ascii="Times New Roman" w:hAnsi="Times New Roman" w:cs="Times New Roman"/>
          <w:sz w:val="24"/>
          <w:szCs w:val="24"/>
        </w:rPr>
        <w:t>vizul</w:t>
      </w:r>
      <w:proofErr w:type="gramEnd"/>
      <w:r w:rsidRPr="008F03D4">
        <w:rPr>
          <w:rFonts w:ascii="Times New Roman" w:hAnsi="Times New Roman" w:cs="Times New Roman"/>
          <w:sz w:val="24"/>
          <w:szCs w:val="24"/>
        </w:rPr>
        <w:t xml:space="preserve"> nr 10/04.08.2022 pentru scoaterea definitiva a terenului din fond forestier naţional în suprafaţă de 34.2 m    aflat în proprietatea SC SRT Silvirom Timber GMBH SCS, jud. Neamt, teren administrat din punct de vedere silvic de către OCOLUL SILVIC PRIVAT OITUZ şi localizat în UP VI Izvorul Alb, ua 40 D, 40 F, 40 G, 41 A, 59, 60, 61, 97, (conform proiectului de executie, a planurilor de situatie si a hartilor amenajistice), suprafaţă ce va fi ocupată de stalpi de beton pentru pentru montare linie electrica aeriana in scopul Alimentarii cu energie electrica a Cabanei Falon situata in teren extravilan din Orasul Bicaz, jud. Neamt. </w:t>
      </w:r>
    </w:p>
    <w:p w14:paraId="187D097B" w14:textId="77777777" w:rsidR="008F03D4" w:rsidRPr="008F03D4" w:rsidRDefault="008F03D4" w:rsidP="00FB1103">
      <w:pPr>
        <w:shd w:val="clear" w:color="auto" w:fill="FFFFFF"/>
        <w:spacing w:after="0" w:line="360" w:lineRule="auto"/>
        <w:jc w:val="both"/>
        <w:rPr>
          <w:rFonts w:ascii="Times New Roman" w:eastAsia="Times New Roman" w:hAnsi="Times New Roman" w:cs="Times New Roman"/>
          <w:sz w:val="24"/>
          <w:szCs w:val="24"/>
          <w:lang w:eastAsia="ro-RO"/>
        </w:rPr>
      </w:pPr>
    </w:p>
    <w:p w14:paraId="37594884" w14:textId="201C9318"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justificarea necesității proiectului</w:t>
      </w:r>
      <w:r w:rsidR="005F6E60">
        <w:rPr>
          <w:rFonts w:ascii="Times New Roman" w:eastAsia="Times New Roman" w:hAnsi="Times New Roman" w:cs="Times New Roman"/>
          <w:sz w:val="24"/>
          <w:szCs w:val="24"/>
          <w:lang w:eastAsia="ro-RO"/>
        </w:rPr>
        <w:t>: Operatorul local de distributie SC DELGAZ GRID SA – CORE NEAMT a emis, la solicitarea consumatorului SC TCE PETROFOREST SA, avizul de racordare nr. 1003567927 din 16.07.2021 prin care a stabilit solatia de racordare pentru “Cabana Falon” la reteaua electrica din zona, printr-o</w:t>
      </w:r>
      <w:r w:rsidR="00B82F78">
        <w:rPr>
          <w:rFonts w:ascii="Times New Roman" w:eastAsia="Times New Roman" w:hAnsi="Times New Roman" w:cs="Times New Roman"/>
          <w:sz w:val="24"/>
          <w:szCs w:val="24"/>
          <w:lang w:eastAsia="ro-RO"/>
        </w:rPr>
        <w:t xml:space="preserve"> retea aeriana de medie tensiune si un post de transformare nou (LEA 20kV + PTA 20/0.4 kV), in vederea alimentaria cu energie electrica a acestui obiectiv.</w:t>
      </w:r>
      <w:r w:rsidR="005F6E60">
        <w:rPr>
          <w:rFonts w:ascii="Times New Roman" w:eastAsia="Times New Roman" w:hAnsi="Times New Roman" w:cs="Times New Roman"/>
          <w:sz w:val="24"/>
          <w:szCs w:val="24"/>
          <w:lang w:eastAsia="ro-RO"/>
        </w:rPr>
        <w:t xml:space="preserve"> </w:t>
      </w:r>
      <w:r w:rsidR="00C1703E">
        <w:rPr>
          <w:rFonts w:ascii="Times New Roman" w:eastAsia="Times New Roman" w:hAnsi="Times New Roman" w:cs="Times New Roman"/>
          <w:sz w:val="24"/>
          <w:szCs w:val="24"/>
          <w:lang w:eastAsia="ro-RO"/>
        </w:rPr>
        <w:t xml:space="preserve">In prezent Cabana Falon utilizeaza combustibil pentru generarea energiei electrice, iar racordarea la reteaua electrica din zona ar avea avantaje financiare pentru beneficiar si penttu protectia mediului prin </w:t>
      </w:r>
      <w:r w:rsidR="000A6FCE">
        <w:rPr>
          <w:rFonts w:ascii="Times New Roman" w:eastAsia="Times New Roman" w:hAnsi="Times New Roman" w:cs="Times New Roman"/>
          <w:sz w:val="24"/>
          <w:szCs w:val="24"/>
          <w:lang w:eastAsia="ro-RO"/>
        </w:rPr>
        <w:t xml:space="preserve">eliminarea emisiilor in aer si a zgomotului. </w:t>
      </w:r>
    </w:p>
    <w:p w14:paraId="773FBCC1" w14:textId="28E25CD1"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5A5E05">
        <w:rPr>
          <w:rFonts w:ascii="Times New Roman" w:eastAsia="Times New Roman" w:hAnsi="Times New Roman" w:cs="Times New Roman"/>
          <w:b/>
          <w:bCs/>
          <w:sz w:val="24"/>
          <w:szCs w:val="24"/>
          <w:lang w:eastAsia="ro-RO"/>
        </w:rPr>
        <w:t>c)</w:t>
      </w:r>
      <w:r w:rsidRPr="005A5E05">
        <w:rPr>
          <w:rFonts w:ascii="Times New Roman" w:eastAsia="Times New Roman" w:hAnsi="Times New Roman" w:cs="Times New Roman"/>
          <w:sz w:val="24"/>
          <w:szCs w:val="24"/>
          <w:lang w:eastAsia="ro-RO"/>
        </w:rPr>
        <w:t> valoarea investiției</w:t>
      </w:r>
      <w:r w:rsidR="009D72BF" w:rsidRPr="005A5E05">
        <w:rPr>
          <w:rFonts w:ascii="Times New Roman" w:eastAsia="Times New Roman" w:hAnsi="Times New Roman" w:cs="Times New Roman"/>
          <w:sz w:val="24"/>
          <w:szCs w:val="24"/>
          <w:lang w:eastAsia="ro-RO"/>
        </w:rPr>
        <w:t>:</w:t>
      </w:r>
    </w:p>
    <w:p w14:paraId="0F0F8E54" w14:textId="2FCC4880" w:rsidR="005A5E05" w:rsidRDefault="005A5E05"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Investitia are doua </w:t>
      </w:r>
      <w:proofErr w:type="gramStart"/>
      <w:r>
        <w:rPr>
          <w:rFonts w:ascii="Times New Roman" w:eastAsia="Times New Roman" w:hAnsi="Times New Roman" w:cs="Times New Roman"/>
          <w:sz w:val="24"/>
          <w:szCs w:val="24"/>
          <w:lang w:eastAsia="ro-RO"/>
        </w:rPr>
        <w:t>componente :</w:t>
      </w:r>
      <w:proofErr w:type="gramEnd"/>
    </w:p>
    <w:p w14:paraId="4B061152" w14:textId="24097DB1" w:rsidR="005A5E05" w:rsidRDefault="005A5E05"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-instalatia de </w:t>
      </w:r>
      <w:proofErr w:type="gramStart"/>
      <w:r>
        <w:rPr>
          <w:rFonts w:ascii="Times New Roman" w:eastAsia="Times New Roman" w:hAnsi="Times New Roman" w:cs="Times New Roman"/>
          <w:sz w:val="24"/>
          <w:szCs w:val="24"/>
          <w:lang w:eastAsia="ro-RO"/>
        </w:rPr>
        <w:t>racordare ,</w:t>
      </w:r>
      <w:proofErr w:type="gramEnd"/>
      <w:r>
        <w:rPr>
          <w:rFonts w:ascii="Times New Roman" w:eastAsia="Times New Roman" w:hAnsi="Times New Roman" w:cs="Times New Roman"/>
          <w:sz w:val="24"/>
          <w:szCs w:val="24"/>
          <w:lang w:eastAsia="ro-RO"/>
        </w:rPr>
        <w:t xml:space="preserve"> de la punctul de racordare pana la punctul de delimitare, instalatie care ramane in proprietatea SC DELGAZ GRID SA = 28.800 lei fara TVA</w:t>
      </w:r>
    </w:p>
    <w:p w14:paraId="1ECB864F" w14:textId="76892105" w:rsidR="005A5E05" w:rsidRPr="005A5E05" w:rsidRDefault="005A5E05"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-instalatia de </w:t>
      </w:r>
      <w:proofErr w:type="gramStart"/>
      <w:r>
        <w:rPr>
          <w:rFonts w:ascii="Times New Roman" w:eastAsia="Times New Roman" w:hAnsi="Times New Roman" w:cs="Times New Roman"/>
          <w:sz w:val="24"/>
          <w:szCs w:val="24"/>
          <w:lang w:eastAsia="ro-RO"/>
        </w:rPr>
        <w:t>utilizare ,</w:t>
      </w:r>
      <w:proofErr w:type="gramEnd"/>
      <w:r>
        <w:rPr>
          <w:rFonts w:ascii="Times New Roman" w:eastAsia="Times New Roman" w:hAnsi="Times New Roman" w:cs="Times New Roman"/>
          <w:sz w:val="24"/>
          <w:szCs w:val="24"/>
          <w:lang w:eastAsia="ro-RO"/>
        </w:rPr>
        <w:t xml:space="preserve"> de dupa punctul de delimitare , care ramane in proprietatea  SC TCE SEF PETROFOREST SA = 1.06.000 lei fara TVA</w:t>
      </w:r>
    </w:p>
    <w:p w14:paraId="6339268E" w14:textId="59A43B4A" w:rsidR="004D01E2" w:rsidRPr="005A5E05"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5A5E05">
        <w:rPr>
          <w:rFonts w:ascii="Times New Roman" w:eastAsia="Times New Roman" w:hAnsi="Times New Roman" w:cs="Times New Roman"/>
          <w:b/>
          <w:bCs/>
          <w:sz w:val="24"/>
          <w:szCs w:val="24"/>
          <w:lang w:eastAsia="ro-RO"/>
        </w:rPr>
        <w:t>d)</w:t>
      </w:r>
      <w:r w:rsidRPr="005A5E05">
        <w:rPr>
          <w:rFonts w:ascii="Times New Roman" w:eastAsia="Times New Roman" w:hAnsi="Times New Roman" w:cs="Times New Roman"/>
          <w:sz w:val="24"/>
          <w:szCs w:val="24"/>
          <w:lang w:eastAsia="ro-RO"/>
        </w:rPr>
        <w:t> perioada de implementare propusă</w:t>
      </w:r>
      <w:r w:rsidR="009D72BF" w:rsidRPr="005A5E05">
        <w:rPr>
          <w:rFonts w:ascii="Times New Roman" w:eastAsia="Times New Roman" w:hAnsi="Times New Roman" w:cs="Times New Roman"/>
          <w:sz w:val="24"/>
          <w:szCs w:val="24"/>
          <w:lang w:eastAsia="ro-RO"/>
        </w:rPr>
        <w:t>:</w:t>
      </w:r>
      <w:r w:rsidR="005A5E05">
        <w:rPr>
          <w:rFonts w:ascii="Times New Roman" w:eastAsia="Times New Roman" w:hAnsi="Times New Roman" w:cs="Times New Roman"/>
          <w:sz w:val="24"/>
          <w:szCs w:val="24"/>
          <w:lang w:eastAsia="ro-RO"/>
        </w:rPr>
        <w:t xml:space="preserve"> 3 luni dupa </w:t>
      </w:r>
      <w:r w:rsidR="00C31BA3">
        <w:rPr>
          <w:rFonts w:ascii="Times New Roman" w:eastAsia="Times New Roman" w:hAnsi="Times New Roman" w:cs="Times New Roman"/>
          <w:sz w:val="24"/>
          <w:szCs w:val="24"/>
          <w:lang w:eastAsia="ro-RO"/>
        </w:rPr>
        <w:t>obtinerea autorizatiei de construire</w:t>
      </w:r>
    </w:p>
    <w:p w14:paraId="22890BE6" w14:textId="09F4F234" w:rsidR="004D01E2" w:rsidRPr="00C31BA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31BA3">
        <w:rPr>
          <w:rFonts w:ascii="Times New Roman" w:eastAsia="Times New Roman" w:hAnsi="Times New Roman" w:cs="Times New Roman"/>
          <w:b/>
          <w:bCs/>
          <w:sz w:val="24"/>
          <w:szCs w:val="24"/>
          <w:lang w:eastAsia="ro-RO"/>
        </w:rPr>
        <w:t>e)</w:t>
      </w:r>
      <w:r w:rsidRPr="00C31BA3">
        <w:rPr>
          <w:rFonts w:ascii="Times New Roman" w:eastAsia="Times New Roman" w:hAnsi="Times New Roman" w:cs="Times New Roman"/>
          <w:sz w:val="24"/>
          <w:szCs w:val="24"/>
          <w:lang w:eastAsia="ro-RO"/>
        </w:rPr>
        <w:t> planșe reprezentând limitele amplasamentului proiectului, inclusiv orice suprafață de teren solicitată pentru a fi folosită temporar (planuri de situație și amplasamente)</w:t>
      </w:r>
      <w:r w:rsidR="00C31BA3">
        <w:rPr>
          <w:rFonts w:ascii="Times New Roman" w:eastAsia="Times New Roman" w:hAnsi="Times New Roman" w:cs="Times New Roman"/>
          <w:sz w:val="24"/>
          <w:szCs w:val="24"/>
          <w:lang w:eastAsia="ro-RO"/>
        </w:rPr>
        <w:t>: plansa 1 pana la plansa 8</w:t>
      </w:r>
    </w:p>
    <w:p w14:paraId="7E9A491F"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o descriere a caracteristicilor fizice ale întregului proiect, formele fizice ale proiectului (planuri, clădiri, alte structuri, materiale de construcție și altele).</w:t>
      </w:r>
    </w:p>
    <w:p w14:paraId="7FF430E7"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 prezintă elementele specifice caracteristice proiectului propus:</w:t>
      </w:r>
    </w:p>
    <w:p w14:paraId="56051DDB" w14:textId="4C76FCAF"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profilul și capacitățile de producție</w:t>
      </w:r>
      <w:r w:rsidR="00B82F78">
        <w:rPr>
          <w:rFonts w:ascii="Times New Roman" w:eastAsia="Times New Roman" w:hAnsi="Times New Roman" w:cs="Times New Roman"/>
          <w:sz w:val="24"/>
          <w:szCs w:val="24"/>
          <w:lang w:eastAsia="ro-RO"/>
        </w:rPr>
        <w:t xml:space="preserve">: nu este cazul </w:t>
      </w:r>
    </w:p>
    <w:p w14:paraId="1E57767C" w14:textId="309622D5" w:rsidR="00032B42" w:rsidRPr="00C31BA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31BA3">
        <w:rPr>
          <w:rFonts w:ascii="Times New Roman" w:eastAsia="Times New Roman" w:hAnsi="Times New Roman" w:cs="Times New Roman"/>
          <w:b/>
          <w:bCs/>
          <w:sz w:val="24"/>
          <w:szCs w:val="24"/>
          <w:lang w:eastAsia="ro-RO"/>
        </w:rPr>
        <w:lastRenderedPageBreak/>
        <w:t>-</w:t>
      </w:r>
      <w:r w:rsidRPr="00C31BA3">
        <w:rPr>
          <w:rFonts w:ascii="Times New Roman" w:eastAsia="Times New Roman" w:hAnsi="Times New Roman" w:cs="Times New Roman"/>
          <w:sz w:val="24"/>
          <w:szCs w:val="24"/>
          <w:lang w:eastAsia="ro-RO"/>
        </w:rPr>
        <w:t xml:space="preserve"> descrierea instalației și a fluxurilor tehnologice existente pe amplasament </w:t>
      </w:r>
    </w:p>
    <w:p w14:paraId="1ADB6A3F" w14:textId="5E9E383F" w:rsidR="000A6FCE" w:rsidRPr="0040270A" w:rsidRDefault="000A6FCE" w:rsidP="000A6FCE">
      <w:pPr>
        <w:tabs>
          <w:tab w:val="left" w:pos="567"/>
          <w:tab w:val="left" w:pos="1134"/>
        </w:tabs>
        <w:ind w:left="426"/>
        <w:jc w:val="both"/>
        <w:rPr>
          <w:rFonts w:ascii="Times New Roman" w:hAnsi="Times New Roman" w:cs="Times New Roman"/>
          <w:b/>
          <w:sz w:val="24"/>
          <w:szCs w:val="24"/>
        </w:rPr>
      </w:pPr>
      <w:r w:rsidRPr="0040270A">
        <w:rPr>
          <w:rFonts w:ascii="Times New Roman" w:hAnsi="Times New Roman" w:cs="Times New Roman"/>
          <w:b/>
          <w:sz w:val="24"/>
          <w:szCs w:val="24"/>
        </w:rPr>
        <w:t xml:space="preserve">Lucrari pe tarif de racordare - </w:t>
      </w:r>
      <w:proofErr w:type="gramStart"/>
      <w:r w:rsidRPr="0040270A">
        <w:rPr>
          <w:rFonts w:ascii="Times New Roman" w:hAnsi="Times New Roman" w:cs="Times New Roman"/>
          <w:b/>
          <w:sz w:val="24"/>
          <w:szCs w:val="24"/>
        </w:rPr>
        <w:t>apartinand  SC</w:t>
      </w:r>
      <w:proofErr w:type="gramEnd"/>
      <w:r w:rsidRPr="0040270A">
        <w:rPr>
          <w:rFonts w:ascii="Times New Roman" w:hAnsi="Times New Roman" w:cs="Times New Roman"/>
          <w:b/>
          <w:sz w:val="24"/>
          <w:szCs w:val="24"/>
        </w:rPr>
        <w:t xml:space="preserve"> DELGAZ </w:t>
      </w:r>
      <w:r w:rsidRPr="0040270A">
        <w:rPr>
          <w:rFonts w:ascii="Times New Roman" w:hAnsi="Times New Roman" w:cs="Times New Roman"/>
          <w:sz w:val="24"/>
          <w:szCs w:val="24"/>
        </w:rPr>
        <w:t>GRID</w:t>
      </w:r>
      <w:r w:rsidRPr="0040270A">
        <w:rPr>
          <w:rFonts w:ascii="Times New Roman" w:hAnsi="Times New Roman" w:cs="Times New Roman"/>
          <w:b/>
          <w:sz w:val="24"/>
          <w:szCs w:val="24"/>
        </w:rPr>
        <w:t xml:space="preserve"> SA </w:t>
      </w:r>
    </w:p>
    <w:p w14:paraId="6E87B665" w14:textId="77777777" w:rsidR="000A6FCE" w:rsidRPr="0040270A" w:rsidRDefault="000A6FCE" w:rsidP="000A6FCE">
      <w:pPr>
        <w:numPr>
          <w:ilvl w:val="0"/>
          <w:numId w:val="3"/>
        </w:numPr>
        <w:spacing w:after="0" w:line="240" w:lineRule="auto"/>
        <w:ind w:left="0" w:firstLine="567"/>
        <w:jc w:val="both"/>
        <w:rPr>
          <w:rFonts w:ascii="Times New Roman" w:hAnsi="Times New Roman" w:cs="Times New Roman"/>
          <w:color w:val="000000"/>
          <w:sz w:val="24"/>
          <w:szCs w:val="24"/>
        </w:rPr>
      </w:pPr>
      <w:r w:rsidRPr="0040270A">
        <w:rPr>
          <w:rFonts w:ascii="Times New Roman" w:hAnsi="Times New Roman" w:cs="Times New Roman"/>
          <w:color w:val="000000"/>
          <w:sz w:val="24"/>
          <w:szCs w:val="24"/>
        </w:rPr>
        <w:t>LEA 20 kV proiectata ,pe un stalp  cu separator,  plantat  în fundaţie turnată, realizata cu conductoare ALOL 50/8 mmp, legături de întindere cu izolatoare compozit şi priză de pământ.</w:t>
      </w:r>
    </w:p>
    <w:p w14:paraId="676D33C7" w14:textId="77777777" w:rsidR="000A6FCE" w:rsidRPr="0040270A" w:rsidRDefault="000A6FCE" w:rsidP="000A6FCE">
      <w:pPr>
        <w:ind w:firstLine="567"/>
        <w:jc w:val="both"/>
        <w:rPr>
          <w:rFonts w:ascii="Times New Roman" w:hAnsi="Times New Roman" w:cs="Times New Roman"/>
          <w:color w:val="000000"/>
          <w:sz w:val="24"/>
          <w:szCs w:val="24"/>
        </w:rPr>
      </w:pPr>
      <w:r w:rsidRPr="0040270A">
        <w:rPr>
          <w:rFonts w:ascii="Times New Roman" w:hAnsi="Times New Roman" w:cs="Times New Roman"/>
          <w:sz w:val="24"/>
          <w:szCs w:val="24"/>
          <w:lang w:val="fr-FR"/>
        </w:rPr>
        <w:t xml:space="preserve">Stalpul nr. 1 tip SC 15014 al racordului LEA 20 KV la postul de transformare nou proiectat -PTA 6 Izvoru </w:t>
      </w:r>
      <w:proofErr w:type="gramStart"/>
      <w:r w:rsidRPr="0040270A">
        <w:rPr>
          <w:rFonts w:ascii="Times New Roman" w:hAnsi="Times New Roman" w:cs="Times New Roman"/>
          <w:sz w:val="24"/>
          <w:szCs w:val="24"/>
          <w:lang w:val="fr-FR"/>
        </w:rPr>
        <w:t>Alb ,</w:t>
      </w:r>
      <w:proofErr w:type="gramEnd"/>
      <w:r w:rsidRPr="0040270A">
        <w:rPr>
          <w:rFonts w:ascii="Times New Roman" w:hAnsi="Times New Roman" w:cs="Times New Roman"/>
          <w:sz w:val="24"/>
          <w:szCs w:val="24"/>
          <w:lang w:val="fr-FR"/>
        </w:rPr>
        <w:t xml:space="preserve"> se va amplasa la 15 m de stalpul de racord nr. 137 tip SC 15014 si  se va echipa cu un separator tripolar de exterior, in montaj orizontal</w:t>
      </w:r>
      <w:proofErr w:type="gramStart"/>
      <w:r w:rsidRPr="0040270A">
        <w:rPr>
          <w:rFonts w:ascii="Times New Roman" w:hAnsi="Times New Roman" w:cs="Times New Roman"/>
          <w:sz w:val="24"/>
          <w:szCs w:val="24"/>
          <w:lang w:val="fr-FR"/>
        </w:rPr>
        <w:t>,numerotat</w:t>
      </w:r>
      <w:proofErr w:type="gramEnd"/>
      <w:r w:rsidRPr="0040270A">
        <w:rPr>
          <w:rFonts w:ascii="Times New Roman" w:hAnsi="Times New Roman" w:cs="Times New Roman"/>
          <w:sz w:val="24"/>
          <w:szCs w:val="24"/>
          <w:lang w:val="fr-FR"/>
        </w:rPr>
        <w:t xml:space="preserve"> S 4440 ,  cu consola metalica de intindere tip CIT 140  si legaturi duble de intindere cu lanturi de izolatoare cu izolatie din  materiale compozit, </w:t>
      </w:r>
      <w:r w:rsidRPr="0040270A">
        <w:rPr>
          <w:rFonts w:ascii="Times New Roman" w:hAnsi="Times New Roman" w:cs="Times New Roman"/>
          <w:color w:val="000000"/>
          <w:sz w:val="24"/>
          <w:szCs w:val="24"/>
        </w:rPr>
        <w:t xml:space="preserve">şi </w:t>
      </w:r>
      <w:r w:rsidRPr="0040270A">
        <w:rPr>
          <w:rFonts w:ascii="Times New Roman" w:hAnsi="Times New Roman" w:cs="Times New Roman"/>
          <w:sz w:val="24"/>
          <w:szCs w:val="24"/>
        </w:rPr>
        <w:t>va fi prevăzut cu o priză de pământ</w:t>
      </w:r>
      <w:r w:rsidRPr="0040270A">
        <w:rPr>
          <w:rFonts w:ascii="Times New Roman" w:hAnsi="Times New Roman" w:cs="Times New Roman"/>
          <w:color w:val="000000"/>
          <w:sz w:val="24"/>
          <w:szCs w:val="24"/>
        </w:rPr>
        <w:t xml:space="preserve"> cu</w:t>
      </w:r>
      <w:r w:rsidRPr="0040270A">
        <w:rPr>
          <w:rFonts w:ascii="Times New Roman" w:hAnsi="Times New Roman" w:cs="Times New Roman"/>
          <w:sz w:val="24"/>
          <w:szCs w:val="24"/>
        </w:rPr>
        <w:t xml:space="preserve">  Rp&lt; 4 ohm.</w:t>
      </w:r>
    </w:p>
    <w:p w14:paraId="1BE77862" w14:textId="6257F539" w:rsidR="000A6FCE" w:rsidRPr="0040270A" w:rsidRDefault="000A6FCE" w:rsidP="000A6FCE">
      <w:pPr>
        <w:tabs>
          <w:tab w:val="left" w:pos="567"/>
          <w:tab w:val="left" w:pos="1134"/>
        </w:tabs>
        <w:jc w:val="both"/>
        <w:rPr>
          <w:rFonts w:ascii="Times New Roman" w:hAnsi="Times New Roman" w:cs="Times New Roman"/>
          <w:b/>
          <w:sz w:val="24"/>
          <w:szCs w:val="24"/>
        </w:rPr>
      </w:pPr>
      <w:r w:rsidRPr="0040270A">
        <w:rPr>
          <w:rFonts w:ascii="Times New Roman" w:hAnsi="Times New Roman" w:cs="Times New Roman"/>
          <w:b/>
          <w:sz w:val="24"/>
          <w:szCs w:val="24"/>
        </w:rPr>
        <w:t xml:space="preserve">   Lucrari dupa punctul de delimitare - </w:t>
      </w:r>
      <w:proofErr w:type="gramStart"/>
      <w:r w:rsidRPr="0040270A">
        <w:rPr>
          <w:rFonts w:ascii="Times New Roman" w:hAnsi="Times New Roman" w:cs="Times New Roman"/>
          <w:b/>
          <w:sz w:val="24"/>
          <w:szCs w:val="24"/>
        </w:rPr>
        <w:t>apartinand  consumatorului</w:t>
      </w:r>
      <w:proofErr w:type="gramEnd"/>
      <w:r w:rsidRPr="0040270A">
        <w:rPr>
          <w:rFonts w:ascii="Times New Roman" w:hAnsi="Times New Roman" w:cs="Times New Roman"/>
          <w:b/>
          <w:sz w:val="24"/>
          <w:szCs w:val="24"/>
        </w:rPr>
        <w:t xml:space="preserve"> SC TCE SEF PETROFOREST SA  </w:t>
      </w:r>
    </w:p>
    <w:p w14:paraId="1A021395" w14:textId="77777777" w:rsidR="000A6FCE" w:rsidRPr="0040270A" w:rsidRDefault="000A6FCE" w:rsidP="000A6FCE">
      <w:pPr>
        <w:pStyle w:val="ListParagraph"/>
        <w:numPr>
          <w:ilvl w:val="0"/>
          <w:numId w:val="5"/>
        </w:numPr>
        <w:spacing w:after="0" w:line="240" w:lineRule="auto"/>
        <w:rPr>
          <w:rFonts w:ascii="Times New Roman" w:hAnsi="Times New Roman" w:cs="Times New Roman"/>
          <w:color w:val="000000"/>
          <w:sz w:val="24"/>
          <w:szCs w:val="24"/>
        </w:rPr>
      </w:pPr>
      <w:r w:rsidRPr="0040270A">
        <w:rPr>
          <w:rFonts w:ascii="Times New Roman" w:hAnsi="Times New Roman" w:cs="Times New Roman"/>
          <w:sz w:val="24"/>
          <w:szCs w:val="24"/>
          <w:lang w:val="fr-FR"/>
        </w:rPr>
        <w:t xml:space="preserve">Stalpul nr. 2 al tip SC 15014 al racordului LEA 20 KV la postul de transformare nou proiectat -PTA 6 Izvoru </w:t>
      </w:r>
      <w:proofErr w:type="gramStart"/>
      <w:r w:rsidRPr="0040270A">
        <w:rPr>
          <w:rFonts w:ascii="Times New Roman" w:hAnsi="Times New Roman" w:cs="Times New Roman"/>
          <w:sz w:val="24"/>
          <w:szCs w:val="24"/>
          <w:lang w:val="fr-FR"/>
        </w:rPr>
        <w:t>Alb ,</w:t>
      </w:r>
      <w:proofErr w:type="gramEnd"/>
      <w:r w:rsidRPr="0040270A">
        <w:rPr>
          <w:rFonts w:ascii="Times New Roman" w:hAnsi="Times New Roman" w:cs="Times New Roman"/>
          <w:sz w:val="24"/>
          <w:szCs w:val="24"/>
          <w:lang w:val="fr-FR"/>
        </w:rPr>
        <w:t xml:space="preserve"> se va amplasa la 14 m de stalpul nou nr. 1  cu separator  si  se va echipa cu o celula de masura aeriana pentru masura si decontare a energiei </w:t>
      </w:r>
      <w:proofErr w:type="gramStart"/>
      <w:r w:rsidRPr="0040270A">
        <w:rPr>
          <w:rFonts w:ascii="Times New Roman" w:hAnsi="Times New Roman" w:cs="Times New Roman"/>
          <w:sz w:val="24"/>
          <w:szCs w:val="24"/>
          <w:lang w:val="fr-FR"/>
        </w:rPr>
        <w:t>electrice ,</w:t>
      </w:r>
      <w:proofErr w:type="gramEnd"/>
      <w:r w:rsidRPr="0040270A">
        <w:rPr>
          <w:rFonts w:ascii="Times New Roman" w:hAnsi="Times New Roman" w:cs="Times New Roman"/>
          <w:sz w:val="24"/>
          <w:szCs w:val="24"/>
          <w:lang w:val="fr-FR"/>
        </w:rPr>
        <w:t xml:space="preserve">  cu consola metalica de intindere tip CIT 140  si legaturi duble de intindere cu lanturi de izolatoare cu izolatie din  materiale compozit si</w:t>
      </w:r>
      <w:r w:rsidRPr="0040270A">
        <w:rPr>
          <w:rFonts w:ascii="Times New Roman" w:hAnsi="Times New Roman" w:cs="Times New Roman"/>
          <w:sz w:val="24"/>
          <w:szCs w:val="24"/>
        </w:rPr>
        <w:t xml:space="preserve"> cu o priză de pământ</w:t>
      </w:r>
      <w:r w:rsidRPr="0040270A">
        <w:rPr>
          <w:rFonts w:ascii="Times New Roman" w:hAnsi="Times New Roman" w:cs="Times New Roman"/>
          <w:color w:val="000000"/>
          <w:sz w:val="24"/>
          <w:szCs w:val="24"/>
        </w:rPr>
        <w:t xml:space="preserve"> cu</w:t>
      </w:r>
      <w:r w:rsidRPr="0040270A">
        <w:rPr>
          <w:rFonts w:ascii="Times New Roman" w:hAnsi="Times New Roman" w:cs="Times New Roman"/>
          <w:sz w:val="24"/>
          <w:szCs w:val="24"/>
        </w:rPr>
        <w:t xml:space="preserve">  Rp&lt; 1 ohm.</w:t>
      </w:r>
    </w:p>
    <w:p w14:paraId="5CB5F5A5" w14:textId="77777777" w:rsidR="000A6FCE" w:rsidRPr="0040270A" w:rsidRDefault="000A6FCE" w:rsidP="000A6FCE">
      <w:pPr>
        <w:numPr>
          <w:ilvl w:val="0"/>
          <w:numId w:val="3"/>
        </w:numPr>
        <w:spacing w:after="0" w:line="240" w:lineRule="auto"/>
        <w:ind w:left="0" w:firstLine="567"/>
        <w:jc w:val="both"/>
        <w:rPr>
          <w:rFonts w:ascii="Times New Roman" w:hAnsi="Times New Roman" w:cs="Times New Roman"/>
          <w:color w:val="000000"/>
          <w:sz w:val="24"/>
          <w:szCs w:val="24"/>
        </w:rPr>
      </w:pPr>
      <w:r w:rsidRPr="0040270A">
        <w:rPr>
          <w:rFonts w:ascii="Times New Roman" w:hAnsi="Times New Roman" w:cs="Times New Roman"/>
          <w:color w:val="000000"/>
          <w:sz w:val="24"/>
          <w:szCs w:val="24"/>
        </w:rPr>
        <w:t xml:space="preserve">LEA 20 kV, racord la postul de transformare nou, realizata din stâlpul nr. 2, </w:t>
      </w:r>
      <w:r w:rsidRPr="0040270A">
        <w:rPr>
          <w:rFonts w:ascii="Times New Roman" w:hAnsi="Times New Roman" w:cs="Times New Roman"/>
          <w:sz w:val="24"/>
          <w:szCs w:val="24"/>
          <w:lang w:val="pt-BR"/>
        </w:rPr>
        <w:t>pe un număr de 73</w:t>
      </w:r>
      <w:r w:rsidRPr="0040270A">
        <w:rPr>
          <w:rFonts w:ascii="Times New Roman" w:hAnsi="Times New Roman" w:cs="Times New Roman"/>
          <w:color w:val="000000"/>
          <w:sz w:val="24"/>
          <w:szCs w:val="24"/>
        </w:rPr>
        <w:t xml:space="preserve"> stâlpi din beton armat, plantati pe marginea drumului până la intersecţia cu drumul spre Izvorul Alb, continuând pe marginea acestuia spre drumul judeţean DJ155 F până la drumul ce duce la cabana Falon şi apoi pe marginea acestuia până la stâlpul nr. 74. </w:t>
      </w:r>
    </w:p>
    <w:p w14:paraId="4B9DB5D3" w14:textId="77777777" w:rsidR="000A6FCE" w:rsidRPr="0040270A" w:rsidRDefault="000A6FCE" w:rsidP="000A6FCE">
      <w:pPr>
        <w:numPr>
          <w:ilvl w:val="0"/>
          <w:numId w:val="3"/>
        </w:numPr>
        <w:spacing w:after="0" w:line="240" w:lineRule="auto"/>
        <w:ind w:left="0" w:firstLine="567"/>
        <w:jc w:val="both"/>
        <w:rPr>
          <w:rFonts w:ascii="Times New Roman" w:hAnsi="Times New Roman" w:cs="Times New Roman"/>
          <w:color w:val="000000"/>
          <w:sz w:val="24"/>
          <w:szCs w:val="24"/>
        </w:rPr>
      </w:pPr>
      <w:r w:rsidRPr="0040270A">
        <w:rPr>
          <w:rFonts w:ascii="Times New Roman" w:hAnsi="Times New Roman" w:cs="Times New Roman"/>
          <w:color w:val="000000"/>
          <w:sz w:val="24"/>
          <w:szCs w:val="24"/>
        </w:rPr>
        <w:t>LEA 20 kV proiectata se va realizea pe stâlpi din beton armat tip SC15014, SC10005 şi SE11 în fundaţie turnată şi tip SE5 şi SC10002 în fundaţie burată, cu conductoare ALOL 35/6 mmp preizolate, legături de întindere şi de susţinere cu izolatoare compozit. Lungimea racordului fiind de 3724 m.</w:t>
      </w:r>
    </w:p>
    <w:p w14:paraId="7C55354B" w14:textId="77777777" w:rsidR="000A6FCE" w:rsidRPr="0040270A" w:rsidRDefault="000A6FCE" w:rsidP="000A6FCE">
      <w:pPr>
        <w:ind w:firstLine="567"/>
        <w:jc w:val="both"/>
        <w:rPr>
          <w:rFonts w:ascii="Times New Roman" w:hAnsi="Times New Roman" w:cs="Times New Roman"/>
          <w:color w:val="000000"/>
          <w:sz w:val="24"/>
          <w:szCs w:val="24"/>
        </w:rPr>
      </w:pPr>
      <w:r w:rsidRPr="0040270A">
        <w:rPr>
          <w:rFonts w:ascii="Times New Roman" w:hAnsi="Times New Roman" w:cs="Times New Roman"/>
          <w:color w:val="000000"/>
          <w:sz w:val="24"/>
          <w:szCs w:val="24"/>
        </w:rPr>
        <w:t>Stâlpul terminal al racordului 20 kV nr. 75 tip SC15014, se va echipa cu al doilea separator 20 kV- S 4441</w:t>
      </w:r>
      <w:proofErr w:type="gramStart"/>
      <w:r w:rsidRPr="0040270A">
        <w:rPr>
          <w:rFonts w:ascii="Times New Roman" w:hAnsi="Times New Roman" w:cs="Times New Roman"/>
          <w:color w:val="000000"/>
          <w:sz w:val="24"/>
          <w:szCs w:val="24"/>
        </w:rPr>
        <w:t>,  se</w:t>
      </w:r>
      <w:proofErr w:type="gramEnd"/>
      <w:r w:rsidRPr="0040270A">
        <w:rPr>
          <w:rFonts w:ascii="Times New Roman" w:hAnsi="Times New Roman" w:cs="Times New Roman"/>
          <w:color w:val="000000"/>
          <w:sz w:val="24"/>
          <w:szCs w:val="24"/>
        </w:rPr>
        <w:t xml:space="preserve"> va amplasa in funaţie turnată, în curtea cabanei la cca. 24 m de poartă, pe partea stângă şi </w:t>
      </w:r>
      <w:r w:rsidRPr="0040270A">
        <w:rPr>
          <w:rFonts w:ascii="Times New Roman" w:hAnsi="Times New Roman" w:cs="Times New Roman"/>
          <w:sz w:val="24"/>
          <w:szCs w:val="24"/>
        </w:rPr>
        <w:t>va fi prevăzut cu o priză de pământ</w:t>
      </w:r>
      <w:r w:rsidRPr="0040270A">
        <w:rPr>
          <w:rFonts w:ascii="Times New Roman" w:hAnsi="Times New Roman" w:cs="Times New Roman"/>
          <w:color w:val="000000"/>
          <w:sz w:val="24"/>
          <w:szCs w:val="24"/>
        </w:rPr>
        <w:t xml:space="preserve"> </w:t>
      </w:r>
      <w:proofErr w:type="gramStart"/>
      <w:r w:rsidRPr="0040270A">
        <w:rPr>
          <w:rFonts w:ascii="Times New Roman" w:hAnsi="Times New Roman" w:cs="Times New Roman"/>
          <w:color w:val="000000"/>
          <w:sz w:val="24"/>
          <w:szCs w:val="24"/>
        </w:rPr>
        <w:t>cu</w:t>
      </w:r>
      <w:r w:rsidRPr="0040270A">
        <w:rPr>
          <w:rFonts w:ascii="Times New Roman" w:hAnsi="Times New Roman" w:cs="Times New Roman"/>
          <w:sz w:val="24"/>
          <w:szCs w:val="24"/>
        </w:rPr>
        <w:t xml:space="preserve">  Rp</w:t>
      </w:r>
      <w:proofErr w:type="gramEnd"/>
      <w:r w:rsidRPr="0040270A">
        <w:rPr>
          <w:rFonts w:ascii="Times New Roman" w:hAnsi="Times New Roman" w:cs="Times New Roman"/>
          <w:sz w:val="24"/>
          <w:szCs w:val="24"/>
        </w:rPr>
        <w:t>&lt; 4 ohm</w:t>
      </w:r>
    </w:p>
    <w:p w14:paraId="6BEA6FAF" w14:textId="77777777" w:rsidR="000A6FCE" w:rsidRPr="0040270A" w:rsidRDefault="000A6FCE" w:rsidP="000A6FCE">
      <w:pPr>
        <w:pStyle w:val="BodyText"/>
        <w:widowControl w:val="0"/>
        <w:numPr>
          <w:ilvl w:val="0"/>
          <w:numId w:val="4"/>
        </w:numPr>
        <w:adjustRightInd w:val="0"/>
        <w:ind w:left="0" w:firstLine="567"/>
        <w:textAlignment w:val="baseline"/>
        <w:rPr>
          <w:rFonts w:ascii="Times New Roman" w:hAnsi="Times New Roman"/>
          <w:szCs w:val="24"/>
        </w:rPr>
      </w:pPr>
      <w:r w:rsidRPr="0040270A">
        <w:rPr>
          <w:rFonts w:ascii="Times New Roman" w:hAnsi="Times New Roman"/>
          <w:szCs w:val="24"/>
        </w:rPr>
        <w:t xml:space="preserve">Postul de transformare 20/0,4 kV 250  kVA proiectat , aerian , </w:t>
      </w:r>
      <w:r w:rsidRPr="0040270A">
        <w:rPr>
          <w:rFonts w:ascii="Times New Roman" w:hAnsi="Times New Roman"/>
          <w:szCs w:val="24"/>
          <w:lang w:val="fr-FR"/>
        </w:rPr>
        <w:t xml:space="preserve">pe un stâlp din beton armat centrifugat tip SC15014, plantat în fundaţie din beton, </w:t>
      </w:r>
      <w:r w:rsidRPr="0040270A">
        <w:rPr>
          <w:rFonts w:ascii="Times New Roman" w:hAnsi="Times New Roman"/>
          <w:color w:val="000000"/>
          <w:szCs w:val="24"/>
          <w:lang w:val="en-US"/>
        </w:rPr>
        <w:t xml:space="preserve">în curtea cabanei  la 44 m de clădirea cabanei Falon şi la 51 m de stâlpul nr. 75 cu </w:t>
      </w:r>
      <w:proofErr w:type="gramStart"/>
      <w:r w:rsidRPr="0040270A">
        <w:rPr>
          <w:rFonts w:ascii="Times New Roman" w:hAnsi="Times New Roman"/>
          <w:color w:val="000000"/>
          <w:szCs w:val="24"/>
          <w:lang w:val="en-US"/>
        </w:rPr>
        <w:t>separator ,</w:t>
      </w:r>
      <w:proofErr w:type="gramEnd"/>
      <w:r w:rsidRPr="0040270A">
        <w:rPr>
          <w:rFonts w:ascii="Times New Roman" w:hAnsi="Times New Roman"/>
          <w:color w:val="000000"/>
          <w:szCs w:val="24"/>
          <w:lang w:val="en-US"/>
        </w:rPr>
        <w:t xml:space="preserve"> al racordului nou 20 kV</w:t>
      </w:r>
      <w:r w:rsidRPr="0040270A">
        <w:rPr>
          <w:rFonts w:ascii="Times New Roman" w:hAnsi="Times New Roman"/>
          <w:color w:val="000000"/>
          <w:szCs w:val="24"/>
        </w:rPr>
        <w:t>.</w:t>
      </w:r>
    </w:p>
    <w:p w14:paraId="1BCB8D14" w14:textId="77777777" w:rsidR="000A6FCE" w:rsidRPr="0040270A" w:rsidRDefault="000A6FCE" w:rsidP="000A6FCE">
      <w:pPr>
        <w:ind w:firstLine="567"/>
        <w:jc w:val="both"/>
        <w:rPr>
          <w:rFonts w:ascii="Times New Roman" w:hAnsi="Times New Roman" w:cs="Times New Roman"/>
          <w:sz w:val="24"/>
          <w:szCs w:val="24"/>
          <w:lang w:val="sv-SE"/>
        </w:rPr>
      </w:pPr>
      <w:r w:rsidRPr="0040270A">
        <w:rPr>
          <w:rFonts w:ascii="Times New Roman" w:hAnsi="Times New Roman" w:cs="Times New Roman"/>
          <w:sz w:val="24"/>
          <w:szCs w:val="24"/>
        </w:rPr>
        <w:t>Postul de transformare va fi echipat cu cadru cu siguranţe fuzibile 20 kV, transformator etanş 20/0,4 kV – 250 kVA, cutie de distribuţie CD1-4 şi priză de pământ cu Rp&lt; 1 ohm..</w:t>
      </w:r>
    </w:p>
    <w:p w14:paraId="6AEFFF85" w14:textId="77777777" w:rsidR="000A6FCE" w:rsidRPr="0040270A" w:rsidRDefault="000A6FCE" w:rsidP="000A6FCE">
      <w:pPr>
        <w:pStyle w:val="ListParagraph"/>
        <w:numPr>
          <w:ilvl w:val="0"/>
          <w:numId w:val="4"/>
        </w:numPr>
        <w:spacing w:after="0" w:line="240" w:lineRule="auto"/>
        <w:ind w:left="0" w:firstLine="567"/>
        <w:jc w:val="both"/>
        <w:rPr>
          <w:rFonts w:ascii="Times New Roman" w:hAnsi="Times New Roman" w:cs="Times New Roman"/>
          <w:sz w:val="24"/>
          <w:szCs w:val="24"/>
          <w:lang w:val="sv-SE"/>
        </w:rPr>
      </w:pPr>
      <w:r w:rsidRPr="0040270A">
        <w:rPr>
          <w:rFonts w:ascii="Times New Roman" w:hAnsi="Times New Roman" w:cs="Times New Roman"/>
          <w:sz w:val="24"/>
          <w:szCs w:val="24"/>
          <w:lang w:val="sv-SE"/>
        </w:rPr>
        <w:t xml:space="preserve">LES 0,4 kV realizată cu </w:t>
      </w:r>
      <w:r w:rsidRPr="0040270A">
        <w:rPr>
          <w:rFonts w:ascii="Times New Roman" w:hAnsi="Times New Roman" w:cs="Times New Roman"/>
          <w:sz w:val="24"/>
          <w:szCs w:val="24"/>
          <w:lang w:val="fr-FR"/>
        </w:rPr>
        <w:t xml:space="preserve">cablu </w:t>
      </w:r>
      <w:r w:rsidRPr="0040270A">
        <w:rPr>
          <w:rFonts w:ascii="Times New Roman" w:hAnsi="Times New Roman" w:cs="Times New Roman"/>
          <w:sz w:val="24"/>
          <w:szCs w:val="24"/>
          <w:lang w:val="it-IT"/>
        </w:rPr>
        <w:t>cu izolaţie de polietilenã reticulatã (XLPE)</w:t>
      </w:r>
      <w:r w:rsidRPr="0040270A">
        <w:rPr>
          <w:rFonts w:ascii="Times New Roman" w:hAnsi="Times New Roman" w:cs="Times New Roman"/>
          <w:sz w:val="24"/>
          <w:szCs w:val="24"/>
          <w:lang w:val="fr-FR"/>
        </w:rPr>
        <w:t xml:space="preserve"> NA2XBY 3x120+70 mmp, in lungime de </w:t>
      </w:r>
      <w:r w:rsidRPr="0040270A">
        <w:rPr>
          <w:rFonts w:ascii="Times New Roman" w:hAnsi="Times New Roman" w:cs="Times New Roman"/>
          <w:sz w:val="24"/>
          <w:szCs w:val="24"/>
        </w:rPr>
        <w:t xml:space="preserve">de 80 m, </w:t>
      </w:r>
      <w:r w:rsidRPr="0040270A">
        <w:rPr>
          <w:rFonts w:ascii="Times New Roman" w:hAnsi="Times New Roman" w:cs="Times New Roman"/>
          <w:color w:val="000000"/>
          <w:sz w:val="24"/>
          <w:szCs w:val="24"/>
        </w:rPr>
        <w:t xml:space="preserve">de la postul de transformare nou, până la tabloul general amplasat în interiorul cabanei. </w:t>
      </w:r>
      <w:r w:rsidRPr="0040270A">
        <w:rPr>
          <w:rFonts w:ascii="Times New Roman" w:hAnsi="Times New Roman" w:cs="Times New Roman"/>
          <w:color w:val="000000"/>
          <w:sz w:val="24"/>
          <w:szCs w:val="24"/>
        </w:rPr>
        <w:tab/>
        <w:t xml:space="preserve">Cablul se va poza în pământ, pe pat din nisip la o adâncime de 0,7 m, </w:t>
      </w:r>
      <w:r w:rsidRPr="0040270A">
        <w:rPr>
          <w:rFonts w:ascii="Times New Roman" w:hAnsi="Times New Roman" w:cs="Times New Roman"/>
          <w:sz w:val="24"/>
          <w:szCs w:val="24"/>
          <w:lang w:val="fr-FR"/>
        </w:rPr>
        <w:t xml:space="preserve">prin curtea cabanei. </w:t>
      </w:r>
    </w:p>
    <w:p w14:paraId="142A878E" w14:textId="0AC316C1" w:rsidR="000A6FCE" w:rsidRDefault="000A6FCE" w:rsidP="000A6FCE">
      <w:pPr>
        <w:pStyle w:val="BodyTextIndent"/>
        <w:ind w:right="198"/>
        <w:rPr>
          <w:rFonts w:ascii="Times New Roman" w:hAnsi="Times New Roman"/>
          <w:sz w:val="24"/>
          <w:szCs w:val="24"/>
          <w:lang w:val="fr-FR"/>
        </w:rPr>
      </w:pPr>
    </w:p>
    <w:p w14:paraId="794CA7A0" w14:textId="0CC7AA33" w:rsidR="00C31BA3" w:rsidRDefault="00C31BA3" w:rsidP="000A6FCE">
      <w:pPr>
        <w:pStyle w:val="BodyTextIndent"/>
        <w:ind w:right="198"/>
        <w:rPr>
          <w:rFonts w:ascii="Times New Roman" w:hAnsi="Times New Roman"/>
          <w:sz w:val="24"/>
          <w:szCs w:val="24"/>
          <w:lang w:val="fr-FR"/>
        </w:rPr>
      </w:pPr>
    </w:p>
    <w:p w14:paraId="62D930C8" w14:textId="413142B8" w:rsidR="00C31BA3" w:rsidRDefault="00C31BA3" w:rsidP="000A6FCE">
      <w:pPr>
        <w:pStyle w:val="BodyTextIndent"/>
        <w:ind w:right="198"/>
        <w:rPr>
          <w:rFonts w:ascii="Times New Roman" w:hAnsi="Times New Roman"/>
          <w:sz w:val="24"/>
          <w:szCs w:val="24"/>
          <w:lang w:val="fr-FR"/>
        </w:rPr>
      </w:pPr>
    </w:p>
    <w:p w14:paraId="19D9736C" w14:textId="77777777" w:rsidR="00C31BA3" w:rsidRPr="0040270A" w:rsidRDefault="00C31BA3" w:rsidP="000A6FCE">
      <w:pPr>
        <w:pStyle w:val="BodyTextIndent"/>
        <w:ind w:right="198"/>
        <w:rPr>
          <w:rFonts w:ascii="Times New Roman" w:hAnsi="Times New Roman"/>
          <w:sz w:val="24"/>
          <w:szCs w:val="24"/>
          <w:lang w:val="fr-FR"/>
        </w:rPr>
      </w:pPr>
    </w:p>
    <w:p w14:paraId="2D9BC060" w14:textId="77777777" w:rsidR="003D4242" w:rsidRPr="0040270A" w:rsidRDefault="003D4242" w:rsidP="003D4242">
      <w:pPr>
        <w:pStyle w:val="BodyTextIndent"/>
        <w:ind w:right="198" w:firstLine="0"/>
        <w:rPr>
          <w:rFonts w:ascii="Times New Roman" w:hAnsi="Times New Roman"/>
          <w:b/>
          <w:bCs/>
          <w:sz w:val="24"/>
          <w:szCs w:val="24"/>
          <w:lang w:val="fr-FR"/>
        </w:rPr>
      </w:pPr>
      <w:r w:rsidRPr="0040270A">
        <w:rPr>
          <w:rFonts w:ascii="Times New Roman" w:hAnsi="Times New Roman"/>
          <w:b/>
          <w:bCs/>
          <w:sz w:val="24"/>
          <w:szCs w:val="24"/>
          <w:lang w:val="fr-FR"/>
        </w:rPr>
        <w:lastRenderedPageBreak/>
        <w:t xml:space="preserve">Capacitãţi </w:t>
      </w:r>
      <w:proofErr w:type="gramStart"/>
      <w:r w:rsidRPr="0040270A">
        <w:rPr>
          <w:rFonts w:ascii="Times New Roman" w:hAnsi="Times New Roman"/>
          <w:b/>
          <w:bCs/>
          <w:sz w:val="24"/>
          <w:szCs w:val="24"/>
          <w:lang w:val="fr-FR"/>
        </w:rPr>
        <w:t>de instalaţii</w:t>
      </w:r>
      <w:proofErr w:type="gramEnd"/>
      <w:r w:rsidRPr="0040270A">
        <w:rPr>
          <w:rFonts w:ascii="Times New Roman" w:hAnsi="Times New Roman"/>
          <w:b/>
          <w:bCs/>
          <w:sz w:val="24"/>
          <w:szCs w:val="24"/>
          <w:lang w:val="fr-FR"/>
        </w:rPr>
        <w:t>:</w:t>
      </w:r>
    </w:p>
    <w:p w14:paraId="4B2FFB97" w14:textId="77777777" w:rsidR="003D4242" w:rsidRPr="0040270A" w:rsidRDefault="003D4242" w:rsidP="003D4242">
      <w:pPr>
        <w:pStyle w:val="BodyTextIndent"/>
        <w:ind w:right="198" w:firstLine="0"/>
        <w:rPr>
          <w:rFonts w:ascii="Times New Roman" w:hAnsi="Times New Roman"/>
          <w:sz w:val="24"/>
          <w:szCs w:val="24"/>
          <w:lang w:val="fr-FR"/>
        </w:rPr>
      </w:pPr>
    </w:p>
    <w:p w14:paraId="757DDF32" w14:textId="5E2ED997" w:rsidR="003D4242" w:rsidRPr="00C31BA3" w:rsidRDefault="003D4242" w:rsidP="00C31BA3">
      <w:pPr>
        <w:numPr>
          <w:ilvl w:val="0"/>
          <w:numId w:val="6"/>
        </w:numPr>
        <w:tabs>
          <w:tab w:val="left" w:pos="142"/>
          <w:tab w:val="left" w:pos="284"/>
          <w:tab w:val="left" w:pos="1134"/>
        </w:tabs>
        <w:spacing w:after="0" w:line="240" w:lineRule="auto"/>
        <w:ind w:left="0" w:firstLine="0"/>
        <w:jc w:val="both"/>
        <w:rPr>
          <w:rFonts w:ascii="Times New Roman" w:hAnsi="Times New Roman" w:cs="Times New Roman"/>
          <w:b/>
          <w:i/>
          <w:sz w:val="24"/>
          <w:szCs w:val="24"/>
          <w:lang w:val="fr-FR"/>
        </w:rPr>
      </w:pPr>
      <w:r w:rsidRPr="0040270A">
        <w:rPr>
          <w:rFonts w:ascii="Times New Roman" w:hAnsi="Times New Roman" w:cs="Times New Roman"/>
          <w:sz w:val="24"/>
          <w:szCs w:val="24"/>
          <w:lang w:val="fr-FR"/>
        </w:rPr>
        <w:t xml:space="preserve">Instalaţii aparţinând furnizorului S.C. DELGAZ GRID S.A. </w:t>
      </w:r>
      <w:r w:rsidRPr="0040270A">
        <w:rPr>
          <w:rFonts w:ascii="Times New Roman" w:hAnsi="Times New Roman" w:cs="Times New Roman"/>
          <w:b/>
          <w:sz w:val="24"/>
          <w:szCs w:val="24"/>
          <w:lang w:val="fr-FR"/>
        </w:rPr>
        <w:t>- l</w:t>
      </w:r>
      <w:r w:rsidRPr="0040270A">
        <w:rPr>
          <w:rFonts w:ascii="Times New Roman" w:hAnsi="Times New Roman" w:cs="Times New Roman"/>
          <w:b/>
          <w:i/>
          <w:sz w:val="24"/>
          <w:szCs w:val="24"/>
          <w:lang w:val="fr-FR"/>
        </w:rPr>
        <w:t>ucrari pe tarif de racordare</w:t>
      </w:r>
    </w:p>
    <w:p w14:paraId="78E87021" w14:textId="77777777" w:rsidR="003D4242" w:rsidRPr="0040270A" w:rsidRDefault="003D4242" w:rsidP="003D4242">
      <w:pPr>
        <w:numPr>
          <w:ilvl w:val="0"/>
          <w:numId w:val="4"/>
        </w:numPr>
        <w:spacing w:after="0" w:line="240" w:lineRule="auto"/>
        <w:jc w:val="both"/>
        <w:rPr>
          <w:rFonts w:ascii="Times New Roman" w:hAnsi="Times New Roman" w:cs="Times New Roman"/>
          <w:sz w:val="24"/>
          <w:szCs w:val="24"/>
        </w:rPr>
      </w:pPr>
      <w:r w:rsidRPr="0040270A">
        <w:rPr>
          <w:rFonts w:ascii="Times New Roman" w:hAnsi="Times New Roman" w:cs="Times New Roman"/>
          <w:sz w:val="24"/>
          <w:szCs w:val="24"/>
        </w:rPr>
        <w:t xml:space="preserve">LEA20 kV pe stalpi beton noi cu OL-Al 50/8 mmp +stalp cu separator  STE24 kV </w:t>
      </w:r>
      <w:r w:rsidRPr="0040270A">
        <w:rPr>
          <w:rFonts w:ascii="Times New Roman" w:hAnsi="Times New Roman" w:cs="Times New Roman"/>
          <w:sz w:val="24"/>
          <w:szCs w:val="24"/>
        </w:rPr>
        <w:tab/>
      </w:r>
      <w:r w:rsidRPr="0040270A">
        <w:rPr>
          <w:rFonts w:ascii="Times New Roman" w:hAnsi="Times New Roman" w:cs="Times New Roman"/>
          <w:sz w:val="24"/>
          <w:szCs w:val="24"/>
        </w:rPr>
        <w:tab/>
        <w:t>=15 m</w:t>
      </w:r>
    </w:p>
    <w:p w14:paraId="0822A2A5" w14:textId="77777777" w:rsidR="003D4242" w:rsidRPr="0040270A" w:rsidRDefault="003D4242" w:rsidP="003D4242">
      <w:pPr>
        <w:pStyle w:val="BodyTextIndent"/>
        <w:widowControl w:val="0"/>
        <w:numPr>
          <w:ilvl w:val="0"/>
          <w:numId w:val="4"/>
        </w:numPr>
        <w:suppressAutoHyphens/>
        <w:rPr>
          <w:rFonts w:ascii="Times New Roman" w:hAnsi="Times New Roman"/>
          <w:sz w:val="24"/>
          <w:szCs w:val="24"/>
          <w:lang w:val="it-IT"/>
        </w:rPr>
      </w:pPr>
      <w:r w:rsidRPr="0040270A">
        <w:rPr>
          <w:rFonts w:ascii="Times New Roman" w:hAnsi="Times New Roman"/>
          <w:sz w:val="24"/>
          <w:szCs w:val="24"/>
          <w:lang w:val="fr-FR"/>
        </w:rPr>
        <w:t>grup de masurare pe 20 kV format din contor electronic trifazat multitarif de energie electrică activă şi reactivă,</w:t>
      </w:r>
    </w:p>
    <w:p w14:paraId="0A03F9AB" w14:textId="45608077" w:rsidR="003D4242" w:rsidRPr="0040270A" w:rsidRDefault="003D4242" w:rsidP="0040270A">
      <w:pPr>
        <w:ind w:left="720"/>
        <w:rPr>
          <w:rFonts w:ascii="Times New Roman" w:hAnsi="Times New Roman" w:cs="Times New Roman"/>
          <w:sz w:val="24"/>
          <w:szCs w:val="24"/>
          <w:lang w:val="ro-RO"/>
        </w:rPr>
      </w:pPr>
      <w:r w:rsidRPr="0040270A">
        <w:rPr>
          <w:rFonts w:ascii="Times New Roman" w:hAnsi="Times New Roman" w:cs="Times New Roman"/>
          <w:sz w:val="24"/>
          <w:szCs w:val="24"/>
          <w:lang w:val="ro-RO"/>
        </w:rPr>
        <w:t>3 buc TC  10/5/5 A , cl.pr.0,5 ,Un = 24 kV  si 3</w:t>
      </w:r>
      <w:r w:rsidRPr="0040270A">
        <w:rPr>
          <w:rFonts w:ascii="Times New Roman" w:hAnsi="Times New Roman" w:cs="Times New Roman"/>
          <w:sz w:val="24"/>
          <w:szCs w:val="24"/>
          <w:lang w:val="it-IT"/>
        </w:rPr>
        <w:t xml:space="preserve"> buc TT 20/√3/0,1/√3  kV ,cl.pr. 0,5 </w:t>
      </w:r>
      <w:r w:rsidRPr="0040270A">
        <w:rPr>
          <w:rFonts w:ascii="Times New Roman" w:hAnsi="Times New Roman" w:cs="Times New Roman"/>
          <w:sz w:val="24"/>
          <w:szCs w:val="24"/>
          <w:lang w:val="ro-RO"/>
        </w:rPr>
        <w:t xml:space="preserve">., montat in cutia de masura, amplasata pe stalpul nr. 2  - LEA  20 kV , racord la PTA 6 Izvorul Alb .    </w:t>
      </w:r>
    </w:p>
    <w:p w14:paraId="558DCC1E" w14:textId="77777777" w:rsidR="003D4242" w:rsidRPr="0040270A" w:rsidRDefault="003D4242" w:rsidP="0040270A">
      <w:pPr>
        <w:pStyle w:val="ListParagraph"/>
        <w:numPr>
          <w:ilvl w:val="0"/>
          <w:numId w:val="6"/>
        </w:numPr>
        <w:spacing w:after="0" w:line="240" w:lineRule="auto"/>
        <w:rPr>
          <w:rFonts w:ascii="Times New Roman" w:hAnsi="Times New Roman" w:cs="Times New Roman"/>
          <w:sz w:val="24"/>
          <w:szCs w:val="24"/>
          <w:lang w:val="ro-RO"/>
        </w:rPr>
      </w:pPr>
      <w:r w:rsidRPr="0040270A">
        <w:rPr>
          <w:rFonts w:ascii="Times New Roman" w:hAnsi="Times New Roman" w:cs="Times New Roman"/>
          <w:sz w:val="24"/>
          <w:szCs w:val="24"/>
          <w:lang w:val="fr-FR"/>
        </w:rPr>
        <w:t>Instalaţii apartinând consumatorului -</w:t>
      </w:r>
      <w:r w:rsidRPr="0040270A">
        <w:rPr>
          <w:rFonts w:ascii="Times New Roman" w:hAnsi="Times New Roman" w:cs="Times New Roman"/>
          <w:b/>
          <w:sz w:val="24"/>
          <w:szCs w:val="24"/>
        </w:rPr>
        <w:t xml:space="preserve"> </w:t>
      </w:r>
      <w:r w:rsidRPr="0040270A">
        <w:rPr>
          <w:rFonts w:ascii="Times New Roman" w:hAnsi="Times New Roman" w:cs="Times New Roman"/>
          <w:sz w:val="24"/>
          <w:szCs w:val="24"/>
        </w:rPr>
        <w:t xml:space="preserve">SC TCE SEF PETROFOREST SA  </w:t>
      </w:r>
      <w:r w:rsidRPr="0040270A">
        <w:rPr>
          <w:rFonts w:ascii="Times New Roman" w:hAnsi="Times New Roman" w:cs="Times New Roman"/>
          <w:b/>
          <w:sz w:val="24"/>
          <w:szCs w:val="24"/>
          <w:lang w:val="fr-FR"/>
        </w:rPr>
        <w:t>- l</w:t>
      </w:r>
      <w:r w:rsidRPr="0040270A">
        <w:rPr>
          <w:rFonts w:ascii="Times New Roman" w:hAnsi="Times New Roman" w:cs="Times New Roman"/>
          <w:b/>
          <w:i/>
          <w:sz w:val="24"/>
          <w:szCs w:val="24"/>
          <w:lang w:val="fr-FR"/>
        </w:rPr>
        <w:t>ucrari in sarcina consumatorului</w:t>
      </w:r>
    </w:p>
    <w:p w14:paraId="3BDC812D" w14:textId="77777777" w:rsidR="003D4242" w:rsidRPr="0040270A" w:rsidRDefault="003D4242" w:rsidP="003D4242">
      <w:pPr>
        <w:tabs>
          <w:tab w:val="left" w:pos="142"/>
          <w:tab w:val="left" w:pos="284"/>
          <w:tab w:val="left" w:pos="1134"/>
        </w:tabs>
        <w:jc w:val="both"/>
        <w:rPr>
          <w:rFonts w:ascii="Times New Roman" w:hAnsi="Times New Roman" w:cs="Times New Roman"/>
          <w:b/>
          <w:i/>
          <w:sz w:val="24"/>
          <w:szCs w:val="24"/>
          <w:lang w:val="fr-FR"/>
        </w:rPr>
      </w:pPr>
    </w:p>
    <w:p w14:paraId="155472DE" w14:textId="77777777" w:rsidR="003D4242" w:rsidRPr="0040270A" w:rsidRDefault="003D4242" w:rsidP="003D4242">
      <w:pPr>
        <w:pStyle w:val="ListParagraph"/>
        <w:numPr>
          <w:ilvl w:val="0"/>
          <w:numId w:val="7"/>
        </w:numPr>
        <w:spacing w:after="0" w:line="240" w:lineRule="auto"/>
        <w:jc w:val="both"/>
        <w:rPr>
          <w:rFonts w:ascii="Times New Roman" w:hAnsi="Times New Roman" w:cs="Times New Roman"/>
          <w:sz w:val="24"/>
          <w:szCs w:val="24"/>
        </w:rPr>
      </w:pPr>
      <w:r w:rsidRPr="0040270A">
        <w:rPr>
          <w:rFonts w:ascii="Times New Roman" w:hAnsi="Times New Roman" w:cs="Times New Roman"/>
          <w:sz w:val="24"/>
          <w:szCs w:val="24"/>
          <w:lang w:val="fr-FR"/>
        </w:rPr>
        <w:t>LEA 20 kV cu un stâlp SC15014 cu c</w:t>
      </w:r>
      <w:r w:rsidRPr="0040270A">
        <w:rPr>
          <w:rFonts w:ascii="Times New Roman" w:hAnsi="Times New Roman" w:cs="Times New Roman"/>
          <w:color w:val="000000"/>
          <w:sz w:val="24"/>
          <w:szCs w:val="24"/>
        </w:rPr>
        <w:t>elulă de măsură 20 kV</w:t>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t>=    15 m;</w:t>
      </w:r>
    </w:p>
    <w:p w14:paraId="63C7681E" w14:textId="77777777" w:rsidR="003D4242" w:rsidRPr="0040270A" w:rsidRDefault="003D4242" w:rsidP="003D4242">
      <w:pPr>
        <w:numPr>
          <w:ilvl w:val="0"/>
          <w:numId w:val="7"/>
        </w:numPr>
        <w:spacing w:after="0" w:line="240" w:lineRule="auto"/>
        <w:jc w:val="both"/>
        <w:rPr>
          <w:rFonts w:ascii="Times New Roman" w:hAnsi="Times New Roman" w:cs="Times New Roman"/>
          <w:sz w:val="24"/>
          <w:szCs w:val="24"/>
          <w:lang w:val="fr-FR"/>
        </w:rPr>
      </w:pPr>
      <w:r w:rsidRPr="0040270A">
        <w:rPr>
          <w:rFonts w:ascii="Times New Roman" w:hAnsi="Times New Roman" w:cs="Times New Roman"/>
          <w:sz w:val="24"/>
          <w:szCs w:val="24"/>
          <w:lang w:val="fr-FR"/>
        </w:rPr>
        <w:t>Racord aerian -LEA 20 kV cu conductor ALOL 35/6 mmp preizolate</w:t>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t>= 3724 m;</w:t>
      </w:r>
    </w:p>
    <w:p w14:paraId="73F22CF3" w14:textId="77777777" w:rsidR="003D4242" w:rsidRPr="0040270A" w:rsidRDefault="003D4242" w:rsidP="003D4242">
      <w:pPr>
        <w:numPr>
          <w:ilvl w:val="0"/>
          <w:numId w:val="7"/>
        </w:numPr>
        <w:spacing w:after="0" w:line="240" w:lineRule="auto"/>
        <w:jc w:val="both"/>
        <w:rPr>
          <w:rFonts w:ascii="Times New Roman" w:hAnsi="Times New Roman" w:cs="Times New Roman"/>
          <w:sz w:val="24"/>
          <w:szCs w:val="24"/>
          <w:lang w:val="fr-FR"/>
        </w:rPr>
      </w:pPr>
      <w:r w:rsidRPr="0040270A">
        <w:rPr>
          <w:rFonts w:ascii="Times New Roman" w:hAnsi="Times New Roman" w:cs="Times New Roman"/>
          <w:color w:val="000000"/>
          <w:sz w:val="24"/>
          <w:szCs w:val="24"/>
        </w:rPr>
        <w:t>Post de transformare aerian 20/0,4 kV, 250 kVA pe un stalp SC 150014</w:t>
      </w:r>
      <w:r w:rsidRPr="0040270A">
        <w:rPr>
          <w:rFonts w:ascii="Times New Roman" w:hAnsi="Times New Roman" w:cs="Times New Roman"/>
          <w:color w:val="000000"/>
          <w:sz w:val="24"/>
          <w:szCs w:val="24"/>
        </w:rPr>
        <w:tab/>
      </w:r>
      <w:r w:rsidRPr="0040270A">
        <w:rPr>
          <w:rFonts w:ascii="Times New Roman" w:hAnsi="Times New Roman" w:cs="Times New Roman"/>
          <w:sz w:val="24"/>
          <w:szCs w:val="24"/>
          <w:lang w:val="fr-FR"/>
        </w:rPr>
        <w:tab/>
        <w:t>=       1 buc;</w:t>
      </w:r>
    </w:p>
    <w:p w14:paraId="2CB34F41" w14:textId="77777777" w:rsidR="003D4242" w:rsidRPr="0040270A" w:rsidRDefault="003D4242" w:rsidP="003D4242">
      <w:pPr>
        <w:numPr>
          <w:ilvl w:val="0"/>
          <w:numId w:val="7"/>
        </w:numPr>
        <w:spacing w:after="0" w:line="240" w:lineRule="auto"/>
        <w:jc w:val="both"/>
        <w:rPr>
          <w:rFonts w:ascii="Times New Roman" w:hAnsi="Times New Roman" w:cs="Times New Roman"/>
          <w:sz w:val="24"/>
          <w:szCs w:val="24"/>
          <w:lang w:val="fr-FR"/>
        </w:rPr>
      </w:pPr>
      <w:r w:rsidRPr="0040270A">
        <w:rPr>
          <w:rFonts w:ascii="Times New Roman" w:hAnsi="Times New Roman" w:cs="Times New Roman"/>
          <w:sz w:val="24"/>
          <w:szCs w:val="24"/>
          <w:lang w:val="fr-FR"/>
        </w:rPr>
        <w:t>LES 0,4 kV NA2XBY 3x120+70 mmp</w:t>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r>
      <w:r w:rsidRPr="0040270A">
        <w:rPr>
          <w:rFonts w:ascii="Times New Roman" w:hAnsi="Times New Roman" w:cs="Times New Roman"/>
          <w:sz w:val="24"/>
          <w:szCs w:val="24"/>
          <w:lang w:val="fr-FR"/>
        </w:rPr>
        <w:tab/>
        <w:t>=    80 m ;</w:t>
      </w:r>
    </w:p>
    <w:p w14:paraId="295C30DB" w14:textId="0DB51235" w:rsidR="000A6FCE" w:rsidRPr="0040270A" w:rsidRDefault="000A6FCE" w:rsidP="004D01E2">
      <w:pPr>
        <w:shd w:val="clear" w:color="auto" w:fill="FFFFFF"/>
        <w:spacing w:after="0" w:line="360" w:lineRule="auto"/>
        <w:jc w:val="both"/>
        <w:rPr>
          <w:rFonts w:ascii="Times New Roman" w:eastAsia="Times New Roman" w:hAnsi="Times New Roman" w:cs="Times New Roman"/>
          <w:color w:val="C00000"/>
          <w:sz w:val="24"/>
          <w:szCs w:val="24"/>
          <w:lang w:eastAsia="ro-RO"/>
        </w:rPr>
      </w:pPr>
    </w:p>
    <w:p w14:paraId="15BB59D8" w14:textId="715B4C27" w:rsidR="0040270A" w:rsidRPr="0040270A" w:rsidRDefault="0040270A" w:rsidP="0040270A">
      <w:pPr>
        <w:ind w:firstLine="720"/>
        <w:jc w:val="both"/>
        <w:rPr>
          <w:rFonts w:ascii="Times New Roman" w:hAnsi="Times New Roman" w:cs="Times New Roman"/>
          <w:b/>
          <w:bCs/>
          <w:sz w:val="24"/>
          <w:szCs w:val="24"/>
          <w:lang w:val="fr-FR"/>
        </w:rPr>
      </w:pPr>
      <w:r w:rsidRPr="0040270A">
        <w:rPr>
          <w:rFonts w:ascii="Times New Roman" w:hAnsi="Times New Roman" w:cs="Times New Roman"/>
          <w:b/>
          <w:bCs/>
          <w:sz w:val="24"/>
          <w:szCs w:val="24"/>
          <w:lang w:val="fr-FR"/>
        </w:rPr>
        <w:t xml:space="preserve">Portiunea de   retea  de electricitate   LEA 20 KV intre bornele  1- </w:t>
      </w:r>
      <w:proofErr w:type="gramStart"/>
      <w:r w:rsidRPr="0040270A">
        <w:rPr>
          <w:rFonts w:ascii="Times New Roman" w:hAnsi="Times New Roman" w:cs="Times New Roman"/>
          <w:b/>
          <w:bCs/>
          <w:sz w:val="24"/>
          <w:szCs w:val="24"/>
          <w:lang w:val="fr-FR"/>
        </w:rPr>
        <w:t>71 ,</w:t>
      </w:r>
      <w:proofErr w:type="gramEnd"/>
      <w:r w:rsidRPr="0040270A">
        <w:rPr>
          <w:rFonts w:ascii="Times New Roman" w:hAnsi="Times New Roman" w:cs="Times New Roman"/>
          <w:b/>
          <w:bCs/>
          <w:sz w:val="24"/>
          <w:szCs w:val="24"/>
          <w:lang w:val="fr-FR"/>
        </w:rPr>
        <w:t xml:space="preserve"> este amplasata pe marginea drumului forestier care face parte din fondul forestier privat al SRT SILIROM TIMBER GMBH ( numar cadastral 50471 ) .  </w:t>
      </w:r>
    </w:p>
    <w:p w14:paraId="7342FF51" w14:textId="56856B01" w:rsidR="0040270A" w:rsidRPr="0040270A" w:rsidRDefault="0040270A" w:rsidP="0040270A">
      <w:pPr>
        <w:ind w:firstLine="720"/>
        <w:jc w:val="both"/>
        <w:rPr>
          <w:rFonts w:ascii="Times New Roman" w:eastAsia="Calibri" w:hAnsi="Times New Roman" w:cs="Times New Roman"/>
          <w:b/>
          <w:bCs/>
          <w:sz w:val="24"/>
          <w:szCs w:val="24"/>
        </w:rPr>
      </w:pPr>
      <w:r w:rsidRPr="0040270A">
        <w:rPr>
          <w:rFonts w:ascii="Times New Roman" w:hAnsi="Times New Roman" w:cs="Times New Roman"/>
          <w:b/>
          <w:bCs/>
          <w:sz w:val="24"/>
          <w:szCs w:val="24"/>
          <w:lang w:val="fr-FR"/>
        </w:rPr>
        <w:t xml:space="preserve"> In aceasta zona </w:t>
      </w:r>
      <w:r w:rsidRPr="0040270A">
        <w:rPr>
          <w:rFonts w:ascii="Times New Roman" w:eastAsia="Calibri" w:hAnsi="Times New Roman" w:cs="Times New Roman"/>
          <w:b/>
          <w:bCs/>
          <w:sz w:val="24"/>
          <w:szCs w:val="24"/>
        </w:rPr>
        <w:t xml:space="preserve">traseul  retelei  electrice  medie tensiune  se  va amplasa  astfel   : </w:t>
      </w:r>
    </w:p>
    <w:p w14:paraId="6C49B145" w14:textId="77777777" w:rsidR="0040270A" w:rsidRPr="0040270A" w:rsidRDefault="0040270A" w:rsidP="0040270A">
      <w:pPr>
        <w:numPr>
          <w:ilvl w:val="0"/>
          <w:numId w:val="8"/>
        </w:numPr>
        <w:spacing w:after="0" w:line="240" w:lineRule="auto"/>
        <w:jc w:val="both"/>
        <w:rPr>
          <w:rFonts w:ascii="Times New Roman" w:eastAsia="Calibri" w:hAnsi="Times New Roman" w:cs="Times New Roman"/>
          <w:sz w:val="24"/>
          <w:szCs w:val="24"/>
        </w:rPr>
      </w:pPr>
      <w:r w:rsidRPr="0040270A">
        <w:rPr>
          <w:rFonts w:ascii="Times New Roman" w:eastAsia="Calibri" w:hAnsi="Times New Roman" w:cs="Times New Roman"/>
          <w:sz w:val="24"/>
          <w:szCs w:val="24"/>
        </w:rPr>
        <w:t>Incepe  din  zona  GROAPA IOANELOR, respectiv  UA 40  si UA 41  – OCOL SILVIC PRIVAT OITUZ    ,   de langa  reteau  electrica  de medie tensiune    existenta  a  DELGAZ GRID  SA</w:t>
      </w:r>
      <w:r w:rsidRPr="0040270A">
        <w:rPr>
          <w:rFonts w:ascii="Times New Roman" w:hAnsi="Times New Roman" w:cs="Times New Roman"/>
          <w:sz w:val="24"/>
          <w:szCs w:val="24"/>
          <w:lang w:val="fr-FR"/>
        </w:rPr>
        <w:t>.</w:t>
      </w:r>
      <w:r w:rsidRPr="0040270A">
        <w:rPr>
          <w:rFonts w:ascii="Times New Roman" w:eastAsia="Calibri" w:hAnsi="Times New Roman" w:cs="Times New Roman"/>
          <w:sz w:val="24"/>
          <w:szCs w:val="24"/>
        </w:rPr>
        <w:t xml:space="preserve">  </w:t>
      </w:r>
    </w:p>
    <w:p w14:paraId="6222A52B" w14:textId="77777777" w:rsidR="0040270A" w:rsidRPr="0040270A" w:rsidRDefault="0040270A" w:rsidP="0040270A">
      <w:pPr>
        <w:numPr>
          <w:ilvl w:val="0"/>
          <w:numId w:val="8"/>
        </w:numPr>
        <w:spacing w:after="0" w:line="240" w:lineRule="auto"/>
        <w:jc w:val="both"/>
        <w:rPr>
          <w:rFonts w:ascii="Times New Roman" w:eastAsia="Calibri" w:hAnsi="Times New Roman" w:cs="Times New Roman"/>
          <w:sz w:val="24"/>
          <w:szCs w:val="24"/>
        </w:rPr>
      </w:pPr>
      <w:r w:rsidRPr="0040270A">
        <w:rPr>
          <w:rFonts w:ascii="Times New Roman" w:eastAsia="Calibri" w:hAnsi="Times New Roman" w:cs="Times New Roman"/>
          <w:sz w:val="24"/>
          <w:szCs w:val="24"/>
        </w:rPr>
        <w:t xml:space="preserve">De la  punctul  numit  GROAPA IOANELOR   traseul retelei electrice  de medie tensiune este  in marginea drumului forestier pana in zona ISLAZULUI  HULPOI – UAT  BICAZ  si  se vor  amplasat in  aceasta portiune un numar    de  45  stalpi de beton medie tensiune.  </w:t>
      </w:r>
    </w:p>
    <w:p w14:paraId="66273B42" w14:textId="77777777" w:rsidR="0040270A" w:rsidRPr="0040270A" w:rsidRDefault="0040270A" w:rsidP="0040270A">
      <w:pPr>
        <w:numPr>
          <w:ilvl w:val="0"/>
          <w:numId w:val="8"/>
        </w:numPr>
        <w:spacing w:after="0" w:line="240" w:lineRule="auto"/>
        <w:jc w:val="both"/>
        <w:rPr>
          <w:rFonts w:ascii="Times New Roman" w:eastAsia="Calibri" w:hAnsi="Times New Roman" w:cs="Times New Roman"/>
          <w:sz w:val="24"/>
          <w:szCs w:val="24"/>
        </w:rPr>
      </w:pPr>
      <w:r w:rsidRPr="0040270A">
        <w:rPr>
          <w:rFonts w:ascii="Times New Roman" w:eastAsia="Calibri" w:hAnsi="Times New Roman" w:cs="Times New Roman"/>
          <w:sz w:val="24"/>
          <w:szCs w:val="24"/>
        </w:rPr>
        <w:t xml:space="preserve">In zona   </w:t>
      </w:r>
      <w:bookmarkStart w:id="1" w:name="_Hlk109821718"/>
      <w:r w:rsidRPr="0040270A">
        <w:rPr>
          <w:rFonts w:ascii="Times New Roman" w:eastAsia="Calibri" w:hAnsi="Times New Roman" w:cs="Times New Roman"/>
          <w:sz w:val="24"/>
          <w:szCs w:val="24"/>
        </w:rPr>
        <w:t xml:space="preserve">ISLAZULUI HULPOI </w:t>
      </w:r>
      <w:bookmarkEnd w:id="1"/>
      <w:r w:rsidRPr="0040270A">
        <w:rPr>
          <w:rFonts w:ascii="Times New Roman" w:eastAsia="Calibri" w:hAnsi="Times New Roman" w:cs="Times New Roman"/>
          <w:sz w:val="24"/>
          <w:szCs w:val="24"/>
        </w:rPr>
        <w:t>se vor  amplasa un  numar  de  4  stalpi de beton  medie tensiune  tot  in  marginea  drumului  forestier  existent  .</w:t>
      </w:r>
    </w:p>
    <w:p w14:paraId="0A194E9D" w14:textId="77777777" w:rsidR="0040270A" w:rsidRPr="0040270A" w:rsidRDefault="0040270A" w:rsidP="0040270A">
      <w:pPr>
        <w:numPr>
          <w:ilvl w:val="0"/>
          <w:numId w:val="8"/>
        </w:numPr>
        <w:spacing w:after="0" w:line="240" w:lineRule="auto"/>
        <w:ind w:hanging="371"/>
        <w:jc w:val="both"/>
        <w:rPr>
          <w:rFonts w:ascii="Times New Roman" w:eastAsia="Calibri" w:hAnsi="Times New Roman" w:cs="Times New Roman"/>
          <w:sz w:val="24"/>
          <w:szCs w:val="24"/>
        </w:rPr>
      </w:pPr>
      <w:r w:rsidRPr="0040270A">
        <w:rPr>
          <w:rFonts w:ascii="Times New Roman" w:eastAsia="Calibri" w:hAnsi="Times New Roman" w:cs="Times New Roman"/>
          <w:sz w:val="24"/>
          <w:szCs w:val="24"/>
        </w:rPr>
        <w:t xml:space="preserve">In  continuare traseul   , dupa  ISLAZULHULPOI  , reteaua  electrica este  in  marginea  drumului forestier  pana la zona parcelelor    UA 59 -  UA 61   ale  OCOL SILVIC PRIVAT OITUZ   si  se vor  amplasa   un numar  de  22  stalpi  de beton  medie tensiune  . </w:t>
      </w:r>
    </w:p>
    <w:p w14:paraId="07E98547" w14:textId="77777777" w:rsidR="0040270A" w:rsidRPr="0040270A" w:rsidRDefault="0040270A" w:rsidP="0040270A">
      <w:pPr>
        <w:numPr>
          <w:ilvl w:val="0"/>
          <w:numId w:val="8"/>
        </w:numPr>
        <w:spacing w:after="0" w:line="240" w:lineRule="auto"/>
        <w:ind w:hanging="371"/>
        <w:jc w:val="both"/>
        <w:rPr>
          <w:rFonts w:ascii="Times New Roman" w:hAnsi="Times New Roman" w:cs="Times New Roman"/>
          <w:sz w:val="24"/>
          <w:szCs w:val="24"/>
          <w:lang w:val="fr-FR"/>
        </w:rPr>
      </w:pPr>
      <w:r w:rsidRPr="0040270A">
        <w:rPr>
          <w:rFonts w:ascii="Times New Roman" w:eastAsia="Calibri" w:hAnsi="Times New Roman" w:cs="Times New Roman"/>
          <w:sz w:val="24"/>
          <w:szCs w:val="24"/>
        </w:rPr>
        <w:t>De  la parcela   UA 61  pana la CABANA FALON   traseul retelei electrice de medie tensiune strabate ISLAZUL UAT  BICAZ  unde se vor amplasa un numar  de  3  stalpi de beton medie tensiune   .</w:t>
      </w:r>
    </w:p>
    <w:p w14:paraId="24AA96AA" w14:textId="77777777" w:rsidR="0040270A" w:rsidRPr="0040270A" w:rsidRDefault="0040270A" w:rsidP="0040270A">
      <w:pPr>
        <w:numPr>
          <w:ilvl w:val="0"/>
          <w:numId w:val="8"/>
        </w:numPr>
        <w:spacing w:after="0" w:line="240" w:lineRule="auto"/>
        <w:jc w:val="both"/>
        <w:rPr>
          <w:rFonts w:ascii="Times New Roman" w:hAnsi="Times New Roman" w:cs="Times New Roman"/>
          <w:sz w:val="24"/>
          <w:szCs w:val="24"/>
          <w:lang w:val="fr-FR"/>
        </w:rPr>
      </w:pPr>
      <w:r w:rsidRPr="0040270A">
        <w:rPr>
          <w:rFonts w:ascii="Times New Roman" w:hAnsi="Times New Roman" w:cs="Times New Roman"/>
          <w:sz w:val="24"/>
          <w:szCs w:val="24"/>
          <w:lang w:val="fr-FR"/>
        </w:rPr>
        <w:lastRenderedPageBreak/>
        <w:t xml:space="preserve">portiunea de retea electrica  LEA 20 KV cuprinsa intre bornele 74-75  se va amplasa pe terenul cabanei Falon – proprietatea SC TCE SEF PETROFOREST </w:t>
      </w:r>
      <w:proofErr w:type="gramStart"/>
      <w:r w:rsidRPr="0040270A">
        <w:rPr>
          <w:rFonts w:ascii="Times New Roman" w:hAnsi="Times New Roman" w:cs="Times New Roman"/>
          <w:sz w:val="24"/>
          <w:szCs w:val="24"/>
          <w:lang w:val="fr-FR"/>
        </w:rPr>
        <w:t>SA .</w:t>
      </w:r>
      <w:proofErr w:type="gramEnd"/>
    </w:p>
    <w:p w14:paraId="47E567BE" w14:textId="77777777" w:rsidR="0040270A" w:rsidRPr="0040270A" w:rsidRDefault="0040270A" w:rsidP="0040270A">
      <w:pPr>
        <w:jc w:val="both"/>
        <w:rPr>
          <w:rFonts w:ascii="Times New Roman" w:hAnsi="Times New Roman" w:cs="Times New Roman"/>
          <w:sz w:val="24"/>
          <w:szCs w:val="24"/>
          <w:lang w:val="fr-FR"/>
        </w:rPr>
      </w:pPr>
    </w:p>
    <w:p w14:paraId="10F2FDE0" w14:textId="32D3AF69" w:rsidR="0040270A" w:rsidRPr="0040270A" w:rsidRDefault="0040270A" w:rsidP="0040270A">
      <w:pPr>
        <w:ind w:firstLine="720"/>
        <w:jc w:val="both"/>
        <w:rPr>
          <w:rFonts w:ascii="Times New Roman" w:hAnsi="Times New Roman" w:cs="Times New Roman"/>
          <w:sz w:val="24"/>
          <w:szCs w:val="24"/>
          <w:lang w:val="fr-FR"/>
        </w:rPr>
      </w:pPr>
      <w:r w:rsidRPr="0040270A">
        <w:rPr>
          <w:rFonts w:ascii="Times New Roman" w:hAnsi="Times New Roman" w:cs="Times New Roman"/>
          <w:sz w:val="24"/>
          <w:szCs w:val="24"/>
          <w:lang w:val="fr-FR"/>
        </w:rPr>
        <w:t>In vederea montarii stalpilor din beton , este necesara scoaterea definitiva din fondul forestier privat , a unei suprafete de  34.2 mp – aceasta suprafata fiind teren neproductiv , cu caracter de drum administrativ  .</w:t>
      </w:r>
    </w:p>
    <w:p w14:paraId="2F175D83" w14:textId="465E6FB0" w:rsidR="00032B42" w:rsidRPr="00C31BA3" w:rsidRDefault="0040270A" w:rsidP="00C31BA3">
      <w:pPr>
        <w:ind w:firstLine="720"/>
        <w:jc w:val="both"/>
        <w:rPr>
          <w:rFonts w:ascii="Times New Roman" w:hAnsi="Times New Roman" w:cs="Times New Roman"/>
          <w:sz w:val="24"/>
          <w:szCs w:val="24"/>
          <w:lang w:val="fr-FR"/>
        </w:rPr>
      </w:pPr>
      <w:r w:rsidRPr="0040270A">
        <w:rPr>
          <w:rFonts w:ascii="Times New Roman" w:hAnsi="Times New Roman" w:cs="Times New Roman"/>
          <w:sz w:val="24"/>
          <w:szCs w:val="24"/>
          <w:lang w:val="fr-FR"/>
        </w:rPr>
        <w:t xml:space="preserve">Suprafetele de teren afectate temporar de sapatul gropilor pentru fundatiile </w:t>
      </w:r>
      <w:proofErr w:type="gramStart"/>
      <w:r w:rsidRPr="0040270A">
        <w:rPr>
          <w:rFonts w:ascii="Times New Roman" w:hAnsi="Times New Roman" w:cs="Times New Roman"/>
          <w:sz w:val="24"/>
          <w:szCs w:val="24"/>
          <w:lang w:val="fr-FR"/>
        </w:rPr>
        <w:t>stapilor ,</w:t>
      </w:r>
      <w:proofErr w:type="gramEnd"/>
      <w:r w:rsidRPr="0040270A">
        <w:rPr>
          <w:rFonts w:ascii="Times New Roman" w:hAnsi="Times New Roman" w:cs="Times New Roman"/>
          <w:sz w:val="24"/>
          <w:szCs w:val="24"/>
          <w:lang w:val="fr-FR"/>
        </w:rPr>
        <w:t xml:space="preserve"> depozitarea temporara a materialelor , se vor readuce la starea initial</w:t>
      </w:r>
      <w:r w:rsidR="002303AD">
        <w:rPr>
          <w:rFonts w:ascii="Times New Roman" w:hAnsi="Times New Roman" w:cs="Times New Roman"/>
          <w:sz w:val="24"/>
          <w:szCs w:val="24"/>
          <w:lang w:val="fr-FR"/>
        </w:rPr>
        <w:t>a</w:t>
      </w:r>
      <w:r w:rsidRPr="0040270A">
        <w:rPr>
          <w:rFonts w:ascii="Times New Roman" w:hAnsi="Times New Roman" w:cs="Times New Roman"/>
          <w:sz w:val="24"/>
          <w:szCs w:val="24"/>
          <w:lang w:val="fr-FR"/>
        </w:rPr>
        <w:t xml:space="preserve"> prin grija constructorului  .</w:t>
      </w:r>
    </w:p>
    <w:p w14:paraId="35204320" w14:textId="1364FC82"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descrierea proceselor de producție ale proiectului propus, în funcție de specificul investiției, produse și subproduse obținute, mărimea, capacitatea</w:t>
      </w:r>
      <w:r w:rsidR="00032B42">
        <w:rPr>
          <w:rFonts w:ascii="Times New Roman" w:eastAsia="Times New Roman" w:hAnsi="Times New Roman" w:cs="Times New Roman"/>
          <w:sz w:val="24"/>
          <w:szCs w:val="24"/>
          <w:lang w:eastAsia="ro-RO"/>
        </w:rPr>
        <w:t>: nu este cazul</w:t>
      </w:r>
    </w:p>
    <w:p w14:paraId="2437D4C8" w14:textId="77777777" w:rsidR="008A452C" w:rsidRPr="004D01E2" w:rsidRDefault="008A452C"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270FA28" w14:textId="2FEF9A1D" w:rsidR="008A452C"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materiile</w:t>
      </w:r>
      <w:proofErr w:type="gramEnd"/>
      <w:r w:rsidRPr="004D01E2">
        <w:rPr>
          <w:rFonts w:ascii="Times New Roman" w:eastAsia="Times New Roman" w:hAnsi="Times New Roman" w:cs="Times New Roman"/>
          <w:sz w:val="24"/>
          <w:szCs w:val="24"/>
          <w:lang w:eastAsia="ro-RO"/>
        </w:rPr>
        <w:t xml:space="preserve"> prime, energia și combustibilii utilizați, cu modul de asigurare a acestora</w:t>
      </w:r>
      <w:r w:rsidR="008A452C">
        <w:rPr>
          <w:rFonts w:ascii="Times New Roman" w:eastAsia="Times New Roman" w:hAnsi="Times New Roman" w:cs="Times New Roman"/>
          <w:sz w:val="24"/>
          <w:szCs w:val="24"/>
          <w:lang w:eastAsia="ro-RO"/>
        </w:rPr>
        <w:t xml:space="preserve">: In perioada de implementare a proiectului, utilajele se vor alimenta de la statiile autorizate de distributie a carburantului. Dintre materiile prime utilizate in constructii, pentru implementarea proiectului vor fi necesare apa, nisip, pietris, lemn. </w:t>
      </w:r>
    </w:p>
    <w:p w14:paraId="11C04AB4" w14:textId="576AF116"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racordarea la rețelele utilitare existente în zonă</w:t>
      </w:r>
      <w:r w:rsidR="008A452C">
        <w:rPr>
          <w:rFonts w:ascii="Times New Roman" w:eastAsia="Times New Roman" w:hAnsi="Times New Roman" w:cs="Times New Roman"/>
          <w:sz w:val="24"/>
          <w:szCs w:val="24"/>
          <w:lang w:eastAsia="ro-RO"/>
        </w:rPr>
        <w:t>:</w:t>
      </w:r>
    </w:p>
    <w:p w14:paraId="3CAFB993" w14:textId="60C375F4" w:rsidR="008A452C" w:rsidRPr="004B188E" w:rsidRDefault="008A452C" w:rsidP="004D01E2">
      <w:pPr>
        <w:shd w:val="clear" w:color="auto" w:fill="FFFFFF"/>
        <w:spacing w:after="0" w:line="360" w:lineRule="auto"/>
        <w:jc w:val="both"/>
        <w:rPr>
          <w:rFonts w:ascii="Times New Roman" w:hAnsi="Times New Roman" w:cs="Times New Roman"/>
          <w:sz w:val="24"/>
          <w:szCs w:val="24"/>
          <w:lang w:val="fr-FR"/>
        </w:rPr>
      </w:pPr>
      <w:r w:rsidRPr="004B188E">
        <w:rPr>
          <w:rFonts w:ascii="Times New Roman" w:eastAsia="Times New Roman" w:hAnsi="Times New Roman" w:cs="Times New Roman"/>
          <w:b/>
          <w:bCs/>
          <w:sz w:val="24"/>
          <w:szCs w:val="24"/>
          <w:lang w:eastAsia="ro-RO"/>
        </w:rPr>
        <w:t xml:space="preserve">Alimentarea cu energie electrica: </w:t>
      </w:r>
      <w:r w:rsidR="004B188E" w:rsidRPr="004B188E">
        <w:rPr>
          <w:rFonts w:ascii="Times New Roman" w:eastAsia="Times New Roman" w:hAnsi="Times New Roman" w:cs="Times New Roman"/>
          <w:sz w:val="24"/>
          <w:szCs w:val="24"/>
          <w:lang w:eastAsia="ro-RO"/>
        </w:rPr>
        <w:t xml:space="preserve">alimentarea se va realiza conform </w:t>
      </w:r>
      <w:r w:rsidR="004B188E" w:rsidRPr="004B188E">
        <w:rPr>
          <w:rFonts w:ascii="Times New Roman" w:hAnsi="Times New Roman" w:cs="Times New Roman"/>
          <w:sz w:val="24"/>
          <w:szCs w:val="24"/>
          <w:lang w:val="fr-FR"/>
        </w:rPr>
        <w:t xml:space="preserve">ATR nr. 1003567927 / </w:t>
      </w:r>
      <w:proofErr w:type="gramStart"/>
      <w:r w:rsidR="004B188E" w:rsidRPr="004B188E">
        <w:rPr>
          <w:rFonts w:ascii="Times New Roman" w:hAnsi="Times New Roman" w:cs="Times New Roman"/>
          <w:sz w:val="24"/>
          <w:szCs w:val="24"/>
          <w:lang w:val="fr-FR"/>
        </w:rPr>
        <w:t>16.07.2021</w:t>
      </w:r>
      <w:r w:rsidR="004B188E" w:rsidRPr="004B188E">
        <w:rPr>
          <w:rFonts w:ascii="Times New Roman" w:hAnsi="Times New Roman" w:cs="Times New Roman"/>
          <w:b/>
          <w:sz w:val="24"/>
          <w:szCs w:val="24"/>
          <w:lang w:val="fr-FR"/>
        </w:rPr>
        <w:t xml:space="preserve"> ,</w:t>
      </w:r>
      <w:proofErr w:type="gramEnd"/>
      <w:r w:rsidR="004B188E" w:rsidRPr="004B188E">
        <w:rPr>
          <w:rFonts w:ascii="Times New Roman" w:hAnsi="Times New Roman" w:cs="Times New Roman"/>
          <w:b/>
          <w:sz w:val="24"/>
          <w:szCs w:val="24"/>
          <w:lang w:val="fr-FR"/>
        </w:rPr>
        <w:t xml:space="preserve"> </w:t>
      </w:r>
      <w:r w:rsidR="004B188E" w:rsidRPr="004B188E">
        <w:rPr>
          <w:rFonts w:ascii="Times New Roman" w:hAnsi="Times New Roman" w:cs="Times New Roman"/>
          <w:sz w:val="24"/>
          <w:szCs w:val="24"/>
          <w:lang w:val="fr-FR"/>
        </w:rPr>
        <w:t xml:space="preserve">dintr-un post de transformare nou, aerian , pe un stalp de beton tip SC 15014 , 20/0,4 kV 250 kVA , racordat la borna nr. 137 a LEA 20 kV existenta  -derivatia Izvboru </w:t>
      </w:r>
      <w:proofErr w:type="gramStart"/>
      <w:r w:rsidR="004B188E" w:rsidRPr="004B188E">
        <w:rPr>
          <w:rFonts w:ascii="Times New Roman" w:hAnsi="Times New Roman" w:cs="Times New Roman"/>
          <w:sz w:val="24"/>
          <w:szCs w:val="24"/>
          <w:lang w:val="fr-FR"/>
        </w:rPr>
        <w:t>Alb .</w:t>
      </w:r>
      <w:proofErr w:type="gramEnd"/>
    </w:p>
    <w:p w14:paraId="45910C73" w14:textId="4BCE8A80" w:rsidR="004B188E" w:rsidRPr="004B188E" w:rsidRDefault="004B188E" w:rsidP="004D01E2">
      <w:pPr>
        <w:shd w:val="clear" w:color="auto" w:fill="FFFFFF"/>
        <w:spacing w:after="0" w:line="360" w:lineRule="auto"/>
        <w:jc w:val="both"/>
        <w:rPr>
          <w:rFonts w:ascii="Times New Roman" w:hAnsi="Times New Roman" w:cs="Times New Roman"/>
          <w:sz w:val="24"/>
          <w:szCs w:val="24"/>
          <w:lang w:val="fr-FR"/>
        </w:rPr>
      </w:pPr>
      <w:r w:rsidRPr="004B188E">
        <w:rPr>
          <w:rFonts w:ascii="Times New Roman" w:hAnsi="Times New Roman" w:cs="Times New Roman"/>
          <w:b/>
          <w:bCs/>
          <w:sz w:val="24"/>
          <w:szCs w:val="24"/>
          <w:lang w:val="fr-FR"/>
        </w:rPr>
        <w:t>Alimentarea cu apa</w:t>
      </w:r>
      <w:r w:rsidRPr="004B188E">
        <w:rPr>
          <w:rFonts w:ascii="Times New Roman" w:hAnsi="Times New Roman" w:cs="Times New Roman"/>
          <w:sz w:val="24"/>
          <w:szCs w:val="24"/>
          <w:lang w:val="fr-FR"/>
        </w:rPr>
        <w:t xml:space="preserve"> – nu este cazul </w:t>
      </w:r>
    </w:p>
    <w:p w14:paraId="42EB4748" w14:textId="15F828F3" w:rsidR="004B188E" w:rsidRPr="00C31BA3" w:rsidRDefault="004B188E" w:rsidP="004D01E2">
      <w:pPr>
        <w:shd w:val="clear" w:color="auto" w:fill="FFFFFF"/>
        <w:spacing w:after="0" w:line="360" w:lineRule="auto"/>
        <w:jc w:val="both"/>
        <w:rPr>
          <w:rFonts w:ascii="Times New Roman" w:hAnsi="Times New Roman" w:cs="Times New Roman"/>
          <w:sz w:val="24"/>
          <w:szCs w:val="24"/>
          <w:lang w:val="fr-FR"/>
        </w:rPr>
      </w:pPr>
      <w:r w:rsidRPr="004B188E">
        <w:rPr>
          <w:rFonts w:ascii="Times New Roman" w:hAnsi="Times New Roman" w:cs="Times New Roman"/>
          <w:b/>
          <w:bCs/>
          <w:sz w:val="24"/>
          <w:szCs w:val="24"/>
          <w:lang w:val="fr-FR"/>
        </w:rPr>
        <w:t>Evacuarea apelor uzate</w:t>
      </w:r>
      <w:r w:rsidRPr="004B188E">
        <w:rPr>
          <w:rFonts w:ascii="Times New Roman" w:hAnsi="Times New Roman" w:cs="Times New Roman"/>
          <w:sz w:val="24"/>
          <w:szCs w:val="24"/>
          <w:lang w:val="fr-FR"/>
        </w:rPr>
        <w:t xml:space="preserve"> – nu este cazul </w:t>
      </w:r>
    </w:p>
    <w:p w14:paraId="18FE856E" w14:textId="6CF03BD7"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de refacere a amplasamentului în zona afectată de execuția investiției</w:t>
      </w:r>
      <w:r w:rsidR="004B188E">
        <w:rPr>
          <w:rFonts w:ascii="Times New Roman" w:eastAsia="Times New Roman" w:hAnsi="Times New Roman" w:cs="Times New Roman"/>
          <w:sz w:val="24"/>
          <w:szCs w:val="24"/>
          <w:lang w:eastAsia="ro-RO"/>
        </w:rPr>
        <w:t xml:space="preserve">: </w:t>
      </w:r>
    </w:p>
    <w:p w14:paraId="3472E867" w14:textId="6C47A0A8" w:rsidR="004B188E" w:rsidRPr="00C31BA3" w:rsidRDefault="004B188E" w:rsidP="004D01E2">
      <w:pPr>
        <w:shd w:val="clear" w:color="auto" w:fill="FFFFFF"/>
        <w:spacing w:after="0" w:line="360" w:lineRule="auto"/>
        <w:jc w:val="both"/>
        <w:rPr>
          <w:rFonts w:ascii="Times New Roman" w:hAnsi="Times New Roman" w:cs="Times New Roman"/>
          <w:sz w:val="24"/>
          <w:szCs w:val="24"/>
        </w:rPr>
      </w:pPr>
      <w:r w:rsidRPr="004B188E">
        <w:rPr>
          <w:rFonts w:ascii="Times New Roman" w:hAnsi="Times New Roman" w:cs="Times New Roman"/>
          <w:sz w:val="24"/>
          <w:szCs w:val="24"/>
        </w:rPr>
        <w:t>Dupa finalizarea lucrarilor de constructie, se trece obligatoriu la refacerea amplasamentului in zona afectata temporar de executia investitiei. Aceste lucrari de refacere constau in curatarea terenului de materiale si deseuri si predarea acestora din urma catre firme specializate pentru valorificare sau eliminate, cu respectarea legislatiei in domeniu.</w:t>
      </w:r>
    </w:p>
    <w:p w14:paraId="77517C9D" w14:textId="50F30B03"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căi noi de acces sau schimbări ale celor existente</w:t>
      </w:r>
      <w:r w:rsidR="004B188E">
        <w:rPr>
          <w:rFonts w:ascii="Times New Roman" w:eastAsia="Times New Roman" w:hAnsi="Times New Roman" w:cs="Times New Roman"/>
          <w:sz w:val="24"/>
          <w:szCs w:val="24"/>
          <w:lang w:eastAsia="ro-RO"/>
        </w:rPr>
        <w:t xml:space="preserve">: nu este cazul. </w:t>
      </w:r>
      <w:r w:rsidR="00544B4D">
        <w:rPr>
          <w:rFonts w:ascii="Times New Roman" w:eastAsia="Times New Roman" w:hAnsi="Times New Roman" w:cs="Times New Roman"/>
          <w:sz w:val="24"/>
          <w:szCs w:val="24"/>
          <w:lang w:eastAsia="ro-RO"/>
        </w:rPr>
        <w:t xml:space="preserve"> </w:t>
      </w:r>
      <w:r w:rsidR="00544B4D" w:rsidRPr="00544B4D">
        <w:rPr>
          <w:rFonts w:ascii="Times New Roman" w:eastAsia="Times New Roman" w:hAnsi="Times New Roman" w:cs="Times New Roman"/>
          <w:sz w:val="24"/>
          <w:szCs w:val="24"/>
          <w:lang w:eastAsia="ro-RO"/>
        </w:rPr>
        <w:t xml:space="preserve">Portiunea de   </w:t>
      </w:r>
      <w:proofErr w:type="gramStart"/>
      <w:r w:rsidR="00544B4D" w:rsidRPr="00544B4D">
        <w:rPr>
          <w:rFonts w:ascii="Times New Roman" w:eastAsia="Times New Roman" w:hAnsi="Times New Roman" w:cs="Times New Roman"/>
          <w:sz w:val="24"/>
          <w:szCs w:val="24"/>
          <w:lang w:eastAsia="ro-RO"/>
        </w:rPr>
        <w:t>retea  de</w:t>
      </w:r>
      <w:proofErr w:type="gramEnd"/>
      <w:r w:rsidR="00544B4D" w:rsidRPr="00544B4D">
        <w:rPr>
          <w:rFonts w:ascii="Times New Roman" w:eastAsia="Times New Roman" w:hAnsi="Times New Roman" w:cs="Times New Roman"/>
          <w:sz w:val="24"/>
          <w:szCs w:val="24"/>
          <w:lang w:eastAsia="ro-RO"/>
        </w:rPr>
        <w:t xml:space="preserve"> electricitate   LEA 20 KV intre bornele  1- 71 , este amplasata pe marginea drumului forestier care face parte din fondul forestier privat al SRT SILIROM TIMBER GMBH ( numar cadastral 50471 )</w:t>
      </w:r>
      <w:r w:rsidR="00544B4D">
        <w:rPr>
          <w:rFonts w:ascii="Times New Roman" w:eastAsia="Times New Roman" w:hAnsi="Times New Roman" w:cs="Times New Roman"/>
          <w:sz w:val="24"/>
          <w:szCs w:val="24"/>
          <w:lang w:eastAsia="ro-RO"/>
        </w:rPr>
        <w:t>.</w:t>
      </w:r>
    </w:p>
    <w:p w14:paraId="16FA47BC" w14:textId="77777777" w:rsidR="00544B4D" w:rsidRPr="004D01E2" w:rsidRDefault="00544B4D"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A31DE05" w14:textId="12EB3795" w:rsidR="00544B4D"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w:t>
      </w:r>
      <w:r w:rsidRPr="004D01E2">
        <w:rPr>
          <w:rFonts w:ascii="Times New Roman" w:eastAsia="Times New Roman" w:hAnsi="Times New Roman" w:cs="Times New Roman"/>
          <w:sz w:val="24"/>
          <w:szCs w:val="24"/>
          <w:lang w:eastAsia="ro-RO"/>
        </w:rPr>
        <w:t> resursele naturale folosite în construcție și funcționare</w:t>
      </w:r>
      <w:r w:rsidR="00544B4D">
        <w:rPr>
          <w:rFonts w:ascii="Times New Roman" w:eastAsia="Times New Roman" w:hAnsi="Times New Roman" w:cs="Times New Roman"/>
          <w:sz w:val="24"/>
          <w:szCs w:val="24"/>
          <w:lang w:eastAsia="ro-RO"/>
        </w:rPr>
        <w:t xml:space="preserve">: </w:t>
      </w:r>
      <w:r w:rsidR="00544B4D" w:rsidRPr="00544B4D">
        <w:rPr>
          <w:rFonts w:ascii="Times New Roman" w:eastAsia="Times New Roman" w:hAnsi="Times New Roman" w:cs="Times New Roman"/>
          <w:sz w:val="24"/>
          <w:szCs w:val="24"/>
          <w:lang w:eastAsia="ro-RO"/>
        </w:rPr>
        <w:t>In perioada de constructie, resursele naturale folosite vor fi: apa, nisipul, pietrisul, lemnul, metalul. In perioada de functionare, nu se folosesc resurse naturale</w:t>
      </w:r>
      <w:r w:rsidR="00544B4D">
        <w:rPr>
          <w:rFonts w:ascii="Times New Roman" w:eastAsia="Times New Roman" w:hAnsi="Times New Roman" w:cs="Times New Roman"/>
          <w:sz w:val="24"/>
          <w:szCs w:val="24"/>
          <w:lang w:eastAsia="ro-RO"/>
        </w:rPr>
        <w:t>.</w:t>
      </w:r>
    </w:p>
    <w:p w14:paraId="3BECA26A" w14:textId="64C00DFE" w:rsidR="00544B4D"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metode folosite în construcție/demolare;</w:t>
      </w:r>
      <w:r w:rsidR="00544B4D">
        <w:rPr>
          <w:rFonts w:ascii="Times New Roman" w:eastAsia="Times New Roman" w:hAnsi="Times New Roman" w:cs="Times New Roman"/>
          <w:sz w:val="24"/>
          <w:szCs w:val="24"/>
          <w:lang w:eastAsia="ro-RO"/>
        </w:rPr>
        <w:t xml:space="preserve"> </w:t>
      </w:r>
      <w:r w:rsidR="00544B4D" w:rsidRPr="00544B4D">
        <w:rPr>
          <w:rFonts w:ascii="Times New Roman" w:eastAsia="Times New Roman" w:hAnsi="Times New Roman" w:cs="Times New Roman"/>
          <w:sz w:val="24"/>
          <w:szCs w:val="24"/>
          <w:lang w:eastAsia="ro-RO"/>
        </w:rPr>
        <w:t>sapaturi mecanizate, turnare beton, amplasare stalpi, echipare stalpi electrici</w:t>
      </w:r>
      <w:r w:rsidR="00544B4D">
        <w:rPr>
          <w:rFonts w:ascii="Times New Roman" w:eastAsia="Times New Roman" w:hAnsi="Times New Roman" w:cs="Times New Roman"/>
          <w:sz w:val="24"/>
          <w:szCs w:val="24"/>
          <w:lang w:eastAsia="ro-RO"/>
        </w:rPr>
        <w:t>.</w:t>
      </w:r>
    </w:p>
    <w:p w14:paraId="4B3B2351" w14:textId="001FA20A" w:rsidR="004D01E2" w:rsidRPr="00C31BA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31BA3">
        <w:rPr>
          <w:rFonts w:ascii="Times New Roman" w:eastAsia="Times New Roman" w:hAnsi="Times New Roman" w:cs="Times New Roman"/>
          <w:b/>
          <w:bCs/>
          <w:sz w:val="24"/>
          <w:szCs w:val="24"/>
          <w:lang w:eastAsia="ro-RO"/>
        </w:rPr>
        <w:t>-</w:t>
      </w:r>
      <w:r w:rsidRPr="00C31BA3">
        <w:rPr>
          <w:rFonts w:ascii="Times New Roman" w:eastAsia="Times New Roman" w:hAnsi="Times New Roman" w:cs="Times New Roman"/>
          <w:sz w:val="24"/>
          <w:szCs w:val="24"/>
          <w:lang w:eastAsia="ro-RO"/>
        </w:rPr>
        <w:t> planul de execuție, cuprinzând faza de construcție, punerea în funcțiune, exploatare, refacere și folosire ulterioară;</w:t>
      </w:r>
    </w:p>
    <w:p w14:paraId="589811D4" w14:textId="3C8514C4" w:rsidR="00544B4D" w:rsidRDefault="00C31BA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plantare si echipare stalpi</w:t>
      </w:r>
    </w:p>
    <w:p w14:paraId="587A8821" w14:textId="42262425" w:rsidR="00C31BA3" w:rsidRPr="004D01E2" w:rsidRDefault="00C31BA3"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-montare conductore aeriene</w:t>
      </w:r>
    </w:p>
    <w:p w14:paraId="1BFF4DE1" w14:textId="4C4584F8" w:rsidR="00ED49C7"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relația cu alte proiecte existente sau planificate</w:t>
      </w:r>
      <w:r w:rsidR="00544B4D">
        <w:rPr>
          <w:rFonts w:ascii="Times New Roman" w:eastAsia="Times New Roman" w:hAnsi="Times New Roman" w:cs="Times New Roman"/>
          <w:sz w:val="24"/>
          <w:szCs w:val="24"/>
          <w:lang w:eastAsia="ro-RO"/>
        </w:rPr>
        <w:t xml:space="preserve">: nu este cazul </w:t>
      </w:r>
    </w:p>
    <w:p w14:paraId="30D235D3" w14:textId="220AFCA8" w:rsidR="00B705A8"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detalii privind alternativele care au fost luate în considerare</w:t>
      </w:r>
      <w:r w:rsidR="00ED49C7">
        <w:rPr>
          <w:rFonts w:ascii="Times New Roman" w:eastAsia="Times New Roman" w:hAnsi="Times New Roman" w:cs="Times New Roman"/>
          <w:sz w:val="24"/>
          <w:szCs w:val="24"/>
          <w:lang w:eastAsia="ro-RO"/>
        </w:rPr>
        <w:t xml:space="preserve">: </w:t>
      </w:r>
      <w:r w:rsidR="00B705A8" w:rsidRPr="00B705A8">
        <w:rPr>
          <w:rFonts w:ascii="Times New Roman" w:eastAsia="Times New Roman" w:hAnsi="Times New Roman" w:cs="Times New Roman"/>
          <w:sz w:val="24"/>
          <w:szCs w:val="24"/>
          <w:lang w:eastAsia="ro-RO"/>
        </w:rPr>
        <w:t>Fata de solutia initiala in care se Cabana Falon utiliza combustibil pentru generarea energiei electrice, solutia actuala prezinta avantaje financiare pentru titular si pentru protectia mediului prin eliminarea emisiilor in aer si a zgomotului, reducerea riscului de poluare a solului si apei freatice cu combustibilul depozitat pentru alimentarea generatorului.</w:t>
      </w:r>
    </w:p>
    <w:p w14:paraId="06D222AE" w14:textId="12844604"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B705A8">
        <w:rPr>
          <w:rFonts w:ascii="Times New Roman" w:eastAsia="Times New Roman" w:hAnsi="Times New Roman" w:cs="Times New Roman"/>
          <w:sz w:val="24"/>
          <w:szCs w:val="24"/>
          <w:lang w:eastAsia="ro-RO"/>
        </w:rPr>
        <w:t xml:space="preserve">: nu este cazul </w:t>
      </w:r>
    </w:p>
    <w:p w14:paraId="4689166C" w14:textId="71344A24" w:rsidR="004D01E2" w:rsidRPr="00C31BA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31BA3">
        <w:rPr>
          <w:rFonts w:ascii="Times New Roman" w:eastAsia="Times New Roman" w:hAnsi="Times New Roman" w:cs="Times New Roman"/>
          <w:sz w:val="24"/>
          <w:szCs w:val="24"/>
          <w:lang w:eastAsia="ro-RO"/>
        </w:rPr>
        <w:t>- alte autorizații cerute pentru proiect</w:t>
      </w:r>
      <w:r w:rsidR="00B705A8" w:rsidRPr="00C31BA3">
        <w:rPr>
          <w:rFonts w:ascii="Times New Roman" w:eastAsia="Times New Roman" w:hAnsi="Times New Roman" w:cs="Times New Roman"/>
          <w:sz w:val="24"/>
          <w:szCs w:val="24"/>
          <w:lang w:eastAsia="ro-RO"/>
        </w:rPr>
        <w:t xml:space="preserve">: </w:t>
      </w:r>
      <w:r w:rsidR="00C31BA3" w:rsidRPr="00C31BA3">
        <w:rPr>
          <w:rFonts w:ascii="Times New Roman" w:eastAsia="Times New Roman" w:hAnsi="Times New Roman" w:cs="Times New Roman"/>
          <w:sz w:val="24"/>
          <w:szCs w:val="24"/>
          <w:lang w:eastAsia="ro-RO"/>
        </w:rPr>
        <w:t>nu este cazul</w:t>
      </w:r>
    </w:p>
    <w:p w14:paraId="28A6C699" w14:textId="77777777" w:rsidR="00C1703E" w:rsidRPr="004D01E2" w:rsidRDefault="00C1703E"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42E0ED5" w14:textId="72EF2AAA"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IV.</w:t>
      </w:r>
      <w:r w:rsidRPr="004D01E2">
        <w:rPr>
          <w:rFonts w:ascii="Times New Roman" w:eastAsia="Times New Roman" w:hAnsi="Times New Roman" w:cs="Times New Roman"/>
          <w:sz w:val="24"/>
          <w:szCs w:val="24"/>
          <w:lang w:eastAsia="ro-RO"/>
        </w:rPr>
        <w:t> Descrierea lucrărilor de demolare necesare:</w:t>
      </w:r>
    </w:p>
    <w:p w14:paraId="5C44C241" w14:textId="720E5321" w:rsidR="0040270A" w:rsidRDefault="0040270A"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Pentru implementarea propiectului propus nu sunt necesare lucrari de demolare.</w:t>
      </w:r>
    </w:p>
    <w:p w14:paraId="2A980DA7" w14:textId="77777777" w:rsidR="002A47A9" w:rsidRPr="004D01E2" w:rsidRDefault="002A47A9"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0C66896"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w:t>
      </w:r>
      <w:r w:rsidRPr="004D01E2">
        <w:rPr>
          <w:rFonts w:ascii="Times New Roman" w:eastAsia="Times New Roman" w:hAnsi="Times New Roman" w:cs="Times New Roman"/>
          <w:sz w:val="24"/>
          <w:szCs w:val="24"/>
          <w:lang w:eastAsia="ro-RO"/>
        </w:rPr>
        <w:t> Descrierea amplasării proiectului:</w:t>
      </w:r>
    </w:p>
    <w:p w14:paraId="76A6FDE8" w14:textId="3C25E9C1"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distanța față de granițe pentru proiectele care cad sub incidența </w:t>
      </w:r>
      <w:hyperlink r:id="rId7" w:tgtFrame="_blank" w:history="1">
        <w:r w:rsidRPr="004D01E2">
          <w:rPr>
            <w:rFonts w:ascii="Times New Roman" w:eastAsia="Times New Roman" w:hAnsi="Times New Roman" w:cs="Times New Roman"/>
            <w:sz w:val="24"/>
            <w:szCs w:val="24"/>
            <w:u w:val="single"/>
            <w:lang w:eastAsia="ro-RO"/>
          </w:rPr>
          <w:t>Convenției</w:t>
        </w:r>
      </w:hyperlink>
      <w:r w:rsidRPr="004D01E2">
        <w:rPr>
          <w:rFonts w:ascii="Times New Roman" w:eastAsia="Times New Roman" w:hAnsi="Times New Roman" w:cs="Times New Roman"/>
          <w:sz w:val="24"/>
          <w:szCs w:val="24"/>
          <w:lang w:eastAsia="ro-RO"/>
        </w:rPr>
        <w:t> privind evaluarea impactului asupra mediului în context transfrontieră</w:t>
      </w:r>
      <w:r w:rsidR="002A47A9">
        <w:rPr>
          <w:rFonts w:ascii="Times New Roman" w:eastAsia="Times New Roman" w:hAnsi="Times New Roman" w:cs="Times New Roman"/>
          <w:sz w:val="24"/>
          <w:szCs w:val="24"/>
          <w:lang w:eastAsia="ro-RO"/>
        </w:rPr>
        <w:t xml:space="preserve">: </w:t>
      </w:r>
    </w:p>
    <w:p w14:paraId="75CE5827" w14:textId="03514DE0" w:rsidR="002A47A9" w:rsidRDefault="002A47A9" w:rsidP="004D01E2">
      <w:pPr>
        <w:shd w:val="clear" w:color="auto" w:fill="FFFFFF"/>
        <w:spacing w:after="0" w:line="360" w:lineRule="auto"/>
        <w:jc w:val="both"/>
        <w:rPr>
          <w:rFonts w:ascii="Times New Roman" w:hAnsi="Times New Roman" w:cs="Times New Roman"/>
          <w:sz w:val="24"/>
          <w:szCs w:val="24"/>
        </w:rPr>
      </w:pPr>
      <w:r w:rsidRPr="002A47A9">
        <w:rPr>
          <w:rFonts w:ascii="Times New Roman" w:hAnsi="Times New Roman" w:cs="Times New Roman"/>
          <w:sz w:val="24"/>
          <w:szCs w:val="24"/>
        </w:rPr>
        <w:t>Proiectul nu cade sub incidenta Conventiei privind evaluarea impactului asupra mediului in context transfrontiera (Legea 22/2001).</w:t>
      </w:r>
    </w:p>
    <w:p w14:paraId="61254198" w14:textId="77777777" w:rsidR="002A47A9" w:rsidRPr="002A47A9" w:rsidRDefault="002A47A9"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F67AF0E" w14:textId="58B7EFA8"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hyperlink r:id="rId8" w:tgtFrame="_blank" w:history="1">
        <w:r w:rsidRPr="004D01E2">
          <w:rPr>
            <w:rFonts w:ascii="Times New Roman" w:eastAsia="Times New Roman" w:hAnsi="Times New Roman" w:cs="Times New Roman"/>
            <w:sz w:val="24"/>
            <w:szCs w:val="24"/>
            <w:u w:val="single"/>
            <w:lang w:eastAsia="ro-RO"/>
          </w:rPr>
          <w:t>nr. 2.314/2004</w:t>
        </w:r>
      </w:hyperlink>
      <w:r w:rsidRPr="004D01E2">
        <w:rPr>
          <w:rFonts w:ascii="Times New Roman" w:eastAsia="Times New Roman" w:hAnsi="Times New Roman" w:cs="Times New Roman"/>
          <w:sz w:val="24"/>
          <w:szCs w:val="24"/>
          <w:lang w:eastAsia="ro-RO"/>
        </w:rPr>
        <w:t xml:space="preserve">, cu </w:t>
      </w:r>
      <w:r w:rsidRPr="004D01E2">
        <w:rPr>
          <w:rFonts w:ascii="Times New Roman" w:eastAsia="Times New Roman" w:hAnsi="Times New Roman" w:cs="Times New Roman"/>
          <w:sz w:val="24"/>
          <w:szCs w:val="24"/>
          <w:lang w:eastAsia="ro-RO"/>
        </w:rPr>
        <w:lastRenderedPageBreak/>
        <w:t>modificările ulterioare, și Repertoriului arheologic național prevăzut de Ordonanța Guvernului </w:t>
      </w:r>
      <w:hyperlink r:id="rId9" w:tgtFrame="_blank" w:history="1">
        <w:r w:rsidRPr="004D01E2">
          <w:rPr>
            <w:rFonts w:ascii="Times New Roman" w:eastAsia="Times New Roman" w:hAnsi="Times New Roman" w:cs="Times New Roman"/>
            <w:sz w:val="24"/>
            <w:szCs w:val="24"/>
            <w:u w:val="single"/>
            <w:lang w:eastAsia="ro-RO"/>
          </w:rPr>
          <w:t>nr. 43/2000</w:t>
        </w:r>
      </w:hyperlink>
      <w:r w:rsidRPr="004D01E2">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sidR="00C315AD">
        <w:rPr>
          <w:rFonts w:ascii="Times New Roman" w:eastAsia="Times New Roman" w:hAnsi="Times New Roman" w:cs="Times New Roman"/>
          <w:sz w:val="24"/>
          <w:szCs w:val="24"/>
          <w:lang w:eastAsia="ro-RO"/>
        </w:rPr>
        <w:t xml:space="preserve">: nu este cazul </w:t>
      </w:r>
    </w:p>
    <w:p w14:paraId="47B39D01"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14:paraId="6535F326" w14:textId="03C54044" w:rsidR="004D01E2" w:rsidRPr="002303AD"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folosințele</w:t>
      </w:r>
      <w:proofErr w:type="gramEnd"/>
      <w:r w:rsidRPr="004D01E2">
        <w:rPr>
          <w:rFonts w:ascii="Times New Roman" w:eastAsia="Times New Roman" w:hAnsi="Times New Roman" w:cs="Times New Roman"/>
          <w:sz w:val="24"/>
          <w:szCs w:val="24"/>
          <w:lang w:eastAsia="ro-RO"/>
        </w:rPr>
        <w:t xml:space="preserve"> actuale ale </w:t>
      </w:r>
      <w:r w:rsidR="0072753A">
        <w:rPr>
          <w:rFonts w:ascii="Times New Roman" w:eastAsia="Times New Roman" w:hAnsi="Times New Roman" w:cs="Times New Roman"/>
          <w:sz w:val="24"/>
          <w:szCs w:val="24"/>
          <w:lang w:eastAsia="ro-RO"/>
        </w:rPr>
        <w:t>amplasamentului</w:t>
      </w:r>
      <w:r w:rsidRPr="004D01E2">
        <w:rPr>
          <w:rFonts w:ascii="Times New Roman" w:eastAsia="Times New Roman" w:hAnsi="Times New Roman" w:cs="Times New Roman"/>
          <w:sz w:val="24"/>
          <w:szCs w:val="24"/>
          <w:lang w:eastAsia="ro-RO"/>
        </w:rPr>
        <w:t xml:space="preserve"> </w:t>
      </w:r>
      <w:r w:rsidR="00C315AD">
        <w:rPr>
          <w:rFonts w:ascii="Times New Roman" w:eastAsia="Times New Roman" w:hAnsi="Times New Roman" w:cs="Times New Roman"/>
          <w:sz w:val="24"/>
          <w:szCs w:val="24"/>
          <w:lang w:eastAsia="ro-RO"/>
        </w:rPr>
        <w:t>: Conform Certificatului de Urbanism nr.</w:t>
      </w:r>
      <w:r w:rsidR="0072753A">
        <w:rPr>
          <w:rFonts w:ascii="Times New Roman" w:eastAsia="Times New Roman" w:hAnsi="Times New Roman" w:cs="Times New Roman"/>
          <w:sz w:val="24"/>
          <w:szCs w:val="24"/>
          <w:lang w:eastAsia="ro-RO"/>
        </w:rPr>
        <w:t xml:space="preserve"> 32 din 07.04.2022</w:t>
      </w:r>
      <w:r w:rsidR="00C315AD">
        <w:rPr>
          <w:rFonts w:ascii="Times New Roman" w:eastAsia="Times New Roman" w:hAnsi="Times New Roman" w:cs="Times New Roman"/>
          <w:sz w:val="24"/>
          <w:szCs w:val="24"/>
          <w:lang w:eastAsia="ro-RO"/>
        </w:rPr>
        <w:t xml:space="preserve"> </w:t>
      </w:r>
      <w:r w:rsidR="0072753A" w:rsidRPr="0072753A">
        <w:rPr>
          <w:rFonts w:ascii="Times New Roman" w:hAnsi="Times New Roman" w:cs="Times New Roman"/>
          <w:sz w:val="24"/>
          <w:szCs w:val="24"/>
        </w:rPr>
        <w:t xml:space="preserve">foloisnta actuala </w:t>
      </w:r>
      <w:proofErr w:type="gramStart"/>
      <w:r w:rsidR="0072753A" w:rsidRPr="0072753A">
        <w:rPr>
          <w:rFonts w:ascii="Times New Roman" w:hAnsi="Times New Roman" w:cs="Times New Roman"/>
          <w:sz w:val="24"/>
          <w:szCs w:val="24"/>
        </w:rPr>
        <w:t>este</w:t>
      </w:r>
      <w:proofErr w:type="gramEnd"/>
      <w:r w:rsidR="0072753A" w:rsidRPr="0072753A">
        <w:rPr>
          <w:rFonts w:ascii="Times New Roman" w:hAnsi="Times New Roman" w:cs="Times New Roman"/>
          <w:sz w:val="24"/>
          <w:szCs w:val="24"/>
        </w:rPr>
        <w:t>: destinatie stabilita prin planurile de urbanism si de amenajare a teritoriului aprobate terenuri aflate in intravilan</w:t>
      </w:r>
      <w:r w:rsidR="0072753A">
        <w:rPr>
          <w:rFonts w:ascii="Times New Roman" w:hAnsi="Times New Roman" w:cs="Times New Roman"/>
          <w:sz w:val="24"/>
          <w:szCs w:val="24"/>
        </w:rPr>
        <w:t>, categoria de folosinta drum, curti constructii, padure si faneata.</w:t>
      </w:r>
    </w:p>
    <w:p w14:paraId="61BDE992" w14:textId="48D7FFEC"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arealele</w:t>
      </w:r>
      <w:proofErr w:type="gramEnd"/>
      <w:r w:rsidRPr="004D01E2">
        <w:rPr>
          <w:rFonts w:ascii="Times New Roman" w:eastAsia="Times New Roman" w:hAnsi="Times New Roman" w:cs="Times New Roman"/>
          <w:sz w:val="24"/>
          <w:szCs w:val="24"/>
          <w:lang w:eastAsia="ro-RO"/>
        </w:rPr>
        <w:t xml:space="preserve"> sensibile</w:t>
      </w:r>
      <w:r w:rsidR="004F609B">
        <w:rPr>
          <w:rFonts w:ascii="Times New Roman" w:eastAsia="Times New Roman" w:hAnsi="Times New Roman" w:cs="Times New Roman"/>
          <w:sz w:val="24"/>
          <w:szCs w:val="24"/>
          <w:lang w:eastAsia="ro-RO"/>
        </w:rPr>
        <w:t>: Proiectul se situeaza integral in Aria Naturala Protejata Parcul National Ceahlau ( (ROSPA 0129)</w:t>
      </w:r>
      <w:r w:rsidR="00BE2329">
        <w:rPr>
          <w:rFonts w:ascii="Times New Roman" w:eastAsia="Times New Roman" w:hAnsi="Times New Roman" w:cs="Times New Roman"/>
          <w:sz w:val="24"/>
          <w:szCs w:val="24"/>
          <w:lang w:eastAsia="ro-RO"/>
        </w:rPr>
        <w:t>.</w:t>
      </w:r>
    </w:p>
    <w:p w14:paraId="4DB66E0A" w14:textId="183EB31B" w:rsidR="004D01E2" w:rsidRPr="00C31BA3"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C31BA3">
        <w:rPr>
          <w:rFonts w:ascii="Times New Roman" w:eastAsia="Times New Roman" w:hAnsi="Times New Roman" w:cs="Times New Roman"/>
          <w:b/>
          <w:bCs/>
          <w:sz w:val="24"/>
          <w:szCs w:val="24"/>
          <w:lang w:eastAsia="ro-RO"/>
        </w:rPr>
        <w:t>-</w:t>
      </w:r>
      <w:r w:rsidRPr="00C31BA3">
        <w:rPr>
          <w:rFonts w:ascii="Times New Roman" w:eastAsia="Times New Roman" w:hAnsi="Times New Roman" w:cs="Times New Roman"/>
          <w:sz w:val="24"/>
          <w:szCs w:val="24"/>
          <w:lang w:eastAsia="ro-RO"/>
        </w:rPr>
        <w:t> </w:t>
      </w:r>
      <w:r w:rsidR="00C31BA3">
        <w:rPr>
          <w:rFonts w:ascii="Times New Roman" w:eastAsia="Times New Roman" w:hAnsi="Times New Roman" w:cs="Times New Roman"/>
          <w:sz w:val="24"/>
          <w:szCs w:val="24"/>
          <w:lang w:eastAsia="ro-RO"/>
        </w:rPr>
        <w:t xml:space="preserve"> se ataseaza lista </w:t>
      </w:r>
      <w:r w:rsidRPr="00C31BA3">
        <w:rPr>
          <w:rFonts w:ascii="Times New Roman" w:eastAsia="Times New Roman" w:hAnsi="Times New Roman" w:cs="Times New Roman"/>
          <w:sz w:val="24"/>
          <w:szCs w:val="24"/>
          <w:lang w:eastAsia="ro-RO"/>
        </w:rPr>
        <w:t>coordonatel</w:t>
      </w:r>
      <w:r w:rsidR="00C31BA3">
        <w:rPr>
          <w:rFonts w:ascii="Times New Roman" w:eastAsia="Times New Roman" w:hAnsi="Times New Roman" w:cs="Times New Roman"/>
          <w:sz w:val="24"/>
          <w:szCs w:val="24"/>
          <w:lang w:eastAsia="ro-RO"/>
        </w:rPr>
        <w:t>or</w:t>
      </w:r>
      <w:r w:rsidRPr="00C31BA3">
        <w:rPr>
          <w:rFonts w:ascii="Times New Roman" w:eastAsia="Times New Roman" w:hAnsi="Times New Roman" w:cs="Times New Roman"/>
          <w:sz w:val="24"/>
          <w:szCs w:val="24"/>
          <w:lang w:eastAsia="ro-RO"/>
        </w:rPr>
        <w:t xml:space="preserve"> geografice ale amplasamentului proiectului, care </w:t>
      </w:r>
      <w:r w:rsidR="00C31BA3">
        <w:rPr>
          <w:rFonts w:ascii="Times New Roman" w:eastAsia="Times New Roman" w:hAnsi="Times New Roman" w:cs="Times New Roman"/>
          <w:sz w:val="24"/>
          <w:szCs w:val="24"/>
          <w:lang w:eastAsia="ro-RO"/>
        </w:rPr>
        <w:t>sunt</w:t>
      </w:r>
      <w:r w:rsidRPr="00C31BA3">
        <w:rPr>
          <w:rFonts w:ascii="Times New Roman" w:eastAsia="Times New Roman" w:hAnsi="Times New Roman" w:cs="Times New Roman"/>
          <w:sz w:val="24"/>
          <w:szCs w:val="24"/>
          <w:lang w:eastAsia="ro-RO"/>
        </w:rPr>
        <w:t xml:space="preserve"> prezentate sub formă de vector în format digital cu referință geografică, în sistem de proiecție națională Stereo 1970;</w:t>
      </w:r>
    </w:p>
    <w:p w14:paraId="6AA853F7" w14:textId="2FE598AB" w:rsidR="004D01E2" w:rsidRDefault="004D01E2" w:rsidP="004D01E2">
      <w:pPr>
        <w:shd w:val="clear" w:color="auto" w:fill="FFFFFF"/>
        <w:spacing w:after="0" w:line="360" w:lineRule="auto"/>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detalii privind orice variantă de amplasament care a fost luată în considerare</w:t>
      </w:r>
      <w:r w:rsidR="004F609B">
        <w:rPr>
          <w:rFonts w:ascii="Times New Roman" w:eastAsia="Times New Roman" w:hAnsi="Times New Roman" w:cs="Times New Roman"/>
          <w:sz w:val="24"/>
          <w:szCs w:val="24"/>
          <w:lang w:eastAsia="ro-RO"/>
        </w:rPr>
        <w:t xml:space="preserve">:  nu este cazul, </w:t>
      </w:r>
      <w:r w:rsidR="002303AD">
        <w:rPr>
          <w:rFonts w:ascii="Times New Roman" w:eastAsia="Times New Roman" w:hAnsi="Times New Roman" w:cs="Times New Roman"/>
          <w:sz w:val="24"/>
          <w:szCs w:val="24"/>
          <w:lang w:eastAsia="ro-RO"/>
        </w:rPr>
        <w:t>A</w:t>
      </w:r>
      <w:r w:rsidR="004F609B">
        <w:rPr>
          <w:rFonts w:ascii="Times New Roman" w:eastAsia="Times New Roman" w:hAnsi="Times New Roman" w:cs="Times New Roman"/>
          <w:sz w:val="24"/>
          <w:szCs w:val="24"/>
          <w:lang w:eastAsia="ro-RO"/>
        </w:rPr>
        <w:t>mplasamentul a fost stabilit urmare a dreptului pe care titularul l-a dobandit asupra acestuia Conform Sentintei Civile nr. 1264/COM/2006 emisa de tribunalul Neamt</w:t>
      </w:r>
      <w:r w:rsidR="003019EC">
        <w:rPr>
          <w:rFonts w:ascii="Times New Roman" w:eastAsia="Times New Roman" w:hAnsi="Times New Roman" w:cs="Times New Roman"/>
          <w:sz w:val="24"/>
          <w:szCs w:val="24"/>
          <w:lang w:eastAsia="ro-RO"/>
        </w:rPr>
        <w:t>, conform Extrasului de Carte Funciara nr. 8047 / 29.03.2022.</w:t>
      </w:r>
    </w:p>
    <w:p w14:paraId="204E878E" w14:textId="77777777" w:rsidR="003019EC" w:rsidRPr="004D01E2" w:rsidRDefault="003019EC" w:rsidP="004D01E2">
      <w:pPr>
        <w:shd w:val="clear" w:color="auto" w:fill="FFFFFF"/>
        <w:spacing w:after="0" w:line="360" w:lineRule="auto"/>
        <w:rPr>
          <w:rFonts w:ascii="Times New Roman" w:eastAsia="Times New Roman" w:hAnsi="Times New Roman" w:cs="Times New Roman"/>
          <w:sz w:val="24"/>
          <w:szCs w:val="24"/>
          <w:lang w:eastAsia="ro-RO"/>
        </w:rPr>
      </w:pPr>
    </w:p>
    <w:p w14:paraId="56AA1EDE"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VI.</w:t>
      </w:r>
      <w:r w:rsidRPr="004D01E2">
        <w:rPr>
          <w:rFonts w:ascii="Times New Roman" w:eastAsia="Times New Roman" w:hAnsi="Times New Roman" w:cs="Times New Roman"/>
          <w:sz w:val="24"/>
          <w:szCs w:val="24"/>
          <w:lang w:eastAsia="ro-RO"/>
        </w:rPr>
        <w:t> Descrierea tuturor efectelor semnificative posibile asupra mediului ale proiectului, în limita informațiilor disponibile:</w:t>
      </w:r>
    </w:p>
    <w:p w14:paraId="576F1951"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Surse de poluanți și instalații pentru reținerea, evacuarea și dispersia poluanților în mediu:</w:t>
      </w:r>
    </w:p>
    <w:p w14:paraId="5C2B1D21" w14:textId="7FB306E2" w:rsidR="004D01E2" w:rsidRPr="007C3D76"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7C3D76">
        <w:rPr>
          <w:rFonts w:ascii="Times New Roman" w:eastAsia="Times New Roman" w:hAnsi="Times New Roman" w:cs="Times New Roman"/>
          <w:b/>
          <w:bCs/>
          <w:sz w:val="24"/>
          <w:szCs w:val="24"/>
          <w:lang w:eastAsia="ro-RO"/>
        </w:rPr>
        <w:t>a) protecția calității apelor:</w:t>
      </w:r>
    </w:p>
    <w:p w14:paraId="121C0411" w14:textId="110EEDED" w:rsidR="003019EC" w:rsidRPr="007C3D76" w:rsidRDefault="007C3D76" w:rsidP="004D01E2">
      <w:pPr>
        <w:shd w:val="clear" w:color="auto" w:fill="FFFFFF"/>
        <w:spacing w:after="0" w:line="360" w:lineRule="auto"/>
        <w:jc w:val="both"/>
        <w:rPr>
          <w:rFonts w:ascii="Times New Roman" w:hAnsi="Times New Roman" w:cs="Times New Roman"/>
          <w:sz w:val="24"/>
          <w:szCs w:val="24"/>
        </w:rPr>
      </w:pPr>
      <w:r w:rsidRPr="007C3D76">
        <w:rPr>
          <w:rFonts w:ascii="Times New Roman" w:hAnsi="Times New Roman" w:cs="Times New Roman"/>
          <w:sz w:val="24"/>
          <w:szCs w:val="24"/>
        </w:rPr>
        <w:t xml:space="preserve">In perioada constructiei si de exploatare nu se genereaza ape uzate. Se apreciaza ca in conditii normale de gestionare a activitatilor, nici in perioada executarii lucrarilor de constructie si nici in perioada functionarii obiectivului, nu se manifesta </w:t>
      </w:r>
      <w:proofErr w:type="gramStart"/>
      <w:r w:rsidRPr="007C3D76">
        <w:rPr>
          <w:rFonts w:ascii="Times New Roman" w:hAnsi="Times New Roman" w:cs="Times New Roman"/>
          <w:sz w:val="24"/>
          <w:szCs w:val="24"/>
        </w:rPr>
        <w:t>un</w:t>
      </w:r>
      <w:proofErr w:type="gramEnd"/>
      <w:r w:rsidRPr="007C3D76">
        <w:rPr>
          <w:rFonts w:ascii="Times New Roman" w:hAnsi="Times New Roman" w:cs="Times New Roman"/>
          <w:sz w:val="24"/>
          <w:szCs w:val="24"/>
        </w:rPr>
        <w:t xml:space="preserve"> impact negativ asupra corpurilor de apa subterana.</w:t>
      </w:r>
    </w:p>
    <w:p w14:paraId="04CA4A5C" w14:textId="369CC6DA" w:rsidR="007C3D76" w:rsidRDefault="007C3D76" w:rsidP="004D01E2">
      <w:pPr>
        <w:shd w:val="clear" w:color="auto" w:fill="FFFFFF"/>
        <w:spacing w:after="0" w:line="360" w:lineRule="auto"/>
        <w:jc w:val="both"/>
        <w:rPr>
          <w:rFonts w:ascii="Times New Roman" w:hAnsi="Times New Roman" w:cs="Times New Roman"/>
          <w:sz w:val="24"/>
          <w:szCs w:val="24"/>
        </w:rPr>
      </w:pPr>
      <w:r w:rsidRPr="007C3D76">
        <w:rPr>
          <w:rFonts w:ascii="Times New Roman" w:hAnsi="Times New Roman" w:cs="Times New Roman"/>
          <w:sz w:val="24"/>
          <w:szCs w:val="24"/>
        </w:rPr>
        <w:t xml:space="preserve">In perioada de implementare, eventualele scapari accidentale de produs petrolier de la autovehiculele folosite se pot constitui in potentiale surse de poluare pentru apele subterane astfel se recomanda sa existe disponibil material absorbant pentru interventie rapida in caz de </w:t>
      </w:r>
      <w:r w:rsidRPr="007C3D76">
        <w:rPr>
          <w:rFonts w:ascii="Times New Roman" w:hAnsi="Times New Roman" w:cs="Times New Roman"/>
          <w:sz w:val="24"/>
          <w:szCs w:val="24"/>
        </w:rPr>
        <w:lastRenderedPageBreak/>
        <w:t>poluari accidentale la fata locului. Avand in vedere faptul ca pentru proiect nu este necesara alimentare suplimentara cu apa, nu se genereaza ape uzate se apreciaza ca nu va exista pericolul poluarii apelor pe perioada de exploatare</w:t>
      </w:r>
    </w:p>
    <w:p w14:paraId="378574E9" w14:textId="77777777" w:rsidR="007C3D76" w:rsidRPr="007C3D76" w:rsidRDefault="007C3D76"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58F247A" w14:textId="77777777" w:rsidR="004D01E2" w:rsidRPr="007C3D76"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7C3D76">
        <w:rPr>
          <w:rFonts w:ascii="Times New Roman" w:eastAsia="Times New Roman" w:hAnsi="Times New Roman" w:cs="Times New Roman"/>
          <w:b/>
          <w:bCs/>
          <w:sz w:val="24"/>
          <w:szCs w:val="24"/>
          <w:lang w:eastAsia="ro-RO"/>
        </w:rPr>
        <w:t>b) protecția aerului:</w:t>
      </w:r>
    </w:p>
    <w:p w14:paraId="3F775076" w14:textId="3C8657D8"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sursele de poluanți pentru aer, poluanți, inclusiv surse de mirosuri</w:t>
      </w:r>
      <w:r w:rsidR="007C3D76">
        <w:rPr>
          <w:rFonts w:ascii="Times New Roman" w:eastAsia="Times New Roman" w:hAnsi="Times New Roman" w:cs="Times New Roman"/>
          <w:sz w:val="24"/>
          <w:szCs w:val="24"/>
          <w:lang w:eastAsia="ro-RO"/>
        </w:rPr>
        <w:t>:</w:t>
      </w:r>
    </w:p>
    <w:p w14:paraId="02AD9791" w14:textId="3793C93E"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In faza de executie, se apreciaza ca impactul emisiilor va fi redus ca intensitate, in timp si spatiu datorita anvergurii reduse a proeictulu</w:t>
      </w:r>
      <w:r w:rsidR="00557A19">
        <w:rPr>
          <w:rFonts w:ascii="Times New Roman" w:hAnsi="Times New Roman" w:cs="Times New Roman"/>
          <w:sz w:val="24"/>
          <w:szCs w:val="24"/>
        </w:rPr>
        <w:t>i</w:t>
      </w:r>
      <w:r w:rsidRPr="00557A19">
        <w:rPr>
          <w:rFonts w:ascii="Times New Roman" w:hAnsi="Times New Roman" w:cs="Times New Roman"/>
          <w:sz w:val="24"/>
          <w:szCs w:val="24"/>
        </w:rPr>
        <w:t xml:space="preserve"> si a</w:t>
      </w:r>
      <w:r w:rsidR="00557A19">
        <w:rPr>
          <w:rFonts w:ascii="Times New Roman" w:hAnsi="Times New Roman" w:cs="Times New Roman"/>
          <w:sz w:val="24"/>
          <w:szCs w:val="24"/>
        </w:rPr>
        <w:t xml:space="preserve"> </w:t>
      </w:r>
      <w:r w:rsidRPr="00557A19">
        <w:rPr>
          <w:rFonts w:ascii="Times New Roman" w:hAnsi="Times New Roman" w:cs="Times New Roman"/>
          <w:sz w:val="24"/>
          <w:szCs w:val="24"/>
        </w:rPr>
        <w:t xml:space="preserve">timpului redus neecsar executiei lucrarilor. </w:t>
      </w:r>
    </w:p>
    <w:p w14:paraId="7E675212" w14:textId="77777777"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In aceasta perioada, principalele surse de poluare </w:t>
      </w:r>
      <w:proofErr w:type="gramStart"/>
      <w:r w:rsidRPr="00557A19">
        <w:rPr>
          <w:rFonts w:ascii="Times New Roman" w:hAnsi="Times New Roman" w:cs="Times New Roman"/>
          <w:sz w:val="24"/>
          <w:szCs w:val="24"/>
        </w:rPr>
        <w:t>a</w:t>
      </w:r>
      <w:proofErr w:type="gramEnd"/>
      <w:r w:rsidRPr="00557A19">
        <w:rPr>
          <w:rFonts w:ascii="Times New Roman" w:hAnsi="Times New Roman" w:cs="Times New Roman"/>
          <w:sz w:val="24"/>
          <w:szCs w:val="24"/>
        </w:rPr>
        <w:t xml:space="preserve"> aerului sunt reprezentate de:</w:t>
      </w:r>
    </w:p>
    <w:p w14:paraId="39C7CD9D" w14:textId="77777777"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 </w:t>
      </w:r>
      <w:r w:rsidRPr="00557A19">
        <w:rPr>
          <w:rFonts w:ascii="Times New Roman" w:hAnsi="Times New Roman" w:cs="Times New Roman"/>
          <w:sz w:val="24"/>
          <w:szCs w:val="24"/>
        </w:rPr>
        <w:sym w:font="Symbol" w:char="F0B7"/>
      </w:r>
      <w:r w:rsidRPr="00557A19">
        <w:rPr>
          <w:rFonts w:ascii="Times New Roman" w:hAnsi="Times New Roman" w:cs="Times New Roman"/>
          <w:sz w:val="24"/>
          <w:szCs w:val="24"/>
        </w:rPr>
        <w:t xml:space="preserve"> operatiile de transport, manipulare, depozitare a materialelor, ceea ce poate determina in principal o crestere a concentratiilor de pulberi, in suspensie sau sedimentabile, dupa caz, in zona afectata de lucrari; sursele se inscriu in categoria surselor nedirijate; </w:t>
      </w:r>
    </w:p>
    <w:p w14:paraId="311A9555" w14:textId="77777777"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sym w:font="Symbol" w:char="F0B7"/>
      </w:r>
      <w:r w:rsidRPr="00557A19">
        <w:rPr>
          <w:rFonts w:ascii="Times New Roman" w:hAnsi="Times New Roman" w:cs="Times New Roman"/>
          <w:sz w:val="24"/>
          <w:szCs w:val="24"/>
        </w:rPr>
        <w:t xml:space="preserve"> manevrarea pamantului, materialelor balastoase si a cimentului si a celorlalte materiale; </w:t>
      </w:r>
    </w:p>
    <w:p w14:paraId="170E113C" w14:textId="77777777"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sym w:font="Symbol" w:char="F0B7"/>
      </w:r>
      <w:r w:rsidRPr="00557A19">
        <w:rPr>
          <w:rFonts w:ascii="Times New Roman" w:hAnsi="Times New Roman" w:cs="Times New Roman"/>
          <w:sz w:val="24"/>
          <w:szCs w:val="24"/>
        </w:rPr>
        <w:t xml:space="preserve"> sapaturi (excavari), umpluturi (descarcare material, imprastiere, compactare);</w:t>
      </w:r>
    </w:p>
    <w:p w14:paraId="08E4E046" w14:textId="6F3A68D0" w:rsidR="007C3D76" w:rsidRPr="00557A19" w:rsidRDefault="007C3D76"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 </w:t>
      </w:r>
      <w:r w:rsidRPr="00557A19">
        <w:rPr>
          <w:rFonts w:ascii="Times New Roman" w:hAnsi="Times New Roman" w:cs="Times New Roman"/>
          <w:sz w:val="24"/>
          <w:szCs w:val="24"/>
        </w:rPr>
        <w:sym w:font="Symbol" w:char="F0B7"/>
      </w:r>
      <w:r w:rsidRPr="00557A19">
        <w:rPr>
          <w:rFonts w:ascii="Times New Roman" w:hAnsi="Times New Roman" w:cs="Times New Roman"/>
          <w:sz w:val="24"/>
          <w:szCs w:val="24"/>
        </w:rPr>
        <w:t xml:space="preserve"> </w:t>
      </w:r>
      <w:proofErr w:type="gramStart"/>
      <w:r w:rsidRPr="00557A19">
        <w:rPr>
          <w:rFonts w:ascii="Times New Roman" w:hAnsi="Times New Roman" w:cs="Times New Roman"/>
          <w:sz w:val="24"/>
          <w:szCs w:val="24"/>
        </w:rPr>
        <w:t>procese</w:t>
      </w:r>
      <w:proofErr w:type="gramEnd"/>
      <w:r w:rsidRPr="00557A19">
        <w:rPr>
          <w:rFonts w:ascii="Times New Roman" w:hAnsi="Times New Roman" w:cs="Times New Roman"/>
          <w:sz w:val="24"/>
          <w:szCs w:val="24"/>
        </w:rPr>
        <w:t xml:space="preserve"> de combustie determinate de functionarea unor echipamente si utilaje, avand asociate in principal emisii de poluanti precum NOx, SOx, CO, pulberi</w:t>
      </w:r>
      <w:r w:rsidR="00557A19" w:rsidRPr="00557A19">
        <w:rPr>
          <w:rFonts w:ascii="Times New Roman" w:hAnsi="Times New Roman" w:cs="Times New Roman"/>
          <w:sz w:val="24"/>
          <w:szCs w:val="24"/>
        </w:rPr>
        <w:t>.</w:t>
      </w:r>
    </w:p>
    <w:p w14:paraId="2ED3F916" w14:textId="35B4E273"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In perioada de functionare, activitatea desfasurata nu constituie o sursa de poluare </w:t>
      </w:r>
      <w:proofErr w:type="gramStart"/>
      <w:r w:rsidRPr="00557A19">
        <w:rPr>
          <w:rFonts w:ascii="Times New Roman" w:hAnsi="Times New Roman" w:cs="Times New Roman"/>
          <w:sz w:val="24"/>
          <w:szCs w:val="24"/>
        </w:rPr>
        <w:t>a</w:t>
      </w:r>
      <w:proofErr w:type="gramEnd"/>
      <w:r w:rsidRPr="00557A19">
        <w:rPr>
          <w:rFonts w:ascii="Times New Roman" w:hAnsi="Times New Roman" w:cs="Times New Roman"/>
          <w:sz w:val="24"/>
          <w:szCs w:val="24"/>
        </w:rPr>
        <w:t xml:space="preserve"> aerului.</w:t>
      </w:r>
    </w:p>
    <w:p w14:paraId="6378C5C2" w14:textId="77777777"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Pentru protectia aerului, in perioada de executare a lucrarilor se vor implementa urmatoarele masuri:</w:t>
      </w:r>
    </w:p>
    <w:p w14:paraId="725A0A2E" w14:textId="77777777"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 - se vor folosi utilaje si echipamente de generatie recenta, prevazute cu sisteme performante de minimizare si retinere a poluantilor evacuati in atmosfera; </w:t>
      </w:r>
    </w:p>
    <w:p w14:paraId="286B357B" w14:textId="77777777"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se vor utiliza combustibili cu continut redus de sulf, conform prevederilor legislative in vigoare;</w:t>
      </w:r>
    </w:p>
    <w:p w14:paraId="04794E04" w14:textId="77777777"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 - se va diminua la minimum inaltimea de descarcare a materialelor care pot genera emisii de particule; </w:t>
      </w:r>
    </w:p>
    <w:p w14:paraId="2AD9A4E1" w14:textId="77777777" w:rsidR="00557A19" w:rsidRPr="00557A19" w:rsidRDefault="00557A19" w:rsidP="004D01E2">
      <w:pPr>
        <w:shd w:val="clear" w:color="auto" w:fill="FFFFFF"/>
        <w:spacing w:after="0" w:line="360" w:lineRule="auto"/>
        <w:jc w:val="both"/>
        <w:rPr>
          <w:rFonts w:ascii="Times New Roman" w:hAnsi="Times New Roman" w:cs="Times New Roman"/>
          <w:sz w:val="24"/>
          <w:szCs w:val="24"/>
        </w:rPr>
      </w:pPr>
      <w:r w:rsidRPr="00557A19">
        <w:rPr>
          <w:rFonts w:ascii="Times New Roman" w:hAnsi="Times New Roman" w:cs="Times New Roman"/>
          <w:sz w:val="24"/>
          <w:szCs w:val="24"/>
        </w:rPr>
        <w:t xml:space="preserve">- transportul materialelor de constructie ce pot elibera in atmosfera particule fine se va face sub prelata; se va adapta viteza de rulare a mijloacelor de transport la calitatea suprafetei de rulare pentru minimizarea cantitatilor de pulberi antrenate in aer. </w:t>
      </w:r>
    </w:p>
    <w:p w14:paraId="776030AA" w14:textId="7A970834" w:rsidR="00557A19" w:rsidRPr="00557A19" w:rsidRDefault="00557A19"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557A19">
        <w:rPr>
          <w:rFonts w:ascii="Times New Roman" w:hAnsi="Times New Roman" w:cs="Times New Roman"/>
          <w:sz w:val="24"/>
          <w:szCs w:val="24"/>
        </w:rPr>
        <w:t xml:space="preserve">Impactul asupra aerului al activitatilor desfasurate pe amplasament, in timpul constructiei si functionarii, este redus. </w:t>
      </w:r>
    </w:p>
    <w:p w14:paraId="5F56872C" w14:textId="07630818"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instalațiile pentru reținerea și dispersia poluanților în atmosferă</w:t>
      </w:r>
      <w:r w:rsidR="00561B0D">
        <w:rPr>
          <w:rFonts w:ascii="Times New Roman" w:eastAsia="Times New Roman" w:hAnsi="Times New Roman" w:cs="Times New Roman"/>
          <w:sz w:val="24"/>
          <w:szCs w:val="24"/>
          <w:lang w:eastAsia="ro-RO"/>
        </w:rPr>
        <w:t>: nu este cazul.</w:t>
      </w:r>
    </w:p>
    <w:p w14:paraId="7D3A26A1" w14:textId="77777777" w:rsidR="00561B0D" w:rsidRPr="004D01E2" w:rsidRDefault="00561B0D"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58C87B1"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B1E75">
        <w:rPr>
          <w:rFonts w:ascii="Times New Roman" w:eastAsia="Times New Roman" w:hAnsi="Times New Roman" w:cs="Times New Roman"/>
          <w:b/>
          <w:bCs/>
          <w:sz w:val="24"/>
          <w:szCs w:val="24"/>
          <w:lang w:eastAsia="ro-RO"/>
        </w:rPr>
        <w:t>c) protecția împotriva zgomotului și vibrațiilor</w:t>
      </w:r>
      <w:r w:rsidRPr="004D01E2">
        <w:rPr>
          <w:rFonts w:ascii="Times New Roman" w:eastAsia="Times New Roman" w:hAnsi="Times New Roman" w:cs="Times New Roman"/>
          <w:sz w:val="24"/>
          <w:szCs w:val="24"/>
          <w:lang w:eastAsia="ro-RO"/>
        </w:rPr>
        <w:t>:</w:t>
      </w:r>
    </w:p>
    <w:p w14:paraId="4B3E4992" w14:textId="4BD92E56" w:rsidR="004D01E2" w:rsidRPr="00FB1E75"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B1E75">
        <w:rPr>
          <w:rFonts w:ascii="Times New Roman" w:eastAsia="Times New Roman" w:hAnsi="Times New Roman" w:cs="Times New Roman"/>
          <w:b/>
          <w:bCs/>
          <w:sz w:val="24"/>
          <w:szCs w:val="24"/>
          <w:lang w:eastAsia="ro-RO"/>
        </w:rPr>
        <w:t>-</w:t>
      </w:r>
      <w:r w:rsidRPr="00FB1E75">
        <w:rPr>
          <w:rFonts w:ascii="Times New Roman" w:eastAsia="Times New Roman" w:hAnsi="Times New Roman" w:cs="Times New Roman"/>
          <w:sz w:val="24"/>
          <w:szCs w:val="24"/>
          <w:lang w:eastAsia="ro-RO"/>
        </w:rPr>
        <w:t> sursele de zgomot și de vibrații</w:t>
      </w:r>
      <w:r w:rsidR="00561B0D" w:rsidRPr="00FB1E75">
        <w:rPr>
          <w:rFonts w:ascii="Times New Roman" w:eastAsia="Times New Roman" w:hAnsi="Times New Roman" w:cs="Times New Roman"/>
          <w:sz w:val="24"/>
          <w:szCs w:val="24"/>
          <w:lang w:eastAsia="ro-RO"/>
        </w:rPr>
        <w:t xml:space="preserve">: </w:t>
      </w:r>
      <w:r w:rsidR="00561B0D" w:rsidRPr="00FB1E75">
        <w:rPr>
          <w:rFonts w:ascii="Times New Roman" w:hAnsi="Times New Roman" w:cs="Times New Roman"/>
          <w:sz w:val="24"/>
          <w:szCs w:val="24"/>
        </w:rPr>
        <w:t>In etapa de constructie, sursele de zgomot si vibratii sunt reprezentate de utilajele implicate in lucrari si de mijloacele de transport care tranziteaza zona amplasamentului.  Functionarea obiectivului nu constituie sursa de poluare fonica.</w:t>
      </w:r>
    </w:p>
    <w:p w14:paraId="2F994FB0" w14:textId="08D0041B" w:rsidR="004D01E2" w:rsidRPr="00FB1E75"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B1E75">
        <w:rPr>
          <w:rFonts w:ascii="Times New Roman" w:eastAsia="Times New Roman" w:hAnsi="Times New Roman" w:cs="Times New Roman"/>
          <w:b/>
          <w:bCs/>
          <w:sz w:val="24"/>
          <w:szCs w:val="24"/>
          <w:lang w:eastAsia="ro-RO"/>
        </w:rPr>
        <w:t>-</w:t>
      </w:r>
      <w:r w:rsidRPr="00FB1E75">
        <w:rPr>
          <w:rFonts w:ascii="Times New Roman" w:eastAsia="Times New Roman" w:hAnsi="Times New Roman" w:cs="Times New Roman"/>
          <w:sz w:val="24"/>
          <w:szCs w:val="24"/>
          <w:lang w:eastAsia="ro-RO"/>
        </w:rPr>
        <w:t> amenajările și dotările pentru protecția împotriva zgomotului și vibrațiilor</w:t>
      </w:r>
      <w:r w:rsidR="00561B0D" w:rsidRPr="00FB1E75">
        <w:rPr>
          <w:rFonts w:ascii="Times New Roman" w:eastAsia="Times New Roman" w:hAnsi="Times New Roman" w:cs="Times New Roman"/>
          <w:sz w:val="24"/>
          <w:szCs w:val="24"/>
          <w:lang w:eastAsia="ro-RO"/>
        </w:rPr>
        <w:t>:</w:t>
      </w:r>
    </w:p>
    <w:p w14:paraId="4D62783A" w14:textId="77777777" w:rsidR="00FB1E75" w:rsidRPr="00FB1E75" w:rsidRDefault="00561B0D" w:rsidP="004D01E2">
      <w:pPr>
        <w:shd w:val="clear" w:color="auto" w:fill="FFFFFF"/>
        <w:spacing w:after="0" w:line="360" w:lineRule="auto"/>
        <w:jc w:val="both"/>
        <w:rPr>
          <w:rFonts w:ascii="Times New Roman" w:hAnsi="Times New Roman" w:cs="Times New Roman"/>
          <w:sz w:val="24"/>
          <w:szCs w:val="24"/>
        </w:rPr>
      </w:pPr>
      <w:r w:rsidRPr="00FB1E75">
        <w:rPr>
          <w:rFonts w:ascii="Times New Roman" w:hAnsi="Times New Roman" w:cs="Times New Roman"/>
          <w:sz w:val="24"/>
          <w:szCs w:val="24"/>
        </w:rPr>
        <w:t xml:space="preserve">Pentru reducerea poluarii sonore se pot adopta unele masuri generale de prevenire sau de reducere a zgomotului generat de utilaje. Astfel: </w:t>
      </w:r>
    </w:p>
    <w:p w14:paraId="236C7F0A" w14:textId="77777777" w:rsidR="00FB1E75" w:rsidRPr="00FB1E75" w:rsidRDefault="00561B0D" w:rsidP="004D01E2">
      <w:pPr>
        <w:shd w:val="clear" w:color="auto" w:fill="FFFFFF"/>
        <w:spacing w:after="0" w:line="360" w:lineRule="auto"/>
        <w:jc w:val="both"/>
        <w:rPr>
          <w:rFonts w:ascii="Times New Roman" w:hAnsi="Times New Roman" w:cs="Times New Roman"/>
          <w:sz w:val="24"/>
          <w:szCs w:val="24"/>
        </w:rPr>
      </w:pPr>
      <w:r w:rsidRPr="00FB1E75">
        <w:rPr>
          <w:rFonts w:ascii="Times New Roman" w:hAnsi="Times New Roman" w:cs="Times New Roman"/>
          <w:sz w:val="24"/>
          <w:szCs w:val="24"/>
        </w:rPr>
        <w:t>- folosirea de utilaje moderne, bine intretinute, care sa nu produca zgomote peste cele normale asociate prin cartea tehnica a utilajului;</w:t>
      </w:r>
    </w:p>
    <w:p w14:paraId="2F3A27E6" w14:textId="55AB3065" w:rsidR="00561B0D" w:rsidRPr="00FB1E75" w:rsidRDefault="00561B0D"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B1E75">
        <w:rPr>
          <w:rFonts w:ascii="Times New Roman" w:hAnsi="Times New Roman" w:cs="Times New Roman"/>
          <w:sz w:val="24"/>
          <w:szCs w:val="24"/>
        </w:rPr>
        <w:t xml:space="preserve"> - aprovizionarea necesarului de materiale sa se realizeze astfel incat sa se minimizeze numarul de transporturi si, implicit, zgomotul generat de acestea;</w:t>
      </w:r>
    </w:p>
    <w:p w14:paraId="52D16E37" w14:textId="77777777" w:rsidR="00FB1E75" w:rsidRDefault="00FB1E75"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2792F120" w14:textId="04FFC7D2"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r w:rsidRPr="00FB1E75">
        <w:rPr>
          <w:rFonts w:ascii="Times New Roman" w:eastAsia="Times New Roman" w:hAnsi="Times New Roman" w:cs="Times New Roman"/>
          <w:b/>
          <w:bCs/>
          <w:sz w:val="24"/>
          <w:szCs w:val="24"/>
          <w:lang w:eastAsia="ro-RO"/>
        </w:rPr>
        <w:t>protecția împotriva radiațiilor</w:t>
      </w:r>
      <w:r w:rsidRPr="004D01E2">
        <w:rPr>
          <w:rFonts w:ascii="Times New Roman" w:eastAsia="Times New Roman" w:hAnsi="Times New Roman" w:cs="Times New Roman"/>
          <w:sz w:val="24"/>
          <w:szCs w:val="24"/>
          <w:lang w:eastAsia="ro-RO"/>
        </w:rPr>
        <w:t>:</w:t>
      </w:r>
      <w:r w:rsidR="00FB1E75">
        <w:rPr>
          <w:rFonts w:ascii="Times New Roman" w:eastAsia="Times New Roman" w:hAnsi="Times New Roman" w:cs="Times New Roman"/>
          <w:sz w:val="24"/>
          <w:szCs w:val="24"/>
          <w:lang w:eastAsia="ro-RO"/>
        </w:rPr>
        <w:t xml:space="preserve"> nu este cazul </w:t>
      </w:r>
    </w:p>
    <w:p w14:paraId="20567F40"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r w:rsidRPr="00FB1E75">
        <w:rPr>
          <w:rFonts w:ascii="Times New Roman" w:eastAsia="Times New Roman" w:hAnsi="Times New Roman" w:cs="Times New Roman"/>
          <w:b/>
          <w:bCs/>
          <w:sz w:val="24"/>
          <w:szCs w:val="24"/>
          <w:lang w:eastAsia="ro-RO"/>
        </w:rPr>
        <w:t>protecția solului și a subsolului:</w:t>
      </w:r>
    </w:p>
    <w:p w14:paraId="315C7991" w14:textId="559CD975"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sursele de poluanți pentru sol, subsol, ape freatice și de adâncime</w:t>
      </w:r>
      <w:r w:rsidR="00B16DBB">
        <w:rPr>
          <w:rFonts w:ascii="Times New Roman" w:eastAsia="Times New Roman" w:hAnsi="Times New Roman" w:cs="Times New Roman"/>
          <w:sz w:val="24"/>
          <w:szCs w:val="24"/>
          <w:lang w:eastAsia="ro-RO"/>
        </w:rPr>
        <w:t xml:space="preserve">: </w:t>
      </w:r>
    </w:p>
    <w:p w14:paraId="43B075CF" w14:textId="48C81AB9"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1C04DD4" w14:textId="77777777" w:rsidR="00FB1E75" w:rsidRPr="00B16DBB" w:rsidRDefault="00FB1E75"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t>In perioada executarii proiectului, principalele potentiale surse de poluare a subsolului (in general surse care pot influenta in aceeasi masura si calitatea solului si, prin transfer, calitatea subsolului) pot fi considerate:</w:t>
      </w:r>
    </w:p>
    <w:p w14:paraId="7391EF77" w14:textId="77777777" w:rsidR="00B16DBB" w:rsidRPr="00B16DBB" w:rsidRDefault="00FB1E75"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t xml:space="preserve"> </w:t>
      </w:r>
      <w:r w:rsidRPr="00B16DBB">
        <w:rPr>
          <w:rFonts w:ascii="Times New Roman" w:hAnsi="Times New Roman" w:cs="Times New Roman"/>
          <w:sz w:val="24"/>
          <w:szCs w:val="24"/>
        </w:rPr>
        <w:sym w:font="Symbol" w:char="F0B7"/>
      </w:r>
      <w:r w:rsidRPr="00B16DBB">
        <w:rPr>
          <w:rFonts w:ascii="Times New Roman" w:hAnsi="Times New Roman" w:cs="Times New Roman"/>
          <w:sz w:val="24"/>
          <w:szCs w:val="24"/>
        </w:rPr>
        <w:t xml:space="preserve"> depozitarea necorespunzatoare a materialelor de constructii si a deseurilor rezultate; </w:t>
      </w:r>
    </w:p>
    <w:p w14:paraId="458F60C7" w14:textId="793FE650" w:rsidR="00FB1E75" w:rsidRPr="00B16DBB" w:rsidRDefault="00FB1E75"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sym w:font="Symbol" w:char="F0B7"/>
      </w:r>
      <w:r w:rsidRPr="00B16DBB">
        <w:rPr>
          <w:rFonts w:ascii="Times New Roman" w:hAnsi="Times New Roman" w:cs="Times New Roman"/>
          <w:sz w:val="24"/>
          <w:szCs w:val="24"/>
        </w:rPr>
        <w:t xml:space="preserve"> scurgeri accidentale de produse petroliere, combustibili de la utilajele si autovehiculele</w:t>
      </w:r>
      <w:r w:rsidR="00B16DBB" w:rsidRPr="00B16DBB">
        <w:rPr>
          <w:rFonts w:ascii="Times New Roman" w:hAnsi="Times New Roman" w:cs="Times New Roman"/>
          <w:sz w:val="24"/>
          <w:szCs w:val="24"/>
        </w:rPr>
        <w:t>.</w:t>
      </w:r>
    </w:p>
    <w:p w14:paraId="23738D84" w14:textId="06821066" w:rsidR="00B16DBB" w:rsidRPr="00B16DBB" w:rsidRDefault="00B16DBB"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t>In cazul producerii acestor evenimente (estimate ca fiind insa de anvergura redusa), impactul inregistrat va fi negativ, direct, cu posibilitate de migrare a poluantilor catre alti factori de mediu.</w:t>
      </w:r>
    </w:p>
    <w:p w14:paraId="0A2A5764" w14:textId="6C6C0C89" w:rsidR="00B16DBB" w:rsidRPr="00B16DBB" w:rsidRDefault="00B16DBB"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t>In perioada functionarii obiectivului principalele surse de poluare ale subsolului pot fi:</w:t>
      </w:r>
    </w:p>
    <w:p w14:paraId="46BBDF90" w14:textId="0829C481" w:rsidR="00B16DBB" w:rsidRPr="00B16DBB" w:rsidRDefault="00B16DBB"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sym w:font="Symbol" w:char="F0B7"/>
      </w:r>
      <w:r w:rsidRPr="00B16DBB">
        <w:rPr>
          <w:rFonts w:ascii="Times New Roman" w:hAnsi="Times New Roman" w:cs="Times New Roman"/>
          <w:sz w:val="24"/>
          <w:szCs w:val="24"/>
        </w:rPr>
        <w:t xml:space="preserve"> depozitarea necorespunzatoare a deseurilor.</w:t>
      </w:r>
    </w:p>
    <w:p w14:paraId="45644F85" w14:textId="32DE2F37" w:rsidR="00B16DBB" w:rsidRDefault="00B16DBB" w:rsidP="004D01E2">
      <w:pPr>
        <w:shd w:val="clear" w:color="auto" w:fill="FFFFFF"/>
        <w:spacing w:after="0" w:line="360" w:lineRule="auto"/>
        <w:jc w:val="both"/>
        <w:rPr>
          <w:rFonts w:ascii="Times New Roman" w:hAnsi="Times New Roman" w:cs="Times New Roman"/>
          <w:sz w:val="24"/>
          <w:szCs w:val="24"/>
        </w:rPr>
      </w:pPr>
      <w:r w:rsidRPr="00B16DBB">
        <w:rPr>
          <w:rFonts w:ascii="Times New Roman" w:hAnsi="Times New Roman" w:cs="Times New Roman"/>
          <w:sz w:val="24"/>
          <w:szCs w:val="24"/>
        </w:rPr>
        <w:t>De precizat este faptul ca acesta situatie poate sa apara numai accidental, impactul negativ va fi direct, la locul de producere, cu riscul transferarii de poluanti spre subsol (daca nu sunt amplasamente betonate in zona evenimentului), insa va fi un impact nesemnificativ.</w:t>
      </w:r>
    </w:p>
    <w:p w14:paraId="10C6159E" w14:textId="77777777" w:rsidR="00B16DBB" w:rsidRPr="00B16DBB" w:rsidRDefault="00B16DBB" w:rsidP="004D01E2">
      <w:pPr>
        <w:shd w:val="clear" w:color="auto" w:fill="FFFFFF"/>
        <w:spacing w:after="0" w:line="360" w:lineRule="auto"/>
        <w:jc w:val="both"/>
        <w:rPr>
          <w:rFonts w:ascii="Times New Roman" w:hAnsi="Times New Roman" w:cs="Times New Roman"/>
          <w:sz w:val="24"/>
          <w:szCs w:val="24"/>
        </w:rPr>
      </w:pPr>
    </w:p>
    <w:p w14:paraId="05423535" w14:textId="1A381090" w:rsidR="00B16DBB" w:rsidRDefault="00B16DBB"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lucrările și dotările pentru protecția solului și a subsolului</w:t>
      </w:r>
      <w:r>
        <w:rPr>
          <w:rFonts w:ascii="Times New Roman" w:eastAsia="Times New Roman" w:hAnsi="Times New Roman" w:cs="Times New Roman"/>
          <w:sz w:val="24"/>
          <w:szCs w:val="24"/>
          <w:lang w:eastAsia="ro-RO"/>
        </w:rPr>
        <w:t>:</w:t>
      </w:r>
    </w:p>
    <w:p w14:paraId="1D687496"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lastRenderedPageBreak/>
        <w:t xml:space="preserve">In perioada executarii obiectivelor proiectului: </w:t>
      </w:r>
    </w:p>
    <w:p w14:paraId="70D2A2D0"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depozitarea deseurilor generate se va face numai in recipienti speciali sau alte mijloace de depozitare conforme cu prevederile legislative, pana la predarea lor in vederea valorificarii sau eliminarii; </w:t>
      </w:r>
    </w:p>
    <w:p w14:paraId="7DD7FED8"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w:t>
      </w:r>
      <w:proofErr w:type="gramStart"/>
      <w:r w:rsidRPr="00CA1C0F">
        <w:rPr>
          <w:rFonts w:ascii="Times New Roman" w:hAnsi="Times New Roman" w:cs="Times New Roman"/>
          <w:sz w:val="24"/>
          <w:szCs w:val="24"/>
        </w:rPr>
        <w:t>interzicerea</w:t>
      </w:r>
      <w:proofErr w:type="gramEnd"/>
      <w:r w:rsidRPr="00CA1C0F">
        <w:rPr>
          <w:rFonts w:ascii="Times New Roman" w:hAnsi="Times New Roman" w:cs="Times New Roman"/>
          <w:sz w:val="24"/>
          <w:szCs w:val="24"/>
        </w:rPr>
        <w:t xml:space="preserve"> efectuarii de interventii la mijloacele de transport si echipamente la locul lucrarii pentru a evita aparitia de scapari accidentale de produs petrolier;</w:t>
      </w:r>
    </w:p>
    <w:p w14:paraId="4032996A"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 xml:space="preserve"> </w:t>
      </w: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w:t>
      </w:r>
      <w:proofErr w:type="gramStart"/>
      <w:r w:rsidRPr="00CA1C0F">
        <w:rPr>
          <w:rFonts w:ascii="Times New Roman" w:hAnsi="Times New Roman" w:cs="Times New Roman"/>
          <w:sz w:val="24"/>
          <w:szCs w:val="24"/>
        </w:rPr>
        <w:t>achizitionarea</w:t>
      </w:r>
      <w:proofErr w:type="gramEnd"/>
      <w:r w:rsidRPr="00CA1C0F">
        <w:rPr>
          <w:rFonts w:ascii="Times New Roman" w:hAnsi="Times New Roman" w:cs="Times New Roman"/>
          <w:sz w:val="24"/>
          <w:szCs w:val="24"/>
        </w:rPr>
        <w:t xml:space="preserve"> de material absorbant si interventia prompta in cazul scurgerilor de produse petroliere, pentru a evita migrarea lor pe portiunile de sol;</w:t>
      </w:r>
    </w:p>
    <w:p w14:paraId="2343E7F2"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 xml:space="preserve"> </w:t>
      </w: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w:t>
      </w:r>
      <w:proofErr w:type="gramStart"/>
      <w:r w:rsidRPr="00CA1C0F">
        <w:rPr>
          <w:rFonts w:ascii="Times New Roman" w:hAnsi="Times New Roman" w:cs="Times New Roman"/>
          <w:sz w:val="24"/>
          <w:szCs w:val="24"/>
        </w:rPr>
        <w:t>se</w:t>
      </w:r>
      <w:proofErr w:type="gramEnd"/>
      <w:r w:rsidRPr="00CA1C0F">
        <w:rPr>
          <w:rFonts w:ascii="Times New Roman" w:hAnsi="Times New Roman" w:cs="Times New Roman"/>
          <w:sz w:val="24"/>
          <w:szCs w:val="24"/>
        </w:rPr>
        <w:t xml:space="preserve"> interzice afectarea unor suprafete de sol ce nu fac obiectul proiectului; se recomanda minimizarea suprafetelor tasate la acelea strict necesare pentru desfasurarea optima a activitatii; </w:t>
      </w:r>
    </w:p>
    <w:p w14:paraId="6C39DEB0"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utilajele si mijloacele de transport vor folosi doar caile de acces stabilite conform proiectului;</w:t>
      </w:r>
    </w:p>
    <w:p w14:paraId="20B115F9"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 xml:space="preserve"> </w:t>
      </w: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suprafetele ocupate temporar vor fi readuse la starea initiala prin respectarea stratificarii naturale a solului</w:t>
      </w:r>
    </w:p>
    <w:p w14:paraId="7B49EE24" w14:textId="77777777" w:rsidR="00CA1C0F" w:rsidRPr="00CA1C0F"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 xml:space="preserve"> </w:t>
      </w: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depozitarea corespunzatoare a unor materiale tip nisip, pietris astfel incat sa nu exista riscul imprastierii acestora</w:t>
      </w:r>
    </w:p>
    <w:p w14:paraId="73E026B2" w14:textId="3E9DBA17" w:rsidR="00B16DBB" w:rsidRDefault="00B16DBB"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 xml:space="preserve"> </w:t>
      </w:r>
      <w:r w:rsidRPr="00CA1C0F">
        <w:rPr>
          <w:rFonts w:ascii="Times New Roman" w:hAnsi="Times New Roman" w:cs="Times New Roman"/>
          <w:sz w:val="24"/>
          <w:szCs w:val="24"/>
        </w:rPr>
        <w:sym w:font="Symbol" w:char="F0B7"/>
      </w:r>
      <w:r w:rsidRPr="00CA1C0F">
        <w:rPr>
          <w:rFonts w:ascii="Times New Roman" w:hAnsi="Times New Roman" w:cs="Times New Roman"/>
          <w:sz w:val="24"/>
          <w:szCs w:val="24"/>
        </w:rPr>
        <w:t xml:space="preserve"> de asemenea, se va avea in vedere ca toate cantitatile de pietris/nisip ramase neutilizate sau pietris rezultat in urma dezafectarii terenului ocupat temporar </w:t>
      </w:r>
      <w:r w:rsidR="00CA1C0F" w:rsidRPr="00CA1C0F">
        <w:rPr>
          <w:rFonts w:ascii="Times New Roman" w:hAnsi="Times New Roman" w:cs="Times New Roman"/>
          <w:sz w:val="24"/>
          <w:szCs w:val="24"/>
        </w:rPr>
        <w:t>(de exemplu, organizare de santier) sa fie indepartate, astfel incat sa nu ramana astfel de materiale pe teren.</w:t>
      </w:r>
    </w:p>
    <w:p w14:paraId="43F8D594" w14:textId="77777777" w:rsidR="00CA1C0F" w:rsidRDefault="00CA1C0F" w:rsidP="004D01E2">
      <w:pPr>
        <w:shd w:val="clear" w:color="auto" w:fill="FFFFFF"/>
        <w:spacing w:after="0" w:line="360" w:lineRule="auto"/>
        <w:jc w:val="both"/>
        <w:rPr>
          <w:rFonts w:ascii="Times New Roman" w:hAnsi="Times New Roman" w:cs="Times New Roman"/>
          <w:sz w:val="24"/>
          <w:szCs w:val="24"/>
        </w:rPr>
      </w:pPr>
    </w:p>
    <w:p w14:paraId="3CFA7D6C" w14:textId="137FAFAF" w:rsidR="00CA1C0F" w:rsidRPr="00CA1C0F" w:rsidRDefault="00CA1C0F" w:rsidP="004D01E2">
      <w:pPr>
        <w:shd w:val="clear" w:color="auto" w:fill="FFFFFF"/>
        <w:spacing w:after="0" w:line="360" w:lineRule="auto"/>
        <w:jc w:val="both"/>
        <w:rPr>
          <w:rFonts w:ascii="Times New Roman" w:hAnsi="Times New Roman" w:cs="Times New Roman"/>
          <w:sz w:val="24"/>
          <w:szCs w:val="24"/>
        </w:rPr>
      </w:pPr>
      <w:r w:rsidRPr="00CA1C0F">
        <w:rPr>
          <w:rFonts w:ascii="Times New Roman" w:hAnsi="Times New Roman" w:cs="Times New Roman"/>
          <w:sz w:val="24"/>
          <w:szCs w:val="24"/>
        </w:rPr>
        <w:t>In perioada functionarii obiectivului: In perioada de exploatare se se vor respecta masurile propuse pentru perioada de implementare in situatia in care vor exista inteverntii pentru reparatii, lucrari de remediere a unor avarii.</w:t>
      </w:r>
    </w:p>
    <w:p w14:paraId="39DDF818" w14:textId="77777777" w:rsidR="00CA1C0F" w:rsidRPr="004D01E2" w:rsidRDefault="00CA1C0F"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3A460A3" w14:textId="77777777" w:rsidR="004D01E2" w:rsidRPr="00CA1C0F"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CA1C0F">
        <w:rPr>
          <w:rFonts w:ascii="Times New Roman" w:eastAsia="Times New Roman" w:hAnsi="Times New Roman" w:cs="Times New Roman"/>
          <w:b/>
          <w:bCs/>
          <w:sz w:val="24"/>
          <w:szCs w:val="24"/>
          <w:lang w:eastAsia="ro-RO"/>
        </w:rPr>
        <w:t>f) protecția ecosistemelor terestre și acvatice:</w:t>
      </w:r>
    </w:p>
    <w:p w14:paraId="3874A5DA" w14:textId="204AEE1E" w:rsidR="004D01E2" w:rsidRPr="00211A72" w:rsidRDefault="00211A72" w:rsidP="00211A72">
      <w:pPr>
        <w:shd w:val="clear" w:color="auto" w:fill="FFFFFF"/>
        <w:spacing w:after="0" w:line="360" w:lineRule="auto"/>
        <w:jc w:val="both"/>
        <w:rPr>
          <w:rFonts w:ascii="Times New Roman" w:eastAsia="Times New Roman" w:hAnsi="Times New Roman" w:cs="Times New Roman"/>
          <w:sz w:val="24"/>
          <w:szCs w:val="24"/>
          <w:lang w:eastAsia="ro-RO"/>
        </w:rPr>
      </w:pPr>
      <w:r w:rsidRPr="00211A72">
        <w:rPr>
          <w:rFonts w:ascii="Times New Roman" w:eastAsia="Times New Roman" w:hAnsi="Times New Roman" w:cs="Times New Roman"/>
          <w:sz w:val="24"/>
          <w:szCs w:val="24"/>
          <w:lang w:eastAsia="ro-RO"/>
        </w:rPr>
        <w:t>Conform Certificatului de Urbanism nr. 32 din 08.04.2022</w:t>
      </w:r>
      <w:r w:rsidR="00BE2329">
        <w:rPr>
          <w:rFonts w:ascii="Times New Roman" w:eastAsia="Times New Roman" w:hAnsi="Times New Roman" w:cs="Times New Roman"/>
          <w:sz w:val="24"/>
          <w:szCs w:val="24"/>
          <w:lang w:eastAsia="ro-RO"/>
        </w:rPr>
        <w:t xml:space="preserve"> si a Deciziei de evaluare </w:t>
      </w:r>
      <w:proofErr w:type="gramStart"/>
      <w:r w:rsidR="00BE2329">
        <w:rPr>
          <w:rFonts w:ascii="Times New Roman" w:eastAsia="Times New Roman" w:hAnsi="Times New Roman" w:cs="Times New Roman"/>
          <w:sz w:val="24"/>
          <w:szCs w:val="24"/>
          <w:lang w:eastAsia="ro-RO"/>
        </w:rPr>
        <w:t xml:space="preserve">initiala </w:t>
      </w:r>
      <w:r w:rsidRPr="00211A72">
        <w:rPr>
          <w:rFonts w:ascii="Times New Roman" w:eastAsia="Times New Roman" w:hAnsi="Times New Roman" w:cs="Times New Roman"/>
          <w:sz w:val="24"/>
          <w:szCs w:val="24"/>
          <w:lang w:eastAsia="ro-RO"/>
        </w:rPr>
        <w:t xml:space="preserve"> terenul</w:t>
      </w:r>
      <w:proofErr w:type="gramEnd"/>
      <w:r w:rsidRPr="00211A72">
        <w:rPr>
          <w:rFonts w:ascii="Times New Roman" w:eastAsia="Times New Roman" w:hAnsi="Times New Roman" w:cs="Times New Roman"/>
          <w:sz w:val="24"/>
          <w:szCs w:val="24"/>
          <w:lang w:eastAsia="ro-RO"/>
        </w:rPr>
        <w:t xml:space="preserve"> pe care urmeaza a fi executata lucrarea este situate in ROSPA 0129</w:t>
      </w:r>
      <w:r w:rsidR="00BE2329">
        <w:rPr>
          <w:rFonts w:ascii="Times New Roman" w:eastAsia="Times New Roman" w:hAnsi="Times New Roman" w:cs="Times New Roman"/>
          <w:sz w:val="24"/>
          <w:szCs w:val="24"/>
          <w:lang w:eastAsia="ro-RO"/>
        </w:rPr>
        <w:t xml:space="preserve"> Masivul Ceahlau.</w:t>
      </w:r>
    </w:p>
    <w:p w14:paraId="0A08D16E" w14:textId="04B9E4BA" w:rsidR="00211A72" w:rsidRDefault="00211A72" w:rsidP="00211A72">
      <w:pPr>
        <w:shd w:val="clear" w:color="auto" w:fill="FFFFFF"/>
        <w:spacing w:after="0" w:line="360" w:lineRule="auto"/>
        <w:jc w:val="both"/>
        <w:rPr>
          <w:rFonts w:ascii="Times New Roman" w:hAnsi="Times New Roman" w:cs="Times New Roman"/>
          <w:sz w:val="24"/>
          <w:szCs w:val="24"/>
        </w:rPr>
      </w:pPr>
      <w:r w:rsidRPr="00211A72">
        <w:rPr>
          <w:rFonts w:ascii="Times New Roman" w:hAnsi="Times New Roman" w:cs="Times New Roman"/>
          <w:sz w:val="24"/>
          <w:szCs w:val="24"/>
        </w:rPr>
        <w:t>Masurile de protectie a factorilor de mediu apa, aer, sol precum si cele de diminuare a zgomotului si gestionarea corespunzatoare a deseurilor sunt masuri cu efecte pozitive implicit si asupra ecosistemelor terestre si acvatice din vecinatate.</w:t>
      </w:r>
    </w:p>
    <w:p w14:paraId="595D0925" w14:textId="6134B8AA" w:rsidR="00C31BA3" w:rsidRDefault="00C31BA3" w:rsidP="00211A72">
      <w:pPr>
        <w:shd w:val="clear" w:color="auto" w:fill="FFFFFF"/>
        <w:spacing w:after="0" w:line="360" w:lineRule="auto"/>
        <w:jc w:val="both"/>
        <w:rPr>
          <w:rFonts w:ascii="Times New Roman" w:eastAsia="Times New Roman" w:hAnsi="Times New Roman" w:cs="Times New Roman"/>
          <w:sz w:val="24"/>
          <w:szCs w:val="24"/>
          <w:lang w:eastAsia="ro-RO"/>
        </w:rPr>
      </w:pPr>
    </w:p>
    <w:p w14:paraId="3E9D44FF" w14:textId="77777777" w:rsidR="00C31BA3" w:rsidRPr="00211A72" w:rsidRDefault="00C31BA3" w:rsidP="00211A72">
      <w:pPr>
        <w:shd w:val="clear" w:color="auto" w:fill="FFFFFF"/>
        <w:spacing w:after="0" w:line="360" w:lineRule="auto"/>
        <w:jc w:val="both"/>
        <w:rPr>
          <w:rFonts w:ascii="Times New Roman" w:eastAsia="Times New Roman" w:hAnsi="Times New Roman" w:cs="Times New Roman"/>
          <w:sz w:val="24"/>
          <w:szCs w:val="24"/>
          <w:lang w:eastAsia="ro-RO"/>
        </w:rPr>
      </w:pPr>
    </w:p>
    <w:p w14:paraId="6E0B6D6A"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g)</w:t>
      </w:r>
      <w:r w:rsidRPr="004D01E2">
        <w:rPr>
          <w:rFonts w:ascii="Times New Roman" w:eastAsia="Times New Roman" w:hAnsi="Times New Roman" w:cs="Times New Roman"/>
          <w:sz w:val="24"/>
          <w:szCs w:val="24"/>
          <w:lang w:eastAsia="ro-RO"/>
        </w:rPr>
        <w:t> </w:t>
      </w:r>
      <w:proofErr w:type="gramStart"/>
      <w:r w:rsidRPr="00211A72">
        <w:rPr>
          <w:rFonts w:ascii="Times New Roman" w:eastAsia="Times New Roman" w:hAnsi="Times New Roman" w:cs="Times New Roman"/>
          <w:b/>
          <w:bCs/>
          <w:sz w:val="24"/>
          <w:szCs w:val="24"/>
          <w:lang w:eastAsia="ro-RO"/>
        </w:rPr>
        <w:t>protecția</w:t>
      </w:r>
      <w:proofErr w:type="gramEnd"/>
      <w:r w:rsidRPr="00211A72">
        <w:rPr>
          <w:rFonts w:ascii="Times New Roman" w:eastAsia="Times New Roman" w:hAnsi="Times New Roman" w:cs="Times New Roman"/>
          <w:b/>
          <w:bCs/>
          <w:sz w:val="24"/>
          <w:szCs w:val="24"/>
          <w:lang w:eastAsia="ro-RO"/>
        </w:rPr>
        <w:t xml:space="preserve"> așezărilor umane și a altor obiective de interes public:</w:t>
      </w:r>
    </w:p>
    <w:p w14:paraId="477177D0" w14:textId="5A0CED60" w:rsidR="004D01E2" w:rsidRPr="00211A7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xml:space="preserve"> identificarea obiectivelor de interes public, distanța față de așezările umane, respectiv față de monumente istorice și de arhitectură, alte zone asupra cărora există instituit un regim de </w:t>
      </w:r>
      <w:r w:rsidRPr="00211A72">
        <w:rPr>
          <w:rFonts w:ascii="Times New Roman" w:eastAsia="Times New Roman" w:hAnsi="Times New Roman" w:cs="Times New Roman"/>
          <w:sz w:val="24"/>
          <w:szCs w:val="24"/>
          <w:lang w:eastAsia="ro-RO"/>
        </w:rPr>
        <w:t>restricție, zone de interes tradițional și altele</w:t>
      </w:r>
      <w:r w:rsidR="00211A72" w:rsidRPr="00211A72">
        <w:rPr>
          <w:rFonts w:ascii="Times New Roman" w:eastAsia="Times New Roman" w:hAnsi="Times New Roman" w:cs="Times New Roman"/>
          <w:sz w:val="24"/>
          <w:szCs w:val="24"/>
          <w:lang w:eastAsia="ro-RO"/>
        </w:rPr>
        <w:t>:</w:t>
      </w:r>
    </w:p>
    <w:p w14:paraId="493B2B7B" w14:textId="77777777" w:rsidR="00211A72" w:rsidRPr="00211A72" w:rsidRDefault="00211A72" w:rsidP="004D01E2">
      <w:pPr>
        <w:shd w:val="clear" w:color="auto" w:fill="FFFFFF"/>
        <w:spacing w:after="0" w:line="360" w:lineRule="auto"/>
        <w:jc w:val="both"/>
        <w:rPr>
          <w:rFonts w:ascii="Times New Roman" w:hAnsi="Times New Roman" w:cs="Times New Roman"/>
          <w:sz w:val="24"/>
          <w:szCs w:val="24"/>
        </w:rPr>
      </w:pPr>
      <w:r w:rsidRPr="00211A72">
        <w:rPr>
          <w:rFonts w:ascii="Times New Roman" w:hAnsi="Times New Roman" w:cs="Times New Roman"/>
          <w:sz w:val="24"/>
          <w:szCs w:val="24"/>
        </w:rPr>
        <w:t>Cele mai apropiate asezari umane sunt situate la peste 1 km fata de obiectiv.</w:t>
      </w:r>
    </w:p>
    <w:p w14:paraId="3CFB739C" w14:textId="1E40112E" w:rsidR="00211A72" w:rsidRDefault="00211A72" w:rsidP="004D01E2">
      <w:pPr>
        <w:shd w:val="clear" w:color="auto" w:fill="FFFFFF"/>
        <w:spacing w:after="0" w:line="360" w:lineRule="auto"/>
        <w:jc w:val="both"/>
        <w:rPr>
          <w:rFonts w:ascii="Times New Roman" w:hAnsi="Times New Roman" w:cs="Times New Roman"/>
          <w:sz w:val="24"/>
          <w:szCs w:val="24"/>
        </w:rPr>
      </w:pPr>
      <w:r w:rsidRPr="00211A72">
        <w:rPr>
          <w:rFonts w:ascii="Times New Roman" w:hAnsi="Times New Roman" w:cs="Times New Roman"/>
          <w:sz w:val="24"/>
          <w:szCs w:val="24"/>
        </w:rPr>
        <w:t xml:space="preserve"> Pe amplasament nu sunt prezente monumente istorice sau situri arheologice.</w:t>
      </w:r>
    </w:p>
    <w:p w14:paraId="1ADFDB71" w14:textId="77777777" w:rsidR="00211A72" w:rsidRPr="004D01E2" w:rsidRDefault="00211A7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70E4D96" w14:textId="48B2A1C2"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lucrările</w:t>
      </w:r>
      <w:proofErr w:type="gramEnd"/>
      <w:r w:rsidRPr="004D01E2">
        <w:rPr>
          <w:rFonts w:ascii="Times New Roman" w:eastAsia="Times New Roman" w:hAnsi="Times New Roman" w:cs="Times New Roman"/>
          <w:sz w:val="24"/>
          <w:szCs w:val="24"/>
          <w:lang w:eastAsia="ro-RO"/>
        </w:rPr>
        <w:t>, dotările și măsurile pentru protecția așezărilor umane și a obiectivelor protejate și/sau de interes public</w:t>
      </w:r>
      <w:r w:rsidR="00211A72">
        <w:rPr>
          <w:rFonts w:ascii="Times New Roman" w:eastAsia="Times New Roman" w:hAnsi="Times New Roman" w:cs="Times New Roman"/>
          <w:sz w:val="24"/>
          <w:szCs w:val="24"/>
          <w:lang w:eastAsia="ro-RO"/>
        </w:rPr>
        <w:t>:</w:t>
      </w:r>
    </w:p>
    <w:p w14:paraId="0B3B8F26" w14:textId="77777777" w:rsidR="0017766D" w:rsidRPr="0017766D" w:rsidRDefault="0017766D" w:rsidP="004D01E2">
      <w:pPr>
        <w:shd w:val="clear" w:color="auto" w:fill="FFFFFF"/>
        <w:spacing w:after="0" w:line="360" w:lineRule="auto"/>
        <w:jc w:val="both"/>
        <w:rPr>
          <w:rFonts w:ascii="Times New Roman" w:hAnsi="Times New Roman" w:cs="Times New Roman"/>
          <w:sz w:val="24"/>
          <w:szCs w:val="24"/>
        </w:rPr>
      </w:pPr>
      <w:r w:rsidRPr="0017766D">
        <w:rPr>
          <w:rFonts w:ascii="Times New Roman" w:hAnsi="Times New Roman" w:cs="Times New Roman"/>
          <w:sz w:val="24"/>
          <w:szCs w:val="24"/>
        </w:rPr>
        <w:t>Implementarea masurilor propuse pentru factor de mediu aer, se pot considera ca avand o componenta cu efect si asupra sanatatii umane (calitatea aerului in zonele invecinate).</w:t>
      </w:r>
    </w:p>
    <w:p w14:paraId="07F4777B" w14:textId="7AD529D0" w:rsidR="00211A72" w:rsidRDefault="0017766D" w:rsidP="004D01E2">
      <w:pPr>
        <w:shd w:val="clear" w:color="auto" w:fill="FFFFFF"/>
        <w:spacing w:after="0" w:line="360" w:lineRule="auto"/>
        <w:jc w:val="both"/>
        <w:rPr>
          <w:rFonts w:ascii="Times New Roman" w:hAnsi="Times New Roman" w:cs="Times New Roman"/>
          <w:sz w:val="24"/>
          <w:szCs w:val="24"/>
        </w:rPr>
      </w:pPr>
      <w:r w:rsidRPr="0017766D">
        <w:rPr>
          <w:rFonts w:ascii="Times New Roman" w:hAnsi="Times New Roman" w:cs="Times New Roman"/>
          <w:sz w:val="24"/>
          <w:szCs w:val="24"/>
        </w:rPr>
        <w:t xml:space="preserve"> Nu sunt necesare masuri pentru protejarea patrimoniului cultural.</w:t>
      </w:r>
    </w:p>
    <w:p w14:paraId="5EB20766" w14:textId="77777777" w:rsidR="0017766D" w:rsidRPr="0017766D" w:rsidRDefault="0017766D"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AC36A54"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r w:rsidRPr="0017766D">
        <w:rPr>
          <w:rFonts w:ascii="Times New Roman" w:eastAsia="Times New Roman" w:hAnsi="Times New Roman" w:cs="Times New Roman"/>
          <w:b/>
          <w:bCs/>
          <w:sz w:val="24"/>
          <w:szCs w:val="24"/>
          <w:lang w:eastAsia="ro-RO"/>
        </w:rPr>
        <w:t>prevenirea și gestionarea deșeurilor generate pe amplasament în timpul realizării proiectului/în timpul exploatării, inclusiv eliminarea:</w:t>
      </w:r>
    </w:p>
    <w:p w14:paraId="25D2F581" w14:textId="0E965A04"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F251DB">
        <w:rPr>
          <w:rFonts w:ascii="Times New Roman" w:eastAsia="Times New Roman" w:hAnsi="Times New Roman" w:cs="Times New Roman"/>
          <w:b/>
          <w:bCs/>
          <w:i/>
          <w:iCs/>
          <w:sz w:val="24"/>
          <w:szCs w:val="24"/>
          <w:lang w:eastAsia="ro-RO"/>
        </w:rPr>
        <w:t>- lista deșeurilor (clasificate și codificate în conformitate cu prevederile legislației europene și naționale privind deșeurile), cantități de deșeuri generate</w:t>
      </w:r>
      <w:r w:rsidR="0017766D">
        <w:rPr>
          <w:rFonts w:ascii="Times New Roman" w:eastAsia="Times New Roman" w:hAnsi="Times New Roman" w:cs="Times New Roman"/>
          <w:sz w:val="24"/>
          <w:szCs w:val="24"/>
          <w:lang w:eastAsia="ro-RO"/>
        </w:rPr>
        <w:t>:</w:t>
      </w:r>
    </w:p>
    <w:p w14:paraId="390811BD" w14:textId="2FF5EC58" w:rsidR="0017766D" w:rsidRPr="0017766D" w:rsidRDefault="0017766D" w:rsidP="004D01E2">
      <w:pPr>
        <w:shd w:val="clear" w:color="auto" w:fill="FFFFFF"/>
        <w:spacing w:after="0" w:line="360" w:lineRule="auto"/>
        <w:jc w:val="both"/>
        <w:rPr>
          <w:rFonts w:ascii="Times New Roman" w:hAnsi="Times New Roman" w:cs="Times New Roman"/>
          <w:sz w:val="24"/>
          <w:szCs w:val="24"/>
        </w:rPr>
      </w:pPr>
      <w:r w:rsidRPr="0017766D">
        <w:rPr>
          <w:rFonts w:ascii="Times New Roman" w:hAnsi="Times New Roman" w:cs="Times New Roman"/>
          <w:sz w:val="24"/>
          <w:szCs w:val="24"/>
        </w:rPr>
        <w:t>Deseurile generate in perioada de constructie sunt dependente de sistemele constructive utilizate si de modul de gestionare a lucrarilor. Pentru toate deseurile generate se va realiza sortarea la locul de producere si depozitarea temporara in incinta organizarii de santier. Pentru perioada de dezafectare a proiectului, deseurile generate vor fi similare cu cele din perioada de constructie.</w:t>
      </w:r>
    </w:p>
    <w:p w14:paraId="0878C882" w14:textId="0F26C799" w:rsidR="0017766D" w:rsidRDefault="0017766D" w:rsidP="004D01E2">
      <w:pPr>
        <w:shd w:val="clear" w:color="auto" w:fill="FFFFFF"/>
        <w:spacing w:after="0" w:line="360" w:lineRule="auto"/>
        <w:jc w:val="both"/>
        <w:rPr>
          <w:rFonts w:ascii="Times New Roman" w:hAnsi="Times New Roman" w:cs="Times New Roman"/>
          <w:sz w:val="24"/>
          <w:szCs w:val="24"/>
        </w:rPr>
      </w:pPr>
      <w:r w:rsidRPr="0017766D">
        <w:rPr>
          <w:rFonts w:ascii="Times New Roman" w:hAnsi="Times New Roman" w:cs="Times New Roman"/>
          <w:sz w:val="24"/>
          <w:szCs w:val="24"/>
        </w:rPr>
        <w:t>Deseurile rezultate in urma desfasurarii activitatilor de constructie-montaj, (codificate conform Deciziei 2014/955/UE de modificare a Deciziei 2000/532/CE de stabilire a unei liste de deseuri in temeiul Directivei 2008/98/CE a Parlamentului European si a Consiliului) sunt urmatoarele:</w:t>
      </w:r>
    </w:p>
    <w:p w14:paraId="5DC3E10B" w14:textId="4C9C6810" w:rsidR="0017766D" w:rsidRPr="00F251DB" w:rsidRDefault="0017766D" w:rsidP="0017766D">
      <w:pPr>
        <w:pStyle w:val="ListParagraph"/>
        <w:numPr>
          <w:ilvl w:val="0"/>
          <w:numId w:val="6"/>
        </w:num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deseuri menajere (20 03 01), generate din activitatea personalului angajat; se vor depozita in container si si vor fi predate  catre serviciul de salubrizare al localitatii; volumul va varia zilnic, functie de numarul echipelor implicate in lucrari, dar se apreciaza ca nu va depasi 0,5 mc/zi de lucru;</w:t>
      </w:r>
    </w:p>
    <w:p w14:paraId="20598288" w14:textId="4F595BBD" w:rsidR="0017766D" w:rsidRPr="00F251DB" w:rsidRDefault="0017766D" w:rsidP="0017766D">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ro-RO"/>
        </w:rPr>
      </w:pPr>
      <w:r w:rsidRPr="00F251DB">
        <w:rPr>
          <w:rFonts w:ascii="Times New Roman" w:hAnsi="Times New Roman" w:cs="Times New Roman"/>
          <w:sz w:val="24"/>
          <w:szCs w:val="24"/>
        </w:rPr>
        <w:t xml:space="preserve">deseuri reciclabile: deseuri de ambalaje hartie si carton (15 01 01), deseuri de ambalaje de plastic (15 01 02), deseuri de ambalaje de sticla (15 01 07) pentru care se recomanda </w:t>
      </w:r>
      <w:r w:rsidRPr="00F251DB">
        <w:rPr>
          <w:rFonts w:ascii="Times New Roman" w:hAnsi="Times New Roman" w:cs="Times New Roman"/>
          <w:sz w:val="24"/>
          <w:szCs w:val="24"/>
        </w:rPr>
        <w:lastRenderedPageBreak/>
        <w:t>colectarea si depozitarea</w:t>
      </w:r>
      <w:r w:rsidR="00F251DB" w:rsidRPr="00F251DB">
        <w:rPr>
          <w:rFonts w:ascii="Times New Roman" w:hAnsi="Times New Roman" w:cs="Times New Roman"/>
          <w:sz w:val="24"/>
          <w:szCs w:val="24"/>
        </w:rPr>
        <w:t xml:space="preserve"> separata, in recipienti adecvati, special destinati, urmand a fi predate catre societati autorizate, in vederea valorificarii;</w:t>
      </w:r>
    </w:p>
    <w:p w14:paraId="32213F66" w14:textId="3CD526F8" w:rsidR="00F251DB" w:rsidRPr="00F251DB" w:rsidRDefault="00F251DB" w:rsidP="0017766D">
      <w:pPr>
        <w:pStyle w:val="ListParagraph"/>
        <w:numPr>
          <w:ilvl w:val="0"/>
          <w:numId w:val="6"/>
        </w:numPr>
        <w:shd w:val="clear" w:color="auto" w:fill="FFFFFF"/>
        <w:spacing w:after="0" w:line="360" w:lineRule="auto"/>
        <w:jc w:val="both"/>
        <w:rPr>
          <w:rFonts w:ascii="Times New Roman" w:eastAsia="Times New Roman" w:hAnsi="Times New Roman" w:cs="Times New Roman"/>
          <w:sz w:val="24"/>
          <w:szCs w:val="24"/>
          <w:lang w:eastAsia="ro-RO"/>
        </w:rPr>
      </w:pPr>
      <w:r w:rsidRPr="00F251DB">
        <w:rPr>
          <w:rFonts w:ascii="Times New Roman" w:hAnsi="Times New Roman" w:cs="Times New Roman"/>
          <w:sz w:val="24"/>
          <w:szCs w:val="24"/>
        </w:rPr>
        <w:t>deseuri de constructii: pamant si piatra rezultata din excavatii (17 05 04), cabluri (17 04 11) de la realizarea racordului electric, deseuri de beton (17 01 01, 17 01 07), deseuri de lemn (17 02 01); deseurile inerte pot fi depozitate intr-un depozit de deseuri inerte sau preluate de catre operatori autorizati pentru transportul si valorificarea acestui tip de deseu.</w:t>
      </w:r>
    </w:p>
    <w:p w14:paraId="5844D3BB" w14:textId="74FEBA3A" w:rsidR="00F251DB" w:rsidRDefault="00F251DB" w:rsidP="00F251DB">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In perioada de functionare nu se genereaza deseuri.</w:t>
      </w:r>
    </w:p>
    <w:p w14:paraId="6B3B2C91" w14:textId="77777777" w:rsidR="00F251DB" w:rsidRPr="00F251DB" w:rsidRDefault="00F251DB" w:rsidP="00F251DB">
      <w:pPr>
        <w:shd w:val="clear" w:color="auto" w:fill="FFFFFF"/>
        <w:spacing w:after="0" w:line="360" w:lineRule="auto"/>
        <w:jc w:val="both"/>
        <w:rPr>
          <w:rFonts w:ascii="Times New Roman" w:eastAsia="Times New Roman" w:hAnsi="Times New Roman" w:cs="Times New Roman"/>
          <w:sz w:val="24"/>
          <w:szCs w:val="24"/>
          <w:lang w:eastAsia="ro-RO"/>
        </w:rPr>
      </w:pPr>
    </w:p>
    <w:p w14:paraId="2921194D" w14:textId="7A77C45B"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F251DB">
        <w:rPr>
          <w:rFonts w:ascii="Times New Roman" w:eastAsia="Times New Roman" w:hAnsi="Times New Roman" w:cs="Times New Roman"/>
          <w:b/>
          <w:bCs/>
          <w:i/>
          <w:iCs/>
          <w:sz w:val="24"/>
          <w:szCs w:val="24"/>
          <w:lang w:eastAsia="ro-RO"/>
        </w:rPr>
        <w:t>- programul de prevenire și reducere a cantităților de deșeuri generate</w:t>
      </w:r>
      <w:r w:rsidR="00F251DB" w:rsidRPr="00F251DB">
        <w:rPr>
          <w:rFonts w:ascii="Times New Roman" w:eastAsia="Times New Roman" w:hAnsi="Times New Roman" w:cs="Times New Roman"/>
          <w:b/>
          <w:bCs/>
          <w:i/>
          <w:iCs/>
          <w:sz w:val="24"/>
          <w:szCs w:val="24"/>
          <w:lang w:eastAsia="ro-RO"/>
        </w:rPr>
        <w:t>:</w:t>
      </w:r>
    </w:p>
    <w:p w14:paraId="5FB4E2A6" w14:textId="76CF06CE" w:rsidR="00F251DB" w:rsidRPr="00F251DB" w:rsidRDefault="00F251DB" w:rsidP="004D01E2">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In perioada de implementare a proiectului, pentru toate deseurile generate se va realiza sortarea la locul de producere si stocarea temporara in incinta. Pentru deseurile reciclabile se vor asigura facilitati de depozitare sub forma de containere metalice sau de plastic pentru colectarea selectiva si valorificarea ulterioara prin unitati autorizate.</w:t>
      </w:r>
    </w:p>
    <w:p w14:paraId="7F44F668" w14:textId="0F4D14D0" w:rsidR="00F251DB" w:rsidRPr="00F251DB" w:rsidRDefault="00F251DB" w:rsidP="004D01E2">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Printre masurile cu caracter general ce trebuie adoptate in vederea asigurarii unui management corect al deserilor produse in perioada executarii lucrarilor de constructie, se numara urmatoarele:</w:t>
      </w:r>
    </w:p>
    <w:p w14:paraId="7C5EA4B3" w14:textId="77777777" w:rsidR="00F251DB" w:rsidRPr="00F251DB" w:rsidRDefault="00F251DB" w:rsidP="004D01E2">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 xml:space="preserve">- evacuarea ritmica a deseurilor din zona de generare in vederea evitarii formarii de stocuri si cresterii riscului amestecarii diferitelor tipuri de deseuri; </w:t>
      </w:r>
    </w:p>
    <w:p w14:paraId="41F782FA" w14:textId="77777777" w:rsidR="00F251DB" w:rsidRPr="00F251DB" w:rsidRDefault="00F251DB" w:rsidP="004D01E2">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 xml:space="preserve">- alegerea variantelor de reutilizare si reciclare a deseurilor rezultate, ca prima optiune de gestionare si nu eliminarea acestora la un depozit de deseuri; </w:t>
      </w:r>
    </w:p>
    <w:p w14:paraId="7A93506E" w14:textId="77777777" w:rsidR="00F251DB" w:rsidRPr="00F251DB" w:rsidRDefault="00F251DB" w:rsidP="004D01E2">
      <w:pPr>
        <w:shd w:val="clear" w:color="auto" w:fill="FFFFFF"/>
        <w:spacing w:after="0" w:line="360" w:lineRule="auto"/>
        <w:jc w:val="both"/>
        <w:rPr>
          <w:rFonts w:ascii="Times New Roman" w:hAnsi="Times New Roman" w:cs="Times New Roman"/>
          <w:sz w:val="24"/>
          <w:szCs w:val="24"/>
        </w:rPr>
      </w:pPr>
      <w:r w:rsidRPr="00F251DB">
        <w:rPr>
          <w:rFonts w:ascii="Times New Roman" w:hAnsi="Times New Roman" w:cs="Times New Roman"/>
          <w:sz w:val="24"/>
          <w:szCs w:val="24"/>
        </w:rPr>
        <w:t xml:space="preserve">- se vor respecta prevederile si procedurile H.G. 1061/2008 privind transportul deseurilor periculoase si nepericuloase pe teritoriul Romaniei; </w:t>
      </w:r>
    </w:p>
    <w:p w14:paraId="1B243044" w14:textId="4F6897C5" w:rsidR="00F251DB" w:rsidRPr="00F251DB" w:rsidRDefault="00F251DB"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F251DB">
        <w:rPr>
          <w:rFonts w:ascii="Times New Roman" w:hAnsi="Times New Roman" w:cs="Times New Roman"/>
          <w:sz w:val="24"/>
          <w:szCs w:val="24"/>
        </w:rPr>
        <w:t>- se interzice abandonarea deseurilor si/sau depozitarea in locuri neautorizate; - se va institui evidenta gestiunii deseurilor iar acestea se vor codifica in conformitate cu Decizia 2014/955/UE de modificare a Deciziei 2000/532/CE de stabilire a unei liste de deseuri in temeiul Directivei 2008/98/CE a Parlamentului European si a Consiliului, evidentiinduse atat cantitatile de deseuri rezultate, cat si modul de gestionare a acestora.</w:t>
      </w:r>
    </w:p>
    <w:p w14:paraId="51E9B80A" w14:textId="77777777" w:rsidR="00F251DB" w:rsidRPr="00F251DB" w:rsidRDefault="00F251DB" w:rsidP="004D01E2">
      <w:pPr>
        <w:shd w:val="clear" w:color="auto" w:fill="FFFFFF"/>
        <w:spacing w:after="0" w:line="360" w:lineRule="auto"/>
        <w:jc w:val="both"/>
        <w:rPr>
          <w:rFonts w:ascii="Times New Roman" w:eastAsia="Times New Roman" w:hAnsi="Times New Roman" w:cs="Times New Roman"/>
          <w:i/>
          <w:iCs/>
          <w:sz w:val="24"/>
          <w:szCs w:val="24"/>
          <w:lang w:eastAsia="ro-RO"/>
        </w:rPr>
      </w:pPr>
    </w:p>
    <w:p w14:paraId="614D7E9A" w14:textId="326CD26A" w:rsidR="00F251DB" w:rsidRDefault="00F251DB"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3D0F5F1" w14:textId="77777777" w:rsidR="00C31BA3" w:rsidRPr="004D01E2" w:rsidRDefault="00C31BA3"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5D464BA" w14:textId="2193DFAA" w:rsidR="004D01E2" w:rsidRDefault="004D01E2" w:rsidP="004D01E2">
      <w:pPr>
        <w:shd w:val="clear" w:color="auto" w:fill="FFFFFF"/>
        <w:spacing w:after="0" w:line="360" w:lineRule="auto"/>
        <w:jc w:val="both"/>
        <w:rPr>
          <w:rFonts w:ascii="Times New Roman" w:eastAsia="Times New Roman" w:hAnsi="Times New Roman" w:cs="Times New Roman"/>
          <w:b/>
          <w:bCs/>
          <w:i/>
          <w:iCs/>
          <w:sz w:val="24"/>
          <w:szCs w:val="24"/>
          <w:lang w:eastAsia="ro-RO"/>
        </w:rPr>
      </w:pPr>
      <w:r w:rsidRPr="00F251DB">
        <w:rPr>
          <w:rFonts w:ascii="Times New Roman" w:eastAsia="Times New Roman" w:hAnsi="Times New Roman" w:cs="Times New Roman"/>
          <w:b/>
          <w:bCs/>
          <w:i/>
          <w:iCs/>
          <w:sz w:val="24"/>
          <w:szCs w:val="24"/>
          <w:lang w:eastAsia="ro-RO"/>
        </w:rPr>
        <w:lastRenderedPageBreak/>
        <w:t>- planul de gestionare a deșeurilor;</w:t>
      </w:r>
    </w:p>
    <w:p w14:paraId="40F8327B" w14:textId="293DF592" w:rsidR="00B6776B" w:rsidRPr="005F10B1" w:rsidRDefault="00B6776B" w:rsidP="004D01E2">
      <w:pPr>
        <w:shd w:val="clear" w:color="auto" w:fill="FFFFFF"/>
        <w:spacing w:after="0" w:line="360" w:lineRule="auto"/>
        <w:jc w:val="both"/>
        <w:rPr>
          <w:rFonts w:ascii="Times New Roman" w:hAnsi="Times New Roman" w:cs="Times New Roman"/>
          <w:sz w:val="24"/>
          <w:szCs w:val="24"/>
        </w:rPr>
      </w:pPr>
      <w:r w:rsidRPr="005F10B1">
        <w:rPr>
          <w:rFonts w:ascii="Times New Roman" w:hAnsi="Times New Roman" w:cs="Times New Roman"/>
          <w:sz w:val="24"/>
          <w:szCs w:val="24"/>
        </w:rPr>
        <w:t>Pentru a evita aparitia unor situatii ce nu respecta prevederile legislative si/sau producerea unor poluari datorita gestionarii neadecvate a deseurilor, in perioada derularii lucrarilor de amenajare trebuie respectate cateva reguli de baza, care trebuie aduse la cunostinta tuturor celor ce desfasoara activitati pe amplasament, inclusiv contractori si subcontractori care au responsabilitati in ceea ce priveste gestionarea deseurilor generate:</w:t>
      </w:r>
    </w:p>
    <w:p w14:paraId="76997E7F" w14:textId="77777777" w:rsidR="00B6776B" w:rsidRPr="005F10B1" w:rsidRDefault="00B6776B" w:rsidP="004D01E2">
      <w:pPr>
        <w:shd w:val="clear" w:color="auto" w:fill="FFFFFF"/>
        <w:spacing w:after="0" w:line="360" w:lineRule="auto"/>
        <w:jc w:val="both"/>
        <w:rPr>
          <w:rFonts w:ascii="Times New Roman" w:hAnsi="Times New Roman" w:cs="Times New Roman"/>
          <w:sz w:val="24"/>
          <w:szCs w:val="24"/>
        </w:rPr>
      </w:pPr>
      <w:r w:rsidRPr="005F10B1">
        <w:rPr>
          <w:rFonts w:ascii="Times New Roman" w:hAnsi="Times New Roman" w:cs="Times New Roman"/>
          <w:sz w:val="24"/>
          <w:szCs w:val="24"/>
        </w:rPr>
        <w:t xml:space="preserve">- deseurile produse se vor colecta separat, pe categorii, astfel incat sa poata fi preluate si transportate de pe amplasament in vederea eliminarii sau valorificari; se vor asigura facilitati de depozitare intermediara pe tipuri de deseuri, creandu-se conditii pentru colectarea selectiva; </w:t>
      </w:r>
    </w:p>
    <w:p w14:paraId="27E44376" w14:textId="77777777" w:rsidR="00B6776B" w:rsidRPr="005F10B1" w:rsidRDefault="00B6776B" w:rsidP="004D01E2">
      <w:pPr>
        <w:shd w:val="clear" w:color="auto" w:fill="FFFFFF"/>
        <w:spacing w:after="0" w:line="360" w:lineRule="auto"/>
        <w:jc w:val="both"/>
        <w:rPr>
          <w:rFonts w:ascii="Times New Roman" w:hAnsi="Times New Roman" w:cs="Times New Roman"/>
          <w:sz w:val="24"/>
          <w:szCs w:val="24"/>
        </w:rPr>
      </w:pPr>
      <w:r w:rsidRPr="005F10B1">
        <w:rPr>
          <w:rFonts w:ascii="Times New Roman" w:hAnsi="Times New Roman" w:cs="Times New Roman"/>
          <w:sz w:val="24"/>
          <w:szCs w:val="24"/>
        </w:rPr>
        <w:t>- este interzisa cu desavarsire incinerarea deseurilor pe amplasament;</w:t>
      </w:r>
    </w:p>
    <w:p w14:paraId="4D95A8AC" w14:textId="77777777" w:rsidR="00B6776B" w:rsidRPr="005F10B1" w:rsidRDefault="00B6776B" w:rsidP="004D01E2">
      <w:pPr>
        <w:shd w:val="clear" w:color="auto" w:fill="FFFFFF"/>
        <w:spacing w:after="0" w:line="360" w:lineRule="auto"/>
        <w:jc w:val="both"/>
        <w:rPr>
          <w:rFonts w:ascii="Times New Roman" w:hAnsi="Times New Roman" w:cs="Times New Roman"/>
          <w:sz w:val="24"/>
          <w:szCs w:val="24"/>
        </w:rPr>
      </w:pPr>
      <w:r w:rsidRPr="005F10B1">
        <w:rPr>
          <w:rFonts w:ascii="Times New Roman" w:hAnsi="Times New Roman" w:cs="Times New Roman"/>
          <w:sz w:val="24"/>
          <w:szCs w:val="24"/>
        </w:rPr>
        <w:t xml:space="preserve"> - este interzisa depozitarea temporara a deseurilor, imediat dupa producere direct pe sol sau in alte locuri decat cele special amenajate pentru depozitarea acestora; toti lucratorii vor fi instruiti in acest sens;</w:t>
      </w:r>
    </w:p>
    <w:p w14:paraId="4902A314" w14:textId="7150593C" w:rsidR="00B6776B" w:rsidRDefault="00B6776B" w:rsidP="004D01E2">
      <w:pPr>
        <w:shd w:val="clear" w:color="auto" w:fill="FFFFFF"/>
        <w:spacing w:after="0" w:line="360" w:lineRule="auto"/>
        <w:jc w:val="both"/>
        <w:rPr>
          <w:rFonts w:ascii="Times New Roman" w:hAnsi="Times New Roman" w:cs="Times New Roman"/>
          <w:sz w:val="24"/>
          <w:szCs w:val="24"/>
        </w:rPr>
      </w:pPr>
      <w:r w:rsidRPr="005F10B1">
        <w:rPr>
          <w:rFonts w:ascii="Times New Roman" w:hAnsi="Times New Roman" w:cs="Times New Roman"/>
          <w:sz w:val="24"/>
          <w:szCs w:val="24"/>
        </w:rPr>
        <w:t xml:space="preserve"> - se va urmari transferul cat mai rapid al deseurilor din zona de generare catre zonele de depozitare, evitandu-se stocarea acestora un timp mai indelungat in zona de producere si aparitia astfel a unor depozite neorganizate si necontrolate de deseuri sau imprastierea lor pe teren sub influenta vantului.</w:t>
      </w:r>
    </w:p>
    <w:p w14:paraId="327C46DD" w14:textId="77777777" w:rsidR="005F10B1" w:rsidRPr="005F10B1" w:rsidRDefault="005F10B1"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02937E4" w14:textId="73C370D8"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Pr="005F10B1">
        <w:rPr>
          <w:rFonts w:ascii="Times New Roman" w:eastAsia="Times New Roman" w:hAnsi="Times New Roman" w:cs="Times New Roman"/>
          <w:b/>
          <w:bCs/>
          <w:sz w:val="24"/>
          <w:szCs w:val="24"/>
          <w:lang w:eastAsia="ro-RO"/>
        </w:rPr>
        <w:t>gospodărirea substanțelor și preparatelor chimice periculoase</w:t>
      </w:r>
      <w:r w:rsidRPr="004D01E2">
        <w:rPr>
          <w:rFonts w:ascii="Times New Roman" w:eastAsia="Times New Roman" w:hAnsi="Times New Roman" w:cs="Times New Roman"/>
          <w:sz w:val="24"/>
          <w:szCs w:val="24"/>
          <w:lang w:eastAsia="ro-RO"/>
        </w:rPr>
        <w:t>:</w:t>
      </w:r>
      <w:r w:rsidR="005F10B1">
        <w:rPr>
          <w:rFonts w:ascii="Times New Roman" w:eastAsia="Times New Roman" w:hAnsi="Times New Roman" w:cs="Times New Roman"/>
          <w:sz w:val="24"/>
          <w:szCs w:val="24"/>
          <w:lang w:eastAsia="ro-RO"/>
        </w:rPr>
        <w:t xml:space="preserve"> nu este cazul </w:t>
      </w:r>
    </w:p>
    <w:p w14:paraId="0147E124" w14:textId="110915A8" w:rsidR="004D01E2" w:rsidRPr="004D01E2" w:rsidRDefault="004D01E2" w:rsidP="005F10B1">
      <w:pPr>
        <w:shd w:val="clear" w:color="auto" w:fill="FFFFFF"/>
        <w:spacing w:after="0" w:line="360" w:lineRule="auto"/>
        <w:jc w:val="both"/>
        <w:rPr>
          <w:rFonts w:ascii="Times New Roman" w:eastAsia="Times New Roman" w:hAnsi="Times New Roman" w:cs="Times New Roman"/>
          <w:sz w:val="24"/>
          <w:szCs w:val="24"/>
          <w:lang w:eastAsia="ro-RO"/>
        </w:rPr>
      </w:pPr>
    </w:p>
    <w:p w14:paraId="3D94DD59" w14:textId="05B36B7B"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xml:space="preserve"> Utilizarea resurselor naturale, în special a solului, a terenurilor, </w:t>
      </w:r>
      <w:proofErr w:type="gramStart"/>
      <w:r w:rsidRPr="004D01E2">
        <w:rPr>
          <w:rFonts w:ascii="Times New Roman" w:eastAsia="Times New Roman" w:hAnsi="Times New Roman" w:cs="Times New Roman"/>
          <w:sz w:val="24"/>
          <w:szCs w:val="24"/>
          <w:lang w:eastAsia="ro-RO"/>
        </w:rPr>
        <w:t>a</w:t>
      </w:r>
      <w:proofErr w:type="gramEnd"/>
      <w:r w:rsidRPr="004D01E2">
        <w:rPr>
          <w:rFonts w:ascii="Times New Roman" w:eastAsia="Times New Roman" w:hAnsi="Times New Roman" w:cs="Times New Roman"/>
          <w:sz w:val="24"/>
          <w:szCs w:val="24"/>
          <w:lang w:eastAsia="ro-RO"/>
        </w:rPr>
        <w:t xml:space="preserve"> apei și a biodiversității</w:t>
      </w:r>
      <w:r w:rsidR="005F10B1">
        <w:rPr>
          <w:rFonts w:ascii="Times New Roman" w:eastAsia="Times New Roman" w:hAnsi="Times New Roman" w:cs="Times New Roman"/>
          <w:sz w:val="24"/>
          <w:szCs w:val="24"/>
          <w:lang w:eastAsia="ro-RO"/>
        </w:rPr>
        <w:t>:</w:t>
      </w:r>
    </w:p>
    <w:p w14:paraId="4F2F0475" w14:textId="34ED9855" w:rsidR="005F10B1" w:rsidRDefault="005F10B1" w:rsidP="004D01E2">
      <w:pPr>
        <w:shd w:val="clear" w:color="auto" w:fill="FFFFFF"/>
        <w:spacing w:after="0" w:line="360" w:lineRule="auto"/>
        <w:jc w:val="both"/>
      </w:pPr>
      <w:r w:rsidRPr="005F10B1">
        <w:rPr>
          <w:rFonts w:ascii="Times New Roman" w:hAnsi="Times New Roman" w:cs="Times New Roman"/>
          <w:sz w:val="24"/>
          <w:szCs w:val="24"/>
        </w:rPr>
        <w:t>Resursele naturale folosite in perioada de implementare a proiectului sunt: apa, nisipul, pietrisul, lemnul</w:t>
      </w:r>
      <w:r>
        <w:t>.</w:t>
      </w:r>
    </w:p>
    <w:p w14:paraId="19F9CD5F" w14:textId="77777777" w:rsidR="005F10B1" w:rsidRPr="004D01E2" w:rsidRDefault="005F10B1"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2FC6CD0" w14:textId="77777777" w:rsidR="004D01E2" w:rsidRPr="005F10B1"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5F10B1">
        <w:rPr>
          <w:rFonts w:ascii="Times New Roman" w:eastAsia="Times New Roman" w:hAnsi="Times New Roman" w:cs="Times New Roman"/>
          <w:b/>
          <w:bCs/>
          <w:sz w:val="24"/>
          <w:szCs w:val="24"/>
          <w:lang w:eastAsia="ro-RO"/>
        </w:rPr>
        <w:t>VII. Descrierea aspectelor de mediu susceptibile a fi afectate în mod semnificativ de proiect:</w:t>
      </w:r>
    </w:p>
    <w:p w14:paraId="5A621D15" w14:textId="77777777" w:rsidR="00C26A0B" w:rsidRPr="00C26A0B" w:rsidRDefault="00C26A0B" w:rsidP="00C26A0B">
      <w:pPr>
        <w:shd w:val="clear" w:color="auto" w:fill="FFFFFF"/>
        <w:spacing w:after="0" w:line="360" w:lineRule="auto"/>
        <w:jc w:val="both"/>
        <w:rPr>
          <w:rFonts w:ascii="Times New Roman" w:hAnsi="Times New Roman" w:cs="Times New Roman"/>
          <w:sz w:val="24"/>
          <w:szCs w:val="24"/>
          <w:u w:val="single"/>
        </w:rPr>
      </w:pPr>
      <w:r w:rsidRPr="00C26A0B">
        <w:rPr>
          <w:rFonts w:ascii="Times New Roman" w:hAnsi="Times New Roman" w:cs="Times New Roman"/>
          <w:sz w:val="24"/>
          <w:szCs w:val="24"/>
          <w:u w:val="single"/>
        </w:rPr>
        <w:t>Impactul asupra factorului de mediu apa</w:t>
      </w:r>
    </w:p>
    <w:p w14:paraId="78E71F75" w14:textId="32AD3967" w:rsid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 In perioada de implementare a proiectului, poluarea factorului de mediu </w:t>
      </w:r>
      <w:proofErr w:type="gramStart"/>
      <w:r w:rsidRPr="00C26A0B">
        <w:rPr>
          <w:rFonts w:ascii="Times New Roman" w:hAnsi="Times New Roman" w:cs="Times New Roman"/>
          <w:sz w:val="24"/>
          <w:szCs w:val="24"/>
        </w:rPr>
        <w:t>apa</w:t>
      </w:r>
      <w:proofErr w:type="gramEnd"/>
      <w:r w:rsidRPr="00C26A0B">
        <w:rPr>
          <w:rFonts w:ascii="Times New Roman" w:hAnsi="Times New Roman" w:cs="Times New Roman"/>
          <w:sz w:val="24"/>
          <w:szCs w:val="24"/>
        </w:rPr>
        <w:t xml:space="preserve"> poate surveni doar umare a poluarii accidentale provenite in principal de la utilajele si autovehiculele utilizate in lucrarile de constructie. In perioada de functionare a obiectivului nu </w:t>
      </w:r>
      <w:proofErr w:type="gramStart"/>
      <w:r w:rsidRPr="00C26A0B">
        <w:rPr>
          <w:rFonts w:ascii="Times New Roman" w:hAnsi="Times New Roman" w:cs="Times New Roman"/>
          <w:sz w:val="24"/>
          <w:szCs w:val="24"/>
        </w:rPr>
        <w:t>va</w:t>
      </w:r>
      <w:proofErr w:type="gramEnd"/>
      <w:r w:rsidRPr="00C26A0B">
        <w:rPr>
          <w:rFonts w:ascii="Times New Roman" w:hAnsi="Times New Roman" w:cs="Times New Roman"/>
          <w:sz w:val="24"/>
          <w:szCs w:val="24"/>
        </w:rPr>
        <w:t xml:space="preserve"> exista impact asupra factorului de mediu apa. In perioada de executie a lucrarilor si de exploatare a obiectivelor </w:t>
      </w:r>
      <w:r w:rsidRPr="00C26A0B">
        <w:rPr>
          <w:rFonts w:ascii="Times New Roman" w:hAnsi="Times New Roman" w:cs="Times New Roman"/>
          <w:sz w:val="24"/>
          <w:szCs w:val="24"/>
        </w:rPr>
        <w:lastRenderedPageBreak/>
        <w:t xml:space="preserve">(cariera piatra, punct conexiune, racord electric) nu </w:t>
      </w:r>
      <w:proofErr w:type="gramStart"/>
      <w:r w:rsidRPr="00C26A0B">
        <w:rPr>
          <w:rFonts w:ascii="Times New Roman" w:hAnsi="Times New Roman" w:cs="Times New Roman"/>
          <w:sz w:val="24"/>
          <w:szCs w:val="24"/>
        </w:rPr>
        <w:t>va</w:t>
      </w:r>
      <w:proofErr w:type="gramEnd"/>
      <w:r w:rsidRPr="00C26A0B">
        <w:rPr>
          <w:rFonts w:ascii="Times New Roman" w:hAnsi="Times New Roman" w:cs="Times New Roman"/>
          <w:sz w:val="24"/>
          <w:szCs w:val="24"/>
        </w:rPr>
        <w:t xml:space="preserve"> exista impact cumulativ asupra factorului de mediu apa.</w:t>
      </w:r>
    </w:p>
    <w:p w14:paraId="3A7FEBAD" w14:textId="77777777" w:rsidR="000124C4" w:rsidRDefault="000124C4" w:rsidP="00C26A0B">
      <w:pPr>
        <w:shd w:val="clear" w:color="auto" w:fill="FFFFFF"/>
        <w:spacing w:after="0" w:line="360" w:lineRule="auto"/>
        <w:jc w:val="both"/>
        <w:rPr>
          <w:rFonts w:ascii="Times New Roman" w:hAnsi="Times New Roman" w:cs="Times New Roman"/>
          <w:sz w:val="24"/>
          <w:szCs w:val="24"/>
        </w:rPr>
      </w:pPr>
    </w:p>
    <w:p w14:paraId="2418EA57" w14:textId="77777777" w:rsidR="00C26A0B" w:rsidRPr="00C26A0B" w:rsidRDefault="00C26A0B" w:rsidP="00C26A0B">
      <w:pPr>
        <w:shd w:val="clear" w:color="auto" w:fill="FFFFFF"/>
        <w:spacing w:after="0" w:line="360" w:lineRule="auto"/>
        <w:jc w:val="both"/>
        <w:rPr>
          <w:rFonts w:ascii="Times New Roman" w:hAnsi="Times New Roman" w:cs="Times New Roman"/>
          <w:sz w:val="24"/>
          <w:szCs w:val="24"/>
          <w:u w:val="single"/>
        </w:rPr>
      </w:pPr>
      <w:r w:rsidRPr="00C26A0B">
        <w:rPr>
          <w:rFonts w:ascii="Times New Roman" w:hAnsi="Times New Roman" w:cs="Times New Roman"/>
          <w:sz w:val="24"/>
          <w:szCs w:val="24"/>
          <w:u w:val="single"/>
        </w:rPr>
        <w:t>Impactul asupra factorului de mediu aer</w:t>
      </w:r>
    </w:p>
    <w:p w14:paraId="7F67345B" w14:textId="77777777" w:rsid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 In cadrul lucrarilor de constructie prevazute la nivelul prezentului proiect, mijloacele de transport si utilajele folosite vor genera poluanti caracteristici arderii combustibililor in motoare. Regimul emisiilor acestor poluanti este dependent de nivelul activitatii zilnice. Prin arderea carburantilor (motorina) in motoarele Diesel se degaja in atmosfera gaze de esapament, in a caror componenta sunt: oxizi de azot (NO2), oxizi de carbon (CO); oxizi de sulf (SOx); compusi organici volatili, pulberi. Cantitatile de noxe eliberate in atmosfera depind de: puterea, regimul si timpul de functionare al motoarelor, caracteristicile carburantului folosit, conditiile climatice, etc.</w:t>
      </w:r>
    </w:p>
    <w:p w14:paraId="48FB7959" w14:textId="3550798D" w:rsid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 Lucrarile de manipulare a solului sunt insotite de emisii de pulberi in spectru dimensional larg. Emisia de praf este puternic dependenta de continutul de umiditate al materialului sau solului, deoarece umiditatea tinde sa promoveze particulele care se aglomereaza, impiedicand particulele sa devina aeropurtate. Astfel, este dificil de asociat valori ale concentratiilor de emisie surselor deschise, necontrolate.</w:t>
      </w:r>
    </w:p>
    <w:p w14:paraId="54615719" w14:textId="77777777" w:rsidR="00C26A0B" w:rsidRP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Se va inregistra un impact cumulat datorat activitatii de transport a materialelor, determinat de lucrarile de executie. Totusi, activitatea de transport pentru realizarea lucrarilor nu este o activitate cu caracter regulat si nici intensa avand in vedere tipul lucrarilor pentru realizarea racordului si a punctului de conexiune, astfel incat estimam aportul acestora la cel desfasurat frecvent pentru exploatarea de piatra din cariera ca fiind nesemnificativ.</w:t>
      </w:r>
    </w:p>
    <w:p w14:paraId="6B53DEAD" w14:textId="0D88A5F3" w:rsid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 In perioada de functionare, activitatea desfasurata nu constituie o sursa de poluare a factorului de mediu aer.</w:t>
      </w:r>
    </w:p>
    <w:p w14:paraId="6ABFBF33" w14:textId="77777777" w:rsidR="00C26A0B" w:rsidRP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In perioada de functionare </w:t>
      </w:r>
      <w:proofErr w:type="gramStart"/>
      <w:r w:rsidRPr="00C26A0B">
        <w:rPr>
          <w:rFonts w:ascii="Times New Roman" w:hAnsi="Times New Roman" w:cs="Times New Roman"/>
          <w:sz w:val="24"/>
          <w:szCs w:val="24"/>
        </w:rPr>
        <w:t>a</w:t>
      </w:r>
      <w:proofErr w:type="gramEnd"/>
      <w:r w:rsidRPr="00C26A0B">
        <w:rPr>
          <w:rFonts w:ascii="Times New Roman" w:hAnsi="Times New Roman" w:cs="Times New Roman"/>
          <w:sz w:val="24"/>
          <w:szCs w:val="24"/>
        </w:rPr>
        <w:t xml:space="preserve"> obiectivelor nu va exista impact cumulativ care sa necesite instituirea de masuri de reducere a impactului cumulativ. </w:t>
      </w:r>
    </w:p>
    <w:p w14:paraId="4E53253B" w14:textId="58811BB8" w:rsidR="00C26A0B" w:rsidRDefault="00C26A0B" w:rsidP="00C26A0B">
      <w:pPr>
        <w:shd w:val="clear" w:color="auto" w:fill="FFFFFF"/>
        <w:spacing w:after="0" w:line="360" w:lineRule="auto"/>
        <w:jc w:val="both"/>
        <w:rPr>
          <w:rFonts w:ascii="Times New Roman" w:hAnsi="Times New Roman" w:cs="Times New Roman"/>
          <w:sz w:val="24"/>
          <w:szCs w:val="24"/>
        </w:rPr>
      </w:pPr>
      <w:r w:rsidRPr="00C26A0B">
        <w:rPr>
          <w:rFonts w:ascii="Times New Roman" w:hAnsi="Times New Roman" w:cs="Times New Roman"/>
          <w:sz w:val="24"/>
          <w:szCs w:val="24"/>
        </w:rPr>
        <w:t xml:space="preserve">Concluzionam faptul ca, respectand normele tehnice si masurile de diminuare </w:t>
      </w:r>
      <w:proofErr w:type="gramStart"/>
      <w:r w:rsidRPr="00C26A0B">
        <w:rPr>
          <w:rFonts w:ascii="Times New Roman" w:hAnsi="Times New Roman" w:cs="Times New Roman"/>
          <w:sz w:val="24"/>
          <w:szCs w:val="24"/>
        </w:rPr>
        <w:t>a</w:t>
      </w:r>
      <w:proofErr w:type="gramEnd"/>
      <w:r w:rsidRPr="00C26A0B">
        <w:rPr>
          <w:rFonts w:ascii="Times New Roman" w:hAnsi="Times New Roman" w:cs="Times New Roman"/>
          <w:sz w:val="24"/>
          <w:szCs w:val="24"/>
        </w:rPr>
        <w:t xml:space="preserve"> emisiilor, nu exista premisele afectarii semnificative a factorului de mediu aer.</w:t>
      </w:r>
    </w:p>
    <w:p w14:paraId="6C1153CF" w14:textId="5277D253" w:rsidR="000124C4" w:rsidRDefault="000124C4" w:rsidP="00C26A0B">
      <w:pPr>
        <w:shd w:val="clear" w:color="auto" w:fill="FFFFFF"/>
        <w:spacing w:after="0" w:line="360" w:lineRule="auto"/>
        <w:jc w:val="both"/>
        <w:rPr>
          <w:rFonts w:ascii="Times New Roman" w:hAnsi="Times New Roman" w:cs="Times New Roman"/>
          <w:sz w:val="24"/>
          <w:szCs w:val="24"/>
        </w:rPr>
      </w:pPr>
    </w:p>
    <w:p w14:paraId="59CCA7B2" w14:textId="1B4A46EF" w:rsidR="00C31BA3" w:rsidRDefault="00C31BA3" w:rsidP="00C26A0B">
      <w:pPr>
        <w:shd w:val="clear" w:color="auto" w:fill="FFFFFF"/>
        <w:spacing w:after="0" w:line="360" w:lineRule="auto"/>
        <w:jc w:val="both"/>
        <w:rPr>
          <w:rFonts w:ascii="Times New Roman" w:hAnsi="Times New Roman" w:cs="Times New Roman"/>
          <w:sz w:val="24"/>
          <w:szCs w:val="24"/>
        </w:rPr>
      </w:pPr>
    </w:p>
    <w:p w14:paraId="0B900E8D" w14:textId="77777777" w:rsidR="00C31BA3" w:rsidRDefault="00C31BA3" w:rsidP="00C26A0B">
      <w:pPr>
        <w:shd w:val="clear" w:color="auto" w:fill="FFFFFF"/>
        <w:spacing w:after="0" w:line="360" w:lineRule="auto"/>
        <w:jc w:val="both"/>
        <w:rPr>
          <w:rFonts w:ascii="Times New Roman" w:hAnsi="Times New Roman" w:cs="Times New Roman"/>
          <w:sz w:val="24"/>
          <w:szCs w:val="24"/>
        </w:rPr>
      </w:pPr>
    </w:p>
    <w:p w14:paraId="3F2F7349" w14:textId="77777777" w:rsidR="00C26A0B" w:rsidRPr="000124C4" w:rsidRDefault="00C26A0B" w:rsidP="00C26A0B">
      <w:pPr>
        <w:shd w:val="clear" w:color="auto" w:fill="FFFFFF"/>
        <w:spacing w:after="0" w:line="360" w:lineRule="auto"/>
        <w:jc w:val="both"/>
        <w:rPr>
          <w:rFonts w:ascii="Times New Roman" w:hAnsi="Times New Roman" w:cs="Times New Roman"/>
          <w:sz w:val="24"/>
          <w:szCs w:val="24"/>
          <w:u w:val="single"/>
        </w:rPr>
      </w:pPr>
      <w:r w:rsidRPr="000124C4">
        <w:rPr>
          <w:rFonts w:ascii="Times New Roman" w:hAnsi="Times New Roman" w:cs="Times New Roman"/>
          <w:sz w:val="24"/>
          <w:szCs w:val="24"/>
          <w:u w:val="single"/>
        </w:rPr>
        <w:lastRenderedPageBreak/>
        <w:t xml:space="preserve">Impactul asupra factorului de mediu sol/subsol </w:t>
      </w:r>
    </w:p>
    <w:p w14:paraId="3DE2E956" w14:textId="5B4964A1" w:rsidR="00C26A0B" w:rsidRDefault="00C26A0B" w:rsidP="00C26A0B">
      <w:pPr>
        <w:shd w:val="clear" w:color="auto" w:fill="FFFFFF"/>
        <w:spacing w:after="0" w:line="360" w:lineRule="auto"/>
        <w:jc w:val="both"/>
        <w:rPr>
          <w:rFonts w:ascii="Times New Roman" w:hAnsi="Times New Roman" w:cs="Times New Roman"/>
          <w:sz w:val="24"/>
          <w:szCs w:val="24"/>
        </w:rPr>
      </w:pPr>
      <w:r w:rsidRPr="000124C4">
        <w:rPr>
          <w:rFonts w:ascii="Times New Roman" w:hAnsi="Times New Roman" w:cs="Times New Roman"/>
          <w:sz w:val="24"/>
          <w:szCs w:val="24"/>
        </w:rPr>
        <w:t>Pe parcursul constructiilor prevazute in proiect, posibilul impact asupra factorului de mediu sol este reprezentat de depozitari necontrolate a materialelor de constructie si a deseurilor rezultate si de scurgeri accidentale de carburant/uleiuri de la utilajele implicate in constructie si mijloacele de transport. In cel din urma caz se va interveni prompt cu material absorbant. In perioada de functionare nu va exista impact asupra factorului de mediu sol/subsol. In ceea ce priveste impactul cumulat asupra solului/subsol, acesta este dat de suprafata afectata definitiv de proiect (</w:t>
      </w:r>
      <w:r w:rsidR="000124C4">
        <w:rPr>
          <w:rFonts w:ascii="Times New Roman" w:hAnsi="Times New Roman" w:cs="Times New Roman"/>
          <w:sz w:val="24"/>
          <w:szCs w:val="24"/>
        </w:rPr>
        <w:t>34.2 mp stalpii din beton)</w:t>
      </w:r>
    </w:p>
    <w:p w14:paraId="29A64BB5" w14:textId="6BB322B6" w:rsidR="0025684A" w:rsidRDefault="0025684A" w:rsidP="00C26A0B">
      <w:pPr>
        <w:shd w:val="clear" w:color="auto" w:fill="FFFFFF"/>
        <w:spacing w:after="0" w:line="360" w:lineRule="auto"/>
        <w:jc w:val="both"/>
        <w:rPr>
          <w:rFonts w:ascii="Times New Roman" w:hAnsi="Times New Roman" w:cs="Times New Roman"/>
          <w:sz w:val="24"/>
          <w:szCs w:val="24"/>
        </w:rPr>
      </w:pPr>
    </w:p>
    <w:p w14:paraId="6B6A7694" w14:textId="77777777" w:rsidR="0025684A" w:rsidRPr="00E11D44" w:rsidRDefault="0025684A" w:rsidP="00C26A0B">
      <w:pPr>
        <w:shd w:val="clear" w:color="auto" w:fill="FFFFFF"/>
        <w:spacing w:after="0" w:line="360" w:lineRule="auto"/>
        <w:jc w:val="both"/>
        <w:rPr>
          <w:rFonts w:ascii="Times New Roman" w:hAnsi="Times New Roman" w:cs="Times New Roman"/>
          <w:sz w:val="24"/>
          <w:szCs w:val="24"/>
          <w:u w:val="single"/>
        </w:rPr>
      </w:pPr>
      <w:r w:rsidRPr="00E11D44">
        <w:rPr>
          <w:rFonts w:ascii="Times New Roman" w:hAnsi="Times New Roman" w:cs="Times New Roman"/>
          <w:sz w:val="24"/>
          <w:szCs w:val="24"/>
          <w:u w:val="single"/>
        </w:rPr>
        <w:t xml:space="preserve">Aspecte generale privind impactul asupra biodiversitatii </w:t>
      </w:r>
    </w:p>
    <w:p w14:paraId="524796A7" w14:textId="189114DA" w:rsidR="0025684A" w:rsidRDefault="0025684A" w:rsidP="00C26A0B">
      <w:pPr>
        <w:shd w:val="clear" w:color="auto" w:fill="FFFFFF"/>
        <w:spacing w:after="0" w:line="360" w:lineRule="auto"/>
        <w:jc w:val="both"/>
        <w:rPr>
          <w:rFonts w:ascii="Times New Roman" w:hAnsi="Times New Roman" w:cs="Times New Roman"/>
          <w:sz w:val="24"/>
          <w:szCs w:val="24"/>
        </w:rPr>
      </w:pPr>
      <w:r w:rsidRPr="00E11D44">
        <w:rPr>
          <w:rFonts w:ascii="Times New Roman" w:hAnsi="Times New Roman" w:cs="Times New Roman"/>
          <w:sz w:val="24"/>
          <w:szCs w:val="24"/>
        </w:rPr>
        <w:t>Realizarea obiectivelor si functionarea acestora nu presupune aparitia de factori ce ar putea conduce la un impact potential semnificativ asupra ariei naturale protejate</w:t>
      </w:r>
      <w:r w:rsidR="00E11D44">
        <w:rPr>
          <w:rFonts w:ascii="Times New Roman" w:hAnsi="Times New Roman" w:cs="Times New Roman"/>
          <w:sz w:val="24"/>
          <w:szCs w:val="24"/>
        </w:rPr>
        <w:t xml:space="preserve"> Parcul National Ceahlau </w:t>
      </w:r>
      <w:proofErr w:type="gramStart"/>
      <w:r w:rsidR="00E11D44">
        <w:rPr>
          <w:rFonts w:ascii="Times New Roman" w:hAnsi="Times New Roman" w:cs="Times New Roman"/>
          <w:sz w:val="24"/>
          <w:szCs w:val="24"/>
        </w:rPr>
        <w:t>( ROSPA0129</w:t>
      </w:r>
      <w:proofErr w:type="gramEnd"/>
      <w:r w:rsidR="00376902">
        <w:rPr>
          <w:rFonts w:ascii="Times New Roman" w:hAnsi="Times New Roman" w:cs="Times New Roman"/>
          <w:sz w:val="24"/>
          <w:szCs w:val="24"/>
        </w:rPr>
        <w:t>)</w:t>
      </w:r>
      <w:r w:rsidR="003B6CDA">
        <w:rPr>
          <w:rFonts w:ascii="Times New Roman" w:hAnsi="Times New Roman" w:cs="Times New Roman"/>
          <w:sz w:val="24"/>
          <w:szCs w:val="24"/>
        </w:rPr>
        <w:t xml:space="preserve"> date fiind urmatoarele:</w:t>
      </w:r>
    </w:p>
    <w:p w14:paraId="27D08ABE" w14:textId="3DAC00F9" w:rsidR="003B6CDA" w:rsidRPr="000715BB" w:rsidRDefault="003B6CDA" w:rsidP="003B6CDA">
      <w:pPr>
        <w:pStyle w:val="ListParagraph"/>
        <w:numPr>
          <w:ilvl w:val="0"/>
          <w:numId w:val="9"/>
        </w:numPr>
        <w:shd w:val="clear" w:color="auto" w:fill="FFFFFF"/>
        <w:spacing w:after="0" w:line="360" w:lineRule="auto"/>
        <w:jc w:val="both"/>
        <w:rPr>
          <w:rFonts w:ascii="Times New Roman" w:hAnsi="Times New Roman" w:cs="Times New Roman"/>
          <w:sz w:val="24"/>
          <w:szCs w:val="24"/>
        </w:rPr>
      </w:pPr>
      <w:r w:rsidRPr="000715BB">
        <w:rPr>
          <w:rFonts w:ascii="Times New Roman" w:hAnsi="Times New Roman" w:cs="Times New Roman"/>
          <w:sz w:val="24"/>
          <w:szCs w:val="24"/>
        </w:rPr>
        <w:t>suprafata afectata permanent de proiect este foarte redusa, de doar 34.2 mp (0.00342 ha) care reprezinta un procent infim raportat la suprafata ROSPA 27715.5 ha.</w:t>
      </w:r>
    </w:p>
    <w:p w14:paraId="2AA8CFA3" w14:textId="4C17434F" w:rsidR="003B6CDA" w:rsidRPr="000715BB" w:rsidRDefault="003B6CDA" w:rsidP="003B6CDA">
      <w:pPr>
        <w:pStyle w:val="ListParagraph"/>
        <w:numPr>
          <w:ilvl w:val="0"/>
          <w:numId w:val="9"/>
        </w:numPr>
        <w:shd w:val="clear" w:color="auto" w:fill="FFFFFF"/>
        <w:spacing w:after="0" w:line="360" w:lineRule="auto"/>
        <w:jc w:val="both"/>
        <w:rPr>
          <w:rFonts w:ascii="Times New Roman" w:hAnsi="Times New Roman" w:cs="Times New Roman"/>
          <w:sz w:val="24"/>
          <w:szCs w:val="24"/>
        </w:rPr>
      </w:pPr>
      <w:r w:rsidRPr="000715BB">
        <w:rPr>
          <w:rFonts w:ascii="Times New Roman" w:hAnsi="Times New Roman" w:cs="Times New Roman"/>
          <w:sz w:val="24"/>
          <w:szCs w:val="24"/>
        </w:rPr>
        <w:t>Pe amplasament si in imediata vecinatate nu sunt prezente habitate naturale ce ar putea oferi conditii pentru cuibarirea speciilor de avifauna ce au stat la baza declararii ariei protejate fiind degradate urmare a traficului rutier spre si dinspre statiunea Durau</w:t>
      </w:r>
      <w:r w:rsidR="00C64BBF">
        <w:rPr>
          <w:rFonts w:ascii="Times New Roman" w:hAnsi="Times New Roman" w:cs="Times New Roman"/>
          <w:sz w:val="24"/>
          <w:szCs w:val="24"/>
        </w:rPr>
        <w:t xml:space="preserve">, traficul forestier din zona </w:t>
      </w:r>
      <w:r w:rsidR="000715BB" w:rsidRPr="000715BB">
        <w:rPr>
          <w:rFonts w:ascii="Times New Roman" w:hAnsi="Times New Roman" w:cs="Times New Roman"/>
          <w:sz w:val="24"/>
          <w:szCs w:val="24"/>
        </w:rPr>
        <w:t xml:space="preserve"> – stalpii de beton vor fi amplasati pe marginea drumului.</w:t>
      </w:r>
    </w:p>
    <w:p w14:paraId="67E65738" w14:textId="33AE1763" w:rsidR="003B6CDA" w:rsidRPr="000715BB" w:rsidRDefault="003B6CDA" w:rsidP="00C26A0B">
      <w:pPr>
        <w:pStyle w:val="ListParagraph"/>
        <w:numPr>
          <w:ilvl w:val="0"/>
          <w:numId w:val="9"/>
        </w:numPr>
        <w:shd w:val="clear" w:color="auto" w:fill="FFFFFF"/>
        <w:spacing w:after="0" w:line="360" w:lineRule="auto"/>
        <w:jc w:val="both"/>
        <w:rPr>
          <w:rFonts w:ascii="Times New Roman" w:hAnsi="Times New Roman" w:cs="Times New Roman"/>
          <w:sz w:val="24"/>
          <w:szCs w:val="24"/>
        </w:rPr>
      </w:pPr>
      <w:r w:rsidRPr="000715BB">
        <w:rPr>
          <w:rFonts w:ascii="Times New Roman" w:hAnsi="Times New Roman" w:cs="Times New Roman"/>
          <w:sz w:val="24"/>
          <w:szCs w:val="24"/>
        </w:rPr>
        <w:t xml:space="preserve">Amplasamentul nu constituie o atractie pentru avifauna nici in ceea ce priveste hranirea avifaunei datorita traficului </w:t>
      </w:r>
      <w:r w:rsidR="000715BB" w:rsidRPr="000715BB">
        <w:rPr>
          <w:rFonts w:ascii="Times New Roman" w:hAnsi="Times New Roman" w:cs="Times New Roman"/>
          <w:sz w:val="24"/>
          <w:szCs w:val="24"/>
        </w:rPr>
        <w:t>rutier</w:t>
      </w:r>
      <w:r w:rsidR="00C64BBF">
        <w:rPr>
          <w:rFonts w:ascii="Times New Roman" w:hAnsi="Times New Roman" w:cs="Times New Roman"/>
          <w:sz w:val="24"/>
          <w:szCs w:val="24"/>
        </w:rPr>
        <w:t xml:space="preserve"> </w:t>
      </w:r>
      <w:proofErr w:type="gramStart"/>
      <w:r w:rsidR="00C64BBF">
        <w:rPr>
          <w:rFonts w:ascii="Times New Roman" w:hAnsi="Times New Roman" w:cs="Times New Roman"/>
          <w:sz w:val="24"/>
          <w:szCs w:val="24"/>
        </w:rPr>
        <w:t>si  forestier</w:t>
      </w:r>
      <w:proofErr w:type="gramEnd"/>
      <w:r w:rsidR="00C64BBF">
        <w:rPr>
          <w:rFonts w:ascii="Times New Roman" w:hAnsi="Times New Roman" w:cs="Times New Roman"/>
          <w:sz w:val="24"/>
          <w:szCs w:val="24"/>
        </w:rPr>
        <w:t xml:space="preserve">, </w:t>
      </w:r>
      <w:r w:rsidR="000715BB" w:rsidRPr="000715BB">
        <w:rPr>
          <w:rFonts w:ascii="Times New Roman" w:hAnsi="Times New Roman" w:cs="Times New Roman"/>
          <w:sz w:val="24"/>
          <w:szCs w:val="24"/>
        </w:rPr>
        <w:t xml:space="preserve"> si a aglomerarii zonei cu turisti mai ales in perioada de vara.</w:t>
      </w:r>
    </w:p>
    <w:p w14:paraId="77AD2B00" w14:textId="77777777" w:rsidR="00C26A0B" w:rsidRPr="00C26A0B" w:rsidRDefault="00C26A0B" w:rsidP="00C26A0B">
      <w:pPr>
        <w:shd w:val="clear" w:color="auto" w:fill="FFFFFF"/>
        <w:spacing w:after="0" w:line="360" w:lineRule="auto"/>
        <w:jc w:val="both"/>
        <w:rPr>
          <w:rFonts w:ascii="Times New Roman" w:hAnsi="Times New Roman" w:cs="Times New Roman"/>
          <w:sz w:val="24"/>
          <w:szCs w:val="24"/>
        </w:rPr>
      </w:pPr>
    </w:p>
    <w:p w14:paraId="548FCB3D" w14:textId="3ADD8163" w:rsidR="00537DE7" w:rsidRPr="00537DE7" w:rsidRDefault="00537DE7" w:rsidP="004D01E2">
      <w:pPr>
        <w:shd w:val="clear" w:color="auto" w:fill="FFFFFF"/>
        <w:spacing w:after="0" w:line="360" w:lineRule="auto"/>
        <w:jc w:val="both"/>
        <w:rPr>
          <w:rFonts w:ascii="Times New Roman" w:hAnsi="Times New Roman" w:cs="Times New Roman"/>
          <w:sz w:val="24"/>
          <w:szCs w:val="24"/>
        </w:rPr>
      </w:pPr>
      <w:r w:rsidRPr="00537DE7">
        <w:rPr>
          <w:rFonts w:ascii="Times New Roman" w:hAnsi="Times New Roman" w:cs="Times New Roman"/>
          <w:sz w:val="24"/>
          <w:szCs w:val="24"/>
        </w:rPr>
        <w:t>In perioada lucrarilor de constructie, zgomotul generat de utilaje precum si prezenta acestora si a personalului nu vor afecta avifauna intrucat amplasamentul nu constituie in prezent atractie pentru speciile de avifauna iar lucrarile necesare realizarii proiectului au durata scurta</w:t>
      </w:r>
      <w:r w:rsidR="00C64BBF">
        <w:rPr>
          <w:rFonts w:ascii="Times New Roman" w:hAnsi="Times New Roman" w:cs="Times New Roman"/>
          <w:sz w:val="24"/>
          <w:szCs w:val="24"/>
        </w:rPr>
        <w:t xml:space="preserve"> </w:t>
      </w:r>
      <w:proofErr w:type="gramStart"/>
      <w:r w:rsidR="00C64BBF">
        <w:rPr>
          <w:rFonts w:ascii="Times New Roman" w:hAnsi="Times New Roman" w:cs="Times New Roman"/>
          <w:sz w:val="24"/>
          <w:szCs w:val="24"/>
        </w:rPr>
        <w:t>( 3</w:t>
      </w:r>
      <w:proofErr w:type="gramEnd"/>
      <w:r w:rsidR="00C64BBF">
        <w:rPr>
          <w:rFonts w:ascii="Times New Roman" w:hAnsi="Times New Roman" w:cs="Times New Roman"/>
          <w:sz w:val="24"/>
          <w:szCs w:val="24"/>
        </w:rPr>
        <w:t xml:space="preserve"> luni) </w:t>
      </w:r>
      <w:r w:rsidRPr="00537DE7">
        <w:rPr>
          <w:rFonts w:ascii="Times New Roman" w:hAnsi="Times New Roman" w:cs="Times New Roman"/>
          <w:sz w:val="24"/>
          <w:szCs w:val="24"/>
        </w:rPr>
        <w:t xml:space="preserve"> si sunt de anvergura redusa.</w:t>
      </w:r>
    </w:p>
    <w:p w14:paraId="3A60A534" w14:textId="77777777" w:rsidR="00537DE7" w:rsidRPr="00537DE7" w:rsidRDefault="00537DE7" w:rsidP="004D01E2">
      <w:pPr>
        <w:shd w:val="clear" w:color="auto" w:fill="FFFFFF"/>
        <w:spacing w:after="0" w:line="360" w:lineRule="auto"/>
        <w:jc w:val="both"/>
        <w:rPr>
          <w:rFonts w:ascii="Times New Roman" w:hAnsi="Times New Roman" w:cs="Times New Roman"/>
          <w:sz w:val="24"/>
          <w:szCs w:val="24"/>
        </w:rPr>
      </w:pPr>
      <w:r w:rsidRPr="00537DE7">
        <w:rPr>
          <w:rFonts w:ascii="Times New Roman" w:hAnsi="Times New Roman" w:cs="Times New Roman"/>
          <w:sz w:val="24"/>
          <w:szCs w:val="24"/>
        </w:rPr>
        <w:t xml:space="preserve"> Asadar, potentialul impact provocat de realizarea obiectivelor asupra biodiversitatii si sitului Natura 2000 se va manifesta pe o durata scurta de timp si strict localizat la nivelul zonelor de lucru. </w:t>
      </w:r>
    </w:p>
    <w:p w14:paraId="28F7ECB5" w14:textId="1EF4B30D" w:rsidR="004D01E2" w:rsidRDefault="00537DE7" w:rsidP="004D01E2">
      <w:pPr>
        <w:shd w:val="clear" w:color="auto" w:fill="FFFFFF"/>
        <w:spacing w:after="0" w:line="360" w:lineRule="auto"/>
        <w:jc w:val="both"/>
        <w:rPr>
          <w:rFonts w:ascii="Times New Roman" w:hAnsi="Times New Roman" w:cs="Times New Roman"/>
          <w:sz w:val="24"/>
          <w:szCs w:val="24"/>
        </w:rPr>
      </w:pPr>
      <w:r w:rsidRPr="00537DE7">
        <w:rPr>
          <w:rFonts w:ascii="Times New Roman" w:hAnsi="Times New Roman" w:cs="Times New Roman"/>
          <w:sz w:val="24"/>
          <w:szCs w:val="24"/>
        </w:rPr>
        <w:t>Pe perioada de exploatare nu se va inregistra impact asupra factorului de mediu biodiversitate.</w:t>
      </w:r>
    </w:p>
    <w:p w14:paraId="2C85C40E" w14:textId="77777777" w:rsidR="00F6262B" w:rsidRDefault="00F6262B" w:rsidP="004D01E2">
      <w:pPr>
        <w:shd w:val="clear" w:color="auto" w:fill="FFFFFF"/>
        <w:spacing w:after="0" w:line="360" w:lineRule="auto"/>
        <w:jc w:val="both"/>
        <w:rPr>
          <w:rFonts w:ascii="Times New Roman" w:hAnsi="Times New Roman" w:cs="Times New Roman"/>
          <w:sz w:val="24"/>
          <w:szCs w:val="24"/>
        </w:rPr>
      </w:pPr>
    </w:p>
    <w:p w14:paraId="57CE4332" w14:textId="77777777" w:rsidR="00F6262B" w:rsidRPr="00F6262B" w:rsidRDefault="00F6262B" w:rsidP="004D01E2">
      <w:pPr>
        <w:shd w:val="clear" w:color="auto" w:fill="FFFFFF"/>
        <w:spacing w:after="0" w:line="360" w:lineRule="auto"/>
        <w:jc w:val="both"/>
        <w:rPr>
          <w:rFonts w:ascii="Times New Roman" w:hAnsi="Times New Roman" w:cs="Times New Roman"/>
          <w:sz w:val="24"/>
          <w:szCs w:val="24"/>
          <w:u w:val="single"/>
        </w:rPr>
      </w:pPr>
      <w:r w:rsidRPr="00F6262B">
        <w:rPr>
          <w:rFonts w:ascii="Times New Roman" w:hAnsi="Times New Roman" w:cs="Times New Roman"/>
          <w:sz w:val="24"/>
          <w:szCs w:val="24"/>
          <w:u w:val="single"/>
        </w:rPr>
        <w:t xml:space="preserve">Impactul asupra peisajului </w:t>
      </w:r>
    </w:p>
    <w:p w14:paraId="4D98EE42" w14:textId="70ED74F2" w:rsidR="00537DE7" w:rsidRDefault="00F6262B" w:rsidP="004D01E2">
      <w:pPr>
        <w:shd w:val="clear" w:color="auto" w:fill="FFFFFF"/>
        <w:spacing w:after="0" w:line="360" w:lineRule="auto"/>
        <w:jc w:val="both"/>
        <w:rPr>
          <w:rFonts w:ascii="Times New Roman" w:hAnsi="Times New Roman" w:cs="Times New Roman"/>
          <w:sz w:val="24"/>
          <w:szCs w:val="24"/>
        </w:rPr>
      </w:pPr>
      <w:r w:rsidRPr="00F6262B">
        <w:rPr>
          <w:rFonts w:ascii="Times New Roman" w:hAnsi="Times New Roman" w:cs="Times New Roman"/>
          <w:sz w:val="24"/>
          <w:szCs w:val="24"/>
        </w:rPr>
        <w:t xml:space="preserve">Pe termen lung, pe toata perioada de viata </w:t>
      </w:r>
      <w:proofErr w:type="gramStart"/>
      <w:r w:rsidRPr="00F6262B">
        <w:rPr>
          <w:rFonts w:ascii="Times New Roman" w:hAnsi="Times New Roman" w:cs="Times New Roman"/>
          <w:sz w:val="24"/>
          <w:szCs w:val="24"/>
        </w:rPr>
        <w:t>a</w:t>
      </w:r>
      <w:proofErr w:type="gramEnd"/>
      <w:r w:rsidRPr="00F6262B">
        <w:rPr>
          <w:rFonts w:ascii="Times New Roman" w:hAnsi="Times New Roman" w:cs="Times New Roman"/>
          <w:sz w:val="24"/>
          <w:szCs w:val="24"/>
        </w:rPr>
        <w:t xml:space="preserve"> obiectivului nu vor exista efecte semnificative asupra peisajului datorita dimensiunilor reduse ale stalpilor si amplasarea acestora langa alte elemente antropice precum drumuri de exploatare, drum axial Izvorul Muntelui – Statiunea Durau. Din punct de vedere al marimii impactului se considera ca nu se modifica in mod esential valoarea estetica actuala a peisajului existent si nici modul in care receptorii percep zona.</w:t>
      </w:r>
    </w:p>
    <w:p w14:paraId="60AC4C64" w14:textId="4CFB887F" w:rsidR="00F6262B" w:rsidRDefault="00F6262B" w:rsidP="004D01E2">
      <w:pPr>
        <w:shd w:val="clear" w:color="auto" w:fill="FFFFFF"/>
        <w:spacing w:after="0" w:line="360" w:lineRule="auto"/>
        <w:jc w:val="both"/>
        <w:rPr>
          <w:rFonts w:ascii="Times New Roman" w:hAnsi="Times New Roman" w:cs="Times New Roman"/>
          <w:sz w:val="24"/>
          <w:szCs w:val="24"/>
        </w:rPr>
      </w:pPr>
    </w:p>
    <w:p w14:paraId="5A0A45EE" w14:textId="77777777" w:rsidR="00F6262B" w:rsidRPr="00F6262B" w:rsidRDefault="00F6262B" w:rsidP="004D01E2">
      <w:pPr>
        <w:shd w:val="clear" w:color="auto" w:fill="FFFFFF"/>
        <w:spacing w:after="0" w:line="360" w:lineRule="auto"/>
        <w:jc w:val="both"/>
        <w:rPr>
          <w:rFonts w:ascii="Times New Roman" w:hAnsi="Times New Roman" w:cs="Times New Roman"/>
          <w:sz w:val="24"/>
          <w:szCs w:val="24"/>
          <w:u w:val="single"/>
        </w:rPr>
      </w:pPr>
      <w:r w:rsidRPr="00F6262B">
        <w:rPr>
          <w:rFonts w:ascii="Times New Roman" w:hAnsi="Times New Roman" w:cs="Times New Roman"/>
          <w:sz w:val="24"/>
          <w:szCs w:val="24"/>
          <w:u w:val="single"/>
        </w:rPr>
        <w:t>Impactul asupra mediului social si economic, sanatate umana</w:t>
      </w:r>
    </w:p>
    <w:p w14:paraId="75CC690A" w14:textId="77777777" w:rsidR="00F6262B" w:rsidRPr="00F6262B" w:rsidRDefault="00F6262B" w:rsidP="004D01E2">
      <w:pPr>
        <w:shd w:val="clear" w:color="auto" w:fill="FFFFFF"/>
        <w:spacing w:after="0" w:line="360" w:lineRule="auto"/>
        <w:jc w:val="both"/>
        <w:rPr>
          <w:rFonts w:ascii="Times New Roman" w:hAnsi="Times New Roman" w:cs="Times New Roman"/>
          <w:sz w:val="24"/>
          <w:szCs w:val="24"/>
        </w:rPr>
      </w:pPr>
      <w:r w:rsidRPr="00F6262B">
        <w:rPr>
          <w:rFonts w:ascii="Times New Roman" w:hAnsi="Times New Roman" w:cs="Times New Roman"/>
          <w:sz w:val="24"/>
          <w:szCs w:val="24"/>
        </w:rPr>
        <w:t xml:space="preserve"> Proiectul nu are impact asupra conditiilor etnice si culturale existente, nu afecteaza obiective de patrimoniu cultural, arheologic sau monumente istorice. </w:t>
      </w:r>
    </w:p>
    <w:p w14:paraId="68B046C0" w14:textId="30668229" w:rsidR="00F6262B" w:rsidRDefault="00F6262B" w:rsidP="004D01E2">
      <w:pPr>
        <w:shd w:val="clear" w:color="auto" w:fill="FFFFFF"/>
        <w:spacing w:after="0" w:line="360" w:lineRule="auto"/>
        <w:jc w:val="both"/>
        <w:rPr>
          <w:rFonts w:ascii="Times New Roman" w:hAnsi="Times New Roman" w:cs="Times New Roman"/>
          <w:sz w:val="24"/>
          <w:szCs w:val="24"/>
        </w:rPr>
      </w:pPr>
      <w:r w:rsidRPr="00F6262B">
        <w:rPr>
          <w:rFonts w:ascii="Times New Roman" w:hAnsi="Times New Roman" w:cs="Times New Roman"/>
          <w:sz w:val="24"/>
          <w:szCs w:val="24"/>
        </w:rPr>
        <w:t>Investitia nu are efecte asupra sanatatii populatiei</w:t>
      </w:r>
      <w:r>
        <w:rPr>
          <w:rFonts w:ascii="Times New Roman" w:hAnsi="Times New Roman" w:cs="Times New Roman"/>
          <w:sz w:val="24"/>
          <w:szCs w:val="24"/>
        </w:rPr>
        <w:t>.</w:t>
      </w:r>
    </w:p>
    <w:p w14:paraId="679C38F5" w14:textId="6F41F594" w:rsidR="00F6262B" w:rsidRDefault="00F6262B" w:rsidP="004D01E2">
      <w:pPr>
        <w:shd w:val="clear" w:color="auto" w:fill="FFFFFF"/>
        <w:spacing w:after="0" w:line="360" w:lineRule="auto"/>
        <w:jc w:val="both"/>
        <w:rPr>
          <w:rFonts w:ascii="Times New Roman" w:hAnsi="Times New Roman" w:cs="Times New Roman"/>
          <w:sz w:val="24"/>
          <w:szCs w:val="24"/>
        </w:rPr>
      </w:pPr>
    </w:p>
    <w:p w14:paraId="7CDA663D" w14:textId="77777777" w:rsidR="00387DA0" w:rsidRPr="00387DA0" w:rsidRDefault="00387DA0" w:rsidP="004D01E2">
      <w:p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u w:val="single"/>
        </w:rPr>
        <w:t>Extinderea impactului (zona geografica, numarul populatiei/ habitatelor/ speciilor afectate</w:t>
      </w:r>
      <w:r w:rsidRPr="00387DA0">
        <w:rPr>
          <w:rFonts w:ascii="Times New Roman" w:hAnsi="Times New Roman" w:cs="Times New Roman"/>
          <w:sz w:val="24"/>
          <w:szCs w:val="24"/>
        </w:rPr>
        <w:t>)</w:t>
      </w:r>
    </w:p>
    <w:p w14:paraId="50772228" w14:textId="25F49477" w:rsidR="00F6262B" w:rsidRDefault="00387DA0" w:rsidP="004D01E2">
      <w:p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 xml:space="preserve"> Avand in vedere caracteristicile si anvergura proiectului, zona de impact pe perioada lucrarilor de executie va fi limitata la nivelul amplasamentului. Este important de mentionat faptul ca lucrarile se vor executa intr-un timp scurt iar impactul va fi de mica anvergura si nu va fi resimtit de receptori data fiind distanta de peste 1 km pana la acestia.</w:t>
      </w:r>
    </w:p>
    <w:p w14:paraId="30178790" w14:textId="77777777" w:rsidR="00387DA0" w:rsidRPr="00387DA0" w:rsidRDefault="00387DA0" w:rsidP="004D01E2">
      <w:pPr>
        <w:shd w:val="clear" w:color="auto" w:fill="FFFFFF"/>
        <w:spacing w:after="0" w:line="360" w:lineRule="auto"/>
        <w:jc w:val="both"/>
        <w:rPr>
          <w:rFonts w:ascii="Times New Roman" w:hAnsi="Times New Roman" w:cs="Times New Roman"/>
          <w:sz w:val="24"/>
          <w:szCs w:val="24"/>
          <w:u w:val="single"/>
        </w:rPr>
      </w:pPr>
      <w:r w:rsidRPr="00387DA0">
        <w:rPr>
          <w:rFonts w:ascii="Times New Roman" w:hAnsi="Times New Roman" w:cs="Times New Roman"/>
          <w:sz w:val="24"/>
          <w:szCs w:val="24"/>
          <w:u w:val="single"/>
        </w:rPr>
        <w:t>Magnitudinea si complexitatea impactului</w:t>
      </w:r>
    </w:p>
    <w:p w14:paraId="32F066EF" w14:textId="1EC2A28D" w:rsidR="00387DA0" w:rsidRDefault="00387DA0" w:rsidP="004D01E2">
      <w:pPr>
        <w:shd w:val="clear" w:color="auto" w:fill="FFFFFF"/>
        <w:spacing w:after="0" w:line="360" w:lineRule="auto"/>
        <w:jc w:val="both"/>
      </w:pPr>
      <w:r w:rsidRPr="00387DA0">
        <w:rPr>
          <w:rFonts w:ascii="Times New Roman" w:hAnsi="Times New Roman" w:cs="Times New Roman"/>
          <w:sz w:val="24"/>
          <w:szCs w:val="24"/>
        </w:rPr>
        <w:t xml:space="preserve"> Conform celor prezentate, magnitudinea impactului este limitata si complexitatea acestuia este redusa</w:t>
      </w:r>
      <w:r>
        <w:t>.</w:t>
      </w:r>
    </w:p>
    <w:p w14:paraId="2BE2AC9A" w14:textId="45789D25" w:rsidR="00387DA0" w:rsidRDefault="00387DA0" w:rsidP="004D01E2">
      <w:pPr>
        <w:shd w:val="clear" w:color="auto" w:fill="FFFFFF"/>
        <w:spacing w:after="0" w:line="360" w:lineRule="auto"/>
        <w:jc w:val="both"/>
      </w:pPr>
      <w:r w:rsidRPr="00387DA0">
        <w:rPr>
          <w:rFonts w:ascii="Times New Roman" w:hAnsi="Times New Roman" w:cs="Times New Roman"/>
          <w:sz w:val="24"/>
          <w:szCs w:val="24"/>
          <w:u w:val="single"/>
        </w:rPr>
        <w:t xml:space="preserve">Probabilitatea </w:t>
      </w:r>
      <w:proofErr w:type="gramStart"/>
      <w:r w:rsidRPr="00387DA0">
        <w:rPr>
          <w:rFonts w:ascii="Times New Roman" w:hAnsi="Times New Roman" w:cs="Times New Roman"/>
          <w:sz w:val="24"/>
          <w:szCs w:val="24"/>
          <w:u w:val="single"/>
        </w:rPr>
        <w:t>impactului</w:t>
      </w:r>
      <w:r w:rsidRPr="00387DA0">
        <w:rPr>
          <w:rFonts w:ascii="Times New Roman" w:hAnsi="Times New Roman" w:cs="Times New Roman"/>
          <w:sz w:val="24"/>
          <w:szCs w:val="24"/>
        </w:rPr>
        <w:t xml:space="preserve"> :</w:t>
      </w:r>
      <w:proofErr w:type="gramEnd"/>
      <w:r w:rsidRPr="00387DA0">
        <w:rPr>
          <w:rFonts w:ascii="Times New Roman" w:hAnsi="Times New Roman" w:cs="Times New Roman"/>
          <w:sz w:val="24"/>
          <w:szCs w:val="24"/>
        </w:rPr>
        <w:t xml:space="preserve"> Minima</w:t>
      </w:r>
      <w:r>
        <w:t>.</w:t>
      </w:r>
    </w:p>
    <w:p w14:paraId="7EC83270" w14:textId="77777777" w:rsidR="00387DA0" w:rsidRPr="00387DA0" w:rsidRDefault="00387DA0" w:rsidP="004D01E2">
      <w:pPr>
        <w:shd w:val="clear" w:color="auto" w:fill="FFFFFF"/>
        <w:spacing w:after="0" w:line="360" w:lineRule="auto"/>
        <w:jc w:val="both"/>
        <w:rPr>
          <w:rFonts w:ascii="Times New Roman" w:hAnsi="Times New Roman" w:cs="Times New Roman"/>
          <w:sz w:val="24"/>
          <w:szCs w:val="24"/>
          <w:u w:val="single"/>
        </w:rPr>
      </w:pPr>
      <w:r w:rsidRPr="00387DA0">
        <w:rPr>
          <w:rFonts w:ascii="Times New Roman" w:hAnsi="Times New Roman" w:cs="Times New Roman"/>
          <w:sz w:val="24"/>
          <w:szCs w:val="24"/>
          <w:u w:val="single"/>
        </w:rPr>
        <w:t>Durata, frecventa si reversibilitatea impactului</w:t>
      </w:r>
    </w:p>
    <w:p w14:paraId="3F317C4B" w14:textId="2DF98206" w:rsidR="00387DA0" w:rsidRDefault="00387DA0" w:rsidP="004D01E2">
      <w:p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 xml:space="preserve"> Durata impactului se </w:t>
      </w:r>
      <w:proofErr w:type="gramStart"/>
      <w:r w:rsidRPr="00387DA0">
        <w:rPr>
          <w:rFonts w:ascii="Times New Roman" w:hAnsi="Times New Roman" w:cs="Times New Roman"/>
          <w:sz w:val="24"/>
          <w:szCs w:val="24"/>
        </w:rPr>
        <w:t>va</w:t>
      </w:r>
      <w:proofErr w:type="gramEnd"/>
      <w:r w:rsidRPr="00387DA0">
        <w:rPr>
          <w:rFonts w:ascii="Times New Roman" w:hAnsi="Times New Roman" w:cs="Times New Roman"/>
          <w:sz w:val="24"/>
          <w:szCs w:val="24"/>
        </w:rPr>
        <w:t xml:space="preserve"> limita la perioada de implementare a obiectivului iar intensitatea acestuia va fi extrem de redusa. In urma dezafectarii obiectivului, amplasamentul va fi readus la conditiile anterioare implementarii obiectivului.</w:t>
      </w:r>
    </w:p>
    <w:p w14:paraId="57FDF286" w14:textId="77777777" w:rsidR="00387DA0" w:rsidRDefault="00387DA0" w:rsidP="004D01E2">
      <w:pPr>
        <w:shd w:val="clear" w:color="auto" w:fill="FFFFFF"/>
        <w:spacing w:after="0" w:line="360" w:lineRule="auto"/>
        <w:jc w:val="both"/>
        <w:rPr>
          <w:rFonts w:ascii="Times New Roman" w:hAnsi="Times New Roman" w:cs="Times New Roman"/>
          <w:sz w:val="24"/>
          <w:szCs w:val="24"/>
        </w:rPr>
      </w:pPr>
    </w:p>
    <w:p w14:paraId="454F15A5" w14:textId="77777777" w:rsidR="00387DA0" w:rsidRPr="00387DA0" w:rsidRDefault="00387DA0" w:rsidP="004D01E2">
      <w:pPr>
        <w:shd w:val="clear" w:color="auto" w:fill="FFFFFF"/>
        <w:spacing w:after="0" w:line="360" w:lineRule="auto"/>
        <w:jc w:val="both"/>
        <w:rPr>
          <w:rFonts w:ascii="Times New Roman" w:hAnsi="Times New Roman" w:cs="Times New Roman"/>
          <w:sz w:val="24"/>
          <w:szCs w:val="24"/>
          <w:u w:val="single"/>
        </w:rPr>
      </w:pPr>
      <w:r w:rsidRPr="00387DA0">
        <w:rPr>
          <w:rFonts w:ascii="Times New Roman" w:hAnsi="Times New Roman" w:cs="Times New Roman"/>
          <w:sz w:val="24"/>
          <w:szCs w:val="24"/>
          <w:u w:val="single"/>
        </w:rPr>
        <w:t xml:space="preserve">Masurile de evitare, reducere sau ameliorare </w:t>
      </w:r>
      <w:proofErr w:type="gramStart"/>
      <w:r w:rsidRPr="00387DA0">
        <w:rPr>
          <w:rFonts w:ascii="Times New Roman" w:hAnsi="Times New Roman" w:cs="Times New Roman"/>
          <w:sz w:val="24"/>
          <w:szCs w:val="24"/>
          <w:u w:val="single"/>
        </w:rPr>
        <w:t>a</w:t>
      </w:r>
      <w:proofErr w:type="gramEnd"/>
      <w:r w:rsidRPr="00387DA0">
        <w:rPr>
          <w:rFonts w:ascii="Times New Roman" w:hAnsi="Times New Roman" w:cs="Times New Roman"/>
          <w:sz w:val="24"/>
          <w:szCs w:val="24"/>
          <w:u w:val="single"/>
        </w:rPr>
        <w:t xml:space="preserve"> impactului semnificativ asupra mediului </w:t>
      </w:r>
    </w:p>
    <w:p w14:paraId="364EE444" w14:textId="444DF06C" w:rsidR="00387DA0" w:rsidRDefault="00387DA0" w:rsidP="004D01E2">
      <w:p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 xml:space="preserve">Pe perioada implementarii proiectului se vor aplica urmatoarele masuri tehnice si operationale generale pentru </w:t>
      </w:r>
      <w:proofErr w:type="gramStart"/>
      <w:r w:rsidRPr="00387DA0">
        <w:rPr>
          <w:rFonts w:ascii="Times New Roman" w:hAnsi="Times New Roman" w:cs="Times New Roman"/>
          <w:sz w:val="24"/>
          <w:szCs w:val="24"/>
        </w:rPr>
        <w:t>a</w:t>
      </w:r>
      <w:proofErr w:type="gramEnd"/>
      <w:r w:rsidRPr="00387DA0">
        <w:rPr>
          <w:rFonts w:ascii="Times New Roman" w:hAnsi="Times New Roman" w:cs="Times New Roman"/>
          <w:sz w:val="24"/>
          <w:szCs w:val="24"/>
        </w:rPr>
        <w:t xml:space="preserve"> evita sau reduce impactul asupra mediului:</w:t>
      </w:r>
    </w:p>
    <w:p w14:paraId="484F0D06" w14:textId="69623A8C" w:rsidR="00387DA0" w:rsidRP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lastRenderedPageBreak/>
        <w:t>depozitarea temporara a deseurilor rezultate in urma lucrarilor in locuri special amenajate;</w:t>
      </w:r>
    </w:p>
    <w:p w14:paraId="4FC91FE4" w14:textId="4A5D9E98" w:rsidR="00387DA0" w:rsidRP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aprovizionarea necesarului de materiale sa se realizeze astfel incat sa se minimizeze numarul de transporturi si, implicit, zgomotul generat de acestea;</w:t>
      </w:r>
    </w:p>
    <w:p w14:paraId="3A8D7B0A" w14:textId="4FD76338" w:rsidR="00387DA0" w:rsidRP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 xml:space="preserve">executarea lucrarilor prevazute de proiect numai pe suprafata de teren special destinata acestui lucru, fara a se afecta alte suprafete de teren; </w:t>
      </w:r>
    </w:p>
    <w:p w14:paraId="422ADEBC" w14:textId="5AEC9BC8" w:rsidR="00387DA0" w:rsidRP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respectarea nivelului fonic maxim admis in afara amplasamentului, de 65 dB;</w:t>
      </w:r>
    </w:p>
    <w:p w14:paraId="48ED6919" w14:textId="4FD16F94" w:rsidR="00387DA0" w:rsidRP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 xml:space="preserve">folosirea utilajelor si echipamentelor moderne, cu emisii reduse. </w:t>
      </w:r>
    </w:p>
    <w:p w14:paraId="7D0D2EBB" w14:textId="38547FAE" w:rsidR="00387DA0" w:rsidRDefault="00387DA0" w:rsidP="00387DA0">
      <w:pPr>
        <w:pStyle w:val="ListParagraph"/>
        <w:numPr>
          <w:ilvl w:val="0"/>
          <w:numId w:val="10"/>
        </w:numPr>
        <w:shd w:val="clear" w:color="auto" w:fill="FFFFFF"/>
        <w:spacing w:after="0" w:line="360" w:lineRule="auto"/>
        <w:jc w:val="both"/>
        <w:rPr>
          <w:rFonts w:ascii="Times New Roman" w:hAnsi="Times New Roman" w:cs="Times New Roman"/>
          <w:sz w:val="24"/>
          <w:szCs w:val="24"/>
        </w:rPr>
      </w:pPr>
      <w:r w:rsidRPr="00387DA0">
        <w:rPr>
          <w:rFonts w:ascii="Times New Roman" w:hAnsi="Times New Roman" w:cs="Times New Roman"/>
          <w:sz w:val="24"/>
          <w:szCs w:val="24"/>
        </w:rPr>
        <w:t>Acoperirea materialelor pulverulente/ nisipului pentru a se evita imprastierea/ antrenarea in atmosfera</w:t>
      </w:r>
      <w:r>
        <w:rPr>
          <w:rFonts w:ascii="Times New Roman" w:hAnsi="Times New Roman" w:cs="Times New Roman"/>
          <w:sz w:val="24"/>
          <w:szCs w:val="24"/>
        </w:rPr>
        <w:t>,</w:t>
      </w:r>
    </w:p>
    <w:p w14:paraId="1CB3021E" w14:textId="12E744EB" w:rsidR="002C4315" w:rsidRDefault="002C4315" w:rsidP="002C4315">
      <w:pPr>
        <w:shd w:val="clear" w:color="auto" w:fill="FFFFFF"/>
        <w:spacing w:after="0" w:line="360" w:lineRule="auto"/>
        <w:jc w:val="both"/>
        <w:rPr>
          <w:rFonts w:ascii="Times New Roman" w:hAnsi="Times New Roman" w:cs="Times New Roman"/>
          <w:sz w:val="24"/>
          <w:szCs w:val="24"/>
        </w:rPr>
      </w:pPr>
      <w:r w:rsidRPr="002C4315">
        <w:rPr>
          <w:rFonts w:ascii="Times New Roman" w:hAnsi="Times New Roman" w:cs="Times New Roman"/>
          <w:sz w:val="24"/>
          <w:szCs w:val="24"/>
          <w:u w:val="single"/>
        </w:rPr>
        <w:t xml:space="preserve">Natura transfrontaliera a </w:t>
      </w:r>
      <w:proofErr w:type="gramStart"/>
      <w:r w:rsidRPr="002C4315">
        <w:rPr>
          <w:rFonts w:ascii="Times New Roman" w:hAnsi="Times New Roman" w:cs="Times New Roman"/>
          <w:sz w:val="24"/>
          <w:szCs w:val="24"/>
          <w:u w:val="single"/>
        </w:rPr>
        <w:t>impactului</w:t>
      </w:r>
      <w:r w:rsidRPr="002C4315">
        <w:rPr>
          <w:rFonts w:ascii="Times New Roman" w:hAnsi="Times New Roman" w:cs="Times New Roman"/>
          <w:sz w:val="24"/>
          <w:szCs w:val="24"/>
        </w:rPr>
        <w:t xml:space="preserve"> :</w:t>
      </w:r>
      <w:proofErr w:type="gramEnd"/>
      <w:r w:rsidRPr="002C4315">
        <w:rPr>
          <w:rFonts w:ascii="Times New Roman" w:hAnsi="Times New Roman" w:cs="Times New Roman"/>
          <w:sz w:val="24"/>
          <w:szCs w:val="24"/>
        </w:rPr>
        <w:t xml:space="preserve"> Nu este cazul.</w:t>
      </w:r>
    </w:p>
    <w:p w14:paraId="4D4B9674" w14:textId="77777777" w:rsidR="002C4315" w:rsidRPr="002C4315" w:rsidRDefault="002C4315" w:rsidP="002C4315">
      <w:pPr>
        <w:shd w:val="clear" w:color="auto" w:fill="FFFFFF"/>
        <w:spacing w:after="0" w:line="360" w:lineRule="auto"/>
        <w:jc w:val="both"/>
        <w:rPr>
          <w:rFonts w:ascii="Times New Roman" w:hAnsi="Times New Roman" w:cs="Times New Roman"/>
          <w:sz w:val="24"/>
          <w:szCs w:val="24"/>
        </w:rPr>
      </w:pPr>
    </w:p>
    <w:p w14:paraId="76CF1FD6" w14:textId="77777777" w:rsidR="00F6262B" w:rsidRPr="002C4315" w:rsidRDefault="00F6262B"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14:paraId="4A409898" w14:textId="613C1387" w:rsidR="004D01E2" w:rsidRPr="002C4315" w:rsidRDefault="004D01E2" w:rsidP="004D01E2">
      <w:pPr>
        <w:shd w:val="clear" w:color="auto" w:fill="FFFFFF"/>
        <w:spacing w:after="0" w:line="360" w:lineRule="auto"/>
        <w:jc w:val="both"/>
        <w:rPr>
          <w:rFonts w:ascii="Times New Roman" w:eastAsia="Times New Roman" w:hAnsi="Times New Roman" w:cs="Times New Roman"/>
          <w:b/>
          <w:bCs/>
          <w:sz w:val="24"/>
          <w:szCs w:val="24"/>
          <w:lang w:eastAsia="ro-RO"/>
        </w:rPr>
      </w:pPr>
      <w:r w:rsidRPr="002C4315">
        <w:rPr>
          <w:rFonts w:ascii="Times New Roman" w:eastAsia="Times New Roman" w:hAnsi="Times New Roman" w:cs="Times New Roman"/>
          <w:b/>
          <w:bCs/>
          <w:sz w:val="24"/>
          <w:szCs w:val="24"/>
          <w:lang w:eastAsia="ro-RO"/>
        </w:rPr>
        <w:t xml:space="preserve">VIII. Prevederi pentru monitorizarea mediului </w:t>
      </w:r>
    </w:p>
    <w:p w14:paraId="58C61A60" w14:textId="39EBBFF0" w:rsidR="002C4315" w:rsidRDefault="002C4315" w:rsidP="004D01E2">
      <w:pPr>
        <w:shd w:val="clear" w:color="auto" w:fill="FFFFFF"/>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Doar in perioada de implementare a </w:t>
      </w:r>
      <w:proofErr w:type="gramStart"/>
      <w:r>
        <w:rPr>
          <w:rFonts w:ascii="Times New Roman" w:eastAsia="Times New Roman" w:hAnsi="Times New Roman" w:cs="Times New Roman"/>
          <w:sz w:val="24"/>
          <w:szCs w:val="24"/>
          <w:lang w:eastAsia="ro-RO"/>
        </w:rPr>
        <w:t>proiectului :</w:t>
      </w:r>
      <w:proofErr w:type="gramEnd"/>
      <w:r>
        <w:rPr>
          <w:rFonts w:ascii="Times New Roman" w:eastAsia="Times New Roman" w:hAnsi="Times New Roman" w:cs="Times New Roman"/>
          <w:sz w:val="24"/>
          <w:szCs w:val="24"/>
          <w:lang w:eastAsia="ro-RO"/>
        </w:rPr>
        <w:t xml:space="preserve"> Gestionarea corespunzatoare a deseurilor rezultate din activitate. </w:t>
      </w:r>
    </w:p>
    <w:p w14:paraId="242F2724" w14:textId="77777777" w:rsidR="002C4315" w:rsidRPr="004D01E2" w:rsidRDefault="002C4315"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B2AEBF1" w14:textId="5290F230"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IX</w:t>
      </w:r>
      <w:r w:rsidRPr="002C4315">
        <w:rPr>
          <w:rFonts w:ascii="Times New Roman" w:eastAsia="Times New Roman" w:hAnsi="Times New Roman" w:cs="Times New Roman"/>
          <w:sz w:val="24"/>
          <w:szCs w:val="24"/>
          <w:lang w:eastAsia="ro-RO"/>
        </w:rPr>
        <w:t>. Legătura cu alte acte normative și/sau planuri/programe/strategii/documente de planificare</w:t>
      </w:r>
      <w:r w:rsidRPr="004D01E2">
        <w:rPr>
          <w:rFonts w:ascii="Times New Roman" w:eastAsia="Times New Roman" w:hAnsi="Times New Roman" w:cs="Times New Roman"/>
          <w:sz w:val="24"/>
          <w:szCs w:val="24"/>
          <w:lang w:eastAsia="ro-RO"/>
        </w:rPr>
        <w:t>:</w:t>
      </w:r>
      <w:r w:rsidR="002C4315">
        <w:rPr>
          <w:rFonts w:ascii="Times New Roman" w:eastAsia="Times New Roman" w:hAnsi="Times New Roman" w:cs="Times New Roman"/>
          <w:sz w:val="24"/>
          <w:szCs w:val="24"/>
          <w:lang w:eastAsia="ro-RO"/>
        </w:rPr>
        <w:t xml:space="preserve">  nu este cazul </w:t>
      </w:r>
    </w:p>
    <w:p w14:paraId="1DA7EFA9" w14:textId="77777777" w:rsidR="002C4315" w:rsidRPr="004D01E2" w:rsidRDefault="002C4315"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021323FF" w14:textId="4EA1E02A"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w:t>
      </w:r>
      <w:r w:rsidRPr="004D01E2">
        <w:rPr>
          <w:rFonts w:ascii="Times New Roman" w:eastAsia="Times New Roman" w:hAnsi="Times New Roman" w:cs="Times New Roman"/>
          <w:sz w:val="24"/>
          <w:szCs w:val="24"/>
          <w:lang w:eastAsia="ro-RO"/>
        </w:rPr>
        <w:t> Lucrări necesare organizării de șantier:</w:t>
      </w:r>
    </w:p>
    <w:p w14:paraId="166E43ED" w14:textId="77777777" w:rsidR="002C4315"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Data fiind anvergura redusa a proiectului, nu este necesara organizare de santier. Pentru evitare poluarilor accidentale pe durata executarii investitiei, executantul lucrarii va lua urmatoarele masuri:</w:t>
      </w:r>
    </w:p>
    <w:p w14:paraId="24F72DC8" w14:textId="77777777" w:rsidR="002C4315"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xml:space="preserve"> - controlul strict si intruirea periodica a personalului muncitor privind disciplina in santier;</w:t>
      </w:r>
    </w:p>
    <w:p w14:paraId="69A6FE7F" w14:textId="77777777" w:rsidR="002C4315"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xml:space="preserve"> - verificarea periodica a utilajelor si mijloacelor de transport; </w:t>
      </w:r>
    </w:p>
    <w:p w14:paraId="332186D2" w14:textId="467E4366" w:rsidR="002C4315"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realizarea de imprejmuiri, semnalizari si alte avertizari delimitand zonele de lucru, conform legislatiei in vigoare;</w:t>
      </w:r>
    </w:p>
    <w:p w14:paraId="53AB069E" w14:textId="77777777" w:rsidR="002C4315"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existenta materialului absorbant la frontul de lucru necesar in cazul poluarii accidentale cu produse petroliere sau lubrifianti proveniti de la utilaje/masini;</w:t>
      </w:r>
    </w:p>
    <w:p w14:paraId="2198CF55" w14:textId="77777777" w:rsidR="000623BF"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lastRenderedPageBreak/>
        <w:t xml:space="preserve"> - nu vor exista lucrari de reparatii sau intretinere a utilajelor si mijloacelor de transport in cadrul amplasamentului, ci doar la unitati autorizate in acest sens;</w:t>
      </w:r>
    </w:p>
    <w:p w14:paraId="5C80AED5" w14:textId="77777777" w:rsidR="000623BF"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xml:space="preserve"> - alimentarea cu combustibil se va realiza numai prin unitati special autorizate; </w:t>
      </w:r>
    </w:p>
    <w:p w14:paraId="165CBF41" w14:textId="77777777" w:rsidR="000623BF" w:rsidRPr="000623BF"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xml:space="preserve">- </w:t>
      </w:r>
      <w:proofErr w:type="gramStart"/>
      <w:r w:rsidRPr="000623BF">
        <w:rPr>
          <w:rFonts w:ascii="Times New Roman" w:hAnsi="Times New Roman" w:cs="Times New Roman"/>
          <w:sz w:val="24"/>
          <w:szCs w:val="24"/>
        </w:rPr>
        <w:t>deseurile</w:t>
      </w:r>
      <w:proofErr w:type="gramEnd"/>
      <w:r w:rsidRPr="000623BF">
        <w:rPr>
          <w:rFonts w:ascii="Times New Roman" w:hAnsi="Times New Roman" w:cs="Times New Roman"/>
          <w:sz w:val="24"/>
          <w:szCs w:val="24"/>
        </w:rPr>
        <w:t xml:space="preserve"> rezultate in aceasta etapa a implementarii proiectului vor fi colectate separat, in spatii/containere special amenajate si vor fi preluate de societati autorizate, in conformitate cu legislatia in vigoare;</w:t>
      </w:r>
    </w:p>
    <w:p w14:paraId="74EC8428" w14:textId="3B2C3365" w:rsidR="002C4315" w:rsidRDefault="002C4315" w:rsidP="004D01E2">
      <w:pPr>
        <w:shd w:val="clear" w:color="auto" w:fill="FFFFFF"/>
        <w:spacing w:after="0" w:line="360" w:lineRule="auto"/>
        <w:jc w:val="both"/>
        <w:rPr>
          <w:rFonts w:ascii="Times New Roman" w:hAnsi="Times New Roman" w:cs="Times New Roman"/>
          <w:sz w:val="24"/>
          <w:szCs w:val="24"/>
        </w:rPr>
      </w:pPr>
      <w:r w:rsidRPr="000623BF">
        <w:rPr>
          <w:rFonts w:ascii="Times New Roman" w:hAnsi="Times New Roman" w:cs="Times New Roman"/>
          <w:sz w:val="24"/>
          <w:szCs w:val="24"/>
        </w:rPr>
        <w:t xml:space="preserve"> - nu se vor depozita materii prime, materiale sau deseuri in afara perimetrului amplasamentului; - respectarea instructiunilor de montaj ale echipamentelor</w:t>
      </w:r>
    </w:p>
    <w:p w14:paraId="29BC8A47" w14:textId="77777777" w:rsidR="000623BF" w:rsidRPr="000623BF" w:rsidRDefault="000623BF"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4C4ECC43" w14:textId="13EE9BE6" w:rsidR="004D01E2" w:rsidRDefault="004D01E2" w:rsidP="000623BF">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w:t>
      </w:r>
      <w:r w:rsidRPr="004D01E2">
        <w:rPr>
          <w:rFonts w:ascii="Times New Roman" w:eastAsia="Times New Roman" w:hAnsi="Times New Roman" w:cs="Times New Roman"/>
          <w:sz w:val="24"/>
          <w:szCs w:val="24"/>
          <w:lang w:eastAsia="ro-RO"/>
        </w:rPr>
        <w:t xml:space="preserve"> Lucrări de refacere </w:t>
      </w:r>
      <w:proofErr w:type="gramStart"/>
      <w:r w:rsidRPr="004D01E2">
        <w:rPr>
          <w:rFonts w:ascii="Times New Roman" w:eastAsia="Times New Roman" w:hAnsi="Times New Roman" w:cs="Times New Roman"/>
          <w:sz w:val="24"/>
          <w:szCs w:val="24"/>
          <w:lang w:eastAsia="ro-RO"/>
        </w:rPr>
        <w:t>a</w:t>
      </w:r>
      <w:proofErr w:type="gramEnd"/>
      <w:r w:rsidRPr="004D01E2">
        <w:rPr>
          <w:rFonts w:ascii="Times New Roman" w:eastAsia="Times New Roman" w:hAnsi="Times New Roman" w:cs="Times New Roman"/>
          <w:sz w:val="24"/>
          <w:szCs w:val="24"/>
          <w:lang w:eastAsia="ro-RO"/>
        </w:rPr>
        <w:t xml:space="preserve"> amplasamentului la finalizarea investiție</w:t>
      </w:r>
      <w:r w:rsidR="000623BF">
        <w:rPr>
          <w:rFonts w:ascii="Times New Roman" w:eastAsia="Times New Roman" w:hAnsi="Times New Roman" w:cs="Times New Roman"/>
          <w:sz w:val="24"/>
          <w:szCs w:val="24"/>
          <w:lang w:eastAsia="ro-RO"/>
        </w:rPr>
        <w:t>i:</w:t>
      </w:r>
    </w:p>
    <w:p w14:paraId="383EA9F3" w14:textId="77777777" w:rsidR="002E0F7E" w:rsidRPr="002E0F7E" w:rsidRDefault="002E0F7E" w:rsidP="000623BF">
      <w:pPr>
        <w:shd w:val="clear" w:color="auto" w:fill="FFFFFF"/>
        <w:spacing w:after="0" w:line="360" w:lineRule="auto"/>
        <w:jc w:val="both"/>
        <w:rPr>
          <w:rFonts w:ascii="Times New Roman" w:hAnsi="Times New Roman" w:cs="Times New Roman"/>
          <w:sz w:val="24"/>
          <w:szCs w:val="24"/>
        </w:rPr>
      </w:pPr>
      <w:r w:rsidRPr="002E0F7E">
        <w:rPr>
          <w:rFonts w:ascii="Times New Roman" w:hAnsi="Times New Roman" w:cs="Times New Roman"/>
          <w:sz w:val="24"/>
          <w:szCs w:val="24"/>
        </w:rPr>
        <w:t xml:space="preserve">La finalizarea investitiei se vor realiza activitati de curatare si ecologizare </w:t>
      </w:r>
      <w:proofErr w:type="gramStart"/>
      <w:r w:rsidRPr="002E0F7E">
        <w:rPr>
          <w:rFonts w:ascii="Times New Roman" w:hAnsi="Times New Roman" w:cs="Times New Roman"/>
          <w:sz w:val="24"/>
          <w:szCs w:val="24"/>
        </w:rPr>
        <w:t>a</w:t>
      </w:r>
      <w:proofErr w:type="gramEnd"/>
      <w:r w:rsidRPr="002E0F7E">
        <w:rPr>
          <w:rFonts w:ascii="Times New Roman" w:hAnsi="Times New Roman" w:cs="Times New Roman"/>
          <w:sz w:val="24"/>
          <w:szCs w:val="24"/>
        </w:rPr>
        <w:t xml:space="preserve"> amplasamentului, precum:</w:t>
      </w:r>
    </w:p>
    <w:p w14:paraId="4F31D3A1" w14:textId="77777777" w:rsidR="002E0F7E" w:rsidRPr="002E0F7E" w:rsidRDefault="002E0F7E" w:rsidP="000623BF">
      <w:pPr>
        <w:shd w:val="clear" w:color="auto" w:fill="FFFFFF"/>
        <w:spacing w:after="0" w:line="360" w:lineRule="auto"/>
        <w:jc w:val="both"/>
        <w:rPr>
          <w:rFonts w:ascii="Times New Roman" w:hAnsi="Times New Roman" w:cs="Times New Roman"/>
          <w:sz w:val="24"/>
          <w:szCs w:val="24"/>
        </w:rPr>
      </w:pPr>
      <w:r w:rsidRPr="002E0F7E">
        <w:rPr>
          <w:rFonts w:ascii="Times New Roman" w:hAnsi="Times New Roman" w:cs="Times New Roman"/>
          <w:sz w:val="24"/>
          <w:szCs w:val="24"/>
        </w:rPr>
        <w:t xml:space="preserve"> - indepartarea tuturor utilajelor si echipamentelor folosite, precum si a materialelor neutilizate;</w:t>
      </w:r>
    </w:p>
    <w:p w14:paraId="5AB4AC3A" w14:textId="77777777" w:rsidR="002E0F7E" w:rsidRPr="002E0F7E" w:rsidRDefault="002E0F7E" w:rsidP="000623BF">
      <w:pPr>
        <w:shd w:val="clear" w:color="auto" w:fill="FFFFFF"/>
        <w:spacing w:after="0" w:line="360" w:lineRule="auto"/>
        <w:jc w:val="both"/>
        <w:rPr>
          <w:rFonts w:ascii="Times New Roman" w:hAnsi="Times New Roman" w:cs="Times New Roman"/>
          <w:sz w:val="24"/>
          <w:szCs w:val="24"/>
        </w:rPr>
      </w:pPr>
      <w:r w:rsidRPr="002E0F7E">
        <w:rPr>
          <w:rFonts w:ascii="Times New Roman" w:hAnsi="Times New Roman" w:cs="Times New Roman"/>
          <w:sz w:val="24"/>
          <w:szCs w:val="24"/>
        </w:rPr>
        <w:t xml:space="preserve"> - </w:t>
      </w:r>
      <w:proofErr w:type="gramStart"/>
      <w:r w:rsidRPr="002E0F7E">
        <w:rPr>
          <w:rFonts w:ascii="Times New Roman" w:hAnsi="Times New Roman" w:cs="Times New Roman"/>
          <w:sz w:val="24"/>
          <w:szCs w:val="24"/>
        </w:rPr>
        <w:t>colectarea</w:t>
      </w:r>
      <w:proofErr w:type="gramEnd"/>
      <w:r w:rsidRPr="002E0F7E">
        <w:rPr>
          <w:rFonts w:ascii="Times New Roman" w:hAnsi="Times New Roman" w:cs="Times New Roman"/>
          <w:sz w:val="24"/>
          <w:szCs w:val="24"/>
        </w:rPr>
        <w:t xml:space="preserve"> selectiva a deseurilor si evacuarea de pe amplasament a acestora, in scopul valorificarii sau eliminarii;</w:t>
      </w:r>
    </w:p>
    <w:p w14:paraId="43DF78D5" w14:textId="2CEAF7F7" w:rsidR="000623BF" w:rsidRDefault="002E0F7E" w:rsidP="000623BF">
      <w:pPr>
        <w:shd w:val="clear" w:color="auto" w:fill="FFFFFF"/>
        <w:spacing w:after="0" w:line="360" w:lineRule="auto"/>
        <w:jc w:val="both"/>
        <w:rPr>
          <w:rFonts w:ascii="Times New Roman" w:hAnsi="Times New Roman" w:cs="Times New Roman"/>
          <w:sz w:val="24"/>
          <w:szCs w:val="24"/>
        </w:rPr>
      </w:pPr>
      <w:r w:rsidRPr="002E0F7E">
        <w:rPr>
          <w:rFonts w:ascii="Times New Roman" w:hAnsi="Times New Roman" w:cs="Times New Roman"/>
          <w:sz w:val="24"/>
          <w:szCs w:val="24"/>
        </w:rPr>
        <w:t xml:space="preserve"> - curatarea zonei si aducerea zonelor afectate temporar la situatia initiala.</w:t>
      </w:r>
    </w:p>
    <w:p w14:paraId="4D3776B4" w14:textId="77777777" w:rsidR="002E0F7E" w:rsidRPr="002E0F7E" w:rsidRDefault="002E0F7E" w:rsidP="000623BF">
      <w:pPr>
        <w:shd w:val="clear" w:color="auto" w:fill="FFFFFF"/>
        <w:spacing w:after="0" w:line="360" w:lineRule="auto"/>
        <w:jc w:val="both"/>
        <w:rPr>
          <w:rFonts w:ascii="Times New Roman" w:eastAsia="Times New Roman" w:hAnsi="Times New Roman" w:cs="Times New Roman"/>
          <w:sz w:val="24"/>
          <w:szCs w:val="24"/>
          <w:lang w:eastAsia="ro-RO"/>
        </w:rPr>
      </w:pPr>
    </w:p>
    <w:p w14:paraId="05FEFEE9" w14:textId="4BBF457C"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w:t>
      </w:r>
      <w:r w:rsidRPr="004D01E2">
        <w:rPr>
          <w:rFonts w:ascii="Times New Roman" w:eastAsia="Times New Roman" w:hAnsi="Times New Roman" w:cs="Times New Roman"/>
          <w:sz w:val="24"/>
          <w:szCs w:val="24"/>
          <w:lang w:eastAsia="ro-RO"/>
        </w:rPr>
        <w:t> Anexe - piese desenate:</w:t>
      </w:r>
      <w:r w:rsidR="002E0F7E">
        <w:rPr>
          <w:rFonts w:ascii="Times New Roman" w:eastAsia="Times New Roman" w:hAnsi="Times New Roman" w:cs="Times New Roman"/>
          <w:sz w:val="24"/>
          <w:szCs w:val="24"/>
          <w:lang w:eastAsia="ro-RO"/>
        </w:rPr>
        <w:t xml:space="preserve"> Plan de incadrare in zona si Plan de situatie</w:t>
      </w:r>
    </w:p>
    <w:p w14:paraId="1AA7A8FB" w14:textId="7BCBA369"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2D0A762F"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XIII.</w:t>
      </w:r>
      <w:r w:rsidRPr="004D01E2">
        <w:rPr>
          <w:rFonts w:ascii="Times New Roman" w:eastAsia="Times New Roman" w:hAnsi="Times New Roman" w:cs="Times New Roman"/>
          <w:sz w:val="24"/>
          <w:szCs w:val="24"/>
          <w:lang w:eastAsia="ro-RO"/>
        </w:rPr>
        <w:t> Pentru proiectele care intră sub incidența prevederilor </w:t>
      </w:r>
      <w:hyperlink r:id="rId10" w:anchor="p-48878121" w:tgtFrame="_blank" w:history="1">
        <w:r w:rsidRPr="004D01E2">
          <w:rPr>
            <w:rFonts w:ascii="Times New Roman" w:eastAsia="Times New Roman" w:hAnsi="Times New Roman" w:cs="Times New Roman"/>
            <w:sz w:val="24"/>
            <w:szCs w:val="24"/>
            <w:u w:val="single"/>
            <w:lang w:eastAsia="ro-RO"/>
          </w:rPr>
          <w:t>art. 28</w:t>
        </w:r>
      </w:hyperlink>
      <w:r w:rsidRPr="004D01E2">
        <w:rPr>
          <w:rFonts w:ascii="Times New Roman" w:eastAsia="Times New Roman" w:hAnsi="Times New Roman" w:cs="Times New Roman"/>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4D01E2">
          <w:rPr>
            <w:rFonts w:ascii="Times New Roman" w:eastAsia="Times New Roman" w:hAnsi="Times New Roman" w:cs="Times New Roman"/>
            <w:sz w:val="24"/>
            <w:szCs w:val="24"/>
            <w:u w:val="single"/>
            <w:lang w:eastAsia="ro-RO"/>
          </w:rPr>
          <w:t>nr. 49/2011</w:t>
        </w:r>
      </w:hyperlink>
      <w:r w:rsidRPr="004D01E2">
        <w:rPr>
          <w:rFonts w:ascii="Times New Roman" w:eastAsia="Times New Roman" w:hAnsi="Times New Roman" w:cs="Times New Roman"/>
          <w:sz w:val="24"/>
          <w:szCs w:val="24"/>
          <w:lang w:eastAsia="ro-RO"/>
        </w:rPr>
        <w:t>, cu modificările și completările ulterioare, memoriul va fi completat cu următoarele:</w:t>
      </w:r>
    </w:p>
    <w:p w14:paraId="23722946" w14:textId="77777777" w:rsidR="00C64BBF" w:rsidRPr="00C64BBF" w:rsidRDefault="004D01E2" w:rsidP="00405529">
      <w:pPr>
        <w:pStyle w:val="ListParagraph"/>
        <w:numPr>
          <w:ilvl w:val="0"/>
          <w:numId w:val="11"/>
        </w:numPr>
        <w:shd w:val="clear" w:color="auto" w:fill="FFFFFF"/>
        <w:spacing w:after="0" w:line="360" w:lineRule="auto"/>
        <w:jc w:val="both"/>
        <w:rPr>
          <w:rFonts w:ascii="Times New Roman" w:hAnsi="Times New Roman" w:cs="Times New Roman"/>
          <w:sz w:val="24"/>
          <w:szCs w:val="24"/>
          <w:lang w:val="fr-FR"/>
        </w:rPr>
      </w:pPr>
      <w:r w:rsidRPr="00C64BBF">
        <w:rPr>
          <w:rFonts w:ascii="Times New Roman" w:eastAsia="Times New Roman" w:hAnsi="Times New Roman" w:cs="Times New Roman"/>
          <w:sz w:val="24"/>
          <w:szCs w:val="24"/>
          <w:lang w:eastAsia="ro-RO"/>
        </w:rPr>
        <w:t>descrierea succintă a proiectului și distanța față de aria naturală protejată de interes comunitar</w:t>
      </w:r>
      <w:r w:rsidR="00C64BBF">
        <w:rPr>
          <w:rFonts w:ascii="Times New Roman" w:eastAsia="Times New Roman" w:hAnsi="Times New Roman" w:cs="Times New Roman"/>
          <w:sz w:val="24"/>
          <w:szCs w:val="24"/>
          <w:lang w:eastAsia="ro-RO"/>
        </w:rPr>
        <w:t>:</w:t>
      </w:r>
    </w:p>
    <w:p w14:paraId="1E40E12C" w14:textId="7962607C" w:rsidR="006B65F2" w:rsidRPr="00C64BBF" w:rsidRDefault="006B65F2" w:rsidP="00C64BBF">
      <w:pPr>
        <w:shd w:val="clear" w:color="auto" w:fill="FFFFFF"/>
        <w:spacing w:after="0" w:line="360" w:lineRule="auto"/>
        <w:jc w:val="both"/>
        <w:rPr>
          <w:rFonts w:ascii="Times New Roman" w:hAnsi="Times New Roman" w:cs="Times New Roman"/>
          <w:sz w:val="24"/>
          <w:szCs w:val="24"/>
          <w:lang w:val="fr-FR"/>
        </w:rPr>
      </w:pPr>
      <w:r w:rsidRPr="00C64BBF">
        <w:rPr>
          <w:rFonts w:ascii="Times New Roman" w:eastAsia="Times New Roman" w:hAnsi="Times New Roman" w:cs="Times New Roman"/>
          <w:sz w:val="24"/>
          <w:szCs w:val="24"/>
          <w:lang w:eastAsia="ro-RO"/>
        </w:rPr>
        <w:t xml:space="preserve">Proiectul “Alimentarea cu energie electrica a obiectivului Cabana Falon se va realiza conform ATR NR </w:t>
      </w:r>
      <w:r w:rsidR="00350D68" w:rsidRPr="00C64BBF">
        <w:rPr>
          <w:rFonts w:ascii="Times New Roman" w:eastAsia="Times New Roman" w:hAnsi="Times New Roman" w:cs="Times New Roman"/>
          <w:sz w:val="24"/>
          <w:szCs w:val="24"/>
          <w:lang w:eastAsia="ro-RO"/>
        </w:rPr>
        <w:t xml:space="preserve">1003567927 / 16.07.2021 </w:t>
      </w:r>
      <w:r w:rsidR="00350D68" w:rsidRPr="00C64BBF">
        <w:rPr>
          <w:rFonts w:ascii="Times New Roman" w:hAnsi="Times New Roman" w:cs="Times New Roman"/>
          <w:sz w:val="24"/>
          <w:szCs w:val="24"/>
          <w:lang w:val="fr-FR"/>
        </w:rPr>
        <w:t xml:space="preserve">dintr-un post de transformare nou, aerian , pe un stalp de beton tip SC 15014 , 20/0,4 kV 250 kVA , racordat la borna nr. 137 a LEA 20 kV existenta  -derivatia Izvboru </w:t>
      </w:r>
      <w:proofErr w:type="gramStart"/>
      <w:r w:rsidR="00350D68" w:rsidRPr="00C64BBF">
        <w:rPr>
          <w:rFonts w:ascii="Times New Roman" w:hAnsi="Times New Roman" w:cs="Times New Roman"/>
          <w:sz w:val="24"/>
          <w:szCs w:val="24"/>
          <w:lang w:val="fr-FR"/>
        </w:rPr>
        <w:t>Alb  ,printr</w:t>
      </w:r>
      <w:proofErr w:type="gramEnd"/>
      <w:r w:rsidR="00350D68" w:rsidRPr="00C64BBF">
        <w:rPr>
          <w:rFonts w:ascii="Times New Roman" w:hAnsi="Times New Roman" w:cs="Times New Roman"/>
          <w:sz w:val="24"/>
          <w:szCs w:val="24"/>
          <w:lang w:val="fr-FR"/>
        </w:rPr>
        <w:t>-o linie electrica  aeriana 20 kV nou proiectata, pe stalpi de beton , in lungime de aproximativ 3724 m. Traseul strabate drumul forestier Secu, intra in drumul comuna</w:t>
      </w:r>
      <w:r w:rsidR="00C64BBF">
        <w:rPr>
          <w:rFonts w:ascii="Times New Roman" w:hAnsi="Times New Roman" w:cs="Times New Roman"/>
          <w:sz w:val="24"/>
          <w:szCs w:val="24"/>
          <w:lang w:val="fr-FR"/>
        </w:rPr>
        <w:t xml:space="preserve">l </w:t>
      </w:r>
      <w:r w:rsidR="00350D68" w:rsidRPr="00C64BBF">
        <w:rPr>
          <w:rFonts w:ascii="Times New Roman" w:hAnsi="Times New Roman" w:cs="Times New Roman"/>
          <w:sz w:val="24"/>
          <w:szCs w:val="24"/>
          <w:lang w:val="fr-FR"/>
        </w:rPr>
        <w:t>care coboara in Izvorul Alb si mai continua cca. 800 m pana la Cabana Falon.</w:t>
      </w:r>
    </w:p>
    <w:p w14:paraId="75DE6903" w14:textId="684584D9" w:rsidR="00350D68" w:rsidRDefault="00350D68" w:rsidP="006B65F2">
      <w:pPr>
        <w:shd w:val="clear" w:color="auto" w:fill="FFFFFF"/>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Pntru prezentul proiect Primaria Orasului Bicaz a emis Certificatul de Urbanism nr. Nr. 32 din 08.04.2022.</w:t>
      </w:r>
    </w:p>
    <w:p w14:paraId="4E0666E7" w14:textId="159685B1" w:rsidR="008E54B5" w:rsidRDefault="008E54B5" w:rsidP="006B65F2">
      <w:pPr>
        <w:shd w:val="clear" w:color="auto" w:fill="FFFFFF"/>
        <w:spacing w:after="0" w:line="360" w:lineRule="auto"/>
        <w:jc w:val="both"/>
        <w:rPr>
          <w:rFonts w:ascii="Times New Roman" w:hAnsi="Times New Roman" w:cs="Times New Roman"/>
          <w:sz w:val="24"/>
          <w:szCs w:val="24"/>
        </w:rPr>
      </w:pPr>
      <w:r w:rsidRPr="008E54B5">
        <w:rPr>
          <w:rFonts w:ascii="Times New Roman" w:hAnsi="Times New Roman" w:cs="Times New Roman"/>
          <w:sz w:val="24"/>
          <w:szCs w:val="24"/>
        </w:rPr>
        <w:t>Pentru realizarea investitiei nu este necesara amanajarea unei organizari de santier.</w:t>
      </w:r>
    </w:p>
    <w:p w14:paraId="4A93A719" w14:textId="525E7094" w:rsidR="008E54B5" w:rsidRPr="008E54B5" w:rsidRDefault="008E54B5" w:rsidP="006B65F2">
      <w:pPr>
        <w:shd w:val="clear" w:color="auto" w:fill="FFFFFF"/>
        <w:spacing w:after="0" w:line="360" w:lineRule="auto"/>
        <w:jc w:val="both"/>
        <w:rPr>
          <w:rFonts w:ascii="Times New Roman" w:eastAsia="Times New Roman" w:hAnsi="Times New Roman" w:cs="Times New Roman"/>
          <w:sz w:val="24"/>
          <w:szCs w:val="24"/>
          <w:lang w:eastAsia="ro-RO"/>
        </w:rPr>
      </w:pPr>
      <w:r w:rsidRPr="008E54B5">
        <w:rPr>
          <w:rFonts w:ascii="Times New Roman" w:hAnsi="Times New Roman" w:cs="Times New Roman"/>
          <w:sz w:val="24"/>
          <w:szCs w:val="24"/>
        </w:rPr>
        <w:t xml:space="preserve">In urma suprapunerilor coordonatelor Stereo 70 cu limitele Ariilor Protejate reiese faptul ca stalpii de beton vor fi </w:t>
      </w:r>
      <w:proofErr w:type="gramStart"/>
      <w:r w:rsidRPr="008E54B5">
        <w:rPr>
          <w:rFonts w:ascii="Times New Roman" w:hAnsi="Times New Roman" w:cs="Times New Roman"/>
          <w:sz w:val="24"/>
          <w:szCs w:val="24"/>
        </w:rPr>
        <w:t>amplasati  in</w:t>
      </w:r>
      <w:proofErr w:type="gramEnd"/>
      <w:r w:rsidRPr="008E54B5">
        <w:rPr>
          <w:rFonts w:ascii="Times New Roman" w:hAnsi="Times New Roman" w:cs="Times New Roman"/>
          <w:sz w:val="24"/>
          <w:szCs w:val="24"/>
        </w:rPr>
        <w:t xml:space="preserve"> ROSPA 0129 . Suprafata afectata definitiv de proiect este cea aferenta amplasarii </w:t>
      </w:r>
      <w:proofErr w:type="gramStart"/>
      <w:r w:rsidRPr="008E54B5">
        <w:rPr>
          <w:rFonts w:ascii="Times New Roman" w:hAnsi="Times New Roman" w:cs="Times New Roman"/>
          <w:sz w:val="24"/>
          <w:szCs w:val="24"/>
        </w:rPr>
        <w:t>stalpilor ,</w:t>
      </w:r>
      <w:proofErr w:type="gramEnd"/>
      <w:r w:rsidRPr="008E54B5">
        <w:rPr>
          <w:rFonts w:ascii="Times New Roman" w:hAnsi="Times New Roman" w:cs="Times New Roman"/>
          <w:sz w:val="24"/>
          <w:szCs w:val="24"/>
        </w:rPr>
        <w:t xml:space="preserve"> respectiv 34.2 mp care reprezinta un procent infim  din suprafata ariei protejate.</w:t>
      </w:r>
    </w:p>
    <w:p w14:paraId="01DEE77E" w14:textId="18135306"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numele și codul ariei naturale protejate de interes comunitar</w:t>
      </w:r>
      <w:r w:rsidR="008E54B5">
        <w:rPr>
          <w:rFonts w:ascii="Times New Roman" w:eastAsia="Times New Roman" w:hAnsi="Times New Roman" w:cs="Times New Roman"/>
          <w:sz w:val="24"/>
          <w:szCs w:val="24"/>
          <w:lang w:eastAsia="ro-RO"/>
        </w:rPr>
        <w:t>: Aria naturala protejata in care este amplasat proiectul este ROSPA0129 Masivul Ceahlau.</w:t>
      </w:r>
    </w:p>
    <w:p w14:paraId="5F636ECA" w14:textId="6DF39BE3" w:rsidR="004D01E2" w:rsidRDefault="004D01E2" w:rsidP="004D01E2">
      <w:pPr>
        <w:shd w:val="clear" w:color="auto" w:fill="FFFFFF"/>
        <w:spacing w:after="0" w:line="360" w:lineRule="auto"/>
        <w:jc w:val="both"/>
        <w:rPr>
          <w:rFonts w:ascii="Times New Roman" w:hAnsi="Times New Roman" w:cs="Times New Roman"/>
          <w:sz w:val="24"/>
          <w:szCs w:val="24"/>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prezența</w:t>
      </w:r>
      <w:proofErr w:type="gramEnd"/>
      <w:r w:rsidRPr="004D01E2">
        <w:rPr>
          <w:rFonts w:ascii="Times New Roman" w:eastAsia="Times New Roman" w:hAnsi="Times New Roman" w:cs="Times New Roman"/>
          <w:sz w:val="24"/>
          <w:szCs w:val="24"/>
          <w:lang w:eastAsia="ro-RO"/>
        </w:rPr>
        <w:t xml:space="preserve"> și efectivele/suprafețele acoperite de specii și habitate de interes comunitar în zona proiectului</w:t>
      </w:r>
      <w:r w:rsidR="00D30420">
        <w:rPr>
          <w:rFonts w:ascii="Times New Roman" w:eastAsia="Times New Roman" w:hAnsi="Times New Roman" w:cs="Times New Roman"/>
          <w:sz w:val="24"/>
          <w:szCs w:val="24"/>
          <w:lang w:eastAsia="ro-RO"/>
        </w:rPr>
        <w:t xml:space="preserve"> - </w:t>
      </w:r>
      <w:r w:rsidR="00644F6D">
        <w:rPr>
          <w:rFonts w:ascii="Times New Roman" w:eastAsia="Times New Roman" w:hAnsi="Times New Roman" w:cs="Times New Roman"/>
          <w:sz w:val="24"/>
          <w:szCs w:val="24"/>
          <w:lang w:eastAsia="ro-RO"/>
        </w:rPr>
        <w:t xml:space="preserve"> </w:t>
      </w:r>
      <w:r w:rsidR="008E54B5" w:rsidRPr="008E54B5">
        <w:rPr>
          <w:rFonts w:ascii="Times New Roman" w:hAnsi="Times New Roman" w:cs="Times New Roman"/>
          <w:sz w:val="24"/>
          <w:szCs w:val="24"/>
        </w:rPr>
        <w:t>Prezentam mai jos date extrase din Formularul Standard al ariei protejate:</w:t>
      </w:r>
    </w:p>
    <w:p w14:paraId="35B04761" w14:textId="02B2B2AA" w:rsidR="00644F6D" w:rsidRDefault="00644F6D" w:rsidP="004D01E2">
      <w:pPr>
        <w:shd w:val="clear" w:color="auto" w:fill="FFFFFF"/>
        <w:spacing w:after="0" w:line="360" w:lineRule="auto"/>
        <w:jc w:val="both"/>
        <w:rPr>
          <w:rFonts w:ascii="Times New Roman" w:hAnsi="Times New Roman" w:cs="Times New Roman"/>
          <w:sz w:val="24"/>
          <w:szCs w:val="24"/>
        </w:rPr>
      </w:pPr>
      <w:r w:rsidRPr="00644F6D">
        <w:rPr>
          <w:rFonts w:ascii="Times New Roman" w:hAnsi="Times New Roman" w:cs="Times New Roman"/>
          <w:sz w:val="24"/>
          <w:szCs w:val="24"/>
        </w:rPr>
        <w:t>Masivul Ceahlău adăpostește populații importante pentru cel puțin 26 de specii de păsări protejate din Anexa I a Directivei Păsări – directivă aplicabilă la nivel european. Anexa conține lista speciilor care constituie obiectul unor măsuri speciale de conservare a habitatelor acestora, pentru a li se asigura supraviețuirea și reproducerea (perioada în care sunt cel mai vulnerabile), în aria de răspândire.</w:t>
      </w:r>
    </w:p>
    <w:p w14:paraId="1C7CCEEB" w14:textId="0E395C55" w:rsidR="00644F6D" w:rsidRDefault="00644F6D" w:rsidP="004D01E2">
      <w:pPr>
        <w:shd w:val="clear" w:color="auto" w:fill="FFFFFF"/>
        <w:spacing w:after="0" w:line="360" w:lineRule="auto"/>
        <w:jc w:val="both"/>
        <w:rPr>
          <w:rFonts w:ascii="Times New Roman" w:hAnsi="Times New Roman" w:cs="Times New Roman"/>
          <w:sz w:val="24"/>
          <w:szCs w:val="24"/>
        </w:rPr>
      </w:pPr>
      <w:r w:rsidRPr="00644F6D">
        <w:rPr>
          <w:rFonts w:ascii="Times New Roman" w:hAnsi="Times New Roman" w:cs="Times New Roman"/>
          <w:sz w:val="24"/>
          <w:szCs w:val="24"/>
        </w:rPr>
        <w:t>Mediul biotic: ROSPA0129 Masivul Ceahlau adăposteşte ecosisteme montane de o mare valoare, cuprinzând specii floristice si faunistice de o mare varietate şi bogăţie.</w:t>
      </w:r>
      <w:r w:rsidRPr="00644F6D">
        <w:rPr>
          <w:rFonts w:ascii="Times New Roman" w:hAnsi="Times New Roman" w:cs="Times New Roman"/>
          <w:sz w:val="24"/>
          <w:szCs w:val="24"/>
        </w:rPr>
        <w:br/>
        <w:t>Se întâlnesc două etaje de vegetaţie: montan (cu subetajele inferior, mijlociu şi superior) şi subalpin.</w:t>
      </w:r>
    </w:p>
    <w:p w14:paraId="4997DF94" w14:textId="1FD3B1C5" w:rsidR="00644F6D" w:rsidRDefault="00644F6D" w:rsidP="004D01E2">
      <w:pPr>
        <w:shd w:val="clear" w:color="auto" w:fill="FFFFFF"/>
        <w:spacing w:after="0" w:line="360" w:lineRule="auto"/>
        <w:jc w:val="both"/>
        <w:rPr>
          <w:rFonts w:ascii="Times New Roman" w:hAnsi="Times New Roman" w:cs="Times New Roman"/>
          <w:sz w:val="24"/>
          <w:szCs w:val="24"/>
        </w:rPr>
      </w:pPr>
      <w:r w:rsidRPr="00644F6D">
        <w:rPr>
          <w:rFonts w:ascii="Times New Roman" w:hAnsi="Times New Roman" w:cs="Times New Roman"/>
          <w:sz w:val="24"/>
          <w:szCs w:val="24"/>
        </w:rPr>
        <w:t>Avifauna</w:t>
      </w:r>
      <w:r w:rsidRPr="00644F6D">
        <w:rPr>
          <w:rFonts w:ascii="Times New Roman" w:hAnsi="Times New Roman" w:cs="Times New Roman"/>
          <w:b/>
          <w:bCs/>
          <w:sz w:val="24"/>
          <w:szCs w:val="24"/>
        </w:rPr>
        <w:t>:</w:t>
      </w:r>
      <w:r w:rsidRPr="00644F6D">
        <w:rPr>
          <w:rFonts w:ascii="Times New Roman" w:hAnsi="Times New Roman" w:cs="Times New Roman"/>
          <w:sz w:val="24"/>
          <w:szCs w:val="24"/>
        </w:rPr>
        <w:t> În etajul subalpin întâlnim specii precum fâşa de munte– </w:t>
      </w:r>
      <w:r w:rsidRPr="00644F6D">
        <w:rPr>
          <w:rFonts w:ascii="Times New Roman" w:hAnsi="Times New Roman" w:cs="Times New Roman"/>
          <w:i/>
          <w:iCs/>
          <w:sz w:val="24"/>
          <w:szCs w:val="24"/>
        </w:rPr>
        <w:t>Anthus spinoletta</w:t>
      </w:r>
      <w:r w:rsidRPr="00644F6D">
        <w:rPr>
          <w:rFonts w:ascii="Times New Roman" w:hAnsi="Times New Roman" w:cs="Times New Roman"/>
          <w:sz w:val="24"/>
          <w:szCs w:val="24"/>
        </w:rPr>
        <w:t>, brumăriţa de pădure– </w:t>
      </w:r>
      <w:r w:rsidRPr="00644F6D">
        <w:rPr>
          <w:rFonts w:ascii="Times New Roman" w:hAnsi="Times New Roman" w:cs="Times New Roman"/>
          <w:i/>
          <w:iCs/>
          <w:sz w:val="24"/>
          <w:szCs w:val="24"/>
        </w:rPr>
        <w:t>Prunella modularis</w:t>
      </w:r>
      <w:r w:rsidRPr="00644F6D">
        <w:rPr>
          <w:rFonts w:ascii="Times New Roman" w:hAnsi="Times New Roman" w:cs="Times New Roman"/>
          <w:sz w:val="24"/>
          <w:szCs w:val="24"/>
        </w:rPr>
        <w:t>; pe platoul înalt apare potârnichea– </w:t>
      </w:r>
      <w:r w:rsidRPr="00644F6D">
        <w:rPr>
          <w:rFonts w:ascii="Times New Roman" w:hAnsi="Times New Roman" w:cs="Times New Roman"/>
          <w:i/>
          <w:iCs/>
          <w:sz w:val="24"/>
          <w:szCs w:val="24"/>
        </w:rPr>
        <w:t>Perdix perdix</w:t>
      </w:r>
      <w:r w:rsidRPr="00644F6D">
        <w:rPr>
          <w:rFonts w:ascii="Times New Roman" w:hAnsi="Times New Roman" w:cs="Times New Roman"/>
          <w:sz w:val="24"/>
          <w:szCs w:val="24"/>
        </w:rPr>
        <w:t> iar pe grohotişuri şi abrupturile stâncoase brumăriţa de stâncă– </w:t>
      </w:r>
      <w:r w:rsidRPr="00644F6D">
        <w:rPr>
          <w:rFonts w:ascii="Times New Roman" w:hAnsi="Times New Roman" w:cs="Times New Roman"/>
          <w:i/>
          <w:iCs/>
          <w:sz w:val="24"/>
          <w:szCs w:val="24"/>
        </w:rPr>
        <w:t>Prunella collaris</w:t>
      </w:r>
      <w:r w:rsidRPr="00644F6D">
        <w:rPr>
          <w:rFonts w:ascii="Times New Roman" w:hAnsi="Times New Roman" w:cs="Times New Roman"/>
          <w:sz w:val="24"/>
          <w:szCs w:val="24"/>
        </w:rPr>
        <w:t>, codroşul de munte – </w:t>
      </w:r>
      <w:r w:rsidRPr="00644F6D">
        <w:rPr>
          <w:rFonts w:ascii="Times New Roman" w:hAnsi="Times New Roman" w:cs="Times New Roman"/>
          <w:i/>
          <w:iCs/>
          <w:sz w:val="24"/>
          <w:szCs w:val="24"/>
        </w:rPr>
        <w:t>Phoenicus ochruros</w:t>
      </w:r>
      <w:r w:rsidRPr="00644F6D">
        <w:rPr>
          <w:rFonts w:ascii="Times New Roman" w:hAnsi="Times New Roman" w:cs="Times New Roman"/>
          <w:sz w:val="24"/>
          <w:szCs w:val="24"/>
        </w:rPr>
        <w:t>, fluturaşul de stâncă– </w:t>
      </w:r>
      <w:r w:rsidRPr="00644F6D">
        <w:rPr>
          <w:rFonts w:ascii="Times New Roman" w:hAnsi="Times New Roman" w:cs="Times New Roman"/>
          <w:i/>
          <w:iCs/>
          <w:sz w:val="24"/>
          <w:szCs w:val="24"/>
        </w:rPr>
        <w:t>Tichodroma muraria</w:t>
      </w:r>
      <w:r w:rsidRPr="00644F6D">
        <w:rPr>
          <w:rFonts w:ascii="Times New Roman" w:hAnsi="Times New Roman" w:cs="Times New Roman"/>
          <w:sz w:val="24"/>
          <w:szCs w:val="24"/>
        </w:rPr>
        <w:t>, drepneaua– </w:t>
      </w:r>
      <w:r w:rsidRPr="00644F6D">
        <w:rPr>
          <w:rFonts w:ascii="Times New Roman" w:hAnsi="Times New Roman" w:cs="Times New Roman"/>
          <w:i/>
          <w:iCs/>
          <w:sz w:val="24"/>
          <w:szCs w:val="24"/>
        </w:rPr>
        <w:t>Apus apus</w:t>
      </w:r>
      <w:r w:rsidRPr="00644F6D">
        <w:rPr>
          <w:rFonts w:ascii="Times New Roman" w:hAnsi="Times New Roman" w:cs="Times New Roman"/>
          <w:sz w:val="24"/>
          <w:szCs w:val="24"/>
        </w:rPr>
        <w:t>. În jnepenişuri şi în rariştea de limită: pitulicea mică–</w:t>
      </w:r>
      <w:r w:rsidRPr="00644F6D">
        <w:rPr>
          <w:rFonts w:ascii="Times New Roman" w:hAnsi="Times New Roman" w:cs="Times New Roman"/>
          <w:i/>
          <w:iCs/>
          <w:sz w:val="24"/>
          <w:szCs w:val="24"/>
        </w:rPr>
        <w:t>Phylloscopus collybita</w:t>
      </w:r>
      <w:r w:rsidRPr="00644F6D">
        <w:rPr>
          <w:rFonts w:ascii="Times New Roman" w:hAnsi="Times New Roman" w:cs="Times New Roman"/>
          <w:sz w:val="24"/>
          <w:szCs w:val="24"/>
        </w:rPr>
        <w:t>, ochiul boului–</w:t>
      </w:r>
      <w:r w:rsidRPr="00644F6D">
        <w:rPr>
          <w:rFonts w:ascii="Times New Roman" w:hAnsi="Times New Roman" w:cs="Times New Roman"/>
          <w:i/>
          <w:iCs/>
          <w:sz w:val="24"/>
          <w:szCs w:val="24"/>
        </w:rPr>
        <w:t>Troglodytes troglodytes</w:t>
      </w:r>
      <w:r w:rsidRPr="00644F6D">
        <w:rPr>
          <w:rFonts w:ascii="Times New Roman" w:hAnsi="Times New Roman" w:cs="Times New Roman"/>
          <w:sz w:val="24"/>
          <w:szCs w:val="24"/>
        </w:rPr>
        <w:t>, mierla gulerată–</w:t>
      </w:r>
      <w:r w:rsidRPr="00644F6D">
        <w:rPr>
          <w:rFonts w:ascii="Times New Roman" w:hAnsi="Times New Roman" w:cs="Times New Roman"/>
          <w:i/>
          <w:iCs/>
          <w:sz w:val="24"/>
          <w:szCs w:val="24"/>
        </w:rPr>
        <w:t>Turdus torquatus</w:t>
      </w:r>
      <w:r w:rsidRPr="00644F6D">
        <w:rPr>
          <w:rFonts w:ascii="Times New Roman" w:hAnsi="Times New Roman" w:cs="Times New Roman"/>
          <w:sz w:val="24"/>
          <w:szCs w:val="24"/>
        </w:rPr>
        <w:t>.</w:t>
      </w:r>
      <w:r w:rsidRPr="00644F6D">
        <w:rPr>
          <w:rFonts w:ascii="Times New Roman" w:hAnsi="Times New Roman" w:cs="Times New Roman"/>
          <w:sz w:val="24"/>
          <w:szCs w:val="24"/>
        </w:rPr>
        <w:br/>
        <w:t>În zona forestieră pot fi întâlniţi cocoşul de munte– </w:t>
      </w:r>
      <w:r w:rsidRPr="00644F6D">
        <w:rPr>
          <w:rFonts w:ascii="Times New Roman" w:hAnsi="Times New Roman" w:cs="Times New Roman"/>
          <w:i/>
          <w:iCs/>
          <w:sz w:val="24"/>
          <w:szCs w:val="24"/>
        </w:rPr>
        <w:t>Tetrao urogallus</w:t>
      </w:r>
      <w:r w:rsidRPr="00644F6D">
        <w:rPr>
          <w:rFonts w:ascii="Times New Roman" w:hAnsi="Times New Roman" w:cs="Times New Roman"/>
          <w:sz w:val="24"/>
          <w:szCs w:val="24"/>
        </w:rPr>
        <w:t>, ierunca –</w:t>
      </w:r>
      <w:r w:rsidRPr="00644F6D">
        <w:rPr>
          <w:rFonts w:ascii="Times New Roman" w:hAnsi="Times New Roman" w:cs="Times New Roman"/>
          <w:i/>
          <w:iCs/>
          <w:sz w:val="24"/>
          <w:szCs w:val="24"/>
        </w:rPr>
        <w:t>Tetrastes bonasia rupestris</w:t>
      </w:r>
      <w:r w:rsidRPr="00644F6D">
        <w:rPr>
          <w:rFonts w:ascii="Times New Roman" w:hAnsi="Times New Roman" w:cs="Times New Roman"/>
          <w:sz w:val="24"/>
          <w:szCs w:val="24"/>
        </w:rPr>
        <w:t> şi răpitoare de zi –</w:t>
      </w:r>
      <w:r w:rsidRPr="00644F6D">
        <w:rPr>
          <w:rFonts w:ascii="Times New Roman" w:hAnsi="Times New Roman" w:cs="Times New Roman"/>
          <w:i/>
          <w:iCs/>
          <w:sz w:val="24"/>
          <w:szCs w:val="24"/>
        </w:rPr>
        <w:t>Falconiformes</w:t>
      </w:r>
      <w:r w:rsidRPr="00644F6D">
        <w:rPr>
          <w:rFonts w:ascii="Times New Roman" w:hAnsi="Times New Roman" w:cs="Times New Roman"/>
          <w:sz w:val="24"/>
          <w:szCs w:val="24"/>
        </w:rPr>
        <w:t>– precum: şorecarul comun–</w:t>
      </w:r>
      <w:r w:rsidRPr="00644F6D">
        <w:rPr>
          <w:rFonts w:ascii="Times New Roman" w:hAnsi="Times New Roman" w:cs="Times New Roman"/>
          <w:i/>
          <w:iCs/>
          <w:sz w:val="24"/>
          <w:szCs w:val="24"/>
        </w:rPr>
        <w:t>Buteo buteo,</w:t>
      </w:r>
      <w:r w:rsidRPr="00644F6D">
        <w:rPr>
          <w:rFonts w:ascii="Times New Roman" w:hAnsi="Times New Roman" w:cs="Times New Roman"/>
          <w:sz w:val="24"/>
          <w:szCs w:val="24"/>
        </w:rPr>
        <w:t> uliul porumbar– </w:t>
      </w:r>
      <w:r w:rsidRPr="00644F6D">
        <w:rPr>
          <w:rFonts w:ascii="Times New Roman" w:hAnsi="Times New Roman" w:cs="Times New Roman"/>
          <w:i/>
          <w:iCs/>
          <w:sz w:val="24"/>
          <w:szCs w:val="24"/>
        </w:rPr>
        <w:t>Accipiter gentilis</w:t>
      </w:r>
      <w:r w:rsidRPr="00644F6D">
        <w:rPr>
          <w:rFonts w:ascii="Times New Roman" w:hAnsi="Times New Roman" w:cs="Times New Roman"/>
          <w:sz w:val="24"/>
          <w:szCs w:val="24"/>
        </w:rPr>
        <w:t>, vânturelul roşu– </w:t>
      </w:r>
      <w:r w:rsidRPr="00644F6D">
        <w:rPr>
          <w:rFonts w:ascii="Times New Roman" w:hAnsi="Times New Roman" w:cs="Times New Roman"/>
          <w:i/>
          <w:iCs/>
          <w:sz w:val="24"/>
          <w:szCs w:val="24"/>
        </w:rPr>
        <w:t>Falco tinnunculus</w:t>
      </w:r>
      <w:r w:rsidRPr="00644F6D">
        <w:rPr>
          <w:rFonts w:ascii="Times New Roman" w:hAnsi="Times New Roman" w:cs="Times New Roman"/>
          <w:sz w:val="24"/>
          <w:szCs w:val="24"/>
        </w:rPr>
        <w:t> şi răpitoare de noapte– </w:t>
      </w:r>
      <w:r w:rsidRPr="00644F6D">
        <w:rPr>
          <w:rFonts w:ascii="Times New Roman" w:hAnsi="Times New Roman" w:cs="Times New Roman"/>
          <w:i/>
          <w:iCs/>
          <w:sz w:val="24"/>
          <w:szCs w:val="24"/>
        </w:rPr>
        <w:t>Strigiformes</w:t>
      </w:r>
      <w:r w:rsidRPr="00644F6D">
        <w:rPr>
          <w:rFonts w:ascii="Times New Roman" w:hAnsi="Times New Roman" w:cs="Times New Roman"/>
          <w:sz w:val="24"/>
          <w:szCs w:val="24"/>
        </w:rPr>
        <w:t> precum: bufniţa–</w:t>
      </w:r>
      <w:r w:rsidRPr="00644F6D">
        <w:rPr>
          <w:rFonts w:ascii="Times New Roman" w:hAnsi="Times New Roman" w:cs="Times New Roman"/>
          <w:i/>
          <w:iCs/>
          <w:sz w:val="24"/>
          <w:szCs w:val="24"/>
        </w:rPr>
        <w:t>Bubo bubo</w:t>
      </w:r>
      <w:r w:rsidRPr="00644F6D">
        <w:rPr>
          <w:rFonts w:ascii="Times New Roman" w:hAnsi="Times New Roman" w:cs="Times New Roman"/>
          <w:sz w:val="24"/>
          <w:szCs w:val="24"/>
        </w:rPr>
        <w:t>, cucuveaua– </w:t>
      </w:r>
      <w:r w:rsidRPr="00644F6D">
        <w:rPr>
          <w:rFonts w:ascii="Times New Roman" w:hAnsi="Times New Roman" w:cs="Times New Roman"/>
          <w:i/>
          <w:iCs/>
          <w:sz w:val="24"/>
          <w:szCs w:val="24"/>
        </w:rPr>
        <w:t>Athene noctua</w:t>
      </w:r>
      <w:r w:rsidRPr="00644F6D">
        <w:rPr>
          <w:rFonts w:ascii="Times New Roman" w:hAnsi="Times New Roman" w:cs="Times New Roman"/>
          <w:sz w:val="24"/>
          <w:szCs w:val="24"/>
        </w:rPr>
        <w:t>, huhurezul mare– </w:t>
      </w:r>
      <w:r w:rsidRPr="00644F6D">
        <w:rPr>
          <w:rFonts w:ascii="Times New Roman" w:hAnsi="Times New Roman" w:cs="Times New Roman"/>
          <w:i/>
          <w:iCs/>
          <w:sz w:val="24"/>
          <w:szCs w:val="24"/>
        </w:rPr>
        <w:t>Strix uralensis</w:t>
      </w:r>
      <w:r w:rsidRPr="00644F6D">
        <w:rPr>
          <w:rFonts w:ascii="Times New Roman" w:hAnsi="Times New Roman" w:cs="Times New Roman"/>
          <w:sz w:val="24"/>
          <w:szCs w:val="24"/>
        </w:rPr>
        <w:t>, ciuvica–</w:t>
      </w:r>
      <w:r w:rsidRPr="00644F6D">
        <w:rPr>
          <w:rFonts w:ascii="Times New Roman" w:hAnsi="Times New Roman" w:cs="Times New Roman"/>
          <w:i/>
          <w:iCs/>
          <w:sz w:val="24"/>
          <w:szCs w:val="24"/>
        </w:rPr>
        <w:t>Glaucidium passerinum</w:t>
      </w:r>
      <w:r w:rsidRPr="00644F6D">
        <w:rPr>
          <w:rFonts w:ascii="Times New Roman" w:hAnsi="Times New Roman" w:cs="Times New Roman"/>
          <w:sz w:val="24"/>
          <w:szCs w:val="24"/>
        </w:rPr>
        <w:t>, minuniţa–</w:t>
      </w:r>
      <w:r w:rsidRPr="00644F6D">
        <w:rPr>
          <w:rFonts w:ascii="Times New Roman" w:hAnsi="Times New Roman" w:cs="Times New Roman"/>
          <w:i/>
          <w:iCs/>
          <w:sz w:val="24"/>
          <w:szCs w:val="24"/>
        </w:rPr>
        <w:t>Aegolius funereus</w:t>
      </w:r>
      <w:r w:rsidRPr="00644F6D">
        <w:rPr>
          <w:rFonts w:ascii="Times New Roman" w:hAnsi="Times New Roman" w:cs="Times New Roman"/>
          <w:sz w:val="24"/>
          <w:szCs w:val="24"/>
        </w:rPr>
        <w:t>.</w:t>
      </w:r>
      <w:r w:rsidRPr="00644F6D">
        <w:rPr>
          <w:rFonts w:ascii="Times New Roman" w:hAnsi="Times New Roman" w:cs="Times New Roman"/>
          <w:sz w:val="24"/>
          <w:szCs w:val="24"/>
        </w:rPr>
        <w:br/>
      </w:r>
      <w:r w:rsidRPr="00644F6D">
        <w:rPr>
          <w:rFonts w:ascii="Times New Roman" w:hAnsi="Times New Roman" w:cs="Times New Roman"/>
          <w:sz w:val="24"/>
          <w:szCs w:val="24"/>
        </w:rPr>
        <w:lastRenderedPageBreak/>
        <w:t>În molidişuri apare frecvent piţigoiul de brădet– </w:t>
      </w:r>
      <w:r w:rsidRPr="00644F6D">
        <w:rPr>
          <w:rFonts w:ascii="Times New Roman" w:hAnsi="Times New Roman" w:cs="Times New Roman"/>
          <w:i/>
          <w:iCs/>
          <w:sz w:val="24"/>
          <w:szCs w:val="24"/>
        </w:rPr>
        <w:t>Parus ater</w:t>
      </w:r>
      <w:r w:rsidRPr="00644F6D">
        <w:rPr>
          <w:rFonts w:ascii="Times New Roman" w:hAnsi="Times New Roman" w:cs="Times New Roman"/>
          <w:sz w:val="24"/>
          <w:szCs w:val="24"/>
        </w:rPr>
        <w:t>, piţigoiul moţat–</w:t>
      </w:r>
      <w:r w:rsidRPr="00644F6D">
        <w:rPr>
          <w:rFonts w:ascii="Times New Roman" w:hAnsi="Times New Roman" w:cs="Times New Roman"/>
          <w:i/>
          <w:iCs/>
          <w:sz w:val="24"/>
          <w:szCs w:val="24"/>
        </w:rPr>
        <w:t>Paruscristatus</w:t>
      </w:r>
      <w:r w:rsidRPr="00644F6D">
        <w:rPr>
          <w:rFonts w:ascii="Times New Roman" w:hAnsi="Times New Roman" w:cs="Times New Roman"/>
          <w:sz w:val="24"/>
          <w:szCs w:val="24"/>
        </w:rPr>
        <w:t>, auşelul– </w:t>
      </w:r>
      <w:r w:rsidRPr="00644F6D">
        <w:rPr>
          <w:rFonts w:ascii="Times New Roman" w:hAnsi="Times New Roman" w:cs="Times New Roman"/>
          <w:i/>
          <w:iCs/>
          <w:sz w:val="24"/>
          <w:szCs w:val="24"/>
        </w:rPr>
        <w:t>Regulus regulus</w:t>
      </w:r>
      <w:r w:rsidRPr="00644F6D">
        <w:rPr>
          <w:rFonts w:ascii="Times New Roman" w:hAnsi="Times New Roman" w:cs="Times New Roman"/>
          <w:sz w:val="24"/>
          <w:szCs w:val="24"/>
        </w:rPr>
        <w:t>, forfecuţa–</w:t>
      </w:r>
      <w:r w:rsidRPr="00644F6D">
        <w:rPr>
          <w:rFonts w:ascii="Times New Roman" w:hAnsi="Times New Roman" w:cs="Times New Roman"/>
          <w:i/>
          <w:iCs/>
          <w:sz w:val="24"/>
          <w:szCs w:val="24"/>
        </w:rPr>
        <w:t>Loxia curvirostra</w:t>
      </w:r>
      <w:r w:rsidRPr="00644F6D">
        <w:rPr>
          <w:rFonts w:ascii="Times New Roman" w:hAnsi="Times New Roman" w:cs="Times New Roman"/>
          <w:sz w:val="24"/>
          <w:szCs w:val="24"/>
        </w:rPr>
        <w:t>, corbul–</w:t>
      </w:r>
      <w:r w:rsidRPr="00644F6D">
        <w:rPr>
          <w:rFonts w:ascii="Times New Roman" w:hAnsi="Times New Roman" w:cs="Times New Roman"/>
          <w:i/>
          <w:iCs/>
          <w:sz w:val="24"/>
          <w:szCs w:val="24"/>
        </w:rPr>
        <w:t>Corvus corax</w:t>
      </w:r>
      <w:r w:rsidRPr="00644F6D">
        <w:rPr>
          <w:rFonts w:ascii="Times New Roman" w:hAnsi="Times New Roman" w:cs="Times New Roman"/>
          <w:sz w:val="24"/>
          <w:szCs w:val="24"/>
        </w:rPr>
        <w:t>.</w:t>
      </w:r>
      <w:r w:rsidRPr="00644F6D">
        <w:rPr>
          <w:rFonts w:ascii="Times New Roman" w:hAnsi="Times New Roman" w:cs="Times New Roman"/>
          <w:sz w:val="24"/>
          <w:szCs w:val="24"/>
        </w:rPr>
        <w:br/>
        <w:t>În pădurile de fagi bătrâni se întâlnesc numeroase specii de ciocănitori: ciocănitoarea de munte– </w:t>
      </w:r>
      <w:r w:rsidRPr="00644F6D">
        <w:rPr>
          <w:rFonts w:ascii="Times New Roman" w:hAnsi="Times New Roman" w:cs="Times New Roman"/>
          <w:i/>
          <w:iCs/>
          <w:sz w:val="24"/>
          <w:szCs w:val="24"/>
        </w:rPr>
        <w:t>Picoides tridactylus</w:t>
      </w:r>
      <w:r w:rsidRPr="00644F6D">
        <w:rPr>
          <w:rFonts w:ascii="Times New Roman" w:hAnsi="Times New Roman" w:cs="Times New Roman"/>
          <w:sz w:val="24"/>
          <w:szCs w:val="24"/>
        </w:rPr>
        <w:t>, ciocănitoarea cu spatele alb– </w:t>
      </w:r>
      <w:r w:rsidRPr="00644F6D">
        <w:rPr>
          <w:rFonts w:ascii="Times New Roman" w:hAnsi="Times New Roman" w:cs="Times New Roman"/>
          <w:i/>
          <w:iCs/>
          <w:sz w:val="24"/>
          <w:szCs w:val="24"/>
        </w:rPr>
        <w:t>Dendrocopus leucotos</w:t>
      </w:r>
      <w:r w:rsidRPr="00644F6D">
        <w:rPr>
          <w:rFonts w:ascii="Times New Roman" w:hAnsi="Times New Roman" w:cs="Times New Roman"/>
          <w:sz w:val="24"/>
          <w:szCs w:val="24"/>
        </w:rPr>
        <w:t>, ciocănitoarea neagră– </w:t>
      </w:r>
      <w:r w:rsidRPr="00644F6D">
        <w:rPr>
          <w:rFonts w:ascii="Times New Roman" w:hAnsi="Times New Roman" w:cs="Times New Roman"/>
          <w:i/>
          <w:iCs/>
          <w:sz w:val="24"/>
          <w:szCs w:val="24"/>
        </w:rPr>
        <w:t>Dryocopus martius</w:t>
      </w:r>
      <w:r w:rsidRPr="00644F6D">
        <w:rPr>
          <w:rFonts w:ascii="Times New Roman" w:hAnsi="Times New Roman" w:cs="Times New Roman"/>
          <w:sz w:val="24"/>
          <w:szCs w:val="24"/>
        </w:rPr>
        <w:t>, cucul– </w:t>
      </w:r>
      <w:r w:rsidRPr="00644F6D">
        <w:rPr>
          <w:rFonts w:ascii="Times New Roman" w:hAnsi="Times New Roman" w:cs="Times New Roman"/>
          <w:i/>
          <w:iCs/>
          <w:sz w:val="24"/>
          <w:szCs w:val="24"/>
        </w:rPr>
        <w:t>Cuculus canorus</w:t>
      </w:r>
      <w:r w:rsidRPr="00644F6D">
        <w:rPr>
          <w:rFonts w:ascii="Times New Roman" w:hAnsi="Times New Roman" w:cs="Times New Roman"/>
          <w:sz w:val="24"/>
          <w:szCs w:val="24"/>
        </w:rPr>
        <w:t>, mugurarul–</w:t>
      </w:r>
      <w:r w:rsidRPr="00644F6D">
        <w:rPr>
          <w:rFonts w:ascii="Times New Roman" w:hAnsi="Times New Roman" w:cs="Times New Roman"/>
          <w:i/>
          <w:iCs/>
          <w:sz w:val="24"/>
          <w:szCs w:val="24"/>
        </w:rPr>
        <w:t>Pyrrhula pyrrhula</w:t>
      </w:r>
      <w:r w:rsidRPr="00644F6D">
        <w:rPr>
          <w:rFonts w:ascii="Times New Roman" w:hAnsi="Times New Roman" w:cs="Times New Roman"/>
          <w:sz w:val="24"/>
          <w:szCs w:val="24"/>
        </w:rPr>
        <w:t>, mierla–</w:t>
      </w:r>
      <w:r w:rsidRPr="00644F6D">
        <w:rPr>
          <w:rFonts w:ascii="Times New Roman" w:hAnsi="Times New Roman" w:cs="Times New Roman"/>
          <w:i/>
          <w:iCs/>
          <w:sz w:val="24"/>
          <w:szCs w:val="24"/>
        </w:rPr>
        <w:t>Turdus merula</w:t>
      </w:r>
      <w:r w:rsidRPr="00644F6D">
        <w:rPr>
          <w:rFonts w:ascii="Times New Roman" w:hAnsi="Times New Roman" w:cs="Times New Roman"/>
          <w:sz w:val="24"/>
          <w:szCs w:val="24"/>
        </w:rPr>
        <w:t>, sturzul cântător –</w:t>
      </w:r>
      <w:r w:rsidRPr="00644F6D">
        <w:rPr>
          <w:rFonts w:ascii="Times New Roman" w:hAnsi="Times New Roman" w:cs="Times New Roman"/>
          <w:i/>
          <w:iCs/>
          <w:sz w:val="24"/>
          <w:szCs w:val="24"/>
        </w:rPr>
        <w:t>Turdus philomelos</w:t>
      </w:r>
      <w:r w:rsidRPr="00644F6D">
        <w:rPr>
          <w:rFonts w:ascii="Times New Roman" w:hAnsi="Times New Roman" w:cs="Times New Roman"/>
          <w:sz w:val="24"/>
          <w:szCs w:val="24"/>
        </w:rPr>
        <w:t>, silvia cu cap negru–</w:t>
      </w:r>
      <w:r w:rsidRPr="00644F6D">
        <w:rPr>
          <w:rFonts w:ascii="Times New Roman" w:hAnsi="Times New Roman" w:cs="Times New Roman"/>
          <w:i/>
          <w:iCs/>
          <w:sz w:val="24"/>
          <w:szCs w:val="24"/>
        </w:rPr>
        <w:t>Sylvia atricapilla</w:t>
      </w:r>
      <w:r w:rsidRPr="00644F6D">
        <w:rPr>
          <w:rFonts w:ascii="Times New Roman" w:hAnsi="Times New Roman" w:cs="Times New Roman"/>
          <w:sz w:val="24"/>
          <w:szCs w:val="24"/>
        </w:rPr>
        <w:t>, gaiţa–</w:t>
      </w:r>
      <w:r w:rsidRPr="00644F6D">
        <w:rPr>
          <w:rFonts w:ascii="Times New Roman" w:hAnsi="Times New Roman" w:cs="Times New Roman"/>
          <w:i/>
          <w:iCs/>
          <w:sz w:val="24"/>
          <w:szCs w:val="24"/>
        </w:rPr>
        <w:t>Garrulusglandarius</w:t>
      </w:r>
      <w:r w:rsidRPr="00644F6D">
        <w:rPr>
          <w:rFonts w:ascii="Times New Roman" w:hAnsi="Times New Roman" w:cs="Times New Roman"/>
          <w:sz w:val="24"/>
          <w:szCs w:val="24"/>
        </w:rPr>
        <w:t>.</w:t>
      </w:r>
      <w:r w:rsidRPr="00644F6D">
        <w:rPr>
          <w:rFonts w:ascii="Times New Roman" w:hAnsi="Times New Roman" w:cs="Times New Roman"/>
          <w:sz w:val="24"/>
          <w:szCs w:val="24"/>
        </w:rPr>
        <w:br/>
        <w:t>În lungul apelor curgătoare se remarcă prezenţa mierlei de apă–</w:t>
      </w:r>
      <w:r w:rsidRPr="00644F6D">
        <w:rPr>
          <w:rFonts w:ascii="Times New Roman" w:hAnsi="Times New Roman" w:cs="Times New Roman"/>
          <w:i/>
          <w:iCs/>
          <w:sz w:val="24"/>
          <w:szCs w:val="24"/>
        </w:rPr>
        <w:t>Cinclus cinclus</w:t>
      </w:r>
      <w:r w:rsidRPr="00644F6D">
        <w:rPr>
          <w:rFonts w:ascii="Times New Roman" w:hAnsi="Times New Roman" w:cs="Times New Roman"/>
          <w:sz w:val="24"/>
          <w:szCs w:val="24"/>
        </w:rPr>
        <w:t>, şi a codobaturelor, codobatura albă–</w:t>
      </w:r>
      <w:r w:rsidRPr="00644F6D">
        <w:rPr>
          <w:rFonts w:ascii="Times New Roman" w:hAnsi="Times New Roman" w:cs="Times New Roman"/>
          <w:i/>
          <w:iCs/>
          <w:sz w:val="24"/>
          <w:szCs w:val="24"/>
        </w:rPr>
        <w:t>Motacilla alba</w:t>
      </w:r>
      <w:r w:rsidRPr="00644F6D">
        <w:rPr>
          <w:rFonts w:ascii="Times New Roman" w:hAnsi="Times New Roman" w:cs="Times New Roman"/>
          <w:sz w:val="24"/>
          <w:szCs w:val="24"/>
        </w:rPr>
        <w:t> şi cenuşie–</w:t>
      </w:r>
      <w:r w:rsidRPr="00644F6D">
        <w:rPr>
          <w:rFonts w:ascii="Times New Roman" w:hAnsi="Times New Roman" w:cs="Times New Roman"/>
          <w:i/>
          <w:iCs/>
          <w:sz w:val="24"/>
          <w:szCs w:val="24"/>
        </w:rPr>
        <w:t>Codobatura cinerea</w:t>
      </w:r>
      <w:r w:rsidRPr="00644F6D">
        <w:rPr>
          <w:rFonts w:ascii="Times New Roman" w:hAnsi="Times New Roman" w:cs="Times New Roman"/>
          <w:sz w:val="24"/>
          <w:szCs w:val="24"/>
        </w:rPr>
        <w:t>, prundăraşul gulerat mic–</w:t>
      </w:r>
      <w:r w:rsidRPr="00644F6D">
        <w:rPr>
          <w:rFonts w:ascii="Times New Roman" w:hAnsi="Times New Roman" w:cs="Times New Roman"/>
          <w:i/>
          <w:iCs/>
          <w:sz w:val="24"/>
          <w:szCs w:val="24"/>
        </w:rPr>
        <w:t>Charadrius dubius</w:t>
      </w:r>
      <w:r w:rsidRPr="00644F6D">
        <w:rPr>
          <w:rFonts w:ascii="Times New Roman" w:hAnsi="Times New Roman" w:cs="Times New Roman"/>
          <w:sz w:val="24"/>
          <w:szCs w:val="24"/>
        </w:rPr>
        <w:t>.</w:t>
      </w:r>
    </w:p>
    <w:p w14:paraId="5E8A3276" w14:textId="77777777" w:rsidR="00644F6D" w:rsidRPr="00644F6D" w:rsidRDefault="00644F6D" w:rsidP="00644F6D">
      <w:pPr>
        <w:shd w:val="clear" w:color="auto" w:fill="FFFFFF"/>
        <w:spacing w:before="150" w:after="150" w:line="240" w:lineRule="auto"/>
        <w:jc w:val="both"/>
        <w:rPr>
          <w:rFonts w:ascii="Times New Roman" w:hAnsi="Times New Roman" w:cs="Times New Roman"/>
          <w:sz w:val="24"/>
          <w:szCs w:val="24"/>
        </w:rPr>
      </w:pPr>
      <w:r w:rsidRPr="00644F6D">
        <w:rPr>
          <w:rFonts w:ascii="Times New Roman" w:hAnsi="Times New Roman" w:cs="Times New Roman"/>
          <w:sz w:val="24"/>
          <w:szCs w:val="24"/>
        </w:rPr>
        <w:t>Situl este important pentru efectivele cuibăritoare ale următoarelor specii:</w:t>
      </w:r>
    </w:p>
    <w:p w14:paraId="76BEB699"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Bonasa bonasia – ierunca</w:t>
      </w:r>
    </w:p>
    <w:p w14:paraId="0D7014B4"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Bubo bubo – buha</w:t>
      </w:r>
    </w:p>
    <w:p w14:paraId="1FD70074"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Picus canus- ciocănitoarea sură</w:t>
      </w:r>
    </w:p>
    <w:p w14:paraId="16392B6C"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Dryocopus martius – ciocănitoarea mare</w:t>
      </w:r>
    </w:p>
    <w:p w14:paraId="2A439A70"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Dendrocopos leucotos – ciocănitoarea cu spate alb</w:t>
      </w:r>
    </w:p>
    <w:p w14:paraId="7E888A1C"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Picoides tridactylus – ciocănitoarea de munte</w:t>
      </w:r>
    </w:p>
    <w:p w14:paraId="572742B1"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Lullula arborea – ciocârlia de pădure</w:t>
      </w:r>
    </w:p>
    <w:p w14:paraId="18365725"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Ficedula parva – muscarul mic</w:t>
      </w:r>
    </w:p>
    <w:p w14:paraId="77B9EDEC"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Ficedula albicollis – muscarul gulerat</w:t>
      </w:r>
    </w:p>
    <w:p w14:paraId="32E95B84" w14:textId="77777777" w:rsidR="00644F6D" w:rsidRP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Lanius collurio – sfrânciocul cu spate roșu</w:t>
      </w:r>
    </w:p>
    <w:p w14:paraId="3D689645" w14:textId="465B7853" w:rsidR="00644F6D" w:rsidRDefault="00644F6D" w:rsidP="00644F6D">
      <w:pPr>
        <w:numPr>
          <w:ilvl w:val="0"/>
          <w:numId w:val="12"/>
        </w:numPr>
        <w:shd w:val="clear" w:color="auto" w:fill="FFFFFF"/>
        <w:spacing w:before="100" w:beforeAutospacing="1" w:after="195" w:line="240" w:lineRule="auto"/>
        <w:jc w:val="both"/>
        <w:rPr>
          <w:rFonts w:ascii="Times New Roman" w:hAnsi="Times New Roman" w:cs="Times New Roman"/>
          <w:sz w:val="24"/>
          <w:szCs w:val="24"/>
        </w:rPr>
      </w:pPr>
      <w:r w:rsidRPr="00644F6D">
        <w:rPr>
          <w:rFonts w:ascii="Times New Roman" w:hAnsi="Times New Roman" w:cs="Times New Roman"/>
          <w:sz w:val="24"/>
          <w:szCs w:val="24"/>
        </w:rPr>
        <w:t>Aegolius funereus – minunița</w:t>
      </w:r>
    </w:p>
    <w:p w14:paraId="3E23E91C" w14:textId="6FC01F45" w:rsidR="00644F6D" w:rsidRPr="00644F6D" w:rsidRDefault="00FE5D10" w:rsidP="001B7FB1">
      <w:pPr>
        <w:shd w:val="clear" w:color="auto" w:fill="FFFFFF"/>
        <w:spacing w:before="100" w:beforeAutospacing="1" w:after="195" w:line="240" w:lineRule="auto"/>
        <w:jc w:val="both"/>
        <w:rPr>
          <w:rFonts w:ascii="Times New Roman" w:hAnsi="Times New Roman" w:cs="Times New Roman"/>
          <w:sz w:val="24"/>
          <w:szCs w:val="24"/>
        </w:rPr>
      </w:pPr>
      <w:r>
        <w:rPr>
          <w:rFonts w:ascii="Times New Roman" w:hAnsi="Times New Roman" w:cs="Times New Roman"/>
          <w:sz w:val="24"/>
          <w:szCs w:val="24"/>
        </w:rPr>
        <w:t xml:space="preserve">Amplasamenul nu are rol de cuibarire a speciilor data fiind localizarea </w:t>
      </w:r>
      <w:r w:rsidR="001B7FB1">
        <w:rPr>
          <w:rFonts w:ascii="Times New Roman" w:hAnsi="Times New Roman" w:cs="Times New Roman"/>
          <w:sz w:val="24"/>
          <w:szCs w:val="24"/>
        </w:rPr>
        <w:t>acestuia de-a lungul drumului forestier Secu, intersectiei cu drumul communal care coboara in Izvorul Alb.</w:t>
      </w:r>
    </w:p>
    <w:p w14:paraId="233AB75D" w14:textId="77777777" w:rsidR="00644F6D" w:rsidRPr="00644F6D" w:rsidRDefault="00644F6D" w:rsidP="004D01E2">
      <w:pPr>
        <w:shd w:val="clear" w:color="auto" w:fill="FFFFFF"/>
        <w:spacing w:after="0" w:line="360" w:lineRule="auto"/>
        <w:jc w:val="both"/>
        <w:rPr>
          <w:rFonts w:ascii="Times New Roman" w:hAnsi="Times New Roman" w:cs="Times New Roman"/>
          <w:sz w:val="24"/>
          <w:szCs w:val="24"/>
        </w:rPr>
      </w:pPr>
    </w:p>
    <w:p w14:paraId="049E2710" w14:textId="06B477B0"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se va preciza dacă proiectul propus nu are legătură directă cu sau nu este necesar pentru managementul conservării ariei naturale protejate de interes comunitar</w:t>
      </w:r>
      <w:r w:rsidR="001B7FB1">
        <w:rPr>
          <w:rFonts w:ascii="Times New Roman" w:eastAsia="Times New Roman" w:hAnsi="Times New Roman" w:cs="Times New Roman"/>
          <w:sz w:val="24"/>
          <w:szCs w:val="24"/>
          <w:lang w:eastAsia="ro-RO"/>
        </w:rPr>
        <w:t>:</w:t>
      </w:r>
    </w:p>
    <w:p w14:paraId="546059F4" w14:textId="3743D523" w:rsidR="001B7FB1" w:rsidRPr="001B7FB1" w:rsidRDefault="001B7FB1"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B7FB1">
        <w:rPr>
          <w:rFonts w:ascii="Times New Roman" w:hAnsi="Times New Roman" w:cs="Times New Roman"/>
          <w:sz w:val="24"/>
          <w:szCs w:val="24"/>
        </w:rPr>
        <w:t>Proiectul propus nu are legatura directa si nu este necesar pentru managementul conservarii ariei naturale protejate de interes comunitar ROSPA0</w:t>
      </w:r>
      <w:r>
        <w:rPr>
          <w:rFonts w:ascii="Times New Roman" w:hAnsi="Times New Roman" w:cs="Times New Roman"/>
          <w:sz w:val="24"/>
          <w:szCs w:val="24"/>
        </w:rPr>
        <w:t>129 Masivul Ceahalu</w:t>
      </w:r>
      <w:proofErr w:type="gramStart"/>
      <w:r>
        <w:rPr>
          <w:rFonts w:ascii="Times New Roman" w:hAnsi="Times New Roman" w:cs="Times New Roman"/>
          <w:sz w:val="24"/>
          <w:szCs w:val="24"/>
        </w:rPr>
        <w:t>.</w:t>
      </w:r>
      <w:r w:rsidRPr="001B7FB1">
        <w:rPr>
          <w:rFonts w:ascii="Times New Roman" w:hAnsi="Times New Roman" w:cs="Times New Roman"/>
          <w:sz w:val="24"/>
          <w:szCs w:val="24"/>
        </w:rPr>
        <w:t>.</w:t>
      </w:r>
      <w:proofErr w:type="gramEnd"/>
    </w:p>
    <w:p w14:paraId="424D359A" w14:textId="09A2E15D"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e)</w:t>
      </w:r>
      <w:r w:rsidRPr="004D01E2">
        <w:rPr>
          <w:rFonts w:ascii="Times New Roman" w:eastAsia="Times New Roman" w:hAnsi="Times New Roman" w:cs="Times New Roman"/>
          <w:sz w:val="24"/>
          <w:szCs w:val="24"/>
          <w:lang w:eastAsia="ro-RO"/>
        </w:rPr>
        <w:t> se va estima impactul potențial al proiectului asupra speciilor și habitatelor din aria naturală protejată de interes comunitar</w:t>
      </w:r>
      <w:r w:rsidR="001B7FB1">
        <w:rPr>
          <w:rFonts w:ascii="Times New Roman" w:eastAsia="Times New Roman" w:hAnsi="Times New Roman" w:cs="Times New Roman"/>
          <w:sz w:val="24"/>
          <w:szCs w:val="24"/>
          <w:lang w:eastAsia="ro-RO"/>
        </w:rPr>
        <w:t>:</w:t>
      </w:r>
    </w:p>
    <w:p w14:paraId="0BC2B18D" w14:textId="3FE8E03B" w:rsidR="001B7FB1" w:rsidRPr="00F265EA" w:rsidRDefault="001B7FB1" w:rsidP="004D01E2">
      <w:pPr>
        <w:shd w:val="clear" w:color="auto" w:fill="FFFFFF"/>
        <w:spacing w:after="0" w:line="360" w:lineRule="auto"/>
        <w:jc w:val="both"/>
        <w:rPr>
          <w:rFonts w:ascii="Times New Roman" w:hAnsi="Times New Roman" w:cs="Times New Roman"/>
          <w:sz w:val="24"/>
          <w:szCs w:val="24"/>
        </w:rPr>
      </w:pPr>
      <w:r w:rsidRPr="00F265EA">
        <w:rPr>
          <w:rFonts w:ascii="Times New Roman" w:hAnsi="Times New Roman" w:cs="Times New Roman"/>
          <w:sz w:val="24"/>
          <w:szCs w:val="24"/>
        </w:rPr>
        <w:t xml:space="preserve">In perioada de realizare </w:t>
      </w:r>
      <w:proofErr w:type="gramStart"/>
      <w:r w:rsidRPr="00F265EA">
        <w:rPr>
          <w:rFonts w:ascii="Times New Roman" w:hAnsi="Times New Roman" w:cs="Times New Roman"/>
          <w:sz w:val="24"/>
          <w:szCs w:val="24"/>
        </w:rPr>
        <w:t>a</w:t>
      </w:r>
      <w:proofErr w:type="gramEnd"/>
      <w:r w:rsidRPr="00F265EA">
        <w:rPr>
          <w:rFonts w:ascii="Times New Roman" w:hAnsi="Times New Roman" w:cs="Times New Roman"/>
          <w:sz w:val="24"/>
          <w:szCs w:val="24"/>
        </w:rPr>
        <w:t xml:space="preserve"> obiectivelor, impactul potential al proiectului asupra speciilor din aria naturala protejata de interes comunitar ROSPA</w:t>
      </w:r>
      <w:r w:rsidR="00F265EA">
        <w:rPr>
          <w:rFonts w:ascii="Times New Roman" w:hAnsi="Times New Roman" w:cs="Times New Roman"/>
          <w:sz w:val="24"/>
          <w:szCs w:val="24"/>
        </w:rPr>
        <w:t>0129</w:t>
      </w:r>
      <w:r w:rsidRPr="00F265EA">
        <w:rPr>
          <w:rFonts w:ascii="Times New Roman" w:hAnsi="Times New Roman" w:cs="Times New Roman"/>
          <w:sz w:val="24"/>
          <w:szCs w:val="24"/>
        </w:rPr>
        <w:t xml:space="preserve"> </w:t>
      </w:r>
      <w:r w:rsidR="00F265EA">
        <w:rPr>
          <w:rFonts w:ascii="Times New Roman" w:hAnsi="Times New Roman" w:cs="Times New Roman"/>
          <w:sz w:val="24"/>
          <w:szCs w:val="24"/>
        </w:rPr>
        <w:t>Masivul Ceahlau</w:t>
      </w:r>
      <w:r w:rsidRPr="00F265EA">
        <w:rPr>
          <w:rFonts w:ascii="Times New Roman" w:hAnsi="Times New Roman" w:cs="Times New Roman"/>
          <w:sz w:val="24"/>
          <w:szCs w:val="24"/>
        </w:rPr>
        <w:t xml:space="preserve"> este reprezentat de executia sapaturilor pentru</w:t>
      </w:r>
      <w:r w:rsidR="00F265EA">
        <w:rPr>
          <w:rFonts w:ascii="Times New Roman" w:hAnsi="Times New Roman" w:cs="Times New Roman"/>
          <w:sz w:val="24"/>
          <w:szCs w:val="24"/>
        </w:rPr>
        <w:t xml:space="preserve"> montarea stalpilor</w:t>
      </w:r>
      <w:r w:rsidRPr="00F265EA">
        <w:rPr>
          <w:rFonts w:ascii="Times New Roman" w:hAnsi="Times New Roman" w:cs="Times New Roman"/>
          <w:sz w:val="24"/>
          <w:szCs w:val="24"/>
        </w:rPr>
        <w:t>, transportul si montarea echipamentelor. Intrucat aceste elemente ale proiectului se vor monta inr-un timp scurt, nefiind necesara organizare de santier, iar amplasamentul se afla pe un teren lipsit de importanta in ceea</w:t>
      </w:r>
      <w:r w:rsidR="00F265EA">
        <w:rPr>
          <w:rFonts w:ascii="Times New Roman" w:hAnsi="Times New Roman" w:cs="Times New Roman"/>
          <w:sz w:val="24"/>
          <w:szCs w:val="24"/>
        </w:rPr>
        <w:t xml:space="preserve"> </w:t>
      </w:r>
      <w:r w:rsidRPr="00F265EA">
        <w:rPr>
          <w:rFonts w:ascii="Times New Roman" w:hAnsi="Times New Roman" w:cs="Times New Roman"/>
          <w:sz w:val="24"/>
          <w:szCs w:val="24"/>
        </w:rPr>
        <w:t>ce priveste cuibarirea speciilor date fiind activitatile umane desfasurate si in prezent (trafic, exploatare</w:t>
      </w:r>
      <w:r w:rsidR="00F265EA">
        <w:rPr>
          <w:rFonts w:ascii="Times New Roman" w:hAnsi="Times New Roman" w:cs="Times New Roman"/>
          <w:sz w:val="24"/>
          <w:szCs w:val="24"/>
        </w:rPr>
        <w:t>, turism</w:t>
      </w:r>
      <w:r w:rsidRPr="00F265EA">
        <w:rPr>
          <w:rFonts w:ascii="Times New Roman" w:hAnsi="Times New Roman" w:cs="Times New Roman"/>
          <w:sz w:val="24"/>
          <w:szCs w:val="24"/>
        </w:rPr>
        <w:t xml:space="preserve">), se apreciaza faptul ca nu va exista un impact asupra parametrului </w:t>
      </w:r>
      <w:proofErr w:type="gramStart"/>
      <w:r w:rsidRPr="00F265EA">
        <w:rPr>
          <w:rFonts w:ascii="Times New Roman" w:hAnsi="Times New Roman" w:cs="Times New Roman"/>
          <w:sz w:val="24"/>
          <w:szCs w:val="24"/>
        </w:rPr>
        <w:t>“ marime</w:t>
      </w:r>
      <w:proofErr w:type="gramEnd"/>
      <w:r w:rsidRPr="00F265EA">
        <w:rPr>
          <w:rFonts w:ascii="Times New Roman" w:hAnsi="Times New Roman" w:cs="Times New Roman"/>
          <w:sz w:val="24"/>
          <w:szCs w:val="24"/>
        </w:rPr>
        <w:t xml:space="preserve"> a populatiei” important pentru mentinerea starii de conservare a speciilor. </w:t>
      </w:r>
    </w:p>
    <w:p w14:paraId="48AC716C" w14:textId="0B487AC7" w:rsidR="001B7FB1" w:rsidRDefault="001B7FB1" w:rsidP="004D01E2">
      <w:pPr>
        <w:shd w:val="clear" w:color="auto" w:fill="FFFFFF"/>
        <w:spacing w:after="0" w:line="360" w:lineRule="auto"/>
        <w:jc w:val="both"/>
        <w:rPr>
          <w:rFonts w:ascii="Times New Roman" w:hAnsi="Times New Roman" w:cs="Times New Roman"/>
          <w:sz w:val="24"/>
          <w:szCs w:val="24"/>
        </w:rPr>
      </w:pPr>
      <w:r w:rsidRPr="00F265EA">
        <w:rPr>
          <w:rFonts w:ascii="Times New Roman" w:hAnsi="Times New Roman" w:cs="Times New Roman"/>
          <w:sz w:val="24"/>
          <w:szCs w:val="24"/>
        </w:rPr>
        <w:t xml:space="preserve">In perioada lucrarilor de constructie exista posibilitatea deranjarii temporare </w:t>
      </w:r>
      <w:proofErr w:type="gramStart"/>
      <w:r w:rsidRPr="00F265EA">
        <w:rPr>
          <w:rFonts w:ascii="Times New Roman" w:hAnsi="Times New Roman" w:cs="Times New Roman"/>
          <w:sz w:val="24"/>
          <w:szCs w:val="24"/>
        </w:rPr>
        <w:t>a</w:t>
      </w:r>
      <w:proofErr w:type="gramEnd"/>
      <w:r w:rsidRPr="00F265EA">
        <w:rPr>
          <w:rFonts w:ascii="Times New Roman" w:hAnsi="Times New Roman" w:cs="Times New Roman"/>
          <w:sz w:val="24"/>
          <w:szCs w:val="24"/>
        </w:rPr>
        <w:t xml:space="preserve"> indivizilor apartinand speciilor de avifauna din zona investitiei, datorita prezentei muncitorilor, a functionarii utilajelor si a intensificarii nivelului de zgomot</w:t>
      </w:r>
      <w:r w:rsidR="00E71168">
        <w:rPr>
          <w:rFonts w:ascii="Times New Roman" w:hAnsi="Times New Roman" w:cs="Times New Roman"/>
          <w:sz w:val="24"/>
          <w:szCs w:val="24"/>
        </w:rPr>
        <w:t>.</w:t>
      </w:r>
    </w:p>
    <w:p w14:paraId="769AD5F8" w14:textId="684787A8" w:rsidR="00E71168" w:rsidRDefault="00E71168" w:rsidP="004D01E2">
      <w:pPr>
        <w:shd w:val="clear" w:color="auto" w:fill="FFFFFF"/>
        <w:spacing w:after="0" w:line="360" w:lineRule="auto"/>
        <w:jc w:val="both"/>
        <w:rPr>
          <w:rFonts w:ascii="Times New Roman" w:hAnsi="Times New Roman" w:cs="Times New Roman"/>
          <w:sz w:val="24"/>
          <w:szCs w:val="24"/>
        </w:rPr>
      </w:pPr>
      <w:r w:rsidRPr="00E71168">
        <w:rPr>
          <w:rFonts w:ascii="Times New Roman" w:hAnsi="Times New Roman" w:cs="Times New Roman"/>
          <w:sz w:val="24"/>
          <w:szCs w:val="24"/>
        </w:rPr>
        <w:t xml:space="preserve">Tiparul distributiei populatiilor de specii din zona obiectivului nu </w:t>
      </w:r>
      <w:proofErr w:type="gramStart"/>
      <w:r w:rsidRPr="00E71168">
        <w:rPr>
          <w:rFonts w:ascii="Times New Roman" w:hAnsi="Times New Roman" w:cs="Times New Roman"/>
          <w:sz w:val="24"/>
          <w:szCs w:val="24"/>
        </w:rPr>
        <w:t>va</w:t>
      </w:r>
      <w:proofErr w:type="gramEnd"/>
      <w:r w:rsidRPr="00E71168">
        <w:rPr>
          <w:rFonts w:ascii="Times New Roman" w:hAnsi="Times New Roman" w:cs="Times New Roman"/>
          <w:sz w:val="24"/>
          <w:szCs w:val="24"/>
        </w:rPr>
        <w:t xml:space="preserve"> fi afectat, eventualele efecte de deranj manifestandu-se la nivel de indivizi, pe perioada foarte scurta de realizare a investitiei. Inlaturarea temporara a exemplarelor de pasari pe perioada desfasurarii lucrarilor in cadrul amplasamentului nu reprezinta o problema semnificativa in desfasurarea proceselor de hranire, cuibarire, iernare, datorita importantei actuale reduse a amplasamentului pentru desfasurarea acestor activitati precum si a valorii crescute a zonelor invecinate  din cadrul ariei protejate de asigurare a conditiilor de odihna, adapost si mai ales hranire.</w:t>
      </w:r>
    </w:p>
    <w:p w14:paraId="1B2C2428" w14:textId="04287912" w:rsidR="00E71168" w:rsidRPr="00B86947" w:rsidRDefault="00B86947" w:rsidP="004D01E2">
      <w:pPr>
        <w:shd w:val="clear" w:color="auto" w:fill="FFFFFF"/>
        <w:spacing w:after="0" w:line="360" w:lineRule="auto"/>
        <w:jc w:val="both"/>
        <w:rPr>
          <w:rFonts w:ascii="Times New Roman" w:hAnsi="Times New Roman" w:cs="Times New Roman"/>
          <w:sz w:val="24"/>
          <w:szCs w:val="24"/>
        </w:rPr>
      </w:pPr>
      <w:r w:rsidRPr="00B86947">
        <w:rPr>
          <w:rFonts w:ascii="Times New Roman" w:hAnsi="Times New Roman" w:cs="Times New Roman"/>
          <w:sz w:val="24"/>
          <w:szCs w:val="24"/>
        </w:rPr>
        <w:t xml:space="preserve">Impactul indirect (pe termen scurt, mediu sau lung) se poate inregistra in general prin influentarea calitatii factorilor de mediu aer, apa, sol, cu rol asupra calitatii habitatului din zona. In cazul de fata, datorita specificului proiectului, a duratei reduse </w:t>
      </w:r>
      <w:proofErr w:type="gramStart"/>
      <w:r w:rsidRPr="00B86947">
        <w:rPr>
          <w:rFonts w:ascii="Times New Roman" w:hAnsi="Times New Roman" w:cs="Times New Roman"/>
          <w:sz w:val="24"/>
          <w:szCs w:val="24"/>
        </w:rPr>
        <w:t>a</w:t>
      </w:r>
      <w:proofErr w:type="gramEnd"/>
      <w:r w:rsidRPr="00B86947">
        <w:rPr>
          <w:rFonts w:ascii="Times New Roman" w:hAnsi="Times New Roman" w:cs="Times New Roman"/>
          <w:sz w:val="24"/>
          <w:szCs w:val="24"/>
        </w:rPr>
        <w:t xml:space="preserve"> executiei, nu au fost identificate cai de transfer a potentialilor poluanti catre zonele cu importanta pentru speciile d pentru care s-a instituit situl de protectie avifaunistica ROSPA0129.</w:t>
      </w:r>
    </w:p>
    <w:p w14:paraId="1FB95519" w14:textId="48AF81FC" w:rsidR="00B86947" w:rsidRPr="00B86947" w:rsidRDefault="00B86947" w:rsidP="004D01E2">
      <w:pPr>
        <w:shd w:val="clear" w:color="auto" w:fill="FFFFFF"/>
        <w:spacing w:after="0" w:line="360" w:lineRule="auto"/>
        <w:jc w:val="both"/>
        <w:rPr>
          <w:rFonts w:ascii="Times New Roman" w:hAnsi="Times New Roman" w:cs="Times New Roman"/>
          <w:sz w:val="24"/>
          <w:szCs w:val="24"/>
        </w:rPr>
      </w:pPr>
      <w:r w:rsidRPr="00B86947">
        <w:rPr>
          <w:rFonts w:ascii="Times New Roman" w:hAnsi="Times New Roman" w:cs="Times New Roman"/>
          <w:sz w:val="24"/>
          <w:szCs w:val="24"/>
        </w:rPr>
        <w:t>Asadar, potentialul impact provocat de realizarea proiectului asupra sitului Natura 2000 este nesemnificativ deoarece nu se afecteaza parametri necesari mentinerii starii actuale de conservare a speciilor sau atingerea valorilor tinta stabilite de PNC.</w:t>
      </w:r>
    </w:p>
    <w:p w14:paraId="101A7D03" w14:textId="58D27E60" w:rsidR="00B86947" w:rsidRDefault="00B86947" w:rsidP="004D01E2">
      <w:pPr>
        <w:shd w:val="clear" w:color="auto" w:fill="FFFFFF"/>
        <w:spacing w:after="0" w:line="360" w:lineRule="auto"/>
        <w:jc w:val="both"/>
        <w:rPr>
          <w:rFonts w:ascii="Times New Roman" w:hAnsi="Times New Roman" w:cs="Times New Roman"/>
          <w:sz w:val="24"/>
          <w:szCs w:val="24"/>
        </w:rPr>
      </w:pPr>
      <w:r w:rsidRPr="00B86947">
        <w:rPr>
          <w:rFonts w:ascii="Times New Roman" w:hAnsi="Times New Roman" w:cs="Times New Roman"/>
          <w:sz w:val="24"/>
          <w:szCs w:val="24"/>
        </w:rPr>
        <w:t>Pe perioada de functionare a obiectivului nu se preconizeaza generarea nici unui tip de impact asupra speciilor ce au stat la baza declararii ariei protejate, exceptand impactul rezidual dat de ocuparea unei suprafete infima – 34.2 mp.</w:t>
      </w:r>
    </w:p>
    <w:p w14:paraId="1E46FDC5" w14:textId="77777777" w:rsidR="00B86947" w:rsidRPr="00B86947" w:rsidRDefault="00B86947"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920A2C1" w14:textId="47972234" w:rsidR="008D35F7"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alte informații prevăzute în legislația în vigoare</w:t>
      </w:r>
      <w:r w:rsidR="008D35F7">
        <w:rPr>
          <w:rFonts w:ascii="Times New Roman" w:eastAsia="Times New Roman" w:hAnsi="Times New Roman" w:cs="Times New Roman"/>
          <w:sz w:val="24"/>
          <w:szCs w:val="24"/>
          <w:lang w:eastAsia="ro-RO"/>
        </w:rPr>
        <w:t xml:space="preserve">: nu este cazul </w:t>
      </w:r>
    </w:p>
    <w:p w14:paraId="4FFB661A" w14:textId="77777777" w:rsidR="008D35F7" w:rsidRPr="004D01E2" w:rsidRDefault="008D35F7"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736BA67" w14:textId="7A88DA18"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XIV.</w:t>
      </w:r>
      <w:r w:rsidRPr="004D01E2">
        <w:rPr>
          <w:rFonts w:ascii="Times New Roman" w:eastAsia="Times New Roman" w:hAnsi="Times New Roman" w:cs="Times New Roman"/>
          <w:sz w:val="24"/>
          <w:szCs w:val="24"/>
          <w:lang w:eastAsia="ro-RO"/>
        </w:rPr>
        <w:t> Pentru proiectele care se realizează pe ape sau au legătură cu apele, memoriul va fi completat cu următoarele informații, preluate din Planurile de management bazinale, actualizate:</w:t>
      </w:r>
    </w:p>
    <w:p w14:paraId="6F23C513" w14:textId="4A4C5B91" w:rsidR="008D35F7" w:rsidRDefault="008D35F7"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4C665FC" w14:textId="1071597E" w:rsidR="004D01E2" w:rsidRPr="00B4547F" w:rsidRDefault="008D35F7" w:rsidP="004D01E2">
      <w:pPr>
        <w:shd w:val="clear" w:color="auto" w:fill="FFFFFF"/>
        <w:spacing w:after="0" w:line="360" w:lineRule="auto"/>
        <w:jc w:val="both"/>
        <w:rPr>
          <w:rFonts w:ascii="Times New Roman" w:hAnsi="Times New Roman" w:cs="Times New Roman"/>
          <w:sz w:val="24"/>
          <w:szCs w:val="24"/>
        </w:rPr>
      </w:pPr>
      <w:r w:rsidRPr="00B4547F">
        <w:rPr>
          <w:rFonts w:ascii="Times New Roman" w:hAnsi="Times New Roman" w:cs="Times New Roman"/>
          <w:sz w:val="24"/>
          <w:szCs w:val="24"/>
        </w:rPr>
        <w:t>Conform Deciziei Etapei de Evaluare Initiala nr. ……………/ ……………….. emisa de Agentia pentru Protectia Mediului Neamt proiectul nu intra sub incidenta prevederilor Art. 48 si 54 al Legii apelor nr. 107/1996 cu modificarile si completarile ulterioare.</w:t>
      </w:r>
    </w:p>
    <w:p w14:paraId="5A434DDC"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30EDE8A"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4C7C4A5F"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573DEA1D"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D4B3EF0"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4D01E2" w14:paraId="05BB4DF1" w14:textId="77777777" w:rsidTr="00413B5B">
        <w:trPr>
          <w:trHeight w:val="15"/>
          <w:jc w:val="center"/>
        </w:trPr>
        <w:tc>
          <w:tcPr>
            <w:tcW w:w="0" w:type="auto"/>
            <w:tcMar>
              <w:top w:w="0" w:type="dxa"/>
              <w:left w:w="0" w:type="dxa"/>
              <w:bottom w:w="0" w:type="dxa"/>
              <w:right w:w="0" w:type="dxa"/>
            </w:tcMar>
            <w:vAlign w:val="center"/>
            <w:hideMark/>
          </w:tcPr>
          <w:p w14:paraId="4ABA6650"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6BF3DEE8"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14:paraId="6634A6B2" w14:textId="77777777" w:rsidTr="00413B5B">
        <w:trPr>
          <w:trHeight w:val="570"/>
          <w:jc w:val="center"/>
        </w:trPr>
        <w:tc>
          <w:tcPr>
            <w:tcW w:w="0" w:type="auto"/>
            <w:tcMar>
              <w:top w:w="0" w:type="dxa"/>
              <w:left w:w="0" w:type="dxa"/>
              <w:bottom w:w="0" w:type="dxa"/>
              <w:right w:w="0" w:type="dxa"/>
            </w:tcMar>
            <w:vAlign w:val="center"/>
            <w:hideMark/>
          </w:tcPr>
          <w:p w14:paraId="7DA9BA23"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FBD9EE1" w14:textId="77777777" w:rsidR="00B4547F" w:rsidRDefault="004D01E2" w:rsidP="004D01E2">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p>
          <w:p w14:paraId="04BBB85F" w14:textId="348EFABC" w:rsidR="004D01E2" w:rsidRDefault="00B4547F" w:rsidP="004D01E2">
            <w:pPr>
              <w:spacing w:after="0" w:line="36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ADMINISTRATOR</w:t>
            </w:r>
            <w:r w:rsidR="004D01E2" w:rsidRPr="004D01E2">
              <w:rPr>
                <w:rFonts w:ascii="Times New Roman" w:eastAsia="Times New Roman" w:hAnsi="Times New Roman" w:cs="Times New Roman"/>
                <w:sz w:val="24"/>
                <w:szCs w:val="24"/>
                <w:lang w:eastAsia="ro-RO"/>
              </w:rPr>
              <w:br/>
            </w:r>
            <w:r w:rsidR="008D35F7">
              <w:rPr>
                <w:rFonts w:ascii="Times New Roman" w:eastAsia="Times New Roman" w:hAnsi="Times New Roman" w:cs="Times New Roman"/>
                <w:sz w:val="24"/>
                <w:szCs w:val="24"/>
                <w:lang w:eastAsia="ro-RO"/>
              </w:rPr>
              <w:t>TCE PETROFOREST SA</w:t>
            </w:r>
          </w:p>
          <w:p w14:paraId="0707C53C" w14:textId="062E4456" w:rsidR="008D35F7" w:rsidRDefault="00B4547F" w:rsidP="004D01E2">
            <w:pPr>
              <w:spacing w:after="0" w:line="36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Vasile ABABEI</w:t>
            </w:r>
          </w:p>
          <w:p w14:paraId="7356DBA1" w14:textId="309CB63B" w:rsidR="008D35F7" w:rsidRPr="004D01E2" w:rsidRDefault="008D35F7" w:rsidP="004D01E2">
            <w:pPr>
              <w:spacing w:after="0" w:line="360" w:lineRule="auto"/>
              <w:jc w:val="center"/>
              <w:rPr>
                <w:rFonts w:ascii="Times New Roman" w:eastAsia="Times New Roman" w:hAnsi="Times New Roman" w:cs="Times New Roman"/>
                <w:sz w:val="24"/>
                <w:szCs w:val="24"/>
                <w:lang w:eastAsia="ro-RO"/>
              </w:rPr>
            </w:pPr>
          </w:p>
        </w:tc>
      </w:tr>
    </w:tbl>
    <w:p w14:paraId="0CEBFA92" w14:textId="77777777" w:rsidR="00BD5EF3" w:rsidRPr="004D01E2" w:rsidRDefault="00BD5EF3" w:rsidP="004D01E2">
      <w:pPr>
        <w:spacing w:line="360" w:lineRule="auto"/>
        <w:rPr>
          <w:rFonts w:ascii="Times New Roman" w:hAnsi="Times New Roman" w:cs="Times New Roman"/>
          <w:sz w:val="24"/>
          <w:szCs w:val="24"/>
        </w:rPr>
      </w:pPr>
    </w:p>
    <w:sectPr w:rsidR="00BD5EF3" w:rsidRPr="004D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F3A"/>
    <w:multiLevelType w:val="hybridMultilevel"/>
    <w:tmpl w:val="B0E2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627D8"/>
    <w:multiLevelType w:val="hybridMultilevel"/>
    <w:tmpl w:val="D00E5640"/>
    <w:lvl w:ilvl="0" w:tplc="B4709D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3282"/>
    <w:multiLevelType w:val="hybridMultilevel"/>
    <w:tmpl w:val="CEC28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95D3E"/>
    <w:multiLevelType w:val="hybridMultilevel"/>
    <w:tmpl w:val="5546F9D8"/>
    <w:lvl w:ilvl="0" w:tplc="AC1C4C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C4AA4"/>
    <w:multiLevelType w:val="multilevel"/>
    <w:tmpl w:val="826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4495E"/>
    <w:multiLevelType w:val="hybridMultilevel"/>
    <w:tmpl w:val="9D46F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51E86"/>
    <w:multiLevelType w:val="hybridMultilevel"/>
    <w:tmpl w:val="6BFE62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49153CB"/>
    <w:multiLevelType w:val="hybridMultilevel"/>
    <w:tmpl w:val="18A0F0F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B106AA"/>
    <w:multiLevelType w:val="hybridMultilevel"/>
    <w:tmpl w:val="CEE23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9F705F"/>
    <w:multiLevelType w:val="hybridMultilevel"/>
    <w:tmpl w:val="A0521980"/>
    <w:lvl w:ilvl="0" w:tplc="AAC61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CD5ABA"/>
    <w:multiLevelType w:val="hybridMultilevel"/>
    <w:tmpl w:val="F12A8F6A"/>
    <w:lvl w:ilvl="0" w:tplc="4FBA0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40E0B"/>
    <w:multiLevelType w:val="hybridMultilevel"/>
    <w:tmpl w:val="9120EEB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
  </w:num>
  <w:num w:numId="3">
    <w:abstractNumId w:val="6"/>
  </w:num>
  <w:num w:numId="4">
    <w:abstractNumId w:val="7"/>
  </w:num>
  <w:num w:numId="5">
    <w:abstractNumId w:val="8"/>
  </w:num>
  <w:num w:numId="6">
    <w:abstractNumId w:val="0"/>
  </w:num>
  <w:num w:numId="7">
    <w:abstractNumId w:val="5"/>
  </w:num>
  <w:num w:numId="8">
    <w:abstractNumId w:val="9"/>
  </w:num>
  <w:num w:numId="9">
    <w:abstractNumId w:val="2"/>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2"/>
    <w:rsid w:val="000124C4"/>
    <w:rsid w:val="00032B42"/>
    <w:rsid w:val="00050907"/>
    <w:rsid w:val="000623BF"/>
    <w:rsid w:val="000715BB"/>
    <w:rsid w:val="0009692B"/>
    <w:rsid w:val="000A6FCE"/>
    <w:rsid w:val="0010795B"/>
    <w:rsid w:val="00131087"/>
    <w:rsid w:val="0017766D"/>
    <w:rsid w:val="001B7FB1"/>
    <w:rsid w:val="00211A72"/>
    <w:rsid w:val="002303AD"/>
    <w:rsid w:val="0025684A"/>
    <w:rsid w:val="002A47A9"/>
    <w:rsid w:val="002C4315"/>
    <w:rsid w:val="002E0F7E"/>
    <w:rsid w:val="003019EC"/>
    <w:rsid w:val="00350D68"/>
    <w:rsid w:val="00376902"/>
    <w:rsid w:val="00387DA0"/>
    <w:rsid w:val="003966EC"/>
    <w:rsid w:val="003B6CDA"/>
    <w:rsid w:val="003D4242"/>
    <w:rsid w:val="0040270A"/>
    <w:rsid w:val="004B188E"/>
    <w:rsid w:val="004C26BC"/>
    <w:rsid w:val="004D01E2"/>
    <w:rsid w:val="004F609B"/>
    <w:rsid w:val="00537DE7"/>
    <w:rsid w:val="00544B4D"/>
    <w:rsid w:val="00557A19"/>
    <w:rsid w:val="00561B0D"/>
    <w:rsid w:val="005775E0"/>
    <w:rsid w:val="005A5E05"/>
    <w:rsid w:val="005F10B1"/>
    <w:rsid w:val="005F6E60"/>
    <w:rsid w:val="00644F6D"/>
    <w:rsid w:val="006B65F2"/>
    <w:rsid w:val="006F3230"/>
    <w:rsid w:val="0072753A"/>
    <w:rsid w:val="007C3D76"/>
    <w:rsid w:val="008A452C"/>
    <w:rsid w:val="008A5CAB"/>
    <w:rsid w:val="008D35F7"/>
    <w:rsid w:val="008E54B5"/>
    <w:rsid w:val="008F03D4"/>
    <w:rsid w:val="009D72BF"/>
    <w:rsid w:val="00B16DBB"/>
    <w:rsid w:val="00B32601"/>
    <w:rsid w:val="00B4547F"/>
    <w:rsid w:val="00B6776B"/>
    <w:rsid w:val="00B705A8"/>
    <w:rsid w:val="00B82F78"/>
    <w:rsid w:val="00B86947"/>
    <w:rsid w:val="00BD5EF3"/>
    <w:rsid w:val="00BE2329"/>
    <w:rsid w:val="00C1703E"/>
    <w:rsid w:val="00C26A0B"/>
    <w:rsid w:val="00C315AD"/>
    <w:rsid w:val="00C31BA3"/>
    <w:rsid w:val="00C64BBF"/>
    <w:rsid w:val="00C97686"/>
    <w:rsid w:val="00CA1C0F"/>
    <w:rsid w:val="00D20174"/>
    <w:rsid w:val="00D23927"/>
    <w:rsid w:val="00D30420"/>
    <w:rsid w:val="00E11D44"/>
    <w:rsid w:val="00E71168"/>
    <w:rsid w:val="00E864A4"/>
    <w:rsid w:val="00ED49C7"/>
    <w:rsid w:val="00F068C6"/>
    <w:rsid w:val="00F251DB"/>
    <w:rsid w:val="00F265EA"/>
    <w:rsid w:val="00F6262B"/>
    <w:rsid w:val="00FB1103"/>
    <w:rsid w:val="00FB1E75"/>
    <w:rsid w:val="00FE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686"/>
    <w:rPr>
      <w:color w:val="0000FF" w:themeColor="hyperlink"/>
      <w:u w:val="single"/>
    </w:rPr>
  </w:style>
  <w:style w:type="character" w:customStyle="1" w:styleId="UnresolvedMention">
    <w:name w:val="Unresolved Mention"/>
    <w:basedOn w:val="DefaultParagraphFont"/>
    <w:uiPriority w:val="99"/>
    <w:semiHidden/>
    <w:unhideWhenUsed/>
    <w:rsid w:val="00C97686"/>
    <w:rPr>
      <w:color w:val="605E5C"/>
      <w:shd w:val="clear" w:color="auto" w:fill="E1DFDD"/>
    </w:rPr>
  </w:style>
  <w:style w:type="paragraph" w:styleId="ListParagraph">
    <w:name w:val="List Paragraph"/>
    <w:basedOn w:val="Normal"/>
    <w:uiPriority w:val="99"/>
    <w:qFormat/>
    <w:rsid w:val="00C97686"/>
    <w:pPr>
      <w:ind w:left="720"/>
      <w:contextualSpacing/>
    </w:pPr>
  </w:style>
  <w:style w:type="paragraph" w:styleId="BodyText">
    <w:name w:val="Body Text"/>
    <w:aliases w:val=" Caracter"/>
    <w:basedOn w:val="Normal"/>
    <w:link w:val="BodyTextChar"/>
    <w:rsid w:val="000A6FCE"/>
    <w:pPr>
      <w:spacing w:after="0" w:line="240" w:lineRule="auto"/>
      <w:jc w:val="both"/>
    </w:pPr>
    <w:rPr>
      <w:rFonts w:ascii="Arial" w:eastAsia="Times New Roman" w:hAnsi="Arial" w:cs="Times New Roman"/>
      <w:sz w:val="24"/>
      <w:szCs w:val="20"/>
      <w:lang w:val="ro-RO"/>
    </w:rPr>
  </w:style>
  <w:style w:type="character" w:customStyle="1" w:styleId="BodyTextChar">
    <w:name w:val="Body Text Char"/>
    <w:aliases w:val=" Caracter Char"/>
    <w:basedOn w:val="DefaultParagraphFont"/>
    <w:link w:val="BodyText"/>
    <w:rsid w:val="000A6FCE"/>
    <w:rPr>
      <w:rFonts w:ascii="Arial" w:eastAsia="Times New Roman" w:hAnsi="Arial" w:cs="Times New Roman"/>
      <w:sz w:val="24"/>
      <w:szCs w:val="20"/>
      <w:lang w:val="ro-RO"/>
    </w:rPr>
  </w:style>
  <w:style w:type="paragraph" w:styleId="BodyTextIndent">
    <w:name w:val="Body Text Indent"/>
    <w:basedOn w:val="Normal"/>
    <w:link w:val="BodyTextIndentChar"/>
    <w:rsid w:val="000A6FCE"/>
    <w:pPr>
      <w:spacing w:after="0" w:line="240" w:lineRule="auto"/>
      <w:ind w:firstLine="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0A6FCE"/>
    <w:rPr>
      <w:rFonts w:ascii="Arial" w:eastAsia="Times New Roman" w:hAnsi="Arial" w:cs="Times New Roman"/>
      <w:szCs w:val="20"/>
    </w:rPr>
  </w:style>
  <w:style w:type="paragraph" w:styleId="NormalWeb">
    <w:name w:val="Normal (Web)"/>
    <w:basedOn w:val="Normal"/>
    <w:uiPriority w:val="99"/>
    <w:semiHidden/>
    <w:unhideWhenUsed/>
    <w:rsid w:val="00644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F6D"/>
    <w:rPr>
      <w:b/>
      <w:bCs/>
    </w:rPr>
  </w:style>
  <w:style w:type="character" w:styleId="Emphasis">
    <w:name w:val="Emphasis"/>
    <w:basedOn w:val="DefaultParagraphFont"/>
    <w:uiPriority w:val="20"/>
    <w:qFormat/>
    <w:rsid w:val="00644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686"/>
    <w:rPr>
      <w:color w:val="0000FF" w:themeColor="hyperlink"/>
      <w:u w:val="single"/>
    </w:rPr>
  </w:style>
  <w:style w:type="character" w:customStyle="1" w:styleId="UnresolvedMention">
    <w:name w:val="Unresolved Mention"/>
    <w:basedOn w:val="DefaultParagraphFont"/>
    <w:uiPriority w:val="99"/>
    <w:semiHidden/>
    <w:unhideWhenUsed/>
    <w:rsid w:val="00C97686"/>
    <w:rPr>
      <w:color w:val="605E5C"/>
      <w:shd w:val="clear" w:color="auto" w:fill="E1DFDD"/>
    </w:rPr>
  </w:style>
  <w:style w:type="paragraph" w:styleId="ListParagraph">
    <w:name w:val="List Paragraph"/>
    <w:basedOn w:val="Normal"/>
    <w:uiPriority w:val="99"/>
    <w:qFormat/>
    <w:rsid w:val="00C97686"/>
    <w:pPr>
      <w:ind w:left="720"/>
      <w:contextualSpacing/>
    </w:pPr>
  </w:style>
  <w:style w:type="paragraph" w:styleId="BodyText">
    <w:name w:val="Body Text"/>
    <w:aliases w:val=" Caracter"/>
    <w:basedOn w:val="Normal"/>
    <w:link w:val="BodyTextChar"/>
    <w:rsid w:val="000A6FCE"/>
    <w:pPr>
      <w:spacing w:after="0" w:line="240" w:lineRule="auto"/>
      <w:jc w:val="both"/>
    </w:pPr>
    <w:rPr>
      <w:rFonts w:ascii="Arial" w:eastAsia="Times New Roman" w:hAnsi="Arial" w:cs="Times New Roman"/>
      <w:sz w:val="24"/>
      <w:szCs w:val="20"/>
      <w:lang w:val="ro-RO"/>
    </w:rPr>
  </w:style>
  <w:style w:type="character" w:customStyle="1" w:styleId="BodyTextChar">
    <w:name w:val="Body Text Char"/>
    <w:aliases w:val=" Caracter Char"/>
    <w:basedOn w:val="DefaultParagraphFont"/>
    <w:link w:val="BodyText"/>
    <w:rsid w:val="000A6FCE"/>
    <w:rPr>
      <w:rFonts w:ascii="Arial" w:eastAsia="Times New Roman" w:hAnsi="Arial" w:cs="Times New Roman"/>
      <w:sz w:val="24"/>
      <w:szCs w:val="20"/>
      <w:lang w:val="ro-RO"/>
    </w:rPr>
  </w:style>
  <w:style w:type="paragraph" w:styleId="BodyTextIndent">
    <w:name w:val="Body Text Indent"/>
    <w:basedOn w:val="Normal"/>
    <w:link w:val="BodyTextIndentChar"/>
    <w:rsid w:val="000A6FCE"/>
    <w:pPr>
      <w:spacing w:after="0" w:line="240" w:lineRule="auto"/>
      <w:ind w:firstLine="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0A6FCE"/>
    <w:rPr>
      <w:rFonts w:ascii="Arial" w:eastAsia="Times New Roman" w:hAnsi="Arial" w:cs="Times New Roman"/>
      <w:szCs w:val="20"/>
    </w:rPr>
  </w:style>
  <w:style w:type="paragraph" w:styleId="NormalWeb">
    <w:name w:val="Normal (Web)"/>
    <w:basedOn w:val="Normal"/>
    <w:uiPriority w:val="99"/>
    <w:semiHidden/>
    <w:unhideWhenUsed/>
    <w:rsid w:val="00644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4F6D"/>
    <w:rPr>
      <w:b/>
      <w:bCs/>
    </w:rPr>
  </w:style>
  <w:style w:type="character" w:styleId="Emphasis">
    <w:name w:val="Emphasis"/>
    <w:basedOn w:val="DefaultParagraphFont"/>
    <w:uiPriority w:val="20"/>
    <w:qFormat/>
    <w:rsid w:val="00644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ia.schiopu@tce3brazi.ro" TargetMode="Externa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webSettings" Target="webSettings.xml"/><Relationship Id="rId1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7140</Words>
  <Characters>40698</Characters>
  <Application>Microsoft Office Word</Application>
  <DocSecurity>0</DocSecurity>
  <Lines>339</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gavril.bostan</cp:lastModifiedBy>
  <cp:revision>2</cp:revision>
  <dcterms:created xsi:type="dcterms:W3CDTF">2022-08-22T09:14:00Z</dcterms:created>
  <dcterms:modified xsi:type="dcterms:W3CDTF">2022-08-22T09:14:00Z</dcterms:modified>
</cp:coreProperties>
</file>