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2C" w:rsidRPr="003659A3" w:rsidRDefault="00730882" w:rsidP="00BE7DC2">
      <w:pPr>
        <w:pStyle w:val="Heading9"/>
        <w:jc w:val="both"/>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7.55pt;margin-top:4.7pt;width:223.8pt;height:51.45pt;z-index:251658240">
            <v:imagedata r:id="rId8" o:title=""/>
            <w10:wrap type="topAndBottom"/>
          </v:shape>
          <o:OLEObject Type="Embed" ProgID="CorelDRAW.Graphic.14" ShapeID="_x0000_s1030" DrawAspect="Content" ObjectID="_1619418153" r:id="rId9"/>
        </w:object>
      </w:r>
      <w:r>
        <w:rPr>
          <w:noProof/>
        </w:rPr>
        <w:object w:dxaOrig="1440" w:dyaOrig="1440">
          <v:shape id="_x0000_s1029" type="#_x0000_t75" style="position:absolute;left:0;text-align:left;margin-left:-18.45pt;margin-top:-4.3pt;width:214.8pt;height:81pt;z-index:251657216">
            <v:imagedata r:id="rId10" o:title=""/>
            <w10:wrap type="topAndBottom"/>
          </v:shape>
          <o:OLEObject Type="Embed" ProgID="CorelDRAW.Graphic.14" ShapeID="_x0000_s1029" DrawAspect="Content" ObjectID="_1619418154" r:id="rId11"/>
        </w:object>
      </w:r>
    </w:p>
    <w:p w:rsidR="006B7F6F" w:rsidRPr="003659A3" w:rsidRDefault="006B7F6F" w:rsidP="0096156D">
      <w:pPr>
        <w:rPr>
          <w:lang w:val="en-US"/>
        </w:rPr>
      </w:pPr>
    </w:p>
    <w:p w:rsidR="006B7F6F" w:rsidRPr="003659A3" w:rsidRDefault="006B7F6F" w:rsidP="0096156D">
      <w:pPr>
        <w:rPr>
          <w:lang w:val="en-US"/>
        </w:rPr>
      </w:pPr>
    </w:p>
    <w:p w:rsidR="00FA7683" w:rsidRPr="003659A3" w:rsidRDefault="00FA7683" w:rsidP="00BE7DC2">
      <w:pPr>
        <w:pStyle w:val="Heading7"/>
        <w:spacing w:line="240" w:lineRule="auto"/>
        <w:jc w:val="center"/>
        <w:rPr>
          <w:b/>
          <w:sz w:val="32"/>
          <w:szCs w:val="32"/>
          <w:highlight w:val="lightGray"/>
        </w:rPr>
      </w:pPr>
    </w:p>
    <w:p w:rsidR="0034262C" w:rsidRPr="00113D65" w:rsidRDefault="00C94296" w:rsidP="00BE7DC2">
      <w:pPr>
        <w:pStyle w:val="Heading7"/>
        <w:spacing w:line="240" w:lineRule="auto"/>
        <w:jc w:val="center"/>
        <w:rPr>
          <w:b/>
          <w:sz w:val="52"/>
          <w:szCs w:val="52"/>
          <w:lang w:val="fr-FR"/>
        </w:rPr>
      </w:pPr>
      <w:r w:rsidRPr="00113D65">
        <w:rPr>
          <w:b/>
          <w:sz w:val="52"/>
          <w:szCs w:val="52"/>
          <w:lang w:val="fr-FR"/>
        </w:rPr>
        <w:t>MEMORIU DE PREZENTARE</w:t>
      </w:r>
    </w:p>
    <w:p w:rsidR="00FA7683" w:rsidRPr="00113D65" w:rsidRDefault="00FA7683" w:rsidP="00FA7683">
      <w:pPr>
        <w:rPr>
          <w:lang w:val="fr-FR"/>
        </w:rPr>
      </w:pPr>
    </w:p>
    <w:p w:rsidR="00E46DF9" w:rsidRPr="00113D65" w:rsidRDefault="00E46DF9" w:rsidP="00FA7683">
      <w:pPr>
        <w:rPr>
          <w:lang w:val="fr-FR"/>
        </w:rPr>
      </w:pPr>
    </w:p>
    <w:p w:rsidR="00FA7683" w:rsidRPr="00113D65" w:rsidRDefault="00FA7683" w:rsidP="00FA7683">
      <w:pPr>
        <w:rPr>
          <w:lang w:val="fr-FR"/>
        </w:rPr>
      </w:pPr>
    </w:p>
    <w:p w:rsidR="0034262C" w:rsidRPr="00113D65" w:rsidRDefault="0034262C" w:rsidP="005072D3">
      <w:pPr>
        <w:ind w:left="284" w:right="284"/>
        <w:jc w:val="both"/>
        <w:rPr>
          <w:rFonts w:ascii="Arial" w:hAnsi="Arial" w:cs="Arial"/>
          <w:snapToGrid w:val="0"/>
          <w:sz w:val="24"/>
          <w:lang w:val="fr-FR"/>
        </w:rPr>
      </w:pPr>
    </w:p>
    <w:p w:rsidR="003659A3" w:rsidRDefault="00E50A70" w:rsidP="00AB0691">
      <w:pPr>
        <w:autoSpaceDE w:val="0"/>
        <w:autoSpaceDN w:val="0"/>
        <w:adjustRightInd w:val="0"/>
        <w:ind w:left="3119" w:hanging="3119"/>
        <w:rPr>
          <w:rFonts w:ascii="Arial" w:hAnsi="Arial" w:cs="Arial"/>
          <w:b/>
          <w:bCs/>
          <w:color w:val="000000"/>
          <w:sz w:val="24"/>
          <w:szCs w:val="24"/>
          <w:lang w:val="ro-RO"/>
        </w:rPr>
      </w:pPr>
      <w:r w:rsidRPr="00113D65">
        <w:rPr>
          <w:rFonts w:ascii="Arial" w:hAnsi="Arial" w:cs="Arial"/>
          <w:sz w:val="24"/>
          <w:szCs w:val="24"/>
          <w:lang w:val="fr-FR"/>
        </w:rPr>
        <w:t>Denumirea lucrarii:</w:t>
      </w:r>
      <w:r w:rsidR="00113D65" w:rsidRPr="00113D65">
        <w:rPr>
          <w:rFonts w:ascii="Arial" w:hAnsi="Arial" w:cs="Arial"/>
          <w:sz w:val="24"/>
          <w:szCs w:val="24"/>
          <w:lang w:val="fr-FR"/>
        </w:rPr>
        <w:tab/>
      </w:r>
      <w:r w:rsidR="00113D65" w:rsidRPr="00113D65">
        <w:rPr>
          <w:rFonts w:ascii="Arial" w:hAnsi="Arial" w:cs="Arial"/>
          <w:b/>
          <w:sz w:val="24"/>
          <w:szCs w:val="24"/>
          <w:lang w:val="fr-FR"/>
        </w:rPr>
        <w:t>ELABORARE</w:t>
      </w:r>
      <w:r w:rsidR="0015056B">
        <w:rPr>
          <w:rFonts w:ascii="Arial" w:hAnsi="Arial" w:cs="Arial"/>
          <w:b/>
          <w:sz w:val="24"/>
          <w:szCs w:val="24"/>
          <w:lang w:val="fr-FR"/>
        </w:rPr>
        <w:t xml:space="preserve"> </w:t>
      </w:r>
      <w:r w:rsidR="00AA1FC3">
        <w:rPr>
          <w:rFonts w:ascii="Arial" w:hAnsi="Arial" w:cs="Arial"/>
          <w:b/>
          <w:bCs/>
          <w:color w:val="000000"/>
          <w:sz w:val="24"/>
          <w:szCs w:val="24"/>
          <w:lang w:val="ro-RO"/>
        </w:rPr>
        <w:t xml:space="preserve">P.U.Z. </w:t>
      </w:r>
      <w:r w:rsidR="00F8743F">
        <w:rPr>
          <w:rFonts w:ascii="Arial" w:hAnsi="Arial" w:cs="Arial"/>
          <w:b/>
          <w:bCs/>
          <w:color w:val="000000"/>
          <w:sz w:val="24"/>
          <w:szCs w:val="24"/>
          <w:lang w:val="ro-RO"/>
        </w:rPr>
        <w:t>–</w:t>
      </w:r>
      <w:r w:rsidR="004A54CC">
        <w:rPr>
          <w:rFonts w:ascii="Arial" w:hAnsi="Arial" w:cs="Arial"/>
          <w:b/>
          <w:bCs/>
          <w:color w:val="000000"/>
          <w:sz w:val="24"/>
          <w:szCs w:val="24"/>
          <w:lang w:val="ro-RO"/>
        </w:rPr>
        <w:t>LOCUINTE COLECTIVE SI SERVICII</w:t>
      </w:r>
    </w:p>
    <w:p w:rsidR="00113D65" w:rsidRPr="00AB0691" w:rsidRDefault="00113D65" w:rsidP="00AB0691">
      <w:pPr>
        <w:autoSpaceDE w:val="0"/>
        <w:autoSpaceDN w:val="0"/>
        <w:adjustRightInd w:val="0"/>
        <w:ind w:left="3119" w:hanging="3119"/>
        <w:rPr>
          <w:rFonts w:ascii="Arial" w:hAnsi="Arial" w:cs="Arial"/>
          <w:b/>
          <w:bCs/>
          <w:color w:val="000000"/>
          <w:sz w:val="24"/>
          <w:szCs w:val="24"/>
          <w:lang w:val="ro-RO"/>
        </w:rPr>
      </w:pPr>
    </w:p>
    <w:p w:rsidR="00E50A70" w:rsidRPr="003659A3" w:rsidRDefault="00E50A70" w:rsidP="003659A3">
      <w:pPr>
        <w:numPr>
          <w:ilvl w:val="0"/>
          <w:numId w:val="1"/>
        </w:numPr>
        <w:tabs>
          <w:tab w:val="clear" w:pos="1004"/>
          <w:tab w:val="left" w:pos="900"/>
          <w:tab w:val="left" w:pos="3600"/>
        </w:tabs>
        <w:ind w:left="3458" w:hanging="3150"/>
        <w:jc w:val="both"/>
        <w:rPr>
          <w:rFonts w:ascii="Arial" w:hAnsi="Arial" w:cs="Arial"/>
          <w:sz w:val="24"/>
          <w:szCs w:val="24"/>
          <w:lang w:val="ro-RO"/>
        </w:rPr>
      </w:pPr>
      <w:r w:rsidRPr="00113D65">
        <w:rPr>
          <w:rFonts w:ascii="Arial" w:hAnsi="Arial" w:cs="Arial"/>
          <w:sz w:val="24"/>
          <w:szCs w:val="24"/>
          <w:lang w:val="fr-FR"/>
        </w:rPr>
        <w:t xml:space="preserve">Amplasament      </w:t>
      </w:r>
      <w:r w:rsidR="006E040C" w:rsidRPr="003659A3">
        <w:rPr>
          <w:rFonts w:ascii="Arial" w:hAnsi="Arial" w:cs="Arial"/>
          <w:b/>
          <w:sz w:val="24"/>
          <w:szCs w:val="24"/>
          <w:lang w:val="pt-BR"/>
        </w:rPr>
        <w:t>mun.Ploiesti, str.</w:t>
      </w:r>
      <w:r w:rsidR="00113D65">
        <w:rPr>
          <w:rFonts w:ascii="Arial" w:hAnsi="Arial" w:cs="Arial"/>
          <w:b/>
          <w:sz w:val="24"/>
          <w:szCs w:val="24"/>
          <w:lang w:val="pt-BR"/>
        </w:rPr>
        <w:t xml:space="preserve"> I. L. </w:t>
      </w:r>
      <w:r w:rsidR="00AA1FC3">
        <w:rPr>
          <w:rFonts w:ascii="Arial" w:hAnsi="Arial" w:cs="Arial"/>
          <w:b/>
          <w:sz w:val="24"/>
          <w:szCs w:val="24"/>
          <w:lang w:val="pt-BR"/>
        </w:rPr>
        <w:t>Caragiale</w:t>
      </w:r>
      <w:r w:rsidR="006E040C" w:rsidRPr="003659A3">
        <w:rPr>
          <w:rFonts w:ascii="Arial" w:hAnsi="Arial" w:cs="Arial"/>
          <w:b/>
          <w:sz w:val="24"/>
          <w:szCs w:val="24"/>
          <w:lang w:val="pt-BR"/>
        </w:rPr>
        <w:t>, nr.</w:t>
      </w:r>
      <w:r w:rsidR="00AA1FC3">
        <w:rPr>
          <w:rFonts w:ascii="Arial" w:hAnsi="Arial" w:cs="Arial"/>
          <w:b/>
          <w:sz w:val="24"/>
          <w:szCs w:val="24"/>
          <w:lang w:val="pt-BR"/>
        </w:rPr>
        <w:t>4</w:t>
      </w:r>
    </w:p>
    <w:p w:rsidR="00E50A70" w:rsidRPr="00113D65" w:rsidRDefault="00E50A70" w:rsidP="00E50A70">
      <w:pPr>
        <w:ind w:left="4252"/>
        <w:jc w:val="both"/>
        <w:rPr>
          <w:sz w:val="24"/>
          <w:szCs w:val="24"/>
          <w:lang w:val="ro-RO"/>
        </w:rPr>
      </w:pPr>
    </w:p>
    <w:p w:rsidR="007530C1" w:rsidRPr="003659A3" w:rsidRDefault="00E50A70" w:rsidP="003659A3">
      <w:pPr>
        <w:numPr>
          <w:ilvl w:val="0"/>
          <w:numId w:val="1"/>
        </w:numPr>
        <w:ind w:left="3119" w:hanging="2835"/>
        <w:jc w:val="both"/>
        <w:rPr>
          <w:rFonts w:ascii="Arial" w:hAnsi="Arial" w:cs="Arial"/>
          <w:b/>
          <w:sz w:val="24"/>
          <w:szCs w:val="24"/>
          <w:lang w:val="pt-BR"/>
        </w:rPr>
      </w:pPr>
      <w:r w:rsidRPr="003659A3">
        <w:rPr>
          <w:rFonts w:ascii="Arial" w:hAnsi="Arial" w:cs="Arial"/>
          <w:sz w:val="24"/>
          <w:szCs w:val="24"/>
          <w:lang w:val="en-US"/>
        </w:rPr>
        <w:t>Beneficiar:</w:t>
      </w:r>
      <w:r w:rsidRPr="003659A3">
        <w:rPr>
          <w:rFonts w:ascii="Arial" w:hAnsi="Arial" w:cs="Arial"/>
          <w:sz w:val="24"/>
          <w:szCs w:val="24"/>
          <w:lang w:val="en-US"/>
        </w:rPr>
        <w:tab/>
      </w:r>
      <w:r w:rsidR="00113D65" w:rsidRPr="00113D65">
        <w:rPr>
          <w:rFonts w:ascii="Arial" w:hAnsi="Arial" w:cs="Arial"/>
          <w:b/>
          <w:sz w:val="24"/>
          <w:szCs w:val="24"/>
          <w:lang w:val="en-US"/>
        </w:rPr>
        <w:t>S.C.</w:t>
      </w:r>
      <w:r w:rsidR="00AA1FC3">
        <w:rPr>
          <w:rFonts w:ascii="Arial" w:hAnsi="Arial" w:cs="Arial"/>
          <w:b/>
          <w:sz w:val="24"/>
          <w:szCs w:val="24"/>
          <w:lang w:val="pt-BR"/>
        </w:rPr>
        <w:t>WOMA ECOSERV CONSTRUCT S.R.L.</w:t>
      </w:r>
    </w:p>
    <w:p w:rsidR="003659A3" w:rsidRPr="003659A3" w:rsidRDefault="003659A3" w:rsidP="003659A3">
      <w:pPr>
        <w:ind w:left="3600"/>
        <w:jc w:val="both"/>
        <w:rPr>
          <w:rFonts w:ascii="Arial" w:hAnsi="Arial" w:cs="Arial"/>
          <w:b/>
          <w:sz w:val="24"/>
          <w:szCs w:val="24"/>
          <w:lang w:val="pt-BR"/>
        </w:rPr>
      </w:pPr>
    </w:p>
    <w:p w:rsidR="00E50A70" w:rsidRPr="003659A3" w:rsidRDefault="00E50A70" w:rsidP="003659A3">
      <w:pPr>
        <w:numPr>
          <w:ilvl w:val="0"/>
          <w:numId w:val="1"/>
        </w:numPr>
        <w:ind w:left="3119" w:hanging="2835"/>
        <w:jc w:val="both"/>
        <w:rPr>
          <w:rFonts w:ascii="Arial" w:hAnsi="Arial" w:cs="Arial"/>
          <w:sz w:val="24"/>
          <w:szCs w:val="24"/>
          <w:lang w:val="en-US"/>
        </w:rPr>
      </w:pPr>
      <w:r w:rsidRPr="003659A3">
        <w:rPr>
          <w:rFonts w:ascii="Arial" w:hAnsi="Arial" w:cs="Arial"/>
          <w:sz w:val="24"/>
          <w:szCs w:val="24"/>
          <w:lang w:val="en-US"/>
        </w:rPr>
        <w:t>Proiectant:</w:t>
      </w:r>
      <w:r w:rsidRPr="003659A3">
        <w:rPr>
          <w:rFonts w:ascii="Arial" w:hAnsi="Arial" w:cs="Arial"/>
          <w:sz w:val="24"/>
          <w:szCs w:val="24"/>
          <w:lang w:val="en-US"/>
        </w:rPr>
        <w:tab/>
        <w:t xml:space="preserve">Arh. </w:t>
      </w:r>
      <w:r w:rsidRPr="003659A3">
        <w:rPr>
          <w:rFonts w:ascii="Arial" w:hAnsi="Arial" w:cs="Arial"/>
          <w:bCs/>
          <w:sz w:val="24"/>
          <w:szCs w:val="24"/>
          <w:lang w:val="ro-RO"/>
        </w:rPr>
        <w:t xml:space="preserve">BOGDAN GEORGESCU </w:t>
      </w:r>
    </w:p>
    <w:p w:rsidR="00E50A70" w:rsidRPr="003659A3" w:rsidRDefault="00E50A70" w:rsidP="00E50A70">
      <w:pPr>
        <w:ind w:left="425"/>
        <w:jc w:val="both"/>
        <w:rPr>
          <w:rFonts w:ascii="Arial" w:hAnsi="Arial" w:cs="Arial"/>
          <w:sz w:val="24"/>
          <w:szCs w:val="24"/>
          <w:lang w:val="en-US"/>
        </w:rPr>
      </w:pPr>
    </w:p>
    <w:p w:rsidR="00E50A70" w:rsidRPr="003659A3" w:rsidRDefault="003659A3" w:rsidP="003659A3">
      <w:pPr>
        <w:numPr>
          <w:ilvl w:val="0"/>
          <w:numId w:val="3"/>
        </w:numPr>
        <w:tabs>
          <w:tab w:val="clear" w:pos="1004"/>
        </w:tabs>
        <w:ind w:left="851" w:hanging="567"/>
        <w:jc w:val="both"/>
        <w:rPr>
          <w:sz w:val="24"/>
          <w:szCs w:val="24"/>
          <w:lang w:val="en-US"/>
        </w:rPr>
      </w:pPr>
      <w:r w:rsidRPr="003659A3">
        <w:rPr>
          <w:rFonts w:ascii="Arial" w:hAnsi="Arial" w:cs="Arial"/>
          <w:sz w:val="24"/>
          <w:szCs w:val="24"/>
          <w:lang w:val="en-US"/>
        </w:rPr>
        <w:t>Data elaborării:</w:t>
      </w:r>
      <w:r w:rsidRPr="003659A3">
        <w:rPr>
          <w:rFonts w:ascii="Arial" w:hAnsi="Arial" w:cs="Arial"/>
          <w:sz w:val="24"/>
          <w:szCs w:val="24"/>
          <w:lang w:val="en-US"/>
        </w:rPr>
        <w:tab/>
      </w:r>
      <w:r w:rsidR="00113D65">
        <w:rPr>
          <w:rFonts w:ascii="Arial" w:hAnsi="Arial" w:cs="Arial"/>
          <w:sz w:val="24"/>
          <w:szCs w:val="24"/>
          <w:lang w:val="en-US"/>
        </w:rPr>
        <w:t>15</w:t>
      </w:r>
      <w:r w:rsidR="00386A34" w:rsidRPr="003659A3">
        <w:rPr>
          <w:rFonts w:ascii="Arial" w:hAnsi="Arial" w:cs="Arial"/>
          <w:sz w:val="24"/>
          <w:szCs w:val="24"/>
          <w:lang w:val="en-US"/>
        </w:rPr>
        <w:t>.0</w:t>
      </w:r>
      <w:r w:rsidR="00113D65">
        <w:rPr>
          <w:rFonts w:ascii="Arial" w:hAnsi="Arial" w:cs="Arial"/>
          <w:sz w:val="24"/>
          <w:szCs w:val="24"/>
          <w:lang w:val="en-US"/>
        </w:rPr>
        <w:t>3.</w:t>
      </w:r>
      <w:r w:rsidR="00E50A70" w:rsidRPr="003659A3">
        <w:rPr>
          <w:rFonts w:ascii="Arial" w:hAnsi="Arial" w:cs="Arial"/>
          <w:sz w:val="24"/>
          <w:szCs w:val="24"/>
          <w:lang w:val="en-US"/>
        </w:rPr>
        <w:t xml:space="preserve"> 201</w:t>
      </w:r>
      <w:r w:rsidR="00113D65">
        <w:rPr>
          <w:rFonts w:ascii="Arial" w:hAnsi="Arial" w:cs="Arial"/>
          <w:sz w:val="24"/>
          <w:szCs w:val="24"/>
          <w:lang w:val="en-US"/>
        </w:rPr>
        <w:t>9</w:t>
      </w:r>
    </w:p>
    <w:p w:rsidR="00E50A70" w:rsidRPr="003659A3" w:rsidRDefault="00E50A70" w:rsidP="00E50A70">
      <w:pPr>
        <w:pBdr>
          <w:bottom w:val="single" w:sz="8" w:space="1" w:color="auto"/>
        </w:pBdr>
        <w:ind w:left="426" w:hanging="142"/>
        <w:jc w:val="both"/>
        <w:rPr>
          <w:rFonts w:ascii="Arial" w:hAnsi="Arial" w:cs="Arial"/>
          <w:b/>
          <w:bCs/>
          <w:i/>
          <w:iCs/>
          <w:sz w:val="24"/>
          <w:lang w:val="en-US"/>
        </w:rPr>
      </w:pPr>
    </w:p>
    <w:p w:rsidR="00706EB0" w:rsidRPr="003659A3" w:rsidRDefault="00E50A70" w:rsidP="00706EB0">
      <w:pPr>
        <w:pBdr>
          <w:bottom w:val="single" w:sz="8" w:space="1" w:color="auto"/>
        </w:pBdr>
        <w:ind w:left="426" w:hanging="142"/>
        <w:jc w:val="both"/>
        <w:rPr>
          <w:rFonts w:ascii="Arial" w:hAnsi="Arial" w:cs="Arial"/>
          <w:b/>
          <w:bCs/>
          <w:i/>
          <w:iCs/>
          <w:sz w:val="24"/>
          <w:lang w:val="en-US"/>
        </w:rPr>
      </w:pPr>
      <w:r w:rsidRPr="003659A3">
        <w:rPr>
          <w:rFonts w:ascii="Arial" w:hAnsi="Arial" w:cs="Arial"/>
          <w:b/>
          <w:bCs/>
          <w:i/>
          <w:iCs/>
          <w:sz w:val="24"/>
          <w:lang w:val="en-US"/>
        </w:rPr>
        <w:t xml:space="preserve">1.2. Obiectul documentatiei </w:t>
      </w:r>
    </w:p>
    <w:p w:rsidR="00706EB0" w:rsidRPr="003659A3" w:rsidRDefault="00706EB0" w:rsidP="00706EB0">
      <w:pPr>
        <w:jc w:val="both"/>
        <w:rPr>
          <w:rFonts w:ascii="Arial" w:hAnsi="Arial" w:cs="Arial"/>
          <w:sz w:val="24"/>
          <w:szCs w:val="24"/>
          <w:lang w:val="pt-BR"/>
        </w:rPr>
      </w:pPr>
    </w:p>
    <w:p w:rsidR="00952249" w:rsidRPr="00AB0691" w:rsidRDefault="00E50A70" w:rsidP="00AA1FC3">
      <w:pPr>
        <w:autoSpaceDE w:val="0"/>
        <w:autoSpaceDN w:val="0"/>
        <w:adjustRightInd w:val="0"/>
        <w:ind w:firstLine="567"/>
        <w:rPr>
          <w:rFonts w:ascii="Arial" w:hAnsi="Arial" w:cs="Arial"/>
          <w:bCs/>
          <w:color w:val="000000"/>
          <w:sz w:val="24"/>
          <w:szCs w:val="24"/>
          <w:lang w:val="ro-RO"/>
        </w:rPr>
      </w:pPr>
      <w:r w:rsidRPr="00113D65">
        <w:rPr>
          <w:rFonts w:ascii="Arial" w:hAnsi="Arial" w:cs="Arial"/>
          <w:sz w:val="24"/>
          <w:lang w:val="fr-FR"/>
        </w:rPr>
        <w:t xml:space="preserve">Prezenta documentatie </w:t>
      </w:r>
      <w:r w:rsidR="00CC2A28" w:rsidRPr="00113D65">
        <w:rPr>
          <w:rFonts w:ascii="Arial" w:hAnsi="Arial" w:cs="Arial"/>
          <w:sz w:val="24"/>
          <w:lang w:val="fr-FR"/>
        </w:rPr>
        <w:t>privind intocmire</w:t>
      </w:r>
      <w:r w:rsidR="0015056B">
        <w:rPr>
          <w:rFonts w:ascii="Arial" w:hAnsi="Arial" w:cs="Arial"/>
          <w:sz w:val="24"/>
          <w:lang w:val="fr-FR"/>
        </w:rPr>
        <w:t xml:space="preserve"> </w:t>
      </w:r>
      <w:r w:rsidR="00F8743F">
        <w:rPr>
          <w:rFonts w:ascii="Arial" w:hAnsi="Arial" w:cs="Arial"/>
          <w:b/>
          <w:bCs/>
          <w:color w:val="000000"/>
          <w:sz w:val="24"/>
          <w:szCs w:val="24"/>
          <w:lang w:val="ro-RO"/>
        </w:rPr>
        <w:t xml:space="preserve">P.U.Z. – </w:t>
      </w:r>
      <w:r w:rsidR="004A54CC">
        <w:rPr>
          <w:rFonts w:ascii="Arial" w:hAnsi="Arial" w:cs="Arial"/>
          <w:b/>
          <w:bCs/>
          <w:color w:val="000000"/>
          <w:sz w:val="24"/>
          <w:szCs w:val="24"/>
          <w:lang w:val="ro-RO"/>
        </w:rPr>
        <w:t xml:space="preserve">LOCUINTE COLECTIVE SI SERVICII </w:t>
      </w:r>
      <w:r w:rsidR="00F8743F" w:rsidRPr="00AB0691">
        <w:rPr>
          <w:rFonts w:ascii="Arial" w:hAnsi="Arial" w:cs="Arial"/>
          <w:bCs/>
          <w:color w:val="000000"/>
          <w:sz w:val="24"/>
          <w:szCs w:val="24"/>
          <w:lang w:val="ro-RO"/>
        </w:rPr>
        <w:t xml:space="preserve"> </w:t>
      </w:r>
      <w:r w:rsidR="00AA1FC3" w:rsidRPr="00AB0691">
        <w:rPr>
          <w:rFonts w:ascii="Arial" w:hAnsi="Arial" w:cs="Arial"/>
          <w:bCs/>
          <w:color w:val="000000"/>
          <w:sz w:val="24"/>
          <w:szCs w:val="24"/>
          <w:lang w:val="ro-RO"/>
        </w:rPr>
        <w:t xml:space="preserve">este </w:t>
      </w:r>
      <w:r w:rsidRPr="00AB0691">
        <w:rPr>
          <w:rFonts w:ascii="Arial" w:hAnsi="Arial" w:cs="Arial"/>
          <w:bCs/>
          <w:color w:val="000000"/>
          <w:sz w:val="24"/>
          <w:szCs w:val="24"/>
          <w:lang w:val="ro-RO"/>
        </w:rPr>
        <w:t xml:space="preserve">o etapa </w:t>
      </w:r>
      <w:r w:rsidR="00D55A9E" w:rsidRPr="00AB0691">
        <w:rPr>
          <w:rFonts w:ascii="Arial" w:hAnsi="Arial" w:cs="Arial"/>
          <w:bCs/>
          <w:color w:val="000000"/>
          <w:sz w:val="24"/>
          <w:szCs w:val="24"/>
          <w:lang w:val="ro-RO"/>
        </w:rPr>
        <w:t xml:space="preserve">premergatoare </w:t>
      </w:r>
      <w:r w:rsidR="007530C1" w:rsidRPr="00AB0691">
        <w:rPr>
          <w:rFonts w:ascii="Arial" w:hAnsi="Arial" w:cs="Arial"/>
          <w:bCs/>
          <w:color w:val="000000"/>
          <w:sz w:val="24"/>
          <w:szCs w:val="24"/>
          <w:lang w:val="ro-RO"/>
        </w:rPr>
        <w:t xml:space="preserve">realizarii </w:t>
      </w:r>
      <w:r w:rsidR="00F8743F">
        <w:rPr>
          <w:rFonts w:ascii="Arial" w:hAnsi="Arial" w:cs="Arial"/>
          <w:bCs/>
          <w:color w:val="000000"/>
          <w:sz w:val="24"/>
          <w:szCs w:val="24"/>
          <w:lang w:val="ro-RO"/>
        </w:rPr>
        <w:t xml:space="preserve">unei constructii cu functiuni mixte, </w:t>
      </w:r>
      <w:r w:rsidR="007530C1" w:rsidRPr="00AB0691">
        <w:rPr>
          <w:rFonts w:ascii="Arial" w:hAnsi="Arial" w:cs="Arial"/>
          <w:bCs/>
          <w:color w:val="000000"/>
          <w:sz w:val="24"/>
          <w:szCs w:val="24"/>
          <w:lang w:val="ro-RO"/>
        </w:rPr>
        <w:t xml:space="preserve"> </w:t>
      </w:r>
      <w:r w:rsidR="009E3528" w:rsidRPr="00AB0691">
        <w:rPr>
          <w:rFonts w:ascii="Arial" w:hAnsi="Arial" w:cs="Arial"/>
          <w:bCs/>
          <w:color w:val="000000"/>
          <w:sz w:val="24"/>
          <w:szCs w:val="24"/>
          <w:lang w:val="ro-RO"/>
        </w:rPr>
        <w:t>cu institutii si servicii la etajele inferioare si</w:t>
      </w:r>
      <w:r w:rsidR="00F8743F">
        <w:rPr>
          <w:rFonts w:ascii="Arial" w:hAnsi="Arial" w:cs="Arial"/>
          <w:bCs/>
          <w:color w:val="000000"/>
          <w:sz w:val="24"/>
          <w:szCs w:val="24"/>
          <w:lang w:val="ro-RO"/>
        </w:rPr>
        <w:t xml:space="preserve"> eventual </w:t>
      </w:r>
      <w:r w:rsidR="009E3528" w:rsidRPr="00AB0691">
        <w:rPr>
          <w:rFonts w:ascii="Arial" w:hAnsi="Arial" w:cs="Arial"/>
          <w:bCs/>
          <w:color w:val="000000"/>
          <w:sz w:val="24"/>
          <w:szCs w:val="24"/>
          <w:lang w:val="ro-RO"/>
        </w:rPr>
        <w:t xml:space="preserve"> locuinte colective la etajele superioare</w:t>
      </w:r>
      <w:r w:rsidR="00F13FD0" w:rsidRPr="00AB0691">
        <w:rPr>
          <w:rFonts w:ascii="Arial" w:hAnsi="Arial" w:cs="Arial"/>
          <w:bCs/>
          <w:color w:val="000000"/>
          <w:sz w:val="24"/>
          <w:szCs w:val="24"/>
          <w:lang w:val="ro-RO"/>
        </w:rPr>
        <w:t>.</w:t>
      </w:r>
    </w:p>
    <w:p w:rsidR="003659A3" w:rsidRPr="003659A3" w:rsidRDefault="003659A3" w:rsidP="00FD565B">
      <w:pPr>
        <w:pBdr>
          <w:bottom w:val="single" w:sz="8" w:space="1" w:color="auto"/>
        </w:pBdr>
        <w:ind w:left="284"/>
        <w:jc w:val="both"/>
        <w:rPr>
          <w:rFonts w:ascii="Arial" w:hAnsi="Arial" w:cs="Arial"/>
          <w:b/>
          <w:bCs/>
          <w:i/>
          <w:iCs/>
          <w:sz w:val="24"/>
          <w:lang w:val="ro-RO"/>
        </w:rPr>
      </w:pPr>
    </w:p>
    <w:p w:rsidR="009B7B6F" w:rsidRPr="003659A3" w:rsidRDefault="009B7B6F" w:rsidP="009B7B6F">
      <w:pPr>
        <w:pBdr>
          <w:bottom w:val="single" w:sz="8" w:space="1" w:color="auto"/>
        </w:pBdr>
        <w:ind w:left="284"/>
        <w:jc w:val="both"/>
        <w:rPr>
          <w:rFonts w:ascii="Arial" w:hAnsi="Arial" w:cs="Arial"/>
          <w:b/>
          <w:bCs/>
          <w:i/>
          <w:iCs/>
          <w:sz w:val="24"/>
          <w:lang w:val="ro-RO"/>
        </w:rPr>
      </w:pPr>
      <w:r w:rsidRPr="003659A3">
        <w:rPr>
          <w:rFonts w:ascii="Arial" w:hAnsi="Arial" w:cs="Arial"/>
          <w:b/>
          <w:bCs/>
          <w:i/>
          <w:iCs/>
          <w:sz w:val="24"/>
          <w:lang w:val="ro-RO"/>
        </w:rPr>
        <w:t>1.3. Surse documentare</w:t>
      </w:r>
    </w:p>
    <w:p w:rsidR="009B7B6F" w:rsidRPr="003659A3" w:rsidRDefault="009B7B6F" w:rsidP="009B7B6F">
      <w:pPr>
        <w:numPr>
          <w:ilvl w:val="0"/>
          <w:numId w:val="4"/>
        </w:numPr>
        <w:jc w:val="both"/>
        <w:rPr>
          <w:rFonts w:ascii="Arial" w:hAnsi="Arial" w:cs="Arial"/>
          <w:sz w:val="24"/>
          <w:lang w:val="ro-RO"/>
        </w:rPr>
      </w:pPr>
      <w:r w:rsidRPr="003659A3">
        <w:rPr>
          <w:rFonts w:ascii="Arial" w:hAnsi="Arial" w:cs="Arial"/>
          <w:sz w:val="24"/>
          <w:lang w:val="ro-RO"/>
        </w:rPr>
        <w:t xml:space="preserve">Planul Urbanistic General al </w:t>
      </w:r>
      <w:r w:rsidR="009E3528" w:rsidRPr="003659A3">
        <w:rPr>
          <w:rFonts w:ascii="Arial" w:hAnsi="Arial" w:cs="Arial"/>
          <w:sz w:val="24"/>
          <w:lang w:val="ro-RO"/>
        </w:rPr>
        <w:t>orasului Ploiesti</w:t>
      </w:r>
      <w:r w:rsidRPr="003659A3">
        <w:rPr>
          <w:rFonts w:ascii="Arial" w:hAnsi="Arial" w:cs="Arial"/>
          <w:sz w:val="24"/>
          <w:lang w:val="ro-RO"/>
        </w:rPr>
        <w:t>;</w:t>
      </w:r>
    </w:p>
    <w:p w:rsidR="009B7B6F" w:rsidRPr="003659A3" w:rsidRDefault="00617B10" w:rsidP="009B7B6F">
      <w:pPr>
        <w:numPr>
          <w:ilvl w:val="0"/>
          <w:numId w:val="4"/>
        </w:numPr>
        <w:jc w:val="both"/>
        <w:rPr>
          <w:rFonts w:ascii="Arial" w:hAnsi="Arial" w:cs="Arial"/>
          <w:sz w:val="24"/>
          <w:lang w:val="ro-RO"/>
        </w:rPr>
      </w:pPr>
      <w:r w:rsidRPr="003659A3">
        <w:rPr>
          <w:rFonts w:ascii="Arial" w:hAnsi="Arial" w:cs="Arial"/>
          <w:sz w:val="24"/>
          <w:lang w:val="ro-RO"/>
        </w:rPr>
        <w:t>Acte de proprietate</w:t>
      </w:r>
    </w:p>
    <w:p w:rsidR="009B7B6F" w:rsidRPr="003659A3" w:rsidRDefault="009B7B6F" w:rsidP="009B7B6F">
      <w:pPr>
        <w:numPr>
          <w:ilvl w:val="0"/>
          <w:numId w:val="4"/>
        </w:numPr>
        <w:jc w:val="both"/>
        <w:rPr>
          <w:rFonts w:ascii="Arial" w:hAnsi="Arial" w:cs="Arial"/>
          <w:sz w:val="24"/>
          <w:lang w:val="ro-RO"/>
        </w:rPr>
      </w:pPr>
      <w:r w:rsidRPr="003659A3">
        <w:rPr>
          <w:rFonts w:ascii="Arial" w:hAnsi="Arial" w:cs="Arial"/>
          <w:sz w:val="24"/>
          <w:lang w:val="ro-RO"/>
        </w:rPr>
        <w:t>Ridicare topografică sc. 1:</w:t>
      </w:r>
      <w:r w:rsidR="006F23C4" w:rsidRPr="003659A3">
        <w:rPr>
          <w:rFonts w:ascii="Arial" w:hAnsi="Arial" w:cs="Arial"/>
          <w:sz w:val="24"/>
          <w:lang w:val="ro-RO"/>
        </w:rPr>
        <w:t>500</w:t>
      </w:r>
    </w:p>
    <w:p w:rsidR="009B7B6F" w:rsidRDefault="00617B10" w:rsidP="00E50A70">
      <w:pPr>
        <w:numPr>
          <w:ilvl w:val="0"/>
          <w:numId w:val="4"/>
        </w:numPr>
        <w:jc w:val="both"/>
        <w:rPr>
          <w:rFonts w:ascii="Arial" w:hAnsi="Arial" w:cs="Arial"/>
          <w:sz w:val="24"/>
          <w:lang w:val="ro-RO"/>
        </w:rPr>
      </w:pPr>
      <w:r w:rsidRPr="003659A3">
        <w:rPr>
          <w:rFonts w:ascii="Arial" w:hAnsi="Arial" w:cs="Arial"/>
          <w:sz w:val="24"/>
          <w:lang w:val="ro-RO"/>
        </w:rPr>
        <w:t>Deplasari in teren</w:t>
      </w:r>
    </w:p>
    <w:p w:rsidR="00BA0F13" w:rsidRDefault="00BA0F13" w:rsidP="005072D3">
      <w:pPr>
        <w:pStyle w:val="Heading8"/>
        <w:spacing w:line="240" w:lineRule="auto"/>
        <w:jc w:val="both"/>
        <w:rPr>
          <w:b/>
          <w:bCs/>
          <w:highlight w:val="lightGray"/>
        </w:rPr>
      </w:pPr>
    </w:p>
    <w:p w:rsidR="0034262C" w:rsidRPr="003659A3" w:rsidRDefault="0034262C" w:rsidP="005072D3">
      <w:pPr>
        <w:pStyle w:val="Heading8"/>
        <w:spacing w:line="240" w:lineRule="auto"/>
        <w:jc w:val="both"/>
        <w:rPr>
          <w:b/>
          <w:bCs/>
        </w:rPr>
      </w:pPr>
      <w:r w:rsidRPr="003659A3">
        <w:rPr>
          <w:b/>
          <w:bCs/>
          <w:highlight w:val="lightGray"/>
        </w:rPr>
        <w:t>CAPITOLUL 2 – STADIUL ACTUAL AL DEZVOLTĂRII</w:t>
      </w:r>
    </w:p>
    <w:p w:rsidR="0034262C" w:rsidRPr="003659A3" w:rsidRDefault="0034262C" w:rsidP="005072D3">
      <w:pPr>
        <w:jc w:val="both"/>
        <w:rPr>
          <w:lang w:val="ro-RO"/>
        </w:rPr>
      </w:pPr>
    </w:p>
    <w:p w:rsidR="0034262C" w:rsidRPr="003659A3" w:rsidRDefault="0034262C" w:rsidP="00113D65">
      <w:pPr>
        <w:pBdr>
          <w:bottom w:val="single" w:sz="8" w:space="2" w:color="auto"/>
        </w:pBdr>
        <w:ind w:left="360" w:hanging="76"/>
        <w:jc w:val="both"/>
        <w:rPr>
          <w:rFonts w:ascii="Arial" w:hAnsi="Arial" w:cs="Arial"/>
          <w:b/>
          <w:bCs/>
          <w:i/>
          <w:iCs/>
          <w:sz w:val="24"/>
          <w:lang w:val="ro-RO"/>
        </w:rPr>
      </w:pPr>
      <w:r w:rsidRPr="003659A3">
        <w:rPr>
          <w:rFonts w:ascii="Arial" w:hAnsi="Arial" w:cs="Arial"/>
          <w:b/>
          <w:bCs/>
          <w:i/>
          <w:iCs/>
          <w:sz w:val="24"/>
          <w:lang w:val="ro-RO"/>
        </w:rPr>
        <w:t>2.1. Evoluţia zonei</w:t>
      </w:r>
    </w:p>
    <w:p w:rsidR="00E50A70" w:rsidRPr="003659A3" w:rsidRDefault="007800BF" w:rsidP="00243566">
      <w:pPr>
        <w:numPr>
          <w:ilvl w:val="0"/>
          <w:numId w:val="36"/>
        </w:numPr>
        <w:jc w:val="both"/>
        <w:rPr>
          <w:rFonts w:ascii="Arial" w:hAnsi="Arial" w:cs="Arial"/>
          <w:sz w:val="24"/>
          <w:szCs w:val="24"/>
        </w:rPr>
      </w:pPr>
      <w:r w:rsidRPr="003659A3">
        <w:rPr>
          <w:rFonts w:ascii="Arial" w:hAnsi="Arial" w:cs="Arial"/>
          <w:sz w:val="24"/>
          <w:szCs w:val="24"/>
        </w:rPr>
        <w:t xml:space="preserve">Terenul </w:t>
      </w:r>
      <w:r w:rsidR="00F8743F">
        <w:rPr>
          <w:rFonts w:ascii="Arial" w:hAnsi="Arial" w:cs="Arial"/>
          <w:sz w:val="24"/>
          <w:szCs w:val="24"/>
        </w:rPr>
        <w:t xml:space="preserve">studiat </w:t>
      </w:r>
      <w:r w:rsidRPr="003659A3">
        <w:rPr>
          <w:rFonts w:ascii="Arial" w:hAnsi="Arial" w:cs="Arial"/>
          <w:sz w:val="24"/>
          <w:szCs w:val="24"/>
        </w:rPr>
        <w:t>este proprietatea:</w:t>
      </w:r>
    </w:p>
    <w:p w:rsidR="00F8743F" w:rsidRDefault="00113D65" w:rsidP="003A1D4B">
      <w:pPr>
        <w:ind w:left="360"/>
        <w:jc w:val="both"/>
        <w:rPr>
          <w:rFonts w:ascii="Arial" w:hAnsi="Arial" w:cs="Arial"/>
          <w:sz w:val="24"/>
          <w:szCs w:val="24"/>
          <w:lang w:val="fr-FR"/>
        </w:rPr>
      </w:pPr>
      <w:r>
        <w:rPr>
          <w:rFonts w:ascii="Arial" w:hAnsi="Arial" w:cs="Arial"/>
          <w:sz w:val="24"/>
          <w:szCs w:val="24"/>
          <w:lang w:val="fr-FR"/>
        </w:rPr>
        <w:t xml:space="preserve"> S.C. </w:t>
      </w:r>
      <w:r w:rsidR="00AA1FC3" w:rsidRPr="00113D65">
        <w:rPr>
          <w:rFonts w:ascii="Arial" w:hAnsi="Arial" w:cs="Arial"/>
          <w:sz w:val="24"/>
          <w:szCs w:val="24"/>
          <w:lang w:val="fr-FR"/>
        </w:rPr>
        <w:t xml:space="preserve">WOMA ECOSERV CONSTRUCT </w:t>
      </w:r>
      <w:r w:rsidR="003A1D4B" w:rsidRPr="00113D65">
        <w:rPr>
          <w:rFonts w:ascii="Arial" w:hAnsi="Arial" w:cs="Arial"/>
          <w:sz w:val="24"/>
          <w:szCs w:val="24"/>
          <w:lang w:val="fr-FR"/>
        </w:rPr>
        <w:t>S.R.L. conform contractului de vanzar</w:t>
      </w:r>
      <w:r>
        <w:rPr>
          <w:rFonts w:ascii="Arial" w:hAnsi="Arial" w:cs="Arial"/>
          <w:sz w:val="24"/>
          <w:szCs w:val="24"/>
          <w:lang w:val="fr-FR"/>
        </w:rPr>
        <w:t>e cumparare autentificat cu nr.</w:t>
      </w:r>
      <w:r w:rsidR="00AA1FC3" w:rsidRPr="00113D65">
        <w:rPr>
          <w:rFonts w:ascii="Arial" w:hAnsi="Arial" w:cs="Arial"/>
          <w:sz w:val="24"/>
          <w:szCs w:val="24"/>
          <w:lang w:val="fr-FR"/>
        </w:rPr>
        <w:t>130</w:t>
      </w:r>
      <w:r w:rsidR="003A1D4B" w:rsidRPr="00113D65">
        <w:rPr>
          <w:rFonts w:ascii="Arial" w:hAnsi="Arial" w:cs="Arial"/>
          <w:sz w:val="24"/>
          <w:szCs w:val="24"/>
          <w:lang w:val="fr-FR"/>
        </w:rPr>
        <w:t xml:space="preserve">/ </w:t>
      </w:r>
      <w:r w:rsidR="00AA1FC3" w:rsidRPr="00113D65">
        <w:rPr>
          <w:rFonts w:ascii="Arial" w:hAnsi="Arial" w:cs="Arial"/>
          <w:sz w:val="24"/>
          <w:szCs w:val="24"/>
          <w:lang w:val="fr-FR"/>
        </w:rPr>
        <w:t>22</w:t>
      </w:r>
      <w:r w:rsidR="003A1D4B" w:rsidRPr="00113D65">
        <w:rPr>
          <w:rFonts w:ascii="Arial" w:hAnsi="Arial" w:cs="Arial"/>
          <w:sz w:val="24"/>
          <w:szCs w:val="24"/>
          <w:lang w:val="fr-FR"/>
        </w:rPr>
        <w:t>.0</w:t>
      </w:r>
      <w:r w:rsidR="00AA1FC3" w:rsidRPr="00113D65">
        <w:rPr>
          <w:rFonts w:ascii="Arial" w:hAnsi="Arial" w:cs="Arial"/>
          <w:sz w:val="24"/>
          <w:szCs w:val="24"/>
          <w:lang w:val="fr-FR"/>
        </w:rPr>
        <w:t>1</w:t>
      </w:r>
      <w:r w:rsidR="003A1D4B" w:rsidRPr="00113D65">
        <w:rPr>
          <w:rFonts w:ascii="Arial" w:hAnsi="Arial" w:cs="Arial"/>
          <w:sz w:val="24"/>
          <w:szCs w:val="24"/>
          <w:lang w:val="fr-FR"/>
        </w:rPr>
        <w:t>.201</w:t>
      </w:r>
      <w:r w:rsidR="00AA1FC3" w:rsidRPr="00113D65">
        <w:rPr>
          <w:rFonts w:ascii="Arial" w:hAnsi="Arial" w:cs="Arial"/>
          <w:sz w:val="24"/>
          <w:szCs w:val="24"/>
          <w:lang w:val="fr-FR"/>
        </w:rPr>
        <w:t>6</w:t>
      </w:r>
      <w:r w:rsidR="003A1D4B" w:rsidRPr="00113D65">
        <w:rPr>
          <w:rFonts w:ascii="Arial" w:hAnsi="Arial" w:cs="Arial"/>
          <w:sz w:val="24"/>
          <w:szCs w:val="24"/>
          <w:lang w:val="fr-FR"/>
        </w:rPr>
        <w:t xml:space="preserve"> si a extra</w:t>
      </w:r>
      <w:r w:rsidR="007D33FD" w:rsidRPr="00113D65">
        <w:rPr>
          <w:rFonts w:ascii="Arial" w:hAnsi="Arial" w:cs="Arial"/>
          <w:sz w:val="24"/>
          <w:szCs w:val="24"/>
          <w:lang w:val="fr-FR"/>
        </w:rPr>
        <w:t>sului de carte funciara de informare nr.</w:t>
      </w:r>
      <w:r w:rsidR="00B1060E" w:rsidRPr="00B1060E">
        <w:rPr>
          <w:rFonts w:ascii="Arial" w:hAnsi="Arial" w:cs="Arial"/>
          <w:sz w:val="24"/>
          <w:szCs w:val="24"/>
          <w:lang w:val="fr-FR"/>
        </w:rPr>
        <w:t>121528 / 17.12.2018</w:t>
      </w:r>
      <w:r w:rsidR="00F8743F">
        <w:rPr>
          <w:rFonts w:ascii="Arial" w:hAnsi="Arial" w:cs="Arial"/>
          <w:sz w:val="24"/>
          <w:szCs w:val="24"/>
          <w:lang w:val="fr-FR"/>
        </w:rPr>
        <w:t xml:space="preserve"> </w:t>
      </w:r>
      <w:r w:rsidR="007D33FD" w:rsidRPr="00113D65">
        <w:rPr>
          <w:rFonts w:ascii="Arial" w:hAnsi="Arial" w:cs="Arial"/>
          <w:sz w:val="24"/>
          <w:szCs w:val="24"/>
          <w:lang w:val="fr-FR"/>
        </w:rPr>
        <w:t>eliberat de BCPI Ploiesti</w:t>
      </w:r>
    </w:p>
    <w:p w:rsidR="00F8743F" w:rsidRDefault="00F8743F" w:rsidP="003A1D4B">
      <w:pPr>
        <w:ind w:left="360"/>
        <w:jc w:val="both"/>
        <w:rPr>
          <w:rFonts w:ascii="Arial" w:hAnsi="Arial" w:cs="Arial"/>
          <w:sz w:val="24"/>
          <w:szCs w:val="24"/>
          <w:lang w:val="fr-FR"/>
        </w:rPr>
      </w:pPr>
      <w:r>
        <w:rPr>
          <w:rFonts w:ascii="Arial" w:hAnsi="Arial" w:cs="Arial"/>
          <w:sz w:val="24"/>
          <w:szCs w:val="24"/>
          <w:lang w:val="fr-FR"/>
        </w:rPr>
        <w:t>-domeniul public al municipiului Ploiesti</w:t>
      </w:r>
    </w:p>
    <w:p w:rsidR="003A1D4B" w:rsidRDefault="00B1060E" w:rsidP="003A1D4B">
      <w:pPr>
        <w:ind w:left="360"/>
        <w:jc w:val="both"/>
        <w:rPr>
          <w:rFonts w:ascii="Arial" w:hAnsi="Arial" w:cs="Arial"/>
          <w:sz w:val="24"/>
          <w:szCs w:val="24"/>
          <w:lang w:val="fr-FR"/>
        </w:rPr>
      </w:pPr>
      <w:r>
        <w:rPr>
          <w:rFonts w:ascii="Arial" w:hAnsi="Arial" w:cs="Arial"/>
          <w:sz w:val="24"/>
          <w:szCs w:val="24"/>
          <w:lang w:val="fr-FR"/>
        </w:rPr>
        <w:t>.</w:t>
      </w:r>
      <w:r w:rsidR="00F8743F">
        <w:rPr>
          <w:rFonts w:ascii="Arial" w:hAnsi="Arial" w:cs="Arial"/>
          <w:sz w:val="24"/>
          <w:szCs w:val="24"/>
          <w:lang w:val="fr-FR"/>
        </w:rPr>
        <w:t>-proprietatea privata a mai multor persoane fizice si juridice</w:t>
      </w:r>
    </w:p>
    <w:p w:rsidR="00113D65" w:rsidRDefault="00113D65" w:rsidP="003A1D4B">
      <w:pPr>
        <w:ind w:left="360"/>
        <w:jc w:val="both"/>
        <w:rPr>
          <w:rFonts w:ascii="Arial" w:hAnsi="Arial" w:cs="Arial"/>
          <w:b/>
          <w:bCs/>
          <w:i/>
          <w:iCs/>
          <w:sz w:val="24"/>
          <w:lang w:val="ro-RO"/>
        </w:rPr>
      </w:pPr>
    </w:p>
    <w:p w:rsidR="0034262C" w:rsidRPr="00113D65" w:rsidRDefault="00113D65" w:rsidP="003A1D4B">
      <w:pPr>
        <w:ind w:left="360"/>
        <w:jc w:val="both"/>
        <w:rPr>
          <w:rFonts w:ascii="Arial" w:hAnsi="Arial" w:cs="Arial"/>
          <w:b/>
          <w:bCs/>
          <w:i/>
          <w:iCs/>
          <w:sz w:val="24"/>
          <w:lang w:val="ro-RO"/>
        </w:rPr>
      </w:pPr>
      <w:r w:rsidRPr="00113D65">
        <w:rPr>
          <w:rFonts w:ascii="Arial" w:hAnsi="Arial" w:cs="Arial"/>
          <w:b/>
          <w:bCs/>
          <w:i/>
          <w:iCs/>
          <w:sz w:val="24"/>
          <w:lang w:val="ro-RO"/>
        </w:rPr>
        <w:t xml:space="preserve">2.2. </w:t>
      </w:r>
      <w:r w:rsidR="007D33FD" w:rsidRPr="00113D65">
        <w:rPr>
          <w:rFonts w:ascii="Arial" w:hAnsi="Arial" w:cs="Arial"/>
          <w:b/>
          <w:bCs/>
          <w:i/>
          <w:iCs/>
          <w:sz w:val="24"/>
          <w:lang w:val="ro-RO"/>
        </w:rPr>
        <w:t>Inc</w:t>
      </w:r>
      <w:r w:rsidR="0034262C" w:rsidRPr="00113D65">
        <w:rPr>
          <w:rFonts w:ascii="Arial" w:hAnsi="Arial" w:cs="Arial"/>
          <w:b/>
          <w:bCs/>
          <w:i/>
          <w:iCs/>
          <w:sz w:val="24"/>
          <w:lang w:val="ro-RO"/>
        </w:rPr>
        <w:t>adrarea în localitate</w:t>
      </w:r>
    </w:p>
    <w:p w:rsidR="00806E4D" w:rsidRPr="003659A3" w:rsidRDefault="00F8743F" w:rsidP="007E703C">
      <w:pPr>
        <w:ind w:left="720"/>
        <w:jc w:val="both"/>
        <w:rPr>
          <w:rFonts w:ascii="Arial" w:hAnsi="Arial" w:cs="Arial"/>
          <w:sz w:val="24"/>
          <w:szCs w:val="24"/>
        </w:rPr>
      </w:pPr>
      <w:r>
        <w:rPr>
          <w:rFonts w:ascii="Arial" w:hAnsi="Arial" w:cs="Arial"/>
          <w:sz w:val="24"/>
          <w:szCs w:val="24"/>
        </w:rPr>
        <w:t xml:space="preserve">Amplasamentul beneficiarului </w:t>
      </w:r>
      <w:r w:rsidR="007E703C">
        <w:rPr>
          <w:rFonts w:ascii="Arial" w:hAnsi="Arial" w:cs="Arial"/>
          <w:sz w:val="24"/>
          <w:szCs w:val="24"/>
        </w:rPr>
        <w:t>se invecineaza pe laturile de nord, sud si vest cu alti proprietari-persoane fizice sau juridice aflati in zona de studiu</w:t>
      </w:r>
    </w:p>
    <w:p w:rsidR="00D92FB8" w:rsidRPr="00113D65" w:rsidRDefault="00806E4D" w:rsidP="005072D3">
      <w:pPr>
        <w:numPr>
          <w:ilvl w:val="0"/>
          <w:numId w:val="29"/>
        </w:numPr>
        <w:jc w:val="both"/>
        <w:rPr>
          <w:rFonts w:ascii="Arial" w:hAnsi="Arial" w:cs="Arial"/>
          <w:sz w:val="24"/>
          <w:szCs w:val="24"/>
          <w:lang w:val="fr-FR"/>
        </w:rPr>
      </w:pPr>
      <w:r w:rsidRPr="00113D65">
        <w:rPr>
          <w:rFonts w:ascii="Arial" w:hAnsi="Arial" w:cs="Arial"/>
          <w:sz w:val="24"/>
          <w:szCs w:val="24"/>
          <w:lang w:val="fr-FR"/>
        </w:rPr>
        <w:t xml:space="preserve">la </w:t>
      </w:r>
      <w:r w:rsidR="00E237F8" w:rsidRPr="00113D65">
        <w:rPr>
          <w:rFonts w:ascii="Arial" w:hAnsi="Arial" w:cs="Arial"/>
          <w:sz w:val="24"/>
          <w:szCs w:val="24"/>
          <w:lang w:val="fr-FR"/>
        </w:rPr>
        <w:t>Est</w:t>
      </w:r>
      <w:r w:rsidR="00113D65">
        <w:rPr>
          <w:rFonts w:ascii="Arial" w:hAnsi="Arial" w:cs="Arial"/>
          <w:sz w:val="24"/>
          <w:szCs w:val="24"/>
          <w:lang w:val="fr-FR"/>
        </w:rPr>
        <w:t>-</w:t>
      </w:r>
      <w:r w:rsidR="00DA1C96" w:rsidRPr="00113D65">
        <w:rPr>
          <w:rFonts w:ascii="Arial" w:hAnsi="Arial" w:cs="Arial"/>
          <w:sz w:val="24"/>
          <w:szCs w:val="24"/>
          <w:lang w:val="fr-FR"/>
        </w:rPr>
        <w:t xml:space="preserve">Lot 1 , Str I. L. Caragiale </w:t>
      </w:r>
    </w:p>
    <w:p w:rsidR="00712591" w:rsidRPr="003659A3" w:rsidRDefault="00712591" w:rsidP="00712591">
      <w:pPr>
        <w:ind w:left="720"/>
        <w:jc w:val="both"/>
        <w:rPr>
          <w:rFonts w:ascii="Arial" w:hAnsi="Arial" w:cs="Arial"/>
          <w:b/>
          <w:bCs/>
          <w:i/>
          <w:iCs/>
          <w:sz w:val="24"/>
          <w:szCs w:val="24"/>
          <w:lang w:val="ro-RO"/>
        </w:rPr>
      </w:pPr>
    </w:p>
    <w:p w:rsidR="0034262C" w:rsidRPr="003659A3" w:rsidRDefault="0034262C" w:rsidP="00113D65">
      <w:pPr>
        <w:pStyle w:val="BodyTextIndent3"/>
        <w:pBdr>
          <w:bottom w:val="single" w:sz="8" w:space="0" w:color="auto"/>
        </w:pBdr>
        <w:spacing w:line="240" w:lineRule="auto"/>
        <w:ind w:left="284" w:firstLine="0"/>
        <w:rPr>
          <w:lang w:val="ro-RO"/>
        </w:rPr>
      </w:pPr>
      <w:r w:rsidRPr="003659A3">
        <w:rPr>
          <w:b/>
          <w:bCs/>
          <w:i/>
          <w:iCs/>
          <w:lang w:val="ro-RO"/>
        </w:rPr>
        <w:t>2.3. Elemente ale cadrului natural</w:t>
      </w:r>
    </w:p>
    <w:p w:rsidR="001F6FB7" w:rsidRPr="003659A3" w:rsidRDefault="001F6FB7" w:rsidP="00712591">
      <w:pPr>
        <w:pStyle w:val="BodyTextIndent3"/>
        <w:spacing w:line="240" w:lineRule="auto"/>
        <w:ind w:firstLine="450"/>
        <w:rPr>
          <w:lang w:val="it-IT"/>
        </w:rPr>
      </w:pPr>
      <w:r w:rsidRPr="003659A3">
        <w:rPr>
          <w:lang w:val="it-IT"/>
        </w:rPr>
        <w:lastRenderedPageBreak/>
        <w:t>A</w:t>
      </w:r>
      <w:r w:rsidR="0041770D" w:rsidRPr="003659A3">
        <w:rPr>
          <w:lang w:val="it-IT"/>
        </w:rPr>
        <w:t>m</w:t>
      </w:r>
      <w:r w:rsidRPr="003659A3">
        <w:rPr>
          <w:lang w:val="it-IT"/>
        </w:rPr>
        <w:t xml:space="preserve">plasamentul </w:t>
      </w:r>
      <w:r w:rsidR="00A520A8" w:rsidRPr="003659A3">
        <w:rPr>
          <w:lang w:val="it-IT"/>
        </w:rPr>
        <w:t>se pre</w:t>
      </w:r>
      <w:r w:rsidR="00CA099A" w:rsidRPr="003659A3">
        <w:rPr>
          <w:lang w:val="it-IT"/>
        </w:rPr>
        <w:t xml:space="preserve">zinta </w:t>
      </w:r>
      <w:r w:rsidR="00737EFB" w:rsidRPr="003659A3">
        <w:rPr>
          <w:lang w:val="it-IT"/>
        </w:rPr>
        <w:t>relativ plat</w:t>
      </w:r>
      <w:r w:rsidR="00EE0B5D">
        <w:rPr>
          <w:lang w:val="it-IT"/>
        </w:rPr>
        <w:t xml:space="preserve"> fara diferente notabile de nivel</w:t>
      </w:r>
      <w:r w:rsidR="00CA099A" w:rsidRPr="003659A3">
        <w:rPr>
          <w:lang w:val="it-IT"/>
        </w:rPr>
        <w:t>.</w:t>
      </w:r>
    </w:p>
    <w:p w:rsidR="00712591" w:rsidRPr="003659A3" w:rsidRDefault="00712591" w:rsidP="005072D3">
      <w:pPr>
        <w:pStyle w:val="BodyTextIndent3"/>
        <w:pBdr>
          <w:bottom w:val="single" w:sz="8" w:space="1" w:color="auto"/>
        </w:pBdr>
        <w:spacing w:line="240" w:lineRule="auto"/>
        <w:ind w:left="284" w:firstLine="0"/>
        <w:rPr>
          <w:b/>
          <w:bCs/>
          <w:i/>
          <w:iCs/>
          <w:lang w:val="ro-RO"/>
        </w:rPr>
      </w:pPr>
    </w:p>
    <w:p w:rsidR="0034262C" w:rsidRPr="003659A3" w:rsidRDefault="0034262C" w:rsidP="005072D3">
      <w:pPr>
        <w:pStyle w:val="BodyTextIndent3"/>
        <w:pBdr>
          <w:bottom w:val="single" w:sz="8" w:space="1" w:color="auto"/>
        </w:pBdr>
        <w:spacing w:line="240" w:lineRule="auto"/>
        <w:ind w:left="284" w:firstLine="0"/>
        <w:rPr>
          <w:lang w:val="ro-RO"/>
        </w:rPr>
      </w:pPr>
      <w:r w:rsidRPr="003659A3">
        <w:rPr>
          <w:b/>
          <w:bCs/>
          <w:i/>
          <w:iCs/>
          <w:lang w:val="ro-RO"/>
        </w:rPr>
        <w:t>2.4. Circulaţia</w:t>
      </w:r>
    </w:p>
    <w:p w:rsidR="005A510D" w:rsidRPr="003659A3" w:rsidRDefault="00CA099A" w:rsidP="005A510D">
      <w:pPr>
        <w:pStyle w:val="BodyTextIndent3"/>
        <w:spacing w:line="240" w:lineRule="auto"/>
        <w:ind w:firstLine="450"/>
        <w:rPr>
          <w:lang w:val="ro-RO"/>
        </w:rPr>
      </w:pPr>
      <w:r w:rsidRPr="003659A3">
        <w:rPr>
          <w:lang w:val="ro-RO"/>
        </w:rPr>
        <w:t xml:space="preserve">Terenul studiat are acces </w:t>
      </w:r>
      <w:r w:rsidR="007E703C">
        <w:rPr>
          <w:lang w:val="ro-RO"/>
        </w:rPr>
        <w:t>din</w:t>
      </w:r>
      <w:r w:rsidR="00DA1C96">
        <w:rPr>
          <w:lang w:val="ro-RO"/>
        </w:rPr>
        <w:t xml:space="preserve"> Str</w:t>
      </w:r>
      <w:r w:rsidR="00BA0F13">
        <w:rPr>
          <w:lang w:val="ro-RO"/>
        </w:rPr>
        <w:t>. I. L. Caragiale situata pe la</w:t>
      </w:r>
      <w:r w:rsidR="00DA1C96">
        <w:rPr>
          <w:lang w:val="ro-RO"/>
        </w:rPr>
        <w:t>tura de est a amplasamentului</w:t>
      </w:r>
      <w:r w:rsidR="007E703C">
        <w:rPr>
          <w:lang w:val="ro-RO"/>
        </w:rPr>
        <w:t>, strada cu sens unic</w:t>
      </w:r>
    </w:p>
    <w:p w:rsidR="00712591" w:rsidRPr="00113D65" w:rsidRDefault="00712591" w:rsidP="00712591">
      <w:pPr>
        <w:pStyle w:val="BodyTextIndent3"/>
        <w:pBdr>
          <w:bottom w:val="single" w:sz="8" w:space="1" w:color="auto"/>
        </w:pBdr>
        <w:spacing w:line="240" w:lineRule="auto"/>
        <w:ind w:left="284" w:hanging="14"/>
        <w:rPr>
          <w:lang w:val="fr-FR"/>
        </w:rPr>
      </w:pPr>
    </w:p>
    <w:p w:rsidR="0034262C" w:rsidRPr="00113D65" w:rsidRDefault="0034262C" w:rsidP="00712591">
      <w:pPr>
        <w:pStyle w:val="BodyTextIndent3"/>
        <w:pBdr>
          <w:bottom w:val="single" w:sz="8" w:space="1" w:color="auto"/>
        </w:pBdr>
        <w:spacing w:line="240" w:lineRule="auto"/>
        <w:ind w:left="284" w:hanging="14"/>
        <w:rPr>
          <w:lang w:val="fr-FR"/>
        </w:rPr>
      </w:pPr>
      <w:r w:rsidRPr="00113D65">
        <w:rPr>
          <w:b/>
          <w:bCs/>
          <w:i/>
          <w:iCs/>
          <w:lang w:val="fr-FR"/>
        </w:rPr>
        <w:t>2.5. Ocuparea terenurilor</w:t>
      </w:r>
    </w:p>
    <w:p w:rsidR="00587BA5" w:rsidRPr="003659A3" w:rsidRDefault="00737EFB" w:rsidP="00587BA5">
      <w:pPr>
        <w:jc w:val="both"/>
        <w:rPr>
          <w:rFonts w:ascii="Arial" w:hAnsi="Arial" w:cs="Arial"/>
          <w:sz w:val="24"/>
          <w:szCs w:val="24"/>
          <w:lang w:val="pt-BR"/>
        </w:rPr>
      </w:pPr>
      <w:r w:rsidRPr="003659A3">
        <w:rPr>
          <w:rFonts w:ascii="Arial" w:hAnsi="Arial" w:cs="Arial"/>
          <w:sz w:val="24"/>
          <w:szCs w:val="24"/>
          <w:lang w:val="pt-BR"/>
        </w:rPr>
        <w:t xml:space="preserve">Pe amplasament </w:t>
      </w:r>
      <w:r w:rsidR="00DA1C96">
        <w:rPr>
          <w:rFonts w:ascii="Arial" w:hAnsi="Arial" w:cs="Arial"/>
          <w:sz w:val="24"/>
          <w:szCs w:val="24"/>
          <w:lang w:val="pt-BR"/>
        </w:rPr>
        <w:t>nu se afla nici o constructie</w:t>
      </w:r>
      <w:r w:rsidR="007E703C">
        <w:rPr>
          <w:rFonts w:ascii="Arial" w:hAnsi="Arial" w:cs="Arial"/>
          <w:sz w:val="24"/>
          <w:szCs w:val="24"/>
          <w:lang w:val="pt-BR"/>
        </w:rPr>
        <w:t>. In zona studiata se afla mai multe constructii cu regim de inaltima Parter-Parter+2 cu functiuni mixte servicii si locuire</w:t>
      </w:r>
      <w:r w:rsidR="00DA1C96">
        <w:rPr>
          <w:rFonts w:ascii="Arial" w:hAnsi="Arial" w:cs="Arial"/>
          <w:sz w:val="24"/>
          <w:szCs w:val="24"/>
          <w:lang w:val="pt-BR"/>
        </w:rPr>
        <w:t xml:space="preserve"> </w:t>
      </w:r>
    </w:p>
    <w:p w:rsidR="0034262C" w:rsidRPr="003659A3" w:rsidRDefault="0034262C" w:rsidP="00712591">
      <w:pPr>
        <w:pStyle w:val="BodyTextIndent3"/>
        <w:spacing w:line="240" w:lineRule="auto"/>
        <w:ind w:firstLine="450"/>
        <w:rPr>
          <w:szCs w:val="24"/>
          <w:lang w:val="ro-RO"/>
        </w:rPr>
      </w:pPr>
    </w:p>
    <w:p w:rsidR="0034262C" w:rsidRPr="003659A3" w:rsidRDefault="0034262C" w:rsidP="005072D3">
      <w:pPr>
        <w:pStyle w:val="BodyTextIndent3"/>
        <w:pBdr>
          <w:bottom w:val="single" w:sz="8" w:space="1" w:color="auto"/>
        </w:pBdr>
        <w:spacing w:line="240" w:lineRule="auto"/>
        <w:ind w:left="284" w:firstLine="0"/>
        <w:rPr>
          <w:b/>
          <w:bCs/>
          <w:i/>
          <w:iCs/>
          <w:lang w:val="ro-RO"/>
        </w:rPr>
      </w:pPr>
      <w:r w:rsidRPr="003659A3">
        <w:rPr>
          <w:b/>
          <w:bCs/>
          <w:i/>
          <w:iCs/>
          <w:lang w:val="ro-RO"/>
        </w:rPr>
        <w:t>2.6.Echiparea edilitară</w:t>
      </w:r>
    </w:p>
    <w:p w:rsidR="00CD04E9" w:rsidRPr="003659A3" w:rsidRDefault="00737EFB" w:rsidP="00CD04E9">
      <w:pPr>
        <w:pStyle w:val="BodyTextIndent3"/>
        <w:spacing w:line="240" w:lineRule="auto"/>
        <w:ind w:firstLine="450"/>
        <w:rPr>
          <w:lang w:val="ro-RO"/>
        </w:rPr>
      </w:pPr>
      <w:r w:rsidRPr="00113D65">
        <w:rPr>
          <w:lang w:val="fr-FR"/>
        </w:rPr>
        <w:t>Exista posibilitati de racordare la toate retelele edilitare:apa, energie electrica, gaze natural</w:t>
      </w:r>
      <w:r w:rsidR="007E703C">
        <w:rPr>
          <w:lang w:val="fr-FR"/>
        </w:rPr>
        <w:t>e</w:t>
      </w:r>
      <w:r w:rsidRPr="00113D65">
        <w:rPr>
          <w:lang w:val="fr-FR"/>
        </w:rPr>
        <w:t>, canalizare si telefonie</w:t>
      </w:r>
    </w:p>
    <w:p w:rsidR="00FE34DD" w:rsidRPr="003659A3" w:rsidRDefault="00FE34DD" w:rsidP="005072D3">
      <w:pPr>
        <w:pStyle w:val="BodyTextIndent3"/>
        <w:pBdr>
          <w:bottom w:val="single" w:sz="8" w:space="1" w:color="auto"/>
        </w:pBdr>
        <w:spacing w:line="240" w:lineRule="auto"/>
        <w:ind w:left="284" w:firstLine="0"/>
        <w:rPr>
          <w:b/>
          <w:bCs/>
          <w:i/>
          <w:iCs/>
          <w:lang w:val="ro-RO"/>
        </w:rPr>
      </w:pPr>
    </w:p>
    <w:p w:rsidR="0034262C" w:rsidRPr="003659A3" w:rsidRDefault="0034262C" w:rsidP="005072D3">
      <w:pPr>
        <w:pStyle w:val="BodyTextIndent3"/>
        <w:pBdr>
          <w:bottom w:val="single" w:sz="8" w:space="1" w:color="auto"/>
        </w:pBdr>
        <w:spacing w:line="240" w:lineRule="auto"/>
        <w:ind w:left="284" w:firstLine="0"/>
        <w:rPr>
          <w:b/>
          <w:bCs/>
          <w:i/>
          <w:iCs/>
          <w:lang w:val="ro-RO"/>
        </w:rPr>
      </w:pPr>
      <w:r w:rsidRPr="003659A3">
        <w:rPr>
          <w:b/>
          <w:bCs/>
          <w:i/>
          <w:iCs/>
          <w:lang w:val="ro-RO"/>
        </w:rPr>
        <w:t>2.7. Probleme de mediu</w:t>
      </w:r>
    </w:p>
    <w:p w:rsidR="0034262C" w:rsidRPr="003659A3" w:rsidRDefault="007F6647" w:rsidP="00CD04E9">
      <w:pPr>
        <w:ind w:firstLine="450"/>
        <w:rPr>
          <w:rFonts w:ascii="Arial" w:hAnsi="Arial" w:cs="Arial"/>
          <w:snapToGrid w:val="0"/>
          <w:sz w:val="24"/>
          <w:szCs w:val="24"/>
          <w:lang w:val="pt-BR"/>
        </w:rPr>
      </w:pPr>
      <w:r w:rsidRPr="003659A3">
        <w:rPr>
          <w:rFonts w:ascii="Arial" w:hAnsi="Arial" w:cs="Arial"/>
          <w:sz w:val="24"/>
          <w:szCs w:val="24"/>
          <w:lang w:val="it-IT"/>
        </w:rPr>
        <w:t>Datorita functiunii obiectivului propus</w:t>
      </w:r>
      <w:r w:rsidR="003A21B9">
        <w:rPr>
          <w:rFonts w:ascii="Arial" w:hAnsi="Arial" w:cs="Arial"/>
          <w:sz w:val="24"/>
          <w:szCs w:val="24"/>
          <w:lang w:val="it-IT"/>
        </w:rPr>
        <w:t xml:space="preserve"> </w:t>
      </w:r>
      <w:r w:rsidRPr="003659A3">
        <w:rPr>
          <w:rFonts w:ascii="Arial" w:hAnsi="Arial" w:cs="Arial"/>
          <w:sz w:val="24"/>
          <w:szCs w:val="24"/>
          <w:lang w:val="it-IT"/>
        </w:rPr>
        <w:t>nu sunt evidentiate probleme de mediu.</w:t>
      </w:r>
    </w:p>
    <w:p w:rsidR="0034262C" w:rsidRPr="003659A3" w:rsidRDefault="0034262C" w:rsidP="005072D3">
      <w:pPr>
        <w:pStyle w:val="BodyTextIndent3"/>
        <w:spacing w:line="240" w:lineRule="auto"/>
        <w:ind w:left="709" w:firstLine="0"/>
        <w:rPr>
          <w:lang w:val="ro-RO"/>
        </w:rPr>
      </w:pPr>
    </w:p>
    <w:p w:rsidR="0034262C" w:rsidRPr="003659A3" w:rsidRDefault="0034262C" w:rsidP="00A632CC">
      <w:pPr>
        <w:pStyle w:val="BodyTextIndent3"/>
        <w:pBdr>
          <w:bottom w:val="single" w:sz="8" w:space="0" w:color="auto"/>
        </w:pBdr>
        <w:spacing w:line="240" w:lineRule="auto"/>
        <w:ind w:left="284" w:firstLine="0"/>
        <w:rPr>
          <w:b/>
          <w:bCs/>
          <w:i/>
          <w:iCs/>
          <w:lang w:val="ro-RO"/>
        </w:rPr>
      </w:pPr>
      <w:r w:rsidRPr="003659A3">
        <w:rPr>
          <w:b/>
          <w:bCs/>
          <w:i/>
          <w:iCs/>
          <w:lang w:val="ro-RO"/>
        </w:rPr>
        <w:t>2.8. Opţiuni ale populaţiei</w:t>
      </w:r>
    </w:p>
    <w:p w:rsidR="00E77E40" w:rsidRPr="00113D65" w:rsidRDefault="00E77E40" w:rsidP="005072D3">
      <w:pPr>
        <w:autoSpaceDE w:val="0"/>
        <w:autoSpaceDN w:val="0"/>
        <w:adjustRightInd w:val="0"/>
        <w:jc w:val="both"/>
        <w:rPr>
          <w:rFonts w:ascii="Arial" w:hAnsi="Arial" w:cs="Arial"/>
          <w:sz w:val="2"/>
          <w:szCs w:val="2"/>
          <w:lang w:val="fr-FR"/>
        </w:rPr>
      </w:pPr>
    </w:p>
    <w:p w:rsidR="00327ED5" w:rsidRPr="003659A3" w:rsidRDefault="00327ED5" w:rsidP="00A632CC">
      <w:pPr>
        <w:ind w:firstLine="450"/>
        <w:jc w:val="both"/>
        <w:rPr>
          <w:rFonts w:ascii="Arial" w:hAnsi="Arial" w:cs="Arial"/>
          <w:sz w:val="24"/>
          <w:szCs w:val="24"/>
          <w:lang w:val="it-IT"/>
        </w:rPr>
      </w:pPr>
      <w:r w:rsidRPr="003659A3">
        <w:rPr>
          <w:rFonts w:ascii="Arial" w:hAnsi="Arial" w:cs="Arial"/>
          <w:sz w:val="24"/>
          <w:szCs w:val="24"/>
          <w:lang w:val="it-IT"/>
        </w:rPr>
        <w:t>Comunitatea locala este favorabila intentiei beneficiarului, sprjinind demersurile investitorilor interesati in vederea rea</w:t>
      </w:r>
      <w:r w:rsidR="007F6647" w:rsidRPr="003659A3">
        <w:rPr>
          <w:rFonts w:ascii="Arial" w:hAnsi="Arial" w:cs="Arial"/>
          <w:sz w:val="24"/>
          <w:szCs w:val="24"/>
          <w:lang w:val="it-IT"/>
        </w:rPr>
        <w:t>lizarii de noi obiective si</w:t>
      </w:r>
      <w:r w:rsidRPr="003659A3">
        <w:rPr>
          <w:rFonts w:ascii="Arial" w:hAnsi="Arial" w:cs="Arial"/>
          <w:sz w:val="24"/>
          <w:szCs w:val="24"/>
          <w:lang w:val="it-IT"/>
        </w:rPr>
        <w:t xml:space="preserve"> valorificarea re</w:t>
      </w:r>
      <w:r w:rsidR="00AF6ABC" w:rsidRPr="003659A3">
        <w:rPr>
          <w:rFonts w:ascii="Arial" w:hAnsi="Arial" w:cs="Arial"/>
          <w:sz w:val="24"/>
          <w:szCs w:val="24"/>
          <w:lang w:val="it-IT"/>
        </w:rPr>
        <w:t>surselor locale si forta de munca disponibila , in conditiile protejarii mediului natural.</w:t>
      </w:r>
    </w:p>
    <w:p w:rsidR="00A632CC" w:rsidRPr="003659A3" w:rsidRDefault="00FE34DD" w:rsidP="00FE34DD">
      <w:pPr>
        <w:pStyle w:val="BodyTextIndent3"/>
        <w:tabs>
          <w:tab w:val="left" w:pos="1134"/>
        </w:tabs>
        <w:spacing w:line="240" w:lineRule="auto"/>
        <w:ind w:firstLine="450"/>
        <w:rPr>
          <w:szCs w:val="24"/>
          <w:lang w:val="it-IT"/>
        </w:rPr>
      </w:pPr>
      <w:r w:rsidRPr="003659A3">
        <w:rPr>
          <w:szCs w:val="24"/>
          <w:lang w:val="it-IT"/>
        </w:rPr>
        <w:t>Punctul de vedere al elaboratorului prezentului PUZ este de asemenea favorabil solicitarii beneficiarului, cons</w:t>
      </w:r>
      <w:r w:rsidR="00D566C2" w:rsidRPr="003659A3">
        <w:rPr>
          <w:szCs w:val="24"/>
          <w:lang w:val="it-IT"/>
        </w:rPr>
        <w:t>i</w:t>
      </w:r>
      <w:r w:rsidRPr="003659A3">
        <w:rPr>
          <w:szCs w:val="24"/>
          <w:lang w:val="it-IT"/>
        </w:rPr>
        <w:t xml:space="preserve">derand iminenta intentia acestuia </w:t>
      </w:r>
      <w:r w:rsidR="007F6647" w:rsidRPr="003659A3">
        <w:rPr>
          <w:szCs w:val="24"/>
          <w:lang w:val="it-IT"/>
        </w:rPr>
        <w:t>.</w:t>
      </w:r>
    </w:p>
    <w:p w:rsidR="00FF3F8A" w:rsidRPr="003659A3" w:rsidRDefault="00FF3F8A" w:rsidP="005072D3">
      <w:pPr>
        <w:pStyle w:val="BodyTextIndent3"/>
        <w:tabs>
          <w:tab w:val="left" w:pos="1134"/>
        </w:tabs>
        <w:spacing w:line="240" w:lineRule="auto"/>
        <w:ind w:left="709" w:firstLine="0"/>
        <w:rPr>
          <w:lang w:val="ro-RO"/>
        </w:rPr>
      </w:pPr>
    </w:p>
    <w:p w:rsidR="0034262C" w:rsidRPr="003659A3" w:rsidRDefault="0034262C" w:rsidP="00A632CC">
      <w:pPr>
        <w:pStyle w:val="BodyTextIndent3"/>
        <w:tabs>
          <w:tab w:val="left" w:pos="1134"/>
        </w:tabs>
        <w:spacing w:line="240" w:lineRule="auto"/>
        <w:ind w:left="709" w:hanging="349"/>
        <w:rPr>
          <w:b/>
          <w:bCs/>
          <w:lang w:val="ro-RO"/>
        </w:rPr>
      </w:pPr>
      <w:r w:rsidRPr="003659A3">
        <w:rPr>
          <w:b/>
          <w:bCs/>
          <w:highlight w:val="lightGray"/>
          <w:lang w:val="ro-RO"/>
        </w:rPr>
        <w:t>CAPITOLUL 3 - PROPUNERI DE DEZVOLTARE URBANISTICĂ</w:t>
      </w:r>
    </w:p>
    <w:p w:rsidR="0034262C" w:rsidRPr="003659A3" w:rsidRDefault="0034262C" w:rsidP="005072D3">
      <w:pPr>
        <w:pStyle w:val="BodyTextIndent3"/>
        <w:tabs>
          <w:tab w:val="left" w:pos="1134"/>
        </w:tabs>
        <w:spacing w:line="240" w:lineRule="auto"/>
        <w:ind w:left="709" w:firstLine="0"/>
        <w:rPr>
          <w:lang w:val="ro-RO"/>
        </w:rPr>
      </w:pPr>
    </w:p>
    <w:p w:rsidR="00A632CC" w:rsidRPr="003659A3" w:rsidRDefault="00A632CC" w:rsidP="00A632CC">
      <w:pPr>
        <w:pStyle w:val="BodyTextIndent3"/>
        <w:pBdr>
          <w:bottom w:val="single" w:sz="8" w:space="0" w:color="auto"/>
        </w:pBdr>
        <w:spacing w:line="240" w:lineRule="auto"/>
        <w:ind w:left="284" w:firstLine="0"/>
        <w:rPr>
          <w:b/>
          <w:bCs/>
          <w:i/>
          <w:iCs/>
          <w:lang w:val="ro-RO"/>
        </w:rPr>
      </w:pPr>
      <w:r w:rsidRPr="003659A3">
        <w:rPr>
          <w:b/>
          <w:bCs/>
          <w:i/>
          <w:iCs/>
          <w:lang w:val="ro-RO"/>
        </w:rPr>
        <w:t xml:space="preserve">3.1. </w:t>
      </w:r>
      <w:r w:rsidRPr="003659A3">
        <w:rPr>
          <w:b/>
          <w:bCs/>
          <w:i/>
          <w:iCs/>
          <w:szCs w:val="24"/>
          <w:lang w:val="ro-RO"/>
        </w:rPr>
        <w:t>Concluzii ale studiilor de fundamentare</w:t>
      </w:r>
    </w:p>
    <w:p w:rsidR="00D566C2" w:rsidRPr="00113D65" w:rsidRDefault="00694DBB" w:rsidP="00FE34DD">
      <w:pPr>
        <w:pStyle w:val="BodyTextIndent"/>
        <w:spacing w:line="240" w:lineRule="auto"/>
        <w:ind w:left="0" w:firstLine="450"/>
        <w:jc w:val="both"/>
        <w:rPr>
          <w:lang w:val="fr-FR"/>
        </w:rPr>
      </w:pPr>
      <w:r w:rsidRPr="003659A3">
        <w:rPr>
          <w:lang w:val="ro-RO"/>
        </w:rPr>
        <w:t>Ridicarea to</w:t>
      </w:r>
      <w:r w:rsidR="00E841AF">
        <w:rPr>
          <w:lang w:val="ro-RO"/>
        </w:rPr>
        <w:t>pografica a terenului studiat</w:t>
      </w:r>
      <w:r w:rsidR="00FE34DD" w:rsidRPr="003659A3">
        <w:rPr>
          <w:lang w:val="ro-RO"/>
        </w:rPr>
        <w:t xml:space="preserve">, </w:t>
      </w:r>
      <w:r w:rsidRPr="003659A3">
        <w:rPr>
          <w:lang w:val="ro-RO"/>
        </w:rPr>
        <w:t xml:space="preserve">scara 1: </w:t>
      </w:r>
      <w:r w:rsidR="00A520A8" w:rsidRPr="003659A3">
        <w:rPr>
          <w:lang w:val="ro-RO"/>
        </w:rPr>
        <w:t>5</w:t>
      </w:r>
      <w:r w:rsidR="003A21B9">
        <w:rPr>
          <w:lang w:val="ro-RO"/>
        </w:rPr>
        <w:t>00,</w:t>
      </w:r>
      <w:r w:rsidRPr="003659A3">
        <w:rPr>
          <w:lang w:val="ro-RO"/>
        </w:rPr>
        <w:t xml:space="preserve"> cu cote si curbe de nivel</w:t>
      </w:r>
      <w:r w:rsidR="000A6234" w:rsidRPr="003659A3">
        <w:rPr>
          <w:lang w:val="ro-RO"/>
        </w:rPr>
        <w:t xml:space="preserve">, arata ca terenul </w:t>
      </w:r>
      <w:r w:rsidR="00CA099A" w:rsidRPr="003659A3">
        <w:rPr>
          <w:lang w:val="ro-RO"/>
        </w:rPr>
        <w:t xml:space="preserve">se prezinta </w:t>
      </w:r>
      <w:r w:rsidR="00CB3ADC" w:rsidRPr="003659A3">
        <w:rPr>
          <w:lang w:val="ro-RO"/>
        </w:rPr>
        <w:t>relativ plat</w:t>
      </w:r>
      <w:r w:rsidR="00D566C2" w:rsidRPr="00113D65">
        <w:rPr>
          <w:lang w:val="fr-FR"/>
        </w:rPr>
        <w:t>.</w:t>
      </w:r>
    </w:p>
    <w:p w:rsidR="00A520A8" w:rsidRPr="00113D65" w:rsidRDefault="00A520A8" w:rsidP="00FE34DD">
      <w:pPr>
        <w:pStyle w:val="BodyTextIndent"/>
        <w:spacing w:line="240" w:lineRule="auto"/>
        <w:ind w:left="0" w:firstLine="450"/>
        <w:jc w:val="both"/>
        <w:rPr>
          <w:lang w:val="fr-FR"/>
        </w:rPr>
      </w:pPr>
    </w:p>
    <w:p w:rsidR="00FE34DD" w:rsidRPr="003659A3" w:rsidRDefault="00FE34DD" w:rsidP="00FE34DD">
      <w:pPr>
        <w:pStyle w:val="BodyTextIndent3"/>
        <w:pBdr>
          <w:bottom w:val="single" w:sz="8" w:space="0" w:color="auto"/>
        </w:pBdr>
        <w:spacing w:line="240" w:lineRule="auto"/>
        <w:ind w:left="284" w:firstLine="0"/>
        <w:rPr>
          <w:b/>
          <w:bCs/>
          <w:i/>
          <w:iCs/>
          <w:lang w:val="ro-RO"/>
        </w:rPr>
      </w:pPr>
      <w:r w:rsidRPr="003659A3">
        <w:rPr>
          <w:b/>
          <w:bCs/>
          <w:i/>
          <w:iCs/>
          <w:lang w:val="ro-RO"/>
        </w:rPr>
        <w:t>3.2. P</w:t>
      </w:r>
      <w:r w:rsidRPr="003659A3">
        <w:rPr>
          <w:b/>
          <w:bCs/>
          <w:i/>
          <w:iCs/>
          <w:szCs w:val="24"/>
          <w:lang w:val="ro-RO"/>
        </w:rPr>
        <w:t xml:space="preserve">revederi ale P.U.G </w:t>
      </w:r>
    </w:p>
    <w:p w:rsidR="00C42828" w:rsidRDefault="00C42828" w:rsidP="00CB3ADC">
      <w:pPr>
        <w:autoSpaceDE w:val="0"/>
        <w:autoSpaceDN w:val="0"/>
        <w:adjustRightInd w:val="0"/>
        <w:ind w:firstLine="1019"/>
        <w:rPr>
          <w:rFonts w:ascii="Arial" w:hAnsi="Arial" w:cs="Arial"/>
          <w:sz w:val="24"/>
          <w:szCs w:val="24"/>
          <w:lang w:val="it-IT"/>
        </w:rPr>
      </w:pPr>
      <w:r w:rsidRPr="003659A3">
        <w:rPr>
          <w:rFonts w:ascii="Arial" w:hAnsi="Arial" w:cs="Arial"/>
          <w:sz w:val="24"/>
          <w:szCs w:val="24"/>
          <w:lang w:val="it-IT"/>
        </w:rPr>
        <w:t xml:space="preserve">Din punct de vedere al încadrării amplasamentului în documentaţiile aprobate, </w:t>
      </w:r>
      <w:r w:rsidR="00D566C2" w:rsidRPr="003659A3">
        <w:rPr>
          <w:rFonts w:ascii="Arial" w:hAnsi="Arial" w:cs="Arial"/>
          <w:sz w:val="24"/>
          <w:szCs w:val="24"/>
          <w:lang w:val="it-IT"/>
        </w:rPr>
        <w:t>terenul</w:t>
      </w:r>
      <w:r w:rsidR="003A21B9">
        <w:rPr>
          <w:rFonts w:ascii="Arial" w:hAnsi="Arial" w:cs="Arial"/>
          <w:sz w:val="24"/>
          <w:szCs w:val="24"/>
          <w:lang w:val="it-IT"/>
        </w:rPr>
        <w:t xml:space="preserve"> </w:t>
      </w:r>
      <w:r w:rsidR="005654DD" w:rsidRPr="003659A3">
        <w:rPr>
          <w:rFonts w:ascii="Arial" w:hAnsi="Arial" w:cs="Arial"/>
          <w:sz w:val="24"/>
          <w:szCs w:val="24"/>
          <w:lang w:val="it-IT"/>
        </w:rPr>
        <w:t xml:space="preserve">este situat </w:t>
      </w:r>
      <w:r w:rsidR="00E10FE5" w:rsidRPr="003659A3">
        <w:rPr>
          <w:rFonts w:ascii="Arial" w:hAnsi="Arial" w:cs="Arial"/>
          <w:sz w:val="24"/>
          <w:szCs w:val="24"/>
          <w:lang w:val="it-IT"/>
        </w:rPr>
        <w:t>in intravilan</w:t>
      </w:r>
      <w:r w:rsidR="001B30BB" w:rsidRPr="003659A3">
        <w:rPr>
          <w:rFonts w:ascii="Arial" w:hAnsi="Arial" w:cs="Arial"/>
          <w:sz w:val="24"/>
          <w:szCs w:val="24"/>
          <w:lang w:val="it-IT"/>
        </w:rPr>
        <w:t xml:space="preserve"> in UTR </w:t>
      </w:r>
      <w:r w:rsidR="00CB3ADC" w:rsidRPr="003659A3">
        <w:rPr>
          <w:rFonts w:ascii="Arial" w:hAnsi="Arial" w:cs="Arial"/>
          <w:sz w:val="24"/>
          <w:szCs w:val="24"/>
          <w:lang w:val="it-IT"/>
        </w:rPr>
        <w:t>-</w:t>
      </w:r>
      <w:r w:rsidR="003A21B9">
        <w:rPr>
          <w:rFonts w:ascii="Arial" w:hAnsi="Arial" w:cs="Arial"/>
          <w:sz w:val="24"/>
          <w:szCs w:val="24"/>
          <w:lang w:val="it-IT"/>
        </w:rPr>
        <w:t xml:space="preserve"> </w:t>
      </w:r>
      <w:r w:rsidR="000A7E50" w:rsidRPr="00113D65">
        <w:rPr>
          <w:rFonts w:ascii="Arial" w:hAnsi="Arial" w:cs="Arial"/>
          <w:b/>
          <w:bCs/>
          <w:sz w:val="24"/>
          <w:szCs w:val="24"/>
          <w:lang w:val="fr-FR"/>
        </w:rPr>
        <w:t>C</w:t>
      </w:r>
      <w:r w:rsidR="00DA1C96" w:rsidRPr="00113D65">
        <w:rPr>
          <w:rFonts w:ascii="Arial" w:hAnsi="Arial" w:cs="Arial"/>
          <w:b/>
          <w:bCs/>
          <w:sz w:val="24"/>
          <w:szCs w:val="24"/>
          <w:lang w:val="fr-FR"/>
        </w:rPr>
        <w:t xml:space="preserve">entru </w:t>
      </w:r>
      <w:r w:rsidR="000A7E50" w:rsidRPr="00113D65">
        <w:rPr>
          <w:rFonts w:ascii="Arial" w:hAnsi="Arial" w:cs="Arial"/>
          <w:b/>
          <w:bCs/>
          <w:sz w:val="24"/>
          <w:szCs w:val="24"/>
          <w:lang w:val="fr-FR"/>
        </w:rPr>
        <w:t>C</w:t>
      </w:r>
      <w:r w:rsidR="00DA1C96" w:rsidRPr="00113D65">
        <w:rPr>
          <w:rFonts w:ascii="Arial" w:hAnsi="Arial" w:cs="Arial"/>
          <w:b/>
          <w:bCs/>
          <w:sz w:val="24"/>
          <w:szCs w:val="24"/>
          <w:lang w:val="fr-FR"/>
        </w:rPr>
        <w:t>ivic</w:t>
      </w:r>
      <w:r w:rsidR="003A21B9">
        <w:rPr>
          <w:rFonts w:ascii="Arial" w:hAnsi="Arial" w:cs="Arial"/>
          <w:b/>
          <w:bCs/>
          <w:sz w:val="24"/>
          <w:szCs w:val="24"/>
          <w:lang w:val="fr-FR"/>
        </w:rPr>
        <w:t xml:space="preserve"> </w:t>
      </w:r>
      <w:r w:rsidR="001B30BB" w:rsidRPr="003659A3">
        <w:rPr>
          <w:rFonts w:ascii="Arial" w:hAnsi="Arial" w:cs="Arial"/>
          <w:sz w:val="24"/>
          <w:szCs w:val="24"/>
          <w:lang w:val="it-IT"/>
        </w:rPr>
        <w:t>cu indicatorii urbanistici maximali POT=</w:t>
      </w:r>
      <w:r w:rsidR="00AB43A3">
        <w:rPr>
          <w:rFonts w:ascii="Arial" w:hAnsi="Arial" w:cs="Arial"/>
          <w:sz w:val="24"/>
          <w:szCs w:val="24"/>
          <w:lang w:val="it-IT"/>
        </w:rPr>
        <w:t>8</w:t>
      </w:r>
      <w:r w:rsidR="00CB3ADC" w:rsidRPr="003659A3">
        <w:rPr>
          <w:rFonts w:ascii="Arial" w:hAnsi="Arial" w:cs="Arial"/>
          <w:sz w:val="24"/>
          <w:szCs w:val="24"/>
          <w:lang w:val="it-IT"/>
        </w:rPr>
        <w:t>0</w:t>
      </w:r>
      <w:r w:rsidR="001B30BB" w:rsidRPr="003659A3">
        <w:rPr>
          <w:rFonts w:ascii="Arial" w:hAnsi="Arial" w:cs="Arial"/>
          <w:sz w:val="24"/>
          <w:szCs w:val="24"/>
          <w:lang w:val="it-IT"/>
        </w:rPr>
        <w:t>%, CUT=</w:t>
      </w:r>
      <w:r w:rsidR="000A7E50">
        <w:rPr>
          <w:rFonts w:ascii="Arial" w:hAnsi="Arial" w:cs="Arial"/>
          <w:sz w:val="24"/>
          <w:szCs w:val="24"/>
          <w:lang w:val="it-IT"/>
        </w:rPr>
        <w:t xml:space="preserve"> 8  , destinata de Zona parcari orasenesti</w:t>
      </w:r>
      <w:r w:rsidR="001B30BB" w:rsidRPr="003659A3">
        <w:rPr>
          <w:rFonts w:ascii="Arial" w:hAnsi="Arial" w:cs="Arial"/>
          <w:sz w:val="24"/>
          <w:szCs w:val="24"/>
          <w:lang w:val="it-IT"/>
        </w:rPr>
        <w:t xml:space="preserve">, </w:t>
      </w:r>
      <w:r w:rsidR="00CB3ADC" w:rsidRPr="003659A3">
        <w:rPr>
          <w:rFonts w:ascii="Arial" w:hAnsi="Arial" w:cs="Arial"/>
          <w:sz w:val="24"/>
          <w:szCs w:val="24"/>
          <w:lang w:val="it-IT"/>
        </w:rPr>
        <w:t>retrageri laterale si posterioare conform codului civil, retragere intre 2 constructii ,minim inaltimea celei mai inalte sau mai putin cu studiu de insorire</w:t>
      </w:r>
      <w:r w:rsidR="00B461D1">
        <w:rPr>
          <w:rFonts w:ascii="Arial" w:hAnsi="Arial" w:cs="Arial"/>
          <w:sz w:val="24"/>
          <w:szCs w:val="24"/>
          <w:lang w:val="it-IT"/>
        </w:rPr>
        <w:t>.</w:t>
      </w:r>
    </w:p>
    <w:p w:rsidR="00B461D1" w:rsidRPr="003659A3" w:rsidRDefault="00B461D1" w:rsidP="00CB3ADC">
      <w:pPr>
        <w:autoSpaceDE w:val="0"/>
        <w:autoSpaceDN w:val="0"/>
        <w:adjustRightInd w:val="0"/>
        <w:ind w:firstLine="1019"/>
        <w:rPr>
          <w:rFonts w:ascii="Arial" w:hAnsi="Arial" w:cs="Arial"/>
          <w:sz w:val="24"/>
          <w:szCs w:val="24"/>
          <w:lang w:val="it-IT"/>
        </w:rPr>
      </w:pPr>
      <w:r>
        <w:rPr>
          <w:rFonts w:ascii="Arial" w:hAnsi="Arial" w:cs="Arial"/>
          <w:sz w:val="24"/>
          <w:szCs w:val="24"/>
          <w:lang w:val="it-IT"/>
        </w:rPr>
        <w:t>Terenul studiat se afla partial in zona protejata cu valoare arhitecturala, amplasamentul investitiei dorite aflandu-se in afara acestei zone si partial in zona propusa prin studiul istoric aferent viitorului PUG ca zona protejata cu valoare arhitecturala.</w:t>
      </w:r>
    </w:p>
    <w:p w:rsidR="004A3272" w:rsidRPr="00113D65" w:rsidRDefault="001B122F" w:rsidP="001A5BBF">
      <w:pPr>
        <w:ind w:firstLine="284"/>
        <w:jc w:val="both"/>
        <w:rPr>
          <w:rFonts w:ascii="Arial" w:hAnsi="Arial" w:cs="Arial"/>
          <w:sz w:val="24"/>
          <w:szCs w:val="24"/>
          <w:lang w:val="fr-FR"/>
        </w:rPr>
      </w:pPr>
      <w:r w:rsidRPr="00113D65">
        <w:rPr>
          <w:rFonts w:ascii="Arial" w:hAnsi="Arial" w:cs="Arial"/>
          <w:sz w:val="24"/>
          <w:szCs w:val="24"/>
          <w:lang w:val="fr-FR"/>
        </w:rPr>
        <w:t xml:space="preserve">Categoria de folosinta a terenului este </w:t>
      </w:r>
      <w:r w:rsidR="00CB3ADC" w:rsidRPr="00113D65">
        <w:rPr>
          <w:rFonts w:ascii="Arial" w:hAnsi="Arial" w:cs="Arial"/>
          <w:sz w:val="24"/>
          <w:szCs w:val="24"/>
          <w:lang w:val="fr-FR"/>
        </w:rPr>
        <w:t>curti constructii</w:t>
      </w:r>
    </w:p>
    <w:p w:rsidR="007F4C8D" w:rsidRPr="003659A3" w:rsidRDefault="007F4C8D" w:rsidP="005072D3">
      <w:pPr>
        <w:pStyle w:val="BodyTextIndent3"/>
        <w:spacing w:line="240" w:lineRule="auto"/>
        <w:ind w:left="1134" w:hanging="425"/>
        <w:rPr>
          <w:b/>
          <w:bCs/>
          <w:i/>
          <w:iCs/>
          <w:szCs w:val="24"/>
          <w:lang w:val="ro-RO"/>
        </w:rPr>
      </w:pPr>
    </w:p>
    <w:p w:rsidR="00984CCC" w:rsidRPr="003659A3" w:rsidRDefault="00984CCC" w:rsidP="00984CCC">
      <w:pPr>
        <w:pStyle w:val="BodyTextIndent3"/>
        <w:pBdr>
          <w:bottom w:val="single" w:sz="8" w:space="0" w:color="auto"/>
        </w:pBdr>
        <w:spacing w:line="240" w:lineRule="auto"/>
        <w:ind w:left="284" w:firstLine="0"/>
        <w:rPr>
          <w:b/>
          <w:bCs/>
          <w:i/>
          <w:iCs/>
          <w:lang w:val="ro-RO"/>
        </w:rPr>
      </w:pPr>
      <w:r w:rsidRPr="003659A3">
        <w:rPr>
          <w:b/>
          <w:bCs/>
          <w:i/>
          <w:iCs/>
          <w:lang w:val="ro-RO"/>
        </w:rPr>
        <w:t>3.</w:t>
      </w:r>
      <w:r w:rsidR="00E379A3" w:rsidRPr="003659A3">
        <w:rPr>
          <w:b/>
          <w:bCs/>
          <w:i/>
          <w:iCs/>
          <w:lang w:val="ro-RO"/>
        </w:rPr>
        <w:t>3</w:t>
      </w:r>
      <w:r w:rsidRPr="003659A3">
        <w:rPr>
          <w:b/>
          <w:bCs/>
          <w:i/>
          <w:iCs/>
          <w:lang w:val="ro-RO"/>
        </w:rPr>
        <w:t>. Valorificarea cadrului natural</w:t>
      </w:r>
    </w:p>
    <w:p w:rsidR="00856586" w:rsidRPr="00113D65" w:rsidRDefault="007E703C" w:rsidP="00856586">
      <w:pPr>
        <w:pStyle w:val="BodyTextIndent3"/>
        <w:spacing w:line="240" w:lineRule="auto"/>
        <w:ind w:firstLine="709"/>
        <w:rPr>
          <w:szCs w:val="24"/>
          <w:lang w:val="fr-FR"/>
        </w:rPr>
      </w:pPr>
      <w:r>
        <w:rPr>
          <w:szCs w:val="24"/>
          <w:lang w:val="fr-FR"/>
        </w:rPr>
        <w:t>Odata cu reglementarea terenului aferent investitiei dorite se vor reglementa si terenurile invecinate din zona studiata, in temeiul functiunilor existente</w:t>
      </w:r>
      <w:r w:rsidR="00A56B72">
        <w:rPr>
          <w:szCs w:val="24"/>
          <w:lang w:val="fr-FR"/>
        </w:rPr>
        <w:t xml:space="preserve"> ale acestora</w:t>
      </w:r>
      <w:r w:rsidR="00B1060E">
        <w:rPr>
          <w:szCs w:val="24"/>
          <w:lang w:val="fr-FR"/>
        </w:rPr>
        <w:t>.</w:t>
      </w:r>
    </w:p>
    <w:p w:rsidR="007F4C8D" w:rsidRPr="00113D65" w:rsidRDefault="007F4C8D" w:rsidP="00856586">
      <w:pPr>
        <w:pStyle w:val="BodyTextIndent3"/>
        <w:spacing w:line="240" w:lineRule="auto"/>
        <w:ind w:firstLine="709"/>
        <w:rPr>
          <w:szCs w:val="24"/>
          <w:lang w:val="fr-FR"/>
        </w:rPr>
      </w:pPr>
      <w:r w:rsidRPr="00113D65">
        <w:rPr>
          <w:szCs w:val="24"/>
          <w:lang w:val="fr-FR"/>
        </w:rPr>
        <w:t>În absenţa unor emisii de poluanţi din procesele tehnologice desfăşurate pe amplasament, posibilitatea dezvoltării oricăror culturi agricole pe terenurile învecinate nu va fi afectată.</w:t>
      </w:r>
    </w:p>
    <w:p w:rsidR="00B7488C" w:rsidRPr="003659A3" w:rsidRDefault="00B7488C" w:rsidP="00856586">
      <w:pPr>
        <w:pStyle w:val="BodyTextIndent3"/>
        <w:spacing w:line="240" w:lineRule="auto"/>
        <w:ind w:firstLine="709"/>
        <w:rPr>
          <w:bCs/>
          <w:iCs/>
          <w:szCs w:val="24"/>
          <w:lang w:val="ro-RO"/>
        </w:rPr>
      </w:pPr>
    </w:p>
    <w:p w:rsidR="00856586" w:rsidRPr="003659A3" w:rsidRDefault="00856586" w:rsidP="00856586">
      <w:pPr>
        <w:pStyle w:val="BodyTextIndent3"/>
        <w:pBdr>
          <w:bottom w:val="single" w:sz="8" w:space="0" w:color="auto"/>
        </w:pBdr>
        <w:spacing w:line="240" w:lineRule="auto"/>
        <w:ind w:left="284" w:firstLine="0"/>
        <w:rPr>
          <w:b/>
          <w:bCs/>
          <w:i/>
          <w:iCs/>
          <w:lang w:val="ro-RO"/>
        </w:rPr>
      </w:pPr>
      <w:r w:rsidRPr="003659A3">
        <w:rPr>
          <w:b/>
          <w:bCs/>
          <w:i/>
          <w:iCs/>
          <w:lang w:val="ro-RO"/>
        </w:rPr>
        <w:t>3.</w:t>
      </w:r>
      <w:r w:rsidR="00E379A3" w:rsidRPr="003659A3">
        <w:rPr>
          <w:b/>
          <w:bCs/>
          <w:i/>
          <w:iCs/>
          <w:lang w:val="ro-RO"/>
        </w:rPr>
        <w:t>4</w:t>
      </w:r>
      <w:r w:rsidRPr="003659A3">
        <w:rPr>
          <w:b/>
          <w:bCs/>
          <w:i/>
          <w:iCs/>
          <w:lang w:val="ro-RO"/>
        </w:rPr>
        <w:t>. Modernizarea circulatiei</w:t>
      </w:r>
    </w:p>
    <w:p w:rsidR="00984CCC" w:rsidRPr="00113D65" w:rsidRDefault="00CB3ADC" w:rsidP="007F4C8D">
      <w:pPr>
        <w:pStyle w:val="BodyTextIndent3"/>
        <w:spacing w:line="240" w:lineRule="auto"/>
        <w:ind w:firstLine="709"/>
        <w:rPr>
          <w:szCs w:val="24"/>
          <w:lang w:val="fr-FR"/>
        </w:rPr>
      </w:pPr>
      <w:r w:rsidRPr="00113D65">
        <w:rPr>
          <w:szCs w:val="24"/>
          <w:lang w:val="fr-FR"/>
        </w:rPr>
        <w:t>Nu se propun modernizari suplimentare ale arterelor de circulatie existente acestea fiind modernizate la prospectele existente</w:t>
      </w:r>
      <w:r w:rsidR="00A56B72">
        <w:rPr>
          <w:szCs w:val="24"/>
          <w:lang w:val="fr-FR"/>
        </w:rPr>
        <w:t>. Accesul se va face doar cu relatie de stanga, acesta fiind sensul de circulatie al str.I L Caragiale.</w:t>
      </w:r>
    </w:p>
    <w:p w:rsidR="003659A3" w:rsidRPr="003659A3" w:rsidRDefault="003659A3" w:rsidP="007F4C8D">
      <w:pPr>
        <w:pStyle w:val="BodyTextIndent3"/>
        <w:spacing w:line="240" w:lineRule="auto"/>
        <w:ind w:firstLine="709"/>
        <w:rPr>
          <w:bCs/>
          <w:iCs/>
          <w:szCs w:val="24"/>
          <w:lang w:val="ro-RO"/>
        </w:rPr>
      </w:pPr>
    </w:p>
    <w:p w:rsidR="00EE0B5D" w:rsidRDefault="00EE0B5D" w:rsidP="00C412F9">
      <w:pPr>
        <w:pStyle w:val="BodyTextIndent3"/>
        <w:tabs>
          <w:tab w:val="left" w:pos="1134"/>
        </w:tabs>
        <w:spacing w:line="240" w:lineRule="auto"/>
        <w:ind w:left="709" w:hanging="349"/>
        <w:rPr>
          <w:b/>
          <w:bCs/>
          <w:i/>
          <w:iCs/>
          <w:lang w:val="ro-RO"/>
        </w:rPr>
      </w:pPr>
    </w:p>
    <w:p w:rsidR="003A21B9" w:rsidRDefault="003A21B9" w:rsidP="00C412F9">
      <w:pPr>
        <w:pStyle w:val="BodyTextIndent3"/>
        <w:tabs>
          <w:tab w:val="left" w:pos="1134"/>
        </w:tabs>
        <w:spacing w:line="240" w:lineRule="auto"/>
        <w:ind w:left="709" w:hanging="349"/>
        <w:rPr>
          <w:b/>
          <w:bCs/>
          <w:i/>
          <w:iCs/>
          <w:lang w:val="ro-RO"/>
        </w:rPr>
      </w:pPr>
    </w:p>
    <w:p w:rsidR="003A21B9" w:rsidRDefault="003A21B9" w:rsidP="00C412F9">
      <w:pPr>
        <w:pStyle w:val="BodyTextIndent3"/>
        <w:tabs>
          <w:tab w:val="left" w:pos="1134"/>
        </w:tabs>
        <w:spacing w:line="240" w:lineRule="auto"/>
        <w:ind w:left="709" w:hanging="349"/>
        <w:rPr>
          <w:b/>
          <w:bCs/>
          <w:highlight w:val="lightGray"/>
          <w:lang w:val="ro-RO"/>
        </w:rPr>
      </w:pPr>
    </w:p>
    <w:p w:rsidR="00EE0B5D" w:rsidRDefault="00EE0B5D" w:rsidP="00C412F9">
      <w:pPr>
        <w:pStyle w:val="BodyTextIndent3"/>
        <w:tabs>
          <w:tab w:val="left" w:pos="1134"/>
        </w:tabs>
        <w:spacing w:line="240" w:lineRule="auto"/>
        <w:ind w:left="709" w:hanging="349"/>
        <w:rPr>
          <w:b/>
          <w:bCs/>
          <w:highlight w:val="lightGray"/>
          <w:lang w:val="ro-RO"/>
        </w:rPr>
      </w:pPr>
    </w:p>
    <w:p w:rsidR="00F70B32" w:rsidRPr="00F70B32" w:rsidRDefault="00F70B32" w:rsidP="00F70B32">
      <w:pPr>
        <w:pBdr>
          <w:bottom w:val="single" w:sz="8" w:space="0" w:color="auto"/>
        </w:pBdr>
        <w:spacing w:after="120"/>
        <w:ind w:right="-22" w:firstLine="540"/>
        <w:jc w:val="both"/>
        <w:rPr>
          <w:rFonts w:ascii="Arial" w:eastAsiaTheme="minorEastAsia" w:hAnsi="Arial" w:cs="Arial"/>
          <w:b/>
          <w:bCs/>
          <w:i/>
          <w:iCs/>
          <w:sz w:val="24"/>
          <w:szCs w:val="24"/>
          <w:lang w:val="ro-RO" w:eastAsia="ro-RO"/>
        </w:rPr>
      </w:pPr>
      <w:r w:rsidRPr="00F70B32">
        <w:rPr>
          <w:rFonts w:ascii="Arial" w:eastAsiaTheme="minorEastAsia" w:hAnsi="Arial" w:cs="Arial"/>
          <w:b/>
          <w:bCs/>
          <w:i/>
          <w:iCs/>
          <w:sz w:val="24"/>
          <w:szCs w:val="24"/>
          <w:lang w:val="ro-RO" w:eastAsia="ro-RO"/>
        </w:rPr>
        <w:t>3.5. Zonificarea funcţională – reglementări , bilant teritorial , indicatori urbanistici</w:t>
      </w:r>
    </w:p>
    <w:p w:rsidR="00F70B32" w:rsidRPr="00F70B32" w:rsidRDefault="00F70B32" w:rsidP="00F70B32">
      <w:pPr>
        <w:spacing w:after="120"/>
        <w:ind w:right="-22" w:firstLine="540"/>
        <w:jc w:val="both"/>
        <w:rPr>
          <w:rFonts w:ascii="Arial" w:eastAsiaTheme="minorEastAsia" w:hAnsi="Arial" w:cs="Arial"/>
          <w:b/>
          <w:sz w:val="24"/>
          <w:szCs w:val="24"/>
          <w:lang w:val="ro-RO" w:eastAsia="ro-RO"/>
        </w:rPr>
      </w:pPr>
      <w:r w:rsidRPr="00F70B32">
        <w:rPr>
          <w:rFonts w:ascii="Arial" w:eastAsiaTheme="minorEastAsia" w:hAnsi="Arial" w:cs="Arial"/>
          <w:b/>
          <w:sz w:val="24"/>
          <w:szCs w:val="24"/>
          <w:lang w:val="ro-RO" w:eastAsia="ro-RO"/>
        </w:rPr>
        <w:t xml:space="preserve">Prin prezentul PUZ se propune schimbarea destinatiei terenului din </w:t>
      </w:r>
      <w:r w:rsidR="00261C0F">
        <w:rPr>
          <w:rFonts w:ascii="Arial" w:eastAsiaTheme="minorEastAsia" w:hAnsi="Arial" w:cs="Arial"/>
          <w:b/>
          <w:sz w:val="24"/>
          <w:szCs w:val="24"/>
          <w:lang w:val="ro-RO" w:eastAsia="ro-RO"/>
        </w:rPr>
        <w:t xml:space="preserve">Zona </w:t>
      </w:r>
      <w:r w:rsidR="00261C0F" w:rsidRPr="00113D65">
        <w:rPr>
          <w:rFonts w:ascii="Arial" w:hAnsi="Arial" w:cs="Arial"/>
          <w:b/>
          <w:bCs/>
          <w:sz w:val="24"/>
          <w:szCs w:val="24"/>
          <w:lang w:val="fr-FR"/>
        </w:rPr>
        <w:t>Centru Civic</w:t>
      </w:r>
      <w:r w:rsidR="00261C0F">
        <w:rPr>
          <w:rFonts w:ascii="Arial" w:hAnsi="Arial" w:cs="Arial"/>
          <w:b/>
          <w:bCs/>
          <w:sz w:val="24"/>
          <w:szCs w:val="24"/>
          <w:lang w:val="fr-FR"/>
        </w:rPr>
        <w:t xml:space="preserve"> </w:t>
      </w:r>
      <w:r w:rsidR="004A54CC">
        <w:rPr>
          <w:rFonts w:ascii="Arial" w:hAnsi="Arial" w:cs="Arial"/>
          <w:b/>
          <w:bCs/>
          <w:sz w:val="24"/>
          <w:szCs w:val="24"/>
          <w:lang w:val="fr-FR"/>
        </w:rPr>
        <w:t xml:space="preserve"> - LOCUINTE COLECTIVE SI SERVICII </w:t>
      </w:r>
      <w:r w:rsidR="00261C0F" w:rsidRPr="003659A3">
        <w:rPr>
          <w:rFonts w:ascii="Arial" w:hAnsi="Arial" w:cs="Arial"/>
          <w:sz w:val="24"/>
          <w:szCs w:val="24"/>
          <w:lang w:val="it-IT"/>
        </w:rPr>
        <w:t>cu indicatorii urbanistici maximali POT=</w:t>
      </w:r>
      <w:r w:rsidR="00261C0F">
        <w:rPr>
          <w:rFonts w:ascii="Arial" w:hAnsi="Arial" w:cs="Arial"/>
          <w:sz w:val="24"/>
          <w:szCs w:val="24"/>
          <w:lang w:val="it-IT"/>
        </w:rPr>
        <w:t>8</w:t>
      </w:r>
      <w:r w:rsidR="00261C0F" w:rsidRPr="003659A3">
        <w:rPr>
          <w:rFonts w:ascii="Arial" w:hAnsi="Arial" w:cs="Arial"/>
          <w:sz w:val="24"/>
          <w:szCs w:val="24"/>
          <w:lang w:val="it-IT"/>
        </w:rPr>
        <w:t>0%, CUT=</w:t>
      </w:r>
      <w:r w:rsidR="00261C0F">
        <w:rPr>
          <w:rFonts w:ascii="Arial" w:hAnsi="Arial" w:cs="Arial"/>
          <w:sz w:val="24"/>
          <w:szCs w:val="24"/>
          <w:lang w:val="it-IT"/>
        </w:rPr>
        <w:t xml:space="preserve"> 8   -Subzona parcari orasenesti in zona centru civic subzona de institutii si servicii</w:t>
      </w:r>
    </w:p>
    <w:p w:rsidR="00F70B32" w:rsidRDefault="00F70B32" w:rsidP="00261C0F">
      <w:pPr>
        <w:spacing w:after="120"/>
        <w:ind w:right="-22" w:firstLine="540"/>
        <w:jc w:val="both"/>
        <w:rPr>
          <w:rFonts w:ascii="Arial" w:eastAsiaTheme="minorEastAsia" w:hAnsi="Arial" w:cs="Arial"/>
          <w:sz w:val="24"/>
          <w:szCs w:val="24"/>
          <w:lang w:val="ro-RO" w:eastAsia="ro-RO"/>
        </w:rPr>
      </w:pPr>
      <w:r w:rsidRPr="00F70B32">
        <w:rPr>
          <w:rFonts w:ascii="Arial" w:eastAsiaTheme="minorEastAsia" w:hAnsi="Arial" w:cs="Arial"/>
          <w:sz w:val="24"/>
          <w:szCs w:val="24"/>
          <w:lang w:val="ro-RO" w:eastAsia="ro-RO"/>
        </w:rPr>
        <w:t xml:space="preserve">Terenul studiat va apartine unui nou  UTR </w:t>
      </w:r>
      <w:r w:rsidR="00261C0F" w:rsidRPr="00261C0F">
        <w:rPr>
          <w:rFonts w:ascii="Arial" w:eastAsiaTheme="minorEastAsia" w:hAnsi="Arial" w:cs="Arial"/>
          <w:sz w:val="24"/>
          <w:szCs w:val="24"/>
          <w:lang w:val="ro-RO" w:eastAsia="ro-RO"/>
        </w:rPr>
        <w:t>0a</w:t>
      </w:r>
      <w:r w:rsidRPr="00F70B32">
        <w:rPr>
          <w:rFonts w:ascii="Arial" w:eastAsiaTheme="minorEastAsia" w:hAnsi="Arial" w:cs="Arial"/>
          <w:sz w:val="24"/>
          <w:szCs w:val="24"/>
          <w:lang w:val="ro-RO" w:eastAsia="ro-RO"/>
        </w:rPr>
        <w:t xml:space="preserve">, </w:t>
      </w:r>
      <w:r w:rsidR="00261C0F" w:rsidRPr="00261C0F">
        <w:rPr>
          <w:rFonts w:ascii="Arial" w:eastAsiaTheme="minorEastAsia" w:hAnsi="Arial" w:cs="Arial"/>
          <w:sz w:val="24"/>
          <w:szCs w:val="24"/>
          <w:lang w:val="ro-RO" w:eastAsia="ro-RO"/>
        </w:rPr>
        <w:t>in care se vor pastra indicatorii urbanistici maximali aferenti zonei centrale si se va defini un regim maxim admis mai mic de P+7</w:t>
      </w:r>
    </w:p>
    <w:p w:rsidR="00F70B32" w:rsidRDefault="00F70B32" w:rsidP="00C412F9">
      <w:pPr>
        <w:pStyle w:val="BodyTextIndent3"/>
        <w:tabs>
          <w:tab w:val="left" w:pos="1134"/>
        </w:tabs>
        <w:spacing w:line="240" w:lineRule="auto"/>
        <w:ind w:left="709" w:hanging="349"/>
        <w:rPr>
          <w:b/>
          <w:bCs/>
          <w:highlight w:val="lightGray"/>
          <w:lang w:val="ro-RO"/>
        </w:rPr>
      </w:pPr>
    </w:p>
    <w:p w:rsidR="00C412F9" w:rsidRPr="003659A3" w:rsidRDefault="00C412F9" w:rsidP="00C412F9">
      <w:pPr>
        <w:pStyle w:val="BodyTextIndent3"/>
        <w:tabs>
          <w:tab w:val="left" w:pos="1134"/>
        </w:tabs>
        <w:spacing w:line="240" w:lineRule="auto"/>
        <w:ind w:left="709" w:hanging="349"/>
        <w:rPr>
          <w:b/>
          <w:bCs/>
          <w:lang w:val="ro-RO"/>
        </w:rPr>
      </w:pPr>
      <w:r w:rsidRPr="003659A3">
        <w:rPr>
          <w:b/>
          <w:bCs/>
          <w:highlight w:val="lightGray"/>
          <w:lang w:val="ro-RO"/>
        </w:rPr>
        <w:t xml:space="preserve">CAPITOLUL </w:t>
      </w:r>
      <w:r w:rsidR="00B1060E">
        <w:rPr>
          <w:b/>
          <w:bCs/>
          <w:highlight w:val="lightGray"/>
          <w:lang w:val="ro-RO"/>
        </w:rPr>
        <w:t>4</w:t>
      </w:r>
      <w:r w:rsidRPr="003659A3">
        <w:rPr>
          <w:b/>
          <w:bCs/>
          <w:highlight w:val="lightGray"/>
          <w:lang w:val="ro-RO"/>
        </w:rPr>
        <w:t xml:space="preserve"> – ASIGURAREA UTILITATILOR</w:t>
      </w:r>
    </w:p>
    <w:p w:rsidR="003659A3" w:rsidRPr="003659A3" w:rsidRDefault="003659A3" w:rsidP="00C412F9">
      <w:pPr>
        <w:pStyle w:val="BodyTextIndent3"/>
        <w:tabs>
          <w:tab w:val="left" w:pos="1134"/>
        </w:tabs>
        <w:spacing w:line="240" w:lineRule="auto"/>
        <w:ind w:left="709" w:hanging="349"/>
        <w:rPr>
          <w:b/>
          <w:bCs/>
          <w:lang w:val="ro-RO"/>
        </w:rPr>
      </w:pPr>
    </w:p>
    <w:p w:rsidR="00C412F9" w:rsidRPr="00E841AF" w:rsidRDefault="00C412F9" w:rsidP="00C412F9">
      <w:pPr>
        <w:pStyle w:val="Default"/>
        <w:ind w:firstLine="720"/>
        <w:rPr>
          <w:color w:val="auto"/>
          <w:lang w:val="ro-RO"/>
        </w:rPr>
      </w:pPr>
      <w:r w:rsidRPr="00E841AF">
        <w:rPr>
          <w:color w:val="auto"/>
          <w:lang w:val="ro-RO"/>
        </w:rPr>
        <w:t xml:space="preserve">Pentru realizarea şi exploatarea </w:t>
      </w:r>
      <w:r w:rsidR="00A508D0" w:rsidRPr="00E841AF">
        <w:rPr>
          <w:color w:val="auto"/>
          <w:lang w:val="ro-RO"/>
        </w:rPr>
        <w:t>investitiei</w:t>
      </w:r>
      <w:r w:rsidRPr="00E841AF">
        <w:rPr>
          <w:color w:val="auto"/>
          <w:lang w:val="ro-RO"/>
        </w:rPr>
        <w:t xml:space="preserve"> vor fi asigurate următoarele utilităţi: </w:t>
      </w:r>
    </w:p>
    <w:p w:rsidR="00C412F9" w:rsidRPr="00E841AF" w:rsidRDefault="00C412F9" w:rsidP="00C412F9">
      <w:pPr>
        <w:pStyle w:val="Default"/>
        <w:ind w:firstLine="720"/>
        <w:rPr>
          <w:color w:val="auto"/>
          <w:lang w:val="ro-RO"/>
        </w:rPr>
      </w:pPr>
      <w:r w:rsidRPr="00E841AF">
        <w:rPr>
          <w:color w:val="auto"/>
          <w:lang w:val="ro-RO"/>
        </w:rPr>
        <w:t xml:space="preserve">a) </w:t>
      </w:r>
      <w:r w:rsidR="00B17922" w:rsidRPr="00E841AF">
        <w:rPr>
          <w:color w:val="auto"/>
          <w:u w:val="single"/>
          <w:lang w:val="ro-RO"/>
        </w:rPr>
        <w:t>Energie electrica-bransament propus</w:t>
      </w:r>
      <w:r w:rsidRPr="00E841AF">
        <w:rPr>
          <w:color w:val="auto"/>
          <w:lang w:val="ro-RO"/>
        </w:rPr>
        <w:t xml:space="preserve">. </w:t>
      </w:r>
    </w:p>
    <w:p w:rsidR="000F3F57" w:rsidRPr="00E841AF" w:rsidRDefault="00C412F9" w:rsidP="00C412F9">
      <w:pPr>
        <w:pStyle w:val="Default"/>
        <w:ind w:firstLine="720"/>
        <w:rPr>
          <w:color w:val="auto"/>
          <w:lang w:val="ro-RO"/>
        </w:rPr>
      </w:pPr>
      <w:r w:rsidRPr="00E841AF">
        <w:rPr>
          <w:color w:val="auto"/>
          <w:lang w:val="ro-RO"/>
        </w:rPr>
        <w:t xml:space="preserve">b) </w:t>
      </w:r>
      <w:r w:rsidRPr="00E841AF">
        <w:rPr>
          <w:color w:val="auto"/>
          <w:u w:val="single"/>
          <w:lang w:val="ro-RO"/>
        </w:rPr>
        <w:t>Alimentarea cu apă.</w:t>
      </w:r>
      <w:r w:rsidR="00126543" w:rsidRPr="00E841AF">
        <w:rPr>
          <w:color w:val="auto"/>
          <w:lang w:val="ro-RO"/>
        </w:rPr>
        <w:t>–</w:t>
      </w:r>
      <w:r w:rsidR="00B17922" w:rsidRPr="00E841AF">
        <w:rPr>
          <w:color w:val="auto"/>
          <w:lang w:val="ro-RO"/>
        </w:rPr>
        <w:t>bransament propus</w:t>
      </w:r>
    </w:p>
    <w:p w:rsidR="00C412F9" w:rsidRPr="00E841AF" w:rsidRDefault="00C412F9" w:rsidP="00C412F9">
      <w:pPr>
        <w:pStyle w:val="Default"/>
        <w:ind w:firstLine="720"/>
        <w:rPr>
          <w:color w:val="auto"/>
          <w:lang w:val="ro-RO"/>
        </w:rPr>
      </w:pPr>
      <w:r w:rsidRPr="00E841AF">
        <w:rPr>
          <w:color w:val="auto"/>
          <w:lang w:val="ro-RO"/>
        </w:rPr>
        <w:t xml:space="preserve">c) </w:t>
      </w:r>
      <w:r w:rsidRPr="00E841AF">
        <w:rPr>
          <w:color w:val="auto"/>
          <w:u w:val="single"/>
          <w:lang w:val="ro-RO"/>
        </w:rPr>
        <w:t>Gaze naturale.</w:t>
      </w:r>
      <w:r w:rsidR="009027A4" w:rsidRPr="00E841AF">
        <w:rPr>
          <w:color w:val="auto"/>
          <w:lang w:val="ro-RO"/>
        </w:rPr>
        <w:t>–</w:t>
      </w:r>
      <w:r w:rsidR="00271464" w:rsidRPr="00E841AF">
        <w:rPr>
          <w:color w:val="auto"/>
          <w:lang w:val="ro-RO"/>
        </w:rPr>
        <w:t>–</w:t>
      </w:r>
      <w:r w:rsidR="00B17922" w:rsidRPr="00E841AF">
        <w:rPr>
          <w:color w:val="auto"/>
          <w:lang w:val="ro-RO"/>
        </w:rPr>
        <w:t>bransament propus</w:t>
      </w:r>
    </w:p>
    <w:p w:rsidR="00C412F9" w:rsidRPr="00E841AF" w:rsidRDefault="00C412F9" w:rsidP="00C412F9">
      <w:pPr>
        <w:pStyle w:val="Default"/>
        <w:ind w:firstLine="720"/>
        <w:rPr>
          <w:color w:val="auto"/>
          <w:lang w:val="ro-RO"/>
        </w:rPr>
      </w:pPr>
      <w:r w:rsidRPr="00E841AF">
        <w:rPr>
          <w:color w:val="auto"/>
          <w:lang w:val="ro-RO"/>
        </w:rPr>
        <w:t xml:space="preserve">d) </w:t>
      </w:r>
      <w:r w:rsidRPr="00E841AF">
        <w:rPr>
          <w:color w:val="auto"/>
          <w:u w:val="single"/>
          <w:lang w:val="ro-RO"/>
        </w:rPr>
        <w:t>Salubrizare.</w:t>
      </w:r>
      <w:r w:rsidR="00FD565B" w:rsidRPr="00E841AF">
        <w:rPr>
          <w:color w:val="auto"/>
          <w:lang w:val="ro-RO"/>
        </w:rPr>
        <w:t>Contract cu firma salubritate locala</w:t>
      </w:r>
      <w:r w:rsidRPr="00E841AF">
        <w:rPr>
          <w:color w:val="auto"/>
          <w:lang w:val="ro-RO"/>
        </w:rPr>
        <w:t xml:space="preserve">. </w:t>
      </w:r>
    </w:p>
    <w:p w:rsidR="00C412F9" w:rsidRPr="003659A3" w:rsidRDefault="00C412F9" w:rsidP="009A5199">
      <w:pPr>
        <w:pStyle w:val="Default"/>
        <w:ind w:firstLine="720"/>
        <w:rPr>
          <w:color w:val="auto"/>
        </w:rPr>
      </w:pPr>
      <w:r w:rsidRPr="003659A3">
        <w:rPr>
          <w:color w:val="auto"/>
        </w:rPr>
        <w:t xml:space="preserve">e) </w:t>
      </w:r>
      <w:r w:rsidRPr="003659A3">
        <w:rPr>
          <w:color w:val="auto"/>
          <w:u w:val="single"/>
        </w:rPr>
        <w:t>Canalizare.</w:t>
      </w:r>
      <w:r w:rsidR="00271464" w:rsidRPr="003659A3">
        <w:rPr>
          <w:color w:val="auto"/>
        </w:rPr>
        <w:t>–</w:t>
      </w:r>
      <w:r w:rsidR="00B17922" w:rsidRPr="003659A3">
        <w:rPr>
          <w:color w:val="auto"/>
        </w:rPr>
        <w:t>Bransament propus</w:t>
      </w:r>
    </w:p>
    <w:p w:rsidR="00045654" w:rsidRPr="003659A3" w:rsidRDefault="00045654" w:rsidP="00C412F9">
      <w:pPr>
        <w:pStyle w:val="BodyTextIndent3"/>
        <w:spacing w:line="240" w:lineRule="auto"/>
        <w:ind w:firstLine="720"/>
        <w:rPr>
          <w:szCs w:val="24"/>
        </w:rPr>
      </w:pPr>
    </w:p>
    <w:p w:rsidR="00045654" w:rsidRPr="003659A3" w:rsidRDefault="00045654" w:rsidP="00C412F9">
      <w:pPr>
        <w:pStyle w:val="BodyTextIndent3"/>
        <w:spacing w:line="240" w:lineRule="auto"/>
        <w:ind w:firstLine="720"/>
        <w:rPr>
          <w:szCs w:val="24"/>
        </w:rPr>
      </w:pPr>
      <w:r w:rsidRPr="003659A3">
        <w:rPr>
          <w:b/>
          <w:bCs/>
          <w:sz w:val="23"/>
          <w:szCs w:val="23"/>
        </w:rPr>
        <w:t>COSTURI AFERENTE INVESTIŢIEI</w:t>
      </w:r>
    </w:p>
    <w:p w:rsidR="00AD5D61" w:rsidRPr="00113D65" w:rsidRDefault="00045654" w:rsidP="00C412F9">
      <w:pPr>
        <w:pStyle w:val="BodyTextIndent3"/>
        <w:spacing w:line="240" w:lineRule="auto"/>
        <w:ind w:firstLine="720"/>
        <w:rPr>
          <w:lang w:val="fr-FR"/>
        </w:rPr>
      </w:pPr>
      <w:r w:rsidRPr="00113D65">
        <w:rPr>
          <w:lang w:val="fr-FR"/>
        </w:rPr>
        <w:t xml:space="preserve">Costurile aferente </w:t>
      </w:r>
      <w:r w:rsidR="00955E2E" w:rsidRPr="00113D65">
        <w:rPr>
          <w:lang w:val="fr-FR"/>
        </w:rPr>
        <w:t xml:space="preserve">asigurarii </w:t>
      </w:r>
      <w:r w:rsidRPr="00113D65">
        <w:rPr>
          <w:lang w:val="fr-FR"/>
        </w:rPr>
        <w:t xml:space="preserve"> reţelelor necesare</w:t>
      </w:r>
      <w:r w:rsidR="00B17922" w:rsidRPr="00113D65">
        <w:rPr>
          <w:lang w:val="fr-FR"/>
        </w:rPr>
        <w:t xml:space="preserve"> si ale investitiei </w:t>
      </w:r>
      <w:r w:rsidRPr="00113D65">
        <w:rPr>
          <w:lang w:val="fr-FR"/>
        </w:rPr>
        <w:t xml:space="preserve"> vor fi supor</w:t>
      </w:r>
      <w:r w:rsidR="002B6A3C" w:rsidRPr="00113D65">
        <w:rPr>
          <w:lang w:val="fr-FR"/>
        </w:rPr>
        <w:t>tate de investitor</w:t>
      </w:r>
      <w:r w:rsidR="00955E2E" w:rsidRPr="00113D65">
        <w:rPr>
          <w:lang w:val="fr-FR"/>
        </w:rPr>
        <w:t xml:space="preserve">i </w:t>
      </w:r>
      <w:r w:rsidR="00B17922" w:rsidRPr="00113D65">
        <w:rPr>
          <w:lang w:val="fr-FR"/>
        </w:rPr>
        <w:t>.</w:t>
      </w:r>
    </w:p>
    <w:p w:rsidR="00544075" w:rsidRPr="00113D65" w:rsidRDefault="00544075" w:rsidP="00C412F9">
      <w:pPr>
        <w:pStyle w:val="BodyTextIndent3"/>
        <w:spacing w:line="240" w:lineRule="auto"/>
        <w:ind w:firstLine="720"/>
        <w:rPr>
          <w:b/>
          <w:bCs/>
          <w:sz w:val="23"/>
          <w:szCs w:val="23"/>
          <w:lang w:val="fr-FR"/>
        </w:rPr>
      </w:pPr>
    </w:p>
    <w:p w:rsidR="00126543" w:rsidRPr="00113D65" w:rsidRDefault="00126543" w:rsidP="00C412F9">
      <w:pPr>
        <w:pStyle w:val="BodyTextIndent3"/>
        <w:spacing w:line="240" w:lineRule="auto"/>
        <w:ind w:firstLine="720"/>
        <w:rPr>
          <w:b/>
          <w:bCs/>
          <w:sz w:val="23"/>
          <w:szCs w:val="23"/>
          <w:lang w:val="fr-FR"/>
        </w:rPr>
      </w:pPr>
      <w:r w:rsidRPr="00113D65">
        <w:rPr>
          <w:b/>
          <w:bCs/>
          <w:sz w:val="23"/>
          <w:szCs w:val="23"/>
          <w:lang w:val="fr-FR"/>
        </w:rPr>
        <w:t>NORME DE TRAFIC</w:t>
      </w:r>
    </w:p>
    <w:p w:rsidR="00126543" w:rsidRPr="00113D65" w:rsidRDefault="00C71DED" w:rsidP="00C412F9">
      <w:pPr>
        <w:pStyle w:val="BodyTextIndent3"/>
        <w:spacing w:line="240" w:lineRule="auto"/>
        <w:ind w:firstLine="720"/>
        <w:rPr>
          <w:lang w:val="fr-FR"/>
        </w:rPr>
      </w:pPr>
      <w:r>
        <w:rPr>
          <w:lang w:val="fr-FR"/>
        </w:rPr>
        <w:t xml:space="preserve">Se va studia aprofundat in proiectul de sistematizare rutiera </w:t>
      </w:r>
      <w:r w:rsidR="005B1EDE" w:rsidRPr="00113D65">
        <w:rPr>
          <w:lang w:val="fr-FR"/>
        </w:rPr>
        <w:t>.</w:t>
      </w:r>
    </w:p>
    <w:p w:rsidR="002B6A3C" w:rsidRPr="003659A3" w:rsidRDefault="002B6A3C" w:rsidP="00C412F9">
      <w:pPr>
        <w:pStyle w:val="BodyTextIndent3"/>
        <w:spacing w:line="240" w:lineRule="auto"/>
        <w:ind w:firstLine="720"/>
        <w:rPr>
          <w:b/>
          <w:bCs/>
          <w:i/>
          <w:iCs/>
          <w:szCs w:val="24"/>
          <w:lang w:val="ro-RO"/>
        </w:rPr>
      </w:pPr>
    </w:p>
    <w:p w:rsidR="00AD5D61" w:rsidRPr="00113D65" w:rsidRDefault="00AD5D61" w:rsidP="00AD5D61">
      <w:pPr>
        <w:pStyle w:val="Default"/>
        <w:rPr>
          <w:b/>
          <w:bCs/>
          <w:color w:val="auto"/>
          <w:sz w:val="23"/>
          <w:szCs w:val="23"/>
          <w:lang w:val="fr-FR"/>
        </w:rPr>
      </w:pPr>
      <w:r w:rsidRPr="00113D65">
        <w:rPr>
          <w:b/>
          <w:bCs/>
          <w:color w:val="auto"/>
          <w:sz w:val="23"/>
          <w:szCs w:val="23"/>
          <w:lang w:val="fr-FR"/>
        </w:rPr>
        <w:tab/>
        <w:t xml:space="preserve">IMPACTUL ASUPRA FACTORILOR DE MEDIU </w:t>
      </w:r>
    </w:p>
    <w:p w:rsidR="00A508D0" w:rsidRPr="00113D65" w:rsidRDefault="00A508D0" w:rsidP="00A508D0">
      <w:pPr>
        <w:pStyle w:val="BodyTextIndent2"/>
        <w:jc w:val="both"/>
        <w:rPr>
          <w:szCs w:val="24"/>
          <w:lang w:val="fr-FR"/>
        </w:rPr>
      </w:pPr>
      <w:r w:rsidRPr="00113D65">
        <w:rPr>
          <w:szCs w:val="24"/>
          <w:lang w:val="fr-FR"/>
        </w:rPr>
        <w:t xml:space="preserve">Constructiile proiectate nu prezintă nici un fel de elemente funcţionale sau de alta natură care ar putea prejudicia mediul natural şi construit existent. </w:t>
      </w:r>
    </w:p>
    <w:p w:rsidR="00A508D0" w:rsidRPr="00113D65" w:rsidRDefault="00A508D0" w:rsidP="00A508D0">
      <w:pPr>
        <w:ind w:firstLine="720"/>
        <w:jc w:val="both"/>
        <w:rPr>
          <w:rFonts w:ascii="Arial" w:hAnsi="Arial" w:cs="Arial"/>
          <w:sz w:val="24"/>
          <w:szCs w:val="24"/>
          <w:lang w:val="fr-FR"/>
        </w:rPr>
      </w:pPr>
      <w:r w:rsidRPr="00113D65">
        <w:rPr>
          <w:rFonts w:ascii="Arial" w:hAnsi="Arial" w:cs="Arial"/>
          <w:sz w:val="24"/>
          <w:szCs w:val="24"/>
          <w:lang w:val="fr-FR"/>
        </w:rPr>
        <w:t>Colectarea gunoiului menajer se va face prin sortare pe tipuri de materiale colectate (separat sticla, hartie, resturi menajere), containerizate şi preluate de firme specializate în baza contractelor de prestari de servicii pe care le va incheia investitorul.</w:t>
      </w:r>
    </w:p>
    <w:p w:rsidR="00AD5D61" w:rsidRPr="00113D65" w:rsidRDefault="00A508D0" w:rsidP="00A508D0">
      <w:pPr>
        <w:pStyle w:val="Default"/>
        <w:ind w:firstLine="720"/>
        <w:rPr>
          <w:color w:val="auto"/>
          <w:lang w:val="fr-FR"/>
        </w:rPr>
      </w:pPr>
      <w:r w:rsidRPr="00113D65">
        <w:rPr>
          <w:color w:val="auto"/>
          <w:lang w:val="fr-FR"/>
        </w:rPr>
        <w:t>Vor fi prevăzute spaţii verzi cu rol de protecţie</w:t>
      </w:r>
      <w:r w:rsidR="00955E2E" w:rsidRPr="00113D65">
        <w:rPr>
          <w:color w:val="auto"/>
          <w:lang w:val="fr-FR"/>
        </w:rPr>
        <w:t xml:space="preserve"> intre aliniament si regimul de aliniere</w:t>
      </w:r>
      <w:r w:rsidRPr="00113D65">
        <w:rPr>
          <w:color w:val="auto"/>
          <w:lang w:val="fr-FR"/>
        </w:rPr>
        <w:t>, totodată creând îmbunătăţirea microclimatului şi înfrumuseţarea peisajului</w:t>
      </w:r>
      <w:r w:rsidR="00E46DF9" w:rsidRPr="00113D65">
        <w:rPr>
          <w:color w:val="auto"/>
          <w:lang w:val="fr-FR"/>
        </w:rPr>
        <w:t>.</w:t>
      </w:r>
    </w:p>
    <w:p w:rsidR="00E46DF9" w:rsidRPr="00113D65" w:rsidRDefault="00E46DF9" w:rsidP="00A508D0">
      <w:pPr>
        <w:pStyle w:val="Default"/>
        <w:ind w:firstLine="720"/>
        <w:rPr>
          <w:color w:val="auto"/>
          <w:lang w:val="fr-FR"/>
        </w:rPr>
      </w:pPr>
    </w:p>
    <w:p w:rsidR="00E46DF9" w:rsidRPr="00113D65" w:rsidRDefault="00E46DF9" w:rsidP="00A508D0">
      <w:pPr>
        <w:pStyle w:val="Default"/>
        <w:ind w:firstLine="720"/>
        <w:rPr>
          <w:color w:val="auto"/>
          <w:lang w:val="fr-FR"/>
        </w:rPr>
      </w:pPr>
    </w:p>
    <w:p w:rsidR="00AF6CA7" w:rsidRPr="00113D65" w:rsidRDefault="00AF6CA7" w:rsidP="00243771">
      <w:pPr>
        <w:autoSpaceDE w:val="0"/>
        <w:autoSpaceDN w:val="0"/>
        <w:adjustRightInd w:val="0"/>
        <w:ind w:firstLine="450"/>
        <w:rPr>
          <w:rFonts w:ascii="Arial" w:hAnsi="Arial" w:cs="Arial"/>
          <w:sz w:val="24"/>
          <w:szCs w:val="24"/>
          <w:lang w:val="fr-FR"/>
        </w:rPr>
      </w:pPr>
    </w:p>
    <w:p w:rsidR="0034262C" w:rsidRPr="003659A3" w:rsidRDefault="0034262C" w:rsidP="005072D3">
      <w:pPr>
        <w:pStyle w:val="BodyTextIndent3"/>
        <w:spacing w:line="240" w:lineRule="auto"/>
        <w:ind w:left="4189" w:firstLine="1765"/>
        <w:rPr>
          <w:b/>
          <w:bCs/>
          <w:szCs w:val="24"/>
          <w:lang w:val="ro-RO"/>
        </w:rPr>
      </w:pPr>
      <w:r w:rsidRPr="003659A3">
        <w:rPr>
          <w:b/>
          <w:bCs/>
          <w:szCs w:val="24"/>
          <w:lang w:val="ro-RO"/>
        </w:rPr>
        <w:t>Î N T O C M I T</w:t>
      </w:r>
    </w:p>
    <w:p w:rsidR="0073407F" w:rsidRPr="003659A3" w:rsidRDefault="0034262C" w:rsidP="005072D3">
      <w:pPr>
        <w:pStyle w:val="BodyTextIndent3"/>
        <w:spacing w:line="240" w:lineRule="auto"/>
        <w:ind w:left="3469" w:firstLine="1765"/>
        <w:rPr>
          <w:b/>
          <w:bCs/>
          <w:szCs w:val="24"/>
          <w:lang w:val="ro-RO"/>
        </w:rPr>
      </w:pPr>
      <w:r w:rsidRPr="003659A3">
        <w:rPr>
          <w:b/>
          <w:bCs/>
          <w:szCs w:val="24"/>
          <w:lang w:val="ro-RO"/>
        </w:rPr>
        <w:t>Arh. BOGDAN GEORGESC</w:t>
      </w:r>
      <w:r w:rsidR="00C65D0E" w:rsidRPr="003659A3">
        <w:rPr>
          <w:b/>
          <w:bCs/>
          <w:szCs w:val="24"/>
          <w:lang w:val="ro-RO"/>
        </w:rPr>
        <w:t>U</w:t>
      </w:r>
    </w:p>
    <w:p w:rsidR="00C65D0E" w:rsidRPr="003659A3" w:rsidRDefault="00C65D0E" w:rsidP="005072D3">
      <w:pPr>
        <w:pStyle w:val="BodyTextIndent3"/>
        <w:spacing w:line="240" w:lineRule="auto"/>
        <w:ind w:left="3469" w:firstLine="1765"/>
        <w:rPr>
          <w:szCs w:val="24"/>
          <w:lang w:val="ro-RO"/>
        </w:rPr>
      </w:pPr>
    </w:p>
    <w:p w:rsidR="00C65D0E" w:rsidRPr="003659A3" w:rsidRDefault="00C65D0E" w:rsidP="005072D3">
      <w:pPr>
        <w:pStyle w:val="BodyTextIndent3"/>
        <w:spacing w:line="240" w:lineRule="auto"/>
        <w:ind w:left="3469" w:firstLine="1765"/>
        <w:rPr>
          <w:szCs w:val="24"/>
          <w:lang w:val="ro-RO"/>
        </w:rPr>
      </w:pPr>
    </w:p>
    <w:p w:rsidR="00C65D0E" w:rsidRPr="003659A3" w:rsidRDefault="00C65D0E" w:rsidP="005072D3">
      <w:pPr>
        <w:pStyle w:val="BodyTextIndent3"/>
        <w:spacing w:line="240" w:lineRule="auto"/>
        <w:ind w:left="3469" w:firstLine="1765"/>
        <w:rPr>
          <w:szCs w:val="24"/>
          <w:lang w:val="ro-RO"/>
        </w:rPr>
      </w:pPr>
    </w:p>
    <w:sectPr w:rsidR="00C65D0E" w:rsidRPr="003659A3" w:rsidSect="00E46DF9">
      <w:headerReference w:type="even" r:id="rId12"/>
      <w:footerReference w:type="default" r:id="rId13"/>
      <w:footerReference w:type="first" r:id="rId14"/>
      <w:pgSz w:w="11907" w:h="16839" w:code="9"/>
      <w:pgMar w:top="810" w:right="900" w:bottom="720" w:left="216" w:header="720" w:footer="359" w:gutter="113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B9" w:rsidRDefault="003A21B9">
      <w:r>
        <w:separator/>
      </w:r>
    </w:p>
  </w:endnote>
  <w:endnote w:type="continuationSeparator" w:id="0">
    <w:p w:rsidR="003A21B9" w:rsidRDefault="003A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6784"/>
      <w:docPartObj>
        <w:docPartGallery w:val="Page Numbers (Bottom of Page)"/>
        <w:docPartUnique/>
      </w:docPartObj>
    </w:sdtPr>
    <w:sdtEndPr/>
    <w:sdtContent>
      <w:p w:rsidR="003A21B9" w:rsidRDefault="0015056B">
        <w:pPr>
          <w:pStyle w:val="Footer"/>
          <w:jc w:val="right"/>
        </w:pPr>
        <w:r>
          <w:fldChar w:fldCharType="begin"/>
        </w:r>
        <w:r>
          <w:instrText xml:space="preserve"> PAGE   \* MERGEFORMAT </w:instrText>
        </w:r>
        <w:r>
          <w:fldChar w:fldCharType="separate"/>
        </w:r>
        <w:r w:rsidR="00730882">
          <w:rPr>
            <w:noProof/>
          </w:rPr>
          <w:t>3</w:t>
        </w:r>
        <w:r>
          <w:rPr>
            <w:noProof/>
          </w:rPr>
          <w:fldChar w:fldCharType="end"/>
        </w:r>
      </w:p>
    </w:sdtContent>
  </w:sdt>
  <w:p w:rsidR="003A21B9" w:rsidRDefault="003A2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6783"/>
      <w:docPartObj>
        <w:docPartGallery w:val="Page Numbers (Bottom of Page)"/>
        <w:docPartUnique/>
      </w:docPartObj>
    </w:sdtPr>
    <w:sdtEndPr/>
    <w:sdtContent>
      <w:p w:rsidR="003A21B9" w:rsidRDefault="0015056B">
        <w:pPr>
          <w:pStyle w:val="Footer"/>
          <w:jc w:val="right"/>
        </w:pPr>
        <w:r>
          <w:fldChar w:fldCharType="begin"/>
        </w:r>
        <w:r>
          <w:instrText xml:space="preserve"> PAGE   \* MERGEFORMAT </w:instrText>
        </w:r>
        <w:r>
          <w:fldChar w:fldCharType="separate"/>
        </w:r>
        <w:r w:rsidR="00730882">
          <w:rPr>
            <w:noProof/>
          </w:rPr>
          <w:t>1</w:t>
        </w:r>
        <w:r>
          <w:rPr>
            <w:noProof/>
          </w:rPr>
          <w:fldChar w:fldCharType="end"/>
        </w:r>
      </w:p>
    </w:sdtContent>
  </w:sdt>
  <w:p w:rsidR="003A21B9" w:rsidRDefault="003A2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B9" w:rsidRDefault="003A21B9">
      <w:r>
        <w:separator/>
      </w:r>
    </w:p>
  </w:footnote>
  <w:footnote w:type="continuationSeparator" w:id="0">
    <w:p w:rsidR="003A21B9" w:rsidRDefault="003A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B9" w:rsidRDefault="003A21B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21B9" w:rsidRDefault="003A21B9">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40B5F"/>
    <w:multiLevelType w:val="hybridMultilevel"/>
    <w:tmpl w:val="CD3ACE8E"/>
    <w:lvl w:ilvl="0" w:tplc="0BDC6CC6">
      <w:start w:val="1"/>
      <w:numFmt w:val="bullet"/>
      <w:lvlText w:val="-"/>
      <w:lvlJc w:val="left"/>
      <w:pPr>
        <w:tabs>
          <w:tab w:val="num" w:pos="3138"/>
        </w:tabs>
        <w:ind w:left="3138" w:hanging="1065"/>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38F231F"/>
    <w:multiLevelType w:val="singleLevel"/>
    <w:tmpl w:val="3BC8D210"/>
    <w:lvl w:ilvl="0">
      <w:start w:val="3"/>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05C50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FA45C3"/>
    <w:multiLevelType w:val="hybridMultilevel"/>
    <w:tmpl w:val="FD568AA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A4B1224"/>
    <w:multiLevelType w:val="hybridMultilevel"/>
    <w:tmpl w:val="2B62DA68"/>
    <w:lvl w:ilvl="0" w:tplc="0BDC6CC6">
      <w:start w:val="1"/>
      <w:numFmt w:val="bullet"/>
      <w:lvlText w:val="-"/>
      <w:lvlJc w:val="left"/>
      <w:pPr>
        <w:tabs>
          <w:tab w:val="num" w:pos="1065"/>
        </w:tabs>
        <w:ind w:left="1065" w:hanging="1065"/>
      </w:pPr>
      <w:rPr>
        <w:rFonts w:ascii="Times New Roman" w:eastAsia="Times New Roman" w:hAnsi="Times New Roman" w:cs="Times New Roman" w:hint="default"/>
      </w:rPr>
    </w:lvl>
    <w:lvl w:ilvl="1" w:tplc="04090003" w:tentative="1">
      <w:start w:val="1"/>
      <w:numFmt w:val="bullet"/>
      <w:lvlText w:val="o"/>
      <w:lvlJc w:val="left"/>
      <w:pPr>
        <w:tabs>
          <w:tab w:val="num" w:pos="76"/>
        </w:tabs>
        <w:ind w:left="76" w:hanging="360"/>
      </w:pPr>
      <w:rPr>
        <w:rFonts w:ascii="Courier New" w:hAnsi="Courier New" w:hint="default"/>
      </w:rPr>
    </w:lvl>
    <w:lvl w:ilvl="2" w:tplc="04090005" w:tentative="1">
      <w:start w:val="1"/>
      <w:numFmt w:val="bullet"/>
      <w:lvlText w:val=""/>
      <w:lvlJc w:val="left"/>
      <w:pPr>
        <w:tabs>
          <w:tab w:val="num" w:pos="796"/>
        </w:tabs>
        <w:ind w:left="796" w:hanging="360"/>
      </w:pPr>
      <w:rPr>
        <w:rFonts w:ascii="Wingdings" w:hAnsi="Wingdings" w:hint="default"/>
      </w:rPr>
    </w:lvl>
    <w:lvl w:ilvl="3" w:tplc="04090001" w:tentative="1">
      <w:start w:val="1"/>
      <w:numFmt w:val="bullet"/>
      <w:lvlText w:val=""/>
      <w:lvlJc w:val="left"/>
      <w:pPr>
        <w:tabs>
          <w:tab w:val="num" w:pos="1516"/>
        </w:tabs>
        <w:ind w:left="1516" w:hanging="360"/>
      </w:pPr>
      <w:rPr>
        <w:rFonts w:ascii="Symbol" w:hAnsi="Symbol" w:hint="default"/>
      </w:rPr>
    </w:lvl>
    <w:lvl w:ilvl="4" w:tplc="04090003" w:tentative="1">
      <w:start w:val="1"/>
      <w:numFmt w:val="bullet"/>
      <w:lvlText w:val="o"/>
      <w:lvlJc w:val="left"/>
      <w:pPr>
        <w:tabs>
          <w:tab w:val="num" w:pos="2236"/>
        </w:tabs>
        <w:ind w:left="2236" w:hanging="360"/>
      </w:pPr>
      <w:rPr>
        <w:rFonts w:ascii="Courier New" w:hAnsi="Courier New" w:hint="default"/>
      </w:rPr>
    </w:lvl>
    <w:lvl w:ilvl="5" w:tplc="04090005" w:tentative="1">
      <w:start w:val="1"/>
      <w:numFmt w:val="bullet"/>
      <w:lvlText w:val=""/>
      <w:lvlJc w:val="left"/>
      <w:pPr>
        <w:tabs>
          <w:tab w:val="num" w:pos="2956"/>
        </w:tabs>
        <w:ind w:left="2956" w:hanging="360"/>
      </w:pPr>
      <w:rPr>
        <w:rFonts w:ascii="Wingdings" w:hAnsi="Wingdings" w:hint="default"/>
      </w:rPr>
    </w:lvl>
    <w:lvl w:ilvl="6" w:tplc="04090001" w:tentative="1">
      <w:start w:val="1"/>
      <w:numFmt w:val="bullet"/>
      <w:lvlText w:val=""/>
      <w:lvlJc w:val="left"/>
      <w:pPr>
        <w:tabs>
          <w:tab w:val="num" w:pos="3676"/>
        </w:tabs>
        <w:ind w:left="3676" w:hanging="360"/>
      </w:pPr>
      <w:rPr>
        <w:rFonts w:ascii="Symbol" w:hAnsi="Symbol" w:hint="default"/>
      </w:rPr>
    </w:lvl>
    <w:lvl w:ilvl="7" w:tplc="04090003" w:tentative="1">
      <w:start w:val="1"/>
      <w:numFmt w:val="bullet"/>
      <w:lvlText w:val="o"/>
      <w:lvlJc w:val="left"/>
      <w:pPr>
        <w:tabs>
          <w:tab w:val="num" w:pos="4396"/>
        </w:tabs>
        <w:ind w:left="4396" w:hanging="360"/>
      </w:pPr>
      <w:rPr>
        <w:rFonts w:ascii="Courier New" w:hAnsi="Courier New" w:hint="default"/>
      </w:rPr>
    </w:lvl>
    <w:lvl w:ilvl="8" w:tplc="04090005" w:tentative="1">
      <w:start w:val="1"/>
      <w:numFmt w:val="bullet"/>
      <w:lvlText w:val=""/>
      <w:lvlJc w:val="left"/>
      <w:pPr>
        <w:tabs>
          <w:tab w:val="num" w:pos="5116"/>
        </w:tabs>
        <w:ind w:left="5116" w:hanging="360"/>
      </w:pPr>
      <w:rPr>
        <w:rFonts w:ascii="Wingdings" w:hAnsi="Wingdings" w:hint="default"/>
      </w:rPr>
    </w:lvl>
  </w:abstractNum>
  <w:abstractNum w:abstractNumId="6" w15:restartNumberingAfterBreak="0">
    <w:nsid w:val="0BD94295"/>
    <w:multiLevelType w:val="multilevel"/>
    <w:tmpl w:val="23001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AA687D"/>
    <w:multiLevelType w:val="hybridMultilevel"/>
    <w:tmpl w:val="8B68A4F6"/>
    <w:lvl w:ilvl="0" w:tplc="0BDC6CC6">
      <w:start w:val="1"/>
      <w:numFmt w:val="bullet"/>
      <w:lvlText w:val="-"/>
      <w:lvlJc w:val="left"/>
      <w:pPr>
        <w:tabs>
          <w:tab w:val="num" w:pos="3138"/>
        </w:tabs>
        <w:ind w:left="3138" w:hanging="1065"/>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1145E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1419B3"/>
    <w:multiLevelType w:val="multilevel"/>
    <w:tmpl w:val="26FE2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3DF7910"/>
    <w:multiLevelType w:val="hybridMultilevel"/>
    <w:tmpl w:val="39AE2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85BE2"/>
    <w:multiLevelType w:val="singleLevel"/>
    <w:tmpl w:val="8520B8E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1DF74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424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121BC3"/>
    <w:multiLevelType w:val="hybridMultilevel"/>
    <w:tmpl w:val="58843D26"/>
    <w:lvl w:ilvl="0" w:tplc="D9648CAC">
      <w:start w:val="1"/>
      <w:numFmt w:val="bullet"/>
      <w:lvlText w:val="-"/>
      <w:lvlJc w:val="left"/>
      <w:pPr>
        <w:tabs>
          <w:tab w:val="num" w:pos="1065"/>
        </w:tabs>
        <w:ind w:left="1065" w:hanging="1065"/>
      </w:pPr>
      <w:rPr>
        <w:rFonts w:ascii="Times New Roman" w:eastAsia="Times New Roman" w:hAnsi="Times New Roman" w:cs="Times New Roman" w:hint="default"/>
      </w:rPr>
    </w:lvl>
    <w:lvl w:ilvl="1" w:tplc="13C00D9C" w:tentative="1">
      <w:start w:val="1"/>
      <w:numFmt w:val="bullet"/>
      <w:lvlText w:val="o"/>
      <w:lvlJc w:val="left"/>
      <w:pPr>
        <w:tabs>
          <w:tab w:val="num" w:pos="76"/>
        </w:tabs>
        <w:ind w:left="76" w:hanging="360"/>
      </w:pPr>
      <w:rPr>
        <w:rFonts w:ascii="Courier New" w:hAnsi="Courier New" w:hint="default"/>
      </w:rPr>
    </w:lvl>
    <w:lvl w:ilvl="2" w:tplc="8496D88E" w:tentative="1">
      <w:start w:val="1"/>
      <w:numFmt w:val="bullet"/>
      <w:lvlText w:val=""/>
      <w:lvlJc w:val="left"/>
      <w:pPr>
        <w:tabs>
          <w:tab w:val="num" w:pos="796"/>
        </w:tabs>
        <w:ind w:left="796" w:hanging="360"/>
      </w:pPr>
      <w:rPr>
        <w:rFonts w:ascii="Wingdings" w:hAnsi="Wingdings" w:hint="default"/>
      </w:rPr>
    </w:lvl>
    <w:lvl w:ilvl="3" w:tplc="661E0544" w:tentative="1">
      <w:start w:val="1"/>
      <w:numFmt w:val="bullet"/>
      <w:lvlText w:val=""/>
      <w:lvlJc w:val="left"/>
      <w:pPr>
        <w:tabs>
          <w:tab w:val="num" w:pos="1516"/>
        </w:tabs>
        <w:ind w:left="1516" w:hanging="360"/>
      </w:pPr>
      <w:rPr>
        <w:rFonts w:ascii="Symbol" w:hAnsi="Symbol" w:hint="default"/>
      </w:rPr>
    </w:lvl>
    <w:lvl w:ilvl="4" w:tplc="7700D4BE" w:tentative="1">
      <w:start w:val="1"/>
      <w:numFmt w:val="bullet"/>
      <w:lvlText w:val="o"/>
      <w:lvlJc w:val="left"/>
      <w:pPr>
        <w:tabs>
          <w:tab w:val="num" w:pos="2236"/>
        </w:tabs>
        <w:ind w:left="2236" w:hanging="360"/>
      </w:pPr>
      <w:rPr>
        <w:rFonts w:ascii="Courier New" w:hAnsi="Courier New" w:hint="default"/>
      </w:rPr>
    </w:lvl>
    <w:lvl w:ilvl="5" w:tplc="201407CE" w:tentative="1">
      <w:start w:val="1"/>
      <w:numFmt w:val="bullet"/>
      <w:lvlText w:val=""/>
      <w:lvlJc w:val="left"/>
      <w:pPr>
        <w:tabs>
          <w:tab w:val="num" w:pos="2956"/>
        </w:tabs>
        <w:ind w:left="2956" w:hanging="360"/>
      </w:pPr>
      <w:rPr>
        <w:rFonts w:ascii="Wingdings" w:hAnsi="Wingdings" w:hint="default"/>
      </w:rPr>
    </w:lvl>
    <w:lvl w:ilvl="6" w:tplc="D9481BFE" w:tentative="1">
      <w:start w:val="1"/>
      <w:numFmt w:val="bullet"/>
      <w:lvlText w:val=""/>
      <w:lvlJc w:val="left"/>
      <w:pPr>
        <w:tabs>
          <w:tab w:val="num" w:pos="3676"/>
        </w:tabs>
        <w:ind w:left="3676" w:hanging="360"/>
      </w:pPr>
      <w:rPr>
        <w:rFonts w:ascii="Symbol" w:hAnsi="Symbol" w:hint="default"/>
      </w:rPr>
    </w:lvl>
    <w:lvl w:ilvl="7" w:tplc="5F7A5A5A" w:tentative="1">
      <w:start w:val="1"/>
      <w:numFmt w:val="bullet"/>
      <w:lvlText w:val="o"/>
      <w:lvlJc w:val="left"/>
      <w:pPr>
        <w:tabs>
          <w:tab w:val="num" w:pos="4396"/>
        </w:tabs>
        <w:ind w:left="4396" w:hanging="360"/>
      </w:pPr>
      <w:rPr>
        <w:rFonts w:ascii="Courier New" w:hAnsi="Courier New" w:hint="default"/>
      </w:rPr>
    </w:lvl>
    <w:lvl w:ilvl="8" w:tplc="B518D6EA" w:tentative="1">
      <w:start w:val="1"/>
      <w:numFmt w:val="bullet"/>
      <w:lvlText w:val=""/>
      <w:lvlJc w:val="left"/>
      <w:pPr>
        <w:tabs>
          <w:tab w:val="num" w:pos="5116"/>
        </w:tabs>
        <w:ind w:left="5116" w:hanging="360"/>
      </w:pPr>
      <w:rPr>
        <w:rFonts w:ascii="Wingdings" w:hAnsi="Wingdings" w:hint="default"/>
      </w:rPr>
    </w:lvl>
  </w:abstractNum>
  <w:abstractNum w:abstractNumId="15" w15:restartNumberingAfterBreak="0">
    <w:nsid w:val="235F255C"/>
    <w:multiLevelType w:val="hybridMultilevel"/>
    <w:tmpl w:val="01846EC0"/>
    <w:lvl w:ilvl="0" w:tplc="0BDC6CC6">
      <w:start w:val="1"/>
      <w:numFmt w:val="bullet"/>
      <w:lvlText w:val="-"/>
      <w:lvlJc w:val="left"/>
      <w:pPr>
        <w:tabs>
          <w:tab w:val="num" w:pos="3138"/>
        </w:tabs>
        <w:ind w:left="3138" w:hanging="1065"/>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43D6C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905845"/>
    <w:multiLevelType w:val="hybridMultilevel"/>
    <w:tmpl w:val="2542E1CE"/>
    <w:lvl w:ilvl="0" w:tplc="0409000B">
      <w:start w:val="1"/>
      <w:numFmt w:val="bullet"/>
      <w:lvlText w:val=""/>
      <w:lvlJc w:val="left"/>
      <w:pPr>
        <w:tabs>
          <w:tab w:val="num" w:pos="720"/>
        </w:tabs>
        <w:ind w:left="720" w:hanging="360"/>
      </w:pPr>
      <w:rPr>
        <w:rFonts w:ascii="Wingdings" w:hAnsi="Wingdings" w:hint="default"/>
      </w:rPr>
    </w:lvl>
    <w:lvl w:ilvl="1" w:tplc="FFFFFFFF">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A31600"/>
    <w:multiLevelType w:val="singleLevel"/>
    <w:tmpl w:val="BE9E666E"/>
    <w:lvl w:ilvl="0">
      <w:start w:val="726"/>
      <w:numFmt w:val="bullet"/>
      <w:lvlText w:val="-"/>
      <w:lvlJc w:val="left"/>
      <w:pPr>
        <w:tabs>
          <w:tab w:val="num" w:pos="360"/>
        </w:tabs>
        <w:ind w:left="360" w:hanging="360"/>
      </w:pPr>
      <w:rPr>
        <w:rFonts w:hint="default"/>
      </w:rPr>
    </w:lvl>
  </w:abstractNum>
  <w:abstractNum w:abstractNumId="19" w15:restartNumberingAfterBreak="0">
    <w:nsid w:val="2B21588C"/>
    <w:multiLevelType w:val="hybridMultilevel"/>
    <w:tmpl w:val="B3987FD0"/>
    <w:lvl w:ilvl="0" w:tplc="0BDC6CC6">
      <w:start w:val="1"/>
      <w:numFmt w:val="lowerLetter"/>
      <w:lvlText w:val="%1."/>
      <w:lvlJc w:val="left"/>
      <w:pPr>
        <w:tabs>
          <w:tab w:val="num" w:pos="1684"/>
        </w:tabs>
        <w:ind w:left="1684" w:hanging="975"/>
      </w:pPr>
      <w:rPr>
        <w:rFonts w:hint="default"/>
      </w:rPr>
    </w:lvl>
    <w:lvl w:ilvl="1" w:tplc="04090003" w:tentative="1">
      <w:start w:val="1"/>
      <w:numFmt w:val="lowerLetter"/>
      <w:lvlText w:val="%2."/>
      <w:lvlJc w:val="left"/>
      <w:pPr>
        <w:tabs>
          <w:tab w:val="num" w:pos="1789"/>
        </w:tabs>
        <w:ind w:left="1789" w:hanging="360"/>
      </w:pPr>
    </w:lvl>
    <w:lvl w:ilvl="2" w:tplc="04090005" w:tentative="1">
      <w:start w:val="1"/>
      <w:numFmt w:val="lowerRoman"/>
      <w:lvlText w:val="%3."/>
      <w:lvlJc w:val="right"/>
      <w:pPr>
        <w:tabs>
          <w:tab w:val="num" w:pos="2509"/>
        </w:tabs>
        <w:ind w:left="2509" w:hanging="180"/>
      </w:pPr>
    </w:lvl>
    <w:lvl w:ilvl="3" w:tplc="04090001" w:tentative="1">
      <w:start w:val="1"/>
      <w:numFmt w:val="decimal"/>
      <w:lvlText w:val="%4."/>
      <w:lvlJc w:val="left"/>
      <w:pPr>
        <w:tabs>
          <w:tab w:val="num" w:pos="3229"/>
        </w:tabs>
        <w:ind w:left="3229" w:hanging="360"/>
      </w:pPr>
    </w:lvl>
    <w:lvl w:ilvl="4" w:tplc="04090003" w:tentative="1">
      <w:start w:val="1"/>
      <w:numFmt w:val="lowerLetter"/>
      <w:lvlText w:val="%5."/>
      <w:lvlJc w:val="left"/>
      <w:pPr>
        <w:tabs>
          <w:tab w:val="num" w:pos="3949"/>
        </w:tabs>
        <w:ind w:left="3949" w:hanging="360"/>
      </w:pPr>
    </w:lvl>
    <w:lvl w:ilvl="5" w:tplc="04090005" w:tentative="1">
      <w:start w:val="1"/>
      <w:numFmt w:val="lowerRoman"/>
      <w:lvlText w:val="%6."/>
      <w:lvlJc w:val="right"/>
      <w:pPr>
        <w:tabs>
          <w:tab w:val="num" w:pos="4669"/>
        </w:tabs>
        <w:ind w:left="4669" w:hanging="180"/>
      </w:pPr>
    </w:lvl>
    <w:lvl w:ilvl="6" w:tplc="04090001" w:tentative="1">
      <w:start w:val="1"/>
      <w:numFmt w:val="decimal"/>
      <w:lvlText w:val="%7."/>
      <w:lvlJc w:val="left"/>
      <w:pPr>
        <w:tabs>
          <w:tab w:val="num" w:pos="5389"/>
        </w:tabs>
        <w:ind w:left="5389" w:hanging="360"/>
      </w:pPr>
    </w:lvl>
    <w:lvl w:ilvl="7" w:tplc="04090003" w:tentative="1">
      <w:start w:val="1"/>
      <w:numFmt w:val="lowerLetter"/>
      <w:lvlText w:val="%8."/>
      <w:lvlJc w:val="left"/>
      <w:pPr>
        <w:tabs>
          <w:tab w:val="num" w:pos="6109"/>
        </w:tabs>
        <w:ind w:left="6109" w:hanging="360"/>
      </w:pPr>
    </w:lvl>
    <w:lvl w:ilvl="8" w:tplc="04090005" w:tentative="1">
      <w:start w:val="1"/>
      <w:numFmt w:val="lowerRoman"/>
      <w:lvlText w:val="%9."/>
      <w:lvlJc w:val="right"/>
      <w:pPr>
        <w:tabs>
          <w:tab w:val="num" w:pos="6829"/>
        </w:tabs>
        <w:ind w:left="6829" w:hanging="180"/>
      </w:pPr>
    </w:lvl>
  </w:abstractNum>
  <w:abstractNum w:abstractNumId="20" w15:restartNumberingAfterBreak="0">
    <w:nsid w:val="2FC84F4A"/>
    <w:multiLevelType w:val="hybridMultilevel"/>
    <w:tmpl w:val="98B27598"/>
    <w:lvl w:ilvl="0" w:tplc="F698D436">
      <w:start w:val="1"/>
      <w:numFmt w:val="bullet"/>
      <w:lvlText w:val=""/>
      <w:lvlJc w:val="left"/>
      <w:pPr>
        <w:tabs>
          <w:tab w:val="num" w:pos="1571"/>
        </w:tabs>
        <w:ind w:left="1571" w:hanging="360"/>
      </w:pPr>
      <w:rPr>
        <w:rFonts w:ascii="Symbol" w:hAnsi="Symbol" w:hint="default"/>
      </w:rPr>
    </w:lvl>
    <w:lvl w:ilvl="1" w:tplc="04090019">
      <w:start w:val="2"/>
      <w:numFmt w:val="bullet"/>
      <w:lvlText w:val="-"/>
      <w:lvlJc w:val="left"/>
      <w:pPr>
        <w:tabs>
          <w:tab w:val="num" w:pos="2291"/>
        </w:tabs>
        <w:ind w:left="2291" w:hanging="360"/>
      </w:pPr>
      <w:rPr>
        <w:rFonts w:ascii="Times New Roman" w:eastAsia="Times New Roman" w:hAnsi="Times New Roman" w:cs="Times New Roman" w:hint="default"/>
      </w:rPr>
    </w:lvl>
    <w:lvl w:ilvl="2" w:tplc="0409001B" w:tentative="1">
      <w:start w:val="1"/>
      <w:numFmt w:val="bullet"/>
      <w:lvlText w:val=""/>
      <w:lvlJc w:val="left"/>
      <w:pPr>
        <w:tabs>
          <w:tab w:val="num" w:pos="3011"/>
        </w:tabs>
        <w:ind w:left="3011" w:hanging="360"/>
      </w:pPr>
      <w:rPr>
        <w:rFonts w:ascii="Wingdings" w:hAnsi="Wingdings" w:hint="default"/>
      </w:rPr>
    </w:lvl>
    <w:lvl w:ilvl="3" w:tplc="0409000F" w:tentative="1">
      <w:start w:val="1"/>
      <w:numFmt w:val="bullet"/>
      <w:lvlText w:val=""/>
      <w:lvlJc w:val="left"/>
      <w:pPr>
        <w:tabs>
          <w:tab w:val="num" w:pos="3731"/>
        </w:tabs>
        <w:ind w:left="3731" w:hanging="360"/>
      </w:pPr>
      <w:rPr>
        <w:rFonts w:ascii="Symbol" w:hAnsi="Symbol" w:hint="default"/>
      </w:rPr>
    </w:lvl>
    <w:lvl w:ilvl="4" w:tplc="04090019" w:tentative="1">
      <w:start w:val="1"/>
      <w:numFmt w:val="bullet"/>
      <w:lvlText w:val="o"/>
      <w:lvlJc w:val="left"/>
      <w:pPr>
        <w:tabs>
          <w:tab w:val="num" w:pos="4451"/>
        </w:tabs>
        <w:ind w:left="4451" w:hanging="360"/>
      </w:pPr>
      <w:rPr>
        <w:rFonts w:ascii="Courier New" w:hAnsi="Courier New" w:hint="default"/>
      </w:rPr>
    </w:lvl>
    <w:lvl w:ilvl="5" w:tplc="0409001B" w:tentative="1">
      <w:start w:val="1"/>
      <w:numFmt w:val="bullet"/>
      <w:lvlText w:val=""/>
      <w:lvlJc w:val="left"/>
      <w:pPr>
        <w:tabs>
          <w:tab w:val="num" w:pos="5171"/>
        </w:tabs>
        <w:ind w:left="5171" w:hanging="360"/>
      </w:pPr>
      <w:rPr>
        <w:rFonts w:ascii="Wingdings" w:hAnsi="Wingdings" w:hint="default"/>
      </w:rPr>
    </w:lvl>
    <w:lvl w:ilvl="6" w:tplc="0409000F" w:tentative="1">
      <w:start w:val="1"/>
      <w:numFmt w:val="bullet"/>
      <w:lvlText w:val=""/>
      <w:lvlJc w:val="left"/>
      <w:pPr>
        <w:tabs>
          <w:tab w:val="num" w:pos="5891"/>
        </w:tabs>
        <w:ind w:left="5891" w:hanging="360"/>
      </w:pPr>
      <w:rPr>
        <w:rFonts w:ascii="Symbol" w:hAnsi="Symbol" w:hint="default"/>
      </w:rPr>
    </w:lvl>
    <w:lvl w:ilvl="7" w:tplc="04090019" w:tentative="1">
      <w:start w:val="1"/>
      <w:numFmt w:val="bullet"/>
      <w:lvlText w:val="o"/>
      <w:lvlJc w:val="left"/>
      <w:pPr>
        <w:tabs>
          <w:tab w:val="num" w:pos="6611"/>
        </w:tabs>
        <w:ind w:left="6611" w:hanging="360"/>
      </w:pPr>
      <w:rPr>
        <w:rFonts w:ascii="Courier New" w:hAnsi="Courier New" w:hint="default"/>
      </w:rPr>
    </w:lvl>
    <w:lvl w:ilvl="8" w:tplc="0409001B"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33D82F82"/>
    <w:multiLevelType w:val="hybridMultilevel"/>
    <w:tmpl w:val="BAEEB700"/>
    <w:lvl w:ilvl="0" w:tplc="04090001">
      <w:start w:val="1"/>
      <w:numFmt w:val="bullet"/>
      <w:lvlText w:val=""/>
      <w:lvlJc w:val="left"/>
      <w:pPr>
        <w:tabs>
          <w:tab w:val="num" w:pos="1429"/>
        </w:tabs>
        <w:ind w:left="1429" w:hanging="360"/>
      </w:pPr>
      <w:rPr>
        <w:rFonts w:ascii="Symbol" w:hAnsi="Symbol" w:hint="default"/>
      </w:rPr>
    </w:lvl>
    <w:lvl w:ilvl="1" w:tplc="E35849E8"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491642E"/>
    <w:multiLevelType w:val="hybridMultilevel"/>
    <w:tmpl w:val="FD8A355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206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B043B74"/>
    <w:multiLevelType w:val="hybridMultilevel"/>
    <w:tmpl w:val="2EC49582"/>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B072A31"/>
    <w:multiLevelType w:val="hybridMultilevel"/>
    <w:tmpl w:val="84A66188"/>
    <w:lvl w:ilvl="0" w:tplc="04090001">
      <w:start w:val="1"/>
      <w:numFmt w:val="lowerLetter"/>
      <w:lvlText w:val="%1."/>
      <w:lvlJc w:val="left"/>
      <w:pPr>
        <w:tabs>
          <w:tab w:val="num" w:pos="1069"/>
        </w:tabs>
        <w:ind w:left="1069" w:hanging="360"/>
      </w:pPr>
      <w:rPr>
        <w:rFonts w:hint="default"/>
        <w:b/>
        <w:i/>
      </w:rPr>
    </w:lvl>
    <w:lvl w:ilvl="1" w:tplc="04090003">
      <w:start w:val="1"/>
      <w:numFmt w:val="bullet"/>
      <w:lvlText w:val=""/>
      <w:lvlJc w:val="left"/>
      <w:pPr>
        <w:tabs>
          <w:tab w:val="num" w:pos="1789"/>
        </w:tabs>
        <w:ind w:left="1789" w:hanging="360"/>
      </w:pPr>
      <w:rPr>
        <w:rFonts w:ascii="Symbol" w:hAnsi="Symbol" w:hint="default"/>
      </w:rPr>
    </w:lvl>
    <w:lvl w:ilvl="2" w:tplc="04090005" w:tentative="1">
      <w:start w:val="1"/>
      <w:numFmt w:val="lowerRoman"/>
      <w:lvlText w:val="%3."/>
      <w:lvlJc w:val="right"/>
      <w:pPr>
        <w:tabs>
          <w:tab w:val="num" w:pos="2509"/>
        </w:tabs>
        <w:ind w:left="2509" w:hanging="180"/>
      </w:pPr>
    </w:lvl>
    <w:lvl w:ilvl="3" w:tplc="04090001" w:tentative="1">
      <w:start w:val="1"/>
      <w:numFmt w:val="decimal"/>
      <w:lvlText w:val="%4."/>
      <w:lvlJc w:val="left"/>
      <w:pPr>
        <w:tabs>
          <w:tab w:val="num" w:pos="3229"/>
        </w:tabs>
        <w:ind w:left="3229" w:hanging="360"/>
      </w:pPr>
    </w:lvl>
    <w:lvl w:ilvl="4" w:tplc="04090003" w:tentative="1">
      <w:start w:val="1"/>
      <w:numFmt w:val="lowerLetter"/>
      <w:lvlText w:val="%5."/>
      <w:lvlJc w:val="left"/>
      <w:pPr>
        <w:tabs>
          <w:tab w:val="num" w:pos="3949"/>
        </w:tabs>
        <w:ind w:left="3949" w:hanging="360"/>
      </w:pPr>
    </w:lvl>
    <w:lvl w:ilvl="5" w:tplc="04090005" w:tentative="1">
      <w:start w:val="1"/>
      <w:numFmt w:val="lowerRoman"/>
      <w:lvlText w:val="%6."/>
      <w:lvlJc w:val="right"/>
      <w:pPr>
        <w:tabs>
          <w:tab w:val="num" w:pos="4669"/>
        </w:tabs>
        <w:ind w:left="4669" w:hanging="180"/>
      </w:pPr>
    </w:lvl>
    <w:lvl w:ilvl="6" w:tplc="04090001" w:tentative="1">
      <w:start w:val="1"/>
      <w:numFmt w:val="decimal"/>
      <w:lvlText w:val="%7."/>
      <w:lvlJc w:val="left"/>
      <w:pPr>
        <w:tabs>
          <w:tab w:val="num" w:pos="5389"/>
        </w:tabs>
        <w:ind w:left="5389" w:hanging="360"/>
      </w:pPr>
    </w:lvl>
    <w:lvl w:ilvl="7" w:tplc="04090003" w:tentative="1">
      <w:start w:val="1"/>
      <w:numFmt w:val="lowerLetter"/>
      <w:lvlText w:val="%8."/>
      <w:lvlJc w:val="left"/>
      <w:pPr>
        <w:tabs>
          <w:tab w:val="num" w:pos="6109"/>
        </w:tabs>
        <w:ind w:left="6109" w:hanging="360"/>
      </w:pPr>
    </w:lvl>
    <w:lvl w:ilvl="8" w:tplc="04090005" w:tentative="1">
      <w:start w:val="1"/>
      <w:numFmt w:val="lowerRoman"/>
      <w:lvlText w:val="%9."/>
      <w:lvlJc w:val="right"/>
      <w:pPr>
        <w:tabs>
          <w:tab w:val="num" w:pos="6829"/>
        </w:tabs>
        <w:ind w:left="6829" w:hanging="180"/>
      </w:pPr>
    </w:lvl>
  </w:abstractNum>
  <w:abstractNum w:abstractNumId="26" w15:restartNumberingAfterBreak="0">
    <w:nsid w:val="444718E0"/>
    <w:multiLevelType w:val="singleLevel"/>
    <w:tmpl w:val="DFF2C432"/>
    <w:lvl w:ilvl="0">
      <w:start w:val="5"/>
      <w:numFmt w:val="bullet"/>
      <w:lvlText w:val="-"/>
      <w:lvlJc w:val="left"/>
      <w:pPr>
        <w:tabs>
          <w:tab w:val="num" w:pos="1069"/>
        </w:tabs>
        <w:ind w:left="1069" w:hanging="360"/>
      </w:pPr>
      <w:rPr>
        <w:rFonts w:ascii="Times New Roman" w:hAnsi="Times New Roman" w:hint="default"/>
        <w:b/>
      </w:rPr>
    </w:lvl>
  </w:abstractNum>
  <w:abstractNum w:abstractNumId="27" w15:restartNumberingAfterBreak="0">
    <w:nsid w:val="483D0C2B"/>
    <w:multiLevelType w:val="singleLevel"/>
    <w:tmpl w:val="350C6D96"/>
    <w:lvl w:ilvl="0">
      <w:numFmt w:val="bullet"/>
      <w:lvlText w:val="­"/>
      <w:lvlJc w:val="left"/>
      <w:pPr>
        <w:tabs>
          <w:tab w:val="num" w:pos="1080"/>
        </w:tabs>
        <w:ind w:left="0" w:firstLine="720"/>
      </w:pPr>
      <w:rPr>
        <w:rFonts w:ascii="Times New Roman" w:hAnsi="Times New Roman" w:hint="default"/>
      </w:rPr>
    </w:lvl>
  </w:abstractNum>
  <w:abstractNum w:abstractNumId="28" w15:restartNumberingAfterBreak="0">
    <w:nsid w:val="4E525575"/>
    <w:multiLevelType w:val="hybridMultilevel"/>
    <w:tmpl w:val="7E923664"/>
    <w:lvl w:ilvl="0" w:tplc="126AB3AC">
      <w:start w:val="1"/>
      <w:numFmt w:val="bullet"/>
      <w:lvlText w:val=""/>
      <w:lvlJc w:val="left"/>
      <w:pPr>
        <w:tabs>
          <w:tab w:val="num" w:pos="1429"/>
        </w:tabs>
        <w:ind w:left="1429" w:hanging="360"/>
      </w:pPr>
      <w:rPr>
        <w:rFonts w:ascii="Symbol" w:hAnsi="Symbol" w:hint="default"/>
      </w:rPr>
    </w:lvl>
    <w:lvl w:ilvl="1" w:tplc="04090001" w:tentative="1">
      <w:start w:val="1"/>
      <w:numFmt w:val="bullet"/>
      <w:lvlText w:val="o"/>
      <w:lvlJc w:val="left"/>
      <w:pPr>
        <w:tabs>
          <w:tab w:val="num" w:pos="2149"/>
        </w:tabs>
        <w:ind w:left="2149" w:hanging="360"/>
      </w:pPr>
      <w:rPr>
        <w:rFonts w:ascii="Courier New" w:hAnsi="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40206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434B0A"/>
    <w:multiLevelType w:val="hybridMultilevel"/>
    <w:tmpl w:val="E6701120"/>
    <w:lvl w:ilvl="0" w:tplc="04090001">
      <w:start w:val="1"/>
      <w:numFmt w:val="bullet"/>
      <w:lvlText w:val=""/>
      <w:lvlJc w:val="left"/>
      <w:pPr>
        <w:tabs>
          <w:tab w:val="num" w:pos="4973"/>
        </w:tabs>
        <w:ind w:left="4973" w:hanging="360"/>
      </w:pPr>
      <w:rPr>
        <w:rFonts w:ascii="Symbol" w:hAnsi="Symbol" w:hint="default"/>
      </w:rPr>
    </w:lvl>
    <w:lvl w:ilvl="1" w:tplc="04090003" w:tentative="1">
      <w:start w:val="1"/>
      <w:numFmt w:val="bullet"/>
      <w:lvlText w:val="o"/>
      <w:lvlJc w:val="left"/>
      <w:pPr>
        <w:tabs>
          <w:tab w:val="num" w:pos="5693"/>
        </w:tabs>
        <w:ind w:left="5693" w:hanging="360"/>
      </w:pPr>
      <w:rPr>
        <w:rFonts w:ascii="Courier New" w:hAnsi="Courier New" w:hint="default"/>
      </w:rPr>
    </w:lvl>
    <w:lvl w:ilvl="2" w:tplc="04090005" w:tentative="1">
      <w:start w:val="1"/>
      <w:numFmt w:val="bullet"/>
      <w:lvlText w:val=""/>
      <w:lvlJc w:val="left"/>
      <w:pPr>
        <w:tabs>
          <w:tab w:val="num" w:pos="6413"/>
        </w:tabs>
        <w:ind w:left="6413" w:hanging="360"/>
      </w:pPr>
      <w:rPr>
        <w:rFonts w:ascii="Wingdings" w:hAnsi="Wingdings" w:hint="default"/>
      </w:rPr>
    </w:lvl>
    <w:lvl w:ilvl="3" w:tplc="04090001" w:tentative="1">
      <w:start w:val="1"/>
      <w:numFmt w:val="bullet"/>
      <w:lvlText w:val=""/>
      <w:lvlJc w:val="left"/>
      <w:pPr>
        <w:tabs>
          <w:tab w:val="num" w:pos="7133"/>
        </w:tabs>
        <w:ind w:left="7133" w:hanging="360"/>
      </w:pPr>
      <w:rPr>
        <w:rFonts w:ascii="Symbol" w:hAnsi="Symbol" w:hint="default"/>
      </w:rPr>
    </w:lvl>
    <w:lvl w:ilvl="4" w:tplc="04090003" w:tentative="1">
      <w:start w:val="1"/>
      <w:numFmt w:val="bullet"/>
      <w:lvlText w:val="o"/>
      <w:lvlJc w:val="left"/>
      <w:pPr>
        <w:tabs>
          <w:tab w:val="num" w:pos="7853"/>
        </w:tabs>
        <w:ind w:left="7853" w:hanging="360"/>
      </w:pPr>
      <w:rPr>
        <w:rFonts w:ascii="Courier New" w:hAnsi="Courier New" w:hint="default"/>
      </w:rPr>
    </w:lvl>
    <w:lvl w:ilvl="5" w:tplc="04090005" w:tentative="1">
      <w:start w:val="1"/>
      <w:numFmt w:val="bullet"/>
      <w:lvlText w:val=""/>
      <w:lvlJc w:val="left"/>
      <w:pPr>
        <w:tabs>
          <w:tab w:val="num" w:pos="8573"/>
        </w:tabs>
        <w:ind w:left="8573" w:hanging="360"/>
      </w:pPr>
      <w:rPr>
        <w:rFonts w:ascii="Wingdings" w:hAnsi="Wingdings" w:hint="default"/>
      </w:rPr>
    </w:lvl>
    <w:lvl w:ilvl="6" w:tplc="04090001" w:tentative="1">
      <w:start w:val="1"/>
      <w:numFmt w:val="bullet"/>
      <w:lvlText w:val=""/>
      <w:lvlJc w:val="left"/>
      <w:pPr>
        <w:tabs>
          <w:tab w:val="num" w:pos="9293"/>
        </w:tabs>
        <w:ind w:left="9293" w:hanging="360"/>
      </w:pPr>
      <w:rPr>
        <w:rFonts w:ascii="Symbol" w:hAnsi="Symbol" w:hint="default"/>
      </w:rPr>
    </w:lvl>
    <w:lvl w:ilvl="7" w:tplc="04090003" w:tentative="1">
      <w:start w:val="1"/>
      <w:numFmt w:val="bullet"/>
      <w:lvlText w:val="o"/>
      <w:lvlJc w:val="left"/>
      <w:pPr>
        <w:tabs>
          <w:tab w:val="num" w:pos="10013"/>
        </w:tabs>
        <w:ind w:left="10013" w:hanging="360"/>
      </w:pPr>
      <w:rPr>
        <w:rFonts w:ascii="Courier New" w:hAnsi="Courier New" w:hint="default"/>
      </w:rPr>
    </w:lvl>
    <w:lvl w:ilvl="8" w:tplc="04090005" w:tentative="1">
      <w:start w:val="1"/>
      <w:numFmt w:val="bullet"/>
      <w:lvlText w:val=""/>
      <w:lvlJc w:val="left"/>
      <w:pPr>
        <w:tabs>
          <w:tab w:val="num" w:pos="10733"/>
        </w:tabs>
        <w:ind w:left="10733" w:hanging="360"/>
      </w:pPr>
      <w:rPr>
        <w:rFonts w:ascii="Wingdings" w:hAnsi="Wingdings" w:hint="default"/>
      </w:rPr>
    </w:lvl>
  </w:abstractNum>
  <w:abstractNum w:abstractNumId="31" w15:restartNumberingAfterBreak="0">
    <w:nsid w:val="5CEB7F57"/>
    <w:multiLevelType w:val="hybridMultilevel"/>
    <w:tmpl w:val="0FB4E82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E0A02E9"/>
    <w:multiLevelType w:val="hybridMultilevel"/>
    <w:tmpl w:val="822E7D2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F557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F16941"/>
    <w:multiLevelType w:val="hybridMultilevel"/>
    <w:tmpl w:val="75BC44C6"/>
    <w:lvl w:ilvl="0" w:tplc="3BC8D210">
      <w:start w:val="3"/>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625708"/>
    <w:multiLevelType w:val="hybridMultilevel"/>
    <w:tmpl w:val="FFA4FF8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647828D3"/>
    <w:multiLevelType w:val="hybridMultilevel"/>
    <w:tmpl w:val="B9C8A1FE"/>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
      <w:lvlJc w:val="left"/>
      <w:pPr>
        <w:tabs>
          <w:tab w:val="num" w:pos="2429"/>
        </w:tabs>
        <w:ind w:left="2429" w:hanging="1065"/>
      </w:pPr>
      <w:rPr>
        <w:rFonts w:ascii="Times New Roman" w:eastAsia="Times New Roman" w:hAnsi="Times New Roman" w:cs="Times New Roman" w:hint="default"/>
      </w:rPr>
    </w:lvl>
    <w:lvl w:ilvl="2" w:tplc="04090005">
      <w:start w:val="1"/>
      <w:numFmt w:val="bullet"/>
      <w:lvlText w:val=""/>
      <w:lvlJc w:val="left"/>
      <w:pPr>
        <w:tabs>
          <w:tab w:val="num" w:pos="2444"/>
        </w:tabs>
        <w:ind w:left="2444" w:hanging="360"/>
      </w:pPr>
      <w:rPr>
        <w:rFonts w:ascii="Symbol" w:hAnsi="Symbol"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676567E3"/>
    <w:multiLevelType w:val="hybridMultilevel"/>
    <w:tmpl w:val="6C626950"/>
    <w:lvl w:ilvl="0" w:tplc="04090001">
      <w:start w:val="1"/>
      <w:numFmt w:val="bullet"/>
      <w:lvlText w:val="-"/>
      <w:lvlJc w:val="left"/>
      <w:pPr>
        <w:tabs>
          <w:tab w:val="num" w:pos="1065"/>
        </w:tabs>
        <w:ind w:left="1065" w:hanging="1065"/>
      </w:pPr>
      <w:rPr>
        <w:rFonts w:ascii="Times New Roman" w:eastAsia="Times New Roman" w:hAnsi="Times New Roman" w:cs="Times New Roman" w:hint="default"/>
      </w:rPr>
    </w:lvl>
    <w:lvl w:ilvl="1" w:tplc="0BDC6CC6" w:tentative="1">
      <w:start w:val="1"/>
      <w:numFmt w:val="bullet"/>
      <w:lvlText w:val="o"/>
      <w:lvlJc w:val="left"/>
      <w:pPr>
        <w:tabs>
          <w:tab w:val="num" w:pos="76"/>
        </w:tabs>
        <w:ind w:left="76" w:hanging="360"/>
      </w:pPr>
      <w:rPr>
        <w:rFonts w:ascii="Courier New" w:hAnsi="Courier New" w:hint="default"/>
      </w:rPr>
    </w:lvl>
    <w:lvl w:ilvl="2" w:tplc="04090001" w:tentative="1">
      <w:start w:val="1"/>
      <w:numFmt w:val="bullet"/>
      <w:lvlText w:val=""/>
      <w:lvlJc w:val="left"/>
      <w:pPr>
        <w:tabs>
          <w:tab w:val="num" w:pos="796"/>
        </w:tabs>
        <w:ind w:left="796" w:hanging="360"/>
      </w:pPr>
      <w:rPr>
        <w:rFonts w:ascii="Wingdings" w:hAnsi="Wingdings" w:hint="default"/>
      </w:rPr>
    </w:lvl>
    <w:lvl w:ilvl="3" w:tplc="04090001" w:tentative="1">
      <w:start w:val="1"/>
      <w:numFmt w:val="bullet"/>
      <w:lvlText w:val=""/>
      <w:lvlJc w:val="left"/>
      <w:pPr>
        <w:tabs>
          <w:tab w:val="num" w:pos="1516"/>
        </w:tabs>
        <w:ind w:left="1516" w:hanging="360"/>
      </w:pPr>
      <w:rPr>
        <w:rFonts w:ascii="Symbol" w:hAnsi="Symbol" w:hint="default"/>
      </w:rPr>
    </w:lvl>
    <w:lvl w:ilvl="4" w:tplc="04090003" w:tentative="1">
      <w:start w:val="1"/>
      <w:numFmt w:val="bullet"/>
      <w:lvlText w:val="o"/>
      <w:lvlJc w:val="left"/>
      <w:pPr>
        <w:tabs>
          <w:tab w:val="num" w:pos="2236"/>
        </w:tabs>
        <w:ind w:left="2236" w:hanging="360"/>
      </w:pPr>
      <w:rPr>
        <w:rFonts w:ascii="Courier New" w:hAnsi="Courier New" w:hint="default"/>
      </w:rPr>
    </w:lvl>
    <w:lvl w:ilvl="5" w:tplc="04090005" w:tentative="1">
      <w:start w:val="1"/>
      <w:numFmt w:val="bullet"/>
      <w:lvlText w:val=""/>
      <w:lvlJc w:val="left"/>
      <w:pPr>
        <w:tabs>
          <w:tab w:val="num" w:pos="2956"/>
        </w:tabs>
        <w:ind w:left="2956" w:hanging="360"/>
      </w:pPr>
      <w:rPr>
        <w:rFonts w:ascii="Wingdings" w:hAnsi="Wingdings" w:hint="default"/>
      </w:rPr>
    </w:lvl>
    <w:lvl w:ilvl="6" w:tplc="04090001" w:tentative="1">
      <w:start w:val="1"/>
      <w:numFmt w:val="bullet"/>
      <w:lvlText w:val=""/>
      <w:lvlJc w:val="left"/>
      <w:pPr>
        <w:tabs>
          <w:tab w:val="num" w:pos="3676"/>
        </w:tabs>
        <w:ind w:left="3676" w:hanging="360"/>
      </w:pPr>
      <w:rPr>
        <w:rFonts w:ascii="Symbol" w:hAnsi="Symbol" w:hint="default"/>
      </w:rPr>
    </w:lvl>
    <w:lvl w:ilvl="7" w:tplc="04090003" w:tentative="1">
      <w:start w:val="1"/>
      <w:numFmt w:val="bullet"/>
      <w:lvlText w:val="o"/>
      <w:lvlJc w:val="left"/>
      <w:pPr>
        <w:tabs>
          <w:tab w:val="num" w:pos="4396"/>
        </w:tabs>
        <w:ind w:left="4396" w:hanging="360"/>
      </w:pPr>
      <w:rPr>
        <w:rFonts w:ascii="Courier New" w:hAnsi="Courier New" w:hint="default"/>
      </w:rPr>
    </w:lvl>
    <w:lvl w:ilvl="8" w:tplc="04090005" w:tentative="1">
      <w:start w:val="1"/>
      <w:numFmt w:val="bullet"/>
      <w:lvlText w:val=""/>
      <w:lvlJc w:val="left"/>
      <w:pPr>
        <w:tabs>
          <w:tab w:val="num" w:pos="5116"/>
        </w:tabs>
        <w:ind w:left="5116" w:hanging="360"/>
      </w:pPr>
      <w:rPr>
        <w:rFonts w:ascii="Wingdings" w:hAnsi="Wingdings" w:hint="default"/>
      </w:rPr>
    </w:lvl>
  </w:abstractNum>
  <w:abstractNum w:abstractNumId="39" w15:restartNumberingAfterBreak="0">
    <w:nsid w:val="69B053CB"/>
    <w:multiLevelType w:val="hybridMultilevel"/>
    <w:tmpl w:val="B2ACEA04"/>
    <w:lvl w:ilvl="0" w:tplc="0BDC6CC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26F53D2"/>
    <w:multiLevelType w:val="hybridMultilevel"/>
    <w:tmpl w:val="A0C062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E31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C92754"/>
    <w:multiLevelType w:val="hybridMultilevel"/>
    <w:tmpl w:val="FB34C48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BFC53B5"/>
    <w:multiLevelType w:val="hybridMultilevel"/>
    <w:tmpl w:val="1F60297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4" w15:restartNumberingAfterBreak="0">
    <w:nsid w:val="7E9740DA"/>
    <w:multiLevelType w:val="hybridMultilevel"/>
    <w:tmpl w:val="4168C790"/>
    <w:lvl w:ilvl="0" w:tplc="04180001">
      <w:start w:val="1"/>
      <w:numFmt w:val="bullet"/>
      <w:lvlText w:val=""/>
      <w:lvlJc w:val="left"/>
      <w:pPr>
        <w:ind w:left="1739" w:hanging="360"/>
      </w:pPr>
      <w:rPr>
        <w:rFonts w:ascii="Symbol" w:hAnsi="Symbol" w:hint="default"/>
      </w:rPr>
    </w:lvl>
    <w:lvl w:ilvl="1" w:tplc="04180003" w:tentative="1">
      <w:start w:val="1"/>
      <w:numFmt w:val="bullet"/>
      <w:lvlText w:val="o"/>
      <w:lvlJc w:val="left"/>
      <w:pPr>
        <w:ind w:left="2459" w:hanging="360"/>
      </w:pPr>
      <w:rPr>
        <w:rFonts w:ascii="Courier New" w:hAnsi="Courier New" w:cs="Courier New" w:hint="default"/>
      </w:rPr>
    </w:lvl>
    <w:lvl w:ilvl="2" w:tplc="04180005" w:tentative="1">
      <w:start w:val="1"/>
      <w:numFmt w:val="bullet"/>
      <w:lvlText w:val=""/>
      <w:lvlJc w:val="left"/>
      <w:pPr>
        <w:ind w:left="3179" w:hanging="360"/>
      </w:pPr>
      <w:rPr>
        <w:rFonts w:ascii="Wingdings" w:hAnsi="Wingdings" w:hint="default"/>
      </w:rPr>
    </w:lvl>
    <w:lvl w:ilvl="3" w:tplc="04180001" w:tentative="1">
      <w:start w:val="1"/>
      <w:numFmt w:val="bullet"/>
      <w:lvlText w:val=""/>
      <w:lvlJc w:val="left"/>
      <w:pPr>
        <w:ind w:left="3899" w:hanging="360"/>
      </w:pPr>
      <w:rPr>
        <w:rFonts w:ascii="Symbol" w:hAnsi="Symbol" w:hint="default"/>
      </w:rPr>
    </w:lvl>
    <w:lvl w:ilvl="4" w:tplc="04180003" w:tentative="1">
      <w:start w:val="1"/>
      <w:numFmt w:val="bullet"/>
      <w:lvlText w:val="o"/>
      <w:lvlJc w:val="left"/>
      <w:pPr>
        <w:ind w:left="4619" w:hanging="360"/>
      </w:pPr>
      <w:rPr>
        <w:rFonts w:ascii="Courier New" w:hAnsi="Courier New" w:cs="Courier New" w:hint="default"/>
      </w:rPr>
    </w:lvl>
    <w:lvl w:ilvl="5" w:tplc="04180005" w:tentative="1">
      <w:start w:val="1"/>
      <w:numFmt w:val="bullet"/>
      <w:lvlText w:val=""/>
      <w:lvlJc w:val="left"/>
      <w:pPr>
        <w:ind w:left="5339" w:hanging="360"/>
      </w:pPr>
      <w:rPr>
        <w:rFonts w:ascii="Wingdings" w:hAnsi="Wingdings" w:hint="default"/>
      </w:rPr>
    </w:lvl>
    <w:lvl w:ilvl="6" w:tplc="04180001" w:tentative="1">
      <w:start w:val="1"/>
      <w:numFmt w:val="bullet"/>
      <w:lvlText w:val=""/>
      <w:lvlJc w:val="left"/>
      <w:pPr>
        <w:ind w:left="6059" w:hanging="360"/>
      </w:pPr>
      <w:rPr>
        <w:rFonts w:ascii="Symbol" w:hAnsi="Symbol" w:hint="default"/>
      </w:rPr>
    </w:lvl>
    <w:lvl w:ilvl="7" w:tplc="04180003" w:tentative="1">
      <w:start w:val="1"/>
      <w:numFmt w:val="bullet"/>
      <w:lvlText w:val="o"/>
      <w:lvlJc w:val="left"/>
      <w:pPr>
        <w:ind w:left="6779" w:hanging="360"/>
      </w:pPr>
      <w:rPr>
        <w:rFonts w:ascii="Courier New" w:hAnsi="Courier New" w:cs="Courier New" w:hint="default"/>
      </w:rPr>
    </w:lvl>
    <w:lvl w:ilvl="8" w:tplc="04180005" w:tentative="1">
      <w:start w:val="1"/>
      <w:numFmt w:val="bullet"/>
      <w:lvlText w:val=""/>
      <w:lvlJc w:val="left"/>
      <w:pPr>
        <w:ind w:left="7499" w:hanging="360"/>
      </w:pPr>
      <w:rPr>
        <w:rFonts w:ascii="Wingdings" w:hAnsi="Wingdings" w:hint="default"/>
      </w:rPr>
    </w:lvl>
  </w:abstractNum>
  <w:abstractNum w:abstractNumId="45" w15:restartNumberingAfterBreak="0">
    <w:nsid w:val="7F89092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30"/>
  </w:num>
  <w:num w:numId="3">
    <w:abstractNumId w:val="24"/>
  </w:num>
  <w:num w:numId="4">
    <w:abstractNumId w:val="10"/>
  </w:num>
  <w:num w:numId="5">
    <w:abstractNumId w:val="20"/>
  </w:num>
  <w:num w:numId="6">
    <w:abstractNumId w:val="39"/>
  </w:num>
  <w:num w:numId="7">
    <w:abstractNumId w:val="25"/>
  </w:num>
  <w:num w:numId="8">
    <w:abstractNumId w:val="5"/>
  </w:num>
  <w:num w:numId="9">
    <w:abstractNumId w:val="14"/>
  </w:num>
  <w:num w:numId="10">
    <w:abstractNumId w:val="15"/>
  </w:num>
  <w:num w:numId="11">
    <w:abstractNumId w:val="7"/>
  </w:num>
  <w:num w:numId="12">
    <w:abstractNumId w:val="1"/>
  </w:num>
  <w:num w:numId="13">
    <w:abstractNumId w:val="38"/>
  </w:num>
  <w:num w:numId="14">
    <w:abstractNumId w:val="31"/>
  </w:num>
  <w:num w:numId="15">
    <w:abstractNumId w:val="32"/>
  </w:num>
  <w:num w:numId="16">
    <w:abstractNumId w:val="28"/>
  </w:num>
  <w:num w:numId="17">
    <w:abstractNumId w:val="43"/>
  </w:num>
  <w:num w:numId="18">
    <w:abstractNumId w:val="19"/>
  </w:num>
  <w:num w:numId="19">
    <w:abstractNumId w:val="42"/>
  </w:num>
  <w:num w:numId="20">
    <w:abstractNumId w:val="4"/>
  </w:num>
  <w:num w:numId="21">
    <w:abstractNumId w:val="21"/>
  </w:num>
  <w:num w:numId="22">
    <w:abstractNumId w:val="9"/>
  </w:num>
  <w:num w:numId="23">
    <w:abstractNumId w:val="6"/>
  </w:num>
  <w:num w:numId="24">
    <w:abstractNumId w:val="12"/>
  </w:num>
  <w:num w:numId="25">
    <w:abstractNumId w:val="41"/>
  </w:num>
  <w:num w:numId="26">
    <w:abstractNumId w:val="45"/>
  </w:num>
  <w:num w:numId="27">
    <w:abstractNumId w:val="8"/>
  </w:num>
  <w:num w:numId="28">
    <w:abstractNumId w:val="13"/>
  </w:num>
  <w:num w:numId="29">
    <w:abstractNumId w:val="2"/>
  </w:num>
  <w:num w:numId="30">
    <w:abstractNumId w:val="26"/>
  </w:num>
  <w:num w:numId="31">
    <w:abstractNumId w:val="17"/>
  </w:num>
  <w:num w:numId="32">
    <w:abstractNumId w:val="22"/>
  </w:num>
  <w:num w:numId="33">
    <w:abstractNumId w:val="23"/>
  </w:num>
  <w:num w:numId="34">
    <w:abstractNumId w:val="33"/>
  </w:num>
  <w:num w:numId="35">
    <w:abstractNumId w:val="3"/>
  </w:num>
  <w:num w:numId="36">
    <w:abstractNumId w:val="34"/>
  </w:num>
  <w:num w:numId="37">
    <w:abstractNumId w:val="35"/>
  </w:num>
  <w:num w:numId="38">
    <w:abstractNumId w:val="40"/>
  </w:num>
  <w:num w:numId="39">
    <w:abstractNumId w:val="0"/>
    <w:lvlOverride w:ilvl="0">
      <w:lvl w:ilvl="0">
        <w:numFmt w:val="bullet"/>
        <w:lvlText w:val="-"/>
        <w:legacy w:legacy="1" w:legacySpace="120" w:legacyIndent="720"/>
        <w:lvlJc w:val="left"/>
      </w:lvl>
    </w:lvlOverride>
  </w:num>
  <w:num w:numId="40">
    <w:abstractNumId w:val="27"/>
  </w:num>
  <w:num w:numId="41">
    <w:abstractNumId w:val="11"/>
  </w:num>
  <w:num w:numId="42">
    <w:abstractNumId w:val="18"/>
  </w:num>
  <w:num w:numId="43">
    <w:abstractNumId w:val="29"/>
  </w:num>
  <w:num w:numId="44">
    <w:abstractNumId w:val="16"/>
  </w:num>
  <w:num w:numId="45">
    <w:abstractNumId w:val="36"/>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32"/>
    <w:rsid w:val="0000210A"/>
    <w:rsid w:val="0001385C"/>
    <w:rsid w:val="00015174"/>
    <w:rsid w:val="0001722D"/>
    <w:rsid w:val="0001728C"/>
    <w:rsid w:val="00026B1E"/>
    <w:rsid w:val="00035F09"/>
    <w:rsid w:val="00045654"/>
    <w:rsid w:val="000552FA"/>
    <w:rsid w:val="00063696"/>
    <w:rsid w:val="00072C66"/>
    <w:rsid w:val="00073BAC"/>
    <w:rsid w:val="00083F10"/>
    <w:rsid w:val="000920C7"/>
    <w:rsid w:val="00092DC8"/>
    <w:rsid w:val="00097B4B"/>
    <w:rsid w:val="000A6234"/>
    <w:rsid w:val="000A7E50"/>
    <w:rsid w:val="000B7654"/>
    <w:rsid w:val="000D5C45"/>
    <w:rsid w:val="000D7B19"/>
    <w:rsid w:val="000E4549"/>
    <w:rsid w:val="000F26A1"/>
    <w:rsid w:val="000F3F57"/>
    <w:rsid w:val="000F4E7D"/>
    <w:rsid w:val="000F5682"/>
    <w:rsid w:val="001006FF"/>
    <w:rsid w:val="00105CFC"/>
    <w:rsid w:val="0011106D"/>
    <w:rsid w:val="00111535"/>
    <w:rsid w:val="00113D65"/>
    <w:rsid w:val="00117182"/>
    <w:rsid w:val="001207DD"/>
    <w:rsid w:val="00126543"/>
    <w:rsid w:val="00132AB3"/>
    <w:rsid w:val="00134FE4"/>
    <w:rsid w:val="00136DA6"/>
    <w:rsid w:val="0014551A"/>
    <w:rsid w:val="0015056B"/>
    <w:rsid w:val="00154F2C"/>
    <w:rsid w:val="00164AE5"/>
    <w:rsid w:val="0017388D"/>
    <w:rsid w:val="00184067"/>
    <w:rsid w:val="001974BF"/>
    <w:rsid w:val="001977EE"/>
    <w:rsid w:val="00197FEF"/>
    <w:rsid w:val="001A269B"/>
    <w:rsid w:val="001A57ED"/>
    <w:rsid w:val="001A5BBF"/>
    <w:rsid w:val="001B122F"/>
    <w:rsid w:val="001B30BB"/>
    <w:rsid w:val="001C04EC"/>
    <w:rsid w:val="001C6754"/>
    <w:rsid w:val="001D0330"/>
    <w:rsid w:val="001D306D"/>
    <w:rsid w:val="001E4C15"/>
    <w:rsid w:val="001E7BC1"/>
    <w:rsid w:val="001F3276"/>
    <w:rsid w:val="001F3F16"/>
    <w:rsid w:val="001F6F16"/>
    <w:rsid w:val="001F6FB7"/>
    <w:rsid w:val="00210CBE"/>
    <w:rsid w:val="00210F9D"/>
    <w:rsid w:val="00211D9F"/>
    <w:rsid w:val="002148E4"/>
    <w:rsid w:val="00214AAE"/>
    <w:rsid w:val="00223558"/>
    <w:rsid w:val="002310EE"/>
    <w:rsid w:val="0023168E"/>
    <w:rsid w:val="00234590"/>
    <w:rsid w:val="00241FFF"/>
    <w:rsid w:val="00243566"/>
    <w:rsid w:val="00243771"/>
    <w:rsid w:val="00253B26"/>
    <w:rsid w:val="00260BB7"/>
    <w:rsid w:val="00261C0F"/>
    <w:rsid w:val="00264949"/>
    <w:rsid w:val="00266FA9"/>
    <w:rsid w:val="00271464"/>
    <w:rsid w:val="002959DF"/>
    <w:rsid w:val="002A0DAE"/>
    <w:rsid w:val="002A29A4"/>
    <w:rsid w:val="002A50AC"/>
    <w:rsid w:val="002A75AF"/>
    <w:rsid w:val="002B0122"/>
    <w:rsid w:val="002B5931"/>
    <w:rsid w:val="002B6A3C"/>
    <w:rsid w:val="002C5EE4"/>
    <w:rsid w:val="002C68F5"/>
    <w:rsid w:val="002C7EFE"/>
    <w:rsid w:val="002D7703"/>
    <w:rsid w:val="002F38B1"/>
    <w:rsid w:val="002F5190"/>
    <w:rsid w:val="002F5701"/>
    <w:rsid w:val="002F7B79"/>
    <w:rsid w:val="003005D2"/>
    <w:rsid w:val="00327ED5"/>
    <w:rsid w:val="0033376C"/>
    <w:rsid w:val="003367A6"/>
    <w:rsid w:val="0034262C"/>
    <w:rsid w:val="003537FE"/>
    <w:rsid w:val="00356AFB"/>
    <w:rsid w:val="00361AF0"/>
    <w:rsid w:val="00362044"/>
    <w:rsid w:val="003659A3"/>
    <w:rsid w:val="0036667B"/>
    <w:rsid w:val="003677BC"/>
    <w:rsid w:val="00375674"/>
    <w:rsid w:val="00377369"/>
    <w:rsid w:val="00381EA6"/>
    <w:rsid w:val="00385E95"/>
    <w:rsid w:val="00386A34"/>
    <w:rsid w:val="003A1D4B"/>
    <w:rsid w:val="003A21B9"/>
    <w:rsid w:val="003B4B85"/>
    <w:rsid w:val="003B4F10"/>
    <w:rsid w:val="003B5508"/>
    <w:rsid w:val="003B7361"/>
    <w:rsid w:val="003C2834"/>
    <w:rsid w:val="003D1E8E"/>
    <w:rsid w:val="003D527C"/>
    <w:rsid w:val="003D64BA"/>
    <w:rsid w:val="003D66DE"/>
    <w:rsid w:val="003D76B4"/>
    <w:rsid w:val="003E1C2A"/>
    <w:rsid w:val="003F0B88"/>
    <w:rsid w:val="00410DFD"/>
    <w:rsid w:val="004116AC"/>
    <w:rsid w:val="004142CB"/>
    <w:rsid w:val="00415181"/>
    <w:rsid w:val="0041657C"/>
    <w:rsid w:val="0041770D"/>
    <w:rsid w:val="00422433"/>
    <w:rsid w:val="004235D7"/>
    <w:rsid w:val="0042500F"/>
    <w:rsid w:val="0042613B"/>
    <w:rsid w:val="0042670F"/>
    <w:rsid w:val="004278B9"/>
    <w:rsid w:val="00444FD5"/>
    <w:rsid w:val="004470E6"/>
    <w:rsid w:val="004531FC"/>
    <w:rsid w:val="00453925"/>
    <w:rsid w:val="00456F1E"/>
    <w:rsid w:val="0045724D"/>
    <w:rsid w:val="004618D3"/>
    <w:rsid w:val="0046528B"/>
    <w:rsid w:val="0049099A"/>
    <w:rsid w:val="004A0529"/>
    <w:rsid w:val="004A3272"/>
    <w:rsid w:val="004A54CC"/>
    <w:rsid w:val="004C0517"/>
    <w:rsid w:val="004C30B6"/>
    <w:rsid w:val="004D10B5"/>
    <w:rsid w:val="004D3FC5"/>
    <w:rsid w:val="004E09E8"/>
    <w:rsid w:val="004E4E0C"/>
    <w:rsid w:val="004F0D27"/>
    <w:rsid w:val="004F2531"/>
    <w:rsid w:val="005072D3"/>
    <w:rsid w:val="00510FFE"/>
    <w:rsid w:val="00513F4E"/>
    <w:rsid w:val="00515C12"/>
    <w:rsid w:val="0053786D"/>
    <w:rsid w:val="00540300"/>
    <w:rsid w:val="005408BB"/>
    <w:rsid w:val="00541EEF"/>
    <w:rsid w:val="00544075"/>
    <w:rsid w:val="005443CC"/>
    <w:rsid w:val="00544ADB"/>
    <w:rsid w:val="00546731"/>
    <w:rsid w:val="00547B57"/>
    <w:rsid w:val="00550C0E"/>
    <w:rsid w:val="005654DD"/>
    <w:rsid w:val="00567B46"/>
    <w:rsid w:val="00575A66"/>
    <w:rsid w:val="00583303"/>
    <w:rsid w:val="00587BA5"/>
    <w:rsid w:val="00596056"/>
    <w:rsid w:val="005A510D"/>
    <w:rsid w:val="005A76BA"/>
    <w:rsid w:val="005B1EDE"/>
    <w:rsid w:val="005C0296"/>
    <w:rsid w:val="005C48EC"/>
    <w:rsid w:val="005D0A4F"/>
    <w:rsid w:val="005E0FC2"/>
    <w:rsid w:val="005F1422"/>
    <w:rsid w:val="005F19AF"/>
    <w:rsid w:val="0060548D"/>
    <w:rsid w:val="00610107"/>
    <w:rsid w:val="00612BD2"/>
    <w:rsid w:val="00612EB7"/>
    <w:rsid w:val="00616486"/>
    <w:rsid w:val="00617B10"/>
    <w:rsid w:val="00632294"/>
    <w:rsid w:val="00633BB1"/>
    <w:rsid w:val="00635267"/>
    <w:rsid w:val="0063609D"/>
    <w:rsid w:val="00642484"/>
    <w:rsid w:val="00645086"/>
    <w:rsid w:val="0066313F"/>
    <w:rsid w:val="00663949"/>
    <w:rsid w:val="0066654F"/>
    <w:rsid w:val="00666DAB"/>
    <w:rsid w:val="006731B8"/>
    <w:rsid w:val="006841F7"/>
    <w:rsid w:val="0068437C"/>
    <w:rsid w:val="00694DBB"/>
    <w:rsid w:val="00697855"/>
    <w:rsid w:val="006A10B6"/>
    <w:rsid w:val="006B1D90"/>
    <w:rsid w:val="006B50AC"/>
    <w:rsid w:val="006B7F6F"/>
    <w:rsid w:val="006D1537"/>
    <w:rsid w:val="006D55B0"/>
    <w:rsid w:val="006D6768"/>
    <w:rsid w:val="006D7D57"/>
    <w:rsid w:val="006E040C"/>
    <w:rsid w:val="006F23C4"/>
    <w:rsid w:val="006F2713"/>
    <w:rsid w:val="007033EA"/>
    <w:rsid w:val="00706EB0"/>
    <w:rsid w:val="00712591"/>
    <w:rsid w:val="007126F2"/>
    <w:rsid w:val="0072125D"/>
    <w:rsid w:val="00721A13"/>
    <w:rsid w:val="00726D45"/>
    <w:rsid w:val="00727EC7"/>
    <w:rsid w:val="00730882"/>
    <w:rsid w:val="00731AFC"/>
    <w:rsid w:val="0073407F"/>
    <w:rsid w:val="00737EFB"/>
    <w:rsid w:val="007401FF"/>
    <w:rsid w:val="00741230"/>
    <w:rsid w:val="00741FC1"/>
    <w:rsid w:val="0074469A"/>
    <w:rsid w:val="007529E7"/>
    <w:rsid w:val="007530C1"/>
    <w:rsid w:val="00755009"/>
    <w:rsid w:val="00760F05"/>
    <w:rsid w:val="0076114C"/>
    <w:rsid w:val="00770D85"/>
    <w:rsid w:val="0077323A"/>
    <w:rsid w:val="007800BF"/>
    <w:rsid w:val="00781ECB"/>
    <w:rsid w:val="00782769"/>
    <w:rsid w:val="0078773D"/>
    <w:rsid w:val="00787B65"/>
    <w:rsid w:val="00791514"/>
    <w:rsid w:val="007D0E81"/>
    <w:rsid w:val="007D33FD"/>
    <w:rsid w:val="007D3C57"/>
    <w:rsid w:val="007E0B58"/>
    <w:rsid w:val="007E5AF3"/>
    <w:rsid w:val="007E6351"/>
    <w:rsid w:val="007E703C"/>
    <w:rsid w:val="007F4C8D"/>
    <w:rsid w:val="007F6647"/>
    <w:rsid w:val="008058B5"/>
    <w:rsid w:val="00806E4D"/>
    <w:rsid w:val="00816124"/>
    <w:rsid w:val="00825AB6"/>
    <w:rsid w:val="00851B31"/>
    <w:rsid w:val="008538EA"/>
    <w:rsid w:val="00856586"/>
    <w:rsid w:val="00861FAC"/>
    <w:rsid w:val="00862F69"/>
    <w:rsid w:val="00871778"/>
    <w:rsid w:val="00872303"/>
    <w:rsid w:val="00874C89"/>
    <w:rsid w:val="00876351"/>
    <w:rsid w:val="00877918"/>
    <w:rsid w:val="0088174C"/>
    <w:rsid w:val="00894574"/>
    <w:rsid w:val="008A2168"/>
    <w:rsid w:val="008A3BA2"/>
    <w:rsid w:val="008A3C5F"/>
    <w:rsid w:val="008A510D"/>
    <w:rsid w:val="008B3AD0"/>
    <w:rsid w:val="008C02C5"/>
    <w:rsid w:val="008C10A1"/>
    <w:rsid w:val="008C1D13"/>
    <w:rsid w:val="008E3B9D"/>
    <w:rsid w:val="008F2A3A"/>
    <w:rsid w:val="008F3725"/>
    <w:rsid w:val="008F4981"/>
    <w:rsid w:val="009027A4"/>
    <w:rsid w:val="009452EC"/>
    <w:rsid w:val="00952249"/>
    <w:rsid w:val="009548E9"/>
    <w:rsid w:val="009558A2"/>
    <w:rsid w:val="00955E2E"/>
    <w:rsid w:val="00955F58"/>
    <w:rsid w:val="0096156D"/>
    <w:rsid w:val="00966AD7"/>
    <w:rsid w:val="00967286"/>
    <w:rsid w:val="0097021E"/>
    <w:rsid w:val="00974332"/>
    <w:rsid w:val="00975CF4"/>
    <w:rsid w:val="00983A21"/>
    <w:rsid w:val="00984CCC"/>
    <w:rsid w:val="009917D1"/>
    <w:rsid w:val="00991FB7"/>
    <w:rsid w:val="009927C8"/>
    <w:rsid w:val="00993C87"/>
    <w:rsid w:val="00994450"/>
    <w:rsid w:val="009A05CD"/>
    <w:rsid w:val="009A3D2E"/>
    <w:rsid w:val="009A5199"/>
    <w:rsid w:val="009B7B6F"/>
    <w:rsid w:val="009D0450"/>
    <w:rsid w:val="009D1BF6"/>
    <w:rsid w:val="009E3528"/>
    <w:rsid w:val="009E379E"/>
    <w:rsid w:val="009E476D"/>
    <w:rsid w:val="00A0332B"/>
    <w:rsid w:val="00A05E3D"/>
    <w:rsid w:val="00A10AF8"/>
    <w:rsid w:val="00A126DB"/>
    <w:rsid w:val="00A2016F"/>
    <w:rsid w:val="00A21D15"/>
    <w:rsid w:val="00A2300B"/>
    <w:rsid w:val="00A3141F"/>
    <w:rsid w:val="00A3638D"/>
    <w:rsid w:val="00A36F10"/>
    <w:rsid w:val="00A508D0"/>
    <w:rsid w:val="00A520A8"/>
    <w:rsid w:val="00A542BE"/>
    <w:rsid w:val="00A56B72"/>
    <w:rsid w:val="00A632CC"/>
    <w:rsid w:val="00A641E5"/>
    <w:rsid w:val="00A67B52"/>
    <w:rsid w:val="00A742F5"/>
    <w:rsid w:val="00A812FD"/>
    <w:rsid w:val="00A8504E"/>
    <w:rsid w:val="00A94C38"/>
    <w:rsid w:val="00A978AA"/>
    <w:rsid w:val="00AA1FC3"/>
    <w:rsid w:val="00AB05F6"/>
    <w:rsid w:val="00AB0691"/>
    <w:rsid w:val="00AB43A3"/>
    <w:rsid w:val="00AC12CD"/>
    <w:rsid w:val="00AC2E03"/>
    <w:rsid w:val="00AC6E88"/>
    <w:rsid w:val="00AD5573"/>
    <w:rsid w:val="00AD5D61"/>
    <w:rsid w:val="00AE7B5C"/>
    <w:rsid w:val="00AF6ABC"/>
    <w:rsid w:val="00AF6CA7"/>
    <w:rsid w:val="00AF7EBC"/>
    <w:rsid w:val="00B01841"/>
    <w:rsid w:val="00B04CC3"/>
    <w:rsid w:val="00B1060E"/>
    <w:rsid w:val="00B1204D"/>
    <w:rsid w:val="00B13FEB"/>
    <w:rsid w:val="00B16BA3"/>
    <w:rsid w:val="00B17922"/>
    <w:rsid w:val="00B302D6"/>
    <w:rsid w:val="00B3237E"/>
    <w:rsid w:val="00B330EF"/>
    <w:rsid w:val="00B354E5"/>
    <w:rsid w:val="00B461D1"/>
    <w:rsid w:val="00B47DE8"/>
    <w:rsid w:val="00B63D00"/>
    <w:rsid w:val="00B6400A"/>
    <w:rsid w:val="00B64883"/>
    <w:rsid w:val="00B678BB"/>
    <w:rsid w:val="00B724B9"/>
    <w:rsid w:val="00B7488C"/>
    <w:rsid w:val="00B803BB"/>
    <w:rsid w:val="00B90CCC"/>
    <w:rsid w:val="00BA0F13"/>
    <w:rsid w:val="00BA4866"/>
    <w:rsid w:val="00BA58B6"/>
    <w:rsid w:val="00BC0C8C"/>
    <w:rsid w:val="00BC4383"/>
    <w:rsid w:val="00BD0972"/>
    <w:rsid w:val="00BD2890"/>
    <w:rsid w:val="00BD652B"/>
    <w:rsid w:val="00BD734F"/>
    <w:rsid w:val="00BE7805"/>
    <w:rsid w:val="00BE7DC2"/>
    <w:rsid w:val="00BF371F"/>
    <w:rsid w:val="00BF540D"/>
    <w:rsid w:val="00BF6BFB"/>
    <w:rsid w:val="00C054A0"/>
    <w:rsid w:val="00C06188"/>
    <w:rsid w:val="00C0740B"/>
    <w:rsid w:val="00C10C9C"/>
    <w:rsid w:val="00C13AEA"/>
    <w:rsid w:val="00C2217B"/>
    <w:rsid w:val="00C22E32"/>
    <w:rsid w:val="00C27926"/>
    <w:rsid w:val="00C334DD"/>
    <w:rsid w:val="00C36E94"/>
    <w:rsid w:val="00C412F9"/>
    <w:rsid w:val="00C42828"/>
    <w:rsid w:val="00C61620"/>
    <w:rsid w:val="00C65AF0"/>
    <w:rsid w:val="00C65D0E"/>
    <w:rsid w:val="00C7155E"/>
    <w:rsid w:val="00C71DED"/>
    <w:rsid w:val="00C73327"/>
    <w:rsid w:val="00C74EC0"/>
    <w:rsid w:val="00C8176C"/>
    <w:rsid w:val="00C82C14"/>
    <w:rsid w:val="00C84728"/>
    <w:rsid w:val="00C84DC1"/>
    <w:rsid w:val="00C91534"/>
    <w:rsid w:val="00C94296"/>
    <w:rsid w:val="00C94F70"/>
    <w:rsid w:val="00C96D45"/>
    <w:rsid w:val="00CA099A"/>
    <w:rsid w:val="00CB3ADC"/>
    <w:rsid w:val="00CC2A28"/>
    <w:rsid w:val="00CD04E9"/>
    <w:rsid w:val="00CD1C76"/>
    <w:rsid w:val="00CE004C"/>
    <w:rsid w:val="00CE3F6D"/>
    <w:rsid w:val="00CE49BB"/>
    <w:rsid w:val="00CE5F7D"/>
    <w:rsid w:val="00CF675F"/>
    <w:rsid w:val="00D013F4"/>
    <w:rsid w:val="00D03DC9"/>
    <w:rsid w:val="00D10CE2"/>
    <w:rsid w:val="00D11232"/>
    <w:rsid w:val="00D221DA"/>
    <w:rsid w:val="00D23D9E"/>
    <w:rsid w:val="00D456F3"/>
    <w:rsid w:val="00D45D16"/>
    <w:rsid w:val="00D502A0"/>
    <w:rsid w:val="00D5346C"/>
    <w:rsid w:val="00D55A9E"/>
    <w:rsid w:val="00D566C2"/>
    <w:rsid w:val="00D611EE"/>
    <w:rsid w:val="00D64BB3"/>
    <w:rsid w:val="00D7239C"/>
    <w:rsid w:val="00D72515"/>
    <w:rsid w:val="00D776D5"/>
    <w:rsid w:val="00D92FB8"/>
    <w:rsid w:val="00DA1C96"/>
    <w:rsid w:val="00DD43E1"/>
    <w:rsid w:val="00DD67ED"/>
    <w:rsid w:val="00DE39C6"/>
    <w:rsid w:val="00DF3401"/>
    <w:rsid w:val="00DF41E3"/>
    <w:rsid w:val="00E00577"/>
    <w:rsid w:val="00E07032"/>
    <w:rsid w:val="00E10FE5"/>
    <w:rsid w:val="00E15A6A"/>
    <w:rsid w:val="00E233F7"/>
    <w:rsid w:val="00E237F8"/>
    <w:rsid w:val="00E379A3"/>
    <w:rsid w:val="00E46DF9"/>
    <w:rsid w:val="00E50A70"/>
    <w:rsid w:val="00E52334"/>
    <w:rsid w:val="00E53F22"/>
    <w:rsid w:val="00E55D6D"/>
    <w:rsid w:val="00E6077A"/>
    <w:rsid w:val="00E607ED"/>
    <w:rsid w:val="00E66594"/>
    <w:rsid w:val="00E67F9C"/>
    <w:rsid w:val="00E75D9B"/>
    <w:rsid w:val="00E77C7D"/>
    <w:rsid w:val="00E77E40"/>
    <w:rsid w:val="00E809EF"/>
    <w:rsid w:val="00E832D2"/>
    <w:rsid w:val="00E841AF"/>
    <w:rsid w:val="00E85164"/>
    <w:rsid w:val="00EA1A49"/>
    <w:rsid w:val="00EA7236"/>
    <w:rsid w:val="00EB03CB"/>
    <w:rsid w:val="00EB706C"/>
    <w:rsid w:val="00EC4CBC"/>
    <w:rsid w:val="00ED0F22"/>
    <w:rsid w:val="00ED408B"/>
    <w:rsid w:val="00EE0B5D"/>
    <w:rsid w:val="00EF69CD"/>
    <w:rsid w:val="00EF6C99"/>
    <w:rsid w:val="00F1032F"/>
    <w:rsid w:val="00F114D2"/>
    <w:rsid w:val="00F13FD0"/>
    <w:rsid w:val="00F147CC"/>
    <w:rsid w:val="00F249BC"/>
    <w:rsid w:val="00F301D4"/>
    <w:rsid w:val="00F4076C"/>
    <w:rsid w:val="00F41E7D"/>
    <w:rsid w:val="00F42B39"/>
    <w:rsid w:val="00F47E7C"/>
    <w:rsid w:val="00F5465B"/>
    <w:rsid w:val="00F63BCC"/>
    <w:rsid w:val="00F706ED"/>
    <w:rsid w:val="00F70B32"/>
    <w:rsid w:val="00F80792"/>
    <w:rsid w:val="00F84E5C"/>
    <w:rsid w:val="00F8743F"/>
    <w:rsid w:val="00F90983"/>
    <w:rsid w:val="00F9275A"/>
    <w:rsid w:val="00F95A35"/>
    <w:rsid w:val="00FA6E1C"/>
    <w:rsid w:val="00FA7683"/>
    <w:rsid w:val="00FB250C"/>
    <w:rsid w:val="00FB3408"/>
    <w:rsid w:val="00FC2051"/>
    <w:rsid w:val="00FC6DB0"/>
    <w:rsid w:val="00FD565B"/>
    <w:rsid w:val="00FE34DD"/>
    <w:rsid w:val="00FE3D5D"/>
    <w:rsid w:val="00FE4103"/>
    <w:rsid w:val="00FE48A7"/>
    <w:rsid w:val="00FE6C39"/>
    <w:rsid w:val="00FE7512"/>
    <w:rsid w:val="00FF3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7B73FA1-2E2D-440C-B069-FBE38F03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D65"/>
    <w:rPr>
      <w:lang w:val="en-GB"/>
    </w:rPr>
  </w:style>
  <w:style w:type="paragraph" w:styleId="Heading1">
    <w:name w:val="heading 1"/>
    <w:basedOn w:val="Normal"/>
    <w:next w:val="Normal"/>
    <w:qFormat/>
    <w:rsid w:val="00547B57"/>
    <w:pPr>
      <w:keepNext/>
      <w:outlineLvl w:val="0"/>
    </w:pPr>
    <w:rPr>
      <w:sz w:val="32"/>
      <w:lang w:val="en-US"/>
    </w:rPr>
  </w:style>
  <w:style w:type="paragraph" w:styleId="Heading2">
    <w:name w:val="heading 2"/>
    <w:basedOn w:val="Normal"/>
    <w:next w:val="Normal"/>
    <w:qFormat/>
    <w:rsid w:val="00547B57"/>
    <w:pPr>
      <w:keepNext/>
      <w:spacing w:line="360" w:lineRule="auto"/>
      <w:ind w:left="284" w:right="284"/>
      <w:jc w:val="center"/>
      <w:outlineLvl w:val="1"/>
    </w:pPr>
    <w:rPr>
      <w:rFonts w:ascii="Arial" w:hAnsi="Arial" w:cs="Arial"/>
      <w:b/>
      <w:bCs/>
      <w:snapToGrid w:val="0"/>
      <w:sz w:val="40"/>
      <w:lang w:val="en-US"/>
    </w:rPr>
  </w:style>
  <w:style w:type="paragraph" w:styleId="Heading3">
    <w:name w:val="heading 3"/>
    <w:basedOn w:val="Normal"/>
    <w:next w:val="Normal"/>
    <w:qFormat/>
    <w:rsid w:val="00547B57"/>
    <w:pPr>
      <w:keepNext/>
      <w:jc w:val="center"/>
      <w:outlineLvl w:val="2"/>
    </w:pPr>
    <w:rPr>
      <w:rFonts w:ascii="Arial" w:hAnsi="Arial" w:cs="Arial"/>
      <w:sz w:val="36"/>
      <w:lang w:val="en-US"/>
    </w:rPr>
  </w:style>
  <w:style w:type="paragraph" w:styleId="Heading4">
    <w:name w:val="heading 4"/>
    <w:basedOn w:val="Normal"/>
    <w:next w:val="Normal"/>
    <w:qFormat/>
    <w:rsid w:val="00547B57"/>
    <w:pPr>
      <w:keepNext/>
      <w:tabs>
        <w:tab w:val="left" w:pos="1965"/>
      </w:tabs>
      <w:outlineLvl w:val="3"/>
    </w:pPr>
    <w:rPr>
      <w:sz w:val="36"/>
      <w:lang w:val="en-US"/>
    </w:rPr>
  </w:style>
  <w:style w:type="paragraph" w:styleId="Heading5">
    <w:name w:val="heading 5"/>
    <w:basedOn w:val="Normal"/>
    <w:next w:val="Normal"/>
    <w:qFormat/>
    <w:rsid w:val="00547B57"/>
    <w:pPr>
      <w:keepNext/>
      <w:tabs>
        <w:tab w:val="left" w:pos="1965"/>
      </w:tabs>
      <w:jc w:val="center"/>
      <w:outlineLvl w:val="4"/>
    </w:pPr>
    <w:rPr>
      <w:sz w:val="52"/>
      <w:lang w:val="en-US"/>
    </w:rPr>
  </w:style>
  <w:style w:type="paragraph" w:styleId="Heading6">
    <w:name w:val="heading 6"/>
    <w:basedOn w:val="Normal"/>
    <w:next w:val="Normal"/>
    <w:link w:val="Heading6Char"/>
    <w:qFormat/>
    <w:rsid w:val="00547B57"/>
    <w:pPr>
      <w:keepNext/>
      <w:outlineLvl w:val="5"/>
    </w:pPr>
    <w:rPr>
      <w:sz w:val="28"/>
      <w:lang w:val="en-US"/>
    </w:rPr>
  </w:style>
  <w:style w:type="paragraph" w:styleId="Heading7">
    <w:name w:val="heading 7"/>
    <w:basedOn w:val="Normal"/>
    <w:next w:val="Normal"/>
    <w:qFormat/>
    <w:rsid w:val="00547B57"/>
    <w:pPr>
      <w:keepNext/>
      <w:spacing w:line="360" w:lineRule="auto"/>
      <w:ind w:left="284" w:right="284"/>
      <w:outlineLvl w:val="6"/>
    </w:pPr>
    <w:rPr>
      <w:rFonts w:ascii="Arial" w:hAnsi="Arial" w:cs="Arial"/>
      <w:snapToGrid w:val="0"/>
      <w:sz w:val="28"/>
      <w:lang w:val="en-US"/>
    </w:rPr>
  </w:style>
  <w:style w:type="paragraph" w:styleId="Heading8">
    <w:name w:val="heading 8"/>
    <w:basedOn w:val="Normal"/>
    <w:next w:val="Normal"/>
    <w:qFormat/>
    <w:rsid w:val="00547B57"/>
    <w:pPr>
      <w:keepNext/>
      <w:spacing w:line="360" w:lineRule="auto"/>
      <w:ind w:left="360" w:hanging="360"/>
      <w:outlineLvl w:val="7"/>
    </w:pPr>
    <w:rPr>
      <w:rFonts w:ascii="Arial" w:hAnsi="Arial" w:cs="Arial"/>
      <w:sz w:val="24"/>
      <w:lang w:val="ro-RO"/>
    </w:rPr>
  </w:style>
  <w:style w:type="paragraph" w:styleId="Heading9">
    <w:name w:val="heading 9"/>
    <w:basedOn w:val="Normal"/>
    <w:next w:val="Normal"/>
    <w:qFormat/>
    <w:rsid w:val="00547B57"/>
    <w:pPr>
      <w:keepNext/>
      <w:jc w:val="center"/>
      <w:outlineLvl w:val="8"/>
    </w:pPr>
    <w:rPr>
      <w:rFonts w:ascii="Arial" w:hAnsi="Arial" w:cs="Arial"/>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7B57"/>
    <w:pPr>
      <w:tabs>
        <w:tab w:val="center" w:pos="4320"/>
        <w:tab w:val="right" w:pos="8640"/>
      </w:tabs>
    </w:pPr>
  </w:style>
  <w:style w:type="paragraph" w:styleId="Footer">
    <w:name w:val="footer"/>
    <w:basedOn w:val="Normal"/>
    <w:link w:val="FooterChar"/>
    <w:uiPriority w:val="99"/>
    <w:rsid w:val="00547B57"/>
    <w:pPr>
      <w:tabs>
        <w:tab w:val="center" w:pos="4320"/>
        <w:tab w:val="right" w:pos="8640"/>
      </w:tabs>
    </w:pPr>
  </w:style>
  <w:style w:type="character" w:styleId="PageNumber">
    <w:name w:val="page number"/>
    <w:basedOn w:val="DefaultParagraphFont"/>
    <w:rsid w:val="00547B57"/>
  </w:style>
  <w:style w:type="paragraph" w:styleId="BodyTextIndent">
    <w:name w:val="Body Text Indent"/>
    <w:basedOn w:val="Normal"/>
    <w:rsid w:val="00547B57"/>
    <w:pPr>
      <w:spacing w:line="360" w:lineRule="auto"/>
      <w:ind w:left="4253"/>
    </w:pPr>
    <w:rPr>
      <w:rFonts w:ascii="Arial" w:hAnsi="Arial" w:cs="Arial"/>
      <w:sz w:val="24"/>
      <w:lang w:val="en-US"/>
    </w:rPr>
  </w:style>
  <w:style w:type="paragraph" w:styleId="BodyTextIndent2">
    <w:name w:val="Body Text Indent 2"/>
    <w:basedOn w:val="Normal"/>
    <w:rsid w:val="00547B57"/>
    <w:pPr>
      <w:spacing w:line="360" w:lineRule="auto"/>
      <w:ind w:firstLine="851"/>
    </w:pPr>
    <w:rPr>
      <w:rFonts w:ascii="Arial" w:hAnsi="Arial" w:cs="Arial"/>
      <w:sz w:val="24"/>
      <w:lang w:val="en-US"/>
    </w:rPr>
  </w:style>
  <w:style w:type="paragraph" w:styleId="BodyTextIndent3">
    <w:name w:val="Body Text Indent 3"/>
    <w:basedOn w:val="Normal"/>
    <w:rsid w:val="00547B57"/>
    <w:pPr>
      <w:spacing w:line="360" w:lineRule="auto"/>
      <w:ind w:firstLine="851"/>
      <w:jc w:val="both"/>
    </w:pPr>
    <w:rPr>
      <w:rFonts w:ascii="Arial" w:hAnsi="Arial" w:cs="Arial"/>
      <w:sz w:val="24"/>
      <w:lang w:val="en-US"/>
    </w:rPr>
  </w:style>
  <w:style w:type="paragraph" w:styleId="BodyText2">
    <w:name w:val="Body Text 2"/>
    <w:basedOn w:val="Normal"/>
    <w:rsid w:val="00712591"/>
    <w:pPr>
      <w:spacing w:after="120" w:line="480" w:lineRule="auto"/>
    </w:pPr>
  </w:style>
  <w:style w:type="paragraph" w:styleId="BodyText3">
    <w:name w:val="Body Text 3"/>
    <w:basedOn w:val="Normal"/>
    <w:rsid w:val="00712591"/>
    <w:pPr>
      <w:spacing w:after="120"/>
    </w:pPr>
    <w:rPr>
      <w:sz w:val="16"/>
      <w:szCs w:val="16"/>
    </w:rPr>
  </w:style>
  <w:style w:type="character" w:styleId="Hyperlink">
    <w:name w:val="Hyperlink"/>
    <w:basedOn w:val="DefaultParagraphFont"/>
    <w:rsid w:val="00993C87"/>
    <w:rPr>
      <w:color w:val="0000FF"/>
      <w:u w:val="single"/>
    </w:rPr>
  </w:style>
  <w:style w:type="paragraph" w:customStyle="1" w:styleId="Normal0">
    <w:name w:val="Normal~"/>
    <w:basedOn w:val="Normal"/>
    <w:rsid w:val="00567B46"/>
    <w:pPr>
      <w:widowControl w:val="0"/>
    </w:pPr>
    <w:rPr>
      <w:sz w:val="24"/>
      <w:lang w:val="en-US"/>
    </w:rPr>
  </w:style>
  <w:style w:type="paragraph" w:customStyle="1" w:styleId="Default">
    <w:name w:val="Default"/>
    <w:rsid w:val="00C412F9"/>
    <w:pPr>
      <w:autoSpaceDE w:val="0"/>
      <w:autoSpaceDN w:val="0"/>
      <w:adjustRightInd w:val="0"/>
    </w:pPr>
    <w:rPr>
      <w:rFonts w:ascii="Arial" w:hAnsi="Arial" w:cs="Arial"/>
      <w:color w:val="000000"/>
      <w:sz w:val="24"/>
      <w:szCs w:val="24"/>
    </w:rPr>
  </w:style>
  <w:style w:type="paragraph" w:styleId="BodyText">
    <w:name w:val="Body Text"/>
    <w:basedOn w:val="Normal"/>
    <w:rsid w:val="008A3BA2"/>
    <w:pPr>
      <w:spacing w:after="120"/>
    </w:pPr>
  </w:style>
  <w:style w:type="character" w:customStyle="1" w:styleId="Heading6Char">
    <w:name w:val="Heading 6 Char"/>
    <w:basedOn w:val="DefaultParagraphFont"/>
    <w:link w:val="Heading6"/>
    <w:rsid w:val="0042670F"/>
    <w:rPr>
      <w:sz w:val="28"/>
      <w:lang w:val="en-US" w:eastAsia="en-US" w:bidi="ar-SA"/>
    </w:rPr>
  </w:style>
  <w:style w:type="paragraph" w:styleId="ListParagraph">
    <w:name w:val="List Paragraph"/>
    <w:basedOn w:val="Normal"/>
    <w:uiPriority w:val="34"/>
    <w:qFormat/>
    <w:rsid w:val="00FA7683"/>
    <w:pPr>
      <w:ind w:left="720"/>
      <w:contextualSpacing/>
    </w:pPr>
  </w:style>
  <w:style w:type="paragraph" w:styleId="BalloonText">
    <w:name w:val="Balloon Text"/>
    <w:basedOn w:val="Normal"/>
    <w:link w:val="BalloonTextChar"/>
    <w:rsid w:val="000F4E7D"/>
    <w:rPr>
      <w:rFonts w:ascii="Tahoma" w:hAnsi="Tahoma" w:cs="Tahoma"/>
      <w:sz w:val="16"/>
      <w:szCs w:val="16"/>
    </w:rPr>
  </w:style>
  <w:style w:type="character" w:customStyle="1" w:styleId="BalloonTextChar">
    <w:name w:val="Balloon Text Char"/>
    <w:basedOn w:val="DefaultParagraphFont"/>
    <w:link w:val="BalloonText"/>
    <w:rsid w:val="000F4E7D"/>
    <w:rPr>
      <w:rFonts w:ascii="Tahoma" w:hAnsi="Tahoma" w:cs="Tahoma"/>
      <w:sz w:val="16"/>
      <w:szCs w:val="16"/>
      <w:lang w:val="en-GB"/>
    </w:rPr>
  </w:style>
  <w:style w:type="character" w:customStyle="1" w:styleId="FooterChar">
    <w:name w:val="Footer Char"/>
    <w:basedOn w:val="DefaultParagraphFont"/>
    <w:link w:val="Footer"/>
    <w:uiPriority w:val="99"/>
    <w:rsid w:val="00E46DF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8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4823-2B07-4317-8A03-D7B18DD1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4943</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CAIET DE SARCINI</vt:lpstr>
      <vt:lpstr>CAIET DE SARCINI</vt:lpstr>
    </vt:vector>
  </TitlesOfParts>
  <Company>xxx</Company>
  <LinksUpToDate>false</LinksUpToDate>
  <CharactersWithSpaces>5799</CharactersWithSpaces>
  <SharedDoc>false</SharedDoc>
  <HLinks>
    <vt:vector size="6" baseType="variant">
      <vt:variant>
        <vt:i4>6684713</vt:i4>
      </vt:variant>
      <vt:variant>
        <vt:i4>0</vt:i4>
      </vt:variant>
      <vt:variant>
        <vt:i4>0</vt:i4>
      </vt:variant>
      <vt:variant>
        <vt:i4>5</vt:i4>
      </vt:variant>
      <vt:variant>
        <vt:lpwstr>http://www.cornu.go.ro/localizare/izvor.jpg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PROVAL</dc:creator>
  <cp:lastModifiedBy>user</cp:lastModifiedBy>
  <cp:revision>2</cp:revision>
  <cp:lastPrinted>2019-05-14T12:37:00Z</cp:lastPrinted>
  <dcterms:created xsi:type="dcterms:W3CDTF">2019-05-15T06:36:00Z</dcterms:created>
  <dcterms:modified xsi:type="dcterms:W3CDTF">2019-05-15T06:36:00Z</dcterms:modified>
</cp:coreProperties>
</file>