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ED" w:rsidRPr="00E37987" w:rsidRDefault="00E01EED" w:rsidP="00E01EED">
      <w:pPr>
        <w:spacing w:after="0" w:line="360" w:lineRule="auto"/>
        <w:jc w:val="center"/>
        <w:rPr>
          <w:rFonts w:ascii="Bookman Old Style" w:eastAsia="Calibri" w:hAnsi="Bookman Old Style" w:cs="Arial"/>
          <w:b/>
          <w:lang w:val="it-IT"/>
        </w:rPr>
      </w:pPr>
    </w:p>
    <w:p w:rsidR="00E01EED" w:rsidRPr="00E37987" w:rsidRDefault="00E01EED" w:rsidP="00E01EED">
      <w:pPr>
        <w:spacing w:after="0" w:line="360" w:lineRule="auto"/>
        <w:jc w:val="center"/>
        <w:rPr>
          <w:rFonts w:ascii="Bookman Old Style" w:eastAsia="Calibri" w:hAnsi="Bookman Old Style" w:cs="Arial"/>
          <w:b/>
          <w:lang w:val="it-IT"/>
        </w:rPr>
      </w:pPr>
      <w:r>
        <w:rPr>
          <w:rFonts w:ascii="Bookman Old Style" w:eastAsia="Calibri" w:hAnsi="Bookman Old Style" w:cs="Arial"/>
          <w:b/>
          <w:lang w:val="it-IT"/>
        </w:rPr>
        <w:t>PROIECT</w:t>
      </w:r>
    </w:p>
    <w:p w:rsidR="00E01EED" w:rsidRPr="00E37987" w:rsidRDefault="00E01EED" w:rsidP="00E01EED">
      <w:pPr>
        <w:spacing w:after="0" w:line="360" w:lineRule="auto"/>
        <w:jc w:val="center"/>
        <w:rPr>
          <w:rFonts w:ascii="Bookman Old Style" w:eastAsia="Calibri" w:hAnsi="Bookman Old Style" w:cs="Arial"/>
          <w:b/>
          <w:lang w:val="it-IT"/>
        </w:rPr>
      </w:pPr>
      <w:r w:rsidRPr="00E37987">
        <w:rPr>
          <w:rFonts w:ascii="Bookman Old Style" w:eastAsia="Calibri" w:hAnsi="Bookman Old Style" w:cs="Arial"/>
          <w:b/>
          <w:lang w:val="it-IT"/>
        </w:rPr>
        <w:t>DECIZIA ETAPEI DE INCADRARE</w:t>
      </w:r>
    </w:p>
    <w:p w:rsidR="00E01EED" w:rsidRPr="00E37987" w:rsidRDefault="00E01EED" w:rsidP="00E01EED">
      <w:pPr>
        <w:spacing w:after="0" w:line="360" w:lineRule="auto"/>
        <w:jc w:val="center"/>
        <w:rPr>
          <w:rFonts w:ascii="Bookman Old Style" w:eastAsia="Calibri" w:hAnsi="Bookman Old Style" w:cs="Arial"/>
          <w:b/>
          <w:lang w:val="it-IT"/>
        </w:rPr>
      </w:pPr>
      <w:r w:rsidRPr="00E37987">
        <w:rPr>
          <w:rFonts w:ascii="Bookman Old Style" w:eastAsia="Calibri" w:hAnsi="Bookman Old Style" w:cs="Arial"/>
          <w:b/>
          <w:lang w:val="it-IT"/>
        </w:rPr>
        <w:t>NR.</w:t>
      </w:r>
      <w:r>
        <w:rPr>
          <w:rFonts w:ascii="Bookman Old Style" w:eastAsia="Calibri" w:hAnsi="Bookman Old Style" w:cs="Arial"/>
          <w:b/>
          <w:lang w:val="it-IT"/>
        </w:rPr>
        <w:t>7</w:t>
      </w:r>
      <w:r w:rsidR="00450891">
        <w:rPr>
          <w:rFonts w:ascii="Bookman Old Style" w:eastAsia="Calibri" w:hAnsi="Bookman Old Style" w:cs="Arial"/>
          <w:b/>
          <w:lang w:val="it-IT"/>
        </w:rPr>
        <w:t>729</w:t>
      </w:r>
      <w:r w:rsidRPr="00E37987">
        <w:rPr>
          <w:rFonts w:ascii="Bookman Old Style" w:eastAsia="Calibri" w:hAnsi="Bookman Old Style" w:cs="Arial"/>
          <w:b/>
          <w:lang w:val="it-IT"/>
        </w:rPr>
        <w:t>/</w:t>
      </w:r>
      <w:r>
        <w:rPr>
          <w:rFonts w:ascii="Bookman Old Style" w:eastAsia="Calibri" w:hAnsi="Bookman Old Style" w:cs="Arial"/>
          <w:b/>
          <w:lang w:val="it-IT"/>
        </w:rPr>
        <w:t>03</w:t>
      </w:r>
      <w:r w:rsidRPr="00E37987">
        <w:rPr>
          <w:rFonts w:ascii="Bookman Old Style" w:eastAsia="Calibri" w:hAnsi="Bookman Old Style" w:cs="Arial"/>
          <w:b/>
          <w:lang w:val="it-IT"/>
        </w:rPr>
        <w:t>.07.2020</w:t>
      </w:r>
    </w:p>
    <w:p w:rsidR="00E01EED" w:rsidRPr="00E37987" w:rsidRDefault="00E01EED" w:rsidP="00E01EED">
      <w:pPr>
        <w:spacing w:after="0" w:line="360" w:lineRule="auto"/>
        <w:ind w:firstLine="720"/>
        <w:rPr>
          <w:rFonts w:ascii="Bookman Old Style" w:eastAsia="Calibri" w:hAnsi="Bookman Old Style" w:cs="Arial"/>
          <w:b/>
          <w:color w:val="000000"/>
          <w:lang w:val="ro-RO"/>
        </w:rPr>
      </w:pPr>
      <w:r w:rsidRPr="00E37987">
        <w:rPr>
          <w:rFonts w:ascii="Bookman Old Style" w:eastAsia="Calibri" w:hAnsi="Bookman Old Style" w:cs="Arial"/>
          <w:b/>
          <w:color w:val="000000"/>
          <w:lang w:val="ro-RO"/>
        </w:rPr>
        <w:t xml:space="preserve">                                    </w:t>
      </w:r>
    </w:p>
    <w:p w:rsidR="00E01EED" w:rsidRPr="00E37987" w:rsidRDefault="00E01EED" w:rsidP="00E01EED">
      <w:pPr>
        <w:spacing w:after="0" w:line="360" w:lineRule="auto"/>
        <w:jc w:val="both"/>
        <w:rPr>
          <w:rFonts w:ascii="Bookman Old Style" w:eastAsia="Times New Roman" w:hAnsi="Bookman Old Style" w:cs="Arial"/>
          <w:lang w:val="ro-RO"/>
        </w:rPr>
      </w:pPr>
      <w:r w:rsidRPr="00E37987">
        <w:rPr>
          <w:rFonts w:ascii="Bookman Old Style" w:eastAsia="Times New Roman" w:hAnsi="Bookman Old Style" w:cs="Arial"/>
          <w:b/>
          <w:color w:val="FF0000"/>
          <w:lang w:val="ro-RO"/>
        </w:rPr>
        <w:t xml:space="preserve">     </w:t>
      </w:r>
      <w:r w:rsidRPr="00E37987">
        <w:rPr>
          <w:rFonts w:ascii="Bookman Old Style" w:eastAsia="Times New Roman" w:hAnsi="Bookman Old Style" w:cs="Arial"/>
          <w:lang w:val="ro-RO"/>
        </w:rPr>
        <w:t xml:space="preserve">        Ca urmare a solicitarii de emitere a acordului de mediu  adresate de</w:t>
      </w:r>
      <w:r w:rsidRPr="00E37987">
        <w:rPr>
          <w:rFonts w:ascii="Bookman Old Style" w:eastAsia="Times New Roman" w:hAnsi="Bookman Old Style" w:cs="Arial"/>
          <w:b/>
          <w:i/>
          <w:lang w:val="ro-RO"/>
        </w:rPr>
        <w:t xml:space="preserve">  </w:t>
      </w:r>
      <w:r w:rsidR="00450891">
        <w:rPr>
          <w:rFonts w:ascii="Bookman Old Style" w:eastAsia="Times New Roman" w:hAnsi="Bookman Old Style" w:cs="Arial"/>
          <w:b/>
          <w:i/>
          <w:lang w:val="ro-RO"/>
        </w:rPr>
        <w:t>COMUNA PUCHENII MARI reprezentata prin NEGOI CONSTANTIN-primar</w:t>
      </w:r>
      <w:r w:rsidR="00450891" w:rsidRPr="00E37987">
        <w:rPr>
          <w:rFonts w:ascii="Bookman Old Style" w:eastAsia="Times New Roman" w:hAnsi="Bookman Old Style" w:cs="Arial"/>
          <w:b/>
          <w:i/>
          <w:lang w:val="ro-RO"/>
        </w:rPr>
        <w:t>,</w:t>
      </w:r>
      <w:r w:rsidR="00450891" w:rsidRPr="00E37987">
        <w:rPr>
          <w:rFonts w:ascii="Bookman Old Style" w:eastAsia="Times New Roman" w:hAnsi="Bookman Old Style" w:cs="Arial"/>
          <w:lang w:val="it-IT"/>
        </w:rPr>
        <w:t xml:space="preserve"> cu sediul in </w:t>
      </w:r>
      <w:r w:rsidR="00450891">
        <w:rPr>
          <w:rFonts w:ascii="Bookman Old Style" w:eastAsia="Times New Roman" w:hAnsi="Bookman Old Style" w:cs="Arial"/>
          <w:color w:val="000000"/>
          <w:lang w:val="ro-RO"/>
        </w:rPr>
        <w:t>Comuna Puchenii Mari, Satul Puchenii Mari Nr.257, jud. Prahova</w:t>
      </w:r>
      <w:r w:rsidRPr="00E37987">
        <w:rPr>
          <w:rFonts w:ascii="Bookman Old Style" w:eastAsia="Times New Roman" w:hAnsi="Bookman Old Style" w:cs="Arial"/>
          <w:color w:val="000000"/>
          <w:lang w:val="ro-RO"/>
        </w:rPr>
        <w:t>,</w:t>
      </w:r>
      <w:r w:rsidRPr="00E37987">
        <w:rPr>
          <w:rFonts w:ascii="Bookman Old Style" w:eastAsia="Times New Roman" w:hAnsi="Bookman Old Style" w:cs="Arial"/>
          <w:lang w:val="it-IT"/>
        </w:rPr>
        <w:t xml:space="preserve"> inregistrata la APM Prahova cu nr.</w:t>
      </w:r>
      <w:r w:rsidR="006F1E10">
        <w:rPr>
          <w:rFonts w:ascii="Bookman Old Style" w:eastAsia="Times New Roman" w:hAnsi="Bookman Old Style" w:cs="Arial"/>
          <w:lang w:val="it-IT"/>
        </w:rPr>
        <w:t>7729</w:t>
      </w:r>
      <w:r w:rsidRPr="00E37987">
        <w:rPr>
          <w:rFonts w:ascii="Bookman Old Style" w:eastAsia="Times New Roman" w:hAnsi="Bookman Old Style" w:cs="Arial"/>
          <w:lang w:val="it-IT"/>
        </w:rPr>
        <w:t>/</w:t>
      </w:r>
      <w:r>
        <w:rPr>
          <w:rFonts w:ascii="Bookman Old Style" w:eastAsia="Times New Roman" w:hAnsi="Bookman Old Style" w:cs="Arial"/>
          <w:lang w:val="it-IT"/>
        </w:rPr>
        <w:t>2</w:t>
      </w:r>
      <w:r w:rsidR="006F1E10">
        <w:rPr>
          <w:rFonts w:ascii="Bookman Old Style" w:eastAsia="Times New Roman" w:hAnsi="Bookman Old Style" w:cs="Arial"/>
          <w:lang w:val="it-IT"/>
        </w:rPr>
        <w:t>7</w:t>
      </w:r>
      <w:r w:rsidRPr="00E37987">
        <w:rPr>
          <w:rFonts w:ascii="Bookman Old Style" w:eastAsia="Times New Roman" w:hAnsi="Bookman Old Style" w:cs="Arial"/>
          <w:lang w:val="it-IT"/>
        </w:rPr>
        <w:t>.0</w:t>
      </w:r>
      <w:r>
        <w:rPr>
          <w:rFonts w:ascii="Bookman Old Style" w:eastAsia="Times New Roman" w:hAnsi="Bookman Old Style" w:cs="Arial"/>
          <w:lang w:val="it-IT"/>
        </w:rPr>
        <w:t>5</w:t>
      </w:r>
      <w:r w:rsidRPr="00E37987">
        <w:rPr>
          <w:rFonts w:ascii="Bookman Old Style" w:eastAsia="Times New Roman" w:hAnsi="Bookman Old Style" w:cs="Arial"/>
          <w:lang w:val="it-IT"/>
        </w:rPr>
        <w:t>.2020, completata cu nr. 8</w:t>
      </w:r>
      <w:r>
        <w:rPr>
          <w:rFonts w:ascii="Bookman Old Style" w:eastAsia="Times New Roman" w:hAnsi="Bookman Old Style" w:cs="Arial"/>
          <w:lang w:val="it-IT"/>
        </w:rPr>
        <w:t>421</w:t>
      </w:r>
      <w:r w:rsidRPr="00E37987">
        <w:rPr>
          <w:rFonts w:ascii="Bookman Old Style" w:eastAsia="Times New Roman" w:hAnsi="Bookman Old Style" w:cs="Arial"/>
          <w:lang w:val="it-IT"/>
        </w:rPr>
        <w:t>/</w:t>
      </w:r>
      <w:r>
        <w:rPr>
          <w:rFonts w:ascii="Bookman Old Style" w:eastAsia="Times New Roman" w:hAnsi="Bookman Old Style" w:cs="Arial"/>
          <w:lang w:val="it-IT"/>
        </w:rPr>
        <w:t>11</w:t>
      </w:r>
      <w:r w:rsidRPr="00E37987">
        <w:rPr>
          <w:rFonts w:ascii="Bookman Old Style" w:eastAsia="Times New Roman" w:hAnsi="Bookman Old Style" w:cs="Arial"/>
          <w:lang w:val="it-IT"/>
        </w:rPr>
        <w:t>.06.2020</w:t>
      </w:r>
      <w:r>
        <w:rPr>
          <w:rFonts w:ascii="Bookman Old Style" w:eastAsia="Times New Roman" w:hAnsi="Bookman Old Style" w:cs="Arial"/>
          <w:lang w:val="it-IT"/>
        </w:rPr>
        <w:t xml:space="preserve"> si nr.836</w:t>
      </w:r>
      <w:r w:rsidR="009D11A5">
        <w:rPr>
          <w:rFonts w:ascii="Bookman Old Style" w:eastAsia="Times New Roman" w:hAnsi="Bookman Old Style" w:cs="Arial"/>
          <w:lang w:val="it-IT"/>
        </w:rPr>
        <w:t>3</w:t>
      </w:r>
      <w:r>
        <w:rPr>
          <w:rFonts w:ascii="Bookman Old Style" w:eastAsia="Times New Roman" w:hAnsi="Bookman Old Style" w:cs="Arial"/>
          <w:lang w:val="it-IT"/>
        </w:rPr>
        <w:t>/11.06.2020</w:t>
      </w:r>
      <w:r w:rsidRPr="00E37987">
        <w:rPr>
          <w:rFonts w:ascii="Bookman Old Style" w:eastAsia="Times New Roman" w:hAnsi="Bookman Old Style" w:cs="Arial"/>
          <w:lang w:val="it-IT"/>
        </w:rPr>
        <w:t xml:space="preserve"> </w:t>
      </w:r>
      <w:r w:rsidRPr="00E37987">
        <w:rPr>
          <w:rFonts w:ascii="Bookman Old Style" w:eastAsia="Times New Roman" w:hAnsi="Bookman Old Style" w:cs="Arial"/>
          <w:color w:val="000000"/>
          <w:lang w:val="ro-RO"/>
        </w:rPr>
        <w:t>în baza Legii nr. 292/2018 privind evaluarea impactului anumitor proiecte publice şi private asupra mediului şi a Ordonanţei de urgenţă a Guvernului nr. 57/2007 privind regimul ariilor naturale protejate, conservarea habitatelor naturale, a florei şi faunei sălbatice, aprobată cu modificări şi completări prin Legea nr. 49/2011, cu modificările şi completările ulterioare, APM Prahova decide, ca urmare a consultarilor desfasurate in cadrul sedintei Comisiei</w:t>
      </w:r>
      <w:r w:rsidRPr="00E37987">
        <w:rPr>
          <w:rFonts w:ascii="Bookman Old Style" w:eastAsia="Times New Roman" w:hAnsi="Bookman Old Style" w:cs="Arial"/>
          <w:lang w:val="it-IT"/>
        </w:rPr>
        <w:t xml:space="preserve"> de Analiza Tehnica din data de </w:t>
      </w:r>
      <w:r>
        <w:rPr>
          <w:rFonts w:ascii="Bookman Old Style" w:eastAsia="Times New Roman" w:hAnsi="Bookman Old Style" w:cs="Arial"/>
          <w:lang w:val="it-IT"/>
        </w:rPr>
        <w:t>30</w:t>
      </w:r>
      <w:r w:rsidRPr="00E37987">
        <w:rPr>
          <w:rFonts w:ascii="Bookman Old Style" w:eastAsia="Times New Roman" w:hAnsi="Bookman Old Style" w:cs="Arial"/>
          <w:lang w:val="it-IT"/>
        </w:rPr>
        <w:t>.06.2020, ca proiectul:  </w:t>
      </w:r>
      <w:r w:rsidRPr="00DC7D98">
        <w:rPr>
          <w:rFonts w:ascii="Bookman Old Style" w:eastAsia="Calibri" w:hAnsi="Bookman Old Style" w:cs="Arial"/>
          <w:b/>
          <w:lang w:val="ro-RO"/>
        </w:rPr>
        <w:t>„</w:t>
      </w:r>
      <w:r>
        <w:rPr>
          <w:rFonts w:ascii="Bookman Old Style" w:eastAsia="Calibri" w:hAnsi="Bookman Old Style" w:cs="Arial"/>
          <w:b/>
          <w:lang w:val="ro-RO"/>
        </w:rPr>
        <w:t xml:space="preserve">AMENAJARE INTERSECTIE DS </w:t>
      </w:r>
      <w:r w:rsidR="006F1E10">
        <w:rPr>
          <w:rFonts w:ascii="Bookman Old Style" w:eastAsia="Calibri" w:hAnsi="Bookman Old Style" w:cs="Arial"/>
          <w:b/>
          <w:lang w:val="ro-RO"/>
        </w:rPr>
        <w:t xml:space="preserve">293, DS 353 </w:t>
      </w:r>
      <w:r>
        <w:rPr>
          <w:rFonts w:ascii="Bookman Old Style" w:eastAsia="Calibri" w:hAnsi="Bookman Old Style" w:cs="Arial"/>
          <w:b/>
          <w:lang w:val="ro-RO"/>
        </w:rPr>
        <w:t>CU DN1 PENTRU REALIZARE</w:t>
      </w:r>
      <w:r w:rsidR="00F37049">
        <w:rPr>
          <w:rFonts w:ascii="Bookman Old Style" w:eastAsia="Calibri" w:hAnsi="Bookman Old Style" w:cs="Arial"/>
          <w:b/>
          <w:lang w:val="ro-RO"/>
        </w:rPr>
        <w:t>A ACCESIBILITATII IN SATUL MIROSLAVESTI</w:t>
      </w:r>
      <w:r w:rsidRPr="00DC7D98">
        <w:rPr>
          <w:rFonts w:ascii="Bookman Old Style" w:eastAsia="Calibri" w:hAnsi="Bookman Old Style" w:cs="Arial"/>
          <w:b/>
          <w:lang w:val="ro-RO"/>
        </w:rPr>
        <w:t xml:space="preserve">”, </w:t>
      </w:r>
      <w:r w:rsidRPr="00DC7D98">
        <w:rPr>
          <w:rFonts w:ascii="Bookman Old Style" w:eastAsia="Calibri" w:hAnsi="Bookman Old Style" w:cs="Arial"/>
          <w:lang w:val="ro-RO"/>
        </w:rPr>
        <w:t xml:space="preserve">propus a fi amplasat in Comuna </w:t>
      </w:r>
      <w:r>
        <w:rPr>
          <w:rFonts w:ascii="Bookman Old Style" w:eastAsia="Calibri" w:hAnsi="Bookman Old Style" w:cs="Arial"/>
          <w:lang w:val="ro-RO"/>
        </w:rPr>
        <w:t>Puchenii Mari</w:t>
      </w:r>
      <w:r w:rsidRPr="00DC7D98">
        <w:rPr>
          <w:rFonts w:ascii="Bookman Old Style" w:eastAsia="Calibri" w:hAnsi="Bookman Old Style" w:cs="Arial"/>
          <w:lang w:val="ro-RO"/>
        </w:rPr>
        <w:t>, Satul</w:t>
      </w:r>
      <w:r>
        <w:rPr>
          <w:rFonts w:ascii="Bookman Old Style" w:eastAsia="Calibri" w:hAnsi="Bookman Old Style" w:cs="Arial"/>
          <w:lang w:val="ro-RO"/>
        </w:rPr>
        <w:t xml:space="preserve"> </w:t>
      </w:r>
      <w:r w:rsidR="009D11A5">
        <w:rPr>
          <w:rFonts w:ascii="Bookman Old Style" w:eastAsia="Calibri" w:hAnsi="Bookman Old Style" w:cs="Arial"/>
          <w:lang w:val="ro-RO"/>
        </w:rPr>
        <w:t>Miroslavest</w:t>
      </w:r>
      <w:r>
        <w:rPr>
          <w:rFonts w:ascii="Bookman Old Style" w:eastAsia="Calibri" w:hAnsi="Bookman Old Style" w:cs="Arial"/>
          <w:lang w:val="ro-RO"/>
        </w:rPr>
        <w:t xml:space="preserve">i DS </w:t>
      </w:r>
      <w:r w:rsidR="009D11A5">
        <w:rPr>
          <w:rFonts w:ascii="Bookman Old Style" w:eastAsia="Calibri" w:hAnsi="Bookman Old Style" w:cs="Arial"/>
          <w:lang w:val="ro-RO"/>
        </w:rPr>
        <w:t>293</w:t>
      </w:r>
      <w:r>
        <w:rPr>
          <w:rFonts w:ascii="Bookman Old Style" w:eastAsia="Calibri" w:hAnsi="Bookman Old Style" w:cs="Arial"/>
          <w:lang w:val="ro-RO"/>
        </w:rPr>
        <w:t xml:space="preserve">, </w:t>
      </w:r>
      <w:r w:rsidR="009D11A5">
        <w:rPr>
          <w:rFonts w:ascii="Bookman Old Style" w:eastAsia="Calibri" w:hAnsi="Bookman Old Style" w:cs="Arial"/>
          <w:lang w:val="ro-RO"/>
        </w:rPr>
        <w:t>DS 353</w:t>
      </w:r>
      <w:r>
        <w:rPr>
          <w:rFonts w:ascii="Bookman Old Style" w:eastAsia="Calibri" w:hAnsi="Bookman Old Style" w:cs="Arial"/>
          <w:lang w:val="ro-RO"/>
        </w:rPr>
        <w:t>,</w:t>
      </w:r>
      <w:r w:rsidRPr="00DC7D98">
        <w:rPr>
          <w:rFonts w:ascii="Bookman Old Style" w:eastAsia="Calibri" w:hAnsi="Bookman Old Style" w:cs="Arial"/>
          <w:lang w:val="ro-RO"/>
        </w:rPr>
        <w:t xml:space="preserve"> Jud. Prahova</w:t>
      </w:r>
      <w:r w:rsidRPr="00E37987">
        <w:rPr>
          <w:rFonts w:ascii="Bookman Old Style" w:eastAsia="Times New Roman" w:hAnsi="Bookman Old Style" w:cs="Arial"/>
          <w:lang w:val="ro-RO"/>
        </w:rPr>
        <w:t xml:space="preserve">, </w:t>
      </w:r>
      <w:r w:rsidRPr="00E37987">
        <w:rPr>
          <w:rFonts w:ascii="Bookman Old Style" w:eastAsia="Times New Roman" w:hAnsi="Bookman Old Style" w:cs="Arial"/>
          <w:b/>
          <w:lang w:val="ro-RO"/>
        </w:rPr>
        <w:t>nu se supune evaluarii impactului asupra mediului si nu se supune evaluarii adecvate</w:t>
      </w:r>
      <w:r w:rsidRPr="00E37987">
        <w:rPr>
          <w:rFonts w:ascii="Bookman Old Style" w:eastAsia="Times New Roman" w:hAnsi="Bookman Old Style" w:cs="Arial"/>
          <w:b/>
          <w:i/>
          <w:lang w:val="ro-RO"/>
        </w:rPr>
        <w:t xml:space="preserve"> si nu se supune evaluarii impactului asupra corpurilor de apa</w:t>
      </w:r>
      <w:r w:rsidRPr="00E37987">
        <w:rPr>
          <w:rFonts w:ascii="Bookman Old Style" w:eastAsia="Times New Roman" w:hAnsi="Bookman Old Style" w:cs="Arial"/>
          <w:i/>
          <w:lang w:val="ro-RO"/>
        </w:rPr>
        <w:t>.</w:t>
      </w:r>
    </w:p>
    <w:p w:rsidR="00E01EED" w:rsidRPr="00E37987" w:rsidRDefault="00E01EED" w:rsidP="00E01EED">
      <w:pPr>
        <w:spacing w:after="0" w:line="360" w:lineRule="auto"/>
        <w:ind w:firstLine="720"/>
        <w:jc w:val="both"/>
        <w:rPr>
          <w:rFonts w:ascii="Bookman Old Style" w:eastAsia="Calibri" w:hAnsi="Bookman Old Style" w:cs="Arial"/>
          <w:color w:val="FF0000"/>
          <w:lang w:val="ro-RO"/>
        </w:rPr>
      </w:pPr>
    </w:p>
    <w:p w:rsidR="00E01EED" w:rsidRPr="00E37987" w:rsidRDefault="00E01EED" w:rsidP="00E01EED">
      <w:pPr>
        <w:spacing w:after="0" w:line="360" w:lineRule="auto"/>
        <w:jc w:val="both"/>
        <w:rPr>
          <w:rFonts w:ascii="Bookman Old Style" w:eastAsia="Calibri" w:hAnsi="Bookman Old Style" w:cs="Arial"/>
          <w:i/>
          <w:u w:val="single"/>
          <w:lang w:val="ro-RO"/>
        </w:rPr>
      </w:pPr>
      <w:r w:rsidRPr="00E37987">
        <w:rPr>
          <w:rFonts w:ascii="Bookman Old Style" w:eastAsia="Calibri" w:hAnsi="Bookman Old Style" w:cs="Arial"/>
          <w:i/>
          <w:u w:val="single"/>
          <w:lang w:val="ro-RO"/>
        </w:rPr>
        <w:t>Justificarea prezentei decizii:</w:t>
      </w:r>
    </w:p>
    <w:p w:rsidR="00E01EED" w:rsidRPr="00E37987" w:rsidRDefault="00E01EED" w:rsidP="00E01EED">
      <w:pPr>
        <w:spacing w:after="0" w:line="360" w:lineRule="auto"/>
        <w:ind w:firstLine="720"/>
        <w:jc w:val="both"/>
        <w:rPr>
          <w:rFonts w:ascii="Bookman Old Style" w:eastAsia="Calibri" w:hAnsi="Bookman Old Style" w:cs="Arial"/>
          <w:i/>
          <w:u w:val="single"/>
          <w:lang w:val="ro-RO"/>
        </w:rPr>
      </w:pPr>
    </w:p>
    <w:p w:rsidR="00E01EED" w:rsidRPr="00E37987" w:rsidRDefault="00E01EED" w:rsidP="00E01EED">
      <w:pPr>
        <w:numPr>
          <w:ilvl w:val="0"/>
          <w:numId w:val="2"/>
        </w:numPr>
        <w:spacing w:after="0" w:line="360" w:lineRule="auto"/>
        <w:ind w:left="450" w:hanging="360"/>
        <w:jc w:val="both"/>
        <w:rPr>
          <w:rFonts w:ascii="Bookman Old Style" w:eastAsia="Calibri" w:hAnsi="Bookman Old Style" w:cs="Arial"/>
          <w:b/>
          <w:i/>
          <w:lang w:val="ro-RO"/>
        </w:rPr>
      </w:pPr>
      <w:r w:rsidRPr="00E37987">
        <w:rPr>
          <w:rFonts w:ascii="Bookman Old Style" w:eastAsia="Calibri" w:hAnsi="Bookman Old Style" w:cs="Arial"/>
          <w:b/>
          <w:i/>
          <w:lang w:val="ro-RO"/>
        </w:rPr>
        <w:t>Motivele care au stat la baza luarii deciziei etapei de incadrare in procedura de evaluare a impactului  asupra mediului sunt urmatoarele :</w:t>
      </w:r>
    </w:p>
    <w:p w:rsidR="00E01EED" w:rsidRPr="00E37987" w:rsidRDefault="00E01EED" w:rsidP="00E01EED">
      <w:pPr>
        <w:numPr>
          <w:ilvl w:val="0"/>
          <w:numId w:val="3"/>
        </w:numPr>
        <w:spacing w:after="0" w:line="360" w:lineRule="auto"/>
        <w:ind w:left="450"/>
        <w:jc w:val="both"/>
        <w:rPr>
          <w:rFonts w:ascii="Bookman Old Style" w:eastAsia="Calibri" w:hAnsi="Bookman Old Style" w:cs="Arial"/>
          <w:i/>
          <w:lang w:val="ro-RO"/>
        </w:rPr>
      </w:pPr>
      <w:r w:rsidRPr="00E37987">
        <w:rPr>
          <w:rFonts w:ascii="Bookman Old Style" w:eastAsia="Calibri" w:hAnsi="Bookman Old Style" w:cs="Arial"/>
          <w:lang w:val="ro-RO"/>
        </w:rPr>
        <w:t>proiectul se incadreaza in prevederile Legii nr.292/2018, anexa 2 pct. si 1</w:t>
      </w:r>
      <w:r>
        <w:rPr>
          <w:rFonts w:ascii="Bookman Old Style" w:eastAsia="Calibri" w:hAnsi="Bookman Old Style" w:cs="Arial"/>
          <w:lang w:val="ro-RO"/>
        </w:rPr>
        <w:t>3</w:t>
      </w:r>
      <w:r w:rsidRPr="00E37987">
        <w:rPr>
          <w:rFonts w:ascii="Bookman Old Style" w:eastAsia="Calibri" w:hAnsi="Bookman Old Style" w:cs="Arial"/>
          <w:lang w:val="ro-RO"/>
        </w:rPr>
        <w:t xml:space="preserve"> (a) </w:t>
      </w:r>
      <w:r w:rsidRPr="00E37987">
        <w:rPr>
          <w:rFonts w:ascii="Bookman Old Style" w:eastAsia="Calibri" w:hAnsi="Bookman Old Style" w:cs="Arial"/>
          <w:i/>
          <w:lang w:val="ro-RO"/>
        </w:rPr>
        <w:t xml:space="preserve"> iar conform criteriilor de selectie pentru stabilirea evaluarii impactului asupra mediului din Anexa 3 ale aceleiasi legi,  </w:t>
      </w:r>
      <w:r w:rsidRPr="00E37987">
        <w:rPr>
          <w:rFonts w:ascii="Bookman Old Style" w:eastAsia="Calibri" w:hAnsi="Bookman Old Style" w:cs="Arial"/>
          <w:b/>
          <w:i/>
          <w:lang w:val="ro-RO"/>
        </w:rPr>
        <w:t>nu se supune evaluarii impactului asupra mediului, nu se supune evaluarii adecvate si nu se supune evaluarii impactului asupra corpurilor de apa</w:t>
      </w:r>
      <w:r w:rsidRPr="00E37987">
        <w:rPr>
          <w:rFonts w:ascii="Bookman Old Style" w:eastAsia="Calibri" w:hAnsi="Bookman Old Style" w:cs="Arial"/>
          <w:i/>
          <w:lang w:val="ro-RO"/>
        </w:rPr>
        <w:t xml:space="preserve"> .</w:t>
      </w:r>
    </w:p>
    <w:p w:rsidR="00E01EED" w:rsidRPr="00E37987" w:rsidRDefault="00E01EED" w:rsidP="00E01EED">
      <w:pPr>
        <w:spacing w:after="0" w:line="360" w:lineRule="auto"/>
        <w:ind w:firstLine="90"/>
        <w:jc w:val="both"/>
        <w:rPr>
          <w:rFonts w:ascii="Bookman Old Style" w:eastAsia="Calibri" w:hAnsi="Bookman Old Style" w:cs="Arial"/>
          <w:i/>
          <w:color w:val="000000"/>
          <w:lang w:val="es-ES"/>
        </w:rPr>
      </w:pPr>
      <w:r w:rsidRPr="00E37987">
        <w:rPr>
          <w:rFonts w:ascii="Bookman Old Style" w:eastAsia="Calibri" w:hAnsi="Bookman Old Style" w:cs="Arial"/>
          <w:i/>
          <w:color w:val="000000"/>
          <w:lang w:val="es-ES"/>
        </w:rPr>
        <w:t xml:space="preserve">b)  </w:t>
      </w:r>
      <w:proofErr w:type="spellStart"/>
      <w:r w:rsidRPr="00E37987">
        <w:rPr>
          <w:rFonts w:ascii="Bookman Old Style" w:eastAsia="Calibri" w:hAnsi="Bookman Old Style" w:cs="Arial"/>
          <w:i/>
          <w:color w:val="000000"/>
          <w:lang w:val="es-ES"/>
        </w:rPr>
        <w:t>Caracteristicile</w:t>
      </w:r>
      <w:proofErr w:type="spellEnd"/>
      <w:r w:rsidRPr="00E37987">
        <w:rPr>
          <w:rFonts w:ascii="Bookman Old Style" w:eastAsia="Calibri" w:hAnsi="Bookman Old Style" w:cs="Arial"/>
          <w:i/>
          <w:color w:val="000000"/>
          <w:lang w:val="es-ES"/>
        </w:rPr>
        <w:t xml:space="preserve"> </w:t>
      </w:r>
      <w:proofErr w:type="spellStart"/>
      <w:proofErr w:type="gramStart"/>
      <w:r w:rsidRPr="00E37987">
        <w:rPr>
          <w:rFonts w:ascii="Bookman Old Style" w:eastAsia="Calibri" w:hAnsi="Bookman Old Style" w:cs="Arial"/>
          <w:i/>
          <w:color w:val="000000"/>
          <w:lang w:val="es-ES"/>
        </w:rPr>
        <w:t>proiectului</w:t>
      </w:r>
      <w:proofErr w:type="spellEnd"/>
      <w:r w:rsidRPr="00E37987">
        <w:rPr>
          <w:rFonts w:ascii="Bookman Old Style" w:eastAsia="Calibri" w:hAnsi="Bookman Old Style" w:cs="Arial"/>
          <w:i/>
          <w:color w:val="000000"/>
          <w:lang w:val="es-ES"/>
        </w:rPr>
        <w:t xml:space="preserve"> :</w:t>
      </w:r>
      <w:proofErr w:type="gramEnd"/>
    </w:p>
    <w:p w:rsidR="00E01EED" w:rsidRPr="00E37987" w:rsidRDefault="00E01EED" w:rsidP="00E01EED">
      <w:pPr>
        <w:numPr>
          <w:ilvl w:val="0"/>
          <w:numId w:val="1"/>
        </w:numPr>
        <w:spacing w:after="0" w:line="360" w:lineRule="auto"/>
        <w:ind w:left="270" w:right="2" w:firstLine="180"/>
        <w:jc w:val="both"/>
        <w:rPr>
          <w:rFonts w:ascii="Bookman Old Style" w:eastAsia="Calibri" w:hAnsi="Bookman Old Style" w:cs="Arial"/>
          <w:b/>
          <w:bCs/>
          <w:lang w:val="ro-RO"/>
        </w:rPr>
      </w:pPr>
      <w:proofErr w:type="spellStart"/>
      <w:r w:rsidRPr="00E37987">
        <w:rPr>
          <w:rFonts w:ascii="Bookman Old Style" w:eastAsia="Calibri" w:hAnsi="Bookman Old Style" w:cs="Arial"/>
          <w:b/>
          <w:i/>
          <w:lang w:val="es-ES"/>
        </w:rPr>
        <w:t>dimensiunea</w:t>
      </w:r>
      <w:proofErr w:type="spellEnd"/>
      <w:r w:rsidRPr="00E37987">
        <w:rPr>
          <w:rFonts w:ascii="Bookman Old Style" w:eastAsia="Calibri" w:hAnsi="Bookman Old Style" w:cs="Arial"/>
          <w:b/>
          <w:i/>
          <w:lang w:val="es-ES"/>
        </w:rPr>
        <w:t xml:space="preserve"> si </w:t>
      </w:r>
      <w:proofErr w:type="spellStart"/>
      <w:r w:rsidRPr="00E37987">
        <w:rPr>
          <w:rFonts w:ascii="Bookman Old Style" w:eastAsia="Calibri" w:hAnsi="Bookman Old Style" w:cs="Arial"/>
          <w:b/>
          <w:i/>
          <w:lang w:val="es-ES"/>
        </w:rPr>
        <w:t>conceptia</w:t>
      </w:r>
      <w:proofErr w:type="spellEnd"/>
      <w:r w:rsidRPr="00E37987">
        <w:rPr>
          <w:rFonts w:ascii="Bookman Old Style" w:eastAsia="Calibri" w:hAnsi="Bookman Old Style" w:cs="Arial"/>
          <w:b/>
          <w:i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lang w:val="es-ES"/>
        </w:rPr>
        <w:t>intregului</w:t>
      </w:r>
      <w:proofErr w:type="spellEnd"/>
      <w:r w:rsidRPr="00E37987">
        <w:rPr>
          <w:rFonts w:ascii="Bookman Old Style" w:eastAsia="Calibri" w:hAnsi="Bookman Old Style" w:cs="Arial"/>
          <w:b/>
          <w:i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lang w:val="es-ES"/>
        </w:rPr>
        <w:t>proiect</w:t>
      </w:r>
      <w:proofErr w:type="spellEnd"/>
      <w:r w:rsidRPr="00E37987">
        <w:rPr>
          <w:rFonts w:ascii="Bookman Old Style" w:eastAsia="Calibri" w:hAnsi="Bookman Old Style" w:cs="Arial"/>
          <w:b/>
          <w:i/>
          <w:lang w:val="es-ES"/>
        </w:rPr>
        <w:t xml:space="preserve"> </w:t>
      </w:r>
      <w:r w:rsidRPr="00E37987">
        <w:rPr>
          <w:rFonts w:ascii="Bookman Old Style" w:eastAsia="Calibri" w:hAnsi="Bookman Old Style" w:cs="Arial"/>
          <w:b/>
          <w:lang w:val="es-ES"/>
        </w:rPr>
        <w:t xml:space="preserve">: </w:t>
      </w:r>
    </w:p>
    <w:p w:rsidR="00E01EED" w:rsidRPr="00E37987" w:rsidRDefault="00E01EED" w:rsidP="00E01EED">
      <w:pPr>
        <w:spacing w:after="0" w:line="360" w:lineRule="auto"/>
        <w:ind w:left="426"/>
        <w:jc w:val="both"/>
        <w:rPr>
          <w:rFonts w:ascii="Bookman Old Style" w:eastAsia="Times New Roman" w:hAnsi="Bookman Old Style" w:cs="Times New Roman"/>
          <w:lang w:val="ro-RO"/>
        </w:rPr>
      </w:pPr>
      <w:r w:rsidRPr="00E37987">
        <w:rPr>
          <w:rFonts w:ascii="Bookman Old Style" w:eastAsia="Times New Roman" w:hAnsi="Bookman Old Style" w:cs="Times New Roman"/>
          <w:lang w:val="ro-RO"/>
        </w:rPr>
        <w:t>Proiectul consta in:</w:t>
      </w:r>
    </w:p>
    <w:p w:rsidR="00E01EED" w:rsidRDefault="00E01EED" w:rsidP="009D11A5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lang w:val="it-IT"/>
        </w:rPr>
      </w:pPr>
      <w:r>
        <w:rPr>
          <w:rFonts w:ascii="Bookman Old Style" w:eastAsia="Times New Roman" w:hAnsi="Bookman Old Style" w:cs="Times New Roman"/>
          <w:lang w:val="ro-RO"/>
        </w:rPr>
        <w:t>•</w:t>
      </w:r>
      <w:r>
        <w:rPr>
          <w:rFonts w:ascii="Bookman Old Style" w:eastAsia="Times New Roman" w:hAnsi="Bookman Old Style" w:cs="Arial"/>
          <w:lang w:val="it-IT"/>
        </w:rPr>
        <w:t xml:space="preserve">amenajarea intersectiei </w:t>
      </w:r>
      <w:r w:rsidR="004C4E46">
        <w:rPr>
          <w:rFonts w:ascii="Bookman Old Style" w:eastAsia="Times New Roman" w:hAnsi="Bookman Old Style" w:cs="Arial"/>
          <w:lang w:val="it-IT"/>
        </w:rPr>
        <w:t>DS293 cu DN1</w:t>
      </w:r>
      <w:r w:rsidR="003A59DB">
        <w:rPr>
          <w:rFonts w:ascii="Bookman Old Style" w:eastAsia="Times New Roman" w:hAnsi="Bookman Old Style" w:cs="Arial"/>
          <w:lang w:val="it-IT"/>
        </w:rPr>
        <w:t xml:space="preserve"> </w:t>
      </w:r>
      <w:r w:rsidR="009D11A5">
        <w:rPr>
          <w:rFonts w:ascii="Bookman Old Style" w:eastAsia="Times New Roman" w:hAnsi="Bookman Old Style" w:cs="Arial"/>
          <w:lang w:val="it-IT"/>
        </w:rPr>
        <w:t>pentru asigurarea accesului la locuinte private, la blocurile de locuinte, la insitutiile de invatamant din localitatea Miroslavesti (gradinita si scoala) si la societati comerciale</w:t>
      </w:r>
      <w:r w:rsidR="004C4E46">
        <w:rPr>
          <w:rFonts w:ascii="Bookman Old Style" w:eastAsia="Times New Roman" w:hAnsi="Bookman Old Style" w:cs="Arial"/>
          <w:lang w:val="it-IT"/>
        </w:rPr>
        <w:t>.</w:t>
      </w:r>
    </w:p>
    <w:p w:rsidR="00147E8E" w:rsidRDefault="00147E8E" w:rsidP="009D11A5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lang w:val="it-IT"/>
        </w:rPr>
      </w:pPr>
      <w:r>
        <w:rPr>
          <w:rFonts w:ascii="Bookman Old Style" w:eastAsia="Times New Roman" w:hAnsi="Bookman Old Style" w:cs="Arial"/>
          <w:lang w:val="it-IT"/>
        </w:rPr>
        <w:lastRenderedPageBreak/>
        <w:t>Amenajarile au fost propuse pe drumul national DN1 intre km43+735 si lm44+080, pe DS 293 (cca.20 m) si pe DS353 (cca.20 m).</w:t>
      </w:r>
    </w:p>
    <w:p w:rsidR="005B54FD" w:rsidRDefault="005B54FD" w:rsidP="009D11A5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lang w:val="it-IT"/>
        </w:rPr>
      </w:pPr>
      <w:r>
        <w:rPr>
          <w:rFonts w:ascii="Bookman Old Style" w:eastAsia="Times New Roman" w:hAnsi="Bookman Old Style" w:cs="Arial"/>
          <w:lang w:val="it-IT"/>
        </w:rPr>
        <w:t>Drumul national are in profil transversal 4 benzi de circulatie si o latime carosabila in profil curent de cca. 16m incluzand benzile de incadrare.</w:t>
      </w:r>
    </w:p>
    <w:p w:rsidR="00224ECD" w:rsidRDefault="005B54FD" w:rsidP="009D11A5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lang w:val="it-IT"/>
        </w:rPr>
      </w:pPr>
      <w:r>
        <w:rPr>
          <w:rFonts w:ascii="Bookman Old Style" w:eastAsia="Times New Roman" w:hAnsi="Bookman Old Style" w:cs="Arial"/>
          <w:lang w:val="it-IT"/>
        </w:rPr>
        <w:t>Amenajarea intersectiei s-a realizat pentru reinstituirea posibilitatii de a vira la stanga spre si dinspre DS 353.</w:t>
      </w:r>
      <w:r w:rsidR="00993535">
        <w:rPr>
          <w:rFonts w:ascii="Bookman Old Style" w:eastAsia="Times New Roman" w:hAnsi="Bookman Old Style" w:cs="Arial"/>
          <w:lang w:val="it-IT"/>
        </w:rPr>
        <w:t xml:space="preserve">Pentru aceasta este necesara prevederea </w:t>
      </w:r>
      <w:r w:rsidR="0001788D">
        <w:rPr>
          <w:rFonts w:ascii="Bookman Old Style" w:eastAsia="Times New Roman" w:hAnsi="Bookman Old Style" w:cs="Arial"/>
          <w:lang w:val="it-IT"/>
        </w:rPr>
        <w:t>pe drumul national a unui buzunar de stocaj si a unei benzi de reinscriere in trafic cu latimea de 3,50 m.</w:t>
      </w:r>
    </w:p>
    <w:p w:rsidR="005B54FD" w:rsidRDefault="00224ECD" w:rsidP="009D11A5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lang w:val="it-IT"/>
        </w:rPr>
      </w:pPr>
      <w:r>
        <w:rPr>
          <w:rFonts w:ascii="Bookman Old Style" w:eastAsia="Times New Roman" w:hAnsi="Bookman Old Style" w:cs="Arial"/>
          <w:lang w:val="it-IT"/>
        </w:rPr>
        <w:t>Lungimea buzunarului de stocaj este de 75 m iar lungimea benzii de inscriere in trafic este de 90 m.Realizarea acestora presupune largirea drumului national</w:t>
      </w:r>
      <w:r w:rsidR="00840A9C">
        <w:rPr>
          <w:rFonts w:ascii="Bookman Old Style" w:eastAsia="Times New Roman" w:hAnsi="Bookman Old Style" w:cs="Arial"/>
          <w:lang w:val="it-IT"/>
        </w:rPr>
        <w:t>, relocarea parapetului median existent</w:t>
      </w:r>
      <w:r w:rsidR="0051484B">
        <w:rPr>
          <w:rFonts w:ascii="Bookman Old Style" w:eastAsia="Times New Roman" w:hAnsi="Bookman Old Style" w:cs="Arial"/>
          <w:lang w:val="it-IT"/>
        </w:rPr>
        <w:t>, reamplasarea infrstructurii pasarelei pietonale existente</w:t>
      </w:r>
      <w:r>
        <w:rPr>
          <w:rFonts w:ascii="Bookman Old Style" w:eastAsia="Times New Roman" w:hAnsi="Bookman Old Style" w:cs="Arial"/>
          <w:lang w:val="it-IT"/>
        </w:rPr>
        <w:t>.</w:t>
      </w:r>
      <w:r w:rsidR="0001788D">
        <w:rPr>
          <w:rFonts w:ascii="Bookman Old Style" w:eastAsia="Times New Roman" w:hAnsi="Bookman Old Style" w:cs="Arial"/>
          <w:lang w:val="it-IT"/>
        </w:rPr>
        <w:t xml:space="preserve"> </w:t>
      </w:r>
    </w:p>
    <w:p w:rsidR="003A59DB" w:rsidRDefault="003A59DB" w:rsidP="009D11A5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lang w:val="it-IT"/>
        </w:rPr>
      </w:pPr>
      <w:r>
        <w:rPr>
          <w:rFonts w:ascii="Bookman Old Style" w:eastAsia="Times New Roman" w:hAnsi="Bookman Old Style" w:cs="Arial"/>
          <w:lang w:val="it-IT"/>
        </w:rPr>
        <w:t>Racordarile circulare aferente intersectiei DN1-DS353</w:t>
      </w:r>
      <w:r w:rsidR="00590000">
        <w:rPr>
          <w:rFonts w:ascii="Bookman Old Style" w:eastAsia="Times New Roman" w:hAnsi="Bookman Old Style" w:cs="Arial"/>
          <w:lang w:val="it-IT"/>
        </w:rPr>
        <w:t xml:space="preserve"> au raze de 8m si respectiv 9m.</w:t>
      </w:r>
    </w:p>
    <w:p w:rsidR="00F60AD4" w:rsidRDefault="00F60AD4" w:rsidP="00F60AD4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lang w:val="it-IT"/>
        </w:rPr>
      </w:pPr>
      <w:r>
        <w:rPr>
          <w:rFonts w:ascii="Bookman Old Style" w:eastAsia="Times New Roman" w:hAnsi="Bookman Old Style" w:cs="Arial"/>
          <w:lang w:val="it-IT"/>
        </w:rPr>
        <w:t>Se va reface marcajul in urma amenajarii si datorita faptului ca suprafata carosabila prezinta o serie de degradari, s</w:t>
      </w:r>
      <w:r>
        <w:rPr>
          <w:rFonts w:ascii="Bookman Old Style" w:eastAsia="Times New Roman" w:hAnsi="Bookman Old Style" w:cs="Arial"/>
          <w:lang w:val="it-IT"/>
        </w:rPr>
        <w:t xml:space="preserve">tructurile rutiere noi </w:t>
      </w:r>
      <w:r>
        <w:rPr>
          <w:rFonts w:ascii="Bookman Old Style" w:eastAsia="Times New Roman" w:hAnsi="Bookman Old Style" w:cs="Arial"/>
          <w:lang w:val="it-IT"/>
        </w:rPr>
        <w:t>vor fi</w:t>
      </w:r>
      <w:r>
        <w:rPr>
          <w:rFonts w:ascii="Bookman Old Style" w:eastAsia="Times New Roman" w:hAnsi="Bookman Old Style" w:cs="Arial"/>
          <w:lang w:val="it-IT"/>
        </w:rPr>
        <w:t>:</w:t>
      </w:r>
    </w:p>
    <w:p w:rsidR="00F60AD4" w:rsidRDefault="00F60AD4" w:rsidP="00F60AD4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lang w:val="it-IT"/>
        </w:rPr>
      </w:pPr>
      <w:r>
        <w:rPr>
          <w:rFonts w:ascii="Bookman Old Style" w:eastAsia="Times New Roman" w:hAnsi="Bookman Old Style" w:cs="Arial"/>
          <w:lang w:val="it-IT"/>
        </w:rPr>
        <w:tab/>
        <w:t>-3-4 cm frezare asfalt existent;</w:t>
      </w:r>
    </w:p>
    <w:p w:rsidR="00F60AD4" w:rsidRDefault="00F60AD4" w:rsidP="00F60AD4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lang w:val="it-IT"/>
        </w:rPr>
      </w:pPr>
      <w:r>
        <w:rPr>
          <w:rFonts w:ascii="Bookman Old Style" w:eastAsia="Times New Roman" w:hAnsi="Bookman Old Style" w:cs="Arial"/>
          <w:lang w:val="it-IT"/>
        </w:rPr>
        <w:tab/>
        <w:t>-4 cm strat de uzura MAS16rul50/70.</w:t>
      </w:r>
    </w:p>
    <w:p w:rsidR="00F60AD4" w:rsidRDefault="00F60AD4" w:rsidP="009D11A5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lang w:val="it-IT"/>
        </w:rPr>
      </w:pPr>
      <w:r>
        <w:rPr>
          <w:rFonts w:ascii="Bookman Old Style" w:eastAsia="Times New Roman" w:hAnsi="Bookman Old Style" w:cs="Arial"/>
          <w:lang w:val="it-IT"/>
        </w:rPr>
        <w:t>Zonele de extindere ale DN1 vor fi amenajate cu structura rtiera noua, astfel:</w:t>
      </w:r>
    </w:p>
    <w:p w:rsidR="00F60AD4" w:rsidRDefault="00F60AD4" w:rsidP="009D11A5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lang w:val="it-IT"/>
        </w:rPr>
      </w:pPr>
      <w:r>
        <w:rPr>
          <w:rFonts w:ascii="Bookman Old Style" w:eastAsia="Times New Roman" w:hAnsi="Bookman Old Style" w:cs="Arial"/>
          <w:lang w:val="it-IT"/>
        </w:rPr>
        <w:tab/>
        <w:t>-4 cm strat de uzura MAS16 rul50/70;</w:t>
      </w:r>
    </w:p>
    <w:p w:rsidR="00F60AD4" w:rsidRDefault="00F60AD4" w:rsidP="009D11A5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lang w:val="it-IT"/>
        </w:rPr>
      </w:pPr>
      <w:r>
        <w:rPr>
          <w:rFonts w:ascii="Bookman Old Style" w:eastAsia="Times New Roman" w:hAnsi="Bookman Old Style" w:cs="Arial"/>
          <w:lang w:val="it-IT"/>
        </w:rPr>
        <w:tab/>
        <w:t>-6 cm strat de legatura din BAD22.4 leg50/70;</w:t>
      </w:r>
    </w:p>
    <w:p w:rsidR="00F60AD4" w:rsidRDefault="00F60AD4" w:rsidP="009D11A5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lang w:val="it-IT"/>
        </w:rPr>
      </w:pPr>
      <w:r>
        <w:rPr>
          <w:rFonts w:ascii="Bookman Old Style" w:eastAsia="Times New Roman" w:hAnsi="Bookman Old Style" w:cs="Arial"/>
          <w:lang w:val="it-IT"/>
        </w:rPr>
        <w:tab/>
        <w:t>-10 cm strat de baza din AB31,5 BAZA50/70;</w:t>
      </w:r>
    </w:p>
    <w:p w:rsidR="00F60AD4" w:rsidRDefault="00F60AD4" w:rsidP="009D11A5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lang w:val="it-IT"/>
        </w:rPr>
      </w:pPr>
      <w:r>
        <w:rPr>
          <w:rFonts w:ascii="Bookman Old Style" w:eastAsia="Times New Roman" w:hAnsi="Bookman Old Style" w:cs="Arial"/>
          <w:lang w:val="it-IT"/>
        </w:rPr>
        <w:tab/>
        <w:t>-20 cm strat superior de fundatie din balast stabilizat cu ciment;</w:t>
      </w:r>
    </w:p>
    <w:p w:rsidR="00F60AD4" w:rsidRDefault="00F60AD4" w:rsidP="009D11A5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lang w:val="it-IT"/>
        </w:rPr>
      </w:pPr>
      <w:r>
        <w:rPr>
          <w:rFonts w:ascii="Bookman Old Style" w:eastAsia="Times New Roman" w:hAnsi="Bookman Old Style" w:cs="Arial"/>
          <w:lang w:val="it-IT"/>
        </w:rPr>
        <w:tab/>
        <w:t>-30 cm strat inferior de fundatie din balast;</w:t>
      </w:r>
    </w:p>
    <w:p w:rsidR="00735710" w:rsidRDefault="00F60AD4" w:rsidP="009D11A5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lang w:val="it-IT"/>
        </w:rPr>
      </w:pPr>
      <w:r>
        <w:rPr>
          <w:rFonts w:ascii="Bookman Old Style" w:eastAsia="Times New Roman" w:hAnsi="Bookman Old Style" w:cs="Arial"/>
          <w:lang w:val="it-IT"/>
        </w:rPr>
        <w:tab/>
        <w:t>-geotextil cu rol anticontaminant.</w:t>
      </w:r>
    </w:p>
    <w:p w:rsidR="00735710" w:rsidRDefault="00735710" w:rsidP="009D11A5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lang w:val="it-IT"/>
        </w:rPr>
      </w:pPr>
      <w:r>
        <w:rPr>
          <w:rFonts w:ascii="Bookman Old Style" w:eastAsia="Times New Roman" w:hAnsi="Bookman Old Style" w:cs="Arial"/>
          <w:lang w:val="it-IT"/>
        </w:rPr>
        <w:t>Lucrarile de extindere ale pasarelei pietonale, conectarea acesteia cu aleile carosabile prin trotuare noi vor include si urmatoarea structura rutiera:</w:t>
      </w:r>
    </w:p>
    <w:p w:rsidR="00735710" w:rsidRDefault="00735710" w:rsidP="009D11A5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lang w:val="it-IT"/>
        </w:rPr>
      </w:pPr>
      <w:r>
        <w:rPr>
          <w:rFonts w:ascii="Bookman Old Style" w:eastAsia="Times New Roman" w:hAnsi="Bookman Old Style" w:cs="Arial"/>
          <w:lang w:val="it-IT"/>
        </w:rPr>
        <w:tab/>
        <w:t>-6-8 cm – pavele prefabricate din beton de ciment, autoblocante;</w:t>
      </w:r>
    </w:p>
    <w:p w:rsidR="00735710" w:rsidRDefault="00735710" w:rsidP="009D11A5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lang w:val="it-IT"/>
        </w:rPr>
      </w:pPr>
      <w:r>
        <w:rPr>
          <w:rFonts w:ascii="Bookman Old Style" w:eastAsia="Times New Roman" w:hAnsi="Bookman Old Style" w:cs="Arial"/>
          <w:lang w:val="it-IT"/>
        </w:rPr>
        <w:tab/>
        <w:t>-4 cm – strat nisip;</w:t>
      </w:r>
    </w:p>
    <w:p w:rsidR="00735710" w:rsidRDefault="00735710" w:rsidP="009D11A5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lang w:val="it-IT"/>
        </w:rPr>
      </w:pPr>
      <w:r>
        <w:rPr>
          <w:rFonts w:ascii="Bookman Old Style" w:eastAsia="Times New Roman" w:hAnsi="Bookman Old Style" w:cs="Arial"/>
          <w:lang w:val="it-IT"/>
        </w:rPr>
        <w:tab/>
        <w:t>-10 cm – strat din beton de ciment clasa C16/20 sau balast stabilizat;</w:t>
      </w:r>
    </w:p>
    <w:p w:rsidR="00735710" w:rsidRDefault="00735710" w:rsidP="009D11A5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lang w:val="it-IT"/>
        </w:rPr>
      </w:pPr>
      <w:r>
        <w:rPr>
          <w:rFonts w:ascii="Bookman Old Style" w:eastAsia="Times New Roman" w:hAnsi="Bookman Old Style" w:cs="Arial"/>
          <w:lang w:val="it-IT"/>
        </w:rPr>
        <w:tab/>
        <w:t>-10 cm – strat de fundatie din balast.</w:t>
      </w:r>
    </w:p>
    <w:p w:rsidR="00735710" w:rsidRDefault="00735710" w:rsidP="009D11A5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lang w:val="it-IT"/>
        </w:rPr>
      </w:pPr>
      <w:r>
        <w:rPr>
          <w:rFonts w:ascii="Bookman Old Style" w:eastAsia="Times New Roman" w:hAnsi="Bookman Old Style" w:cs="Arial"/>
          <w:lang w:val="it-IT"/>
        </w:rPr>
        <w:t>Trotuarele vor fi delimitate de borduri din beton.</w:t>
      </w:r>
    </w:p>
    <w:p w:rsidR="00735710" w:rsidRDefault="00735710" w:rsidP="009D11A5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lang w:val="it-IT"/>
        </w:rPr>
      </w:pPr>
      <w:r>
        <w:rPr>
          <w:rFonts w:ascii="Bookman Old Style" w:eastAsia="Times New Roman" w:hAnsi="Bookman Old Style" w:cs="Arial"/>
          <w:lang w:val="it-IT"/>
        </w:rPr>
        <w:t>Scurgerea apelor se va asigura prin rigole carosabile amplasate la marginea benzii de incadrare. Se vor executa lucrari de decolmatare si extindere a podetului existent pe o lungime de 15 m.</w:t>
      </w:r>
    </w:p>
    <w:p w:rsidR="00735710" w:rsidRDefault="00735710" w:rsidP="009D11A5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lang w:val="it-IT"/>
        </w:rPr>
      </w:pPr>
      <w:r>
        <w:rPr>
          <w:rFonts w:ascii="Bookman Old Style" w:eastAsia="Times New Roman" w:hAnsi="Bookman Old Style" w:cs="Arial"/>
          <w:lang w:val="it-IT"/>
        </w:rPr>
        <w:tab/>
      </w:r>
    </w:p>
    <w:p w:rsidR="008B6D53" w:rsidRDefault="008B6D53" w:rsidP="009D11A5">
      <w:pPr>
        <w:spacing w:after="0" w:line="360" w:lineRule="auto"/>
        <w:jc w:val="both"/>
        <w:textAlignment w:val="baseline"/>
        <w:rPr>
          <w:rFonts w:ascii="Bookman Old Style" w:eastAsia="Times New Roman" w:hAnsi="Bookman Old Style" w:cs="Arial"/>
          <w:lang w:val="it-IT"/>
        </w:rPr>
      </w:pPr>
    </w:p>
    <w:p w:rsidR="00E01EED" w:rsidRPr="00E37987" w:rsidRDefault="00E01EED" w:rsidP="00E01EED">
      <w:pPr>
        <w:spacing w:after="0" w:line="360" w:lineRule="auto"/>
        <w:ind w:left="270"/>
        <w:jc w:val="both"/>
        <w:rPr>
          <w:rFonts w:ascii="Bookman Old Style" w:eastAsia="Calibri" w:hAnsi="Bookman Old Style" w:cs="Arial"/>
          <w:color w:val="000000"/>
          <w:lang w:val="es-ES"/>
        </w:rPr>
      </w:pPr>
      <w:r w:rsidRPr="00E37987">
        <w:rPr>
          <w:rFonts w:ascii="Bookman Old Style" w:eastAsia="Calibri" w:hAnsi="Bookman Old Style" w:cs="Arial"/>
          <w:i/>
          <w:color w:val="000000"/>
          <w:lang w:val="es-ES"/>
        </w:rPr>
        <w:lastRenderedPageBreak/>
        <w:t xml:space="preserve">-  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cumularea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cu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alte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proiecte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existente si/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sau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aprobate</w:t>
      </w:r>
      <w:proofErr w:type="spellEnd"/>
      <w:r w:rsidRPr="00E37987">
        <w:rPr>
          <w:rFonts w:ascii="Bookman Old Style" w:eastAsia="Calibri" w:hAnsi="Bookman Old Style" w:cs="Arial"/>
          <w:b/>
          <w:color w:val="000000"/>
          <w:lang w:val="es-ES"/>
        </w:rPr>
        <w:t>:</w:t>
      </w:r>
      <w:r w:rsidRPr="00E37987">
        <w:rPr>
          <w:rFonts w:ascii="Bookman Old Style" w:eastAsia="Calibri" w:hAnsi="Bookman Old Style" w:cs="Arial"/>
          <w:color w:val="000000"/>
          <w:lang w:val="es-ES"/>
        </w:rPr>
        <w:t xml:space="preserve"> -</w:t>
      </w:r>
      <w:r w:rsidRPr="00BA3B69">
        <w:rPr>
          <w:rFonts w:ascii="Bookman Old Style" w:hAnsi="Bookman Old Style" w:cs="Arial"/>
          <w:b/>
          <w:lang w:val="it-IT"/>
        </w:rPr>
        <w:t xml:space="preserve"> </w:t>
      </w:r>
      <w:r>
        <w:rPr>
          <w:rFonts w:ascii="Bookman Old Style" w:hAnsi="Bookman Old Style" w:cs="Arial"/>
          <w:lang w:val="it-IT"/>
        </w:rPr>
        <w:t>nu este cazul</w:t>
      </w:r>
      <w:r w:rsidRPr="00E37987">
        <w:rPr>
          <w:rFonts w:ascii="Bookman Old Style" w:eastAsia="Calibri" w:hAnsi="Bookman Old Style" w:cs="Arial"/>
          <w:color w:val="000000"/>
          <w:lang w:val="es-ES"/>
        </w:rPr>
        <w:t>;</w:t>
      </w:r>
    </w:p>
    <w:p w:rsidR="00E01EED" w:rsidRPr="00E37987" w:rsidRDefault="00E01EED" w:rsidP="00E01EED">
      <w:pPr>
        <w:spacing w:after="0" w:line="360" w:lineRule="auto"/>
        <w:ind w:left="270"/>
        <w:jc w:val="both"/>
        <w:rPr>
          <w:rFonts w:ascii="Bookman Old Style" w:eastAsia="Calibri" w:hAnsi="Bookman Old Style" w:cs="Arial"/>
          <w:i/>
          <w:color w:val="000000"/>
          <w:lang w:val="es-ES"/>
        </w:rPr>
      </w:pPr>
      <w:r w:rsidRPr="00E37987">
        <w:rPr>
          <w:rFonts w:ascii="Bookman Old Style" w:eastAsia="Calibri" w:hAnsi="Bookman Old Style" w:cs="Arial"/>
          <w:color w:val="000000"/>
          <w:lang w:val="es-ES"/>
        </w:rPr>
        <w:t xml:space="preserve">- 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utilizarea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resurselor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naturale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, in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special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a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solului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, a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terenurilor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, a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apei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si a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biodiversitatii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:</w:t>
      </w:r>
      <w:r w:rsidRPr="00E37987">
        <w:rPr>
          <w:rFonts w:ascii="Bookman Old Style" w:eastAsia="Calibri" w:hAnsi="Bookman Old Style" w:cs="Arial"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  <w:lang w:val="es-ES"/>
        </w:rPr>
        <w:t>nu</w:t>
      </w:r>
      <w:proofErr w:type="spellEnd"/>
      <w:r w:rsidRPr="00E37987">
        <w:rPr>
          <w:rFonts w:ascii="Bookman Old Style" w:eastAsia="Calibri" w:hAnsi="Bookman Old Style" w:cs="Arial"/>
          <w:color w:val="000000"/>
          <w:lang w:val="es-ES"/>
        </w:rPr>
        <w:t xml:space="preserve"> este </w:t>
      </w:r>
      <w:proofErr w:type="spellStart"/>
      <w:r w:rsidRPr="00E37987">
        <w:rPr>
          <w:rFonts w:ascii="Bookman Old Style" w:eastAsia="Calibri" w:hAnsi="Bookman Old Style" w:cs="Arial"/>
          <w:color w:val="000000"/>
          <w:lang w:val="es-ES"/>
        </w:rPr>
        <w:t>cazul</w:t>
      </w:r>
      <w:proofErr w:type="spellEnd"/>
      <w:r w:rsidRPr="00E37987">
        <w:rPr>
          <w:rFonts w:ascii="Bookman Old Style" w:eastAsia="Calibri" w:hAnsi="Bookman Old Style" w:cs="Arial"/>
          <w:i/>
          <w:color w:val="000000"/>
          <w:lang w:val="es-ES"/>
        </w:rPr>
        <w:t>;</w:t>
      </w:r>
    </w:p>
    <w:p w:rsidR="00E01EED" w:rsidRPr="00E37987" w:rsidRDefault="00E01EED" w:rsidP="00E01EED">
      <w:pPr>
        <w:spacing w:after="0" w:line="360" w:lineRule="auto"/>
        <w:jc w:val="both"/>
        <w:rPr>
          <w:rFonts w:ascii="Bookman Old Style" w:eastAsia="Calibri" w:hAnsi="Bookman Old Style" w:cs="Arial"/>
          <w:i/>
          <w:color w:val="000000"/>
          <w:lang w:val="es-ES"/>
        </w:rPr>
      </w:pPr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  -   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cantitatea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si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tipurile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de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deseuri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generate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/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gestionate</w:t>
      </w:r>
      <w:proofErr w:type="spellEnd"/>
      <w:r w:rsidRPr="00E37987">
        <w:rPr>
          <w:rFonts w:ascii="Bookman Old Style" w:eastAsia="Calibri" w:hAnsi="Bookman Old Style" w:cs="Arial"/>
          <w:i/>
          <w:color w:val="000000"/>
          <w:lang w:val="es-ES"/>
        </w:rPr>
        <w:t>:</w:t>
      </w:r>
    </w:p>
    <w:p w:rsidR="00E01EED" w:rsidRPr="00E37987" w:rsidRDefault="00E01EED" w:rsidP="00E01EED">
      <w:pPr>
        <w:spacing w:after="0" w:line="360" w:lineRule="auto"/>
        <w:ind w:right="-1"/>
        <w:jc w:val="both"/>
        <w:rPr>
          <w:rFonts w:ascii="Bookman Old Style" w:eastAsia="Calibri" w:hAnsi="Bookman Old Style" w:cs="Arial"/>
          <w:color w:val="000000"/>
        </w:rPr>
      </w:pPr>
      <w:bookmarkStart w:id="0" w:name="_Toc353276830"/>
      <w:bookmarkStart w:id="1" w:name="_Toc353277196"/>
      <w:r w:rsidRPr="00E37987">
        <w:rPr>
          <w:rFonts w:ascii="Bookman Old Style" w:eastAsia="Calibri" w:hAnsi="Bookman Old Style" w:cs="Times New Roman"/>
          <w:color w:val="000000"/>
        </w:rPr>
        <w:t xml:space="preserve">In </w:t>
      </w:r>
      <w:proofErr w:type="spellStart"/>
      <w:r w:rsidRPr="00E37987">
        <w:rPr>
          <w:rFonts w:ascii="Bookman Old Style" w:eastAsia="Calibri" w:hAnsi="Bookman Old Style" w:cs="Times New Roman"/>
          <w:i/>
          <w:color w:val="000000"/>
        </w:rPr>
        <w:t>perioada</w:t>
      </w:r>
      <w:proofErr w:type="spellEnd"/>
      <w:r w:rsidRPr="00E37987">
        <w:rPr>
          <w:rFonts w:ascii="Bookman Old Style" w:eastAsia="Calibri" w:hAnsi="Bookman Old Style" w:cs="Times New Roman"/>
          <w:i/>
          <w:color w:val="000000"/>
        </w:rPr>
        <w:t xml:space="preserve"> de </w:t>
      </w:r>
      <w:proofErr w:type="spellStart"/>
      <w:r w:rsidRPr="00E37987">
        <w:rPr>
          <w:rFonts w:ascii="Bookman Old Style" w:eastAsia="Calibri" w:hAnsi="Bookman Old Style" w:cs="Times New Roman"/>
          <w:i/>
          <w:color w:val="000000"/>
        </w:rPr>
        <w:t>executie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a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lucrarilor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prevazute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vor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fi generate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urmatoarele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tipuri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de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deseuri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>:</w:t>
      </w:r>
    </w:p>
    <w:p w:rsidR="00E01EED" w:rsidRPr="00E37987" w:rsidRDefault="00E01EED" w:rsidP="00E01EED">
      <w:pPr>
        <w:numPr>
          <w:ilvl w:val="0"/>
          <w:numId w:val="6"/>
        </w:numPr>
        <w:tabs>
          <w:tab w:val="num" w:pos="0"/>
        </w:tabs>
        <w:spacing w:after="0" w:line="360" w:lineRule="auto"/>
        <w:ind w:right="-1"/>
        <w:jc w:val="both"/>
        <w:rPr>
          <w:rFonts w:ascii="Bookman Old Style" w:eastAsia="Calibri" w:hAnsi="Bookman Old Style" w:cs="Arial"/>
          <w:color w:val="000000"/>
        </w:rPr>
      </w:pPr>
      <w:proofErr w:type="spellStart"/>
      <w:r w:rsidRPr="00E37987">
        <w:rPr>
          <w:rFonts w:ascii="Bookman Old Style" w:eastAsia="Calibri" w:hAnsi="Bookman Old Style" w:cs="Arial"/>
          <w:color w:val="000000"/>
        </w:rPr>
        <w:t>deseuri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din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constructii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(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elemente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din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beton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,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moloz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)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si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din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sapaturi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(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pamant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)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pentru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realizarea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>
        <w:rPr>
          <w:rFonts w:ascii="Bookman Old Style" w:eastAsia="Calibri" w:hAnsi="Bookman Old Style" w:cs="Arial"/>
          <w:color w:val="000000"/>
        </w:rPr>
        <w:t>lucrarilor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, care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vor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fi evacuate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prin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intermediul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firmelor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specializate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>;</w:t>
      </w:r>
    </w:p>
    <w:p w:rsidR="00E01EED" w:rsidRPr="00E37987" w:rsidRDefault="00E01EED" w:rsidP="00E01EED">
      <w:pPr>
        <w:numPr>
          <w:ilvl w:val="0"/>
          <w:numId w:val="6"/>
        </w:numPr>
        <w:tabs>
          <w:tab w:val="num" w:pos="0"/>
        </w:tabs>
        <w:spacing w:after="0" w:line="360" w:lineRule="auto"/>
        <w:ind w:right="-1"/>
        <w:jc w:val="both"/>
        <w:rPr>
          <w:rFonts w:ascii="Bookman Old Style" w:eastAsia="Calibri" w:hAnsi="Bookman Old Style" w:cs="Arial"/>
          <w:color w:val="000000"/>
        </w:rPr>
      </w:pPr>
      <w:proofErr w:type="spellStart"/>
      <w:r w:rsidRPr="00E37987">
        <w:rPr>
          <w:rFonts w:ascii="Bookman Old Style" w:eastAsia="Calibri" w:hAnsi="Bookman Old Style" w:cs="Arial"/>
          <w:color w:val="000000"/>
        </w:rPr>
        <w:t>deseuri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metalice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provenite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din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activitatile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de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constructii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si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montaj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efectuate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–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vor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fi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colectate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si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predate la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unitati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specializate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in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colectarea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acestor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tipuri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de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deseuri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>;</w:t>
      </w:r>
    </w:p>
    <w:p w:rsidR="00E01EED" w:rsidRPr="00E37987" w:rsidRDefault="00E01EED" w:rsidP="00E01EED">
      <w:pPr>
        <w:numPr>
          <w:ilvl w:val="0"/>
          <w:numId w:val="6"/>
        </w:numPr>
        <w:tabs>
          <w:tab w:val="num" w:pos="0"/>
          <w:tab w:val="num" w:pos="1276"/>
        </w:tabs>
        <w:spacing w:after="0" w:line="360" w:lineRule="auto"/>
        <w:ind w:right="-1"/>
        <w:jc w:val="both"/>
        <w:rPr>
          <w:rFonts w:ascii="Bookman Old Style" w:eastAsia="Calibri" w:hAnsi="Bookman Old Style" w:cs="Arial"/>
          <w:color w:val="000000"/>
        </w:rPr>
      </w:pPr>
      <w:proofErr w:type="spellStart"/>
      <w:r w:rsidRPr="00E37987">
        <w:rPr>
          <w:rFonts w:ascii="Bookman Old Style" w:eastAsia="Calibri" w:hAnsi="Bookman Old Style" w:cs="Arial"/>
          <w:color w:val="000000"/>
        </w:rPr>
        <w:t>deseuri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de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ambalaje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:  se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colecteaza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si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predau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la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unitati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specializate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in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colectarea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acestor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tipuri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de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deseuri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>;</w:t>
      </w:r>
    </w:p>
    <w:p w:rsidR="00E01EED" w:rsidRPr="00E37987" w:rsidRDefault="00E01EED" w:rsidP="00E01EED">
      <w:pPr>
        <w:numPr>
          <w:ilvl w:val="0"/>
          <w:numId w:val="6"/>
        </w:numPr>
        <w:tabs>
          <w:tab w:val="num" w:pos="0"/>
        </w:tabs>
        <w:spacing w:after="0" w:line="360" w:lineRule="auto"/>
        <w:ind w:right="-1"/>
        <w:jc w:val="both"/>
        <w:rPr>
          <w:rFonts w:ascii="Bookman Old Style" w:eastAsia="Calibri" w:hAnsi="Bookman Old Style" w:cs="Arial"/>
          <w:color w:val="000000"/>
        </w:rPr>
      </w:pPr>
      <w:proofErr w:type="spellStart"/>
      <w:proofErr w:type="gramStart"/>
      <w:r w:rsidRPr="00E37987">
        <w:rPr>
          <w:rFonts w:ascii="Bookman Old Style" w:eastAsia="Calibri" w:hAnsi="Bookman Old Style" w:cs="Arial"/>
          <w:color w:val="000000"/>
        </w:rPr>
        <w:t>deseuri</w:t>
      </w:r>
      <w:proofErr w:type="spellEnd"/>
      <w:proofErr w:type="gram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menajere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si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asimilabil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menajere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,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rezultate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din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activitatile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igienico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–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sanitare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ale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personalului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care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sunt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colectate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si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predate conform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contractului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de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salubrizare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>
        <w:rPr>
          <w:rFonts w:ascii="Bookman Old Style" w:eastAsia="Calibri" w:hAnsi="Bookman Old Style" w:cs="Arial"/>
          <w:color w:val="000000"/>
        </w:rPr>
        <w:t>incheiat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>.</w:t>
      </w:r>
    </w:p>
    <w:bookmarkEnd w:id="0"/>
    <w:bookmarkEnd w:id="1"/>
    <w:p w:rsidR="00E01EED" w:rsidRPr="00E37987" w:rsidRDefault="00E01EED" w:rsidP="00E01EED">
      <w:pPr>
        <w:spacing w:after="0" w:line="360" w:lineRule="auto"/>
        <w:ind w:left="270"/>
        <w:jc w:val="both"/>
        <w:rPr>
          <w:rFonts w:ascii="Bookman Old Style" w:eastAsia="Calibri" w:hAnsi="Bookman Old Style" w:cs="Arial"/>
          <w:i/>
          <w:color w:val="000000"/>
          <w:lang w:val="es-ES"/>
        </w:rPr>
      </w:pPr>
      <w:r w:rsidRPr="00820052">
        <w:rPr>
          <w:rFonts w:ascii="Bookman Old Style" w:eastAsia="Calibri" w:hAnsi="Bookman Old Style" w:cs="Arial"/>
          <w:i/>
          <w:color w:val="000000"/>
          <w:lang w:val="es-ES"/>
        </w:rPr>
        <w:t xml:space="preserve">- </w:t>
      </w:r>
      <w:r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poluarea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si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alte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efecte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negative</w:t>
      </w:r>
      <w:proofErr w:type="spellEnd"/>
      <w:r w:rsidRPr="00E37987">
        <w:rPr>
          <w:rFonts w:ascii="Bookman Old Style" w:eastAsia="Calibri" w:hAnsi="Bookman Old Style" w:cs="Arial"/>
          <w:i/>
          <w:color w:val="000000"/>
          <w:lang w:val="es-ES"/>
        </w:rPr>
        <w:t xml:space="preserve">;  </w:t>
      </w:r>
      <w:proofErr w:type="spellStart"/>
      <w:r w:rsidRPr="00E37987">
        <w:rPr>
          <w:rFonts w:ascii="Bookman Old Style" w:eastAsia="Calibri" w:hAnsi="Bookman Old Style" w:cs="Arial"/>
          <w:i/>
          <w:color w:val="000000"/>
          <w:lang w:val="es-ES"/>
        </w:rPr>
        <w:t>nu</w:t>
      </w:r>
      <w:proofErr w:type="spellEnd"/>
      <w:r w:rsidRPr="00E37987">
        <w:rPr>
          <w:rFonts w:ascii="Bookman Old Style" w:eastAsia="Calibri" w:hAnsi="Bookman Old Style" w:cs="Arial"/>
          <w:i/>
          <w:color w:val="000000"/>
          <w:lang w:val="es-ES"/>
        </w:rPr>
        <w:t xml:space="preserve"> este </w:t>
      </w:r>
      <w:proofErr w:type="spellStart"/>
      <w:r w:rsidRPr="00E37987">
        <w:rPr>
          <w:rFonts w:ascii="Bookman Old Style" w:eastAsia="Calibri" w:hAnsi="Bookman Old Style" w:cs="Arial"/>
          <w:i/>
          <w:color w:val="000000"/>
          <w:lang w:val="es-ES"/>
        </w:rPr>
        <w:t>cazul</w:t>
      </w:r>
      <w:proofErr w:type="spellEnd"/>
      <w:r w:rsidRPr="00E37987">
        <w:rPr>
          <w:rFonts w:ascii="Bookman Old Style" w:eastAsia="Calibri" w:hAnsi="Bookman Old Style" w:cs="Arial"/>
          <w:i/>
          <w:color w:val="000000"/>
          <w:lang w:val="es-ES"/>
        </w:rPr>
        <w:t>;</w:t>
      </w:r>
    </w:p>
    <w:p w:rsidR="00E01EED" w:rsidRPr="00E37987" w:rsidRDefault="00E01EED" w:rsidP="00E01EED">
      <w:pPr>
        <w:spacing w:after="0" w:line="360" w:lineRule="auto"/>
        <w:ind w:left="270"/>
        <w:jc w:val="both"/>
        <w:rPr>
          <w:rFonts w:ascii="Bookman Old Style" w:eastAsia="Calibri" w:hAnsi="Bookman Old Style" w:cs="Arial"/>
          <w:i/>
          <w:color w:val="000000"/>
          <w:lang w:val="es-ES"/>
        </w:rPr>
      </w:pPr>
      <w:r w:rsidRPr="00E37987">
        <w:rPr>
          <w:rFonts w:ascii="Bookman Old Style" w:eastAsia="Calibri" w:hAnsi="Bookman Old Style" w:cs="Arial"/>
          <w:i/>
          <w:color w:val="000000"/>
          <w:lang w:val="es-ES"/>
        </w:rPr>
        <w:t xml:space="preserve">- 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riscurile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de accidente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majore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si /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sau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dezastre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relevante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pentru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proiectul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in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cauza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,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inclusiv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cele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cauzate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de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schimbarile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climatice,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conform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informatiilor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stiintifice</w:t>
      </w:r>
      <w:proofErr w:type="spellEnd"/>
      <w:r w:rsidRPr="00E37987">
        <w:rPr>
          <w:rFonts w:ascii="Bookman Old Style" w:eastAsia="Calibri" w:hAnsi="Bookman Old Style" w:cs="Arial"/>
          <w:i/>
          <w:color w:val="000000"/>
          <w:lang w:val="es-ES"/>
        </w:rPr>
        <w:t xml:space="preserve">; </w:t>
      </w:r>
      <w:proofErr w:type="spellStart"/>
      <w:r w:rsidRPr="00E37987">
        <w:rPr>
          <w:rFonts w:ascii="Bookman Old Style" w:eastAsia="Calibri" w:hAnsi="Bookman Old Style" w:cs="Arial"/>
          <w:i/>
          <w:color w:val="000000"/>
          <w:lang w:val="es-ES"/>
        </w:rPr>
        <w:t>nu</w:t>
      </w:r>
      <w:proofErr w:type="spellEnd"/>
      <w:r w:rsidRPr="00E37987">
        <w:rPr>
          <w:rFonts w:ascii="Bookman Old Style" w:eastAsia="Calibri" w:hAnsi="Bookman Old Style" w:cs="Arial"/>
          <w:i/>
          <w:color w:val="000000"/>
          <w:lang w:val="es-ES"/>
        </w:rPr>
        <w:t xml:space="preserve"> este </w:t>
      </w:r>
      <w:proofErr w:type="spellStart"/>
      <w:r w:rsidRPr="00E37987">
        <w:rPr>
          <w:rFonts w:ascii="Bookman Old Style" w:eastAsia="Calibri" w:hAnsi="Bookman Old Style" w:cs="Arial"/>
          <w:i/>
          <w:color w:val="000000"/>
          <w:lang w:val="es-ES"/>
        </w:rPr>
        <w:t>cazul</w:t>
      </w:r>
      <w:proofErr w:type="spellEnd"/>
      <w:r w:rsidRPr="00E37987">
        <w:rPr>
          <w:rFonts w:ascii="Bookman Old Style" w:eastAsia="Calibri" w:hAnsi="Bookman Old Style" w:cs="Arial"/>
          <w:i/>
          <w:color w:val="000000"/>
          <w:lang w:val="es-ES"/>
        </w:rPr>
        <w:t>;</w:t>
      </w:r>
    </w:p>
    <w:p w:rsidR="00E01EED" w:rsidRPr="00E37987" w:rsidRDefault="00E01EED" w:rsidP="00E01EED">
      <w:pPr>
        <w:spacing w:after="0" w:line="360" w:lineRule="auto"/>
        <w:ind w:left="270"/>
        <w:jc w:val="both"/>
        <w:rPr>
          <w:rFonts w:ascii="Bookman Old Style" w:eastAsia="Calibri" w:hAnsi="Bookman Old Style" w:cs="Arial"/>
          <w:i/>
          <w:color w:val="000000"/>
          <w:lang w:val="es-ES"/>
        </w:rPr>
      </w:pPr>
      <w:r w:rsidRPr="00E37987">
        <w:rPr>
          <w:rFonts w:ascii="Bookman Old Style" w:eastAsia="Calibri" w:hAnsi="Bookman Old Style" w:cs="Arial"/>
          <w:i/>
          <w:color w:val="000000"/>
          <w:lang w:val="es-ES"/>
        </w:rPr>
        <w:t xml:space="preserve">- 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ris</w:t>
      </w:r>
      <w:r>
        <w:rPr>
          <w:rFonts w:ascii="Bookman Old Style" w:eastAsia="Calibri" w:hAnsi="Bookman Old Style" w:cs="Arial"/>
          <w:b/>
          <w:i/>
          <w:color w:val="000000"/>
          <w:lang w:val="es-ES"/>
        </w:rPr>
        <w:t>curile</w:t>
      </w:r>
      <w:proofErr w:type="spellEnd"/>
      <w:r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>
        <w:rPr>
          <w:rFonts w:ascii="Bookman Old Style" w:eastAsia="Calibri" w:hAnsi="Bookman Old Style" w:cs="Arial"/>
          <w:b/>
          <w:i/>
          <w:color w:val="000000"/>
          <w:lang w:val="es-ES"/>
        </w:rPr>
        <w:t>pentru</w:t>
      </w:r>
      <w:proofErr w:type="spellEnd"/>
      <w:r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>
        <w:rPr>
          <w:rFonts w:ascii="Bookman Old Style" w:eastAsia="Calibri" w:hAnsi="Bookman Old Style" w:cs="Arial"/>
          <w:b/>
          <w:i/>
          <w:color w:val="000000"/>
          <w:lang w:val="es-ES"/>
        </w:rPr>
        <w:t>sanatatea</w:t>
      </w:r>
      <w:proofErr w:type="spellEnd"/>
      <w:r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>
        <w:rPr>
          <w:rFonts w:ascii="Bookman Old Style" w:eastAsia="Calibri" w:hAnsi="Bookman Old Style" w:cs="Arial"/>
          <w:b/>
          <w:i/>
          <w:color w:val="000000"/>
          <w:lang w:val="es-ES"/>
        </w:rPr>
        <w:t>umana</w:t>
      </w:r>
      <w:proofErr w:type="spellEnd"/>
      <w:r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(</w:t>
      </w:r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de ex.,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din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cauza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contaminarii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apei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sau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a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poluarii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atmosferice</w:t>
      </w:r>
      <w:proofErr w:type="spellEnd"/>
      <w:proofErr w:type="gramStart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) :</w:t>
      </w:r>
      <w:proofErr w:type="gram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i/>
          <w:color w:val="000000"/>
          <w:lang w:val="es-ES"/>
        </w:rPr>
        <w:t>nu</w:t>
      </w:r>
      <w:proofErr w:type="spellEnd"/>
      <w:r w:rsidRPr="00E37987">
        <w:rPr>
          <w:rFonts w:ascii="Bookman Old Style" w:eastAsia="Calibri" w:hAnsi="Bookman Old Style" w:cs="Arial"/>
          <w:i/>
          <w:color w:val="000000"/>
          <w:lang w:val="es-ES"/>
        </w:rPr>
        <w:t xml:space="preserve"> este </w:t>
      </w:r>
      <w:proofErr w:type="spellStart"/>
      <w:r w:rsidRPr="00E37987">
        <w:rPr>
          <w:rFonts w:ascii="Bookman Old Style" w:eastAsia="Calibri" w:hAnsi="Bookman Old Style" w:cs="Arial"/>
          <w:i/>
          <w:color w:val="000000"/>
          <w:lang w:val="es-ES"/>
        </w:rPr>
        <w:t>cazul</w:t>
      </w:r>
      <w:proofErr w:type="spellEnd"/>
      <w:r w:rsidRPr="00E37987">
        <w:rPr>
          <w:rFonts w:ascii="Bookman Old Style" w:eastAsia="Calibri" w:hAnsi="Bookman Old Style" w:cs="Arial"/>
          <w:b/>
          <w:i/>
          <w:color w:val="000000"/>
          <w:lang w:val="es-ES"/>
        </w:rPr>
        <w:t>.</w:t>
      </w:r>
    </w:p>
    <w:p w:rsidR="00E01EED" w:rsidRPr="00E37987" w:rsidRDefault="00E01EED" w:rsidP="00E01EED">
      <w:pPr>
        <w:spacing w:after="0" w:line="360" w:lineRule="auto"/>
        <w:ind w:left="90"/>
        <w:jc w:val="both"/>
        <w:rPr>
          <w:rFonts w:ascii="Bookman Old Style" w:eastAsia="Calibri" w:hAnsi="Bookman Old Style" w:cs="Arial"/>
          <w:i/>
          <w:color w:val="000000"/>
          <w:lang w:val="es-ES"/>
        </w:rPr>
      </w:pPr>
    </w:p>
    <w:p w:rsidR="00E01EED" w:rsidRPr="00E37987" w:rsidRDefault="00E01EED" w:rsidP="00E01EED">
      <w:pPr>
        <w:numPr>
          <w:ilvl w:val="0"/>
          <w:numId w:val="4"/>
        </w:numPr>
        <w:spacing w:after="0" w:line="360" w:lineRule="auto"/>
        <w:ind w:hanging="540"/>
        <w:jc w:val="both"/>
        <w:rPr>
          <w:rFonts w:ascii="Bookman Old Style" w:eastAsia="Calibri" w:hAnsi="Bookman Old Style" w:cs="Arial"/>
          <w:lang w:val="es-ES"/>
        </w:rPr>
      </w:pPr>
      <w:proofErr w:type="spellStart"/>
      <w:r w:rsidRPr="00E37987">
        <w:rPr>
          <w:rFonts w:ascii="Bookman Old Style" w:eastAsia="Calibri" w:hAnsi="Bookman Old Style" w:cs="Arial"/>
          <w:lang w:val="es-ES"/>
        </w:rPr>
        <w:t>Amplasarea</w:t>
      </w:r>
      <w:proofErr w:type="spellEnd"/>
      <w:r w:rsidRPr="00E37987">
        <w:rPr>
          <w:rFonts w:ascii="Bookman Old Style" w:eastAsia="Calibri" w:hAnsi="Bookman Old Style" w:cs="Arial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lang w:val="es-ES"/>
        </w:rPr>
        <w:t>proiectelor</w:t>
      </w:r>
      <w:proofErr w:type="spellEnd"/>
      <w:r w:rsidRPr="00E37987">
        <w:rPr>
          <w:rFonts w:ascii="Bookman Old Style" w:eastAsia="Calibri" w:hAnsi="Bookman Old Style" w:cs="Arial"/>
          <w:lang w:val="es-ES"/>
        </w:rPr>
        <w:t>:</w:t>
      </w:r>
    </w:p>
    <w:p w:rsidR="00E01EED" w:rsidRDefault="00E01EED" w:rsidP="00E01EED">
      <w:pPr>
        <w:spacing w:after="0" w:line="360" w:lineRule="auto"/>
        <w:ind w:left="180"/>
        <w:jc w:val="both"/>
        <w:rPr>
          <w:rFonts w:ascii="Bookman Old Style" w:eastAsia="Times New Roman" w:hAnsi="Bookman Old Style" w:cs="Arial"/>
          <w:lang w:val="es-ES"/>
        </w:rPr>
      </w:pPr>
      <w:r w:rsidRPr="00E37987">
        <w:rPr>
          <w:rFonts w:ascii="Times New Roman" w:eastAsia="Times New Roman" w:hAnsi="Times New Roman" w:cs="Times New Roman"/>
          <w:lang w:val="ro-RO"/>
        </w:rPr>
        <w:t> </w:t>
      </w:r>
      <w:r w:rsidRPr="00E37987">
        <w:rPr>
          <w:rFonts w:ascii="Bookman Old Style" w:eastAsia="Times New Roman" w:hAnsi="Bookman Old Style" w:cs="Times New Roman"/>
          <w:lang w:val="ro-RO"/>
        </w:rPr>
        <w:t xml:space="preserve">-  </w:t>
      </w:r>
      <w:r w:rsidRPr="00E37987">
        <w:rPr>
          <w:rFonts w:ascii="Bookman Old Style" w:eastAsia="Times New Roman" w:hAnsi="Bookman Old Style" w:cs="Times New Roman"/>
          <w:b/>
          <w:i/>
          <w:lang w:val="ro-RO"/>
        </w:rPr>
        <w:t>utilizarea actuală şi aprobată a terenurilor</w:t>
      </w:r>
      <w:r w:rsidRPr="00E37987">
        <w:rPr>
          <w:rFonts w:ascii="Bookman Old Style" w:eastAsia="Times New Roman" w:hAnsi="Bookman Old Style" w:cs="Times New Roman"/>
          <w:i/>
          <w:lang w:val="ro-RO"/>
        </w:rPr>
        <w:t xml:space="preserve"> </w:t>
      </w:r>
      <w:r w:rsidRPr="00E37987">
        <w:rPr>
          <w:rFonts w:ascii="Bookman Old Style" w:eastAsia="Times New Roman" w:hAnsi="Bookman Old Style" w:cs="Times New Roman"/>
          <w:lang w:val="ro-RO"/>
        </w:rPr>
        <w:t>-</w:t>
      </w:r>
      <w:proofErr w:type="spellStart"/>
      <w:r w:rsidRPr="00E37987">
        <w:rPr>
          <w:rFonts w:ascii="Bookman Old Style" w:eastAsia="Times New Roman" w:hAnsi="Bookman Old Style" w:cs="Arial"/>
          <w:lang w:val="es-ES"/>
        </w:rPr>
        <w:t>terenul</w:t>
      </w:r>
      <w:proofErr w:type="spellEnd"/>
      <w:r w:rsidRPr="00E37987"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lang w:val="es-ES"/>
        </w:rPr>
        <w:t>aferent</w:t>
      </w:r>
      <w:proofErr w:type="spellEnd"/>
      <w:r w:rsidRPr="00E37987"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lang w:val="es-ES"/>
        </w:rPr>
        <w:t>lucrarii</w:t>
      </w:r>
      <w:proofErr w:type="spellEnd"/>
      <w:r w:rsidRPr="00E37987">
        <w:rPr>
          <w:rFonts w:ascii="Bookman Old Style" w:eastAsia="Times New Roman" w:hAnsi="Bookman Old Style" w:cs="Arial"/>
          <w:lang w:val="es-ES"/>
        </w:rPr>
        <w:t xml:space="preserve"> este </w:t>
      </w:r>
      <w:proofErr w:type="spellStart"/>
      <w:r w:rsidRPr="00E37987">
        <w:rPr>
          <w:rFonts w:ascii="Bookman Old Style" w:eastAsia="Times New Roman" w:hAnsi="Bookman Old Style" w:cs="Arial"/>
          <w:lang w:val="es-ES"/>
        </w:rPr>
        <w:t>situat</w:t>
      </w:r>
      <w:proofErr w:type="spellEnd"/>
      <w:r w:rsidRPr="00E37987">
        <w:rPr>
          <w:rFonts w:ascii="Bookman Old Style" w:eastAsia="Times New Roman" w:hAnsi="Bookman Old Style" w:cs="Arial"/>
          <w:lang w:val="es-ES"/>
        </w:rPr>
        <w:t xml:space="preserve"> in</w:t>
      </w:r>
    </w:p>
    <w:p w:rsidR="00E01EED" w:rsidRPr="00E37987" w:rsidRDefault="00E01EED" w:rsidP="00E01EED">
      <w:pPr>
        <w:spacing w:after="0" w:line="360" w:lineRule="auto"/>
        <w:jc w:val="both"/>
        <w:rPr>
          <w:rFonts w:ascii="Bookman Old Style" w:eastAsia="Times New Roman" w:hAnsi="Bookman Old Style" w:cs="Arial"/>
          <w:lang w:val="es-ES"/>
        </w:rPr>
      </w:pPr>
      <w:proofErr w:type="spellStart"/>
      <w:proofErr w:type="gramStart"/>
      <w:r w:rsidRPr="00E37987">
        <w:rPr>
          <w:rFonts w:ascii="Bookman Old Style" w:eastAsia="Times New Roman" w:hAnsi="Bookman Old Style" w:cs="Arial"/>
          <w:lang w:val="es-ES"/>
        </w:rPr>
        <w:t>intravilanul</w:t>
      </w:r>
      <w:proofErr w:type="spellEnd"/>
      <w:proofErr w:type="gramEnd"/>
      <w:r w:rsidRPr="00E37987"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 w:cs="Arial"/>
          <w:lang w:val="es-ES"/>
        </w:rPr>
        <w:t>comunei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 w:cs="Arial"/>
          <w:lang w:val="es-ES"/>
        </w:rPr>
        <w:t>Puchenii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 Mari</w:t>
      </w:r>
      <w:r w:rsidR="005C1906">
        <w:rPr>
          <w:rFonts w:ascii="Bookman Old Style" w:eastAsia="Times New Roman" w:hAnsi="Bookman Old Style" w:cs="Arial"/>
          <w:lang w:val="es-ES"/>
        </w:rPr>
        <w:t xml:space="preserve">, </w:t>
      </w:r>
      <w:proofErr w:type="spellStart"/>
      <w:r w:rsidR="005C1906">
        <w:rPr>
          <w:rFonts w:ascii="Bookman Old Style" w:eastAsia="Times New Roman" w:hAnsi="Bookman Old Style" w:cs="Arial"/>
          <w:lang w:val="es-ES"/>
        </w:rPr>
        <w:t>satul</w:t>
      </w:r>
      <w:proofErr w:type="spellEnd"/>
      <w:r w:rsidR="005C1906"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 w:rsidR="005C1906">
        <w:rPr>
          <w:rFonts w:ascii="Bookman Old Style" w:eastAsia="Times New Roman" w:hAnsi="Bookman Old Style" w:cs="Arial"/>
          <w:lang w:val="es-ES"/>
        </w:rPr>
        <w:t>Miroslavesti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, </w:t>
      </w:r>
      <w:proofErr w:type="spellStart"/>
      <w:r>
        <w:rPr>
          <w:rFonts w:ascii="Bookman Old Style" w:eastAsia="Times New Roman" w:hAnsi="Bookman Old Style" w:cs="Arial"/>
          <w:lang w:val="es-ES"/>
        </w:rPr>
        <w:t>apartine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 w:cs="Arial"/>
          <w:lang w:val="es-ES"/>
        </w:rPr>
        <w:t>domeniului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 w:cs="Arial"/>
          <w:lang w:val="es-ES"/>
        </w:rPr>
        <w:t>public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 al </w:t>
      </w:r>
      <w:proofErr w:type="spellStart"/>
      <w:r>
        <w:rPr>
          <w:rFonts w:ascii="Bookman Old Style" w:eastAsia="Times New Roman" w:hAnsi="Bookman Old Style" w:cs="Arial"/>
          <w:lang w:val="es-ES"/>
        </w:rPr>
        <w:t>comunei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 w:cs="Arial"/>
          <w:lang w:val="es-ES"/>
        </w:rPr>
        <w:t>Puchenii</w:t>
      </w:r>
      <w:proofErr w:type="spellEnd"/>
      <w:r w:rsidR="005C1906">
        <w:rPr>
          <w:rFonts w:ascii="Bookman Old Style" w:eastAsia="Times New Roman" w:hAnsi="Bookman Old Style" w:cs="Arial"/>
          <w:lang w:val="es-ES"/>
        </w:rPr>
        <w:t xml:space="preserve"> Mari </w:t>
      </w:r>
      <w:r>
        <w:rPr>
          <w:rFonts w:ascii="Bookman Old Style" w:eastAsia="Times New Roman" w:hAnsi="Bookman Old Style" w:cs="Arial"/>
          <w:lang w:val="es-ES"/>
        </w:rPr>
        <w:t xml:space="preserve">si </w:t>
      </w:r>
      <w:proofErr w:type="spellStart"/>
      <w:r>
        <w:rPr>
          <w:rFonts w:ascii="Bookman Old Style" w:eastAsia="Times New Roman" w:hAnsi="Bookman Old Style" w:cs="Arial"/>
          <w:lang w:val="es-ES"/>
        </w:rPr>
        <w:t>domeniului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 w:cs="Arial"/>
          <w:lang w:val="es-ES"/>
        </w:rPr>
        <w:t>public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 al </w:t>
      </w:r>
      <w:proofErr w:type="spellStart"/>
      <w:r>
        <w:rPr>
          <w:rFonts w:ascii="Bookman Old Style" w:eastAsia="Times New Roman" w:hAnsi="Bookman Old Style" w:cs="Arial"/>
          <w:lang w:val="es-ES"/>
        </w:rPr>
        <w:t>statului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 w:cs="Arial"/>
          <w:lang w:val="es-ES"/>
        </w:rPr>
        <w:t>aflat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 in </w:t>
      </w:r>
      <w:proofErr w:type="spellStart"/>
      <w:r>
        <w:rPr>
          <w:rFonts w:ascii="Bookman Old Style" w:eastAsia="Times New Roman" w:hAnsi="Bookman Old Style" w:cs="Arial"/>
          <w:lang w:val="es-ES"/>
        </w:rPr>
        <w:t>administrarea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 CNAIR,</w:t>
      </w:r>
      <w:r w:rsidRPr="00E37987">
        <w:rPr>
          <w:rFonts w:ascii="Bookman Old Style" w:eastAsia="Times New Roman" w:hAnsi="Bookman Old Style" w:cs="Arial"/>
          <w:lang w:val="es-ES"/>
        </w:rPr>
        <w:t xml:space="preserve"> are </w:t>
      </w:r>
      <w:proofErr w:type="spellStart"/>
      <w:r w:rsidRPr="00E37987">
        <w:rPr>
          <w:rFonts w:ascii="Bookman Old Style" w:eastAsia="Times New Roman" w:hAnsi="Bookman Old Style" w:cs="Arial"/>
          <w:lang w:val="es-ES"/>
        </w:rPr>
        <w:t>categoria</w:t>
      </w:r>
      <w:proofErr w:type="spellEnd"/>
      <w:r w:rsidRPr="00E37987">
        <w:rPr>
          <w:rFonts w:ascii="Bookman Old Style" w:eastAsia="Times New Roman" w:hAnsi="Bookman Old Style" w:cs="Arial"/>
          <w:lang w:val="es-ES"/>
        </w:rPr>
        <w:t xml:space="preserve"> de </w:t>
      </w:r>
      <w:proofErr w:type="spellStart"/>
      <w:r w:rsidRPr="00E37987">
        <w:rPr>
          <w:rFonts w:ascii="Bookman Old Style" w:eastAsia="Times New Roman" w:hAnsi="Bookman Old Style" w:cs="Arial"/>
          <w:lang w:val="es-ES"/>
        </w:rPr>
        <w:t>folosinta</w:t>
      </w:r>
      <w:proofErr w:type="spellEnd"/>
      <w:r w:rsidRPr="00E37987"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 w:cs="Arial"/>
          <w:lang w:val="es-ES"/>
        </w:rPr>
        <w:t>cai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 de </w:t>
      </w:r>
      <w:proofErr w:type="spellStart"/>
      <w:r>
        <w:rPr>
          <w:rFonts w:ascii="Bookman Old Style" w:eastAsia="Times New Roman" w:hAnsi="Bookman Old Style" w:cs="Arial"/>
          <w:lang w:val="es-ES"/>
        </w:rPr>
        <w:t>comunicatie</w:t>
      </w:r>
      <w:proofErr w:type="spellEnd"/>
      <w:r w:rsidRPr="00E37987">
        <w:rPr>
          <w:rFonts w:ascii="Bookman Old Style" w:eastAsia="Times New Roman" w:hAnsi="Bookman Old Style" w:cs="Arial"/>
          <w:lang w:val="es-ES"/>
        </w:rPr>
        <w:t xml:space="preserve"> </w:t>
      </w:r>
      <w:r w:rsidR="005C1906">
        <w:rPr>
          <w:rFonts w:ascii="Bookman Old Style" w:eastAsia="Times New Roman" w:hAnsi="Bookman Old Style" w:cs="Arial"/>
          <w:lang w:val="es-ES"/>
        </w:rPr>
        <w:t xml:space="preserve">si </w:t>
      </w:r>
      <w:proofErr w:type="spellStart"/>
      <w:r w:rsidR="005C1906">
        <w:rPr>
          <w:rFonts w:ascii="Bookman Old Style" w:eastAsia="Times New Roman" w:hAnsi="Bookman Old Style" w:cs="Arial"/>
          <w:lang w:val="es-ES"/>
        </w:rPr>
        <w:t>alei</w:t>
      </w:r>
      <w:proofErr w:type="spellEnd"/>
      <w:r w:rsidR="005C1906">
        <w:rPr>
          <w:rFonts w:ascii="Bookman Old Style" w:eastAsia="Times New Roman" w:hAnsi="Bookman Old Style" w:cs="Arial"/>
          <w:lang w:val="es-ES"/>
        </w:rPr>
        <w:t xml:space="preserve"> ;</w:t>
      </w:r>
      <w:r w:rsidRPr="00E37987"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lang w:val="es-ES"/>
        </w:rPr>
        <w:t>destinatia</w:t>
      </w:r>
      <w:proofErr w:type="spellEnd"/>
      <w:r w:rsidRPr="00E37987"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lang w:val="es-ES"/>
        </w:rPr>
        <w:t>stabilita</w:t>
      </w:r>
      <w:proofErr w:type="spellEnd"/>
      <w:r w:rsidRPr="00E37987"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lang w:val="es-ES"/>
        </w:rPr>
        <w:t>prin</w:t>
      </w:r>
      <w:proofErr w:type="spellEnd"/>
      <w:r w:rsidRPr="00E37987">
        <w:rPr>
          <w:rFonts w:ascii="Bookman Old Style" w:eastAsia="Times New Roman" w:hAnsi="Bookman Old Style" w:cs="Arial"/>
          <w:lang w:val="es-ES"/>
        </w:rPr>
        <w:t xml:space="preserve"> PUG-</w:t>
      </w:r>
      <w:proofErr w:type="spellStart"/>
      <w:r w:rsidRPr="00E37987">
        <w:rPr>
          <w:rFonts w:ascii="Bookman Old Style" w:eastAsia="Times New Roman" w:hAnsi="Bookman Old Style" w:cs="Arial"/>
          <w:lang w:val="es-ES"/>
        </w:rPr>
        <w:t>ul</w:t>
      </w:r>
      <w:proofErr w:type="spellEnd"/>
      <w:r w:rsidRPr="00E37987"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lang w:val="es-ES"/>
        </w:rPr>
        <w:t>localitatii</w:t>
      </w:r>
      <w:proofErr w:type="spellEnd"/>
      <w:r w:rsidRPr="00E37987">
        <w:rPr>
          <w:rFonts w:ascii="Bookman Old Style" w:eastAsia="Times New Roman" w:hAnsi="Bookman Old Style" w:cs="Arial"/>
          <w:lang w:val="es-ES"/>
        </w:rPr>
        <w:t xml:space="preserve"> este </w:t>
      </w:r>
      <w:proofErr w:type="spellStart"/>
      <w:r w:rsidRPr="00E37987">
        <w:rPr>
          <w:rFonts w:ascii="Bookman Old Style" w:eastAsia="Times New Roman" w:hAnsi="Bookman Old Style" w:cs="Arial"/>
          <w:lang w:val="es-ES"/>
        </w:rPr>
        <w:t>pentru</w:t>
      </w:r>
      <w:proofErr w:type="spellEnd"/>
      <w:r w:rsidRPr="00E37987">
        <w:rPr>
          <w:rFonts w:ascii="Bookman Old Style" w:eastAsia="Times New Roman" w:hAnsi="Bookman Old Style" w:cs="Arial"/>
          <w:lang w:val="es-ES"/>
        </w:rPr>
        <w:t xml:space="preserve"> </w:t>
      </w:r>
      <w:r>
        <w:rPr>
          <w:rFonts w:ascii="Bookman Old Style" w:eastAsia="Times New Roman" w:hAnsi="Bookman Old Style" w:cs="Arial"/>
          <w:lang w:val="es-ES"/>
        </w:rPr>
        <w:t xml:space="preserve">zona de </w:t>
      </w:r>
      <w:proofErr w:type="spellStart"/>
      <w:r>
        <w:rPr>
          <w:rFonts w:ascii="Bookman Old Style" w:eastAsia="Times New Roman" w:hAnsi="Bookman Old Style" w:cs="Arial"/>
          <w:lang w:val="es-ES"/>
        </w:rPr>
        <w:t>comunicatie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 w:cs="Arial"/>
          <w:lang w:val="es-ES"/>
        </w:rPr>
        <w:t>rutiera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 si zona </w:t>
      </w:r>
      <w:proofErr w:type="spellStart"/>
      <w:r>
        <w:rPr>
          <w:rFonts w:ascii="Bookman Old Style" w:eastAsia="Times New Roman" w:hAnsi="Bookman Old Style" w:cs="Arial"/>
          <w:lang w:val="es-ES"/>
        </w:rPr>
        <w:t>rezidentiala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 w:cs="Arial"/>
          <w:lang w:val="es-ES"/>
        </w:rPr>
        <w:t>cu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 w:cs="Arial"/>
          <w:lang w:val="es-ES"/>
        </w:rPr>
        <w:t>cladiri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 de </w:t>
      </w:r>
      <w:proofErr w:type="spellStart"/>
      <w:r>
        <w:rPr>
          <w:rFonts w:ascii="Bookman Old Style" w:eastAsia="Times New Roman" w:hAnsi="Bookman Old Style" w:cs="Arial"/>
          <w:lang w:val="es-ES"/>
        </w:rPr>
        <w:t>tip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 w:cs="Arial"/>
          <w:lang w:val="es-ES"/>
        </w:rPr>
        <w:t>urban</w:t>
      </w:r>
      <w:proofErr w:type="spellEnd"/>
      <w:r w:rsidRPr="00E37987">
        <w:rPr>
          <w:rFonts w:ascii="Bookman Old Style" w:eastAsia="Times New Roman" w:hAnsi="Bookman Old Style" w:cs="Arial"/>
          <w:lang w:val="es-ES"/>
        </w:rPr>
        <w:t xml:space="preserve">, </w:t>
      </w:r>
      <w:proofErr w:type="spellStart"/>
      <w:r w:rsidRPr="00E37987">
        <w:rPr>
          <w:rFonts w:ascii="Bookman Old Style" w:eastAsia="Times New Roman" w:hAnsi="Bookman Old Style" w:cs="Arial"/>
          <w:lang w:val="es-ES"/>
        </w:rPr>
        <w:t>conform</w:t>
      </w:r>
      <w:proofErr w:type="spellEnd"/>
      <w:r w:rsidRPr="00E37987"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lang w:val="es-ES"/>
        </w:rPr>
        <w:t>Certificatului</w:t>
      </w:r>
      <w:proofErr w:type="spellEnd"/>
      <w:r w:rsidRPr="00E37987">
        <w:rPr>
          <w:rFonts w:ascii="Bookman Old Style" w:eastAsia="Times New Roman" w:hAnsi="Bookman Old Style" w:cs="Arial"/>
          <w:lang w:val="es-ES"/>
        </w:rPr>
        <w:t xml:space="preserve"> de </w:t>
      </w:r>
      <w:proofErr w:type="spellStart"/>
      <w:r w:rsidRPr="00E37987">
        <w:rPr>
          <w:rFonts w:ascii="Bookman Old Style" w:eastAsia="Times New Roman" w:hAnsi="Bookman Old Style" w:cs="Arial"/>
          <w:lang w:val="es-ES"/>
        </w:rPr>
        <w:t>Urbanism</w:t>
      </w:r>
      <w:proofErr w:type="spellEnd"/>
      <w:r w:rsidRPr="00E37987">
        <w:rPr>
          <w:rFonts w:ascii="Bookman Old Style" w:eastAsia="Times New Roman" w:hAnsi="Bookman Old Style" w:cs="Arial"/>
          <w:lang w:val="es-ES"/>
        </w:rPr>
        <w:t xml:space="preserve"> nr.</w:t>
      </w:r>
      <w:r>
        <w:rPr>
          <w:rFonts w:ascii="Bookman Old Style" w:eastAsia="Times New Roman" w:hAnsi="Bookman Old Style" w:cs="Arial"/>
          <w:lang w:val="es-ES"/>
        </w:rPr>
        <w:t>4</w:t>
      </w:r>
      <w:r w:rsidR="005C1906">
        <w:rPr>
          <w:rFonts w:ascii="Bookman Old Style" w:eastAsia="Times New Roman" w:hAnsi="Bookman Old Style" w:cs="Arial"/>
          <w:lang w:val="es-ES"/>
        </w:rPr>
        <w:t>3</w:t>
      </w:r>
      <w:r w:rsidRPr="00E37987">
        <w:rPr>
          <w:rFonts w:ascii="Bookman Old Style" w:eastAsia="Times New Roman" w:hAnsi="Bookman Old Style" w:cs="Arial"/>
          <w:lang w:val="es-ES"/>
        </w:rPr>
        <w:t>/</w:t>
      </w:r>
      <w:r>
        <w:rPr>
          <w:rFonts w:ascii="Bookman Old Style" w:eastAsia="Times New Roman" w:hAnsi="Bookman Old Style" w:cs="Arial"/>
          <w:lang w:val="es-ES"/>
        </w:rPr>
        <w:t>14</w:t>
      </w:r>
      <w:r w:rsidRPr="00E37987">
        <w:rPr>
          <w:rFonts w:ascii="Bookman Old Style" w:eastAsia="Times New Roman" w:hAnsi="Bookman Old Style" w:cs="Arial"/>
          <w:lang w:val="es-ES"/>
        </w:rPr>
        <w:t>.0</w:t>
      </w:r>
      <w:r>
        <w:rPr>
          <w:rFonts w:ascii="Bookman Old Style" w:eastAsia="Times New Roman" w:hAnsi="Bookman Old Style" w:cs="Arial"/>
          <w:lang w:val="es-ES"/>
        </w:rPr>
        <w:t>4</w:t>
      </w:r>
      <w:r w:rsidRPr="00E37987">
        <w:rPr>
          <w:rFonts w:ascii="Bookman Old Style" w:eastAsia="Times New Roman" w:hAnsi="Bookman Old Style" w:cs="Arial"/>
          <w:lang w:val="es-ES"/>
        </w:rPr>
        <w:t xml:space="preserve">.2020, </w:t>
      </w:r>
      <w:proofErr w:type="spellStart"/>
      <w:r w:rsidRPr="00E37987">
        <w:rPr>
          <w:rFonts w:ascii="Bookman Old Style" w:eastAsia="Times New Roman" w:hAnsi="Bookman Old Style" w:cs="Arial"/>
          <w:lang w:val="es-ES"/>
        </w:rPr>
        <w:t>emis</w:t>
      </w:r>
      <w:proofErr w:type="spellEnd"/>
      <w:r w:rsidRPr="00E37987">
        <w:rPr>
          <w:rFonts w:ascii="Bookman Old Style" w:eastAsia="Times New Roman" w:hAnsi="Bookman Old Style" w:cs="Arial"/>
          <w:lang w:val="es-ES"/>
        </w:rPr>
        <w:t xml:space="preserve"> de Primaria </w:t>
      </w:r>
      <w:proofErr w:type="spellStart"/>
      <w:r>
        <w:rPr>
          <w:rFonts w:ascii="Bookman Old Style" w:eastAsia="Times New Roman" w:hAnsi="Bookman Old Style" w:cs="Arial"/>
          <w:lang w:val="es-ES"/>
        </w:rPr>
        <w:t>Comunei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>
        <w:rPr>
          <w:rFonts w:ascii="Bookman Old Style" w:eastAsia="Times New Roman" w:hAnsi="Bookman Old Style" w:cs="Arial"/>
          <w:lang w:val="es-ES"/>
        </w:rPr>
        <w:t>Puchenii</w:t>
      </w:r>
      <w:proofErr w:type="spellEnd"/>
      <w:r>
        <w:rPr>
          <w:rFonts w:ascii="Bookman Old Style" w:eastAsia="Times New Roman" w:hAnsi="Bookman Old Style" w:cs="Arial"/>
          <w:lang w:val="es-ES"/>
        </w:rPr>
        <w:t xml:space="preserve"> Mari</w:t>
      </w:r>
      <w:r w:rsidRPr="00E37987">
        <w:rPr>
          <w:rFonts w:ascii="Bookman Old Style" w:eastAsia="Times New Roman" w:hAnsi="Bookman Old Style" w:cs="Arial"/>
          <w:lang w:val="es-ES"/>
        </w:rPr>
        <w:t>.</w:t>
      </w:r>
    </w:p>
    <w:p w:rsidR="00E01EED" w:rsidRPr="00E37987" w:rsidRDefault="00E01EED" w:rsidP="00E01EED">
      <w:pPr>
        <w:spacing w:after="0" w:line="360" w:lineRule="auto"/>
        <w:jc w:val="both"/>
        <w:rPr>
          <w:rFonts w:ascii="Bookman Old Style" w:eastAsia="Times New Roman" w:hAnsi="Bookman Old Style" w:cs="Times New Roman"/>
          <w:lang w:val="ro-RO"/>
        </w:rPr>
      </w:pPr>
      <w:r w:rsidRPr="00E37987">
        <w:rPr>
          <w:rFonts w:ascii="Bookman Old Style" w:eastAsia="Times New Roman" w:hAnsi="Bookman Old Style" w:cs="Times New Roman"/>
          <w:lang w:val="ro-RO"/>
        </w:rPr>
        <w:t xml:space="preserve">Suprafata de teren pe care se vor desfasura lucrarile de construire </w:t>
      </w:r>
      <w:r>
        <w:rPr>
          <w:rFonts w:ascii="Bookman Old Style" w:eastAsia="Times New Roman" w:hAnsi="Bookman Old Style" w:cs="Times New Roman"/>
          <w:lang w:val="ro-RO"/>
        </w:rPr>
        <w:t xml:space="preserve">este de </w:t>
      </w:r>
      <w:r w:rsidR="00CC277D">
        <w:rPr>
          <w:rFonts w:ascii="Bookman Old Style" w:eastAsia="Times New Roman" w:hAnsi="Bookman Old Style" w:cs="Times New Roman"/>
          <w:lang w:val="ro-RO"/>
        </w:rPr>
        <w:t>12134</w:t>
      </w:r>
      <w:r>
        <w:rPr>
          <w:rFonts w:ascii="Bookman Old Style" w:eastAsia="Times New Roman" w:hAnsi="Bookman Old Style" w:cs="Times New Roman"/>
          <w:lang w:val="ro-RO"/>
        </w:rPr>
        <w:t xml:space="preserve"> mp, este situat in intravilanul comunei si se desfasoara de-a lungul unor drumuri de interes local si judetean DS</w:t>
      </w:r>
      <w:r w:rsidR="00CC277D">
        <w:rPr>
          <w:rFonts w:ascii="Bookman Old Style" w:eastAsia="Times New Roman" w:hAnsi="Bookman Old Style" w:cs="Times New Roman"/>
          <w:lang w:val="ro-RO"/>
        </w:rPr>
        <w:t>293</w:t>
      </w:r>
      <w:r>
        <w:rPr>
          <w:rFonts w:ascii="Bookman Old Style" w:eastAsia="Times New Roman" w:hAnsi="Bookman Old Style" w:cs="Times New Roman"/>
          <w:lang w:val="ro-RO"/>
        </w:rPr>
        <w:t xml:space="preserve"> si </w:t>
      </w:r>
      <w:r w:rsidR="00CC277D">
        <w:rPr>
          <w:rFonts w:ascii="Bookman Old Style" w:eastAsia="Times New Roman" w:hAnsi="Bookman Old Style" w:cs="Times New Roman"/>
          <w:lang w:val="ro-RO"/>
        </w:rPr>
        <w:t xml:space="preserve">DS353, in zona, </w:t>
      </w:r>
      <w:r>
        <w:rPr>
          <w:rFonts w:ascii="Bookman Old Style" w:eastAsia="Times New Roman" w:hAnsi="Bookman Old Style" w:cs="Times New Roman"/>
          <w:lang w:val="ro-RO"/>
        </w:rPr>
        <w:t>DN1</w:t>
      </w:r>
      <w:r w:rsidR="00CC277D">
        <w:rPr>
          <w:rFonts w:ascii="Bookman Old Style" w:eastAsia="Times New Roman" w:hAnsi="Bookman Old Style" w:cs="Times New Roman"/>
          <w:lang w:val="ro-RO"/>
        </w:rPr>
        <w:t xml:space="preserve"> si in zona blocurilor de locuinte</w:t>
      </w:r>
      <w:bookmarkStart w:id="2" w:name="_GoBack"/>
      <w:bookmarkEnd w:id="2"/>
      <w:r>
        <w:rPr>
          <w:rFonts w:ascii="Bookman Old Style" w:eastAsia="Times New Roman" w:hAnsi="Bookman Old Style" w:cs="Times New Roman"/>
          <w:lang w:val="ro-RO"/>
        </w:rPr>
        <w:t>.</w:t>
      </w:r>
    </w:p>
    <w:p w:rsidR="00E01EED" w:rsidRPr="00E37987" w:rsidRDefault="00E01EED" w:rsidP="00E01EED">
      <w:pPr>
        <w:spacing w:after="0" w:line="360" w:lineRule="auto"/>
        <w:ind w:left="180"/>
        <w:jc w:val="both"/>
        <w:rPr>
          <w:rFonts w:ascii="Bookman Old Style" w:eastAsia="Times New Roman" w:hAnsi="Bookman Old Style" w:cs="Arial"/>
          <w:color w:val="FF0000"/>
          <w:lang w:val="ro-RO"/>
        </w:rPr>
      </w:pPr>
    </w:p>
    <w:p w:rsidR="00E01EED" w:rsidRPr="00E37987" w:rsidRDefault="00E01EED" w:rsidP="00E01EED">
      <w:pPr>
        <w:spacing w:after="0" w:line="360" w:lineRule="auto"/>
        <w:ind w:left="180"/>
        <w:jc w:val="both"/>
        <w:rPr>
          <w:rFonts w:ascii="Bookman Old Style" w:eastAsia="Times New Roman" w:hAnsi="Bookman Old Style" w:cs="Times New Roman"/>
          <w:lang w:val="ro-RO"/>
        </w:rPr>
      </w:pPr>
      <w:r w:rsidRPr="00E37987">
        <w:rPr>
          <w:rFonts w:ascii="Times New Roman" w:eastAsia="Times New Roman" w:hAnsi="Times New Roman" w:cs="Times New Roman"/>
          <w:b/>
          <w:lang w:val="ro-RO"/>
        </w:rPr>
        <w:t> </w:t>
      </w:r>
      <w:r w:rsidRPr="00E37987">
        <w:rPr>
          <w:rFonts w:ascii="Bookman Old Style" w:eastAsia="Times New Roman" w:hAnsi="Bookman Old Style" w:cs="Times New Roman"/>
          <w:b/>
          <w:lang w:val="ro-RO"/>
        </w:rPr>
        <w:t xml:space="preserve">-  </w:t>
      </w:r>
      <w:r w:rsidRPr="00E37987">
        <w:rPr>
          <w:rFonts w:ascii="Bookman Old Style" w:eastAsia="Times New Roman" w:hAnsi="Bookman Old Style" w:cs="Times New Roman"/>
          <w:b/>
          <w:i/>
          <w:lang w:val="ro-RO"/>
        </w:rPr>
        <w:t>bogăţia, disponibilitatea, calitatea şi capacitatea de regenerare relative ale resurselor naturale, inclusiv solul, terenurile, apa şi biodiversitatea, din zonă şi din subteranul acesteia</w:t>
      </w:r>
      <w:r w:rsidRPr="00E37987">
        <w:rPr>
          <w:rFonts w:ascii="Bookman Old Style" w:eastAsia="Times New Roman" w:hAnsi="Bookman Old Style" w:cs="Times New Roman"/>
          <w:lang w:val="ro-RO"/>
        </w:rPr>
        <w:t>; - nu este cazul;</w:t>
      </w:r>
    </w:p>
    <w:p w:rsidR="00E01EED" w:rsidRPr="00E37987" w:rsidRDefault="00E01EED" w:rsidP="00E01EED">
      <w:pPr>
        <w:spacing w:after="0" w:line="360" w:lineRule="auto"/>
        <w:ind w:left="180"/>
        <w:jc w:val="both"/>
        <w:rPr>
          <w:rFonts w:ascii="Bookman Old Style" w:eastAsia="Times New Roman" w:hAnsi="Bookman Old Style" w:cs="Times New Roman"/>
          <w:lang w:val="ro-RO"/>
        </w:rPr>
      </w:pPr>
      <w:r w:rsidRPr="00E37987">
        <w:rPr>
          <w:rFonts w:ascii="Times New Roman" w:eastAsia="Times New Roman" w:hAnsi="Times New Roman" w:cs="Times New Roman"/>
          <w:lang w:val="ro-RO"/>
        </w:rPr>
        <w:lastRenderedPageBreak/>
        <w:t> </w:t>
      </w:r>
      <w:r w:rsidRPr="00E37987">
        <w:rPr>
          <w:rFonts w:ascii="Bookman Old Style" w:eastAsia="Times New Roman" w:hAnsi="Bookman Old Style" w:cs="Times New Roman"/>
          <w:lang w:val="ro-RO"/>
        </w:rPr>
        <w:t xml:space="preserve">-  </w:t>
      </w:r>
      <w:r w:rsidRPr="00E37987">
        <w:rPr>
          <w:rFonts w:ascii="Bookman Old Style" w:eastAsia="Times New Roman" w:hAnsi="Bookman Old Style" w:cs="Times New Roman"/>
          <w:b/>
          <w:i/>
          <w:lang w:val="ro-RO"/>
        </w:rPr>
        <w:t>capacitatea de absorbţie a mediului natural, acordându-se o atenţie specială următoarelor zone</w:t>
      </w:r>
      <w:r w:rsidRPr="00E37987">
        <w:rPr>
          <w:rFonts w:ascii="Bookman Old Style" w:eastAsia="Times New Roman" w:hAnsi="Bookman Old Style" w:cs="Times New Roman"/>
          <w:lang w:val="ro-RO"/>
        </w:rPr>
        <w:t>:</w:t>
      </w:r>
    </w:p>
    <w:p w:rsidR="00E01EED" w:rsidRPr="00E37987" w:rsidRDefault="00E01EED" w:rsidP="00E01EED">
      <w:pPr>
        <w:numPr>
          <w:ilvl w:val="0"/>
          <w:numId w:val="5"/>
        </w:numPr>
        <w:spacing w:after="0" w:line="360" w:lineRule="auto"/>
        <w:ind w:left="1080" w:hanging="90"/>
        <w:jc w:val="both"/>
        <w:rPr>
          <w:rFonts w:ascii="Bookman Old Style" w:eastAsia="Times New Roman" w:hAnsi="Bookman Old Style" w:cs="Times New Roman"/>
          <w:lang w:val="ro-RO"/>
        </w:rPr>
      </w:pPr>
      <w:r w:rsidRPr="00E37987">
        <w:rPr>
          <w:rFonts w:ascii="Bookman Old Style" w:eastAsia="Times New Roman" w:hAnsi="Bookman Old Style" w:cs="Times New Roman"/>
          <w:lang w:val="ro-RO"/>
        </w:rPr>
        <w:t>zone umede, zone riverane, guri ale râurilor; - nu este cazul;</w:t>
      </w:r>
    </w:p>
    <w:p w:rsidR="00E01EED" w:rsidRPr="00E37987" w:rsidRDefault="00E01EED" w:rsidP="00E01EED">
      <w:pPr>
        <w:numPr>
          <w:ilvl w:val="0"/>
          <w:numId w:val="5"/>
        </w:numPr>
        <w:spacing w:after="0" w:line="360" w:lineRule="auto"/>
        <w:ind w:left="1080" w:hanging="90"/>
        <w:jc w:val="both"/>
        <w:rPr>
          <w:rFonts w:ascii="Bookman Old Style" w:eastAsia="Times New Roman" w:hAnsi="Bookman Old Style" w:cs="Times New Roman"/>
          <w:lang w:val="ro-RO"/>
        </w:rPr>
      </w:pPr>
      <w:r w:rsidRPr="00E37987">
        <w:rPr>
          <w:rFonts w:ascii="Bookman Old Style" w:eastAsia="Times New Roman" w:hAnsi="Bookman Old Style" w:cs="Times New Roman"/>
          <w:lang w:val="ro-RO"/>
        </w:rPr>
        <w:t>zone costiere şi mediul marin; - nu este cazul;</w:t>
      </w:r>
    </w:p>
    <w:p w:rsidR="00E01EED" w:rsidRPr="00E37987" w:rsidRDefault="00E01EED" w:rsidP="00E01EED">
      <w:pPr>
        <w:numPr>
          <w:ilvl w:val="0"/>
          <w:numId w:val="5"/>
        </w:numPr>
        <w:spacing w:after="0" w:line="360" w:lineRule="auto"/>
        <w:ind w:left="1080" w:hanging="90"/>
        <w:jc w:val="both"/>
        <w:rPr>
          <w:rFonts w:ascii="Bookman Old Style" w:eastAsia="Times New Roman" w:hAnsi="Bookman Old Style" w:cs="Times New Roman"/>
          <w:lang w:val="ro-RO"/>
        </w:rPr>
      </w:pPr>
      <w:r w:rsidRPr="00E37987">
        <w:rPr>
          <w:rFonts w:ascii="Bookman Old Style" w:eastAsia="Times New Roman" w:hAnsi="Bookman Old Style" w:cs="Times New Roman"/>
          <w:lang w:val="ro-RO"/>
        </w:rPr>
        <w:t>zonele montane şi forestiere; - nu este cazul;</w:t>
      </w:r>
    </w:p>
    <w:p w:rsidR="00E01EED" w:rsidRPr="00E37987" w:rsidRDefault="00E01EED" w:rsidP="00E01EED">
      <w:pPr>
        <w:numPr>
          <w:ilvl w:val="0"/>
          <w:numId w:val="5"/>
        </w:numPr>
        <w:spacing w:after="0" w:line="360" w:lineRule="auto"/>
        <w:ind w:left="1080" w:hanging="90"/>
        <w:jc w:val="both"/>
        <w:rPr>
          <w:rFonts w:ascii="Bookman Old Style" w:eastAsia="Times New Roman" w:hAnsi="Bookman Old Style" w:cs="Times New Roman"/>
          <w:lang w:val="ro-RO"/>
        </w:rPr>
      </w:pPr>
      <w:r w:rsidRPr="00E37987">
        <w:rPr>
          <w:rFonts w:ascii="Bookman Old Style" w:eastAsia="Times New Roman" w:hAnsi="Bookman Old Style" w:cs="Times New Roman"/>
          <w:lang w:val="ro-RO"/>
        </w:rPr>
        <w:t xml:space="preserve"> arii naturale protejate de interes naţional, comunitar, internaţional; - nu este cazul;</w:t>
      </w:r>
    </w:p>
    <w:p w:rsidR="00E01EED" w:rsidRPr="00E37987" w:rsidRDefault="00E01EED" w:rsidP="00E01EED">
      <w:pPr>
        <w:numPr>
          <w:ilvl w:val="0"/>
          <w:numId w:val="5"/>
        </w:numPr>
        <w:spacing w:after="0" w:line="360" w:lineRule="auto"/>
        <w:ind w:left="270" w:firstLine="720"/>
        <w:jc w:val="both"/>
        <w:rPr>
          <w:rFonts w:ascii="Bookman Old Style" w:eastAsia="Times New Roman" w:hAnsi="Bookman Old Style" w:cs="Times New Roman"/>
          <w:lang w:val="ro-RO"/>
        </w:rPr>
      </w:pPr>
      <w:r w:rsidRPr="00E37987">
        <w:rPr>
          <w:rFonts w:ascii="Bookman Old Style" w:eastAsia="Times New Roman" w:hAnsi="Bookman Old Style" w:cs="Times New Roman"/>
          <w:lang w:val="ro-RO"/>
        </w:rPr>
        <w:t>zone clasificate sau protejate conform legislaţiei în vigoare: situri Natura 2000 desemnate în conformitate cu legislaţia privind regimul ariilor naturale protejate,</w:t>
      </w:r>
    </w:p>
    <w:p w:rsidR="00E01EED" w:rsidRPr="00E37987" w:rsidRDefault="00E01EED" w:rsidP="00E01EED">
      <w:pPr>
        <w:spacing w:after="0" w:line="360" w:lineRule="auto"/>
        <w:ind w:left="270"/>
        <w:jc w:val="both"/>
        <w:rPr>
          <w:rFonts w:ascii="Bookman Old Style" w:eastAsia="Times New Roman" w:hAnsi="Bookman Old Style" w:cs="Times New Roman"/>
          <w:lang w:val="ro-RO"/>
        </w:rPr>
      </w:pPr>
      <w:r w:rsidRPr="00E37987">
        <w:rPr>
          <w:rFonts w:ascii="Bookman Old Style" w:eastAsia="Times New Roman" w:hAnsi="Bookman Old Style" w:cs="Times New Roman"/>
          <w:lang w:val="ro-RO"/>
        </w:rPr>
        <w:t xml:space="preserve"> conservarea habitatelor naturale, a florei şi faunei sălbatice; zonele prevăzute de legislaţia</w:t>
      </w:r>
    </w:p>
    <w:p w:rsidR="00E01EED" w:rsidRPr="00E37987" w:rsidRDefault="00E01EED" w:rsidP="00E01EED">
      <w:pPr>
        <w:spacing w:after="0" w:line="360" w:lineRule="auto"/>
        <w:ind w:left="270"/>
        <w:jc w:val="both"/>
        <w:rPr>
          <w:rFonts w:ascii="Bookman Old Style" w:eastAsia="Times New Roman" w:hAnsi="Bookman Old Style" w:cs="Times New Roman"/>
          <w:lang w:val="ro-RO"/>
        </w:rPr>
      </w:pPr>
      <w:r w:rsidRPr="00E37987">
        <w:rPr>
          <w:rFonts w:ascii="Bookman Old Style" w:eastAsia="Times New Roman" w:hAnsi="Bookman Old Style" w:cs="Times New Roman"/>
          <w:lang w:val="ro-RO"/>
        </w:rPr>
        <w:t>privind aprobarea Planului de amenajare a teritoriului naţional - Secţiunea a III-a - zone protejate, zonele de protecţie instituite conform prevederilor legislaţiei din domeniul apelor, precum şi a celei privind caracterul şi mărimea zonelor de protecţie sanitară şi hidrogeologică; - nu este cazul;</w:t>
      </w:r>
    </w:p>
    <w:p w:rsidR="00E01EED" w:rsidRPr="00E37987" w:rsidRDefault="00E01EED" w:rsidP="00E01EED">
      <w:pPr>
        <w:numPr>
          <w:ilvl w:val="0"/>
          <w:numId w:val="5"/>
        </w:numPr>
        <w:spacing w:after="0" w:line="360" w:lineRule="auto"/>
        <w:ind w:left="360" w:firstLine="630"/>
        <w:jc w:val="both"/>
        <w:rPr>
          <w:rFonts w:ascii="Bookman Old Style" w:eastAsia="Times New Roman" w:hAnsi="Bookman Old Style" w:cs="Times New Roman"/>
          <w:lang w:val="ro-RO"/>
        </w:rPr>
      </w:pPr>
      <w:r w:rsidRPr="00E37987">
        <w:rPr>
          <w:rFonts w:ascii="Bookman Old Style" w:eastAsia="Times New Roman" w:hAnsi="Bookman Old Style" w:cs="Times New Roman"/>
          <w:lang w:val="ro-RO"/>
        </w:rPr>
        <w:t xml:space="preserve"> zonele în care au existat deja cazuri de nerespectare a standardelor de calitate a mediului prevăzute de legislaţia naţională şi la nivelul Uniunii Europene şi relevante pentru proiect sau în care se consideră că există astfel de cazuri; - nu este cazul;</w:t>
      </w:r>
    </w:p>
    <w:p w:rsidR="00E01EED" w:rsidRPr="00E37987" w:rsidRDefault="00E01EED" w:rsidP="00E01EED">
      <w:pPr>
        <w:numPr>
          <w:ilvl w:val="0"/>
          <w:numId w:val="5"/>
        </w:numPr>
        <w:spacing w:after="0" w:line="360" w:lineRule="auto"/>
        <w:ind w:left="1080" w:hanging="90"/>
        <w:jc w:val="both"/>
        <w:rPr>
          <w:rFonts w:ascii="Bookman Old Style" w:eastAsia="Times New Roman" w:hAnsi="Bookman Old Style" w:cs="Times New Roman"/>
          <w:lang w:val="ro-RO"/>
        </w:rPr>
      </w:pPr>
      <w:r w:rsidRPr="00E37987">
        <w:rPr>
          <w:rFonts w:ascii="Bookman Old Style" w:eastAsia="Times New Roman" w:hAnsi="Bookman Old Style" w:cs="Times New Roman"/>
          <w:lang w:val="ro-RO"/>
        </w:rPr>
        <w:t xml:space="preserve"> zonele cu o densitate mare a populaţiei; - nu este cazul;</w:t>
      </w:r>
    </w:p>
    <w:p w:rsidR="00E01EED" w:rsidRPr="00E37987" w:rsidRDefault="00E01EED" w:rsidP="00E01EED">
      <w:pPr>
        <w:numPr>
          <w:ilvl w:val="0"/>
          <w:numId w:val="5"/>
        </w:numPr>
        <w:tabs>
          <w:tab w:val="left" w:pos="110"/>
        </w:tabs>
        <w:spacing w:after="0" w:line="360" w:lineRule="auto"/>
        <w:ind w:left="1080" w:hanging="90"/>
        <w:jc w:val="both"/>
        <w:rPr>
          <w:rFonts w:ascii="Bookman Old Style" w:eastAsia="Times New Roman" w:hAnsi="Bookman Old Style" w:cs="Times New Roman"/>
          <w:lang w:val="ro-RO"/>
        </w:rPr>
      </w:pPr>
      <w:r w:rsidRPr="00E37987">
        <w:rPr>
          <w:rFonts w:ascii="Bookman Old Style" w:eastAsia="Times New Roman" w:hAnsi="Bookman Old Style" w:cs="Times New Roman"/>
          <w:lang w:val="ro-RO"/>
        </w:rPr>
        <w:t xml:space="preserve">peisaje şi situri importante din punct de vedere istoric, cultural sau arheologic: </w:t>
      </w:r>
      <w:r w:rsidRPr="00E37987">
        <w:rPr>
          <w:rFonts w:ascii="Bookman Old Style" w:eastAsia="Calibri" w:hAnsi="Bookman Old Style" w:cs="Times New Roman"/>
          <w:lang w:val="ro-RO"/>
        </w:rPr>
        <w:t>- nu este cazul</w:t>
      </w:r>
      <w:r w:rsidRPr="00E37987">
        <w:rPr>
          <w:rFonts w:ascii="Bookman Old Style" w:eastAsia="Times New Roman" w:hAnsi="Bookman Old Style" w:cs="Times New Roman"/>
          <w:lang w:val="ro-RO"/>
        </w:rPr>
        <w:t>.</w:t>
      </w:r>
    </w:p>
    <w:p w:rsidR="00E01EED" w:rsidRPr="00E37987" w:rsidRDefault="00E01EED" w:rsidP="00E01EED">
      <w:pPr>
        <w:numPr>
          <w:ilvl w:val="0"/>
          <w:numId w:val="4"/>
        </w:numPr>
        <w:spacing w:after="0" w:line="360" w:lineRule="auto"/>
        <w:jc w:val="both"/>
        <w:rPr>
          <w:rFonts w:ascii="Bookman Old Style" w:eastAsia="Times New Roman" w:hAnsi="Bookman Old Style" w:cs="Times New Roman"/>
          <w:lang w:val="ro-RO"/>
        </w:rPr>
      </w:pPr>
      <w:r w:rsidRPr="00E37987">
        <w:rPr>
          <w:rFonts w:ascii="Bookman Old Style" w:eastAsia="Calibri" w:hAnsi="Bookman Old Style" w:cs="Times New Roman"/>
          <w:lang w:val="ro-RO"/>
        </w:rPr>
        <w:t>Tipurile şi caracteristicile impactului potenţial:</w:t>
      </w:r>
    </w:p>
    <w:p w:rsidR="00E01EED" w:rsidRPr="00E37987" w:rsidRDefault="00E01EED" w:rsidP="00E01EED">
      <w:pPr>
        <w:spacing w:after="0" w:line="360" w:lineRule="auto"/>
        <w:ind w:left="360"/>
        <w:jc w:val="both"/>
        <w:rPr>
          <w:rFonts w:ascii="Bookman Old Style" w:eastAsia="Times New Roman" w:hAnsi="Bookman Old Style" w:cs="Times New Roman"/>
          <w:lang w:val="ro-RO"/>
        </w:rPr>
      </w:pPr>
      <w:r w:rsidRPr="00E37987">
        <w:rPr>
          <w:rFonts w:ascii="Bookman Old Style" w:eastAsia="Times New Roman" w:hAnsi="Bookman Old Style" w:cs="Times New Roman"/>
          <w:lang w:val="ro-RO"/>
        </w:rPr>
        <w:t xml:space="preserve">-  </w:t>
      </w:r>
      <w:r w:rsidRPr="00E37987">
        <w:rPr>
          <w:rFonts w:ascii="Bookman Old Style" w:eastAsia="Times New Roman" w:hAnsi="Bookman Old Style" w:cs="Times New Roman"/>
          <w:b/>
          <w:i/>
          <w:lang w:val="ro-RO"/>
        </w:rPr>
        <w:t>importanţa şi extinderea spaţială a impactului</w:t>
      </w:r>
      <w:r w:rsidRPr="00E37987">
        <w:rPr>
          <w:rFonts w:ascii="Bookman Old Style" w:eastAsia="Times New Roman" w:hAnsi="Bookman Old Style" w:cs="Times New Roman"/>
          <w:lang w:val="ro-RO"/>
        </w:rPr>
        <w:t xml:space="preserve"> - de exemplu, zona geografică şi dimensiunea populaţiei care poate fi afectată: nu este cazul;</w:t>
      </w:r>
    </w:p>
    <w:p w:rsidR="00E01EED" w:rsidRPr="00E37987" w:rsidRDefault="00E01EED" w:rsidP="00E01EED">
      <w:pPr>
        <w:spacing w:after="0" w:line="360" w:lineRule="auto"/>
        <w:jc w:val="both"/>
        <w:rPr>
          <w:rFonts w:ascii="Bookman Old Style" w:eastAsia="Calibri" w:hAnsi="Bookman Old Style" w:cs="Arial"/>
          <w:color w:val="000000"/>
          <w:lang w:val="es-ES"/>
        </w:rPr>
      </w:pPr>
      <w:r w:rsidRPr="00E37987">
        <w:rPr>
          <w:rFonts w:ascii="Bookman Old Style" w:eastAsia="Calibri" w:hAnsi="Bookman Old Style" w:cs="Times New Roman"/>
          <w:lang w:val="ro-RO"/>
        </w:rPr>
        <w:t xml:space="preserve">    </w:t>
      </w:r>
      <w:r w:rsidRPr="005A2420">
        <w:rPr>
          <w:rFonts w:ascii="Bookman Old Style" w:eastAsia="Calibri" w:hAnsi="Bookman Old Style" w:cs="Times New Roman"/>
          <w:lang w:val="ro-RO"/>
        </w:rPr>
        <w:t>-</w:t>
      </w:r>
      <w:r w:rsidRPr="00E37987">
        <w:rPr>
          <w:rFonts w:ascii="Bookman Old Style" w:eastAsia="Calibri" w:hAnsi="Bookman Old Style" w:cs="Times New Roman"/>
          <w:b/>
          <w:lang w:val="ro-RO"/>
        </w:rPr>
        <w:t xml:space="preserve">  </w:t>
      </w:r>
      <w:r w:rsidRPr="00E37987">
        <w:rPr>
          <w:rFonts w:ascii="Bookman Old Style" w:eastAsia="Calibri" w:hAnsi="Bookman Old Style" w:cs="Times New Roman"/>
          <w:b/>
          <w:i/>
          <w:lang w:val="ro-RO"/>
        </w:rPr>
        <w:t>natura impactului</w:t>
      </w:r>
      <w:r w:rsidRPr="00E37987">
        <w:rPr>
          <w:rFonts w:ascii="Bookman Old Style" w:eastAsia="Calibri" w:hAnsi="Bookman Old Style" w:cs="Times New Roman"/>
          <w:lang w:val="ro-RO"/>
        </w:rPr>
        <w:t>;</w:t>
      </w:r>
      <w:r w:rsidRPr="00E37987">
        <w:rPr>
          <w:rFonts w:ascii="Bookman Old Style" w:eastAsia="Calibri" w:hAnsi="Bookman Old Style" w:cs="Arial"/>
          <w:color w:val="FF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  <w:lang w:val="es-ES"/>
        </w:rPr>
        <w:t>impact</w:t>
      </w:r>
      <w:proofErr w:type="spellEnd"/>
      <w:r w:rsidRPr="00E37987">
        <w:rPr>
          <w:rFonts w:ascii="Bookman Old Style" w:eastAsia="Calibri" w:hAnsi="Bookman Old Style" w:cs="Arial"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  <w:lang w:val="es-ES"/>
        </w:rPr>
        <w:t>relativ</w:t>
      </w:r>
      <w:proofErr w:type="spellEnd"/>
      <w:r w:rsidRPr="00E37987">
        <w:rPr>
          <w:rFonts w:ascii="Bookman Old Style" w:eastAsia="Calibri" w:hAnsi="Bookman Old Style" w:cs="Arial"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  <w:lang w:val="es-ES"/>
        </w:rPr>
        <w:t>redus</w:t>
      </w:r>
      <w:proofErr w:type="spellEnd"/>
      <w:r w:rsidRPr="00E37987">
        <w:rPr>
          <w:rFonts w:ascii="Bookman Old Style" w:eastAsia="Calibri" w:hAnsi="Bookman Old Style" w:cs="Arial"/>
          <w:color w:val="000000"/>
          <w:lang w:val="es-ES"/>
        </w:rPr>
        <w:t xml:space="preserve"> si local pe </w:t>
      </w:r>
      <w:proofErr w:type="spellStart"/>
      <w:r w:rsidRPr="00E37987">
        <w:rPr>
          <w:rFonts w:ascii="Bookman Old Style" w:eastAsia="Calibri" w:hAnsi="Bookman Old Style" w:cs="Arial"/>
          <w:color w:val="000000"/>
          <w:lang w:val="es-ES"/>
        </w:rPr>
        <w:t>perioada</w:t>
      </w:r>
      <w:proofErr w:type="spellEnd"/>
      <w:r w:rsidRPr="00E37987">
        <w:rPr>
          <w:rFonts w:ascii="Bookman Old Style" w:eastAsia="Calibri" w:hAnsi="Bookman Old Style" w:cs="Arial"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  <w:lang w:val="es-ES"/>
        </w:rPr>
        <w:t>executiei</w:t>
      </w:r>
      <w:proofErr w:type="spellEnd"/>
      <w:r w:rsidRPr="00E37987">
        <w:rPr>
          <w:rFonts w:ascii="Bookman Old Style" w:eastAsia="Calibri" w:hAnsi="Bookman Old Style" w:cs="Arial"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  <w:lang w:val="es-ES"/>
        </w:rPr>
        <w:t>lucrarii</w:t>
      </w:r>
      <w:proofErr w:type="spellEnd"/>
      <w:r w:rsidRPr="00E37987">
        <w:rPr>
          <w:rFonts w:ascii="Bookman Old Style" w:eastAsia="Calibri" w:hAnsi="Bookman Old Style" w:cs="Arial"/>
          <w:color w:val="000000"/>
          <w:lang w:val="es-ES"/>
        </w:rPr>
        <w:t>.</w:t>
      </w:r>
    </w:p>
    <w:p w:rsidR="00E01EED" w:rsidRPr="00E37987" w:rsidRDefault="00E01EED" w:rsidP="00E01EED">
      <w:pPr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lang w:val="ro-RO"/>
        </w:rPr>
      </w:pPr>
      <w:r w:rsidRPr="00E37987">
        <w:rPr>
          <w:rFonts w:ascii="Times New Roman" w:eastAsia="Times New Roman" w:hAnsi="Times New Roman" w:cs="Times New Roman"/>
          <w:color w:val="000000"/>
          <w:lang w:val="ro-RO"/>
        </w:rPr>
        <w:t xml:space="preserve">     </w:t>
      </w:r>
      <w:r w:rsidRPr="00E37987">
        <w:rPr>
          <w:rFonts w:ascii="Bookman Old Style" w:eastAsia="Times New Roman" w:hAnsi="Bookman Old Style" w:cs="Times New Roman"/>
          <w:color w:val="000000"/>
          <w:lang w:val="ro-RO"/>
        </w:rPr>
        <w:t xml:space="preserve">-  </w:t>
      </w:r>
      <w:r w:rsidRPr="00E37987">
        <w:rPr>
          <w:rFonts w:ascii="Bookman Old Style" w:eastAsia="Times New Roman" w:hAnsi="Bookman Old Style" w:cs="Times New Roman"/>
          <w:b/>
          <w:i/>
          <w:color w:val="000000"/>
          <w:lang w:val="ro-RO"/>
        </w:rPr>
        <w:t>natura transfrontalieră a impactului</w:t>
      </w:r>
      <w:r w:rsidRPr="00E37987">
        <w:rPr>
          <w:rFonts w:ascii="Bookman Old Style" w:eastAsia="Times New Roman" w:hAnsi="Bookman Old Style" w:cs="Times New Roman"/>
          <w:color w:val="000000"/>
          <w:lang w:val="ro-RO"/>
        </w:rPr>
        <w:t>; nu este cazul;</w:t>
      </w:r>
    </w:p>
    <w:p w:rsidR="00E01EED" w:rsidRPr="00E37987" w:rsidRDefault="00E01EED" w:rsidP="00E01EED">
      <w:pPr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lang w:val="ro-RO"/>
        </w:rPr>
      </w:pPr>
      <w:r w:rsidRPr="00E37987">
        <w:rPr>
          <w:rFonts w:ascii="Bookman Old Style" w:eastAsia="Times New Roman" w:hAnsi="Bookman Old Style" w:cs="Times New Roman"/>
          <w:color w:val="000000"/>
          <w:lang w:val="ro-RO"/>
        </w:rPr>
        <w:t xml:space="preserve">    -  </w:t>
      </w:r>
      <w:r w:rsidRPr="00E37987">
        <w:rPr>
          <w:rFonts w:ascii="Bookman Old Style" w:eastAsia="Times New Roman" w:hAnsi="Bookman Old Style" w:cs="Times New Roman"/>
          <w:b/>
          <w:i/>
          <w:color w:val="000000"/>
          <w:lang w:val="ro-RO"/>
        </w:rPr>
        <w:t>intensitatea şi complexitatea impactului</w:t>
      </w:r>
      <w:r w:rsidRPr="00E37987">
        <w:rPr>
          <w:rFonts w:ascii="Bookman Old Style" w:eastAsia="Times New Roman" w:hAnsi="Bookman Old Style" w:cs="Times New Roman"/>
          <w:color w:val="000000"/>
          <w:lang w:val="ro-RO"/>
        </w:rPr>
        <w:t>; nu este cazul;</w:t>
      </w:r>
    </w:p>
    <w:p w:rsidR="00E01EED" w:rsidRPr="00E37987" w:rsidRDefault="00E01EED" w:rsidP="00E01EED">
      <w:pPr>
        <w:spacing w:after="0" w:line="360" w:lineRule="auto"/>
        <w:jc w:val="both"/>
        <w:rPr>
          <w:rFonts w:ascii="Bookman Old Style" w:eastAsia="Times New Roman" w:hAnsi="Bookman Old Style" w:cs="Times New Roman"/>
          <w:color w:val="000000"/>
          <w:lang w:val="ro-RO"/>
        </w:rPr>
      </w:pPr>
      <w:r w:rsidRPr="00E37987">
        <w:rPr>
          <w:rFonts w:ascii="Times New Roman" w:eastAsia="Times New Roman" w:hAnsi="Times New Roman" w:cs="Times New Roman"/>
          <w:b/>
          <w:color w:val="000000"/>
          <w:lang w:val="ro-RO"/>
        </w:rPr>
        <w:t xml:space="preserve"> </w:t>
      </w:r>
      <w:r w:rsidRPr="00E37987">
        <w:rPr>
          <w:rFonts w:ascii="Times New Roman" w:eastAsia="Times New Roman" w:hAnsi="Times New Roman" w:cs="Times New Roman"/>
          <w:b/>
          <w:color w:val="000000"/>
          <w:lang w:val="ro-RO"/>
        </w:rPr>
        <w:t> </w:t>
      </w:r>
      <w:r w:rsidRPr="005A2420">
        <w:rPr>
          <w:rFonts w:ascii="Bookman Old Style" w:eastAsia="Times New Roman" w:hAnsi="Bookman Old Style" w:cs="Times New Roman"/>
          <w:color w:val="000000"/>
          <w:lang w:val="ro-RO"/>
        </w:rPr>
        <w:t>-</w:t>
      </w:r>
      <w:r w:rsidRPr="00E37987">
        <w:rPr>
          <w:rFonts w:ascii="Bookman Old Style" w:eastAsia="Times New Roman" w:hAnsi="Bookman Old Style" w:cs="Times New Roman"/>
          <w:b/>
          <w:color w:val="000000"/>
          <w:lang w:val="ro-RO"/>
        </w:rPr>
        <w:t xml:space="preserve">  </w:t>
      </w:r>
      <w:r w:rsidRPr="00E37987">
        <w:rPr>
          <w:rFonts w:ascii="Bookman Old Style" w:eastAsia="Times New Roman" w:hAnsi="Bookman Old Style" w:cs="Times New Roman"/>
          <w:b/>
          <w:i/>
          <w:color w:val="000000"/>
          <w:lang w:val="ro-RO"/>
        </w:rPr>
        <w:t>probabilitatea impactului</w:t>
      </w:r>
      <w:r w:rsidRPr="00E37987">
        <w:rPr>
          <w:rFonts w:ascii="Bookman Old Style" w:eastAsia="Times New Roman" w:hAnsi="Bookman Old Style" w:cs="Times New Roman"/>
          <w:color w:val="000000"/>
          <w:lang w:val="ro-RO"/>
        </w:rPr>
        <w:t>;</w:t>
      </w:r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impact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cu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probabilitate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redusa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atat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pe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parcursul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realizarii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investitiei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cat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si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dupa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darea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in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exploatare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a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acestuia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,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deoarece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masurile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prevazute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de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proiect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nu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vor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afecta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semnificativ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factorii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de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mediu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(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aer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,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apa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, sol,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asezari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 xml:space="preserve"> </w:t>
      </w:r>
      <w:proofErr w:type="spellStart"/>
      <w:r w:rsidRPr="00E37987">
        <w:rPr>
          <w:rFonts w:ascii="Bookman Old Style" w:eastAsia="Times New Roman" w:hAnsi="Bookman Old Style" w:cs="Arial"/>
          <w:color w:val="000000"/>
          <w:lang w:val="es-ES"/>
        </w:rPr>
        <w:t>umane</w:t>
      </w:r>
      <w:proofErr w:type="spellEnd"/>
      <w:r w:rsidRPr="00E37987">
        <w:rPr>
          <w:rFonts w:ascii="Bookman Old Style" w:eastAsia="Times New Roman" w:hAnsi="Bookman Old Style" w:cs="Arial"/>
          <w:color w:val="000000"/>
          <w:lang w:val="es-ES"/>
        </w:rPr>
        <w:t>).</w:t>
      </w:r>
    </w:p>
    <w:p w:rsidR="00E01EED" w:rsidRPr="00E37987" w:rsidRDefault="00E01EED" w:rsidP="00E01EED">
      <w:pPr>
        <w:spacing w:after="0" w:line="360" w:lineRule="auto"/>
        <w:jc w:val="both"/>
        <w:rPr>
          <w:rFonts w:ascii="Bookman Old Style" w:eastAsia="Times New Roman" w:hAnsi="Bookman Old Style" w:cs="Times New Roman"/>
          <w:lang w:val="ro-RO"/>
        </w:rPr>
      </w:pPr>
      <w:r w:rsidRPr="00E37987">
        <w:rPr>
          <w:rFonts w:ascii="Bookman Old Style" w:eastAsia="Times New Roman" w:hAnsi="Bookman Old Style" w:cs="Times New Roman"/>
          <w:lang w:val="ro-RO"/>
        </w:rPr>
        <w:t xml:space="preserve">   - </w:t>
      </w:r>
      <w:r w:rsidRPr="00E37987">
        <w:rPr>
          <w:rFonts w:ascii="Bookman Old Style" w:eastAsia="Times New Roman" w:hAnsi="Bookman Old Style" w:cs="Times New Roman"/>
          <w:b/>
          <w:i/>
          <w:lang w:val="ro-RO"/>
        </w:rPr>
        <w:t>debutul, durata, frecvenţa şi reversibilitatea preconizate ale impactului</w:t>
      </w:r>
      <w:r w:rsidRPr="00E37987">
        <w:rPr>
          <w:rFonts w:ascii="Bookman Old Style" w:eastAsia="Times New Roman" w:hAnsi="Bookman Old Style" w:cs="Times New Roman"/>
          <w:lang w:val="ro-RO"/>
        </w:rPr>
        <w:t>; - nu este cazul</w:t>
      </w:r>
    </w:p>
    <w:p w:rsidR="00E01EED" w:rsidRPr="00E37987" w:rsidRDefault="00E01EED" w:rsidP="00E01EED">
      <w:pPr>
        <w:spacing w:after="0" w:line="360" w:lineRule="auto"/>
        <w:jc w:val="both"/>
        <w:rPr>
          <w:rFonts w:ascii="Bookman Old Style" w:eastAsia="Times New Roman" w:hAnsi="Bookman Old Style" w:cs="Times New Roman"/>
          <w:lang w:val="ro-RO"/>
        </w:rPr>
      </w:pPr>
      <w:r w:rsidRPr="00E37987">
        <w:rPr>
          <w:rFonts w:ascii="Bookman Old Style" w:eastAsia="Times New Roman" w:hAnsi="Bookman Old Style" w:cs="Times New Roman"/>
          <w:lang w:val="ro-RO"/>
        </w:rPr>
        <w:t xml:space="preserve">   -  </w:t>
      </w:r>
      <w:r w:rsidRPr="00E37987">
        <w:rPr>
          <w:rFonts w:ascii="Bookman Old Style" w:eastAsia="Times New Roman" w:hAnsi="Bookman Old Style" w:cs="Times New Roman"/>
          <w:b/>
          <w:i/>
          <w:lang w:val="ro-RO"/>
        </w:rPr>
        <w:t>cumularea impactului cu impactul altor proiecte existente şi/sau aprobate</w:t>
      </w:r>
      <w:r w:rsidRPr="00E37987">
        <w:rPr>
          <w:rFonts w:ascii="Bookman Old Style" w:eastAsia="Times New Roman" w:hAnsi="Bookman Old Style" w:cs="Times New Roman"/>
          <w:lang w:val="ro-RO"/>
        </w:rPr>
        <w:t>; - nu este cazul;</w:t>
      </w:r>
    </w:p>
    <w:p w:rsidR="00E01EED" w:rsidRPr="00E37987" w:rsidRDefault="00E01EED" w:rsidP="00E01EED">
      <w:pPr>
        <w:spacing w:after="0" w:line="360" w:lineRule="auto"/>
        <w:jc w:val="both"/>
        <w:rPr>
          <w:rFonts w:ascii="Bookman Old Style" w:eastAsia="Calibri" w:hAnsi="Bookman Old Style" w:cs="Arial"/>
          <w:lang w:val="es-ES"/>
        </w:rPr>
      </w:pPr>
      <w:r w:rsidRPr="00E37987">
        <w:rPr>
          <w:rFonts w:ascii="Bookman Old Style" w:eastAsia="Calibri" w:hAnsi="Bookman Old Style" w:cs="Times New Roman"/>
          <w:lang w:val="ro-RO"/>
        </w:rPr>
        <w:t xml:space="preserve">   - </w:t>
      </w:r>
      <w:r w:rsidRPr="00E37987">
        <w:rPr>
          <w:rFonts w:ascii="Bookman Old Style" w:eastAsia="Calibri" w:hAnsi="Bookman Old Style" w:cs="Times New Roman"/>
          <w:b/>
          <w:i/>
          <w:lang w:val="ro-RO"/>
        </w:rPr>
        <w:t>posibilitatea de reducere efectivă a impactului</w:t>
      </w:r>
      <w:r w:rsidRPr="00E37987">
        <w:rPr>
          <w:rFonts w:ascii="Bookman Old Style" w:eastAsia="Calibri" w:hAnsi="Bookman Old Style" w:cs="Times New Roman"/>
          <w:lang w:val="ro-RO"/>
        </w:rPr>
        <w:t>.</w:t>
      </w:r>
      <w:r w:rsidRPr="00E37987">
        <w:rPr>
          <w:rFonts w:ascii="Bookman Old Style" w:eastAsia="Calibri" w:hAnsi="Bookman Old Style" w:cs="Arial"/>
          <w:i/>
          <w:color w:val="000000"/>
          <w:lang w:val="es-ES"/>
        </w:rPr>
        <w:t xml:space="preserve"> </w:t>
      </w:r>
    </w:p>
    <w:p w:rsidR="00E01EED" w:rsidRPr="00E37987" w:rsidRDefault="00E01EED" w:rsidP="00E01EED">
      <w:pPr>
        <w:spacing w:after="0" w:line="360" w:lineRule="auto"/>
        <w:ind w:left="450"/>
        <w:jc w:val="both"/>
        <w:rPr>
          <w:rFonts w:ascii="Bookman Old Style" w:eastAsia="Calibri" w:hAnsi="Bookman Old Style" w:cs="Arial"/>
          <w:lang w:val="es-ES"/>
        </w:rPr>
      </w:pPr>
    </w:p>
    <w:p w:rsidR="00E01EED" w:rsidRPr="00E37987" w:rsidRDefault="00E01EED" w:rsidP="00E01EED">
      <w:pPr>
        <w:numPr>
          <w:ilvl w:val="0"/>
          <w:numId w:val="2"/>
        </w:numPr>
        <w:spacing w:after="0" w:line="360" w:lineRule="auto"/>
        <w:ind w:left="540" w:hanging="450"/>
        <w:jc w:val="both"/>
        <w:rPr>
          <w:rFonts w:ascii="Bookman Old Style" w:eastAsia="Calibri" w:hAnsi="Bookman Old Style" w:cs="Arial"/>
          <w:b/>
          <w:lang w:val="es-ES"/>
        </w:rPr>
      </w:pPr>
      <w:proofErr w:type="spellStart"/>
      <w:r w:rsidRPr="00E37987">
        <w:rPr>
          <w:rFonts w:ascii="Bookman Old Style" w:eastAsia="Calibri" w:hAnsi="Bookman Old Style" w:cs="Arial"/>
          <w:b/>
          <w:lang w:val="es-ES"/>
        </w:rPr>
        <w:t>Motivele</w:t>
      </w:r>
      <w:proofErr w:type="spellEnd"/>
      <w:r w:rsidRPr="00E37987">
        <w:rPr>
          <w:rFonts w:ascii="Bookman Old Style" w:eastAsia="Calibri" w:hAnsi="Bookman Old Style" w:cs="Arial"/>
          <w:b/>
          <w:lang w:val="es-ES"/>
        </w:rPr>
        <w:t xml:space="preserve"> pe baza </w:t>
      </w:r>
      <w:proofErr w:type="spellStart"/>
      <w:r w:rsidRPr="00E37987">
        <w:rPr>
          <w:rFonts w:ascii="Bookman Old Style" w:eastAsia="Calibri" w:hAnsi="Bookman Old Style" w:cs="Arial"/>
          <w:b/>
          <w:lang w:val="es-ES"/>
        </w:rPr>
        <w:t>carora</w:t>
      </w:r>
      <w:proofErr w:type="spellEnd"/>
      <w:r w:rsidRPr="00E37987">
        <w:rPr>
          <w:rFonts w:ascii="Bookman Old Style" w:eastAsia="Calibri" w:hAnsi="Bookman Old Style" w:cs="Arial"/>
          <w:b/>
          <w:lang w:val="es-ES"/>
        </w:rPr>
        <w:t xml:space="preserve"> s-a </w:t>
      </w:r>
      <w:proofErr w:type="spellStart"/>
      <w:r w:rsidRPr="00E37987">
        <w:rPr>
          <w:rFonts w:ascii="Bookman Old Style" w:eastAsia="Calibri" w:hAnsi="Bookman Old Style" w:cs="Arial"/>
          <w:b/>
          <w:lang w:val="es-ES"/>
        </w:rPr>
        <w:t>stabilit</w:t>
      </w:r>
      <w:proofErr w:type="spellEnd"/>
      <w:r w:rsidRPr="00E37987">
        <w:rPr>
          <w:rFonts w:ascii="Bookman Old Style" w:eastAsia="Calibri" w:hAnsi="Bookman Old Style" w:cs="Arial"/>
          <w:b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lang w:val="es-ES"/>
        </w:rPr>
        <w:t>necesitatea</w:t>
      </w:r>
      <w:proofErr w:type="spellEnd"/>
      <w:r w:rsidRPr="00E37987">
        <w:rPr>
          <w:rFonts w:ascii="Bookman Old Style" w:eastAsia="Calibri" w:hAnsi="Bookman Old Style" w:cs="Arial"/>
          <w:b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lang w:val="es-ES"/>
        </w:rPr>
        <w:t>efectuarii</w:t>
      </w:r>
      <w:proofErr w:type="spellEnd"/>
      <w:r w:rsidRPr="00E37987">
        <w:rPr>
          <w:rFonts w:ascii="Bookman Old Style" w:eastAsia="Calibri" w:hAnsi="Bookman Old Style" w:cs="Arial"/>
          <w:b/>
          <w:lang w:val="es-ES"/>
        </w:rPr>
        <w:t>/</w:t>
      </w:r>
      <w:proofErr w:type="spellStart"/>
      <w:r w:rsidRPr="00E37987">
        <w:rPr>
          <w:rFonts w:ascii="Bookman Old Style" w:eastAsia="Calibri" w:hAnsi="Bookman Old Style" w:cs="Arial"/>
          <w:b/>
          <w:lang w:val="es-ES"/>
        </w:rPr>
        <w:t>neefectuarii</w:t>
      </w:r>
      <w:proofErr w:type="spellEnd"/>
      <w:r w:rsidRPr="00E37987">
        <w:rPr>
          <w:rFonts w:ascii="Bookman Old Style" w:eastAsia="Calibri" w:hAnsi="Bookman Old Style" w:cs="Arial"/>
          <w:b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lang w:val="es-ES"/>
        </w:rPr>
        <w:t>evaluarii</w:t>
      </w:r>
      <w:proofErr w:type="spellEnd"/>
      <w:r w:rsidRPr="00E37987">
        <w:rPr>
          <w:rFonts w:ascii="Bookman Old Style" w:eastAsia="Calibri" w:hAnsi="Bookman Old Style" w:cs="Arial"/>
          <w:b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lang w:val="es-ES"/>
        </w:rPr>
        <w:t>evaluarii</w:t>
      </w:r>
      <w:proofErr w:type="spellEnd"/>
      <w:r w:rsidRPr="00E37987">
        <w:rPr>
          <w:rFonts w:ascii="Bookman Old Style" w:eastAsia="Calibri" w:hAnsi="Bookman Old Style" w:cs="Arial"/>
          <w:b/>
          <w:lang w:val="es-ES"/>
        </w:rPr>
        <w:t xml:space="preserve"> </w:t>
      </w:r>
      <w:proofErr w:type="spellStart"/>
      <w:proofErr w:type="gramStart"/>
      <w:r w:rsidRPr="00E37987">
        <w:rPr>
          <w:rFonts w:ascii="Bookman Old Style" w:eastAsia="Calibri" w:hAnsi="Bookman Old Style" w:cs="Arial"/>
          <w:b/>
          <w:lang w:val="es-ES"/>
        </w:rPr>
        <w:t>adecvate</w:t>
      </w:r>
      <w:proofErr w:type="spellEnd"/>
      <w:r w:rsidRPr="00E37987">
        <w:rPr>
          <w:rFonts w:ascii="Bookman Old Style" w:eastAsia="Calibri" w:hAnsi="Bookman Old Style" w:cs="Arial"/>
          <w:b/>
          <w:lang w:val="es-ES"/>
        </w:rPr>
        <w:t xml:space="preserve"> :</w:t>
      </w:r>
      <w:proofErr w:type="gramEnd"/>
      <w:r w:rsidRPr="00E37987">
        <w:rPr>
          <w:rFonts w:ascii="Bookman Old Style" w:eastAsia="Calibri" w:hAnsi="Bookman Old Style" w:cs="Arial"/>
          <w:b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lang w:val="es-ES"/>
        </w:rPr>
        <w:t>nu</w:t>
      </w:r>
      <w:proofErr w:type="spellEnd"/>
      <w:r w:rsidRPr="00E37987">
        <w:rPr>
          <w:rFonts w:ascii="Bookman Old Style" w:eastAsia="Calibri" w:hAnsi="Bookman Old Style" w:cs="Arial"/>
          <w:b/>
          <w:i/>
          <w:lang w:val="es-ES"/>
        </w:rPr>
        <w:t xml:space="preserve"> este </w:t>
      </w:r>
      <w:proofErr w:type="spellStart"/>
      <w:r w:rsidRPr="00E37987">
        <w:rPr>
          <w:rFonts w:ascii="Bookman Old Style" w:eastAsia="Calibri" w:hAnsi="Bookman Old Style" w:cs="Arial"/>
          <w:b/>
          <w:i/>
          <w:lang w:val="es-ES"/>
        </w:rPr>
        <w:t>cazul</w:t>
      </w:r>
      <w:proofErr w:type="spellEnd"/>
      <w:r w:rsidRPr="00E37987">
        <w:rPr>
          <w:rFonts w:ascii="Bookman Old Style" w:eastAsia="Calibri" w:hAnsi="Bookman Old Style" w:cs="Arial"/>
          <w:b/>
          <w:lang w:val="es-ES"/>
        </w:rPr>
        <w:t xml:space="preserve"> - </w:t>
      </w:r>
      <w:proofErr w:type="spellStart"/>
      <w:r w:rsidRPr="00E37987">
        <w:rPr>
          <w:rFonts w:ascii="Bookman Old Style" w:eastAsia="Calibri" w:hAnsi="Bookman Old Style" w:cs="Arial"/>
          <w:lang w:val="es-ES"/>
        </w:rPr>
        <w:t>amplasamentul</w:t>
      </w:r>
      <w:proofErr w:type="spellEnd"/>
      <w:r w:rsidRPr="00E37987">
        <w:rPr>
          <w:rFonts w:ascii="Bookman Old Style" w:eastAsia="Calibri" w:hAnsi="Bookman Old Style" w:cs="Arial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lang w:val="es-ES"/>
        </w:rPr>
        <w:t>nu</w:t>
      </w:r>
      <w:proofErr w:type="spellEnd"/>
      <w:r w:rsidRPr="00E37987">
        <w:rPr>
          <w:rFonts w:ascii="Bookman Old Style" w:eastAsia="Calibri" w:hAnsi="Bookman Old Style" w:cs="Arial"/>
          <w:lang w:val="es-ES"/>
        </w:rPr>
        <w:t xml:space="preserve"> se </w:t>
      </w:r>
      <w:proofErr w:type="spellStart"/>
      <w:r w:rsidRPr="00E37987">
        <w:rPr>
          <w:rFonts w:ascii="Bookman Old Style" w:eastAsia="Calibri" w:hAnsi="Bookman Old Style" w:cs="Arial"/>
          <w:lang w:val="es-ES"/>
        </w:rPr>
        <w:t>afla</w:t>
      </w:r>
      <w:proofErr w:type="spellEnd"/>
      <w:r w:rsidRPr="00E37987">
        <w:rPr>
          <w:rFonts w:ascii="Bookman Old Style" w:eastAsia="Calibri" w:hAnsi="Bookman Old Style" w:cs="Arial"/>
          <w:lang w:val="es-ES"/>
        </w:rPr>
        <w:t xml:space="preserve"> in </w:t>
      </w:r>
      <w:proofErr w:type="spellStart"/>
      <w:r w:rsidRPr="00E37987">
        <w:rPr>
          <w:rFonts w:ascii="Bookman Old Style" w:eastAsia="Calibri" w:hAnsi="Bookman Old Style" w:cs="Arial"/>
          <w:lang w:val="es-ES"/>
        </w:rPr>
        <w:t>perimetrul</w:t>
      </w:r>
      <w:proofErr w:type="spellEnd"/>
      <w:r w:rsidRPr="00E37987">
        <w:rPr>
          <w:rFonts w:ascii="Bookman Old Style" w:eastAsia="Calibri" w:hAnsi="Bookman Old Style" w:cs="Arial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lang w:val="es-ES"/>
        </w:rPr>
        <w:t>sau</w:t>
      </w:r>
      <w:proofErr w:type="spellEnd"/>
      <w:r w:rsidRPr="00E37987">
        <w:rPr>
          <w:rFonts w:ascii="Bookman Old Style" w:eastAsia="Calibri" w:hAnsi="Bookman Old Style" w:cs="Arial"/>
          <w:lang w:val="es-ES"/>
        </w:rPr>
        <w:t xml:space="preserve"> in </w:t>
      </w:r>
      <w:proofErr w:type="spellStart"/>
      <w:r w:rsidRPr="00E37987">
        <w:rPr>
          <w:rFonts w:ascii="Bookman Old Style" w:eastAsia="Calibri" w:hAnsi="Bookman Old Style" w:cs="Arial"/>
          <w:lang w:val="es-ES"/>
        </w:rPr>
        <w:t>apropierea</w:t>
      </w:r>
      <w:proofErr w:type="spellEnd"/>
      <w:r w:rsidRPr="00E37987">
        <w:rPr>
          <w:rFonts w:ascii="Bookman Old Style" w:eastAsia="Calibri" w:hAnsi="Bookman Old Style" w:cs="Arial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lang w:val="es-ES"/>
        </w:rPr>
        <w:t>unei</w:t>
      </w:r>
      <w:proofErr w:type="spellEnd"/>
      <w:r w:rsidRPr="00E37987">
        <w:rPr>
          <w:rFonts w:ascii="Bookman Old Style" w:eastAsia="Calibri" w:hAnsi="Bookman Old Style" w:cs="Arial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lang w:val="es-ES"/>
        </w:rPr>
        <w:t>arii</w:t>
      </w:r>
      <w:proofErr w:type="spellEnd"/>
      <w:r w:rsidRPr="00E37987">
        <w:rPr>
          <w:rFonts w:ascii="Bookman Old Style" w:eastAsia="Calibri" w:hAnsi="Bookman Old Style" w:cs="Arial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lang w:val="es-ES"/>
        </w:rPr>
        <w:t>naturale</w:t>
      </w:r>
      <w:proofErr w:type="spellEnd"/>
      <w:r w:rsidRPr="00E37987">
        <w:rPr>
          <w:rFonts w:ascii="Bookman Old Style" w:eastAsia="Calibri" w:hAnsi="Bookman Old Style" w:cs="Arial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lang w:val="es-ES"/>
        </w:rPr>
        <w:t>protejate</w:t>
      </w:r>
      <w:proofErr w:type="spellEnd"/>
      <w:r w:rsidRPr="00E37987">
        <w:rPr>
          <w:rFonts w:ascii="Bookman Old Style" w:eastAsia="Calibri" w:hAnsi="Bookman Old Style" w:cs="Arial"/>
          <w:lang w:val="es-ES"/>
        </w:rPr>
        <w:t xml:space="preserve"> de </w:t>
      </w:r>
      <w:proofErr w:type="spellStart"/>
      <w:r w:rsidRPr="00E37987">
        <w:rPr>
          <w:rFonts w:ascii="Bookman Old Style" w:eastAsia="Calibri" w:hAnsi="Bookman Old Style" w:cs="Arial"/>
          <w:lang w:val="es-ES"/>
        </w:rPr>
        <w:t>interes</w:t>
      </w:r>
      <w:proofErr w:type="spellEnd"/>
      <w:r w:rsidRPr="00E37987">
        <w:rPr>
          <w:rFonts w:ascii="Bookman Old Style" w:eastAsia="Calibri" w:hAnsi="Bookman Old Style" w:cs="Arial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lang w:val="es-ES"/>
        </w:rPr>
        <w:t>national</w:t>
      </w:r>
      <w:proofErr w:type="spellEnd"/>
      <w:r w:rsidRPr="00E37987">
        <w:rPr>
          <w:rFonts w:ascii="Bookman Old Style" w:eastAsia="Calibri" w:hAnsi="Bookman Old Style" w:cs="Arial"/>
          <w:lang w:val="es-ES"/>
        </w:rPr>
        <w:t>/</w:t>
      </w:r>
      <w:proofErr w:type="spellStart"/>
      <w:r w:rsidRPr="00E37987">
        <w:rPr>
          <w:rFonts w:ascii="Bookman Old Style" w:eastAsia="Calibri" w:hAnsi="Bookman Old Style" w:cs="Arial"/>
          <w:lang w:val="es-ES"/>
        </w:rPr>
        <w:t>comunitar</w:t>
      </w:r>
      <w:proofErr w:type="spellEnd"/>
      <w:r w:rsidRPr="00E37987">
        <w:rPr>
          <w:rFonts w:ascii="Bookman Old Style" w:eastAsia="Calibri" w:hAnsi="Bookman Old Style" w:cs="Arial"/>
          <w:b/>
          <w:lang w:val="es-ES"/>
        </w:rPr>
        <w:t>.</w:t>
      </w:r>
    </w:p>
    <w:p w:rsidR="00E01EED" w:rsidRPr="00E37987" w:rsidRDefault="00E01EED" w:rsidP="00E01EED">
      <w:pPr>
        <w:spacing w:after="0" w:line="360" w:lineRule="auto"/>
        <w:ind w:left="540"/>
        <w:jc w:val="both"/>
        <w:rPr>
          <w:rFonts w:ascii="Bookman Old Style" w:eastAsia="Calibri" w:hAnsi="Bookman Old Style" w:cs="Arial"/>
          <w:lang w:val="es-ES"/>
        </w:rPr>
      </w:pPr>
    </w:p>
    <w:p w:rsidR="00E01EED" w:rsidRPr="00E37987" w:rsidRDefault="00E01EED" w:rsidP="00E01EED">
      <w:pPr>
        <w:numPr>
          <w:ilvl w:val="0"/>
          <w:numId w:val="2"/>
        </w:numPr>
        <w:spacing w:after="0" w:line="360" w:lineRule="auto"/>
        <w:ind w:left="540" w:hanging="540"/>
        <w:jc w:val="both"/>
        <w:rPr>
          <w:rFonts w:ascii="Bookman Old Style" w:eastAsia="Calibri" w:hAnsi="Bookman Old Style" w:cs="Arial"/>
          <w:lang w:val="es-ES"/>
        </w:rPr>
      </w:pPr>
      <w:proofErr w:type="spellStart"/>
      <w:r w:rsidRPr="00E37987">
        <w:rPr>
          <w:rFonts w:ascii="Bookman Old Style" w:eastAsia="Calibri" w:hAnsi="Bookman Old Style" w:cs="Arial"/>
          <w:b/>
          <w:lang w:val="es-ES"/>
        </w:rPr>
        <w:t>Motivele</w:t>
      </w:r>
      <w:proofErr w:type="spellEnd"/>
      <w:r w:rsidRPr="00E37987">
        <w:rPr>
          <w:rFonts w:ascii="Bookman Old Style" w:eastAsia="Calibri" w:hAnsi="Bookman Old Style" w:cs="Arial"/>
          <w:b/>
          <w:lang w:val="es-ES"/>
        </w:rPr>
        <w:t xml:space="preserve"> pe baza </w:t>
      </w:r>
      <w:proofErr w:type="spellStart"/>
      <w:r w:rsidRPr="00E37987">
        <w:rPr>
          <w:rFonts w:ascii="Bookman Old Style" w:eastAsia="Calibri" w:hAnsi="Bookman Old Style" w:cs="Arial"/>
          <w:b/>
          <w:lang w:val="es-ES"/>
        </w:rPr>
        <w:t>carora</w:t>
      </w:r>
      <w:proofErr w:type="spellEnd"/>
      <w:r w:rsidRPr="00E37987">
        <w:rPr>
          <w:rFonts w:ascii="Bookman Old Style" w:eastAsia="Calibri" w:hAnsi="Bookman Old Style" w:cs="Arial"/>
          <w:b/>
          <w:lang w:val="es-ES"/>
        </w:rPr>
        <w:t xml:space="preserve"> s-a </w:t>
      </w:r>
      <w:proofErr w:type="spellStart"/>
      <w:r w:rsidRPr="00E37987">
        <w:rPr>
          <w:rFonts w:ascii="Bookman Old Style" w:eastAsia="Calibri" w:hAnsi="Bookman Old Style" w:cs="Arial"/>
          <w:b/>
          <w:lang w:val="es-ES"/>
        </w:rPr>
        <w:t>stabilit</w:t>
      </w:r>
      <w:proofErr w:type="spellEnd"/>
      <w:r w:rsidRPr="00E37987">
        <w:rPr>
          <w:rFonts w:ascii="Bookman Old Style" w:eastAsia="Calibri" w:hAnsi="Bookman Old Style" w:cs="Arial"/>
          <w:b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lang w:val="es-ES"/>
        </w:rPr>
        <w:t>necesitatea</w:t>
      </w:r>
      <w:proofErr w:type="spellEnd"/>
      <w:r w:rsidRPr="00E37987">
        <w:rPr>
          <w:rFonts w:ascii="Bookman Old Style" w:eastAsia="Calibri" w:hAnsi="Bookman Old Style" w:cs="Arial"/>
          <w:b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lang w:val="es-ES"/>
        </w:rPr>
        <w:t>efectuarii</w:t>
      </w:r>
      <w:proofErr w:type="spellEnd"/>
      <w:r w:rsidRPr="00E37987">
        <w:rPr>
          <w:rFonts w:ascii="Bookman Old Style" w:eastAsia="Calibri" w:hAnsi="Bookman Old Style" w:cs="Arial"/>
          <w:b/>
          <w:lang w:val="es-ES"/>
        </w:rPr>
        <w:t>/</w:t>
      </w:r>
      <w:proofErr w:type="spellStart"/>
      <w:r w:rsidRPr="00E37987">
        <w:rPr>
          <w:rFonts w:ascii="Bookman Old Style" w:eastAsia="Calibri" w:hAnsi="Bookman Old Style" w:cs="Arial"/>
          <w:b/>
          <w:lang w:val="es-ES"/>
        </w:rPr>
        <w:t>neefectuarii</w:t>
      </w:r>
      <w:proofErr w:type="spellEnd"/>
      <w:r w:rsidRPr="00E37987">
        <w:rPr>
          <w:rFonts w:ascii="Bookman Old Style" w:eastAsia="Calibri" w:hAnsi="Bookman Old Style" w:cs="Arial"/>
          <w:b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lang w:val="es-ES"/>
        </w:rPr>
        <w:t>evaluarii</w:t>
      </w:r>
      <w:proofErr w:type="spellEnd"/>
      <w:r w:rsidRPr="00E37987">
        <w:rPr>
          <w:rFonts w:ascii="Bookman Old Style" w:eastAsia="Calibri" w:hAnsi="Bookman Old Style" w:cs="Arial"/>
          <w:b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lang w:val="es-ES"/>
        </w:rPr>
        <w:t>impactului</w:t>
      </w:r>
      <w:proofErr w:type="spellEnd"/>
      <w:r w:rsidRPr="00E37987">
        <w:rPr>
          <w:rFonts w:ascii="Bookman Old Style" w:eastAsia="Calibri" w:hAnsi="Bookman Old Style" w:cs="Arial"/>
          <w:b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lang w:val="es-ES"/>
        </w:rPr>
        <w:t>asupra</w:t>
      </w:r>
      <w:proofErr w:type="spellEnd"/>
      <w:r w:rsidRPr="00E37987">
        <w:rPr>
          <w:rFonts w:ascii="Bookman Old Style" w:eastAsia="Calibri" w:hAnsi="Bookman Old Style" w:cs="Arial"/>
          <w:b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lang w:val="es-ES"/>
        </w:rPr>
        <w:t>corpurilor</w:t>
      </w:r>
      <w:proofErr w:type="spellEnd"/>
      <w:r w:rsidRPr="00E37987">
        <w:rPr>
          <w:rFonts w:ascii="Bookman Old Style" w:eastAsia="Calibri" w:hAnsi="Bookman Old Style" w:cs="Arial"/>
          <w:b/>
          <w:lang w:val="es-ES"/>
        </w:rPr>
        <w:t xml:space="preserve"> de </w:t>
      </w:r>
      <w:proofErr w:type="spellStart"/>
      <w:proofErr w:type="gramStart"/>
      <w:r w:rsidRPr="00E37987">
        <w:rPr>
          <w:rFonts w:ascii="Bookman Old Style" w:eastAsia="Calibri" w:hAnsi="Bookman Old Style" w:cs="Arial"/>
          <w:b/>
          <w:lang w:val="es-ES"/>
        </w:rPr>
        <w:t>apa</w:t>
      </w:r>
      <w:proofErr w:type="spellEnd"/>
      <w:r w:rsidRPr="00E37987">
        <w:rPr>
          <w:rFonts w:ascii="Bookman Old Style" w:eastAsia="Calibri" w:hAnsi="Bookman Old Style" w:cs="Arial"/>
          <w:b/>
          <w:lang w:val="es-ES"/>
        </w:rPr>
        <w:t xml:space="preserve"> :</w:t>
      </w:r>
      <w:proofErr w:type="gramEnd"/>
      <w:r w:rsidRPr="00E37987">
        <w:rPr>
          <w:rFonts w:ascii="Bookman Old Style" w:eastAsia="Calibri" w:hAnsi="Bookman Old Style" w:cs="Arial"/>
          <w:b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b/>
          <w:i/>
          <w:lang w:val="es-ES"/>
        </w:rPr>
        <w:t>nu</w:t>
      </w:r>
      <w:proofErr w:type="spellEnd"/>
      <w:r w:rsidRPr="00E37987">
        <w:rPr>
          <w:rFonts w:ascii="Bookman Old Style" w:eastAsia="Calibri" w:hAnsi="Bookman Old Style" w:cs="Arial"/>
          <w:b/>
          <w:i/>
          <w:lang w:val="es-ES"/>
        </w:rPr>
        <w:t xml:space="preserve"> este </w:t>
      </w:r>
      <w:proofErr w:type="spellStart"/>
      <w:r w:rsidRPr="00E37987">
        <w:rPr>
          <w:rFonts w:ascii="Bookman Old Style" w:eastAsia="Calibri" w:hAnsi="Bookman Old Style" w:cs="Arial"/>
          <w:b/>
          <w:i/>
          <w:lang w:val="es-ES"/>
        </w:rPr>
        <w:t>cazul</w:t>
      </w:r>
      <w:proofErr w:type="spellEnd"/>
      <w:r w:rsidRPr="00E37987">
        <w:rPr>
          <w:rFonts w:ascii="Bookman Old Style" w:eastAsia="Calibri" w:hAnsi="Bookman Old Style" w:cs="Arial"/>
          <w:b/>
          <w:i/>
          <w:lang w:val="es-ES"/>
        </w:rPr>
        <w:t xml:space="preserve"> – </w:t>
      </w:r>
      <w:proofErr w:type="spellStart"/>
      <w:r w:rsidRPr="00E37987">
        <w:rPr>
          <w:rFonts w:ascii="Bookman Old Style" w:eastAsia="Calibri" w:hAnsi="Bookman Old Style" w:cs="Arial"/>
          <w:lang w:val="es-ES"/>
        </w:rPr>
        <w:t>proiectul</w:t>
      </w:r>
      <w:proofErr w:type="spellEnd"/>
      <w:r w:rsidRPr="00E37987">
        <w:rPr>
          <w:rFonts w:ascii="Bookman Old Style" w:eastAsia="Calibri" w:hAnsi="Bookman Old Style" w:cs="Arial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lang w:val="es-ES"/>
        </w:rPr>
        <w:t>nu</w:t>
      </w:r>
      <w:proofErr w:type="spellEnd"/>
      <w:r w:rsidRPr="00E37987">
        <w:rPr>
          <w:rFonts w:ascii="Bookman Old Style" w:eastAsia="Calibri" w:hAnsi="Bookman Old Style" w:cs="Arial"/>
          <w:lang w:val="es-ES"/>
        </w:rPr>
        <w:t xml:space="preserve"> are </w:t>
      </w:r>
      <w:proofErr w:type="spellStart"/>
      <w:r w:rsidRPr="00E37987">
        <w:rPr>
          <w:rFonts w:ascii="Bookman Old Style" w:eastAsia="Calibri" w:hAnsi="Bookman Old Style" w:cs="Arial"/>
          <w:lang w:val="es-ES"/>
        </w:rPr>
        <w:t>legatura</w:t>
      </w:r>
      <w:proofErr w:type="spellEnd"/>
      <w:r w:rsidRPr="00E37987">
        <w:rPr>
          <w:rFonts w:ascii="Bookman Old Style" w:eastAsia="Calibri" w:hAnsi="Bookman Old Style" w:cs="Arial"/>
          <w:lang w:val="es-ES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lang w:val="es-ES"/>
        </w:rPr>
        <w:t>cu</w:t>
      </w:r>
      <w:proofErr w:type="spellEnd"/>
      <w:r w:rsidRPr="00E37987">
        <w:rPr>
          <w:rFonts w:ascii="Bookman Old Style" w:eastAsia="Calibri" w:hAnsi="Bookman Old Style" w:cs="Arial"/>
          <w:lang w:val="es-ES"/>
        </w:rPr>
        <w:t xml:space="preserve"> apele si  </w:t>
      </w:r>
      <w:proofErr w:type="spellStart"/>
      <w:r w:rsidRPr="00E37987">
        <w:rPr>
          <w:rFonts w:ascii="Bookman Old Style" w:eastAsia="Calibri" w:hAnsi="Bookman Old Style" w:cs="Arial"/>
          <w:lang w:val="es-ES"/>
        </w:rPr>
        <w:t>nu</w:t>
      </w:r>
      <w:proofErr w:type="spellEnd"/>
      <w:r w:rsidRPr="00E37987">
        <w:rPr>
          <w:rFonts w:ascii="Bookman Old Style" w:eastAsia="Calibri" w:hAnsi="Bookman Old Style" w:cs="Arial"/>
          <w:lang w:val="es-ES"/>
        </w:rPr>
        <w:t xml:space="preserve"> se </w:t>
      </w:r>
      <w:proofErr w:type="spellStart"/>
      <w:r w:rsidRPr="00E37987">
        <w:rPr>
          <w:rFonts w:ascii="Bookman Old Style" w:eastAsia="Calibri" w:hAnsi="Bookman Old Style" w:cs="Arial"/>
          <w:lang w:val="es-ES"/>
        </w:rPr>
        <w:t>construieste</w:t>
      </w:r>
      <w:proofErr w:type="spellEnd"/>
      <w:r w:rsidRPr="00E37987">
        <w:rPr>
          <w:rFonts w:ascii="Bookman Old Style" w:eastAsia="Calibri" w:hAnsi="Bookman Old Style" w:cs="Arial"/>
          <w:lang w:val="es-ES"/>
        </w:rPr>
        <w:t xml:space="preserve"> pe </w:t>
      </w:r>
      <w:proofErr w:type="spellStart"/>
      <w:r w:rsidRPr="00E37987">
        <w:rPr>
          <w:rFonts w:ascii="Bookman Old Style" w:eastAsia="Calibri" w:hAnsi="Bookman Old Style" w:cs="Arial"/>
          <w:lang w:val="es-ES"/>
        </w:rPr>
        <w:t>ape</w:t>
      </w:r>
      <w:proofErr w:type="spellEnd"/>
      <w:r w:rsidRPr="00E37987">
        <w:rPr>
          <w:rFonts w:ascii="Bookman Old Style" w:eastAsia="Calibri" w:hAnsi="Bookman Old Style" w:cs="Arial"/>
          <w:lang w:val="es-ES"/>
        </w:rPr>
        <w:t>.</w:t>
      </w:r>
    </w:p>
    <w:p w:rsidR="00E01EED" w:rsidRPr="00E37987" w:rsidRDefault="00E01EED" w:rsidP="00E01EED">
      <w:pPr>
        <w:spacing w:after="0" w:line="360" w:lineRule="auto"/>
        <w:jc w:val="both"/>
        <w:rPr>
          <w:rFonts w:ascii="Bookman Old Style" w:eastAsia="Calibri" w:hAnsi="Bookman Old Style" w:cs="Arial"/>
          <w:i/>
          <w:color w:val="000000"/>
          <w:lang w:val="es-ES"/>
        </w:rPr>
      </w:pPr>
    </w:p>
    <w:p w:rsidR="00E01EED" w:rsidRPr="00E37987" w:rsidRDefault="00E01EED" w:rsidP="00E01EED">
      <w:pPr>
        <w:spacing w:after="0" w:line="360" w:lineRule="auto"/>
        <w:rPr>
          <w:rFonts w:ascii="Bookman Old Style" w:eastAsia="Calibri" w:hAnsi="Bookman Old Style" w:cs="Arial"/>
          <w:b/>
          <w:i/>
          <w:lang w:val="ro-RO"/>
        </w:rPr>
      </w:pPr>
      <w:r w:rsidRPr="00E37987">
        <w:rPr>
          <w:rFonts w:ascii="Bookman Old Style" w:eastAsia="Calibri" w:hAnsi="Bookman Old Style" w:cs="Arial"/>
          <w:b/>
          <w:i/>
          <w:lang w:val="ro-RO"/>
        </w:rPr>
        <w:t>Condiţiile  de realizare a proiectului:</w:t>
      </w:r>
    </w:p>
    <w:p w:rsidR="00E01EED" w:rsidRPr="00E37987" w:rsidRDefault="00E01EED" w:rsidP="00E01EED">
      <w:pPr>
        <w:spacing w:after="0" w:line="360" w:lineRule="auto"/>
        <w:jc w:val="both"/>
        <w:rPr>
          <w:rFonts w:ascii="Bookman Old Style" w:eastAsia="Calibri" w:hAnsi="Bookman Old Style" w:cs="Arial"/>
          <w:lang w:val="ro-RO"/>
        </w:rPr>
      </w:pPr>
      <w:r w:rsidRPr="00E37987">
        <w:rPr>
          <w:rFonts w:ascii="Bookman Old Style" w:eastAsia="Calibri" w:hAnsi="Bookman Old Style" w:cs="Arial"/>
          <w:lang w:val="es-ES"/>
        </w:rPr>
        <w:t xml:space="preserve">a) </w:t>
      </w:r>
      <w:r w:rsidRPr="00E37987">
        <w:rPr>
          <w:rFonts w:ascii="Bookman Old Style" w:eastAsia="Calibri" w:hAnsi="Bookman Old Style" w:cs="Arial"/>
          <w:lang w:val="ro-RO"/>
        </w:rPr>
        <w:t>aveti obligatia sa colectati si sa depozitati corespunzator deseurile rezultate in urma lucrarilor efectuate;</w:t>
      </w:r>
    </w:p>
    <w:p w:rsidR="00E01EED" w:rsidRPr="00E37987" w:rsidRDefault="00E01EED" w:rsidP="00E01EED">
      <w:pPr>
        <w:spacing w:after="0" w:line="360" w:lineRule="auto"/>
        <w:jc w:val="both"/>
        <w:rPr>
          <w:rFonts w:ascii="Bookman Old Style" w:eastAsia="Calibri" w:hAnsi="Bookman Old Style" w:cs="Arial"/>
          <w:lang w:val="it-IT"/>
        </w:rPr>
      </w:pPr>
      <w:r w:rsidRPr="00E37987">
        <w:rPr>
          <w:rFonts w:ascii="Bookman Old Style" w:eastAsia="Calibri" w:hAnsi="Bookman Old Style" w:cs="Arial"/>
          <w:lang w:val="it-IT"/>
        </w:rPr>
        <w:t>b) se interzice functionarea utilajelor cu defectiuni la sistemul de atenuare a zgomotului si a vibratiilor;</w:t>
      </w:r>
    </w:p>
    <w:p w:rsidR="00E01EED" w:rsidRPr="00E37987" w:rsidRDefault="00E01EED" w:rsidP="00E01EED">
      <w:pPr>
        <w:spacing w:after="0" w:line="360" w:lineRule="auto"/>
        <w:jc w:val="both"/>
        <w:rPr>
          <w:rFonts w:ascii="Bookman Old Style" w:eastAsia="Calibri" w:hAnsi="Bookman Old Style" w:cs="Arial"/>
          <w:lang w:val="it-IT"/>
        </w:rPr>
      </w:pPr>
      <w:r w:rsidRPr="00E37987">
        <w:rPr>
          <w:rFonts w:ascii="Bookman Old Style" w:eastAsia="Calibri" w:hAnsi="Bookman Old Style" w:cs="Arial"/>
          <w:lang w:val="it-IT"/>
        </w:rPr>
        <w:t>c) la terminarea lucrarilor de construire se va asigura salubritatea intregului amplasament, inclusiv a zonelor adiacente, prin eliminarea tuturor materialelor si resturilor rezultate din executia obiectivului;</w:t>
      </w:r>
    </w:p>
    <w:p w:rsidR="00E01EED" w:rsidRPr="00E37987" w:rsidRDefault="00E01EED" w:rsidP="00E01EED">
      <w:pPr>
        <w:spacing w:after="0" w:line="360" w:lineRule="auto"/>
        <w:jc w:val="both"/>
        <w:rPr>
          <w:rFonts w:ascii="Bookman Old Style" w:eastAsia="Calibri" w:hAnsi="Bookman Old Style" w:cs="Arial"/>
          <w:lang w:val="it-IT"/>
        </w:rPr>
      </w:pPr>
      <w:r w:rsidRPr="00E37987">
        <w:rPr>
          <w:rFonts w:ascii="Bookman Old Style" w:eastAsia="Calibri" w:hAnsi="Bookman Old Style" w:cs="Arial"/>
          <w:lang w:val="it-IT"/>
        </w:rPr>
        <w:t>d) depozitarea provizorie a materialelor pe amplasament se va realiza asfel incat sa se reduca riscul poluarii solurilor si a apei freatice;</w:t>
      </w:r>
    </w:p>
    <w:p w:rsidR="00E01EED" w:rsidRPr="00E37987" w:rsidRDefault="00E01EED" w:rsidP="00E01EED">
      <w:pPr>
        <w:spacing w:after="0" w:line="360" w:lineRule="auto"/>
        <w:jc w:val="both"/>
        <w:rPr>
          <w:rFonts w:ascii="Bookman Old Style" w:eastAsia="Calibri" w:hAnsi="Bookman Old Style" w:cs="Arial"/>
          <w:lang w:val="ro-RO" w:eastAsia="x-none"/>
        </w:rPr>
      </w:pPr>
      <w:r w:rsidRPr="00E37987">
        <w:rPr>
          <w:rFonts w:ascii="Bookman Old Style" w:eastAsia="Calibri" w:hAnsi="Bookman Old Style" w:cs="Arial"/>
          <w:lang w:val="ro-RO" w:eastAsia="x-none"/>
        </w:rPr>
        <w:t>e) este interzisa poluarea in orice mod a resurselor de apa;</w:t>
      </w:r>
    </w:p>
    <w:p w:rsidR="00E01EED" w:rsidRPr="00E37987" w:rsidRDefault="00E01EED" w:rsidP="00E01EED">
      <w:pPr>
        <w:spacing w:after="0" w:line="360" w:lineRule="auto"/>
        <w:jc w:val="both"/>
        <w:rPr>
          <w:rFonts w:ascii="Bookman Old Style" w:eastAsia="Calibri" w:hAnsi="Bookman Old Style" w:cs="Arial"/>
          <w:color w:val="000000"/>
        </w:rPr>
      </w:pPr>
      <w:r w:rsidRPr="00E37987">
        <w:rPr>
          <w:rFonts w:ascii="Bookman Old Style" w:eastAsia="Calibri" w:hAnsi="Bookman Old Style" w:cs="Arial"/>
          <w:color w:val="000000"/>
        </w:rPr>
        <w:t xml:space="preserve">f) </w:t>
      </w:r>
      <w:proofErr w:type="gramStart"/>
      <w:r w:rsidRPr="00E37987">
        <w:rPr>
          <w:rFonts w:ascii="Bookman Old Style" w:eastAsia="Calibri" w:hAnsi="Bookman Old Style" w:cs="Arial"/>
          <w:color w:val="000000"/>
        </w:rPr>
        <w:t xml:space="preserve">se 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vor</w:t>
      </w:r>
      <w:proofErr w:type="spellEnd"/>
      <w:proofErr w:type="gram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respecta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prevederile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Legii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nr.211/2011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privind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regimul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deseurilor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, cu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modificarile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si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completarile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Arial"/>
          <w:color w:val="000000"/>
        </w:rPr>
        <w:t>ulterioare</w:t>
      </w:r>
      <w:proofErr w:type="spellEnd"/>
      <w:r w:rsidRPr="00E37987">
        <w:rPr>
          <w:rFonts w:ascii="Bookman Old Style" w:eastAsia="Calibri" w:hAnsi="Bookman Old Style" w:cs="Arial"/>
          <w:color w:val="000000"/>
        </w:rPr>
        <w:t>;</w:t>
      </w:r>
    </w:p>
    <w:p w:rsidR="00E01EED" w:rsidRDefault="00E01EED" w:rsidP="00E01EED">
      <w:pPr>
        <w:spacing w:after="0" w:line="360" w:lineRule="auto"/>
        <w:jc w:val="both"/>
        <w:rPr>
          <w:rFonts w:ascii="Bookman Old Style" w:eastAsia="Calibri" w:hAnsi="Bookman Old Style" w:cs="Times New Roman"/>
          <w:color w:val="000000"/>
        </w:rPr>
      </w:pPr>
      <w:r w:rsidRPr="00E37987">
        <w:rPr>
          <w:rFonts w:ascii="Bookman Old Style" w:eastAsia="Calibri" w:hAnsi="Bookman Old Style" w:cs="Times New Roman"/>
          <w:color w:val="000000"/>
        </w:rPr>
        <w:t xml:space="preserve">g) </w:t>
      </w:r>
      <w:proofErr w:type="gramStart"/>
      <w:r w:rsidRPr="00E37987">
        <w:rPr>
          <w:rFonts w:ascii="Bookman Old Style" w:eastAsia="Calibri" w:hAnsi="Bookman Old Style" w:cs="Times New Roman"/>
          <w:color w:val="000000"/>
        </w:rPr>
        <w:t>se</w:t>
      </w:r>
      <w:proofErr w:type="gramEnd"/>
      <w:r w:rsidRPr="00E37987">
        <w:rPr>
          <w:rFonts w:ascii="Bookman Old Style" w:eastAsia="Calibri" w:hAnsi="Bookman Old Style" w:cs="Times New Roman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Times New Roman"/>
          <w:color w:val="000000"/>
        </w:rPr>
        <w:t>vor</w:t>
      </w:r>
      <w:proofErr w:type="spellEnd"/>
      <w:r w:rsidRPr="00E37987">
        <w:rPr>
          <w:rFonts w:ascii="Bookman Old Style" w:eastAsia="Calibri" w:hAnsi="Bookman Old Style" w:cs="Times New Roman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Times New Roman"/>
          <w:color w:val="000000"/>
        </w:rPr>
        <w:t>respecta</w:t>
      </w:r>
      <w:proofErr w:type="spellEnd"/>
      <w:r w:rsidRPr="00E37987">
        <w:rPr>
          <w:rFonts w:ascii="Bookman Old Style" w:eastAsia="Calibri" w:hAnsi="Bookman Old Style" w:cs="Times New Roman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Times New Roman"/>
          <w:color w:val="000000"/>
        </w:rPr>
        <w:t>prevederile</w:t>
      </w:r>
      <w:proofErr w:type="spellEnd"/>
      <w:r w:rsidRPr="00E37987">
        <w:rPr>
          <w:rFonts w:ascii="Bookman Old Style" w:eastAsia="Calibri" w:hAnsi="Bookman Old Style" w:cs="Times New Roman"/>
          <w:color w:val="000000"/>
        </w:rPr>
        <w:t xml:space="preserve"> OUG nr.195/2005 cu </w:t>
      </w:r>
      <w:proofErr w:type="spellStart"/>
      <w:r w:rsidRPr="00E37987">
        <w:rPr>
          <w:rFonts w:ascii="Bookman Old Style" w:eastAsia="Calibri" w:hAnsi="Bookman Old Style" w:cs="Times New Roman"/>
          <w:color w:val="000000"/>
        </w:rPr>
        <w:t>modificarile</w:t>
      </w:r>
      <w:proofErr w:type="spellEnd"/>
      <w:r w:rsidRPr="00E37987">
        <w:rPr>
          <w:rFonts w:ascii="Bookman Old Style" w:eastAsia="Calibri" w:hAnsi="Bookman Old Style" w:cs="Times New Roman"/>
          <w:color w:val="000000"/>
        </w:rPr>
        <w:t xml:space="preserve"> </w:t>
      </w:r>
      <w:proofErr w:type="spellStart"/>
      <w:r w:rsidRPr="00E37987">
        <w:rPr>
          <w:rFonts w:ascii="Bookman Old Style" w:eastAsia="Calibri" w:hAnsi="Bookman Old Style" w:cs="Times New Roman"/>
          <w:color w:val="000000"/>
        </w:rPr>
        <w:t>ulterioare</w:t>
      </w:r>
      <w:proofErr w:type="spellEnd"/>
      <w:r w:rsidRPr="00E37987">
        <w:rPr>
          <w:rFonts w:ascii="Bookman Old Style" w:eastAsia="Calibri" w:hAnsi="Bookman Old Style" w:cs="Times New Roman"/>
          <w:color w:val="000000"/>
        </w:rPr>
        <w:t xml:space="preserve">, art.15, alin.2 </w:t>
      </w:r>
      <w:proofErr w:type="spellStart"/>
      <w:r w:rsidRPr="00E37987">
        <w:rPr>
          <w:rFonts w:ascii="Bookman Old Style" w:eastAsia="Calibri" w:hAnsi="Bookman Old Style" w:cs="Times New Roman"/>
          <w:color w:val="000000"/>
        </w:rPr>
        <w:t>coroborat</w:t>
      </w:r>
      <w:proofErr w:type="spellEnd"/>
      <w:r w:rsidRPr="00E37987">
        <w:rPr>
          <w:rFonts w:ascii="Bookman Old Style" w:eastAsia="Calibri" w:hAnsi="Bookman Old Style" w:cs="Times New Roman"/>
          <w:color w:val="000000"/>
        </w:rPr>
        <w:t xml:space="preserve"> cu art.16, </w:t>
      </w:r>
      <w:proofErr w:type="spellStart"/>
      <w:r w:rsidRPr="00E37987">
        <w:rPr>
          <w:rFonts w:ascii="Bookman Old Style" w:eastAsia="Calibri" w:hAnsi="Bookman Old Style" w:cs="Times New Roman"/>
          <w:color w:val="000000"/>
        </w:rPr>
        <w:t>alin</w:t>
      </w:r>
      <w:proofErr w:type="spellEnd"/>
      <w:r w:rsidRPr="00E37987">
        <w:rPr>
          <w:rFonts w:ascii="Bookman Old Style" w:eastAsia="Calibri" w:hAnsi="Bookman Old Style" w:cs="Times New Roman"/>
          <w:color w:val="000000"/>
        </w:rPr>
        <w:t xml:space="preserve"> 4.</w:t>
      </w:r>
    </w:p>
    <w:p w:rsidR="00E01EED" w:rsidRPr="006139A9" w:rsidRDefault="00E01EED" w:rsidP="00E01EED">
      <w:pPr>
        <w:spacing w:after="0" w:line="360" w:lineRule="auto"/>
        <w:jc w:val="both"/>
        <w:rPr>
          <w:rFonts w:ascii="Bookman Old Style" w:hAnsi="Bookman Old Style"/>
          <w:lang w:val="ro-RO"/>
        </w:rPr>
      </w:pPr>
      <w:r>
        <w:rPr>
          <w:rFonts w:ascii="Bookman Old Style" w:eastAsia="Calibri" w:hAnsi="Bookman Old Style" w:cs="Times New Roman"/>
          <w:lang w:val="it-IT" w:eastAsia="x-none"/>
        </w:rPr>
        <w:t xml:space="preserve">h) </w:t>
      </w:r>
      <w:r>
        <w:rPr>
          <w:rFonts w:ascii="Bookman Old Style" w:hAnsi="Bookman Old Style"/>
          <w:lang w:val="ro-RO"/>
        </w:rPr>
        <w:t>S</w:t>
      </w:r>
      <w:r w:rsidRPr="0049346C">
        <w:rPr>
          <w:rFonts w:ascii="Bookman Old Style" w:hAnsi="Bookman Old Style"/>
          <w:lang w:val="ro-RO"/>
        </w:rPr>
        <w:t>e va asigura fluidizarea traficului in zona de</w:t>
      </w:r>
      <w:r>
        <w:rPr>
          <w:rFonts w:ascii="Bookman Old Style" w:hAnsi="Bookman Old Style"/>
          <w:lang w:val="ro-RO"/>
        </w:rPr>
        <w:t xml:space="preserve"> desfasurare a lucrarilor</w:t>
      </w:r>
      <w:r w:rsidRPr="009F7FE1">
        <w:rPr>
          <w:rFonts w:ascii="Bookman Old Style" w:eastAsia="Calibri" w:hAnsi="Bookman Old Style" w:cs="Times New Roman"/>
          <w:lang w:val="it-IT" w:eastAsia="x-none"/>
        </w:rPr>
        <w:t>.</w:t>
      </w:r>
    </w:p>
    <w:p w:rsidR="00E01EED" w:rsidRPr="00E37987" w:rsidRDefault="00E01EED" w:rsidP="00E01EED">
      <w:pPr>
        <w:spacing w:after="0" w:line="360" w:lineRule="auto"/>
        <w:jc w:val="both"/>
        <w:rPr>
          <w:rFonts w:ascii="Bookman Old Style" w:eastAsia="Calibri" w:hAnsi="Bookman Old Style" w:cs="Times New Roman"/>
          <w:color w:val="000000"/>
        </w:rPr>
      </w:pPr>
    </w:p>
    <w:p w:rsidR="00E01EED" w:rsidRDefault="00E01EED" w:rsidP="00E01EED"/>
    <w:p w:rsidR="00204097" w:rsidRDefault="00204097"/>
    <w:sectPr w:rsidR="00204097" w:rsidSect="00B37ADB">
      <w:headerReference w:type="default" r:id="rId6"/>
      <w:footerReference w:type="even" r:id="rId7"/>
      <w:footerReference w:type="default" r:id="rId8"/>
      <w:pgSz w:w="11907" w:h="16839" w:code="9"/>
      <w:pgMar w:top="1007" w:right="657" w:bottom="539" w:left="99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E8" w:rsidRDefault="00CC277D" w:rsidP="00BD44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54E8" w:rsidRDefault="00CC277D" w:rsidP="006854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E8" w:rsidRDefault="00CC277D" w:rsidP="00BD44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B6607" w:rsidRPr="00191296" w:rsidRDefault="00CC277D" w:rsidP="006854E8">
    <w:pPr>
      <w:pStyle w:val="Header"/>
      <w:tabs>
        <w:tab w:val="clear" w:pos="4680"/>
      </w:tabs>
      <w:ind w:right="360"/>
      <w:rPr>
        <w:rFonts w:ascii="Times New Roman" w:hAnsi="Times New Roman"/>
        <w:b/>
        <w:color w:val="00214E"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8.5pt;margin-top:-40.15pt;width:41.9pt;height:34.45pt;z-index:-251654144">
          <v:imagedata r:id="rId1" o:title=""/>
        </v:shape>
        <o:OLEObject Type="Embed" ProgID="CorelDRAW.Graphic.13" ShapeID="_x0000_s2050" DrawAspect="Content" ObjectID="_1656151299" r:id="rId2"/>
      </w:pic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950419" wp14:editId="09CB149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Pr="00191296">
      <w:rPr>
        <w:rFonts w:ascii="Times New Roman" w:hAnsi="Times New Roman"/>
        <w:b/>
        <w:color w:val="00214E"/>
        <w:sz w:val="24"/>
        <w:szCs w:val="24"/>
      </w:rPr>
      <w:t xml:space="preserve">                                           AGEN</w:t>
    </w:r>
    <w:r w:rsidRPr="00191296">
      <w:rPr>
        <w:rFonts w:ascii="Times New Roman" w:hAnsi="Times New Roman"/>
        <w:b/>
        <w:color w:val="00214E"/>
        <w:sz w:val="24"/>
        <w:szCs w:val="24"/>
        <w:lang w:val="ro-RO"/>
      </w:rPr>
      <w:t>ŢIA PENTRU PROTECŢIA MEDIULUI PRAHOVA</w:t>
    </w:r>
  </w:p>
  <w:p w:rsidR="003D1870" w:rsidRPr="00191296" w:rsidRDefault="00CC277D" w:rsidP="003D1870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191296">
      <w:rPr>
        <w:rFonts w:ascii="Times New Roman" w:hAnsi="Times New Roman"/>
        <w:color w:val="00214E"/>
        <w:sz w:val="24"/>
        <w:szCs w:val="24"/>
        <w:lang w:val="ro-RO"/>
      </w:rPr>
      <w:t>Str. Gh.Gr. Cantacuzino, nr. 306, Ploieşti, Jud. Prahova, cod 100466</w:t>
    </w:r>
  </w:p>
  <w:p w:rsidR="003D1870" w:rsidRPr="00191296" w:rsidRDefault="00CC277D" w:rsidP="003D1870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191296">
      <w:rPr>
        <w:rFonts w:ascii="Times New Roman" w:hAnsi="Times New Roman"/>
        <w:color w:val="00214E"/>
        <w:sz w:val="24"/>
        <w:szCs w:val="24"/>
        <w:lang w:val="ro-RO"/>
      </w:rPr>
      <w:t>Tel : 0244 544134; Fax: 0244 515811</w:t>
    </w:r>
  </w:p>
  <w:p w:rsidR="003D1870" w:rsidRDefault="00CC277D" w:rsidP="003D1870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191296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hyperlink r:id="rId3" w:history="1">
      <w:r w:rsidRPr="00191296">
        <w:rPr>
          <w:rStyle w:val="Hyperlink"/>
          <w:rFonts w:ascii="Times New Roman" w:hAnsi="Times New Roman"/>
          <w:sz w:val="24"/>
          <w:szCs w:val="24"/>
          <w:lang w:val="ro-RO"/>
        </w:rPr>
        <w:t>office@apmph.anpm.ro</w:t>
      </w:r>
    </w:hyperlink>
    <w:r w:rsidRPr="00191296">
      <w:rPr>
        <w:rFonts w:ascii="Times New Roman" w:hAnsi="Times New Roman"/>
        <w:color w:val="00214E"/>
        <w:sz w:val="24"/>
        <w:szCs w:val="24"/>
        <w:lang w:val="ro-RO"/>
      </w:rPr>
      <w:t xml:space="preserve">, </w:t>
    </w:r>
    <w:hyperlink r:id="rId4" w:history="1">
      <w:r w:rsidRPr="00FC2C74">
        <w:rPr>
          <w:rStyle w:val="Hyperlink"/>
          <w:rFonts w:ascii="Times New Roman" w:hAnsi="Times New Roman"/>
          <w:sz w:val="24"/>
          <w:szCs w:val="24"/>
          <w:lang w:val="ro-RO"/>
        </w:rPr>
        <w:t>http://apmph.anpm.ro</w:t>
      </w:r>
    </w:hyperlink>
  </w:p>
  <w:p w:rsidR="00D26AE0" w:rsidRDefault="00CC277D" w:rsidP="003D1870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3D79F6">
      <w:rPr>
        <w:rFonts w:ascii="Times New Roman" w:hAnsi="Times New Roman"/>
        <w:i/>
        <w:iCs/>
        <w:color w:val="000000"/>
        <w:sz w:val="24"/>
        <w:szCs w:val="24"/>
        <w:lang w:val="ro-RO"/>
      </w:rPr>
      <w:t>Operator de date cu caracter personal, conform Regulamentului (UE) 2016/679</w:t>
    </w:r>
  </w:p>
  <w:p w:rsidR="00B94F18" w:rsidRPr="00191296" w:rsidRDefault="00CC277D" w:rsidP="003D1870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it-I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B3" w:rsidRPr="00681412" w:rsidRDefault="00CC277D" w:rsidP="00FD361C">
    <w:pPr>
      <w:pStyle w:val="Header"/>
      <w:tabs>
        <w:tab w:val="clear" w:pos="4680"/>
      </w:tabs>
      <w:rPr>
        <w:rFonts w:cs="Calibri"/>
        <w:sz w:val="32"/>
        <w:szCs w:val="32"/>
        <w:lang w:eastAsia="ar-SA"/>
      </w:rPr>
    </w:pPr>
    <w:r>
      <w:rPr>
        <w:rFonts w:ascii="Times New Roman" w:hAnsi="Times New Roman"/>
        <w:b/>
        <w:noProof/>
        <w:color w:val="00214E"/>
        <w:sz w:val="32"/>
        <w:szCs w:val="32"/>
      </w:rPr>
      <w:drawing>
        <wp:anchor distT="0" distB="0" distL="114300" distR="114300" simplePos="0" relativeHeight="251660288" behindDoc="0" locked="0" layoutInCell="1" allowOverlap="1" wp14:anchorId="5B9BE9A3" wp14:editId="075F0023">
          <wp:simplePos x="0" y="0"/>
          <wp:positionH relativeFrom="column">
            <wp:posOffset>118110</wp:posOffset>
          </wp:positionH>
          <wp:positionV relativeFrom="paragraph">
            <wp:posOffset>95250</wp:posOffset>
          </wp:positionV>
          <wp:extent cx="567690" cy="554355"/>
          <wp:effectExtent l="0" t="0" r="3810" b="0"/>
          <wp:wrapSquare wrapText="bothSides"/>
          <wp:docPr id="2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noProof/>
        <w:color w:val="00214E"/>
        <w:sz w:val="32"/>
        <w:szCs w:val="32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32.5pt;margin-top:11.75pt;width:47.9pt;height:39.4pt;z-index:-251655168;mso-position-horizontal-relative:text;mso-position-vertical-relative:text">
          <v:imagedata r:id="rId2" o:title=""/>
        </v:shape>
        <o:OLEObject Type="Embed" ProgID="CorelDRAW.Graphic.13" ShapeID="_x0000_s2049" DrawAspect="Content" ObjectID="_1656151298" r:id="rId3"/>
      </w:pict>
    </w:r>
  </w:p>
  <w:p w:rsidR="00BB0CB3" w:rsidRPr="00191296" w:rsidRDefault="00CC277D" w:rsidP="0007594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color w:val="00214E"/>
        <w:sz w:val="32"/>
        <w:szCs w:val="32"/>
        <w:lang w:val="ro-RO"/>
      </w:rPr>
    </w:pPr>
    <w:r w:rsidRPr="00191296">
      <w:rPr>
        <w:rFonts w:ascii="Times New Roman" w:hAnsi="Times New Roman"/>
        <w:b/>
        <w:color w:val="00214E"/>
        <w:sz w:val="32"/>
        <w:szCs w:val="32"/>
        <w:lang w:val="it-IT"/>
      </w:rPr>
      <w:t>Ministerul Mediului</w:t>
    </w:r>
    <w:r>
      <w:rPr>
        <w:rFonts w:ascii="Times New Roman" w:hAnsi="Times New Roman"/>
        <w:b/>
        <w:color w:val="00214E"/>
        <w:sz w:val="32"/>
        <w:szCs w:val="32"/>
        <w:lang w:val="it-IT"/>
      </w:rPr>
      <w:t>, Apelor si Padurilor</w:t>
    </w:r>
  </w:p>
  <w:p w:rsidR="0010560A" w:rsidRPr="00191296" w:rsidRDefault="00CC277D" w:rsidP="0007594F">
    <w:pPr>
      <w:pStyle w:val="Header"/>
      <w:tabs>
        <w:tab w:val="clear" w:pos="4680"/>
      </w:tabs>
      <w:jc w:val="center"/>
      <w:rPr>
        <w:rFonts w:ascii="Times New Roman" w:hAnsi="Times New Roman"/>
        <w:b/>
        <w:sz w:val="36"/>
        <w:szCs w:val="36"/>
        <w:lang w:eastAsia="ar-SA"/>
      </w:rPr>
    </w:pPr>
    <w:proofErr w:type="spellStart"/>
    <w:r w:rsidRPr="00191296">
      <w:rPr>
        <w:rFonts w:ascii="Times New Roman" w:hAnsi="Times New Roman"/>
        <w:b/>
        <w:color w:val="00214E"/>
        <w:sz w:val="36"/>
        <w:szCs w:val="36"/>
      </w:rPr>
      <w:t>Agen</w:t>
    </w:r>
    <w:proofErr w:type="spellEnd"/>
    <w:r w:rsidRPr="00191296">
      <w:rPr>
        <w:rFonts w:ascii="Times New Roman" w:hAnsi="Times New Roman"/>
        <w:b/>
        <w:color w:val="00214E"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BE5F1"/>
      <w:tblLook w:val="04A0" w:firstRow="1" w:lastRow="0" w:firstColumn="1" w:lastColumn="0" w:noHBand="0" w:noVBand="1"/>
    </w:tblPr>
    <w:tblGrid>
      <w:gridCol w:w="9833"/>
    </w:tblGrid>
    <w:tr w:rsidR="00AB1DFB" w:rsidRPr="00191296">
      <w:tc>
        <w:tcPr>
          <w:tcW w:w="9833" w:type="dxa"/>
          <w:tcBorders>
            <w:top w:val="single" w:sz="8" w:space="0" w:color="000000"/>
            <w:bottom w:val="single" w:sz="8" w:space="0" w:color="000000"/>
          </w:tcBorders>
          <w:shd w:val="clear" w:color="auto" w:fill="DBE5F1"/>
        </w:tcPr>
        <w:p w:rsidR="00AB1DFB" w:rsidRPr="00191296" w:rsidRDefault="00CC277D" w:rsidP="004B2FCF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</w:pPr>
          <w:r w:rsidRPr="00191296"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>Agenţia pentru Protecţia Mediului Prahova</w:t>
          </w:r>
        </w:p>
      </w:tc>
    </w:tr>
  </w:tbl>
  <w:p w:rsidR="004B6607" w:rsidRPr="00E1349F" w:rsidRDefault="00CC277D" w:rsidP="00C6462A">
    <w:pPr>
      <w:pStyle w:val="Header"/>
      <w:tabs>
        <w:tab w:val="clear" w:pos="4680"/>
        <w:tab w:val="clear" w:pos="9360"/>
        <w:tab w:val="left" w:pos="1920"/>
        <w:tab w:val="left" w:pos="4395"/>
      </w:tabs>
      <w:rPr>
        <w:lang w:val="fr-FR"/>
      </w:rPr>
    </w:pPr>
    <w:r w:rsidRPr="00E1349F">
      <w:rPr>
        <w:lang w:val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440F"/>
    <w:multiLevelType w:val="hybridMultilevel"/>
    <w:tmpl w:val="F87A212E"/>
    <w:lvl w:ilvl="0" w:tplc="A68A90FE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A55309D"/>
    <w:multiLevelType w:val="hybridMultilevel"/>
    <w:tmpl w:val="7D9C3C76"/>
    <w:lvl w:ilvl="0" w:tplc="D92CF810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13BF2"/>
    <w:multiLevelType w:val="hybridMultilevel"/>
    <w:tmpl w:val="95401F6E"/>
    <w:lvl w:ilvl="0" w:tplc="04090017">
      <w:start w:val="3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B54B6"/>
    <w:multiLevelType w:val="hybridMultilevel"/>
    <w:tmpl w:val="66C658A0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i/>
      </w:rPr>
    </w:lvl>
    <w:lvl w:ilvl="1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>
    <w:nsid w:val="52F8309C"/>
    <w:multiLevelType w:val="hybridMultilevel"/>
    <w:tmpl w:val="74D814F2"/>
    <w:lvl w:ilvl="0" w:tplc="5B06855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6"/>
        </w:tabs>
        <w:ind w:left="-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</w:abstractNum>
  <w:abstractNum w:abstractNumId="5">
    <w:nsid w:val="6BEE5EDA"/>
    <w:multiLevelType w:val="hybridMultilevel"/>
    <w:tmpl w:val="BA829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ED"/>
    <w:rsid w:val="0001788D"/>
    <w:rsid w:val="00147E8E"/>
    <w:rsid w:val="00204097"/>
    <w:rsid w:val="00224ECD"/>
    <w:rsid w:val="003A59DB"/>
    <w:rsid w:val="00450891"/>
    <w:rsid w:val="004C4E46"/>
    <w:rsid w:val="0051484B"/>
    <w:rsid w:val="00590000"/>
    <w:rsid w:val="005B54FD"/>
    <w:rsid w:val="005C1906"/>
    <w:rsid w:val="006F1E10"/>
    <w:rsid w:val="00735710"/>
    <w:rsid w:val="00840A9C"/>
    <w:rsid w:val="008B6D53"/>
    <w:rsid w:val="008F71A9"/>
    <w:rsid w:val="00993535"/>
    <w:rsid w:val="009D11A5"/>
    <w:rsid w:val="00BA09F6"/>
    <w:rsid w:val="00CC277D"/>
    <w:rsid w:val="00E01EED"/>
    <w:rsid w:val="00F37049"/>
    <w:rsid w:val="00F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EED"/>
  </w:style>
  <w:style w:type="paragraph" w:styleId="Footer">
    <w:name w:val="footer"/>
    <w:basedOn w:val="Normal"/>
    <w:link w:val="FooterChar"/>
    <w:uiPriority w:val="99"/>
    <w:semiHidden/>
    <w:unhideWhenUsed/>
    <w:rsid w:val="00E0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EED"/>
  </w:style>
  <w:style w:type="character" w:styleId="Hyperlink">
    <w:name w:val="Hyperlink"/>
    <w:rsid w:val="00E01EED"/>
    <w:rPr>
      <w:color w:val="0000FF"/>
      <w:u w:val="single"/>
    </w:rPr>
  </w:style>
  <w:style w:type="character" w:styleId="PageNumber">
    <w:name w:val="page number"/>
    <w:basedOn w:val="DefaultParagraphFont"/>
    <w:rsid w:val="00E01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EED"/>
  </w:style>
  <w:style w:type="paragraph" w:styleId="Footer">
    <w:name w:val="footer"/>
    <w:basedOn w:val="Normal"/>
    <w:link w:val="FooterChar"/>
    <w:uiPriority w:val="99"/>
    <w:semiHidden/>
    <w:unhideWhenUsed/>
    <w:rsid w:val="00E0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EED"/>
  </w:style>
  <w:style w:type="character" w:styleId="Hyperlink">
    <w:name w:val="Hyperlink"/>
    <w:rsid w:val="00E01EED"/>
    <w:rPr>
      <w:color w:val="0000FF"/>
      <w:u w:val="single"/>
    </w:rPr>
  </w:style>
  <w:style w:type="character" w:styleId="PageNumber">
    <w:name w:val="page number"/>
    <w:basedOn w:val="DefaultParagraphFont"/>
    <w:rsid w:val="00E01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ph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Relationship Id="rId4" Type="http://schemas.openxmlformats.org/officeDocument/2006/relationships/hyperlink" Target="http://apmph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Rimniceanu</dc:creator>
  <cp:lastModifiedBy>Camelia Rimniceanu</cp:lastModifiedBy>
  <cp:revision>19</cp:revision>
  <dcterms:created xsi:type="dcterms:W3CDTF">2020-07-13T09:06:00Z</dcterms:created>
  <dcterms:modified xsi:type="dcterms:W3CDTF">2020-07-13T10:14:00Z</dcterms:modified>
</cp:coreProperties>
</file>