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0B" w:rsidRPr="0067510B" w:rsidRDefault="0067510B" w:rsidP="0067510B">
      <w:pPr>
        <w:spacing w:after="0" w:line="240" w:lineRule="auto"/>
        <w:jc w:val="both"/>
        <w:rPr>
          <w:rFonts w:ascii="Times New Roman" w:eastAsia="Times New Roman" w:hAnsi="Times New Roman" w:cs="Times New Roman"/>
          <w:sz w:val="20"/>
          <w:szCs w:val="20"/>
          <w:lang w:val="en-AU"/>
        </w:rPr>
      </w:pPr>
    </w:p>
    <w:p w:rsidR="0067510B" w:rsidRPr="0067510B" w:rsidRDefault="0067510B" w:rsidP="0067510B">
      <w:pPr>
        <w:spacing w:after="0" w:line="240" w:lineRule="auto"/>
        <w:jc w:val="both"/>
        <w:rPr>
          <w:rFonts w:ascii="Times New Roman" w:eastAsia="Times New Roman" w:hAnsi="Times New Roman" w:cs="Times New Roman"/>
          <w:sz w:val="20"/>
          <w:szCs w:val="20"/>
          <w:lang w:val="en-AU"/>
        </w:rPr>
      </w:pPr>
    </w:p>
    <w:p w:rsidR="0067510B" w:rsidRPr="0067510B" w:rsidRDefault="0067510B" w:rsidP="0067510B">
      <w:pPr>
        <w:tabs>
          <w:tab w:val="left" w:pos="2040"/>
        </w:tabs>
        <w:spacing w:after="0" w:line="240" w:lineRule="auto"/>
        <w:jc w:val="both"/>
        <w:rPr>
          <w:rFonts w:ascii="Times New Roman" w:eastAsia="Times New Roman" w:hAnsi="Times New Roman" w:cs="Times New Roman"/>
          <w:b/>
          <w:sz w:val="36"/>
          <w:szCs w:val="36"/>
          <w:lang w:val="pt-BR"/>
        </w:rPr>
      </w:pPr>
    </w:p>
    <w:p w:rsidR="0067510B" w:rsidRPr="0067510B" w:rsidRDefault="0067510B" w:rsidP="0067510B">
      <w:pPr>
        <w:spacing w:after="0" w:line="240" w:lineRule="auto"/>
        <w:jc w:val="both"/>
        <w:rPr>
          <w:rFonts w:ascii="Times New Roman" w:eastAsia="Times New Roman" w:hAnsi="Times New Roman" w:cs="Times New Roman"/>
          <w:b/>
          <w:sz w:val="36"/>
          <w:szCs w:val="36"/>
          <w:lang w:val="pt-BR"/>
        </w:rPr>
      </w:pPr>
    </w:p>
    <w:p w:rsidR="0067510B" w:rsidRPr="00493B2D" w:rsidRDefault="0067510B" w:rsidP="0067510B">
      <w:pPr>
        <w:spacing w:after="0" w:line="240" w:lineRule="auto"/>
        <w:jc w:val="both"/>
        <w:rPr>
          <w:rFonts w:ascii="Bookman Old Style" w:eastAsia="Times New Roman" w:hAnsi="Bookman Old Style" w:cs="Times New Roman"/>
          <w:b/>
          <w:sz w:val="36"/>
          <w:szCs w:val="36"/>
          <w:lang w:val="pt-BR"/>
        </w:rPr>
      </w:pPr>
    </w:p>
    <w:p w:rsidR="0067510B" w:rsidRPr="00493B2D" w:rsidRDefault="0067510B" w:rsidP="0067510B">
      <w:pPr>
        <w:spacing w:after="0" w:line="240" w:lineRule="auto"/>
        <w:jc w:val="center"/>
        <w:rPr>
          <w:rFonts w:ascii="Bookman Old Style" w:eastAsia="Times New Roman" w:hAnsi="Bookman Old Style" w:cs="Times New Roman"/>
          <w:b/>
          <w:sz w:val="44"/>
          <w:szCs w:val="44"/>
          <w:u w:val="single"/>
          <w:lang w:val="pt-BR"/>
        </w:rPr>
      </w:pPr>
      <w:r w:rsidRPr="00493B2D">
        <w:rPr>
          <w:rFonts w:ascii="Bookman Old Style" w:eastAsia="Times New Roman" w:hAnsi="Bookman Old Style" w:cs="Times New Roman"/>
          <w:b/>
          <w:sz w:val="44"/>
          <w:szCs w:val="44"/>
          <w:u w:val="single"/>
          <w:lang w:val="pt-BR"/>
        </w:rPr>
        <w:t xml:space="preserve">Memoriu de prezentare necesar obtinerii </w:t>
      </w:r>
    </w:p>
    <w:p w:rsidR="0067510B" w:rsidRPr="00493B2D" w:rsidRDefault="0067510B" w:rsidP="0067510B">
      <w:pPr>
        <w:spacing w:after="0" w:line="240" w:lineRule="auto"/>
        <w:jc w:val="center"/>
        <w:rPr>
          <w:rFonts w:ascii="Bookman Old Style" w:eastAsia="Times New Roman" w:hAnsi="Bookman Old Style" w:cs="Times New Roman"/>
          <w:b/>
          <w:sz w:val="44"/>
          <w:szCs w:val="44"/>
          <w:u w:val="single"/>
          <w:lang w:val="pt-BR"/>
        </w:rPr>
      </w:pPr>
      <w:r w:rsidRPr="00493B2D">
        <w:rPr>
          <w:rFonts w:ascii="Bookman Old Style" w:eastAsia="Times New Roman" w:hAnsi="Bookman Old Style" w:cs="Times New Roman"/>
          <w:b/>
          <w:sz w:val="44"/>
          <w:szCs w:val="44"/>
          <w:u w:val="single"/>
          <w:lang w:val="pt-BR"/>
        </w:rPr>
        <w:t xml:space="preserve">Acordului de Mediu </w:t>
      </w:r>
    </w:p>
    <w:p w:rsidR="0067510B" w:rsidRPr="00493B2D" w:rsidRDefault="0067510B" w:rsidP="0067510B">
      <w:pPr>
        <w:autoSpaceDE w:val="0"/>
        <w:autoSpaceDN w:val="0"/>
        <w:adjustRightInd w:val="0"/>
        <w:spacing w:after="0" w:line="240" w:lineRule="auto"/>
        <w:jc w:val="center"/>
        <w:rPr>
          <w:rFonts w:ascii="Bookman Old Style" w:hAnsi="Bookman Old Style" w:cs="Times New Roman"/>
          <w:sz w:val="28"/>
          <w:szCs w:val="28"/>
        </w:rPr>
      </w:pPr>
      <w:r w:rsidRPr="00493B2D">
        <w:rPr>
          <w:rFonts w:ascii="Bookman Old Style" w:hAnsi="Bookman Old Style" w:cs="Times New Roman"/>
          <w:sz w:val="28"/>
          <w:szCs w:val="28"/>
        </w:rPr>
        <w:t>(conform continutului cadru din Anexa nr. 5.A</w:t>
      </w:r>
    </w:p>
    <w:p w:rsidR="0067510B" w:rsidRPr="00493B2D" w:rsidRDefault="0067510B" w:rsidP="0067510B">
      <w:pPr>
        <w:autoSpaceDE w:val="0"/>
        <w:autoSpaceDN w:val="0"/>
        <w:adjustRightInd w:val="0"/>
        <w:spacing w:after="0" w:line="240" w:lineRule="auto"/>
        <w:jc w:val="center"/>
        <w:rPr>
          <w:rFonts w:ascii="Bookman Old Style" w:hAnsi="Bookman Old Style" w:cs="Times New Roman"/>
          <w:sz w:val="28"/>
          <w:szCs w:val="28"/>
        </w:rPr>
      </w:pPr>
      <w:r w:rsidRPr="00493B2D">
        <w:rPr>
          <w:rFonts w:ascii="Bookman Old Style" w:hAnsi="Bookman Old Style" w:cs="Times New Roman"/>
          <w:sz w:val="28"/>
          <w:szCs w:val="28"/>
        </w:rPr>
        <w:t>la Legea nr. 292 din 3 decembrie 2018</w:t>
      </w:r>
    </w:p>
    <w:p w:rsidR="0067510B" w:rsidRPr="00493B2D" w:rsidRDefault="0067510B" w:rsidP="0067510B">
      <w:pPr>
        <w:autoSpaceDE w:val="0"/>
        <w:autoSpaceDN w:val="0"/>
        <w:adjustRightInd w:val="0"/>
        <w:spacing w:after="0" w:line="240" w:lineRule="auto"/>
        <w:jc w:val="center"/>
        <w:rPr>
          <w:rFonts w:ascii="Bookman Old Style" w:hAnsi="Bookman Old Style" w:cs="Times New Roman"/>
          <w:sz w:val="28"/>
          <w:szCs w:val="28"/>
        </w:rPr>
      </w:pPr>
      <w:r w:rsidRPr="00493B2D">
        <w:rPr>
          <w:rFonts w:ascii="Bookman Old Style" w:hAnsi="Bookman Old Style" w:cs="Times New Roman"/>
          <w:sz w:val="28"/>
          <w:szCs w:val="28"/>
        </w:rPr>
        <w:t>privind evaluarea impactului anumitor proiecte publice si private</w:t>
      </w:r>
    </w:p>
    <w:p w:rsidR="0067510B" w:rsidRPr="00493B2D" w:rsidRDefault="0067510B" w:rsidP="0067510B">
      <w:pPr>
        <w:autoSpaceDE w:val="0"/>
        <w:autoSpaceDN w:val="0"/>
        <w:adjustRightInd w:val="0"/>
        <w:spacing w:after="0" w:line="240" w:lineRule="auto"/>
        <w:jc w:val="center"/>
        <w:rPr>
          <w:rFonts w:ascii="Bookman Old Style" w:hAnsi="Bookman Old Style" w:cs="Times New Roman"/>
          <w:sz w:val="28"/>
          <w:szCs w:val="28"/>
        </w:rPr>
      </w:pPr>
      <w:r w:rsidRPr="00493B2D">
        <w:rPr>
          <w:rFonts w:ascii="Bookman Old Style" w:hAnsi="Bookman Old Style" w:cs="Times New Roman"/>
          <w:sz w:val="28"/>
          <w:szCs w:val="28"/>
        </w:rPr>
        <w:t>asupra mediului)</w:t>
      </w:r>
    </w:p>
    <w:p w:rsidR="0067510B" w:rsidRPr="00493B2D" w:rsidRDefault="0067510B" w:rsidP="0067510B">
      <w:pPr>
        <w:autoSpaceDE w:val="0"/>
        <w:autoSpaceDN w:val="0"/>
        <w:adjustRightInd w:val="0"/>
        <w:spacing w:after="0" w:line="240" w:lineRule="auto"/>
        <w:jc w:val="center"/>
        <w:rPr>
          <w:rFonts w:ascii="Bookman Old Style" w:hAnsi="Bookman Old Style" w:cs="Times New Roman"/>
          <w:sz w:val="28"/>
          <w:szCs w:val="28"/>
        </w:rPr>
      </w:pPr>
    </w:p>
    <w:p w:rsidR="007D1116" w:rsidRPr="00493B2D" w:rsidRDefault="007D1116" w:rsidP="0067510B">
      <w:pPr>
        <w:autoSpaceDE w:val="0"/>
        <w:autoSpaceDN w:val="0"/>
        <w:adjustRightInd w:val="0"/>
        <w:spacing w:after="0" w:line="240" w:lineRule="auto"/>
        <w:jc w:val="center"/>
        <w:rPr>
          <w:rFonts w:ascii="Bookman Old Style" w:hAnsi="Bookman Old Style" w:cs="Times New Roman"/>
          <w:sz w:val="28"/>
          <w:szCs w:val="28"/>
        </w:rPr>
      </w:pPr>
    </w:p>
    <w:p w:rsidR="0067510B" w:rsidRPr="00493B2D" w:rsidRDefault="0067510B" w:rsidP="0067510B">
      <w:pPr>
        <w:spacing w:after="0" w:line="240" w:lineRule="auto"/>
        <w:jc w:val="both"/>
        <w:rPr>
          <w:rFonts w:ascii="Bookman Old Style" w:eastAsia="Times New Roman" w:hAnsi="Bookman Old Style" w:cs="Times New Roman"/>
          <w:sz w:val="28"/>
          <w:szCs w:val="28"/>
        </w:rPr>
      </w:pPr>
    </w:p>
    <w:p w:rsidR="008C1EB5" w:rsidRPr="00287C81" w:rsidRDefault="008C1EB5" w:rsidP="008C1EB5">
      <w:pPr>
        <w:pStyle w:val="Bodytext22"/>
        <w:shd w:val="clear" w:color="auto" w:fill="auto"/>
        <w:spacing w:line="274" w:lineRule="exact"/>
        <w:ind w:right="80" w:firstLine="0"/>
        <w:jc w:val="center"/>
        <w:rPr>
          <w:b/>
          <w:sz w:val="24"/>
          <w:szCs w:val="24"/>
        </w:rPr>
      </w:pPr>
      <w:r w:rsidRPr="00287C81">
        <w:rPr>
          <w:b/>
          <w:sz w:val="24"/>
          <w:szCs w:val="24"/>
        </w:rPr>
        <w:t>AMENAJARE DRUM ACCES DIN STRADA MILANO, EXTINDERE REŢELE DE</w:t>
      </w:r>
      <w:r w:rsidRPr="00287C81">
        <w:rPr>
          <w:b/>
          <w:sz w:val="24"/>
          <w:szCs w:val="24"/>
        </w:rPr>
        <w:br/>
        <w:t>ALIMENTARE CU ENERGIE ELECTRICA, APA, GAZE NATURALE, BRANŞAMENTE SI</w:t>
      </w:r>
      <w:r w:rsidRPr="00287C81">
        <w:rPr>
          <w:b/>
          <w:sz w:val="24"/>
          <w:szCs w:val="24"/>
        </w:rPr>
        <w:br/>
        <w:t>INSTALAŢII DE UTILIZARE, UTILITATI ( CANALIZARE) IN INCINTA PARCULUI</w:t>
      </w:r>
      <w:r w:rsidRPr="00287C81">
        <w:rPr>
          <w:b/>
          <w:sz w:val="24"/>
          <w:szCs w:val="24"/>
        </w:rPr>
        <w:br/>
        <w:t>INDUSTRIAL PLOIEŞTI WEST PARK - COMUNA ARICEŞTII RAHTIVANI,</w:t>
      </w:r>
    </w:p>
    <w:p w:rsidR="008C1EB5" w:rsidRPr="00287C81" w:rsidRDefault="008C1EB5" w:rsidP="008C1EB5">
      <w:pPr>
        <w:pStyle w:val="Bodytext22"/>
        <w:shd w:val="clear" w:color="auto" w:fill="auto"/>
        <w:spacing w:after="299" w:line="274" w:lineRule="exact"/>
        <w:ind w:right="80" w:firstLine="0"/>
        <w:jc w:val="center"/>
        <w:rPr>
          <w:sz w:val="24"/>
          <w:szCs w:val="24"/>
        </w:rPr>
      </w:pPr>
      <w:r w:rsidRPr="00287C81">
        <w:rPr>
          <w:b/>
          <w:sz w:val="24"/>
          <w:szCs w:val="24"/>
        </w:rPr>
        <w:t>SAT ARICEŞTII RAHTIVANI, JUDEŢUL PRAHOVA</w:t>
      </w:r>
    </w:p>
    <w:p w:rsidR="0067510B" w:rsidRPr="00493B2D" w:rsidRDefault="00814C76" w:rsidP="0067510B">
      <w:pPr>
        <w:spacing w:after="0" w:line="240" w:lineRule="auto"/>
        <w:jc w:val="center"/>
        <w:rPr>
          <w:rFonts w:ascii="Bookman Old Style" w:eastAsia="Times New Roman" w:hAnsi="Bookman Old Style" w:cs="Times New Roman"/>
          <w:b/>
          <w:sz w:val="28"/>
          <w:szCs w:val="28"/>
        </w:rPr>
      </w:pPr>
      <w:r w:rsidRPr="00493B2D">
        <w:rPr>
          <w:rFonts w:ascii="Bookman Old Style" w:eastAsia="Times New Roman" w:hAnsi="Bookman Old Style" w:cs="Times New Roman"/>
          <w:b/>
          <w:sz w:val="40"/>
          <w:szCs w:val="40"/>
          <w:u w:val="single"/>
          <w:lang w:val="pt-BR"/>
        </w:rPr>
        <w:t>SC ALLIANSO BUSINESS PARK S.R.L</w:t>
      </w:r>
      <w:r w:rsidRPr="00493B2D">
        <w:rPr>
          <w:rFonts w:ascii="Bookman Old Style" w:eastAsia="Times New Roman" w:hAnsi="Bookman Old Style" w:cs="Times New Roman"/>
          <w:b/>
          <w:sz w:val="40"/>
          <w:szCs w:val="40"/>
          <w:u w:val="single"/>
          <w:lang w:val="pt-BR"/>
        </w:rPr>
        <w:br/>
      </w:r>
    </w:p>
    <w:p w:rsidR="0067510B" w:rsidRPr="00493B2D" w:rsidRDefault="0067510B" w:rsidP="0067510B">
      <w:pPr>
        <w:spacing w:after="0" w:line="240" w:lineRule="auto"/>
        <w:rPr>
          <w:rFonts w:ascii="Bookman Old Style" w:eastAsia="Times New Roman" w:hAnsi="Bookman Old Style" w:cs="Times New Roman"/>
          <w:b/>
          <w:sz w:val="28"/>
          <w:szCs w:val="28"/>
          <w:lang w:val="pt-BR"/>
        </w:rPr>
      </w:pPr>
    </w:p>
    <w:p w:rsidR="0067510B" w:rsidRPr="00493B2D" w:rsidRDefault="0067510B" w:rsidP="0067510B">
      <w:pPr>
        <w:spacing w:after="0" w:line="240" w:lineRule="auto"/>
        <w:jc w:val="both"/>
        <w:rPr>
          <w:rFonts w:ascii="Bookman Old Style" w:eastAsia="Times New Roman" w:hAnsi="Bookman Old Style" w:cs="Times New Roman"/>
          <w:b/>
          <w:sz w:val="36"/>
          <w:szCs w:val="36"/>
          <w:lang w:val="pt-BR"/>
        </w:rPr>
      </w:pPr>
    </w:p>
    <w:p w:rsidR="0067510B" w:rsidRPr="00493B2D" w:rsidRDefault="0067510B" w:rsidP="0067510B">
      <w:pPr>
        <w:spacing w:after="0" w:line="240" w:lineRule="auto"/>
        <w:jc w:val="both"/>
        <w:rPr>
          <w:rFonts w:ascii="Bookman Old Style" w:eastAsia="Times New Roman" w:hAnsi="Bookman Old Style" w:cs="Times New Roman"/>
          <w:b/>
          <w:sz w:val="36"/>
          <w:szCs w:val="36"/>
          <w:lang w:val="pt-BR"/>
        </w:rPr>
      </w:pPr>
    </w:p>
    <w:p w:rsidR="0067510B" w:rsidRPr="00493B2D" w:rsidRDefault="0067510B" w:rsidP="0067510B">
      <w:pPr>
        <w:spacing w:after="0" w:line="240" w:lineRule="auto"/>
        <w:jc w:val="both"/>
        <w:rPr>
          <w:rFonts w:ascii="Bookman Old Style" w:eastAsia="Times New Roman" w:hAnsi="Bookman Old Style" w:cs="Times New Roman"/>
          <w:sz w:val="24"/>
          <w:szCs w:val="24"/>
          <w:lang w:val="fr-FR"/>
        </w:rPr>
      </w:pPr>
    </w:p>
    <w:p w:rsidR="0067510B" w:rsidRPr="00493B2D" w:rsidRDefault="0067510B" w:rsidP="0067510B">
      <w:pPr>
        <w:spacing w:after="0" w:line="240" w:lineRule="auto"/>
        <w:jc w:val="both"/>
        <w:rPr>
          <w:rFonts w:ascii="Bookman Old Style" w:eastAsia="Times New Roman" w:hAnsi="Bookman Old Style" w:cs="Times New Roman"/>
          <w:sz w:val="24"/>
          <w:szCs w:val="24"/>
          <w:lang w:val="fr-FR"/>
        </w:rPr>
      </w:pPr>
    </w:p>
    <w:p w:rsidR="0067510B" w:rsidRPr="00493B2D" w:rsidRDefault="0067510B" w:rsidP="0067510B">
      <w:pPr>
        <w:spacing w:after="0" w:line="240" w:lineRule="auto"/>
        <w:jc w:val="both"/>
        <w:rPr>
          <w:rFonts w:ascii="Bookman Old Style" w:eastAsia="Times New Roman" w:hAnsi="Bookman Old Style" w:cs="Times New Roman"/>
          <w:sz w:val="24"/>
          <w:szCs w:val="24"/>
          <w:lang w:val="fr-FR"/>
        </w:rPr>
      </w:pPr>
    </w:p>
    <w:p w:rsidR="0067510B" w:rsidRPr="00493B2D" w:rsidRDefault="0067510B" w:rsidP="0067510B">
      <w:pPr>
        <w:spacing w:after="0" w:line="240" w:lineRule="auto"/>
        <w:jc w:val="both"/>
        <w:rPr>
          <w:rFonts w:ascii="Bookman Old Style" w:eastAsia="Times New Roman" w:hAnsi="Bookman Old Style" w:cs="Times New Roman"/>
          <w:sz w:val="24"/>
          <w:szCs w:val="24"/>
          <w:lang w:val="fr-FR"/>
        </w:rPr>
      </w:pPr>
    </w:p>
    <w:p w:rsidR="0067510B" w:rsidRPr="00493B2D" w:rsidRDefault="0067510B" w:rsidP="0067510B">
      <w:pPr>
        <w:spacing w:after="0" w:line="240" w:lineRule="auto"/>
        <w:jc w:val="both"/>
        <w:rPr>
          <w:rFonts w:ascii="Bookman Old Style" w:eastAsia="Times New Roman" w:hAnsi="Bookman Old Style" w:cs="Times New Roman"/>
          <w:sz w:val="24"/>
          <w:szCs w:val="24"/>
          <w:lang w:val="fr-FR"/>
        </w:rPr>
      </w:pPr>
    </w:p>
    <w:p w:rsidR="0067510B" w:rsidRPr="00493B2D" w:rsidRDefault="0067510B" w:rsidP="0067510B">
      <w:pPr>
        <w:spacing w:after="0" w:line="240" w:lineRule="auto"/>
        <w:jc w:val="both"/>
        <w:rPr>
          <w:rFonts w:ascii="Bookman Old Style" w:eastAsia="Times New Roman" w:hAnsi="Bookman Old Style" w:cs="Times New Roman"/>
          <w:sz w:val="24"/>
          <w:szCs w:val="24"/>
          <w:lang w:val="fr-FR"/>
        </w:rPr>
      </w:pPr>
    </w:p>
    <w:p w:rsidR="0067510B" w:rsidRPr="00493B2D" w:rsidRDefault="0067510B" w:rsidP="0067510B">
      <w:pPr>
        <w:spacing w:after="0" w:line="240" w:lineRule="auto"/>
        <w:jc w:val="center"/>
        <w:rPr>
          <w:rFonts w:ascii="Bookman Old Style" w:eastAsia="Times New Roman" w:hAnsi="Bookman Old Style" w:cs="Times New Roman"/>
          <w:b/>
          <w:sz w:val="32"/>
          <w:szCs w:val="32"/>
        </w:rPr>
      </w:pPr>
      <w:r w:rsidRPr="00493B2D">
        <w:rPr>
          <w:rFonts w:ascii="Bookman Old Style" w:eastAsia="Times New Roman" w:hAnsi="Bookman Old Style" w:cs="Times New Roman"/>
          <w:b/>
          <w:sz w:val="32"/>
          <w:szCs w:val="32"/>
        </w:rPr>
        <w:t>2020</w:t>
      </w:r>
    </w:p>
    <w:p w:rsidR="00814C76" w:rsidRPr="00493B2D" w:rsidRDefault="00814C76" w:rsidP="0067510B">
      <w:pPr>
        <w:spacing w:after="0" w:line="240" w:lineRule="auto"/>
        <w:rPr>
          <w:rFonts w:ascii="Bookman Old Style" w:eastAsia="Times New Roman" w:hAnsi="Bookman Old Style" w:cs="Times New Roman"/>
          <w:b/>
          <w:i/>
          <w:sz w:val="24"/>
          <w:szCs w:val="20"/>
          <w:u w:val="single"/>
        </w:rPr>
      </w:pPr>
    </w:p>
    <w:p w:rsidR="00814C76" w:rsidRPr="00493B2D" w:rsidRDefault="00814C76" w:rsidP="0067510B">
      <w:pPr>
        <w:spacing w:after="0" w:line="240" w:lineRule="auto"/>
        <w:rPr>
          <w:rFonts w:ascii="Bookman Old Style" w:eastAsia="Times New Roman" w:hAnsi="Bookman Old Style" w:cs="Times New Roman"/>
          <w:b/>
          <w:i/>
          <w:sz w:val="24"/>
          <w:szCs w:val="20"/>
          <w:u w:val="single"/>
        </w:rPr>
      </w:pPr>
    </w:p>
    <w:p w:rsidR="00814C76" w:rsidRPr="00493B2D" w:rsidRDefault="00814C76" w:rsidP="0067510B">
      <w:pPr>
        <w:spacing w:after="0" w:line="240" w:lineRule="auto"/>
        <w:rPr>
          <w:rFonts w:ascii="Bookman Old Style" w:eastAsia="Times New Roman" w:hAnsi="Bookman Old Style" w:cs="Times New Roman"/>
          <w:b/>
          <w:i/>
          <w:sz w:val="24"/>
          <w:szCs w:val="20"/>
          <w:u w:val="single"/>
        </w:rPr>
      </w:pPr>
    </w:p>
    <w:p w:rsidR="00814C76" w:rsidRPr="00493B2D" w:rsidRDefault="00814C76" w:rsidP="0067510B">
      <w:pPr>
        <w:spacing w:after="0" w:line="240" w:lineRule="auto"/>
        <w:rPr>
          <w:rFonts w:ascii="Bookman Old Style" w:eastAsia="Times New Roman" w:hAnsi="Bookman Old Style" w:cs="Times New Roman"/>
          <w:b/>
          <w:i/>
          <w:sz w:val="24"/>
          <w:szCs w:val="20"/>
          <w:u w:val="single"/>
        </w:rPr>
      </w:pPr>
    </w:p>
    <w:p w:rsidR="00D15108" w:rsidRPr="00493B2D" w:rsidRDefault="00D15108" w:rsidP="0067510B">
      <w:pPr>
        <w:spacing w:after="0" w:line="240" w:lineRule="auto"/>
        <w:rPr>
          <w:rFonts w:ascii="Bookman Old Style" w:eastAsia="Times New Roman" w:hAnsi="Bookman Old Style" w:cs="Times New Roman"/>
          <w:b/>
          <w:i/>
          <w:sz w:val="24"/>
          <w:szCs w:val="20"/>
          <w:u w:val="single"/>
        </w:rPr>
      </w:pPr>
    </w:p>
    <w:p w:rsidR="00D15108" w:rsidRPr="00493B2D" w:rsidRDefault="00D15108" w:rsidP="0067510B">
      <w:pPr>
        <w:spacing w:after="0" w:line="240" w:lineRule="auto"/>
        <w:rPr>
          <w:rFonts w:ascii="Bookman Old Style" w:eastAsia="Times New Roman" w:hAnsi="Bookman Old Style" w:cs="Times New Roman"/>
          <w:b/>
          <w:i/>
          <w:sz w:val="24"/>
          <w:szCs w:val="20"/>
          <w:u w:val="single"/>
        </w:rPr>
      </w:pPr>
    </w:p>
    <w:p w:rsidR="00D15108" w:rsidRPr="00493B2D" w:rsidRDefault="00D15108" w:rsidP="0067510B">
      <w:pPr>
        <w:spacing w:after="0" w:line="240" w:lineRule="auto"/>
        <w:rPr>
          <w:rFonts w:ascii="Bookman Old Style" w:eastAsia="Times New Roman" w:hAnsi="Bookman Old Style" w:cs="Times New Roman"/>
          <w:b/>
          <w:i/>
          <w:sz w:val="24"/>
          <w:szCs w:val="20"/>
          <w:u w:val="single"/>
        </w:rPr>
      </w:pPr>
    </w:p>
    <w:p w:rsidR="007132A2" w:rsidRDefault="007132A2" w:rsidP="0067510B">
      <w:pPr>
        <w:spacing w:after="0" w:line="240" w:lineRule="auto"/>
        <w:rPr>
          <w:rFonts w:ascii="Times New Roman" w:eastAsia="Times New Roman" w:hAnsi="Times New Roman" w:cs="Times New Roman"/>
          <w:b/>
          <w:i/>
          <w:sz w:val="24"/>
          <w:szCs w:val="20"/>
          <w:u w:val="single"/>
        </w:rPr>
      </w:pPr>
    </w:p>
    <w:p w:rsidR="007132A2" w:rsidRDefault="007132A2" w:rsidP="0067510B">
      <w:pPr>
        <w:spacing w:after="0" w:line="240" w:lineRule="auto"/>
        <w:rPr>
          <w:rFonts w:ascii="Times New Roman" w:eastAsia="Times New Roman" w:hAnsi="Times New Roman" w:cs="Times New Roman"/>
          <w:b/>
          <w:i/>
          <w:sz w:val="24"/>
          <w:szCs w:val="20"/>
          <w:u w:val="single"/>
        </w:rPr>
      </w:pPr>
    </w:p>
    <w:p w:rsidR="007132A2" w:rsidRDefault="007132A2" w:rsidP="0067510B">
      <w:pPr>
        <w:spacing w:after="0" w:line="240" w:lineRule="auto"/>
        <w:rPr>
          <w:rFonts w:ascii="Times New Roman" w:eastAsia="Times New Roman" w:hAnsi="Times New Roman" w:cs="Times New Roman"/>
          <w:b/>
          <w:i/>
          <w:sz w:val="24"/>
          <w:szCs w:val="20"/>
          <w:u w:val="single"/>
        </w:rPr>
      </w:pPr>
    </w:p>
    <w:p w:rsidR="00296B4F" w:rsidRDefault="00296B4F" w:rsidP="0067510B">
      <w:pPr>
        <w:spacing w:after="0" w:line="240" w:lineRule="auto"/>
        <w:rPr>
          <w:rFonts w:ascii="Times New Roman" w:eastAsia="Times New Roman" w:hAnsi="Times New Roman" w:cs="Times New Roman"/>
          <w:b/>
          <w:i/>
          <w:sz w:val="24"/>
          <w:szCs w:val="20"/>
          <w:u w:val="single"/>
        </w:rPr>
      </w:pPr>
    </w:p>
    <w:p w:rsidR="0067510B" w:rsidRPr="0067510B" w:rsidRDefault="0067510B" w:rsidP="0067510B">
      <w:pPr>
        <w:spacing w:after="0" w:line="240" w:lineRule="auto"/>
        <w:rPr>
          <w:rFonts w:ascii="Times New Roman" w:eastAsia="Times New Roman" w:hAnsi="Times New Roman" w:cs="Times New Roman"/>
          <w:b/>
          <w:sz w:val="32"/>
          <w:szCs w:val="32"/>
        </w:rPr>
      </w:pPr>
      <w:r w:rsidRPr="0067510B">
        <w:rPr>
          <w:rFonts w:ascii="Times New Roman" w:eastAsia="Times New Roman" w:hAnsi="Times New Roman" w:cs="Times New Roman"/>
          <w:b/>
          <w:i/>
          <w:sz w:val="24"/>
          <w:szCs w:val="20"/>
          <w:u w:val="single"/>
        </w:rPr>
        <w:t>INTRODUCERE</w:t>
      </w:r>
    </w:p>
    <w:p w:rsidR="0067510B" w:rsidRPr="0067510B" w:rsidRDefault="0067510B" w:rsidP="0067510B">
      <w:pPr>
        <w:spacing w:after="0" w:line="240" w:lineRule="auto"/>
        <w:jc w:val="both"/>
        <w:rPr>
          <w:rFonts w:ascii="Times New Roman" w:eastAsia="Times New Roman" w:hAnsi="Times New Roman" w:cs="Times New Roman"/>
          <w:sz w:val="24"/>
          <w:szCs w:val="24"/>
        </w:rPr>
      </w:pPr>
    </w:p>
    <w:p w:rsidR="0067510B" w:rsidRPr="0067510B" w:rsidRDefault="0067510B" w:rsidP="00D15108">
      <w:pPr>
        <w:pStyle w:val="Bodytext22"/>
        <w:shd w:val="clear" w:color="auto" w:fill="auto"/>
        <w:spacing w:line="274" w:lineRule="exact"/>
        <w:ind w:right="80" w:firstLine="0"/>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Memoriul de prezentare necesar obtinerii Acordului de Mediu</w:t>
      </w:r>
      <w:r w:rsidR="00D15108">
        <w:rPr>
          <w:rFonts w:ascii="Times New Roman" w:eastAsia="Times New Roman" w:hAnsi="Times New Roman" w:cs="Times New Roman"/>
          <w:sz w:val="24"/>
          <w:szCs w:val="24"/>
        </w:rPr>
        <w:t xml:space="preserve"> de catre SC Allinso Business Park</w:t>
      </w:r>
      <w:r w:rsidRPr="0067510B">
        <w:rPr>
          <w:rFonts w:ascii="Times New Roman" w:eastAsia="Times New Roman" w:hAnsi="Times New Roman" w:cs="Times New Roman"/>
          <w:sz w:val="24"/>
          <w:szCs w:val="24"/>
        </w:rPr>
        <w:t xml:space="preserve"> pentru proiectul </w:t>
      </w:r>
      <w:r w:rsidR="002027ED">
        <w:rPr>
          <w:rFonts w:ascii="Times New Roman" w:eastAsia="Times New Roman" w:hAnsi="Times New Roman" w:cs="Times New Roman"/>
          <w:sz w:val="24"/>
          <w:szCs w:val="24"/>
        </w:rPr>
        <w:t>„Amenajare drum acces din strada M</w:t>
      </w:r>
      <w:r w:rsidR="00D15108">
        <w:rPr>
          <w:rFonts w:ascii="Times New Roman" w:eastAsia="Times New Roman" w:hAnsi="Times New Roman" w:cs="Times New Roman"/>
          <w:sz w:val="24"/>
          <w:szCs w:val="24"/>
        </w:rPr>
        <w:t xml:space="preserve">ilano, </w:t>
      </w:r>
      <w:r w:rsidR="002027ED" w:rsidRPr="002027ED">
        <w:rPr>
          <w:rFonts w:ascii="Times New Roman" w:eastAsia="Times New Roman" w:hAnsi="Times New Roman" w:cs="Times New Roman"/>
          <w:sz w:val="24"/>
          <w:szCs w:val="24"/>
        </w:rPr>
        <w:t>extindere reţele de alimentare cu energie electrica, apa, gaze naturale, branşamente siinstalaţii de utilizare, utilitati ( canalizare) in</w:t>
      </w:r>
      <w:r w:rsidR="002027ED">
        <w:rPr>
          <w:rFonts w:ascii="Times New Roman" w:eastAsia="Times New Roman" w:hAnsi="Times New Roman" w:cs="Times New Roman"/>
          <w:sz w:val="24"/>
          <w:szCs w:val="24"/>
        </w:rPr>
        <w:t xml:space="preserve"> incinta P</w:t>
      </w:r>
      <w:r w:rsidR="002027ED" w:rsidRPr="002027ED">
        <w:rPr>
          <w:rFonts w:ascii="Times New Roman" w:eastAsia="Times New Roman" w:hAnsi="Times New Roman" w:cs="Times New Roman"/>
          <w:sz w:val="24"/>
          <w:szCs w:val="24"/>
        </w:rPr>
        <w:t>arcului</w:t>
      </w:r>
      <w:r w:rsidR="002027ED">
        <w:rPr>
          <w:rFonts w:ascii="Times New Roman" w:eastAsia="Times New Roman" w:hAnsi="Times New Roman" w:cs="Times New Roman"/>
          <w:sz w:val="24"/>
          <w:szCs w:val="24"/>
        </w:rPr>
        <w:t xml:space="preserve"> Industrial Ploieşti West Park - comuna Ariceştii Rahtivani,</w:t>
      </w:r>
      <w:r w:rsidR="00D15108">
        <w:rPr>
          <w:rFonts w:ascii="Times New Roman" w:eastAsia="Times New Roman" w:hAnsi="Times New Roman" w:cs="Times New Roman"/>
          <w:sz w:val="24"/>
          <w:szCs w:val="24"/>
        </w:rPr>
        <w:t xml:space="preserve"> </w:t>
      </w:r>
      <w:r w:rsidR="002027ED">
        <w:rPr>
          <w:rFonts w:ascii="Times New Roman" w:eastAsia="Times New Roman" w:hAnsi="Times New Roman" w:cs="Times New Roman"/>
          <w:sz w:val="24"/>
          <w:szCs w:val="24"/>
        </w:rPr>
        <w:t>Sat Ariceştii Rahtivani, judeţul P</w:t>
      </w:r>
      <w:r w:rsidR="002027ED" w:rsidRPr="002027ED">
        <w:rPr>
          <w:rFonts w:ascii="Times New Roman" w:eastAsia="Times New Roman" w:hAnsi="Times New Roman" w:cs="Times New Roman"/>
          <w:sz w:val="24"/>
          <w:szCs w:val="24"/>
        </w:rPr>
        <w:t>rahova</w:t>
      </w:r>
      <w:r w:rsidR="00113BE4">
        <w:rPr>
          <w:rFonts w:ascii="Times New Roman" w:eastAsia="Times New Roman" w:hAnsi="Times New Roman" w:cs="Times New Roman"/>
          <w:sz w:val="24"/>
          <w:szCs w:val="24"/>
        </w:rPr>
        <w:t xml:space="preserve">’’ </w:t>
      </w:r>
      <w:r w:rsidRPr="0067510B">
        <w:rPr>
          <w:rFonts w:ascii="Times New Roman" w:eastAsia="Times New Roman" w:hAnsi="Times New Roman" w:cs="Times New Roman"/>
          <w:sz w:val="24"/>
          <w:szCs w:val="24"/>
        </w:rPr>
        <w:t>a fost intocmit in conformitate cu continutul cadru din Anexa nr. 5.A -Legea nr.292/2018 privind evaluarea impactului anumitor proiecte publice si private asupra mediului.</w:t>
      </w:r>
    </w:p>
    <w:p w:rsidR="0067510B" w:rsidRPr="0067510B" w:rsidRDefault="0067510B" w:rsidP="0067510B">
      <w:pPr>
        <w:spacing w:after="0" w:line="240" w:lineRule="auto"/>
        <w:jc w:val="both"/>
        <w:rPr>
          <w:rFonts w:ascii="Times New Roman" w:eastAsia="Times New Roman" w:hAnsi="Times New Roman" w:cs="Times New Roman"/>
          <w:sz w:val="24"/>
          <w:szCs w:val="24"/>
        </w:rPr>
      </w:pPr>
    </w:p>
    <w:p w:rsidR="0067510B" w:rsidRPr="0067510B" w:rsidRDefault="0067510B" w:rsidP="0067510B">
      <w:pPr>
        <w:tabs>
          <w:tab w:val="left" w:pos="400"/>
        </w:tabs>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Totodata au fost respectate normele de conţinut general prevăzute de legislaţia în vigoare, respectiv:</w:t>
      </w:r>
    </w:p>
    <w:p w:rsidR="0067510B" w:rsidRPr="0067510B" w:rsidRDefault="0067510B" w:rsidP="0067510B">
      <w:pPr>
        <w:numPr>
          <w:ilvl w:val="0"/>
          <w:numId w:val="1"/>
        </w:num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 xml:space="preserve">Ordonanta de Urgenta privind Protecţia Mediului Nr.195 din 22 Decembrie 2005 cu modificarile si completarile ulterioare; </w:t>
      </w:r>
    </w:p>
    <w:p w:rsidR="0067510B" w:rsidRPr="0067510B" w:rsidRDefault="0067510B" w:rsidP="0067510B">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 xml:space="preserve">Decizia Comisiei </w:t>
      </w:r>
      <w:hyperlink r:id="rId8" w:history="1">
        <w:r w:rsidRPr="0067510B">
          <w:rPr>
            <w:rFonts w:ascii="Times New Roman" w:eastAsia="Times New Roman" w:hAnsi="Times New Roman" w:cs="Times New Roman"/>
            <w:sz w:val="24"/>
            <w:szCs w:val="24"/>
          </w:rPr>
          <w:t>2000/532/CE</w:t>
        </w:r>
      </w:hyperlink>
      <w:r w:rsidRPr="0067510B">
        <w:rPr>
          <w:rFonts w:ascii="Times New Roman" w:eastAsia="Times New Roman" w:hAnsi="Times New Roman" w:cs="Times New Roman"/>
          <w:sz w:val="24"/>
          <w:szCs w:val="24"/>
        </w:rPr>
        <w:t xml:space="preserve"> din 3 mai 2000 de înlocuire a Deciziei </w:t>
      </w:r>
      <w:hyperlink r:id="rId9" w:history="1">
        <w:r w:rsidRPr="0067510B">
          <w:rPr>
            <w:rFonts w:ascii="Times New Roman" w:eastAsia="Times New Roman" w:hAnsi="Times New Roman" w:cs="Times New Roman"/>
            <w:sz w:val="24"/>
            <w:szCs w:val="24"/>
          </w:rPr>
          <w:t>94/3/CE</w:t>
        </w:r>
      </w:hyperlink>
      <w:r w:rsidRPr="0067510B">
        <w:rPr>
          <w:rFonts w:ascii="Times New Roman" w:eastAsia="Times New Roman" w:hAnsi="Times New Roman" w:cs="Times New Roman"/>
          <w:sz w:val="24"/>
          <w:szCs w:val="24"/>
        </w:rPr>
        <w:t xml:space="preserve"> de stabilire a unei liste de deşeuri în temeiul art. 1 lit. (a) din Directiva 75/442/CEE a Consiliului privind deşeurile şi a Directivei 94/904/CE a Consiliului de stabilire a unei liste de deşeuri periculoase în temeiul art. 1 alin. (4) din Directiva </w:t>
      </w:r>
      <w:hyperlink r:id="rId10" w:history="1">
        <w:r w:rsidRPr="0067510B">
          <w:rPr>
            <w:rFonts w:ascii="Times New Roman" w:eastAsia="Times New Roman" w:hAnsi="Times New Roman" w:cs="Times New Roman"/>
            <w:sz w:val="24"/>
            <w:szCs w:val="24"/>
          </w:rPr>
          <w:t>91/689/CEE</w:t>
        </w:r>
      </w:hyperlink>
      <w:r w:rsidRPr="0067510B">
        <w:rPr>
          <w:rFonts w:ascii="Times New Roman" w:eastAsia="Times New Roman" w:hAnsi="Times New Roman" w:cs="Times New Roman"/>
          <w:sz w:val="24"/>
          <w:szCs w:val="24"/>
        </w:rPr>
        <w:t xml:space="preserve"> a Consiliului privind deşeurile periculoase cu modificările ulterioare;</w:t>
      </w:r>
    </w:p>
    <w:p w:rsidR="0067510B" w:rsidRPr="0067510B" w:rsidRDefault="0067510B" w:rsidP="0067510B">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rPr>
      </w:pPr>
      <w:bookmarkStart w:id="0" w:name="do|ca7|ar7|al1|lic"/>
      <w:bookmarkEnd w:id="0"/>
      <w:r w:rsidRPr="0067510B">
        <w:rPr>
          <w:rFonts w:ascii="Times New Roman" w:eastAsia="Times New Roman" w:hAnsi="Times New Roman" w:cs="Times New Roman"/>
          <w:sz w:val="24"/>
          <w:szCs w:val="24"/>
        </w:rPr>
        <w:t xml:space="preserve">Decizia Comisiei </w:t>
      </w:r>
      <w:hyperlink r:id="rId11" w:history="1">
        <w:r w:rsidRPr="0067510B">
          <w:rPr>
            <w:rFonts w:ascii="Times New Roman" w:eastAsia="Times New Roman" w:hAnsi="Times New Roman" w:cs="Times New Roman"/>
            <w:sz w:val="24"/>
            <w:szCs w:val="24"/>
          </w:rPr>
          <w:t>2014/955/UE</w:t>
        </w:r>
      </w:hyperlink>
      <w:r w:rsidRPr="0067510B">
        <w:rPr>
          <w:rFonts w:ascii="Times New Roman" w:eastAsia="Times New Roman" w:hAnsi="Times New Roman" w:cs="Times New Roman"/>
          <w:sz w:val="24"/>
          <w:szCs w:val="24"/>
        </w:rPr>
        <w:t xml:space="preserve"> din 18 decembrie 2014 de modificare a Deciziei </w:t>
      </w:r>
      <w:hyperlink r:id="rId12" w:history="1">
        <w:r w:rsidRPr="0067510B">
          <w:rPr>
            <w:rFonts w:ascii="Times New Roman" w:eastAsia="Times New Roman" w:hAnsi="Times New Roman" w:cs="Times New Roman"/>
            <w:sz w:val="24"/>
            <w:szCs w:val="24"/>
          </w:rPr>
          <w:t>2000/532/CE</w:t>
        </w:r>
      </w:hyperlink>
      <w:r w:rsidRPr="0067510B">
        <w:rPr>
          <w:rFonts w:ascii="Times New Roman" w:eastAsia="Times New Roman" w:hAnsi="Times New Roman" w:cs="Times New Roman"/>
          <w:sz w:val="24"/>
          <w:szCs w:val="24"/>
        </w:rPr>
        <w:t xml:space="preserve"> de stabilire a unei liste de deşeuri în temeiul Directivei </w:t>
      </w:r>
      <w:hyperlink r:id="rId13" w:history="1">
        <w:r w:rsidRPr="0067510B">
          <w:rPr>
            <w:rFonts w:ascii="Times New Roman" w:eastAsia="Times New Roman" w:hAnsi="Times New Roman" w:cs="Times New Roman"/>
            <w:sz w:val="24"/>
            <w:szCs w:val="24"/>
          </w:rPr>
          <w:t>2008/98/CE</w:t>
        </w:r>
      </w:hyperlink>
      <w:r w:rsidRPr="0067510B">
        <w:rPr>
          <w:rFonts w:ascii="Times New Roman" w:eastAsia="Times New Roman" w:hAnsi="Times New Roman" w:cs="Times New Roman"/>
          <w:sz w:val="24"/>
          <w:szCs w:val="24"/>
        </w:rPr>
        <w:t xml:space="preserve"> a Parlamentului European şi a Consiliului, care vor fi eliminate/valorificate</w:t>
      </w:r>
    </w:p>
    <w:p w:rsidR="0067510B" w:rsidRPr="0067510B" w:rsidRDefault="0067510B" w:rsidP="0067510B">
      <w:pPr>
        <w:numPr>
          <w:ilvl w:val="0"/>
          <w:numId w:val="1"/>
        </w:num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iCs/>
          <w:sz w:val="24"/>
          <w:szCs w:val="24"/>
        </w:rPr>
        <w:t>Hotărârea de Guvern nr. 856/2002, privind evidenţa gestiunii deşeurilor</w:t>
      </w:r>
    </w:p>
    <w:p w:rsidR="0067510B" w:rsidRPr="0067510B" w:rsidRDefault="0067510B" w:rsidP="0067510B">
      <w:pPr>
        <w:numPr>
          <w:ilvl w:val="0"/>
          <w:numId w:val="1"/>
        </w:num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Legea nr.211/2011 privind regimul deseurilor, republicata</w:t>
      </w:r>
    </w:p>
    <w:p w:rsidR="0067510B" w:rsidRPr="0067510B" w:rsidRDefault="0067510B" w:rsidP="0067510B">
      <w:pPr>
        <w:numPr>
          <w:ilvl w:val="0"/>
          <w:numId w:val="1"/>
        </w:num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Legea 107/1996 cu modificari si completari</w:t>
      </w:r>
    </w:p>
    <w:p w:rsidR="0067510B" w:rsidRPr="0067510B" w:rsidRDefault="0067510B" w:rsidP="0067510B">
      <w:pPr>
        <w:numPr>
          <w:ilvl w:val="0"/>
          <w:numId w:val="1"/>
        </w:num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Documentatie beneficiar</w:t>
      </w:r>
    </w:p>
    <w:p w:rsidR="0067510B" w:rsidRPr="0067510B" w:rsidRDefault="0067510B" w:rsidP="001046EB">
      <w:pPr>
        <w:spacing w:after="0" w:line="240" w:lineRule="auto"/>
        <w:ind w:left="720"/>
        <w:jc w:val="both"/>
        <w:rPr>
          <w:rFonts w:ascii="Times New Roman" w:eastAsia="Times New Roman" w:hAnsi="Times New Roman" w:cs="Times New Roman"/>
          <w:sz w:val="24"/>
          <w:szCs w:val="24"/>
        </w:rPr>
      </w:pPr>
    </w:p>
    <w:p w:rsidR="0067510B" w:rsidRPr="0067510B" w:rsidRDefault="0067510B" w:rsidP="001046EB">
      <w:pPr>
        <w:tabs>
          <w:tab w:val="left" w:pos="400"/>
          <w:tab w:val="left" w:pos="500"/>
        </w:tabs>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In conformitate cu Ordonanta de Urgenta privind Protecţia Mediului Nr.195 / 2005  Art. 21,alin.(4) si cu Legea nr.292/2018:”Raspunderea pentru corectitudinea informatiilor puse la dispozitia autoritatilor competente pentru protectia mediului si a publicului revine titularului planului, programului, proiectului sau al activitatii, iar raspunderea pentru corectitudinea lucrarilor prevazute la alin. (1) revine autorului acestora.”</w:t>
      </w:r>
    </w:p>
    <w:p w:rsidR="0067510B" w:rsidRPr="0067510B" w:rsidRDefault="0067510B" w:rsidP="0067510B">
      <w:pPr>
        <w:spacing w:after="0" w:line="240" w:lineRule="auto"/>
        <w:jc w:val="both"/>
        <w:rPr>
          <w:rFonts w:ascii="Times New Roman" w:eastAsia="Times New Roman" w:hAnsi="Times New Roman" w:cs="Times New Roman"/>
          <w:sz w:val="24"/>
          <w:szCs w:val="20"/>
        </w:rPr>
      </w:pPr>
    </w:p>
    <w:p w:rsidR="0067510B" w:rsidRDefault="0067510B" w:rsidP="0067510B">
      <w:pPr>
        <w:spacing w:after="0" w:line="240" w:lineRule="auto"/>
        <w:jc w:val="both"/>
        <w:rPr>
          <w:rFonts w:ascii="Times New Roman" w:eastAsia="Times New Roman" w:hAnsi="Times New Roman" w:cs="Times New Roman"/>
          <w:b/>
          <w:i/>
          <w:sz w:val="24"/>
          <w:szCs w:val="20"/>
          <w:u w:val="single"/>
        </w:rPr>
      </w:pPr>
      <w:r w:rsidRPr="0067510B">
        <w:rPr>
          <w:rFonts w:ascii="Times New Roman" w:eastAsia="Times New Roman" w:hAnsi="Times New Roman" w:cs="Times New Roman"/>
          <w:b/>
          <w:i/>
          <w:sz w:val="24"/>
          <w:szCs w:val="20"/>
          <w:u w:val="single"/>
        </w:rPr>
        <w:t>I.DENUMIREA PROIECTULUI</w:t>
      </w:r>
    </w:p>
    <w:p w:rsidR="00BC6AC6" w:rsidRPr="002027ED" w:rsidRDefault="00BC6AC6" w:rsidP="00BC6AC6">
      <w:pPr>
        <w:pStyle w:val="Bodytext22"/>
        <w:shd w:val="clear" w:color="auto" w:fill="auto"/>
        <w:spacing w:line="274" w:lineRule="exact"/>
        <w:ind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Amenajare drum acces din strada M</w:t>
      </w:r>
      <w:r w:rsidRPr="002027ED">
        <w:rPr>
          <w:rFonts w:ascii="Times New Roman" w:eastAsia="Times New Roman" w:hAnsi="Times New Roman" w:cs="Times New Roman"/>
          <w:sz w:val="24"/>
          <w:szCs w:val="24"/>
        </w:rPr>
        <w:t>ilano, extindere reţele de alimentare cu energie electrica, apa, gaze naturale, branşamente siinstalaţii de utilizare, utilitati ( canalizare) in</w:t>
      </w:r>
      <w:r>
        <w:rPr>
          <w:rFonts w:ascii="Times New Roman" w:eastAsia="Times New Roman" w:hAnsi="Times New Roman" w:cs="Times New Roman"/>
          <w:sz w:val="24"/>
          <w:szCs w:val="24"/>
        </w:rPr>
        <w:t xml:space="preserve"> incinta P</w:t>
      </w:r>
      <w:r w:rsidRPr="002027ED">
        <w:rPr>
          <w:rFonts w:ascii="Times New Roman" w:eastAsia="Times New Roman" w:hAnsi="Times New Roman" w:cs="Times New Roman"/>
          <w:sz w:val="24"/>
          <w:szCs w:val="24"/>
        </w:rPr>
        <w:t>arcului</w:t>
      </w:r>
      <w:r>
        <w:rPr>
          <w:rFonts w:ascii="Times New Roman" w:eastAsia="Times New Roman" w:hAnsi="Times New Roman" w:cs="Times New Roman"/>
          <w:sz w:val="24"/>
          <w:szCs w:val="24"/>
        </w:rPr>
        <w:t xml:space="preserve"> I</w:t>
      </w:r>
      <w:r w:rsidR="00113BE4">
        <w:rPr>
          <w:rFonts w:ascii="Times New Roman" w:eastAsia="Times New Roman" w:hAnsi="Times New Roman" w:cs="Times New Roman"/>
          <w:sz w:val="24"/>
          <w:szCs w:val="24"/>
        </w:rPr>
        <w:t>ndustrial Ploieşti West Park - C</w:t>
      </w:r>
      <w:r>
        <w:rPr>
          <w:rFonts w:ascii="Times New Roman" w:eastAsia="Times New Roman" w:hAnsi="Times New Roman" w:cs="Times New Roman"/>
          <w:sz w:val="24"/>
          <w:szCs w:val="24"/>
        </w:rPr>
        <w:t>omuna Ariceştii Rahtivani,</w:t>
      </w:r>
      <w:r w:rsidR="00113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Sat Ariceştii Rahtivani, judeţul P</w:t>
      </w:r>
      <w:r w:rsidRPr="002027ED">
        <w:rPr>
          <w:rFonts w:ascii="Times New Roman" w:eastAsia="Times New Roman" w:hAnsi="Times New Roman" w:cs="Times New Roman"/>
          <w:sz w:val="24"/>
          <w:szCs w:val="24"/>
        </w:rPr>
        <w:t>rahova</w:t>
      </w:r>
      <w:r w:rsidR="00864EE0">
        <w:rPr>
          <w:rFonts w:ascii="Times New Roman" w:eastAsia="Times New Roman" w:hAnsi="Times New Roman" w:cs="Times New Roman"/>
          <w:sz w:val="24"/>
          <w:szCs w:val="24"/>
        </w:rPr>
        <w:t>.</w:t>
      </w:r>
    </w:p>
    <w:p w:rsidR="002027ED" w:rsidRPr="0067510B" w:rsidRDefault="002027ED" w:rsidP="0067510B">
      <w:pPr>
        <w:spacing w:after="0" w:line="240" w:lineRule="auto"/>
        <w:jc w:val="both"/>
        <w:rPr>
          <w:rFonts w:ascii="Times New Roman" w:eastAsia="Times New Roman" w:hAnsi="Times New Roman" w:cs="Times New Roman"/>
          <w:b/>
          <w:i/>
          <w:sz w:val="24"/>
          <w:szCs w:val="20"/>
          <w:u w:val="single"/>
        </w:rPr>
      </w:pPr>
    </w:p>
    <w:p w:rsidR="0067510B" w:rsidRPr="0067510B" w:rsidRDefault="0067510B" w:rsidP="0067510B">
      <w:pPr>
        <w:keepNext/>
        <w:spacing w:after="0" w:line="240" w:lineRule="auto"/>
        <w:jc w:val="both"/>
        <w:outlineLvl w:val="1"/>
        <w:rPr>
          <w:rFonts w:ascii="Times New Roman" w:eastAsia="Times New Roman" w:hAnsi="Times New Roman" w:cs="Times New Roman"/>
          <w:b/>
          <w:i/>
          <w:sz w:val="24"/>
          <w:szCs w:val="20"/>
          <w:u w:val="single"/>
        </w:rPr>
      </w:pPr>
      <w:r w:rsidRPr="0067510B">
        <w:rPr>
          <w:rFonts w:ascii="Times New Roman" w:eastAsia="Times New Roman" w:hAnsi="Times New Roman" w:cs="Times New Roman"/>
          <w:b/>
          <w:i/>
          <w:sz w:val="24"/>
          <w:szCs w:val="20"/>
          <w:u w:val="single"/>
        </w:rPr>
        <w:t>II. TITULAR</w:t>
      </w:r>
    </w:p>
    <w:p w:rsidR="0067510B" w:rsidRPr="0067510B" w:rsidRDefault="0067510B" w:rsidP="0067510B">
      <w:pPr>
        <w:keepNext/>
        <w:spacing w:after="0" w:line="240" w:lineRule="auto"/>
        <w:jc w:val="both"/>
        <w:outlineLvl w:val="1"/>
        <w:rPr>
          <w:rFonts w:ascii="Times New Roman" w:eastAsia="Times New Roman" w:hAnsi="Times New Roman" w:cs="Times New Roman"/>
          <w:b/>
          <w:i/>
          <w:sz w:val="24"/>
          <w:szCs w:val="20"/>
          <w:u w:val="single"/>
        </w:rPr>
      </w:pPr>
      <w:r w:rsidRPr="0067510B">
        <w:rPr>
          <w:rFonts w:ascii="Times New Roman" w:eastAsia="Times New Roman" w:hAnsi="Times New Roman" w:cs="Times New Roman"/>
          <w:sz w:val="24"/>
          <w:szCs w:val="24"/>
          <w:lang w:val="pt-BR"/>
        </w:rPr>
        <w:t>Titularul proiectului:</w:t>
      </w:r>
      <w:r w:rsidRPr="0067510B">
        <w:rPr>
          <w:rFonts w:ascii="Times New Roman" w:eastAsia="Times New Roman" w:hAnsi="Times New Roman" w:cs="Times New Roman"/>
          <w:sz w:val="24"/>
          <w:szCs w:val="24"/>
        </w:rPr>
        <w:t xml:space="preserve"> </w:t>
      </w:r>
      <w:r w:rsidRPr="0067510B">
        <w:rPr>
          <w:rFonts w:ascii="Times New Roman" w:eastAsia="Times New Roman" w:hAnsi="Times New Roman" w:cs="Times New Roman"/>
          <w:b/>
          <w:sz w:val="24"/>
          <w:szCs w:val="24"/>
        </w:rPr>
        <w:t>S.C</w:t>
      </w:r>
      <w:r w:rsidRPr="0067510B">
        <w:rPr>
          <w:rFonts w:ascii="Times New Roman" w:eastAsia="Times New Roman" w:hAnsi="Times New Roman" w:cs="Times New Roman"/>
          <w:color w:val="FF0000"/>
          <w:sz w:val="24"/>
          <w:szCs w:val="24"/>
        </w:rPr>
        <w:t xml:space="preserve">. </w:t>
      </w:r>
      <w:r w:rsidR="00BC6AC6">
        <w:rPr>
          <w:rFonts w:ascii="Times New Roman" w:eastAsia="Times New Roman" w:hAnsi="Times New Roman" w:cs="Times New Roman"/>
          <w:b/>
          <w:sz w:val="24"/>
          <w:szCs w:val="24"/>
        </w:rPr>
        <w:t>ALLIANSO BUSINESS PARK</w:t>
      </w:r>
      <w:r w:rsidRPr="0067510B">
        <w:rPr>
          <w:rFonts w:ascii="Times New Roman" w:eastAsia="Times New Roman" w:hAnsi="Times New Roman" w:cs="Times New Roman"/>
          <w:b/>
          <w:sz w:val="24"/>
          <w:szCs w:val="24"/>
        </w:rPr>
        <w:t xml:space="preserve"> S.R.L.</w:t>
      </w:r>
    </w:p>
    <w:p w:rsidR="0067510B" w:rsidRPr="0067510B" w:rsidRDefault="00BC6AC6" w:rsidP="0067510B">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Sediu</w:t>
      </w:r>
      <w:r w:rsidR="0067510B" w:rsidRPr="0067510B">
        <w:rPr>
          <w:rFonts w:ascii="Times New Roman" w:eastAsia="Times New Roman" w:hAnsi="Times New Roman" w:cs="Times New Roman"/>
          <w:sz w:val="24"/>
          <w:szCs w:val="24"/>
          <w:lang w:val="it-IT"/>
        </w:rPr>
        <w:t>: Com. Aricestii Rahtivani, sat Aricestii Rahtivani, str. Londra nr.5, birou 1, Jud. Prahova.</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Persoana de legatura:</w:t>
      </w:r>
      <w:r w:rsidRPr="0067510B">
        <w:rPr>
          <w:rFonts w:ascii="Arial" w:eastAsia="Times New Roman" w:hAnsi="Arial" w:cs="Arial"/>
          <w:sz w:val="24"/>
          <w:szCs w:val="24"/>
          <w:lang w:val="fr-FR"/>
        </w:rPr>
        <w:t xml:space="preserve"> </w:t>
      </w:r>
      <w:r w:rsidRPr="0067510B">
        <w:rPr>
          <w:rFonts w:ascii="Times New Roman" w:eastAsia="Times New Roman" w:hAnsi="Times New Roman" w:cs="Times New Roman"/>
          <w:sz w:val="24"/>
          <w:szCs w:val="24"/>
          <w:lang w:val="it-IT"/>
        </w:rPr>
        <w:t>Cati Albu</w:t>
      </w:r>
    </w:p>
    <w:p w:rsidR="0067510B" w:rsidRDefault="0067510B" w:rsidP="0067510B">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Telefon : 0722596341</w:t>
      </w:r>
    </w:p>
    <w:p w:rsidR="002B4F87" w:rsidRPr="0067510B" w:rsidRDefault="002B4F87" w:rsidP="0067510B">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val="it-IT"/>
        </w:rPr>
      </w:pPr>
    </w:p>
    <w:p w:rsidR="00892567" w:rsidRDefault="0067510B" w:rsidP="002B4F87">
      <w:pPr>
        <w:spacing w:after="0" w:line="240" w:lineRule="auto"/>
        <w:jc w:val="both"/>
        <w:rPr>
          <w:rFonts w:ascii="Times New Roman" w:eastAsia="Times New Roman" w:hAnsi="Times New Roman" w:cs="Times New Roman"/>
          <w:b/>
          <w:i/>
          <w:sz w:val="24"/>
          <w:szCs w:val="24"/>
          <w:u w:val="single"/>
          <w:lang w:val="it-IT"/>
        </w:rPr>
      </w:pPr>
      <w:r w:rsidRPr="0067510B">
        <w:rPr>
          <w:rFonts w:ascii="Times New Roman" w:eastAsia="Times New Roman" w:hAnsi="Times New Roman" w:cs="Times New Roman"/>
          <w:b/>
          <w:i/>
          <w:sz w:val="24"/>
          <w:szCs w:val="24"/>
          <w:u w:val="single"/>
          <w:lang w:val="it-IT"/>
        </w:rPr>
        <w:t>III. DESCRIEREA CARACTERISTICILOR FIZICE ALE PROIEC</w:t>
      </w:r>
      <w:r w:rsidR="00892567">
        <w:rPr>
          <w:rFonts w:ascii="Times New Roman" w:eastAsia="Times New Roman" w:hAnsi="Times New Roman" w:cs="Times New Roman"/>
          <w:b/>
          <w:i/>
          <w:sz w:val="24"/>
          <w:szCs w:val="24"/>
          <w:u w:val="single"/>
          <w:lang w:val="it-IT"/>
        </w:rPr>
        <w:t>TULUI</w:t>
      </w:r>
    </w:p>
    <w:p w:rsidR="0067510B" w:rsidRPr="00892567" w:rsidRDefault="0067510B" w:rsidP="002B4F87">
      <w:pPr>
        <w:spacing w:after="0" w:line="240" w:lineRule="auto"/>
        <w:jc w:val="both"/>
        <w:rPr>
          <w:rFonts w:ascii="Times New Roman" w:eastAsia="Times New Roman" w:hAnsi="Times New Roman" w:cs="Times New Roman"/>
          <w:b/>
          <w:i/>
          <w:sz w:val="24"/>
          <w:szCs w:val="24"/>
          <w:u w:val="single"/>
          <w:lang w:val="it-IT"/>
        </w:rPr>
      </w:pPr>
      <w:r w:rsidRPr="0067510B">
        <w:rPr>
          <w:rFonts w:ascii="Times New Roman" w:eastAsia="Times New Roman" w:hAnsi="Times New Roman" w:cs="Times New Roman"/>
          <w:b/>
          <w:sz w:val="24"/>
          <w:szCs w:val="24"/>
          <w:lang w:val="it-IT"/>
        </w:rPr>
        <w:t>III.</w:t>
      </w:r>
      <w:r w:rsidRPr="0067510B">
        <w:rPr>
          <w:rFonts w:ascii="Times New Roman" w:eastAsia="Times New Roman" w:hAnsi="Times New Roman" w:cs="Times New Roman"/>
          <w:b/>
          <w:sz w:val="24"/>
          <w:szCs w:val="24"/>
        </w:rPr>
        <w:t>1 Rezumat proiect</w:t>
      </w:r>
    </w:p>
    <w:p w:rsidR="00892567" w:rsidRDefault="00892567" w:rsidP="001046EB">
      <w:pPr>
        <w:pStyle w:val="Bodytext22"/>
        <w:shd w:val="clear" w:color="auto" w:fill="auto"/>
        <w:spacing w:line="240" w:lineRule="auto"/>
        <w:ind w:right="79" w:firstLine="0"/>
        <w:rPr>
          <w:rFonts w:ascii="Times New Roman" w:eastAsia="Times New Roman" w:hAnsi="Times New Roman" w:cs="Times New Roman"/>
          <w:sz w:val="24"/>
          <w:szCs w:val="24"/>
          <w:lang w:val="pt-BR"/>
        </w:rPr>
      </w:pPr>
    </w:p>
    <w:p w:rsidR="002B4F87" w:rsidRDefault="002B4F87" w:rsidP="001046EB">
      <w:pPr>
        <w:pStyle w:val="Bodytext22"/>
        <w:shd w:val="clear" w:color="auto" w:fill="auto"/>
        <w:spacing w:line="240" w:lineRule="auto"/>
        <w:ind w:right="79" w:firstLine="0"/>
        <w:rPr>
          <w:rFonts w:ascii="Times New Roman" w:eastAsia="Times New Roman" w:hAnsi="Times New Roman" w:cs="Times New Roman"/>
          <w:sz w:val="24"/>
          <w:szCs w:val="24"/>
          <w:lang w:val="pt-BR"/>
        </w:rPr>
      </w:pPr>
    </w:p>
    <w:p w:rsidR="0067510B" w:rsidRPr="006458A0" w:rsidRDefault="0067510B" w:rsidP="001046EB">
      <w:pPr>
        <w:pStyle w:val="Bodytext22"/>
        <w:shd w:val="clear" w:color="auto" w:fill="auto"/>
        <w:spacing w:line="240" w:lineRule="auto"/>
        <w:ind w:right="79" w:firstLine="0"/>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lang w:val="pt-BR"/>
        </w:rPr>
        <w:t xml:space="preserve">S.C. </w:t>
      </w:r>
      <w:r w:rsidR="00ED7B1A">
        <w:rPr>
          <w:rFonts w:ascii="Times New Roman" w:eastAsia="Times New Roman" w:hAnsi="Times New Roman" w:cs="Times New Roman"/>
          <w:sz w:val="24"/>
          <w:szCs w:val="24"/>
          <w:lang w:val="pt-BR"/>
        </w:rPr>
        <w:t>Allianso Business Park</w:t>
      </w:r>
      <w:r w:rsidRPr="0067510B">
        <w:rPr>
          <w:rFonts w:ascii="Times New Roman" w:eastAsia="Times New Roman" w:hAnsi="Times New Roman" w:cs="Times New Roman"/>
          <w:sz w:val="24"/>
          <w:szCs w:val="24"/>
          <w:lang w:val="pt-BR"/>
        </w:rPr>
        <w:t xml:space="preserve"> S.R.L.</w:t>
      </w:r>
      <w:r w:rsidRPr="0067510B">
        <w:rPr>
          <w:rFonts w:ascii="Times New Roman" w:eastAsia="Times New Roman" w:hAnsi="Times New Roman" w:cs="Times New Roman"/>
          <w:color w:val="FF0000"/>
          <w:sz w:val="24"/>
          <w:szCs w:val="24"/>
        </w:rPr>
        <w:t xml:space="preserve"> </w:t>
      </w:r>
      <w:r w:rsidRPr="0067510B">
        <w:rPr>
          <w:rFonts w:ascii="Times New Roman" w:eastAsia="Times New Roman" w:hAnsi="Times New Roman" w:cs="Times New Roman"/>
          <w:sz w:val="24"/>
          <w:szCs w:val="24"/>
        </w:rPr>
        <w:t>a obtinut Certificatul de urbanism nr.</w:t>
      </w:r>
      <w:r w:rsidR="00B0088B">
        <w:rPr>
          <w:rFonts w:ascii="Times New Roman" w:eastAsia="Times New Roman" w:hAnsi="Times New Roman" w:cs="Times New Roman"/>
          <w:sz w:val="24"/>
          <w:szCs w:val="24"/>
        </w:rPr>
        <w:t>135/14.08.2019</w:t>
      </w:r>
      <w:r w:rsidR="007132A2">
        <w:rPr>
          <w:rFonts w:ascii="Times New Roman" w:eastAsia="Times New Roman" w:hAnsi="Times New Roman" w:cs="Times New Roman"/>
          <w:sz w:val="24"/>
          <w:szCs w:val="24"/>
        </w:rPr>
        <w:t xml:space="preserve"> prelungit in data de 14.08.2020</w:t>
      </w:r>
      <w:r w:rsidRPr="0067510B">
        <w:rPr>
          <w:rFonts w:ascii="Times New Roman" w:eastAsia="Times New Roman" w:hAnsi="Times New Roman" w:cs="Times New Roman"/>
          <w:sz w:val="24"/>
          <w:szCs w:val="24"/>
        </w:rPr>
        <w:t xml:space="preserve"> pentru </w:t>
      </w:r>
      <w:r w:rsidR="006458A0">
        <w:rPr>
          <w:rFonts w:ascii="Times New Roman" w:eastAsia="Times New Roman" w:hAnsi="Times New Roman" w:cs="Times New Roman"/>
          <w:sz w:val="24"/>
          <w:szCs w:val="24"/>
        </w:rPr>
        <w:t>a</w:t>
      </w:r>
      <w:r w:rsidR="00ED7B1A">
        <w:rPr>
          <w:rFonts w:ascii="Times New Roman" w:eastAsia="Times New Roman" w:hAnsi="Times New Roman" w:cs="Times New Roman"/>
          <w:sz w:val="24"/>
          <w:szCs w:val="24"/>
        </w:rPr>
        <w:t>menajare</w:t>
      </w:r>
      <w:r w:rsidR="006458A0">
        <w:rPr>
          <w:rFonts w:ascii="Times New Roman" w:eastAsia="Times New Roman" w:hAnsi="Times New Roman" w:cs="Times New Roman"/>
          <w:sz w:val="24"/>
          <w:szCs w:val="24"/>
        </w:rPr>
        <w:t>a</w:t>
      </w:r>
      <w:r w:rsidR="00ED7B1A">
        <w:rPr>
          <w:rFonts w:ascii="Times New Roman" w:eastAsia="Times New Roman" w:hAnsi="Times New Roman" w:cs="Times New Roman"/>
          <w:sz w:val="24"/>
          <w:szCs w:val="24"/>
        </w:rPr>
        <w:t xml:space="preserve"> </w:t>
      </w:r>
      <w:r w:rsidR="006458A0">
        <w:rPr>
          <w:rFonts w:ascii="Times New Roman" w:eastAsia="Times New Roman" w:hAnsi="Times New Roman" w:cs="Times New Roman"/>
          <w:sz w:val="24"/>
          <w:szCs w:val="24"/>
        </w:rPr>
        <w:t xml:space="preserve">unui </w:t>
      </w:r>
      <w:r w:rsidR="00ED7B1A">
        <w:rPr>
          <w:rFonts w:ascii="Times New Roman" w:eastAsia="Times New Roman" w:hAnsi="Times New Roman" w:cs="Times New Roman"/>
          <w:sz w:val="24"/>
          <w:szCs w:val="24"/>
        </w:rPr>
        <w:t>drum acces din strada M</w:t>
      </w:r>
      <w:r w:rsidR="00ED7B1A" w:rsidRPr="002027ED">
        <w:rPr>
          <w:rFonts w:ascii="Times New Roman" w:eastAsia="Times New Roman" w:hAnsi="Times New Roman" w:cs="Times New Roman"/>
          <w:sz w:val="24"/>
          <w:szCs w:val="24"/>
        </w:rPr>
        <w:t>ilano, extindere reţele de alimentare cu energie electrica, apa, gaze naturale, branşamente si</w:t>
      </w:r>
      <w:r w:rsidR="006458A0">
        <w:rPr>
          <w:rFonts w:ascii="Times New Roman" w:eastAsia="Times New Roman" w:hAnsi="Times New Roman" w:cs="Times New Roman"/>
          <w:sz w:val="24"/>
          <w:szCs w:val="24"/>
        </w:rPr>
        <w:t xml:space="preserve"> </w:t>
      </w:r>
      <w:r w:rsidR="00ED7B1A" w:rsidRPr="002027ED">
        <w:rPr>
          <w:rFonts w:ascii="Times New Roman" w:eastAsia="Times New Roman" w:hAnsi="Times New Roman" w:cs="Times New Roman"/>
          <w:sz w:val="24"/>
          <w:szCs w:val="24"/>
        </w:rPr>
        <w:t>instalaţii de ut</w:t>
      </w:r>
      <w:r w:rsidR="006458A0">
        <w:rPr>
          <w:rFonts w:ascii="Times New Roman" w:eastAsia="Times New Roman" w:hAnsi="Times New Roman" w:cs="Times New Roman"/>
          <w:sz w:val="24"/>
          <w:szCs w:val="24"/>
        </w:rPr>
        <w:t>ilizare, utilitati inclusiv canalizare</w:t>
      </w:r>
      <w:r w:rsidR="00ED7B1A" w:rsidRPr="002027ED">
        <w:rPr>
          <w:rFonts w:ascii="Times New Roman" w:eastAsia="Times New Roman" w:hAnsi="Times New Roman" w:cs="Times New Roman"/>
          <w:sz w:val="24"/>
          <w:szCs w:val="24"/>
        </w:rPr>
        <w:t xml:space="preserve"> in</w:t>
      </w:r>
      <w:r w:rsidR="00ED7B1A">
        <w:rPr>
          <w:rFonts w:ascii="Times New Roman" w:eastAsia="Times New Roman" w:hAnsi="Times New Roman" w:cs="Times New Roman"/>
          <w:sz w:val="24"/>
          <w:szCs w:val="24"/>
        </w:rPr>
        <w:t xml:space="preserve"> incinta P</w:t>
      </w:r>
      <w:r w:rsidR="00ED7B1A" w:rsidRPr="002027ED">
        <w:rPr>
          <w:rFonts w:ascii="Times New Roman" w:eastAsia="Times New Roman" w:hAnsi="Times New Roman" w:cs="Times New Roman"/>
          <w:sz w:val="24"/>
          <w:szCs w:val="24"/>
        </w:rPr>
        <w:t>arcului</w:t>
      </w:r>
      <w:r w:rsidR="00ED7B1A">
        <w:rPr>
          <w:rFonts w:ascii="Times New Roman" w:eastAsia="Times New Roman" w:hAnsi="Times New Roman" w:cs="Times New Roman"/>
          <w:sz w:val="24"/>
          <w:szCs w:val="24"/>
        </w:rPr>
        <w:t xml:space="preserve"> Industrial Ploieşti West Park - comuna Ariceştii Rahtivani,</w:t>
      </w:r>
      <w:r w:rsidR="006458A0">
        <w:rPr>
          <w:rFonts w:ascii="Times New Roman" w:eastAsia="Times New Roman" w:hAnsi="Times New Roman" w:cs="Times New Roman"/>
          <w:sz w:val="24"/>
          <w:szCs w:val="24"/>
        </w:rPr>
        <w:t xml:space="preserve"> s</w:t>
      </w:r>
      <w:r w:rsidR="00ED7B1A">
        <w:rPr>
          <w:rFonts w:ascii="Times New Roman" w:eastAsia="Times New Roman" w:hAnsi="Times New Roman" w:cs="Times New Roman"/>
          <w:sz w:val="24"/>
          <w:szCs w:val="24"/>
        </w:rPr>
        <w:t>at Ariceştii Rahtivani, judeţul P</w:t>
      </w:r>
      <w:r w:rsidR="00ED7B1A" w:rsidRPr="002027ED">
        <w:rPr>
          <w:rFonts w:ascii="Times New Roman" w:eastAsia="Times New Roman" w:hAnsi="Times New Roman" w:cs="Times New Roman"/>
          <w:sz w:val="24"/>
          <w:szCs w:val="24"/>
        </w:rPr>
        <w:t>rahova</w:t>
      </w:r>
      <w:r w:rsidR="006458A0">
        <w:rPr>
          <w:rFonts w:ascii="Times New Roman" w:eastAsia="Times New Roman" w:hAnsi="Times New Roman" w:cs="Times New Roman"/>
          <w:sz w:val="24"/>
          <w:szCs w:val="24"/>
        </w:rPr>
        <w:t xml:space="preserve">, </w:t>
      </w:r>
      <w:r w:rsidRPr="0067510B">
        <w:rPr>
          <w:rFonts w:ascii="Times New Roman" w:eastAsia="Times New Roman" w:hAnsi="Times New Roman" w:cs="Times New Roman"/>
          <w:sz w:val="24"/>
          <w:szCs w:val="24"/>
        </w:rPr>
        <w:t xml:space="preserve">pe un </w:t>
      </w:r>
      <w:r w:rsidR="00B0088B">
        <w:rPr>
          <w:rFonts w:ascii="Times New Roman" w:eastAsia="Times New Roman" w:hAnsi="Times New Roman" w:cs="Times New Roman"/>
          <w:b/>
          <w:sz w:val="24"/>
          <w:szCs w:val="24"/>
        </w:rPr>
        <w:t>teren cu o suprafata de 8276</w:t>
      </w:r>
      <w:r w:rsidRPr="0067510B">
        <w:rPr>
          <w:rFonts w:ascii="Times New Roman" w:eastAsia="Times New Roman" w:hAnsi="Times New Roman" w:cs="Times New Roman"/>
          <w:b/>
          <w:sz w:val="24"/>
          <w:szCs w:val="24"/>
        </w:rPr>
        <w:t xml:space="preserve"> mp</w:t>
      </w:r>
      <w:r w:rsidRPr="0067510B">
        <w:rPr>
          <w:rFonts w:ascii="Times New Roman" w:eastAsia="Times New Roman" w:hAnsi="Times New Roman" w:cs="Times New Roman"/>
          <w:sz w:val="24"/>
          <w:szCs w:val="24"/>
        </w:rPr>
        <w:t xml:space="preserve"> situat in </w:t>
      </w:r>
      <w:r w:rsidR="00B0088B">
        <w:rPr>
          <w:rFonts w:ascii="Times New Roman" w:eastAsia="Times New Roman" w:hAnsi="Times New Roman" w:cs="Times New Roman"/>
          <w:sz w:val="24"/>
          <w:szCs w:val="24"/>
        </w:rPr>
        <w:t xml:space="preserve">intravilan, UTR 50A cu racordare din </w:t>
      </w:r>
      <w:r w:rsidR="002E699F">
        <w:rPr>
          <w:rFonts w:ascii="Times New Roman" w:eastAsia="Times New Roman" w:hAnsi="Times New Roman" w:cs="Times New Roman"/>
          <w:sz w:val="24"/>
          <w:szCs w:val="24"/>
        </w:rPr>
        <w:t>drumul modernizat strada Milano si De225, ce se desfasora de a lungul imobilului cu NC 23631 si NC 23632,</w:t>
      </w:r>
      <w:r w:rsidR="006458A0">
        <w:rPr>
          <w:rFonts w:ascii="Times New Roman" w:eastAsia="Times New Roman" w:hAnsi="Times New Roman" w:cs="Times New Roman"/>
          <w:sz w:val="24"/>
          <w:szCs w:val="24"/>
        </w:rPr>
        <w:t xml:space="preserve"> </w:t>
      </w:r>
      <w:r w:rsidR="002E699F">
        <w:rPr>
          <w:rFonts w:ascii="Times New Roman" w:eastAsia="Times New Roman" w:hAnsi="Times New Roman" w:cs="Times New Roman"/>
          <w:sz w:val="24"/>
          <w:szCs w:val="24"/>
        </w:rPr>
        <w:t>cu posibilitati de racordare la reteaua de alimen</w:t>
      </w:r>
      <w:r w:rsidR="00FD7768">
        <w:rPr>
          <w:rFonts w:ascii="Times New Roman" w:eastAsia="Times New Roman" w:hAnsi="Times New Roman" w:cs="Times New Roman"/>
          <w:sz w:val="24"/>
          <w:szCs w:val="24"/>
        </w:rPr>
        <w:t>t</w:t>
      </w:r>
      <w:r w:rsidR="002E699F">
        <w:rPr>
          <w:rFonts w:ascii="Times New Roman" w:eastAsia="Times New Roman" w:hAnsi="Times New Roman" w:cs="Times New Roman"/>
          <w:sz w:val="24"/>
          <w:szCs w:val="24"/>
        </w:rPr>
        <w:t>are cu energie electrica, gaze apa, telefonie.</w:t>
      </w:r>
    </w:p>
    <w:p w:rsidR="0067510B" w:rsidRPr="00FD7768" w:rsidRDefault="0067510B" w:rsidP="001046EB">
      <w:pPr>
        <w:spacing w:after="0" w:line="240" w:lineRule="auto"/>
        <w:jc w:val="both"/>
        <w:rPr>
          <w:rFonts w:ascii="Times New Roman" w:eastAsia="Times New Roman" w:hAnsi="Times New Roman" w:cs="Times New Roman"/>
          <w:sz w:val="24"/>
          <w:szCs w:val="24"/>
        </w:rPr>
      </w:pPr>
    </w:p>
    <w:p w:rsidR="00636088" w:rsidRDefault="0067510B" w:rsidP="001046EB">
      <w:pPr>
        <w:pStyle w:val="Bodytext11"/>
        <w:shd w:val="clear" w:color="auto" w:fill="auto"/>
        <w:spacing w:line="240" w:lineRule="auto"/>
        <w:jc w:val="both"/>
        <w:rPr>
          <w:rFonts w:ascii="Times New Roman" w:eastAsia="Times New Roman" w:hAnsi="Times New Roman" w:cs="Times New Roman"/>
          <w:b w:val="0"/>
          <w:bCs w:val="0"/>
          <w:i w:val="0"/>
          <w:iCs w:val="0"/>
          <w:sz w:val="24"/>
          <w:szCs w:val="24"/>
        </w:rPr>
      </w:pPr>
      <w:r w:rsidRPr="00FD7768">
        <w:rPr>
          <w:rFonts w:ascii="Times New Roman" w:eastAsia="Times New Roman" w:hAnsi="Times New Roman" w:cs="Times New Roman"/>
          <w:b w:val="0"/>
          <w:bCs w:val="0"/>
          <w:i w:val="0"/>
          <w:iCs w:val="0"/>
          <w:sz w:val="24"/>
          <w:szCs w:val="24"/>
        </w:rPr>
        <w:t xml:space="preserve">Terenul se afla in Parcul Industrial Allianso Business Park, </w:t>
      </w:r>
      <w:r w:rsidR="00FD7768" w:rsidRPr="00FD7768">
        <w:rPr>
          <w:rFonts w:ascii="Times New Roman" w:eastAsia="Times New Roman" w:hAnsi="Times New Roman" w:cs="Times New Roman"/>
          <w:b w:val="0"/>
          <w:bCs w:val="0"/>
          <w:i w:val="0"/>
          <w:iCs w:val="0"/>
          <w:sz w:val="24"/>
          <w:szCs w:val="24"/>
        </w:rPr>
        <w:t xml:space="preserve">avand </w:t>
      </w:r>
      <w:r w:rsidR="00636088" w:rsidRPr="00FD7768">
        <w:rPr>
          <w:rFonts w:ascii="Times New Roman" w:eastAsia="Times New Roman" w:hAnsi="Times New Roman" w:cs="Times New Roman"/>
          <w:b w:val="0"/>
          <w:bCs w:val="0"/>
          <w:i w:val="0"/>
          <w:iCs w:val="0"/>
          <w:sz w:val="24"/>
          <w:szCs w:val="24"/>
        </w:rPr>
        <w:t xml:space="preserve">CF 25099 nr. </w:t>
      </w:r>
      <w:r w:rsidR="00186A68">
        <w:rPr>
          <w:rFonts w:ascii="Times New Roman" w:eastAsia="Times New Roman" w:hAnsi="Times New Roman" w:cs="Times New Roman"/>
          <w:b w:val="0"/>
          <w:bCs w:val="0"/>
          <w:i w:val="0"/>
          <w:iCs w:val="0"/>
          <w:sz w:val="24"/>
          <w:szCs w:val="24"/>
        </w:rPr>
        <w:t xml:space="preserve">cad 25099, tarla 42, parcela Cc224, CF 23631 nr. cad </w:t>
      </w:r>
      <w:r w:rsidR="00636088" w:rsidRPr="00FD7768">
        <w:rPr>
          <w:rFonts w:ascii="Times New Roman" w:eastAsia="Times New Roman" w:hAnsi="Times New Roman" w:cs="Times New Roman"/>
          <w:b w:val="0"/>
          <w:bCs w:val="0"/>
          <w:i w:val="0"/>
          <w:iCs w:val="0"/>
          <w:sz w:val="24"/>
          <w:szCs w:val="24"/>
        </w:rPr>
        <w:t>23631, tarla 68, parcela A 377/6,</w:t>
      </w:r>
      <w:r w:rsidR="00636088" w:rsidRPr="00FD7768">
        <w:rPr>
          <w:rFonts w:ascii="Times New Roman" w:eastAsia="Times New Roman" w:hAnsi="Times New Roman" w:cs="Times New Roman"/>
          <w:b w:val="0"/>
          <w:bCs w:val="0"/>
          <w:i w:val="0"/>
          <w:iCs w:val="0"/>
          <w:sz w:val="24"/>
          <w:szCs w:val="24"/>
        </w:rPr>
        <w:br/>
        <w:t>CF 23623, nr. cad 23623, tarla 68, parcela A 377/7, De 225, Aricestii Rahtivani, jud. Prahova</w:t>
      </w:r>
      <w:r w:rsidR="00FD7768">
        <w:rPr>
          <w:rFonts w:ascii="Times New Roman" w:eastAsia="Times New Roman" w:hAnsi="Times New Roman" w:cs="Times New Roman"/>
          <w:b w:val="0"/>
          <w:bCs w:val="0"/>
          <w:i w:val="0"/>
          <w:iCs w:val="0"/>
          <w:sz w:val="24"/>
          <w:szCs w:val="24"/>
        </w:rPr>
        <w:t>.</w:t>
      </w:r>
    </w:p>
    <w:p w:rsidR="007046FC" w:rsidRPr="00FD7768" w:rsidRDefault="007046FC" w:rsidP="001046EB">
      <w:pPr>
        <w:pStyle w:val="Bodytext11"/>
        <w:shd w:val="clear" w:color="auto" w:fill="auto"/>
        <w:spacing w:line="240" w:lineRule="auto"/>
        <w:jc w:val="both"/>
        <w:rPr>
          <w:rFonts w:ascii="Times New Roman" w:eastAsia="Times New Roman" w:hAnsi="Times New Roman" w:cs="Times New Roman"/>
          <w:b w:val="0"/>
          <w:bCs w:val="0"/>
          <w:i w:val="0"/>
          <w:iCs w:val="0"/>
          <w:sz w:val="24"/>
          <w:szCs w:val="24"/>
        </w:rPr>
      </w:pPr>
    </w:p>
    <w:p w:rsidR="0067510B" w:rsidRDefault="00FD7768" w:rsidP="0067510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Terenul are</w:t>
      </w:r>
      <w:r w:rsidR="0067510B" w:rsidRPr="0067510B">
        <w:rPr>
          <w:rFonts w:ascii="Times New Roman" w:eastAsia="Times New Roman" w:hAnsi="Times New Roman" w:cs="Times New Roman"/>
          <w:sz w:val="24"/>
          <w:szCs w:val="24"/>
        </w:rPr>
        <w:t xml:space="preserve"> urmatoarele vecinatati:</w:t>
      </w:r>
    </w:p>
    <w:tbl>
      <w:tblPr>
        <w:tblW w:w="0" w:type="auto"/>
        <w:jc w:val="center"/>
        <w:tblInd w:w="-571" w:type="dxa"/>
        <w:tblBorders>
          <w:insideH w:val="single" w:sz="4" w:space="0" w:color="808080"/>
          <w:insideV w:val="single" w:sz="4" w:space="0" w:color="808080"/>
        </w:tblBorders>
        <w:tblLayout w:type="fixed"/>
        <w:tblLook w:val="04A0" w:firstRow="1" w:lastRow="0" w:firstColumn="1" w:lastColumn="0" w:noHBand="0" w:noVBand="1"/>
      </w:tblPr>
      <w:tblGrid>
        <w:gridCol w:w="3552"/>
        <w:gridCol w:w="6433"/>
      </w:tblGrid>
      <w:tr w:rsidR="00FD7768" w:rsidRPr="00FD7768" w:rsidTr="00FD7768">
        <w:trPr>
          <w:trHeight w:val="432"/>
          <w:jc w:val="center"/>
        </w:trPr>
        <w:tc>
          <w:tcPr>
            <w:tcW w:w="3552" w:type="dxa"/>
            <w:tcBorders>
              <w:top w:val="single" w:sz="4" w:space="0" w:color="auto"/>
              <w:left w:val="single" w:sz="4" w:space="0" w:color="auto"/>
            </w:tcBorders>
            <w:shd w:val="clear" w:color="auto" w:fill="auto"/>
            <w:vAlign w:val="center"/>
          </w:tcPr>
          <w:p w:rsidR="00FD7768" w:rsidRPr="00FD7768" w:rsidRDefault="00FD7768" w:rsidP="0067510B">
            <w:pPr>
              <w:spacing w:after="0" w:line="240" w:lineRule="auto"/>
              <w:rPr>
                <w:rFonts w:ascii="Times New Roman" w:eastAsia="Times New Roman" w:hAnsi="Times New Roman" w:cs="Times New Roman"/>
                <w:sz w:val="24"/>
                <w:szCs w:val="24"/>
              </w:rPr>
            </w:pPr>
            <w:bookmarkStart w:id="1" w:name="_Hlk523489418"/>
            <w:r w:rsidRPr="00FD7768">
              <w:rPr>
                <w:rFonts w:ascii="Times New Roman" w:eastAsia="Times New Roman" w:hAnsi="Times New Roman" w:cs="Times New Roman"/>
                <w:sz w:val="24"/>
                <w:szCs w:val="24"/>
              </w:rPr>
              <w:t>NORD</w:t>
            </w:r>
          </w:p>
        </w:tc>
        <w:tc>
          <w:tcPr>
            <w:tcW w:w="6433" w:type="dxa"/>
            <w:tcBorders>
              <w:top w:val="single" w:sz="4" w:space="0" w:color="auto"/>
              <w:right w:val="single" w:sz="4" w:space="0" w:color="auto"/>
            </w:tcBorders>
            <w:shd w:val="clear" w:color="auto" w:fill="auto"/>
            <w:vAlign w:val="bottom"/>
          </w:tcPr>
          <w:p w:rsidR="00FD7768" w:rsidRPr="00186A68" w:rsidRDefault="00FD7768" w:rsidP="00931C7C">
            <w:pPr>
              <w:spacing w:line="180" w:lineRule="exact"/>
              <w:rPr>
                <w:rFonts w:ascii="Times New Roman" w:eastAsia="Times New Roman" w:hAnsi="Times New Roman" w:cs="Times New Roman"/>
              </w:rPr>
            </w:pPr>
            <w:r w:rsidRPr="00186A68">
              <w:rPr>
                <w:rFonts w:ascii="Times New Roman" w:eastAsia="Times New Roman" w:hAnsi="Times New Roman" w:cs="Times New Roman"/>
              </w:rPr>
              <w:t>Drum de exploatare De 225</w:t>
            </w:r>
          </w:p>
        </w:tc>
      </w:tr>
      <w:tr w:rsidR="00FD7768" w:rsidRPr="00FD7768" w:rsidTr="00FD7768">
        <w:trPr>
          <w:trHeight w:val="432"/>
          <w:jc w:val="center"/>
        </w:trPr>
        <w:tc>
          <w:tcPr>
            <w:tcW w:w="3552" w:type="dxa"/>
            <w:tcBorders>
              <w:left w:val="single" w:sz="4" w:space="0" w:color="auto"/>
            </w:tcBorders>
            <w:shd w:val="clear" w:color="auto" w:fill="auto"/>
            <w:vAlign w:val="center"/>
          </w:tcPr>
          <w:p w:rsidR="00FD7768" w:rsidRPr="00FD7768" w:rsidRDefault="00FD7768" w:rsidP="0067510B">
            <w:pPr>
              <w:spacing w:after="0" w:line="240" w:lineRule="auto"/>
              <w:rPr>
                <w:rFonts w:ascii="Times New Roman" w:eastAsia="Times New Roman" w:hAnsi="Times New Roman" w:cs="Times New Roman"/>
                <w:sz w:val="24"/>
                <w:szCs w:val="24"/>
              </w:rPr>
            </w:pPr>
            <w:r w:rsidRPr="00FD7768">
              <w:rPr>
                <w:rFonts w:ascii="Times New Roman" w:eastAsia="Times New Roman" w:hAnsi="Times New Roman" w:cs="Times New Roman"/>
                <w:sz w:val="24"/>
                <w:szCs w:val="24"/>
              </w:rPr>
              <w:t>SUD</w:t>
            </w:r>
          </w:p>
        </w:tc>
        <w:tc>
          <w:tcPr>
            <w:tcW w:w="6433" w:type="dxa"/>
            <w:tcBorders>
              <w:right w:val="single" w:sz="4" w:space="0" w:color="auto"/>
            </w:tcBorders>
            <w:shd w:val="clear" w:color="auto" w:fill="auto"/>
          </w:tcPr>
          <w:p w:rsidR="002B630B" w:rsidRDefault="002B630B" w:rsidP="00931C7C">
            <w:pPr>
              <w:spacing w:line="180" w:lineRule="exact"/>
              <w:rPr>
                <w:rFonts w:ascii="Times New Roman" w:eastAsia="Times New Roman" w:hAnsi="Times New Roman" w:cs="Times New Roman"/>
              </w:rPr>
            </w:pPr>
          </w:p>
          <w:p w:rsidR="00FD7768" w:rsidRPr="00186A68" w:rsidRDefault="00FD7768" w:rsidP="00931C7C">
            <w:pPr>
              <w:spacing w:line="180" w:lineRule="exact"/>
              <w:rPr>
                <w:rFonts w:ascii="Times New Roman" w:eastAsia="Times New Roman" w:hAnsi="Times New Roman" w:cs="Times New Roman"/>
              </w:rPr>
            </w:pPr>
            <w:r w:rsidRPr="00186A68">
              <w:rPr>
                <w:rFonts w:ascii="Times New Roman" w:eastAsia="Times New Roman" w:hAnsi="Times New Roman" w:cs="Times New Roman"/>
              </w:rPr>
              <w:t>Numar cadastral 23631</w:t>
            </w:r>
          </w:p>
        </w:tc>
      </w:tr>
      <w:tr w:rsidR="00FD7768" w:rsidRPr="00FD7768" w:rsidTr="00FD7768">
        <w:trPr>
          <w:trHeight w:val="432"/>
          <w:jc w:val="center"/>
        </w:trPr>
        <w:tc>
          <w:tcPr>
            <w:tcW w:w="3552" w:type="dxa"/>
            <w:tcBorders>
              <w:left w:val="single" w:sz="4" w:space="0" w:color="auto"/>
            </w:tcBorders>
            <w:shd w:val="clear" w:color="auto" w:fill="auto"/>
            <w:vAlign w:val="center"/>
          </w:tcPr>
          <w:p w:rsidR="00FD7768" w:rsidRPr="00FD7768" w:rsidRDefault="00FD7768" w:rsidP="0067510B">
            <w:pPr>
              <w:spacing w:after="0" w:line="240" w:lineRule="auto"/>
              <w:rPr>
                <w:rFonts w:ascii="Times New Roman" w:eastAsia="Times New Roman" w:hAnsi="Times New Roman" w:cs="Times New Roman"/>
                <w:sz w:val="24"/>
                <w:szCs w:val="24"/>
              </w:rPr>
            </w:pPr>
            <w:r w:rsidRPr="00FD7768">
              <w:rPr>
                <w:rFonts w:ascii="Times New Roman" w:eastAsia="Times New Roman" w:hAnsi="Times New Roman" w:cs="Times New Roman"/>
                <w:sz w:val="24"/>
                <w:szCs w:val="24"/>
              </w:rPr>
              <w:t>EST</w:t>
            </w:r>
          </w:p>
        </w:tc>
        <w:tc>
          <w:tcPr>
            <w:tcW w:w="6433" w:type="dxa"/>
            <w:tcBorders>
              <w:right w:val="single" w:sz="4" w:space="0" w:color="auto"/>
            </w:tcBorders>
            <w:shd w:val="clear" w:color="auto" w:fill="auto"/>
          </w:tcPr>
          <w:p w:rsidR="002B630B" w:rsidRDefault="002B630B" w:rsidP="00931C7C">
            <w:pPr>
              <w:spacing w:line="180" w:lineRule="exact"/>
              <w:rPr>
                <w:rFonts w:ascii="Times New Roman" w:eastAsia="Times New Roman" w:hAnsi="Times New Roman" w:cs="Times New Roman"/>
              </w:rPr>
            </w:pPr>
          </w:p>
          <w:p w:rsidR="00FD7768" w:rsidRPr="00186A68" w:rsidRDefault="00FD7768" w:rsidP="00931C7C">
            <w:pPr>
              <w:spacing w:line="180" w:lineRule="exact"/>
              <w:rPr>
                <w:rFonts w:ascii="Times New Roman" w:eastAsia="Times New Roman" w:hAnsi="Times New Roman" w:cs="Times New Roman"/>
              </w:rPr>
            </w:pPr>
            <w:r w:rsidRPr="00186A68">
              <w:rPr>
                <w:rFonts w:ascii="Times New Roman" w:eastAsia="Times New Roman" w:hAnsi="Times New Roman" w:cs="Times New Roman"/>
              </w:rPr>
              <w:t>Numar cadastral 21412</w:t>
            </w:r>
          </w:p>
        </w:tc>
      </w:tr>
      <w:tr w:rsidR="00FD7768" w:rsidRPr="00FD7768" w:rsidTr="00FD7768">
        <w:trPr>
          <w:trHeight w:val="432"/>
          <w:jc w:val="center"/>
        </w:trPr>
        <w:tc>
          <w:tcPr>
            <w:tcW w:w="3552" w:type="dxa"/>
            <w:tcBorders>
              <w:left w:val="single" w:sz="4" w:space="0" w:color="auto"/>
              <w:bottom w:val="single" w:sz="4" w:space="0" w:color="auto"/>
            </w:tcBorders>
            <w:shd w:val="clear" w:color="auto" w:fill="auto"/>
            <w:vAlign w:val="center"/>
          </w:tcPr>
          <w:p w:rsidR="00FD7768" w:rsidRPr="00FD7768" w:rsidRDefault="00FD7768" w:rsidP="0067510B">
            <w:pPr>
              <w:spacing w:after="0" w:line="240" w:lineRule="auto"/>
              <w:rPr>
                <w:rFonts w:ascii="Times New Roman" w:eastAsia="Times New Roman" w:hAnsi="Times New Roman" w:cs="Times New Roman"/>
                <w:sz w:val="24"/>
                <w:szCs w:val="24"/>
              </w:rPr>
            </w:pPr>
            <w:r w:rsidRPr="00FD7768">
              <w:rPr>
                <w:rFonts w:ascii="Times New Roman" w:eastAsia="Times New Roman" w:hAnsi="Times New Roman" w:cs="Times New Roman"/>
                <w:sz w:val="24"/>
                <w:szCs w:val="24"/>
              </w:rPr>
              <w:t>VEST</w:t>
            </w:r>
          </w:p>
        </w:tc>
        <w:tc>
          <w:tcPr>
            <w:tcW w:w="6433" w:type="dxa"/>
            <w:tcBorders>
              <w:bottom w:val="single" w:sz="4" w:space="0" w:color="auto"/>
              <w:right w:val="single" w:sz="4" w:space="0" w:color="auto"/>
            </w:tcBorders>
            <w:shd w:val="clear" w:color="auto" w:fill="auto"/>
            <w:vAlign w:val="bottom"/>
          </w:tcPr>
          <w:p w:rsidR="002B630B" w:rsidRDefault="002B630B" w:rsidP="00931C7C">
            <w:pPr>
              <w:spacing w:line="180" w:lineRule="exact"/>
              <w:rPr>
                <w:rFonts w:ascii="Times New Roman" w:eastAsia="Times New Roman" w:hAnsi="Times New Roman" w:cs="Times New Roman"/>
              </w:rPr>
            </w:pPr>
          </w:p>
          <w:p w:rsidR="00FD7768" w:rsidRPr="00186A68" w:rsidRDefault="00FD7768" w:rsidP="00931C7C">
            <w:pPr>
              <w:spacing w:line="180" w:lineRule="exact"/>
              <w:rPr>
                <w:rFonts w:ascii="Times New Roman" w:eastAsia="Times New Roman" w:hAnsi="Times New Roman" w:cs="Times New Roman"/>
              </w:rPr>
            </w:pPr>
            <w:r w:rsidRPr="00186A68">
              <w:rPr>
                <w:rFonts w:ascii="Times New Roman" w:eastAsia="Times New Roman" w:hAnsi="Times New Roman" w:cs="Times New Roman"/>
              </w:rPr>
              <w:t>Numar cadastral 23625, 23628, 23635</w:t>
            </w:r>
          </w:p>
        </w:tc>
      </w:tr>
    </w:tbl>
    <w:bookmarkEnd w:id="1"/>
    <w:p w:rsidR="0067510B" w:rsidRPr="0067510B" w:rsidRDefault="0067510B" w:rsidP="0067510B">
      <w:pPr>
        <w:spacing w:line="240" w:lineRule="auto"/>
        <w:jc w:val="center"/>
        <w:rPr>
          <w:rFonts w:ascii="Times New Roman" w:eastAsia="Times New Roman" w:hAnsi="Times New Roman" w:cs="Times New Roman"/>
          <w:color w:val="FF0000"/>
          <w:sz w:val="24"/>
          <w:szCs w:val="24"/>
          <w:lang w:val="pt-BR"/>
        </w:rPr>
      </w:pPr>
      <w:r w:rsidRPr="0067510B">
        <w:rPr>
          <w:rFonts w:ascii="Times New Roman" w:eastAsia="Times New Roman" w:hAnsi="Times New Roman" w:cs="Times New Roman"/>
          <w:b/>
          <w:sz w:val="24"/>
          <w:szCs w:val="24"/>
          <w:lang w:val="pt-BR"/>
        </w:rPr>
        <w:t>Tabel nr.1-Vecinatati teren</w:t>
      </w:r>
    </w:p>
    <w:p w:rsidR="0067510B" w:rsidRPr="00FD7768" w:rsidRDefault="0067510B" w:rsidP="001046EB">
      <w:pPr>
        <w:spacing w:after="0" w:line="240" w:lineRule="exact"/>
        <w:jc w:val="both"/>
        <w:rPr>
          <w:rFonts w:ascii="Times New Roman" w:eastAsia="Times New Roman" w:hAnsi="Times New Roman" w:cs="Times New Roman"/>
          <w:sz w:val="24"/>
          <w:szCs w:val="24"/>
        </w:rPr>
      </w:pPr>
    </w:p>
    <w:p w:rsidR="0067510B" w:rsidRPr="00FD7768" w:rsidRDefault="0067510B" w:rsidP="001046EB">
      <w:pPr>
        <w:pStyle w:val="Bodytext22"/>
        <w:shd w:val="clear" w:color="auto" w:fill="auto"/>
        <w:spacing w:line="240" w:lineRule="auto"/>
        <w:ind w:firstLine="0"/>
        <w:rPr>
          <w:rFonts w:ascii="Times New Roman" w:eastAsia="Times New Roman" w:hAnsi="Times New Roman" w:cs="Times New Roman"/>
          <w:sz w:val="24"/>
          <w:szCs w:val="24"/>
        </w:rPr>
      </w:pPr>
      <w:r w:rsidRPr="00FD7768">
        <w:rPr>
          <w:rFonts w:ascii="Times New Roman" w:eastAsia="Times New Roman" w:hAnsi="Times New Roman" w:cs="Times New Roman"/>
          <w:sz w:val="24"/>
          <w:szCs w:val="24"/>
        </w:rPr>
        <w:t>Conform certifica</w:t>
      </w:r>
      <w:r w:rsidR="00D317AF">
        <w:rPr>
          <w:rFonts w:ascii="Times New Roman" w:eastAsia="Times New Roman" w:hAnsi="Times New Roman" w:cs="Times New Roman"/>
          <w:sz w:val="24"/>
          <w:szCs w:val="24"/>
        </w:rPr>
        <w:t>tului de urbanism, terenul</w:t>
      </w:r>
      <w:r w:rsidR="00636088" w:rsidRPr="00FD7768">
        <w:rPr>
          <w:rFonts w:ascii="Times New Roman" w:eastAsia="Times New Roman" w:hAnsi="Times New Roman" w:cs="Times New Roman"/>
          <w:sz w:val="24"/>
          <w:szCs w:val="24"/>
        </w:rPr>
        <w:t xml:space="preserve"> este situat in intravilan, fiind partial proprietatea SC ALLIANSO BUSINESS PARK SRL, conform actelor de dezmembrare autentificate sub nr. 508/25.10.2018, nr. 678/11.07.2012 si nr. 676/11.07.2012 de Romania UNNP BIN si Romania BN Cosma Andreea din mun. Ploiesti, partial proprietatea Comunei Aricestii Rahtivani conform HGR 1359/2001 si mentionate in Extrasele de Carte Funciara pentru informare nr.66009/26.06.2019, nr. 66010/26.06.2019 si nr. 66012/26</w:t>
      </w:r>
      <w:r w:rsidR="00D317AF">
        <w:rPr>
          <w:rFonts w:ascii="Times New Roman" w:eastAsia="Times New Roman" w:hAnsi="Times New Roman" w:cs="Times New Roman"/>
          <w:sz w:val="24"/>
          <w:szCs w:val="24"/>
        </w:rPr>
        <w:t xml:space="preserve">.06.2019, emise de BCPI Prahova </w:t>
      </w:r>
      <w:r w:rsidRPr="00FD7768">
        <w:rPr>
          <w:rFonts w:ascii="Times New Roman" w:eastAsia="Times New Roman" w:hAnsi="Times New Roman" w:cs="Times New Roman"/>
          <w:sz w:val="24"/>
          <w:szCs w:val="24"/>
        </w:rPr>
        <w:t>si poate fi  identificat prin planul de incadarare si situatie anexate prezentei documentatii.</w:t>
      </w:r>
    </w:p>
    <w:p w:rsidR="0067510B" w:rsidRPr="0067510B" w:rsidRDefault="0067510B" w:rsidP="0067510B">
      <w:pPr>
        <w:spacing w:after="0" w:line="240" w:lineRule="auto"/>
        <w:rPr>
          <w:rFonts w:ascii="Times New Roman" w:eastAsia="Times New Roman" w:hAnsi="Times New Roman" w:cs="Times New Roman"/>
          <w:color w:val="FF0000"/>
          <w:sz w:val="24"/>
          <w:szCs w:val="24"/>
          <w:lang w:val="pt-BR"/>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III.2. JUSTIFICAREA NECESITATII PROIECTULUI</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 xml:space="preserve">Proiectul este necesar pentru dezvoltarea </w:t>
      </w:r>
      <w:r w:rsidR="00B577A1">
        <w:rPr>
          <w:rFonts w:ascii="Times New Roman" w:eastAsia="Times New Roman" w:hAnsi="Times New Roman" w:cs="Times New Roman"/>
          <w:sz w:val="24"/>
          <w:szCs w:val="24"/>
          <w:lang w:val="it-IT"/>
        </w:rPr>
        <w:t>Parcului Industrial West Park- Allianso</w:t>
      </w:r>
      <w:r w:rsidR="001046EB">
        <w:rPr>
          <w:rFonts w:ascii="Times New Roman" w:eastAsia="Times New Roman" w:hAnsi="Times New Roman" w:cs="Times New Roman"/>
          <w:sz w:val="24"/>
          <w:szCs w:val="24"/>
          <w:lang w:val="it-IT"/>
        </w:rPr>
        <w:t xml:space="preserve"> </w:t>
      </w:r>
      <w:r w:rsidR="00864EE0">
        <w:rPr>
          <w:rFonts w:ascii="Times New Roman" w:eastAsia="Times New Roman" w:hAnsi="Times New Roman" w:cs="Times New Roman"/>
          <w:sz w:val="24"/>
          <w:szCs w:val="24"/>
          <w:lang w:val="it-IT"/>
        </w:rPr>
        <w:t>care va</w:t>
      </w:r>
      <w:r w:rsidRPr="0067510B">
        <w:rPr>
          <w:rFonts w:ascii="Times New Roman" w:eastAsia="Times New Roman" w:hAnsi="Times New Roman" w:cs="Times New Roman"/>
          <w:sz w:val="24"/>
          <w:szCs w:val="24"/>
          <w:lang w:val="it-IT"/>
        </w:rPr>
        <w:t xml:space="preserve"> avea un impact pozitiv atat prin contributia la bugetul local cat si prin locurile de munca directe si indirecte pe care le creeaza.</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67510B" w:rsidRPr="0067510B" w:rsidRDefault="0067510B" w:rsidP="0067510B">
      <w:pPr>
        <w:spacing w:line="240" w:lineRule="auto"/>
        <w:rPr>
          <w:rFonts w:ascii="Times New Roman" w:eastAsia="Times New Roman" w:hAnsi="Times New Roman" w:cs="Times New Roman"/>
          <w:sz w:val="24"/>
          <w:szCs w:val="24"/>
          <w:lang w:val="pt-BR"/>
        </w:rPr>
      </w:pPr>
      <w:r w:rsidRPr="0067510B">
        <w:rPr>
          <w:rFonts w:ascii="Times New Roman" w:eastAsia="Times New Roman" w:hAnsi="Times New Roman" w:cs="Times New Roman"/>
          <w:b/>
          <w:sz w:val="24"/>
          <w:szCs w:val="24"/>
          <w:lang w:val="pt-BR"/>
        </w:rPr>
        <w:t>III.3</w:t>
      </w:r>
      <w:r w:rsidRPr="0067510B">
        <w:rPr>
          <w:rFonts w:ascii="Times New Roman" w:eastAsia="Times New Roman" w:hAnsi="Times New Roman" w:cs="Times New Roman"/>
          <w:sz w:val="24"/>
          <w:szCs w:val="24"/>
          <w:lang w:val="pt-BR"/>
        </w:rPr>
        <w:t xml:space="preserve"> Valoarea investitiei:confidential</w:t>
      </w:r>
    </w:p>
    <w:p w:rsidR="0067510B" w:rsidRPr="0067510B" w:rsidRDefault="0067510B" w:rsidP="0067510B">
      <w:pPr>
        <w:spacing w:line="240" w:lineRule="auto"/>
        <w:rPr>
          <w:rFonts w:ascii="Times New Roman" w:eastAsia="Times New Roman" w:hAnsi="Times New Roman" w:cs="Times New Roman"/>
          <w:sz w:val="24"/>
          <w:szCs w:val="24"/>
          <w:lang w:val="pt-BR"/>
        </w:rPr>
      </w:pPr>
      <w:r w:rsidRPr="0067510B">
        <w:rPr>
          <w:rFonts w:ascii="Times New Roman" w:eastAsia="Times New Roman" w:hAnsi="Times New Roman" w:cs="Times New Roman"/>
          <w:b/>
          <w:sz w:val="24"/>
          <w:szCs w:val="24"/>
          <w:lang w:val="pt-BR"/>
        </w:rPr>
        <w:t>III.4</w:t>
      </w:r>
      <w:r w:rsidRPr="0067510B">
        <w:rPr>
          <w:rFonts w:ascii="Times New Roman" w:eastAsia="Times New Roman" w:hAnsi="Times New Roman" w:cs="Times New Roman"/>
          <w:sz w:val="24"/>
          <w:szCs w:val="24"/>
          <w:lang w:val="pt-BR"/>
        </w:rPr>
        <w:t xml:space="preserve"> Perioada de implementare propusa : 12 luni de la obtinerea autorizatiei de construire.</w:t>
      </w:r>
    </w:p>
    <w:p w:rsidR="0067510B" w:rsidRPr="0067510B" w:rsidRDefault="0067510B" w:rsidP="0067510B">
      <w:pPr>
        <w:spacing w:line="240" w:lineRule="auto"/>
        <w:jc w:val="both"/>
        <w:rPr>
          <w:rFonts w:ascii="Times New Roman" w:eastAsia="Times New Roman" w:hAnsi="Times New Roman" w:cs="Times New Roman"/>
          <w:sz w:val="24"/>
          <w:szCs w:val="24"/>
          <w:lang w:val="pt-BR"/>
        </w:rPr>
      </w:pPr>
      <w:r w:rsidRPr="0067510B">
        <w:rPr>
          <w:rFonts w:ascii="Times New Roman" w:eastAsia="Times New Roman" w:hAnsi="Times New Roman" w:cs="Times New Roman"/>
          <w:b/>
          <w:sz w:val="24"/>
          <w:szCs w:val="24"/>
          <w:lang w:val="pt-BR"/>
        </w:rPr>
        <w:t>III.5 PLANSE REPREZENTAND LIMITELE AMPLASAMENTULUI PROIECTULUI INCLUSIV ORICE SUPRAFATA DE TEREN SOLICITATA PENTRU A FI FOLOSITA TEMPORAR (PLANURI DE SITUATIE SI AMPLASAMENT</w:t>
      </w:r>
      <w:r w:rsidRPr="0067510B">
        <w:rPr>
          <w:rFonts w:ascii="Times New Roman" w:eastAsia="Times New Roman" w:hAnsi="Times New Roman" w:cs="Times New Roman"/>
          <w:sz w:val="24"/>
          <w:szCs w:val="24"/>
          <w:lang w:val="pt-BR"/>
        </w:rPr>
        <w:t>)</w:t>
      </w:r>
    </w:p>
    <w:p w:rsidR="0067510B" w:rsidRPr="0067510B" w:rsidRDefault="0067510B" w:rsidP="0067510B">
      <w:pPr>
        <w:spacing w:line="240" w:lineRule="auto"/>
        <w:rPr>
          <w:rFonts w:ascii="Times New Roman" w:eastAsia="Times New Roman" w:hAnsi="Times New Roman" w:cs="Times New Roman"/>
          <w:sz w:val="24"/>
          <w:szCs w:val="24"/>
          <w:lang w:val="pt-BR"/>
        </w:rPr>
      </w:pPr>
      <w:r w:rsidRPr="0067510B">
        <w:rPr>
          <w:rFonts w:ascii="Times New Roman" w:eastAsia="Times New Roman" w:hAnsi="Times New Roman" w:cs="Times New Roman"/>
          <w:sz w:val="24"/>
          <w:szCs w:val="24"/>
          <w:lang w:val="pt-BR"/>
        </w:rPr>
        <w:t>In Anexa 1 si Anexa 2 la acest memoriu sunt atasate planul de situatie si planul de incadare in zona.</w:t>
      </w:r>
    </w:p>
    <w:p w:rsidR="0067510B" w:rsidRDefault="0067510B" w:rsidP="0067510B">
      <w:pPr>
        <w:spacing w:line="240" w:lineRule="auto"/>
        <w:rPr>
          <w:rFonts w:ascii="Times New Roman" w:eastAsia="Times New Roman" w:hAnsi="Times New Roman" w:cs="Times New Roman"/>
          <w:sz w:val="24"/>
          <w:szCs w:val="24"/>
          <w:lang w:val="pt-BR"/>
        </w:rPr>
      </w:pPr>
    </w:p>
    <w:p w:rsidR="0067510B" w:rsidRPr="00FF7298" w:rsidRDefault="0067510B" w:rsidP="0067510B">
      <w:pPr>
        <w:spacing w:after="0" w:line="240" w:lineRule="auto"/>
        <w:jc w:val="both"/>
        <w:rPr>
          <w:rFonts w:ascii="Times New Roman" w:eastAsia="Times New Roman" w:hAnsi="Times New Roman" w:cs="Times New Roman"/>
          <w:b/>
          <w:sz w:val="24"/>
          <w:szCs w:val="24"/>
          <w:lang w:val="pt-BR"/>
        </w:rPr>
      </w:pPr>
      <w:r w:rsidRPr="00FF7298">
        <w:rPr>
          <w:rFonts w:ascii="Times New Roman" w:eastAsia="Times New Roman" w:hAnsi="Times New Roman" w:cs="Times New Roman"/>
          <w:b/>
          <w:sz w:val="24"/>
          <w:szCs w:val="24"/>
          <w:lang w:val="pt-BR"/>
        </w:rPr>
        <w:t xml:space="preserve">III.6. DESCRIEREA CARACTERISTICILOR FIZICE ALE PROIECTULUI </w:t>
      </w:r>
    </w:p>
    <w:p w:rsidR="0067510B" w:rsidRPr="00FF7298" w:rsidRDefault="0067510B" w:rsidP="0067510B">
      <w:pPr>
        <w:autoSpaceDE w:val="0"/>
        <w:autoSpaceDN w:val="0"/>
        <w:adjustRightInd w:val="0"/>
        <w:spacing w:after="0" w:line="240" w:lineRule="auto"/>
        <w:rPr>
          <w:rFonts w:ascii="Times New Roman" w:eastAsia="Times New Roman" w:hAnsi="Times New Roman" w:cs="Times New Roman"/>
          <w:b/>
          <w:sz w:val="24"/>
          <w:szCs w:val="24"/>
          <w:lang w:val="pt-BR"/>
        </w:rPr>
      </w:pPr>
    </w:p>
    <w:p w:rsidR="00713040" w:rsidRPr="003F33FE" w:rsidRDefault="00713040" w:rsidP="00493B2D">
      <w:pPr>
        <w:pStyle w:val="Heading51"/>
        <w:keepNext/>
        <w:keepLines/>
        <w:shd w:val="clear" w:color="auto" w:fill="auto"/>
        <w:spacing w:before="0" w:after="9" w:line="200" w:lineRule="exact"/>
        <w:jc w:val="left"/>
        <w:rPr>
          <w:rFonts w:ascii="Times New Roman" w:eastAsia="Times New Roman" w:hAnsi="Times New Roman" w:cs="Times New Roman"/>
          <w:b w:val="0"/>
          <w:bCs w:val="0"/>
          <w:sz w:val="22"/>
          <w:szCs w:val="22"/>
          <w:lang w:val="pt-BR"/>
        </w:rPr>
      </w:pPr>
      <w:bookmarkStart w:id="2" w:name="bookmark10"/>
      <w:r w:rsidRPr="003F33FE">
        <w:rPr>
          <w:rFonts w:ascii="Times New Roman" w:eastAsia="Times New Roman" w:hAnsi="Times New Roman" w:cs="Times New Roman"/>
          <w:b w:val="0"/>
          <w:bCs w:val="0"/>
          <w:sz w:val="22"/>
          <w:szCs w:val="22"/>
          <w:lang w:val="pt-BR"/>
        </w:rPr>
        <w:t>Clasa de importanta a constructiei este “ C ” .</w:t>
      </w:r>
      <w:bookmarkEnd w:id="2"/>
      <w:r w:rsidR="00493B2D" w:rsidRPr="003F33FE">
        <w:rPr>
          <w:rFonts w:ascii="Times New Roman" w:eastAsia="Times New Roman" w:hAnsi="Times New Roman" w:cs="Times New Roman"/>
          <w:b w:val="0"/>
          <w:bCs w:val="0"/>
          <w:sz w:val="22"/>
          <w:szCs w:val="22"/>
          <w:lang w:val="pt-BR"/>
        </w:rPr>
        <w:t xml:space="preserve"> </w:t>
      </w:r>
      <w:r w:rsidRPr="003F33FE">
        <w:rPr>
          <w:rFonts w:ascii="Times New Roman" w:eastAsia="Times New Roman" w:hAnsi="Times New Roman" w:cs="Times New Roman"/>
          <w:b w:val="0"/>
          <w:bCs w:val="0"/>
          <w:sz w:val="22"/>
          <w:szCs w:val="22"/>
          <w:lang w:val="pt-BR"/>
        </w:rPr>
        <w:t>Domeniul de exigenta A4 , B2 , D2 .</w:t>
      </w:r>
    </w:p>
    <w:p w:rsidR="003F33FE" w:rsidRPr="003F33FE" w:rsidRDefault="003F33FE" w:rsidP="00493B2D">
      <w:pPr>
        <w:pStyle w:val="Heading51"/>
        <w:keepNext/>
        <w:keepLines/>
        <w:shd w:val="clear" w:color="auto" w:fill="auto"/>
        <w:spacing w:before="0" w:after="9" w:line="200" w:lineRule="exact"/>
        <w:jc w:val="left"/>
        <w:rPr>
          <w:rFonts w:ascii="Times New Roman" w:eastAsia="Times New Roman" w:hAnsi="Times New Roman" w:cs="Times New Roman"/>
          <w:b w:val="0"/>
          <w:bCs w:val="0"/>
          <w:sz w:val="24"/>
          <w:szCs w:val="24"/>
          <w:lang w:val="pt-BR"/>
        </w:rPr>
      </w:pPr>
    </w:p>
    <w:p w:rsidR="00935147" w:rsidRPr="003F33FE" w:rsidRDefault="00935147" w:rsidP="003F33FE">
      <w:pPr>
        <w:pStyle w:val="Bodytext22"/>
        <w:shd w:val="clear" w:color="auto" w:fill="auto"/>
        <w:spacing w:after="352" w:line="235" w:lineRule="exact"/>
        <w:ind w:firstLine="0"/>
        <w:rPr>
          <w:rFonts w:ascii="Times New Roman" w:eastAsia="Times New Roman" w:hAnsi="Times New Roman" w:cs="Times New Roman"/>
          <w:sz w:val="24"/>
          <w:szCs w:val="24"/>
          <w:lang w:val="pt-BR"/>
        </w:rPr>
      </w:pPr>
      <w:r w:rsidRPr="003F33FE">
        <w:rPr>
          <w:rFonts w:ascii="Times New Roman" w:eastAsia="Times New Roman" w:hAnsi="Times New Roman" w:cs="Times New Roman"/>
          <w:sz w:val="24"/>
          <w:szCs w:val="24"/>
          <w:lang w:val="pt-BR"/>
        </w:rPr>
        <w:t>Terenul este liber de constructii si are posibilitate de acces din DN 72 si DJ 101I prin strada Bruxelles, strada Milano (De 225 asfaltat conform AC 37/09.05.2018).</w:t>
      </w:r>
    </w:p>
    <w:p w:rsidR="00713040" w:rsidRPr="004C2C39" w:rsidRDefault="0073274A" w:rsidP="0073274A">
      <w:pPr>
        <w:pStyle w:val="Heading51"/>
        <w:keepNext/>
        <w:keepLines/>
        <w:shd w:val="clear" w:color="auto" w:fill="auto"/>
        <w:tabs>
          <w:tab w:val="left" w:pos="1362"/>
        </w:tabs>
        <w:spacing w:before="0" w:after="235" w:line="200" w:lineRule="exact"/>
        <w:rPr>
          <w:rFonts w:ascii="Times New Roman" w:eastAsia="Times New Roman" w:hAnsi="Times New Roman" w:cs="Times New Roman"/>
          <w:bCs w:val="0"/>
          <w:sz w:val="24"/>
          <w:szCs w:val="24"/>
          <w:lang w:val="pt-BR"/>
        </w:rPr>
      </w:pPr>
      <w:bookmarkStart w:id="3" w:name="bookmark11"/>
      <w:r w:rsidRPr="004C2C39">
        <w:rPr>
          <w:rFonts w:ascii="Times New Roman" w:eastAsia="Times New Roman" w:hAnsi="Times New Roman" w:cs="Times New Roman"/>
          <w:bCs w:val="0"/>
          <w:sz w:val="24"/>
          <w:szCs w:val="24"/>
          <w:lang w:val="pt-BR"/>
        </w:rPr>
        <w:t>III.</w:t>
      </w:r>
      <w:r w:rsidR="004C2C39">
        <w:rPr>
          <w:rFonts w:ascii="Times New Roman" w:eastAsia="Times New Roman" w:hAnsi="Times New Roman" w:cs="Times New Roman"/>
          <w:bCs w:val="0"/>
          <w:sz w:val="24"/>
          <w:szCs w:val="24"/>
          <w:lang w:val="pt-BR"/>
        </w:rPr>
        <w:t>6</w:t>
      </w:r>
      <w:r w:rsidRPr="004C2C39">
        <w:rPr>
          <w:rFonts w:ascii="Times New Roman" w:eastAsia="Times New Roman" w:hAnsi="Times New Roman" w:cs="Times New Roman"/>
          <w:bCs w:val="0"/>
          <w:sz w:val="24"/>
          <w:szCs w:val="24"/>
          <w:lang w:val="pt-BR"/>
        </w:rPr>
        <w:t>.1.</w:t>
      </w:r>
      <w:r w:rsidR="00935147">
        <w:rPr>
          <w:rFonts w:ascii="Times New Roman" w:eastAsia="Times New Roman" w:hAnsi="Times New Roman" w:cs="Times New Roman"/>
          <w:bCs w:val="0"/>
          <w:sz w:val="24"/>
          <w:szCs w:val="24"/>
          <w:lang w:val="pt-BR"/>
        </w:rPr>
        <w:t>1.</w:t>
      </w:r>
      <w:r w:rsidRPr="004C2C39">
        <w:rPr>
          <w:rFonts w:ascii="Times New Roman" w:eastAsia="Times New Roman" w:hAnsi="Times New Roman" w:cs="Times New Roman"/>
          <w:bCs w:val="0"/>
          <w:sz w:val="24"/>
          <w:szCs w:val="24"/>
          <w:lang w:val="pt-BR"/>
        </w:rPr>
        <w:t xml:space="preserve"> A</w:t>
      </w:r>
      <w:r w:rsidR="00713040" w:rsidRPr="004C2C39">
        <w:rPr>
          <w:rFonts w:ascii="Times New Roman" w:eastAsia="Times New Roman" w:hAnsi="Times New Roman" w:cs="Times New Roman"/>
          <w:bCs w:val="0"/>
          <w:sz w:val="24"/>
          <w:szCs w:val="24"/>
          <w:lang w:val="pt-BR"/>
        </w:rPr>
        <w:t>menajare drum acces din strada Milano</w:t>
      </w:r>
      <w:bookmarkEnd w:id="3"/>
    </w:p>
    <w:p w:rsidR="00713040" w:rsidRDefault="00713040" w:rsidP="000A2E75">
      <w:pPr>
        <w:pStyle w:val="Bodytext130"/>
        <w:shd w:val="clear" w:color="auto" w:fill="auto"/>
        <w:spacing w:line="240" w:lineRule="auto"/>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Se propune spre amenajare un tronson de drum in suprafata de 3460,00 m2. Tronsonul de drum se va racorda cu drumul asfaltat existent (strada Milano) prin raze de 12,00 m.</w:t>
      </w:r>
    </w:p>
    <w:p w:rsidR="007132A2" w:rsidRPr="00845138" w:rsidRDefault="007132A2" w:rsidP="000A2E75">
      <w:pPr>
        <w:pStyle w:val="Bodytext130"/>
        <w:shd w:val="clear" w:color="auto" w:fill="auto"/>
        <w:spacing w:line="240" w:lineRule="auto"/>
        <w:jc w:val="both"/>
        <w:rPr>
          <w:rFonts w:ascii="Times New Roman" w:eastAsia="Times New Roman" w:hAnsi="Times New Roman" w:cs="Times New Roman"/>
          <w:sz w:val="24"/>
          <w:szCs w:val="24"/>
          <w:lang w:val="pt-BR"/>
        </w:rPr>
      </w:pPr>
    </w:p>
    <w:p w:rsidR="00713040" w:rsidRPr="00845138" w:rsidRDefault="00713040" w:rsidP="000A2E75">
      <w:pPr>
        <w:pStyle w:val="Bodytext130"/>
        <w:shd w:val="clear" w:color="auto" w:fill="auto"/>
        <w:spacing w:line="240" w:lineRule="auto"/>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Lungimea tronsonului de drum amenajat este de 454.23 m cu profilul transversal alcatuit din :</w:t>
      </w:r>
    </w:p>
    <w:p w:rsidR="00713040" w:rsidRPr="0073274A" w:rsidRDefault="0073274A" w:rsidP="0073274A">
      <w:pPr>
        <w:pStyle w:val="Bodytext130"/>
        <w:shd w:val="clear" w:color="auto" w:fill="auto"/>
        <w:tabs>
          <w:tab w:val="left" w:pos="1328"/>
        </w:tabs>
        <w:spacing w:line="350" w:lineRule="exact"/>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1.P</w:t>
      </w:r>
      <w:r w:rsidR="00713040" w:rsidRPr="0073274A">
        <w:rPr>
          <w:rFonts w:ascii="Times New Roman" w:eastAsia="Times New Roman" w:hAnsi="Times New Roman" w:cs="Times New Roman"/>
          <w:sz w:val="24"/>
          <w:szCs w:val="24"/>
          <w:lang w:val="pt-BR"/>
        </w:rPr>
        <w:t>arte carosabila de 7,00 m, incadrata de borduri mari prefabricate</w:t>
      </w:r>
    </w:p>
    <w:p w:rsidR="00713040" w:rsidRPr="0073274A" w:rsidRDefault="0073274A" w:rsidP="0073274A">
      <w:pPr>
        <w:pStyle w:val="Bodytext130"/>
        <w:shd w:val="clear" w:color="auto" w:fill="auto"/>
        <w:tabs>
          <w:tab w:val="left" w:pos="1328"/>
        </w:tabs>
        <w:spacing w:line="350" w:lineRule="exact"/>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2.T</w:t>
      </w:r>
      <w:r w:rsidR="00713040" w:rsidRPr="0073274A">
        <w:rPr>
          <w:rFonts w:ascii="Times New Roman" w:eastAsia="Times New Roman" w:hAnsi="Times New Roman" w:cs="Times New Roman"/>
          <w:sz w:val="24"/>
          <w:szCs w:val="24"/>
          <w:lang w:val="pt-BR"/>
        </w:rPr>
        <w:t>rotuar stanga + dreapta cu latimea de 1,50 m</w:t>
      </w:r>
    </w:p>
    <w:p w:rsidR="00713040" w:rsidRPr="0073274A" w:rsidRDefault="0073274A" w:rsidP="0073274A">
      <w:pPr>
        <w:pStyle w:val="Bodytext130"/>
        <w:shd w:val="clear" w:color="auto" w:fill="auto"/>
        <w:tabs>
          <w:tab w:val="left" w:pos="1328"/>
        </w:tabs>
        <w:spacing w:after="300" w:line="350" w:lineRule="exact"/>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3.S</w:t>
      </w:r>
      <w:r w:rsidR="00713040" w:rsidRPr="0073274A">
        <w:rPr>
          <w:rFonts w:ascii="Times New Roman" w:eastAsia="Times New Roman" w:hAnsi="Times New Roman" w:cs="Times New Roman"/>
          <w:sz w:val="24"/>
          <w:szCs w:val="24"/>
          <w:lang w:val="pt-BR"/>
        </w:rPr>
        <w:t>patiu verde pe partea drepta cu latimea de 1,00 m</w:t>
      </w:r>
    </w:p>
    <w:p w:rsidR="00713040" w:rsidRPr="00845138" w:rsidRDefault="00713040" w:rsidP="0073274A">
      <w:pPr>
        <w:pStyle w:val="Bodytext130"/>
        <w:shd w:val="clear" w:color="auto" w:fill="auto"/>
        <w:spacing w:after="221" w:line="200" w:lineRule="exact"/>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Sistemul rutier (A) adoptat pentru drum este :</w:t>
      </w:r>
    </w:p>
    <w:p w:rsidR="00713040" w:rsidRPr="00845138" w:rsidRDefault="00713040" w:rsidP="000A2E75">
      <w:pPr>
        <w:pStyle w:val="Bodytext130"/>
        <w:numPr>
          <w:ilvl w:val="0"/>
          <w:numId w:val="39"/>
        </w:numPr>
        <w:shd w:val="clear" w:color="auto" w:fill="auto"/>
        <w:tabs>
          <w:tab w:val="left" w:pos="716"/>
        </w:tabs>
        <w:spacing w:line="240" w:lineRule="auto"/>
        <w:ind w:left="380"/>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4 cm BA 16 conform AND 605/2016</w:t>
      </w:r>
    </w:p>
    <w:p w:rsidR="00713040" w:rsidRPr="00845138" w:rsidRDefault="00713040" w:rsidP="000A2E75">
      <w:pPr>
        <w:pStyle w:val="Bodytext130"/>
        <w:numPr>
          <w:ilvl w:val="0"/>
          <w:numId w:val="39"/>
        </w:numPr>
        <w:shd w:val="clear" w:color="auto" w:fill="auto"/>
        <w:tabs>
          <w:tab w:val="left" w:pos="716"/>
        </w:tabs>
        <w:spacing w:line="240" w:lineRule="auto"/>
        <w:ind w:left="380"/>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6 cm BAD 22.4 conform AND 605/2016</w:t>
      </w:r>
    </w:p>
    <w:p w:rsidR="00713040" w:rsidRPr="00845138" w:rsidRDefault="00713040" w:rsidP="000A2E75">
      <w:pPr>
        <w:pStyle w:val="Bodytext130"/>
        <w:numPr>
          <w:ilvl w:val="0"/>
          <w:numId w:val="39"/>
        </w:numPr>
        <w:shd w:val="clear" w:color="auto" w:fill="auto"/>
        <w:tabs>
          <w:tab w:val="left" w:pos="716"/>
        </w:tabs>
        <w:spacing w:line="240" w:lineRule="auto"/>
        <w:ind w:left="380"/>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8 cm AB 31.5 conform AND 605/2016</w:t>
      </w:r>
    </w:p>
    <w:p w:rsidR="00713040" w:rsidRPr="00845138" w:rsidRDefault="00713040" w:rsidP="000A2E75">
      <w:pPr>
        <w:pStyle w:val="Bodytext130"/>
        <w:numPr>
          <w:ilvl w:val="0"/>
          <w:numId w:val="39"/>
        </w:numPr>
        <w:shd w:val="clear" w:color="auto" w:fill="auto"/>
        <w:tabs>
          <w:tab w:val="left" w:pos="716"/>
        </w:tabs>
        <w:spacing w:line="240" w:lineRule="auto"/>
        <w:ind w:left="380"/>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15 cm Piatra sparta conform SR EN 13242+A1:2008</w:t>
      </w:r>
    </w:p>
    <w:p w:rsidR="00713040" w:rsidRDefault="00713040" w:rsidP="000A2E75">
      <w:pPr>
        <w:pStyle w:val="Bodytext130"/>
        <w:numPr>
          <w:ilvl w:val="0"/>
          <w:numId w:val="39"/>
        </w:numPr>
        <w:shd w:val="clear" w:color="auto" w:fill="auto"/>
        <w:tabs>
          <w:tab w:val="left" w:pos="716"/>
        </w:tabs>
        <w:spacing w:line="240" w:lineRule="auto"/>
        <w:ind w:left="380"/>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40 cm Balast cilindrat conform SR EN 13242+A1:2008, STAS 6400/84</w:t>
      </w:r>
    </w:p>
    <w:p w:rsidR="000A2E75" w:rsidRPr="00845138" w:rsidRDefault="000A2E75" w:rsidP="000A2E75">
      <w:pPr>
        <w:pStyle w:val="Bodytext130"/>
        <w:shd w:val="clear" w:color="auto" w:fill="auto"/>
        <w:tabs>
          <w:tab w:val="left" w:pos="716"/>
        </w:tabs>
        <w:spacing w:line="240" w:lineRule="auto"/>
        <w:ind w:left="380"/>
        <w:jc w:val="both"/>
        <w:rPr>
          <w:rFonts w:ascii="Times New Roman" w:eastAsia="Times New Roman" w:hAnsi="Times New Roman" w:cs="Times New Roman"/>
          <w:sz w:val="24"/>
          <w:szCs w:val="24"/>
          <w:lang w:val="pt-BR"/>
        </w:rPr>
      </w:pPr>
    </w:p>
    <w:p w:rsidR="00713040" w:rsidRPr="00845138" w:rsidRDefault="00713040" w:rsidP="000A2E75">
      <w:pPr>
        <w:pStyle w:val="Bodytext130"/>
        <w:shd w:val="clear" w:color="auto" w:fill="auto"/>
        <w:spacing w:line="240" w:lineRule="auto"/>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În secţiune transversala, partea carosabila va avea panta tip acoperis de 2,50% spre bordura denivelata dirijata in lung catre gurile de scurgere propuse, asigurandu-se astfel scurgerea apelor din precipitaţii la canalizarea pluviala propusa.</w:t>
      </w:r>
    </w:p>
    <w:p w:rsidR="00713040" w:rsidRDefault="00713040" w:rsidP="000A2E75">
      <w:pPr>
        <w:pStyle w:val="Bodytext130"/>
        <w:shd w:val="clear" w:color="auto" w:fill="auto"/>
        <w:spacing w:line="240" w:lineRule="auto"/>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Platforma drumului propus va fi incadrata de borduri mari prefabricate 20 x 25 cm (C25/30) asezate pe o fundatie de beton de 15 x 30 cm (C8/10) la terminatia cu trotuarul.</w:t>
      </w:r>
    </w:p>
    <w:p w:rsidR="000A2E75" w:rsidRPr="00845138" w:rsidRDefault="000A2E75" w:rsidP="000A2E75">
      <w:pPr>
        <w:pStyle w:val="Bodytext130"/>
        <w:shd w:val="clear" w:color="auto" w:fill="auto"/>
        <w:spacing w:line="240" w:lineRule="auto"/>
        <w:jc w:val="both"/>
        <w:rPr>
          <w:rFonts w:ascii="Times New Roman" w:eastAsia="Times New Roman" w:hAnsi="Times New Roman" w:cs="Times New Roman"/>
          <w:sz w:val="24"/>
          <w:szCs w:val="24"/>
          <w:lang w:val="pt-BR"/>
        </w:rPr>
      </w:pPr>
    </w:p>
    <w:p w:rsidR="00713040" w:rsidRPr="004C2C39" w:rsidRDefault="004C2C39" w:rsidP="004C2C39">
      <w:pPr>
        <w:pStyle w:val="Heading51"/>
        <w:keepNext/>
        <w:keepLines/>
        <w:shd w:val="clear" w:color="auto" w:fill="auto"/>
        <w:tabs>
          <w:tab w:val="left" w:pos="1362"/>
        </w:tabs>
        <w:spacing w:before="0" w:after="217" w:line="200" w:lineRule="exact"/>
        <w:rPr>
          <w:rFonts w:ascii="Times New Roman" w:eastAsia="Times New Roman" w:hAnsi="Times New Roman" w:cs="Times New Roman"/>
          <w:bCs w:val="0"/>
          <w:sz w:val="24"/>
          <w:szCs w:val="24"/>
          <w:lang w:val="pt-BR"/>
        </w:rPr>
      </w:pPr>
      <w:bookmarkStart w:id="4" w:name="bookmark12"/>
      <w:r>
        <w:rPr>
          <w:rFonts w:ascii="Times New Roman" w:eastAsia="Times New Roman" w:hAnsi="Times New Roman" w:cs="Times New Roman"/>
          <w:bCs w:val="0"/>
          <w:sz w:val="24"/>
          <w:szCs w:val="24"/>
          <w:lang w:val="pt-BR"/>
        </w:rPr>
        <w:t xml:space="preserve">III. </w:t>
      </w:r>
      <w:r w:rsidRPr="004C2C39">
        <w:rPr>
          <w:rFonts w:ascii="Times New Roman" w:eastAsia="Times New Roman" w:hAnsi="Times New Roman" w:cs="Times New Roman"/>
          <w:bCs w:val="0"/>
          <w:sz w:val="24"/>
          <w:szCs w:val="24"/>
          <w:lang w:val="pt-BR"/>
        </w:rPr>
        <w:t>6.</w:t>
      </w:r>
      <w:r w:rsidR="00935147">
        <w:rPr>
          <w:rFonts w:ascii="Times New Roman" w:eastAsia="Times New Roman" w:hAnsi="Times New Roman" w:cs="Times New Roman"/>
          <w:bCs w:val="0"/>
          <w:sz w:val="24"/>
          <w:szCs w:val="24"/>
          <w:lang w:val="pt-BR"/>
        </w:rPr>
        <w:t>1.</w:t>
      </w:r>
      <w:r w:rsidRPr="004C2C39">
        <w:rPr>
          <w:rFonts w:ascii="Times New Roman" w:eastAsia="Times New Roman" w:hAnsi="Times New Roman" w:cs="Times New Roman"/>
          <w:bCs w:val="0"/>
          <w:sz w:val="24"/>
          <w:szCs w:val="24"/>
          <w:lang w:val="pt-BR"/>
        </w:rPr>
        <w:t>2.</w:t>
      </w:r>
      <w:r w:rsidR="00713040" w:rsidRPr="004C2C39">
        <w:rPr>
          <w:rFonts w:ascii="Times New Roman" w:eastAsia="Times New Roman" w:hAnsi="Times New Roman" w:cs="Times New Roman"/>
          <w:bCs w:val="0"/>
          <w:sz w:val="24"/>
          <w:szCs w:val="24"/>
          <w:lang w:val="pt-BR"/>
        </w:rPr>
        <w:t>Amenajare trotuar</w:t>
      </w:r>
      <w:bookmarkEnd w:id="4"/>
    </w:p>
    <w:p w:rsidR="00713040" w:rsidRPr="00845138" w:rsidRDefault="00713040" w:rsidP="004C2C39">
      <w:pPr>
        <w:pStyle w:val="Bodytext130"/>
        <w:shd w:val="clear" w:color="auto" w:fill="auto"/>
        <w:spacing w:after="212" w:line="240" w:lineRule="exact"/>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Se vor amenaja trotuare cu latimea minima de 2 x 1,50 m, suprafata ocupata de trotuare este de 1365,00 m2.</w:t>
      </w:r>
    </w:p>
    <w:p w:rsidR="00713040" w:rsidRPr="00845138" w:rsidRDefault="00713040" w:rsidP="004C2C39">
      <w:pPr>
        <w:pStyle w:val="Bodytext130"/>
        <w:shd w:val="clear" w:color="auto" w:fill="auto"/>
        <w:spacing w:after="217" w:line="200" w:lineRule="exact"/>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Sistemul rutier (B) adoptat pentru trotuare este :</w:t>
      </w:r>
    </w:p>
    <w:p w:rsidR="000A2E75" w:rsidRDefault="00713040" w:rsidP="00935147">
      <w:pPr>
        <w:pStyle w:val="Bodytext130"/>
        <w:shd w:val="clear" w:color="auto" w:fill="auto"/>
        <w:spacing w:line="240" w:lineRule="auto"/>
        <w:ind w:left="380" w:right="4880"/>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&gt; 6 pavele autoblocante din beton tip dreptunghi</w:t>
      </w:r>
    </w:p>
    <w:p w:rsidR="00C61BA2" w:rsidRDefault="00713040" w:rsidP="00C61BA2">
      <w:pPr>
        <w:pStyle w:val="Bodytext130"/>
        <w:shd w:val="clear" w:color="auto" w:fill="auto"/>
        <w:spacing w:line="240" w:lineRule="auto"/>
        <w:ind w:left="380" w:right="4880" w:hanging="96"/>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 xml:space="preserve"> &gt;</w:t>
      </w:r>
      <w:r w:rsidR="00C61BA2">
        <w:rPr>
          <w:rFonts w:ascii="Times New Roman" w:eastAsia="Times New Roman" w:hAnsi="Times New Roman" w:cs="Times New Roman"/>
          <w:sz w:val="24"/>
          <w:szCs w:val="24"/>
          <w:lang w:val="pt-BR"/>
        </w:rPr>
        <w:t xml:space="preserve">  </w:t>
      </w:r>
      <w:r w:rsidRPr="00845138">
        <w:rPr>
          <w:rFonts w:ascii="Times New Roman" w:eastAsia="Times New Roman" w:hAnsi="Times New Roman" w:cs="Times New Roman"/>
          <w:sz w:val="24"/>
          <w:szCs w:val="24"/>
          <w:lang w:val="pt-BR"/>
        </w:rPr>
        <w:t>4 cm Nisip conform STAS 6400/84</w:t>
      </w:r>
    </w:p>
    <w:p w:rsidR="00713040" w:rsidRPr="00845138" w:rsidRDefault="00713040" w:rsidP="00935147">
      <w:pPr>
        <w:pStyle w:val="Bodytext130"/>
        <w:numPr>
          <w:ilvl w:val="0"/>
          <w:numId w:val="39"/>
        </w:numPr>
        <w:shd w:val="clear" w:color="auto" w:fill="auto"/>
        <w:tabs>
          <w:tab w:val="left" w:pos="726"/>
        </w:tabs>
        <w:spacing w:line="240" w:lineRule="auto"/>
        <w:ind w:left="380"/>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12 cm piatra sparta SR EN 13242+A1:2008, STAS 6400/84</w:t>
      </w:r>
    </w:p>
    <w:p w:rsidR="00713040" w:rsidRPr="00845138" w:rsidRDefault="00713040" w:rsidP="00935147">
      <w:pPr>
        <w:pStyle w:val="Bodytext130"/>
        <w:numPr>
          <w:ilvl w:val="0"/>
          <w:numId w:val="39"/>
        </w:numPr>
        <w:shd w:val="clear" w:color="auto" w:fill="auto"/>
        <w:tabs>
          <w:tab w:val="left" w:pos="726"/>
        </w:tabs>
        <w:spacing w:line="240" w:lineRule="auto"/>
        <w:ind w:left="380"/>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10 cm Balast cilindrat conform SR EN 13242+A1:2008, STAS 6400/84</w:t>
      </w:r>
    </w:p>
    <w:p w:rsidR="00713040" w:rsidRPr="00845138" w:rsidRDefault="00713040" w:rsidP="00935147">
      <w:pPr>
        <w:pStyle w:val="Bodytext130"/>
        <w:shd w:val="clear" w:color="auto" w:fill="auto"/>
        <w:spacing w:line="240" w:lineRule="auto"/>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In sectiune transversala, trotuarele vor avea pante de 2,00% spre drum asigurandu-se astfel scurgerea apelor din precipitaţii.</w:t>
      </w:r>
    </w:p>
    <w:p w:rsidR="00713040" w:rsidRDefault="00713040" w:rsidP="00935147">
      <w:pPr>
        <w:pStyle w:val="Bodytext130"/>
        <w:shd w:val="clear" w:color="auto" w:fill="auto"/>
        <w:spacing w:line="240" w:lineRule="auto"/>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Trotuarele vor fi incadrate cu borduri mici prefabricate 10 x 15 cm (C25/30) asezate pe o fundatie de beton de 10 cm x 20 cm (C8/10) la terminatia spre spatiul verde.</w:t>
      </w:r>
    </w:p>
    <w:p w:rsidR="00935147" w:rsidRPr="00845138" w:rsidRDefault="00935147" w:rsidP="00935147">
      <w:pPr>
        <w:pStyle w:val="Bodytext130"/>
        <w:shd w:val="clear" w:color="auto" w:fill="auto"/>
        <w:spacing w:line="240" w:lineRule="auto"/>
        <w:jc w:val="both"/>
        <w:rPr>
          <w:rFonts w:ascii="Times New Roman" w:eastAsia="Times New Roman" w:hAnsi="Times New Roman" w:cs="Times New Roman"/>
          <w:sz w:val="24"/>
          <w:szCs w:val="24"/>
          <w:lang w:val="pt-BR"/>
        </w:rPr>
      </w:pPr>
    </w:p>
    <w:p w:rsidR="007132A2" w:rsidRDefault="007132A2" w:rsidP="000A2E75">
      <w:pPr>
        <w:pStyle w:val="Heading51"/>
        <w:keepNext/>
        <w:keepLines/>
        <w:shd w:val="clear" w:color="auto" w:fill="auto"/>
        <w:tabs>
          <w:tab w:val="left" w:pos="1319"/>
        </w:tabs>
        <w:spacing w:before="0" w:after="221" w:line="200" w:lineRule="exact"/>
        <w:jc w:val="left"/>
        <w:rPr>
          <w:rFonts w:ascii="Times New Roman" w:eastAsia="Times New Roman" w:hAnsi="Times New Roman" w:cs="Times New Roman"/>
          <w:bCs w:val="0"/>
          <w:sz w:val="24"/>
          <w:szCs w:val="24"/>
          <w:lang w:val="pt-BR"/>
        </w:rPr>
      </w:pPr>
      <w:bookmarkStart w:id="5" w:name="bookmark13"/>
    </w:p>
    <w:p w:rsidR="00713040" w:rsidRPr="000A2E75" w:rsidRDefault="000A2E75" w:rsidP="000A2E75">
      <w:pPr>
        <w:pStyle w:val="Heading51"/>
        <w:keepNext/>
        <w:keepLines/>
        <w:shd w:val="clear" w:color="auto" w:fill="auto"/>
        <w:tabs>
          <w:tab w:val="left" w:pos="1319"/>
        </w:tabs>
        <w:spacing w:before="0" w:after="221" w:line="200" w:lineRule="exact"/>
        <w:jc w:val="left"/>
        <w:rPr>
          <w:rFonts w:ascii="Times New Roman" w:eastAsia="Times New Roman" w:hAnsi="Times New Roman" w:cs="Times New Roman"/>
          <w:bCs w:val="0"/>
          <w:sz w:val="24"/>
          <w:szCs w:val="24"/>
          <w:lang w:val="pt-BR"/>
        </w:rPr>
      </w:pPr>
      <w:r>
        <w:rPr>
          <w:rFonts w:ascii="Times New Roman" w:eastAsia="Times New Roman" w:hAnsi="Times New Roman" w:cs="Times New Roman"/>
          <w:bCs w:val="0"/>
          <w:sz w:val="24"/>
          <w:szCs w:val="24"/>
          <w:lang w:val="pt-BR"/>
        </w:rPr>
        <w:t>III.</w:t>
      </w:r>
      <w:r w:rsidRPr="000A2E75">
        <w:rPr>
          <w:rFonts w:ascii="Times New Roman" w:eastAsia="Times New Roman" w:hAnsi="Times New Roman" w:cs="Times New Roman"/>
          <w:bCs w:val="0"/>
          <w:sz w:val="24"/>
          <w:szCs w:val="24"/>
          <w:lang w:val="pt-BR"/>
        </w:rPr>
        <w:t>6.</w:t>
      </w:r>
      <w:r w:rsidR="00935147">
        <w:rPr>
          <w:rFonts w:ascii="Times New Roman" w:eastAsia="Times New Roman" w:hAnsi="Times New Roman" w:cs="Times New Roman"/>
          <w:bCs w:val="0"/>
          <w:sz w:val="24"/>
          <w:szCs w:val="24"/>
          <w:lang w:val="pt-BR"/>
        </w:rPr>
        <w:t>1.</w:t>
      </w:r>
      <w:r w:rsidRPr="000A2E75">
        <w:rPr>
          <w:rFonts w:ascii="Times New Roman" w:eastAsia="Times New Roman" w:hAnsi="Times New Roman" w:cs="Times New Roman"/>
          <w:bCs w:val="0"/>
          <w:sz w:val="24"/>
          <w:szCs w:val="24"/>
          <w:lang w:val="pt-BR"/>
        </w:rPr>
        <w:t>3.A</w:t>
      </w:r>
      <w:r w:rsidR="00713040" w:rsidRPr="000A2E75">
        <w:rPr>
          <w:rFonts w:ascii="Times New Roman" w:eastAsia="Times New Roman" w:hAnsi="Times New Roman" w:cs="Times New Roman"/>
          <w:bCs w:val="0"/>
          <w:sz w:val="24"/>
          <w:szCs w:val="24"/>
          <w:lang w:val="pt-BR"/>
        </w:rPr>
        <w:t>menajare spatiu verde</w:t>
      </w:r>
      <w:bookmarkEnd w:id="5"/>
    </w:p>
    <w:p w:rsidR="00C61BA2" w:rsidRDefault="00713040" w:rsidP="00C61BA2">
      <w:pPr>
        <w:pStyle w:val="Bodytext130"/>
        <w:shd w:val="clear" w:color="auto" w:fill="auto"/>
        <w:spacing w:line="240" w:lineRule="auto"/>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 xml:space="preserve">Amenajarea spatiului verde adiacent aleilor pietonale pe o latime de 1,00 m in suprafata totala de 447,00 m2. </w:t>
      </w:r>
    </w:p>
    <w:p w:rsidR="00FF7298" w:rsidRDefault="00FF7298" w:rsidP="00C61BA2">
      <w:pPr>
        <w:pStyle w:val="Bodytext130"/>
        <w:shd w:val="clear" w:color="auto" w:fill="auto"/>
        <w:spacing w:line="240" w:lineRule="auto"/>
        <w:jc w:val="both"/>
        <w:rPr>
          <w:rFonts w:ascii="Times New Roman" w:eastAsia="Times New Roman" w:hAnsi="Times New Roman" w:cs="Times New Roman"/>
          <w:sz w:val="24"/>
          <w:szCs w:val="24"/>
          <w:lang w:val="pt-BR"/>
        </w:rPr>
      </w:pPr>
    </w:p>
    <w:p w:rsidR="00713040" w:rsidRPr="00FF7298" w:rsidRDefault="00FF7298" w:rsidP="000A2E75">
      <w:pPr>
        <w:pStyle w:val="Bodytext130"/>
        <w:shd w:val="clear" w:color="auto" w:fill="auto"/>
        <w:spacing w:after="208"/>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III</w:t>
      </w:r>
      <w:r w:rsidRPr="00FF7298">
        <w:rPr>
          <w:rFonts w:ascii="Times New Roman" w:eastAsia="Times New Roman" w:hAnsi="Times New Roman" w:cs="Times New Roman"/>
          <w:b/>
          <w:sz w:val="24"/>
          <w:szCs w:val="24"/>
          <w:lang w:val="pt-BR"/>
        </w:rPr>
        <w:t>.6.</w:t>
      </w:r>
      <w:r w:rsidR="00935147" w:rsidRPr="00FF7298">
        <w:rPr>
          <w:rFonts w:ascii="Times New Roman" w:eastAsia="Times New Roman" w:hAnsi="Times New Roman" w:cs="Times New Roman"/>
          <w:b/>
          <w:sz w:val="24"/>
          <w:szCs w:val="24"/>
          <w:lang w:val="pt-BR"/>
        </w:rPr>
        <w:t>1.</w:t>
      </w:r>
      <w:r w:rsidR="000A2E75" w:rsidRPr="00FF7298">
        <w:rPr>
          <w:rFonts w:ascii="Times New Roman" w:eastAsia="Times New Roman" w:hAnsi="Times New Roman" w:cs="Times New Roman"/>
          <w:b/>
          <w:sz w:val="24"/>
          <w:szCs w:val="24"/>
          <w:lang w:val="pt-BR"/>
        </w:rPr>
        <w:t>4.</w:t>
      </w:r>
      <w:bookmarkStart w:id="6" w:name="bookmark14"/>
      <w:r>
        <w:rPr>
          <w:rFonts w:ascii="Times New Roman" w:eastAsia="Times New Roman" w:hAnsi="Times New Roman" w:cs="Times New Roman"/>
          <w:b/>
          <w:bCs/>
          <w:sz w:val="24"/>
          <w:szCs w:val="24"/>
          <w:lang w:val="pt-BR"/>
        </w:rPr>
        <w:t>E</w:t>
      </w:r>
      <w:r w:rsidRPr="00FF7298">
        <w:rPr>
          <w:rFonts w:ascii="Times New Roman" w:eastAsia="Times New Roman" w:hAnsi="Times New Roman" w:cs="Times New Roman"/>
          <w:b/>
          <w:bCs/>
          <w:sz w:val="24"/>
          <w:szCs w:val="24"/>
          <w:lang w:val="pt-BR"/>
        </w:rPr>
        <w:t>lemente de trasare:</w:t>
      </w:r>
      <w:bookmarkEnd w:id="6"/>
    </w:p>
    <w:p w:rsidR="00713040" w:rsidRPr="00FF7298" w:rsidRDefault="00713040" w:rsidP="00FF7298">
      <w:pPr>
        <w:pStyle w:val="Bodytext130"/>
        <w:shd w:val="clear" w:color="auto" w:fill="auto"/>
        <w:jc w:val="both"/>
        <w:rPr>
          <w:rFonts w:ascii="Times New Roman" w:eastAsia="Times New Roman" w:hAnsi="Times New Roman" w:cs="Times New Roman"/>
          <w:sz w:val="24"/>
          <w:szCs w:val="24"/>
          <w:lang w:val="pt-BR"/>
        </w:rPr>
      </w:pPr>
      <w:r w:rsidRPr="00FF7298">
        <w:rPr>
          <w:rFonts w:ascii="Times New Roman" w:eastAsia="Times New Roman" w:hAnsi="Times New Roman" w:cs="Times New Roman"/>
          <w:sz w:val="24"/>
          <w:szCs w:val="24"/>
          <w:lang w:val="pt-BR"/>
        </w:rPr>
        <w:t>Se va avea in vedere ca inainte de executarea tu</w:t>
      </w:r>
      <w:r w:rsidR="00FF7298">
        <w:rPr>
          <w:rFonts w:ascii="Times New Roman" w:eastAsia="Times New Roman" w:hAnsi="Times New Roman" w:cs="Times New Roman"/>
          <w:sz w:val="24"/>
          <w:szCs w:val="24"/>
          <w:lang w:val="pt-BR"/>
        </w:rPr>
        <w:t>turor lucrarilor de modernizare</w:t>
      </w:r>
      <w:r w:rsidRPr="00FF7298">
        <w:rPr>
          <w:rFonts w:ascii="Times New Roman" w:eastAsia="Times New Roman" w:hAnsi="Times New Roman" w:cs="Times New Roman"/>
          <w:sz w:val="24"/>
          <w:szCs w:val="24"/>
          <w:lang w:val="pt-BR"/>
        </w:rPr>
        <w:t>, sa fie deviate traseele tuturor retelelor edilitare existente care vor fi afectate de aceste lucrari, prin grija beneficiarului.</w:t>
      </w:r>
    </w:p>
    <w:p w:rsidR="00FF7298" w:rsidRPr="00FF7298" w:rsidRDefault="00FF7298" w:rsidP="00FF7298">
      <w:pPr>
        <w:pStyle w:val="Bodytext130"/>
        <w:shd w:val="clear" w:color="auto" w:fill="auto"/>
        <w:jc w:val="both"/>
        <w:rPr>
          <w:rFonts w:ascii="Times New Roman" w:eastAsia="Times New Roman" w:hAnsi="Times New Roman" w:cs="Times New Roman"/>
          <w:sz w:val="24"/>
          <w:szCs w:val="24"/>
          <w:lang w:val="pt-BR"/>
        </w:rPr>
      </w:pPr>
    </w:p>
    <w:p w:rsidR="00713040" w:rsidRPr="003C006B" w:rsidRDefault="00B2334C" w:rsidP="00B2334C">
      <w:pPr>
        <w:pStyle w:val="Heading51"/>
        <w:keepNext/>
        <w:keepLines/>
        <w:shd w:val="clear" w:color="auto" w:fill="auto"/>
        <w:tabs>
          <w:tab w:val="left" w:pos="782"/>
        </w:tabs>
        <w:spacing w:before="0" w:after="221" w:line="200" w:lineRule="exact"/>
        <w:rPr>
          <w:rFonts w:ascii="Times New Roman" w:eastAsia="Times New Roman" w:hAnsi="Times New Roman" w:cs="Times New Roman"/>
          <w:bCs w:val="0"/>
          <w:sz w:val="24"/>
          <w:szCs w:val="24"/>
          <w:lang w:val="pt-BR"/>
        </w:rPr>
      </w:pPr>
      <w:bookmarkStart w:id="7" w:name="bookmark15"/>
      <w:r w:rsidRPr="003C006B">
        <w:rPr>
          <w:rFonts w:ascii="Times New Roman" w:eastAsia="Times New Roman" w:hAnsi="Times New Roman" w:cs="Times New Roman"/>
          <w:bCs w:val="0"/>
          <w:sz w:val="24"/>
          <w:szCs w:val="24"/>
          <w:lang w:val="pt-BR"/>
        </w:rPr>
        <w:t>III.6.</w:t>
      </w:r>
      <w:r w:rsidR="00935147">
        <w:rPr>
          <w:rFonts w:ascii="Times New Roman" w:eastAsia="Times New Roman" w:hAnsi="Times New Roman" w:cs="Times New Roman"/>
          <w:bCs w:val="0"/>
          <w:sz w:val="24"/>
          <w:szCs w:val="24"/>
          <w:lang w:val="pt-BR"/>
        </w:rPr>
        <w:t>1.</w:t>
      </w:r>
      <w:r w:rsidRPr="003C006B">
        <w:rPr>
          <w:rFonts w:ascii="Times New Roman" w:eastAsia="Times New Roman" w:hAnsi="Times New Roman" w:cs="Times New Roman"/>
          <w:bCs w:val="0"/>
          <w:sz w:val="24"/>
          <w:szCs w:val="24"/>
          <w:lang w:val="pt-BR"/>
        </w:rPr>
        <w:t>5.</w:t>
      </w:r>
      <w:r w:rsidR="003C006B">
        <w:rPr>
          <w:rFonts w:ascii="Times New Roman" w:eastAsia="Times New Roman" w:hAnsi="Times New Roman" w:cs="Times New Roman"/>
          <w:bCs w:val="0"/>
          <w:sz w:val="24"/>
          <w:szCs w:val="24"/>
          <w:lang w:val="pt-BR"/>
        </w:rPr>
        <w:t>C</w:t>
      </w:r>
      <w:r w:rsidR="003C006B" w:rsidRPr="003C006B">
        <w:rPr>
          <w:rFonts w:ascii="Times New Roman" w:eastAsia="Times New Roman" w:hAnsi="Times New Roman" w:cs="Times New Roman"/>
          <w:bCs w:val="0"/>
          <w:sz w:val="24"/>
          <w:szCs w:val="24"/>
          <w:lang w:val="pt-BR"/>
        </w:rPr>
        <w:t>aile de acces provizorii</w:t>
      </w:r>
      <w:bookmarkEnd w:id="7"/>
    </w:p>
    <w:p w:rsidR="00713040" w:rsidRDefault="00713040" w:rsidP="007132A2">
      <w:pPr>
        <w:pStyle w:val="Bodytext130"/>
        <w:shd w:val="clear" w:color="auto" w:fill="auto"/>
        <w:spacing w:line="240" w:lineRule="auto"/>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Amplasamentul beneficiaza de cai de acces cu caracter definitiv , motiv pentru care nu sunt necesare cai de acces provizorii .</w:t>
      </w:r>
    </w:p>
    <w:p w:rsidR="00935147" w:rsidRPr="00845138" w:rsidRDefault="00935147" w:rsidP="00935147">
      <w:pPr>
        <w:pStyle w:val="Bodytext130"/>
        <w:shd w:val="clear" w:color="auto" w:fill="auto"/>
        <w:spacing w:line="240" w:lineRule="auto"/>
        <w:rPr>
          <w:rFonts w:ascii="Times New Roman" w:eastAsia="Times New Roman" w:hAnsi="Times New Roman" w:cs="Times New Roman"/>
          <w:sz w:val="24"/>
          <w:szCs w:val="24"/>
          <w:lang w:val="pt-BR"/>
        </w:rPr>
      </w:pPr>
    </w:p>
    <w:p w:rsidR="003953A8" w:rsidRPr="003C006B" w:rsidRDefault="00B2334C" w:rsidP="00B2334C">
      <w:pPr>
        <w:pStyle w:val="Heading51"/>
        <w:keepNext/>
        <w:keepLines/>
        <w:shd w:val="clear" w:color="auto" w:fill="auto"/>
        <w:tabs>
          <w:tab w:val="left" w:pos="782"/>
        </w:tabs>
        <w:spacing w:before="0" w:after="217" w:line="200" w:lineRule="exact"/>
        <w:rPr>
          <w:rFonts w:ascii="Times New Roman" w:eastAsia="Times New Roman" w:hAnsi="Times New Roman" w:cs="Times New Roman"/>
          <w:bCs w:val="0"/>
          <w:sz w:val="24"/>
          <w:szCs w:val="24"/>
          <w:lang w:val="pt-BR"/>
        </w:rPr>
      </w:pPr>
      <w:bookmarkStart w:id="8" w:name="bookmark16"/>
      <w:r w:rsidRPr="003C006B">
        <w:rPr>
          <w:rFonts w:ascii="Times New Roman" w:eastAsia="Times New Roman" w:hAnsi="Times New Roman" w:cs="Times New Roman"/>
          <w:bCs w:val="0"/>
          <w:sz w:val="24"/>
          <w:szCs w:val="24"/>
          <w:lang w:val="pt-BR"/>
        </w:rPr>
        <w:t>III.6.</w:t>
      </w:r>
      <w:r w:rsidR="00935147">
        <w:rPr>
          <w:rFonts w:ascii="Times New Roman" w:eastAsia="Times New Roman" w:hAnsi="Times New Roman" w:cs="Times New Roman"/>
          <w:bCs w:val="0"/>
          <w:sz w:val="24"/>
          <w:szCs w:val="24"/>
          <w:lang w:val="pt-BR"/>
        </w:rPr>
        <w:t>1.</w:t>
      </w:r>
      <w:r w:rsidRPr="003C006B">
        <w:rPr>
          <w:rFonts w:ascii="Times New Roman" w:eastAsia="Times New Roman" w:hAnsi="Times New Roman" w:cs="Times New Roman"/>
          <w:bCs w:val="0"/>
          <w:sz w:val="24"/>
          <w:szCs w:val="24"/>
          <w:lang w:val="pt-BR"/>
        </w:rPr>
        <w:t>6.</w:t>
      </w:r>
      <w:r w:rsidR="003C006B">
        <w:rPr>
          <w:rFonts w:ascii="Times New Roman" w:eastAsia="Times New Roman" w:hAnsi="Times New Roman" w:cs="Times New Roman"/>
          <w:bCs w:val="0"/>
          <w:sz w:val="24"/>
          <w:szCs w:val="24"/>
          <w:lang w:val="pt-BR"/>
        </w:rPr>
        <w:t>C</w:t>
      </w:r>
      <w:r w:rsidR="003C006B" w:rsidRPr="003C006B">
        <w:rPr>
          <w:rFonts w:ascii="Times New Roman" w:eastAsia="Times New Roman" w:hAnsi="Times New Roman" w:cs="Times New Roman"/>
          <w:bCs w:val="0"/>
          <w:sz w:val="24"/>
          <w:szCs w:val="24"/>
          <w:lang w:val="pt-BR"/>
        </w:rPr>
        <w:t>aile de acces, caile de comunicatii</w:t>
      </w:r>
      <w:bookmarkEnd w:id="8"/>
    </w:p>
    <w:p w:rsidR="0067510B" w:rsidRPr="00845138" w:rsidRDefault="003953A8" w:rsidP="00935147">
      <w:pPr>
        <w:pStyle w:val="Bodytext130"/>
        <w:shd w:val="clear" w:color="auto" w:fill="auto"/>
        <w:spacing w:line="240" w:lineRule="auto"/>
        <w:jc w:val="both"/>
        <w:rPr>
          <w:rFonts w:ascii="Times New Roman" w:eastAsia="Times New Roman" w:hAnsi="Times New Roman" w:cs="Times New Roman"/>
          <w:sz w:val="24"/>
          <w:szCs w:val="24"/>
          <w:lang w:val="pt-BR"/>
        </w:rPr>
      </w:pPr>
      <w:r w:rsidRPr="00845138">
        <w:rPr>
          <w:rFonts w:ascii="Times New Roman" w:eastAsia="Times New Roman" w:hAnsi="Times New Roman" w:cs="Times New Roman"/>
          <w:sz w:val="24"/>
          <w:szCs w:val="24"/>
          <w:lang w:val="pt-BR"/>
        </w:rPr>
        <w:t>Accesul la terenul studiat se face din strada Milano( De 225 - asfaltat). In incinta parcului industrial au acces autovehicule grele de transport si un numar limitat de masini. Comunicatia fonica se poate realiza prin sistemele GSM sau radio .</w:t>
      </w:r>
    </w:p>
    <w:p w:rsidR="0067510B" w:rsidRPr="00845138" w:rsidRDefault="0067510B" w:rsidP="0067510B">
      <w:pPr>
        <w:tabs>
          <w:tab w:val="left" w:pos="1635"/>
        </w:tabs>
        <w:autoSpaceDE w:val="0"/>
        <w:autoSpaceDN w:val="0"/>
        <w:adjustRightInd w:val="0"/>
        <w:spacing w:after="0" w:line="240" w:lineRule="auto"/>
        <w:rPr>
          <w:rFonts w:ascii="Times New Roman" w:eastAsia="Times New Roman" w:hAnsi="Times New Roman" w:cs="Times New Roman"/>
          <w:sz w:val="24"/>
          <w:szCs w:val="24"/>
          <w:lang w:val="pt-BR"/>
        </w:rPr>
      </w:pPr>
    </w:p>
    <w:p w:rsidR="0067510B" w:rsidRDefault="00135AB2" w:rsidP="0067510B">
      <w:pPr>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III.6.2</w:t>
      </w:r>
      <w:r w:rsidR="0067510B" w:rsidRPr="00935147">
        <w:rPr>
          <w:rFonts w:ascii="Times New Roman" w:eastAsia="Times New Roman" w:hAnsi="Times New Roman" w:cs="Times New Roman"/>
          <w:b/>
          <w:sz w:val="24"/>
          <w:szCs w:val="24"/>
          <w:lang w:val="pt-BR"/>
        </w:rPr>
        <w:t>. PROFIL SI CAPACITATEA DE PRODUCTIE</w:t>
      </w:r>
      <w:r w:rsidR="0067510B" w:rsidRPr="00845138">
        <w:rPr>
          <w:rFonts w:ascii="Times New Roman" w:eastAsia="Times New Roman" w:hAnsi="Times New Roman" w:cs="Times New Roman"/>
          <w:sz w:val="24"/>
          <w:szCs w:val="24"/>
          <w:lang w:val="pt-BR"/>
        </w:rPr>
        <w:t xml:space="preserve">: </w:t>
      </w:r>
    </w:p>
    <w:p w:rsidR="007132A2" w:rsidRDefault="007132A2" w:rsidP="0067510B">
      <w:pPr>
        <w:autoSpaceDE w:val="0"/>
        <w:autoSpaceDN w:val="0"/>
        <w:adjustRightInd w:val="0"/>
        <w:spacing w:after="0" w:line="240" w:lineRule="auto"/>
        <w:jc w:val="both"/>
        <w:rPr>
          <w:rFonts w:ascii="Times New Roman" w:eastAsia="Times New Roman" w:hAnsi="Times New Roman" w:cs="Times New Roman"/>
          <w:sz w:val="24"/>
          <w:szCs w:val="24"/>
          <w:lang w:val="pt-BR"/>
        </w:rPr>
      </w:pPr>
    </w:p>
    <w:p w:rsidR="00713040" w:rsidRPr="00845138" w:rsidRDefault="00367663" w:rsidP="003C13FB">
      <w:pPr>
        <w:rPr>
          <w:rFonts w:ascii="Times New Roman" w:eastAsia="Times New Roman" w:hAnsi="Times New Roman" w:cs="Times New Roman"/>
          <w:sz w:val="24"/>
          <w:szCs w:val="24"/>
          <w:lang w:val="pt-BR"/>
        </w:rPr>
      </w:pPr>
      <w:r w:rsidRPr="00367663">
        <w:rPr>
          <w:rFonts w:ascii="Times New Roman" w:eastAsia="Times New Roman" w:hAnsi="Times New Roman" w:cs="Times New Roman"/>
          <w:sz w:val="24"/>
          <w:szCs w:val="24"/>
          <w:lang w:val="pt-BR"/>
        </w:rPr>
        <w:t>Investiţia propusă cuprinde lu</w:t>
      </w:r>
      <w:r w:rsidR="003C13FB">
        <w:rPr>
          <w:rFonts w:ascii="Times New Roman" w:eastAsia="Times New Roman" w:hAnsi="Times New Roman" w:cs="Times New Roman"/>
          <w:sz w:val="24"/>
          <w:szCs w:val="24"/>
          <w:lang w:val="pt-BR"/>
        </w:rPr>
        <w:t>crări de extindere</w:t>
      </w:r>
      <w:r w:rsidRPr="00367663">
        <w:rPr>
          <w:rFonts w:ascii="Times New Roman" w:eastAsia="Times New Roman" w:hAnsi="Times New Roman" w:cs="Times New Roman"/>
          <w:sz w:val="24"/>
          <w:szCs w:val="24"/>
          <w:lang w:val="pt-BR"/>
        </w:rPr>
        <w:t xml:space="preserve"> a sistemelor de alimentare cu apa si canalizare</w:t>
      </w:r>
      <w:r w:rsidR="003C13FB">
        <w:rPr>
          <w:rFonts w:ascii="Times New Roman" w:eastAsia="Times New Roman" w:hAnsi="Times New Roman" w:cs="Times New Roman"/>
          <w:sz w:val="24"/>
          <w:szCs w:val="24"/>
          <w:lang w:val="pt-BR"/>
        </w:rPr>
        <w:t>, extindere</w:t>
      </w:r>
      <w:r w:rsidRPr="00367663">
        <w:rPr>
          <w:rFonts w:ascii="Times New Roman" w:eastAsia="Times New Roman" w:hAnsi="Times New Roman" w:cs="Times New Roman"/>
          <w:sz w:val="24"/>
          <w:szCs w:val="24"/>
          <w:lang w:val="pt-BR"/>
        </w:rPr>
        <w:t xml:space="preserve"> retele electrice si de gaze naturale, aferente extinderii strazii Milano. </w:t>
      </w:r>
    </w:p>
    <w:p w:rsidR="0067510B" w:rsidRPr="00935147" w:rsidRDefault="0067510B" w:rsidP="0067510B">
      <w:pPr>
        <w:spacing w:after="0" w:line="240" w:lineRule="auto"/>
        <w:jc w:val="both"/>
        <w:rPr>
          <w:rFonts w:ascii="Times New Roman" w:eastAsia="Times New Roman" w:hAnsi="Times New Roman" w:cs="Times New Roman"/>
          <w:b/>
          <w:sz w:val="24"/>
          <w:szCs w:val="24"/>
          <w:lang w:val="pt-BR"/>
        </w:rPr>
      </w:pPr>
      <w:r w:rsidRPr="00935147">
        <w:rPr>
          <w:rFonts w:ascii="Times New Roman" w:eastAsia="Times New Roman" w:hAnsi="Times New Roman" w:cs="Times New Roman"/>
          <w:b/>
          <w:sz w:val="24"/>
          <w:szCs w:val="24"/>
          <w:lang w:val="pt-BR"/>
        </w:rPr>
        <w:t>III. 6.2. DESCRIEREA INSTALATIEI SI A FLUXURILOR TEHNOLOGICE EXISTENTE PE AMPLASAMENT</w:t>
      </w:r>
    </w:p>
    <w:p w:rsidR="00DD2C80" w:rsidRDefault="00DD2C80" w:rsidP="0067510B">
      <w:pPr>
        <w:spacing w:after="0" w:line="240" w:lineRule="auto"/>
        <w:jc w:val="both"/>
        <w:rPr>
          <w:rFonts w:ascii="Times New Roman" w:eastAsia="Times New Roman" w:hAnsi="Times New Roman" w:cs="Times New Roman"/>
          <w:sz w:val="24"/>
          <w:szCs w:val="24"/>
          <w:lang w:val="pt-BR"/>
        </w:rPr>
      </w:pPr>
    </w:p>
    <w:p w:rsidR="00A05906" w:rsidRDefault="00A05906" w:rsidP="006751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 xml:space="preserve">Investitia propusa se va realiza in scopul </w:t>
      </w:r>
      <w:r w:rsidR="007132A2">
        <w:rPr>
          <w:rFonts w:ascii="Times New Roman" w:eastAsia="Times New Roman" w:hAnsi="Times New Roman" w:cs="Times New Roman"/>
          <w:sz w:val="24"/>
          <w:szCs w:val="24"/>
          <w:lang w:val="pt-BR"/>
        </w:rPr>
        <w:t>dezvoltarii Parcului prin amenajarea</w:t>
      </w:r>
      <w:r>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rPr>
        <w:t>unui drum acces din strada M</w:t>
      </w:r>
      <w:r w:rsidRPr="002027ED">
        <w:rPr>
          <w:rFonts w:ascii="Times New Roman" w:eastAsia="Times New Roman" w:hAnsi="Times New Roman" w:cs="Times New Roman"/>
          <w:sz w:val="24"/>
          <w:szCs w:val="24"/>
        </w:rPr>
        <w:t>ilano, exti</w:t>
      </w:r>
      <w:r w:rsidR="007132A2">
        <w:rPr>
          <w:rFonts w:ascii="Times New Roman" w:eastAsia="Times New Roman" w:hAnsi="Times New Roman" w:cs="Times New Roman"/>
          <w:sz w:val="24"/>
          <w:szCs w:val="24"/>
        </w:rPr>
        <w:t>nderea</w:t>
      </w:r>
      <w:r w:rsidRPr="002027ED">
        <w:rPr>
          <w:rFonts w:ascii="Times New Roman" w:eastAsia="Times New Roman" w:hAnsi="Times New Roman" w:cs="Times New Roman"/>
          <w:sz w:val="24"/>
          <w:szCs w:val="24"/>
        </w:rPr>
        <w:t xml:space="preserve"> reţele</w:t>
      </w:r>
      <w:r w:rsidR="007132A2">
        <w:rPr>
          <w:rFonts w:ascii="Times New Roman" w:eastAsia="Times New Roman" w:hAnsi="Times New Roman" w:cs="Times New Roman"/>
          <w:sz w:val="24"/>
          <w:szCs w:val="24"/>
        </w:rPr>
        <w:t>lor</w:t>
      </w:r>
      <w:r w:rsidRPr="002027ED">
        <w:rPr>
          <w:rFonts w:ascii="Times New Roman" w:eastAsia="Times New Roman" w:hAnsi="Times New Roman" w:cs="Times New Roman"/>
          <w:sz w:val="24"/>
          <w:szCs w:val="24"/>
        </w:rPr>
        <w:t xml:space="preserve"> de alimentare cu energie electrica, apa, gaze naturale, branşamente si</w:t>
      </w:r>
      <w:r>
        <w:rPr>
          <w:rFonts w:ascii="Times New Roman" w:eastAsia="Times New Roman" w:hAnsi="Times New Roman" w:cs="Times New Roman"/>
          <w:sz w:val="24"/>
          <w:szCs w:val="24"/>
        </w:rPr>
        <w:t xml:space="preserve"> </w:t>
      </w:r>
      <w:r w:rsidRPr="002027ED">
        <w:rPr>
          <w:rFonts w:ascii="Times New Roman" w:eastAsia="Times New Roman" w:hAnsi="Times New Roman" w:cs="Times New Roman"/>
          <w:sz w:val="24"/>
          <w:szCs w:val="24"/>
        </w:rPr>
        <w:t>instalaţii de ut</w:t>
      </w:r>
      <w:r>
        <w:rPr>
          <w:rFonts w:ascii="Times New Roman" w:eastAsia="Times New Roman" w:hAnsi="Times New Roman" w:cs="Times New Roman"/>
          <w:sz w:val="24"/>
          <w:szCs w:val="24"/>
        </w:rPr>
        <w:t>ilizare, utilitati inclusiv canalizare</w:t>
      </w:r>
      <w:r w:rsidRPr="002027ED">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incinta P</w:t>
      </w:r>
      <w:r w:rsidRPr="002027ED">
        <w:rPr>
          <w:rFonts w:ascii="Times New Roman" w:eastAsia="Times New Roman" w:hAnsi="Times New Roman" w:cs="Times New Roman"/>
          <w:sz w:val="24"/>
          <w:szCs w:val="24"/>
        </w:rPr>
        <w:t>arcului</w:t>
      </w:r>
      <w:r>
        <w:rPr>
          <w:rFonts w:ascii="Times New Roman" w:eastAsia="Times New Roman" w:hAnsi="Times New Roman" w:cs="Times New Roman"/>
          <w:sz w:val="24"/>
          <w:szCs w:val="24"/>
        </w:rPr>
        <w:t xml:space="preserve"> Industrial Ploieşti West Park - comuna Ariceştii Rahtivani, sat Ariceştii Rahtivani, judeţul P</w:t>
      </w:r>
      <w:r w:rsidRPr="002027ED">
        <w:rPr>
          <w:rFonts w:ascii="Times New Roman" w:eastAsia="Times New Roman" w:hAnsi="Times New Roman" w:cs="Times New Roman"/>
          <w:sz w:val="24"/>
          <w:szCs w:val="24"/>
        </w:rPr>
        <w:t>rahova</w:t>
      </w:r>
      <w:r>
        <w:rPr>
          <w:rFonts w:ascii="Times New Roman" w:eastAsia="Times New Roman" w:hAnsi="Times New Roman" w:cs="Times New Roman"/>
          <w:sz w:val="24"/>
          <w:szCs w:val="24"/>
        </w:rPr>
        <w:t>.</w:t>
      </w:r>
    </w:p>
    <w:p w:rsidR="005A5557" w:rsidRDefault="005A5557" w:rsidP="0067510B">
      <w:pPr>
        <w:spacing w:after="0" w:line="240" w:lineRule="auto"/>
        <w:jc w:val="both"/>
        <w:rPr>
          <w:rFonts w:ascii="Times New Roman" w:eastAsia="Times New Roman" w:hAnsi="Times New Roman" w:cs="Times New Roman"/>
          <w:sz w:val="24"/>
          <w:szCs w:val="24"/>
        </w:rPr>
      </w:pPr>
    </w:p>
    <w:p w:rsidR="005A5557" w:rsidRPr="00D70F07" w:rsidRDefault="005A5557" w:rsidP="0067510B">
      <w:pPr>
        <w:spacing w:after="0" w:line="240" w:lineRule="auto"/>
        <w:jc w:val="both"/>
        <w:rPr>
          <w:rFonts w:ascii="Times New Roman" w:eastAsia="Times New Roman" w:hAnsi="Times New Roman" w:cs="Times New Roman"/>
          <w:b/>
          <w:sz w:val="24"/>
          <w:szCs w:val="24"/>
        </w:rPr>
      </w:pPr>
      <w:r w:rsidRPr="00D70F07">
        <w:rPr>
          <w:rFonts w:ascii="Times New Roman" w:eastAsia="Times New Roman" w:hAnsi="Times New Roman" w:cs="Times New Roman"/>
          <w:b/>
          <w:sz w:val="24"/>
          <w:szCs w:val="24"/>
        </w:rPr>
        <w:t>Alimentarea cu apa si evacuarea apelor uzate de la Parcul Industrial Ploiesti West Park este reglementata prin Autorizatia de gospodarire a apelor nr.231/8.11.2019 si prin Autorizatia de mediu nr.63/19.02.2020.</w:t>
      </w:r>
    </w:p>
    <w:p w:rsidR="00DD2C80" w:rsidRPr="00845138" w:rsidRDefault="00DD2C80" w:rsidP="0067510B">
      <w:pPr>
        <w:spacing w:after="0" w:line="240" w:lineRule="auto"/>
        <w:jc w:val="both"/>
        <w:rPr>
          <w:rFonts w:ascii="Times New Roman" w:eastAsia="Times New Roman" w:hAnsi="Times New Roman" w:cs="Times New Roman"/>
          <w:sz w:val="24"/>
          <w:szCs w:val="24"/>
          <w:lang w:val="pt-BR"/>
        </w:rPr>
      </w:pPr>
    </w:p>
    <w:p w:rsidR="0067510B" w:rsidRPr="00935147" w:rsidRDefault="00935147" w:rsidP="0067510B">
      <w:pPr>
        <w:spacing w:after="0"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 xml:space="preserve">6.2.1. </w:t>
      </w:r>
      <w:r w:rsidR="00DD2C80" w:rsidRPr="00935147">
        <w:rPr>
          <w:rFonts w:ascii="Times New Roman" w:eastAsia="Times New Roman" w:hAnsi="Times New Roman" w:cs="Times New Roman"/>
          <w:b/>
          <w:sz w:val="24"/>
          <w:szCs w:val="24"/>
          <w:lang w:val="pt-BR"/>
        </w:rPr>
        <w:t>RETELE EXISTENTE</w:t>
      </w:r>
    </w:p>
    <w:p w:rsidR="00732FE5" w:rsidRPr="00A05906" w:rsidRDefault="00935147" w:rsidP="00A05906">
      <w:pPr>
        <w:pStyle w:val="Bodytext22"/>
        <w:shd w:val="clear" w:color="auto" w:fill="auto"/>
        <w:spacing w:line="432" w:lineRule="exact"/>
        <w:ind w:right="6560" w:firstLine="0"/>
        <w:jc w:val="left"/>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w:t>
      </w:r>
      <w:r w:rsidR="00732FE5" w:rsidRPr="00A05906">
        <w:rPr>
          <w:rFonts w:ascii="Times New Roman" w:eastAsia="Times New Roman" w:hAnsi="Times New Roman" w:cs="Times New Roman"/>
          <w:sz w:val="24"/>
          <w:szCs w:val="24"/>
          <w:lang w:val="pt-BR"/>
        </w:rPr>
        <w:t>Energie electrica -</w:t>
      </w:r>
      <w:r w:rsidR="00A05906">
        <w:rPr>
          <w:rFonts w:ascii="Times New Roman" w:eastAsia="Times New Roman" w:hAnsi="Times New Roman" w:cs="Times New Roman"/>
          <w:sz w:val="24"/>
          <w:szCs w:val="24"/>
          <w:lang w:val="pt-BR"/>
        </w:rPr>
        <w:t xml:space="preserve"> LES 20 KV. </w:t>
      </w:r>
      <w:r>
        <w:rPr>
          <w:rFonts w:ascii="Times New Roman" w:eastAsia="Times New Roman" w:hAnsi="Times New Roman" w:cs="Times New Roman"/>
          <w:sz w:val="24"/>
          <w:szCs w:val="24"/>
          <w:lang w:val="pt-BR"/>
        </w:rPr>
        <w:t>2.</w:t>
      </w:r>
      <w:r w:rsidR="00A05906">
        <w:rPr>
          <w:rFonts w:ascii="Times New Roman" w:eastAsia="Times New Roman" w:hAnsi="Times New Roman" w:cs="Times New Roman"/>
          <w:sz w:val="24"/>
          <w:szCs w:val="24"/>
          <w:lang w:val="pt-BR"/>
        </w:rPr>
        <w:t xml:space="preserve">Canalizare menajera </w:t>
      </w:r>
    </w:p>
    <w:p w:rsidR="00A05906" w:rsidRPr="00DD2C80" w:rsidRDefault="00935147" w:rsidP="00DD2C80">
      <w:pPr>
        <w:pStyle w:val="Bodytext22"/>
        <w:shd w:val="clear" w:color="auto" w:fill="auto"/>
        <w:spacing w:line="432" w:lineRule="exact"/>
        <w:ind w:right="6560" w:firstLine="0"/>
        <w:jc w:val="left"/>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3.</w:t>
      </w:r>
      <w:r w:rsidR="00A05906" w:rsidRPr="00DD2C80">
        <w:rPr>
          <w:rFonts w:ascii="Times New Roman" w:eastAsia="Times New Roman" w:hAnsi="Times New Roman" w:cs="Times New Roman"/>
          <w:sz w:val="24"/>
          <w:szCs w:val="24"/>
          <w:lang w:val="pt-BR"/>
        </w:rPr>
        <w:t xml:space="preserve">Canalizare pluviala </w:t>
      </w:r>
    </w:p>
    <w:p w:rsidR="00586902" w:rsidRDefault="00935147" w:rsidP="00586902">
      <w:pPr>
        <w:pStyle w:val="Bodytext22"/>
        <w:shd w:val="clear" w:color="auto" w:fill="auto"/>
        <w:spacing w:line="432" w:lineRule="exact"/>
        <w:ind w:right="6560" w:firstLine="0"/>
        <w:jc w:val="left"/>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4.</w:t>
      </w:r>
      <w:r w:rsidR="00732FE5" w:rsidRPr="00DD2C80">
        <w:rPr>
          <w:rFonts w:ascii="Times New Roman" w:eastAsia="Times New Roman" w:hAnsi="Times New Roman" w:cs="Times New Roman"/>
          <w:sz w:val="24"/>
          <w:szCs w:val="24"/>
          <w:lang w:val="pt-BR"/>
        </w:rPr>
        <w:t>Gaze nat</w:t>
      </w:r>
      <w:r w:rsidR="00586902">
        <w:rPr>
          <w:rFonts w:ascii="Times New Roman" w:eastAsia="Times New Roman" w:hAnsi="Times New Roman" w:cs="Times New Roman"/>
          <w:sz w:val="24"/>
          <w:szCs w:val="24"/>
          <w:lang w:val="pt-BR"/>
        </w:rPr>
        <w:t>urale</w:t>
      </w:r>
    </w:p>
    <w:p w:rsidR="00892567" w:rsidRPr="00586902" w:rsidRDefault="00892567" w:rsidP="00586902">
      <w:pPr>
        <w:pStyle w:val="Bodytext22"/>
        <w:shd w:val="clear" w:color="auto" w:fill="auto"/>
        <w:spacing w:line="432" w:lineRule="exact"/>
        <w:ind w:right="6560" w:firstLine="0"/>
        <w:jc w:val="left"/>
        <w:rPr>
          <w:rFonts w:ascii="Times New Roman" w:eastAsia="Times New Roman" w:hAnsi="Times New Roman" w:cs="Times New Roman"/>
          <w:sz w:val="24"/>
          <w:szCs w:val="24"/>
          <w:lang w:val="pt-BR"/>
        </w:rPr>
      </w:pPr>
    </w:p>
    <w:p w:rsidR="00732FE5" w:rsidRPr="00935147" w:rsidRDefault="00935147" w:rsidP="00A05906">
      <w:pPr>
        <w:pStyle w:val="Bodytext80"/>
        <w:shd w:val="clear" w:color="auto" w:fill="auto"/>
        <w:tabs>
          <w:tab w:val="left" w:pos="730"/>
        </w:tabs>
        <w:spacing w:before="0" w:line="432" w:lineRule="exact"/>
        <w:ind w:firstLine="0"/>
        <w:jc w:val="both"/>
        <w:rPr>
          <w:rFonts w:ascii="Times New Roman" w:eastAsia="Times New Roman" w:hAnsi="Times New Roman" w:cs="Times New Roman"/>
          <w:bCs w:val="0"/>
          <w:sz w:val="24"/>
          <w:szCs w:val="24"/>
          <w:lang w:val="pt-BR"/>
        </w:rPr>
      </w:pPr>
      <w:r>
        <w:rPr>
          <w:rFonts w:ascii="Times New Roman" w:eastAsia="Times New Roman" w:hAnsi="Times New Roman" w:cs="Times New Roman"/>
          <w:bCs w:val="0"/>
          <w:sz w:val="24"/>
          <w:szCs w:val="24"/>
          <w:lang w:val="pt-BR"/>
        </w:rPr>
        <w:t>6.2.2.</w:t>
      </w:r>
      <w:r w:rsidR="00732FE5" w:rsidRPr="00935147">
        <w:rPr>
          <w:rFonts w:ascii="Times New Roman" w:eastAsia="Times New Roman" w:hAnsi="Times New Roman" w:cs="Times New Roman"/>
          <w:bCs w:val="0"/>
          <w:sz w:val="24"/>
          <w:szCs w:val="24"/>
          <w:lang w:val="pt-BR"/>
        </w:rPr>
        <w:t>EXTINDERE RETELE EXISTENTE</w:t>
      </w:r>
    </w:p>
    <w:p w:rsidR="003C12A6" w:rsidRPr="00DD2C80" w:rsidRDefault="003C12A6" w:rsidP="00A05906">
      <w:pPr>
        <w:pStyle w:val="Bodytext80"/>
        <w:shd w:val="clear" w:color="auto" w:fill="auto"/>
        <w:tabs>
          <w:tab w:val="left" w:pos="730"/>
        </w:tabs>
        <w:spacing w:before="0" w:line="432" w:lineRule="exact"/>
        <w:ind w:firstLine="0"/>
        <w:jc w:val="both"/>
        <w:rPr>
          <w:rFonts w:ascii="Times New Roman" w:eastAsia="Times New Roman" w:hAnsi="Times New Roman" w:cs="Times New Roman"/>
          <w:b w:val="0"/>
          <w:bCs w:val="0"/>
          <w:sz w:val="24"/>
          <w:szCs w:val="24"/>
          <w:lang w:val="pt-BR"/>
        </w:rPr>
      </w:pPr>
    </w:p>
    <w:p w:rsidR="009775CF" w:rsidRDefault="00586902" w:rsidP="00935147">
      <w:pPr>
        <w:pStyle w:val="Bodytext22"/>
        <w:shd w:val="clear" w:color="auto" w:fill="auto"/>
        <w:spacing w:line="240" w:lineRule="auto"/>
        <w:ind w:firstLine="40"/>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6.2.2.</w:t>
      </w:r>
      <w:r w:rsidR="00FF7298">
        <w:rPr>
          <w:rFonts w:ascii="Times New Roman" w:eastAsia="Times New Roman" w:hAnsi="Times New Roman" w:cs="Times New Roman"/>
          <w:b/>
          <w:sz w:val="24"/>
          <w:szCs w:val="24"/>
          <w:lang w:val="pt-BR"/>
        </w:rPr>
        <w:t>1</w:t>
      </w:r>
      <w:r w:rsidR="00FC663B">
        <w:rPr>
          <w:rFonts w:ascii="Times New Roman" w:eastAsia="Times New Roman" w:hAnsi="Times New Roman" w:cs="Times New Roman"/>
          <w:b/>
          <w:sz w:val="24"/>
          <w:szCs w:val="24"/>
          <w:lang w:val="pt-BR"/>
        </w:rPr>
        <w:t>.</w:t>
      </w:r>
      <w:r w:rsidR="009775CF" w:rsidRPr="009775CF">
        <w:rPr>
          <w:rFonts w:ascii="Times New Roman" w:eastAsia="Times New Roman" w:hAnsi="Times New Roman" w:cs="Times New Roman"/>
          <w:b/>
          <w:sz w:val="24"/>
          <w:szCs w:val="24"/>
          <w:lang w:val="pt-BR"/>
        </w:rPr>
        <w:t>ENERGIE ELECTRICA</w:t>
      </w:r>
    </w:p>
    <w:p w:rsidR="00732FE5" w:rsidRDefault="009775CF" w:rsidP="00EA30A9">
      <w:pPr>
        <w:pStyle w:val="Bodytext22"/>
        <w:shd w:val="clear" w:color="auto" w:fill="auto"/>
        <w:spacing w:line="240" w:lineRule="auto"/>
        <w:ind w:firstLine="4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E</w:t>
      </w:r>
      <w:r w:rsidR="00732FE5" w:rsidRPr="00DD2C80">
        <w:rPr>
          <w:rFonts w:ascii="Times New Roman" w:eastAsia="Times New Roman" w:hAnsi="Times New Roman" w:cs="Times New Roman"/>
          <w:sz w:val="24"/>
          <w:szCs w:val="24"/>
          <w:lang w:val="pt-BR"/>
        </w:rPr>
        <w:t>xtinderea retelei de distributie se va realiza cu 3 posturi de transformare 20/0,4 kV 1000 kVA racordate in bucla de 20 kV a Parcului Industrial Ploiesti</w:t>
      </w:r>
      <w:r w:rsidR="00EA30A9">
        <w:rPr>
          <w:rFonts w:ascii="Times New Roman" w:eastAsia="Times New Roman" w:hAnsi="Times New Roman" w:cs="Times New Roman"/>
          <w:sz w:val="24"/>
          <w:szCs w:val="24"/>
          <w:lang w:val="pt-BR"/>
        </w:rPr>
        <w:t xml:space="preserve"> West Park</w:t>
      </w:r>
      <w:r w:rsidR="00732FE5" w:rsidRPr="00DD2C80">
        <w:rPr>
          <w:rFonts w:ascii="Times New Roman" w:eastAsia="Times New Roman" w:hAnsi="Times New Roman" w:cs="Times New Roman"/>
          <w:sz w:val="24"/>
          <w:szCs w:val="24"/>
          <w:lang w:val="pt-BR"/>
        </w:rPr>
        <w:t>. Instalaţiile electrice proiectate nu impun luarea de măsuri speciale pentru protecţia mediului şi a apei, nu sunt surse poluante pentru mediul înconjurător. Instalatia de distributie existenta din parcul Industrial Ploiesti este o retea buclata cu functionare radiala cu distributia realizata prin puncte de conexiuni 20 kV amplasate in punctele de consum de unde se racordeaza buclat posturi de transformare de consumator.</w:t>
      </w:r>
    </w:p>
    <w:p w:rsidR="00935147" w:rsidRPr="00DD2C80" w:rsidRDefault="00935147" w:rsidP="00935147">
      <w:pPr>
        <w:pStyle w:val="Bodytext22"/>
        <w:shd w:val="clear" w:color="auto" w:fill="auto"/>
        <w:spacing w:line="240" w:lineRule="auto"/>
        <w:ind w:firstLine="40"/>
        <w:rPr>
          <w:rFonts w:ascii="Times New Roman" w:eastAsia="Times New Roman" w:hAnsi="Times New Roman" w:cs="Times New Roman"/>
          <w:sz w:val="24"/>
          <w:szCs w:val="24"/>
          <w:lang w:val="pt-BR"/>
        </w:rPr>
      </w:pPr>
    </w:p>
    <w:p w:rsidR="009775CF" w:rsidRDefault="00586902"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6.2.2.</w:t>
      </w:r>
      <w:r w:rsidR="00FF7298">
        <w:rPr>
          <w:rFonts w:ascii="Times New Roman" w:eastAsia="Times New Roman" w:hAnsi="Times New Roman" w:cs="Times New Roman"/>
          <w:b/>
          <w:sz w:val="24"/>
          <w:szCs w:val="24"/>
          <w:lang w:val="pt-BR"/>
        </w:rPr>
        <w:t>2.</w:t>
      </w:r>
      <w:r w:rsidR="009775CF" w:rsidRPr="009775CF">
        <w:rPr>
          <w:rFonts w:ascii="Times New Roman" w:eastAsia="Times New Roman" w:hAnsi="Times New Roman" w:cs="Times New Roman"/>
          <w:b/>
          <w:sz w:val="24"/>
          <w:szCs w:val="24"/>
          <w:lang w:val="pt-BR"/>
        </w:rPr>
        <w:t>ALIMENTARE CU APA</w:t>
      </w:r>
      <w:r w:rsidR="009775CF" w:rsidRPr="00DD2C80">
        <w:rPr>
          <w:rFonts w:ascii="Times New Roman" w:eastAsia="Times New Roman" w:hAnsi="Times New Roman" w:cs="Times New Roman"/>
          <w:sz w:val="24"/>
          <w:szCs w:val="24"/>
          <w:lang w:val="pt-BR"/>
        </w:rPr>
        <w:t xml:space="preserve"> </w:t>
      </w:r>
    </w:p>
    <w:p w:rsidR="007132A2" w:rsidRDefault="009775CF"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R</w:t>
      </w:r>
      <w:r w:rsidR="00732FE5" w:rsidRPr="00DD2C80">
        <w:rPr>
          <w:rFonts w:ascii="Times New Roman" w:eastAsia="Times New Roman" w:hAnsi="Times New Roman" w:cs="Times New Roman"/>
          <w:sz w:val="24"/>
          <w:szCs w:val="24"/>
          <w:lang w:val="pt-BR"/>
        </w:rPr>
        <w:t xml:space="preserve">eteaua de alimentare cu apa potabila nou proiectata consta in extinderea retelei de la racordul in asteptare existent pe strada Milano prin caminul de vane CV1 prin pozitionarea unei conducte de distributie PEID DN160 la o adancime de H=-1,1m pana la CV4. Reteaua de distributie va fi pozata in intregime pe CF 23631 si va avea o lungime de L=565 ml. </w:t>
      </w:r>
    </w:p>
    <w:p w:rsidR="00732FE5" w:rsidRDefault="00732FE5"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r w:rsidRPr="00DD2C80">
        <w:rPr>
          <w:rFonts w:ascii="Times New Roman" w:eastAsia="Times New Roman" w:hAnsi="Times New Roman" w:cs="Times New Roman"/>
          <w:sz w:val="24"/>
          <w:szCs w:val="24"/>
          <w:lang w:val="pt-BR"/>
        </w:rPr>
        <w:t>Se vor prevedea camine de racord pentru viitori consumatori conform planului de amenajare. Tinand cont de dezvoltarea ulterioara ce va avea loc, vor fi lasate 3 racorduri in asteptare, fiecare fiind prevazut cu PEID DN160. Caminele de vane vor fi din beton, carosabile, prevazute cu basa de preluare ape accidentale, trepte de acces din otel galvanizat cu protectie anticoroziva si capac cu inchidere etansa si antifurt. La trecerea conductelor prin pereti se vor prevedea piese de trecere etanse.</w:t>
      </w:r>
    </w:p>
    <w:p w:rsidR="00935147" w:rsidRPr="00DD2C80" w:rsidRDefault="00935147"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p>
    <w:p w:rsidR="009775CF" w:rsidRDefault="00586902"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6.2.2.</w:t>
      </w:r>
      <w:r w:rsidR="00FF7298">
        <w:rPr>
          <w:rFonts w:ascii="Times New Roman" w:eastAsia="Times New Roman" w:hAnsi="Times New Roman" w:cs="Times New Roman"/>
          <w:b/>
          <w:sz w:val="24"/>
          <w:szCs w:val="24"/>
          <w:lang w:val="pt-BR"/>
        </w:rPr>
        <w:t>3.</w:t>
      </w:r>
      <w:r w:rsidR="009775CF" w:rsidRPr="009775CF">
        <w:rPr>
          <w:rFonts w:ascii="Times New Roman" w:eastAsia="Times New Roman" w:hAnsi="Times New Roman" w:cs="Times New Roman"/>
          <w:b/>
          <w:sz w:val="24"/>
          <w:szCs w:val="24"/>
          <w:lang w:val="pt-BR"/>
        </w:rPr>
        <w:t>CANALIZARE MENAJERA</w:t>
      </w:r>
      <w:r w:rsidR="009775CF" w:rsidRPr="00DD2C80">
        <w:rPr>
          <w:rFonts w:ascii="Times New Roman" w:eastAsia="Times New Roman" w:hAnsi="Times New Roman" w:cs="Times New Roman"/>
          <w:sz w:val="24"/>
          <w:szCs w:val="24"/>
          <w:lang w:val="pt-BR"/>
        </w:rPr>
        <w:t xml:space="preserve"> </w:t>
      </w:r>
    </w:p>
    <w:p w:rsidR="00732FE5" w:rsidRDefault="009775CF"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R</w:t>
      </w:r>
      <w:r w:rsidR="00732FE5" w:rsidRPr="00DD2C80">
        <w:rPr>
          <w:rFonts w:ascii="Times New Roman" w:eastAsia="Times New Roman" w:hAnsi="Times New Roman" w:cs="Times New Roman"/>
          <w:sz w:val="24"/>
          <w:szCs w:val="24"/>
          <w:lang w:val="pt-BR"/>
        </w:rPr>
        <w:t xml:space="preserve">eteaua de ape menajere nou proiectata consta in colectarea apelor uzate menajere de la dezvoltarea ulterioara ce va avea loc, prin camine colectoare de pe strada Intrarea Milano de la CM1 si pana la deversarea acestora in reteaua existenta, prin caminul existent din strada Madrid CM92, iar de acolo prin SPAU (statie pompare ape uzate) cu o conducta de PEID SDR26 PN4 De400 pana in </w:t>
      </w:r>
      <w:r w:rsidR="00286946">
        <w:rPr>
          <w:rFonts w:ascii="Times New Roman" w:eastAsia="Times New Roman" w:hAnsi="Times New Roman" w:cs="Times New Roman"/>
          <w:sz w:val="24"/>
          <w:szCs w:val="24"/>
          <w:lang w:val="pt-BR"/>
        </w:rPr>
        <w:t xml:space="preserve">canalizarea existenta </w:t>
      </w:r>
      <w:r w:rsidR="005A5557">
        <w:rPr>
          <w:rFonts w:ascii="Times New Roman" w:eastAsia="Times New Roman" w:hAnsi="Times New Roman" w:cs="Times New Roman"/>
          <w:sz w:val="24"/>
          <w:szCs w:val="24"/>
          <w:lang w:val="pt-BR"/>
        </w:rPr>
        <w:t xml:space="preserve">din </w:t>
      </w:r>
      <w:r w:rsidR="00732FE5" w:rsidRPr="00DD2C80">
        <w:rPr>
          <w:rFonts w:ascii="Times New Roman" w:eastAsia="Times New Roman" w:hAnsi="Times New Roman" w:cs="Times New Roman"/>
          <w:sz w:val="24"/>
          <w:szCs w:val="24"/>
          <w:lang w:val="pt-BR"/>
        </w:rPr>
        <w:t>stra</w:t>
      </w:r>
      <w:r w:rsidR="00286946">
        <w:rPr>
          <w:rFonts w:ascii="Times New Roman" w:eastAsia="Times New Roman" w:hAnsi="Times New Roman" w:cs="Times New Roman"/>
          <w:sz w:val="24"/>
          <w:szCs w:val="24"/>
          <w:lang w:val="pt-BR"/>
        </w:rPr>
        <w:t>da</w:t>
      </w:r>
      <w:r w:rsidR="005A5557">
        <w:rPr>
          <w:rFonts w:ascii="Times New Roman" w:eastAsia="Times New Roman" w:hAnsi="Times New Roman" w:cs="Times New Roman"/>
          <w:sz w:val="24"/>
          <w:szCs w:val="24"/>
          <w:lang w:val="pt-BR"/>
        </w:rPr>
        <w:t xml:space="preserve"> Milano, fiind deversate mai </w:t>
      </w:r>
      <w:r w:rsidR="005A5557" w:rsidRPr="00641242">
        <w:rPr>
          <w:rFonts w:ascii="Times New Roman" w:eastAsia="Times New Roman" w:hAnsi="Times New Roman" w:cs="Times New Roman"/>
          <w:sz w:val="24"/>
          <w:szCs w:val="24"/>
          <w:lang w:val="pt-BR"/>
        </w:rPr>
        <w:t>departe</w:t>
      </w:r>
      <w:r w:rsidR="00E3774D" w:rsidRPr="00641242">
        <w:rPr>
          <w:rFonts w:ascii="Times New Roman" w:eastAsia="Times New Roman" w:hAnsi="Times New Roman" w:cs="Times New Roman"/>
          <w:sz w:val="24"/>
          <w:szCs w:val="24"/>
          <w:lang w:val="pt-BR"/>
        </w:rPr>
        <w:t xml:space="preserve"> in statia de epurare</w:t>
      </w:r>
      <w:r w:rsidR="00D7071F" w:rsidRPr="00641242">
        <w:rPr>
          <w:rFonts w:ascii="Times New Roman" w:eastAsia="Times New Roman" w:hAnsi="Times New Roman" w:cs="Times New Roman"/>
          <w:sz w:val="24"/>
          <w:szCs w:val="24"/>
          <w:lang w:val="pt-BR"/>
        </w:rPr>
        <w:t xml:space="preserve"> </w:t>
      </w:r>
      <w:r w:rsidR="00D7071F">
        <w:rPr>
          <w:rFonts w:ascii="Times New Roman" w:eastAsia="Times New Roman" w:hAnsi="Times New Roman" w:cs="Times New Roman"/>
          <w:sz w:val="24"/>
          <w:szCs w:val="24"/>
          <w:lang w:val="pt-BR"/>
        </w:rPr>
        <w:t>a Parcului</w:t>
      </w:r>
      <w:r w:rsidR="00E3774D">
        <w:rPr>
          <w:rFonts w:ascii="Times New Roman" w:eastAsia="Times New Roman" w:hAnsi="Times New Roman" w:cs="Times New Roman"/>
          <w:sz w:val="24"/>
          <w:szCs w:val="24"/>
          <w:lang w:val="pt-BR"/>
        </w:rPr>
        <w:t>.</w:t>
      </w:r>
      <w:r w:rsidR="00732FE5" w:rsidRPr="00DD2C80">
        <w:rPr>
          <w:rFonts w:ascii="Times New Roman" w:eastAsia="Times New Roman" w:hAnsi="Times New Roman" w:cs="Times New Roman"/>
          <w:sz w:val="24"/>
          <w:szCs w:val="24"/>
          <w:lang w:val="pt-BR"/>
        </w:rPr>
        <w:t xml:space="preserve"> Rete</w:t>
      </w:r>
      <w:r w:rsidR="00FF7298">
        <w:rPr>
          <w:rFonts w:ascii="Times New Roman" w:eastAsia="Times New Roman" w:hAnsi="Times New Roman" w:cs="Times New Roman"/>
          <w:sz w:val="24"/>
          <w:szCs w:val="24"/>
          <w:lang w:val="pt-BR"/>
        </w:rPr>
        <w:t>aua de canalizare nou proiectata</w:t>
      </w:r>
      <w:r w:rsidR="00732FE5" w:rsidRPr="00DD2C80">
        <w:rPr>
          <w:rFonts w:ascii="Times New Roman" w:eastAsia="Times New Roman" w:hAnsi="Times New Roman" w:cs="Times New Roman"/>
          <w:sz w:val="24"/>
          <w:szCs w:val="24"/>
          <w:lang w:val="pt-BR"/>
        </w:rPr>
        <w:t xml:space="preserve"> va avea o lungime de L=405 ml. De-a lungul strazii Intrarea Milano vor fi lasate in asteptare 3 racorduri PVC KG DN200 pentru preluare ape uzate menajere.</w:t>
      </w:r>
    </w:p>
    <w:p w:rsidR="00777155" w:rsidRPr="00DD2C80" w:rsidRDefault="00777155"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p>
    <w:p w:rsidR="009775CF" w:rsidRDefault="00586902"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6.2.2.</w:t>
      </w:r>
      <w:r w:rsidR="00FF7298">
        <w:rPr>
          <w:rFonts w:ascii="Times New Roman" w:eastAsia="Times New Roman" w:hAnsi="Times New Roman" w:cs="Times New Roman"/>
          <w:b/>
          <w:sz w:val="24"/>
          <w:szCs w:val="24"/>
          <w:lang w:val="pt-BR"/>
        </w:rPr>
        <w:t>4.</w:t>
      </w:r>
      <w:r w:rsidR="009775CF" w:rsidRPr="009775CF">
        <w:rPr>
          <w:rFonts w:ascii="Times New Roman" w:eastAsia="Times New Roman" w:hAnsi="Times New Roman" w:cs="Times New Roman"/>
          <w:b/>
          <w:sz w:val="24"/>
          <w:szCs w:val="24"/>
          <w:lang w:val="pt-BR"/>
        </w:rPr>
        <w:t>CANALIZARE PLUVIALA</w:t>
      </w:r>
      <w:r w:rsidR="009775CF" w:rsidRPr="00DD2C80">
        <w:rPr>
          <w:rFonts w:ascii="Times New Roman" w:eastAsia="Times New Roman" w:hAnsi="Times New Roman" w:cs="Times New Roman"/>
          <w:sz w:val="24"/>
          <w:szCs w:val="24"/>
          <w:lang w:val="pt-BR"/>
        </w:rPr>
        <w:t xml:space="preserve"> </w:t>
      </w:r>
    </w:p>
    <w:p w:rsidR="00732FE5" w:rsidRDefault="009775CF"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R</w:t>
      </w:r>
      <w:r w:rsidR="00732FE5" w:rsidRPr="00DD2C80">
        <w:rPr>
          <w:rFonts w:ascii="Times New Roman" w:eastAsia="Times New Roman" w:hAnsi="Times New Roman" w:cs="Times New Roman"/>
          <w:sz w:val="24"/>
          <w:szCs w:val="24"/>
          <w:lang w:val="pt-BR"/>
        </w:rPr>
        <w:t xml:space="preserve">eteaua de ape pluviale nou proiectata consta in preluarea apelor pluviale de la viitoarea dezvoltare de pe Str. Intrarea Milano, de la CP01 si pana la </w:t>
      </w:r>
      <w:r w:rsidR="00732FE5" w:rsidRPr="00641242">
        <w:rPr>
          <w:rFonts w:ascii="Times New Roman" w:eastAsia="Times New Roman" w:hAnsi="Times New Roman" w:cs="Times New Roman"/>
          <w:sz w:val="24"/>
          <w:szCs w:val="24"/>
          <w:lang w:val="pt-BR"/>
        </w:rPr>
        <w:t xml:space="preserve">deversarea acestora </w:t>
      </w:r>
      <w:r w:rsidR="00A623BC" w:rsidRPr="00641242">
        <w:rPr>
          <w:rFonts w:ascii="Times New Roman" w:eastAsia="Times New Roman" w:hAnsi="Times New Roman" w:cs="Times New Roman"/>
          <w:sz w:val="24"/>
          <w:szCs w:val="24"/>
          <w:lang w:val="pt-BR"/>
        </w:rPr>
        <w:t>in reteaua de canalizare pluviala</w:t>
      </w:r>
      <w:r w:rsidR="00732FE5" w:rsidRPr="00641242">
        <w:rPr>
          <w:rFonts w:ascii="Times New Roman" w:eastAsia="Times New Roman" w:hAnsi="Times New Roman" w:cs="Times New Roman"/>
          <w:sz w:val="24"/>
          <w:szCs w:val="24"/>
          <w:lang w:val="pt-BR"/>
        </w:rPr>
        <w:t xml:space="preserve"> </w:t>
      </w:r>
      <w:r w:rsidR="00732FE5" w:rsidRPr="00DD2C80">
        <w:rPr>
          <w:rFonts w:ascii="Times New Roman" w:eastAsia="Times New Roman" w:hAnsi="Times New Roman" w:cs="Times New Roman"/>
          <w:sz w:val="24"/>
          <w:szCs w:val="24"/>
          <w:lang w:val="pt-BR"/>
        </w:rPr>
        <w:t>existent</w:t>
      </w:r>
      <w:r w:rsidR="00A623BC">
        <w:rPr>
          <w:rFonts w:ascii="Times New Roman" w:eastAsia="Times New Roman" w:hAnsi="Times New Roman" w:cs="Times New Roman"/>
          <w:sz w:val="24"/>
          <w:szCs w:val="24"/>
          <w:lang w:val="pt-BR"/>
        </w:rPr>
        <w:t>a</w:t>
      </w:r>
      <w:r w:rsidR="00732FE5" w:rsidRPr="00DD2C80">
        <w:rPr>
          <w:rFonts w:ascii="Times New Roman" w:eastAsia="Times New Roman" w:hAnsi="Times New Roman" w:cs="Times New Roman"/>
          <w:sz w:val="24"/>
          <w:szCs w:val="24"/>
          <w:lang w:val="pt-BR"/>
        </w:rPr>
        <w:t xml:space="preserve">. Inainte de a fi </w:t>
      </w:r>
      <w:r w:rsidR="003C6B01">
        <w:rPr>
          <w:rFonts w:ascii="Times New Roman" w:eastAsia="Times New Roman" w:hAnsi="Times New Roman" w:cs="Times New Roman"/>
          <w:sz w:val="24"/>
          <w:szCs w:val="24"/>
          <w:lang w:val="pt-BR"/>
        </w:rPr>
        <w:t>deversate</w:t>
      </w:r>
      <w:r w:rsidR="00732FE5" w:rsidRPr="00DD2C80">
        <w:rPr>
          <w:rFonts w:ascii="Times New Roman" w:eastAsia="Times New Roman" w:hAnsi="Times New Roman" w:cs="Times New Roman"/>
          <w:sz w:val="24"/>
          <w:szCs w:val="24"/>
          <w:lang w:val="pt-BR"/>
        </w:rPr>
        <w:t>, acestea vor fi trecute in prealabil printr-un separator de hidrocarburi. In acest sens a fost ales un separator cu hidrocarburi care a fost dimensionat pent</w:t>
      </w:r>
      <w:r w:rsidR="00286946">
        <w:rPr>
          <w:rFonts w:ascii="Times New Roman" w:eastAsia="Times New Roman" w:hAnsi="Times New Roman" w:cs="Times New Roman"/>
          <w:sz w:val="24"/>
          <w:szCs w:val="24"/>
          <w:lang w:val="pt-BR"/>
        </w:rPr>
        <w:t>ru a prelua apele pluviale</w:t>
      </w:r>
      <w:r w:rsidR="00732FE5" w:rsidRPr="00DD2C80">
        <w:rPr>
          <w:rFonts w:ascii="Times New Roman" w:eastAsia="Times New Roman" w:hAnsi="Times New Roman" w:cs="Times New Roman"/>
          <w:sz w:val="24"/>
          <w:szCs w:val="24"/>
          <w:lang w:val="pt-BR"/>
        </w:rPr>
        <w:t>, cu tehnologie internă din PE, rezervor cu placă de acoperire din BA şi capace carosabile din fontă clasa D40, tip 2XNSH 100-0,2(BC250_250-DN400); Qnom=166.08 l/s; Qmax=830.38 l/s. Reteaua de canalizare pluviala va avea o lungime de L=281 ml.</w:t>
      </w:r>
    </w:p>
    <w:p w:rsidR="00935147" w:rsidRPr="00DD2C80" w:rsidRDefault="00935147" w:rsidP="00935147">
      <w:pPr>
        <w:pStyle w:val="Bodytext22"/>
        <w:shd w:val="clear" w:color="auto" w:fill="auto"/>
        <w:spacing w:line="240" w:lineRule="auto"/>
        <w:ind w:firstLine="0"/>
        <w:rPr>
          <w:rFonts w:ascii="Times New Roman" w:eastAsia="Times New Roman" w:hAnsi="Times New Roman" w:cs="Times New Roman"/>
          <w:sz w:val="24"/>
          <w:szCs w:val="24"/>
          <w:lang w:val="pt-BR"/>
        </w:rPr>
      </w:pPr>
    </w:p>
    <w:p w:rsidR="009775CF" w:rsidRDefault="00586902" w:rsidP="00935147">
      <w:pPr>
        <w:spacing w:after="0" w:line="240" w:lineRule="auto"/>
        <w:ind w:right="47"/>
        <w:jc w:val="both"/>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6.2.2.</w:t>
      </w:r>
      <w:r w:rsidR="00FF7298">
        <w:rPr>
          <w:rFonts w:ascii="Times New Roman" w:eastAsia="Times New Roman" w:hAnsi="Times New Roman" w:cs="Times New Roman"/>
          <w:b/>
          <w:sz w:val="24"/>
          <w:szCs w:val="24"/>
          <w:lang w:val="pt-BR"/>
        </w:rPr>
        <w:t>5.</w:t>
      </w:r>
      <w:r w:rsidR="009775CF" w:rsidRPr="009775CF">
        <w:rPr>
          <w:rFonts w:ascii="Times New Roman" w:eastAsia="Times New Roman" w:hAnsi="Times New Roman" w:cs="Times New Roman"/>
          <w:b/>
          <w:sz w:val="24"/>
          <w:szCs w:val="24"/>
          <w:lang w:val="pt-BR"/>
        </w:rPr>
        <w:t>GAZE NATURALE</w:t>
      </w:r>
      <w:r w:rsidR="009775CF" w:rsidRPr="00DD2C80">
        <w:rPr>
          <w:rFonts w:ascii="Times New Roman" w:eastAsia="Times New Roman" w:hAnsi="Times New Roman" w:cs="Times New Roman"/>
          <w:sz w:val="24"/>
          <w:szCs w:val="24"/>
          <w:lang w:val="pt-BR"/>
        </w:rPr>
        <w:t xml:space="preserve"> </w:t>
      </w:r>
    </w:p>
    <w:p w:rsidR="00360845" w:rsidRDefault="00732FE5" w:rsidP="00935147">
      <w:pPr>
        <w:spacing w:after="0" w:line="240" w:lineRule="auto"/>
        <w:ind w:right="47"/>
        <w:jc w:val="both"/>
        <w:rPr>
          <w:rFonts w:ascii="Times New Roman" w:eastAsia="Times New Roman" w:hAnsi="Times New Roman" w:cs="Times New Roman"/>
          <w:sz w:val="24"/>
          <w:szCs w:val="24"/>
          <w:lang w:val="pt-BR"/>
        </w:rPr>
      </w:pPr>
      <w:r w:rsidRPr="00DD2C80">
        <w:rPr>
          <w:rFonts w:ascii="Times New Roman" w:eastAsia="Times New Roman" w:hAnsi="Times New Roman" w:cs="Times New Roman"/>
          <w:sz w:val="24"/>
          <w:szCs w:val="24"/>
          <w:lang w:val="pt-BR"/>
        </w:rPr>
        <w:t xml:space="preserve">Reteaua de alimentare cu gaze naturale nou proiectata consta in extinderea retelei de la instalatia de utilizare stradala existenta pe strada Milano prin racordarea in aceasta printr-un teu ramificat redus Dn 160-125mm si instalatia de utilizare propusa pentru str. Intrarea Milano subtraverseaza str. Milano , protejata intron tub de protectie de PE Dn 180mm si va avea o lungime de 9,5metri. </w:t>
      </w:r>
    </w:p>
    <w:p w:rsidR="0067510B" w:rsidRPr="00DD2C80" w:rsidRDefault="00732FE5" w:rsidP="00935147">
      <w:pPr>
        <w:spacing w:after="0" w:line="240" w:lineRule="auto"/>
        <w:ind w:right="47"/>
        <w:jc w:val="both"/>
        <w:rPr>
          <w:rFonts w:ascii="Times New Roman" w:eastAsia="Times New Roman" w:hAnsi="Times New Roman" w:cs="Times New Roman"/>
          <w:sz w:val="24"/>
          <w:szCs w:val="24"/>
          <w:lang w:val="pt-BR"/>
        </w:rPr>
      </w:pPr>
      <w:r w:rsidRPr="00DD2C80">
        <w:rPr>
          <w:rFonts w:ascii="Times New Roman" w:eastAsia="Times New Roman" w:hAnsi="Times New Roman" w:cs="Times New Roman"/>
          <w:sz w:val="24"/>
          <w:szCs w:val="24"/>
          <w:lang w:val="pt-BR"/>
        </w:rPr>
        <w:t>Reteaua de instalatie de utilizare gaze, redusa presiune,stradala propusa va fi pozata in intregime pe CF 23631 si va avea o lungime de L=560 ml. Se vor prevedea racorduri pentru viitori consumatori conform planului de amenajare. Tinand cont de dezvoltarea ulterioara ce va avea loc, vor fi lasate 3 racorduri in asteptare, fiecare fiind prevazut cu PEHD100 SDR11 Dn160mm</w:t>
      </w:r>
      <w:r w:rsidR="00B44029">
        <w:rPr>
          <w:rFonts w:ascii="Times New Roman" w:eastAsia="Times New Roman" w:hAnsi="Times New Roman" w:cs="Times New Roman"/>
          <w:sz w:val="24"/>
          <w:szCs w:val="24"/>
          <w:lang w:val="pt-BR"/>
        </w:rPr>
        <w:t>.</w:t>
      </w:r>
    </w:p>
    <w:p w:rsidR="0067510B" w:rsidRPr="00DD2C80" w:rsidRDefault="0067510B" w:rsidP="0067510B">
      <w:pPr>
        <w:spacing w:after="0" w:line="240" w:lineRule="auto"/>
        <w:jc w:val="both"/>
        <w:rPr>
          <w:rFonts w:ascii="Times New Roman" w:eastAsia="Times New Roman" w:hAnsi="Times New Roman" w:cs="Times New Roman"/>
          <w:sz w:val="24"/>
          <w:szCs w:val="24"/>
          <w:lang w:val="pt-BR"/>
        </w:rPr>
      </w:pPr>
    </w:p>
    <w:p w:rsidR="00892567" w:rsidRDefault="00892567" w:rsidP="0067510B">
      <w:pPr>
        <w:autoSpaceDE w:val="0"/>
        <w:autoSpaceDN w:val="0"/>
        <w:adjustRightInd w:val="0"/>
        <w:spacing w:after="0" w:line="240" w:lineRule="auto"/>
        <w:jc w:val="both"/>
        <w:rPr>
          <w:rFonts w:ascii="Times New Roman" w:eastAsia="Times New Roman" w:hAnsi="Times New Roman" w:cs="Times New Roman"/>
          <w:b/>
          <w:sz w:val="24"/>
          <w:szCs w:val="24"/>
          <w:lang w:val="pt-BR"/>
        </w:rPr>
      </w:pPr>
    </w:p>
    <w:p w:rsidR="00C60B7E"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4"/>
          <w:lang w:val="fr-FR"/>
        </w:rPr>
      </w:pPr>
      <w:r w:rsidRPr="009775CF">
        <w:rPr>
          <w:rFonts w:ascii="Times New Roman" w:eastAsia="Times New Roman" w:hAnsi="Times New Roman" w:cs="Times New Roman"/>
          <w:b/>
          <w:sz w:val="24"/>
          <w:szCs w:val="24"/>
          <w:lang w:val="pt-BR"/>
        </w:rPr>
        <w:t>III.6.3. DESCRIEREA PROCESULUI DE PRODUCTIE AL PROIECTULUI PROPUS, IN FUNCTIE DE SPECIFICUL</w:t>
      </w:r>
      <w:r w:rsidRPr="009775CF">
        <w:rPr>
          <w:rFonts w:ascii="Times New Roman" w:eastAsia="Times New Roman" w:hAnsi="Times New Roman" w:cs="Times New Roman"/>
          <w:b/>
          <w:sz w:val="24"/>
          <w:szCs w:val="24"/>
          <w:lang w:val="fr-FR"/>
        </w:rPr>
        <w:t xml:space="preserve"> INVESTITIEI, PRODUSE SI SUBPRODUSE OBTINUTE, MARIME, CAPACITATE </w:t>
      </w:r>
    </w:p>
    <w:p w:rsidR="00B44029" w:rsidRDefault="00B44029" w:rsidP="0067510B">
      <w:pPr>
        <w:autoSpaceDE w:val="0"/>
        <w:autoSpaceDN w:val="0"/>
        <w:adjustRightInd w:val="0"/>
        <w:spacing w:after="0" w:line="240" w:lineRule="auto"/>
        <w:jc w:val="both"/>
        <w:rPr>
          <w:rFonts w:ascii="Times New Roman" w:eastAsia="Times New Roman" w:hAnsi="Times New Roman" w:cs="Times New Roman"/>
          <w:b/>
          <w:sz w:val="24"/>
          <w:szCs w:val="24"/>
          <w:lang w:val="fr-FR"/>
        </w:rPr>
      </w:pPr>
    </w:p>
    <w:p w:rsidR="0067510B" w:rsidRPr="00C60B7E" w:rsidRDefault="00732FE5" w:rsidP="0067510B">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C60B7E">
        <w:rPr>
          <w:rFonts w:ascii="Times New Roman" w:eastAsia="Times New Roman" w:hAnsi="Times New Roman" w:cs="Times New Roman"/>
          <w:sz w:val="24"/>
          <w:szCs w:val="24"/>
        </w:rPr>
        <w:t>Amenajare drum acces din strada Milano, extindere reţele de alimentare cu energie electrica, apa, gaze naturale, branşamente siinstalaţii de utilizare, utilitati ( canalizare) in incinta Parcului Industrial Ploieşti West Park - comuna Ariceştii Rahtivani,Sat Ariceştii Rahtivani, judeţul Prahova</w:t>
      </w:r>
      <w:r w:rsidR="00C60B7E" w:rsidRPr="00C60B7E">
        <w:rPr>
          <w:rFonts w:ascii="Times New Roman" w:eastAsia="Times New Roman" w:hAnsi="Times New Roman" w:cs="Times New Roman"/>
          <w:sz w:val="24"/>
          <w:szCs w:val="24"/>
        </w:rPr>
        <w:t>.</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732FE5" w:rsidRPr="0067510B" w:rsidRDefault="0067510B" w:rsidP="0067510B">
      <w:pPr>
        <w:spacing w:after="0" w:line="240" w:lineRule="auto"/>
        <w:jc w:val="both"/>
        <w:rPr>
          <w:rFonts w:ascii="Times New Roman" w:eastAsia="Times New Roman" w:hAnsi="Times New Roman" w:cs="Times New Roman"/>
          <w:b/>
          <w:sz w:val="24"/>
          <w:szCs w:val="24"/>
          <w:lang w:val="fr-FR"/>
        </w:rPr>
      </w:pPr>
      <w:r w:rsidRPr="0067510B">
        <w:rPr>
          <w:rFonts w:ascii="Times New Roman" w:eastAsia="Times New Roman" w:hAnsi="Times New Roman" w:cs="Times New Roman"/>
          <w:b/>
          <w:sz w:val="24"/>
          <w:szCs w:val="24"/>
          <w:lang w:val="fr-FR"/>
        </w:rPr>
        <w:t xml:space="preserve">Produse şi subproduse obţinute: </w:t>
      </w:r>
      <w:r w:rsidR="00732FE5">
        <w:rPr>
          <w:rFonts w:ascii="Times New Roman" w:eastAsia="Times New Roman" w:hAnsi="Times New Roman" w:cs="Times New Roman"/>
          <w:b/>
          <w:sz w:val="24"/>
          <w:szCs w:val="24"/>
          <w:lang w:val="fr-FR"/>
        </w:rPr>
        <w:t>Nu este cazul</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4"/>
          <w:lang w:val="fr-FR"/>
        </w:rPr>
      </w:pP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4"/>
          <w:lang w:val="fr-FR"/>
        </w:rPr>
      </w:pPr>
      <w:r w:rsidRPr="0067510B">
        <w:rPr>
          <w:rFonts w:ascii="Times New Roman" w:eastAsia="Times New Roman" w:hAnsi="Times New Roman" w:cs="Times New Roman"/>
          <w:b/>
          <w:sz w:val="24"/>
          <w:szCs w:val="24"/>
          <w:lang w:val="fr-FR"/>
        </w:rPr>
        <w:t xml:space="preserve">III.6.4 MATERII PRIME, ENERGIE SI COMBUSTIBILI UTILIZATI CU MODUL DE ASIGURARE AL ACESTORA </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trike/>
          <w:sz w:val="24"/>
          <w:szCs w:val="24"/>
          <w:lang w:val="it-IT"/>
        </w:rPr>
      </w:pPr>
    </w:p>
    <w:p w:rsidR="0067510B" w:rsidRPr="0067510B" w:rsidRDefault="0067510B" w:rsidP="0067510B">
      <w:pPr>
        <w:spacing w:after="0" w:line="240" w:lineRule="auto"/>
        <w:jc w:val="both"/>
        <w:rPr>
          <w:rFonts w:ascii="Times New Roman" w:hAnsi="Times New Roman" w:cs="Times New Roman"/>
          <w:b/>
          <w:i/>
          <w:sz w:val="24"/>
          <w:szCs w:val="24"/>
          <w:u w:val="single"/>
        </w:rPr>
      </w:pPr>
      <w:r w:rsidRPr="0067510B">
        <w:rPr>
          <w:rFonts w:ascii="Times New Roman" w:hAnsi="Times New Roman" w:cs="Times New Roman"/>
          <w:b/>
          <w:i/>
          <w:sz w:val="24"/>
          <w:szCs w:val="24"/>
          <w:u w:val="single"/>
        </w:rPr>
        <w:t xml:space="preserve">MATERII PRIME, COMBUSTIBIL IN FAZA DE CONSTRUIRE </w:t>
      </w:r>
    </w:p>
    <w:p w:rsidR="0067510B" w:rsidRPr="0067510B" w:rsidRDefault="0067510B" w:rsidP="0067510B">
      <w:pPr>
        <w:spacing w:after="0" w:line="240" w:lineRule="auto"/>
        <w:jc w:val="both"/>
        <w:rPr>
          <w:rFonts w:ascii="Times New Roman" w:hAnsi="Times New Roman" w:cs="Times New Roman"/>
          <w:sz w:val="24"/>
          <w:szCs w:val="24"/>
        </w:rPr>
      </w:pPr>
      <w:r w:rsidRPr="0067510B">
        <w:rPr>
          <w:rFonts w:ascii="Times New Roman" w:hAnsi="Times New Roman" w:cs="Times New Roman"/>
          <w:sz w:val="24"/>
          <w:szCs w:val="24"/>
        </w:rPr>
        <w:t>In procesul de construire obiectiv nou se  va utiliza drept combustibil motorina.</w:t>
      </w:r>
    </w:p>
    <w:p w:rsidR="0067510B" w:rsidRPr="0067510B" w:rsidRDefault="0067510B" w:rsidP="0067510B">
      <w:pPr>
        <w:spacing w:after="0" w:line="240" w:lineRule="auto"/>
        <w:jc w:val="both"/>
        <w:rPr>
          <w:rFonts w:ascii="Times New Roman" w:hAnsi="Times New Roman" w:cs="Times New Roman"/>
          <w:sz w:val="24"/>
          <w:szCs w:val="24"/>
        </w:rPr>
      </w:pPr>
      <w:r w:rsidRPr="0067510B">
        <w:rPr>
          <w:rFonts w:ascii="Times New Roman" w:hAnsi="Times New Roman" w:cs="Times New Roman"/>
          <w:sz w:val="24"/>
          <w:szCs w:val="24"/>
        </w:rPr>
        <w:t>Consumul de motori</w:t>
      </w:r>
      <w:r w:rsidR="00B44029">
        <w:rPr>
          <w:rFonts w:ascii="Times New Roman" w:hAnsi="Times New Roman" w:cs="Times New Roman"/>
          <w:sz w:val="24"/>
          <w:szCs w:val="24"/>
        </w:rPr>
        <w:t>na este prezentat in Cap.VI.2.1</w:t>
      </w:r>
      <w:r w:rsidRPr="0067510B">
        <w:rPr>
          <w:rFonts w:ascii="Times New Roman" w:hAnsi="Times New Roman" w:cs="Times New Roman"/>
          <w:sz w:val="24"/>
          <w:szCs w:val="24"/>
        </w:rPr>
        <w:t xml:space="preserve">. </w:t>
      </w:r>
    </w:p>
    <w:p w:rsidR="0067510B" w:rsidRPr="0067510B" w:rsidRDefault="0067510B" w:rsidP="0067510B">
      <w:pPr>
        <w:spacing w:after="0" w:line="240" w:lineRule="auto"/>
        <w:jc w:val="both"/>
        <w:rPr>
          <w:rFonts w:ascii="Times New Roman" w:hAnsi="Times New Roman" w:cs="Times New Roman"/>
          <w:sz w:val="24"/>
          <w:szCs w:val="24"/>
        </w:rPr>
      </w:pPr>
      <w:r w:rsidRPr="0067510B">
        <w:rPr>
          <w:rFonts w:ascii="Times New Roman" w:hAnsi="Times New Roman" w:cs="Times New Roman"/>
          <w:sz w:val="24"/>
          <w:szCs w:val="24"/>
        </w:rPr>
        <w:t>Alimentarea cu motorina se va asigura de la unitati specializate de distributie carburanti.</w:t>
      </w:r>
    </w:p>
    <w:p w:rsidR="0067510B" w:rsidRPr="0067510B" w:rsidRDefault="0067510B" w:rsidP="0067510B">
      <w:pPr>
        <w:spacing w:after="0" w:line="240" w:lineRule="auto"/>
        <w:jc w:val="both"/>
        <w:rPr>
          <w:rFonts w:ascii="Times New Roman" w:hAnsi="Times New Roman" w:cs="Times New Roman"/>
          <w:sz w:val="24"/>
          <w:szCs w:val="24"/>
        </w:rPr>
      </w:pPr>
    </w:p>
    <w:p w:rsidR="0067510B" w:rsidRPr="0067510B" w:rsidRDefault="0067510B" w:rsidP="0067510B">
      <w:pPr>
        <w:spacing w:after="0" w:line="240" w:lineRule="auto"/>
        <w:jc w:val="both"/>
        <w:rPr>
          <w:rFonts w:ascii="Times New Roman" w:hAnsi="Times New Roman" w:cs="Times New Roman"/>
          <w:b/>
          <w:i/>
          <w:sz w:val="24"/>
          <w:szCs w:val="24"/>
          <w:u w:val="single"/>
        </w:rPr>
      </w:pPr>
      <w:r w:rsidRPr="0067510B">
        <w:rPr>
          <w:rFonts w:ascii="Times New Roman" w:hAnsi="Times New Roman" w:cs="Times New Roman"/>
          <w:b/>
          <w:i/>
          <w:sz w:val="24"/>
          <w:szCs w:val="24"/>
          <w:u w:val="single"/>
        </w:rPr>
        <w:t xml:space="preserve">MATERII PRIME SI COMBUSTIBILI IN </w:t>
      </w:r>
      <w:r w:rsidR="00732FE5">
        <w:rPr>
          <w:rFonts w:ascii="Times New Roman" w:hAnsi="Times New Roman" w:cs="Times New Roman"/>
          <w:b/>
          <w:i/>
          <w:sz w:val="24"/>
          <w:szCs w:val="24"/>
          <w:u w:val="single"/>
        </w:rPr>
        <w:t>faza de FUNCTIONARE</w:t>
      </w:r>
      <w:r w:rsidR="00B44029">
        <w:rPr>
          <w:rFonts w:ascii="Times New Roman" w:hAnsi="Times New Roman" w:cs="Times New Roman"/>
          <w:b/>
          <w:i/>
          <w:sz w:val="24"/>
          <w:szCs w:val="24"/>
          <w:u w:val="single"/>
        </w:rPr>
        <w:t xml:space="preserve">: </w:t>
      </w:r>
      <w:r w:rsidR="00B44029" w:rsidRPr="00B44029">
        <w:rPr>
          <w:rFonts w:ascii="Times New Roman" w:hAnsi="Times New Roman" w:cs="Times New Roman"/>
          <w:b/>
          <w:sz w:val="24"/>
          <w:szCs w:val="24"/>
        </w:rPr>
        <w:t>Nu e cazul.</w:t>
      </w:r>
    </w:p>
    <w:p w:rsidR="0067510B" w:rsidRPr="0067510B" w:rsidRDefault="0067510B" w:rsidP="0067510B">
      <w:pPr>
        <w:spacing w:after="0" w:line="240" w:lineRule="auto"/>
        <w:jc w:val="center"/>
        <w:rPr>
          <w:rFonts w:ascii="Times New Roman" w:hAnsi="Times New Roman" w:cs="Times New Roman"/>
          <w:b/>
          <w:sz w:val="24"/>
          <w:szCs w:val="24"/>
        </w:rPr>
      </w:pP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67510B">
        <w:rPr>
          <w:rFonts w:ascii="Times New Roman" w:eastAsia="Times New Roman" w:hAnsi="Times New Roman" w:cs="Times New Roman"/>
          <w:b/>
          <w:sz w:val="24"/>
          <w:szCs w:val="24"/>
          <w:lang w:val="fr-FR"/>
        </w:rPr>
        <w:t xml:space="preserve">Utilaje şi mijloace de transport </w:t>
      </w:r>
    </w:p>
    <w:p w:rsidR="0067510B" w:rsidRPr="0067510B" w:rsidRDefault="0067510B" w:rsidP="0067510B">
      <w:pPr>
        <w:spacing w:after="0" w:line="240" w:lineRule="auto"/>
        <w:jc w:val="both"/>
        <w:rPr>
          <w:rFonts w:ascii="Times New Roman" w:eastAsia="Times New Roman" w:hAnsi="Times New Roman" w:cs="Times New Roman"/>
          <w:sz w:val="24"/>
          <w:szCs w:val="24"/>
          <w:lang w:val="fr-FR"/>
        </w:rPr>
      </w:pPr>
      <w:r w:rsidRPr="0067510B">
        <w:rPr>
          <w:rFonts w:ascii="Times New Roman" w:eastAsia="Times New Roman" w:hAnsi="Times New Roman" w:cs="Times New Roman"/>
          <w:sz w:val="24"/>
          <w:szCs w:val="24"/>
          <w:lang w:val="fr-FR"/>
        </w:rPr>
        <w:t xml:space="preserve">Mijloacele auto de transport </w:t>
      </w:r>
      <w:r w:rsidR="008227A9">
        <w:rPr>
          <w:rFonts w:ascii="Times New Roman" w:eastAsia="Times New Roman" w:hAnsi="Times New Roman" w:cs="Times New Roman"/>
          <w:sz w:val="24"/>
          <w:szCs w:val="24"/>
          <w:lang w:val="fr-FR"/>
        </w:rPr>
        <w:t xml:space="preserve">care vor traversa drumul Milano vor fi </w:t>
      </w:r>
      <w:r w:rsidRPr="0067510B">
        <w:rPr>
          <w:rFonts w:ascii="Times New Roman" w:eastAsia="Times New Roman" w:hAnsi="Times New Roman" w:cs="Times New Roman"/>
          <w:sz w:val="24"/>
          <w:szCs w:val="24"/>
          <w:lang w:val="fr-FR"/>
        </w:rPr>
        <w:t>alimentate cu combustibil de la staţii externe de distribuţie carburanţi</w:t>
      </w:r>
      <w:r w:rsidRPr="0067510B">
        <w:rPr>
          <w:rFonts w:ascii="Times New Roman" w:eastAsia="Times New Roman" w:hAnsi="Times New Roman" w:cs="Times New Roman"/>
          <w:i/>
          <w:sz w:val="24"/>
          <w:szCs w:val="24"/>
          <w:lang w:val="fr-FR"/>
        </w:rPr>
        <w:t xml:space="preserve">. </w:t>
      </w:r>
      <w:r w:rsidRPr="0067510B">
        <w:rPr>
          <w:rFonts w:ascii="Times New Roman" w:eastAsia="Times New Roman" w:hAnsi="Times New Roman" w:cs="Times New Roman"/>
          <w:sz w:val="24"/>
          <w:szCs w:val="24"/>
          <w:lang w:val="fr-FR"/>
        </w:rPr>
        <w:t>Spalarea acestora se realizeaza in unitati specializate.</w:t>
      </w:r>
    </w:p>
    <w:p w:rsidR="0067510B" w:rsidRPr="0067510B" w:rsidRDefault="0067510B" w:rsidP="0067510B">
      <w:pPr>
        <w:spacing w:after="0" w:line="240" w:lineRule="auto"/>
        <w:jc w:val="both"/>
        <w:rPr>
          <w:rFonts w:ascii="Times New Roman" w:eastAsia="Times New Roman" w:hAnsi="Times New Roman" w:cs="Times New Roman"/>
          <w:sz w:val="24"/>
          <w:szCs w:val="24"/>
          <w:lang w:val="fr-FR"/>
        </w:rPr>
      </w:pP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4"/>
          <w:lang w:val="fr-FR"/>
        </w:rPr>
      </w:pPr>
      <w:r w:rsidRPr="0067510B">
        <w:rPr>
          <w:rFonts w:ascii="Times New Roman" w:eastAsia="Times New Roman" w:hAnsi="Times New Roman" w:cs="Times New Roman"/>
          <w:b/>
          <w:sz w:val="24"/>
          <w:szCs w:val="24"/>
          <w:lang w:val="fr-FR"/>
        </w:rPr>
        <w:t>III.6.5.RACORDAREA LA RETELE UTILITARE EXISTENTE</w:t>
      </w:r>
    </w:p>
    <w:p w:rsidR="0067510B" w:rsidRPr="0067510B" w:rsidRDefault="0067510B" w:rsidP="0067510B">
      <w:pPr>
        <w:spacing w:after="0" w:line="240" w:lineRule="auto"/>
        <w:rPr>
          <w:rFonts w:ascii="Times New Roman" w:eastAsia="Times New Roman" w:hAnsi="Times New Roman" w:cs="Times New Roman"/>
          <w:sz w:val="24"/>
          <w:szCs w:val="24"/>
          <w:lang w:val="fr-FR"/>
        </w:rPr>
      </w:pPr>
    </w:p>
    <w:p w:rsidR="00BB5C49" w:rsidRPr="00B6109C" w:rsidRDefault="0067510B" w:rsidP="00B6109C">
      <w:pPr>
        <w:numPr>
          <w:ilvl w:val="0"/>
          <w:numId w:val="17"/>
        </w:numPr>
        <w:spacing w:after="0" w:line="240" w:lineRule="auto"/>
        <w:contextualSpacing/>
        <w:jc w:val="both"/>
        <w:rPr>
          <w:rFonts w:ascii="Times New Roman" w:eastAsia="Times New Roman" w:hAnsi="Times New Roman" w:cs="Times New Roman"/>
          <w:b/>
          <w:sz w:val="24"/>
          <w:szCs w:val="24"/>
          <w:lang w:val="fr-FR"/>
        </w:rPr>
      </w:pPr>
      <w:r w:rsidRPr="00B6109C">
        <w:rPr>
          <w:rFonts w:ascii="Times New Roman" w:eastAsia="Times New Roman" w:hAnsi="Times New Roman" w:cs="Times New Roman"/>
          <w:b/>
          <w:sz w:val="24"/>
          <w:szCs w:val="24"/>
          <w:lang w:val="fr-FR"/>
        </w:rPr>
        <w:t>Alimentare cu apă</w:t>
      </w:r>
    </w:p>
    <w:p w:rsidR="00752A26" w:rsidRPr="00636555" w:rsidRDefault="00752A26" w:rsidP="00035DD9">
      <w:pPr>
        <w:pStyle w:val="Bodytext22"/>
        <w:shd w:val="clear" w:color="auto" w:fill="auto"/>
        <w:spacing w:line="240" w:lineRule="auto"/>
        <w:ind w:right="159" w:firstLine="0"/>
        <w:rPr>
          <w:rFonts w:ascii="Times New Roman" w:eastAsia="Times New Roman" w:hAnsi="Times New Roman" w:cs="Times New Roman"/>
          <w:sz w:val="24"/>
          <w:szCs w:val="24"/>
          <w:lang w:val="fr-FR"/>
        </w:rPr>
      </w:pPr>
      <w:r w:rsidRPr="00636555">
        <w:rPr>
          <w:rFonts w:ascii="Times New Roman" w:eastAsia="Times New Roman" w:hAnsi="Times New Roman" w:cs="Times New Roman"/>
          <w:sz w:val="24"/>
          <w:szCs w:val="24"/>
          <w:lang w:val="fr-FR"/>
        </w:rPr>
        <w:t>Reţeaua de alimentare cu apa potabila nou proiectata consta in extinderea reţelei de la racordul in aşteptare existent pe strada Milano prin căminul de vane CV1 prin poziţionarea unei conducte de distribuţie PEID DN160 la o adâncime de H=-1,1m pana la CV4</w:t>
      </w:r>
      <w:r w:rsidR="00B44029">
        <w:rPr>
          <w:rFonts w:ascii="Times New Roman" w:eastAsia="Times New Roman" w:hAnsi="Times New Roman" w:cs="Times New Roman"/>
          <w:sz w:val="24"/>
          <w:szCs w:val="24"/>
          <w:lang w:val="fr-FR"/>
        </w:rPr>
        <w:t xml:space="preserve"> si va avea o lungime de 565ml.</w:t>
      </w:r>
    </w:p>
    <w:p w:rsidR="00752A26" w:rsidRPr="00636555" w:rsidRDefault="00752A26" w:rsidP="00035DD9">
      <w:pPr>
        <w:pStyle w:val="Bodytext22"/>
        <w:shd w:val="clear" w:color="auto" w:fill="auto"/>
        <w:spacing w:line="240" w:lineRule="auto"/>
        <w:ind w:right="159" w:firstLine="0"/>
        <w:rPr>
          <w:rFonts w:ascii="Times New Roman" w:eastAsia="Times New Roman" w:hAnsi="Times New Roman" w:cs="Times New Roman"/>
          <w:sz w:val="24"/>
          <w:szCs w:val="24"/>
          <w:lang w:val="fr-FR"/>
        </w:rPr>
      </w:pPr>
      <w:r w:rsidRPr="00636555">
        <w:rPr>
          <w:rFonts w:ascii="Times New Roman" w:eastAsia="Times New Roman" w:hAnsi="Times New Roman" w:cs="Times New Roman"/>
          <w:sz w:val="24"/>
          <w:szCs w:val="24"/>
          <w:lang w:val="fr-FR"/>
        </w:rPr>
        <w:t xml:space="preserve">Se vor prevedea cămine de racord pentru viitori consumatori conform planului </w:t>
      </w:r>
      <w:proofErr w:type="gramStart"/>
      <w:r w:rsidRPr="00636555">
        <w:rPr>
          <w:rFonts w:ascii="Times New Roman" w:eastAsia="Times New Roman" w:hAnsi="Times New Roman" w:cs="Times New Roman"/>
          <w:sz w:val="24"/>
          <w:szCs w:val="24"/>
          <w:lang w:val="fr-FR"/>
        </w:rPr>
        <w:t>de amenajare</w:t>
      </w:r>
      <w:proofErr w:type="gramEnd"/>
      <w:r w:rsidRPr="00636555">
        <w:rPr>
          <w:rFonts w:ascii="Times New Roman" w:eastAsia="Times New Roman" w:hAnsi="Times New Roman" w:cs="Times New Roman"/>
          <w:sz w:val="24"/>
          <w:szCs w:val="24"/>
          <w:lang w:val="fr-FR"/>
        </w:rPr>
        <w:t>. Ţinând cont de dezvoltarea ulterioara ce va avea loc, vor fi lasate 3 racorduri in aşteptare, fiecare fiind prevăzut cu PEID DN160.</w:t>
      </w:r>
    </w:p>
    <w:p w:rsidR="00B44029" w:rsidRPr="00636555" w:rsidRDefault="00B44029" w:rsidP="00035DD9">
      <w:pPr>
        <w:pStyle w:val="Bodytext22"/>
        <w:shd w:val="clear" w:color="auto" w:fill="auto"/>
        <w:spacing w:line="240" w:lineRule="auto"/>
        <w:ind w:right="159" w:firstLine="0"/>
        <w:rPr>
          <w:rFonts w:ascii="Times New Roman" w:eastAsia="Times New Roman" w:hAnsi="Times New Roman" w:cs="Times New Roman"/>
          <w:sz w:val="24"/>
          <w:szCs w:val="24"/>
          <w:lang w:val="fr-FR"/>
        </w:rPr>
      </w:pPr>
    </w:p>
    <w:p w:rsidR="00B44029" w:rsidRPr="0067510B" w:rsidRDefault="0067510B" w:rsidP="00B44029">
      <w:pPr>
        <w:spacing w:after="0" w:line="240" w:lineRule="auto"/>
        <w:contextualSpacing/>
        <w:jc w:val="both"/>
        <w:rPr>
          <w:rFonts w:ascii="Times New Roman" w:eastAsia="Times New Roman" w:hAnsi="Times New Roman" w:cs="Times New Roman"/>
          <w:sz w:val="24"/>
          <w:szCs w:val="24"/>
          <w:lang w:val="fr-FR"/>
        </w:rPr>
      </w:pPr>
      <w:r w:rsidRPr="00B44029">
        <w:rPr>
          <w:rFonts w:ascii="Times New Roman" w:eastAsia="Times New Roman" w:hAnsi="Times New Roman" w:cs="Times New Roman"/>
          <w:sz w:val="24"/>
          <w:szCs w:val="24"/>
          <w:lang w:val="fr-FR"/>
        </w:rPr>
        <w:t xml:space="preserve">Gospodaria de apa pentru situatii de urgenta </w:t>
      </w:r>
      <w:r w:rsidR="00B44029" w:rsidRPr="00B44029">
        <w:rPr>
          <w:rFonts w:ascii="Times New Roman" w:eastAsia="Times New Roman" w:hAnsi="Times New Roman" w:cs="Times New Roman"/>
          <w:sz w:val="24"/>
          <w:szCs w:val="24"/>
          <w:lang w:val="fr-FR"/>
        </w:rPr>
        <w:t>va fi facuta in regim propriu de viitori agenti economici/chiriasi ai Parcului Industrial.</w:t>
      </w:r>
    </w:p>
    <w:p w:rsidR="0067510B" w:rsidRPr="0067510B" w:rsidRDefault="0067510B" w:rsidP="0067510B">
      <w:pPr>
        <w:spacing w:after="0" w:line="240" w:lineRule="auto"/>
        <w:jc w:val="both"/>
        <w:rPr>
          <w:rFonts w:ascii="Times New Roman" w:eastAsia="Times New Roman" w:hAnsi="Times New Roman" w:cs="Times New Roman"/>
          <w:sz w:val="24"/>
          <w:szCs w:val="24"/>
          <w:lang w:val="fr-FR"/>
        </w:rPr>
      </w:pPr>
    </w:p>
    <w:p w:rsidR="00035DD9" w:rsidRPr="00B6109C" w:rsidRDefault="0067510B" w:rsidP="00B6109C">
      <w:pPr>
        <w:numPr>
          <w:ilvl w:val="0"/>
          <w:numId w:val="17"/>
        </w:numPr>
        <w:spacing w:after="0" w:line="240" w:lineRule="auto"/>
        <w:contextualSpacing/>
        <w:jc w:val="both"/>
        <w:rPr>
          <w:rFonts w:ascii="Times New Roman" w:eastAsia="Times New Roman" w:hAnsi="Times New Roman" w:cs="Times New Roman"/>
          <w:b/>
          <w:sz w:val="24"/>
          <w:szCs w:val="24"/>
          <w:lang w:val="fr-FR"/>
        </w:rPr>
      </w:pPr>
      <w:r w:rsidRPr="0067510B">
        <w:rPr>
          <w:rFonts w:ascii="Times New Roman" w:eastAsia="Times New Roman" w:hAnsi="Times New Roman" w:cs="Times New Roman"/>
          <w:b/>
          <w:sz w:val="24"/>
          <w:szCs w:val="24"/>
          <w:lang w:val="fr-FR"/>
        </w:rPr>
        <w:t xml:space="preserve">Evacuare ape uzate menajere </w:t>
      </w:r>
    </w:p>
    <w:p w:rsidR="00C8658F" w:rsidRPr="00B04CB4" w:rsidRDefault="00C8658F" w:rsidP="00035DD9">
      <w:pPr>
        <w:pStyle w:val="Bodytext22"/>
        <w:shd w:val="clear" w:color="auto" w:fill="auto"/>
        <w:spacing w:line="240" w:lineRule="auto"/>
        <w:ind w:right="160" w:firstLine="0"/>
        <w:rPr>
          <w:rFonts w:ascii="Times New Roman" w:eastAsia="Times New Roman" w:hAnsi="Times New Roman" w:cs="Times New Roman"/>
          <w:sz w:val="24"/>
          <w:szCs w:val="24"/>
          <w:lang w:val="fr-FR"/>
        </w:rPr>
      </w:pPr>
      <w:r w:rsidRPr="00B04CB4">
        <w:rPr>
          <w:rFonts w:ascii="Times New Roman" w:eastAsia="Times New Roman" w:hAnsi="Times New Roman" w:cs="Times New Roman"/>
          <w:sz w:val="24"/>
          <w:szCs w:val="24"/>
          <w:lang w:val="fr-FR"/>
        </w:rPr>
        <w:t xml:space="preserve">Reţeaua de ape menajere nou proiectata </w:t>
      </w:r>
      <w:r w:rsidR="00B82A5D">
        <w:rPr>
          <w:rFonts w:ascii="Times New Roman" w:eastAsia="Times New Roman" w:hAnsi="Times New Roman" w:cs="Times New Roman"/>
          <w:sz w:val="24"/>
          <w:szCs w:val="24"/>
          <w:lang w:val="fr-FR"/>
        </w:rPr>
        <w:t xml:space="preserve">cu o lungime de 405ml </w:t>
      </w:r>
      <w:r w:rsidRPr="00B04CB4">
        <w:rPr>
          <w:rFonts w:ascii="Times New Roman" w:eastAsia="Times New Roman" w:hAnsi="Times New Roman" w:cs="Times New Roman"/>
          <w:sz w:val="24"/>
          <w:szCs w:val="24"/>
          <w:lang w:val="fr-FR"/>
        </w:rPr>
        <w:t>consta in colectarea apelor uzate menajere de la dezvoltarea ulterioara ce va avea loc, prin cămine colectoare de pe strada Intrarea Milano de la CM1 si pana la deversarea acestora in reţeaua existenta, prin căminul existent din strada Madrid CM92, iar de acolo prin SPAU (statie pompare ape uzate) cu o conducta de PEID SDR26 PN4 De400 pana in strada Milano.</w:t>
      </w:r>
    </w:p>
    <w:p w:rsidR="00C8658F" w:rsidRDefault="00C8658F" w:rsidP="00035DD9">
      <w:pPr>
        <w:pStyle w:val="Bodytext22"/>
        <w:shd w:val="clear" w:color="auto" w:fill="auto"/>
        <w:spacing w:line="240" w:lineRule="auto"/>
        <w:ind w:right="160" w:firstLine="0"/>
        <w:rPr>
          <w:rFonts w:ascii="Times New Roman" w:eastAsia="Times New Roman" w:hAnsi="Times New Roman" w:cs="Times New Roman"/>
          <w:sz w:val="24"/>
          <w:szCs w:val="24"/>
          <w:lang w:val="fr-FR"/>
        </w:rPr>
      </w:pPr>
      <w:r w:rsidRPr="00B04CB4">
        <w:rPr>
          <w:rFonts w:ascii="Times New Roman" w:eastAsia="Times New Roman" w:hAnsi="Times New Roman" w:cs="Times New Roman"/>
          <w:sz w:val="24"/>
          <w:szCs w:val="24"/>
          <w:lang w:val="fr-FR"/>
        </w:rPr>
        <w:t>De-a lungul străzii Intrarea Milano vor fi lasate in aşteptare 3 racorduri PVC KG DN200 pentru preluare ape uzate menajere.</w:t>
      </w:r>
    </w:p>
    <w:p w:rsidR="00035DD9" w:rsidRPr="00B04CB4" w:rsidRDefault="00035DD9" w:rsidP="00035DD9">
      <w:pPr>
        <w:pStyle w:val="Bodytext22"/>
        <w:shd w:val="clear" w:color="auto" w:fill="auto"/>
        <w:spacing w:line="240" w:lineRule="auto"/>
        <w:ind w:right="160" w:firstLine="0"/>
        <w:rPr>
          <w:rFonts w:ascii="Times New Roman" w:eastAsia="Times New Roman" w:hAnsi="Times New Roman" w:cs="Times New Roman"/>
          <w:sz w:val="24"/>
          <w:szCs w:val="24"/>
          <w:lang w:val="fr-FR"/>
        </w:rPr>
      </w:pPr>
    </w:p>
    <w:p w:rsidR="00360845" w:rsidRDefault="00360845" w:rsidP="00D91F92">
      <w:pPr>
        <w:spacing w:after="0" w:line="240" w:lineRule="auto"/>
        <w:contextualSpacing/>
        <w:jc w:val="both"/>
        <w:rPr>
          <w:rFonts w:ascii="Times New Roman" w:eastAsia="Times New Roman" w:hAnsi="Times New Roman" w:cs="Times New Roman"/>
          <w:sz w:val="24"/>
          <w:szCs w:val="24"/>
          <w:lang w:val="fr-FR"/>
        </w:rPr>
      </w:pPr>
    </w:p>
    <w:p w:rsidR="00360845" w:rsidRDefault="00360845" w:rsidP="00D91F92">
      <w:pPr>
        <w:spacing w:after="0" w:line="240" w:lineRule="auto"/>
        <w:contextualSpacing/>
        <w:jc w:val="both"/>
        <w:rPr>
          <w:rFonts w:ascii="Times New Roman" w:eastAsia="Times New Roman" w:hAnsi="Times New Roman" w:cs="Times New Roman"/>
          <w:sz w:val="24"/>
          <w:szCs w:val="24"/>
          <w:lang w:val="fr-FR"/>
        </w:rPr>
      </w:pPr>
    </w:p>
    <w:p w:rsidR="008E085E" w:rsidRPr="005E2FDB" w:rsidRDefault="00C8658F" w:rsidP="00D91F92">
      <w:pPr>
        <w:spacing w:after="0" w:line="240" w:lineRule="auto"/>
        <w:contextualSpacing/>
        <w:jc w:val="both"/>
        <w:rPr>
          <w:rFonts w:ascii="Times New Roman" w:eastAsia="Times New Roman" w:hAnsi="Times New Roman" w:cs="Times New Roman"/>
          <w:sz w:val="24"/>
          <w:szCs w:val="24"/>
          <w:lang w:val="fr-FR"/>
        </w:rPr>
      </w:pPr>
      <w:r w:rsidRPr="005E2FDB">
        <w:rPr>
          <w:rFonts w:ascii="Times New Roman" w:eastAsia="Times New Roman" w:hAnsi="Times New Roman" w:cs="Times New Roman"/>
          <w:sz w:val="24"/>
          <w:szCs w:val="24"/>
          <w:lang w:val="fr-FR"/>
        </w:rPr>
        <w:t xml:space="preserve">Pentru realizarea şanţurilor de pozare a conductelor </w:t>
      </w:r>
      <w:r w:rsidR="00E72433">
        <w:rPr>
          <w:rFonts w:ascii="Times New Roman" w:eastAsia="Times New Roman" w:hAnsi="Times New Roman" w:cs="Times New Roman"/>
          <w:sz w:val="24"/>
          <w:szCs w:val="24"/>
          <w:lang w:val="fr-FR"/>
        </w:rPr>
        <w:t xml:space="preserve">sub limita cotei de inghet </w:t>
      </w:r>
      <w:r w:rsidRPr="005E2FDB">
        <w:rPr>
          <w:rFonts w:ascii="Times New Roman" w:eastAsia="Times New Roman" w:hAnsi="Times New Roman" w:cs="Times New Roman"/>
          <w:sz w:val="24"/>
          <w:szCs w:val="24"/>
          <w:lang w:val="fr-FR"/>
        </w:rPr>
        <w:t xml:space="preserve">se va proceda la săpătură mecanizata / manuala chiar si spargerea de platforme betonate </w:t>
      </w:r>
      <w:r w:rsidR="00035DD9" w:rsidRPr="005E2FDB">
        <w:rPr>
          <w:rFonts w:ascii="Times New Roman" w:eastAsia="Times New Roman" w:hAnsi="Times New Roman" w:cs="Times New Roman"/>
          <w:sz w:val="24"/>
          <w:szCs w:val="24"/>
          <w:lang w:val="fr-FR"/>
        </w:rPr>
        <w:t>subterane</w:t>
      </w:r>
      <w:r w:rsidRPr="005E2FDB">
        <w:rPr>
          <w:rFonts w:ascii="Times New Roman" w:eastAsia="Times New Roman" w:hAnsi="Times New Roman" w:cs="Times New Roman"/>
          <w:sz w:val="24"/>
          <w:szCs w:val="24"/>
          <w:lang w:val="fr-FR"/>
        </w:rPr>
        <w:t xml:space="preserve"> daca va fi cazul. In situaţia in care reţelele vor traversa diverse cuve existente, se va avea in vedere de către executant realizarea unei umpluturi cu grad corespunzător de compactare.</w:t>
      </w:r>
      <w:r w:rsidR="00035DD9" w:rsidRPr="005E2FDB">
        <w:rPr>
          <w:rFonts w:ascii="Times New Roman" w:eastAsia="Times New Roman" w:hAnsi="Times New Roman" w:cs="Times New Roman"/>
          <w:sz w:val="24"/>
          <w:szCs w:val="24"/>
          <w:lang w:val="fr-FR"/>
        </w:rPr>
        <w:t xml:space="preserve"> Realizarea </w:t>
      </w:r>
      <w:r w:rsidR="008E085E" w:rsidRPr="005E2FDB">
        <w:rPr>
          <w:rFonts w:ascii="Times New Roman" w:eastAsia="Times New Roman" w:hAnsi="Times New Roman" w:cs="Times New Roman"/>
          <w:sz w:val="24"/>
          <w:szCs w:val="24"/>
          <w:lang w:val="fr-FR"/>
        </w:rPr>
        <w:t>conductelor se va realiza cu respectarea pantelor minime corespunzătoare fiecărui diametru, pe un pat de nisip de 10-15 cm. Pentru realizarea schimbărilor de direcţie si pentru asigurarea posibilităţii de intretinere a reţelei se vor prevedea cămine de vizitare circulare realizate din beton (prefabricate).</w:t>
      </w:r>
    </w:p>
    <w:p w:rsidR="008E085E" w:rsidRPr="005E2FDB" w:rsidRDefault="008E085E" w:rsidP="00D91F92">
      <w:pPr>
        <w:pStyle w:val="Bodytext22"/>
        <w:shd w:val="clear" w:color="auto" w:fill="auto"/>
        <w:spacing w:line="240" w:lineRule="auto"/>
        <w:ind w:firstLine="0"/>
        <w:rPr>
          <w:rFonts w:ascii="Times New Roman" w:eastAsia="Times New Roman" w:hAnsi="Times New Roman" w:cs="Times New Roman"/>
          <w:sz w:val="24"/>
          <w:szCs w:val="24"/>
          <w:lang w:val="fr-FR"/>
        </w:rPr>
      </w:pPr>
      <w:r w:rsidRPr="005E2FDB">
        <w:rPr>
          <w:rFonts w:ascii="Times New Roman" w:eastAsia="Times New Roman" w:hAnsi="Times New Roman" w:cs="Times New Roman"/>
          <w:sz w:val="24"/>
          <w:szCs w:val="24"/>
          <w:lang w:val="fr-FR"/>
        </w:rPr>
        <w:t>De asemenea, se vor prevedea cămine de vizitare la intersecţiile de tronsoane. Dimensiunile căminelor in care se racordează conducte cu diametrul cuprins intre 110-315 mm: se vor prevedea cămine cu camera de lucru avand diametrul de 1000 mm.</w:t>
      </w:r>
    </w:p>
    <w:p w:rsidR="008E085E" w:rsidRPr="005E2FDB" w:rsidRDefault="008E085E" w:rsidP="00D91F92">
      <w:pPr>
        <w:pStyle w:val="Bodytext22"/>
        <w:shd w:val="clear" w:color="auto" w:fill="auto"/>
        <w:spacing w:line="240" w:lineRule="auto"/>
        <w:ind w:firstLine="0"/>
        <w:rPr>
          <w:rFonts w:ascii="Times New Roman" w:eastAsia="Times New Roman" w:hAnsi="Times New Roman" w:cs="Times New Roman"/>
          <w:sz w:val="24"/>
          <w:szCs w:val="24"/>
          <w:lang w:val="fr-FR"/>
        </w:rPr>
      </w:pPr>
      <w:r w:rsidRPr="005E2FDB">
        <w:rPr>
          <w:rFonts w:ascii="Times New Roman" w:eastAsia="Times New Roman" w:hAnsi="Times New Roman" w:cs="Times New Roman"/>
          <w:sz w:val="24"/>
          <w:szCs w:val="24"/>
          <w:lang w:val="fr-FR"/>
        </w:rPr>
        <w:t>Camerele de lucru vor fi prelungite cu inele din beton cu D800 mm, reducţia realizandu-se prin intermediul unor piese tronconice prefabricate</w:t>
      </w:r>
    </w:p>
    <w:p w:rsidR="008E085E" w:rsidRPr="005E2FDB" w:rsidRDefault="008E085E" w:rsidP="00D91F92">
      <w:pPr>
        <w:pStyle w:val="Bodytext22"/>
        <w:shd w:val="clear" w:color="auto" w:fill="auto"/>
        <w:spacing w:line="240" w:lineRule="auto"/>
        <w:ind w:firstLine="0"/>
        <w:rPr>
          <w:rFonts w:ascii="Times New Roman" w:eastAsia="Times New Roman" w:hAnsi="Times New Roman" w:cs="Times New Roman"/>
          <w:sz w:val="24"/>
          <w:szCs w:val="24"/>
          <w:lang w:val="fr-FR"/>
        </w:rPr>
      </w:pPr>
      <w:r w:rsidRPr="005E2FDB">
        <w:rPr>
          <w:rFonts w:ascii="Times New Roman" w:eastAsia="Times New Roman" w:hAnsi="Times New Roman" w:cs="Times New Roman"/>
          <w:sz w:val="24"/>
          <w:szCs w:val="24"/>
          <w:lang w:val="fr-FR"/>
        </w:rPr>
        <w:t>Căminele de vizitare amplasate in spatii carosabile vor fi prevăzute cu capace si rama din fonta pentru trafic greu.</w:t>
      </w:r>
    </w:p>
    <w:p w:rsidR="008E085E" w:rsidRPr="00035DD9" w:rsidRDefault="008E085E" w:rsidP="00D91F92">
      <w:pPr>
        <w:pStyle w:val="Bodytext22"/>
        <w:shd w:val="clear" w:color="auto" w:fill="auto"/>
        <w:spacing w:line="240" w:lineRule="auto"/>
        <w:ind w:firstLine="0"/>
        <w:rPr>
          <w:rFonts w:ascii="Times New Roman" w:eastAsia="Times New Roman" w:hAnsi="Times New Roman" w:cs="Times New Roman"/>
          <w:sz w:val="24"/>
          <w:szCs w:val="24"/>
          <w:lang w:val="fr-FR"/>
        </w:rPr>
      </w:pPr>
      <w:r w:rsidRPr="00035DD9">
        <w:rPr>
          <w:rFonts w:ascii="Times New Roman" w:eastAsia="Times New Roman" w:hAnsi="Times New Roman" w:cs="Times New Roman"/>
          <w:sz w:val="24"/>
          <w:szCs w:val="24"/>
          <w:lang w:val="fr-FR"/>
        </w:rPr>
        <w:t>Traseele instalaţiei de canalizare vor fi optimizate astfel incat sa se realizeze cele mai scurte distante. Pentru realizarea schimbărilor de direcţie si pentru asigurarea posibilităţii de intretinere a reţelei se vor prevedea cămine de vizitare circulare realizate din beton (prefabricate).</w:t>
      </w:r>
    </w:p>
    <w:p w:rsidR="008E085E" w:rsidRPr="00035DD9" w:rsidRDefault="008E085E" w:rsidP="00D91F92">
      <w:pPr>
        <w:pStyle w:val="Bodytext22"/>
        <w:shd w:val="clear" w:color="auto" w:fill="auto"/>
        <w:spacing w:line="240" w:lineRule="auto"/>
        <w:ind w:firstLine="0"/>
        <w:rPr>
          <w:rFonts w:ascii="Times New Roman" w:eastAsia="Times New Roman" w:hAnsi="Times New Roman" w:cs="Times New Roman"/>
          <w:sz w:val="24"/>
          <w:szCs w:val="24"/>
          <w:lang w:val="fr-FR"/>
        </w:rPr>
      </w:pPr>
      <w:r w:rsidRPr="00035DD9">
        <w:rPr>
          <w:rFonts w:ascii="Times New Roman" w:eastAsia="Times New Roman" w:hAnsi="Times New Roman" w:cs="Times New Roman"/>
          <w:sz w:val="24"/>
          <w:szCs w:val="24"/>
          <w:lang w:val="fr-FR"/>
        </w:rPr>
        <w:t>Căminele de vizitare amplasate in spatii necarosabile vor fi prevăzute cu capace si rama din fonta pentru trafic usor/mediu in funcţie de amplasare.</w:t>
      </w:r>
    </w:p>
    <w:p w:rsidR="008E085E" w:rsidRPr="00035DD9" w:rsidRDefault="008E085E" w:rsidP="00D91F92">
      <w:pPr>
        <w:pStyle w:val="Bodytext22"/>
        <w:shd w:val="clear" w:color="auto" w:fill="auto"/>
        <w:spacing w:line="240" w:lineRule="auto"/>
        <w:ind w:firstLine="0"/>
        <w:rPr>
          <w:rFonts w:ascii="Times New Roman" w:eastAsia="Times New Roman" w:hAnsi="Times New Roman" w:cs="Times New Roman"/>
          <w:sz w:val="24"/>
          <w:szCs w:val="24"/>
          <w:lang w:val="fr-FR"/>
        </w:rPr>
      </w:pPr>
      <w:r w:rsidRPr="00035DD9">
        <w:rPr>
          <w:rFonts w:ascii="Times New Roman" w:eastAsia="Times New Roman" w:hAnsi="Times New Roman" w:cs="Times New Roman"/>
          <w:sz w:val="24"/>
          <w:szCs w:val="24"/>
          <w:lang w:val="fr-FR"/>
        </w:rPr>
        <w:t xml:space="preserve">Orice conectare viitoara </w:t>
      </w:r>
      <w:proofErr w:type="gramStart"/>
      <w:r w:rsidRPr="00035DD9">
        <w:rPr>
          <w:rFonts w:ascii="Times New Roman" w:eastAsia="Times New Roman" w:hAnsi="Times New Roman" w:cs="Times New Roman"/>
          <w:sz w:val="24"/>
          <w:szCs w:val="24"/>
          <w:lang w:val="fr-FR"/>
        </w:rPr>
        <w:t>a</w:t>
      </w:r>
      <w:proofErr w:type="gramEnd"/>
      <w:r w:rsidRPr="00035DD9">
        <w:rPr>
          <w:rFonts w:ascii="Times New Roman" w:eastAsia="Times New Roman" w:hAnsi="Times New Roman" w:cs="Times New Roman"/>
          <w:sz w:val="24"/>
          <w:szCs w:val="24"/>
          <w:lang w:val="fr-FR"/>
        </w:rPr>
        <w:t xml:space="preserve"> consumatorilor cu deversare de ape</w:t>
      </w:r>
      <w:r w:rsidR="00820D79">
        <w:rPr>
          <w:rFonts w:ascii="Times New Roman" w:eastAsia="Times New Roman" w:hAnsi="Times New Roman" w:cs="Times New Roman"/>
          <w:sz w:val="24"/>
          <w:szCs w:val="24"/>
          <w:lang w:val="fr-FR"/>
        </w:rPr>
        <w:t xml:space="preserve"> uzate</w:t>
      </w:r>
      <w:r w:rsidRPr="00035DD9">
        <w:rPr>
          <w:rFonts w:ascii="Times New Roman" w:eastAsia="Times New Roman" w:hAnsi="Times New Roman" w:cs="Times New Roman"/>
          <w:sz w:val="24"/>
          <w:szCs w:val="24"/>
          <w:lang w:val="fr-FR"/>
        </w:rPr>
        <w:t xml:space="preserve"> va fi tratata individual local, conectarea finala in reţeaua nou proiectat</w:t>
      </w:r>
      <w:r w:rsidR="00820D79">
        <w:rPr>
          <w:rFonts w:ascii="Times New Roman" w:eastAsia="Times New Roman" w:hAnsi="Times New Roman" w:cs="Times New Roman"/>
          <w:sz w:val="24"/>
          <w:szCs w:val="24"/>
          <w:lang w:val="fr-FR"/>
        </w:rPr>
        <w:t>a</w:t>
      </w:r>
      <w:r w:rsidRPr="00035DD9">
        <w:rPr>
          <w:rFonts w:ascii="Times New Roman" w:eastAsia="Times New Roman" w:hAnsi="Times New Roman" w:cs="Times New Roman"/>
          <w:sz w:val="24"/>
          <w:szCs w:val="24"/>
          <w:lang w:val="fr-FR"/>
        </w:rPr>
        <w:t xml:space="preserve"> descrisa anterior se va face numai d</w:t>
      </w:r>
      <w:r w:rsidR="00820D79">
        <w:rPr>
          <w:rFonts w:ascii="Times New Roman" w:eastAsia="Times New Roman" w:hAnsi="Times New Roman" w:cs="Times New Roman"/>
          <w:sz w:val="24"/>
          <w:szCs w:val="24"/>
          <w:lang w:val="fr-FR"/>
        </w:rPr>
        <w:t>upă epur</w:t>
      </w:r>
      <w:r w:rsidR="00DA37B7">
        <w:rPr>
          <w:rFonts w:ascii="Times New Roman" w:eastAsia="Times New Roman" w:hAnsi="Times New Roman" w:cs="Times New Roman"/>
          <w:sz w:val="24"/>
          <w:szCs w:val="24"/>
          <w:lang w:val="fr-FR"/>
        </w:rPr>
        <w:t>ar</w:t>
      </w:r>
      <w:r w:rsidR="00820D79">
        <w:rPr>
          <w:rFonts w:ascii="Times New Roman" w:eastAsia="Times New Roman" w:hAnsi="Times New Roman" w:cs="Times New Roman"/>
          <w:sz w:val="24"/>
          <w:szCs w:val="24"/>
          <w:lang w:val="fr-FR"/>
        </w:rPr>
        <w:t>era apelor in prealabil prin</w:t>
      </w:r>
      <w:r w:rsidRPr="00035DD9">
        <w:rPr>
          <w:rFonts w:ascii="Times New Roman" w:eastAsia="Times New Roman" w:hAnsi="Times New Roman" w:cs="Times New Roman"/>
          <w:sz w:val="24"/>
          <w:szCs w:val="24"/>
          <w:lang w:val="fr-FR"/>
        </w:rPr>
        <w:t xml:space="preserve"> separato</w:t>
      </w:r>
      <w:r w:rsidR="00820D79">
        <w:rPr>
          <w:rFonts w:ascii="Times New Roman" w:eastAsia="Times New Roman" w:hAnsi="Times New Roman" w:cs="Times New Roman"/>
          <w:sz w:val="24"/>
          <w:szCs w:val="24"/>
          <w:lang w:val="fr-FR"/>
        </w:rPr>
        <w:t>a</w:t>
      </w:r>
      <w:r w:rsidRPr="00035DD9">
        <w:rPr>
          <w:rFonts w:ascii="Times New Roman" w:eastAsia="Times New Roman" w:hAnsi="Times New Roman" w:cs="Times New Roman"/>
          <w:sz w:val="24"/>
          <w:szCs w:val="24"/>
          <w:lang w:val="fr-FR"/>
        </w:rPr>
        <w:t>r</w:t>
      </w:r>
      <w:r w:rsidR="00820D79">
        <w:rPr>
          <w:rFonts w:ascii="Times New Roman" w:eastAsia="Times New Roman" w:hAnsi="Times New Roman" w:cs="Times New Roman"/>
          <w:sz w:val="24"/>
          <w:szCs w:val="24"/>
          <w:lang w:val="fr-FR"/>
        </w:rPr>
        <w:t xml:space="preserve">e de hidrocarburi. </w:t>
      </w:r>
      <w:r w:rsidRPr="00035DD9">
        <w:rPr>
          <w:rFonts w:ascii="Times New Roman" w:eastAsia="Times New Roman" w:hAnsi="Times New Roman" w:cs="Times New Roman"/>
          <w:sz w:val="24"/>
          <w:szCs w:val="24"/>
          <w:lang w:val="fr-FR"/>
        </w:rPr>
        <w:t xml:space="preserve">Calitatea apelor uzate deversate va fi </w:t>
      </w:r>
      <w:r w:rsidR="00820D79">
        <w:rPr>
          <w:rFonts w:ascii="Times New Roman" w:eastAsia="Times New Roman" w:hAnsi="Times New Roman" w:cs="Times New Roman"/>
          <w:sz w:val="24"/>
          <w:szCs w:val="24"/>
          <w:lang w:val="fr-FR"/>
        </w:rPr>
        <w:t xml:space="preserve">in </w:t>
      </w:r>
      <w:r w:rsidRPr="00035DD9">
        <w:rPr>
          <w:rFonts w:ascii="Times New Roman" w:eastAsia="Times New Roman" w:hAnsi="Times New Roman" w:cs="Times New Roman"/>
          <w:sz w:val="24"/>
          <w:szCs w:val="24"/>
          <w:lang w:val="fr-FR"/>
        </w:rPr>
        <w:t>conform</w:t>
      </w:r>
      <w:r w:rsidR="00820D79">
        <w:rPr>
          <w:rFonts w:ascii="Times New Roman" w:eastAsia="Times New Roman" w:hAnsi="Times New Roman" w:cs="Times New Roman"/>
          <w:sz w:val="24"/>
          <w:szCs w:val="24"/>
          <w:lang w:val="fr-FR"/>
        </w:rPr>
        <w:t xml:space="preserve">itate </w:t>
      </w:r>
      <w:r w:rsidRPr="00035DD9">
        <w:rPr>
          <w:rFonts w:ascii="Times New Roman" w:eastAsia="Times New Roman" w:hAnsi="Times New Roman" w:cs="Times New Roman"/>
          <w:sz w:val="24"/>
          <w:szCs w:val="24"/>
          <w:lang w:val="fr-FR"/>
        </w:rPr>
        <w:t xml:space="preserve"> cu </w:t>
      </w:r>
      <w:r w:rsidR="00820D79">
        <w:rPr>
          <w:rFonts w:ascii="Times New Roman" w:eastAsia="Times New Roman" w:hAnsi="Times New Roman" w:cs="Times New Roman"/>
          <w:sz w:val="24"/>
          <w:szCs w:val="24"/>
          <w:lang w:val="fr-FR"/>
        </w:rPr>
        <w:t xml:space="preserve">conditiile impuse de Parcul Industrial si </w:t>
      </w:r>
      <w:r w:rsidRPr="00035DD9">
        <w:rPr>
          <w:rFonts w:ascii="Times New Roman" w:eastAsia="Times New Roman" w:hAnsi="Times New Roman" w:cs="Times New Roman"/>
          <w:sz w:val="24"/>
          <w:szCs w:val="24"/>
          <w:lang w:val="fr-FR"/>
        </w:rPr>
        <w:t>NTPA-002/2002.</w:t>
      </w:r>
    </w:p>
    <w:p w:rsidR="008E085E" w:rsidRPr="00B04CB4" w:rsidRDefault="008E085E" w:rsidP="008E085E">
      <w:pPr>
        <w:spacing w:after="0" w:line="240" w:lineRule="auto"/>
        <w:contextualSpacing/>
        <w:jc w:val="both"/>
        <w:rPr>
          <w:rFonts w:ascii="Times New Roman" w:eastAsia="Times New Roman" w:hAnsi="Times New Roman" w:cs="Times New Roman"/>
          <w:sz w:val="24"/>
          <w:szCs w:val="24"/>
          <w:lang w:val="fr-FR"/>
        </w:rPr>
      </w:pPr>
    </w:p>
    <w:p w:rsidR="008E085E" w:rsidRPr="00B6109C" w:rsidRDefault="0067510B" w:rsidP="00B6109C">
      <w:pPr>
        <w:numPr>
          <w:ilvl w:val="0"/>
          <w:numId w:val="17"/>
        </w:numPr>
        <w:spacing w:after="0" w:line="240" w:lineRule="auto"/>
        <w:contextualSpacing/>
        <w:jc w:val="both"/>
        <w:rPr>
          <w:rFonts w:ascii="Times New Roman" w:eastAsia="Times New Roman" w:hAnsi="Times New Roman" w:cs="Times New Roman"/>
          <w:b/>
          <w:sz w:val="24"/>
          <w:szCs w:val="24"/>
          <w:lang w:val="fr-FR"/>
        </w:rPr>
      </w:pPr>
      <w:r w:rsidRPr="00035DD9">
        <w:rPr>
          <w:rFonts w:ascii="Times New Roman" w:eastAsia="Times New Roman" w:hAnsi="Times New Roman" w:cs="Times New Roman"/>
          <w:b/>
          <w:sz w:val="24"/>
          <w:szCs w:val="24"/>
          <w:lang w:val="fr-FR"/>
        </w:rPr>
        <w:t>Evacuare ape pluviale.</w:t>
      </w:r>
    </w:p>
    <w:p w:rsidR="00C8658F" w:rsidRPr="00100343" w:rsidRDefault="00B12E28" w:rsidP="001F7E1F">
      <w:pPr>
        <w:pStyle w:val="Bodytext22"/>
        <w:shd w:val="clear" w:color="auto" w:fill="auto"/>
        <w:spacing w:line="240" w:lineRule="auto"/>
        <w:ind w:firstLine="0"/>
        <w:rPr>
          <w:rFonts w:ascii="Times New Roman" w:eastAsia="Times New Roman" w:hAnsi="Times New Roman" w:cs="Times New Roman"/>
          <w:sz w:val="24"/>
          <w:szCs w:val="24"/>
          <w:lang w:val="fr-FR"/>
        </w:rPr>
      </w:pPr>
      <w:r w:rsidRPr="00100343">
        <w:rPr>
          <w:rFonts w:ascii="Times New Roman" w:eastAsia="Times New Roman" w:hAnsi="Times New Roman" w:cs="Times New Roman"/>
          <w:sz w:val="24"/>
          <w:szCs w:val="24"/>
          <w:lang w:val="fr-FR"/>
        </w:rPr>
        <w:t xml:space="preserve">Reţeaua de ape pluviale nou proiectata consta in preluarea apelor pluviale de la viitoarea dezvoltare de pe Str. Intrarea Milano, de la CP01 si pana la deversarea acestora in </w:t>
      </w:r>
      <w:r w:rsidR="001F7E1F">
        <w:rPr>
          <w:rFonts w:ascii="Times New Roman" w:eastAsia="Times New Roman" w:hAnsi="Times New Roman" w:cs="Times New Roman"/>
          <w:sz w:val="24"/>
          <w:szCs w:val="24"/>
          <w:lang w:val="fr-FR"/>
        </w:rPr>
        <w:t xml:space="preserve">reteaua </w:t>
      </w:r>
      <w:r w:rsidR="00A85E6A">
        <w:rPr>
          <w:rFonts w:ascii="Times New Roman" w:eastAsia="Times New Roman" w:hAnsi="Times New Roman" w:cs="Times New Roman"/>
          <w:sz w:val="24"/>
          <w:szCs w:val="24"/>
          <w:lang w:val="fr-FR"/>
        </w:rPr>
        <w:t xml:space="preserve">de apa pluviala </w:t>
      </w:r>
      <w:r w:rsidR="001F7E1F">
        <w:rPr>
          <w:rFonts w:ascii="Times New Roman" w:eastAsia="Times New Roman" w:hAnsi="Times New Roman" w:cs="Times New Roman"/>
          <w:sz w:val="24"/>
          <w:szCs w:val="24"/>
          <w:lang w:val="fr-FR"/>
        </w:rPr>
        <w:t>existenta,</w:t>
      </w:r>
      <w:r w:rsidRPr="00100343">
        <w:rPr>
          <w:rFonts w:ascii="Times New Roman" w:eastAsia="Times New Roman" w:hAnsi="Times New Roman" w:cs="Times New Roman"/>
          <w:sz w:val="24"/>
          <w:szCs w:val="24"/>
          <w:lang w:val="fr-FR"/>
        </w:rPr>
        <w:t xml:space="preserve"> in prealabil </w:t>
      </w:r>
      <w:r w:rsidR="001F7E1F">
        <w:rPr>
          <w:rFonts w:ascii="Times New Roman" w:eastAsia="Times New Roman" w:hAnsi="Times New Roman" w:cs="Times New Roman"/>
          <w:sz w:val="24"/>
          <w:szCs w:val="24"/>
          <w:lang w:val="fr-FR"/>
        </w:rPr>
        <w:t xml:space="preserve">vor fi trecute </w:t>
      </w:r>
      <w:r w:rsidRPr="00100343">
        <w:rPr>
          <w:rFonts w:ascii="Times New Roman" w:eastAsia="Times New Roman" w:hAnsi="Times New Roman" w:cs="Times New Roman"/>
          <w:sz w:val="24"/>
          <w:szCs w:val="24"/>
          <w:lang w:val="fr-FR"/>
        </w:rPr>
        <w:t>printr-un separator de hidrocarburi. In acest sens a fost ales un separator cu hidrocarburi care a fost dimensionat p</w:t>
      </w:r>
      <w:r w:rsidR="00FF44A4">
        <w:rPr>
          <w:rFonts w:ascii="Times New Roman" w:eastAsia="Times New Roman" w:hAnsi="Times New Roman" w:cs="Times New Roman"/>
          <w:sz w:val="24"/>
          <w:szCs w:val="24"/>
          <w:lang w:val="fr-FR"/>
        </w:rPr>
        <w:t>entru a prelua apele pluviale</w:t>
      </w:r>
      <w:r w:rsidRPr="00100343">
        <w:rPr>
          <w:rFonts w:ascii="Times New Roman" w:eastAsia="Times New Roman" w:hAnsi="Times New Roman" w:cs="Times New Roman"/>
          <w:sz w:val="24"/>
          <w:szCs w:val="24"/>
          <w:lang w:val="fr-FR"/>
        </w:rPr>
        <w:t>, cu tehnologie internă din PE, rezervor cu placă de acoperire din BA şi capace</w:t>
      </w:r>
      <w:r w:rsidR="00C8658F" w:rsidRPr="00100343">
        <w:rPr>
          <w:rFonts w:ascii="Times New Roman" w:eastAsia="Times New Roman" w:hAnsi="Times New Roman" w:cs="Times New Roman"/>
          <w:sz w:val="24"/>
          <w:szCs w:val="24"/>
          <w:lang w:val="fr-FR"/>
        </w:rPr>
        <w:t xml:space="preserve"> Qmax=830.38 l/s.</w:t>
      </w:r>
    </w:p>
    <w:p w:rsidR="00C8658F" w:rsidRDefault="00C8658F" w:rsidP="001F7E1F">
      <w:pPr>
        <w:pStyle w:val="Bodytext22"/>
        <w:shd w:val="clear" w:color="auto" w:fill="auto"/>
        <w:spacing w:line="240" w:lineRule="auto"/>
        <w:ind w:firstLine="0"/>
        <w:rPr>
          <w:rFonts w:ascii="Times New Roman" w:eastAsia="Times New Roman" w:hAnsi="Times New Roman" w:cs="Times New Roman"/>
          <w:sz w:val="24"/>
          <w:szCs w:val="24"/>
          <w:lang w:val="fr-FR"/>
        </w:rPr>
      </w:pPr>
      <w:r w:rsidRPr="00100343">
        <w:rPr>
          <w:rFonts w:ascii="Times New Roman" w:eastAsia="Times New Roman" w:hAnsi="Times New Roman" w:cs="Times New Roman"/>
          <w:sz w:val="24"/>
          <w:szCs w:val="24"/>
          <w:lang w:val="fr-FR"/>
        </w:rPr>
        <w:t>Reţeaua de canalizare pluviala va avea o lungime de L=281 ml.</w:t>
      </w:r>
    </w:p>
    <w:p w:rsidR="001F7E1F" w:rsidRPr="00100343" w:rsidRDefault="001F7E1F" w:rsidP="001F7E1F">
      <w:pPr>
        <w:pStyle w:val="Bodytext22"/>
        <w:shd w:val="clear" w:color="auto" w:fill="auto"/>
        <w:spacing w:line="240" w:lineRule="auto"/>
        <w:ind w:firstLine="0"/>
        <w:rPr>
          <w:rFonts w:ascii="Times New Roman" w:eastAsia="Times New Roman" w:hAnsi="Times New Roman" w:cs="Times New Roman"/>
          <w:sz w:val="24"/>
          <w:szCs w:val="24"/>
          <w:lang w:val="fr-FR"/>
        </w:rPr>
      </w:pPr>
    </w:p>
    <w:p w:rsidR="00C8658F" w:rsidRPr="00100343" w:rsidRDefault="00C8658F" w:rsidP="006F2992">
      <w:pPr>
        <w:pStyle w:val="Bodytext22"/>
        <w:shd w:val="clear" w:color="auto" w:fill="auto"/>
        <w:spacing w:line="240" w:lineRule="auto"/>
        <w:ind w:firstLine="0"/>
        <w:rPr>
          <w:rFonts w:ascii="Times New Roman" w:eastAsia="Times New Roman" w:hAnsi="Times New Roman" w:cs="Times New Roman"/>
          <w:sz w:val="24"/>
          <w:szCs w:val="24"/>
          <w:lang w:val="fr-FR"/>
        </w:rPr>
      </w:pPr>
      <w:r w:rsidRPr="00100343">
        <w:rPr>
          <w:rFonts w:ascii="Times New Roman" w:eastAsia="Times New Roman" w:hAnsi="Times New Roman" w:cs="Times New Roman"/>
          <w:sz w:val="24"/>
          <w:szCs w:val="24"/>
          <w:lang w:val="fr-FR"/>
        </w:rPr>
        <w:t>Conductele reţelei de canalizare exterioara vor fi executate din PVC-KG, SN 4, pentru diametre de pana la 400 mm (inclusiv). Pentru diametre mai mari de 500 mm se vor folosi conducte din placi armate din fibra de sticla de tip PAFSIN sau polietilena corugata, SN4</w:t>
      </w:r>
      <w:r w:rsidR="00F43689">
        <w:rPr>
          <w:rFonts w:ascii="Times New Roman" w:eastAsia="Times New Roman" w:hAnsi="Times New Roman" w:cs="Times New Roman"/>
          <w:sz w:val="24"/>
          <w:szCs w:val="24"/>
          <w:lang w:val="fr-FR"/>
        </w:rPr>
        <w:t>.</w:t>
      </w:r>
    </w:p>
    <w:p w:rsidR="00C8658F" w:rsidRPr="00100343" w:rsidRDefault="00C8658F" w:rsidP="006F2992">
      <w:pPr>
        <w:pStyle w:val="Bodytext22"/>
        <w:shd w:val="clear" w:color="auto" w:fill="auto"/>
        <w:spacing w:line="240" w:lineRule="auto"/>
        <w:ind w:firstLine="0"/>
        <w:rPr>
          <w:rFonts w:ascii="Times New Roman" w:eastAsia="Times New Roman" w:hAnsi="Times New Roman" w:cs="Times New Roman"/>
          <w:sz w:val="24"/>
          <w:szCs w:val="24"/>
          <w:lang w:val="fr-FR"/>
        </w:rPr>
      </w:pPr>
      <w:r w:rsidRPr="00100343">
        <w:rPr>
          <w:rFonts w:ascii="Times New Roman" w:eastAsia="Times New Roman" w:hAnsi="Times New Roman" w:cs="Times New Roman"/>
          <w:sz w:val="24"/>
          <w:szCs w:val="24"/>
          <w:lang w:val="fr-FR"/>
        </w:rPr>
        <w:t>Traseele instalaţiei de canalizare vor fi optimizate astfel incat sa se realizeze cele mai scurte distante Pentru realizarea schimbărilor de direcţie si pentru asigurarea posibilităţii de intretinere a reţelei se vor prevedea cămine de vizitare circulare realizate din beton (prefabricate). De asemenea, se vor prevedea cămine de vizitare la intersecţiile de tronsoane. Dimensiunile căminelor variaza in funcţie de diametrele conductelor care se racordează in acestea:</w:t>
      </w:r>
    </w:p>
    <w:p w:rsidR="00C8658F" w:rsidRPr="00100343" w:rsidRDefault="00C8658F" w:rsidP="00035DD9">
      <w:pPr>
        <w:pStyle w:val="Bodytext22"/>
        <w:numPr>
          <w:ilvl w:val="0"/>
          <w:numId w:val="46"/>
        </w:numPr>
        <w:shd w:val="clear" w:color="auto" w:fill="auto"/>
        <w:tabs>
          <w:tab w:val="left" w:pos="894"/>
        </w:tabs>
        <w:spacing w:line="240" w:lineRule="auto"/>
        <w:ind w:firstLine="780"/>
        <w:rPr>
          <w:rFonts w:ascii="Times New Roman" w:eastAsia="Times New Roman" w:hAnsi="Times New Roman" w:cs="Times New Roman"/>
          <w:sz w:val="24"/>
          <w:szCs w:val="24"/>
          <w:lang w:val="fr-FR"/>
        </w:rPr>
      </w:pPr>
      <w:r w:rsidRPr="00100343">
        <w:rPr>
          <w:rFonts w:ascii="Times New Roman" w:eastAsia="Times New Roman" w:hAnsi="Times New Roman" w:cs="Times New Roman"/>
          <w:sz w:val="24"/>
          <w:szCs w:val="24"/>
          <w:lang w:val="fr-FR"/>
        </w:rPr>
        <w:t>pentru conducte cu diametrul cuprins intre 110-400 mm se vor prevedea cămine cu camera de lucru avand diametrul de 1000 mm;</w:t>
      </w:r>
    </w:p>
    <w:p w:rsidR="00C8658F" w:rsidRPr="00100343" w:rsidRDefault="00C8658F" w:rsidP="00035DD9">
      <w:pPr>
        <w:pStyle w:val="Bodytext22"/>
        <w:numPr>
          <w:ilvl w:val="0"/>
          <w:numId w:val="46"/>
        </w:numPr>
        <w:shd w:val="clear" w:color="auto" w:fill="auto"/>
        <w:tabs>
          <w:tab w:val="left" w:pos="884"/>
        </w:tabs>
        <w:spacing w:line="240" w:lineRule="auto"/>
        <w:ind w:firstLine="780"/>
        <w:rPr>
          <w:rFonts w:ascii="Times New Roman" w:eastAsia="Times New Roman" w:hAnsi="Times New Roman" w:cs="Times New Roman"/>
          <w:sz w:val="24"/>
          <w:szCs w:val="24"/>
          <w:lang w:val="fr-FR"/>
        </w:rPr>
      </w:pPr>
      <w:r w:rsidRPr="00100343">
        <w:rPr>
          <w:rFonts w:ascii="Times New Roman" w:eastAsia="Times New Roman" w:hAnsi="Times New Roman" w:cs="Times New Roman"/>
          <w:sz w:val="24"/>
          <w:szCs w:val="24"/>
          <w:lang w:val="fr-FR"/>
        </w:rPr>
        <w:t>pentru conducte cu diametrul 500 mm, se vor prevedea cămine cu camera de lucru avand diametrul de 1200 mm;</w:t>
      </w:r>
    </w:p>
    <w:p w:rsidR="00C8658F" w:rsidRPr="00100343" w:rsidRDefault="00C8658F" w:rsidP="00035DD9">
      <w:pPr>
        <w:pStyle w:val="Bodytext22"/>
        <w:numPr>
          <w:ilvl w:val="0"/>
          <w:numId w:val="46"/>
        </w:numPr>
        <w:shd w:val="clear" w:color="auto" w:fill="auto"/>
        <w:tabs>
          <w:tab w:val="left" w:pos="899"/>
        </w:tabs>
        <w:spacing w:line="240" w:lineRule="auto"/>
        <w:ind w:firstLine="780"/>
        <w:rPr>
          <w:rFonts w:ascii="Times New Roman" w:eastAsia="Times New Roman" w:hAnsi="Times New Roman" w:cs="Times New Roman"/>
          <w:sz w:val="24"/>
          <w:szCs w:val="24"/>
          <w:lang w:val="fr-FR"/>
        </w:rPr>
      </w:pPr>
      <w:r w:rsidRPr="00100343">
        <w:rPr>
          <w:rFonts w:ascii="Times New Roman" w:eastAsia="Times New Roman" w:hAnsi="Times New Roman" w:cs="Times New Roman"/>
          <w:sz w:val="24"/>
          <w:szCs w:val="24"/>
          <w:lang w:val="fr-FR"/>
        </w:rPr>
        <w:t>pentru conducte cu diametrul cuprins intre 600-1500 mm se vor prevedea cămine cu camera de lucru turnata la fata locului, din beton armata monolit. Dimensiunile camerei vor fi conforme standarelor in vigoare;</w:t>
      </w:r>
    </w:p>
    <w:p w:rsidR="00892567" w:rsidRDefault="00892567" w:rsidP="00892567">
      <w:pPr>
        <w:pStyle w:val="Bodytext22"/>
        <w:shd w:val="clear" w:color="auto" w:fill="auto"/>
        <w:tabs>
          <w:tab w:val="left" w:pos="884"/>
        </w:tabs>
        <w:spacing w:line="240" w:lineRule="auto"/>
        <w:ind w:left="780" w:firstLine="0"/>
        <w:rPr>
          <w:rFonts w:ascii="Times New Roman" w:eastAsia="Times New Roman" w:hAnsi="Times New Roman" w:cs="Times New Roman"/>
          <w:sz w:val="24"/>
          <w:szCs w:val="24"/>
          <w:lang w:val="fr-FR"/>
        </w:rPr>
      </w:pPr>
    </w:p>
    <w:p w:rsidR="00C8658F" w:rsidRPr="00100343" w:rsidRDefault="00C8658F" w:rsidP="00035DD9">
      <w:pPr>
        <w:pStyle w:val="Bodytext22"/>
        <w:numPr>
          <w:ilvl w:val="0"/>
          <w:numId w:val="46"/>
        </w:numPr>
        <w:shd w:val="clear" w:color="auto" w:fill="auto"/>
        <w:tabs>
          <w:tab w:val="left" w:pos="884"/>
        </w:tabs>
        <w:spacing w:line="240" w:lineRule="auto"/>
        <w:ind w:firstLine="780"/>
        <w:rPr>
          <w:rFonts w:ascii="Times New Roman" w:eastAsia="Times New Roman" w:hAnsi="Times New Roman" w:cs="Times New Roman"/>
          <w:sz w:val="24"/>
          <w:szCs w:val="24"/>
          <w:lang w:val="fr-FR"/>
        </w:rPr>
      </w:pPr>
      <w:r w:rsidRPr="00100343">
        <w:rPr>
          <w:rFonts w:ascii="Times New Roman" w:eastAsia="Times New Roman" w:hAnsi="Times New Roman" w:cs="Times New Roman"/>
          <w:sz w:val="24"/>
          <w:szCs w:val="24"/>
          <w:lang w:val="fr-FR"/>
        </w:rPr>
        <w:t>toate tipurile de camera de lucru vor fi prelungite cu inele din beton cu D800 mm, reducţia realizandu-se prin intermediul unor piese tronconice prefabricate.</w:t>
      </w:r>
    </w:p>
    <w:p w:rsidR="00C8658F" w:rsidRPr="00100343" w:rsidRDefault="00C8658F" w:rsidP="006F2992">
      <w:pPr>
        <w:pStyle w:val="Bodytext22"/>
        <w:shd w:val="clear" w:color="auto" w:fill="auto"/>
        <w:spacing w:line="240" w:lineRule="auto"/>
        <w:ind w:firstLine="0"/>
        <w:rPr>
          <w:rFonts w:ascii="Times New Roman" w:eastAsia="Times New Roman" w:hAnsi="Times New Roman" w:cs="Times New Roman"/>
          <w:sz w:val="24"/>
          <w:szCs w:val="24"/>
          <w:lang w:val="fr-FR"/>
        </w:rPr>
      </w:pPr>
      <w:r w:rsidRPr="00100343">
        <w:rPr>
          <w:rFonts w:ascii="Times New Roman" w:eastAsia="Times New Roman" w:hAnsi="Times New Roman" w:cs="Times New Roman"/>
          <w:sz w:val="24"/>
          <w:szCs w:val="24"/>
          <w:lang w:val="fr-FR"/>
        </w:rPr>
        <w:t>Căminele de vizitare amplasate in spatii carosabile vor fi prevăzute cu capace si rama din fonta pentru trafic greu. Căminele de vizitare amplasate in spatii necarosabile vor fi prevăzute cu capace si rama din</w:t>
      </w:r>
      <w:r w:rsidR="003E6E67">
        <w:rPr>
          <w:rFonts w:ascii="Times New Roman" w:eastAsia="Times New Roman" w:hAnsi="Times New Roman" w:cs="Times New Roman"/>
          <w:sz w:val="24"/>
          <w:szCs w:val="24"/>
          <w:lang w:val="fr-FR"/>
        </w:rPr>
        <w:t xml:space="preserve"> fonta pentru trafic usor/mediu.</w:t>
      </w:r>
    </w:p>
    <w:p w:rsidR="00B12E28" w:rsidRPr="00F43689" w:rsidRDefault="00F43689" w:rsidP="006F2992">
      <w:pPr>
        <w:spacing w:after="0" w:line="240" w:lineRule="auto"/>
        <w:contextualSpacing/>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Calitatea apelor pluviale</w:t>
      </w:r>
      <w:r w:rsidR="00C8658F" w:rsidRPr="00F43689">
        <w:rPr>
          <w:rFonts w:ascii="Times New Roman" w:eastAsia="Times New Roman" w:hAnsi="Times New Roman" w:cs="Times New Roman"/>
          <w:sz w:val="24"/>
          <w:szCs w:val="24"/>
          <w:lang w:val="fr-FR"/>
        </w:rPr>
        <w:t xml:space="preserve"> deversate va fi </w:t>
      </w:r>
      <w:r>
        <w:rPr>
          <w:rFonts w:ascii="Times New Roman" w:eastAsia="Times New Roman" w:hAnsi="Times New Roman" w:cs="Times New Roman"/>
          <w:sz w:val="24"/>
          <w:szCs w:val="24"/>
          <w:lang w:val="fr-FR"/>
        </w:rPr>
        <w:t xml:space="preserve">in </w:t>
      </w:r>
      <w:r w:rsidR="00C8658F" w:rsidRPr="00F43689">
        <w:rPr>
          <w:rFonts w:ascii="Times New Roman" w:eastAsia="Times New Roman" w:hAnsi="Times New Roman" w:cs="Times New Roman"/>
          <w:sz w:val="24"/>
          <w:szCs w:val="24"/>
          <w:lang w:val="fr-FR"/>
        </w:rPr>
        <w:t>conform</w:t>
      </w:r>
      <w:r>
        <w:rPr>
          <w:rFonts w:ascii="Times New Roman" w:eastAsia="Times New Roman" w:hAnsi="Times New Roman" w:cs="Times New Roman"/>
          <w:sz w:val="24"/>
          <w:szCs w:val="24"/>
          <w:lang w:val="fr-FR"/>
        </w:rPr>
        <w:t>itate</w:t>
      </w:r>
      <w:r w:rsidR="00C8658F" w:rsidRPr="00F43689">
        <w:rPr>
          <w:rFonts w:ascii="Times New Roman" w:eastAsia="Times New Roman" w:hAnsi="Times New Roman" w:cs="Times New Roman"/>
          <w:sz w:val="24"/>
          <w:szCs w:val="24"/>
          <w:lang w:val="fr-FR"/>
        </w:rPr>
        <w:t xml:space="preserve"> cu</w:t>
      </w:r>
      <w:r w:rsidRPr="00F43689">
        <w:rPr>
          <w:rFonts w:ascii="Times New Roman" w:eastAsia="Times New Roman" w:hAnsi="Times New Roman" w:cs="Times New Roman"/>
          <w:sz w:val="24"/>
          <w:szCs w:val="24"/>
          <w:lang w:val="fr-FR"/>
        </w:rPr>
        <w:t xml:space="preserve"> conditiile impuse de Parcul Industrial Allinso.</w:t>
      </w:r>
    </w:p>
    <w:p w:rsidR="0067510B" w:rsidRPr="00F43689" w:rsidRDefault="0067510B" w:rsidP="00035DD9">
      <w:pPr>
        <w:spacing w:after="0" w:line="240" w:lineRule="auto"/>
        <w:ind w:left="720"/>
        <w:contextualSpacing/>
        <w:jc w:val="both"/>
        <w:rPr>
          <w:rFonts w:ascii="Times New Roman" w:eastAsia="Times New Roman" w:hAnsi="Times New Roman" w:cs="Times New Roman"/>
          <w:b/>
          <w:sz w:val="24"/>
          <w:szCs w:val="24"/>
          <w:lang w:val="fr-FR"/>
        </w:rPr>
      </w:pPr>
    </w:p>
    <w:p w:rsidR="006F2992" w:rsidRPr="00F43689" w:rsidRDefault="0067510B" w:rsidP="006F2992">
      <w:pPr>
        <w:numPr>
          <w:ilvl w:val="0"/>
          <w:numId w:val="17"/>
        </w:numPr>
        <w:spacing w:after="0" w:line="240" w:lineRule="auto"/>
        <w:contextualSpacing/>
        <w:jc w:val="both"/>
        <w:rPr>
          <w:rFonts w:ascii="Times New Roman" w:eastAsia="Times New Roman" w:hAnsi="Times New Roman" w:cs="Times New Roman"/>
          <w:b/>
          <w:sz w:val="24"/>
          <w:szCs w:val="24"/>
          <w:lang w:val="fr-FR"/>
        </w:rPr>
      </w:pPr>
      <w:r w:rsidRPr="00F43689">
        <w:rPr>
          <w:rFonts w:ascii="Times New Roman" w:eastAsia="Times New Roman" w:hAnsi="Times New Roman" w:cs="Times New Roman"/>
          <w:b/>
          <w:sz w:val="24"/>
          <w:szCs w:val="24"/>
          <w:lang w:val="fr-FR"/>
        </w:rPr>
        <w:t>Alimentarea cu energie electrică</w:t>
      </w:r>
    </w:p>
    <w:p w:rsidR="006F2992" w:rsidRPr="00556EE3" w:rsidRDefault="00931C7C" w:rsidP="006F2992">
      <w:pPr>
        <w:spacing w:after="0" w:line="240" w:lineRule="auto"/>
        <w:contextualSpacing/>
        <w:jc w:val="both"/>
        <w:rPr>
          <w:rFonts w:ascii="Times New Roman" w:eastAsia="Times New Roman" w:hAnsi="Times New Roman" w:cs="Times New Roman"/>
          <w:sz w:val="24"/>
          <w:szCs w:val="24"/>
          <w:lang w:val="fr-FR"/>
        </w:rPr>
      </w:pPr>
      <w:r w:rsidRPr="00556EE3">
        <w:rPr>
          <w:rFonts w:ascii="Times New Roman" w:eastAsia="Times New Roman" w:hAnsi="Times New Roman" w:cs="Times New Roman"/>
          <w:sz w:val="24"/>
          <w:szCs w:val="24"/>
          <w:lang w:val="fr-FR"/>
        </w:rPr>
        <w:t>Extinderea retelei de distributie se va realiza cu 3 posturi de transformare 20/0,4 kV 1000 kVA racordate in bucla de 20 kV a Parcului Industrial Ploiesti.</w:t>
      </w:r>
      <w:r w:rsidR="00B06CED" w:rsidRPr="00556EE3">
        <w:rPr>
          <w:rFonts w:ascii="Times New Roman" w:eastAsia="Times New Roman" w:hAnsi="Times New Roman" w:cs="Times New Roman"/>
          <w:sz w:val="24"/>
          <w:szCs w:val="24"/>
          <w:lang w:val="fr-FR"/>
        </w:rPr>
        <w:t xml:space="preserve"> </w:t>
      </w:r>
    </w:p>
    <w:p w:rsidR="00931C7C" w:rsidRPr="0067510B" w:rsidRDefault="00931C7C" w:rsidP="006F2992">
      <w:pPr>
        <w:spacing w:after="0" w:line="240" w:lineRule="auto"/>
        <w:contextualSpacing/>
        <w:jc w:val="both"/>
        <w:rPr>
          <w:rFonts w:ascii="Times New Roman" w:eastAsia="Times New Roman" w:hAnsi="Times New Roman" w:cs="Times New Roman"/>
          <w:b/>
          <w:sz w:val="24"/>
          <w:szCs w:val="24"/>
          <w:lang w:val="fr-FR"/>
        </w:rPr>
      </w:pPr>
    </w:p>
    <w:p w:rsidR="0067510B" w:rsidRPr="0067510B" w:rsidRDefault="0067510B" w:rsidP="0067510B">
      <w:pPr>
        <w:numPr>
          <w:ilvl w:val="0"/>
          <w:numId w:val="17"/>
        </w:numPr>
        <w:spacing w:after="0" w:line="240" w:lineRule="auto"/>
        <w:contextualSpacing/>
        <w:jc w:val="both"/>
        <w:rPr>
          <w:rFonts w:ascii="Times New Roman" w:eastAsia="Times New Roman" w:hAnsi="Times New Roman" w:cs="Times New Roman"/>
          <w:b/>
          <w:sz w:val="24"/>
          <w:szCs w:val="24"/>
          <w:lang w:val="fr-FR"/>
        </w:rPr>
      </w:pPr>
      <w:r w:rsidRPr="0067510B">
        <w:rPr>
          <w:rFonts w:ascii="Times New Roman" w:eastAsia="Times New Roman" w:hAnsi="Times New Roman" w:cs="Times New Roman"/>
          <w:b/>
          <w:sz w:val="24"/>
          <w:szCs w:val="24"/>
          <w:lang w:val="fr-FR"/>
        </w:rPr>
        <w:t xml:space="preserve">Alimentarea cu gaze naturale </w:t>
      </w:r>
    </w:p>
    <w:p w:rsidR="00477914" w:rsidRPr="00477914" w:rsidRDefault="00477914" w:rsidP="008A5771">
      <w:pPr>
        <w:spacing w:after="0" w:line="240" w:lineRule="auto"/>
        <w:ind w:right="45"/>
        <w:jc w:val="both"/>
        <w:rPr>
          <w:rFonts w:ascii="Times New Roman" w:eastAsia="Times New Roman" w:hAnsi="Times New Roman" w:cs="Times New Roman"/>
          <w:sz w:val="24"/>
          <w:szCs w:val="24"/>
          <w:lang w:val="pt-BR"/>
        </w:rPr>
      </w:pPr>
      <w:r w:rsidRPr="00477914">
        <w:rPr>
          <w:rFonts w:ascii="Times New Roman" w:eastAsia="Times New Roman" w:hAnsi="Times New Roman" w:cs="Times New Roman"/>
          <w:sz w:val="24"/>
          <w:szCs w:val="24"/>
          <w:lang w:val="pt-BR"/>
        </w:rPr>
        <w:t>Reteaua de instalatie de utilizare gaze, redusa presiune,stradala propusa va fi pozata in intregime pe CF 23631 si va avea o lungime de L=560 ml. Se vor prevedea racorduri pentru viitori consumatori conform planului de amenajare. Tinand cont de dezvoltarea ulterioara ce va avea loc, vor fi lasate 3 racorduri in asteptare, fiecare fiind prevazut cu PEHD100 SDR11 Dn160mm</w:t>
      </w:r>
      <w:r>
        <w:rPr>
          <w:rFonts w:ascii="Times New Roman" w:eastAsia="Times New Roman" w:hAnsi="Times New Roman" w:cs="Times New Roman"/>
          <w:sz w:val="24"/>
          <w:szCs w:val="24"/>
          <w:lang w:val="pt-BR"/>
        </w:rPr>
        <w:t>.</w:t>
      </w:r>
    </w:p>
    <w:p w:rsidR="0067510B" w:rsidRPr="0067510B" w:rsidRDefault="0067510B" w:rsidP="0067510B">
      <w:pPr>
        <w:spacing w:after="0" w:line="240" w:lineRule="auto"/>
        <w:jc w:val="both"/>
        <w:rPr>
          <w:rFonts w:ascii="Times New Roman" w:hAnsi="Times New Roman" w:cs="Times New Roman"/>
          <w:sz w:val="24"/>
          <w:szCs w:val="24"/>
        </w:rPr>
      </w:pPr>
    </w:p>
    <w:p w:rsidR="0067510B" w:rsidRPr="0067510B" w:rsidRDefault="0067510B" w:rsidP="0067510B">
      <w:pPr>
        <w:spacing w:after="0" w:line="240" w:lineRule="auto"/>
        <w:jc w:val="both"/>
        <w:rPr>
          <w:rFonts w:ascii="Times New Roman" w:eastAsia="Times New Roman" w:hAnsi="Times New Roman" w:cs="Times New Roman"/>
          <w:spacing w:val="1"/>
          <w:sz w:val="24"/>
          <w:szCs w:val="20"/>
          <w:lang w:val="it-IT"/>
        </w:rPr>
      </w:pPr>
      <w:r w:rsidRPr="0067510B">
        <w:rPr>
          <w:rFonts w:ascii="Times New Roman" w:eastAsia="Times New Roman" w:hAnsi="Times New Roman" w:cs="Times New Roman"/>
          <w:b/>
          <w:sz w:val="24"/>
          <w:szCs w:val="24"/>
          <w:lang w:val="fr-FR"/>
        </w:rPr>
        <w:t>III.6.6</w:t>
      </w:r>
      <w:r w:rsidRPr="0067510B">
        <w:rPr>
          <w:rFonts w:ascii="Times New Roman" w:hAnsi="Times New Roman" w:cs="Times New Roman"/>
          <w:b/>
          <w:iCs/>
          <w:sz w:val="24"/>
          <w:szCs w:val="24"/>
        </w:rPr>
        <w:t>.DESCRIEREA</w:t>
      </w:r>
      <w:r w:rsidRPr="0067510B">
        <w:rPr>
          <w:rFonts w:ascii="Times New Roman" w:hAnsi="Times New Roman" w:cs="Times New Roman"/>
          <w:b/>
          <w:iCs/>
          <w:color w:val="000000"/>
          <w:sz w:val="24"/>
          <w:szCs w:val="24"/>
        </w:rPr>
        <w:t xml:space="preserve"> LUCRĂRILOR DE REFACERE A AMPLASAMENTULUI ÎN ZONA AFECTATĂ DE EXECUŢIA INVESTIŢIEI</w:t>
      </w:r>
      <w:r w:rsidRPr="0067510B">
        <w:rPr>
          <w:rFonts w:ascii="Times New Roman" w:hAnsi="Times New Roman" w:cs="Times New Roman"/>
          <w:sz w:val="24"/>
          <w:szCs w:val="24"/>
        </w:rPr>
        <w:t>;</w:t>
      </w:r>
    </w:p>
    <w:p w:rsidR="0067510B" w:rsidRPr="0067510B" w:rsidRDefault="0067510B" w:rsidP="0067510B">
      <w:pPr>
        <w:spacing w:before="120"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 xml:space="preserve">Atât lucrarile de executie ale proiectului cat si cele de organizare de santier se vor desfășura pe amplasamentul titularului. </w:t>
      </w:r>
    </w:p>
    <w:p w:rsidR="0067510B" w:rsidRPr="0067510B" w:rsidRDefault="0067510B" w:rsidP="0067510B">
      <w:pPr>
        <w:spacing w:before="120"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La finalizarea lucrărilor se vor îndepărta toate resturile de materiale rămase în urma lucrărilor de execuție si se va proceda la valorificarea/eliminarea tuturor categoriilor de deşeuri generate, cu respectarea prevederilor  Legii nr 211/2011 privind regimul deşeurilor republicata, prin colaborarea cu firme specializate de colectare şi valorificare deşeuri.</w:t>
      </w:r>
    </w:p>
    <w:p w:rsidR="0067510B" w:rsidRPr="0067510B" w:rsidRDefault="0067510B" w:rsidP="0067510B">
      <w:pPr>
        <w:spacing w:before="120"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Vor fi retrase de pe amplasament toate utilajele care au participat la realizarea proiectului, se va desfiinta organizarea de santier, se vor desfiinta platformele atat cele pentru gararea utilajelor cât și cele pentru depozitarea materialelor de constructie si a deșeurilor, materialele rezultate (dale, balast, piatră spartă) vor fi transportate în baza de producție a constructorului sau la altă locație.</w:t>
      </w:r>
    </w:p>
    <w:p w:rsidR="0067510B" w:rsidRDefault="0067510B" w:rsidP="0067510B">
      <w:pPr>
        <w:spacing w:before="120"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Solul eliberat va fi reamenajat pentru aducerea la faza inițială, utilizându-se pamantul rezultat din constructii.</w:t>
      </w:r>
      <w:r w:rsidR="00DA4EE6" w:rsidRPr="00DA4EE6">
        <w:t xml:space="preserve"> </w:t>
      </w:r>
      <w:r w:rsidR="00DA4EE6">
        <w:rPr>
          <w:rFonts w:ascii="Times New Roman" w:eastAsia="Calibri" w:hAnsi="Times New Roman" w:cs="Times New Roman"/>
          <w:iCs/>
          <w:color w:val="000000"/>
          <w:sz w:val="24"/>
          <w:szCs w:val="24"/>
        </w:rPr>
        <w:t>V</w:t>
      </w:r>
      <w:r w:rsidR="00DA4EE6" w:rsidRPr="00DA4EE6">
        <w:rPr>
          <w:rFonts w:ascii="Times New Roman" w:eastAsia="Calibri" w:hAnsi="Times New Roman" w:cs="Times New Roman"/>
          <w:iCs/>
          <w:color w:val="000000"/>
          <w:sz w:val="24"/>
          <w:szCs w:val="24"/>
        </w:rPr>
        <w:t>or fi refăcute pavajele, porţiunile asfaltate sau betonate, trotuarele şi zonele verzi.</w:t>
      </w:r>
    </w:p>
    <w:p w:rsidR="00C243D0" w:rsidRPr="00DA4EE6" w:rsidRDefault="00C243D0" w:rsidP="0067510B">
      <w:pPr>
        <w:spacing w:before="120" w:after="0" w:line="240" w:lineRule="auto"/>
        <w:jc w:val="both"/>
      </w:pPr>
    </w:p>
    <w:p w:rsidR="00556EE3" w:rsidRPr="0067510B" w:rsidRDefault="0067510B" w:rsidP="0067510B">
      <w:pPr>
        <w:spacing w:before="120" w:after="0" w:line="240" w:lineRule="auto"/>
        <w:jc w:val="both"/>
        <w:rPr>
          <w:rFonts w:ascii="Times New Roman" w:eastAsia="Calibri" w:hAnsi="Times New Roman" w:cs="Times New Roman"/>
          <w:b/>
          <w:iCs/>
          <w:color w:val="000000"/>
          <w:sz w:val="24"/>
          <w:szCs w:val="24"/>
        </w:rPr>
      </w:pPr>
      <w:r w:rsidRPr="0067510B">
        <w:rPr>
          <w:rFonts w:ascii="Times New Roman" w:eastAsia="Calibri" w:hAnsi="Times New Roman" w:cs="Times New Roman"/>
          <w:b/>
          <w:iCs/>
          <w:color w:val="000000"/>
          <w:sz w:val="24"/>
          <w:szCs w:val="24"/>
        </w:rPr>
        <w:t>III.6.7.CAI NOI DE ACCES SAU SCHIMBARI ALE CELOR EXISTENTE</w:t>
      </w:r>
    </w:p>
    <w:p w:rsidR="0067510B" w:rsidRDefault="0067510B" w:rsidP="0067510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 xml:space="preserve">Accese pe teren: </w:t>
      </w:r>
    </w:p>
    <w:p w:rsidR="0067510B" w:rsidRPr="0067510B" w:rsidRDefault="00A148B0" w:rsidP="00B6109C">
      <w:pPr>
        <w:pStyle w:val="Bodytext22"/>
        <w:shd w:val="clear" w:color="auto" w:fill="auto"/>
        <w:spacing w:after="352" w:line="235" w:lineRule="exact"/>
        <w:ind w:firstLine="0"/>
        <w:rPr>
          <w:rFonts w:ascii="Times New Roman" w:eastAsia="Calibri" w:hAnsi="Times New Roman" w:cs="Times New Roman"/>
          <w:iCs/>
          <w:color w:val="000000"/>
          <w:sz w:val="24"/>
          <w:szCs w:val="24"/>
        </w:rPr>
      </w:pPr>
      <w:r w:rsidRPr="00B6109C">
        <w:rPr>
          <w:rFonts w:ascii="Times New Roman" w:eastAsia="Calibri" w:hAnsi="Times New Roman" w:cs="Times New Roman"/>
          <w:iCs/>
          <w:sz w:val="24"/>
          <w:szCs w:val="24"/>
        </w:rPr>
        <w:t xml:space="preserve">Terenul este liber de constructii si </w:t>
      </w:r>
      <w:r w:rsidRPr="00B6109C">
        <w:rPr>
          <w:rFonts w:ascii="Times New Roman" w:eastAsia="Calibri" w:hAnsi="Times New Roman" w:cs="Times New Roman"/>
          <w:iCs/>
          <w:color w:val="000000"/>
          <w:sz w:val="24"/>
          <w:szCs w:val="24"/>
        </w:rPr>
        <w:t>are posibilitate de acces din DN 72 si DJ 101I prin strada Bruxelles, strada Milano (De 225 asfaltat conform AC 37/09.05.2018).</w:t>
      </w: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III.6.8.RESURSELE NATURALE FOLOSITE ÎN CONSTRUCŢIE ŞI FUNCŢIONARE</w:t>
      </w:r>
    </w:p>
    <w:p w:rsidR="0067510B" w:rsidRPr="0067510B" w:rsidRDefault="0067510B" w:rsidP="0067510B">
      <w:pPr>
        <w:numPr>
          <w:ilvl w:val="0"/>
          <w:numId w:val="17"/>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Pentru construirea unitatii se vor folosi urmatoarele:</w:t>
      </w:r>
    </w:p>
    <w:p w:rsidR="0067510B" w:rsidRPr="0067510B" w:rsidRDefault="0067510B" w:rsidP="0067510B">
      <w:pPr>
        <w:spacing w:after="0" w:line="240" w:lineRule="auto"/>
        <w:jc w:val="both"/>
        <w:rPr>
          <w:rFonts w:ascii="Times New Roman" w:hAnsi="Times New Roman" w:cs="Times New Roman"/>
          <w:iCs/>
          <w:color w:val="FF0000"/>
          <w:sz w:val="24"/>
          <w:szCs w:val="24"/>
        </w:rPr>
      </w:pPr>
      <w:r w:rsidRPr="0067510B">
        <w:rPr>
          <w:rFonts w:ascii="Times New Roman" w:hAnsi="Times New Roman" w:cs="Times New Roman"/>
          <w:iCs/>
          <w:sz w:val="24"/>
          <w:szCs w:val="24"/>
        </w:rPr>
        <w:t xml:space="preserve">Agregate naturale concasate: piatra sparta </w:t>
      </w:r>
    </w:p>
    <w:p w:rsidR="0067510B" w:rsidRPr="0067510B" w:rsidRDefault="0067510B" w:rsidP="0067510B">
      <w:pPr>
        <w:spacing w:after="0" w:line="240" w:lineRule="auto"/>
        <w:jc w:val="both"/>
        <w:rPr>
          <w:rFonts w:ascii="Times New Roman" w:hAnsi="Times New Roman" w:cs="Times New Roman"/>
          <w:iCs/>
          <w:color w:val="FF0000"/>
          <w:sz w:val="24"/>
          <w:szCs w:val="24"/>
        </w:rPr>
      </w:pPr>
      <w:r w:rsidRPr="0067510B">
        <w:rPr>
          <w:rFonts w:ascii="Times New Roman" w:hAnsi="Times New Roman" w:cs="Times New Roman"/>
          <w:iCs/>
          <w:sz w:val="24"/>
          <w:szCs w:val="24"/>
        </w:rPr>
        <w:t xml:space="preserve">Agregate naturale de balastieră: balast, nisip. </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 xml:space="preserve">Apa </w:t>
      </w:r>
    </w:p>
    <w:p w:rsidR="0067510B" w:rsidRPr="0067510B" w:rsidRDefault="0067510B" w:rsidP="0067510B">
      <w:pPr>
        <w:autoSpaceDE w:val="0"/>
        <w:autoSpaceDN w:val="0"/>
        <w:adjustRightInd w:val="0"/>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Materialele de tip agregate naturale (balast nisip, apa, lemn, etc) vor fi achizitionate prin grija antreprenorului general.</w:t>
      </w:r>
    </w:p>
    <w:p w:rsidR="0067510B" w:rsidRPr="0067510B" w:rsidRDefault="0067510B" w:rsidP="0067510B">
      <w:pPr>
        <w:autoSpaceDE w:val="0"/>
        <w:autoSpaceDN w:val="0"/>
        <w:adjustRightInd w:val="0"/>
        <w:spacing w:after="0" w:line="240" w:lineRule="auto"/>
        <w:jc w:val="both"/>
        <w:rPr>
          <w:rFonts w:ascii="Times New Roman" w:hAnsi="Times New Roman" w:cs="Times New Roman"/>
          <w:iCs/>
          <w:sz w:val="24"/>
          <w:szCs w:val="24"/>
        </w:rPr>
      </w:pPr>
    </w:p>
    <w:p w:rsidR="00360845" w:rsidRDefault="00360845" w:rsidP="0067510B">
      <w:pPr>
        <w:spacing w:after="0" w:line="240" w:lineRule="auto"/>
        <w:jc w:val="both"/>
        <w:rPr>
          <w:rFonts w:ascii="Times New Roman" w:hAnsi="Times New Roman" w:cs="Times New Roman"/>
          <w:b/>
          <w:iCs/>
          <w:sz w:val="24"/>
          <w:szCs w:val="24"/>
        </w:rPr>
      </w:pPr>
    </w:p>
    <w:p w:rsidR="00360845" w:rsidRDefault="00360845" w:rsidP="0067510B">
      <w:pPr>
        <w:spacing w:after="0" w:line="240" w:lineRule="auto"/>
        <w:jc w:val="both"/>
        <w:rPr>
          <w:rFonts w:ascii="Times New Roman" w:hAnsi="Times New Roman" w:cs="Times New Roman"/>
          <w:b/>
          <w:iCs/>
          <w:sz w:val="24"/>
          <w:szCs w:val="24"/>
        </w:rPr>
      </w:pPr>
    </w:p>
    <w:p w:rsidR="0067510B" w:rsidRPr="0067510B" w:rsidRDefault="0067510B" w:rsidP="0067510B">
      <w:pPr>
        <w:spacing w:after="0" w:line="240" w:lineRule="auto"/>
        <w:jc w:val="both"/>
        <w:rPr>
          <w:rFonts w:ascii="Times New Roman" w:hAnsi="Times New Roman" w:cs="Times New Roman"/>
          <w:b/>
          <w:iCs/>
          <w:sz w:val="24"/>
          <w:szCs w:val="24"/>
        </w:rPr>
      </w:pPr>
      <w:r w:rsidRPr="0067510B">
        <w:rPr>
          <w:rFonts w:ascii="Times New Roman" w:hAnsi="Times New Roman" w:cs="Times New Roman"/>
          <w:b/>
          <w:iCs/>
          <w:sz w:val="24"/>
          <w:szCs w:val="24"/>
        </w:rPr>
        <w:t>III.6.9.METODE FOLOSITE IN CONSTRUCŢIE</w:t>
      </w:r>
    </w:p>
    <w:p w:rsidR="0067510B" w:rsidRPr="0067510B" w:rsidRDefault="0067510B" w:rsidP="0067510B">
      <w:pPr>
        <w:spacing w:after="0" w:line="240" w:lineRule="auto"/>
        <w:jc w:val="both"/>
        <w:rPr>
          <w:rFonts w:ascii="Times New Roman" w:eastAsia="Calibri" w:hAnsi="Times New Roman" w:cs="Times New Roman"/>
          <w:iCs/>
          <w:sz w:val="24"/>
          <w:szCs w:val="24"/>
        </w:rPr>
      </w:pPr>
      <w:r w:rsidRPr="0067510B">
        <w:rPr>
          <w:rFonts w:ascii="Times New Roman" w:eastAsia="Calibri" w:hAnsi="Times New Roman" w:cs="Times New Roman"/>
          <w:iCs/>
          <w:sz w:val="24"/>
          <w:szCs w:val="24"/>
        </w:rPr>
        <w:t>Realizarea lucrărilor de construcție se va face în condițiile respectării Legii nr. 10/1995 privind calitatea în construcții ș</w:t>
      </w:r>
      <w:r w:rsidRPr="0067510B">
        <w:rPr>
          <w:rFonts w:ascii="Times New Roman" w:eastAsia="Calibri" w:hAnsi="Times New Roman" w:cs="Times New Roman"/>
          <w:iCs/>
          <w:sz w:val="24"/>
          <w:szCs w:val="24"/>
        </w:rPr>
        <w:softHyphen/>
        <w:t xml:space="preserve">i a Regulamentului privind conducerea </w:t>
      </w:r>
      <w:r w:rsidRPr="0067510B">
        <w:rPr>
          <w:rFonts w:ascii="Times New Roman" w:eastAsia="Calibri" w:hAnsi="Times New Roman" w:cs="Times New Roman"/>
          <w:iCs/>
          <w:sz w:val="24"/>
          <w:szCs w:val="24"/>
        </w:rPr>
        <w:softHyphen/>
        <w:t>și asigurarea calității în construcții aprobat prin HG nr. 261/1994.</w:t>
      </w:r>
    </w:p>
    <w:p w:rsidR="0067510B" w:rsidRPr="0067510B" w:rsidRDefault="0067510B" w:rsidP="0067510B">
      <w:pPr>
        <w:autoSpaceDE w:val="0"/>
        <w:autoSpaceDN w:val="0"/>
        <w:adjustRightInd w:val="0"/>
        <w:spacing w:after="0" w:line="240" w:lineRule="auto"/>
        <w:jc w:val="both"/>
        <w:rPr>
          <w:rFonts w:ascii="Times New Roman" w:eastAsia="Calibri" w:hAnsi="Times New Roman" w:cs="Times New Roman"/>
          <w:iCs/>
          <w:sz w:val="24"/>
          <w:szCs w:val="24"/>
        </w:rPr>
      </w:pPr>
      <w:r w:rsidRPr="0067510B">
        <w:rPr>
          <w:rFonts w:ascii="Times New Roman" w:eastAsia="Calibri" w:hAnsi="Times New Roman" w:cs="Times New Roman"/>
          <w:iCs/>
          <w:sz w:val="24"/>
          <w:szCs w:val="24"/>
        </w:rPr>
        <w:t>Metodele folosite în construcţie sunt metode uzuale pentru construcţia şi renovarea diferitelor structuri civile obişnuite.</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Categoriile de lucrari implicate de proiect si realizate de catre antreprenor sunt:</w:t>
      </w:r>
    </w:p>
    <w:p w:rsidR="0067510B" w:rsidRPr="0067510B" w:rsidRDefault="0067510B" w:rsidP="0067510B">
      <w:pPr>
        <w:numPr>
          <w:ilvl w:val="0"/>
          <w:numId w:val="19"/>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Excavatii si lucrari de executie fundatii;</w:t>
      </w:r>
    </w:p>
    <w:p w:rsidR="0067510B" w:rsidRPr="0067510B" w:rsidRDefault="0067510B" w:rsidP="0067510B">
      <w:pPr>
        <w:numPr>
          <w:ilvl w:val="0"/>
          <w:numId w:val="19"/>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Executarea de elemente structurale si constructii metalice</w:t>
      </w:r>
    </w:p>
    <w:p w:rsidR="0067510B" w:rsidRPr="0067510B" w:rsidRDefault="0067510B" w:rsidP="0067510B">
      <w:pPr>
        <w:numPr>
          <w:ilvl w:val="0"/>
          <w:numId w:val="19"/>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Lucrari de instalatii (sanitare, electrice si termice, telefonie)</w:t>
      </w:r>
    </w:p>
    <w:p w:rsidR="0067510B" w:rsidRPr="0067510B" w:rsidRDefault="0067510B" w:rsidP="0067510B">
      <w:pPr>
        <w:numPr>
          <w:ilvl w:val="0"/>
          <w:numId w:val="19"/>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 xml:space="preserve">Racorduri la retelele </w:t>
      </w:r>
      <w:proofErr w:type="gramStart"/>
      <w:r w:rsidRPr="0067510B">
        <w:rPr>
          <w:rFonts w:ascii="Times New Roman" w:eastAsia="Times New Roman" w:hAnsi="Times New Roman" w:cs="Times New Roman"/>
          <w:iCs/>
          <w:color w:val="000000"/>
          <w:sz w:val="24"/>
          <w:szCs w:val="24"/>
          <w:lang w:val="fr-FR"/>
        </w:rPr>
        <w:t>de utilitati</w:t>
      </w:r>
      <w:proofErr w:type="gramEnd"/>
      <w:r w:rsidRPr="0067510B">
        <w:rPr>
          <w:rFonts w:ascii="Times New Roman" w:eastAsia="Times New Roman" w:hAnsi="Times New Roman" w:cs="Times New Roman"/>
          <w:iCs/>
          <w:color w:val="000000"/>
          <w:sz w:val="24"/>
          <w:szCs w:val="24"/>
          <w:lang w:val="fr-FR"/>
        </w:rPr>
        <w:t xml:space="preserve">. </w:t>
      </w:r>
    </w:p>
    <w:p w:rsidR="0067510B" w:rsidRPr="0067510B" w:rsidRDefault="0067510B" w:rsidP="0067510B">
      <w:pPr>
        <w:spacing w:after="0" w:line="240" w:lineRule="auto"/>
        <w:contextualSpacing/>
        <w:jc w:val="both"/>
        <w:rPr>
          <w:rFonts w:ascii="Times New Roman" w:eastAsia="Times New Roman" w:hAnsi="Times New Roman" w:cs="Times New Roman"/>
          <w:iCs/>
          <w:color w:val="000000"/>
          <w:sz w:val="24"/>
          <w:szCs w:val="24"/>
          <w:lang w:val="en-AU"/>
        </w:rPr>
      </w:pPr>
      <w:proofErr w:type="gramStart"/>
      <w:r w:rsidRPr="0067510B">
        <w:rPr>
          <w:rFonts w:ascii="Times New Roman" w:eastAsia="Times New Roman" w:hAnsi="Times New Roman" w:cs="Times New Roman"/>
          <w:iCs/>
          <w:color w:val="000000"/>
          <w:sz w:val="24"/>
          <w:szCs w:val="24"/>
          <w:lang w:val="en-AU"/>
        </w:rPr>
        <w:t>Toate lucrarile vor fi realizate cu respectarea conditiilor impuse de legislatia specifica de mediu si sanatatea si securitatea in munca.</w:t>
      </w:r>
      <w:proofErr w:type="gramEnd"/>
    </w:p>
    <w:p w:rsidR="0067510B" w:rsidRPr="0067510B" w:rsidRDefault="0067510B" w:rsidP="0067510B">
      <w:pPr>
        <w:autoSpaceDE w:val="0"/>
        <w:autoSpaceDN w:val="0"/>
        <w:adjustRightInd w:val="0"/>
        <w:spacing w:after="0" w:line="240" w:lineRule="auto"/>
        <w:jc w:val="both"/>
        <w:rPr>
          <w:rFonts w:ascii="Times New Roman" w:hAnsi="Times New Roman" w:cs="Times New Roman"/>
          <w:iCs/>
          <w:color w:val="000000"/>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III.6.10.PLAN DE EXECUTIE CUPRINZAND FAZA DE CONSTRUCTIE, PUNEREA IN FUNCTIUNE, EXPLOATARE, REFACERE SI REFOLOSIRE ULTERIOARA</w:t>
      </w: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Etapele aferente constructiilor existen</w:t>
      </w:r>
      <w:r w:rsidR="00C243D0">
        <w:rPr>
          <w:rFonts w:ascii="Times New Roman" w:eastAsia="Times New Roman" w:hAnsi="Times New Roman" w:cs="Times New Roman"/>
          <w:sz w:val="24"/>
          <w:szCs w:val="24"/>
        </w:rPr>
        <w:t>te sunt mentionate la cap.III.6.</w:t>
      </w:r>
    </w:p>
    <w:p w:rsidR="0067510B" w:rsidRPr="0067510B" w:rsidRDefault="0067510B" w:rsidP="0067510B">
      <w:pPr>
        <w:spacing w:after="0" w:line="240" w:lineRule="auto"/>
        <w:contextualSpacing/>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Lucrarile se vor executa pe baza proiectului tehnic si a detaliilor de executie aprobate.</w:t>
      </w: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Executia constructiei si a platformelor se realizeaza etapizat si cuprinde urmatoarele faze:</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en-AU"/>
        </w:rPr>
      </w:pPr>
      <w:r w:rsidRPr="0067510B">
        <w:rPr>
          <w:rFonts w:ascii="Times New Roman" w:eastAsia="Times New Roman" w:hAnsi="Times New Roman" w:cs="Times New Roman"/>
          <w:sz w:val="24"/>
          <w:szCs w:val="24"/>
          <w:lang w:val="en-AU"/>
        </w:rPr>
        <w:t>Amenajarea organizarii de santier</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Tronson axe, determinarea cotei ±0,00 si executie imprejmuire;</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 xml:space="preserve">Decopertare teren vegetal rezulta o cantitate de pamant care  se poate utiliza pentru refacere spatiu verde la finalizarea lucrarilor si restul </w:t>
      </w:r>
      <w:r w:rsidR="007D3430">
        <w:rPr>
          <w:rFonts w:ascii="Times New Roman" w:eastAsia="Times New Roman" w:hAnsi="Times New Roman" w:cs="Times New Roman"/>
          <w:sz w:val="24"/>
          <w:szCs w:val="24"/>
          <w:lang w:val="it-IT"/>
        </w:rPr>
        <w:t>se transporta si se depoziteaza</w:t>
      </w:r>
      <w:r w:rsidRPr="0067510B">
        <w:rPr>
          <w:rFonts w:ascii="Times New Roman" w:eastAsia="Times New Roman" w:hAnsi="Times New Roman" w:cs="Times New Roman"/>
          <w:sz w:val="24"/>
          <w:szCs w:val="24"/>
          <w:lang w:val="it-IT"/>
        </w:rPr>
        <w:t>.</w:t>
      </w:r>
    </w:p>
    <w:p w:rsidR="007720CB" w:rsidRDefault="007720C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Sapaturi generale</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Executie instalatii sanitare, termice, electrice si montaj utilaje</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Executie racorduri</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Executie drumuri incinta si refacere spatii verzi amenajate</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Dezafectarea organizarii de santier</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Refacerea terenurilor afectate de lucrarile de constructii</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Predarea catre beneficiar a constructiei</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Darea in exploatare</w:t>
      </w:r>
    </w:p>
    <w:p w:rsidR="0067510B" w:rsidRPr="0067510B" w:rsidRDefault="0067510B" w:rsidP="0067510B">
      <w:pPr>
        <w:numPr>
          <w:ilvl w:val="0"/>
          <w:numId w:val="20"/>
        </w:numPr>
        <w:spacing w:after="0" w:line="240" w:lineRule="auto"/>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Constructiile vor fi supuse urmaririi starii tehnice a comportarii in exploatare pe toata durata existentei lor prin urmarirea curenta pe baza programului intocmit conform legislatiei in vigoare</w:t>
      </w: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p>
    <w:p w:rsid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III.6.11.RELATIA CU ALTE PROIECTE EXISTENTE SAU PLANIFICATE, DURATA implementării proiectului</w:t>
      </w:r>
    </w:p>
    <w:p w:rsidR="00A368FA" w:rsidRDefault="00A368FA" w:rsidP="0067510B">
      <w:pPr>
        <w:spacing w:after="0" w:line="240" w:lineRule="auto"/>
        <w:jc w:val="both"/>
        <w:rPr>
          <w:rFonts w:ascii="Times New Roman" w:eastAsia="Times New Roman" w:hAnsi="Times New Roman" w:cs="Times New Roman"/>
          <w:b/>
          <w:sz w:val="24"/>
          <w:szCs w:val="24"/>
          <w:lang w:val="it-IT"/>
        </w:rPr>
      </w:pPr>
    </w:p>
    <w:p w:rsidR="00065935" w:rsidRPr="006B0D6F" w:rsidRDefault="00065935" w:rsidP="006B0D6F">
      <w:pPr>
        <w:jc w:val="both"/>
        <w:rPr>
          <w:rFonts w:ascii="Times New Roman" w:eastAsia="Times New Roman" w:hAnsi="Times New Roman" w:cs="Times New Roman"/>
          <w:sz w:val="24"/>
          <w:szCs w:val="24"/>
          <w:lang w:val="it-IT"/>
        </w:rPr>
      </w:pPr>
      <w:r w:rsidRPr="006B0D6F">
        <w:rPr>
          <w:rFonts w:ascii="Times New Roman" w:eastAsia="Times New Roman" w:hAnsi="Times New Roman" w:cs="Times New Roman"/>
          <w:sz w:val="24"/>
          <w:szCs w:val="24"/>
          <w:lang w:val="it-IT"/>
        </w:rPr>
        <w:t xml:space="preserve">Necesitatea şi oportunitatea investiţiei au fost fundamentate pe baza nivelului </w:t>
      </w:r>
      <w:r w:rsidR="006B0D6F">
        <w:rPr>
          <w:rFonts w:ascii="Times New Roman" w:eastAsia="Times New Roman" w:hAnsi="Times New Roman" w:cs="Times New Roman"/>
          <w:sz w:val="24"/>
          <w:szCs w:val="24"/>
          <w:lang w:val="it-IT"/>
        </w:rPr>
        <w:t xml:space="preserve">actual al dezvoltării </w:t>
      </w:r>
      <w:r w:rsidRPr="006B0D6F">
        <w:rPr>
          <w:rFonts w:ascii="Times New Roman" w:eastAsia="Times New Roman" w:hAnsi="Times New Roman" w:cs="Times New Roman"/>
          <w:sz w:val="24"/>
          <w:szCs w:val="24"/>
          <w:lang w:val="it-IT"/>
        </w:rPr>
        <w:t>Parcului Industrial Allianso. Dezvoltarea economică şi socială durabilă a un</w:t>
      </w:r>
      <w:r w:rsidR="006B0D6F">
        <w:rPr>
          <w:rFonts w:ascii="Times New Roman" w:eastAsia="Times New Roman" w:hAnsi="Times New Roman" w:cs="Times New Roman"/>
          <w:sz w:val="24"/>
          <w:szCs w:val="24"/>
          <w:lang w:val="it-IT"/>
        </w:rPr>
        <w:t>ui Parc Industrial</w:t>
      </w:r>
      <w:r w:rsidRPr="006B0D6F">
        <w:rPr>
          <w:rFonts w:ascii="Times New Roman" w:eastAsia="Times New Roman" w:hAnsi="Times New Roman" w:cs="Times New Roman"/>
          <w:sz w:val="24"/>
          <w:szCs w:val="24"/>
          <w:lang w:val="it-IT"/>
        </w:rPr>
        <w:t xml:space="preserve"> depinde în mare măsură de dotările edilitare ale a</w:t>
      </w:r>
      <w:r w:rsidR="006B0D6F">
        <w:rPr>
          <w:rFonts w:ascii="Times New Roman" w:eastAsia="Times New Roman" w:hAnsi="Times New Roman" w:cs="Times New Roman"/>
          <w:sz w:val="24"/>
          <w:szCs w:val="24"/>
          <w:lang w:val="it-IT"/>
        </w:rPr>
        <w:t>cestu</w:t>
      </w:r>
      <w:r w:rsidRPr="006B0D6F">
        <w:rPr>
          <w:rFonts w:ascii="Times New Roman" w:eastAsia="Times New Roman" w:hAnsi="Times New Roman" w:cs="Times New Roman"/>
          <w:sz w:val="24"/>
          <w:szCs w:val="24"/>
          <w:lang w:val="it-IT"/>
        </w:rPr>
        <w:t>ia, de asigurarea tuturor utilităţilor necesare p</w:t>
      </w:r>
      <w:r w:rsidR="00A368FA">
        <w:rPr>
          <w:rFonts w:ascii="Times New Roman" w:eastAsia="Times New Roman" w:hAnsi="Times New Roman" w:cs="Times New Roman"/>
          <w:sz w:val="24"/>
          <w:szCs w:val="24"/>
          <w:lang w:val="it-IT"/>
        </w:rPr>
        <w:t>entru desfăşurarea activităţii</w:t>
      </w:r>
      <w:r w:rsidRPr="006B0D6F">
        <w:rPr>
          <w:rFonts w:ascii="Times New Roman" w:eastAsia="Times New Roman" w:hAnsi="Times New Roman" w:cs="Times New Roman"/>
          <w:sz w:val="24"/>
          <w:szCs w:val="24"/>
          <w:lang w:val="it-IT"/>
        </w:rPr>
        <w:t xml:space="preserve"> potenţialilor investitori sau consuma</w:t>
      </w:r>
      <w:r w:rsidR="003A2F3F">
        <w:rPr>
          <w:rFonts w:ascii="Times New Roman" w:eastAsia="Times New Roman" w:hAnsi="Times New Roman" w:cs="Times New Roman"/>
          <w:sz w:val="24"/>
          <w:szCs w:val="24"/>
          <w:lang w:val="it-IT"/>
        </w:rPr>
        <w:t>tori şi a unui standard de lucru</w:t>
      </w:r>
      <w:r w:rsidRPr="006B0D6F">
        <w:rPr>
          <w:rFonts w:ascii="Times New Roman" w:eastAsia="Times New Roman" w:hAnsi="Times New Roman" w:cs="Times New Roman"/>
          <w:sz w:val="24"/>
          <w:szCs w:val="24"/>
          <w:lang w:val="it-IT"/>
        </w:rPr>
        <w:t xml:space="preserve"> ridicat.</w:t>
      </w: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sz w:val="24"/>
          <w:szCs w:val="24"/>
          <w:lang w:val="it-IT"/>
        </w:rPr>
        <w:t>Lucrările de construire sunt prevăzute a se desfășura pe o perioadă de  12 luni de la obtinerea autorizației de construire.</w:t>
      </w: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p>
    <w:p w:rsid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III.6.12. DETALII PRIVIND ALTERNATIVELE CARE AU FOST LUATE IN CONSIDERARE</w:t>
      </w:r>
    </w:p>
    <w:p w:rsidR="00C243D0" w:rsidRPr="0067510B" w:rsidRDefault="00C243D0" w:rsidP="0067510B">
      <w:pPr>
        <w:spacing w:after="0" w:line="240" w:lineRule="auto"/>
        <w:jc w:val="both"/>
        <w:rPr>
          <w:rFonts w:ascii="Times New Roman" w:eastAsia="Times New Roman" w:hAnsi="Times New Roman" w:cs="Times New Roman"/>
          <w:b/>
          <w:sz w:val="24"/>
          <w:szCs w:val="24"/>
          <w:lang w:val="it-IT"/>
        </w:rPr>
      </w:pPr>
    </w:p>
    <w:p w:rsidR="00892567" w:rsidRPr="00C243D0" w:rsidRDefault="0067510B" w:rsidP="00C243D0">
      <w:pPr>
        <w:numPr>
          <w:ilvl w:val="0"/>
          <w:numId w:val="3"/>
        </w:numPr>
        <w:spacing w:after="0" w:line="240" w:lineRule="auto"/>
        <w:contextualSpacing/>
        <w:jc w:val="both"/>
        <w:rPr>
          <w:rFonts w:ascii="Times New Roman" w:eastAsia="Times New Roman" w:hAnsi="Times New Roman" w:cs="Times New Roman"/>
          <w:sz w:val="24"/>
          <w:szCs w:val="24"/>
        </w:rPr>
      </w:pPr>
      <w:r w:rsidRPr="0067510B">
        <w:rPr>
          <w:rFonts w:ascii="Times New Roman" w:eastAsia="Times New Roman" w:hAnsi="Times New Roman" w:cs="Times New Roman"/>
          <w:color w:val="000000"/>
          <w:sz w:val="24"/>
          <w:szCs w:val="24"/>
          <w:lang w:val="it-IT"/>
        </w:rPr>
        <w:t>Accesul facil la amplasament.</w:t>
      </w:r>
    </w:p>
    <w:p w:rsidR="0067510B" w:rsidRPr="0067510B" w:rsidRDefault="0067510B" w:rsidP="0067510B">
      <w:pPr>
        <w:numPr>
          <w:ilvl w:val="0"/>
          <w:numId w:val="3"/>
        </w:numPr>
        <w:spacing w:after="0" w:line="240" w:lineRule="auto"/>
        <w:contextualSpacing/>
        <w:jc w:val="both"/>
        <w:rPr>
          <w:rFonts w:ascii="Times New Roman" w:eastAsia="Times New Roman" w:hAnsi="Times New Roman" w:cs="Times New Roman"/>
          <w:color w:val="000000"/>
          <w:sz w:val="24"/>
          <w:szCs w:val="24"/>
          <w:lang w:val="it-IT"/>
        </w:rPr>
      </w:pPr>
      <w:r w:rsidRPr="0067510B">
        <w:rPr>
          <w:rFonts w:ascii="Times New Roman" w:eastAsia="Times New Roman" w:hAnsi="Times New Roman" w:cs="Times New Roman"/>
          <w:color w:val="000000"/>
          <w:sz w:val="24"/>
          <w:szCs w:val="24"/>
          <w:lang w:val="it-IT"/>
        </w:rPr>
        <w:t>Existenta posibilitatii de racordare a utilitatilor:energie electrica, gaze naturale, apa, etc.</w:t>
      </w:r>
    </w:p>
    <w:p w:rsidR="0067510B" w:rsidRPr="0067510B" w:rsidRDefault="0067510B" w:rsidP="0067510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it-IT"/>
        </w:rPr>
      </w:pPr>
      <w:r w:rsidRPr="0067510B">
        <w:rPr>
          <w:rFonts w:ascii="Times New Roman" w:eastAsia="Times New Roman" w:hAnsi="Times New Roman" w:cs="Times New Roman"/>
          <w:color w:val="000000"/>
          <w:sz w:val="24"/>
          <w:szCs w:val="24"/>
          <w:lang w:val="it-IT"/>
        </w:rPr>
        <w:t>Prin implementarea acestui proiect, nu vor exista modificari ale conditiilor de mediu fata de situatia prezenta, rezultate ca urmare a altor dezvoltari realizate in vecinatate.</w:t>
      </w:r>
    </w:p>
    <w:p w:rsidR="0067510B" w:rsidRPr="0067510B" w:rsidRDefault="0067510B" w:rsidP="0067510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it-IT"/>
        </w:rPr>
      </w:pPr>
      <w:r w:rsidRPr="0067510B">
        <w:rPr>
          <w:rFonts w:ascii="Times New Roman" w:eastAsia="Times New Roman" w:hAnsi="Times New Roman" w:cs="Times New Roman"/>
          <w:color w:val="000000"/>
          <w:sz w:val="24"/>
          <w:szCs w:val="24"/>
          <w:lang w:val="it-IT"/>
        </w:rPr>
        <w:t>In stabilirea solutiilor constructive au fost analizate solutii tehnico economice in vederea alegerii materialelor adecvate pe baza studiilor de specialitate a proiectantilor lucrarii.</w:t>
      </w:r>
    </w:p>
    <w:p w:rsidR="0067510B" w:rsidRPr="0067510B" w:rsidRDefault="0067510B" w:rsidP="0067510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it-IT"/>
        </w:rPr>
      </w:pPr>
      <w:r w:rsidRPr="0067510B">
        <w:rPr>
          <w:rFonts w:ascii="Times New Roman" w:eastAsia="Times New Roman" w:hAnsi="Times New Roman" w:cs="Times New Roman"/>
          <w:color w:val="000000"/>
          <w:sz w:val="24"/>
          <w:szCs w:val="24"/>
          <w:lang w:val="it-IT"/>
        </w:rPr>
        <w:t>Zona fiind industrializata nu se identifica un impact suplimentar prin implementarea proiectului.</w:t>
      </w:r>
    </w:p>
    <w:p w:rsidR="0067510B" w:rsidRPr="0067510B" w:rsidRDefault="0067510B" w:rsidP="0067510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it-IT"/>
        </w:rPr>
      </w:pPr>
      <w:r w:rsidRPr="0067510B">
        <w:rPr>
          <w:rFonts w:ascii="Times New Roman" w:eastAsia="Times New Roman" w:hAnsi="Times New Roman" w:cs="Times New Roman"/>
          <w:color w:val="000000"/>
          <w:sz w:val="24"/>
          <w:szCs w:val="24"/>
          <w:lang w:val="it-IT"/>
        </w:rPr>
        <w:t>Avantajele amplasamentului ales rezulta din faptul ca proiectul poate fi implementat imediat dupa readucerea la strarea initiala, iar drumurile de acces care fac legatura cu platforma sunt in stare buna si accesibile.</w:t>
      </w:r>
    </w:p>
    <w:p w:rsidR="0067510B" w:rsidRPr="0067510B" w:rsidRDefault="0067510B" w:rsidP="0067510B">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it-IT"/>
        </w:rPr>
      </w:pPr>
      <w:r w:rsidRPr="0067510B">
        <w:rPr>
          <w:rFonts w:ascii="Times New Roman" w:eastAsia="Times New Roman" w:hAnsi="Times New Roman" w:cs="Times New Roman"/>
          <w:color w:val="000000"/>
          <w:sz w:val="24"/>
          <w:szCs w:val="24"/>
          <w:lang w:val="it-IT"/>
        </w:rPr>
        <w:t>Din activitate nu vor rezulta emisii de noxe in atmosfera care sa depseasca valorile prevazute de legislatia in vigoare, iar impactul generat de zgomot si vibratii in perioada de construire este neglijabil.</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III.6.13. ALTE ACTIVITATI CARE POT APAREA CA URMARE A PROIECTULUI (de ex, extragere de agregate, asigurarea unor noi surse de apa, surse sau linii de transport al energiei, cresterea nr locuinte, eliminarea apelor uzate si a deseurilor).</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Nu este cazul.</w:t>
      </w: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III.6.14. ALTE AUTORIZATII CERUTE PENTRU PROIECT</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Conform certificatului de urbanism nr.</w:t>
      </w:r>
      <w:r w:rsidR="003B4770">
        <w:rPr>
          <w:rFonts w:ascii="Times New Roman" w:eastAsia="Times New Roman" w:hAnsi="Times New Roman" w:cs="Times New Roman"/>
          <w:sz w:val="24"/>
          <w:szCs w:val="24"/>
          <w:lang w:val="it-IT"/>
        </w:rPr>
        <w:t>135/14.08.2019 prelungit in 14.08.2020</w:t>
      </w:r>
      <w:r w:rsidRPr="0067510B">
        <w:rPr>
          <w:rFonts w:ascii="Times New Roman" w:eastAsia="Times New Roman" w:hAnsi="Times New Roman" w:cs="Times New Roman"/>
          <w:sz w:val="24"/>
          <w:szCs w:val="24"/>
          <w:lang w:val="it-IT"/>
        </w:rPr>
        <w:t xml:space="preserve"> pentru autorizarea lucrarilor la acest obiectiv se vor obtine toate avizele necesare.</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IV.DESCRIEREA LUCRARILOR DE DEMOLARE NECESARE</w:t>
      </w: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Nu este cazul.</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V.DESCRIEREA AMPLASARII PROIECTULUI</w:t>
      </w:r>
    </w:p>
    <w:p w:rsidR="001B305D" w:rsidRPr="0067510B" w:rsidRDefault="001B305D" w:rsidP="0067510B">
      <w:pPr>
        <w:spacing w:after="0" w:line="240" w:lineRule="auto"/>
        <w:jc w:val="both"/>
        <w:rPr>
          <w:rFonts w:ascii="Times New Roman" w:eastAsia="Times New Roman" w:hAnsi="Times New Roman" w:cs="Times New Roman"/>
          <w:b/>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V.1.Distanta fata de granite pentru proiectele care cad sub incidenta Conventiei privind evalurea impactului asupra mediului in context tranfrontiera adoptata la ESPOO la 25 februarie 1991 ratificata prin Legea nr.22/2001 cu completarile ulterioare.</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Respectarea legislatiei in domeniul protectiei mediului, sanatatii populatiei si sanatatii si securitatii muncii, implicit atrage dupa sine si respectarea conventiilor la care Romania a aderat.</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67510B" w:rsidRPr="0067510B" w:rsidRDefault="0067510B" w:rsidP="0067510B">
      <w:pPr>
        <w:spacing w:after="0"/>
        <w:jc w:val="both"/>
        <w:rPr>
          <w:rFonts w:ascii="Times New Roman" w:hAnsi="Times New Roman" w:cs="Times New Roman"/>
          <w:b/>
          <w:iCs/>
          <w:sz w:val="24"/>
          <w:szCs w:val="24"/>
        </w:rPr>
      </w:pPr>
      <w:r w:rsidRPr="0067510B">
        <w:rPr>
          <w:rFonts w:ascii="Times New Roman" w:hAnsi="Times New Roman" w:cs="Times New Roman"/>
          <w:b/>
          <w:iCs/>
          <w:sz w:val="24"/>
          <w:szCs w:val="24"/>
        </w:rPr>
        <w:t>Nu este cazul.</w:t>
      </w: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p>
    <w:p w:rsid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V.2. Localizarea amplasamentului in raport cu patrimoniul cultural potrivit listei monumetelor istorice  aprobata prin Ord. ministrului culturii si cultelor nr.2314/2004 cu modificarile ulterioare si Repertoriul arhelogic national prevazut de Ordonanta guvernului nr.43/2000 privind protectia patrimoniului arheologic si declararea unor situri arheologice ca zona de interes national republicata cu modificarile si completarile ulterioare.</w:t>
      </w:r>
    </w:p>
    <w:p w:rsidR="00C243D0" w:rsidRPr="0067510B" w:rsidRDefault="00C243D0" w:rsidP="0067510B">
      <w:pPr>
        <w:spacing w:after="0" w:line="240" w:lineRule="auto"/>
        <w:jc w:val="both"/>
        <w:rPr>
          <w:rFonts w:ascii="Times New Roman" w:eastAsia="Times New Roman" w:hAnsi="Times New Roman" w:cs="Times New Roman"/>
          <w:b/>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Terenul se afla in zona industriala, in incinta priv</w:t>
      </w:r>
      <w:r w:rsidR="003F2AEE">
        <w:rPr>
          <w:rFonts w:ascii="Times New Roman" w:eastAsia="Times New Roman" w:hAnsi="Times New Roman" w:cs="Times New Roman"/>
          <w:sz w:val="24"/>
          <w:szCs w:val="24"/>
          <w:lang w:val="it-IT"/>
        </w:rPr>
        <w:t>ata a Parcului Industrial Ploiesti West Park</w:t>
      </w:r>
      <w:r w:rsidRPr="0067510B">
        <w:rPr>
          <w:rFonts w:ascii="Times New Roman" w:eastAsia="Times New Roman" w:hAnsi="Times New Roman" w:cs="Times New Roman"/>
          <w:sz w:val="24"/>
          <w:szCs w:val="24"/>
          <w:lang w:val="it-IT"/>
        </w:rPr>
        <w:t>.</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Nu este cazul.</w:t>
      </w:r>
    </w:p>
    <w:p w:rsidR="0067510B" w:rsidRPr="0067510B" w:rsidRDefault="0067510B" w:rsidP="0067510B">
      <w:pPr>
        <w:spacing w:after="0"/>
        <w:jc w:val="both"/>
        <w:rPr>
          <w:rFonts w:ascii="Times New Roman" w:hAnsi="Times New Roman" w:cs="Times New Roman"/>
          <w:iCs/>
          <w:strike/>
          <w:sz w:val="24"/>
          <w:szCs w:val="24"/>
        </w:rPr>
      </w:pPr>
    </w:p>
    <w:p w:rsidR="0067510B" w:rsidRPr="0067510B" w:rsidRDefault="0067510B" w:rsidP="0067510B">
      <w:pPr>
        <w:spacing w:after="0"/>
        <w:jc w:val="both"/>
        <w:rPr>
          <w:rFonts w:ascii="Times New Roman" w:hAnsi="Times New Roman" w:cs="Times New Roman"/>
          <w:b/>
          <w:iCs/>
          <w:sz w:val="24"/>
          <w:szCs w:val="24"/>
        </w:rPr>
      </w:pPr>
      <w:r w:rsidRPr="0067510B">
        <w:rPr>
          <w:rFonts w:ascii="Times New Roman" w:hAnsi="Times New Roman" w:cs="Times New Roman"/>
          <w:b/>
          <w:iCs/>
          <w:sz w:val="24"/>
          <w:szCs w:val="24"/>
        </w:rPr>
        <w:t>V.3. Hărţi, fotografii ale amplasamentului care pot oferi informaţii privind caracteristicile fizice ale mediului, atât naturale cât şi artificiale, şi alte informaţii privind:</w:t>
      </w:r>
    </w:p>
    <w:p w:rsidR="0067510B" w:rsidRPr="003B4770" w:rsidRDefault="0067510B" w:rsidP="003B4770">
      <w:pPr>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Terenul studiat</w:t>
      </w:r>
      <w:r w:rsidR="003B4770">
        <w:rPr>
          <w:rFonts w:ascii="Times New Roman" w:eastAsia="Times New Roman" w:hAnsi="Times New Roman" w:cs="Times New Roman"/>
          <w:sz w:val="24"/>
          <w:szCs w:val="24"/>
          <w:lang w:val="it-IT"/>
        </w:rPr>
        <w:t xml:space="preserve"> in suprafata de 8276mp</w:t>
      </w:r>
      <w:r w:rsidRPr="0067510B">
        <w:rPr>
          <w:rFonts w:ascii="Times New Roman" w:eastAsia="Times New Roman" w:hAnsi="Times New Roman" w:cs="Times New Roman"/>
          <w:sz w:val="24"/>
          <w:szCs w:val="24"/>
          <w:lang w:val="it-IT"/>
        </w:rPr>
        <w:t xml:space="preserve"> este situat în intravilanul comunei Aricestii Rahtivani, in interiorul Parcului Indust</w:t>
      </w:r>
      <w:r w:rsidR="00DB5F9A">
        <w:rPr>
          <w:rFonts w:ascii="Times New Roman" w:eastAsia="Times New Roman" w:hAnsi="Times New Roman" w:cs="Times New Roman"/>
          <w:sz w:val="24"/>
          <w:szCs w:val="24"/>
          <w:lang w:val="it-IT"/>
        </w:rPr>
        <w:t>rial Ploiesti West Park</w:t>
      </w:r>
      <w:r w:rsidR="003B4770">
        <w:rPr>
          <w:rFonts w:ascii="Times New Roman" w:eastAsia="Times New Roman" w:hAnsi="Times New Roman" w:cs="Times New Roman"/>
          <w:sz w:val="24"/>
          <w:szCs w:val="24"/>
          <w:lang w:val="it-IT"/>
        </w:rPr>
        <w:t>, județul Prahova.</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În prezent, terenul este liber de construcții și va racordat la rețele de utilități.</w:t>
      </w:r>
    </w:p>
    <w:p w:rsidR="0067510B" w:rsidRPr="0067510B" w:rsidRDefault="0067510B" w:rsidP="0067510B">
      <w:pPr>
        <w:spacing w:after="0" w:line="240" w:lineRule="auto"/>
        <w:ind w:right="-66"/>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Terenul se află în zona de climă temperat-</w:t>
      </w:r>
      <w:r w:rsidR="00C52967">
        <w:rPr>
          <w:rFonts w:ascii="Times New Roman" w:eastAsia="Times New Roman" w:hAnsi="Times New Roman" w:cs="Times New Roman"/>
          <w:sz w:val="24"/>
          <w:szCs w:val="24"/>
          <w:lang w:val="it-IT"/>
        </w:rPr>
        <w:t>continentală. Temperatura</w:t>
      </w:r>
      <w:r w:rsidRPr="0067510B">
        <w:rPr>
          <w:rFonts w:ascii="Times New Roman" w:eastAsia="Times New Roman" w:hAnsi="Times New Roman" w:cs="Times New Roman"/>
          <w:sz w:val="24"/>
          <w:szCs w:val="24"/>
          <w:lang w:val="it-IT"/>
        </w:rPr>
        <w:t xml:space="preserve"> iarnă este de -15°C, temperatura medie anuala fiind de 10 °C. </w:t>
      </w:r>
    </w:p>
    <w:p w:rsidR="0067510B" w:rsidRPr="0067510B" w:rsidRDefault="0067510B" w:rsidP="0067510B">
      <w:pPr>
        <w:spacing w:after="0" w:line="240" w:lineRule="auto"/>
        <w:rPr>
          <w:rFonts w:ascii="Times New Roman" w:eastAsia="Times New Roman" w:hAnsi="Times New Roman" w:cs="Times New Roman"/>
          <w:sz w:val="24"/>
          <w:szCs w:val="24"/>
          <w:lang w:val="it-IT"/>
        </w:rPr>
      </w:pPr>
    </w:p>
    <w:p w:rsidR="0067510B" w:rsidRPr="0067510B" w:rsidRDefault="001B305D" w:rsidP="0067510B">
      <w:pPr>
        <w:spacing w:after="0" w:line="240" w:lineRule="auto"/>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V.4</w:t>
      </w:r>
      <w:r w:rsidR="0067510B" w:rsidRPr="0067510B">
        <w:rPr>
          <w:rFonts w:ascii="Times New Roman" w:eastAsia="Times New Roman" w:hAnsi="Times New Roman" w:cs="Times New Roman"/>
          <w:b/>
          <w:sz w:val="24"/>
          <w:szCs w:val="24"/>
          <w:lang w:val="it-IT"/>
        </w:rPr>
        <w:t>.FOLOSINTE ACTUALE SI PLANIFICATE ALE TERENULUI ATAT PE AMPLASAMENT CAT SI PE ZONELE ADIACENTE ACESTUIA</w:t>
      </w:r>
    </w:p>
    <w:p w:rsidR="0067510B" w:rsidRPr="0067510B" w:rsidRDefault="0067510B" w:rsidP="0067510B">
      <w:pPr>
        <w:spacing w:after="0" w:line="240" w:lineRule="auto"/>
        <w:jc w:val="both"/>
        <w:rPr>
          <w:rFonts w:ascii="Times New Roman" w:eastAsia="Times New Roman" w:hAnsi="Times New Roman" w:cs="Times New Roman"/>
          <w:color w:val="FF0000"/>
          <w:sz w:val="24"/>
          <w:szCs w:val="24"/>
          <w:lang w:val="it-IT"/>
        </w:rPr>
      </w:pPr>
    </w:p>
    <w:p w:rsidR="0067510B" w:rsidRDefault="0067510B" w:rsidP="0067510B">
      <w:pPr>
        <w:numPr>
          <w:ilvl w:val="0"/>
          <w:numId w:val="4"/>
        </w:numPr>
        <w:spacing w:before="100" w:beforeAutospacing="1" w:after="100" w:afterAutospacing="1" w:line="240" w:lineRule="auto"/>
        <w:ind w:left="284" w:hanging="284"/>
        <w:contextualSpacing/>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Situatia economica</w:t>
      </w:r>
    </w:p>
    <w:p w:rsidR="00E9680E" w:rsidRPr="00E32C65" w:rsidRDefault="00E9680E" w:rsidP="00E9680E">
      <w:pPr>
        <w:spacing w:before="100" w:beforeAutospacing="1" w:after="100" w:afterAutospacing="1" w:line="240" w:lineRule="auto"/>
        <w:contextualSpacing/>
        <w:jc w:val="both"/>
        <w:rPr>
          <w:rFonts w:ascii="Times New Roman" w:eastAsia="Times New Roman" w:hAnsi="Times New Roman" w:cs="Times New Roman"/>
          <w:sz w:val="24"/>
          <w:szCs w:val="24"/>
          <w:lang w:val="it-IT"/>
        </w:rPr>
      </w:pPr>
      <w:r w:rsidRPr="00E32C65">
        <w:rPr>
          <w:rFonts w:ascii="Times New Roman" w:eastAsia="Times New Roman" w:hAnsi="Times New Roman" w:cs="Times New Roman"/>
          <w:sz w:val="24"/>
          <w:szCs w:val="24"/>
          <w:lang w:val="it-IT"/>
        </w:rPr>
        <w:t>Terenurile pe care se desfasoara lucrarile au categoria de folosinta: curti constructii. Destinatia stabilita prin PATJ Prahova, PUG - ul localitatii si PUZ-uri aprobate, este pentru unitati industriale si de depozitare nepoluante, cai de comunicatie rutiera si dotari tehnico- edilitare.</w:t>
      </w:r>
    </w:p>
    <w:p w:rsidR="0067510B" w:rsidRPr="0067510B" w:rsidRDefault="0067510B" w:rsidP="0067510B">
      <w:pPr>
        <w:spacing w:before="100" w:beforeAutospacing="1" w:after="100" w:afterAutospacing="1" w:line="240" w:lineRule="auto"/>
        <w:contextualSpacing/>
        <w:jc w:val="both"/>
        <w:rPr>
          <w:rFonts w:ascii="Times New Roman" w:eastAsia="Times New Roman" w:hAnsi="Times New Roman" w:cs="Times New Roman"/>
          <w:sz w:val="24"/>
          <w:szCs w:val="24"/>
          <w:lang w:val="it-IT"/>
        </w:rPr>
      </w:pPr>
    </w:p>
    <w:p w:rsidR="0067510B" w:rsidRDefault="0067510B" w:rsidP="0067510B">
      <w:pPr>
        <w:numPr>
          <w:ilvl w:val="0"/>
          <w:numId w:val="4"/>
        </w:numPr>
        <w:spacing w:before="100" w:beforeAutospacing="1" w:after="100" w:afterAutospacing="1" w:line="240" w:lineRule="auto"/>
        <w:ind w:left="284" w:hanging="284"/>
        <w:contextualSpacing/>
        <w:jc w:val="both"/>
        <w:rPr>
          <w:rFonts w:ascii="Times New Roman" w:eastAsia="Times New Roman" w:hAnsi="Times New Roman" w:cs="Times New Roman"/>
          <w:b/>
          <w:sz w:val="24"/>
          <w:szCs w:val="24"/>
          <w:lang w:val="it-IT"/>
        </w:rPr>
      </w:pPr>
      <w:r w:rsidRPr="0067510B">
        <w:rPr>
          <w:rFonts w:ascii="Times New Roman" w:eastAsia="Times New Roman" w:hAnsi="Times New Roman" w:cs="Times New Roman"/>
          <w:b/>
          <w:sz w:val="24"/>
          <w:szCs w:val="24"/>
          <w:lang w:val="it-IT"/>
        </w:rPr>
        <w:t>Situatia tehnica</w:t>
      </w:r>
    </w:p>
    <w:p w:rsidR="000338AC" w:rsidRPr="00E32C65" w:rsidRDefault="000338AC" w:rsidP="000338AC">
      <w:pPr>
        <w:spacing w:before="100" w:beforeAutospacing="1" w:after="100" w:afterAutospacing="1" w:line="240" w:lineRule="auto"/>
        <w:contextualSpacing/>
        <w:jc w:val="both"/>
        <w:rPr>
          <w:rFonts w:ascii="Times New Roman" w:eastAsia="Times New Roman" w:hAnsi="Times New Roman" w:cs="Times New Roman"/>
          <w:sz w:val="24"/>
          <w:szCs w:val="24"/>
          <w:lang w:val="it-IT"/>
        </w:rPr>
      </w:pPr>
      <w:r w:rsidRPr="00E32C65">
        <w:rPr>
          <w:rFonts w:ascii="Times New Roman" w:eastAsia="Times New Roman" w:hAnsi="Times New Roman" w:cs="Times New Roman"/>
          <w:sz w:val="24"/>
          <w:szCs w:val="24"/>
          <w:lang w:val="it-IT"/>
        </w:rPr>
        <w:t>Terenul in suprafata de 8276 mp, este situat in intravilan, UTR 50A, cu racordare din drumul modernizat strada Milano ( NC 25099) si De 225, se desfasoara de-a lungul imobilului cu NC 23631 si NC 23632, cu posibilitati de racordare la reteaua de alimentare cu energie electrica, gaze naturale, apa, telefonizare.</w:t>
      </w:r>
    </w:p>
    <w:p w:rsidR="000338AC" w:rsidRPr="00E32C65" w:rsidRDefault="000338AC" w:rsidP="000338AC">
      <w:pPr>
        <w:spacing w:before="100" w:beforeAutospacing="1" w:after="100" w:afterAutospacing="1" w:line="240" w:lineRule="auto"/>
        <w:contextualSpacing/>
        <w:jc w:val="both"/>
        <w:rPr>
          <w:rFonts w:ascii="Times New Roman" w:eastAsia="Times New Roman" w:hAnsi="Times New Roman" w:cs="Times New Roman"/>
          <w:sz w:val="24"/>
          <w:szCs w:val="24"/>
          <w:lang w:val="it-IT"/>
        </w:rPr>
      </w:pPr>
      <w:r w:rsidRPr="00E32C65">
        <w:rPr>
          <w:rFonts w:ascii="Times New Roman" w:eastAsia="Times New Roman" w:hAnsi="Times New Roman" w:cs="Times New Roman"/>
          <w:sz w:val="24"/>
          <w:szCs w:val="24"/>
          <w:lang w:val="it-IT"/>
        </w:rPr>
        <w:t>Lungimea traseului propus pentru extindere retele cu energie electri</w:t>
      </w:r>
      <w:r w:rsidR="00E32C65">
        <w:rPr>
          <w:rFonts w:ascii="Times New Roman" w:eastAsia="Times New Roman" w:hAnsi="Times New Roman" w:cs="Times New Roman"/>
          <w:sz w:val="24"/>
          <w:szCs w:val="24"/>
          <w:lang w:val="it-IT"/>
        </w:rPr>
        <w:t xml:space="preserve">ca, gaze naturale, apa, este de </w:t>
      </w:r>
      <w:r w:rsidRPr="00E32C65">
        <w:rPr>
          <w:rFonts w:ascii="Times New Roman" w:eastAsia="Times New Roman" w:hAnsi="Times New Roman" w:cs="Times New Roman"/>
          <w:sz w:val="24"/>
          <w:szCs w:val="24"/>
          <w:lang w:val="it-IT"/>
        </w:rPr>
        <w:t>510 ml.</w:t>
      </w:r>
    </w:p>
    <w:p w:rsidR="0067510B" w:rsidRPr="0067510B" w:rsidRDefault="0067510B" w:rsidP="0067510B">
      <w:pPr>
        <w:spacing w:before="100" w:line="240" w:lineRule="auto"/>
        <w:contextualSpacing/>
        <w:jc w:val="both"/>
        <w:rPr>
          <w:rFonts w:ascii="Times New Roman" w:eastAsia="Times New Roman" w:hAnsi="Times New Roman" w:cs="Times New Roman"/>
          <w:sz w:val="24"/>
          <w:szCs w:val="24"/>
          <w:lang w:val="it-IT"/>
        </w:rPr>
      </w:pPr>
    </w:p>
    <w:p w:rsidR="0067510B" w:rsidRPr="002E12B5" w:rsidRDefault="0067510B" w:rsidP="0067510B">
      <w:pPr>
        <w:numPr>
          <w:ilvl w:val="0"/>
          <w:numId w:val="4"/>
        </w:numPr>
        <w:spacing w:before="100" w:after="0" w:line="240" w:lineRule="auto"/>
        <w:ind w:left="284" w:hanging="284"/>
        <w:contextualSpacing/>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b/>
          <w:sz w:val="24"/>
          <w:szCs w:val="24"/>
          <w:lang w:val="it-IT"/>
        </w:rPr>
        <w:t>Situatie juridica</w:t>
      </w:r>
    </w:p>
    <w:p w:rsidR="002E12B5" w:rsidRPr="002E12B5" w:rsidRDefault="002E12B5" w:rsidP="00A65635">
      <w:pPr>
        <w:pStyle w:val="Bodytext22"/>
        <w:shd w:val="clear" w:color="auto" w:fill="auto"/>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Imobilurile ( terenuri si constructii) sunt situate in intravilan, fiind partial proprietatea SC ALLIANSO BUSINESS PARK SRL, conform actelor de dezmembrare autentificate sub nr. 508/25.10.2018, nr. 678/11.07.2012 si nr. 676/11.07.2012 de Romania UNNP BIN si Romania BN Cosma Andreea din mun. Ploiesti, partial proprietatea Comunei Aricestii Rahtivani conform HGR 1359/2001 si mentionate in Extrasele de Carte Funciara pentru informare nr.66009/26.06.2019, nr. 66010/26.06.2019 si nr. 66012/26.06.2019, emise de BCPI Prahova.</w:t>
      </w:r>
    </w:p>
    <w:p w:rsidR="002E12B5" w:rsidRPr="002E12B5" w:rsidRDefault="002E12B5" w:rsidP="00A65635">
      <w:pPr>
        <w:pStyle w:val="Bodytext22"/>
        <w:shd w:val="clear" w:color="auto" w:fill="auto"/>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Conform PUZ-uri si RLU aferente, terenul este situat in zona de protectie LEA 20 Kv si LES 20Kv.</w:t>
      </w:r>
    </w:p>
    <w:p w:rsidR="002E12B5" w:rsidRDefault="002E12B5" w:rsidP="00A65635">
      <w:pPr>
        <w:pStyle w:val="Bodytext22"/>
        <w:shd w:val="clear" w:color="auto" w:fill="auto"/>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Conform Extrasului de informare nr. 66009/26.06.2019, pe terenul cu nr. cadastral 25099 se noteaza interdictiile de instrainare si grevare in favoarea ALINSO NV.</w:t>
      </w:r>
    </w:p>
    <w:p w:rsidR="00B36045" w:rsidRPr="002E12B5" w:rsidRDefault="00B36045" w:rsidP="00A65635">
      <w:pPr>
        <w:pStyle w:val="Bodytext22"/>
        <w:shd w:val="clear" w:color="auto" w:fill="auto"/>
        <w:spacing w:line="240" w:lineRule="auto"/>
        <w:ind w:firstLine="0"/>
        <w:rPr>
          <w:rFonts w:ascii="Times New Roman" w:eastAsia="Times New Roman" w:hAnsi="Times New Roman" w:cs="Times New Roman"/>
          <w:sz w:val="24"/>
          <w:szCs w:val="24"/>
          <w:lang w:val="it-IT"/>
        </w:rPr>
      </w:pPr>
    </w:p>
    <w:p w:rsidR="002E12B5" w:rsidRPr="002E12B5" w:rsidRDefault="002E12B5" w:rsidP="00A65635">
      <w:pPr>
        <w:pStyle w:val="Bodytext22"/>
        <w:shd w:val="clear" w:color="auto" w:fill="auto"/>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Conform Extrasului de carte funciara nr. 66009/26.06.2019 pe terenul cu nr. cadastral 25099 sunt instituite</w:t>
      </w:r>
    </w:p>
    <w:p w:rsidR="002E12B5" w:rsidRPr="002E12B5" w:rsidRDefault="002E12B5" w:rsidP="00A65635">
      <w:pPr>
        <w:pStyle w:val="Bodytext22"/>
        <w:shd w:val="clear" w:color="auto" w:fill="auto"/>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sarcini:</w:t>
      </w:r>
    </w:p>
    <w:p w:rsidR="002E12B5" w:rsidRPr="002E12B5" w:rsidRDefault="002E12B5" w:rsidP="00A65635">
      <w:pPr>
        <w:pStyle w:val="Bodytext22"/>
        <w:numPr>
          <w:ilvl w:val="0"/>
          <w:numId w:val="45"/>
        </w:numPr>
        <w:shd w:val="clear" w:color="auto" w:fill="auto"/>
        <w:tabs>
          <w:tab w:val="left" w:pos="865"/>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pentru o suprafata de 2207,645 mp in favoarea lotului cu nr. cadastral 12035, proprietatea SC TORO MANUFACTURING AND SALES SRL;</w:t>
      </w:r>
    </w:p>
    <w:p w:rsidR="002E12B5" w:rsidRPr="002E12B5" w:rsidRDefault="002E12B5" w:rsidP="00A65635">
      <w:pPr>
        <w:pStyle w:val="Bodytext22"/>
        <w:numPr>
          <w:ilvl w:val="0"/>
          <w:numId w:val="45"/>
        </w:numPr>
        <w:shd w:val="clear" w:color="auto" w:fill="auto"/>
        <w:tabs>
          <w:tab w:val="left" w:pos="865"/>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cu titlu gratuit pe suprafata de 2207,645 mp din 488543 mp in favoarea lotului cu nr. cadastral 11752;</w:t>
      </w:r>
    </w:p>
    <w:p w:rsidR="002E12B5" w:rsidRPr="002E12B5" w:rsidRDefault="002E12B5" w:rsidP="00A65635">
      <w:pPr>
        <w:pStyle w:val="Bodytext22"/>
        <w:numPr>
          <w:ilvl w:val="0"/>
          <w:numId w:val="45"/>
        </w:numPr>
        <w:shd w:val="clear" w:color="auto" w:fill="auto"/>
        <w:tabs>
          <w:tab w:val="left" w:pos="855"/>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in favoarea terenului cu nr. cadastral 22565, proprietatea SC HONEYWELL FRICTION MATERIALS pe imobilul inscris sub A1;</w:t>
      </w:r>
    </w:p>
    <w:p w:rsidR="002E12B5" w:rsidRPr="002E12B5" w:rsidRDefault="002E12B5" w:rsidP="00A65635">
      <w:pPr>
        <w:pStyle w:val="Bodytext22"/>
        <w:numPr>
          <w:ilvl w:val="0"/>
          <w:numId w:val="45"/>
        </w:numPr>
        <w:shd w:val="clear" w:color="auto" w:fill="auto"/>
        <w:tabs>
          <w:tab w:val="left" w:pos="860"/>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asupra terenului in suprafata de 2107 mp , in favoarea terenului cu nr. cadastral 23138, proprietatea SC COFICAB PLOIESTI SRL;</w:t>
      </w:r>
    </w:p>
    <w:p w:rsidR="002E12B5" w:rsidRPr="002E12B5" w:rsidRDefault="002E12B5" w:rsidP="00A65635">
      <w:pPr>
        <w:pStyle w:val="Bodytext22"/>
        <w:numPr>
          <w:ilvl w:val="0"/>
          <w:numId w:val="45"/>
        </w:numPr>
        <w:shd w:val="clear" w:color="auto" w:fill="auto"/>
        <w:tabs>
          <w:tab w:val="left" w:pos="893"/>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drept de ipoteca in favoarea ALINSO NV;</w:t>
      </w:r>
    </w:p>
    <w:p w:rsidR="00692B54" w:rsidRDefault="002E12B5" w:rsidP="00A65635">
      <w:pPr>
        <w:pStyle w:val="Bodytext22"/>
        <w:numPr>
          <w:ilvl w:val="0"/>
          <w:numId w:val="45"/>
        </w:numPr>
        <w:shd w:val="clear" w:color="auto" w:fill="auto"/>
        <w:tabs>
          <w:tab w:val="left" w:pos="860"/>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 xml:space="preserve">servitute de trecere asupra terenului in suprafata de 3268 mp indiviz din 418444 mp, in favoarea </w:t>
      </w:r>
    </w:p>
    <w:p w:rsidR="00692B54" w:rsidRDefault="00692B54" w:rsidP="00692B54">
      <w:pPr>
        <w:pStyle w:val="Bodytext22"/>
        <w:shd w:val="clear" w:color="auto" w:fill="auto"/>
        <w:tabs>
          <w:tab w:val="left" w:pos="860"/>
        </w:tabs>
        <w:spacing w:line="240" w:lineRule="auto"/>
        <w:ind w:left="700" w:firstLine="0"/>
        <w:rPr>
          <w:rFonts w:ascii="Times New Roman" w:eastAsia="Times New Roman" w:hAnsi="Times New Roman" w:cs="Times New Roman"/>
          <w:sz w:val="24"/>
          <w:szCs w:val="24"/>
          <w:lang w:val="it-IT"/>
        </w:rPr>
      </w:pPr>
    </w:p>
    <w:p w:rsidR="002E12B5" w:rsidRPr="002E12B5" w:rsidRDefault="002E12B5" w:rsidP="00692B54">
      <w:pPr>
        <w:pStyle w:val="Bodytext22"/>
        <w:shd w:val="clear" w:color="auto" w:fill="auto"/>
        <w:tabs>
          <w:tab w:val="left" w:pos="860"/>
        </w:tabs>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ALLIANSO DEVELOPMENT PROJECT THREE SRL;</w:t>
      </w:r>
    </w:p>
    <w:p w:rsidR="00892567" w:rsidRDefault="002E12B5" w:rsidP="00A65635">
      <w:pPr>
        <w:pStyle w:val="Bodytext22"/>
        <w:numPr>
          <w:ilvl w:val="0"/>
          <w:numId w:val="45"/>
        </w:numPr>
        <w:shd w:val="clear" w:color="auto" w:fill="auto"/>
        <w:tabs>
          <w:tab w:val="left" w:pos="855"/>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 xml:space="preserve">servitute de trecere asupra terenului in suprafata de 4305 mp indiviz din 418444 mp, in favoarea </w:t>
      </w:r>
    </w:p>
    <w:p w:rsidR="002E12B5" w:rsidRPr="002E12B5" w:rsidRDefault="002E12B5" w:rsidP="00692B54">
      <w:pPr>
        <w:pStyle w:val="Bodytext22"/>
        <w:shd w:val="clear" w:color="auto" w:fill="auto"/>
        <w:tabs>
          <w:tab w:val="left" w:pos="855"/>
        </w:tabs>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ALLIANSO IMMOB DEVELOPMENT FOUR SRL;</w:t>
      </w:r>
    </w:p>
    <w:p w:rsidR="002E12B5" w:rsidRPr="002E12B5" w:rsidRDefault="002E12B5" w:rsidP="00A65635">
      <w:pPr>
        <w:pStyle w:val="Bodytext22"/>
        <w:numPr>
          <w:ilvl w:val="0"/>
          <w:numId w:val="45"/>
        </w:numPr>
        <w:shd w:val="clear" w:color="auto" w:fill="auto"/>
        <w:tabs>
          <w:tab w:val="left" w:pos="865"/>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asupra terenului in suprafata de 2489,59 mp indiviz din 418444 mp, in favoarea lotului cu nr. cadastral 24020, proprietatea ALLIANSO IMMOB PROJECT SEV1 SRL;</w:t>
      </w:r>
    </w:p>
    <w:p w:rsidR="002E12B5" w:rsidRPr="002E12B5" w:rsidRDefault="002E12B5" w:rsidP="00A65635">
      <w:pPr>
        <w:pStyle w:val="Bodytext22"/>
        <w:numPr>
          <w:ilvl w:val="0"/>
          <w:numId w:val="45"/>
        </w:numPr>
        <w:shd w:val="clear" w:color="auto" w:fill="auto"/>
        <w:tabs>
          <w:tab w:val="left" w:pos="865"/>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asupra terenului in suprafata de 3268 mp indiviz din 409445 mp, in favoarea imobilului cu nr. cadastral 22795;</w:t>
      </w:r>
    </w:p>
    <w:p w:rsidR="002E12B5" w:rsidRPr="002E12B5" w:rsidRDefault="002E12B5" w:rsidP="00A65635">
      <w:pPr>
        <w:pStyle w:val="Bodytext22"/>
        <w:numPr>
          <w:ilvl w:val="0"/>
          <w:numId w:val="45"/>
        </w:numPr>
        <w:shd w:val="clear" w:color="auto" w:fill="auto"/>
        <w:tabs>
          <w:tab w:val="left" w:pos="865"/>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asupra terenului in suprafata de 3268 mp indiviz din 409445 mp , in favoarea imobilului cu nr.cadastral 24558;</w:t>
      </w:r>
    </w:p>
    <w:p w:rsidR="002E12B5" w:rsidRPr="002E12B5" w:rsidRDefault="002E12B5" w:rsidP="00A65635">
      <w:pPr>
        <w:pStyle w:val="Bodytext22"/>
        <w:numPr>
          <w:ilvl w:val="0"/>
          <w:numId w:val="45"/>
        </w:numPr>
        <w:shd w:val="clear" w:color="auto" w:fill="auto"/>
        <w:tabs>
          <w:tab w:val="left" w:pos="865"/>
        </w:tabs>
        <w:spacing w:line="240" w:lineRule="auto"/>
        <w:ind w:firstLine="70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asupra terenului in suprafata de 3268 mp indiviz din 409445 mp, in favoarea imobilului cu nr. cadastral 24334;</w:t>
      </w:r>
    </w:p>
    <w:p w:rsidR="002E12B5" w:rsidRPr="002E12B5" w:rsidRDefault="002E12B5" w:rsidP="00A65635">
      <w:pPr>
        <w:pStyle w:val="Bodytext22"/>
        <w:numPr>
          <w:ilvl w:val="0"/>
          <w:numId w:val="45"/>
        </w:numPr>
        <w:shd w:val="clear" w:color="auto" w:fill="auto"/>
        <w:tabs>
          <w:tab w:val="left" w:pos="860"/>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asupra terenului in suprafata de 3268 mp indiviz din intreg terenul in suprafata de 409445 mp , in favoarea imobilului cu nr. cadastral 24717;</w:t>
      </w:r>
    </w:p>
    <w:p w:rsidR="002E12B5" w:rsidRPr="002E12B5" w:rsidRDefault="002E12B5" w:rsidP="00A65635">
      <w:pPr>
        <w:pStyle w:val="Bodytext22"/>
        <w:numPr>
          <w:ilvl w:val="0"/>
          <w:numId w:val="45"/>
        </w:numPr>
        <w:shd w:val="clear" w:color="auto" w:fill="auto"/>
        <w:tabs>
          <w:tab w:val="left" w:pos="860"/>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asupra terenului in suprafata de 3268 mp indiviz din intreg terenul in suprafata de 409445 mp , in favoarea imobilului cu nr. cadastral 23981;</w:t>
      </w:r>
    </w:p>
    <w:p w:rsidR="002E12B5" w:rsidRPr="002E12B5" w:rsidRDefault="002E12B5" w:rsidP="00A65635">
      <w:pPr>
        <w:pStyle w:val="Bodytext22"/>
        <w:numPr>
          <w:ilvl w:val="0"/>
          <w:numId w:val="45"/>
        </w:numPr>
        <w:shd w:val="clear" w:color="auto" w:fill="auto"/>
        <w:tabs>
          <w:tab w:val="left" w:pos="860"/>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asupra terenului in suprafata de 3268 mp indiviz din intreg terenul in suprafata de 409445 mp , in favoarea imobilului cu nr. cadastral 24249;</w:t>
      </w:r>
    </w:p>
    <w:p w:rsidR="002E12B5" w:rsidRPr="002E12B5" w:rsidRDefault="002E12B5" w:rsidP="00A65635">
      <w:pPr>
        <w:pStyle w:val="Bodytext22"/>
        <w:numPr>
          <w:ilvl w:val="0"/>
          <w:numId w:val="45"/>
        </w:numPr>
        <w:shd w:val="clear" w:color="auto" w:fill="auto"/>
        <w:tabs>
          <w:tab w:val="left" w:pos="870"/>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drept de servitute de trecere si uz asupra terenului in suprafata de 4258 mp indiviz din suprafata totala de 232834 mp ( pe toata durata existentei constructiei , dar nu mai mult de 99 ani ) , '-• favoarea SDEE MUNTENIA NORD SA;</w:t>
      </w:r>
    </w:p>
    <w:p w:rsidR="002E12B5" w:rsidRPr="002E12B5" w:rsidRDefault="002E12B5" w:rsidP="00A65635">
      <w:pPr>
        <w:pStyle w:val="Bodytext22"/>
        <w:numPr>
          <w:ilvl w:val="0"/>
          <w:numId w:val="45"/>
        </w:numPr>
        <w:shd w:val="clear" w:color="auto" w:fill="auto"/>
        <w:tabs>
          <w:tab w:val="left" w:pos="870"/>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asupra terenului in suprafata de 3563 mp indiviz din suprafata totala de 232834 mp in favoarea SDEE MUNTENIA NORD SA;</w:t>
      </w:r>
    </w:p>
    <w:p w:rsidR="002E12B5" w:rsidRPr="002E12B5" w:rsidRDefault="002E12B5" w:rsidP="00A65635">
      <w:pPr>
        <w:pStyle w:val="Bodytext22"/>
        <w:numPr>
          <w:ilvl w:val="0"/>
          <w:numId w:val="45"/>
        </w:numPr>
        <w:shd w:val="clear" w:color="auto" w:fill="auto"/>
        <w:tabs>
          <w:tab w:val="left" w:pos="870"/>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auto ( inclusiv camioane de tonaj de maximum 40 tone , dar nu mai mult de 115KN/osie cu roti duble) si cu piciorul asupra fondului aservit, in suprafata de 3268 mp din suprafata totala de 232.834 mp, in favoarea imobilelor cu nr. cadastral 24872, 24861, 24864</w:t>
      </w:r>
    </w:p>
    <w:p w:rsidR="002E12B5" w:rsidRPr="002E12B5" w:rsidRDefault="002E12B5" w:rsidP="00A65635">
      <w:pPr>
        <w:pStyle w:val="Bodytext22"/>
        <w:numPr>
          <w:ilvl w:val="0"/>
          <w:numId w:val="45"/>
        </w:numPr>
        <w:shd w:val="clear" w:color="auto" w:fill="auto"/>
        <w:tabs>
          <w:tab w:val="left" w:pos="870"/>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servitute de trecere auto si pietonala asupra terenului in suprafata de 3268 mo indiviz din teren in suprafata de 223384 mp, in favoarea lotului cu nr. cadastral 25069;</w:t>
      </w:r>
    </w:p>
    <w:p w:rsidR="002E12B5" w:rsidRPr="002E12B5" w:rsidRDefault="002E12B5" w:rsidP="00A65635">
      <w:pPr>
        <w:pStyle w:val="Bodytext22"/>
        <w:shd w:val="clear" w:color="auto" w:fill="auto"/>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Conform Extrasului de carte funciara nr 66010/26.06.2019, pe terenul cu nr. cadastral 23631 se noteaza:</w:t>
      </w:r>
    </w:p>
    <w:p w:rsidR="002E12B5" w:rsidRPr="002E12B5" w:rsidRDefault="002E12B5" w:rsidP="00A65635">
      <w:pPr>
        <w:pStyle w:val="Bodytext22"/>
        <w:numPr>
          <w:ilvl w:val="0"/>
          <w:numId w:val="45"/>
        </w:numPr>
        <w:shd w:val="clear" w:color="auto" w:fill="auto"/>
        <w:tabs>
          <w:tab w:val="left" w:pos="1066"/>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interdictii de instrainare si grevare in favoarea ALINSO NV.</w:t>
      </w:r>
    </w:p>
    <w:p w:rsidR="002E12B5" w:rsidRPr="002E12B5" w:rsidRDefault="002E12B5" w:rsidP="00A65635">
      <w:pPr>
        <w:pStyle w:val="Bodytext22"/>
        <w:numPr>
          <w:ilvl w:val="0"/>
          <w:numId w:val="45"/>
        </w:numPr>
        <w:shd w:val="clear" w:color="auto" w:fill="auto"/>
        <w:tabs>
          <w:tab w:val="left" w:pos="1066"/>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drept de ipoteca in favoarea ALINSO NV</w:t>
      </w:r>
    </w:p>
    <w:p w:rsidR="002E12B5" w:rsidRPr="002E12B5" w:rsidRDefault="002E12B5" w:rsidP="00A65635">
      <w:pPr>
        <w:pStyle w:val="Bodytext22"/>
        <w:shd w:val="clear" w:color="auto" w:fill="auto"/>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Conform Extrasului de carte funciara nr 66012/26.06.2019 , pe terenul cu nr. cadastral 23623 se noteaza:</w:t>
      </w:r>
    </w:p>
    <w:p w:rsidR="002E12B5" w:rsidRPr="002E12B5" w:rsidRDefault="002E12B5" w:rsidP="00A65635">
      <w:pPr>
        <w:pStyle w:val="Bodytext22"/>
        <w:numPr>
          <w:ilvl w:val="0"/>
          <w:numId w:val="45"/>
        </w:numPr>
        <w:shd w:val="clear" w:color="auto" w:fill="auto"/>
        <w:tabs>
          <w:tab w:val="left" w:pos="1066"/>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interdictii de instrainare si grevare in favoarea ALINSO NV.</w:t>
      </w:r>
    </w:p>
    <w:p w:rsidR="002E12B5" w:rsidRDefault="002E12B5" w:rsidP="00A65635">
      <w:pPr>
        <w:pStyle w:val="Bodytext22"/>
        <w:numPr>
          <w:ilvl w:val="0"/>
          <w:numId w:val="45"/>
        </w:numPr>
        <w:shd w:val="clear" w:color="auto" w:fill="auto"/>
        <w:tabs>
          <w:tab w:val="left" w:pos="1066"/>
        </w:tabs>
        <w:spacing w:line="240" w:lineRule="auto"/>
        <w:ind w:firstLine="72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drept de ipoteca in favoarea ALINSO NV</w:t>
      </w:r>
    </w:p>
    <w:p w:rsidR="00B36045" w:rsidRPr="002E12B5" w:rsidRDefault="00B36045" w:rsidP="00B36045">
      <w:pPr>
        <w:pStyle w:val="Bodytext22"/>
        <w:shd w:val="clear" w:color="auto" w:fill="auto"/>
        <w:tabs>
          <w:tab w:val="left" w:pos="1066"/>
        </w:tabs>
        <w:spacing w:line="240" w:lineRule="auto"/>
        <w:ind w:left="720" w:firstLine="0"/>
        <w:rPr>
          <w:rFonts w:ascii="Times New Roman" w:eastAsia="Times New Roman" w:hAnsi="Times New Roman" w:cs="Times New Roman"/>
          <w:sz w:val="24"/>
          <w:szCs w:val="24"/>
          <w:lang w:val="it-IT"/>
        </w:rPr>
      </w:pPr>
    </w:p>
    <w:p w:rsidR="002E12B5" w:rsidRPr="002E12B5" w:rsidRDefault="002E12B5" w:rsidP="00A65635">
      <w:pPr>
        <w:pStyle w:val="Bodytext22"/>
        <w:shd w:val="clear" w:color="auto" w:fill="auto"/>
        <w:spacing w:line="240" w:lineRule="auto"/>
        <w:ind w:firstLine="0"/>
        <w:rPr>
          <w:rFonts w:ascii="Times New Roman" w:eastAsia="Times New Roman" w:hAnsi="Times New Roman" w:cs="Times New Roman"/>
          <w:sz w:val="24"/>
          <w:szCs w:val="24"/>
          <w:lang w:val="it-IT"/>
        </w:rPr>
      </w:pPr>
      <w:r w:rsidRPr="002E12B5">
        <w:rPr>
          <w:rFonts w:ascii="Times New Roman" w:eastAsia="Times New Roman" w:hAnsi="Times New Roman" w:cs="Times New Roman"/>
          <w:sz w:val="24"/>
          <w:szCs w:val="24"/>
          <w:lang w:val="it-IT"/>
        </w:rPr>
        <w:t>Pe terenul cu nr. cadastral 24860 (devenit ulterior 25099) a fost eliberata AC nr. 37/09.05.2018 pentru „Construire drum interior etapa III in incinta parcului conform PUZ aprobat - comuna Aricestii Rahtivani, judetul Prahova”. In zona s-au eliberat AC nr. 87/02.11.2010 pentru Retele utilitati, AC nr. 112/19.12.2013 pentru „Construire unitate de productie si depozitare materiale textile, anexe, cabina poarta, drum acces, alei carosabile si pietonale, spatiu parcare, utilitati, imprejmuire, organizare de santier" , AC nr. 64 /02.09.2015 pentru"Extindere unitate productie si depozitare materiale textile, alei carosabile si pietonale si imprejmuire partial", AC nr. 66/18.07.2018 pentru" Construire unitate productie vata minerala si depozitare, cladire administrativa, cabina poarta, casa pompe, alei carosabile si pietonale, spatiu parcare, imprejmuire, semnalistica, amenajari spatii plantate, utilitati si organizare de santier- etapa I" de catre Primaria Aricestii Rahtivani.</w:t>
      </w:r>
    </w:p>
    <w:p w:rsidR="003B5923" w:rsidRDefault="003B5923" w:rsidP="0067510B">
      <w:pPr>
        <w:spacing w:after="0" w:line="240" w:lineRule="auto"/>
        <w:jc w:val="both"/>
        <w:rPr>
          <w:rFonts w:ascii="Times New Roman" w:eastAsia="Times New Roman" w:hAnsi="Times New Roman" w:cs="Times New Roman"/>
          <w:b/>
          <w:sz w:val="24"/>
          <w:szCs w:val="24"/>
          <w:lang w:val="it-IT"/>
        </w:rPr>
      </w:pPr>
    </w:p>
    <w:p w:rsidR="0067510B" w:rsidRPr="0067510B" w:rsidRDefault="001B305D" w:rsidP="0067510B">
      <w:pPr>
        <w:spacing w:after="0" w:line="240" w:lineRule="auto"/>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V.5</w:t>
      </w:r>
      <w:r w:rsidR="0067510B" w:rsidRPr="0067510B">
        <w:rPr>
          <w:rFonts w:ascii="Times New Roman" w:eastAsia="Times New Roman" w:hAnsi="Times New Roman" w:cs="Times New Roman"/>
          <w:b/>
          <w:sz w:val="24"/>
          <w:szCs w:val="24"/>
          <w:lang w:val="it-IT"/>
        </w:rPr>
        <w:t>.POLITICI DE ZONARE SI DE FOLOSIRE A TERENULUI</w:t>
      </w:r>
    </w:p>
    <w:p w:rsidR="0067510B" w:rsidRPr="003B5923" w:rsidRDefault="00B36045" w:rsidP="0067510B">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3B5923">
        <w:rPr>
          <w:rFonts w:ascii="Times New Roman" w:eastAsia="Times New Roman" w:hAnsi="Times New Roman" w:cs="Times New Roman"/>
          <w:sz w:val="24"/>
          <w:szCs w:val="24"/>
          <w:lang w:val="it-IT"/>
        </w:rPr>
        <w:t xml:space="preserve">Terenul in suprafata de 8276 </w:t>
      </w:r>
      <w:r w:rsidR="0067510B" w:rsidRPr="003B5923">
        <w:rPr>
          <w:rFonts w:ascii="Times New Roman" w:eastAsia="Times New Roman" w:hAnsi="Times New Roman" w:cs="Times New Roman"/>
          <w:sz w:val="24"/>
          <w:szCs w:val="24"/>
          <w:lang w:val="it-IT"/>
        </w:rPr>
        <w:t xml:space="preserve">mp pe care vor fi desfasurate lucrarile </w:t>
      </w:r>
      <w:r w:rsidRPr="003B5923">
        <w:rPr>
          <w:rFonts w:ascii="Times New Roman" w:eastAsia="Times New Roman" w:hAnsi="Times New Roman" w:cs="Times New Roman"/>
          <w:sz w:val="24"/>
          <w:szCs w:val="24"/>
          <w:lang w:val="it-IT"/>
        </w:rPr>
        <w:t>este caracterizat de</w:t>
      </w:r>
      <w:r w:rsidR="0067510B" w:rsidRPr="003B5923">
        <w:rPr>
          <w:rFonts w:ascii="Times New Roman" w:eastAsia="Times New Roman" w:hAnsi="Times New Roman" w:cs="Times New Roman"/>
          <w:sz w:val="24"/>
          <w:szCs w:val="24"/>
          <w:lang w:val="it-IT"/>
        </w:rPr>
        <w:t xml:space="preserve">. </w:t>
      </w:r>
    </w:p>
    <w:p w:rsidR="00C11EC8" w:rsidRDefault="00C11EC8" w:rsidP="0067510B">
      <w:pPr>
        <w:autoSpaceDE w:val="0"/>
        <w:autoSpaceDN w:val="0"/>
        <w:adjustRightInd w:val="0"/>
        <w:spacing w:after="0" w:line="240" w:lineRule="auto"/>
        <w:jc w:val="both"/>
        <w:rPr>
          <w:rFonts w:ascii="Times New Roman" w:eastAsia="Times New Roman" w:hAnsi="Times New Roman" w:cs="Times New Roman"/>
          <w:b/>
          <w:sz w:val="24"/>
          <w:szCs w:val="24"/>
          <w:lang w:val="pt-BR"/>
        </w:rPr>
      </w:pPr>
    </w:p>
    <w:p w:rsidR="00892567" w:rsidRPr="00C11EC8" w:rsidRDefault="0067510B" w:rsidP="00C11EC8">
      <w:pPr>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3B5923">
        <w:rPr>
          <w:rFonts w:ascii="Times New Roman" w:eastAsia="Times New Roman" w:hAnsi="Times New Roman" w:cs="Times New Roman"/>
          <w:b/>
          <w:sz w:val="24"/>
          <w:szCs w:val="24"/>
          <w:lang w:val="pt-BR"/>
        </w:rPr>
        <w:t>Indicatori urban</w:t>
      </w:r>
      <w:r w:rsidR="00C11EC8">
        <w:rPr>
          <w:rFonts w:ascii="Times New Roman" w:eastAsia="Times New Roman" w:hAnsi="Times New Roman" w:cs="Times New Roman"/>
          <w:b/>
          <w:sz w:val="24"/>
          <w:szCs w:val="24"/>
          <w:lang w:val="pt-BR"/>
        </w:rPr>
        <w:t>istici</w:t>
      </w:r>
    </w:p>
    <w:p w:rsidR="0067510B" w:rsidRPr="003B5923" w:rsidRDefault="00B36045" w:rsidP="0067510B">
      <w:pPr>
        <w:numPr>
          <w:ilvl w:val="0"/>
          <w:numId w:val="22"/>
        </w:numPr>
        <w:suppressAutoHyphens/>
        <w:spacing w:after="0" w:line="240" w:lineRule="auto"/>
        <w:jc w:val="both"/>
        <w:rPr>
          <w:rFonts w:ascii="Times New Roman" w:eastAsia="Times New Roman" w:hAnsi="Times New Roman" w:cs="Times New Roman"/>
          <w:sz w:val="24"/>
          <w:szCs w:val="24"/>
          <w:lang w:val="pt-BR"/>
        </w:rPr>
      </w:pPr>
      <w:r w:rsidRPr="003B5923">
        <w:rPr>
          <w:rFonts w:ascii="Times New Roman" w:eastAsia="Times New Roman" w:hAnsi="Times New Roman" w:cs="Times New Roman"/>
          <w:sz w:val="24"/>
          <w:szCs w:val="24"/>
          <w:lang w:val="pt-BR"/>
        </w:rPr>
        <w:t>P.O.T. = 70</w:t>
      </w:r>
      <w:r w:rsidR="0067510B" w:rsidRPr="003B5923">
        <w:rPr>
          <w:rFonts w:ascii="Times New Roman" w:eastAsia="Times New Roman" w:hAnsi="Times New Roman" w:cs="Times New Roman"/>
          <w:sz w:val="24"/>
          <w:szCs w:val="24"/>
          <w:lang w:val="pt-BR"/>
        </w:rPr>
        <w:t xml:space="preserve">%  </w:t>
      </w:r>
    </w:p>
    <w:p w:rsidR="0067510B" w:rsidRPr="003B5923" w:rsidRDefault="00B36045" w:rsidP="0067510B">
      <w:pPr>
        <w:numPr>
          <w:ilvl w:val="0"/>
          <w:numId w:val="22"/>
        </w:numPr>
        <w:suppressAutoHyphens/>
        <w:spacing w:after="0" w:line="240" w:lineRule="auto"/>
        <w:jc w:val="both"/>
        <w:rPr>
          <w:rFonts w:ascii="Times New Roman" w:eastAsia="Times New Roman" w:hAnsi="Times New Roman" w:cs="Times New Roman"/>
          <w:sz w:val="24"/>
          <w:szCs w:val="24"/>
          <w:lang w:val="pt-BR"/>
        </w:rPr>
      </w:pPr>
      <w:r w:rsidRPr="003B5923">
        <w:rPr>
          <w:rFonts w:ascii="Times New Roman" w:eastAsia="Times New Roman" w:hAnsi="Times New Roman" w:cs="Times New Roman"/>
          <w:sz w:val="24"/>
          <w:szCs w:val="24"/>
          <w:lang w:val="pt-BR"/>
        </w:rPr>
        <w:t>C.U.T. = 1.5</w:t>
      </w:r>
    </w:p>
    <w:p w:rsidR="0067510B" w:rsidRPr="0067510B" w:rsidRDefault="0067510B" w:rsidP="0067510B">
      <w:pPr>
        <w:spacing w:after="0" w:line="240" w:lineRule="auto"/>
        <w:jc w:val="both"/>
        <w:rPr>
          <w:rFonts w:ascii="Times New Roman" w:eastAsia="Times New Roman" w:hAnsi="Times New Roman" w:cs="Times New Roman"/>
          <w:color w:val="FF0000"/>
          <w:sz w:val="24"/>
          <w:szCs w:val="24"/>
          <w:lang w:val="it-IT"/>
        </w:rPr>
      </w:pPr>
      <w:r w:rsidRPr="0067510B">
        <w:rPr>
          <w:rFonts w:ascii="Times New Roman" w:eastAsia="Times New Roman" w:hAnsi="Times New Roman" w:cs="Times New Roman"/>
          <w:sz w:val="24"/>
          <w:szCs w:val="24"/>
          <w:lang w:val="it-IT"/>
        </w:rPr>
        <w:t>Se vor respecta reglementarile din Legea 50/1991 cu modificari si completari ulterioare privind autorizarea lucrarilor de constructii.</w:t>
      </w:r>
    </w:p>
    <w:p w:rsidR="0067510B" w:rsidRPr="0067510B" w:rsidRDefault="0067510B" w:rsidP="0067510B">
      <w:pPr>
        <w:spacing w:after="0"/>
        <w:jc w:val="both"/>
        <w:rPr>
          <w:rFonts w:ascii="Times New Roman" w:eastAsia="Times New Roman" w:hAnsi="Times New Roman" w:cs="Times New Roman"/>
          <w:b/>
          <w:color w:val="FF0000"/>
          <w:sz w:val="24"/>
          <w:szCs w:val="24"/>
          <w:lang w:val="pt-BR"/>
        </w:rPr>
      </w:pPr>
    </w:p>
    <w:p w:rsidR="0067510B" w:rsidRPr="0067510B" w:rsidRDefault="001B305D" w:rsidP="0067510B">
      <w:pPr>
        <w:spacing w:after="0"/>
        <w:jc w:val="both"/>
        <w:rPr>
          <w:rFonts w:ascii="Arial" w:hAnsi="Arial" w:cs="Arial"/>
          <w:sz w:val="24"/>
          <w:szCs w:val="24"/>
          <w:lang w:val="it-IT"/>
        </w:rPr>
      </w:pPr>
      <w:r>
        <w:rPr>
          <w:rFonts w:ascii="Times New Roman" w:eastAsia="Times New Roman" w:hAnsi="Times New Roman" w:cs="Times New Roman"/>
          <w:b/>
          <w:sz w:val="24"/>
          <w:szCs w:val="24"/>
          <w:lang w:val="pt-BR"/>
        </w:rPr>
        <w:t>V.6</w:t>
      </w:r>
      <w:r w:rsidR="0067510B" w:rsidRPr="0067510B">
        <w:rPr>
          <w:rFonts w:ascii="Times New Roman" w:eastAsia="Times New Roman" w:hAnsi="Times New Roman" w:cs="Times New Roman"/>
          <w:b/>
          <w:sz w:val="24"/>
          <w:szCs w:val="24"/>
          <w:lang w:val="pt-BR"/>
        </w:rPr>
        <w:t>.</w:t>
      </w:r>
      <w:r w:rsidR="0067510B" w:rsidRPr="0067510B">
        <w:rPr>
          <w:rFonts w:ascii="Times New Roman" w:hAnsi="Times New Roman" w:cs="Times New Roman"/>
          <w:b/>
          <w:iCs/>
          <w:sz w:val="24"/>
          <w:szCs w:val="24"/>
        </w:rPr>
        <w:t>Arealele sensibile</w:t>
      </w:r>
    </w:p>
    <w:p w:rsidR="0067510B" w:rsidRPr="0067510B" w:rsidRDefault="0067510B" w:rsidP="0067510B">
      <w:pPr>
        <w:autoSpaceDE w:val="0"/>
        <w:autoSpaceDN w:val="0"/>
        <w:adjustRightInd w:val="0"/>
        <w:spacing w:after="0" w:line="240" w:lineRule="auto"/>
        <w:rPr>
          <w:rFonts w:ascii="Times New Roman" w:hAnsi="Times New Roman" w:cs="Times New Roman"/>
          <w:sz w:val="27"/>
          <w:szCs w:val="27"/>
        </w:rPr>
      </w:pPr>
      <w:r w:rsidRPr="0067510B">
        <w:rPr>
          <w:rFonts w:ascii="Times New Roman" w:hAnsi="Times New Roman" w:cs="Times New Roman"/>
          <w:b/>
          <w:iCs/>
          <w:sz w:val="24"/>
          <w:szCs w:val="24"/>
        </w:rPr>
        <w:t>Nu este cazul.</w:t>
      </w:r>
      <w:r w:rsidRPr="0067510B">
        <w:rPr>
          <w:rFonts w:ascii="Times New Roman" w:hAnsi="Times New Roman" w:cs="Times New Roman"/>
          <w:sz w:val="27"/>
          <w:szCs w:val="27"/>
        </w:rPr>
        <w:t xml:space="preserve"> </w:t>
      </w:r>
    </w:p>
    <w:p w:rsidR="0067510B" w:rsidRPr="0067510B" w:rsidRDefault="0067510B" w:rsidP="0067510B">
      <w:pPr>
        <w:tabs>
          <w:tab w:val="left" w:pos="2685"/>
        </w:tabs>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ab/>
      </w:r>
    </w:p>
    <w:p w:rsidR="0067510B" w:rsidRPr="0067510B" w:rsidRDefault="001B305D" w:rsidP="0067510B">
      <w:pPr>
        <w:tabs>
          <w:tab w:val="left" w:pos="2685"/>
        </w:tabs>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V.7</w:t>
      </w:r>
      <w:r w:rsidR="0067510B" w:rsidRPr="0067510B">
        <w:rPr>
          <w:rFonts w:ascii="Times New Roman" w:hAnsi="Times New Roman" w:cs="Times New Roman"/>
          <w:b/>
          <w:iCs/>
          <w:sz w:val="24"/>
          <w:szCs w:val="24"/>
        </w:rPr>
        <w:t>.Coordonatele geografice ale amplasamentului proiectului care vor fi prezentate sub forma vector, in format digital cu referinta geografica in sistem de proiectie nationala STEREO 1970.</w:t>
      </w:r>
    </w:p>
    <w:p w:rsidR="0067510B" w:rsidRPr="0067510B" w:rsidRDefault="0067510B" w:rsidP="0067510B">
      <w:pPr>
        <w:tabs>
          <w:tab w:val="left" w:pos="2685"/>
        </w:tabs>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Anexat planul topografic.</w:t>
      </w:r>
    </w:p>
    <w:p w:rsidR="0067510B" w:rsidRPr="0067510B" w:rsidRDefault="0067510B" w:rsidP="0067510B">
      <w:pPr>
        <w:spacing w:after="0" w:line="240" w:lineRule="auto"/>
        <w:jc w:val="both"/>
        <w:rPr>
          <w:rFonts w:ascii="Times New Roman" w:hAnsi="Times New Roman" w:cs="Times New Roman"/>
          <w:iCs/>
          <w:sz w:val="24"/>
          <w:szCs w:val="24"/>
        </w:rPr>
      </w:pPr>
    </w:p>
    <w:p w:rsidR="0067510B" w:rsidRPr="0067510B" w:rsidRDefault="001B305D" w:rsidP="0067510B">
      <w:pPr>
        <w:spacing w:after="0"/>
        <w:jc w:val="both"/>
        <w:rPr>
          <w:rFonts w:ascii="Times New Roman" w:hAnsi="Times New Roman" w:cs="Times New Roman"/>
          <w:b/>
          <w:iCs/>
          <w:sz w:val="24"/>
          <w:szCs w:val="24"/>
        </w:rPr>
      </w:pPr>
      <w:r>
        <w:rPr>
          <w:rFonts w:ascii="Times New Roman" w:hAnsi="Times New Roman" w:cs="Times New Roman"/>
          <w:b/>
          <w:iCs/>
          <w:sz w:val="24"/>
          <w:szCs w:val="24"/>
        </w:rPr>
        <w:t>V.8</w:t>
      </w:r>
      <w:r w:rsidR="0067510B" w:rsidRPr="0067510B">
        <w:rPr>
          <w:rFonts w:ascii="Times New Roman" w:hAnsi="Times New Roman" w:cs="Times New Roman"/>
          <w:b/>
          <w:iCs/>
          <w:sz w:val="24"/>
          <w:szCs w:val="24"/>
        </w:rPr>
        <w:t>. Detalii privind orice variantă de amplasament care a fost luată în considerare.</w:t>
      </w:r>
    </w:p>
    <w:p w:rsidR="0067510B" w:rsidRPr="0067510B" w:rsidRDefault="0067510B" w:rsidP="0067510B">
      <w:pPr>
        <w:spacing w:after="0"/>
        <w:jc w:val="both"/>
        <w:rPr>
          <w:rFonts w:ascii="Times New Roman" w:hAnsi="Times New Roman" w:cs="Times New Roman"/>
          <w:iCs/>
          <w:sz w:val="24"/>
          <w:szCs w:val="24"/>
        </w:rPr>
      </w:pPr>
      <w:r w:rsidRPr="0067510B">
        <w:rPr>
          <w:rFonts w:ascii="Times New Roman" w:hAnsi="Times New Roman" w:cs="Times New Roman"/>
          <w:iCs/>
          <w:sz w:val="24"/>
          <w:szCs w:val="24"/>
        </w:rPr>
        <w:t>La alegerea amplasamentului s-a avut in vedere destinatia terenului profil industrial pe care se va implementa proiectul, distanta fata de zonele celelalte care sa asigure eliminarea disconfortului atat in timpul realizarii cat si in functionare.</w:t>
      </w:r>
    </w:p>
    <w:p w:rsidR="0067510B" w:rsidRPr="0067510B" w:rsidRDefault="0067510B" w:rsidP="0067510B">
      <w:pPr>
        <w:spacing w:after="0"/>
        <w:jc w:val="both"/>
        <w:rPr>
          <w:rFonts w:ascii="Times New Roman" w:hAnsi="Times New Roman" w:cs="Times New Roman"/>
          <w:iCs/>
          <w:color w:val="FF0000"/>
          <w:sz w:val="24"/>
          <w:szCs w:val="24"/>
        </w:rPr>
      </w:pPr>
    </w:p>
    <w:p w:rsidR="0067510B" w:rsidRPr="0067510B" w:rsidRDefault="0067510B" w:rsidP="0067510B">
      <w:pPr>
        <w:spacing w:after="0"/>
        <w:jc w:val="both"/>
        <w:rPr>
          <w:rFonts w:ascii="Times New Roman" w:hAnsi="Times New Roman" w:cs="Times New Roman"/>
          <w:b/>
          <w:iCs/>
          <w:sz w:val="24"/>
          <w:szCs w:val="24"/>
        </w:rPr>
      </w:pPr>
      <w:r w:rsidRPr="0067510B">
        <w:rPr>
          <w:rFonts w:ascii="Times New Roman" w:hAnsi="Times New Roman" w:cs="Times New Roman"/>
          <w:b/>
          <w:iCs/>
          <w:sz w:val="24"/>
          <w:szCs w:val="24"/>
        </w:rPr>
        <w:t xml:space="preserve">VI.DESCRIEREA TUTUROR EFECTELOR SEMIFICATIVE ASUPRA MEDIULUI ALE PROIECTULUI IN LIMITA INFORMATIILOR DISPONIBILE </w:t>
      </w:r>
    </w:p>
    <w:p w:rsidR="0067510B" w:rsidRPr="0067510B" w:rsidRDefault="0067510B" w:rsidP="0067510B">
      <w:pPr>
        <w:spacing w:after="0" w:line="240" w:lineRule="auto"/>
        <w:jc w:val="both"/>
        <w:rPr>
          <w:rFonts w:ascii="Times New Roman" w:hAnsi="Times New Roman" w:cs="Times New Roman"/>
          <w:i/>
          <w:iCs/>
          <w:color w:val="000000"/>
          <w:sz w:val="28"/>
          <w:szCs w:val="28"/>
        </w:rPr>
      </w:pPr>
    </w:p>
    <w:p w:rsidR="0067510B" w:rsidRPr="0067510B" w:rsidRDefault="0067510B" w:rsidP="0067510B">
      <w:pPr>
        <w:spacing w:after="60"/>
        <w:jc w:val="both"/>
        <w:outlineLvl w:val="0"/>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VI.A.SURSE DE POLUANŢI ŞI INSTALAŢII PENTRU REŢINEREA, EVACUAREA ŞI DISPERSIA POLUANŢILOR ÎN MEDIU</w:t>
      </w:r>
    </w:p>
    <w:p w:rsidR="0067510B" w:rsidRPr="0067510B" w:rsidRDefault="0067510B" w:rsidP="0067510B">
      <w:pPr>
        <w:spacing w:after="60"/>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VI.A.1 Protecţia calităţii apelor:</w:t>
      </w:r>
    </w:p>
    <w:p w:rsidR="0067510B" w:rsidRPr="0067510B" w:rsidRDefault="0067510B" w:rsidP="0067510B">
      <w:pPr>
        <w:keepNext/>
        <w:tabs>
          <w:tab w:val="left" w:pos="993"/>
        </w:tabs>
        <w:spacing w:after="0" w:line="240" w:lineRule="auto"/>
        <w:jc w:val="both"/>
        <w:outlineLvl w:val="2"/>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Caracteristici generale    </w:t>
      </w: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Conditiile hidrogeologice sunt delimitate de structura geologica, de geomorfologia zonei si de regimul hidrogeologic al apelor de suprafata corelat cu caracteristicile climatice.</w:t>
      </w:r>
    </w:p>
    <w:p w:rsidR="0067510B" w:rsidRPr="0067510B" w:rsidRDefault="0067510B" w:rsidP="0067510B">
      <w:pPr>
        <w:spacing w:after="0" w:line="240" w:lineRule="auto"/>
        <w:jc w:val="both"/>
        <w:rPr>
          <w:rFonts w:ascii="Times New Roman" w:eastAsia="Times New Roman" w:hAnsi="Times New Roman" w:cs="Times New Roman"/>
          <w:sz w:val="24"/>
          <w:szCs w:val="24"/>
        </w:rPr>
      </w:pP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 xml:space="preserve">VI.A.1.1. </w:t>
      </w:r>
      <w:hyperlink w:anchor="#" w:history="1"/>
      <w:r w:rsidRPr="0067510B">
        <w:rPr>
          <w:rFonts w:ascii="Times New Roman" w:hAnsi="Times New Roman" w:cs="Times New Roman"/>
          <w:b/>
          <w:iCs/>
          <w:color w:val="000000"/>
          <w:sz w:val="24"/>
          <w:szCs w:val="24"/>
        </w:rPr>
        <w:t>Sursele de poluanţi pentru ape, locul de evacuare sau emisarul:</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Principalele surse posibile de po</w:t>
      </w:r>
      <w:r w:rsidR="00A0118B">
        <w:rPr>
          <w:rFonts w:ascii="Times New Roman" w:eastAsia="Times New Roman" w:hAnsi="Times New Roman" w:cs="Times New Roman"/>
          <w:sz w:val="24"/>
          <w:szCs w:val="24"/>
        </w:rPr>
        <w:t xml:space="preserve">luanţi pentru apele </w:t>
      </w:r>
      <w:r w:rsidRPr="0067510B">
        <w:rPr>
          <w:rFonts w:ascii="Times New Roman" w:eastAsia="Times New Roman" w:hAnsi="Times New Roman" w:cs="Times New Roman"/>
          <w:sz w:val="24"/>
          <w:szCs w:val="24"/>
        </w:rPr>
        <w:t>de suprafaţă specifice activităţii de executare constructii sunt următoarele: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-eventualele scurgeri accidentale de carburanţi provenite de catre mijlocele de transport utilizate pentru transportul materialelor necesare.</w:t>
      </w:r>
    </w:p>
    <w:p w:rsidR="0067510B" w:rsidRPr="0067510B" w:rsidRDefault="00F154D6" w:rsidP="0067510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7510B" w:rsidRPr="0067510B">
        <w:rPr>
          <w:rFonts w:ascii="Times New Roman" w:eastAsia="Times New Roman" w:hAnsi="Times New Roman" w:cs="Times New Roman"/>
          <w:sz w:val="24"/>
          <w:szCs w:val="24"/>
        </w:rPr>
        <w:t xml:space="preserve">deşeurile </w:t>
      </w:r>
      <w:r>
        <w:rPr>
          <w:rFonts w:ascii="Times New Roman" w:eastAsia="Times New Roman" w:hAnsi="Times New Roman" w:cs="Times New Roman"/>
          <w:sz w:val="24"/>
          <w:szCs w:val="24"/>
        </w:rPr>
        <w:t xml:space="preserve">care </w:t>
      </w:r>
      <w:r w:rsidR="0067510B" w:rsidRPr="0067510B">
        <w:rPr>
          <w:rFonts w:ascii="Times New Roman" w:eastAsia="Times New Roman" w:hAnsi="Times New Roman" w:cs="Times New Roman"/>
          <w:sz w:val="24"/>
          <w:szCs w:val="24"/>
        </w:rPr>
        <w:t>vor fi colectate şi transportate periodic din incintă, acestea nu vor influenţa calitatea apelor de suprafaţă sau freatice ;</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-într-un regim de exploatare normal, eventualele scurgeri accidentale de carburanţi vor avea un impact nesemnificativ.</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 xml:space="preserve">In concluzie, se estimează că, in urma executarii </w:t>
      </w:r>
      <w:r w:rsidR="0019110E">
        <w:rPr>
          <w:rFonts w:ascii="Times New Roman" w:eastAsia="Times New Roman" w:hAnsi="Times New Roman" w:cs="Times New Roman"/>
          <w:sz w:val="24"/>
          <w:szCs w:val="24"/>
        </w:rPr>
        <w:t>noului obiectiv</w:t>
      </w:r>
      <w:r w:rsidRPr="0067510B">
        <w:rPr>
          <w:rFonts w:ascii="Times New Roman" w:eastAsia="Times New Roman" w:hAnsi="Times New Roman" w:cs="Times New Roman"/>
          <w:sz w:val="24"/>
          <w:szCs w:val="24"/>
        </w:rPr>
        <w:t xml:space="preserve">, impactul asupra apelor freatice şi de suprafaţă va fi unul putin semnificativ spre redus. </w:t>
      </w:r>
    </w:p>
    <w:p w:rsidR="0067510B" w:rsidRPr="0067510B" w:rsidRDefault="0067510B" w:rsidP="0067510B">
      <w:pPr>
        <w:spacing w:after="0" w:line="240" w:lineRule="auto"/>
        <w:jc w:val="both"/>
        <w:rPr>
          <w:rFonts w:ascii="Times New Roman" w:eastAsia="Times New Roman" w:hAnsi="Times New Roman" w:cs="Times New Roman"/>
          <w:sz w:val="24"/>
          <w:szCs w:val="24"/>
        </w:rPr>
      </w:pPr>
    </w:p>
    <w:p w:rsidR="0067510B" w:rsidRPr="0067510B" w:rsidRDefault="0067510B" w:rsidP="0067510B">
      <w:pPr>
        <w:spacing w:after="0" w:line="240" w:lineRule="auto"/>
        <w:jc w:val="both"/>
        <w:rPr>
          <w:rFonts w:ascii="Times New Roman" w:hAnsi="Times New Roman" w:cs="Times New Roman"/>
          <w:b/>
          <w:bCs/>
          <w:sz w:val="24"/>
          <w:szCs w:val="24"/>
          <w:u w:val="single"/>
        </w:rPr>
      </w:pPr>
      <w:r w:rsidRPr="0067510B">
        <w:rPr>
          <w:rFonts w:ascii="Times New Roman" w:hAnsi="Times New Roman" w:cs="Times New Roman"/>
          <w:b/>
          <w:bCs/>
          <w:sz w:val="24"/>
          <w:szCs w:val="24"/>
          <w:u w:val="single"/>
        </w:rPr>
        <w:t xml:space="preserve">Poluarea manifestata pe durata lucrarilor de constructie </w:t>
      </w:r>
    </w:p>
    <w:p w:rsidR="0067510B" w:rsidRPr="0067510B" w:rsidRDefault="0067510B" w:rsidP="0067510B">
      <w:pPr>
        <w:spacing w:after="0" w:line="240" w:lineRule="auto"/>
        <w:jc w:val="both"/>
        <w:rPr>
          <w:rFonts w:ascii="Times New Roman" w:eastAsia="Times New Roman" w:hAnsi="Times New Roman" w:cs="Times New Roman"/>
          <w:bCs/>
          <w:sz w:val="24"/>
          <w:szCs w:val="24"/>
        </w:rPr>
      </w:pPr>
      <w:r w:rsidRPr="0067510B">
        <w:rPr>
          <w:rFonts w:ascii="Times New Roman" w:eastAsia="Times New Roman" w:hAnsi="Times New Roman" w:cs="Times New Roman"/>
          <w:bCs/>
          <w:sz w:val="24"/>
          <w:szCs w:val="24"/>
        </w:rPr>
        <w:t>Acest tip de poluare are caracter temporar, atingand valori reduse in perioada de constructie.</w:t>
      </w:r>
    </w:p>
    <w:p w:rsidR="003B5923" w:rsidRDefault="003B5923" w:rsidP="0067510B">
      <w:pPr>
        <w:spacing w:after="0" w:line="240" w:lineRule="auto"/>
        <w:jc w:val="both"/>
        <w:rPr>
          <w:rFonts w:ascii="Times New Roman" w:eastAsia="Times New Roman" w:hAnsi="Times New Roman" w:cs="Times New Roman"/>
          <w:bCs/>
          <w:sz w:val="24"/>
          <w:szCs w:val="24"/>
          <w:lang w:val="pt-BR"/>
        </w:rPr>
      </w:pPr>
    </w:p>
    <w:p w:rsidR="00892567" w:rsidRDefault="0067510B" w:rsidP="0067510B">
      <w:pPr>
        <w:spacing w:after="0" w:line="240" w:lineRule="auto"/>
        <w:jc w:val="both"/>
        <w:rPr>
          <w:rFonts w:ascii="Times New Roman" w:eastAsia="Times New Roman" w:hAnsi="Times New Roman" w:cs="Times New Roman"/>
          <w:bCs/>
          <w:sz w:val="24"/>
          <w:szCs w:val="24"/>
          <w:lang w:val="it-IT"/>
        </w:rPr>
      </w:pPr>
      <w:r w:rsidRPr="0067510B">
        <w:rPr>
          <w:rFonts w:ascii="Times New Roman" w:eastAsia="Times New Roman" w:hAnsi="Times New Roman" w:cs="Times New Roman"/>
          <w:bCs/>
          <w:sz w:val="24"/>
          <w:szCs w:val="24"/>
          <w:lang w:val="pt-BR"/>
        </w:rPr>
        <w:t>Poluare datorata posibilelor scurgeri de hidrocarburi (benzina, motorina) a rezervoarelor utilajelor si masinilor de transport in perioada de constructie a obiectivului.</w:t>
      </w:r>
      <w:r w:rsidR="00F154D6">
        <w:rPr>
          <w:rFonts w:ascii="Times New Roman" w:eastAsia="Times New Roman" w:hAnsi="Times New Roman" w:cs="Times New Roman"/>
          <w:bCs/>
          <w:sz w:val="24"/>
          <w:szCs w:val="24"/>
          <w:lang w:val="pt-BR"/>
        </w:rPr>
        <w:t xml:space="preserve"> </w:t>
      </w:r>
      <w:r w:rsidRPr="0067510B">
        <w:rPr>
          <w:rFonts w:ascii="Times New Roman" w:eastAsia="Times New Roman" w:hAnsi="Times New Roman" w:cs="Times New Roman"/>
          <w:bCs/>
          <w:sz w:val="24"/>
          <w:szCs w:val="24"/>
          <w:lang w:val="it-IT"/>
        </w:rPr>
        <w:t xml:space="preserve">Prevenirea acestei poluari sau remedierea </w:t>
      </w:r>
    </w:p>
    <w:p w:rsidR="00892567" w:rsidRDefault="00892567" w:rsidP="0067510B">
      <w:pPr>
        <w:spacing w:after="0" w:line="240" w:lineRule="auto"/>
        <w:jc w:val="both"/>
        <w:rPr>
          <w:rFonts w:ascii="Times New Roman" w:eastAsia="Times New Roman" w:hAnsi="Times New Roman" w:cs="Times New Roman"/>
          <w:bCs/>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Cs/>
          <w:sz w:val="24"/>
          <w:szCs w:val="24"/>
          <w:lang w:val="it-IT"/>
        </w:rPr>
      </w:pPr>
      <w:r w:rsidRPr="0067510B">
        <w:rPr>
          <w:rFonts w:ascii="Times New Roman" w:eastAsia="Times New Roman" w:hAnsi="Times New Roman" w:cs="Times New Roman"/>
          <w:bCs/>
          <w:sz w:val="24"/>
          <w:szCs w:val="24"/>
          <w:lang w:val="it-IT"/>
        </w:rPr>
        <w:t xml:space="preserve">acesteia se va efectua conform procedurilor </w:t>
      </w:r>
      <w:r w:rsidR="002263AB">
        <w:rPr>
          <w:rFonts w:ascii="Times New Roman" w:eastAsia="Times New Roman" w:hAnsi="Times New Roman" w:cs="Times New Roman"/>
          <w:bCs/>
          <w:sz w:val="24"/>
          <w:szCs w:val="24"/>
          <w:lang w:val="it-IT"/>
        </w:rPr>
        <w:t>constructorului/</w:t>
      </w:r>
      <w:r w:rsidRPr="0067510B">
        <w:rPr>
          <w:rFonts w:ascii="Times New Roman" w:eastAsia="Times New Roman" w:hAnsi="Times New Roman" w:cs="Times New Roman"/>
          <w:bCs/>
          <w:sz w:val="24"/>
          <w:szCs w:val="24"/>
          <w:lang w:val="it-IT"/>
        </w:rPr>
        <w:t>societatii detinatoare a vehiculelor in concordanta cu legislatia de protectia mediului si sanatate si securitate in munca.</w:t>
      </w:r>
    </w:p>
    <w:p w:rsidR="005736D2" w:rsidRDefault="005736D2" w:rsidP="0067510B">
      <w:pPr>
        <w:spacing w:after="0" w:line="240" w:lineRule="auto"/>
        <w:jc w:val="both"/>
        <w:rPr>
          <w:rFonts w:ascii="Times New Roman" w:hAnsi="Times New Roman" w:cs="Times New Roman"/>
          <w:b/>
          <w:iCs/>
          <w:color w:val="000000"/>
          <w:sz w:val="24"/>
          <w:szCs w:val="24"/>
        </w:rPr>
      </w:pP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În perioada executarii lucrarilor de constructii si amenajare a obiectivului vor fi luate urmatoarele masuri pentru prevenirea poluarii apelor:</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 xml:space="preserve">se va proceda la împrejmuirea organizarii de santier ; </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în cadrul organizarii de santier se vor utiliza toalete ecologice prevazute cu lavoare ;</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se vor utiliza numai utilaje omologate având verificarea tehnică în termen</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 xml:space="preserve">stationarea mijloacelor de transport si a utilajelor în incinta organizarii de santier se va face numai în spatiile special amenajate (platforme pietruite sau betonate) ; </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fr-FR"/>
        </w:rPr>
        <w:t xml:space="preserve">nu se vor organiza depozite de combustibili în incinta santierului. </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 xml:space="preserve">se interzice spalarea mijloacelor de transport, utilajelor si echipamentelor utilizate, în incinta santierului; </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en-AU"/>
        </w:rPr>
      </w:pPr>
      <w:proofErr w:type="gramStart"/>
      <w:r w:rsidRPr="0067510B">
        <w:rPr>
          <w:rFonts w:ascii="Times New Roman" w:eastAsia="Times New Roman" w:hAnsi="Times New Roman" w:cs="Times New Roman"/>
          <w:iCs/>
          <w:color w:val="000000"/>
          <w:sz w:val="24"/>
          <w:szCs w:val="24"/>
          <w:lang w:val="en-AU"/>
        </w:rPr>
        <w:t>depozitarea</w:t>
      </w:r>
      <w:proofErr w:type="gramEnd"/>
      <w:r w:rsidRPr="0067510B">
        <w:rPr>
          <w:rFonts w:ascii="Times New Roman" w:eastAsia="Times New Roman" w:hAnsi="Times New Roman" w:cs="Times New Roman"/>
          <w:iCs/>
          <w:color w:val="000000"/>
          <w:sz w:val="24"/>
          <w:szCs w:val="24"/>
          <w:lang w:val="en-AU"/>
        </w:rPr>
        <w:t xml:space="preserve"> materialelor de constructii necesare si a deseurilor generate se va realiza numai în spatiile special amenajate. </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verificarea utilajelor se face periodic conform specificatiilor tehnice ale producatorului, astfel incat sa fie evitate piederi de combusitbili si lubrifianti ce pot fi antrenate de apele pluviale.</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 xml:space="preserve">se va aplica un management corespunzator al gestionarii materialelor si deseurilor astfel încât acestea sa nu fie antrenate de catre apele pluviale în canalizari. </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nu se vor executa lucrari de reparatie si întreținere a mijloacelor de transport, utilajelor sau echipamentelor în incinta santierului.</w:t>
      </w:r>
    </w:p>
    <w:p w:rsidR="0067510B" w:rsidRPr="0067510B" w:rsidRDefault="0067510B" w:rsidP="0067510B">
      <w:pPr>
        <w:numPr>
          <w:ilvl w:val="0"/>
          <w:numId w:val="6"/>
        </w:numPr>
        <w:spacing w:after="0" w:line="240" w:lineRule="auto"/>
        <w:contextualSpacing/>
        <w:jc w:val="both"/>
        <w:rPr>
          <w:rFonts w:ascii="Times New Roman" w:eastAsia="Times New Roman" w:hAnsi="Times New Roman" w:cs="Times New Roman"/>
          <w:iCs/>
          <w:color w:val="000000"/>
          <w:sz w:val="24"/>
          <w:szCs w:val="24"/>
          <w:lang w:val="fr-FR"/>
        </w:rPr>
      </w:pPr>
      <w:r w:rsidRPr="0067510B">
        <w:rPr>
          <w:rFonts w:ascii="Times New Roman" w:eastAsia="Times New Roman" w:hAnsi="Times New Roman" w:cs="Times New Roman"/>
          <w:iCs/>
          <w:color w:val="000000"/>
          <w:sz w:val="24"/>
          <w:szCs w:val="24"/>
          <w:lang w:val="fr-FR"/>
        </w:rPr>
        <w:t xml:space="preserve">alimentarea cu combustibili </w:t>
      </w:r>
      <w:proofErr w:type="gramStart"/>
      <w:r w:rsidRPr="0067510B">
        <w:rPr>
          <w:rFonts w:ascii="Times New Roman" w:eastAsia="Times New Roman" w:hAnsi="Times New Roman" w:cs="Times New Roman"/>
          <w:iCs/>
          <w:color w:val="000000"/>
          <w:sz w:val="24"/>
          <w:szCs w:val="24"/>
          <w:lang w:val="fr-FR"/>
        </w:rPr>
        <w:t>a</w:t>
      </w:r>
      <w:proofErr w:type="gramEnd"/>
      <w:r w:rsidRPr="0067510B">
        <w:rPr>
          <w:rFonts w:ascii="Times New Roman" w:eastAsia="Times New Roman" w:hAnsi="Times New Roman" w:cs="Times New Roman"/>
          <w:iCs/>
          <w:color w:val="000000"/>
          <w:sz w:val="24"/>
          <w:szCs w:val="24"/>
          <w:lang w:val="fr-FR"/>
        </w:rPr>
        <w:t xml:space="preserve"> utilajelor se va face numai in statii de distributie autorizate.</w:t>
      </w:r>
    </w:p>
    <w:p w:rsidR="0067510B" w:rsidRPr="0067510B" w:rsidRDefault="0067510B" w:rsidP="0067510B">
      <w:pPr>
        <w:numPr>
          <w:ilvl w:val="0"/>
          <w:numId w:val="6"/>
        </w:numPr>
        <w:autoSpaceDE w:val="0"/>
        <w:autoSpaceDN w:val="0"/>
        <w:adjustRightInd w:val="0"/>
        <w:spacing w:after="0" w:line="240" w:lineRule="auto"/>
        <w:contextualSpacing/>
        <w:jc w:val="both"/>
        <w:rPr>
          <w:rFonts w:ascii="Times New Roman" w:hAnsi="Times New Roman" w:cs="Times New Roman"/>
          <w:b/>
          <w:bCs/>
          <w:iCs/>
          <w:color w:val="000000"/>
          <w:sz w:val="24"/>
          <w:szCs w:val="24"/>
        </w:rPr>
      </w:pPr>
      <w:r w:rsidRPr="0067510B">
        <w:rPr>
          <w:rFonts w:ascii="Times New Roman" w:eastAsia="Times New Roman" w:hAnsi="Times New Roman" w:cs="Times New Roman"/>
          <w:iCs/>
          <w:color w:val="000000"/>
          <w:sz w:val="24"/>
          <w:szCs w:val="24"/>
          <w:lang w:val="fr-FR"/>
        </w:rPr>
        <w:t xml:space="preserve">pregatirea si programarea lucrarilor de executie a investitiei se va face astfel incat lucrarile programate sa nu duca la aparitia unor situatii accidentale cu impact asupra mediului si </w:t>
      </w:r>
      <w:proofErr w:type="gramStart"/>
      <w:r w:rsidRPr="0067510B">
        <w:rPr>
          <w:rFonts w:ascii="Times New Roman" w:eastAsia="Times New Roman" w:hAnsi="Times New Roman" w:cs="Times New Roman"/>
          <w:iCs/>
          <w:color w:val="000000"/>
          <w:sz w:val="24"/>
          <w:szCs w:val="24"/>
          <w:lang w:val="fr-FR"/>
        </w:rPr>
        <w:t>sa</w:t>
      </w:r>
      <w:proofErr w:type="gramEnd"/>
      <w:r w:rsidRPr="0067510B">
        <w:rPr>
          <w:rFonts w:ascii="Times New Roman" w:eastAsia="Times New Roman" w:hAnsi="Times New Roman" w:cs="Times New Roman"/>
          <w:iCs/>
          <w:color w:val="000000"/>
          <w:sz w:val="24"/>
          <w:szCs w:val="24"/>
          <w:lang w:val="fr-FR"/>
        </w:rPr>
        <w:t xml:space="preserve"> asigure o pregatire prealabila pentru astfel de situatii </w:t>
      </w:r>
    </w:p>
    <w:p w:rsidR="0067510B" w:rsidRPr="0067510B" w:rsidRDefault="0067510B" w:rsidP="0067510B">
      <w:pPr>
        <w:autoSpaceDE w:val="0"/>
        <w:autoSpaceDN w:val="0"/>
        <w:adjustRightInd w:val="0"/>
        <w:spacing w:after="0" w:line="240" w:lineRule="auto"/>
        <w:ind w:left="720"/>
        <w:contextualSpacing/>
        <w:jc w:val="both"/>
        <w:rPr>
          <w:rFonts w:ascii="Times New Roman" w:hAnsi="Times New Roman" w:cs="Times New Roman"/>
          <w:b/>
          <w:bCs/>
          <w:iCs/>
          <w:color w:val="000000"/>
          <w:sz w:val="24"/>
          <w:szCs w:val="24"/>
        </w:rPr>
      </w:pP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 xml:space="preserve">VI.A.1.1.2. </w:t>
      </w:r>
      <w:r w:rsidR="000A0CA3">
        <w:fldChar w:fldCharType="begin"/>
      </w:r>
      <w:r w:rsidR="000A0CA3">
        <w:instrText xml:space="preserve"> HYPERLINK \l "#" </w:instrText>
      </w:r>
      <w:r w:rsidR="000A0CA3">
        <w:fldChar w:fldCharType="separate"/>
      </w:r>
      <w:r w:rsidR="000A0CA3">
        <w:fldChar w:fldCharType="end"/>
      </w:r>
      <w:r w:rsidRPr="0067510B">
        <w:rPr>
          <w:rFonts w:ascii="Times New Roman" w:hAnsi="Times New Roman" w:cs="Times New Roman"/>
          <w:b/>
          <w:iCs/>
          <w:color w:val="000000"/>
          <w:sz w:val="24"/>
          <w:szCs w:val="24"/>
        </w:rPr>
        <w:t>Staţiile şi instalaţiile de epurare sau de preepurare a apelor uzate prevăzute.</w:t>
      </w: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Nu e cazul.</w:t>
      </w:r>
    </w:p>
    <w:p w:rsidR="0067510B" w:rsidRPr="0067510B" w:rsidRDefault="0067510B" w:rsidP="0067510B">
      <w:pPr>
        <w:spacing w:after="0" w:line="240" w:lineRule="auto"/>
        <w:jc w:val="both"/>
        <w:rPr>
          <w:rFonts w:ascii="Times New Roman" w:eastAsia="Times New Roman" w:hAnsi="Times New Roman" w:cs="Times New Roman"/>
          <w:b/>
          <w:bCs/>
          <w:sz w:val="24"/>
          <w:szCs w:val="24"/>
          <w:lang w:val="it-IT"/>
        </w:rPr>
      </w:pPr>
      <w:r w:rsidRPr="0067510B">
        <w:rPr>
          <w:rFonts w:ascii="Times New Roman" w:eastAsia="Times New Roman" w:hAnsi="Times New Roman" w:cs="Times New Roman"/>
          <w:b/>
          <w:bCs/>
          <w:sz w:val="24"/>
          <w:szCs w:val="24"/>
          <w:lang w:val="it-IT"/>
        </w:rPr>
        <w:t>In perioa</w:t>
      </w:r>
      <w:r w:rsidR="00AE0846">
        <w:rPr>
          <w:rFonts w:ascii="Times New Roman" w:eastAsia="Times New Roman" w:hAnsi="Times New Roman" w:cs="Times New Roman"/>
          <w:b/>
          <w:bCs/>
          <w:sz w:val="24"/>
          <w:szCs w:val="24"/>
          <w:lang w:val="it-IT"/>
        </w:rPr>
        <w:t>da de construire a obiectivului</w:t>
      </w:r>
      <w:r w:rsidRPr="0067510B">
        <w:rPr>
          <w:rFonts w:ascii="Times New Roman" w:eastAsia="Times New Roman" w:hAnsi="Times New Roman" w:cs="Times New Roman"/>
          <w:b/>
          <w:bCs/>
          <w:sz w:val="24"/>
          <w:szCs w:val="24"/>
          <w:lang w:val="it-IT"/>
        </w:rPr>
        <w:t xml:space="preserve"> prin respectarea masurilor de protectia mediului prezentate nu este cazul manifestarii unei poluari accidentale a apelor.</w:t>
      </w:r>
    </w:p>
    <w:p w:rsidR="0067510B" w:rsidRPr="0067510B" w:rsidRDefault="0067510B" w:rsidP="0067510B">
      <w:pPr>
        <w:spacing w:after="0" w:line="240" w:lineRule="auto"/>
        <w:jc w:val="both"/>
        <w:rPr>
          <w:rFonts w:ascii="Times New Roman" w:eastAsia="Times New Roman" w:hAnsi="Times New Roman" w:cs="Times New Roman"/>
          <w:b/>
          <w:bCs/>
          <w:color w:val="FF0000"/>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
          <w:bCs/>
          <w:sz w:val="24"/>
          <w:szCs w:val="24"/>
          <w:u w:val="single"/>
          <w:lang w:val="it-IT"/>
        </w:rPr>
      </w:pPr>
      <w:r w:rsidRPr="0067510B">
        <w:rPr>
          <w:rFonts w:ascii="Times New Roman" w:eastAsia="Times New Roman" w:hAnsi="Times New Roman" w:cs="Times New Roman"/>
          <w:b/>
          <w:bCs/>
          <w:sz w:val="24"/>
          <w:szCs w:val="24"/>
          <w:u w:val="single"/>
          <w:lang w:val="it-IT"/>
        </w:rPr>
        <w:t>b) Poluarea manifestata in perioada de functionare a obiectivului</w:t>
      </w:r>
    </w:p>
    <w:p w:rsidR="0067510B" w:rsidRPr="0067510B" w:rsidRDefault="0067510B" w:rsidP="0067510B">
      <w:pPr>
        <w:spacing w:after="0" w:line="240" w:lineRule="auto"/>
        <w:jc w:val="both"/>
        <w:rPr>
          <w:rFonts w:ascii="Times New Roman" w:eastAsia="Times New Roman" w:hAnsi="Times New Roman" w:cs="Times New Roman"/>
          <w:bCs/>
          <w:sz w:val="24"/>
          <w:szCs w:val="24"/>
          <w:lang w:val="it-IT"/>
        </w:rPr>
      </w:pPr>
      <w:r w:rsidRPr="0067510B">
        <w:rPr>
          <w:rFonts w:ascii="Times New Roman" w:eastAsia="Times New Roman" w:hAnsi="Times New Roman" w:cs="Times New Roman"/>
          <w:bCs/>
          <w:sz w:val="24"/>
          <w:szCs w:val="24"/>
          <w:lang w:val="it-IT"/>
        </w:rPr>
        <w:t>- Surse liniare: Traficul auto in cadrul obiectivului</w:t>
      </w:r>
    </w:p>
    <w:p w:rsidR="0067510B" w:rsidRPr="0067510B" w:rsidRDefault="0067510B" w:rsidP="0067510B">
      <w:pPr>
        <w:spacing w:after="0" w:line="240" w:lineRule="auto"/>
        <w:jc w:val="both"/>
        <w:rPr>
          <w:rFonts w:ascii="Times New Roman" w:eastAsia="Times New Roman" w:hAnsi="Times New Roman" w:cs="Times New Roman"/>
          <w:bCs/>
          <w:sz w:val="24"/>
          <w:szCs w:val="24"/>
          <w:lang w:val="pt-BR"/>
        </w:rPr>
      </w:pPr>
      <w:r w:rsidRPr="0067510B">
        <w:rPr>
          <w:rFonts w:ascii="Times New Roman" w:eastAsia="Times New Roman" w:hAnsi="Times New Roman" w:cs="Times New Roman"/>
          <w:bCs/>
          <w:sz w:val="24"/>
          <w:szCs w:val="24"/>
          <w:lang w:val="pt-BR"/>
        </w:rPr>
        <w:t>- Surse de suprafata: Nu este cazul</w:t>
      </w:r>
    </w:p>
    <w:p w:rsidR="0067510B" w:rsidRDefault="0067510B" w:rsidP="0067510B">
      <w:pPr>
        <w:spacing w:after="0" w:line="240" w:lineRule="auto"/>
        <w:jc w:val="both"/>
        <w:rPr>
          <w:rFonts w:ascii="Times New Roman" w:eastAsia="Times New Roman" w:hAnsi="Times New Roman" w:cs="Times New Roman"/>
          <w:bCs/>
          <w:sz w:val="24"/>
          <w:szCs w:val="24"/>
          <w:lang w:val="it-IT"/>
        </w:rPr>
      </w:pPr>
      <w:r w:rsidRPr="0067510B">
        <w:rPr>
          <w:rFonts w:ascii="Times New Roman" w:eastAsia="Times New Roman" w:hAnsi="Times New Roman" w:cs="Times New Roman"/>
          <w:bCs/>
          <w:sz w:val="24"/>
          <w:szCs w:val="24"/>
          <w:lang w:val="it-IT"/>
        </w:rPr>
        <w:t>- Surse punctiforme dirijate: Nu este cazul</w:t>
      </w:r>
    </w:p>
    <w:p w:rsidR="008C0E3D" w:rsidRPr="0067510B" w:rsidRDefault="008C0E3D" w:rsidP="0067510B">
      <w:pPr>
        <w:spacing w:after="0" w:line="240" w:lineRule="auto"/>
        <w:jc w:val="both"/>
        <w:rPr>
          <w:rFonts w:ascii="Times New Roman" w:eastAsia="Times New Roman" w:hAnsi="Times New Roman" w:cs="Times New Roman"/>
          <w:bCs/>
          <w:sz w:val="24"/>
          <w:szCs w:val="24"/>
          <w:lang w:val="it-IT"/>
        </w:rPr>
      </w:pPr>
    </w:p>
    <w:p w:rsidR="008C0E3D" w:rsidRDefault="008C0E3D" w:rsidP="008C0E3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w:t>
      </w:r>
      <w:r w:rsidRPr="00F129AF">
        <w:rPr>
          <w:rFonts w:ascii="Times New Roman" w:hAnsi="Times New Roman" w:cs="Times New Roman"/>
          <w:iCs/>
          <w:sz w:val="24"/>
          <w:szCs w:val="24"/>
        </w:rPr>
        <w:t xml:space="preserve">rin proiectul de instalatii sanitare </w:t>
      </w:r>
      <w:r w:rsidR="00231FF7">
        <w:rPr>
          <w:rFonts w:ascii="Times New Roman" w:hAnsi="Times New Roman" w:cs="Times New Roman"/>
          <w:iCs/>
          <w:sz w:val="24"/>
          <w:szCs w:val="24"/>
        </w:rPr>
        <w:t>sunt</w:t>
      </w:r>
      <w:r w:rsidRPr="00F129AF">
        <w:rPr>
          <w:rFonts w:ascii="Times New Roman" w:hAnsi="Times New Roman" w:cs="Times New Roman"/>
          <w:iCs/>
          <w:sz w:val="24"/>
          <w:szCs w:val="24"/>
        </w:rPr>
        <w:t xml:space="preserve"> prevazut</w:t>
      </w:r>
      <w:r w:rsidR="00231FF7">
        <w:rPr>
          <w:rFonts w:ascii="Times New Roman" w:hAnsi="Times New Roman" w:cs="Times New Roman"/>
          <w:iCs/>
          <w:sz w:val="24"/>
          <w:szCs w:val="24"/>
        </w:rPr>
        <w:t>e</w:t>
      </w:r>
      <w:r>
        <w:rPr>
          <w:rFonts w:ascii="Times New Roman" w:hAnsi="Times New Roman" w:cs="Times New Roman"/>
          <w:iCs/>
          <w:sz w:val="24"/>
          <w:szCs w:val="24"/>
        </w:rPr>
        <w:t xml:space="preserve"> in aceasta faza </w:t>
      </w:r>
      <w:r w:rsidRPr="00F129AF">
        <w:rPr>
          <w:rFonts w:ascii="Times New Roman" w:hAnsi="Times New Roman" w:cs="Times New Roman"/>
          <w:iCs/>
          <w:sz w:val="24"/>
          <w:szCs w:val="24"/>
        </w:rPr>
        <w:t>un separator de hidrocarburi avand Qnom=166.08 l/s; Qmax=830.38 l/s</w:t>
      </w:r>
      <w:r w:rsidR="00231FF7">
        <w:rPr>
          <w:rFonts w:ascii="Times New Roman" w:hAnsi="Times New Roman" w:cs="Times New Roman"/>
          <w:iCs/>
          <w:sz w:val="24"/>
          <w:szCs w:val="24"/>
        </w:rPr>
        <w:t xml:space="preserve"> tip 2XNSH 100-Q2 (BC250_250-DN400) si un bazin de retentie cu un v</w:t>
      </w:r>
      <w:r w:rsidR="00C52967">
        <w:rPr>
          <w:rFonts w:ascii="Times New Roman" w:hAnsi="Times New Roman" w:cs="Times New Roman"/>
          <w:iCs/>
          <w:sz w:val="24"/>
          <w:szCs w:val="24"/>
        </w:rPr>
        <w:t>olum de 500mc ca va fi deversat</w:t>
      </w:r>
      <w:r w:rsidR="00231FF7">
        <w:rPr>
          <w:rFonts w:ascii="Times New Roman" w:hAnsi="Times New Roman" w:cs="Times New Roman"/>
          <w:iCs/>
          <w:sz w:val="24"/>
          <w:szCs w:val="24"/>
        </w:rPr>
        <w:t xml:space="preserve"> cu ajutorul a doua pompe submersibile cu Q=50l/s, H=14mH</w:t>
      </w:r>
      <w:r w:rsidR="00231FF7" w:rsidRPr="00231FF7">
        <w:rPr>
          <w:rFonts w:ascii="Times New Roman" w:hAnsi="Times New Roman" w:cs="Times New Roman"/>
          <w:iCs/>
          <w:sz w:val="24"/>
          <w:szCs w:val="24"/>
          <w:vertAlign w:val="subscript"/>
        </w:rPr>
        <w:t>2</w:t>
      </w:r>
      <w:r w:rsidR="00231FF7">
        <w:rPr>
          <w:rFonts w:ascii="Times New Roman" w:hAnsi="Times New Roman" w:cs="Times New Roman"/>
          <w:iCs/>
          <w:sz w:val="24"/>
          <w:szCs w:val="24"/>
        </w:rPr>
        <w:t>O,</w:t>
      </w:r>
      <w:r w:rsidR="009A5360">
        <w:rPr>
          <w:rFonts w:ascii="Times New Roman" w:hAnsi="Times New Roman" w:cs="Times New Roman"/>
          <w:iCs/>
          <w:sz w:val="24"/>
          <w:szCs w:val="24"/>
        </w:rPr>
        <w:t xml:space="preserve"> comandate pe baza de senzori de nivel, </w:t>
      </w:r>
      <w:r w:rsidR="00231FF7">
        <w:rPr>
          <w:rFonts w:ascii="Times New Roman" w:hAnsi="Times New Roman" w:cs="Times New Roman"/>
          <w:iCs/>
          <w:sz w:val="24"/>
          <w:szCs w:val="24"/>
        </w:rPr>
        <w:t xml:space="preserve"> in reteua existenta din str. Milano prin teava PEID SDR26SN4 De 400mm.</w:t>
      </w:r>
    </w:p>
    <w:p w:rsidR="0067510B" w:rsidRDefault="0067510B" w:rsidP="0067510B">
      <w:pPr>
        <w:spacing w:after="0" w:line="240" w:lineRule="auto"/>
        <w:jc w:val="both"/>
        <w:rPr>
          <w:rFonts w:ascii="Times New Roman" w:hAnsi="Times New Roman" w:cs="Times New Roman"/>
          <w:iCs/>
          <w:color w:val="00B0F0"/>
          <w:sz w:val="24"/>
          <w:szCs w:val="24"/>
        </w:rPr>
      </w:pPr>
    </w:p>
    <w:p w:rsidR="000A0CA3" w:rsidRDefault="000A0CA3" w:rsidP="0067510B">
      <w:pPr>
        <w:spacing w:after="0" w:line="240" w:lineRule="auto"/>
        <w:jc w:val="both"/>
        <w:rPr>
          <w:rFonts w:ascii="Times New Roman" w:hAnsi="Times New Roman" w:cs="Times New Roman"/>
          <w:iCs/>
          <w:color w:val="00B0F0"/>
          <w:sz w:val="24"/>
          <w:szCs w:val="24"/>
        </w:rPr>
      </w:pPr>
    </w:p>
    <w:p w:rsidR="000A0CA3" w:rsidRDefault="000A0CA3" w:rsidP="0067510B">
      <w:pPr>
        <w:spacing w:after="0" w:line="240" w:lineRule="auto"/>
        <w:jc w:val="both"/>
        <w:rPr>
          <w:rFonts w:ascii="Times New Roman" w:hAnsi="Times New Roman" w:cs="Times New Roman"/>
          <w:iCs/>
          <w:color w:val="00B0F0"/>
          <w:sz w:val="24"/>
          <w:szCs w:val="24"/>
        </w:rPr>
      </w:pPr>
    </w:p>
    <w:p w:rsidR="000A0CA3" w:rsidRDefault="000A0CA3" w:rsidP="0067510B">
      <w:pPr>
        <w:spacing w:after="0" w:line="240" w:lineRule="auto"/>
        <w:jc w:val="both"/>
        <w:rPr>
          <w:rFonts w:ascii="Times New Roman" w:hAnsi="Times New Roman" w:cs="Times New Roman"/>
          <w:iCs/>
          <w:color w:val="00B0F0"/>
          <w:sz w:val="24"/>
          <w:szCs w:val="24"/>
        </w:rPr>
      </w:pPr>
    </w:p>
    <w:p w:rsidR="000A0CA3" w:rsidRDefault="000A0CA3" w:rsidP="0067510B">
      <w:pPr>
        <w:spacing w:after="0" w:line="240" w:lineRule="auto"/>
        <w:jc w:val="both"/>
        <w:rPr>
          <w:rFonts w:ascii="Times New Roman" w:hAnsi="Times New Roman" w:cs="Times New Roman"/>
          <w:iCs/>
          <w:color w:val="00B0F0"/>
          <w:sz w:val="24"/>
          <w:szCs w:val="24"/>
        </w:rPr>
      </w:pPr>
    </w:p>
    <w:p w:rsidR="000A0CA3" w:rsidRPr="0067510B" w:rsidRDefault="000A0CA3" w:rsidP="0067510B">
      <w:pPr>
        <w:spacing w:after="0" w:line="240" w:lineRule="auto"/>
        <w:jc w:val="both"/>
        <w:rPr>
          <w:rFonts w:ascii="Times New Roman" w:eastAsia="Times New Roman" w:hAnsi="Times New Roman" w:cs="Times New Roman"/>
          <w:bCs/>
          <w:sz w:val="24"/>
          <w:szCs w:val="24"/>
          <w:lang w:val="it-IT"/>
        </w:rPr>
      </w:pPr>
    </w:p>
    <w:p w:rsidR="000A0CA3" w:rsidRDefault="000A0CA3" w:rsidP="0067510B">
      <w:pPr>
        <w:jc w:val="both"/>
        <w:rPr>
          <w:rFonts w:ascii="Times New Roman" w:eastAsia="Times New Roman" w:hAnsi="Times New Roman" w:cs="Times New Roman"/>
          <w:b/>
          <w:bCs/>
          <w:sz w:val="24"/>
          <w:szCs w:val="24"/>
          <w:lang w:val="it-IT"/>
        </w:rPr>
      </w:pPr>
    </w:p>
    <w:p w:rsidR="0067510B" w:rsidRPr="0067510B" w:rsidRDefault="0067510B" w:rsidP="0067510B">
      <w:pPr>
        <w:jc w:val="both"/>
        <w:rPr>
          <w:rFonts w:ascii="Times New Roman" w:eastAsia="Times New Roman" w:hAnsi="Times New Roman" w:cs="Times New Roman"/>
          <w:b/>
          <w:bCs/>
          <w:sz w:val="24"/>
          <w:szCs w:val="24"/>
          <w:lang w:val="it-IT"/>
        </w:rPr>
      </w:pPr>
      <w:r w:rsidRPr="00F154D6">
        <w:rPr>
          <w:rFonts w:ascii="Times New Roman" w:eastAsia="Times New Roman" w:hAnsi="Times New Roman" w:cs="Times New Roman"/>
          <w:b/>
          <w:bCs/>
          <w:sz w:val="24"/>
          <w:szCs w:val="24"/>
          <w:lang w:val="it-IT"/>
        </w:rPr>
        <w:t>In perioada de functionare a obiectivului se vor resp</w:t>
      </w:r>
      <w:r w:rsidR="009228DE">
        <w:rPr>
          <w:rFonts w:ascii="Times New Roman" w:eastAsia="Times New Roman" w:hAnsi="Times New Roman" w:cs="Times New Roman"/>
          <w:b/>
          <w:bCs/>
          <w:sz w:val="24"/>
          <w:szCs w:val="24"/>
          <w:lang w:val="it-IT"/>
        </w:rPr>
        <w:t>ecta</w:t>
      </w:r>
      <w:r w:rsidR="00210D77" w:rsidRPr="00F154D6">
        <w:rPr>
          <w:rFonts w:ascii="Times New Roman" w:eastAsia="Times New Roman" w:hAnsi="Times New Roman" w:cs="Times New Roman"/>
          <w:b/>
          <w:bCs/>
          <w:sz w:val="24"/>
          <w:szCs w:val="24"/>
          <w:lang w:val="it-IT"/>
        </w:rPr>
        <w:t xml:space="preserve"> </w:t>
      </w:r>
      <w:r w:rsidRPr="00F154D6">
        <w:rPr>
          <w:rFonts w:ascii="Times New Roman" w:eastAsia="Times New Roman" w:hAnsi="Times New Roman" w:cs="Times New Roman"/>
          <w:b/>
          <w:bCs/>
          <w:sz w:val="24"/>
          <w:szCs w:val="24"/>
          <w:lang w:val="it-IT"/>
        </w:rPr>
        <w:t>masurile de gospodarire</w:t>
      </w:r>
      <w:r w:rsidR="00210D77" w:rsidRPr="00F154D6">
        <w:rPr>
          <w:rFonts w:ascii="Times New Roman" w:eastAsia="Times New Roman" w:hAnsi="Times New Roman" w:cs="Times New Roman"/>
          <w:b/>
          <w:bCs/>
          <w:sz w:val="24"/>
          <w:szCs w:val="24"/>
          <w:lang w:val="it-IT"/>
        </w:rPr>
        <w:t xml:space="preserve"> a apelor impuse </w:t>
      </w:r>
      <w:r w:rsidRPr="00F154D6">
        <w:rPr>
          <w:rFonts w:ascii="Times New Roman" w:eastAsia="Times New Roman" w:hAnsi="Times New Roman" w:cs="Times New Roman"/>
          <w:b/>
          <w:bCs/>
          <w:sz w:val="24"/>
          <w:szCs w:val="24"/>
          <w:lang w:val="it-IT"/>
        </w:rPr>
        <w:t xml:space="preserve"> </w:t>
      </w:r>
      <w:r w:rsidR="00210D77" w:rsidRPr="00F154D6">
        <w:rPr>
          <w:rFonts w:ascii="Times New Roman" w:eastAsia="Times New Roman" w:hAnsi="Times New Roman" w:cs="Times New Roman"/>
          <w:b/>
          <w:bCs/>
          <w:sz w:val="24"/>
          <w:szCs w:val="24"/>
          <w:lang w:val="it-IT"/>
        </w:rPr>
        <w:t>prin actele de reglementare ale autoritatilor de mediu si de gospodarire ape,</w:t>
      </w:r>
      <w:r w:rsidRPr="00F154D6">
        <w:rPr>
          <w:rFonts w:ascii="Times New Roman" w:eastAsia="Times New Roman" w:hAnsi="Times New Roman" w:cs="Times New Roman"/>
          <w:b/>
          <w:bCs/>
          <w:sz w:val="24"/>
          <w:szCs w:val="24"/>
          <w:lang w:val="it-IT"/>
        </w:rPr>
        <w:t xml:space="preserve"> prin urmare nu ar trebui sa existe riscul unei poluari accidentale a apelor.</w:t>
      </w:r>
      <w:r w:rsidRPr="0067510B">
        <w:rPr>
          <w:rFonts w:ascii="Times New Roman" w:eastAsia="Times New Roman" w:hAnsi="Times New Roman" w:cs="Times New Roman"/>
          <w:b/>
          <w:bCs/>
          <w:sz w:val="24"/>
          <w:szCs w:val="24"/>
          <w:lang w:val="it-IT"/>
        </w:rPr>
        <w:t xml:space="preserve"> </w:t>
      </w:r>
    </w:p>
    <w:p w:rsidR="0067510B" w:rsidRPr="000F4AAC" w:rsidRDefault="0067510B" w:rsidP="0067510B">
      <w:pPr>
        <w:spacing w:after="0" w:line="240" w:lineRule="auto"/>
        <w:jc w:val="both"/>
        <w:rPr>
          <w:rFonts w:ascii="Times New Roman" w:eastAsia="Times New Roman" w:hAnsi="Times New Roman" w:cs="Times New Roman"/>
          <w:bCs/>
          <w:sz w:val="24"/>
          <w:szCs w:val="24"/>
        </w:rPr>
      </w:pPr>
      <w:r w:rsidRPr="000F4AAC">
        <w:rPr>
          <w:rFonts w:ascii="Times New Roman" w:eastAsia="Times New Roman" w:hAnsi="Times New Roman" w:cs="Times New Roman"/>
          <w:bCs/>
          <w:sz w:val="24"/>
          <w:szCs w:val="24"/>
        </w:rPr>
        <w:t>Distanta puturilor de apa ale Parcului Industrial fata de noul obiectiv este:</w:t>
      </w:r>
    </w:p>
    <w:p w:rsidR="00C43F5C" w:rsidRPr="00AD0A18" w:rsidRDefault="00B453C6" w:rsidP="0067510B">
      <w:pPr>
        <w:spacing w:after="0" w:line="240" w:lineRule="auto"/>
        <w:jc w:val="both"/>
        <w:rPr>
          <w:rFonts w:ascii="Times New Roman" w:eastAsia="Times New Roman" w:hAnsi="Times New Roman" w:cs="Times New Roman"/>
          <w:bCs/>
          <w:sz w:val="24"/>
          <w:szCs w:val="24"/>
          <w:lang w:val="it-IT"/>
        </w:rPr>
      </w:pPr>
      <w:r w:rsidRPr="00AD0A18">
        <w:rPr>
          <w:rFonts w:ascii="Times New Roman" w:eastAsia="Times New Roman" w:hAnsi="Times New Roman" w:cs="Times New Roman"/>
          <w:bCs/>
          <w:sz w:val="24"/>
          <w:szCs w:val="24"/>
        </w:rPr>
        <w:t>P1-1153m, P2-1244m,P1206m si P4-1401</w:t>
      </w:r>
      <w:r w:rsidR="00AD0A18" w:rsidRPr="00AD0A18">
        <w:rPr>
          <w:rFonts w:ascii="Times New Roman" w:eastAsia="Times New Roman" w:hAnsi="Times New Roman" w:cs="Times New Roman"/>
          <w:bCs/>
          <w:sz w:val="24"/>
          <w:szCs w:val="24"/>
        </w:rPr>
        <w:t>m.</w:t>
      </w:r>
      <w:r w:rsidR="00AD0A18" w:rsidRPr="00AD0A18">
        <w:rPr>
          <w:rFonts w:ascii="Times New Roman" w:eastAsia="Times New Roman" w:hAnsi="Times New Roman" w:cs="Times New Roman"/>
          <w:bCs/>
          <w:sz w:val="24"/>
          <w:szCs w:val="24"/>
          <w:lang w:val="it-IT"/>
        </w:rPr>
        <w:t xml:space="preserve"> </w:t>
      </w:r>
      <w:r w:rsidR="00F678B0">
        <w:rPr>
          <w:rFonts w:ascii="Times New Roman" w:eastAsia="Times New Roman" w:hAnsi="Times New Roman" w:cs="Times New Roman"/>
          <w:bCs/>
          <w:sz w:val="24"/>
          <w:szCs w:val="24"/>
          <w:lang w:val="it-IT"/>
        </w:rPr>
        <w:t xml:space="preserve">O suprafata </w:t>
      </w:r>
      <w:r w:rsidR="000B2C59">
        <w:rPr>
          <w:rFonts w:ascii="Times New Roman" w:eastAsia="Times New Roman" w:hAnsi="Times New Roman" w:cs="Times New Roman"/>
          <w:bCs/>
          <w:sz w:val="24"/>
          <w:szCs w:val="24"/>
          <w:lang w:val="it-IT"/>
        </w:rPr>
        <w:t xml:space="preserve">de </w:t>
      </w:r>
      <w:r w:rsidR="00E30C77">
        <w:rPr>
          <w:rFonts w:ascii="Times New Roman" w:eastAsia="Times New Roman" w:hAnsi="Times New Roman" w:cs="Times New Roman"/>
          <w:bCs/>
          <w:sz w:val="24"/>
          <w:szCs w:val="24"/>
          <w:lang w:val="it-IT"/>
        </w:rPr>
        <w:t>aproximativ 280</w:t>
      </w:r>
      <w:r w:rsidR="000B2C59">
        <w:rPr>
          <w:rFonts w:ascii="Times New Roman" w:eastAsia="Times New Roman" w:hAnsi="Times New Roman" w:cs="Times New Roman"/>
          <w:bCs/>
          <w:sz w:val="24"/>
          <w:szCs w:val="24"/>
          <w:lang w:val="it-IT"/>
        </w:rPr>
        <w:t xml:space="preserve"> mp </w:t>
      </w:r>
      <w:r w:rsidR="00F678B0">
        <w:rPr>
          <w:rFonts w:ascii="Times New Roman" w:eastAsia="Times New Roman" w:hAnsi="Times New Roman" w:cs="Times New Roman"/>
          <w:bCs/>
          <w:sz w:val="24"/>
          <w:szCs w:val="24"/>
          <w:lang w:val="it-IT"/>
        </w:rPr>
        <w:t>din</w:t>
      </w:r>
      <w:r w:rsidR="0061300B">
        <w:rPr>
          <w:rFonts w:ascii="Times New Roman" w:eastAsia="Times New Roman" w:hAnsi="Times New Roman" w:cs="Times New Roman"/>
          <w:bCs/>
          <w:sz w:val="24"/>
          <w:szCs w:val="24"/>
          <w:lang w:val="it-IT"/>
        </w:rPr>
        <w:t xml:space="preserve"> tronsonul de drum</w:t>
      </w:r>
      <w:r w:rsidR="00F678B0">
        <w:rPr>
          <w:rFonts w:ascii="Times New Roman" w:eastAsia="Times New Roman" w:hAnsi="Times New Roman" w:cs="Times New Roman"/>
          <w:bCs/>
          <w:sz w:val="24"/>
          <w:szCs w:val="24"/>
          <w:lang w:val="it-IT"/>
        </w:rPr>
        <w:t xml:space="preserve"> de 3460 mp </w:t>
      </w:r>
      <w:r w:rsidR="000B2C59">
        <w:rPr>
          <w:rFonts w:ascii="Times New Roman" w:eastAsia="Times New Roman" w:hAnsi="Times New Roman" w:cs="Times New Roman"/>
          <w:bCs/>
          <w:sz w:val="24"/>
          <w:szCs w:val="24"/>
          <w:lang w:val="it-IT"/>
        </w:rPr>
        <w:t xml:space="preserve">se </w:t>
      </w:r>
      <w:r w:rsidR="00E30C77">
        <w:rPr>
          <w:rFonts w:ascii="Times New Roman" w:eastAsia="Times New Roman" w:hAnsi="Times New Roman" w:cs="Times New Roman"/>
          <w:bCs/>
          <w:sz w:val="24"/>
          <w:szCs w:val="24"/>
          <w:lang w:val="it-IT"/>
        </w:rPr>
        <w:t>afla partial in</w:t>
      </w:r>
      <w:r w:rsidR="000B2C59">
        <w:rPr>
          <w:rFonts w:ascii="Times New Roman" w:eastAsia="Times New Roman" w:hAnsi="Times New Roman" w:cs="Times New Roman"/>
          <w:bCs/>
          <w:sz w:val="24"/>
          <w:szCs w:val="24"/>
          <w:lang w:val="it-IT"/>
        </w:rPr>
        <w:t xml:space="preserve"> zona de protectie hidrogeologica.</w:t>
      </w:r>
    </w:p>
    <w:p w:rsidR="0067510B" w:rsidRPr="00B453C6" w:rsidRDefault="0067510B" w:rsidP="0067510B">
      <w:pPr>
        <w:spacing w:after="0" w:line="240" w:lineRule="auto"/>
        <w:jc w:val="both"/>
        <w:rPr>
          <w:rFonts w:ascii="Times New Roman" w:eastAsia="Times New Roman" w:hAnsi="Times New Roman" w:cs="Times New Roman"/>
          <w:b/>
          <w:color w:val="FF0000"/>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VI.A.2.PROTECTIA AERULUI</w:t>
      </w:r>
    </w:p>
    <w:p w:rsidR="0067510B" w:rsidRPr="0067510B" w:rsidRDefault="0067510B" w:rsidP="0067510B">
      <w:pPr>
        <w:keepNext/>
        <w:tabs>
          <w:tab w:val="left" w:pos="993"/>
        </w:tabs>
        <w:spacing w:after="0" w:line="240" w:lineRule="auto"/>
        <w:jc w:val="both"/>
        <w:outlineLvl w:val="2"/>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Caracteristici generale    </w:t>
      </w:r>
    </w:p>
    <w:p w:rsidR="0067510B" w:rsidRPr="0067510B" w:rsidRDefault="0067510B" w:rsidP="0067510B">
      <w:pPr>
        <w:spacing w:after="0" w:line="240" w:lineRule="auto"/>
        <w:jc w:val="both"/>
        <w:rPr>
          <w:rFonts w:ascii="Times New Roman" w:eastAsia="Times New Roman" w:hAnsi="Times New Roman" w:cs="Times New Roman"/>
          <w:bCs/>
          <w:sz w:val="24"/>
          <w:szCs w:val="24"/>
        </w:rPr>
      </w:pPr>
      <w:r w:rsidRPr="0067510B">
        <w:rPr>
          <w:rFonts w:ascii="Times New Roman" w:eastAsia="Times New Roman" w:hAnsi="Times New Roman" w:cs="Times New Roman"/>
          <w:bCs/>
          <w:sz w:val="24"/>
          <w:szCs w:val="24"/>
        </w:rPr>
        <w:t>Teritoriul apartine climei temperat-continentale cu nuante excesive, atenuata in parte datorita unor suprafete impadurite si a suprafetelor de apa prezente in zona.</w:t>
      </w:r>
    </w:p>
    <w:p w:rsidR="0067510B" w:rsidRPr="0067510B" w:rsidRDefault="0067510B" w:rsidP="0067510B">
      <w:pPr>
        <w:spacing w:after="0" w:line="240" w:lineRule="auto"/>
        <w:jc w:val="both"/>
        <w:rPr>
          <w:rFonts w:ascii="Times New Roman" w:eastAsia="Times New Roman" w:hAnsi="Times New Roman" w:cs="Times New Roman"/>
          <w:bCs/>
          <w:sz w:val="24"/>
          <w:szCs w:val="24"/>
        </w:rPr>
      </w:pP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 xml:space="preserve">VI.A.2.1. </w:t>
      </w:r>
      <w:r w:rsidR="000A0CA3">
        <w:fldChar w:fldCharType="begin"/>
      </w:r>
      <w:r w:rsidR="000A0CA3">
        <w:instrText xml:space="preserve"> HYPERLINK \l "#" </w:instrText>
      </w:r>
      <w:r w:rsidR="000A0CA3">
        <w:fldChar w:fldCharType="separate"/>
      </w:r>
      <w:r w:rsidR="000A0CA3">
        <w:fldChar w:fldCharType="end"/>
      </w:r>
      <w:r w:rsidRPr="0067510B">
        <w:rPr>
          <w:rFonts w:ascii="Times New Roman" w:hAnsi="Times New Roman" w:cs="Times New Roman"/>
          <w:b/>
          <w:iCs/>
          <w:color w:val="000000"/>
          <w:sz w:val="24"/>
          <w:szCs w:val="24"/>
        </w:rPr>
        <w:t>Sursele de poluanţi pentru aer, poluanţi:</w:t>
      </w: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a)Surse de poluare a aerului </w:t>
      </w:r>
      <w:r w:rsidRPr="0067510B">
        <w:rPr>
          <w:rFonts w:ascii="Times New Roman" w:eastAsia="Times New Roman" w:hAnsi="Times New Roman" w:cs="Times New Roman"/>
          <w:sz w:val="24"/>
          <w:szCs w:val="20"/>
        </w:rPr>
        <w:t>–</w:t>
      </w:r>
      <w:r w:rsidRPr="0067510B">
        <w:rPr>
          <w:rFonts w:ascii="Times New Roman" w:eastAsia="Times New Roman" w:hAnsi="Times New Roman" w:cs="Times New Roman"/>
          <w:b/>
          <w:sz w:val="24"/>
          <w:szCs w:val="20"/>
        </w:rPr>
        <w:t xml:space="preserve"> Perioada de constructia noului obiectiv </w:t>
      </w:r>
    </w:p>
    <w:p w:rsidR="0067510B" w:rsidRPr="0067510B" w:rsidRDefault="0067510B" w:rsidP="0067510B">
      <w:pPr>
        <w:spacing w:after="0" w:line="240" w:lineRule="auto"/>
        <w:jc w:val="both"/>
        <w:rPr>
          <w:rFonts w:ascii="Times New Roman" w:eastAsia="Times New Roman" w:hAnsi="Times New Roman" w:cs="Times New Roman"/>
          <w:bCs/>
          <w:sz w:val="24"/>
          <w:szCs w:val="24"/>
        </w:rPr>
      </w:pPr>
      <w:r w:rsidRPr="0067510B">
        <w:rPr>
          <w:rFonts w:ascii="Times New Roman" w:eastAsia="Times New Roman" w:hAnsi="Times New Roman" w:cs="Times New Roman"/>
          <w:bCs/>
          <w:sz w:val="24"/>
          <w:szCs w:val="24"/>
        </w:rPr>
        <w:t>In general, executia lucrarilor de constructie constituie surse de emisie a poluantilor specifici utilajelor privind manipularea materialelor.</w:t>
      </w:r>
    </w:p>
    <w:p w:rsidR="0067510B" w:rsidRPr="0067510B" w:rsidRDefault="0067510B" w:rsidP="0067510B">
      <w:pPr>
        <w:spacing w:after="0" w:line="240" w:lineRule="auto"/>
        <w:jc w:val="both"/>
        <w:rPr>
          <w:rFonts w:ascii="Times New Roman" w:eastAsia="Times New Roman" w:hAnsi="Times New Roman" w:cs="Times New Roman"/>
          <w:bCs/>
          <w:sz w:val="24"/>
          <w:szCs w:val="24"/>
        </w:rPr>
      </w:pPr>
      <w:r w:rsidRPr="0067510B">
        <w:rPr>
          <w:rFonts w:ascii="Times New Roman" w:eastAsia="Times New Roman" w:hAnsi="Times New Roman" w:cs="Times New Roman"/>
          <w:bCs/>
          <w:sz w:val="24"/>
          <w:szCs w:val="24"/>
        </w:rPr>
        <w:t>Executia lucrarilor de constructie a obiectivului analizat constituie sursa de emisie a poluantilor specifici arderii combustibililor in motoarele utilajelor, si a mijloacelor de transport.</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eastAsia="Times New Roman" w:hAnsi="Times New Roman" w:cs="Times New Roman"/>
          <w:bCs/>
          <w:sz w:val="24"/>
          <w:szCs w:val="24"/>
        </w:rPr>
        <w:t>Acest tip de poluare are caracter temporar, atingand valori nesemnificative si este rep</w:t>
      </w:r>
      <w:r w:rsidRPr="0067510B">
        <w:rPr>
          <w:rFonts w:ascii="Times New Roman" w:hAnsi="Times New Roman" w:cs="Times New Roman"/>
          <w:iCs/>
          <w:color w:val="000000"/>
          <w:sz w:val="24"/>
          <w:szCs w:val="24"/>
        </w:rPr>
        <w:t xml:space="preserve">rezentata de activitatea de desfiintare a constructiilor vechi cu ajutorul utilajelor (buldoexcavator, excavator cu picon, picamer) si execuția noilor lucrări (săpături pentru fundatii, nivelari, compactari,etc.), manipularea materialelor de constructie și motoarele termice ale utilajelor și mijloacelor de transport. </w:t>
      </w:r>
    </w:p>
    <w:p w:rsidR="0067510B" w:rsidRPr="0067510B" w:rsidRDefault="0067510B" w:rsidP="0067510B">
      <w:pPr>
        <w:spacing w:after="0" w:line="240" w:lineRule="auto"/>
        <w:jc w:val="both"/>
        <w:rPr>
          <w:rFonts w:ascii="Arial" w:hAnsi="Arial" w:cs="Arial"/>
          <w:sz w:val="24"/>
          <w:szCs w:val="24"/>
        </w:rPr>
      </w:pPr>
      <w:r w:rsidRPr="0067510B">
        <w:rPr>
          <w:rFonts w:ascii="Times New Roman" w:hAnsi="Times New Roman" w:cs="Times New Roman"/>
          <w:iCs/>
          <w:color w:val="000000"/>
          <w:sz w:val="24"/>
          <w:szCs w:val="24"/>
        </w:rPr>
        <w:t>Emisia poluantă atmosferică durează o perioadă de timp egală cu aceea a programului de lucru (în general, 8 - 10 ore pe zi), dar poate varia de la oră la oră sau de la zi la zi.</w:t>
      </w:r>
    </w:p>
    <w:p w:rsidR="0067510B" w:rsidRPr="0067510B" w:rsidRDefault="0067510B" w:rsidP="0067510B">
      <w:pPr>
        <w:spacing w:after="0" w:line="240" w:lineRule="auto"/>
        <w:jc w:val="both"/>
        <w:rPr>
          <w:rFonts w:ascii="Arial" w:hAnsi="Arial" w:cs="Arial"/>
          <w:sz w:val="24"/>
          <w:szCs w:val="24"/>
        </w:rPr>
      </w:pPr>
    </w:p>
    <w:p w:rsidR="0067510B" w:rsidRPr="0067510B" w:rsidRDefault="0067510B" w:rsidP="0067510B">
      <w:pPr>
        <w:spacing w:after="0" w:line="240" w:lineRule="auto"/>
        <w:jc w:val="both"/>
        <w:rPr>
          <w:rFonts w:ascii="Times New Roman" w:eastAsia="Times New Roman" w:hAnsi="Times New Roman" w:cs="Times New Roman"/>
          <w:bCs/>
          <w:sz w:val="24"/>
          <w:szCs w:val="24"/>
        </w:rPr>
      </w:pPr>
      <w:r w:rsidRPr="0067510B">
        <w:rPr>
          <w:rFonts w:ascii="Times New Roman" w:hAnsi="Times New Roman" w:cs="Times New Roman"/>
          <w:iCs/>
          <w:color w:val="000000"/>
          <w:sz w:val="24"/>
          <w:szCs w:val="24"/>
        </w:rPr>
        <w:t>Emisia de particule produse de eroziunea vântului poate avea loc continuu, în timpul întregii perioade de construcţie iar cantităţile pot varia în funcţie de viteza vântului.</w:t>
      </w:r>
    </w:p>
    <w:p w:rsidR="0067510B" w:rsidRPr="0067510B" w:rsidRDefault="0067510B" w:rsidP="0067510B">
      <w:pPr>
        <w:autoSpaceDE w:val="0"/>
        <w:autoSpaceDN w:val="0"/>
        <w:adjustRightInd w:val="0"/>
        <w:spacing w:after="12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Emisia de particule din timpu</w:t>
      </w:r>
      <w:bookmarkStart w:id="9" w:name="_GoBack"/>
      <w:bookmarkEnd w:id="9"/>
      <w:r w:rsidRPr="0067510B">
        <w:rPr>
          <w:rFonts w:ascii="Times New Roman" w:hAnsi="Times New Roman" w:cs="Times New Roman"/>
          <w:iCs/>
          <w:color w:val="000000"/>
          <w:sz w:val="24"/>
          <w:szCs w:val="24"/>
        </w:rPr>
        <w:t>l lucrărilor de manevrare a pământului este direct proporţională cu conţinutul de particule mici (d &lt; 75 µm), invers proporţională cu umiditatea solului şi, unde este cazul, cu greutatea echipamentului.</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Poluarea specifica activitatii utilajelor si echipamentelor se apreciaza dupa consumul de carburanti care genereaza poluanti precum: NOx, N2O, CO, CO2, COV, CH4, NMVOC, particule in suspensie si sedimentabile si total particule (PM</w:t>
      </w:r>
      <w:r w:rsidRPr="0067510B">
        <w:rPr>
          <w:rFonts w:ascii="Times New Roman" w:hAnsi="Times New Roman" w:cs="Times New Roman"/>
          <w:iCs/>
          <w:color w:val="000000"/>
          <w:sz w:val="24"/>
          <w:szCs w:val="24"/>
          <w:vertAlign w:val="subscript"/>
        </w:rPr>
        <w:t xml:space="preserve">2.5, </w:t>
      </w:r>
      <w:r w:rsidRPr="0067510B">
        <w:rPr>
          <w:rFonts w:ascii="Times New Roman" w:hAnsi="Times New Roman" w:cs="Times New Roman"/>
          <w:iCs/>
          <w:color w:val="000000"/>
          <w:sz w:val="24"/>
          <w:szCs w:val="24"/>
        </w:rPr>
        <w:t>PM</w:t>
      </w:r>
      <w:r w:rsidRPr="0067510B">
        <w:rPr>
          <w:rFonts w:ascii="Times New Roman" w:hAnsi="Times New Roman" w:cs="Times New Roman"/>
          <w:iCs/>
          <w:color w:val="000000"/>
          <w:sz w:val="24"/>
          <w:szCs w:val="24"/>
          <w:vertAlign w:val="subscript"/>
        </w:rPr>
        <w:t>10,</w:t>
      </w:r>
      <w:r w:rsidRPr="0067510B">
        <w:rPr>
          <w:rFonts w:ascii="Times New Roman" w:hAnsi="Times New Roman" w:cs="Times New Roman"/>
          <w:iCs/>
          <w:color w:val="000000"/>
          <w:sz w:val="24"/>
          <w:szCs w:val="24"/>
        </w:rPr>
        <w:t>TSP.)</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Utilajele sunt reprezentate de: excavatoare, buldozere, cilindrii compactori, autobasculante, greder, autobasculante.</w:t>
      </w:r>
    </w:p>
    <w:p w:rsidR="0067510B" w:rsidRPr="0067510B" w:rsidRDefault="0067510B" w:rsidP="0067510B">
      <w:pPr>
        <w:spacing w:after="0" w:line="240" w:lineRule="auto"/>
        <w:jc w:val="both"/>
        <w:rPr>
          <w:rFonts w:ascii="Times New Roman" w:hAnsi="Times New Roman" w:cs="Times New Roman"/>
          <w:iCs/>
          <w:color w:val="000000"/>
          <w:sz w:val="24"/>
          <w:szCs w:val="24"/>
        </w:rPr>
      </w:pP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 xml:space="preserve">Combustibilul utilizat in perioada construirii unitatii este motorina. </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 xml:space="preserve">Determinarea emisiilor de noxe s-a făcut pe baza următoarelor elemente: </w:t>
      </w:r>
    </w:p>
    <w:p w:rsidR="0067510B" w:rsidRPr="0067510B" w:rsidRDefault="0067510B" w:rsidP="0067510B">
      <w:pPr>
        <w:numPr>
          <w:ilvl w:val="0"/>
          <w:numId w:val="24"/>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 xml:space="preserve">tipul autovehiculului - utilaje de constructii </w:t>
      </w:r>
    </w:p>
    <w:p w:rsidR="0067510B" w:rsidRPr="0067510B" w:rsidRDefault="0067510B" w:rsidP="0067510B">
      <w:pPr>
        <w:numPr>
          <w:ilvl w:val="0"/>
          <w:numId w:val="24"/>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tipul carburantului - motorină</w:t>
      </w:r>
    </w:p>
    <w:p w:rsidR="0067510B" w:rsidRPr="0067510B" w:rsidRDefault="0067510B" w:rsidP="0067510B">
      <w:pPr>
        <w:numPr>
          <w:ilvl w:val="0"/>
          <w:numId w:val="24"/>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continutul in sulf al carburantului</w:t>
      </w:r>
    </w:p>
    <w:p w:rsidR="0067510B" w:rsidRPr="0067510B" w:rsidRDefault="0067510B" w:rsidP="0067510B">
      <w:pPr>
        <w:numPr>
          <w:ilvl w:val="0"/>
          <w:numId w:val="24"/>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parcursul total pe autovehicul</w:t>
      </w:r>
    </w:p>
    <w:p w:rsidR="0067510B" w:rsidRPr="0067510B" w:rsidRDefault="0067510B" w:rsidP="0067510B">
      <w:pPr>
        <w:numPr>
          <w:ilvl w:val="0"/>
          <w:numId w:val="24"/>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viteza medie de rulare - 5-10 km/h</w:t>
      </w:r>
    </w:p>
    <w:p w:rsidR="0067510B" w:rsidRPr="0067510B" w:rsidRDefault="0067510B" w:rsidP="0067510B">
      <w:pPr>
        <w:numPr>
          <w:ilvl w:val="0"/>
          <w:numId w:val="24"/>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 xml:space="preserve">fluxul zilnic probabil </w:t>
      </w:r>
    </w:p>
    <w:p w:rsidR="0067510B" w:rsidRPr="0067510B" w:rsidRDefault="0067510B" w:rsidP="0067510B">
      <w:pPr>
        <w:numPr>
          <w:ilvl w:val="0"/>
          <w:numId w:val="24"/>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 xml:space="preserve">distanţa maximă parcursă pe drum - 2 km/utilaj </w:t>
      </w:r>
    </w:p>
    <w:p w:rsidR="0067510B" w:rsidRPr="0067510B" w:rsidRDefault="0067510B" w:rsidP="0067510B">
      <w:pPr>
        <w:spacing w:after="0" w:line="240" w:lineRule="auto"/>
        <w:ind w:left="720"/>
        <w:contextualSpacing/>
        <w:jc w:val="both"/>
        <w:rPr>
          <w:rFonts w:ascii="Times New Roman" w:eastAsia="Times New Roman" w:hAnsi="Times New Roman" w:cs="Times New Roman"/>
          <w:iCs/>
          <w:color w:val="000000"/>
          <w:sz w:val="24"/>
          <w:szCs w:val="24"/>
          <w:lang w:val="en-AU"/>
        </w:rPr>
      </w:pP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Emisii de la motoarele cu ardere internă</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Conform normelor, consumurile de combustibil (motorină) ale utilajelor aferente sunt următoarele:  -</w:t>
      </w:r>
    </w:p>
    <w:p w:rsidR="0067510B" w:rsidRPr="0067510B" w:rsidRDefault="0067510B" w:rsidP="0067510B">
      <w:pPr>
        <w:numPr>
          <w:ilvl w:val="0"/>
          <w:numId w:val="25"/>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excavator : 15 l/oră;</w:t>
      </w:r>
    </w:p>
    <w:p w:rsidR="0067510B" w:rsidRPr="0067510B" w:rsidRDefault="0067510B" w:rsidP="0067510B">
      <w:pPr>
        <w:numPr>
          <w:ilvl w:val="0"/>
          <w:numId w:val="25"/>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 xml:space="preserve">încărcător frontal: 12 l/oră; </w:t>
      </w:r>
    </w:p>
    <w:p w:rsidR="0067510B" w:rsidRPr="0067510B" w:rsidRDefault="0067510B" w:rsidP="0067510B">
      <w:pPr>
        <w:numPr>
          <w:ilvl w:val="0"/>
          <w:numId w:val="25"/>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autobasculante 16 tone: 40 l/100 km ;</w:t>
      </w:r>
    </w:p>
    <w:p w:rsidR="0067510B" w:rsidRPr="0067510B" w:rsidRDefault="0067510B" w:rsidP="0067510B">
      <w:pPr>
        <w:numPr>
          <w:ilvl w:val="0"/>
          <w:numId w:val="25"/>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 xml:space="preserve">cilindru compactor: 5 l/oră; </w:t>
      </w:r>
    </w:p>
    <w:p w:rsidR="0067510B" w:rsidRPr="0067510B" w:rsidRDefault="0067510B" w:rsidP="0067510B">
      <w:pPr>
        <w:numPr>
          <w:ilvl w:val="0"/>
          <w:numId w:val="25"/>
        </w:numPr>
        <w:spacing w:after="0" w:line="240" w:lineRule="auto"/>
        <w:contextualSpacing/>
        <w:jc w:val="both"/>
        <w:rPr>
          <w:rFonts w:ascii="Times New Roman" w:eastAsia="Times New Roman" w:hAnsi="Times New Roman" w:cs="Times New Roman"/>
          <w:iCs/>
          <w:color w:val="000000"/>
          <w:sz w:val="24"/>
          <w:szCs w:val="24"/>
          <w:lang w:val="en-AU"/>
        </w:rPr>
      </w:pPr>
      <w:r w:rsidRPr="0067510B">
        <w:rPr>
          <w:rFonts w:ascii="Times New Roman" w:eastAsia="Times New Roman" w:hAnsi="Times New Roman" w:cs="Times New Roman"/>
          <w:iCs/>
          <w:color w:val="000000"/>
          <w:sz w:val="24"/>
          <w:szCs w:val="24"/>
          <w:lang w:val="en-AU"/>
        </w:rPr>
        <w:t>buldozer: 15l/h</w:t>
      </w: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r w:rsidRPr="0067510B">
        <w:rPr>
          <w:rFonts w:ascii="Times New Roman" w:eastAsia="Times New Roman" w:hAnsi="Times New Roman" w:cs="Times New Roman"/>
          <w:snapToGrid w:val="0"/>
          <w:sz w:val="24"/>
          <w:szCs w:val="20"/>
        </w:rPr>
        <w:t>Consideram ca pentru a construi noul obiectiv pe amplasament functioneaza in medie 5 utilaje grele de santier pentru executarea  sapaturilor, umpluturilor si nivelarilor de teren.</w:t>
      </w: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r w:rsidRPr="0067510B">
        <w:rPr>
          <w:rFonts w:ascii="Times New Roman" w:eastAsia="Times New Roman" w:hAnsi="Times New Roman" w:cs="Times New Roman"/>
          <w:snapToGrid w:val="0"/>
          <w:sz w:val="24"/>
          <w:szCs w:val="20"/>
        </w:rPr>
        <w:t>In acest caz emisiile de poluanti vor fi urmatoarele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70"/>
        <w:gridCol w:w="3368"/>
      </w:tblGrid>
      <w:tr w:rsidR="0067510B" w:rsidRPr="0067510B" w:rsidTr="008C1EB5">
        <w:trPr>
          <w:jc w:val="center"/>
        </w:trPr>
        <w:tc>
          <w:tcPr>
            <w:tcW w:w="3780" w:type="dxa"/>
            <w:shd w:val="clear" w:color="auto" w:fill="92D050"/>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Natura Poluant</w:t>
            </w:r>
          </w:p>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p>
        </w:tc>
        <w:tc>
          <w:tcPr>
            <w:tcW w:w="2870" w:type="dxa"/>
            <w:shd w:val="clear" w:color="auto" w:fill="92D050"/>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Factor emisie</w:t>
            </w:r>
          </w:p>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 xml:space="preserve"> [ g/kg ]</w:t>
            </w:r>
          </w:p>
        </w:tc>
        <w:tc>
          <w:tcPr>
            <w:tcW w:w="3368" w:type="dxa"/>
            <w:shd w:val="clear" w:color="auto" w:fill="92D050"/>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Debit masic</w:t>
            </w:r>
          </w:p>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Emisii/utilaj</w:t>
            </w:r>
          </w:p>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[g/h]</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Particule TSP /PM</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2,104</w:t>
            </w:r>
          </w:p>
        </w:tc>
        <w:tc>
          <w:tcPr>
            <w:tcW w:w="3368"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93,10</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N</w:t>
            </w:r>
            <w:r w:rsidRPr="0067510B">
              <w:rPr>
                <w:rFonts w:ascii="Times New Roman" w:eastAsia="Times New Roman" w:hAnsi="Times New Roman" w:cs="Times New Roman"/>
                <w:snapToGrid w:val="0"/>
                <w:sz w:val="20"/>
                <w:szCs w:val="20"/>
                <w:vertAlign w:val="subscript"/>
              </w:rPr>
              <w:t>2</w:t>
            </w:r>
            <w:r w:rsidRPr="0067510B">
              <w:rPr>
                <w:rFonts w:ascii="Times New Roman" w:eastAsia="Times New Roman" w:hAnsi="Times New Roman" w:cs="Times New Roman"/>
                <w:snapToGrid w:val="0"/>
                <w:sz w:val="20"/>
                <w:szCs w:val="20"/>
              </w:rPr>
              <w:t>O</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0,135</w:t>
            </w:r>
          </w:p>
        </w:tc>
        <w:tc>
          <w:tcPr>
            <w:tcW w:w="3368"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5,97</w:t>
            </w:r>
          </w:p>
        </w:tc>
      </w:tr>
      <w:tr w:rsidR="0067510B" w:rsidRPr="0067510B" w:rsidTr="008C1EB5">
        <w:trPr>
          <w:trHeight w:val="334"/>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NOx</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32,629</w:t>
            </w:r>
          </w:p>
        </w:tc>
        <w:tc>
          <w:tcPr>
            <w:tcW w:w="3368"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1443,83</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CO</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10,774</w:t>
            </w:r>
          </w:p>
        </w:tc>
        <w:tc>
          <w:tcPr>
            <w:tcW w:w="3368"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476,75</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vertAlign w:val="subscript"/>
              </w:rPr>
            </w:pPr>
            <w:r w:rsidRPr="0067510B">
              <w:rPr>
                <w:rFonts w:ascii="Times New Roman" w:eastAsia="Times New Roman" w:hAnsi="Times New Roman" w:cs="Times New Roman"/>
                <w:snapToGrid w:val="0"/>
                <w:sz w:val="20"/>
                <w:szCs w:val="20"/>
              </w:rPr>
              <w:t>CO</w:t>
            </w:r>
            <w:r w:rsidRPr="0067510B">
              <w:rPr>
                <w:rFonts w:ascii="Times New Roman" w:eastAsia="Times New Roman" w:hAnsi="Times New Roman" w:cs="Times New Roman"/>
                <w:snapToGrid w:val="0"/>
                <w:sz w:val="20"/>
                <w:szCs w:val="20"/>
                <w:vertAlign w:val="subscript"/>
              </w:rPr>
              <w:t>2</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3160</w:t>
            </w:r>
          </w:p>
        </w:tc>
        <w:tc>
          <w:tcPr>
            <w:tcW w:w="3368"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139.830</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COV</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3,377</w:t>
            </w:r>
          </w:p>
        </w:tc>
        <w:tc>
          <w:tcPr>
            <w:tcW w:w="3368"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149,43</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vertAlign w:val="subscript"/>
              </w:rPr>
            </w:pPr>
            <w:r w:rsidRPr="0067510B">
              <w:rPr>
                <w:rFonts w:ascii="Times New Roman" w:eastAsia="Times New Roman" w:hAnsi="Times New Roman" w:cs="Times New Roman"/>
                <w:snapToGrid w:val="0"/>
                <w:sz w:val="20"/>
                <w:szCs w:val="20"/>
              </w:rPr>
              <w:t>CH</w:t>
            </w:r>
            <w:r w:rsidRPr="0067510B">
              <w:rPr>
                <w:rFonts w:ascii="Times New Roman" w:eastAsia="Times New Roman" w:hAnsi="Times New Roman" w:cs="Times New Roman"/>
                <w:snapToGrid w:val="0"/>
                <w:sz w:val="20"/>
                <w:szCs w:val="20"/>
                <w:vertAlign w:val="subscript"/>
              </w:rPr>
              <w:t>4</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0,083</w:t>
            </w:r>
          </w:p>
        </w:tc>
        <w:tc>
          <w:tcPr>
            <w:tcW w:w="3368"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3,67</w:t>
            </w:r>
          </w:p>
        </w:tc>
      </w:tr>
    </w:tbl>
    <w:p w:rsidR="0067510B" w:rsidRPr="0067510B" w:rsidRDefault="00656A90" w:rsidP="0067510B">
      <w:pPr>
        <w:spacing w:after="0" w:line="240" w:lineRule="auto"/>
        <w:jc w:val="cente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Tabel nr.2</w:t>
      </w:r>
      <w:r w:rsidR="0067510B" w:rsidRPr="0067510B">
        <w:rPr>
          <w:rFonts w:ascii="Times New Roman" w:eastAsia="Times New Roman" w:hAnsi="Times New Roman" w:cs="Times New Roman"/>
          <w:b/>
          <w:snapToGrid w:val="0"/>
          <w:sz w:val="24"/>
          <w:szCs w:val="20"/>
        </w:rPr>
        <w:t>-Emisii poluanti vehicule santier</w:t>
      </w: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r w:rsidRPr="0067510B">
        <w:rPr>
          <w:rFonts w:ascii="Times New Roman" w:eastAsia="Times New Roman" w:hAnsi="Times New Roman" w:cs="Times New Roman"/>
          <w:snapToGrid w:val="0"/>
          <w:sz w:val="24"/>
          <w:szCs w:val="20"/>
        </w:rPr>
        <w:t>Consideram ca pe amplasament functioneaza in medie 5 autobasculante de santier pentru executarea  sapaturilor, umpluturilor si nivelarilor de teren.</w:t>
      </w: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r w:rsidRPr="0067510B">
        <w:rPr>
          <w:rFonts w:ascii="Times New Roman" w:eastAsia="Times New Roman" w:hAnsi="Times New Roman" w:cs="Times New Roman"/>
          <w:snapToGrid w:val="0"/>
          <w:sz w:val="24"/>
          <w:szCs w:val="20"/>
        </w:rPr>
        <w:t>In acest caz emisiile de poluanti vor fi urmatoarele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70"/>
        <w:gridCol w:w="3225"/>
      </w:tblGrid>
      <w:tr w:rsidR="0067510B" w:rsidRPr="0067510B" w:rsidTr="008C1EB5">
        <w:trPr>
          <w:jc w:val="center"/>
        </w:trPr>
        <w:tc>
          <w:tcPr>
            <w:tcW w:w="3780" w:type="dxa"/>
            <w:shd w:val="clear" w:color="auto" w:fill="92D050"/>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Natura Poluant</w:t>
            </w:r>
          </w:p>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p>
        </w:tc>
        <w:tc>
          <w:tcPr>
            <w:tcW w:w="2870" w:type="dxa"/>
            <w:shd w:val="clear" w:color="auto" w:fill="92D050"/>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Factor emisie</w:t>
            </w:r>
          </w:p>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 xml:space="preserve"> [ g/kg ]/</w:t>
            </w:r>
          </w:p>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[g/km]</w:t>
            </w:r>
          </w:p>
        </w:tc>
        <w:tc>
          <w:tcPr>
            <w:tcW w:w="3225" w:type="dxa"/>
            <w:shd w:val="clear" w:color="auto" w:fill="92D050"/>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Debit masic</w:t>
            </w:r>
          </w:p>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Emisii/basculanta</w:t>
            </w:r>
          </w:p>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[g/km]</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Particule PM</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0,00094/0,03344</w:t>
            </w:r>
          </w:p>
        </w:tc>
        <w:tc>
          <w:tcPr>
            <w:tcW w:w="3225"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0,0113</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N</w:t>
            </w:r>
            <w:r w:rsidRPr="0067510B">
              <w:rPr>
                <w:rFonts w:ascii="Times New Roman" w:eastAsia="Times New Roman" w:hAnsi="Times New Roman" w:cs="Times New Roman"/>
                <w:snapToGrid w:val="0"/>
                <w:sz w:val="20"/>
                <w:szCs w:val="20"/>
                <w:vertAlign w:val="subscript"/>
              </w:rPr>
              <w:t>2</w:t>
            </w:r>
            <w:r w:rsidRPr="0067510B">
              <w:rPr>
                <w:rFonts w:ascii="Times New Roman" w:eastAsia="Times New Roman" w:hAnsi="Times New Roman" w:cs="Times New Roman"/>
                <w:snapToGrid w:val="0"/>
                <w:sz w:val="20"/>
                <w:szCs w:val="20"/>
              </w:rPr>
              <w:t>O</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0,00051/0,029</w:t>
            </w:r>
          </w:p>
        </w:tc>
        <w:tc>
          <w:tcPr>
            <w:tcW w:w="3225"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0,0098</w:t>
            </w:r>
          </w:p>
        </w:tc>
      </w:tr>
      <w:tr w:rsidR="0067510B" w:rsidRPr="0067510B" w:rsidTr="008C1EB5">
        <w:trPr>
          <w:trHeight w:val="334"/>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NOx</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0,03337/8,92</w:t>
            </w:r>
          </w:p>
        </w:tc>
        <w:tc>
          <w:tcPr>
            <w:tcW w:w="3225"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3,03</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CO</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0,0075/2,13</w:t>
            </w:r>
          </w:p>
        </w:tc>
        <w:tc>
          <w:tcPr>
            <w:tcW w:w="3225"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0,72</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vertAlign w:val="subscript"/>
              </w:rPr>
            </w:pPr>
            <w:r w:rsidRPr="0067510B">
              <w:rPr>
                <w:rFonts w:ascii="Times New Roman" w:eastAsia="Times New Roman" w:hAnsi="Times New Roman" w:cs="Times New Roman"/>
                <w:snapToGrid w:val="0"/>
                <w:sz w:val="20"/>
                <w:szCs w:val="20"/>
              </w:rPr>
              <w:t>CO</w:t>
            </w:r>
            <w:r w:rsidRPr="0067510B">
              <w:rPr>
                <w:rFonts w:ascii="Times New Roman" w:eastAsia="Times New Roman" w:hAnsi="Times New Roman" w:cs="Times New Roman"/>
                <w:snapToGrid w:val="0"/>
                <w:sz w:val="20"/>
                <w:szCs w:val="20"/>
                <w:vertAlign w:val="subscript"/>
              </w:rPr>
              <w:t>2</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3,14/0,486</w:t>
            </w:r>
          </w:p>
        </w:tc>
        <w:tc>
          <w:tcPr>
            <w:tcW w:w="3225"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0,1652</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COV</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0,00192/0,776</w:t>
            </w:r>
          </w:p>
        </w:tc>
        <w:tc>
          <w:tcPr>
            <w:tcW w:w="3225"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0,2638</w:t>
            </w:r>
          </w:p>
        </w:tc>
      </w:tr>
      <w:tr w:rsidR="0067510B" w:rsidRPr="0067510B" w:rsidTr="008C1EB5">
        <w:trPr>
          <w:jc w:val="center"/>
        </w:trPr>
        <w:tc>
          <w:tcPr>
            <w:tcW w:w="378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vertAlign w:val="subscript"/>
              </w:rPr>
            </w:pPr>
            <w:r w:rsidRPr="0067510B">
              <w:rPr>
                <w:rFonts w:ascii="Times New Roman" w:eastAsia="Times New Roman" w:hAnsi="Times New Roman" w:cs="Times New Roman"/>
                <w:snapToGrid w:val="0"/>
                <w:sz w:val="20"/>
                <w:szCs w:val="20"/>
              </w:rPr>
              <w:t>CH</w:t>
            </w:r>
            <w:r w:rsidRPr="0067510B">
              <w:rPr>
                <w:rFonts w:ascii="Times New Roman" w:eastAsia="Times New Roman" w:hAnsi="Times New Roman" w:cs="Times New Roman"/>
                <w:snapToGrid w:val="0"/>
                <w:sz w:val="20"/>
                <w:szCs w:val="20"/>
                <w:vertAlign w:val="subscript"/>
              </w:rPr>
              <w:t>4</w:t>
            </w:r>
          </w:p>
        </w:tc>
        <w:tc>
          <w:tcPr>
            <w:tcW w:w="2870"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0,083/-</w:t>
            </w:r>
          </w:p>
        </w:tc>
        <w:tc>
          <w:tcPr>
            <w:tcW w:w="3225" w:type="dxa"/>
          </w:tcPr>
          <w:p w:rsidR="0067510B" w:rsidRPr="0067510B" w:rsidRDefault="0067510B" w:rsidP="0067510B">
            <w:pPr>
              <w:spacing w:after="0" w:line="240" w:lineRule="auto"/>
              <w:jc w:val="center"/>
              <w:rPr>
                <w:rFonts w:ascii="Times New Roman" w:eastAsia="Times New Roman" w:hAnsi="Times New Roman" w:cs="Times New Roman"/>
                <w:snapToGrid w:val="0"/>
                <w:sz w:val="20"/>
                <w:szCs w:val="20"/>
              </w:rPr>
            </w:pPr>
            <w:r w:rsidRPr="0067510B">
              <w:rPr>
                <w:rFonts w:ascii="Times New Roman" w:eastAsia="Times New Roman" w:hAnsi="Times New Roman" w:cs="Times New Roman"/>
                <w:snapToGrid w:val="0"/>
                <w:sz w:val="20"/>
                <w:szCs w:val="20"/>
              </w:rPr>
              <w:t>-</w:t>
            </w:r>
          </w:p>
        </w:tc>
      </w:tr>
    </w:tbl>
    <w:p w:rsidR="0067510B" w:rsidRPr="0067510B" w:rsidRDefault="00656A90" w:rsidP="0067510B">
      <w:pPr>
        <w:spacing w:after="0" w:line="240" w:lineRule="auto"/>
        <w:jc w:val="cente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Tabel nr.3</w:t>
      </w:r>
      <w:r w:rsidR="0067510B" w:rsidRPr="0067510B">
        <w:rPr>
          <w:rFonts w:ascii="Times New Roman" w:eastAsia="Times New Roman" w:hAnsi="Times New Roman" w:cs="Times New Roman"/>
          <w:b/>
          <w:snapToGrid w:val="0"/>
          <w:sz w:val="24"/>
          <w:szCs w:val="20"/>
        </w:rPr>
        <w:t>-Emisii poluanti vehicule transport</w:t>
      </w:r>
    </w:p>
    <w:p w:rsidR="0067510B" w:rsidRPr="0067510B" w:rsidRDefault="0067510B" w:rsidP="0067510B">
      <w:pPr>
        <w:spacing w:after="0" w:line="240" w:lineRule="auto"/>
        <w:rPr>
          <w:rFonts w:ascii="Times New Roman" w:eastAsia="Times New Roman" w:hAnsi="Times New Roman" w:cs="Times New Roman"/>
          <w:b/>
          <w:snapToGrid w:val="0"/>
          <w:sz w:val="24"/>
          <w:szCs w:val="20"/>
        </w:rPr>
      </w:pP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r w:rsidRPr="0067510B">
        <w:rPr>
          <w:rFonts w:ascii="Times New Roman" w:eastAsia="Times New Roman" w:hAnsi="Times New Roman" w:cs="Times New Roman"/>
          <w:snapToGrid w:val="0"/>
          <w:sz w:val="24"/>
          <w:szCs w:val="20"/>
        </w:rPr>
        <w:t>Activitatea programată va respecta prevederile Legii 104/2011 privind calitatea aerului înconjurător pentru indicatorii de calitate ai aerului specifici activităţii și prevederile STAS 12.574/87 Aer din zonele protejate</w:t>
      </w:r>
      <w:r w:rsidR="00C52967">
        <w:rPr>
          <w:rFonts w:ascii="Times New Roman" w:eastAsia="Times New Roman" w:hAnsi="Times New Roman" w:cs="Times New Roman"/>
          <w:snapToGrid w:val="0"/>
          <w:sz w:val="24"/>
          <w:szCs w:val="20"/>
        </w:rPr>
        <w:t>.</w:t>
      </w: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r w:rsidRPr="0067510B">
        <w:rPr>
          <w:rFonts w:ascii="Times New Roman" w:eastAsia="Times New Roman" w:hAnsi="Times New Roman" w:cs="Times New Roman"/>
          <w:snapToGrid w:val="0"/>
          <w:sz w:val="24"/>
          <w:szCs w:val="20"/>
        </w:rPr>
        <w:t>Emisiile de noxe din gazele de eșapament provenite de la motoarele Diesel se vor încadra în prevederile H.G. 332/2007 privind stabilirea procedurilor pentru aprobarea de tip a motoarelor destinate a fi montate pe mașini mobile nerutiere și a motoarelor destinate vehiculelor pentru transport de persoane sau marfă și stabilirea măsurilor de limitare a emisiilor gazoase, completată și modificată prin H.G. nr. 684/2011 și H.G. nr. 829/2012.</w:t>
      </w: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r w:rsidRPr="0067510B">
        <w:rPr>
          <w:rFonts w:ascii="Times New Roman" w:eastAsia="Times New Roman" w:hAnsi="Times New Roman" w:cs="Times New Roman"/>
          <w:snapToGrid w:val="0"/>
          <w:sz w:val="24"/>
          <w:szCs w:val="20"/>
        </w:rPr>
        <w:t>Valorile sunt sub pragul de alertă, deci sub acest aspect, nu există un impact semnificativ.</w:t>
      </w: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p>
    <w:p w:rsidR="00892567" w:rsidRDefault="0067510B" w:rsidP="0067510B">
      <w:pPr>
        <w:spacing w:after="0" w:line="240" w:lineRule="auto"/>
        <w:jc w:val="both"/>
        <w:rPr>
          <w:rFonts w:ascii="Times New Roman" w:eastAsia="Times New Roman" w:hAnsi="Times New Roman" w:cs="Times New Roman"/>
          <w:snapToGrid w:val="0"/>
          <w:sz w:val="24"/>
          <w:szCs w:val="20"/>
        </w:rPr>
      </w:pPr>
      <w:r w:rsidRPr="0067510B">
        <w:rPr>
          <w:rFonts w:ascii="Times New Roman" w:eastAsia="Times New Roman" w:hAnsi="Times New Roman" w:cs="Times New Roman"/>
          <w:snapToGrid w:val="0"/>
          <w:sz w:val="24"/>
          <w:szCs w:val="20"/>
        </w:rPr>
        <w:t xml:space="preserve">Este evident faptul ca emisiile de poluanti scad cu cat performantele motorului sunt mai avansate, tendinta in lume fiind fabricarea de motoare cu consumuri cat mai mici pe unitatea de putere si cu un control cat </w:t>
      </w:r>
    </w:p>
    <w:p w:rsidR="00892567" w:rsidRDefault="00892567" w:rsidP="0067510B">
      <w:pPr>
        <w:spacing w:after="0" w:line="240" w:lineRule="auto"/>
        <w:jc w:val="both"/>
        <w:rPr>
          <w:rFonts w:ascii="Times New Roman" w:eastAsia="Times New Roman" w:hAnsi="Times New Roman" w:cs="Times New Roman"/>
          <w:snapToGrid w:val="0"/>
          <w:sz w:val="24"/>
          <w:szCs w:val="20"/>
        </w:rPr>
      </w:pPr>
    </w:p>
    <w:p w:rsidR="00370C46" w:rsidRDefault="00370C46" w:rsidP="0067510B">
      <w:pPr>
        <w:spacing w:after="0" w:line="240" w:lineRule="auto"/>
        <w:jc w:val="both"/>
        <w:rPr>
          <w:rFonts w:ascii="Times New Roman" w:eastAsia="Times New Roman" w:hAnsi="Times New Roman" w:cs="Times New Roman"/>
          <w:snapToGrid w:val="0"/>
          <w:sz w:val="24"/>
          <w:szCs w:val="20"/>
        </w:rPr>
      </w:pPr>
    </w:p>
    <w:p w:rsidR="00370C46" w:rsidRDefault="00370C46" w:rsidP="0067510B">
      <w:pPr>
        <w:spacing w:after="0" w:line="240" w:lineRule="auto"/>
        <w:jc w:val="both"/>
        <w:rPr>
          <w:rFonts w:ascii="Times New Roman" w:eastAsia="Times New Roman" w:hAnsi="Times New Roman" w:cs="Times New Roman"/>
          <w:snapToGrid w:val="0"/>
          <w:sz w:val="24"/>
          <w:szCs w:val="20"/>
        </w:rPr>
      </w:pPr>
    </w:p>
    <w:p w:rsidR="0067510B" w:rsidRPr="0067510B" w:rsidRDefault="0067510B" w:rsidP="0067510B">
      <w:pPr>
        <w:spacing w:after="0" w:line="240" w:lineRule="auto"/>
        <w:jc w:val="both"/>
        <w:rPr>
          <w:rFonts w:ascii="Times New Roman" w:eastAsia="Times New Roman" w:hAnsi="Times New Roman" w:cs="Times New Roman"/>
          <w:snapToGrid w:val="0"/>
          <w:sz w:val="24"/>
          <w:szCs w:val="20"/>
        </w:rPr>
      </w:pPr>
      <w:r w:rsidRPr="0067510B">
        <w:rPr>
          <w:rFonts w:ascii="Times New Roman" w:eastAsia="Times New Roman" w:hAnsi="Times New Roman" w:cs="Times New Roman"/>
          <w:snapToGrid w:val="0"/>
          <w:sz w:val="24"/>
          <w:szCs w:val="20"/>
        </w:rPr>
        <w:t xml:space="preserve">mai restrictiv al emisiilor. Tehnologiile folosite pentru realizarea obiectivului implica utilaje de montaj performante, cu emisii de poluanti scazute. </w:t>
      </w:r>
    </w:p>
    <w:p w:rsidR="0067510B" w:rsidRPr="0067510B" w:rsidRDefault="0067510B" w:rsidP="0067510B">
      <w:pPr>
        <w:spacing w:after="0" w:line="240" w:lineRule="auto"/>
        <w:jc w:val="both"/>
        <w:rPr>
          <w:rFonts w:ascii="Times New Roman" w:eastAsia="Times New Roman" w:hAnsi="Times New Roman" w:cs="Times New Roman"/>
          <w:bCs/>
          <w:sz w:val="24"/>
          <w:szCs w:val="24"/>
        </w:rPr>
      </w:pP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VI.A.2.2.</w:t>
      </w:r>
      <w:hyperlink w:anchor="#" w:history="1"/>
      <w:r w:rsidRPr="0067510B">
        <w:rPr>
          <w:rFonts w:ascii="Times New Roman" w:hAnsi="Times New Roman" w:cs="Times New Roman"/>
          <w:b/>
          <w:iCs/>
          <w:color w:val="000000"/>
          <w:sz w:val="24"/>
          <w:szCs w:val="24"/>
        </w:rPr>
        <w:t>Instalaţiile pentru reţinerea şi dispersia poluanţilor în atmosferă.</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 xml:space="preserve">Tipul surselor de poluare nu necesită instalații pentru reținerea și dispersia poluanților în atmosferă. </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Protecția calității aerului se va realiza prin următoarele măsuri:</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 xml:space="preserve">-stropirea drumurilor de transport şi circulaţie din carieră; </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-reducerea vitezei autobasculantelor; ·</w:t>
      </w:r>
    </w:p>
    <w:p w:rsid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 xml:space="preserve">-efectuarea periodică a reviziilor motoarelor utilajelor în ateliere specializate. </w:t>
      </w:r>
    </w:p>
    <w:p w:rsidR="00742FEC" w:rsidRPr="00E249ED" w:rsidRDefault="000F4AAC" w:rsidP="00742FEC">
      <w:pPr>
        <w:spacing w:after="0" w:line="240" w:lineRule="auto"/>
        <w:jc w:val="both"/>
        <w:rPr>
          <w:rFonts w:ascii="Times New Roman" w:hAnsi="Times New Roman" w:cs="Times New Roman"/>
          <w:iCs/>
          <w:color w:val="000000"/>
          <w:sz w:val="24"/>
          <w:szCs w:val="24"/>
        </w:rPr>
      </w:pPr>
      <w:r w:rsidRPr="000F4AAC">
        <w:rPr>
          <w:rFonts w:ascii="Times New Roman" w:hAnsi="Times New Roman" w:cs="Times New Roman"/>
          <w:iCs/>
          <w:sz w:val="24"/>
          <w:szCs w:val="24"/>
        </w:rPr>
        <w:t>-</w:t>
      </w:r>
      <w:r w:rsidR="00742FEC" w:rsidRPr="000F4AAC">
        <w:rPr>
          <w:rFonts w:ascii="Times New Roman" w:hAnsi="Times New Roman" w:cs="Times New Roman"/>
          <w:iCs/>
          <w:sz w:val="24"/>
          <w:szCs w:val="24"/>
        </w:rPr>
        <w:t>pentru transportul materialelor în afara sitului, acestea vor fi acop</w:t>
      </w:r>
      <w:r w:rsidRPr="000F4AAC">
        <w:rPr>
          <w:rFonts w:ascii="Times New Roman" w:hAnsi="Times New Roman" w:cs="Times New Roman"/>
          <w:iCs/>
          <w:sz w:val="24"/>
          <w:szCs w:val="24"/>
        </w:rPr>
        <w:t xml:space="preserve">erite sau umezite pentru limita </w:t>
      </w:r>
      <w:r w:rsidR="00742FEC" w:rsidRPr="000F4AAC">
        <w:rPr>
          <w:rFonts w:ascii="Times New Roman" w:hAnsi="Times New Roman" w:cs="Times New Roman"/>
          <w:iCs/>
          <w:sz w:val="24"/>
          <w:szCs w:val="24"/>
        </w:rPr>
        <w:t xml:space="preserve">emisiile </w:t>
      </w:r>
      <w:r w:rsidR="00742FEC" w:rsidRPr="00E249ED">
        <w:rPr>
          <w:rFonts w:ascii="Times New Roman" w:hAnsi="Times New Roman" w:cs="Times New Roman"/>
          <w:iCs/>
          <w:color w:val="000000"/>
          <w:sz w:val="24"/>
          <w:szCs w:val="24"/>
        </w:rPr>
        <w:t>vizibile de praf;</w:t>
      </w:r>
    </w:p>
    <w:p w:rsidR="00742FEC" w:rsidRPr="00E249ED" w:rsidRDefault="00742FEC" w:rsidP="00742FEC">
      <w:pPr>
        <w:spacing w:after="0" w:line="240" w:lineRule="auto"/>
        <w:jc w:val="both"/>
        <w:rPr>
          <w:rFonts w:ascii="Times New Roman" w:hAnsi="Times New Roman" w:cs="Times New Roman"/>
          <w:iCs/>
          <w:color w:val="000000"/>
          <w:sz w:val="24"/>
          <w:szCs w:val="24"/>
        </w:rPr>
      </w:pPr>
      <w:r w:rsidRPr="00E249ED">
        <w:rPr>
          <w:rFonts w:ascii="Times New Roman" w:hAnsi="Times New Roman" w:cs="Times New Roman"/>
          <w:iCs/>
          <w:color w:val="000000"/>
          <w:sz w:val="24"/>
          <w:szCs w:val="24"/>
        </w:rPr>
        <w:t>- suspendarea excavaţiilor când viteza vântului este mare;</w:t>
      </w:r>
    </w:p>
    <w:p w:rsidR="0067510B" w:rsidRPr="0067510B" w:rsidRDefault="00742FEC" w:rsidP="0067510B">
      <w:pPr>
        <w:spacing w:after="0" w:line="240" w:lineRule="auto"/>
        <w:jc w:val="both"/>
        <w:rPr>
          <w:rFonts w:ascii="Times New Roman" w:hAnsi="Times New Roman" w:cs="Times New Roman"/>
          <w:iCs/>
          <w:color w:val="000000"/>
          <w:sz w:val="24"/>
          <w:szCs w:val="24"/>
        </w:rPr>
      </w:pPr>
      <w:r w:rsidRPr="00E249ED">
        <w:rPr>
          <w:rFonts w:ascii="Times New Roman" w:hAnsi="Times New Roman" w:cs="Times New Roman"/>
          <w:iCs/>
          <w:color w:val="000000"/>
          <w:sz w:val="24"/>
          <w:szCs w:val="24"/>
        </w:rPr>
        <w:t>- spălarea echipamentelor şi roţilor camioanelor care părăsesc situl.</w:t>
      </w:r>
    </w:p>
    <w:p w:rsidR="0067510B" w:rsidRPr="00E42D32"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Organizarea de santier va fi situată într-o zonă izolată, fără așezări umane sau</w:t>
      </w:r>
      <w:r w:rsidR="00E42D32">
        <w:rPr>
          <w:rFonts w:ascii="Times New Roman" w:hAnsi="Times New Roman" w:cs="Times New Roman"/>
          <w:iCs/>
          <w:color w:val="000000"/>
          <w:sz w:val="24"/>
          <w:szCs w:val="24"/>
        </w:rPr>
        <w:t xml:space="preserve"> alte obiective în vecinatate.</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 xml:space="preserve">Tipul surselor de poluare nu necesită instalații pentru reținerea și dispersia poluanților în atmosferă. </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Utilajele si mijloacele de transport trebuie sa fie dotate constructiv cu sisteme de reducere (catalizatoare), retinere (filtre de particule) si evacuare a gazelor de ardere specifice gradului de omologare a fiecăruia.</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Se vor respecta perioadele de revizie a utilajelor si mijloacelor de transport astfel incat nivelul emisiilor poluante sa se incadreze in limitele de omologare.</w:t>
      </w:r>
    </w:p>
    <w:p w:rsidR="0067510B" w:rsidRPr="0067510B" w:rsidRDefault="0067510B" w:rsidP="0067510B">
      <w:pPr>
        <w:spacing w:after="0" w:line="240" w:lineRule="auto"/>
        <w:jc w:val="both"/>
        <w:rPr>
          <w:rFonts w:ascii="Times New Roman" w:eastAsia="Times New Roman" w:hAnsi="Times New Roman" w:cs="Times New Roman"/>
          <w:b/>
          <w:bCs/>
          <w:sz w:val="24"/>
          <w:szCs w:val="24"/>
          <w:lang w:val="it-IT"/>
        </w:rPr>
      </w:pPr>
      <w:r w:rsidRPr="0067510B">
        <w:rPr>
          <w:rFonts w:ascii="Times New Roman" w:eastAsia="Times New Roman" w:hAnsi="Times New Roman" w:cs="Times New Roman"/>
          <w:b/>
          <w:bCs/>
          <w:sz w:val="24"/>
          <w:szCs w:val="24"/>
          <w:lang w:val="it-IT"/>
        </w:rPr>
        <w:t>In perioada de constructie a obiectivului prin respectarea masurilor de protectia mediului prezentate,  poluarea aerului are impact redus.</w:t>
      </w:r>
    </w:p>
    <w:p w:rsidR="0067510B" w:rsidRPr="0067510B" w:rsidRDefault="0067510B" w:rsidP="0067510B">
      <w:pPr>
        <w:spacing w:after="0" w:line="240" w:lineRule="auto"/>
        <w:jc w:val="both"/>
        <w:rPr>
          <w:rFonts w:ascii="Times New Roman" w:eastAsia="Times New Roman" w:hAnsi="Times New Roman" w:cs="Times New Roman"/>
          <w:color w:val="000000"/>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b)Surse de poluare a aerului </w:t>
      </w:r>
      <w:r w:rsidRPr="0067510B">
        <w:rPr>
          <w:rFonts w:ascii="Times New Roman" w:eastAsia="Times New Roman" w:hAnsi="Times New Roman" w:cs="Times New Roman"/>
          <w:sz w:val="24"/>
          <w:szCs w:val="20"/>
        </w:rPr>
        <w:t>–</w:t>
      </w:r>
      <w:r w:rsidRPr="0067510B">
        <w:rPr>
          <w:rFonts w:ascii="Times New Roman" w:eastAsia="Times New Roman" w:hAnsi="Times New Roman" w:cs="Times New Roman"/>
          <w:b/>
          <w:sz w:val="24"/>
          <w:szCs w:val="20"/>
        </w:rPr>
        <w:t xml:space="preserve"> Perioada de functionare a obiectivului</w:t>
      </w:r>
    </w:p>
    <w:p w:rsidR="0067510B" w:rsidRPr="0067510B" w:rsidRDefault="0067510B" w:rsidP="0067510B">
      <w:pPr>
        <w:spacing w:after="0" w:line="240" w:lineRule="auto"/>
        <w:jc w:val="both"/>
        <w:rPr>
          <w:rFonts w:ascii="Times New Roman" w:eastAsia="Times New Roman" w:hAnsi="Times New Roman" w:cs="Times New Roman"/>
          <w:b/>
          <w:bCs/>
          <w:sz w:val="24"/>
          <w:szCs w:val="24"/>
          <w:lang w:val="it-IT"/>
        </w:rPr>
      </w:pPr>
      <w:r w:rsidRPr="0067510B">
        <w:rPr>
          <w:rFonts w:ascii="Times New Roman" w:eastAsia="Times New Roman" w:hAnsi="Times New Roman" w:cs="Times New Roman"/>
          <w:b/>
          <w:bCs/>
          <w:sz w:val="24"/>
          <w:szCs w:val="24"/>
          <w:lang w:val="it-IT"/>
        </w:rPr>
        <w:t>In perioada de functionare a obiectivului prin impunerea masurilor de protectia mediului  si respectarea autorizatiei de mediu, impactul asupra mediului este redus.</w:t>
      </w:r>
    </w:p>
    <w:p w:rsidR="00742FEC" w:rsidRDefault="00742FEC"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VI.A.3 PROTECTIA IMPOTRIVA ZGOMOTULUI SI VIBRATIILOR</w:t>
      </w: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VI.A.3.1.Surse de zgomot si vibratii</w:t>
      </w:r>
    </w:p>
    <w:p w:rsidR="0067510B" w:rsidRPr="0067510B" w:rsidRDefault="0067510B" w:rsidP="0067510B">
      <w:pPr>
        <w:autoSpaceDE w:val="0"/>
        <w:autoSpaceDN w:val="0"/>
        <w:adjustRightInd w:val="0"/>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Sursele de zgomot şi vibratii sunt cele constituite de către mijloacele de transport ce asigura aprovizionarea cu materiale. Aceste surse sunt de amplitudine redusă, temporare, mobile.</w:t>
      </w:r>
    </w:p>
    <w:p w:rsidR="0067510B" w:rsidRPr="0067510B" w:rsidRDefault="0067510B" w:rsidP="0067510B">
      <w:pPr>
        <w:autoSpaceDE w:val="0"/>
        <w:autoSpaceDN w:val="0"/>
        <w:adjustRightInd w:val="0"/>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Pentru reducerea intensitaţii zgomotelor şi vibratiilor se vor fixa in mod corespunzator elementele constructive, se vor proteja cu apărători pentru elementele în mişcare iar personalul va fi dotat, dacă este cazul, cu antifoane corespunzătoare.</w:t>
      </w:r>
    </w:p>
    <w:p w:rsidR="0067510B" w:rsidRPr="0067510B" w:rsidRDefault="0067510B" w:rsidP="0067510B">
      <w:pPr>
        <w:autoSpaceDE w:val="0"/>
        <w:autoSpaceDN w:val="0"/>
        <w:adjustRightInd w:val="0"/>
        <w:spacing w:after="0" w:line="240" w:lineRule="auto"/>
        <w:jc w:val="both"/>
        <w:rPr>
          <w:rFonts w:ascii="Times New Roman" w:hAnsi="Times New Roman" w:cs="Times New Roman"/>
          <w:iCs/>
          <w:color w:val="000000"/>
          <w:sz w:val="24"/>
          <w:szCs w:val="24"/>
        </w:rPr>
      </w:pPr>
    </w:p>
    <w:p w:rsidR="0067510B" w:rsidRPr="0067510B" w:rsidRDefault="0067510B" w:rsidP="0067510B">
      <w:pPr>
        <w:spacing w:after="0"/>
        <w:jc w:val="both"/>
        <w:rPr>
          <w:rFonts w:ascii="Times New Roman" w:hAnsi="Times New Roman" w:cs="Times New Roman"/>
          <w:b/>
          <w:bCs/>
          <w:iCs/>
          <w:color w:val="000000"/>
          <w:sz w:val="24"/>
          <w:szCs w:val="24"/>
        </w:rPr>
      </w:pPr>
      <w:r w:rsidRPr="0067510B">
        <w:rPr>
          <w:rFonts w:ascii="Times New Roman" w:hAnsi="Times New Roman" w:cs="Times New Roman"/>
          <w:b/>
          <w:bCs/>
          <w:iCs/>
          <w:color w:val="000000"/>
          <w:sz w:val="24"/>
          <w:szCs w:val="24"/>
        </w:rPr>
        <w:t>VI.A.3.2.</w:t>
      </w:r>
      <w:hyperlink w:anchor="#" w:history="1"/>
      <w:r w:rsidRPr="0067510B">
        <w:rPr>
          <w:rFonts w:ascii="Times New Roman" w:hAnsi="Times New Roman" w:cs="Times New Roman"/>
          <w:b/>
          <w:bCs/>
          <w:iCs/>
          <w:color w:val="000000"/>
          <w:sz w:val="24"/>
          <w:szCs w:val="24"/>
        </w:rPr>
        <w:t>Amenajările şi dotările pentru protecţia împotriva zgomotului şi vibraţiilor.</w:t>
      </w: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VI.A.3.</w:t>
      </w:r>
      <w:r w:rsidR="00135AB2">
        <w:rPr>
          <w:rFonts w:ascii="Times New Roman" w:eastAsia="Times New Roman" w:hAnsi="Times New Roman" w:cs="Times New Roman"/>
          <w:b/>
          <w:sz w:val="24"/>
          <w:szCs w:val="24"/>
        </w:rPr>
        <w:t>2.</w:t>
      </w:r>
      <w:r w:rsidRPr="0067510B">
        <w:rPr>
          <w:rFonts w:ascii="Times New Roman" w:eastAsia="Times New Roman" w:hAnsi="Times New Roman" w:cs="Times New Roman"/>
          <w:b/>
          <w:sz w:val="24"/>
          <w:szCs w:val="24"/>
        </w:rPr>
        <w:t>1.Surse de zgomot si vibratii</w:t>
      </w:r>
    </w:p>
    <w:p w:rsidR="0067510B" w:rsidRPr="00E42D32" w:rsidRDefault="0067510B" w:rsidP="0067510B">
      <w:pPr>
        <w:spacing w:after="0" w:line="240" w:lineRule="auto"/>
        <w:jc w:val="both"/>
        <w:rPr>
          <w:rFonts w:ascii="Times New Roman" w:eastAsia="Times New Roman" w:hAnsi="Times New Roman" w:cs="Times New Roman"/>
          <w:bCs/>
          <w:sz w:val="24"/>
          <w:szCs w:val="24"/>
        </w:rPr>
      </w:pPr>
      <w:r w:rsidRPr="0067510B">
        <w:rPr>
          <w:rFonts w:ascii="Times New Roman" w:eastAsia="Times New Roman" w:hAnsi="Times New Roman" w:cs="Times New Roman"/>
          <w:sz w:val="24"/>
          <w:szCs w:val="24"/>
        </w:rPr>
        <w:t>In perioada de constructie, principalele surse de zgomot sunt reprezentate de utilajele u</w:t>
      </w:r>
      <w:r w:rsidR="002603DD">
        <w:rPr>
          <w:rFonts w:ascii="Times New Roman" w:eastAsia="Times New Roman" w:hAnsi="Times New Roman" w:cs="Times New Roman"/>
          <w:sz w:val="24"/>
          <w:szCs w:val="24"/>
        </w:rPr>
        <w:t xml:space="preserve">tilizate pentru amenajarea drumului si a conductelor </w:t>
      </w:r>
      <w:r w:rsidRPr="0067510B">
        <w:rPr>
          <w:rFonts w:ascii="Times New Roman" w:eastAsia="Times New Roman" w:hAnsi="Times New Roman" w:cs="Times New Roman"/>
          <w:sz w:val="24"/>
          <w:szCs w:val="24"/>
        </w:rPr>
        <w:t>.</w:t>
      </w:r>
      <w:r w:rsidRPr="0067510B">
        <w:rPr>
          <w:rFonts w:ascii="Times New Roman" w:eastAsia="Times New Roman" w:hAnsi="Times New Roman" w:cs="Times New Roman"/>
          <w:bCs/>
          <w:sz w:val="24"/>
          <w:szCs w:val="24"/>
        </w:rPr>
        <w:t>Acest tip de poluare are caracter temporar, a</w:t>
      </w:r>
      <w:r w:rsidR="00E42D32">
        <w:rPr>
          <w:rFonts w:ascii="Times New Roman" w:eastAsia="Times New Roman" w:hAnsi="Times New Roman" w:cs="Times New Roman"/>
          <w:bCs/>
          <w:sz w:val="24"/>
          <w:szCs w:val="24"/>
        </w:rPr>
        <w:t>tingand valori nesemnificative.</w:t>
      </w:r>
    </w:p>
    <w:p w:rsid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Nivelul de zgomot datorat utilizarii utilajelor pe durata lucrarilor de constructie poate depasi temporar nivelul de zgomot admis, acest fapt fiind in acelasi timp inevitabil. Vibratiile produse in timpul lucrarilor nu ajung sub nivelul prag de 20 Hz, sub care este afectat organismul uman.</w:t>
      </w:r>
    </w:p>
    <w:p w:rsidR="00370C46" w:rsidRDefault="00370C46" w:rsidP="0067510B">
      <w:pPr>
        <w:spacing w:after="0" w:line="240" w:lineRule="auto"/>
        <w:jc w:val="both"/>
        <w:rPr>
          <w:rFonts w:ascii="Times New Roman" w:eastAsia="Times New Roman" w:hAnsi="Times New Roman" w:cs="Times New Roman"/>
          <w:sz w:val="24"/>
          <w:szCs w:val="24"/>
        </w:rPr>
      </w:pPr>
    </w:p>
    <w:p w:rsidR="00370C46" w:rsidRDefault="00370C46" w:rsidP="0067510B">
      <w:pPr>
        <w:spacing w:after="0" w:line="240" w:lineRule="auto"/>
        <w:jc w:val="both"/>
        <w:rPr>
          <w:rFonts w:ascii="Times New Roman" w:eastAsia="Times New Roman" w:hAnsi="Times New Roman" w:cs="Times New Roman"/>
          <w:sz w:val="24"/>
          <w:szCs w:val="24"/>
        </w:rPr>
      </w:pPr>
    </w:p>
    <w:p w:rsidR="00370C46" w:rsidRDefault="00370C46" w:rsidP="0067510B">
      <w:pPr>
        <w:spacing w:after="0" w:line="240" w:lineRule="auto"/>
        <w:jc w:val="both"/>
        <w:rPr>
          <w:rFonts w:ascii="Times New Roman" w:eastAsia="Times New Roman" w:hAnsi="Times New Roman" w:cs="Times New Roman"/>
          <w:sz w:val="24"/>
          <w:szCs w:val="24"/>
        </w:rPr>
      </w:pPr>
    </w:p>
    <w:p w:rsidR="00370C46" w:rsidRPr="0067510B" w:rsidRDefault="00370C46" w:rsidP="0067510B">
      <w:pPr>
        <w:spacing w:after="0" w:line="240" w:lineRule="auto"/>
        <w:jc w:val="both"/>
        <w:rPr>
          <w:rFonts w:ascii="Times New Roman" w:eastAsia="Times New Roman" w:hAnsi="Times New Roman" w:cs="Times New Roman"/>
          <w:sz w:val="24"/>
          <w:szCs w:val="24"/>
        </w:rPr>
      </w:pPr>
    </w:p>
    <w:p w:rsidR="0067510B" w:rsidRPr="0067510B" w:rsidRDefault="0067510B" w:rsidP="0067510B">
      <w:pPr>
        <w:spacing w:after="0" w:line="240" w:lineRule="auto"/>
        <w:jc w:val="both"/>
        <w:rPr>
          <w:rFonts w:ascii="Times New Roman" w:eastAsia="Times New Roman" w:hAnsi="Times New Roman" w:cs="Times New Roman"/>
          <w:sz w:val="24"/>
          <w:szCs w:val="24"/>
        </w:rPr>
      </w:pPr>
    </w:p>
    <w:tbl>
      <w:tblPr>
        <w:tblW w:w="1012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40"/>
        <w:gridCol w:w="1182"/>
        <w:gridCol w:w="1182"/>
        <w:gridCol w:w="807"/>
        <w:gridCol w:w="713"/>
        <w:gridCol w:w="1089"/>
        <w:gridCol w:w="1089"/>
        <w:gridCol w:w="901"/>
        <w:gridCol w:w="1099"/>
        <w:gridCol w:w="1418"/>
      </w:tblGrid>
      <w:tr w:rsidR="0067510B" w:rsidRPr="0067510B" w:rsidTr="008C1EB5">
        <w:trPr>
          <w:cantSplit/>
          <w:tblCellSpacing w:w="20" w:type="dxa"/>
        </w:trPr>
        <w:tc>
          <w:tcPr>
            <w:tcW w:w="580" w:type="dxa"/>
            <w:vMerge w:val="restart"/>
            <w:shd w:val="clear" w:color="auto" w:fill="92D050"/>
            <w:textDirection w:val="btLr"/>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Tipul poluării</w:t>
            </w:r>
          </w:p>
        </w:tc>
        <w:tc>
          <w:tcPr>
            <w:tcW w:w="1142" w:type="dxa"/>
            <w:vMerge w:val="restart"/>
            <w:shd w:val="clear" w:color="auto" w:fill="92D050"/>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Sursa de poluare</w:t>
            </w:r>
          </w:p>
        </w:tc>
        <w:tc>
          <w:tcPr>
            <w:tcW w:w="1142" w:type="dxa"/>
            <w:vMerge w:val="restart"/>
            <w:shd w:val="clear" w:color="auto" w:fill="92D050"/>
            <w:vAlign w:val="center"/>
          </w:tcPr>
          <w:p w:rsidR="0067510B" w:rsidRPr="0067510B" w:rsidRDefault="0067510B" w:rsidP="0067510B">
            <w:pPr>
              <w:spacing w:after="0" w:line="240" w:lineRule="auto"/>
              <w:ind w:left="-17" w:right="-114" w:hanging="91"/>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Nr. surselor</w:t>
            </w:r>
          </w:p>
          <w:p w:rsidR="0067510B" w:rsidRPr="0067510B" w:rsidRDefault="0067510B" w:rsidP="0067510B">
            <w:pPr>
              <w:spacing w:after="0" w:line="240" w:lineRule="auto"/>
              <w:ind w:left="-17" w:right="-114" w:hanging="91"/>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de</w:t>
            </w:r>
          </w:p>
          <w:p w:rsidR="0067510B" w:rsidRPr="0067510B" w:rsidRDefault="0067510B" w:rsidP="0067510B">
            <w:pPr>
              <w:spacing w:after="0" w:line="240" w:lineRule="auto"/>
              <w:ind w:left="-17" w:right="-114" w:hanging="91"/>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poluare</w:t>
            </w:r>
          </w:p>
          <w:p w:rsidR="0067510B" w:rsidRPr="0067510B" w:rsidRDefault="0067510B" w:rsidP="0067510B">
            <w:pPr>
              <w:spacing w:after="0" w:line="240" w:lineRule="auto"/>
              <w:ind w:left="-17" w:right="-114" w:hanging="91"/>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 estimativ)</w:t>
            </w:r>
          </w:p>
        </w:tc>
        <w:tc>
          <w:tcPr>
            <w:tcW w:w="767" w:type="dxa"/>
            <w:vMerge w:val="restart"/>
            <w:shd w:val="clear" w:color="auto" w:fill="92D050"/>
            <w:textDirection w:val="btLr"/>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Limita</w:t>
            </w:r>
          </w:p>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maximă</w:t>
            </w:r>
          </w:p>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admisă</w:t>
            </w:r>
          </w:p>
        </w:tc>
        <w:tc>
          <w:tcPr>
            <w:tcW w:w="673" w:type="dxa"/>
            <w:vMerge w:val="restart"/>
            <w:shd w:val="clear" w:color="auto" w:fill="92D050"/>
            <w:textDirection w:val="btLr"/>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Poluare de</w:t>
            </w:r>
          </w:p>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fond</w:t>
            </w:r>
          </w:p>
        </w:tc>
        <w:tc>
          <w:tcPr>
            <w:tcW w:w="4138" w:type="dxa"/>
            <w:gridSpan w:val="4"/>
            <w:shd w:val="clear" w:color="auto" w:fill="92D050"/>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Poluare produsă;</w:t>
            </w:r>
          </w:p>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măsuri de reducere</w:t>
            </w:r>
          </w:p>
        </w:tc>
        <w:tc>
          <w:tcPr>
            <w:tcW w:w="1358" w:type="dxa"/>
            <w:vMerge w:val="restart"/>
            <w:shd w:val="clear" w:color="auto" w:fill="92D050"/>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Măsuri de eliminare/</w:t>
            </w:r>
          </w:p>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reducere</w:t>
            </w:r>
          </w:p>
        </w:tc>
      </w:tr>
      <w:tr w:rsidR="0067510B" w:rsidRPr="0067510B" w:rsidTr="008C1EB5">
        <w:trPr>
          <w:cantSplit/>
          <w:tblCellSpacing w:w="20" w:type="dxa"/>
        </w:trPr>
        <w:tc>
          <w:tcPr>
            <w:tcW w:w="580" w:type="dxa"/>
            <w:vMerge/>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p>
        </w:tc>
        <w:tc>
          <w:tcPr>
            <w:tcW w:w="1142"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1142"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767"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673"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1049" w:type="dxa"/>
            <w:vMerge w:val="restart"/>
            <w:shd w:val="clear" w:color="auto" w:fill="92D050"/>
            <w:vAlign w:val="center"/>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Pe zona obiectivului</w:t>
            </w:r>
          </w:p>
        </w:tc>
        <w:tc>
          <w:tcPr>
            <w:tcW w:w="1049" w:type="dxa"/>
            <w:vMerge w:val="restart"/>
            <w:shd w:val="clear" w:color="auto" w:fill="92D050"/>
            <w:vAlign w:val="center"/>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Pe zone de protecţie</w:t>
            </w:r>
          </w:p>
        </w:tc>
        <w:tc>
          <w:tcPr>
            <w:tcW w:w="1960" w:type="dxa"/>
            <w:gridSpan w:val="2"/>
            <w:shd w:val="clear" w:color="auto" w:fill="92D050"/>
            <w:vAlign w:val="center"/>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Pe zone rezidenţiale</w:t>
            </w:r>
          </w:p>
        </w:tc>
        <w:tc>
          <w:tcPr>
            <w:tcW w:w="1358"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sz w:val="20"/>
                <w:szCs w:val="20"/>
              </w:rPr>
            </w:pPr>
          </w:p>
        </w:tc>
      </w:tr>
      <w:tr w:rsidR="0067510B" w:rsidRPr="0067510B" w:rsidTr="008C1EB5">
        <w:trPr>
          <w:cantSplit/>
          <w:tblCellSpacing w:w="20" w:type="dxa"/>
        </w:trPr>
        <w:tc>
          <w:tcPr>
            <w:tcW w:w="580" w:type="dxa"/>
            <w:vMerge/>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p>
        </w:tc>
        <w:tc>
          <w:tcPr>
            <w:tcW w:w="1142"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1142"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767"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673"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1049" w:type="dxa"/>
            <w:vMerge/>
            <w:shd w:val="clear" w:color="auto" w:fill="92D050"/>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1049" w:type="dxa"/>
            <w:vMerge/>
            <w:shd w:val="clear" w:color="auto" w:fill="92D050"/>
          </w:tcPr>
          <w:p w:rsidR="0067510B" w:rsidRPr="0067510B" w:rsidRDefault="0067510B" w:rsidP="0067510B">
            <w:pPr>
              <w:spacing w:after="0" w:line="240" w:lineRule="auto"/>
              <w:ind w:left="-108" w:right="-114"/>
              <w:jc w:val="both"/>
              <w:rPr>
                <w:rFonts w:ascii="Times New Roman" w:eastAsia="Times New Roman" w:hAnsi="Times New Roman" w:cs="Times New Roman"/>
                <w:b/>
                <w:sz w:val="20"/>
                <w:szCs w:val="20"/>
              </w:rPr>
            </w:pPr>
          </w:p>
        </w:tc>
        <w:tc>
          <w:tcPr>
            <w:tcW w:w="861" w:type="dxa"/>
            <w:shd w:val="clear" w:color="auto" w:fill="92D050"/>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Fără măsuri</w:t>
            </w:r>
          </w:p>
        </w:tc>
        <w:tc>
          <w:tcPr>
            <w:tcW w:w="1059" w:type="dxa"/>
            <w:shd w:val="clear" w:color="auto" w:fill="92D050"/>
          </w:tcPr>
          <w:p w:rsidR="0067510B" w:rsidRPr="0067510B" w:rsidRDefault="0067510B" w:rsidP="0067510B">
            <w:pPr>
              <w:spacing w:after="0" w:line="240" w:lineRule="auto"/>
              <w:ind w:left="-108" w:right="-114"/>
              <w:jc w:val="center"/>
              <w:rPr>
                <w:rFonts w:ascii="Times New Roman" w:eastAsia="Times New Roman" w:hAnsi="Times New Roman" w:cs="Times New Roman"/>
                <w:b/>
                <w:sz w:val="20"/>
                <w:szCs w:val="20"/>
              </w:rPr>
            </w:pPr>
            <w:r w:rsidRPr="0067510B">
              <w:rPr>
                <w:rFonts w:ascii="Times New Roman" w:eastAsia="Times New Roman" w:hAnsi="Times New Roman" w:cs="Times New Roman"/>
                <w:b/>
                <w:sz w:val="20"/>
                <w:szCs w:val="20"/>
              </w:rPr>
              <w:t>Cu măsuri de protecţie</w:t>
            </w:r>
          </w:p>
        </w:tc>
        <w:tc>
          <w:tcPr>
            <w:tcW w:w="1358"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sz w:val="20"/>
                <w:szCs w:val="20"/>
              </w:rPr>
            </w:pPr>
          </w:p>
        </w:tc>
      </w:tr>
      <w:tr w:rsidR="0067510B" w:rsidRPr="0067510B" w:rsidTr="008C1EB5">
        <w:trPr>
          <w:cantSplit/>
          <w:trHeight w:val="447"/>
          <w:tblCellSpacing w:w="20" w:type="dxa"/>
        </w:trPr>
        <w:tc>
          <w:tcPr>
            <w:tcW w:w="580" w:type="dxa"/>
            <w:vMerge w:val="restart"/>
            <w:textDirection w:val="btLr"/>
          </w:tcPr>
          <w:p w:rsidR="0067510B" w:rsidRPr="0067510B" w:rsidRDefault="0067510B" w:rsidP="0067510B">
            <w:pPr>
              <w:spacing w:after="0" w:line="240" w:lineRule="auto"/>
              <w:ind w:left="-108"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t>Zgomot</w:t>
            </w:r>
          </w:p>
        </w:tc>
        <w:tc>
          <w:tcPr>
            <w:tcW w:w="1142" w:type="dxa"/>
          </w:tcPr>
          <w:p w:rsidR="0067510B" w:rsidRPr="0067510B" w:rsidRDefault="0067510B" w:rsidP="0067510B">
            <w:pPr>
              <w:spacing w:after="0" w:line="240" w:lineRule="auto"/>
              <w:ind w:left="-108"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t>Excavator</w:t>
            </w:r>
          </w:p>
        </w:tc>
        <w:tc>
          <w:tcPr>
            <w:tcW w:w="1142" w:type="dxa"/>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t>2</w:t>
            </w:r>
          </w:p>
        </w:tc>
        <w:tc>
          <w:tcPr>
            <w:tcW w:w="767" w:type="dxa"/>
            <w:vMerge w:val="restart"/>
            <w:textDirection w:val="btLr"/>
          </w:tcPr>
          <w:p w:rsidR="0067510B" w:rsidRPr="0067510B" w:rsidRDefault="0067510B" w:rsidP="0067510B">
            <w:pPr>
              <w:spacing w:after="0" w:line="240" w:lineRule="auto"/>
              <w:ind w:left="-108"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t>90dBA</w:t>
            </w:r>
          </w:p>
        </w:tc>
        <w:tc>
          <w:tcPr>
            <w:tcW w:w="673" w:type="dxa"/>
            <w:vMerge w:val="restart"/>
            <w:textDirection w:val="btLr"/>
          </w:tcPr>
          <w:p w:rsidR="0067510B" w:rsidRPr="0067510B" w:rsidRDefault="0067510B" w:rsidP="0067510B">
            <w:pPr>
              <w:spacing w:after="0" w:line="240" w:lineRule="auto"/>
              <w:ind w:left="-108"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sym w:font="Symbol" w:char="F03C"/>
            </w:r>
            <w:r w:rsidRPr="0067510B">
              <w:rPr>
                <w:rFonts w:ascii="Times New Roman" w:eastAsia="Times New Roman" w:hAnsi="Times New Roman" w:cs="Times New Roman"/>
                <w:sz w:val="20"/>
                <w:szCs w:val="20"/>
              </w:rPr>
              <w:t>65dBA</w:t>
            </w:r>
          </w:p>
        </w:tc>
        <w:tc>
          <w:tcPr>
            <w:tcW w:w="1049" w:type="dxa"/>
            <w:vMerge w:val="restart"/>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sym w:font="Symbol" w:char="F03C"/>
            </w:r>
            <w:r w:rsidRPr="0067510B">
              <w:rPr>
                <w:rFonts w:ascii="Times New Roman" w:eastAsia="Times New Roman" w:hAnsi="Times New Roman" w:cs="Times New Roman"/>
                <w:sz w:val="20"/>
                <w:szCs w:val="20"/>
              </w:rPr>
              <w:t>65dBA</w:t>
            </w:r>
          </w:p>
        </w:tc>
        <w:tc>
          <w:tcPr>
            <w:tcW w:w="1049" w:type="dxa"/>
            <w:vMerge w:val="restart"/>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sym w:font="Symbol" w:char="F03C"/>
            </w:r>
            <w:r w:rsidRPr="0067510B">
              <w:rPr>
                <w:rFonts w:ascii="Times New Roman" w:eastAsia="Times New Roman" w:hAnsi="Times New Roman" w:cs="Times New Roman"/>
                <w:sz w:val="20"/>
                <w:szCs w:val="20"/>
              </w:rPr>
              <w:t>50dBA</w:t>
            </w:r>
          </w:p>
        </w:tc>
        <w:tc>
          <w:tcPr>
            <w:tcW w:w="1960" w:type="dxa"/>
            <w:gridSpan w:val="2"/>
            <w:vMerge w:val="restart"/>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color w:val="FF0000"/>
                <w:sz w:val="20"/>
                <w:szCs w:val="20"/>
              </w:rPr>
            </w:pPr>
            <w:r w:rsidRPr="0067510B">
              <w:rPr>
                <w:rFonts w:ascii="Times New Roman" w:eastAsia="Times New Roman" w:hAnsi="Times New Roman" w:cs="Times New Roman"/>
                <w:sz w:val="20"/>
                <w:szCs w:val="20"/>
              </w:rPr>
              <w:t>Da</w:t>
            </w:r>
          </w:p>
        </w:tc>
        <w:tc>
          <w:tcPr>
            <w:tcW w:w="1358" w:type="dxa"/>
            <w:vMerge w:val="restart"/>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t>Da</w:t>
            </w:r>
          </w:p>
        </w:tc>
      </w:tr>
      <w:tr w:rsidR="0067510B" w:rsidRPr="0067510B" w:rsidTr="008C1EB5">
        <w:trPr>
          <w:cantSplit/>
          <w:trHeight w:val="437"/>
          <w:tblCellSpacing w:w="20" w:type="dxa"/>
        </w:trPr>
        <w:tc>
          <w:tcPr>
            <w:tcW w:w="580"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sz w:val="20"/>
                <w:szCs w:val="20"/>
              </w:rPr>
            </w:pPr>
          </w:p>
        </w:tc>
        <w:tc>
          <w:tcPr>
            <w:tcW w:w="1142" w:type="dxa"/>
          </w:tcPr>
          <w:p w:rsidR="0067510B" w:rsidRPr="0067510B" w:rsidRDefault="0067510B" w:rsidP="0067510B">
            <w:pPr>
              <w:spacing w:after="0" w:line="240" w:lineRule="auto"/>
              <w:ind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t>Basculanta</w:t>
            </w:r>
          </w:p>
        </w:tc>
        <w:tc>
          <w:tcPr>
            <w:tcW w:w="1142" w:type="dxa"/>
            <w:vAlign w:val="center"/>
          </w:tcPr>
          <w:p w:rsidR="0067510B" w:rsidRPr="0067510B" w:rsidRDefault="0067510B" w:rsidP="0067510B">
            <w:pPr>
              <w:spacing w:after="0" w:line="240" w:lineRule="auto"/>
              <w:ind w:left="-108" w:right="-114"/>
              <w:jc w:val="center"/>
              <w:rPr>
                <w:rFonts w:ascii="Times New Roman" w:eastAsia="Times New Roman" w:hAnsi="Times New Roman" w:cs="Times New Roman"/>
                <w:sz w:val="20"/>
                <w:szCs w:val="20"/>
              </w:rPr>
            </w:pPr>
            <w:r w:rsidRPr="0067510B">
              <w:rPr>
                <w:rFonts w:ascii="Times New Roman" w:eastAsia="Times New Roman" w:hAnsi="Times New Roman" w:cs="Times New Roman"/>
                <w:sz w:val="20"/>
                <w:szCs w:val="20"/>
              </w:rPr>
              <w:t>5</w:t>
            </w:r>
          </w:p>
        </w:tc>
        <w:tc>
          <w:tcPr>
            <w:tcW w:w="767"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sz w:val="20"/>
                <w:szCs w:val="20"/>
              </w:rPr>
            </w:pPr>
          </w:p>
        </w:tc>
        <w:tc>
          <w:tcPr>
            <w:tcW w:w="673"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sz w:val="20"/>
                <w:szCs w:val="20"/>
              </w:rPr>
            </w:pPr>
          </w:p>
        </w:tc>
        <w:tc>
          <w:tcPr>
            <w:tcW w:w="1049"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sz w:val="20"/>
                <w:szCs w:val="20"/>
              </w:rPr>
            </w:pPr>
          </w:p>
        </w:tc>
        <w:tc>
          <w:tcPr>
            <w:tcW w:w="1049"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sz w:val="20"/>
                <w:szCs w:val="20"/>
              </w:rPr>
            </w:pPr>
          </w:p>
        </w:tc>
        <w:tc>
          <w:tcPr>
            <w:tcW w:w="1960" w:type="dxa"/>
            <w:gridSpan w:val="2"/>
            <w:vMerge/>
          </w:tcPr>
          <w:p w:rsidR="0067510B" w:rsidRPr="0067510B" w:rsidRDefault="0067510B" w:rsidP="0067510B">
            <w:pPr>
              <w:spacing w:after="0" w:line="240" w:lineRule="auto"/>
              <w:ind w:left="-108" w:right="-114"/>
              <w:jc w:val="both"/>
              <w:rPr>
                <w:rFonts w:ascii="Times New Roman" w:eastAsia="Times New Roman" w:hAnsi="Times New Roman" w:cs="Times New Roman"/>
                <w:sz w:val="20"/>
                <w:szCs w:val="20"/>
              </w:rPr>
            </w:pPr>
          </w:p>
        </w:tc>
        <w:tc>
          <w:tcPr>
            <w:tcW w:w="1358" w:type="dxa"/>
            <w:vMerge/>
          </w:tcPr>
          <w:p w:rsidR="0067510B" w:rsidRPr="0067510B" w:rsidRDefault="0067510B" w:rsidP="0067510B">
            <w:pPr>
              <w:spacing w:after="0" w:line="240" w:lineRule="auto"/>
              <w:ind w:left="-108" w:right="-114"/>
              <w:jc w:val="both"/>
              <w:rPr>
                <w:rFonts w:ascii="Times New Roman" w:eastAsia="Times New Roman" w:hAnsi="Times New Roman" w:cs="Times New Roman"/>
                <w:sz w:val="20"/>
                <w:szCs w:val="20"/>
              </w:rPr>
            </w:pPr>
          </w:p>
        </w:tc>
      </w:tr>
    </w:tbl>
    <w:p w:rsidR="0067510B" w:rsidRPr="0067510B" w:rsidRDefault="00656A90" w:rsidP="006751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nr. 4</w:t>
      </w:r>
      <w:r w:rsidR="0067510B" w:rsidRPr="0067510B">
        <w:rPr>
          <w:rFonts w:ascii="Times New Roman" w:eastAsia="Times New Roman" w:hAnsi="Times New Roman" w:cs="Times New Roman"/>
          <w:b/>
          <w:sz w:val="24"/>
          <w:szCs w:val="24"/>
        </w:rPr>
        <w:t>-nivel zgomot utilaje</w:t>
      </w:r>
    </w:p>
    <w:p w:rsidR="0067510B" w:rsidRPr="0067510B" w:rsidRDefault="0067510B" w:rsidP="0067510B">
      <w:pPr>
        <w:spacing w:after="0"/>
        <w:jc w:val="both"/>
        <w:rPr>
          <w:rFonts w:ascii="Times New Roman" w:hAnsi="Times New Roman" w:cs="Times New Roman"/>
          <w:b/>
          <w:bCs/>
          <w:iCs/>
          <w:color w:val="000000"/>
          <w:sz w:val="24"/>
          <w:szCs w:val="24"/>
        </w:rPr>
      </w:pPr>
    </w:p>
    <w:p w:rsidR="0067510B" w:rsidRPr="0067510B" w:rsidRDefault="0067510B" w:rsidP="0067510B">
      <w:pPr>
        <w:spacing w:after="0"/>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In perioada de executie sursele de zgomot sunt discontinue, fiind generate de utilajele de constructie, la executarea unui anumit tip de lucrari.</w:t>
      </w:r>
    </w:p>
    <w:p w:rsidR="0067510B" w:rsidRPr="0067510B" w:rsidRDefault="0067510B" w:rsidP="0067510B">
      <w:pPr>
        <w:spacing w:after="0"/>
        <w:jc w:val="both"/>
        <w:rPr>
          <w:rFonts w:ascii="Times New Roman" w:hAnsi="Times New Roman" w:cs="Times New Roman"/>
          <w:bCs/>
          <w:iCs/>
          <w:color w:val="000000"/>
          <w:sz w:val="24"/>
          <w:szCs w:val="24"/>
        </w:rPr>
      </w:pPr>
      <w:r w:rsidRPr="0067510B">
        <w:rPr>
          <w:rFonts w:ascii="Times New Roman" w:hAnsi="Times New Roman" w:cs="Times New Roman"/>
          <w:iCs/>
          <w:color w:val="000000"/>
          <w:sz w:val="24"/>
          <w:szCs w:val="24"/>
        </w:rPr>
        <w:t>Amplasamentul lucrarilor nu se afla in perimetrul unor locuinte si executia lucrarilor la care sunt utilizate utilajele generatoare de zgomot se realizeaza numai pe timpul zilei.</w:t>
      </w:r>
    </w:p>
    <w:p w:rsidR="0067510B" w:rsidRPr="0067510B" w:rsidRDefault="0067510B" w:rsidP="0067510B">
      <w:pPr>
        <w:spacing w:after="0" w:line="240" w:lineRule="auto"/>
        <w:jc w:val="both"/>
        <w:rPr>
          <w:rFonts w:ascii="Times New Roman" w:eastAsia="Times New Roman" w:hAnsi="Times New Roman" w:cs="Times New Roman"/>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0"/>
        </w:rPr>
        <w:t>In perioada de constructie a obiectivului nu se genereaza zgomot si vibratii peste limita admisibila.</w:t>
      </w:r>
    </w:p>
    <w:p w:rsid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In perioada de functionare a obiectivului: nu este cazul</w:t>
      </w:r>
      <w:r w:rsidR="00D92338">
        <w:rPr>
          <w:rFonts w:ascii="Times New Roman" w:eastAsia="Times New Roman" w:hAnsi="Times New Roman" w:cs="Times New Roman"/>
          <w:b/>
          <w:sz w:val="24"/>
          <w:szCs w:val="20"/>
        </w:rPr>
        <w:t>.</w:t>
      </w:r>
    </w:p>
    <w:p w:rsidR="00D92338" w:rsidRPr="0067510B" w:rsidRDefault="00D92338"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jc w:val="both"/>
        <w:rPr>
          <w:rFonts w:ascii="Times New Roman" w:hAnsi="Times New Roman" w:cs="Times New Roman"/>
          <w:b/>
          <w:bCs/>
          <w:iCs/>
          <w:color w:val="000000"/>
          <w:sz w:val="24"/>
          <w:szCs w:val="24"/>
        </w:rPr>
      </w:pPr>
      <w:r w:rsidRPr="0067510B">
        <w:rPr>
          <w:rFonts w:ascii="Times New Roman" w:hAnsi="Times New Roman" w:cs="Times New Roman"/>
          <w:b/>
          <w:bCs/>
          <w:iCs/>
          <w:color w:val="000000"/>
          <w:sz w:val="24"/>
          <w:szCs w:val="24"/>
        </w:rPr>
        <w:t>VI.A.3.2.</w:t>
      </w:r>
      <w:r w:rsidR="00135AB2">
        <w:rPr>
          <w:rFonts w:ascii="Times New Roman" w:hAnsi="Times New Roman" w:cs="Times New Roman"/>
          <w:b/>
          <w:bCs/>
          <w:iCs/>
          <w:color w:val="000000"/>
          <w:sz w:val="24"/>
          <w:szCs w:val="24"/>
        </w:rPr>
        <w:t>2.</w:t>
      </w:r>
      <w:hyperlink w:anchor="#" w:history="1"/>
      <w:r w:rsidRPr="0067510B">
        <w:rPr>
          <w:rFonts w:ascii="Times New Roman" w:hAnsi="Times New Roman" w:cs="Times New Roman"/>
          <w:b/>
          <w:bCs/>
          <w:iCs/>
          <w:color w:val="000000"/>
          <w:sz w:val="24"/>
          <w:szCs w:val="24"/>
        </w:rPr>
        <w:t>Amenajările şi dotările pentru protecţia împotriva zgomotului şi vibraţiilor.</w:t>
      </w:r>
    </w:p>
    <w:p w:rsidR="0067510B" w:rsidRPr="0067510B" w:rsidRDefault="0067510B" w:rsidP="0067510B">
      <w:pPr>
        <w:spacing w:after="0"/>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In periada de executie sursele de zgomot sunt discontinue, fiind generate de utilajele de constructie, la executarea unui anumit tip de lucrari.</w:t>
      </w:r>
    </w:p>
    <w:p w:rsidR="0067510B" w:rsidRPr="0067510B" w:rsidRDefault="0067510B" w:rsidP="0067510B">
      <w:pPr>
        <w:spacing w:after="0"/>
        <w:jc w:val="both"/>
        <w:rPr>
          <w:rFonts w:ascii="Times New Roman" w:hAnsi="Times New Roman" w:cs="Times New Roman"/>
          <w:bCs/>
          <w:iCs/>
          <w:color w:val="000000"/>
          <w:sz w:val="24"/>
          <w:szCs w:val="24"/>
        </w:rPr>
      </w:pPr>
      <w:r w:rsidRPr="0067510B">
        <w:rPr>
          <w:rFonts w:ascii="Times New Roman" w:hAnsi="Times New Roman" w:cs="Times New Roman"/>
          <w:iCs/>
          <w:color w:val="000000"/>
          <w:sz w:val="24"/>
          <w:szCs w:val="24"/>
        </w:rPr>
        <w:t>Amplasamentul lucrarilor nu se afla in perimetrul unor locuinte si executia lucrarilor la care sunt utilizate utilajele generatoare de zgomot se realizeaza numai pe timpul zilei.</w:t>
      </w:r>
    </w:p>
    <w:p w:rsidR="0067510B" w:rsidRPr="0067510B" w:rsidRDefault="0067510B" w:rsidP="0067510B">
      <w:pPr>
        <w:spacing w:after="0" w:line="240" w:lineRule="auto"/>
        <w:jc w:val="both"/>
        <w:rPr>
          <w:rFonts w:ascii="Times New Roman" w:eastAsia="Times New Roman" w:hAnsi="Times New Roman" w:cs="Times New Roman"/>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0"/>
        </w:rPr>
        <w:t>In perioada de constructie a obiectivului se considera ca tehnologiile de executie terasamente si construire obiectiv nu genereaza zgomot si vibratii peste limita admisibila.</w:t>
      </w:r>
    </w:p>
    <w:p w:rsidR="00742FEC" w:rsidRDefault="00742FEC" w:rsidP="0067510B">
      <w:pPr>
        <w:spacing w:after="0" w:line="240" w:lineRule="auto"/>
        <w:jc w:val="both"/>
        <w:rPr>
          <w:rFonts w:ascii="Times New Roman" w:eastAsia="Times New Roman" w:hAnsi="Times New Roman" w:cs="Times New Roman"/>
          <w:iCs/>
          <w:color w:val="000000"/>
          <w:sz w:val="24"/>
          <w:szCs w:val="24"/>
          <w:lang w:val="it-IT"/>
        </w:rPr>
      </w:pPr>
    </w:p>
    <w:p w:rsidR="0067510B" w:rsidRDefault="0067510B" w:rsidP="0067510B">
      <w:pPr>
        <w:spacing w:after="0" w:line="240" w:lineRule="auto"/>
        <w:jc w:val="both"/>
        <w:rPr>
          <w:rFonts w:ascii="Times New Roman" w:eastAsia="Times New Roman" w:hAnsi="Times New Roman" w:cs="Times New Roman"/>
          <w:color w:val="000000"/>
          <w:sz w:val="24"/>
          <w:szCs w:val="24"/>
          <w:lang w:val="it-IT"/>
        </w:rPr>
      </w:pPr>
      <w:r w:rsidRPr="0067510B">
        <w:rPr>
          <w:rFonts w:ascii="Times New Roman" w:eastAsia="Times New Roman" w:hAnsi="Times New Roman" w:cs="Times New Roman"/>
          <w:iCs/>
          <w:color w:val="000000"/>
          <w:sz w:val="24"/>
          <w:szCs w:val="24"/>
          <w:lang w:val="it-IT"/>
        </w:rPr>
        <w:t>In perioada de functionare a obiectivului</w:t>
      </w:r>
      <w:r w:rsidRPr="0067510B">
        <w:rPr>
          <w:rFonts w:ascii="Times New Roman" w:eastAsia="Times New Roman" w:hAnsi="Times New Roman" w:cs="Times New Roman"/>
          <w:color w:val="000000"/>
          <w:sz w:val="24"/>
          <w:szCs w:val="24"/>
          <w:lang w:val="it-IT"/>
        </w:rPr>
        <w:t>, activitatile de pe amplasament nu trebuie sa produca zgomote care sa depaseasca limitele prevazute in STAS 10009/2017.</w:t>
      </w:r>
    </w:p>
    <w:p w:rsidR="00957ECD" w:rsidRPr="0067510B" w:rsidRDefault="00957ECD" w:rsidP="0067510B">
      <w:pPr>
        <w:spacing w:after="0" w:line="240" w:lineRule="auto"/>
        <w:jc w:val="both"/>
        <w:rPr>
          <w:rFonts w:ascii="Times New Roman" w:eastAsia="Times New Roman" w:hAnsi="Times New Roman" w:cs="Times New Roman"/>
          <w:color w:val="000000"/>
          <w:sz w:val="24"/>
          <w:szCs w:val="24"/>
          <w:lang w:val="it-IT"/>
        </w:rPr>
      </w:pPr>
    </w:p>
    <w:p w:rsidR="0067510B" w:rsidRPr="0048478E" w:rsidRDefault="0067510B" w:rsidP="0048478E">
      <w:pPr>
        <w:spacing w:after="0" w:line="240" w:lineRule="auto"/>
        <w:jc w:val="both"/>
        <w:rPr>
          <w:rFonts w:ascii="Times New Roman" w:eastAsia="Times New Roman" w:hAnsi="Times New Roman" w:cs="Times New Roman"/>
          <w:b/>
          <w:iCs/>
          <w:color w:val="000000"/>
          <w:sz w:val="24"/>
          <w:szCs w:val="24"/>
          <w:lang w:val="it-IT"/>
        </w:rPr>
      </w:pPr>
      <w:r w:rsidRPr="0067510B">
        <w:rPr>
          <w:rFonts w:ascii="Times New Roman" w:eastAsia="Times New Roman" w:hAnsi="Times New Roman" w:cs="Times New Roman"/>
          <w:b/>
          <w:iCs/>
          <w:color w:val="000000"/>
          <w:sz w:val="24"/>
          <w:szCs w:val="24"/>
          <w:lang w:val="it-IT"/>
        </w:rPr>
        <w:t>Protecţia împot</w:t>
      </w:r>
      <w:r w:rsidR="0048478E">
        <w:rPr>
          <w:rFonts w:ascii="Times New Roman" w:eastAsia="Times New Roman" w:hAnsi="Times New Roman" w:cs="Times New Roman"/>
          <w:b/>
          <w:iCs/>
          <w:color w:val="000000"/>
          <w:sz w:val="24"/>
          <w:szCs w:val="24"/>
          <w:lang w:val="it-IT"/>
        </w:rPr>
        <w:t>riva zgomotului şi vibraţiilor:</w:t>
      </w:r>
    </w:p>
    <w:p w:rsidR="0067510B" w:rsidRPr="0067510B" w:rsidRDefault="0067510B" w:rsidP="0067510B">
      <w:pPr>
        <w:spacing w:after="0" w:line="240" w:lineRule="auto"/>
        <w:jc w:val="both"/>
        <w:rPr>
          <w:rFonts w:ascii="Times New Roman" w:eastAsia="Times New Roman" w:hAnsi="Times New Roman" w:cs="Times New Roman"/>
          <w:iCs/>
          <w:color w:val="000000"/>
          <w:sz w:val="24"/>
          <w:szCs w:val="24"/>
          <w:lang w:val="it-IT"/>
        </w:rPr>
      </w:pPr>
      <w:r w:rsidRPr="0067510B">
        <w:rPr>
          <w:rFonts w:ascii="Times New Roman" w:eastAsia="Times New Roman" w:hAnsi="Times New Roman" w:cs="Times New Roman"/>
          <w:iCs/>
          <w:color w:val="000000"/>
          <w:sz w:val="24"/>
          <w:szCs w:val="24"/>
          <w:lang w:val="it-IT"/>
        </w:rPr>
        <w:t>- mijloacele de transport circula pe drumul judeţean şi pe drumul de exploatare;</w:t>
      </w:r>
    </w:p>
    <w:p w:rsidR="0067510B" w:rsidRPr="0067510B" w:rsidRDefault="0067510B" w:rsidP="0067510B">
      <w:pPr>
        <w:spacing w:after="0" w:line="240" w:lineRule="auto"/>
        <w:jc w:val="both"/>
        <w:rPr>
          <w:rFonts w:ascii="Times New Roman" w:eastAsia="Times New Roman" w:hAnsi="Times New Roman" w:cs="Times New Roman"/>
          <w:iCs/>
          <w:color w:val="000000"/>
          <w:sz w:val="24"/>
          <w:szCs w:val="24"/>
          <w:lang w:val="it-IT"/>
        </w:rPr>
      </w:pPr>
      <w:r w:rsidRPr="0067510B">
        <w:rPr>
          <w:rFonts w:ascii="Times New Roman" w:eastAsia="Times New Roman" w:hAnsi="Times New Roman" w:cs="Times New Roman"/>
          <w:iCs/>
          <w:color w:val="000000"/>
          <w:sz w:val="24"/>
          <w:szCs w:val="24"/>
          <w:lang w:val="it-IT"/>
        </w:rPr>
        <w:t>-nivelul de zgomot produs, propagat la limita incintei, nu va depăşi valorile maxim a</w:t>
      </w:r>
      <w:r w:rsidR="0048478E">
        <w:rPr>
          <w:rFonts w:ascii="Times New Roman" w:eastAsia="Times New Roman" w:hAnsi="Times New Roman" w:cs="Times New Roman"/>
          <w:iCs/>
          <w:color w:val="000000"/>
          <w:sz w:val="24"/>
          <w:szCs w:val="24"/>
          <w:lang w:val="it-IT"/>
        </w:rPr>
        <w:t>dmise conform  STAS 10009/2017.</w:t>
      </w:r>
    </w:p>
    <w:p w:rsidR="0067510B" w:rsidRPr="0067510B" w:rsidRDefault="0067510B" w:rsidP="0067510B">
      <w:pPr>
        <w:spacing w:after="0" w:line="240" w:lineRule="auto"/>
        <w:ind w:left="360"/>
        <w:jc w:val="both"/>
        <w:rPr>
          <w:rFonts w:ascii="Times New Roman" w:eastAsia="Times New Roman" w:hAnsi="Times New Roman" w:cs="Times New Roman"/>
          <w:b/>
          <w:bCs/>
          <w:sz w:val="24"/>
          <w:szCs w:val="24"/>
          <w:lang w:val="it-IT"/>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0"/>
        </w:rPr>
        <w:t>In perioada de functionare a obiectivului nu se genereaza zgomot si vibratii peste limita admisibila.</w:t>
      </w:r>
    </w:p>
    <w:p w:rsidR="0067510B" w:rsidRPr="0067510B" w:rsidRDefault="0067510B" w:rsidP="0067510B">
      <w:pPr>
        <w:spacing w:after="0" w:line="240" w:lineRule="auto"/>
        <w:jc w:val="both"/>
        <w:rPr>
          <w:rFonts w:ascii="Times New Roman" w:eastAsia="Times New Roman" w:hAnsi="Times New Roman" w:cs="Times New Roman"/>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VI.A.4. PROTECTIA IMPOTRIVA RADIATIILOR</w:t>
      </w: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VI.A.4.1. Surse de radiatii</w:t>
      </w:r>
    </w:p>
    <w:p w:rsidR="0067510B" w:rsidRPr="0067510B" w:rsidRDefault="0067510B" w:rsidP="0067510B">
      <w:pPr>
        <w:spacing w:after="0" w:line="240" w:lineRule="auto"/>
        <w:jc w:val="both"/>
        <w:rPr>
          <w:rFonts w:ascii="Times New Roman" w:eastAsia="Times New Roman" w:hAnsi="Times New Roman" w:cs="Times New Roman"/>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In obiectivul de investitii </w:t>
      </w:r>
      <w:r w:rsidRPr="0067510B">
        <w:rPr>
          <w:rFonts w:ascii="Times New Roman" w:eastAsia="Times New Roman" w:hAnsi="Times New Roman" w:cs="Arial"/>
          <w:b/>
          <w:sz w:val="24"/>
          <w:szCs w:val="20"/>
        </w:rPr>
        <w:t xml:space="preserve">analizat </w:t>
      </w:r>
      <w:r w:rsidRPr="0067510B">
        <w:rPr>
          <w:rFonts w:ascii="Times New Roman" w:eastAsia="Times New Roman" w:hAnsi="Times New Roman" w:cs="Times New Roman"/>
          <w:b/>
          <w:sz w:val="24"/>
          <w:szCs w:val="20"/>
        </w:rPr>
        <w:t>nu funcţionează surse care să genereze şi să emită în mediu radiaţii electromagnetice / ionizante.</w:t>
      </w:r>
    </w:p>
    <w:p w:rsidR="0067510B" w:rsidRPr="0067510B" w:rsidRDefault="0067510B"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V.A.4.2. Amenajari si dotari pentru protectia impotriva radiatiilor</w:t>
      </w:r>
    </w:p>
    <w:p w:rsidR="0067510B" w:rsidRPr="0067510B" w:rsidRDefault="0067510B" w:rsidP="0067510B">
      <w:pPr>
        <w:tabs>
          <w:tab w:val="left" w:pos="3060"/>
        </w:tabs>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lastRenderedPageBreak/>
        <w:t>Nu este cazul.</w:t>
      </w:r>
      <w:r w:rsidRPr="0067510B">
        <w:rPr>
          <w:rFonts w:ascii="Times New Roman" w:eastAsia="Times New Roman" w:hAnsi="Times New Roman" w:cs="Times New Roman"/>
          <w:b/>
          <w:sz w:val="24"/>
          <w:szCs w:val="20"/>
        </w:rPr>
        <w:tab/>
      </w:r>
    </w:p>
    <w:p w:rsidR="0067510B" w:rsidRPr="0067510B" w:rsidRDefault="0067510B"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VI.A.5.PROTECTIA SOLULUI SI A SUBSOLULUI</w:t>
      </w:r>
    </w:p>
    <w:p w:rsidR="0067510B" w:rsidRPr="0067510B" w:rsidRDefault="0067510B" w:rsidP="0067510B">
      <w:pPr>
        <w:widowControl w:val="0"/>
        <w:autoSpaceDE w:val="0"/>
        <w:autoSpaceDN w:val="0"/>
        <w:adjustRightInd w:val="0"/>
        <w:spacing w:after="0" w:line="200" w:lineRule="exact"/>
        <w:rPr>
          <w:rFonts w:ascii="Times New Roman" w:eastAsia="Times New Roman" w:hAnsi="Times New Roman" w:cs="Times New Roman"/>
          <w:iCs/>
          <w:color w:val="000000"/>
          <w:sz w:val="24"/>
          <w:szCs w:val="24"/>
          <w:lang w:val="it-IT"/>
        </w:rPr>
      </w:pPr>
    </w:p>
    <w:p w:rsidR="00656A90" w:rsidRPr="0048672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VI.A.5.1. Surse de poluare a solului, subsolului si ape freatice- Perioada de constructie</w:t>
      </w: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Principalele surse de poluare a solului sunt depozitarea necontrolata a deseurilor si resturilor rezultate din activitatea de construire a obiectivului, precum si poluarea accidentala cu produse petroliere provenite de la utilaje.</w:t>
      </w:r>
    </w:p>
    <w:p w:rsidR="0067510B" w:rsidRPr="0067510B" w:rsidRDefault="0067510B" w:rsidP="0067510B">
      <w:pPr>
        <w:spacing w:after="0" w:line="240" w:lineRule="auto"/>
        <w:jc w:val="both"/>
        <w:rPr>
          <w:rFonts w:ascii="Times New Roman" w:eastAsia="Times New Roman" w:hAnsi="Times New Roman" w:cs="Times New Roman"/>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VI.A.5.2. L</w:t>
      </w:r>
      <w:hyperlink w:anchor="#" w:history="1"/>
      <w:r w:rsidRPr="0067510B">
        <w:rPr>
          <w:rFonts w:ascii="Times New Roman" w:eastAsia="Times New Roman" w:hAnsi="Times New Roman" w:cs="Times New Roman"/>
          <w:b/>
          <w:sz w:val="24"/>
          <w:szCs w:val="20"/>
        </w:rPr>
        <w:t>ucrările şi dotările pentru protecţia solului şi a subsolului.</w:t>
      </w: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Masurile prevazute pentru protectia calitatii apelor sunt masuri ce asigura si protectia solului si subsolului. Amenajarea platformelor pentru depozitarea temporara a deseurilor, asigurarea cu pubele ecologice pentru depozitarea deseurilor, colectarea selectiva si eliminarea periodica de pe amplasament a acestora sunt masuri pentru evitarea poluari solului.</w:t>
      </w:r>
    </w:p>
    <w:p w:rsidR="0067510B" w:rsidRPr="0067510B" w:rsidRDefault="0067510B" w:rsidP="0067510B">
      <w:pPr>
        <w:tabs>
          <w:tab w:val="left" w:pos="851"/>
        </w:tabs>
        <w:spacing w:after="0" w:line="240" w:lineRule="auto"/>
        <w:ind w:right="54"/>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Surse de poluare a subsolului  in perioada de constructie- Nu este cazul        </w:t>
      </w:r>
    </w:p>
    <w:p w:rsidR="0067510B" w:rsidRPr="0067510B" w:rsidRDefault="0067510B" w:rsidP="0067510B">
      <w:pPr>
        <w:spacing w:after="0" w:line="240" w:lineRule="auto"/>
        <w:jc w:val="both"/>
        <w:rPr>
          <w:rFonts w:ascii="Times New Roman" w:eastAsia="Times New Roman" w:hAnsi="Times New Roman" w:cs="Times New Roman"/>
          <w:sz w:val="24"/>
          <w:szCs w:val="24"/>
        </w:rPr>
      </w:pP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 xml:space="preserve">În zona in care se vor desfasura </w:t>
      </w:r>
      <w:r w:rsidR="0085546D">
        <w:rPr>
          <w:rFonts w:ascii="Times New Roman" w:eastAsia="Times New Roman" w:hAnsi="Times New Roman" w:cs="Times New Roman"/>
          <w:sz w:val="24"/>
          <w:szCs w:val="24"/>
        </w:rPr>
        <w:t>activitatile construire</w:t>
      </w:r>
      <w:r w:rsidRPr="0067510B">
        <w:rPr>
          <w:rFonts w:ascii="Times New Roman" w:eastAsia="Times New Roman" w:hAnsi="Times New Roman" w:cs="Times New Roman"/>
          <w:sz w:val="24"/>
          <w:szCs w:val="24"/>
        </w:rPr>
        <w:t>, operaţia de decapare a solului se va  desfasura inainte de inceperea lucrarilor efective.</w:t>
      </w: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Solul va fi descopertat separat si depus in imediata apropiere a excavatiilor realizate urmand a fi folosit integral la redarea in circuitul initial a terenurilor afectate.</w:t>
      </w: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In acest fel impactul asupra solului va fi redus, sol vegetal  va fi utilizat pentru redarea terenului in circuitul initial).</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 xml:space="preserve">Impactul activităţilor desfasurate pentru executarea  </w:t>
      </w:r>
      <w:r w:rsidR="00577638">
        <w:rPr>
          <w:rFonts w:ascii="Times New Roman" w:eastAsia="Times New Roman" w:hAnsi="Times New Roman" w:cs="Times New Roman"/>
          <w:b/>
          <w:sz w:val="24"/>
          <w:szCs w:val="24"/>
        </w:rPr>
        <w:t>obiectivului</w:t>
      </w:r>
      <w:r w:rsidRPr="0067510B">
        <w:rPr>
          <w:rFonts w:ascii="Times New Roman" w:eastAsia="Times New Roman" w:hAnsi="Times New Roman" w:cs="Times New Roman"/>
          <w:b/>
          <w:sz w:val="24"/>
          <w:szCs w:val="24"/>
        </w:rPr>
        <w:t xml:space="preserve"> asupra solului si subso</w:t>
      </w:r>
      <w:r w:rsidR="00F84F82">
        <w:rPr>
          <w:rFonts w:ascii="Times New Roman" w:eastAsia="Times New Roman" w:hAnsi="Times New Roman" w:cs="Times New Roman"/>
          <w:b/>
          <w:sz w:val="24"/>
          <w:szCs w:val="24"/>
        </w:rPr>
        <w:t>lului va fi redus</w:t>
      </w:r>
      <w:r w:rsidRPr="0067510B">
        <w:rPr>
          <w:rFonts w:ascii="Times New Roman" w:eastAsia="Times New Roman" w:hAnsi="Times New Roman" w:cs="Times New Roman"/>
          <w:b/>
          <w:sz w:val="24"/>
          <w:szCs w:val="24"/>
        </w:rPr>
        <w:t>, de scurta durata si in cea mai mare parte temporar.</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577638" w:rsidRPr="00E42D32"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Surse de poluare a sol</w:t>
      </w:r>
      <w:r w:rsidR="00E42D32">
        <w:rPr>
          <w:rFonts w:ascii="Times New Roman" w:eastAsia="Times New Roman" w:hAnsi="Times New Roman" w:cs="Times New Roman"/>
          <w:b/>
          <w:sz w:val="24"/>
          <w:szCs w:val="20"/>
        </w:rPr>
        <w:t>ului/subsolului: nu este cazul.</w:t>
      </w: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Datorita masurilor prevazute prin proiect, respectarea cu strictete in exploatarea instalatiilor si depozitarea deseurilor in spatii special amenajate vor inlatura riscul aparitiei poluarii accidentale si se apreciaza faptul ca nu va fi afectata calitatea  solului /subsolului din zona de amplasament.</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Surse de poluare a solului </w:t>
      </w:r>
      <w:r w:rsidRPr="0067510B">
        <w:rPr>
          <w:rFonts w:ascii="Times New Roman" w:eastAsia="Times New Roman" w:hAnsi="Times New Roman" w:cs="Times New Roman"/>
          <w:sz w:val="24"/>
          <w:szCs w:val="20"/>
        </w:rPr>
        <w:t>-</w:t>
      </w:r>
      <w:r w:rsidRPr="0067510B">
        <w:rPr>
          <w:rFonts w:ascii="Times New Roman" w:eastAsia="Times New Roman" w:hAnsi="Times New Roman" w:cs="Times New Roman"/>
          <w:b/>
          <w:sz w:val="24"/>
          <w:szCs w:val="20"/>
        </w:rPr>
        <w:t xml:space="preserve"> Perioada de functionare</w:t>
      </w:r>
    </w:p>
    <w:p w:rsidR="00742FEC" w:rsidRPr="00015502" w:rsidRDefault="00742FEC" w:rsidP="00A66D42">
      <w:pPr>
        <w:spacing w:after="0" w:line="240" w:lineRule="auto"/>
        <w:jc w:val="both"/>
        <w:rPr>
          <w:rFonts w:ascii="Times New Roman" w:eastAsia="Times New Roman" w:hAnsi="Times New Roman" w:cs="Times New Roman"/>
          <w:sz w:val="24"/>
          <w:szCs w:val="24"/>
        </w:rPr>
      </w:pPr>
      <w:r w:rsidRPr="00015502">
        <w:rPr>
          <w:rFonts w:ascii="Times New Roman" w:eastAsia="Times New Roman" w:hAnsi="Times New Roman" w:cs="Times New Roman"/>
          <w:sz w:val="24"/>
          <w:szCs w:val="24"/>
        </w:rPr>
        <w:t xml:space="preserve">Poluarea solului înseamnă orice acţiune care </w:t>
      </w:r>
      <w:r w:rsidR="00F3239C" w:rsidRPr="00015502">
        <w:rPr>
          <w:rFonts w:ascii="Times New Roman" w:eastAsia="Times New Roman" w:hAnsi="Times New Roman" w:cs="Times New Roman"/>
          <w:sz w:val="24"/>
          <w:szCs w:val="24"/>
        </w:rPr>
        <w:t xml:space="preserve">ar </w:t>
      </w:r>
      <w:r w:rsidRPr="00015502">
        <w:rPr>
          <w:rFonts w:ascii="Times New Roman" w:eastAsia="Times New Roman" w:hAnsi="Times New Roman" w:cs="Times New Roman"/>
          <w:sz w:val="24"/>
          <w:szCs w:val="24"/>
        </w:rPr>
        <w:t>produce dereglarea funcţionării normale a solului ca</w:t>
      </w:r>
    </w:p>
    <w:p w:rsidR="00742FEC" w:rsidRPr="00015502" w:rsidRDefault="00742FEC" w:rsidP="00A66D42">
      <w:pPr>
        <w:spacing w:after="0" w:line="240" w:lineRule="auto"/>
        <w:jc w:val="both"/>
        <w:rPr>
          <w:rFonts w:ascii="Times New Roman" w:eastAsia="Times New Roman" w:hAnsi="Times New Roman" w:cs="Times New Roman"/>
          <w:sz w:val="24"/>
          <w:szCs w:val="24"/>
        </w:rPr>
      </w:pPr>
      <w:r w:rsidRPr="00015502">
        <w:rPr>
          <w:rFonts w:ascii="Times New Roman" w:eastAsia="Times New Roman" w:hAnsi="Times New Roman" w:cs="Times New Roman"/>
          <w:sz w:val="24"/>
          <w:szCs w:val="24"/>
        </w:rPr>
        <w:t>suport şi mediu de viaţă</w:t>
      </w:r>
      <w:r w:rsidR="00F3239C" w:rsidRPr="00015502">
        <w:rPr>
          <w:rFonts w:ascii="Times New Roman" w:eastAsia="Times New Roman" w:hAnsi="Times New Roman" w:cs="Times New Roman"/>
          <w:sz w:val="24"/>
          <w:szCs w:val="24"/>
        </w:rPr>
        <w:t>.</w:t>
      </w:r>
      <w:r w:rsidRPr="00015502">
        <w:rPr>
          <w:rFonts w:ascii="Times New Roman" w:eastAsia="Times New Roman" w:hAnsi="Times New Roman" w:cs="Times New Roman"/>
          <w:sz w:val="24"/>
          <w:szCs w:val="24"/>
        </w:rPr>
        <w:t xml:space="preserve"> Singura sursă posibilă de poluare a solului poate fi reprezentată de in</w:t>
      </w:r>
      <w:r w:rsidR="00F3239C" w:rsidRPr="00015502">
        <w:rPr>
          <w:rFonts w:ascii="Times New Roman" w:eastAsia="Times New Roman" w:hAnsi="Times New Roman" w:cs="Times New Roman"/>
          <w:sz w:val="24"/>
          <w:szCs w:val="24"/>
        </w:rPr>
        <w:t xml:space="preserve">filtrații în sol ale apelor din </w:t>
      </w:r>
      <w:r w:rsidRPr="00015502">
        <w:rPr>
          <w:rFonts w:ascii="Times New Roman" w:eastAsia="Times New Roman" w:hAnsi="Times New Roman" w:cs="Times New Roman"/>
          <w:sz w:val="24"/>
          <w:szCs w:val="24"/>
        </w:rPr>
        <w:t>rețelele de canalizare menajeră</w:t>
      </w:r>
      <w:r w:rsidR="00F3239C" w:rsidRPr="00015502">
        <w:rPr>
          <w:rFonts w:ascii="Times New Roman" w:eastAsia="Times New Roman" w:hAnsi="Times New Roman" w:cs="Times New Roman"/>
          <w:sz w:val="24"/>
          <w:szCs w:val="24"/>
        </w:rPr>
        <w:t>/pluviala</w:t>
      </w:r>
      <w:r w:rsidRPr="00015502">
        <w:rPr>
          <w:rFonts w:ascii="Times New Roman" w:eastAsia="Times New Roman" w:hAnsi="Times New Roman" w:cs="Times New Roman"/>
          <w:sz w:val="24"/>
          <w:szCs w:val="24"/>
        </w:rPr>
        <w:t>.</w:t>
      </w:r>
    </w:p>
    <w:p w:rsidR="00742FEC" w:rsidRPr="00015502" w:rsidRDefault="00742FEC" w:rsidP="00A66D42">
      <w:pPr>
        <w:spacing w:after="0" w:line="240" w:lineRule="auto"/>
        <w:jc w:val="both"/>
        <w:rPr>
          <w:rFonts w:ascii="Times New Roman" w:eastAsia="Times New Roman" w:hAnsi="Times New Roman" w:cs="Times New Roman"/>
          <w:sz w:val="24"/>
          <w:szCs w:val="24"/>
        </w:rPr>
      </w:pPr>
      <w:r w:rsidRPr="00015502">
        <w:rPr>
          <w:rFonts w:ascii="Times New Roman" w:eastAsia="Times New Roman" w:hAnsi="Times New Roman" w:cs="Times New Roman"/>
          <w:sz w:val="24"/>
          <w:szCs w:val="24"/>
        </w:rPr>
        <w:t>Lucrările ce se vor desfăşura în cadrul investiţiei propuse nu afectea</w:t>
      </w:r>
      <w:r w:rsidR="00F3239C" w:rsidRPr="00015502">
        <w:rPr>
          <w:rFonts w:ascii="Times New Roman" w:eastAsia="Times New Roman" w:hAnsi="Times New Roman" w:cs="Times New Roman"/>
          <w:sz w:val="24"/>
          <w:szCs w:val="24"/>
        </w:rPr>
        <w:t xml:space="preserve">ză subsolul din punct de vedere </w:t>
      </w:r>
      <w:r w:rsidRPr="00015502">
        <w:rPr>
          <w:rFonts w:ascii="Times New Roman" w:eastAsia="Times New Roman" w:hAnsi="Times New Roman" w:cs="Times New Roman"/>
          <w:sz w:val="24"/>
          <w:szCs w:val="24"/>
        </w:rPr>
        <w:t>al poluării sau al modificării structurii acestuia.</w:t>
      </w:r>
    </w:p>
    <w:p w:rsidR="00742FEC" w:rsidRPr="00015502" w:rsidRDefault="00742FEC" w:rsidP="0067510B">
      <w:pPr>
        <w:spacing w:after="0" w:line="240" w:lineRule="auto"/>
        <w:jc w:val="both"/>
        <w:rPr>
          <w:rFonts w:ascii="Times New Roman" w:eastAsia="Times New Roman" w:hAnsi="Times New Roman" w:cs="Times New Roman"/>
          <w:sz w:val="24"/>
          <w:szCs w:val="24"/>
        </w:rPr>
      </w:pPr>
    </w:p>
    <w:p w:rsidR="0067510B" w:rsidRPr="00015502" w:rsidRDefault="0067510B" w:rsidP="0067510B">
      <w:pPr>
        <w:tabs>
          <w:tab w:val="left" w:pos="2520"/>
          <w:tab w:val="left" w:pos="3240"/>
        </w:tabs>
        <w:spacing w:after="0" w:line="240" w:lineRule="auto"/>
        <w:ind w:hanging="709"/>
        <w:jc w:val="both"/>
        <w:rPr>
          <w:rFonts w:ascii="Times New Roman" w:eastAsia="Times New Roman" w:hAnsi="Times New Roman" w:cs="Times New Roman"/>
          <w:sz w:val="24"/>
          <w:szCs w:val="24"/>
        </w:rPr>
      </w:pPr>
      <w:r w:rsidRPr="00015502">
        <w:rPr>
          <w:rFonts w:ascii="Times New Roman" w:eastAsia="Times New Roman" w:hAnsi="Times New Roman" w:cs="Times New Roman"/>
          <w:sz w:val="24"/>
          <w:szCs w:val="24"/>
        </w:rPr>
        <w:t xml:space="preserve">            Protectia solului/subsolului va fi asigurata prin urmatoarele:</w:t>
      </w:r>
    </w:p>
    <w:p w:rsidR="00742FEC" w:rsidRPr="00015502" w:rsidRDefault="0067510B" w:rsidP="00742FEC">
      <w:pPr>
        <w:widowControl w:val="0"/>
        <w:numPr>
          <w:ilvl w:val="0"/>
          <w:numId w:val="26"/>
        </w:numPr>
        <w:spacing w:after="0" w:line="240" w:lineRule="auto"/>
        <w:jc w:val="both"/>
        <w:rPr>
          <w:rFonts w:ascii="Times New Roman" w:eastAsia="Times New Roman" w:hAnsi="Times New Roman" w:cs="Times New Roman"/>
          <w:sz w:val="24"/>
          <w:szCs w:val="24"/>
        </w:rPr>
      </w:pPr>
      <w:r w:rsidRPr="00015502">
        <w:rPr>
          <w:rFonts w:ascii="Times New Roman" w:eastAsia="Times New Roman" w:hAnsi="Times New Roman" w:cs="Times New Roman"/>
          <w:sz w:val="24"/>
          <w:szCs w:val="24"/>
        </w:rPr>
        <w:t>colectarea apelor uzate menajere</w:t>
      </w:r>
      <w:r w:rsidR="00742FEC" w:rsidRPr="00015502">
        <w:rPr>
          <w:rFonts w:ascii="Times New Roman" w:eastAsia="Times New Roman" w:hAnsi="Times New Roman" w:cs="Times New Roman"/>
          <w:sz w:val="24"/>
          <w:szCs w:val="24"/>
        </w:rPr>
        <w:t xml:space="preserve"> si pluviale prin retele separate</w:t>
      </w:r>
      <w:r w:rsidRPr="00015502">
        <w:rPr>
          <w:rFonts w:ascii="Times New Roman" w:eastAsia="Times New Roman" w:hAnsi="Times New Roman" w:cs="Times New Roman"/>
          <w:sz w:val="24"/>
          <w:szCs w:val="24"/>
        </w:rPr>
        <w:t xml:space="preserve"> de canalizare in sistem inchis si devesare conform conditii impuse </w:t>
      </w:r>
      <w:r w:rsidR="00C36390" w:rsidRPr="00015502">
        <w:rPr>
          <w:rFonts w:ascii="Times New Roman" w:eastAsia="Times New Roman" w:hAnsi="Times New Roman" w:cs="Times New Roman"/>
          <w:sz w:val="24"/>
          <w:szCs w:val="24"/>
        </w:rPr>
        <w:t>prin</w:t>
      </w:r>
      <w:r w:rsidRPr="00015502">
        <w:rPr>
          <w:rFonts w:ascii="Times New Roman" w:eastAsia="Times New Roman" w:hAnsi="Times New Roman" w:cs="Times New Roman"/>
          <w:sz w:val="24"/>
          <w:szCs w:val="24"/>
        </w:rPr>
        <w:t xml:space="preserve"> autorizatia de gospodarire a apelor Parc Industrial Alinso</w:t>
      </w:r>
      <w:r w:rsidR="003B14CC">
        <w:rPr>
          <w:rFonts w:ascii="Times New Roman" w:eastAsia="Times New Roman" w:hAnsi="Times New Roman" w:cs="Times New Roman"/>
          <w:sz w:val="24"/>
          <w:szCs w:val="24"/>
        </w:rPr>
        <w:t>-West Park</w:t>
      </w:r>
      <w:r w:rsidR="00C36390" w:rsidRPr="00015502">
        <w:rPr>
          <w:rFonts w:ascii="Times New Roman" w:eastAsia="Times New Roman" w:hAnsi="Times New Roman" w:cs="Times New Roman"/>
          <w:sz w:val="24"/>
          <w:szCs w:val="24"/>
        </w:rPr>
        <w:t>.</w:t>
      </w:r>
    </w:p>
    <w:p w:rsidR="0067510B" w:rsidRPr="00015502" w:rsidRDefault="0067510B" w:rsidP="0067510B">
      <w:pPr>
        <w:widowControl w:val="0"/>
        <w:numPr>
          <w:ilvl w:val="0"/>
          <w:numId w:val="26"/>
        </w:numPr>
        <w:spacing w:after="0" w:line="240" w:lineRule="auto"/>
        <w:jc w:val="both"/>
        <w:rPr>
          <w:rFonts w:ascii="Times New Roman" w:eastAsia="Times New Roman" w:hAnsi="Times New Roman" w:cs="Times New Roman"/>
          <w:sz w:val="24"/>
          <w:szCs w:val="24"/>
        </w:rPr>
      </w:pPr>
      <w:r w:rsidRPr="00015502">
        <w:rPr>
          <w:rFonts w:ascii="Times New Roman" w:eastAsia="Times New Roman" w:hAnsi="Times New Roman" w:cs="Times New Roman"/>
          <w:sz w:val="24"/>
          <w:szCs w:val="24"/>
        </w:rPr>
        <w:t xml:space="preserve">epurarea apelor pluviale prin separatoare de hidrocarburi, inainte de evacuarea acestora in </w:t>
      </w:r>
      <w:r w:rsidR="00C36390" w:rsidRPr="00015502">
        <w:rPr>
          <w:rFonts w:ascii="Times New Roman" w:eastAsia="Times New Roman" w:hAnsi="Times New Roman" w:cs="Times New Roman"/>
          <w:sz w:val="24"/>
          <w:szCs w:val="24"/>
        </w:rPr>
        <w:t>canalizare</w:t>
      </w:r>
      <w:r w:rsidR="00742FEC" w:rsidRPr="00015502">
        <w:rPr>
          <w:rFonts w:ascii="Times New Roman" w:eastAsia="Times New Roman" w:hAnsi="Times New Roman" w:cs="Times New Roman"/>
          <w:sz w:val="24"/>
          <w:szCs w:val="24"/>
        </w:rPr>
        <w:t>a de ape pluviale</w:t>
      </w:r>
    </w:p>
    <w:p w:rsidR="00F3239C" w:rsidRPr="00015502" w:rsidRDefault="00F3239C" w:rsidP="00F3239C">
      <w:pPr>
        <w:pStyle w:val="ListParagraph"/>
        <w:numPr>
          <w:ilvl w:val="0"/>
          <w:numId w:val="26"/>
        </w:numPr>
        <w:jc w:val="both"/>
        <w:rPr>
          <w:sz w:val="24"/>
          <w:szCs w:val="24"/>
          <w:lang w:val="ro-RO"/>
        </w:rPr>
      </w:pPr>
      <w:r w:rsidRPr="00015502">
        <w:rPr>
          <w:sz w:val="24"/>
          <w:szCs w:val="24"/>
          <w:lang w:val="ro-RO"/>
        </w:rPr>
        <w:t>se vor adopta soluții eficiente de eliminare a infiltrațiilor de orice fel în subteran, prin utilizarea unor materiale perfect etanșe cu durata mare de serviciu de minim 50 ani, agrementate de autoritatile in domeniu.</w:t>
      </w:r>
    </w:p>
    <w:p w:rsidR="00892567" w:rsidRDefault="00892567" w:rsidP="0067510B">
      <w:pPr>
        <w:spacing w:after="0" w:line="240" w:lineRule="auto"/>
        <w:jc w:val="both"/>
        <w:rPr>
          <w:rFonts w:ascii="Times New Roman" w:eastAsia="Times New Roman" w:hAnsi="Times New Roman" w:cs="Times New Roman"/>
          <w:b/>
          <w:sz w:val="24"/>
          <w:szCs w:val="24"/>
        </w:rPr>
      </w:pPr>
    </w:p>
    <w:p w:rsidR="00370C46" w:rsidRDefault="00370C46" w:rsidP="0067510B">
      <w:pPr>
        <w:spacing w:after="0" w:line="240" w:lineRule="auto"/>
        <w:jc w:val="both"/>
        <w:rPr>
          <w:rFonts w:ascii="Times New Roman" w:eastAsia="Times New Roman" w:hAnsi="Times New Roman" w:cs="Times New Roman"/>
          <w:b/>
          <w:sz w:val="24"/>
          <w:szCs w:val="24"/>
        </w:rPr>
      </w:pPr>
    </w:p>
    <w:p w:rsidR="00370C46" w:rsidRDefault="00370C46" w:rsidP="0067510B">
      <w:pPr>
        <w:spacing w:after="0" w:line="240" w:lineRule="auto"/>
        <w:jc w:val="both"/>
        <w:rPr>
          <w:rFonts w:ascii="Times New Roman" w:eastAsia="Times New Roman" w:hAnsi="Times New Roman" w:cs="Times New Roman"/>
          <w:b/>
          <w:sz w:val="24"/>
          <w:szCs w:val="24"/>
        </w:rPr>
      </w:pPr>
    </w:p>
    <w:p w:rsidR="0048672B" w:rsidRDefault="0048672B" w:rsidP="0067510B">
      <w:pPr>
        <w:spacing w:after="0" w:line="240" w:lineRule="auto"/>
        <w:jc w:val="both"/>
        <w:rPr>
          <w:rFonts w:ascii="Times New Roman" w:eastAsia="Times New Roman" w:hAnsi="Times New Roman" w:cs="Times New Roman"/>
          <w:b/>
          <w:sz w:val="24"/>
          <w:szCs w:val="24"/>
        </w:rPr>
      </w:pPr>
    </w:p>
    <w:p w:rsidR="0048672B" w:rsidRDefault="0048672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VI.A.6.PROTECTIA ECOSISTEMELOR TERESTRE SI ACVATICE. IDENTIFICAREA AREALELOR SENSIBILE CE POT FI AFECTATE DE PROIECT</w:t>
      </w:r>
    </w:p>
    <w:p w:rsidR="00656A90"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Amplasamentul propus pentru realizarea proiectului nu afecteaza peisajul sau zonele de interes traditional, fiind intr-o zona industria</w:t>
      </w:r>
      <w:r w:rsidR="00370C46">
        <w:rPr>
          <w:rFonts w:ascii="Times New Roman" w:eastAsia="Times New Roman" w:hAnsi="Times New Roman" w:cs="Times New Roman"/>
          <w:sz w:val="24"/>
          <w:szCs w:val="24"/>
          <w:lang w:val="it-IT"/>
        </w:rPr>
        <w:t>la.</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Masurile pentru protectia biodiversitatii, constau in reutilizarea stratului vegetal decapat de pe suprafata sapata.Volumele reduse ale activitatii desfasurate ofera o protectie corespunzatoare a biodiversitatii.</w:t>
      </w:r>
    </w:p>
    <w:p w:rsidR="00E42D32" w:rsidRDefault="00E42D32" w:rsidP="0067510B">
      <w:pPr>
        <w:autoSpaceDE w:val="0"/>
        <w:autoSpaceDN w:val="0"/>
        <w:adjustRightInd w:val="0"/>
        <w:spacing w:after="0" w:line="240" w:lineRule="auto"/>
        <w:jc w:val="both"/>
        <w:rPr>
          <w:rFonts w:ascii="Times New Roman" w:eastAsia="Times New Roman" w:hAnsi="Times New Roman" w:cs="Times New Roman"/>
          <w:sz w:val="24"/>
          <w:szCs w:val="24"/>
          <w:lang w:val="it-IT"/>
        </w:rPr>
      </w:pPr>
    </w:p>
    <w:p w:rsidR="00F7250C" w:rsidRPr="00E42D32" w:rsidRDefault="0067510B" w:rsidP="00E42D32">
      <w:pPr>
        <w:autoSpaceDE w:val="0"/>
        <w:autoSpaceDN w:val="0"/>
        <w:adjustRightInd w:val="0"/>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sz w:val="24"/>
          <w:szCs w:val="24"/>
          <w:lang w:val="it-IT"/>
        </w:rPr>
        <w:t xml:space="preserve">Pe amplasamentul analizat nu exista monumente ale naturii si arii protejate. </w:t>
      </w:r>
    </w:p>
    <w:p w:rsidR="000E1CBE" w:rsidRPr="00891D21" w:rsidRDefault="00F7250C" w:rsidP="00891D21">
      <w:pPr>
        <w:spacing w:after="0" w:line="240" w:lineRule="auto"/>
        <w:jc w:val="both"/>
        <w:rPr>
          <w:rFonts w:ascii="Times New Roman" w:eastAsia="Times New Roman" w:hAnsi="Times New Roman" w:cs="Times New Roman"/>
          <w:sz w:val="24"/>
          <w:szCs w:val="20"/>
        </w:rPr>
      </w:pPr>
      <w:r w:rsidRPr="00891D21">
        <w:rPr>
          <w:rFonts w:ascii="Times New Roman" w:eastAsia="Times New Roman" w:hAnsi="Times New Roman" w:cs="Times New Roman"/>
          <w:sz w:val="24"/>
          <w:szCs w:val="20"/>
        </w:rPr>
        <w:t xml:space="preserve">Pe durata executiei, </w:t>
      </w:r>
      <w:r w:rsidR="000E1CBE" w:rsidRPr="00891D21">
        <w:rPr>
          <w:rFonts w:ascii="Times New Roman" w:eastAsia="Times New Roman" w:hAnsi="Times New Roman" w:cs="Times New Roman"/>
          <w:sz w:val="24"/>
          <w:szCs w:val="20"/>
        </w:rPr>
        <w:t xml:space="preserve">prin grija constructorului, în zonă vor fi instalate, </w:t>
      </w:r>
      <w:r w:rsidRPr="00891D21">
        <w:rPr>
          <w:rFonts w:ascii="Times New Roman" w:eastAsia="Times New Roman" w:hAnsi="Times New Roman" w:cs="Times New Roman"/>
          <w:sz w:val="24"/>
          <w:szCs w:val="20"/>
        </w:rPr>
        <w:t>pe durata execuției, containere</w:t>
      </w:r>
      <w:r w:rsidR="000E1CBE" w:rsidRPr="00891D21">
        <w:rPr>
          <w:rFonts w:ascii="Times New Roman" w:eastAsia="Times New Roman" w:hAnsi="Times New Roman" w:cs="Times New Roman"/>
          <w:sz w:val="24"/>
          <w:szCs w:val="20"/>
        </w:rPr>
        <w:t>pentru deșeuri menajere, iar materialul refolosibil ( pământ, piatră, etc.) va fi depus în depozite</w:t>
      </w:r>
      <w:r w:rsidR="00742FEC" w:rsidRPr="00891D21">
        <w:rPr>
          <w:rFonts w:ascii="Times New Roman" w:eastAsia="Times New Roman" w:hAnsi="Times New Roman" w:cs="Times New Roman"/>
          <w:sz w:val="24"/>
          <w:szCs w:val="20"/>
        </w:rPr>
        <w:t xml:space="preserve"> intermediare</w:t>
      </w:r>
      <w:r w:rsidRPr="00891D21">
        <w:rPr>
          <w:rFonts w:ascii="Times New Roman" w:eastAsia="Times New Roman" w:hAnsi="Times New Roman" w:cs="Times New Roman"/>
          <w:sz w:val="24"/>
          <w:szCs w:val="20"/>
        </w:rPr>
        <w:t xml:space="preserve"> </w:t>
      </w:r>
      <w:r w:rsidR="000E1CBE" w:rsidRPr="00891D21">
        <w:rPr>
          <w:rFonts w:ascii="Times New Roman" w:eastAsia="Times New Roman" w:hAnsi="Times New Roman" w:cs="Times New Roman"/>
          <w:sz w:val="24"/>
          <w:szCs w:val="20"/>
        </w:rPr>
        <w:t>până la punerea în operă astfel încât perimerul aflat în lucru să fie menținut în permanență curat.</w:t>
      </w:r>
    </w:p>
    <w:p w:rsidR="000E1CBE" w:rsidRPr="00891D21" w:rsidRDefault="000E1CBE" w:rsidP="00891D21">
      <w:pPr>
        <w:spacing w:after="0" w:line="240" w:lineRule="auto"/>
        <w:jc w:val="both"/>
        <w:rPr>
          <w:rFonts w:ascii="Times New Roman" w:eastAsia="Times New Roman" w:hAnsi="Times New Roman" w:cs="Times New Roman"/>
          <w:sz w:val="24"/>
          <w:szCs w:val="20"/>
        </w:rPr>
      </w:pPr>
      <w:r w:rsidRPr="00891D21">
        <w:rPr>
          <w:rFonts w:ascii="Times New Roman" w:eastAsia="Times New Roman" w:hAnsi="Times New Roman" w:cs="Times New Roman"/>
          <w:sz w:val="24"/>
          <w:szCs w:val="20"/>
        </w:rPr>
        <w:t>Surplusul de pământ din excavație se va transporta și depozit</w:t>
      </w:r>
      <w:r w:rsidR="00742FEC" w:rsidRPr="00891D21">
        <w:rPr>
          <w:rFonts w:ascii="Times New Roman" w:eastAsia="Times New Roman" w:hAnsi="Times New Roman" w:cs="Times New Roman"/>
          <w:sz w:val="24"/>
          <w:szCs w:val="20"/>
        </w:rPr>
        <w:t>a în locurile indicate de către</w:t>
      </w:r>
      <w:r w:rsidR="00007CE1">
        <w:rPr>
          <w:rFonts w:ascii="Times New Roman" w:eastAsia="Times New Roman" w:hAnsi="Times New Roman" w:cs="Times New Roman"/>
          <w:sz w:val="24"/>
          <w:szCs w:val="20"/>
        </w:rPr>
        <w:t xml:space="preserve"> </w:t>
      </w:r>
      <w:r w:rsidRPr="00891D21">
        <w:rPr>
          <w:rFonts w:ascii="Times New Roman" w:eastAsia="Times New Roman" w:hAnsi="Times New Roman" w:cs="Times New Roman"/>
          <w:sz w:val="24"/>
          <w:szCs w:val="20"/>
        </w:rPr>
        <w:t>autoritățile competente.</w:t>
      </w:r>
    </w:p>
    <w:p w:rsidR="000E1CBE" w:rsidRPr="00891D21" w:rsidRDefault="000E1CBE" w:rsidP="00891D21">
      <w:pPr>
        <w:spacing w:after="0" w:line="240" w:lineRule="auto"/>
        <w:jc w:val="both"/>
        <w:rPr>
          <w:rFonts w:ascii="Times New Roman" w:eastAsia="Times New Roman" w:hAnsi="Times New Roman" w:cs="Times New Roman"/>
          <w:sz w:val="24"/>
          <w:szCs w:val="20"/>
        </w:rPr>
      </w:pPr>
      <w:r w:rsidRPr="00891D21">
        <w:rPr>
          <w:rFonts w:ascii="Times New Roman" w:eastAsia="Times New Roman" w:hAnsi="Times New Roman" w:cs="Times New Roman"/>
          <w:sz w:val="24"/>
          <w:szCs w:val="20"/>
        </w:rPr>
        <w:t xml:space="preserve">Materialele valorificabile/refolosibile se vor preda </w:t>
      </w:r>
      <w:r w:rsidR="00F7250C" w:rsidRPr="00891D21">
        <w:rPr>
          <w:rFonts w:ascii="Times New Roman" w:eastAsia="Times New Roman" w:hAnsi="Times New Roman" w:cs="Times New Roman"/>
          <w:sz w:val="24"/>
          <w:szCs w:val="20"/>
        </w:rPr>
        <w:t>operatorilor autorizati in conditii legale.</w:t>
      </w:r>
    </w:p>
    <w:p w:rsidR="000E1CBE" w:rsidRPr="00891D21" w:rsidRDefault="000E1CBE" w:rsidP="00891D21">
      <w:pPr>
        <w:spacing w:after="0" w:line="240" w:lineRule="auto"/>
        <w:jc w:val="both"/>
        <w:rPr>
          <w:rFonts w:ascii="Times New Roman" w:eastAsia="Times New Roman" w:hAnsi="Times New Roman" w:cs="Times New Roman"/>
          <w:sz w:val="24"/>
          <w:szCs w:val="20"/>
        </w:rPr>
      </w:pPr>
      <w:r w:rsidRPr="00891D21">
        <w:rPr>
          <w:rFonts w:ascii="Times New Roman" w:eastAsia="Times New Roman" w:hAnsi="Times New Roman" w:cs="Times New Roman"/>
          <w:sz w:val="24"/>
          <w:szCs w:val="20"/>
        </w:rPr>
        <w:t>La terminarea lucrărilor care fac obiectul prezentului proiect zona tr</w:t>
      </w:r>
      <w:r w:rsidR="00007CE1">
        <w:rPr>
          <w:rFonts w:ascii="Times New Roman" w:eastAsia="Times New Roman" w:hAnsi="Times New Roman" w:cs="Times New Roman"/>
          <w:sz w:val="24"/>
          <w:szCs w:val="20"/>
        </w:rPr>
        <w:t xml:space="preserve">ebuie să se găsească, cel puțin </w:t>
      </w:r>
      <w:r w:rsidRPr="00891D21">
        <w:rPr>
          <w:rFonts w:ascii="Times New Roman" w:eastAsia="Times New Roman" w:hAnsi="Times New Roman" w:cs="Times New Roman"/>
          <w:sz w:val="24"/>
          <w:szCs w:val="20"/>
        </w:rPr>
        <w:t xml:space="preserve">în aceeași stare de curățenie ca la demararea lucrărilor. </w:t>
      </w:r>
    </w:p>
    <w:p w:rsidR="000E1CBE" w:rsidRPr="00891D21" w:rsidRDefault="000E1CBE" w:rsidP="00891D21">
      <w:pPr>
        <w:spacing w:after="0" w:line="240" w:lineRule="auto"/>
        <w:jc w:val="both"/>
        <w:rPr>
          <w:rFonts w:ascii="Times New Roman" w:eastAsia="Times New Roman" w:hAnsi="Times New Roman" w:cs="Times New Roman"/>
          <w:sz w:val="24"/>
          <w:szCs w:val="20"/>
        </w:rPr>
      </w:pPr>
      <w:r w:rsidRPr="00891D21">
        <w:rPr>
          <w:rFonts w:ascii="Times New Roman" w:eastAsia="Times New Roman" w:hAnsi="Times New Roman" w:cs="Times New Roman"/>
          <w:sz w:val="24"/>
          <w:szCs w:val="20"/>
        </w:rPr>
        <w:t>Pentru angajații ce vor deservi unitatea se va asigura apă îmbuteli</w:t>
      </w:r>
      <w:r w:rsidR="00007CE1">
        <w:rPr>
          <w:rFonts w:ascii="Times New Roman" w:eastAsia="Times New Roman" w:hAnsi="Times New Roman" w:cs="Times New Roman"/>
          <w:sz w:val="24"/>
          <w:szCs w:val="20"/>
        </w:rPr>
        <w:t xml:space="preserve">ată din comerț, pentru consumul </w:t>
      </w:r>
      <w:r w:rsidRPr="00891D21">
        <w:rPr>
          <w:rFonts w:ascii="Times New Roman" w:eastAsia="Times New Roman" w:hAnsi="Times New Roman" w:cs="Times New Roman"/>
          <w:sz w:val="24"/>
          <w:szCs w:val="20"/>
        </w:rPr>
        <w:t>potabil, iar la baza șantierului se vor instala toalete ecologice (fără canal</w:t>
      </w:r>
      <w:r w:rsidR="00742FEC" w:rsidRPr="00891D21">
        <w:rPr>
          <w:rFonts w:ascii="Times New Roman" w:eastAsia="Times New Roman" w:hAnsi="Times New Roman" w:cs="Times New Roman"/>
          <w:sz w:val="24"/>
          <w:szCs w:val="20"/>
        </w:rPr>
        <w:t xml:space="preserve"> de scurgere) pentru a se evita</w:t>
      </w:r>
      <w:r w:rsidR="00891D21" w:rsidRPr="00891D21">
        <w:rPr>
          <w:rFonts w:ascii="Times New Roman" w:eastAsia="Times New Roman" w:hAnsi="Times New Roman" w:cs="Times New Roman"/>
          <w:sz w:val="24"/>
          <w:szCs w:val="20"/>
        </w:rPr>
        <w:t xml:space="preserve"> </w:t>
      </w:r>
      <w:r w:rsidRPr="00891D21">
        <w:rPr>
          <w:rFonts w:ascii="Times New Roman" w:eastAsia="Times New Roman" w:hAnsi="Times New Roman" w:cs="Times New Roman"/>
          <w:sz w:val="24"/>
          <w:szCs w:val="20"/>
        </w:rPr>
        <w:t>infiltrarea apelor reziduale în pamânt și pentru a menține astfel calitatea a</w:t>
      </w:r>
      <w:r w:rsidR="00742FEC" w:rsidRPr="00891D21">
        <w:rPr>
          <w:rFonts w:ascii="Times New Roman" w:eastAsia="Times New Roman" w:hAnsi="Times New Roman" w:cs="Times New Roman"/>
          <w:sz w:val="24"/>
          <w:szCs w:val="20"/>
        </w:rPr>
        <w:t>pei. O firmă specializată se va</w:t>
      </w:r>
      <w:r w:rsidR="00891D21" w:rsidRPr="00891D21">
        <w:rPr>
          <w:rFonts w:ascii="Times New Roman" w:eastAsia="Times New Roman" w:hAnsi="Times New Roman" w:cs="Times New Roman"/>
          <w:sz w:val="24"/>
          <w:szCs w:val="20"/>
        </w:rPr>
        <w:t xml:space="preserve"> </w:t>
      </w:r>
      <w:r w:rsidRPr="00891D21">
        <w:rPr>
          <w:rFonts w:ascii="Times New Roman" w:eastAsia="Times New Roman" w:hAnsi="Times New Roman" w:cs="Times New Roman"/>
          <w:sz w:val="24"/>
          <w:szCs w:val="20"/>
        </w:rPr>
        <w:t>ocupa de golirea și curățirea acestor toalete ecologice.</w:t>
      </w:r>
    </w:p>
    <w:p w:rsidR="00742FEC" w:rsidRPr="000E1CBE" w:rsidRDefault="00742FEC" w:rsidP="000E1CBE">
      <w:pPr>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VI.A.6.1. Identificarea arealelor sensibile afectate de proiect</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Nu sunt consemnate în apropiere nici un fel de arii protejate, sau alte zone cu statut de protecţie.</w:t>
      </w:r>
    </w:p>
    <w:p w:rsidR="0067510B" w:rsidRPr="0067510B" w:rsidRDefault="0067510B"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VI.A.7.PROTECTIA ASEZARILOR UMANE SI ALTOR OBIECTIVE DE INTERES PUBLIC</w:t>
      </w:r>
    </w:p>
    <w:p w:rsidR="009E21E6" w:rsidRDefault="009E21E6" w:rsidP="0067510B">
      <w:pPr>
        <w:autoSpaceDE w:val="0"/>
        <w:autoSpaceDN w:val="0"/>
        <w:adjustRightInd w:val="0"/>
        <w:spacing w:after="0" w:line="240" w:lineRule="auto"/>
        <w:jc w:val="both"/>
        <w:rPr>
          <w:rFonts w:ascii="Times New Roman" w:eastAsia="Times New Roman" w:hAnsi="Times New Roman" w:cs="Times New Roman"/>
          <w:sz w:val="24"/>
          <w:szCs w:val="24"/>
          <w:lang w:val="it-IT"/>
        </w:rPr>
      </w:pP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 xml:space="preserve">Întreaga activitate desfasurata in cadrul amplasamentului va fi una temporara si nu va influenţa negativ aşezările umane, </w:t>
      </w:r>
      <w:r w:rsidR="00C36390">
        <w:rPr>
          <w:rFonts w:ascii="Times New Roman" w:eastAsia="Times New Roman" w:hAnsi="Times New Roman" w:cs="Times New Roman"/>
          <w:sz w:val="24"/>
          <w:szCs w:val="24"/>
          <w:lang w:val="it-IT"/>
        </w:rPr>
        <w:t xml:space="preserve">deoarece </w:t>
      </w:r>
      <w:r w:rsidRPr="0067510B">
        <w:rPr>
          <w:rFonts w:ascii="Times New Roman" w:eastAsia="Times New Roman" w:hAnsi="Times New Roman" w:cs="Times New Roman"/>
          <w:sz w:val="24"/>
          <w:szCs w:val="24"/>
          <w:lang w:val="it-IT"/>
        </w:rPr>
        <w:t>amplasamentul se af</w:t>
      </w:r>
      <w:r w:rsidR="00C36390">
        <w:rPr>
          <w:rFonts w:ascii="Times New Roman" w:eastAsia="Times New Roman" w:hAnsi="Times New Roman" w:cs="Times New Roman"/>
          <w:sz w:val="24"/>
          <w:szCs w:val="24"/>
          <w:lang w:val="it-IT"/>
        </w:rPr>
        <w:t>la in zona industriala.</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 xml:space="preserve">Prin natura şi structura fluxurilor tehnologice de producţie desfăşurate in cadrul amplasamentului, nu se intrevăd efecte negative asupra stării de sănătate a populaţiei. </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Instalaţiile din dotare nu prezintă vreun risc semnificativ de producere de accidente majore sau avarii în exploatare. In zona nu exista monumente istorice si de arhitectura sau alte zone asupra carora exista instituit un regim de restric</w:t>
      </w:r>
    </w:p>
    <w:p w:rsidR="0067510B" w:rsidRPr="0067510B" w:rsidRDefault="0067510B" w:rsidP="0067510B">
      <w:p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Amplasamentul obiectivului se afla intr-o zona industriala unde exista infrastructura necesara pentru asigurarea urmatoarelor conditii :</w:t>
      </w:r>
    </w:p>
    <w:p w:rsidR="0067510B" w:rsidRPr="0067510B" w:rsidRDefault="0067510B" w:rsidP="0067510B">
      <w:pPr>
        <w:numPr>
          <w:ilvl w:val="0"/>
          <w:numId w:val="2"/>
        </w:num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functionarea in cadrul unei zone industriale;</w:t>
      </w:r>
    </w:p>
    <w:p w:rsidR="0067510B" w:rsidRPr="0067510B" w:rsidRDefault="0067510B" w:rsidP="0067510B">
      <w:pPr>
        <w:numPr>
          <w:ilvl w:val="0"/>
          <w:numId w:val="2"/>
        </w:num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posibilitatea de racordare la retelele de utilitati existente;</w:t>
      </w:r>
    </w:p>
    <w:p w:rsidR="0067510B" w:rsidRPr="0067510B" w:rsidRDefault="0067510B" w:rsidP="0067510B">
      <w:pPr>
        <w:numPr>
          <w:ilvl w:val="0"/>
          <w:numId w:val="2"/>
        </w:num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functionarea obiectivului sa nu afecteze sanatatea populatiei;</w:t>
      </w:r>
    </w:p>
    <w:p w:rsidR="0067510B" w:rsidRPr="0067510B" w:rsidRDefault="0067510B" w:rsidP="0067510B">
      <w:pPr>
        <w:numPr>
          <w:ilvl w:val="0"/>
          <w:numId w:val="2"/>
        </w:num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constructia obiectivului nu modifica cadrul natural si peisajul zonei.</w:t>
      </w:r>
    </w:p>
    <w:p w:rsidR="0067510B" w:rsidRPr="0067510B" w:rsidRDefault="0067510B" w:rsidP="0067510B">
      <w:pPr>
        <w:spacing w:after="0" w:line="240" w:lineRule="auto"/>
        <w:jc w:val="both"/>
        <w:rPr>
          <w:rFonts w:ascii="Times New Roman" w:hAnsi="Times New Roman" w:cs="Times New Roman"/>
          <w:sz w:val="24"/>
          <w:szCs w:val="24"/>
        </w:rPr>
      </w:pPr>
      <w:r w:rsidRPr="0067510B">
        <w:rPr>
          <w:rFonts w:ascii="Times New Roman" w:hAnsi="Times New Roman" w:cs="Times New Roman"/>
          <w:sz w:val="24"/>
          <w:szCs w:val="24"/>
        </w:rPr>
        <w:t>Toate masurile prevazute mai sus pentru protectia factorilor de mediu conduc si la asigurarea protectiei zonelor locuite din vecinatatea amplasamentului.</w:t>
      </w:r>
    </w:p>
    <w:p w:rsidR="0067510B" w:rsidRPr="0067510B" w:rsidRDefault="0067510B" w:rsidP="0067510B">
      <w:pPr>
        <w:spacing w:after="0" w:line="240" w:lineRule="auto"/>
        <w:jc w:val="both"/>
        <w:rPr>
          <w:rFonts w:ascii="Times New Roman" w:hAnsi="Times New Roman" w:cs="Times New Roman"/>
          <w:sz w:val="24"/>
          <w:szCs w:val="24"/>
        </w:rPr>
      </w:pPr>
    </w:p>
    <w:p w:rsidR="0067510B" w:rsidRPr="0067510B" w:rsidRDefault="0067510B" w:rsidP="0067510B">
      <w:pPr>
        <w:spacing w:after="0" w:line="240" w:lineRule="auto"/>
        <w:jc w:val="both"/>
        <w:rPr>
          <w:rFonts w:ascii="Times New Roman" w:hAnsi="Times New Roman" w:cs="Times New Roman"/>
          <w:b/>
          <w:sz w:val="24"/>
          <w:szCs w:val="24"/>
        </w:rPr>
      </w:pPr>
      <w:r w:rsidRPr="0067510B">
        <w:rPr>
          <w:rFonts w:ascii="Times New Roman" w:hAnsi="Times New Roman" w:cs="Times New Roman"/>
          <w:b/>
          <w:sz w:val="24"/>
          <w:szCs w:val="24"/>
        </w:rPr>
        <w:lastRenderedPageBreak/>
        <w:t>VI.A.7.1. Identificarea obiectivelor de interes public, distanta fata de asezarile umane, respectiv fata de monumente istorice si de arhitectura , alte zone asupra carora exista instituit un regim de restrictie , zone de interes traditional si altele.</w:t>
      </w:r>
    </w:p>
    <w:p w:rsidR="00892567" w:rsidRDefault="00892567" w:rsidP="0067510B">
      <w:pPr>
        <w:spacing w:after="0" w:line="240" w:lineRule="auto"/>
        <w:jc w:val="both"/>
        <w:rPr>
          <w:rFonts w:ascii="Times New Roman" w:hAnsi="Times New Roman" w:cs="Times New Roman"/>
          <w:sz w:val="24"/>
          <w:szCs w:val="24"/>
        </w:rPr>
      </w:pPr>
    </w:p>
    <w:p w:rsidR="007E7565" w:rsidRDefault="007E7565" w:rsidP="0067510B">
      <w:pPr>
        <w:spacing w:after="0" w:line="240" w:lineRule="auto"/>
        <w:jc w:val="both"/>
        <w:rPr>
          <w:rFonts w:ascii="Times New Roman" w:hAnsi="Times New Roman" w:cs="Times New Roman"/>
          <w:sz w:val="24"/>
          <w:szCs w:val="24"/>
        </w:rPr>
      </w:pPr>
    </w:p>
    <w:p w:rsidR="0067510B" w:rsidRPr="0067510B" w:rsidRDefault="0067510B" w:rsidP="0067510B">
      <w:pPr>
        <w:spacing w:after="0" w:line="240" w:lineRule="auto"/>
        <w:jc w:val="both"/>
        <w:rPr>
          <w:rFonts w:ascii="Times New Roman" w:hAnsi="Times New Roman" w:cs="Times New Roman"/>
          <w:sz w:val="24"/>
          <w:szCs w:val="24"/>
        </w:rPr>
      </w:pPr>
      <w:r w:rsidRPr="0067510B">
        <w:rPr>
          <w:rFonts w:ascii="Times New Roman" w:hAnsi="Times New Roman" w:cs="Times New Roman"/>
          <w:sz w:val="24"/>
          <w:szCs w:val="24"/>
        </w:rPr>
        <w:t>Proiectul care se dorește implementat nu se află în apropierea ariilor naturale protejate și a obiectivelor care necesită protecție specială conform legislației în vigoare.</w:t>
      </w:r>
    </w:p>
    <w:p w:rsidR="0067510B" w:rsidRPr="0067510B" w:rsidRDefault="0067510B" w:rsidP="0067510B">
      <w:pPr>
        <w:spacing w:after="0" w:line="240" w:lineRule="auto"/>
        <w:jc w:val="both"/>
        <w:rPr>
          <w:rFonts w:ascii="Times New Roman" w:hAnsi="Times New Roman" w:cs="Times New Roman"/>
          <w:b/>
          <w:sz w:val="24"/>
          <w:szCs w:val="24"/>
        </w:rPr>
      </w:pPr>
    </w:p>
    <w:p w:rsidR="0067510B" w:rsidRPr="0067510B" w:rsidRDefault="0067510B" w:rsidP="0067510B">
      <w:pPr>
        <w:spacing w:after="0" w:line="240" w:lineRule="auto"/>
        <w:jc w:val="both"/>
        <w:rPr>
          <w:rFonts w:ascii="Times New Roman" w:hAnsi="Times New Roman" w:cs="Times New Roman"/>
          <w:b/>
          <w:sz w:val="24"/>
          <w:szCs w:val="24"/>
        </w:rPr>
      </w:pPr>
      <w:r w:rsidRPr="0067510B">
        <w:rPr>
          <w:rFonts w:ascii="Times New Roman" w:hAnsi="Times New Roman" w:cs="Times New Roman"/>
          <w:b/>
          <w:sz w:val="24"/>
          <w:szCs w:val="24"/>
        </w:rPr>
        <w:t>VI.A.7.2. Lucrarile si dotarile si masurile pentru protectia asezarilor umane si a obiectivelor protejate si /sau de interes public</w:t>
      </w:r>
    </w:p>
    <w:p w:rsidR="0067510B" w:rsidRPr="0067510B" w:rsidRDefault="0067510B" w:rsidP="0067510B">
      <w:pPr>
        <w:spacing w:after="0" w:line="240" w:lineRule="auto"/>
        <w:jc w:val="both"/>
        <w:rPr>
          <w:rFonts w:ascii="Times New Roman" w:hAnsi="Times New Roman" w:cs="Times New Roman"/>
          <w:b/>
        </w:rPr>
      </w:pPr>
      <w:r w:rsidRPr="0067510B">
        <w:rPr>
          <w:rFonts w:ascii="Times New Roman" w:hAnsi="Times New Roman" w:cs="Times New Roman"/>
          <w:b/>
        </w:rPr>
        <w:t>Nu e cazul.</w:t>
      </w:r>
    </w:p>
    <w:p w:rsidR="0067510B" w:rsidRPr="0067510B" w:rsidRDefault="000A0CA3" w:rsidP="0067510B">
      <w:pPr>
        <w:spacing w:after="0" w:line="240" w:lineRule="auto"/>
        <w:jc w:val="both"/>
        <w:rPr>
          <w:rFonts w:ascii="Times New Roman" w:eastAsia="Times New Roman" w:hAnsi="Times New Roman" w:cs="Times New Roman"/>
          <w:sz w:val="24"/>
          <w:szCs w:val="24"/>
        </w:rPr>
      </w:pPr>
      <w:hyperlink w:anchor="#" w:history="1"/>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4"/>
        </w:rPr>
        <w:t>VI.A.8</w:t>
      </w:r>
      <w:r w:rsidRPr="0067510B">
        <w:rPr>
          <w:rFonts w:ascii="Times New Roman" w:eastAsia="Times New Roman" w:hAnsi="Times New Roman" w:cs="Times New Roman"/>
          <w:b/>
          <w:sz w:val="24"/>
          <w:szCs w:val="20"/>
        </w:rPr>
        <w:t>.Prevenirea si gospodarirea deseurilor pe amplasament in timpul realizarii proiectului/exploatarii inclusiv eliminarea.</w:t>
      </w:r>
    </w:p>
    <w:p w:rsidR="0067510B" w:rsidRPr="0067510B" w:rsidRDefault="0067510B"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VI.A.8.1.Lista deseurilor (clasificate si codificate in conformitate cu prevederile legislatiei europene si nationale privind deseurile, cantitati de deseuri generate), in conformitate cu:</w:t>
      </w:r>
    </w:p>
    <w:p w:rsidR="0067510B" w:rsidRPr="0067510B" w:rsidRDefault="0067510B"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 xml:space="preserve">Directiva </w:t>
      </w:r>
      <w:hyperlink r:id="rId14" w:history="1">
        <w:r w:rsidRPr="0067510B">
          <w:rPr>
            <w:rFonts w:ascii="Times New Roman" w:eastAsia="Times New Roman" w:hAnsi="Times New Roman" w:cs="Times New Roman"/>
            <w:sz w:val="24"/>
            <w:szCs w:val="24"/>
          </w:rPr>
          <w:t>2008/98/CE</w:t>
        </w:r>
      </w:hyperlink>
      <w:r w:rsidRPr="0067510B">
        <w:rPr>
          <w:rFonts w:ascii="Times New Roman" w:eastAsia="Times New Roman" w:hAnsi="Times New Roman" w:cs="Times New Roman"/>
          <w:sz w:val="24"/>
          <w:szCs w:val="24"/>
        </w:rPr>
        <w:t xml:space="preserve"> a Parlamentului European şi a Consiliului din 19 noiembrie 2008 privind deşeurile şi de abrogare a anumitor directive, cu modificările şi completările ulterioare;</w:t>
      </w:r>
    </w:p>
    <w:p w:rsidR="0067510B" w:rsidRPr="0067510B" w:rsidRDefault="0067510B" w:rsidP="0067510B">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 xml:space="preserve">Decizia Comisiei </w:t>
      </w:r>
      <w:hyperlink r:id="rId15" w:history="1">
        <w:r w:rsidRPr="0067510B">
          <w:rPr>
            <w:rFonts w:ascii="Times New Roman" w:eastAsia="Times New Roman" w:hAnsi="Times New Roman" w:cs="Times New Roman"/>
            <w:sz w:val="24"/>
            <w:szCs w:val="24"/>
          </w:rPr>
          <w:t>2000/532/CE</w:t>
        </w:r>
      </w:hyperlink>
      <w:r w:rsidRPr="0067510B">
        <w:rPr>
          <w:rFonts w:ascii="Times New Roman" w:eastAsia="Times New Roman" w:hAnsi="Times New Roman" w:cs="Times New Roman"/>
          <w:sz w:val="24"/>
          <w:szCs w:val="24"/>
        </w:rPr>
        <w:t xml:space="preserve"> din 3 mai 2000 de înlocuire a Deciziei </w:t>
      </w:r>
      <w:hyperlink r:id="rId16" w:history="1">
        <w:r w:rsidRPr="0067510B">
          <w:rPr>
            <w:rFonts w:ascii="Times New Roman" w:eastAsia="Times New Roman" w:hAnsi="Times New Roman" w:cs="Times New Roman"/>
            <w:sz w:val="24"/>
            <w:szCs w:val="24"/>
          </w:rPr>
          <w:t>94/3/CE</w:t>
        </w:r>
      </w:hyperlink>
      <w:r w:rsidRPr="0067510B">
        <w:rPr>
          <w:rFonts w:ascii="Times New Roman" w:eastAsia="Times New Roman" w:hAnsi="Times New Roman" w:cs="Times New Roman"/>
          <w:sz w:val="24"/>
          <w:szCs w:val="24"/>
        </w:rPr>
        <w:t xml:space="preserve"> de stabilire a unei liste de deşeuri în temeiul art. 1 lit. (a) din Directiva 75/442/CEE a Consiliului privind deşeurile şi a Directivei 94/904/CE a Consiliului de stabilire a unei liste de deşeuri periculoase în temeiul art. 1 alin. (4) din Directiva </w:t>
      </w:r>
      <w:hyperlink r:id="rId17" w:history="1">
        <w:r w:rsidRPr="0067510B">
          <w:rPr>
            <w:rFonts w:ascii="Times New Roman" w:eastAsia="Times New Roman" w:hAnsi="Times New Roman" w:cs="Times New Roman"/>
            <w:sz w:val="24"/>
            <w:szCs w:val="24"/>
          </w:rPr>
          <w:t>91/689/CEE</w:t>
        </w:r>
      </w:hyperlink>
      <w:r w:rsidRPr="0067510B">
        <w:rPr>
          <w:rFonts w:ascii="Times New Roman" w:eastAsia="Times New Roman" w:hAnsi="Times New Roman" w:cs="Times New Roman"/>
          <w:sz w:val="24"/>
          <w:szCs w:val="24"/>
        </w:rPr>
        <w:t xml:space="preserve"> a Consiliului privind deşeurile periculoase cu modificările ulterioare;</w:t>
      </w:r>
    </w:p>
    <w:p w:rsidR="0067510B" w:rsidRPr="0067510B" w:rsidRDefault="0067510B" w:rsidP="0067510B">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 xml:space="preserve">Decizia Comisiei </w:t>
      </w:r>
      <w:hyperlink r:id="rId18" w:history="1">
        <w:r w:rsidRPr="0067510B">
          <w:rPr>
            <w:rFonts w:ascii="Times New Roman" w:eastAsia="Times New Roman" w:hAnsi="Times New Roman" w:cs="Times New Roman"/>
            <w:sz w:val="24"/>
            <w:szCs w:val="24"/>
          </w:rPr>
          <w:t>2014/955/UE</w:t>
        </w:r>
      </w:hyperlink>
      <w:r w:rsidRPr="0067510B">
        <w:rPr>
          <w:rFonts w:ascii="Times New Roman" w:eastAsia="Times New Roman" w:hAnsi="Times New Roman" w:cs="Times New Roman"/>
          <w:sz w:val="24"/>
          <w:szCs w:val="24"/>
        </w:rPr>
        <w:t xml:space="preserve"> din 18 decembrie 2014 de modificare a Deciziei </w:t>
      </w:r>
      <w:hyperlink r:id="rId19" w:history="1">
        <w:r w:rsidRPr="0067510B">
          <w:rPr>
            <w:rFonts w:ascii="Times New Roman" w:eastAsia="Times New Roman" w:hAnsi="Times New Roman" w:cs="Times New Roman"/>
            <w:sz w:val="24"/>
            <w:szCs w:val="24"/>
          </w:rPr>
          <w:t>2000/532/CE</w:t>
        </w:r>
      </w:hyperlink>
      <w:r w:rsidRPr="0067510B">
        <w:rPr>
          <w:rFonts w:ascii="Times New Roman" w:eastAsia="Times New Roman" w:hAnsi="Times New Roman" w:cs="Times New Roman"/>
          <w:sz w:val="24"/>
          <w:szCs w:val="24"/>
        </w:rPr>
        <w:t xml:space="preserve"> de stabilire a unei liste de deşeuri în temeiul Directivei </w:t>
      </w:r>
      <w:hyperlink r:id="rId20" w:history="1">
        <w:r w:rsidRPr="0067510B">
          <w:rPr>
            <w:rFonts w:ascii="Times New Roman" w:eastAsia="Times New Roman" w:hAnsi="Times New Roman" w:cs="Times New Roman"/>
            <w:sz w:val="24"/>
            <w:szCs w:val="24"/>
          </w:rPr>
          <w:t>2008/98/CE</w:t>
        </w:r>
      </w:hyperlink>
      <w:r w:rsidRPr="0067510B">
        <w:rPr>
          <w:rFonts w:ascii="Times New Roman" w:eastAsia="Times New Roman" w:hAnsi="Times New Roman" w:cs="Times New Roman"/>
          <w:sz w:val="24"/>
          <w:szCs w:val="24"/>
        </w:rPr>
        <w:t xml:space="preserve"> a Parlamentului European şi a Consiliului, care vor fi eliminate/valorificate</w:t>
      </w:r>
    </w:p>
    <w:p w:rsidR="0067510B" w:rsidRPr="0067510B" w:rsidRDefault="0067510B" w:rsidP="0067510B">
      <w:pPr>
        <w:spacing w:after="0" w:line="240" w:lineRule="auto"/>
        <w:jc w:val="both"/>
      </w:pPr>
    </w:p>
    <w:p w:rsidR="0067510B" w:rsidRPr="0067510B" w:rsidRDefault="000A0CA3" w:rsidP="0067510B">
      <w:pPr>
        <w:spacing w:after="0" w:line="240" w:lineRule="auto"/>
        <w:jc w:val="both"/>
        <w:rPr>
          <w:rFonts w:ascii="Times New Roman" w:hAnsi="Times New Roman" w:cs="Times New Roman"/>
          <w:b/>
          <w:bCs/>
          <w:iCs/>
          <w:color w:val="000000"/>
          <w:sz w:val="24"/>
          <w:szCs w:val="24"/>
        </w:rPr>
      </w:pPr>
      <w:hyperlink w:anchor="#" w:history="1"/>
      <w:r w:rsidR="0067510B" w:rsidRPr="0067510B">
        <w:rPr>
          <w:rFonts w:ascii="Times New Roman" w:hAnsi="Times New Roman" w:cs="Times New Roman"/>
          <w:b/>
          <w:bCs/>
          <w:iCs/>
          <w:color w:val="000000"/>
          <w:sz w:val="24"/>
          <w:szCs w:val="24"/>
        </w:rPr>
        <w:t>Tipurile şi cantităţile de deşeuri de orice natură rezultate, eliminate si valorificate-in timpul constructiei</w:t>
      </w:r>
    </w:p>
    <w:tbl>
      <w:tblPr>
        <w:tblW w:w="0" w:type="auto"/>
        <w:jc w:val="center"/>
        <w:tblInd w:w="21" w:type="dxa"/>
        <w:tblCellMar>
          <w:left w:w="40" w:type="dxa"/>
          <w:right w:w="40" w:type="dxa"/>
        </w:tblCellMar>
        <w:tblLook w:val="0000" w:firstRow="0" w:lastRow="0" w:firstColumn="0" w:lastColumn="0" w:noHBand="0" w:noVBand="0"/>
      </w:tblPr>
      <w:tblGrid>
        <w:gridCol w:w="2396"/>
        <w:gridCol w:w="1060"/>
        <w:gridCol w:w="1383"/>
        <w:gridCol w:w="5245"/>
      </w:tblGrid>
      <w:tr w:rsidR="0067510B" w:rsidRPr="0067510B" w:rsidTr="008C1EB5">
        <w:trPr>
          <w:jc w:val="center"/>
        </w:trPr>
        <w:tc>
          <w:tcPr>
            <w:tcW w:w="2396" w:type="dxa"/>
            <w:tcBorders>
              <w:top w:val="single" w:sz="6" w:space="0" w:color="auto"/>
              <w:left w:val="single" w:sz="6" w:space="0" w:color="auto"/>
              <w:bottom w:val="single" w:sz="6" w:space="0" w:color="auto"/>
              <w:right w:val="single" w:sz="6" w:space="0" w:color="auto"/>
            </w:tcBorders>
            <w:shd w:val="clear" w:color="auto" w:fill="92D050"/>
          </w:tcPr>
          <w:p w:rsidR="0067510B" w:rsidRPr="0067510B" w:rsidRDefault="0067510B" w:rsidP="0067510B">
            <w:pPr>
              <w:spacing w:after="0" w:line="240" w:lineRule="auto"/>
              <w:jc w:val="center"/>
              <w:rPr>
                <w:rFonts w:ascii="Times New Roman" w:hAnsi="Times New Roman" w:cs="Times New Roman"/>
                <w:b/>
                <w:bCs/>
                <w:iCs/>
                <w:color w:val="000000"/>
              </w:rPr>
            </w:pPr>
            <w:r w:rsidRPr="0067510B">
              <w:rPr>
                <w:rFonts w:ascii="Times New Roman" w:hAnsi="Times New Roman" w:cs="Times New Roman"/>
                <w:b/>
                <w:bCs/>
                <w:iCs/>
                <w:color w:val="000000"/>
              </w:rPr>
              <w:t>Denumire deseu</w:t>
            </w:r>
          </w:p>
        </w:tc>
        <w:tc>
          <w:tcPr>
            <w:tcW w:w="1060" w:type="dxa"/>
            <w:tcBorders>
              <w:top w:val="single" w:sz="6" w:space="0" w:color="auto"/>
              <w:left w:val="single" w:sz="6" w:space="0" w:color="auto"/>
              <w:bottom w:val="single" w:sz="6" w:space="0" w:color="auto"/>
              <w:right w:val="single" w:sz="6" w:space="0" w:color="auto"/>
            </w:tcBorders>
            <w:shd w:val="clear" w:color="auto" w:fill="92D050"/>
          </w:tcPr>
          <w:p w:rsidR="0067510B" w:rsidRPr="0067510B" w:rsidRDefault="0067510B" w:rsidP="0067510B">
            <w:pPr>
              <w:spacing w:after="0" w:line="240" w:lineRule="auto"/>
              <w:jc w:val="center"/>
              <w:rPr>
                <w:rFonts w:ascii="Times New Roman" w:hAnsi="Times New Roman" w:cs="Times New Roman"/>
                <w:b/>
                <w:bCs/>
                <w:iCs/>
                <w:color w:val="000000"/>
              </w:rPr>
            </w:pPr>
            <w:r w:rsidRPr="0067510B">
              <w:rPr>
                <w:rFonts w:ascii="Times New Roman" w:hAnsi="Times New Roman" w:cs="Times New Roman"/>
                <w:b/>
                <w:bCs/>
                <w:iCs/>
                <w:color w:val="000000"/>
              </w:rPr>
              <w:t>Cod deseu</w:t>
            </w:r>
          </w:p>
        </w:tc>
        <w:tc>
          <w:tcPr>
            <w:tcW w:w="1383" w:type="dxa"/>
            <w:tcBorders>
              <w:top w:val="single" w:sz="6" w:space="0" w:color="auto"/>
              <w:left w:val="single" w:sz="6" w:space="0" w:color="auto"/>
              <w:bottom w:val="single" w:sz="6" w:space="0" w:color="auto"/>
              <w:right w:val="single" w:sz="6" w:space="0" w:color="auto"/>
            </w:tcBorders>
            <w:shd w:val="clear" w:color="auto" w:fill="92D050"/>
          </w:tcPr>
          <w:p w:rsidR="0067510B" w:rsidRPr="0067510B" w:rsidRDefault="0067510B" w:rsidP="0067510B">
            <w:pPr>
              <w:spacing w:after="0" w:line="240" w:lineRule="auto"/>
              <w:jc w:val="center"/>
              <w:rPr>
                <w:rFonts w:ascii="Times New Roman" w:hAnsi="Times New Roman" w:cs="Times New Roman"/>
                <w:b/>
                <w:bCs/>
                <w:iCs/>
                <w:color w:val="000000"/>
              </w:rPr>
            </w:pPr>
            <w:r w:rsidRPr="0067510B">
              <w:rPr>
                <w:rFonts w:ascii="Times New Roman" w:hAnsi="Times New Roman" w:cs="Times New Roman"/>
                <w:b/>
                <w:bCs/>
                <w:iCs/>
                <w:color w:val="000000"/>
              </w:rPr>
              <w:t>Cantitatea</w:t>
            </w:r>
          </w:p>
          <w:p w:rsidR="0067510B" w:rsidRPr="0067510B" w:rsidRDefault="0067510B" w:rsidP="0067510B">
            <w:pPr>
              <w:spacing w:after="0" w:line="240" w:lineRule="auto"/>
              <w:jc w:val="center"/>
              <w:rPr>
                <w:rFonts w:ascii="Times New Roman" w:hAnsi="Times New Roman" w:cs="Times New Roman"/>
                <w:b/>
                <w:bCs/>
                <w:iCs/>
                <w:color w:val="000000"/>
              </w:rPr>
            </w:pPr>
            <w:r w:rsidRPr="0067510B">
              <w:rPr>
                <w:rFonts w:ascii="Times New Roman" w:hAnsi="Times New Roman" w:cs="Times New Roman"/>
                <w:b/>
                <w:bCs/>
                <w:iCs/>
                <w:color w:val="000000"/>
              </w:rPr>
              <w:t>Estimata kg</w:t>
            </w:r>
          </w:p>
        </w:tc>
        <w:tc>
          <w:tcPr>
            <w:tcW w:w="5245" w:type="dxa"/>
            <w:tcBorders>
              <w:top w:val="single" w:sz="6" w:space="0" w:color="auto"/>
              <w:left w:val="single" w:sz="6" w:space="0" w:color="auto"/>
              <w:bottom w:val="single" w:sz="6" w:space="0" w:color="auto"/>
              <w:right w:val="single" w:sz="6" w:space="0" w:color="auto"/>
            </w:tcBorders>
            <w:shd w:val="clear" w:color="auto" w:fill="92D050"/>
          </w:tcPr>
          <w:p w:rsidR="0067510B" w:rsidRPr="0067510B" w:rsidRDefault="0067510B" w:rsidP="0067510B">
            <w:pPr>
              <w:spacing w:after="0" w:line="240" w:lineRule="auto"/>
              <w:jc w:val="center"/>
              <w:rPr>
                <w:rFonts w:ascii="Times New Roman" w:hAnsi="Times New Roman" w:cs="Times New Roman"/>
                <w:b/>
                <w:bCs/>
                <w:iCs/>
                <w:color w:val="000000"/>
              </w:rPr>
            </w:pPr>
            <w:r w:rsidRPr="0067510B">
              <w:rPr>
                <w:rFonts w:ascii="Times New Roman" w:hAnsi="Times New Roman" w:cs="Times New Roman"/>
                <w:b/>
                <w:bCs/>
                <w:iCs/>
                <w:color w:val="000000"/>
              </w:rPr>
              <w:t>Eliminare /Valorificare deseu</w:t>
            </w:r>
          </w:p>
        </w:tc>
      </w:tr>
      <w:tr w:rsidR="0067510B" w:rsidRPr="0067510B" w:rsidTr="008C1EB5">
        <w:trPr>
          <w:jc w:val="center"/>
        </w:trPr>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rPr>
                <w:rFonts w:ascii="Times New Roman" w:hAnsi="Times New Roman" w:cs="Times New Roman"/>
                <w:bCs/>
                <w:iCs/>
              </w:rPr>
            </w:pPr>
            <w:r w:rsidRPr="0067510B">
              <w:rPr>
                <w:rFonts w:ascii="Times New Roman" w:hAnsi="Times New Roman" w:cs="Times New Roman"/>
                <w:bCs/>
                <w:iCs/>
              </w:rPr>
              <w:t>Deșeuri de ambalaje   de   hartie   si carton</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rPr>
            </w:pPr>
            <w:r w:rsidRPr="0067510B">
              <w:rPr>
                <w:rFonts w:ascii="Times New Roman" w:hAnsi="Times New Roman" w:cs="Times New Roman"/>
                <w:bCs/>
                <w:iCs/>
              </w:rPr>
              <w:t>15 01 01</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center"/>
              <w:rPr>
                <w:rFonts w:ascii="Times New Roman" w:hAnsi="Times New Roman" w:cs="Times New Roman"/>
                <w:bCs/>
                <w:iCs/>
              </w:rPr>
            </w:pPr>
            <w:r w:rsidRPr="0067510B">
              <w:rPr>
                <w:rFonts w:ascii="Times New Roman" w:hAnsi="Times New Roman" w:cs="Times New Roman"/>
                <w:bCs/>
                <w:iCs/>
              </w:rPr>
              <w:t>120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rPr>
            </w:pPr>
            <w:r w:rsidRPr="0067510B">
              <w:rPr>
                <w:rFonts w:ascii="Times New Roman" w:hAnsi="Times New Roman" w:cs="Times New Roman"/>
                <w:bCs/>
                <w:iCs/>
              </w:rPr>
              <w:t>Valorificate prin societati specializate autorizate</w:t>
            </w:r>
          </w:p>
        </w:tc>
      </w:tr>
      <w:tr w:rsidR="0067510B" w:rsidRPr="0067510B" w:rsidTr="008C1EB5">
        <w:trPr>
          <w:jc w:val="center"/>
        </w:trPr>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rPr>
                <w:rFonts w:ascii="Times New Roman" w:hAnsi="Times New Roman" w:cs="Times New Roman"/>
                <w:bCs/>
                <w:iCs/>
                <w:color w:val="000000"/>
              </w:rPr>
            </w:pPr>
            <w:r w:rsidRPr="0067510B">
              <w:rPr>
                <w:rFonts w:ascii="Times New Roman" w:hAnsi="Times New Roman" w:cs="Times New Roman"/>
                <w:bCs/>
                <w:iCs/>
                <w:color w:val="000000"/>
              </w:rPr>
              <w:t>Deșeuri de ambalaje   din      mase plastice</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15 01 02</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67510B" w:rsidRPr="0067510B" w:rsidRDefault="0067510B" w:rsidP="0067510B">
            <w:pPr>
              <w:spacing w:after="0" w:line="240" w:lineRule="auto"/>
              <w:jc w:val="center"/>
              <w:rPr>
                <w:rFonts w:ascii="Times New Roman" w:hAnsi="Times New Roman" w:cs="Times New Roman"/>
                <w:bCs/>
                <w:iCs/>
              </w:rPr>
            </w:pPr>
            <w:r w:rsidRPr="0067510B">
              <w:rPr>
                <w:rFonts w:ascii="Times New Roman" w:hAnsi="Times New Roman" w:cs="Times New Roman"/>
                <w:bCs/>
                <w:iCs/>
              </w:rPr>
              <w:t>200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Valorificate prin societati specializate autorizate</w:t>
            </w:r>
          </w:p>
        </w:tc>
      </w:tr>
      <w:tr w:rsidR="0067510B" w:rsidRPr="0067510B" w:rsidTr="008C1EB5">
        <w:trPr>
          <w:jc w:val="center"/>
        </w:trPr>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rPr>
                <w:rFonts w:ascii="Times New Roman" w:hAnsi="Times New Roman" w:cs="Times New Roman"/>
                <w:bCs/>
                <w:iCs/>
                <w:color w:val="000000"/>
              </w:rPr>
            </w:pPr>
            <w:r w:rsidRPr="0067510B">
              <w:rPr>
                <w:rFonts w:ascii="Times New Roman" w:hAnsi="Times New Roman" w:cs="Times New Roman"/>
                <w:bCs/>
                <w:iCs/>
                <w:color w:val="000000"/>
              </w:rPr>
              <w:t xml:space="preserve">Materiale              plastice </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17 02 03</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67510B" w:rsidRPr="0067510B" w:rsidRDefault="0067510B" w:rsidP="0067510B">
            <w:pPr>
              <w:spacing w:after="0" w:line="240" w:lineRule="auto"/>
              <w:jc w:val="center"/>
              <w:rPr>
                <w:rFonts w:ascii="Times New Roman" w:hAnsi="Times New Roman" w:cs="Times New Roman"/>
                <w:bCs/>
                <w:iCs/>
              </w:rPr>
            </w:pPr>
            <w:r w:rsidRPr="0067510B">
              <w:rPr>
                <w:rFonts w:ascii="Times New Roman" w:hAnsi="Times New Roman" w:cs="Times New Roman"/>
                <w:bCs/>
                <w:iCs/>
              </w:rPr>
              <w:t>200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Valorificate prin societati specializate autorizate</w:t>
            </w:r>
          </w:p>
        </w:tc>
      </w:tr>
      <w:tr w:rsidR="0067510B" w:rsidRPr="0067510B" w:rsidTr="008C1EB5">
        <w:trPr>
          <w:jc w:val="center"/>
        </w:trPr>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rPr>
                <w:rFonts w:ascii="Times New Roman" w:hAnsi="Times New Roman" w:cs="Times New Roman"/>
                <w:bCs/>
                <w:iCs/>
                <w:color w:val="000000"/>
              </w:rPr>
            </w:pPr>
            <w:r w:rsidRPr="0067510B">
              <w:rPr>
                <w:rFonts w:ascii="Times New Roman" w:hAnsi="Times New Roman" w:cs="Times New Roman"/>
                <w:bCs/>
                <w:iCs/>
                <w:color w:val="000000"/>
              </w:rPr>
              <w:t>Lemn</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17 02 01</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67510B" w:rsidRPr="0067510B" w:rsidRDefault="0067510B" w:rsidP="0067510B">
            <w:pPr>
              <w:spacing w:after="0" w:line="240" w:lineRule="auto"/>
              <w:jc w:val="center"/>
              <w:rPr>
                <w:rFonts w:ascii="Times New Roman" w:hAnsi="Times New Roman" w:cs="Times New Roman"/>
                <w:bCs/>
                <w:iCs/>
              </w:rPr>
            </w:pPr>
            <w:r w:rsidRPr="0067510B">
              <w:rPr>
                <w:rFonts w:ascii="Times New Roman" w:hAnsi="Times New Roman" w:cs="Times New Roman"/>
                <w:bCs/>
                <w:iCs/>
              </w:rPr>
              <w:t>200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Valorificate prin societati specializate autorizate</w:t>
            </w:r>
          </w:p>
        </w:tc>
      </w:tr>
      <w:tr w:rsidR="0067510B" w:rsidRPr="0067510B" w:rsidTr="008C1EB5">
        <w:trPr>
          <w:jc w:val="center"/>
        </w:trPr>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rPr>
                <w:rFonts w:ascii="Times New Roman" w:hAnsi="Times New Roman" w:cs="Times New Roman"/>
                <w:bCs/>
                <w:iCs/>
                <w:color w:val="000000"/>
              </w:rPr>
            </w:pPr>
            <w:r w:rsidRPr="0067510B">
              <w:rPr>
                <w:rFonts w:ascii="Times New Roman" w:hAnsi="Times New Roman" w:cs="Times New Roman"/>
                <w:bCs/>
                <w:iCs/>
                <w:color w:val="000000"/>
              </w:rPr>
              <w:t>Pamant si pietre</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17 05 04</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67510B" w:rsidRPr="0067510B" w:rsidRDefault="0067510B" w:rsidP="0067510B">
            <w:pPr>
              <w:spacing w:after="0" w:line="240" w:lineRule="auto"/>
              <w:jc w:val="center"/>
              <w:rPr>
                <w:rFonts w:ascii="Times New Roman" w:hAnsi="Times New Roman" w:cs="Times New Roman"/>
                <w:bCs/>
                <w:iCs/>
              </w:rPr>
            </w:pPr>
          </w:p>
          <w:p w:rsidR="0067510B" w:rsidRPr="0067510B" w:rsidRDefault="0067510B" w:rsidP="0067510B">
            <w:pPr>
              <w:spacing w:after="0" w:line="240" w:lineRule="auto"/>
              <w:jc w:val="center"/>
              <w:rPr>
                <w:rFonts w:ascii="Times New Roman" w:hAnsi="Times New Roman" w:cs="Times New Roman"/>
                <w:bCs/>
                <w:iCs/>
              </w:rPr>
            </w:pPr>
            <w:r w:rsidRPr="0067510B">
              <w:rPr>
                <w:rFonts w:ascii="Times New Roman" w:hAnsi="Times New Roman" w:cs="Times New Roman"/>
                <w:bCs/>
                <w:iCs/>
              </w:rPr>
              <w:t>50000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Pamântul este utilizat în principal la sistematizarea amplasamentului. Cantitățile neutilizate vor fi eliminare   la   groapa   de  deseuri inerte a localitatii</w:t>
            </w:r>
          </w:p>
        </w:tc>
      </w:tr>
      <w:tr w:rsidR="0067510B" w:rsidRPr="0067510B" w:rsidTr="008C1EB5">
        <w:trPr>
          <w:jc w:val="center"/>
        </w:trPr>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rPr>
                <w:rFonts w:ascii="Times New Roman" w:hAnsi="Times New Roman" w:cs="Times New Roman"/>
                <w:bCs/>
                <w:iCs/>
                <w:color w:val="000000"/>
              </w:rPr>
            </w:pPr>
            <w:r w:rsidRPr="0067510B">
              <w:rPr>
                <w:rFonts w:ascii="Times New Roman" w:hAnsi="Times New Roman" w:cs="Times New Roman"/>
                <w:bCs/>
                <w:iCs/>
                <w:color w:val="000000"/>
              </w:rPr>
              <w:t>Beton si moloz</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17 01 01</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67510B" w:rsidRPr="0067510B" w:rsidRDefault="0067510B" w:rsidP="0067510B">
            <w:pPr>
              <w:spacing w:after="0" w:line="240" w:lineRule="auto"/>
              <w:jc w:val="center"/>
              <w:rPr>
                <w:rFonts w:ascii="Times New Roman" w:hAnsi="Times New Roman" w:cs="Times New Roman"/>
                <w:bCs/>
                <w:iCs/>
              </w:rPr>
            </w:pPr>
          </w:p>
          <w:p w:rsidR="0067510B" w:rsidRPr="0067510B" w:rsidRDefault="0067510B" w:rsidP="0067510B">
            <w:pPr>
              <w:spacing w:after="0" w:line="240" w:lineRule="auto"/>
              <w:jc w:val="center"/>
              <w:rPr>
                <w:rFonts w:ascii="Times New Roman" w:hAnsi="Times New Roman" w:cs="Times New Roman"/>
                <w:bCs/>
                <w:iCs/>
              </w:rPr>
            </w:pPr>
            <w:r w:rsidRPr="0067510B">
              <w:rPr>
                <w:rFonts w:ascii="Times New Roman" w:hAnsi="Times New Roman" w:cs="Times New Roman"/>
                <w:bCs/>
                <w:iCs/>
              </w:rPr>
              <w:t>5000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Cantitațile de beton ramase sunt concasate si utilizate la fundarea aleilor si străzilor ce formează structura rutieră. Cantitățile neutilizate vor fi eliminare   operator autorizat</w:t>
            </w:r>
          </w:p>
        </w:tc>
      </w:tr>
      <w:tr w:rsidR="0067510B" w:rsidRPr="0067510B" w:rsidTr="008C1EB5">
        <w:trPr>
          <w:jc w:val="center"/>
        </w:trPr>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rPr>
                <w:rFonts w:ascii="Times New Roman" w:hAnsi="Times New Roman" w:cs="Times New Roman"/>
                <w:bCs/>
                <w:iCs/>
                <w:color w:val="000000"/>
              </w:rPr>
            </w:pPr>
            <w:r w:rsidRPr="0067510B">
              <w:rPr>
                <w:rFonts w:ascii="Times New Roman" w:hAnsi="Times New Roman" w:cs="Times New Roman"/>
                <w:bCs/>
                <w:iCs/>
                <w:color w:val="000000"/>
              </w:rPr>
              <w:t xml:space="preserve">Materiale    </w:t>
            </w:r>
            <w:r w:rsidR="00C36390">
              <w:rPr>
                <w:rFonts w:ascii="Times New Roman" w:hAnsi="Times New Roman" w:cs="Times New Roman"/>
                <w:bCs/>
                <w:iCs/>
                <w:color w:val="000000"/>
              </w:rPr>
              <w:t xml:space="preserve">      ceram</w:t>
            </w:r>
            <w:r w:rsidR="00AE0760">
              <w:rPr>
                <w:rFonts w:ascii="Times New Roman" w:hAnsi="Times New Roman" w:cs="Times New Roman"/>
                <w:bCs/>
                <w:iCs/>
                <w:color w:val="000000"/>
              </w:rPr>
              <w:t>ice</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17 01 03</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67510B" w:rsidRPr="0067510B" w:rsidRDefault="0067510B" w:rsidP="0067510B">
            <w:pPr>
              <w:spacing w:after="0" w:line="240" w:lineRule="auto"/>
              <w:jc w:val="center"/>
              <w:rPr>
                <w:rFonts w:ascii="Times New Roman" w:hAnsi="Times New Roman" w:cs="Times New Roman"/>
                <w:bCs/>
                <w:iCs/>
              </w:rPr>
            </w:pPr>
            <w:r w:rsidRPr="0067510B">
              <w:rPr>
                <w:rFonts w:ascii="Times New Roman" w:hAnsi="Times New Roman" w:cs="Times New Roman"/>
                <w:bCs/>
                <w:iCs/>
              </w:rPr>
              <w:t>100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Eliminare    cu operator autorizat</w:t>
            </w:r>
          </w:p>
        </w:tc>
      </w:tr>
      <w:tr w:rsidR="0067510B" w:rsidRPr="0067510B" w:rsidTr="008C1EB5">
        <w:trPr>
          <w:jc w:val="center"/>
        </w:trPr>
        <w:tc>
          <w:tcPr>
            <w:tcW w:w="2396"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rPr>
                <w:rFonts w:ascii="Times New Roman" w:hAnsi="Times New Roman" w:cs="Times New Roman"/>
                <w:bCs/>
                <w:iCs/>
                <w:color w:val="000000"/>
              </w:rPr>
            </w:pPr>
            <w:r w:rsidRPr="0067510B">
              <w:rPr>
                <w:rFonts w:ascii="Times New Roman" w:hAnsi="Times New Roman" w:cs="Times New Roman"/>
                <w:bCs/>
                <w:iCs/>
                <w:color w:val="000000"/>
              </w:rPr>
              <w:t>Deseuri menajere amestecate</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20 03 01</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67510B" w:rsidRPr="0067510B" w:rsidRDefault="0067510B" w:rsidP="0067510B">
            <w:pPr>
              <w:spacing w:after="0" w:line="240" w:lineRule="auto"/>
              <w:jc w:val="center"/>
              <w:rPr>
                <w:rFonts w:ascii="Times New Roman" w:hAnsi="Times New Roman" w:cs="Times New Roman"/>
                <w:bCs/>
                <w:iCs/>
              </w:rPr>
            </w:pPr>
            <w:r w:rsidRPr="0067510B">
              <w:rPr>
                <w:rFonts w:ascii="Times New Roman" w:hAnsi="Times New Roman" w:cs="Times New Roman"/>
                <w:bCs/>
                <w:iCs/>
              </w:rPr>
              <w:t>5000</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7510B" w:rsidRPr="0067510B" w:rsidRDefault="0067510B" w:rsidP="0067510B">
            <w:pPr>
              <w:spacing w:after="0" w:line="240" w:lineRule="auto"/>
              <w:jc w:val="both"/>
              <w:rPr>
                <w:rFonts w:ascii="Times New Roman" w:hAnsi="Times New Roman" w:cs="Times New Roman"/>
                <w:bCs/>
                <w:iCs/>
                <w:color w:val="000000"/>
              </w:rPr>
            </w:pPr>
            <w:r w:rsidRPr="0067510B">
              <w:rPr>
                <w:rFonts w:ascii="Times New Roman" w:hAnsi="Times New Roman" w:cs="Times New Roman"/>
                <w:bCs/>
                <w:iCs/>
                <w:color w:val="000000"/>
              </w:rPr>
              <w:t>Eliminare prin societati specializate autorizate</w:t>
            </w:r>
          </w:p>
        </w:tc>
      </w:tr>
    </w:tbl>
    <w:p w:rsidR="0067510B" w:rsidRPr="0067510B" w:rsidRDefault="00656A90" w:rsidP="0067510B">
      <w:pPr>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Tabel nr.5</w:t>
      </w:r>
      <w:r w:rsidR="0067510B" w:rsidRPr="0067510B">
        <w:rPr>
          <w:rFonts w:ascii="Times New Roman" w:hAnsi="Times New Roman" w:cs="Times New Roman"/>
          <w:b/>
          <w:bCs/>
          <w:iCs/>
          <w:color w:val="000000"/>
          <w:sz w:val="24"/>
          <w:szCs w:val="24"/>
        </w:rPr>
        <w:t>-deseuri constructie</w:t>
      </w:r>
    </w:p>
    <w:p w:rsidR="0067510B" w:rsidRPr="0067510B" w:rsidRDefault="0067510B" w:rsidP="0067510B">
      <w:pPr>
        <w:spacing w:after="0" w:line="240" w:lineRule="auto"/>
        <w:jc w:val="center"/>
        <w:rPr>
          <w:rFonts w:ascii="Times New Roman" w:hAnsi="Times New Roman" w:cs="Times New Roman"/>
          <w:b/>
          <w:bCs/>
          <w:iCs/>
          <w:color w:val="000000"/>
          <w:sz w:val="24"/>
          <w:szCs w:val="24"/>
        </w:rPr>
      </w:pPr>
    </w:p>
    <w:p w:rsidR="00892567" w:rsidRPr="007E7565" w:rsidRDefault="007E7565" w:rsidP="007E7565">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hyperlink w:anchor="#" w:history="1"/>
      <w:r w:rsidR="0067510B" w:rsidRPr="0067510B">
        <w:rPr>
          <w:rFonts w:ascii="Times New Roman" w:hAnsi="Times New Roman" w:cs="Times New Roman"/>
          <w:b/>
          <w:bCs/>
          <w:iCs/>
          <w:color w:val="000000"/>
          <w:sz w:val="24"/>
          <w:szCs w:val="24"/>
        </w:rPr>
        <w:t>Mod</w:t>
      </w:r>
      <w:r w:rsidR="00E42D32">
        <w:rPr>
          <w:rFonts w:ascii="Times New Roman" w:hAnsi="Times New Roman" w:cs="Times New Roman"/>
          <w:b/>
          <w:bCs/>
          <w:iCs/>
          <w:color w:val="000000"/>
          <w:sz w:val="24"/>
          <w:szCs w:val="24"/>
        </w:rPr>
        <w:t>ul de gospodărire a deşeurilor.</w:t>
      </w:r>
    </w:p>
    <w:p w:rsidR="0067510B" w:rsidRPr="0067510B" w:rsidRDefault="0067510B" w:rsidP="0067510B">
      <w:pPr>
        <w:spacing w:after="0" w:line="240" w:lineRule="auto"/>
        <w:jc w:val="both"/>
        <w:rPr>
          <w:rFonts w:ascii="Times New Roman" w:hAnsi="Times New Roman" w:cs="Times New Roman"/>
          <w:bCs/>
          <w:iCs/>
          <w:color w:val="000000"/>
          <w:sz w:val="24"/>
          <w:szCs w:val="24"/>
        </w:rPr>
      </w:pPr>
      <w:r w:rsidRPr="0067510B">
        <w:rPr>
          <w:rFonts w:ascii="Times New Roman" w:hAnsi="Times New Roman" w:cs="Times New Roman"/>
          <w:bCs/>
          <w:iCs/>
          <w:color w:val="000000"/>
          <w:sz w:val="24"/>
          <w:szCs w:val="24"/>
        </w:rPr>
        <w:t>Deseurile vor fi colectate selectiv, vor fi depozitate in locuri special amenajate in vederea valorificarii/eliminarii.</w:t>
      </w:r>
    </w:p>
    <w:p w:rsidR="0067510B" w:rsidRPr="0067510B" w:rsidRDefault="0067510B" w:rsidP="0067510B">
      <w:pPr>
        <w:spacing w:after="0" w:line="240" w:lineRule="auto"/>
        <w:jc w:val="both"/>
        <w:rPr>
          <w:rFonts w:ascii="Times New Roman" w:hAnsi="Times New Roman" w:cs="Times New Roman"/>
          <w:bCs/>
          <w:iCs/>
          <w:color w:val="000000"/>
          <w:sz w:val="24"/>
          <w:szCs w:val="24"/>
        </w:rPr>
      </w:pPr>
      <w:r w:rsidRPr="0067510B">
        <w:rPr>
          <w:rFonts w:ascii="Times New Roman" w:hAnsi="Times New Roman" w:cs="Times New Roman"/>
          <w:bCs/>
          <w:iCs/>
          <w:color w:val="000000"/>
          <w:sz w:val="24"/>
          <w:szCs w:val="24"/>
        </w:rPr>
        <w:t>Deseurile de pamant (rezultate din activitatea de excavare) vor fi reciclate in lucrarile de terasamente, pentru sistematizarea terenului, in umpluturi reprezentand o parte din necesarul de umplutura necesara nivelarii terenului .</w:t>
      </w:r>
    </w:p>
    <w:p w:rsidR="0067510B" w:rsidRPr="0067510B" w:rsidRDefault="0067510B" w:rsidP="0067510B">
      <w:pPr>
        <w:spacing w:after="0" w:line="240" w:lineRule="auto"/>
        <w:jc w:val="both"/>
        <w:rPr>
          <w:rFonts w:ascii="Times New Roman" w:hAnsi="Times New Roman" w:cs="Times New Roman"/>
          <w:bCs/>
          <w:iCs/>
          <w:color w:val="000000"/>
          <w:sz w:val="24"/>
          <w:szCs w:val="24"/>
        </w:rPr>
      </w:pPr>
    </w:p>
    <w:p w:rsidR="0067510B" w:rsidRPr="007E7565" w:rsidRDefault="000A0CA3" w:rsidP="007E7565">
      <w:pPr>
        <w:spacing w:after="0" w:line="240" w:lineRule="auto"/>
        <w:jc w:val="both"/>
        <w:rPr>
          <w:rFonts w:ascii="Times New Roman" w:hAnsi="Times New Roman" w:cs="Times New Roman"/>
          <w:b/>
          <w:bCs/>
          <w:iCs/>
          <w:color w:val="000000"/>
          <w:sz w:val="24"/>
          <w:szCs w:val="24"/>
        </w:rPr>
      </w:pPr>
      <w:hyperlink w:anchor="#" w:history="1"/>
      <w:r w:rsidR="0067510B" w:rsidRPr="0067510B">
        <w:rPr>
          <w:rFonts w:ascii="Times New Roman" w:hAnsi="Times New Roman" w:cs="Times New Roman"/>
          <w:b/>
          <w:bCs/>
          <w:iCs/>
          <w:color w:val="000000"/>
          <w:sz w:val="24"/>
          <w:szCs w:val="24"/>
        </w:rPr>
        <w:t>Tipurile şi cantităţile de deşeuri de orice natură r</w:t>
      </w:r>
      <w:r w:rsidR="007E7565">
        <w:rPr>
          <w:rFonts w:ascii="Times New Roman" w:hAnsi="Times New Roman" w:cs="Times New Roman"/>
          <w:b/>
          <w:bCs/>
          <w:iCs/>
          <w:color w:val="000000"/>
          <w:sz w:val="24"/>
          <w:szCs w:val="24"/>
        </w:rPr>
        <w:t>ezultate-in timpul functionarii</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059"/>
        <w:gridCol w:w="1643"/>
        <w:gridCol w:w="2036"/>
        <w:gridCol w:w="1620"/>
        <w:gridCol w:w="2294"/>
      </w:tblGrid>
      <w:tr w:rsidR="0067510B" w:rsidRPr="0067510B" w:rsidTr="008C1EB5">
        <w:trPr>
          <w:trHeight w:val="1359"/>
          <w:jc w:val="center"/>
        </w:trPr>
        <w:tc>
          <w:tcPr>
            <w:tcW w:w="627" w:type="dxa"/>
            <w:shd w:val="clear" w:color="auto" w:fill="92D050"/>
            <w:vAlign w:val="center"/>
          </w:tcPr>
          <w:p w:rsidR="0067510B" w:rsidRPr="0067510B" w:rsidRDefault="0067510B" w:rsidP="0067510B">
            <w:pPr>
              <w:jc w:val="center"/>
              <w:rPr>
                <w:rFonts w:ascii="Times New Roman" w:hAnsi="Times New Roman" w:cs="Times New Roman"/>
                <w:b/>
                <w:bCs/>
                <w:sz w:val="24"/>
                <w:szCs w:val="24"/>
              </w:rPr>
            </w:pPr>
            <w:r w:rsidRPr="0067510B">
              <w:rPr>
                <w:rFonts w:ascii="Times New Roman" w:hAnsi="Times New Roman" w:cs="Times New Roman"/>
                <w:b/>
                <w:bCs/>
                <w:sz w:val="24"/>
                <w:szCs w:val="24"/>
              </w:rPr>
              <w:t>Nr.</w:t>
            </w:r>
          </w:p>
          <w:p w:rsidR="0067510B" w:rsidRPr="0067510B" w:rsidRDefault="0067510B" w:rsidP="0067510B">
            <w:pPr>
              <w:jc w:val="center"/>
              <w:rPr>
                <w:rFonts w:ascii="Times New Roman" w:hAnsi="Times New Roman" w:cs="Times New Roman"/>
                <w:b/>
                <w:bCs/>
                <w:sz w:val="24"/>
                <w:szCs w:val="24"/>
              </w:rPr>
            </w:pPr>
            <w:r w:rsidRPr="0067510B">
              <w:rPr>
                <w:rFonts w:ascii="Times New Roman" w:hAnsi="Times New Roman" w:cs="Times New Roman"/>
                <w:b/>
                <w:bCs/>
                <w:sz w:val="24"/>
                <w:szCs w:val="24"/>
              </w:rPr>
              <w:t>Crt</w:t>
            </w:r>
          </w:p>
          <w:p w:rsidR="0067510B" w:rsidRPr="0067510B" w:rsidRDefault="0067510B" w:rsidP="0067510B">
            <w:pPr>
              <w:jc w:val="center"/>
              <w:rPr>
                <w:rFonts w:ascii="Times New Roman" w:hAnsi="Times New Roman" w:cs="Times New Roman"/>
                <w:b/>
                <w:bCs/>
                <w:sz w:val="24"/>
                <w:szCs w:val="24"/>
              </w:rPr>
            </w:pPr>
          </w:p>
        </w:tc>
        <w:tc>
          <w:tcPr>
            <w:tcW w:w="2059" w:type="dxa"/>
            <w:shd w:val="clear" w:color="auto" w:fill="92D050"/>
            <w:vAlign w:val="center"/>
          </w:tcPr>
          <w:p w:rsidR="0067510B" w:rsidRPr="0067510B" w:rsidRDefault="0067510B" w:rsidP="0067510B">
            <w:pPr>
              <w:jc w:val="center"/>
              <w:rPr>
                <w:rFonts w:ascii="Times New Roman" w:hAnsi="Times New Roman" w:cs="Times New Roman"/>
                <w:b/>
                <w:bCs/>
                <w:sz w:val="24"/>
                <w:szCs w:val="24"/>
              </w:rPr>
            </w:pPr>
            <w:r w:rsidRPr="0067510B">
              <w:rPr>
                <w:rFonts w:ascii="Times New Roman" w:hAnsi="Times New Roman" w:cs="Times New Roman"/>
                <w:b/>
                <w:bCs/>
                <w:sz w:val="24"/>
                <w:szCs w:val="24"/>
              </w:rPr>
              <w:t>Denumire deseu</w:t>
            </w:r>
          </w:p>
        </w:tc>
        <w:tc>
          <w:tcPr>
            <w:tcW w:w="1643" w:type="dxa"/>
            <w:shd w:val="clear" w:color="auto" w:fill="92D050"/>
            <w:vAlign w:val="center"/>
          </w:tcPr>
          <w:p w:rsidR="0067510B" w:rsidRPr="0067510B" w:rsidRDefault="0067510B" w:rsidP="0067510B">
            <w:pPr>
              <w:jc w:val="center"/>
              <w:rPr>
                <w:rFonts w:ascii="Times New Roman" w:hAnsi="Times New Roman" w:cs="Times New Roman"/>
                <w:b/>
                <w:bCs/>
                <w:sz w:val="24"/>
                <w:szCs w:val="24"/>
                <w:lang w:val="fr-FR"/>
              </w:rPr>
            </w:pPr>
            <w:r w:rsidRPr="0067510B">
              <w:rPr>
                <w:rFonts w:ascii="Times New Roman" w:hAnsi="Times New Roman" w:cs="Times New Roman"/>
                <w:b/>
                <w:bCs/>
                <w:sz w:val="24"/>
                <w:szCs w:val="24"/>
                <w:lang w:val="fr-FR"/>
              </w:rPr>
              <w:t>Cod deseu</w:t>
            </w:r>
          </w:p>
          <w:p w:rsidR="0067510B" w:rsidRPr="0067510B" w:rsidRDefault="0067510B" w:rsidP="0067510B">
            <w:pPr>
              <w:jc w:val="center"/>
              <w:rPr>
                <w:rFonts w:ascii="Times New Roman" w:hAnsi="Times New Roman" w:cs="Times New Roman"/>
                <w:b/>
                <w:bCs/>
                <w:sz w:val="24"/>
                <w:szCs w:val="24"/>
                <w:lang w:val="fr-FR"/>
              </w:rPr>
            </w:pPr>
            <w:r w:rsidRPr="0067510B">
              <w:rPr>
                <w:rFonts w:ascii="Times New Roman" w:hAnsi="Times New Roman" w:cs="Times New Roman"/>
                <w:b/>
                <w:bCs/>
                <w:sz w:val="24"/>
                <w:szCs w:val="24"/>
                <w:lang w:val="fr-FR"/>
              </w:rPr>
              <w:t>conf. HG</w:t>
            </w:r>
          </w:p>
          <w:p w:rsidR="0067510B" w:rsidRPr="0067510B" w:rsidRDefault="0067510B" w:rsidP="0067510B">
            <w:pPr>
              <w:jc w:val="center"/>
              <w:rPr>
                <w:rFonts w:ascii="Times New Roman" w:hAnsi="Times New Roman" w:cs="Times New Roman"/>
                <w:b/>
                <w:bCs/>
                <w:sz w:val="24"/>
                <w:szCs w:val="24"/>
                <w:lang w:val="fr-FR"/>
              </w:rPr>
            </w:pPr>
            <w:r w:rsidRPr="0067510B">
              <w:rPr>
                <w:rFonts w:ascii="Times New Roman" w:hAnsi="Times New Roman" w:cs="Times New Roman"/>
                <w:b/>
                <w:bCs/>
                <w:sz w:val="24"/>
                <w:szCs w:val="24"/>
                <w:lang w:val="fr-FR"/>
              </w:rPr>
              <w:t>Nr. 856/2002</w:t>
            </w:r>
          </w:p>
        </w:tc>
        <w:tc>
          <w:tcPr>
            <w:tcW w:w="2036" w:type="dxa"/>
            <w:shd w:val="clear" w:color="auto" w:fill="92D050"/>
            <w:vAlign w:val="center"/>
          </w:tcPr>
          <w:p w:rsidR="0067510B" w:rsidRPr="0067510B" w:rsidRDefault="0067510B" w:rsidP="0067510B">
            <w:pPr>
              <w:jc w:val="center"/>
              <w:rPr>
                <w:rFonts w:ascii="Times New Roman" w:hAnsi="Times New Roman" w:cs="Times New Roman"/>
                <w:b/>
                <w:bCs/>
                <w:sz w:val="24"/>
                <w:szCs w:val="24"/>
              </w:rPr>
            </w:pPr>
            <w:r w:rsidRPr="0067510B">
              <w:rPr>
                <w:rFonts w:ascii="Times New Roman" w:hAnsi="Times New Roman" w:cs="Times New Roman"/>
                <w:b/>
                <w:bCs/>
                <w:sz w:val="24"/>
                <w:szCs w:val="24"/>
              </w:rPr>
              <w:t>Cantitatea</w:t>
            </w:r>
          </w:p>
          <w:p w:rsidR="0067510B" w:rsidRPr="0067510B" w:rsidRDefault="0067510B" w:rsidP="0067510B">
            <w:pPr>
              <w:jc w:val="center"/>
              <w:rPr>
                <w:rFonts w:ascii="Times New Roman" w:hAnsi="Times New Roman" w:cs="Times New Roman"/>
                <w:b/>
                <w:bCs/>
                <w:sz w:val="24"/>
                <w:szCs w:val="24"/>
              </w:rPr>
            </w:pPr>
            <w:r w:rsidRPr="0067510B">
              <w:rPr>
                <w:rFonts w:ascii="Times New Roman" w:hAnsi="Times New Roman" w:cs="Times New Roman"/>
                <w:b/>
                <w:bCs/>
                <w:sz w:val="24"/>
                <w:szCs w:val="24"/>
              </w:rPr>
              <w:t>(to/an) estimata</w:t>
            </w:r>
          </w:p>
        </w:tc>
        <w:tc>
          <w:tcPr>
            <w:tcW w:w="1620" w:type="dxa"/>
            <w:shd w:val="clear" w:color="auto" w:fill="92D050"/>
            <w:vAlign w:val="center"/>
          </w:tcPr>
          <w:p w:rsidR="0067510B" w:rsidRPr="0067510B" w:rsidRDefault="0067510B" w:rsidP="0067510B">
            <w:pPr>
              <w:jc w:val="center"/>
              <w:rPr>
                <w:rFonts w:ascii="Times New Roman" w:hAnsi="Times New Roman" w:cs="Times New Roman"/>
                <w:b/>
                <w:bCs/>
                <w:sz w:val="24"/>
                <w:szCs w:val="24"/>
              </w:rPr>
            </w:pPr>
            <w:r w:rsidRPr="0067510B">
              <w:rPr>
                <w:rFonts w:ascii="Times New Roman" w:hAnsi="Times New Roman" w:cs="Times New Roman"/>
                <w:b/>
                <w:bCs/>
                <w:sz w:val="24"/>
                <w:szCs w:val="24"/>
              </w:rPr>
              <w:t>Starea</w:t>
            </w:r>
          </w:p>
          <w:p w:rsidR="0067510B" w:rsidRPr="0067510B" w:rsidRDefault="0067510B" w:rsidP="0067510B">
            <w:pPr>
              <w:jc w:val="center"/>
              <w:rPr>
                <w:rFonts w:ascii="Times New Roman" w:hAnsi="Times New Roman" w:cs="Times New Roman"/>
                <w:b/>
                <w:bCs/>
                <w:sz w:val="24"/>
                <w:szCs w:val="24"/>
              </w:rPr>
            </w:pPr>
            <w:r w:rsidRPr="0067510B">
              <w:rPr>
                <w:rFonts w:ascii="Times New Roman" w:hAnsi="Times New Roman" w:cs="Times New Roman"/>
                <w:b/>
                <w:bCs/>
                <w:sz w:val="24"/>
                <w:szCs w:val="24"/>
              </w:rPr>
              <w:t>fizica</w:t>
            </w:r>
          </w:p>
        </w:tc>
        <w:tc>
          <w:tcPr>
            <w:tcW w:w="2294" w:type="dxa"/>
            <w:shd w:val="clear" w:color="auto" w:fill="92D050"/>
            <w:vAlign w:val="center"/>
          </w:tcPr>
          <w:p w:rsidR="0067510B" w:rsidRPr="0067510B" w:rsidRDefault="0067510B" w:rsidP="0067510B">
            <w:pPr>
              <w:jc w:val="center"/>
              <w:rPr>
                <w:rFonts w:ascii="Times New Roman" w:hAnsi="Times New Roman" w:cs="Times New Roman"/>
                <w:b/>
                <w:bCs/>
                <w:sz w:val="24"/>
                <w:szCs w:val="24"/>
              </w:rPr>
            </w:pPr>
            <w:r w:rsidRPr="0067510B">
              <w:rPr>
                <w:rFonts w:ascii="Times New Roman" w:hAnsi="Times New Roman" w:cs="Times New Roman"/>
                <w:b/>
                <w:bCs/>
                <w:sz w:val="24"/>
                <w:szCs w:val="24"/>
              </w:rPr>
              <w:t>Valorificare/</w:t>
            </w:r>
          </w:p>
          <w:p w:rsidR="0067510B" w:rsidRPr="0067510B" w:rsidRDefault="0067510B" w:rsidP="0067510B">
            <w:pPr>
              <w:jc w:val="center"/>
              <w:rPr>
                <w:rFonts w:ascii="Times New Roman" w:hAnsi="Times New Roman" w:cs="Times New Roman"/>
                <w:b/>
                <w:bCs/>
                <w:sz w:val="24"/>
                <w:szCs w:val="24"/>
              </w:rPr>
            </w:pPr>
            <w:r w:rsidRPr="0067510B">
              <w:rPr>
                <w:rFonts w:ascii="Times New Roman" w:hAnsi="Times New Roman" w:cs="Times New Roman"/>
                <w:b/>
                <w:bCs/>
                <w:sz w:val="24"/>
                <w:szCs w:val="24"/>
              </w:rPr>
              <w:t>Eliminare finala</w:t>
            </w:r>
          </w:p>
        </w:tc>
      </w:tr>
      <w:tr w:rsidR="0067510B" w:rsidRPr="0067510B" w:rsidTr="008C1EB5">
        <w:trPr>
          <w:jc w:val="center"/>
        </w:trPr>
        <w:tc>
          <w:tcPr>
            <w:tcW w:w="627" w:type="dxa"/>
            <w:vAlign w:val="center"/>
          </w:tcPr>
          <w:p w:rsidR="0067510B" w:rsidRPr="0067510B" w:rsidRDefault="0067510B" w:rsidP="0067510B">
            <w:pPr>
              <w:jc w:val="both"/>
              <w:rPr>
                <w:rFonts w:ascii="Times New Roman" w:hAnsi="Times New Roman" w:cs="Times New Roman"/>
              </w:rPr>
            </w:pPr>
            <w:r w:rsidRPr="0067510B">
              <w:rPr>
                <w:rFonts w:ascii="Times New Roman" w:hAnsi="Times New Roman" w:cs="Times New Roman"/>
              </w:rPr>
              <w:t>5</w:t>
            </w:r>
          </w:p>
        </w:tc>
        <w:tc>
          <w:tcPr>
            <w:tcW w:w="2059" w:type="dxa"/>
            <w:vAlign w:val="center"/>
          </w:tcPr>
          <w:p w:rsidR="0067510B" w:rsidRPr="0067510B" w:rsidRDefault="0067510B" w:rsidP="0067510B">
            <w:pPr>
              <w:jc w:val="both"/>
              <w:rPr>
                <w:rFonts w:ascii="Times New Roman" w:hAnsi="Times New Roman" w:cs="Times New Roman"/>
              </w:rPr>
            </w:pPr>
            <w:r w:rsidRPr="0067510B">
              <w:rPr>
                <w:rFonts w:ascii="Times New Roman" w:hAnsi="Times New Roman" w:cs="Times New Roman"/>
              </w:rPr>
              <w:t>Namol separator hidrocarburi</w:t>
            </w:r>
          </w:p>
        </w:tc>
        <w:tc>
          <w:tcPr>
            <w:tcW w:w="1643" w:type="dxa"/>
            <w:vAlign w:val="center"/>
          </w:tcPr>
          <w:p w:rsidR="0067510B" w:rsidRPr="0067510B" w:rsidRDefault="0067510B" w:rsidP="0067510B">
            <w:pPr>
              <w:jc w:val="both"/>
              <w:rPr>
                <w:rFonts w:ascii="Times New Roman" w:hAnsi="Times New Roman" w:cs="Times New Roman"/>
              </w:rPr>
            </w:pPr>
            <w:r w:rsidRPr="0067510B">
              <w:rPr>
                <w:rFonts w:ascii="Times New Roman" w:hAnsi="Times New Roman" w:cs="Times New Roman"/>
              </w:rPr>
              <w:t>13 05 02*</w:t>
            </w:r>
          </w:p>
        </w:tc>
        <w:tc>
          <w:tcPr>
            <w:tcW w:w="2036" w:type="dxa"/>
            <w:vAlign w:val="center"/>
          </w:tcPr>
          <w:p w:rsidR="0067510B" w:rsidRPr="0067510B" w:rsidRDefault="0067510B" w:rsidP="0067510B">
            <w:pPr>
              <w:jc w:val="both"/>
              <w:rPr>
                <w:rFonts w:ascii="Times New Roman" w:hAnsi="Times New Roman" w:cs="Times New Roman"/>
                <w:bCs/>
              </w:rPr>
            </w:pPr>
            <w:r w:rsidRPr="0067510B">
              <w:rPr>
                <w:rFonts w:ascii="Times New Roman" w:hAnsi="Times New Roman" w:cs="Times New Roman"/>
                <w:bCs/>
              </w:rPr>
              <w:t>0.6</w:t>
            </w:r>
          </w:p>
        </w:tc>
        <w:tc>
          <w:tcPr>
            <w:tcW w:w="1620" w:type="dxa"/>
            <w:vAlign w:val="center"/>
          </w:tcPr>
          <w:p w:rsidR="0067510B" w:rsidRPr="0067510B" w:rsidRDefault="0067510B" w:rsidP="0067510B">
            <w:pPr>
              <w:jc w:val="both"/>
              <w:rPr>
                <w:rFonts w:ascii="Times New Roman" w:hAnsi="Times New Roman" w:cs="Times New Roman"/>
              </w:rPr>
            </w:pPr>
            <w:r w:rsidRPr="0067510B">
              <w:rPr>
                <w:rFonts w:ascii="Times New Roman" w:hAnsi="Times New Roman" w:cs="Times New Roman"/>
              </w:rPr>
              <w:t>lichida</w:t>
            </w:r>
          </w:p>
        </w:tc>
        <w:tc>
          <w:tcPr>
            <w:tcW w:w="2294" w:type="dxa"/>
            <w:vAlign w:val="center"/>
          </w:tcPr>
          <w:p w:rsidR="0067510B" w:rsidRPr="0067510B" w:rsidRDefault="0067510B" w:rsidP="0067510B">
            <w:pPr>
              <w:rPr>
                <w:rFonts w:ascii="Times New Roman" w:hAnsi="Times New Roman" w:cs="Times New Roman"/>
                <w:lang w:val="it-IT"/>
              </w:rPr>
            </w:pPr>
            <w:r w:rsidRPr="0067510B">
              <w:rPr>
                <w:rFonts w:ascii="Times New Roman" w:hAnsi="Times New Roman" w:cs="Times New Roman"/>
                <w:lang w:val="it-IT"/>
              </w:rPr>
              <w:t>Curatare si preluare cu operator autorizat</w:t>
            </w:r>
          </w:p>
        </w:tc>
      </w:tr>
    </w:tbl>
    <w:p w:rsidR="0067510B" w:rsidRPr="0067510B" w:rsidRDefault="00656A90" w:rsidP="0067510B">
      <w:pPr>
        <w:numPr>
          <w:ilvl w:val="12"/>
          <w:numId w:val="0"/>
        </w:numPr>
        <w:spacing w:after="0" w:line="240" w:lineRule="auto"/>
        <w:jc w:val="center"/>
        <w:rPr>
          <w:rFonts w:ascii="Times New Roman" w:eastAsia="Times New Roman" w:hAnsi="Times New Roman" w:cs="Times New Roman"/>
          <w:b/>
          <w:lang w:val="it-IT"/>
        </w:rPr>
      </w:pPr>
      <w:r>
        <w:rPr>
          <w:rFonts w:ascii="Times New Roman" w:eastAsia="Times New Roman" w:hAnsi="Times New Roman" w:cs="Times New Roman"/>
          <w:b/>
          <w:lang w:val="it-IT"/>
        </w:rPr>
        <w:t>Tabel nr.6 D</w:t>
      </w:r>
      <w:r w:rsidR="0067510B" w:rsidRPr="0067510B">
        <w:rPr>
          <w:rFonts w:ascii="Times New Roman" w:eastAsia="Times New Roman" w:hAnsi="Times New Roman" w:cs="Times New Roman"/>
          <w:b/>
          <w:lang w:val="it-IT"/>
        </w:rPr>
        <w:t>eseuri in timpul functionarii</w:t>
      </w:r>
    </w:p>
    <w:p w:rsidR="0067510B" w:rsidRPr="0067510B" w:rsidRDefault="0067510B" w:rsidP="0067510B">
      <w:pPr>
        <w:numPr>
          <w:ilvl w:val="12"/>
          <w:numId w:val="0"/>
        </w:numPr>
        <w:spacing w:after="0" w:line="240" w:lineRule="auto"/>
        <w:jc w:val="center"/>
        <w:rPr>
          <w:rFonts w:ascii="Times New Roman" w:eastAsia="Times New Roman" w:hAnsi="Times New Roman" w:cs="Times New Roman"/>
          <w:b/>
          <w:lang w:val="it-IT"/>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VI.A.8.2.Programul de prevenire si reducere a cantitatilor de deseuri generate </w:t>
      </w:r>
    </w:p>
    <w:p w:rsidR="0067510B" w:rsidRPr="0067510B" w:rsidRDefault="00AA25B6" w:rsidP="0067510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Parcul Industrial West Park</w:t>
      </w:r>
      <w:r w:rsidR="0067510B" w:rsidRPr="0067510B">
        <w:rPr>
          <w:rFonts w:ascii="Times New Roman" w:eastAsia="Times New Roman" w:hAnsi="Times New Roman" w:cs="Times New Roman"/>
          <w:color w:val="000000"/>
          <w:sz w:val="24"/>
          <w:szCs w:val="24"/>
        </w:rPr>
        <w:t xml:space="preserve"> are obligația să asigurare trasabilitatea de la locul de g</w:t>
      </w:r>
      <w:r>
        <w:rPr>
          <w:rFonts w:ascii="Times New Roman" w:eastAsia="Times New Roman" w:hAnsi="Times New Roman" w:cs="Times New Roman"/>
          <w:color w:val="000000"/>
          <w:sz w:val="24"/>
          <w:szCs w:val="24"/>
        </w:rPr>
        <w:t>enerare la destinaţia finală,</w:t>
      </w:r>
      <w:r w:rsidR="0067510B" w:rsidRPr="0067510B">
        <w:rPr>
          <w:rFonts w:ascii="Times New Roman" w:eastAsia="Times New Roman" w:hAnsi="Times New Roman" w:cs="Times New Roman"/>
          <w:color w:val="000000"/>
          <w:sz w:val="24"/>
          <w:szCs w:val="24"/>
        </w:rPr>
        <w:t xml:space="preserve"> să livreze şi să transporte deşeurile numai la instalaţii autorizate pentru efectuarea operaţiunilor de tratare.</w:t>
      </w:r>
    </w:p>
    <w:p w:rsidR="0067510B" w:rsidRPr="0067510B" w:rsidRDefault="0067510B" w:rsidP="0067510B">
      <w:pPr>
        <w:spacing w:after="0"/>
        <w:jc w:val="both"/>
        <w:rPr>
          <w:rFonts w:ascii="Times New Roman" w:eastAsia="Times New Roman" w:hAnsi="Times New Roman" w:cs="Times New Roman"/>
          <w:color w:val="000000"/>
          <w:sz w:val="24"/>
          <w:szCs w:val="24"/>
        </w:rPr>
      </w:pPr>
      <w:r w:rsidRPr="0067510B">
        <w:rPr>
          <w:rFonts w:ascii="Times New Roman" w:eastAsia="Times New Roman" w:hAnsi="Times New Roman" w:cs="Times New Roman"/>
          <w:color w:val="000000"/>
          <w:sz w:val="24"/>
          <w:szCs w:val="24"/>
        </w:rPr>
        <w:t>Monitorizarea și raportarea deseurilor</w:t>
      </w:r>
    </w:p>
    <w:p w:rsidR="0067510B" w:rsidRPr="0067510B" w:rsidRDefault="0067510B" w:rsidP="0067510B">
      <w:pPr>
        <w:spacing w:after="0"/>
        <w:jc w:val="both"/>
        <w:rPr>
          <w:rFonts w:ascii="Times New Roman" w:eastAsia="Times New Roman" w:hAnsi="Times New Roman" w:cs="Times New Roman"/>
          <w:color w:val="000000"/>
          <w:sz w:val="24"/>
          <w:szCs w:val="24"/>
        </w:rPr>
      </w:pPr>
      <w:r w:rsidRPr="0067510B">
        <w:rPr>
          <w:rFonts w:ascii="Times New Roman" w:eastAsia="Times New Roman" w:hAnsi="Times New Roman" w:cs="Times New Roman"/>
          <w:color w:val="000000"/>
          <w:sz w:val="24"/>
          <w:szCs w:val="24"/>
        </w:rPr>
        <w:t>Societatea va păstra evidenţa cantităţilor şi tipurilor de deşeuri în conformitate cu prevederile HG nr.856/2002 privind evidenţa gestiunii deşeurilor şi pentru aprobarea listei cuprinzând deşeurile inclusiv deşeurile periculoase, completată prin HG nr. 210/2007 cu modificări şi completări ulterioare. Operatiunile care se vor avea in vedere fiind de: prevenire/reducere; reutilizare; reciclare; valorificare energetica; eliminare/depozitare.</w:t>
      </w:r>
    </w:p>
    <w:p w:rsidR="0067510B" w:rsidRPr="0067510B" w:rsidRDefault="0067510B"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VI.A.8.3. Planul de gestionare a deseurilor</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510B">
        <w:rPr>
          <w:rFonts w:ascii="Times New Roman" w:eastAsia="Times New Roman" w:hAnsi="Times New Roman" w:cs="Times New Roman"/>
          <w:color w:val="000000"/>
          <w:sz w:val="24"/>
          <w:szCs w:val="24"/>
        </w:rPr>
        <w:t>Prevederile legale aplicabile sunt conforme cu cerintele Legii 211/2011 privind regimul deseurilor si a legislatiei speciale si subsecvente aplicabile pentru categorii de deseuri si pentru operatiunile cu deseurile</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color w:val="000000"/>
          <w:sz w:val="24"/>
          <w:szCs w:val="24"/>
        </w:rPr>
      </w:pPr>
      <w:r w:rsidRPr="0067510B">
        <w:rPr>
          <w:rFonts w:ascii="Times New Roman" w:eastAsia="Times New Roman" w:hAnsi="Times New Roman" w:cs="Times New Roman"/>
          <w:color w:val="000000"/>
          <w:sz w:val="24"/>
          <w:szCs w:val="24"/>
        </w:rPr>
        <w:t>ca operatiunile de colectare, transport, eliminare sau valorificare sa fie realizate prin firme autorizate.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510B">
        <w:rPr>
          <w:rFonts w:ascii="Times New Roman" w:eastAsia="Times New Roman" w:hAnsi="Times New Roman" w:cs="Times New Roman"/>
          <w:color w:val="000000"/>
          <w:sz w:val="24"/>
          <w:szCs w:val="24"/>
        </w:rPr>
        <w:t>Se vor contracta de catre prestator firme specializate si autorizate pentru preluarea deseurilor de constructii reciclabile si prelucrarea acestora, respectiv pentru eliminarea deseurilor nereciclabile in depozite de deseuri inerte sau de deseuri periculoase.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510B">
        <w:rPr>
          <w:rFonts w:ascii="Times New Roman" w:eastAsia="Times New Roman" w:hAnsi="Times New Roman" w:cs="Times New Roman"/>
          <w:color w:val="000000"/>
          <w:sz w:val="24"/>
          <w:szCs w:val="24"/>
        </w:rPr>
        <w:t>Transportul deseurilor se realizeaza numai de catre operatori economici care detin autorizatie de mediu conform legislatiei in vigoare pentru activitatile de colectare/stocare tratare/valorificare/eliminare privind transportul deseurilor periculoase si nepericuloase pe teritoriul Romaniei.</w:t>
      </w:r>
    </w:p>
    <w:p w:rsidR="0067510B" w:rsidRPr="0067510B" w:rsidRDefault="0067510B" w:rsidP="0067510B">
      <w:pPr>
        <w:tabs>
          <w:tab w:val="left" w:pos="600"/>
        </w:tabs>
        <w:spacing w:after="0" w:line="240" w:lineRule="auto"/>
        <w:ind w:right="-46"/>
        <w:jc w:val="both"/>
        <w:rPr>
          <w:rFonts w:ascii="Times New Roman" w:eastAsia="Times New Roman" w:hAnsi="Times New Roman" w:cs="Times New Roman"/>
          <w:b/>
          <w:sz w:val="24"/>
          <w:szCs w:val="20"/>
        </w:rPr>
      </w:pPr>
    </w:p>
    <w:p w:rsidR="0067510B" w:rsidRPr="0067510B" w:rsidRDefault="0067510B" w:rsidP="0067510B">
      <w:pPr>
        <w:tabs>
          <w:tab w:val="left" w:pos="600"/>
        </w:tabs>
        <w:spacing w:after="0" w:line="240" w:lineRule="auto"/>
        <w:ind w:right="-46"/>
        <w:jc w:val="both"/>
        <w:rPr>
          <w:rFonts w:ascii="Times New Roman" w:eastAsia="Times New Roman" w:hAnsi="Times New Roman" w:cs="Times New Roman"/>
          <w:b/>
          <w:sz w:val="24"/>
          <w:szCs w:val="20"/>
        </w:rPr>
      </w:pPr>
    </w:p>
    <w:p w:rsidR="0067510B" w:rsidRPr="00E42D32" w:rsidRDefault="0067510B" w:rsidP="00E42D32">
      <w:pPr>
        <w:tabs>
          <w:tab w:val="left" w:pos="600"/>
        </w:tabs>
        <w:spacing w:after="0" w:line="240" w:lineRule="auto"/>
        <w:ind w:right="-46"/>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VI.A.8.4.GOSPODARIREA SUBSTANTELOR SI PREP</w:t>
      </w:r>
      <w:r w:rsidR="00E42D32">
        <w:rPr>
          <w:rFonts w:ascii="Times New Roman" w:eastAsia="Times New Roman" w:hAnsi="Times New Roman" w:cs="Times New Roman"/>
          <w:b/>
          <w:sz w:val="24"/>
          <w:szCs w:val="20"/>
        </w:rPr>
        <w:t>ARATELOR CHIMICE SI PERICULOASE</w:t>
      </w:r>
    </w:p>
    <w:p w:rsidR="00892567" w:rsidRDefault="00892567" w:rsidP="0067510B">
      <w:pPr>
        <w:spacing w:after="0" w:line="240" w:lineRule="auto"/>
        <w:jc w:val="both"/>
        <w:rPr>
          <w:rFonts w:ascii="Times New Roman" w:hAnsi="Times New Roman" w:cs="Times New Roman"/>
          <w:b/>
          <w:bCs/>
          <w:iCs/>
          <w:color w:val="000000"/>
          <w:sz w:val="24"/>
          <w:szCs w:val="24"/>
        </w:rPr>
      </w:pPr>
    </w:p>
    <w:p w:rsidR="0067510B" w:rsidRPr="0067510B" w:rsidRDefault="0067510B" w:rsidP="0067510B">
      <w:pPr>
        <w:spacing w:after="0" w:line="240" w:lineRule="auto"/>
        <w:jc w:val="both"/>
        <w:rPr>
          <w:rFonts w:ascii="Times New Roman" w:hAnsi="Times New Roman" w:cs="Times New Roman"/>
          <w:b/>
          <w:bCs/>
          <w:iCs/>
          <w:color w:val="000000"/>
          <w:sz w:val="24"/>
          <w:szCs w:val="24"/>
        </w:rPr>
      </w:pPr>
      <w:r w:rsidRPr="0067510B">
        <w:rPr>
          <w:rFonts w:ascii="Times New Roman" w:hAnsi="Times New Roman" w:cs="Times New Roman"/>
          <w:b/>
          <w:bCs/>
          <w:iCs/>
          <w:color w:val="000000"/>
          <w:sz w:val="24"/>
          <w:szCs w:val="24"/>
        </w:rPr>
        <w:lastRenderedPageBreak/>
        <w:t xml:space="preserve">VI.A.8.4.1. </w:t>
      </w:r>
      <w:hyperlink w:anchor="#" w:history="1"/>
      <w:r w:rsidRPr="0067510B">
        <w:rPr>
          <w:rFonts w:ascii="Times New Roman" w:hAnsi="Times New Roman" w:cs="Times New Roman"/>
          <w:b/>
          <w:bCs/>
          <w:iCs/>
          <w:color w:val="000000"/>
          <w:sz w:val="24"/>
          <w:szCs w:val="24"/>
        </w:rPr>
        <w:t>Substanţele şi preparatele chimice periculoase utilizate şi/sau produse-in timpul constructiei</w:t>
      </w:r>
    </w:p>
    <w:p w:rsidR="0067510B" w:rsidRPr="0067510B" w:rsidRDefault="0067510B" w:rsidP="0067510B">
      <w:pPr>
        <w:spacing w:after="0" w:line="240" w:lineRule="auto"/>
        <w:jc w:val="both"/>
        <w:rPr>
          <w:rFonts w:ascii="Times New Roman" w:hAnsi="Times New Roman" w:cs="Times New Roman"/>
          <w:bCs/>
          <w:iCs/>
          <w:color w:val="000000"/>
          <w:sz w:val="24"/>
          <w:szCs w:val="24"/>
        </w:rPr>
      </w:pPr>
      <w:r w:rsidRPr="0067510B">
        <w:rPr>
          <w:rFonts w:ascii="Times New Roman" w:hAnsi="Times New Roman" w:cs="Times New Roman"/>
          <w:bCs/>
          <w:iCs/>
          <w:color w:val="000000"/>
          <w:sz w:val="24"/>
          <w:szCs w:val="24"/>
        </w:rPr>
        <w:t xml:space="preserve">Pe amplasament poate fi utilizat combustibil in functionarea utilajelor, asigurat prin grija antreprenorului. </w:t>
      </w:r>
    </w:p>
    <w:p w:rsidR="0067510B" w:rsidRPr="0067510B" w:rsidRDefault="0067510B" w:rsidP="0067510B">
      <w:pPr>
        <w:spacing w:after="0" w:line="240" w:lineRule="auto"/>
        <w:jc w:val="both"/>
        <w:rPr>
          <w:rFonts w:ascii="Times New Roman" w:hAnsi="Times New Roman" w:cs="Times New Roman"/>
          <w:bCs/>
          <w:iCs/>
          <w:color w:val="000000"/>
          <w:sz w:val="24"/>
          <w:szCs w:val="24"/>
        </w:rPr>
      </w:pPr>
    </w:p>
    <w:p w:rsidR="007E7565" w:rsidRDefault="007E7565" w:rsidP="0067510B">
      <w:pPr>
        <w:spacing w:after="0" w:line="240" w:lineRule="auto"/>
        <w:jc w:val="both"/>
        <w:rPr>
          <w:rFonts w:ascii="Times New Roman" w:hAnsi="Times New Roman" w:cs="Times New Roman"/>
          <w:b/>
          <w:bCs/>
          <w:iCs/>
          <w:color w:val="000000"/>
          <w:sz w:val="24"/>
          <w:szCs w:val="24"/>
        </w:rPr>
      </w:pPr>
    </w:p>
    <w:p w:rsidR="0048672B" w:rsidRDefault="0048672B" w:rsidP="0067510B">
      <w:pPr>
        <w:spacing w:after="0" w:line="240" w:lineRule="auto"/>
        <w:jc w:val="both"/>
        <w:rPr>
          <w:rFonts w:ascii="Times New Roman" w:hAnsi="Times New Roman" w:cs="Times New Roman"/>
          <w:b/>
          <w:bCs/>
          <w:iCs/>
          <w:color w:val="000000"/>
          <w:sz w:val="24"/>
          <w:szCs w:val="24"/>
        </w:rPr>
      </w:pPr>
    </w:p>
    <w:p w:rsidR="0067510B" w:rsidRPr="0067510B" w:rsidRDefault="0067510B" w:rsidP="0067510B">
      <w:pPr>
        <w:spacing w:after="0" w:line="240" w:lineRule="auto"/>
        <w:jc w:val="both"/>
        <w:rPr>
          <w:rFonts w:ascii="Times New Roman" w:hAnsi="Times New Roman" w:cs="Times New Roman"/>
          <w:b/>
          <w:bCs/>
          <w:iCs/>
          <w:color w:val="000000"/>
          <w:sz w:val="24"/>
          <w:szCs w:val="24"/>
        </w:rPr>
      </w:pPr>
      <w:r w:rsidRPr="0067510B">
        <w:rPr>
          <w:rFonts w:ascii="Times New Roman" w:hAnsi="Times New Roman" w:cs="Times New Roman"/>
          <w:b/>
          <w:bCs/>
          <w:iCs/>
          <w:color w:val="000000"/>
          <w:sz w:val="24"/>
          <w:szCs w:val="24"/>
        </w:rPr>
        <w:t>VI.A.8.4.2.</w:t>
      </w:r>
      <w:hyperlink w:anchor="#" w:history="1"/>
      <w:r w:rsidRPr="0067510B">
        <w:rPr>
          <w:rFonts w:ascii="Times New Roman" w:hAnsi="Times New Roman" w:cs="Times New Roman"/>
          <w:b/>
          <w:bCs/>
          <w:iCs/>
          <w:color w:val="000000"/>
          <w:sz w:val="24"/>
          <w:szCs w:val="24"/>
        </w:rPr>
        <w:t>Modul de gospodărire a substanţelor şi preparatelor chimice periculoase şi asigurarea condiţiilor de protecţie a factorilor de mediu şi a sănătăţii populaţiei in timpul constructiei si functionarii.</w:t>
      </w:r>
    </w:p>
    <w:p w:rsidR="0067510B" w:rsidRPr="0067510B" w:rsidRDefault="0067510B" w:rsidP="0067510B">
      <w:pPr>
        <w:spacing w:after="0" w:line="240" w:lineRule="auto"/>
        <w:jc w:val="both"/>
        <w:rPr>
          <w:rFonts w:ascii="Times New Roman" w:hAnsi="Times New Roman" w:cs="Times New Roman"/>
          <w:bCs/>
          <w:iCs/>
          <w:color w:val="000000"/>
          <w:sz w:val="24"/>
          <w:szCs w:val="24"/>
        </w:rPr>
      </w:pPr>
      <w:r w:rsidRPr="0067510B">
        <w:rPr>
          <w:rFonts w:ascii="Times New Roman" w:hAnsi="Times New Roman" w:cs="Times New Roman"/>
          <w:bCs/>
          <w:iCs/>
          <w:color w:val="000000"/>
          <w:sz w:val="24"/>
          <w:szCs w:val="24"/>
        </w:rPr>
        <w:t>Atat combustibilii cat si uleiurile sunt stocate in rezervoarele utilajelor sau a mijloacelor de transport iar acestea se vor alimenta din unitati special amenajate.</w:t>
      </w:r>
    </w:p>
    <w:p w:rsidR="0067510B" w:rsidRPr="0067510B" w:rsidRDefault="0067510B" w:rsidP="0067510B">
      <w:pPr>
        <w:spacing w:after="0" w:line="240" w:lineRule="auto"/>
        <w:ind w:left="862"/>
        <w:contextualSpacing/>
        <w:jc w:val="both"/>
        <w:rPr>
          <w:rFonts w:ascii="Times New Roman" w:hAnsi="Times New Roman" w:cs="Times New Roman"/>
          <w:bCs/>
          <w:iCs/>
          <w:color w:val="000000"/>
          <w:sz w:val="24"/>
          <w:szCs w:val="24"/>
        </w:rPr>
      </w:pPr>
    </w:p>
    <w:p w:rsidR="0067510B" w:rsidRPr="0067510B" w:rsidRDefault="0067510B" w:rsidP="0067510B">
      <w:pPr>
        <w:spacing w:after="0" w:line="240" w:lineRule="auto"/>
        <w:jc w:val="both"/>
        <w:rPr>
          <w:rFonts w:ascii="Times New Roman" w:hAnsi="Times New Roman" w:cs="Times New Roman"/>
          <w:b/>
          <w:bCs/>
          <w:iCs/>
          <w:sz w:val="24"/>
          <w:szCs w:val="24"/>
        </w:rPr>
      </w:pPr>
      <w:r w:rsidRPr="0067510B">
        <w:rPr>
          <w:rFonts w:ascii="Times New Roman" w:hAnsi="Times New Roman" w:cs="Times New Roman"/>
          <w:bCs/>
          <w:iCs/>
          <w:sz w:val="24"/>
          <w:szCs w:val="24"/>
        </w:rPr>
        <w:t>Substanţele şi preparatele chimice periculoase utilizate şi/sau produse-</w:t>
      </w:r>
      <w:r w:rsidRPr="0067510B">
        <w:rPr>
          <w:rFonts w:ascii="Times New Roman" w:hAnsi="Times New Roman" w:cs="Times New Roman"/>
          <w:b/>
          <w:bCs/>
          <w:iCs/>
          <w:sz w:val="24"/>
          <w:szCs w:val="24"/>
        </w:rPr>
        <w:t>in timpul functionarii</w:t>
      </w:r>
    </w:p>
    <w:p w:rsidR="0067510B" w:rsidRDefault="00E36C96" w:rsidP="0067510B">
      <w:pPr>
        <w:spacing w:after="0" w:line="240" w:lineRule="auto"/>
        <w:jc w:val="both"/>
        <w:rPr>
          <w:rFonts w:ascii="Times New Roman" w:hAnsi="Times New Roman" w:cs="Times New Roman"/>
          <w:bCs/>
          <w:iCs/>
          <w:sz w:val="24"/>
          <w:szCs w:val="24"/>
        </w:rPr>
      </w:pPr>
      <w:r w:rsidRPr="00E36C96">
        <w:rPr>
          <w:rFonts w:ascii="Times New Roman" w:hAnsi="Times New Roman" w:cs="Times New Roman"/>
          <w:bCs/>
          <w:iCs/>
          <w:sz w:val="24"/>
          <w:szCs w:val="24"/>
        </w:rPr>
        <w:t>Nu e cazul.</w:t>
      </w:r>
    </w:p>
    <w:p w:rsidR="00742FEC" w:rsidRPr="0067510B" w:rsidRDefault="00742FEC" w:rsidP="000E1CBE">
      <w:pPr>
        <w:spacing w:after="0" w:line="240" w:lineRule="auto"/>
        <w:jc w:val="both"/>
        <w:rPr>
          <w:rFonts w:ascii="Times New Roman" w:eastAsia="Times New Roman" w:hAnsi="Times New Roman" w:cs="Times New Roman"/>
          <w:sz w:val="24"/>
          <w:szCs w:val="24"/>
        </w:rPr>
      </w:pPr>
    </w:p>
    <w:p w:rsidR="0067510B" w:rsidRPr="0067510B" w:rsidRDefault="0067510B" w:rsidP="0067510B">
      <w:pPr>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VI.B.UTILIZAREA RESURSELOR NATURALE IN SPECIAL A SOLULUI, A TERENURILOR, A APEI SI A BIODIVERSITATII</w:t>
      </w: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Resursele naturale au fost descrise la capitolul III.3.8.</w:t>
      </w: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Proiectul nu se suprapune cu arii protejate Natura 2000.</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jc w:val="both"/>
        <w:rPr>
          <w:rFonts w:ascii="Times New Roman" w:hAnsi="Times New Roman" w:cs="Times New Roman"/>
          <w:b/>
          <w:sz w:val="24"/>
          <w:szCs w:val="24"/>
        </w:rPr>
      </w:pPr>
      <w:r w:rsidRPr="0067510B">
        <w:rPr>
          <w:rFonts w:ascii="Times New Roman" w:hAnsi="Times New Roman" w:cs="Times New Roman"/>
          <w:b/>
          <w:sz w:val="24"/>
          <w:szCs w:val="24"/>
        </w:rPr>
        <w:t>VII. DESCRIEREA ASPECTELOR DE MEDIU SUSCEPTIBILE A FI AFECTATE IN MOD SEMNIFICATIV DE PROIECT</w:t>
      </w:r>
    </w:p>
    <w:p w:rsidR="00FE4774"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 xml:space="preserve">VII.1 IMPACTUL ASUPRA POPULATIEI, SANATII UMANE, BIODIVERSITATII (SPECII SI HABITATE PROTEJATE) CONSERVAREA HABITATELOR NATURALE, A FLOREI SI </w:t>
      </w:r>
    </w:p>
    <w:p w:rsidR="00FE4774" w:rsidRDefault="00FE4774"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FAUNEI SALBATICE, TERENURILOR, SOLULUI, FOLOSINTELOR, BUNURILOR MATERIALE , CALITATII SI REGIMULUI CANTITATIV AL APEI, CALITATII AERULUI, CLIMEI (NATURA SI AMPLOAREA EMISIILOR DE GAZE CU EFECT DE SERA), ZGOMOTELOR SI VIBRATIILOR, PEISAJULUI SI MEDIULUI VIZUAL, PATRIMONIULUI ISTORIC SI CULTURAL SI ASUPRA INTERACTIUNILOR DINTRE ACESTE ELEMENTE . NATURA IMPACTULUI( IMPACTUL, DIRECT, INDIRECT, SECUNDAR, CUMULATIV PE TERMEN SCURT MEDIU SI LUNG, PERMENENT SI TEMPORAR POZITIV SI NEGATIV).</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hAnsi="Times New Roman" w:cs="Times New Roman"/>
          <w:iCs/>
          <w:sz w:val="24"/>
          <w:szCs w:val="24"/>
        </w:rPr>
        <w:t>Folosirea utilajelor şi echipamentelor in timpul realizarii constructiei poate crea un disconfort în ceea ce priveşte zgomotul şi vibraţiile, insa are caracter temporar.</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 xml:space="preserve">Pe perioada de derulare a proiectului va exista un impact redus, pe termen scurt, în ceea ce priveşte zgomotul, doar la nivelul amplasamentului. </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De asemenea, vor exista emisii temporare (impact temporar) asupra atmosferei de la motoarele termice ale utilajelor de constructii utilizate in santier.</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Impactul asupra factorului de mediu apa este redus. Se vor lua masuri de diminuare a impactului prin:</w:t>
      </w:r>
    </w:p>
    <w:p w:rsidR="0067510B" w:rsidRPr="0067510B" w:rsidRDefault="0067510B" w:rsidP="0067510B">
      <w:pPr>
        <w:numPr>
          <w:ilvl w:val="0"/>
          <w:numId w:val="2"/>
        </w:numPr>
        <w:spacing w:after="0" w:line="240" w:lineRule="auto"/>
        <w:contextualSpacing/>
        <w:jc w:val="both"/>
        <w:rPr>
          <w:rFonts w:ascii="Times New Roman" w:hAnsi="Times New Roman" w:cs="Times New Roman"/>
          <w:iCs/>
          <w:sz w:val="24"/>
          <w:szCs w:val="24"/>
        </w:rPr>
      </w:pPr>
      <w:r w:rsidRPr="0067510B">
        <w:rPr>
          <w:rFonts w:ascii="Times New Roman" w:hAnsi="Times New Roman" w:cs="Times New Roman"/>
          <w:iCs/>
          <w:sz w:val="24"/>
          <w:szCs w:val="24"/>
        </w:rPr>
        <w:t>interzicerea spalarii in zonele de lucru;</w:t>
      </w:r>
    </w:p>
    <w:p w:rsidR="0067510B" w:rsidRPr="0067510B" w:rsidRDefault="0067510B" w:rsidP="0067510B">
      <w:pPr>
        <w:numPr>
          <w:ilvl w:val="0"/>
          <w:numId w:val="2"/>
        </w:numPr>
        <w:spacing w:after="0" w:line="240" w:lineRule="auto"/>
        <w:contextualSpacing/>
        <w:jc w:val="both"/>
        <w:rPr>
          <w:rFonts w:ascii="Times New Roman" w:hAnsi="Times New Roman" w:cs="Times New Roman"/>
          <w:iCs/>
          <w:sz w:val="24"/>
          <w:szCs w:val="24"/>
        </w:rPr>
      </w:pPr>
      <w:r w:rsidRPr="0067510B">
        <w:rPr>
          <w:rFonts w:ascii="Times New Roman" w:hAnsi="Times New Roman" w:cs="Times New Roman"/>
          <w:iCs/>
          <w:sz w:val="24"/>
          <w:szCs w:val="24"/>
        </w:rPr>
        <w:t>reparatiile utilajelor si alimentarile cu combustibil se vor face in statii speciale si autorizate.</w:t>
      </w:r>
    </w:p>
    <w:p w:rsidR="0067510B" w:rsidRPr="0067510B" w:rsidRDefault="0067510B" w:rsidP="0067510B">
      <w:pPr>
        <w:widowControl w:val="0"/>
        <w:spacing w:after="0" w:line="240" w:lineRule="auto"/>
        <w:jc w:val="both"/>
        <w:rPr>
          <w:rFonts w:ascii="Times New Roman" w:hAnsi="Times New Roman" w:cs="Times New Roman"/>
          <w:b/>
          <w:iCs/>
          <w:sz w:val="24"/>
          <w:szCs w:val="24"/>
        </w:rPr>
      </w:pPr>
      <w:r w:rsidRPr="0067510B">
        <w:rPr>
          <w:rFonts w:ascii="Times New Roman" w:hAnsi="Times New Roman" w:cs="Times New Roman"/>
          <w:b/>
          <w:iCs/>
          <w:sz w:val="24"/>
          <w:szCs w:val="24"/>
        </w:rPr>
        <w:t>Impactul asupra factorului de mediu sol este redus.</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 xml:space="preserve">Pe parcursul lucrarilor de constructie-montaj se vor lua masuri de diminuare a impactului produs de functionarea utilajelor prin interzicerea efectuarii de interventii pentru evitarea scaparilor accidentale de combustibil. </w:t>
      </w:r>
    </w:p>
    <w:p w:rsidR="00892567" w:rsidRDefault="00892567" w:rsidP="0067510B">
      <w:pPr>
        <w:spacing w:after="0" w:line="240" w:lineRule="auto"/>
        <w:jc w:val="both"/>
        <w:rPr>
          <w:rFonts w:ascii="Times New Roman" w:hAnsi="Times New Roman" w:cs="Times New Roman"/>
          <w:iCs/>
          <w:sz w:val="24"/>
          <w:szCs w:val="24"/>
        </w:rPr>
      </w:pP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Se interzice depozitarea deseurilor generate in afara locurilor special amenajate, acestea fiind colectate si stocate pe tipuri de deseuri in vederea valorificarii/eliminarii prin operatori autorizati cu respectarea legislatiei in vigoare.</w:t>
      </w:r>
    </w:p>
    <w:p w:rsidR="0067510B" w:rsidRPr="0067510B" w:rsidRDefault="0067510B" w:rsidP="0067510B">
      <w:pPr>
        <w:spacing w:after="0" w:line="240" w:lineRule="auto"/>
        <w:jc w:val="both"/>
        <w:rPr>
          <w:rFonts w:ascii="Times New Roman" w:hAnsi="Times New Roman" w:cs="Times New Roman"/>
          <w:iCs/>
          <w:sz w:val="24"/>
          <w:szCs w:val="24"/>
        </w:rPr>
      </w:pPr>
    </w:p>
    <w:p w:rsidR="007E7565" w:rsidRDefault="007E7565" w:rsidP="0067510B">
      <w:pPr>
        <w:spacing w:after="0" w:line="240" w:lineRule="auto"/>
        <w:jc w:val="both"/>
        <w:rPr>
          <w:rFonts w:ascii="Times New Roman" w:hAnsi="Times New Roman" w:cs="Times New Roman"/>
          <w:iCs/>
          <w:sz w:val="24"/>
          <w:szCs w:val="24"/>
        </w:rPr>
      </w:pP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 xml:space="preserve">Datorită faptului ca lucrările de construcţii se vor efectua pe o perioadă scurtă de timp, impactul va fi nesemnificativ şi temporar. </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 xml:space="preserve">Diversitatea faunei şi florei este redusă pe amplasament, în consecinţă impactul asupra acesteia va fi nesemnificativ. </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 xml:space="preserve">Peisajul sau mediul vizual nu vor fi afectate, dimensiunea proiectului fiind redusă, iar natura constructiilor de pe amplasament este de acelasi tip. </w:t>
      </w:r>
    </w:p>
    <w:p w:rsidR="00E42D32" w:rsidRDefault="00E42D32" w:rsidP="0067510B">
      <w:pPr>
        <w:spacing w:after="0" w:line="240" w:lineRule="auto"/>
        <w:jc w:val="both"/>
        <w:rPr>
          <w:rFonts w:ascii="Times New Roman" w:hAnsi="Times New Roman" w:cs="Times New Roman"/>
          <w:iCs/>
          <w:sz w:val="24"/>
          <w:szCs w:val="24"/>
        </w:rPr>
      </w:pP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În zonă, nu au fost identificate obiective ce fac parte din patrimoniul istoric/ cultural, prin urmare nu va exista un impact asupra acestui tip de obiectiv.</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VII.2. EXTINDERE IMPACT, ZONA GEOGRAFICA, NR. POPULATIEI, SPECII AFECTATE</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Conform situaţiei prezentate mai sus, impactul va fi limitat la nivelul amplasamentului pe care se realizeaza.</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VII.3 MAGNITUDINEA SI COMPLEXITATEA IMPACTULUI</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Zona de impact va fi limitată la nivelul amplasamentul, factorul de mediu afectat de proiect pe durata de existenta a proiectului este solul. Avand in vedere ca proiectul se dezvolta pe o suprafata limitata si magnitudinea impactului este limitată, iar complexitatea mult redusă.</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VII.4 PROBABILITATEA IMPAC</w:t>
      </w:r>
      <w:r w:rsidR="003C553F">
        <w:rPr>
          <w:rFonts w:ascii="Times New Roman" w:eastAsia="Times New Roman" w:hAnsi="Times New Roman" w:cs="Times New Roman"/>
          <w:b/>
          <w:sz w:val="24"/>
          <w:szCs w:val="24"/>
        </w:rPr>
        <w:t>T</w:t>
      </w:r>
      <w:r w:rsidRPr="0067510B">
        <w:rPr>
          <w:rFonts w:ascii="Times New Roman" w:eastAsia="Times New Roman" w:hAnsi="Times New Roman" w:cs="Times New Roman"/>
          <w:b/>
          <w:sz w:val="24"/>
          <w:szCs w:val="24"/>
        </w:rPr>
        <w:t>ULUI</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Avand in vedere ca pe durata existentei proiectului se vor respecta prevederile autorizatiei de mediu si a legislatiei cu impact asupra mediului in vigoare, probabilitatea aparitiei unor efecte semnificative asupra mediului este redusa.</w:t>
      </w:r>
    </w:p>
    <w:p w:rsidR="0067510B" w:rsidRPr="0067510B" w:rsidRDefault="0067510B" w:rsidP="0067510B">
      <w:pPr>
        <w:spacing w:after="0" w:line="240" w:lineRule="auto"/>
        <w:jc w:val="both"/>
        <w:rPr>
          <w:rFonts w:ascii="Times New Roman" w:eastAsia="Times New Roman" w:hAnsi="Times New Roman" w:cs="Times New Roman"/>
          <w:b/>
          <w:color w:val="1F497D" w:themeColor="text2"/>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VII.5.DURATA, FRECVENTA SI REVERISIBILITATEA IMPACTULUI</w:t>
      </w:r>
    </w:p>
    <w:p w:rsidR="0067510B" w:rsidRPr="0067510B" w:rsidRDefault="0067510B" w:rsidP="0067510B">
      <w:pPr>
        <w:spacing w:after="0" w:line="240" w:lineRule="auto"/>
        <w:jc w:val="both"/>
        <w:rPr>
          <w:rFonts w:ascii="Times New Roman" w:eastAsia="Times New Roman" w:hAnsi="Times New Roman" w:cs="Times New Roman"/>
          <w:b/>
          <w:color w:val="1F497D" w:themeColor="text2"/>
          <w:sz w:val="24"/>
          <w:szCs w:val="24"/>
        </w:rPr>
      </w:pPr>
      <w:r w:rsidRPr="0067510B">
        <w:rPr>
          <w:rFonts w:ascii="Times New Roman" w:hAnsi="Times New Roman" w:cs="Times New Roman"/>
          <w:iCs/>
          <w:sz w:val="24"/>
          <w:szCs w:val="24"/>
        </w:rPr>
        <w:t>Durata de executie este scurta, impactul fiind temporar si cu efect nesemnificativ asupra mediului</w:t>
      </w:r>
      <w:r w:rsidRPr="0067510B">
        <w:rPr>
          <w:rFonts w:ascii="Times New Roman" w:eastAsia="Times New Roman" w:hAnsi="Times New Roman" w:cs="Times New Roman"/>
          <w:b/>
          <w:color w:val="1F497D" w:themeColor="text2"/>
          <w:sz w:val="24"/>
          <w:szCs w:val="24"/>
        </w:rPr>
        <w:t>.</w:t>
      </w:r>
    </w:p>
    <w:p w:rsidR="0067510B" w:rsidRPr="0067510B" w:rsidRDefault="0067510B" w:rsidP="0067510B">
      <w:pPr>
        <w:spacing w:after="0" w:line="240" w:lineRule="auto"/>
        <w:jc w:val="both"/>
        <w:rPr>
          <w:rFonts w:ascii="Times New Roman" w:eastAsia="Times New Roman" w:hAnsi="Times New Roman" w:cs="Times New Roman"/>
          <w:b/>
          <w:color w:val="1F497D" w:themeColor="text2"/>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VII.6. MASURILE DE EVITARE, REDUCERE SAU AMELIORARE A IMPACTLUI SEMNIFICATIV ASUPRA MEDIULUI</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Prin respectarea tuturor normelor metodologice specifice proiectului se evita impactul negativ asupra mediului.</w:t>
      </w:r>
    </w:p>
    <w:p w:rsidR="0067510B" w:rsidRPr="0067510B" w:rsidRDefault="0067510B" w:rsidP="0067510B">
      <w:pPr>
        <w:spacing w:after="0"/>
        <w:jc w:val="both"/>
        <w:rPr>
          <w:rFonts w:ascii="Times New Roman" w:hAnsi="Times New Roman" w:cs="Times New Roman"/>
          <w:iCs/>
          <w:sz w:val="24"/>
          <w:szCs w:val="24"/>
        </w:rPr>
      </w:pPr>
      <w:r w:rsidRPr="0067510B">
        <w:rPr>
          <w:rFonts w:ascii="Times New Roman" w:hAnsi="Times New Roman" w:cs="Times New Roman"/>
          <w:iCs/>
          <w:sz w:val="24"/>
          <w:szCs w:val="24"/>
        </w:rPr>
        <w:t xml:space="preserve">Pe perioada implementării proiectului se vor aplica următoarele măsuri tehnice/ operaţionale de evitare/ reducere a impactului de mediu:  </w:t>
      </w:r>
    </w:p>
    <w:p w:rsidR="0067510B" w:rsidRPr="0067510B" w:rsidRDefault="0067510B" w:rsidP="0067510B">
      <w:pPr>
        <w:numPr>
          <w:ilvl w:val="0"/>
          <w:numId w:val="5"/>
        </w:numPr>
        <w:spacing w:after="0"/>
        <w:contextualSpacing/>
        <w:jc w:val="both"/>
        <w:rPr>
          <w:rFonts w:ascii="Times New Roman" w:hAnsi="Times New Roman" w:cs="Times New Roman"/>
          <w:iCs/>
          <w:sz w:val="24"/>
          <w:szCs w:val="24"/>
        </w:rPr>
      </w:pPr>
      <w:r w:rsidRPr="0067510B">
        <w:rPr>
          <w:rFonts w:ascii="Times New Roman" w:hAnsi="Times New Roman" w:cs="Times New Roman"/>
          <w:iCs/>
          <w:sz w:val="24"/>
          <w:szCs w:val="24"/>
        </w:rPr>
        <w:t xml:space="preserve">depozitarea temporară a deşeurilor rezultate din constructii  în locuri special amenajate; </w:t>
      </w:r>
    </w:p>
    <w:p w:rsidR="0067510B" w:rsidRPr="0067510B" w:rsidRDefault="0067510B" w:rsidP="0067510B">
      <w:pPr>
        <w:numPr>
          <w:ilvl w:val="0"/>
          <w:numId w:val="5"/>
        </w:numPr>
        <w:spacing w:after="0"/>
        <w:contextualSpacing/>
        <w:jc w:val="both"/>
        <w:rPr>
          <w:rFonts w:ascii="Times New Roman" w:hAnsi="Times New Roman" w:cs="Times New Roman"/>
          <w:iCs/>
          <w:sz w:val="24"/>
          <w:szCs w:val="24"/>
        </w:rPr>
      </w:pPr>
      <w:r w:rsidRPr="0067510B">
        <w:rPr>
          <w:rFonts w:ascii="Times New Roman" w:hAnsi="Times New Roman" w:cs="Times New Roman"/>
          <w:iCs/>
          <w:sz w:val="24"/>
          <w:szCs w:val="24"/>
        </w:rPr>
        <w:t xml:space="preserve">executarea lucrărilor prevăzute de proiect numai pe suprafaţa special destinată acestui lucru, fără a se afecta alte suprafeţe de teren;  </w:t>
      </w:r>
    </w:p>
    <w:p w:rsidR="0067510B" w:rsidRPr="0067510B" w:rsidRDefault="0067510B" w:rsidP="0067510B">
      <w:pPr>
        <w:numPr>
          <w:ilvl w:val="0"/>
          <w:numId w:val="5"/>
        </w:numPr>
        <w:spacing w:after="0"/>
        <w:contextualSpacing/>
        <w:jc w:val="both"/>
        <w:rPr>
          <w:rFonts w:ascii="Times New Roman" w:hAnsi="Times New Roman" w:cs="Times New Roman"/>
          <w:iCs/>
          <w:sz w:val="24"/>
          <w:szCs w:val="24"/>
        </w:rPr>
      </w:pPr>
      <w:r w:rsidRPr="0067510B">
        <w:rPr>
          <w:rFonts w:ascii="Times New Roman" w:hAnsi="Times New Roman" w:cs="Times New Roman"/>
          <w:iCs/>
          <w:sz w:val="24"/>
          <w:szCs w:val="24"/>
        </w:rPr>
        <w:t>folosirea de utilaje şi echipamente tehnologice moderne cu emisii reduse</w:t>
      </w:r>
    </w:p>
    <w:p w:rsidR="0067510B" w:rsidRPr="0067510B" w:rsidRDefault="0067510B" w:rsidP="0067510B">
      <w:pPr>
        <w:numPr>
          <w:ilvl w:val="0"/>
          <w:numId w:val="5"/>
        </w:numPr>
        <w:spacing w:after="0"/>
        <w:contextualSpacing/>
        <w:jc w:val="both"/>
        <w:rPr>
          <w:rFonts w:ascii="Times New Roman" w:hAnsi="Times New Roman" w:cs="Times New Roman"/>
          <w:iCs/>
          <w:sz w:val="24"/>
          <w:szCs w:val="24"/>
        </w:rPr>
      </w:pPr>
      <w:r w:rsidRPr="0067510B">
        <w:rPr>
          <w:rFonts w:ascii="Times New Roman" w:hAnsi="Times New Roman" w:cs="Times New Roman"/>
          <w:iCs/>
          <w:sz w:val="24"/>
          <w:szCs w:val="24"/>
        </w:rPr>
        <w:t>depozitarea deşeurilor de tip menajer în containere special destinate.</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VII.7 NATURA TRANSFRONTIERA A IMPACTULUI</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lastRenderedPageBreak/>
        <w:t>Nu este cazul.</w:t>
      </w:r>
    </w:p>
    <w:p w:rsidR="0067510B" w:rsidRPr="0067510B" w:rsidRDefault="0067510B" w:rsidP="0067510B">
      <w:pPr>
        <w:spacing w:after="0" w:line="240" w:lineRule="auto"/>
        <w:jc w:val="both"/>
        <w:rPr>
          <w:rFonts w:ascii="Times New Roman" w:hAnsi="Times New Roman" w:cs="Times New Roman"/>
          <w:iCs/>
          <w:sz w:val="24"/>
          <w:szCs w:val="24"/>
        </w:rPr>
      </w:pPr>
      <w:r w:rsidRPr="0067510B">
        <w:rPr>
          <w:rFonts w:ascii="Times New Roman" w:hAnsi="Times New Roman" w:cs="Times New Roman"/>
          <w:iCs/>
          <w:sz w:val="24"/>
          <w:szCs w:val="24"/>
        </w:rPr>
        <w:t>Distanţa faţă de graniţe este relativ mare, astfel încât nu va exista un impact transfrontier.</w:t>
      </w:r>
    </w:p>
    <w:p w:rsidR="0067510B" w:rsidRPr="0067510B" w:rsidRDefault="0067510B" w:rsidP="0067510B">
      <w:pPr>
        <w:spacing w:after="0" w:line="240" w:lineRule="auto"/>
        <w:jc w:val="both"/>
        <w:rPr>
          <w:rFonts w:ascii="Times New Roman" w:eastAsia="Times New Roman" w:hAnsi="Times New Roman" w:cs="Times New Roman"/>
          <w:color w:val="1F497D" w:themeColor="text2"/>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VIII.PREVEDERI PENTRU MONITORIZAREA MEDIULUI</w:t>
      </w:r>
    </w:p>
    <w:p w:rsidR="007E7565" w:rsidRDefault="007E7565" w:rsidP="0067510B">
      <w:pPr>
        <w:spacing w:after="0" w:line="240" w:lineRule="auto"/>
        <w:jc w:val="both"/>
        <w:rPr>
          <w:rFonts w:ascii="Times New Roman" w:eastAsia="Times New Roman" w:hAnsi="Times New Roman" w:cs="Times New Roman"/>
          <w:b/>
          <w:sz w:val="24"/>
          <w:szCs w:val="24"/>
        </w:rPr>
      </w:pPr>
    </w:p>
    <w:p w:rsidR="007E7565" w:rsidRDefault="007E7565"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 xml:space="preserve">DOTARI SI MASURI PREVAZUTE PENTRU CONTROLUL EMISIILOR DE POLUANTI IN MEDIU INCLUSIV PENTRU CONFORMAREA LA CERINTELE PRIVIND MONITORIZAREA EMISIILOR PREVAZUTE DE CONCLUZIILE CELOR MAI BUNE TEHNICI DISPONIBILE APLICABILE. </w:t>
      </w: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SE VA AVEA AN VEDERE CA IMPLEMENTAREA PROIECT SA NU INFLUENTEZE NEGATIV CALITATEA AER IN ZONA</w:t>
      </w:r>
    </w:p>
    <w:p w:rsidR="0067510B" w:rsidRPr="0067510B" w:rsidRDefault="0067510B" w:rsidP="0067510B">
      <w:pPr>
        <w:spacing w:after="0" w:line="240" w:lineRule="auto"/>
        <w:jc w:val="both"/>
        <w:rPr>
          <w:rFonts w:ascii="Times New Roman" w:eastAsia="Times New Roman" w:hAnsi="Times New Roman" w:cs="Times New Roman"/>
          <w:b/>
          <w:i/>
          <w:sz w:val="24"/>
          <w:szCs w:val="24"/>
          <w:u w:val="single"/>
        </w:rPr>
      </w:pPr>
    </w:p>
    <w:p w:rsidR="0067510B" w:rsidRPr="0067510B" w:rsidRDefault="0067510B" w:rsidP="0067510B">
      <w:pPr>
        <w:spacing w:after="0" w:line="240" w:lineRule="auto"/>
        <w:jc w:val="both"/>
        <w:rPr>
          <w:rFonts w:ascii="Times New Roman" w:hAnsi="Times New Roman" w:cs="Times New Roman"/>
          <w:b/>
          <w:bCs/>
          <w:iCs/>
          <w:color w:val="000000"/>
          <w:sz w:val="24"/>
          <w:szCs w:val="24"/>
        </w:rPr>
      </w:pPr>
      <w:r w:rsidRPr="0067510B">
        <w:rPr>
          <w:rFonts w:ascii="Times New Roman" w:hAnsi="Times New Roman" w:cs="Times New Roman"/>
          <w:b/>
          <w:bCs/>
          <w:iCs/>
          <w:color w:val="000000"/>
          <w:sz w:val="24"/>
          <w:szCs w:val="24"/>
        </w:rPr>
        <w:t>Prevederi pentru monitorizarea mediului- in timpul construirii noului obiectiv</w:t>
      </w:r>
    </w:p>
    <w:p w:rsidR="00E42D32" w:rsidRDefault="00E42D32" w:rsidP="0067510B">
      <w:pPr>
        <w:spacing w:after="0" w:line="240" w:lineRule="auto"/>
        <w:jc w:val="both"/>
        <w:rPr>
          <w:rFonts w:ascii="Times New Roman" w:hAnsi="Times New Roman" w:cs="Times New Roman"/>
          <w:iCs/>
          <w:color w:val="000000"/>
          <w:sz w:val="24"/>
          <w:szCs w:val="24"/>
        </w:rPr>
      </w:pP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 xml:space="preserve">Deservirea utilajelor se face numai sub supravegherea antreprenorului, de catre personal instruit pentru evitarea apariției situațiilor periculoase ce pot duce la poluari accidentale. </w:t>
      </w:r>
    </w:p>
    <w:p w:rsidR="0067510B" w:rsidRPr="0067510B" w:rsidRDefault="0067510B" w:rsidP="0067510B">
      <w:pPr>
        <w:spacing w:after="0" w:line="240" w:lineRule="auto"/>
        <w:jc w:val="both"/>
        <w:rPr>
          <w:rFonts w:ascii="Times New Roman" w:hAnsi="Times New Roman" w:cs="Times New Roman"/>
          <w:iCs/>
          <w:color w:val="000000"/>
          <w:sz w:val="24"/>
          <w:szCs w:val="24"/>
        </w:rPr>
      </w:pP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Personalul de executie a obiectivului este instruit privind interventia in cazul unei poluari accidentale.</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 xml:space="preserve">Pot fi prevăzute materiale pentru interventie in caz de poluare (materiale petroabsorbante, containere de depozitare pentru materialele folosite). </w:t>
      </w:r>
    </w:p>
    <w:p w:rsidR="0067510B" w:rsidRPr="0067510B" w:rsidRDefault="0067510B" w:rsidP="0067510B">
      <w:pPr>
        <w:spacing w:after="0" w:line="240" w:lineRule="auto"/>
        <w:jc w:val="both"/>
        <w:rPr>
          <w:rFonts w:ascii="Times New Roman" w:hAnsi="Times New Roman" w:cs="Times New Roman"/>
          <w:iCs/>
          <w:color w:val="000000"/>
          <w:sz w:val="24"/>
          <w:szCs w:val="24"/>
        </w:rPr>
      </w:pPr>
      <w:r w:rsidRPr="0067510B">
        <w:rPr>
          <w:rFonts w:ascii="Times New Roman" w:hAnsi="Times New Roman" w:cs="Times New Roman"/>
          <w:iCs/>
          <w:color w:val="000000"/>
          <w:sz w:val="24"/>
          <w:szCs w:val="24"/>
        </w:rPr>
        <w:t>Personalul va fi instruit pentru urmarirea realizarii corespunzătoare a lucrarilor de constructii montaj si a probelor (verificarea etanseitații sistemului de alimentare cu apa pentru evitarea pierderilor sau a</w:t>
      </w:r>
      <w:r w:rsidR="008A68E5">
        <w:rPr>
          <w:rFonts w:ascii="Times New Roman" w:hAnsi="Times New Roman" w:cs="Times New Roman"/>
          <w:iCs/>
          <w:color w:val="000000"/>
          <w:sz w:val="24"/>
          <w:szCs w:val="24"/>
        </w:rPr>
        <w:t>pariția infiltrațiilor în sol a</w:t>
      </w:r>
      <w:r w:rsidRPr="0067510B">
        <w:rPr>
          <w:rFonts w:ascii="Times New Roman" w:hAnsi="Times New Roman" w:cs="Times New Roman"/>
          <w:iCs/>
          <w:color w:val="000000"/>
          <w:sz w:val="24"/>
          <w:szCs w:val="24"/>
        </w:rPr>
        <w:t xml:space="preserve"> ape</w:t>
      </w:r>
      <w:r w:rsidR="008A68E5">
        <w:rPr>
          <w:rFonts w:ascii="Times New Roman" w:hAnsi="Times New Roman" w:cs="Times New Roman"/>
          <w:iCs/>
          <w:color w:val="000000"/>
          <w:sz w:val="24"/>
          <w:szCs w:val="24"/>
        </w:rPr>
        <w:t>lor)</w:t>
      </w:r>
      <w:r w:rsidRPr="0067510B">
        <w:rPr>
          <w:rFonts w:ascii="Times New Roman" w:hAnsi="Times New Roman" w:cs="Times New Roman"/>
          <w:iCs/>
          <w:color w:val="000000"/>
          <w:sz w:val="24"/>
          <w:szCs w:val="24"/>
        </w:rPr>
        <w:t>. Se va urmari și respecta cu strictețe intervalele de verificare a tuturor utilajelor dotate cu motoare termice.</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Pentru respectarea normelor si standardelor in vigoare necesare protectiei factorilor de mediu este necesar ca personalul angajat sa fie instruit la locul de munca pentru a se evita poluarea accidentala sau voita a factorilor de mediu. Instructajele cu privire la sanatate si securitate in munca si cu privire la prevenirea poluarii factorilor de mediu trebuie sa se desfasoare periodic.</w:t>
      </w:r>
    </w:p>
    <w:p w:rsidR="0067510B" w:rsidRPr="0067510B" w:rsidRDefault="0067510B" w:rsidP="0067510B">
      <w:pPr>
        <w:spacing w:after="0" w:line="240" w:lineRule="auto"/>
        <w:jc w:val="both"/>
        <w:rPr>
          <w:rFonts w:ascii="Times New Roman" w:eastAsia="Times New Roman" w:hAnsi="Times New Roman" w:cs="Times New Roman"/>
          <w:sz w:val="24"/>
          <w:szCs w:val="24"/>
        </w:rPr>
      </w:pPr>
    </w:p>
    <w:p w:rsidR="0067510B" w:rsidRPr="0067510B" w:rsidRDefault="0067510B" w:rsidP="0067510B">
      <w:pPr>
        <w:spacing w:after="0" w:line="240" w:lineRule="auto"/>
        <w:jc w:val="both"/>
        <w:rPr>
          <w:rFonts w:ascii="Times New Roman" w:hAnsi="Times New Roman" w:cs="Times New Roman"/>
          <w:b/>
          <w:bCs/>
          <w:iCs/>
          <w:color w:val="000000"/>
          <w:sz w:val="24"/>
          <w:szCs w:val="24"/>
        </w:rPr>
      </w:pPr>
      <w:r w:rsidRPr="0067510B">
        <w:rPr>
          <w:rFonts w:ascii="Times New Roman" w:hAnsi="Times New Roman" w:cs="Times New Roman"/>
          <w:b/>
          <w:bCs/>
          <w:iCs/>
          <w:color w:val="000000"/>
          <w:sz w:val="24"/>
          <w:szCs w:val="24"/>
        </w:rPr>
        <w:t>Prevederi pentru monitorizarea mediului- in timpul functionarii</w:t>
      </w:r>
    </w:p>
    <w:p w:rsidR="00FE4774" w:rsidRDefault="00FE4774" w:rsidP="0067510B">
      <w:pPr>
        <w:spacing w:after="0" w:line="240" w:lineRule="auto"/>
        <w:jc w:val="both"/>
        <w:rPr>
          <w:rFonts w:ascii="Times New Roman" w:eastAsia="Times New Roman" w:hAnsi="Times New Roman" w:cs="Times New Roman"/>
          <w:sz w:val="24"/>
          <w:szCs w:val="24"/>
        </w:rPr>
      </w:pPr>
    </w:p>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După intrarea în funcţiune a unitatii va fi necesar să se monitorizeze factorii de mediu</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87"/>
        <w:gridCol w:w="6540"/>
      </w:tblGrid>
      <w:tr w:rsidR="0067510B" w:rsidRPr="0067510B" w:rsidTr="008C1EB5">
        <w:trPr>
          <w:tblCellSpacing w:w="20" w:type="dxa"/>
          <w:jc w:val="center"/>
        </w:trPr>
        <w:tc>
          <w:tcPr>
            <w:tcW w:w="3427" w:type="dxa"/>
            <w:shd w:val="clear" w:color="auto" w:fill="92D050"/>
          </w:tcPr>
          <w:p w:rsidR="0067510B" w:rsidRPr="0067510B" w:rsidRDefault="0067510B" w:rsidP="0067510B">
            <w:pPr>
              <w:spacing w:after="0" w:line="240" w:lineRule="auto"/>
              <w:jc w:val="both"/>
              <w:rPr>
                <w:rFonts w:ascii="Times New Roman" w:eastAsia="Times New Roman" w:hAnsi="Times New Roman" w:cs="Times New Roman"/>
                <w:sz w:val="24"/>
                <w:szCs w:val="24"/>
                <w:lang w:val="en-AU"/>
              </w:rPr>
            </w:pPr>
            <w:r w:rsidRPr="0067510B">
              <w:rPr>
                <w:rFonts w:ascii="Times New Roman" w:eastAsia="Times New Roman" w:hAnsi="Times New Roman" w:cs="Times New Roman"/>
                <w:sz w:val="24"/>
                <w:szCs w:val="24"/>
                <w:lang w:val="en-AU"/>
              </w:rPr>
              <w:t>Domeniul efectului semnificativ</w:t>
            </w:r>
          </w:p>
        </w:tc>
        <w:tc>
          <w:tcPr>
            <w:tcW w:w="6480" w:type="dxa"/>
            <w:shd w:val="clear" w:color="auto" w:fill="92D050"/>
          </w:tcPr>
          <w:p w:rsidR="0067510B" w:rsidRPr="0067510B" w:rsidRDefault="0067510B" w:rsidP="0067510B">
            <w:pPr>
              <w:spacing w:after="0" w:line="240" w:lineRule="auto"/>
              <w:jc w:val="both"/>
              <w:rPr>
                <w:rFonts w:ascii="Times New Roman" w:eastAsia="Times New Roman" w:hAnsi="Times New Roman" w:cs="Times New Roman"/>
                <w:sz w:val="24"/>
                <w:szCs w:val="24"/>
                <w:lang w:val="en-AU"/>
              </w:rPr>
            </w:pPr>
            <w:r w:rsidRPr="0067510B">
              <w:rPr>
                <w:rFonts w:ascii="Times New Roman" w:eastAsia="Times New Roman" w:hAnsi="Times New Roman" w:cs="Times New Roman"/>
                <w:sz w:val="24"/>
                <w:szCs w:val="24"/>
                <w:lang w:val="en-AU"/>
              </w:rPr>
              <w:t>Masuri de monitorizare</w:t>
            </w:r>
          </w:p>
        </w:tc>
      </w:tr>
      <w:tr w:rsidR="0067510B" w:rsidRPr="0067510B" w:rsidTr="008C1EB5">
        <w:trPr>
          <w:tblCellSpacing w:w="20" w:type="dxa"/>
          <w:jc w:val="center"/>
        </w:trPr>
        <w:tc>
          <w:tcPr>
            <w:tcW w:w="3427" w:type="dxa"/>
          </w:tcPr>
          <w:p w:rsidR="0067510B" w:rsidRPr="0067510B" w:rsidRDefault="0067510B" w:rsidP="0067510B">
            <w:pPr>
              <w:spacing w:after="0" w:line="240" w:lineRule="auto"/>
              <w:jc w:val="both"/>
              <w:rPr>
                <w:rFonts w:ascii="Times New Roman" w:eastAsia="Times New Roman" w:hAnsi="Times New Roman" w:cs="Times New Roman"/>
                <w:sz w:val="24"/>
                <w:szCs w:val="24"/>
                <w:lang w:val="en-AU"/>
              </w:rPr>
            </w:pPr>
            <w:r w:rsidRPr="0067510B">
              <w:rPr>
                <w:rFonts w:ascii="Times New Roman" w:eastAsia="Times New Roman" w:hAnsi="Times New Roman" w:cs="Times New Roman"/>
                <w:sz w:val="24"/>
                <w:szCs w:val="24"/>
                <w:lang w:val="en-AU"/>
              </w:rPr>
              <w:t>Factor de mediu apa</w:t>
            </w:r>
          </w:p>
        </w:tc>
        <w:tc>
          <w:tcPr>
            <w:tcW w:w="6480" w:type="dxa"/>
          </w:tcPr>
          <w:p w:rsidR="0067510B" w:rsidRPr="0067510B" w:rsidRDefault="008A68E5" w:rsidP="008A68E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Monitorizare  alimentare ape,</w:t>
            </w:r>
            <w:r w:rsidR="0067510B" w:rsidRPr="0067510B">
              <w:rPr>
                <w:rFonts w:ascii="Times New Roman" w:eastAsia="Times New Roman" w:hAnsi="Times New Roman" w:cs="Times New Roman"/>
                <w:sz w:val="24"/>
                <w:szCs w:val="20"/>
              </w:rPr>
              <w:t xml:space="preserve"> evacuare ape uzate men</w:t>
            </w:r>
            <w:r w:rsidR="00EE553A">
              <w:rPr>
                <w:rFonts w:ascii="Times New Roman" w:eastAsia="Times New Roman" w:hAnsi="Times New Roman" w:cs="Times New Roman"/>
                <w:sz w:val="24"/>
                <w:szCs w:val="20"/>
              </w:rPr>
              <w:t>ajere si pluviale, vor fi reglementate</w:t>
            </w:r>
            <w:r w:rsidR="0067510B" w:rsidRPr="0067510B">
              <w:rPr>
                <w:rFonts w:ascii="Times New Roman" w:eastAsia="Times New Roman" w:hAnsi="Times New Roman" w:cs="Times New Roman"/>
                <w:sz w:val="24"/>
                <w:szCs w:val="20"/>
              </w:rPr>
              <w:t xml:space="preserve"> de catre autori</w:t>
            </w:r>
            <w:r>
              <w:rPr>
                <w:rFonts w:ascii="Times New Roman" w:eastAsia="Times New Roman" w:hAnsi="Times New Roman" w:cs="Times New Roman"/>
                <w:sz w:val="24"/>
                <w:szCs w:val="20"/>
              </w:rPr>
              <w:t>tati competente prin autorizatia de gospodarire ape.</w:t>
            </w:r>
          </w:p>
        </w:tc>
      </w:tr>
      <w:tr w:rsidR="0067510B" w:rsidRPr="0067510B" w:rsidTr="008C1EB5">
        <w:trPr>
          <w:tblCellSpacing w:w="20" w:type="dxa"/>
          <w:jc w:val="center"/>
        </w:trPr>
        <w:tc>
          <w:tcPr>
            <w:tcW w:w="3427" w:type="dxa"/>
          </w:tcPr>
          <w:p w:rsidR="0067510B" w:rsidRPr="0067510B" w:rsidRDefault="0067510B" w:rsidP="0067510B">
            <w:pPr>
              <w:spacing w:after="0" w:line="240" w:lineRule="auto"/>
              <w:jc w:val="both"/>
              <w:rPr>
                <w:rFonts w:ascii="Times New Roman" w:eastAsia="Times New Roman" w:hAnsi="Times New Roman" w:cs="Times New Roman"/>
                <w:sz w:val="24"/>
                <w:szCs w:val="24"/>
                <w:lang w:val="en-AU"/>
              </w:rPr>
            </w:pPr>
            <w:r w:rsidRPr="0067510B">
              <w:rPr>
                <w:rFonts w:ascii="Times New Roman" w:eastAsia="Times New Roman" w:hAnsi="Times New Roman" w:cs="Times New Roman"/>
                <w:sz w:val="24"/>
                <w:szCs w:val="24"/>
                <w:lang w:val="en-AU"/>
              </w:rPr>
              <w:t>Factor de mediu aer</w:t>
            </w:r>
          </w:p>
        </w:tc>
        <w:tc>
          <w:tcPr>
            <w:tcW w:w="6480" w:type="dxa"/>
          </w:tcPr>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 xml:space="preserve">Monitorizarea activitatii din punct de vedere al respectarii calitatii aerului – va fi impusa prin autorizatia de mediu </w:t>
            </w:r>
          </w:p>
        </w:tc>
      </w:tr>
      <w:tr w:rsidR="0067510B" w:rsidRPr="0067510B" w:rsidTr="008C1EB5">
        <w:trPr>
          <w:tblCellSpacing w:w="20" w:type="dxa"/>
          <w:jc w:val="center"/>
        </w:trPr>
        <w:tc>
          <w:tcPr>
            <w:tcW w:w="3427" w:type="dxa"/>
          </w:tcPr>
          <w:p w:rsidR="0067510B" w:rsidRPr="0067510B" w:rsidRDefault="0067510B" w:rsidP="0067510B">
            <w:pPr>
              <w:spacing w:after="0" w:line="240" w:lineRule="auto"/>
              <w:jc w:val="both"/>
              <w:rPr>
                <w:rFonts w:ascii="Times New Roman" w:eastAsia="Times New Roman" w:hAnsi="Times New Roman" w:cs="Times New Roman"/>
                <w:sz w:val="24"/>
                <w:szCs w:val="24"/>
                <w:lang w:val="en-AU"/>
              </w:rPr>
            </w:pPr>
            <w:r w:rsidRPr="0067510B">
              <w:rPr>
                <w:rFonts w:ascii="Times New Roman" w:eastAsia="Times New Roman" w:hAnsi="Times New Roman" w:cs="Times New Roman"/>
                <w:sz w:val="24"/>
                <w:szCs w:val="24"/>
                <w:lang w:val="en-AU"/>
              </w:rPr>
              <w:t>Deseuri</w:t>
            </w:r>
          </w:p>
        </w:tc>
        <w:tc>
          <w:tcPr>
            <w:tcW w:w="6480" w:type="dxa"/>
          </w:tcPr>
          <w:p w:rsidR="0067510B" w:rsidRPr="0067510B" w:rsidRDefault="0067510B" w:rsidP="0067510B">
            <w:pPr>
              <w:spacing w:after="0" w:line="240" w:lineRule="auto"/>
              <w:jc w:val="both"/>
              <w:rPr>
                <w:rFonts w:ascii="Times New Roman" w:eastAsia="Times New Roman" w:hAnsi="Times New Roman" w:cs="Times New Roman"/>
                <w:sz w:val="24"/>
                <w:szCs w:val="24"/>
              </w:rPr>
            </w:pPr>
            <w:r w:rsidRPr="0067510B">
              <w:rPr>
                <w:rFonts w:ascii="Times New Roman" w:eastAsia="Times New Roman" w:hAnsi="Times New Roman" w:cs="Times New Roman"/>
                <w:sz w:val="24"/>
                <w:szCs w:val="24"/>
              </w:rPr>
              <w:t>Se va tine o evidenta stricta a deseurilor conform H.G 856/2002 si Legii nr.211/2011, modificata.</w:t>
            </w:r>
          </w:p>
        </w:tc>
      </w:tr>
      <w:tr w:rsidR="0067510B" w:rsidRPr="0067510B" w:rsidTr="008C1EB5">
        <w:trPr>
          <w:tblCellSpacing w:w="20" w:type="dxa"/>
          <w:jc w:val="center"/>
        </w:trPr>
        <w:tc>
          <w:tcPr>
            <w:tcW w:w="3427" w:type="dxa"/>
          </w:tcPr>
          <w:p w:rsidR="0067510B" w:rsidRPr="0067510B" w:rsidRDefault="0067510B" w:rsidP="0067510B">
            <w:pPr>
              <w:spacing w:after="0" w:line="240" w:lineRule="auto"/>
              <w:jc w:val="both"/>
              <w:rPr>
                <w:rFonts w:ascii="Times New Roman" w:eastAsia="Times New Roman" w:hAnsi="Times New Roman" w:cs="Times New Roman"/>
                <w:sz w:val="24"/>
                <w:szCs w:val="24"/>
                <w:lang w:val="en-AU"/>
              </w:rPr>
            </w:pPr>
            <w:r w:rsidRPr="0067510B">
              <w:rPr>
                <w:rFonts w:ascii="Times New Roman" w:eastAsia="Times New Roman" w:hAnsi="Times New Roman" w:cs="Times New Roman"/>
                <w:sz w:val="24"/>
                <w:szCs w:val="24"/>
                <w:lang w:val="en-AU"/>
              </w:rPr>
              <w:t>Nivelul de zgomot</w:t>
            </w:r>
          </w:p>
        </w:tc>
        <w:tc>
          <w:tcPr>
            <w:tcW w:w="6480" w:type="dxa"/>
          </w:tcPr>
          <w:p w:rsidR="0067510B" w:rsidRPr="0067510B" w:rsidRDefault="0067510B" w:rsidP="00805C78">
            <w:pPr>
              <w:autoSpaceDE w:val="0"/>
              <w:autoSpaceDN w:val="0"/>
              <w:adjustRightInd w:val="0"/>
              <w:spacing w:after="0" w:line="240" w:lineRule="auto"/>
              <w:jc w:val="both"/>
              <w:rPr>
                <w:rFonts w:ascii="Times New Roman" w:eastAsia="Times New Roman" w:hAnsi="Times New Roman" w:cs="Times New Roman"/>
                <w:bCs/>
                <w:color w:val="000000"/>
                <w:sz w:val="24"/>
                <w:szCs w:val="24"/>
                <w:lang w:val="it-IT"/>
              </w:rPr>
            </w:pPr>
            <w:r w:rsidRPr="0067510B">
              <w:rPr>
                <w:rFonts w:ascii="Times New Roman" w:eastAsia="Times New Roman" w:hAnsi="Times New Roman" w:cs="Times New Roman"/>
                <w:bCs/>
                <w:color w:val="000000"/>
                <w:sz w:val="24"/>
                <w:szCs w:val="24"/>
                <w:lang w:val="it-IT"/>
              </w:rPr>
              <w:t>Val</w:t>
            </w:r>
            <w:r w:rsidR="00805C78">
              <w:rPr>
                <w:rFonts w:ascii="Times New Roman" w:eastAsia="Times New Roman" w:hAnsi="Times New Roman" w:cs="Times New Roman"/>
                <w:bCs/>
                <w:color w:val="000000"/>
                <w:sz w:val="24"/>
                <w:szCs w:val="24"/>
                <w:lang w:val="it-IT"/>
              </w:rPr>
              <w:t>orile vor fi masurate conform actelor de reglementare impuse de autoritati.</w:t>
            </w:r>
          </w:p>
        </w:tc>
      </w:tr>
    </w:tbl>
    <w:p w:rsidR="0067510B" w:rsidRPr="0067510B" w:rsidRDefault="00656A90" w:rsidP="0067510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Tabel nr.7</w:t>
      </w:r>
      <w:r w:rsidR="0067510B" w:rsidRPr="0067510B">
        <w:rPr>
          <w:rFonts w:ascii="Times New Roman" w:eastAsia="Times New Roman" w:hAnsi="Times New Roman" w:cs="Times New Roman"/>
          <w:b/>
          <w:sz w:val="24"/>
          <w:szCs w:val="20"/>
        </w:rPr>
        <w:t>-masuri de monitorizare</w:t>
      </w:r>
    </w:p>
    <w:p w:rsidR="00FE4774" w:rsidRDefault="00FE4774" w:rsidP="000E1CBE">
      <w:pPr>
        <w:spacing w:after="0" w:line="240" w:lineRule="auto"/>
        <w:rPr>
          <w:rFonts w:ascii="Times New Roman" w:eastAsia="Times New Roman" w:hAnsi="Times New Roman" w:cs="Times New Roman"/>
          <w:b/>
          <w:sz w:val="24"/>
          <w:szCs w:val="20"/>
        </w:rPr>
      </w:pPr>
    </w:p>
    <w:p w:rsidR="000E1CBE" w:rsidRPr="000E1CBE" w:rsidRDefault="000E1CBE" w:rsidP="000E1CBE">
      <w:pPr>
        <w:spacing w:after="0" w:line="240" w:lineRule="auto"/>
        <w:rPr>
          <w:rFonts w:ascii="Times New Roman" w:eastAsia="Times New Roman" w:hAnsi="Times New Roman" w:cs="Times New Roman"/>
          <w:b/>
          <w:sz w:val="24"/>
          <w:szCs w:val="20"/>
        </w:rPr>
      </w:pPr>
      <w:r w:rsidRPr="000E1CBE">
        <w:rPr>
          <w:rFonts w:ascii="Times New Roman" w:eastAsia="Times New Roman" w:hAnsi="Times New Roman" w:cs="Times New Roman"/>
          <w:b/>
          <w:sz w:val="24"/>
          <w:szCs w:val="20"/>
        </w:rPr>
        <w:t>VI</w:t>
      </w:r>
      <w:r w:rsidR="00135AB2">
        <w:rPr>
          <w:rFonts w:ascii="Times New Roman" w:eastAsia="Times New Roman" w:hAnsi="Times New Roman" w:cs="Times New Roman"/>
          <w:b/>
          <w:sz w:val="24"/>
          <w:szCs w:val="20"/>
        </w:rPr>
        <w:t>II</w:t>
      </w:r>
      <w:r w:rsidRPr="000E1CBE">
        <w:rPr>
          <w:rFonts w:ascii="Times New Roman" w:eastAsia="Times New Roman" w:hAnsi="Times New Roman" w:cs="Times New Roman"/>
          <w:b/>
          <w:sz w:val="24"/>
          <w:szCs w:val="20"/>
        </w:rPr>
        <w:t>. Prevederi pentru monitorizarea mediului</w:t>
      </w:r>
    </w:p>
    <w:p w:rsidR="000E1CBE" w:rsidRPr="000E1CBE" w:rsidRDefault="000E1CBE" w:rsidP="007E7565">
      <w:pPr>
        <w:spacing w:after="0" w:line="240" w:lineRule="auto"/>
        <w:jc w:val="both"/>
        <w:rPr>
          <w:rFonts w:ascii="Times New Roman" w:eastAsia="Times New Roman" w:hAnsi="Times New Roman" w:cs="Times New Roman"/>
          <w:b/>
          <w:sz w:val="24"/>
          <w:szCs w:val="20"/>
        </w:rPr>
      </w:pPr>
      <w:r w:rsidRPr="000E1CBE">
        <w:rPr>
          <w:rFonts w:ascii="Times New Roman" w:eastAsia="Times New Roman" w:hAnsi="Times New Roman" w:cs="Times New Roman"/>
          <w:b/>
          <w:sz w:val="24"/>
          <w:szCs w:val="20"/>
        </w:rPr>
        <w:lastRenderedPageBreak/>
        <w:t>În vederea evitării unor poluări accidentale se recomandă:</w:t>
      </w:r>
    </w:p>
    <w:p w:rsidR="000E1CBE" w:rsidRPr="000E1CBE" w:rsidRDefault="000E1CBE" w:rsidP="007E7565">
      <w:pPr>
        <w:spacing w:after="0" w:line="240" w:lineRule="auto"/>
        <w:jc w:val="both"/>
        <w:rPr>
          <w:rFonts w:ascii="Times New Roman" w:eastAsia="Times New Roman" w:hAnsi="Times New Roman" w:cs="Times New Roman"/>
          <w:b/>
          <w:sz w:val="24"/>
          <w:szCs w:val="20"/>
        </w:rPr>
      </w:pPr>
      <w:r w:rsidRPr="000E1CBE">
        <w:rPr>
          <w:rFonts w:ascii="Times New Roman" w:eastAsia="Times New Roman" w:hAnsi="Times New Roman" w:cs="Times New Roman"/>
          <w:b/>
          <w:sz w:val="24"/>
          <w:szCs w:val="20"/>
        </w:rPr>
        <w:t>- respectarea în totalitate a regulamentului de exploatare a sistemului de canalizare;</w:t>
      </w:r>
    </w:p>
    <w:p w:rsidR="000E1CBE" w:rsidRPr="000E1CBE" w:rsidRDefault="000E1CBE" w:rsidP="007E7565">
      <w:pPr>
        <w:spacing w:after="0" w:line="240" w:lineRule="auto"/>
        <w:jc w:val="both"/>
        <w:rPr>
          <w:rFonts w:ascii="Times New Roman" w:eastAsia="Times New Roman" w:hAnsi="Times New Roman" w:cs="Times New Roman"/>
          <w:b/>
          <w:sz w:val="24"/>
          <w:szCs w:val="20"/>
        </w:rPr>
      </w:pPr>
      <w:r w:rsidRPr="000E1CBE">
        <w:rPr>
          <w:rFonts w:ascii="Times New Roman" w:eastAsia="Times New Roman" w:hAnsi="Times New Roman" w:cs="Times New Roman"/>
          <w:b/>
          <w:sz w:val="24"/>
          <w:szCs w:val="20"/>
        </w:rPr>
        <w:t>- respectarea normelor de întreţinere a instalaţiilor şi utilajelor tehnologice, conform cărţilor</w:t>
      </w:r>
    </w:p>
    <w:p w:rsidR="0067510B" w:rsidRDefault="000E1CBE" w:rsidP="007E7565">
      <w:pPr>
        <w:spacing w:after="0" w:line="240" w:lineRule="auto"/>
        <w:jc w:val="both"/>
        <w:rPr>
          <w:rFonts w:ascii="Times New Roman" w:eastAsia="Times New Roman" w:hAnsi="Times New Roman" w:cs="Times New Roman"/>
          <w:b/>
          <w:sz w:val="24"/>
          <w:szCs w:val="20"/>
        </w:rPr>
      </w:pPr>
      <w:r w:rsidRPr="000E1CBE">
        <w:rPr>
          <w:rFonts w:ascii="Times New Roman" w:eastAsia="Times New Roman" w:hAnsi="Times New Roman" w:cs="Times New Roman"/>
          <w:b/>
          <w:sz w:val="24"/>
          <w:szCs w:val="20"/>
        </w:rPr>
        <w:t>tehnice.</w:t>
      </w:r>
    </w:p>
    <w:p w:rsidR="00FE4774" w:rsidRPr="0067510B" w:rsidRDefault="00FE4774" w:rsidP="007E7565">
      <w:pPr>
        <w:spacing w:after="0" w:line="240" w:lineRule="auto"/>
        <w:jc w:val="both"/>
        <w:rPr>
          <w:rFonts w:ascii="Times New Roman" w:eastAsia="Times New Roman" w:hAnsi="Times New Roman" w:cs="Times New Roman"/>
          <w:b/>
          <w:sz w:val="24"/>
          <w:szCs w:val="20"/>
        </w:rPr>
      </w:pPr>
    </w:p>
    <w:p w:rsidR="00892567" w:rsidRDefault="00892567" w:rsidP="0067510B">
      <w:pPr>
        <w:spacing w:after="0" w:line="240" w:lineRule="auto"/>
        <w:jc w:val="both"/>
        <w:rPr>
          <w:rFonts w:ascii="Times New Roman" w:eastAsia="Times New Roman" w:hAnsi="Times New Roman" w:cs="Times New Roman"/>
          <w:b/>
          <w:sz w:val="24"/>
          <w:szCs w:val="20"/>
        </w:rPr>
      </w:pPr>
    </w:p>
    <w:p w:rsid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IX. LEGATURA CU ALTE ACTE NORMATIVE SI/SAU PLANURI /PROGRAME /STRATEGII /DOCUMENTE DE PLANIFICARE </w:t>
      </w:r>
    </w:p>
    <w:p w:rsidR="00135AB2" w:rsidRPr="0067510B" w:rsidRDefault="00135AB2"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jc w:val="both"/>
        <w:rPr>
          <w:rFonts w:ascii="Times New Roman" w:hAnsi="Times New Roman" w:cs="Times New Roman"/>
          <w:b/>
          <w:bCs/>
          <w:iCs/>
          <w:color w:val="000000"/>
          <w:sz w:val="24"/>
          <w:szCs w:val="24"/>
        </w:rPr>
      </w:pPr>
      <w:r w:rsidRPr="0067510B">
        <w:rPr>
          <w:rFonts w:ascii="Times New Roman" w:hAnsi="Times New Roman" w:cs="Times New Roman"/>
          <w:b/>
          <w:bCs/>
          <w:iCs/>
          <w:color w:val="000000"/>
          <w:sz w:val="24"/>
          <w:szCs w:val="24"/>
        </w:rPr>
        <w:t>Ix A). JUSTIFICAREA ÎNCADRĂRII PROIECTULUI, DUPĂ CAZ, ÎN PREVEDERILE ALTOR ACTE NORMATIVE NAŢIONALE CARE TRANSPUN LEGISLAŢIA COMUNITARĂ (DIRECTIVA 2010/75/UE( IED) A PARLAMENTULUI EUROPEAN SI AL CONSILULUI DIN 24 NOIEMBRIE 2010 PRIVIND EMISIILE INDUSTRIALE (PREVENIREA SI CONTROLUL INTEGRAT AL POLUARII, DIRECTIVA 2012/18/UE A PARLAMENTULUI  EUROPEAN SI AL CONSILIULUI DIN 04.07.2012 PRIVIND CONTROLUL PERICOLELOR DE ACCIDENTE MAJORE CARE IMPLICA SUBSTANTE  PERICULOASE DE MODIFICARE SI ULTERIOR DE ABROGARE A DIRECTIVEI 96/82/CE A CONSILULUI, DIRECTIVA 2000/60/CE A PARLAMENTULUI EUROPEN SI A CONSILIULUI DIN 23.10.2000 DE STABILIRE A UNUI CADRU DE POLITICA COMUNITARA IN DOMENIUL APEI, DIRECTVA CADRU AER 2008/50/CE  A PARLAMENTULUI EUROPEAN  SI A CONSILIULUI DIN 21.05.2008 PRIVIND CALITATEA AERULUI INCONJURATOR SI UN AER MAI CURAT PENTRU EUROPA , DIRECTIVA 2008/98/CE  A PARLAMENTULUI EUROPEAN SI A CONSILIULUI DIN 19.11.2008 PRIVIND DESEURILE SI ABROGARE A ANUMITOR DIRECTIVE, SA)</w:t>
      </w: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IX B) SE VA MENTIONA PLANUL/PROGRAMUL/STRATEGIA /PLANIFICARE DIN CARE FACE PARTE PROIECTUL, CU INDICAREA ACTULUI NORMATIV PRIN CARE A FOST APROBAT</w:t>
      </w: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Nu e cazul.</w:t>
      </w:r>
    </w:p>
    <w:p w:rsidR="0067510B" w:rsidRPr="0067510B" w:rsidRDefault="0067510B" w:rsidP="0067510B">
      <w:pPr>
        <w:spacing w:after="0" w:line="240" w:lineRule="auto"/>
        <w:jc w:val="both"/>
        <w:rPr>
          <w:rFonts w:ascii="Times New Roman" w:hAnsi="Times New Roman" w:cs="Times New Roman"/>
          <w:b/>
          <w:iCs/>
          <w:color w:val="000000"/>
          <w:sz w:val="24"/>
          <w:szCs w:val="24"/>
        </w:rPr>
      </w:pPr>
    </w:p>
    <w:p w:rsidR="0067510B" w:rsidRPr="0067510B" w:rsidRDefault="0067510B" w:rsidP="0067510B">
      <w:pPr>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X.LUCRĂRI NECESARE ORGANIZĂRII DE ŞANTIER</w:t>
      </w:r>
    </w:p>
    <w:p w:rsidR="0067510B" w:rsidRPr="0067510B" w:rsidRDefault="0067510B" w:rsidP="0067510B">
      <w:pPr>
        <w:spacing w:after="0" w:line="240" w:lineRule="auto"/>
        <w:jc w:val="both"/>
        <w:rPr>
          <w:rFonts w:ascii="Times New Roman" w:hAnsi="Times New Roman" w:cs="Times New Roman"/>
          <w:b/>
          <w:iCs/>
          <w:color w:val="000000"/>
          <w:sz w:val="24"/>
          <w:szCs w:val="24"/>
        </w:rPr>
      </w:pPr>
      <w:r w:rsidRPr="0067510B">
        <w:rPr>
          <w:rFonts w:ascii="Times New Roman" w:hAnsi="Times New Roman" w:cs="Times New Roman"/>
          <w:b/>
          <w:iCs/>
          <w:color w:val="000000"/>
          <w:sz w:val="24"/>
          <w:szCs w:val="24"/>
        </w:rPr>
        <w:t>X.1.Descrierea lucrărilor necesare organizării de şantier in timpul construirii noului obiectiv;</w:t>
      </w:r>
    </w:p>
    <w:p w:rsidR="0067510B" w:rsidRPr="0067510B" w:rsidRDefault="0067510B" w:rsidP="0067510B">
      <w:pPr>
        <w:spacing w:after="0" w:line="240" w:lineRule="auto"/>
        <w:jc w:val="both"/>
        <w:rPr>
          <w:rFonts w:ascii="Times New Roman" w:eastAsia="Times New Roman" w:hAnsi="Times New Roman" w:cs="Times New Roman"/>
          <w:sz w:val="24"/>
          <w:szCs w:val="24"/>
          <w:lang w:val="it-IT"/>
        </w:rPr>
      </w:pPr>
      <w:r w:rsidRPr="0067510B">
        <w:rPr>
          <w:rFonts w:ascii="Times New Roman" w:eastAsia="Times New Roman" w:hAnsi="Times New Roman" w:cs="Times New Roman"/>
          <w:sz w:val="24"/>
          <w:szCs w:val="24"/>
          <w:lang w:val="it-IT"/>
        </w:rPr>
        <w:t>Au fost descrise la cap III.6.10.</w:t>
      </w:r>
    </w:p>
    <w:p w:rsidR="0067510B" w:rsidRPr="0067510B" w:rsidRDefault="0067510B" w:rsidP="0067510B">
      <w:pPr>
        <w:spacing w:after="0" w:line="240" w:lineRule="auto"/>
        <w:jc w:val="both"/>
        <w:rPr>
          <w:rFonts w:ascii="Times New Roman" w:eastAsia="Calibri" w:hAnsi="Times New Roman" w:cs="Times New Roman"/>
          <w:bCs/>
          <w:iCs/>
          <w:color w:val="000000"/>
          <w:sz w:val="24"/>
          <w:szCs w:val="24"/>
        </w:rPr>
      </w:pPr>
    </w:p>
    <w:p w:rsidR="0067510B" w:rsidRPr="0067510B" w:rsidRDefault="0067510B" w:rsidP="0067510B">
      <w:pPr>
        <w:spacing w:after="0" w:line="240" w:lineRule="auto"/>
        <w:jc w:val="both"/>
        <w:rPr>
          <w:rFonts w:ascii="Times New Roman" w:eastAsia="Calibri" w:hAnsi="Times New Roman" w:cs="Times New Roman"/>
          <w:b/>
          <w:bCs/>
          <w:iCs/>
          <w:sz w:val="24"/>
          <w:szCs w:val="24"/>
        </w:rPr>
      </w:pPr>
      <w:r w:rsidRPr="0067510B">
        <w:rPr>
          <w:rFonts w:ascii="Times New Roman" w:eastAsia="Calibri" w:hAnsi="Times New Roman" w:cs="Times New Roman"/>
          <w:b/>
          <w:bCs/>
          <w:iCs/>
          <w:sz w:val="24"/>
          <w:szCs w:val="24"/>
        </w:rPr>
        <w:t>X.2.Localizarea organizării de şantier;</w:t>
      </w:r>
    </w:p>
    <w:p w:rsidR="0067510B" w:rsidRPr="0067510B" w:rsidRDefault="0067510B" w:rsidP="0067510B">
      <w:pPr>
        <w:spacing w:after="0" w:line="240" w:lineRule="auto"/>
        <w:jc w:val="both"/>
        <w:rPr>
          <w:rFonts w:ascii="Times New Roman" w:eastAsia="Calibri" w:hAnsi="Times New Roman" w:cs="Times New Roman"/>
          <w:bCs/>
          <w:iCs/>
          <w:sz w:val="24"/>
          <w:szCs w:val="24"/>
        </w:rPr>
      </w:pPr>
      <w:r w:rsidRPr="0067510B">
        <w:rPr>
          <w:rFonts w:ascii="Times New Roman" w:eastAsia="Calibri" w:hAnsi="Times New Roman" w:cs="Times New Roman"/>
          <w:bCs/>
          <w:iCs/>
          <w:sz w:val="24"/>
          <w:szCs w:val="24"/>
        </w:rPr>
        <w:t>-cabine wc ecologice</w:t>
      </w:r>
    </w:p>
    <w:p w:rsidR="0067510B" w:rsidRPr="0067510B" w:rsidRDefault="0067510B" w:rsidP="0067510B">
      <w:pPr>
        <w:spacing w:after="0" w:line="240" w:lineRule="auto"/>
        <w:jc w:val="both"/>
        <w:rPr>
          <w:rFonts w:ascii="Times New Roman" w:eastAsia="Calibri" w:hAnsi="Times New Roman" w:cs="Times New Roman"/>
          <w:bCs/>
          <w:iCs/>
          <w:sz w:val="24"/>
          <w:szCs w:val="24"/>
        </w:rPr>
      </w:pPr>
      <w:r w:rsidRPr="0067510B">
        <w:rPr>
          <w:rFonts w:ascii="Times New Roman" w:eastAsia="Calibri" w:hAnsi="Times New Roman" w:cs="Times New Roman"/>
          <w:bCs/>
          <w:iCs/>
          <w:sz w:val="24"/>
          <w:szCs w:val="24"/>
        </w:rPr>
        <w:t xml:space="preserve">-depozit amenajare deseuri pe categorii </w:t>
      </w:r>
    </w:p>
    <w:p w:rsidR="0067510B" w:rsidRPr="0067510B" w:rsidRDefault="0067510B" w:rsidP="0067510B">
      <w:pPr>
        <w:spacing w:after="0" w:line="240" w:lineRule="auto"/>
        <w:jc w:val="both"/>
        <w:rPr>
          <w:rFonts w:ascii="Times New Roman" w:eastAsia="Calibri" w:hAnsi="Times New Roman" w:cs="Times New Roman"/>
          <w:bCs/>
          <w:iCs/>
          <w:sz w:val="24"/>
          <w:szCs w:val="24"/>
        </w:rPr>
      </w:pP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r w:rsidRPr="0067510B">
        <w:rPr>
          <w:rFonts w:ascii="Times New Roman" w:eastAsia="Calibri" w:hAnsi="Times New Roman" w:cs="Times New Roman"/>
          <w:b/>
          <w:iCs/>
          <w:color w:val="000000"/>
          <w:sz w:val="24"/>
          <w:szCs w:val="24"/>
        </w:rPr>
        <w:t>X.3.Descrierea impactului asupra mediului a lucrărilor organizării de şantier;</w:t>
      </w:r>
    </w:p>
    <w:p w:rsidR="0067510B" w:rsidRPr="0067510B" w:rsidRDefault="0067510B" w:rsidP="0067510B">
      <w:pPr>
        <w:spacing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 xml:space="preserve">Nu va avea un impact semnificativ asupra mediului. </w:t>
      </w: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r w:rsidRPr="0067510B">
        <w:rPr>
          <w:rFonts w:ascii="Times New Roman" w:eastAsia="Calibri" w:hAnsi="Times New Roman" w:cs="Times New Roman"/>
          <w:b/>
          <w:iCs/>
          <w:color w:val="000000"/>
          <w:sz w:val="24"/>
          <w:szCs w:val="24"/>
        </w:rPr>
        <w:t>X.4.Surse de poluanţi şi instalaţii pentru reţinerea, evacuarea şi dispersia poluanţilor în mediu în timpul organizării de şantier;</w:t>
      </w: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p>
    <w:p w:rsidR="0067510B" w:rsidRPr="0067510B" w:rsidRDefault="0067510B" w:rsidP="0067510B">
      <w:pPr>
        <w:spacing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Sursele de poluanti sunt aceleasi cu cele descrise pentru realizarea proiectului dar de intensitate mai mica avand in vedere ca si lucrarile sunt de o amploare mai mica.</w:t>
      </w:r>
    </w:p>
    <w:p w:rsidR="0067510B" w:rsidRPr="0067510B" w:rsidRDefault="0067510B" w:rsidP="0067510B">
      <w:pPr>
        <w:spacing w:after="0" w:line="240" w:lineRule="auto"/>
        <w:jc w:val="both"/>
        <w:rPr>
          <w:rFonts w:ascii="Times New Roman" w:eastAsia="Calibri" w:hAnsi="Times New Roman" w:cs="Times New Roman"/>
          <w:iCs/>
          <w:color w:val="000000"/>
          <w:sz w:val="24"/>
          <w:szCs w:val="24"/>
        </w:rPr>
      </w:pP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r w:rsidRPr="0067510B">
        <w:rPr>
          <w:rFonts w:ascii="Times New Roman" w:eastAsia="Calibri" w:hAnsi="Times New Roman" w:cs="Times New Roman"/>
          <w:b/>
          <w:iCs/>
          <w:color w:val="000000"/>
          <w:sz w:val="24"/>
          <w:szCs w:val="24"/>
        </w:rPr>
        <w:t>X.5.Dotări şi măsuri prevăzute pentru controlul emisiilor de poluanţi în mediu.</w:t>
      </w:r>
    </w:p>
    <w:p w:rsidR="0067510B" w:rsidRPr="0067510B" w:rsidRDefault="0067510B" w:rsidP="0067510B">
      <w:pPr>
        <w:spacing w:after="0" w:line="240" w:lineRule="auto"/>
        <w:jc w:val="both"/>
        <w:rPr>
          <w:rFonts w:ascii="Arial" w:hAnsi="Arial" w:cs="Arial"/>
          <w:bCs/>
          <w:sz w:val="24"/>
          <w:szCs w:val="24"/>
        </w:rPr>
      </w:pPr>
      <w:r w:rsidRPr="0067510B">
        <w:rPr>
          <w:rFonts w:ascii="Times New Roman" w:eastAsia="Calibri" w:hAnsi="Times New Roman" w:cs="Times New Roman"/>
          <w:iCs/>
          <w:color w:val="000000"/>
          <w:sz w:val="24"/>
          <w:szCs w:val="24"/>
        </w:rPr>
        <w:t>Dotarile si masurile de reducere a emisiilor sunt cele prezentate anterior.</w:t>
      </w:r>
    </w:p>
    <w:p w:rsidR="00892567" w:rsidRDefault="00892567" w:rsidP="0067510B">
      <w:pPr>
        <w:spacing w:after="0" w:line="240" w:lineRule="auto"/>
        <w:jc w:val="both"/>
        <w:rPr>
          <w:rFonts w:ascii="Times New Roman" w:eastAsia="Times New Roman" w:hAnsi="Times New Roman" w:cs="Times New Roman"/>
          <w:b/>
          <w:sz w:val="24"/>
          <w:szCs w:val="20"/>
        </w:rPr>
      </w:pPr>
    </w:p>
    <w:p w:rsidR="007E7565" w:rsidRDefault="007E7565" w:rsidP="0067510B">
      <w:pPr>
        <w:spacing w:after="0" w:line="240" w:lineRule="auto"/>
        <w:jc w:val="both"/>
        <w:rPr>
          <w:rFonts w:ascii="Times New Roman" w:eastAsia="Times New Roman" w:hAnsi="Times New Roman" w:cs="Times New Roman"/>
          <w:b/>
          <w:sz w:val="24"/>
          <w:szCs w:val="20"/>
        </w:rPr>
      </w:pPr>
    </w:p>
    <w:p w:rsidR="007E7565" w:rsidRDefault="007E7565" w:rsidP="0067510B">
      <w:pPr>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XI</w:t>
      </w:r>
      <w:r w:rsidR="00135AB2">
        <w:rPr>
          <w:rFonts w:ascii="Times New Roman" w:eastAsia="Times New Roman" w:hAnsi="Times New Roman" w:cs="Times New Roman"/>
          <w:b/>
          <w:sz w:val="24"/>
          <w:szCs w:val="20"/>
        </w:rPr>
        <w:t>.</w:t>
      </w:r>
      <w:r w:rsidRPr="0067510B">
        <w:rPr>
          <w:rFonts w:ascii="Times New Roman" w:eastAsia="Times New Roman" w:hAnsi="Times New Roman" w:cs="Times New Roman"/>
          <w:b/>
          <w:sz w:val="24"/>
          <w:szCs w:val="20"/>
        </w:rPr>
        <w:t xml:space="preserve"> LUCRARI DE REFACERE  A AMPLASAMENTULUI  LA FINALIZAREA INVESTITIEI, IN CAZ DE ACCIDENTE SI/SAU LA INCETAREA ACTIVITATII, IN MASURA IN CARE ACESTE INFORMATII DUNT DISPONIBILE</w:t>
      </w:r>
    </w:p>
    <w:p w:rsidR="0067510B" w:rsidRPr="0067510B" w:rsidRDefault="0067510B" w:rsidP="0067510B">
      <w:pPr>
        <w:spacing w:after="0" w:line="240" w:lineRule="auto"/>
        <w:jc w:val="both"/>
        <w:rPr>
          <w:rFonts w:ascii="Times New Roman" w:eastAsia="Times New Roman" w:hAnsi="Times New Roman" w:cs="Times New Roman"/>
          <w:b/>
          <w:sz w:val="24"/>
          <w:szCs w:val="24"/>
        </w:rPr>
      </w:pP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r w:rsidRPr="0067510B">
        <w:rPr>
          <w:rFonts w:ascii="Times New Roman" w:eastAsia="Calibri" w:hAnsi="Times New Roman" w:cs="Times New Roman"/>
          <w:b/>
          <w:iCs/>
          <w:color w:val="000000"/>
          <w:sz w:val="24"/>
          <w:szCs w:val="24"/>
        </w:rPr>
        <w:t>XI.1.</w:t>
      </w:r>
      <w:hyperlink w:anchor="#" w:history="1"/>
      <w:r w:rsidRPr="0067510B">
        <w:rPr>
          <w:rFonts w:ascii="Times New Roman" w:eastAsia="Calibri" w:hAnsi="Times New Roman" w:cs="Times New Roman"/>
          <w:b/>
          <w:iCs/>
          <w:color w:val="000000"/>
          <w:sz w:val="24"/>
          <w:szCs w:val="24"/>
        </w:rPr>
        <w:t>Lucrările propuse pentru refacerea amplasamentului la finalizarea investiţiei, în caz de accidente şi/sau la încetarea activităţii:</w:t>
      </w:r>
    </w:p>
    <w:p w:rsidR="0067510B" w:rsidRPr="0067510B" w:rsidRDefault="0067510B" w:rsidP="0067510B">
      <w:pPr>
        <w:spacing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Toate lucrarile pentru noua investitie se vor efectua pe amplasament fara a fi necesară ocuparea altor terenuri adiacente.</w:t>
      </w:r>
    </w:p>
    <w:p w:rsidR="0067510B" w:rsidRPr="0067510B" w:rsidRDefault="0067510B" w:rsidP="0067510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Caracteristicile operatiunilor de realizare a constructiei, impun urmatoarele lucrari de refacere a amplasamentului dupa finalizarea activitatilor mentionate:</w:t>
      </w:r>
    </w:p>
    <w:p w:rsidR="0067510B" w:rsidRPr="0067510B" w:rsidRDefault="00E42D32" w:rsidP="0067510B">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 </w:t>
      </w:r>
      <w:r w:rsidR="007E7565">
        <w:rPr>
          <w:rFonts w:ascii="Times New Roman" w:eastAsia="Calibri" w:hAnsi="Times New Roman" w:cs="Times New Roman"/>
          <w:iCs/>
          <w:color w:val="000000"/>
          <w:sz w:val="24"/>
          <w:szCs w:val="24"/>
        </w:rPr>
        <w:t>-</w:t>
      </w:r>
      <w:r w:rsidR="0067510B" w:rsidRPr="0067510B">
        <w:rPr>
          <w:rFonts w:ascii="Times New Roman" w:eastAsia="Calibri" w:hAnsi="Times New Roman" w:cs="Times New Roman"/>
          <w:iCs/>
          <w:color w:val="000000"/>
          <w:sz w:val="24"/>
          <w:szCs w:val="24"/>
        </w:rPr>
        <w:t>nivelarea terenului după terminarea operatiunii de rambleere, tasarea pamantului si completarea, dupa caz, cu pamant de imprumut a traseului conductelor, in cazul aparitiei unor denivelari;</w:t>
      </w:r>
    </w:p>
    <w:p w:rsidR="0067510B" w:rsidRPr="0067510B" w:rsidRDefault="0067510B" w:rsidP="0067510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-inainte de executarea lucrarilor mentionate stratul de pămant vegetal vegetal, impreună cu vegetaţia existentă, va fi decapat si folosit ulterior, după terminarea activităţii pe amplasament, pentru redarea in circuit a terenurilor aferente;</w:t>
      </w:r>
    </w:p>
    <w:p w:rsidR="0067510B" w:rsidRPr="0067510B" w:rsidRDefault="0067510B" w:rsidP="0067510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-reconstituirea incintei initiale prin utilizare solului vegetal decapat anterior, insamantarea si, dupa caz reinsamantarea terenului pentru a se ajunge la caracteristicile vegetatiei din faza initiala.</w:t>
      </w:r>
    </w:p>
    <w:p w:rsidR="0067510B" w:rsidRPr="0067510B" w:rsidRDefault="0067510B" w:rsidP="0067510B">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Singurele poluari accidentale pot fi constituite de catre scurgerile de carburanţi şi lubrifianţi, datorate unor cauze accidentale normale (ex.: spargeri de conducte de alimentare a motoarelor mijloacelor de transport sau catastrofice (ex.: alunecări de teren etc.) vor fi tamponate prin utilizarea unui pat de nisip, dispus în zonele cele mai vulnerabile, care ulterior este colectat într-un reci</w:t>
      </w:r>
      <w:r w:rsidR="00F01E11">
        <w:rPr>
          <w:rFonts w:ascii="Times New Roman" w:eastAsia="Calibri" w:hAnsi="Times New Roman" w:cs="Times New Roman"/>
          <w:iCs/>
          <w:color w:val="000000"/>
          <w:sz w:val="24"/>
          <w:szCs w:val="24"/>
        </w:rPr>
        <w:t>pient metalic acoperit şi elimi</w:t>
      </w:r>
      <w:r w:rsidRPr="0067510B">
        <w:rPr>
          <w:rFonts w:ascii="Times New Roman" w:eastAsia="Calibri" w:hAnsi="Times New Roman" w:cs="Times New Roman"/>
          <w:iCs/>
          <w:color w:val="000000"/>
          <w:sz w:val="24"/>
          <w:szCs w:val="24"/>
        </w:rPr>
        <w:t>n</w:t>
      </w:r>
      <w:r w:rsidR="00F01E11">
        <w:rPr>
          <w:rFonts w:ascii="Times New Roman" w:eastAsia="Calibri" w:hAnsi="Times New Roman" w:cs="Times New Roman"/>
          <w:iCs/>
          <w:color w:val="000000"/>
          <w:sz w:val="24"/>
          <w:szCs w:val="24"/>
        </w:rPr>
        <w:t>a</w:t>
      </w:r>
      <w:r w:rsidRPr="0067510B">
        <w:rPr>
          <w:rFonts w:ascii="Times New Roman" w:eastAsia="Calibri" w:hAnsi="Times New Roman" w:cs="Times New Roman"/>
          <w:iCs/>
          <w:color w:val="000000"/>
          <w:sz w:val="24"/>
          <w:szCs w:val="24"/>
        </w:rPr>
        <w:t>t cu operatori autorizati.</w:t>
      </w:r>
    </w:p>
    <w:p w:rsidR="0067510B" w:rsidRPr="0067510B" w:rsidRDefault="0067510B" w:rsidP="0067510B">
      <w:pPr>
        <w:spacing w:after="0" w:line="240" w:lineRule="auto"/>
        <w:jc w:val="both"/>
        <w:rPr>
          <w:rFonts w:ascii="Times New Roman" w:eastAsia="Calibri" w:hAnsi="Times New Roman" w:cs="Times New Roman"/>
          <w:iCs/>
          <w:color w:val="000000"/>
          <w:sz w:val="24"/>
          <w:szCs w:val="24"/>
        </w:rPr>
      </w:pP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r w:rsidRPr="0067510B">
        <w:rPr>
          <w:rFonts w:ascii="Times New Roman" w:eastAsia="Calibri" w:hAnsi="Times New Roman" w:cs="Times New Roman"/>
          <w:b/>
          <w:iCs/>
          <w:color w:val="000000"/>
          <w:sz w:val="24"/>
          <w:szCs w:val="24"/>
        </w:rPr>
        <w:t>XI</w:t>
      </w:r>
      <w:r w:rsidR="00135AB2">
        <w:rPr>
          <w:rFonts w:ascii="Times New Roman" w:eastAsia="Calibri" w:hAnsi="Times New Roman" w:cs="Times New Roman"/>
          <w:b/>
          <w:iCs/>
          <w:color w:val="000000"/>
          <w:sz w:val="24"/>
          <w:szCs w:val="24"/>
        </w:rPr>
        <w:t>.2</w:t>
      </w:r>
      <w:r w:rsidRPr="0067510B">
        <w:rPr>
          <w:rFonts w:ascii="Times New Roman" w:eastAsia="Calibri" w:hAnsi="Times New Roman" w:cs="Times New Roman"/>
          <w:b/>
          <w:iCs/>
          <w:color w:val="000000"/>
          <w:sz w:val="24"/>
          <w:szCs w:val="24"/>
        </w:rPr>
        <w:t>.</w:t>
      </w:r>
      <w:hyperlink w:anchor="#" w:history="1"/>
      <w:r w:rsidRPr="0067510B">
        <w:rPr>
          <w:rFonts w:ascii="Times New Roman" w:eastAsia="Calibri" w:hAnsi="Times New Roman" w:cs="Times New Roman"/>
          <w:b/>
          <w:iCs/>
          <w:color w:val="000000"/>
          <w:sz w:val="24"/>
          <w:szCs w:val="24"/>
        </w:rPr>
        <w:t>Aspecte referitoare la prevenirea şi modul de răspuns pentru cazuri de poluări accidentale;</w:t>
      </w: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r w:rsidRPr="00F01E11">
        <w:rPr>
          <w:rFonts w:ascii="Times New Roman" w:eastAsia="Calibri" w:hAnsi="Times New Roman" w:cs="Times New Roman"/>
          <w:iCs/>
          <w:color w:val="000000"/>
          <w:sz w:val="24"/>
          <w:szCs w:val="24"/>
        </w:rPr>
        <w:t>Poluarile accidentale ce pot fi produse sunt deversari accidentale de combustibili sau uleiuri de la utilaje</w:t>
      </w:r>
      <w:r w:rsidRPr="0067510B">
        <w:rPr>
          <w:rFonts w:ascii="Times New Roman" w:eastAsia="Calibri" w:hAnsi="Times New Roman" w:cs="Times New Roman"/>
          <w:iCs/>
          <w:color w:val="000000"/>
          <w:sz w:val="24"/>
          <w:szCs w:val="24"/>
        </w:rPr>
        <w:t xml:space="preserve"> sau de materiale de construtie.</w:t>
      </w:r>
    </w:p>
    <w:p w:rsidR="0067510B" w:rsidRPr="0067510B" w:rsidRDefault="0067510B" w:rsidP="0067510B">
      <w:pPr>
        <w:spacing w:after="0" w:line="240" w:lineRule="auto"/>
        <w:jc w:val="both"/>
        <w:rPr>
          <w:rFonts w:ascii="Times New Roman" w:eastAsia="Calibri" w:hAnsi="Times New Roman" w:cs="Times New Roman"/>
          <w:iCs/>
          <w:color w:val="000000"/>
          <w:sz w:val="24"/>
          <w:szCs w:val="24"/>
        </w:rPr>
      </w:pPr>
      <w:r w:rsidRPr="0067510B">
        <w:rPr>
          <w:rFonts w:ascii="Times New Roman" w:eastAsia="Calibri" w:hAnsi="Times New Roman" w:cs="Times New Roman"/>
          <w:iCs/>
          <w:color w:val="000000"/>
          <w:sz w:val="24"/>
          <w:szCs w:val="24"/>
        </w:rPr>
        <w:t>Pentru limitarea si indepartarea efectelor in cazul poluari cu produse petroliere se va recurge la utilizarea materialelor petroabsorbante pentru stoparea dispersiei si patrunderi in sol. Se vor lua masu</w:t>
      </w:r>
      <w:r w:rsidR="00F01E11">
        <w:rPr>
          <w:rFonts w:ascii="Times New Roman" w:eastAsia="Calibri" w:hAnsi="Times New Roman" w:cs="Times New Roman"/>
          <w:iCs/>
          <w:color w:val="000000"/>
          <w:sz w:val="24"/>
          <w:szCs w:val="24"/>
        </w:rPr>
        <w:t>r</w:t>
      </w:r>
      <w:r w:rsidRPr="0067510B">
        <w:rPr>
          <w:rFonts w:ascii="Times New Roman" w:eastAsia="Calibri" w:hAnsi="Times New Roman" w:cs="Times New Roman"/>
          <w:iCs/>
          <w:color w:val="000000"/>
          <w:sz w:val="24"/>
          <w:szCs w:val="24"/>
        </w:rPr>
        <w:t>i de remediere a defectiunilor aparute care au generat poluarea. Materialele petroabsorbante utilizate vor fi depozitate intr-un container etans in vederea eliminari printr-un operator autorizat.</w:t>
      </w:r>
    </w:p>
    <w:p w:rsidR="0067510B" w:rsidRPr="0067510B" w:rsidRDefault="0067510B" w:rsidP="0067510B">
      <w:pPr>
        <w:spacing w:after="0" w:line="240" w:lineRule="auto"/>
        <w:jc w:val="both"/>
        <w:rPr>
          <w:rFonts w:ascii="Times New Roman" w:eastAsia="Calibri" w:hAnsi="Times New Roman" w:cs="Times New Roman"/>
          <w:iCs/>
          <w:color w:val="000000"/>
          <w:sz w:val="24"/>
          <w:szCs w:val="24"/>
        </w:rPr>
      </w:pPr>
    </w:p>
    <w:p w:rsidR="0067510B" w:rsidRPr="0067510B" w:rsidRDefault="00135AB2" w:rsidP="0067510B">
      <w:pPr>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XI</w:t>
      </w:r>
      <w:r w:rsidR="0067510B" w:rsidRPr="0067510B">
        <w:rPr>
          <w:rFonts w:ascii="Times New Roman" w:eastAsia="Calibri" w:hAnsi="Times New Roman" w:cs="Times New Roman"/>
          <w:b/>
          <w:iCs/>
          <w:color w:val="000000"/>
          <w:sz w:val="24"/>
          <w:szCs w:val="24"/>
        </w:rPr>
        <w:t>.</w:t>
      </w:r>
      <w:r>
        <w:rPr>
          <w:rFonts w:ascii="Times New Roman" w:eastAsia="Calibri" w:hAnsi="Times New Roman" w:cs="Times New Roman"/>
          <w:b/>
          <w:iCs/>
          <w:color w:val="000000"/>
          <w:sz w:val="24"/>
          <w:szCs w:val="24"/>
        </w:rPr>
        <w:t>3.</w:t>
      </w:r>
      <w:r w:rsidR="0067510B" w:rsidRPr="0067510B">
        <w:rPr>
          <w:rFonts w:ascii="Times New Roman" w:eastAsia="Calibri" w:hAnsi="Times New Roman" w:cs="Times New Roman"/>
          <w:b/>
          <w:iCs/>
          <w:color w:val="000000"/>
          <w:sz w:val="24"/>
          <w:szCs w:val="24"/>
        </w:rPr>
        <w:t>Aspecte referitoare la închiderea/dezafectarea/demolarea instalaţiei;</w:t>
      </w: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r w:rsidRPr="0067510B">
        <w:rPr>
          <w:rFonts w:ascii="Times New Roman" w:eastAsia="Calibri" w:hAnsi="Times New Roman" w:cs="Times New Roman"/>
          <w:b/>
          <w:iCs/>
          <w:color w:val="000000"/>
          <w:sz w:val="24"/>
          <w:szCs w:val="24"/>
        </w:rPr>
        <w:t>Nu este cazul</w:t>
      </w:r>
    </w:p>
    <w:p w:rsidR="0067510B" w:rsidRPr="0067510B" w:rsidRDefault="0067510B" w:rsidP="0067510B">
      <w:pPr>
        <w:spacing w:after="0" w:line="240" w:lineRule="auto"/>
        <w:jc w:val="both"/>
      </w:pPr>
    </w:p>
    <w:p w:rsidR="0067510B" w:rsidRPr="0067510B" w:rsidRDefault="00135AB2" w:rsidP="0067510B">
      <w:pPr>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XI</w:t>
      </w:r>
      <w:r w:rsidR="0067510B" w:rsidRPr="0067510B">
        <w:rPr>
          <w:rFonts w:ascii="Times New Roman" w:eastAsia="Calibri" w:hAnsi="Times New Roman" w:cs="Times New Roman"/>
          <w:b/>
          <w:iCs/>
          <w:color w:val="000000"/>
          <w:sz w:val="24"/>
          <w:szCs w:val="24"/>
        </w:rPr>
        <w:t>.</w:t>
      </w:r>
      <w:r>
        <w:rPr>
          <w:rFonts w:ascii="Times New Roman" w:eastAsia="Calibri" w:hAnsi="Times New Roman" w:cs="Times New Roman"/>
          <w:b/>
          <w:iCs/>
          <w:color w:val="000000"/>
          <w:sz w:val="24"/>
          <w:szCs w:val="24"/>
        </w:rPr>
        <w:t>4.</w:t>
      </w:r>
      <w:hyperlink w:anchor="#" w:history="1"/>
      <w:r w:rsidR="0067510B" w:rsidRPr="0067510B">
        <w:rPr>
          <w:rFonts w:ascii="Times New Roman" w:eastAsia="Calibri" w:hAnsi="Times New Roman" w:cs="Times New Roman"/>
          <w:b/>
          <w:iCs/>
          <w:color w:val="000000"/>
          <w:sz w:val="24"/>
          <w:szCs w:val="24"/>
        </w:rPr>
        <w:t>Modalităţi de refacere a stării iniţiale/reabilitare în vederea utilizării ulterioare a terenului.</w:t>
      </w:r>
    </w:p>
    <w:p w:rsidR="0067510B" w:rsidRPr="0067510B" w:rsidRDefault="0067510B" w:rsidP="0067510B">
      <w:pPr>
        <w:spacing w:after="0" w:line="240" w:lineRule="auto"/>
        <w:jc w:val="both"/>
        <w:rPr>
          <w:rFonts w:ascii="Times New Roman" w:eastAsia="Calibri" w:hAnsi="Times New Roman" w:cs="Times New Roman"/>
          <w:b/>
          <w:iCs/>
          <w:color w:val="000000"/>
          <w:sz w:val="24"/>
          <w:szCs w:val="24"/>
        </w:rPr>
      </w:pPr>
      <w:r w:rsidRPr="0067510B">
        <w:rPr>
          <w:rFonts w:ascii="Times New Roman" w:eastAsia="Calibri" w:hAnsi="Times New Roman" w:cs="Times New Roman"/>
          <w:b/>
          <w:iCs/>
          <w:color w:val="000000"/>
          <w:sz w:val="24"/>
          <w:szCs w:val="24"/>
        </w:rPr>
        <w:t>Nu este cazul</w:t>
      </w:r>
    </w:p>
    <w:p w:rsidR="0067510B" w:rsidRPr="0067510B" w:rsidRDefault="0067510B" w:rsidP="0067510B">
      <w:pPr>
        <w:spacing w:after="0" w:line="240" w:lineRule="auto"/>
        <w:jc w:val="both"/>
        <w:rPr>
          <w:rFonts w:ascii="Times New Roman" w:eastAsia="Times New Roman" w:hAnsi="Times New Roman" w:cs="Times New Roman"/>
          <w:b/>
          <w:i/>
          <w:sz w:val="24"/>
          <w:szCs w:val="20"/>
          <w:u w:val="single"/>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XII. ANEXE, PIESE DESENATE</w:t>
      </w:r>
    </w:p>
    <w:p w:rsidR="0067510B" w:rsidRPr="0067510B" w:rsidRDefault="0067510B" w:rsidP="0067510B">
      <w:pPr>
        <w:autoSpaceDE w:val="0"/>
        <w:autoSpaceDN w:val="0"/>
        <w:adjustRightInd w:val="0"/>
        <w:spacing w:after="0" w:line="240" w:lineRule="auto"/>
        <w:rPr>
          <w:rFonts w:ascii="Times New Roman" w:eastAsia="Calibri" w:hAnsi="Times New Roman" w:cs="Times New Roman"/>
          <w:iCs/>
          <w:color w:val="000000"/>
          <w:sz w:val="24"/>
          <w:szCs w:val="24"/>
        </w:rPr>
      </w:pPr>
      <w:r w:rsidRPr="0067510B">
        <w:rPr>
          <w:rFonts w:ascii="Times New Roman" w:hAnsi="Times New Roman" w:cs="Times New Roman"/>
          <w:sz w:val="27"/>
          <w:szCs w:val="27"/>
        </w:rPr>
        <w:t>1.</w:t>
      </w:r>
      <w:r w:rsidRPr="0067510B">
        <w:rPr>
          <w:rFonts w:ascii="Times New Roman" w:eastAsia="Calibri" w:hAnsi="Times New Roman" w:cs="Times New Roman"/>
          <w:iCs/>
          <w:color w:val="000000"/>
          <w:sz w:val="24"/>
          <w:szCs w:val="24"/>
        </w:rPr>
        <w:t xml:space="preserve">Plan de incadrare si de situatie </w:t>
      </w:r>
    </w:p>
    <w:p w:rsidR="0067510B" w:rsidRPr="0067510B" w:rsidRDefault="0067510B" w:rsidP="0067510B">
      <w:pPr>
        <w:spacing w:after="0" w:line="240" w:lineRule="auto"/>
        <w:jc w:val="both"/>
        <w:rPr>
          <w:rFonts w:ascii="Times New Roman" w:eastAsia="Calibri" w:hAnsi="Times New Roman" w:cs="Times New Roman"/>
          <w:iCs/>
          <w:color w:val="000000"/>
          <w:sz w:val="24"/>
          <w:szCs w:val="24"/>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XIII. PROIECTE CE INTRA IN OUG 57 /2007 privind regimul ariilor naturale.</w:t>
      </w: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Nu e cazul</w:t>
      </w:r>
    </w:p>
    <w:p w:rsidR="0067510B" w:rsidRPr="0067510B" w:rsidRDefault="0067510B" w:rsidP="0067510B">
      <w:pPr>
        <w:spacing w:after="0" w:line="240" w:lineRule="auto"/>
        <w:jc w:val="both"/>
        <w:rPr>
          <w:rFonts w:ascii="Times New Roman" w:eastAsia="Times New Roman" w:hAnsi="Times New Roman" w:cs="Times New Roman"/>
          <w:b/>
          <w:sz w:val="24"/>
          <w:szCs w:val="20"/>
        </w:rPr>
      </w:pPr>
    </w:p>
    <w:p w:rsidR="00892567" w:rsidRDefault="0067510B" w:rsidP="0067510B">
      <w:pPr>
        <w:tabs>
          <w:tab w:val="left" w:pos="1305"/>
        </w:tabs>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XIV.Pentru proiectele care se realizează pe ape sau au legătură cu apele, memoriul va fi completat cu următoarele informaţii, preluate din Planurile de management bazinale, actualizate: 1.Localizarea proiectului: - bazinul hidrografic; - cursul de apă: denumirea şi codul cadastral; - corpul de apă (de suprafaţă şi/sau subteran): denumire şi cod. 2.Indicarea stării </w:t>
      </w:r>
    </w:p>
    <w:p w:rsidR="00892567" w:rsidRDefault="00892567" w:rsidP="0067510B">
      <w:pPr>
        <w:tabs>
          <w:tab w:val="left" w:pos="1305"/>
        </w:tabs>
        <w:spacing w:after="0" w:line="240" w:lineRule="auto"/>
        <w:jc w:val="both"/>
        <w:rPr>
          <w:rFonts w:ascii="Times New Roman" w:eastAsia="Times New Roman" w:hAnsi="Times New Roman" w:cs="Times New Roman"/>
          <w:b/>
          <w:sz w:val="24"/>
          <w:szCs w:val="20"/>
        </w:rPr>
      </w:pPr>
    </w:p>
    <w:p w:rsidR="0067510B" w:rsidRPr="0067510B" w:rsidRDefault="0067510B" w:rsidP="0067510B">
      <w:pPr>
        <w:tabs>
          <w:tab w:val="left" w:pos="1305"/>
        </w:tabs>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ecologice/potenţialului ecologic şi starea chimică a corpului de apă de suprafaţă; pentru corpul de apă subteran se vor indica starea cantitativă şi starea chimica a corpului de apă. 3.Indicarea obiectivului/obiectivelor de mediu pentru fiecare corp de apă identificat, cu precizarea excepţiilor aplicate şi a termenelor aferente, după caz.</w:t>
      </w:r>
    </w:p>
    <w:p w:rsidR="0067510B" w:rsidRPr="0067510B" w:rsidRDefault="0067510B" w:rsidP="0067510B">
      <w:pPr>
        <w:tabs>
          <w:tab w:val="left" w:pos="1305"/>
        </w:tabs>
        <w:spacing w:after="0" w:line="240" w:lineRule="auto"/>
        <w:jc w:val="both"/>
        <w:rPr>
          <w:rFonts w:ascii="Times New Roman" w:eastAsia="Times New Roman" w:hAnsi="Times New Roman" w:cs="Times New Roman"/>
          <w:b/>
          <w:sz w:val="24"/>
          <w:szCs w:val="20"/>
        </w:rPr>
      </w:pPr>
    </w:p>
    <w:p w:rsidR="0067510B" w:rsidRPr="00F7250C" w:rsidRDefault="00742FEC" w:rsidP="0067510B">
      <w:pPr>
        <w:tabs>
          <w:tab w:val="left" w:pos="1305"/>
        </w:tabs>
        <w:spacing w:after="0" w:line="240" w:lineRule="auto"/>
        <w:jc w:val="both"/>
        <w:rPr>
          <w:rFonts w:ascii="Times New Roman" w:eastAsia="Times New Roman" w:hAnsi="Times New Roman" w:cs="Times New Roman"/>
          <w:sz w:val="24"/>
          <w:szCs w:val="20"/>
        </w:rPr>
      </w:pPr>
      <w:r w:rsidRPr="00F7250C">
        <w:rPr>
          <w:rFonts w:ascii="Times New Roman" w:eastAsia="Times New Roman" w:hAnsi="Times New Roman" w:cs="Times New Roman"/>
          <w:sz w:val="24"/>
          <w:szCs w:val="20"/>
        </w:rPr>
        <w:t>Cod bazin hidrografic: XI-1.020.13.16.00.0 Piraul Rece</w:t>
      </w:r>
    </w:p>
    <w:p w:rsidR="00F7250C" w:rsidRDefault="00F7250C" w:rsidP="0067510B">
      <w:pPr>
        <w:tabs>
          <w:tab w:val="left" w:pos="1305"/>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Corp </w:t>
      </w:r>
      <w:r w:rsidR="00742FEC" w:rsidRPr="00F7250C">
        <w:rPr>
          <w:rFonts w:ascii="Times New Roman" w:eastAsia="Times New Roman" w:hAnsi="Times New Roman" w:cs="Times New Roman"/>
          <w:sz w:val="24"/>
          <w:szCs w:val="20"/>
        </w:rPr>
        <w:t xml:space="preserve">apa: </w:t>
      </w:r>
    </w:p>
    <w:p w:rsidR="00F7250C" w:rsidRDefault="00742FEC" w:rsidP="0067510B">
      <w:pPr>
        <w:tabs>
          <w:tab w:val="left" w:pos="1305"/>
        </w:tabs>
        <w:spacing w:after="0" w:line="240" w:lineRule="auto"/>
        <w:jc w:val="both"/>
        <w:rPr>
          <w:rFonts w:ascii="Times New Roman" w:eastAsia="Times New Roman" w:hAnsi="Times New Roman" w:cs="Times New Roman"/>
          <w:sz w:val="24"/>
          <w:szCs w:val="20"/>
        </w:rPr>
      </w:pPr>
      <w:r w:rsidRPr="00F7250C">
        <w:rPr>
          <w:rFonts w:ascii="Times New Roman" w:eastAsia="Times New Roman" w:hAnsi="Times New Roman" w:cs="Times New Roman"/>
          <w:sz w:val="24"/>
          <w:szCs w:val="20"/>
        </w:rPr>
        <w:t>alimentare cu apa ROAG 12,</w:t>
      </w:r>
    </w:p>
    <w:p w:rsidR="00F7250C" w:rsidRDefault="00742FEC" w:rsidP="0067510B">
      <w:pPr>
        <w:tabs>
          <w:tab w:val="left" w:pos="1305"/>
        </w:tabs>
        <w:spacing w:after="0" w:line="240" w:lineRule="auto"/>
        <w:jc w:val="both"/>
        <w:rPr>
          <w:rFonts w:ascii="Times New Roman" w:eastAsia="Times New Roman" w:hAnsi="Times New Roman" w:cs="Times New Roman"/>
          <w:sz w:val="24"/>
          <w:szCs w:val="20"/>
        </w:rPr>
      </w:pPr>
      <w:r w:rsidRPr="00F7250C">
        <w:rPr>
          <w:rFonts w:ascii="Times New Roman" w:eastAsia="Times New Roman" w:hAnsi="Times New Roman" w:cs="Times New Roman"/>
          <w:sz w:val="24"/>
          <w:szCs w:val="20"/>
        </w:rPr>
        <w:t>evacuare ape: PRAHOVA_ARICESTII RAHTIVANI</w:t>
      </w:r>
      <w:r w:rsidR="00F7250C">
        <w:rPr>
          <w:rFonts w:ascii="Times New Roman" w:eastAsia="Times New Roman" w:hAnsi="Times New Roman" w:cs="Times New Roman"/>
          <w:sz w:val="24"/>
          <w:szCs w:val="20"/>
        </w:rPr>
        <w:t xml:space="preserve">_ </w:t>
      </w:r>
      <w:r w:rsidRPr="00F7250C">
        <w:rPr>
          <w:rFonts w:ascii="Times New Roman" w:eastAsia="Times New Roman" w:hAnsi="Times New Roman" w:cs="Times New Roman"/>
          <w:sz w:val="24"/>
          <w:szCs w:val="20"/>
        </w:rPr>
        <w:t xml:space="preserve">CF_TELEAJEN </w:t>
      </w:r>
    </w:p>
    <w:p w:rsidR="00742FEC" w:rsidRDefault="00742FEC" w:rsidP="0067510B">
      <w:pPr>
        <w:tabs>
          <w:tab w:val="left" w:pos="1305"/>
        </w:tabs>
        <w:spacing w:after="0" w:line="240" w:lineRule="auto"/>
        <w:jc w:val="both"/>
        <w:rPr>
          <w:rFonts w:ascii="Times New Roman" w:eastAsia="Times New Roman" w:hAnsi="Times New Roman" w:cs="Times New Roman"/>
          <w:sz w:val="24"/>
          <w:szCs w:val="20"/>
        </w:rPr>
      </w:pPr>
      <w:r w:rsidRPr="00F7250C">
        <w:rPr>
          <w:rFonts w:ascii="Times New Roman" w:eastAsia="Times New Roman" w:hAnsi="Times New Roman" w:cs="Times New Roman"/>
          <w:sz w:val="24"/>
          <w:szCs w:val="20"/>
        </w:rPr>
        <w:t xml:space="preserve">RW 11.1.20_B5 </w:t>
      </w:r>
    </w:p>
    <w:p w:rsidR="00FE4774" w:rsidRPr="00F7250C" w:rsidRDefault="00FE4774" w:rsidP="0067510B">
      <w:pPr>
        <w:tabs>
          <w:tab w:val="left" w:pos="1305"/>
        </w:tabs>
        <w:spacing w:after="0" w:line="240" w:lineRule="auto"/>
        <w:jc w:val="both"/>
        <w:rPr>
          <w:rFonts w:ascii="Times New Roman" w:eastAsia="Times New Roman" w:hAnsi="Times New Roman" w:cs="Times New Roman"/>
          <w:sz w:val="24"/>
          <w:szCs w:val="20"/>
          <w:u w:val="single"/>
        </w:rPr>
      </w:pPr>
    </w:p>
    <w:p w:rsidR="0067510B" w:rsidRPr="0067510B" w:rsidRDefault="0067510B" w:rsidP="0067510B">
      <w:pPr>
        <w:tabs>
          <w:tab w:val="left" w:pos="1305"/>
        </w:tabs>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XV.Criteriile prevăzute în Anexa nr. 3 la Legea 292/2018/Directiva 2014/52/UE a P.E. si a Consiliului de modificare a Directivei 2011/92/UE privind evaluarea impactului anumitor proiecte publice şi private asupra mediului se iau în considerare, dacă este cazul, în momentul compilării informaţiilor în conformitate cu punctele III-XIV.</w:t>
      </w:r>
    </w:p>
    <w:p w:rsidR="0067510B" w:rsidRPr="0067510B" w:rsidRDefault="0067510B" w:rsidP="0067510B">
      <w:pPr>
        <w:tabs>
          <w:tab w:val="left" w:pos="1305"/>
        </w:tabs>
        <w:spacing w:after="0" w:line="240" w:lineRule="auto"/>
        <w:jc w:val="both"/>
        <w:rPr>
          <w:rFonts w:ascii="Times New Roman" w:eastAsia="Times New Roman" w:hAnsi="Times New Roman" w:cs="Times New Roman"/>
          <w:b/>
          <w:sz w:val="24"/>
          <w:szCs w:val="20"/>
        </w:rPr>
      </w:pPr>
    </w:p>
    <w:p w:rsidR="0067510B" w:rsidRPr="0067510B" w:rsidRDefault="0067510B" w:rsidP="0067510B">
      <w:pPr>
        <w:spacing w:after="0" w:line="240" w:lineRule="auto"/>
        <w:jc w:val="both"/>
        <w:rPr>
          <w:rFonts w:ascii="Times New Roman" w:eastAsia="Times New Roman" w:hAnsi="Times New Roman" w:cs="Times New Roman"/>
          <w:b/>
          <w:sz w:val="24"/>
          <w:szCs w:val="24"/>
        </w:rPr>
      </w:pPr>
      <w:r w:rsidRPr="0067510B">
        <w:rPr>
          <w:rFonts w:ascii="Times New Roman" w:eastAsia="Times New Roman" w:hAnsi="Times New Roman" w:cs="Times New Roman"/>
          <w:b/>
          <w:sz w:val="24"/>
          <w:szCs w:val="24"/>
        </w:rPr>
        <w:t>I. Caracteristicile proiectului:</w:t>
      </w: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a)Dimensiunea si conceptia intregului proiect:</w:t>
      </w:r>
    </w:p>
    <w:p w:rsidR="0067510B" w:rsidRPr="0067510B" w:rsidRDefault="0067510B" w:rsidP="0067510B">
      <w:pPr>
        <w:numPr>
          <w:ilvl w:val="0"/>
          <w:numId w:val="28"/>
        </w:numPr>
        <w:spacing w:after="0" w:line="240" w:lineRule="auto"/>
        <w:ind w:left="284" w:hanging="284"/>
        <w:contextualSpacing/>
        <w:jc w:val="both"/>
        <w:rPr>
          <w:rFonts w:ascii="Times New Roman" w:eastAsia="Times New Roman" w:hAnsi="Times New Roman" w:cs="Times New Roman"/>
          <w:sz w:val="24"/>
          <w:szCs w:val="20"/>
          <w:lang w:val="en-AU"/>
        </w:rPr>
      </w:pPr>
      <w:r w:rsidRPr="0067510B">
        <w:rPr>
          <w:rFonts w:ascii="Times New Roman" w:eastAsia="Times New Roman" w:hAnsi="Times New Roman" w:cs="Times New Roman"/>
          <w:sz w:val="24"/>
          <w:szCs w:val="20"/>
          <w:lang w:val="en-AU"/>
        </w:rPr>
        <w:t xml:space="preserve"> Suprafata totala teren studiat </w:t>
      </w:r>
      <w:proofErr w:type="gramStart"/>
      <w:r w:rsidRPr="0067510B">
        <w:rPr>
          <w:rFonts w:ascii="Times New Roman" w:eastAsia="Times New Roman" w:hAnsi="Times New Roman" w:cs="Times New Roman"/>
          <w:sz w:val="24"/>
          <w:szCs w:val="20"/>
          <w:lang w:val="en-AU"/>
        </w:rPr>
        <w:t>este</w:t>
      </w:r>
      <w:proofErr w:type="gramEnd"/>
      <w:r w:rsidRPr="0067510B">
        <w:rPr>
          <w:rFonts w:ascii="Times New Roman" w:eastAsia="Times New Roman" w:hAnsi="Times New Roman" w:cs="Times New Roman"/>
          <w:sz w:val="24"/>
          <w:szCs w:val="20"/>
          <w:lang w:val="en-AU"/>
        </w:rPr>
        <w:t xml:space="preserve"> </w:t>
      </w:r>
      <w:r w:rsidR="00596C17">
        <w:rPr>
          <w:rFonts w:ascii="Times New Roman" w:eastAsia="Times New Roman" w:hAnsi="Times New Roman" w:cs="Times New Roman"/>
          <w:b/>
          <w:sz w:val="24"/>
          <w:szCs w:val="20"/>
          <w:lang w:val="en-AU"/>
        </w:rPr>
        <w:t>8276</w:t>
      </w:r>
      <w:r w:rsidRPr="0067510B">
        <w:rPr>
          <w:rFonts w:ascii="Times New Roman" w:eastAsia="Times New Roman" w:hAnsi="Times New Roman" w:cs="Times New Roman"/>
          <w:b/>
          <w:sz w:val="24"/>
          <w:szCs w:val="20"/>
          <w:lang w:val="en-AU"/>
        </w:rPr>
        <w:t>mp</w:t>
      </w:r>
      <w:r w:rsidRPr="0067510B">
        <w:rPr>
          <w:rFonts w:ascii="Times New Roman" w:eastAsia="Times New Roman" w:hAnsi="Times New Roman" w:cs="Times New Roman"/>
          <w:sz w:val="24"/>
          <w:szCs w:val="20"/>
          <w:lang w:val="en-AU"/>
        </w:rPr>
        <w:t>.</w:t>
      </w:r>
    </w:p>
    <w:p w:rsidR="0067510B" w:rsidRPr="0067510B" w:rsidRDefault="0067510B" w:rsidP="0067510B">
      <w:pPr>
        <w:numPr>
          <w:ilvl w:val="0"/>
          <w:numId w:val="22"/>
        </w:numPr>
        <w:suppressAutoHyphens/>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P</w:t>
      </w:r>
      <w:r w:rsidRPr="0067510B">
        <w:rPr>
          <w:b/>
          <w:bCs/>
        </w:rPr>
        <w:t>.</w:t>
      </w:r>
      <w:r w:rsidR="00596C17">
        <w:rPr>
          <w:rFonts w:ascii="Times New Roman" w:eastAsia="Times New Roman" w:hAnsi="Times New Roman" w:cs="Times New Roman"/>
          <w:sz w:val="24"/>
          <w:szCs w:val="20"/>
        </w:rPr>
        <w:t>O.T. = 70</w:t>
      </w:r>
      <w:r w:rsidRPr="0067510B">
        <w:rPr>
          <w:rFonts w:ascii="Times New Roman" w:eastAsia="Times New Roman" w:hAnsi="Times New Roman" w:cs="Times New Roman"/>
          <w:sz w:val="24"/>
          <w:szCs w:val="20"/>
        </w:rPr>
        <w:t xml:space="preserve"> %  </w:t>
      </w:r>
    </w:p>
    <w:p w:rsidR="0067510B" w:rsidRDefault="00596C17" w:rsidP="0067510B">
      <w:pPr>
        <w:numPr>
          <w:ilvl w:val="0"/>
          <w:numId w:val="22"/>
        </w:numPr>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C.U.T. = 1.5</w:t>
      </w:r>
    </w:p>
    <w:p w:rsidR="00493D4C" w:rsidRPr="0067510B" w:rsidRDefault="00493D4C" w:rsidP="0067510B">
      <w:pPr>
        <w:numPr>
          <w:ilvl w:val="0"/>
          <w:numId w:val="22"/>
        </w:numPr>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 tronson drum=3460 mp</w:t>
      </w:r>
    </w:p>
    <w:p w:rsidR="0067510B" w:rsidRPr="0067510B" w:rsidRDefault="00493D4C" w:rsidP="0067510B">
      <w:pPr>
        <w:numPr>
          <w:ilvl w:val="0"/>
          <w:numId w:val="28"/>
        </w:numPr>
        <w:shd w:val="clear" w:color="auto" w:fill="FFFFFF"/>
        <w:spacing w:after="0" w:line="240" w:lineRule="auto"/>
        <w:contextualSpacing/>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S trotuare propuse = 1365</w:t>
      </w:r>
      <w:r w:rsidR="0067510B" w:rsidRPr="0067510B">
        <w:rPr>
          <w:rFonts w:ascii="Times New Roman" w:eastAsia="Times New Roman" w:hAnsi="Times New Roman" w:cs="Times New Roman"/>
          <w:sz w:val="24"/>
          <w:szCs w:val="20"/>
          <w:lang w:val="en-AU"/>
        </w:rPr>
        <w:t>mp</w:t>
      </w:r>
    </w:p>
    <w:p w:rsidR="0067510B" w:rsidRPr="0067510B" w:rsidRDefault="00493D4C" w:rsidP="0067510B">
      <w:pPr>
        <w:numPr>
          <w:ilvl w:val="0"/>
          <w:numId w:val="28"/>
        </w:numPr>
        <w:shd w:val="clear" w:color="auto" w:fill="FFFFFF"/>
        <w:spacing w:after="0" w:line="240" w:lineRule="auto"/>
        <w:contextualSpacing/>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S spatii verzi=447</w:t>
      </w:r>
      <w:r w:rsidR="0067510B" w:rsidRPr="0067510B">
        <w:rPr>
          <w:rFonts w:ascii="Times New Roman" w:eastAsia="Times New Roman" w:hAnsi="Times New Roman" w:cs="Times New Roman"/>
          <w:sz w:val="24"/>
          <w:szCs w:val="20"/>
          <w:lang w:val="en-AU"/>
        </w:rPr>
        <w:t>mp</w:t>
      </w:r>
    </w:p>
    <w:p w:rsidR="0067510B" w:rsidRPr="0067510B" w:rsidRDefault="00593B1C" w:rsidP="0067510B">
      <w:pPr>
        <w:numPr>
          <w:ilvl w:val="0"/>
          <w:numId w:val="28"/>
        </w:numPr>
        <w:shd w:val="clear" w:color="auto" w:fill="FFFFFF"/>
        <w:spacing w:after="0" w:line="240" w:lineRule="auto"/>
        <w:contextualSpacing/>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S teren neamenajat : 3004</w:t>
      </w:r>
      <w:r w:rsidR="0067510B" w:rsidRPr="0067510B">
        <w:rPr>
          <w:rFonts w:ascii="Times New Roman" w:eastAsia="Times New Roman" w:hAnsi="Times New Roman" w:cs="Times New Roman"/>
          <w:sz w:val="24"/>
          <w:szCs w:val="20"/>
          <w:lang w:val="en-AU"/>
        </w:rPr>
        <w:t xml:space="preserve"> mp</w:t>
      </w:r>
    </w:p>
    <w:p w:rsidR="0067510B" w:rsidRPr="0067510B" w:rsidRDefault="0067510B" w:rsidP="0067510B">
      <w:pPr>
        <w:shd w:val="clear" w:color="auto" w:fill="FFFFFF"/>
        <w:spacing w:after="0" w:line="240" w:lineRule="auto"/>
        <w:ind w:left="720"/>
        <w:contextualSpacing/>
        <w:rPr>
          <w:rFonts w:ascii="Times New Roman" w:eastAsia="Times New Roman" w:hAnsi="Times New Roman" w:cs="Times New Roman"/>
          <w:sz w:val="24"/>
          <w:szCs w:val="20"/>
          <w:lang w:val="en-AU"/>
        </w:rPr>
      </w:pP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b) cumularea cu alte proiecte existente si/sau aprobate;</w:t>
      </w:r>
    </w:p>
    <w:p w:rsidR="0067510B" w:rsidRPr="0067510B" w:rsidRDefault="0067510B" w:rsidP="00E42D32">
      <w:p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b/>
          <w:sz w:val="24"/>
          <w:szCs w:val="20"/>
        </w:rPr>
        <w:t>Nu este cazul.</w:t>
      </w:r>
    </w:p>
    <w:p w:rsidR="0067510B" w:rsidRPr="0067510B" w:rsidRDefault="0067510B" w:rsidP="00E42D32">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c) utilizarea resurselor naturale, in special a solului, a terenurilor, a apei si a biodiversitatii;</w:t>
      </w:r>
    </w:p>
    <w:p w:rsidR="00FE4774" w:rsidRDefault="0067510B" w:rsidP="0067510B">
      <w:p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Res</w:t>
      </w:r>
      <w:r w:rsidR="00E42D32">
        <w:rPr>
          <w:rFonts w:ascii="Times New Roman" w:eastAsia="Times New Roman" w:hAnsi="Times New Roman" w:cs="Times New Roman"/>
          <w:sz w:val="24"/>
          <w:szCs w:val="20"/>
        </w:rPr>
        <w:t>ursele naturale utilizate sunt:</w:t>
      </w:r>
    </w:p>
    <w:p w:rsidR="0067510B" w:rsidRPr="0067510B" w:rsidRDefault="0067510B" w:rsidP="0067510B">
      <w:p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 xml:space="preserve">- apa – pe perioada de constructie si perioada de functionare pentru pentru consum functional si igienico-sanitar </w:t>
      </w:r>
    </w:p>
    <w:p w:rsidR="0067510B" w:rsidRPr="0067510B" w:rsidRDefault="0067510B" w:rsidP="0067510B">
      <w:p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 solul/terenul pe care se vor desfasura lucrarile de construire a obiectivului</w:t>
      </w:r>
    </w:p>
    <w:p w:rsidR="0067510B" w:rsidRPr="0067510B" w:rsidRDefault="0067510B" w:rsidP="0067510B">
      <w:pPr>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d) cantitatea si tipurile de deseuri generate/gestionate;</w:t>
      </w:r>
    </w:p>
    <w:p w:rsidR="0067510B" w:rsidRPr="0067510B" w:rsidRDefault="0067510B" w:rsidP="0067510B">
      <w:p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Deseurile generate de obiectiv sunt usor de gestionat din cauza proprietatii lor si a cantitatii acestora, asa cum rezulta si din lista deseurilor (clasificate si codificate in conformitate cu prevederile legislatiei europene si nationale privind deseurile), cantitati de deseuri generate prezentate la capitolul VII.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 xml:space="preserve"> e) poluarea si alte efecte negative;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Datorita naturii proiectului, acesta nu reprezinta sursa de poluare, iar perioada de constructie a acestuia este redusa si se desfasoara pe o suprafata strict delimitata, fara a afecta alte suprafete decat cele prevazute prin proiect, iar la sfarsitul lucrarilor este prevazuta refacerea amplasamentului la conditiile initiale decaparii solului.</w:t>
      </w:r>
    </w:p>
    <w:p w:rsidR="00892567" w:rsidRPr="00E42D32"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lastRenderedPageBreak/>
        <w:t>Se considera ca fiind redus potentialul impact al proiectului propus asupra factorilor de mediu apa, sol-subsol, aer, asupra caracteristicilor climatice, asupra patrimoniului cultural, arheologic, arhitecto</w:t>
      </w:r>
      <w:r w:rsidR="00E42D32">
        <w:rPr>
          <w:rFonts w:ascii="Times New Roman" w:eastAsia="Times New Roman" w:hAnsi="Times New Roman" w:cs="Times New Roman"/>
          <w:sz w:val="24"/>
          <w:szCs w:val="20"/>
        </w:rPr>
        <w:t>nic sau asupra sanatatii umane.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f) riscurile de accidente majore si/sau dezastre relevante pentru proiectul in cauza, inclusiv cele cauzate de schimbarile climatice, conform informatiilor stiintifice;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Riscul este estimarea matematica a probabilitatii producerii de pierderi umane si pagube materiale pe o perioada de referinta si intr-o zona data, pentru un anumit tip de dezastru. Riscul este definit ca produs intre probabilitatea de producere a fenomenului generator de pierderi umane/pagube materiale si valoarea pagubelor produse.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Toate activitatile umane sunt posibile surse de risc.</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g) riscurile pentru sanatatea umana - de exemplu, din cauza contaminarii apei sau a poluarii atmosferice.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Pe perioada constructiei se manifesta un impact in limite admisibile asupra factorului uman, datorat emisiilor utilajelor si activitatilor de constructii.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Legat de zgomotul din perioada de constructie acesta va fi monitorizat pentru a nu depasi nivelul de zgomot prevazut de reglementarile in vigoare.</w:t>
      </w:r>
    </w:p>
    <w:p w:rsidR="0067510B" w:rsidRPr="0067510B" w:rsidRDefault="0067510B" w:rsidP="0067510B">
      <w:pPr>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Toate trecerile conductelor prin caminele de vane, rezervoare si gospodarire de apa vor fi etanse.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II.Amplasarea proiectului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Sensibilitatea ecologica a zonelor geografice susceptibile de a fi afectate de proiecte: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a) utilizarea actuala si aprobata a terenurilor;</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7C4978">
        <w:rPr>
          <w:rFonts w:ascii="Times New Roman" w:eastAsia="Times New Roman" w:hAnsi="Times New Roman" w:cs="Times New Roman"/>
          <w:sz w:val="24"/>
          <w:szCs w:val="20"/>
        </w:rPr>
        <w:t>- Folosinta actuala:</w:t>
      </w:r>
      <w:r w:rsidR="00075669">
        <w:rPr>
          <w:rFonts w:ascii="Times New Roman" w:eastAsia="Times New Roman" w:hAnsi="Times New Roman" w:cs="Times New Roman"/>
          <w:sz w:val="24"/>
          <w:szCs w:val="20"/>
        </w:rPr>
        <w:t xml:space="preserve">curti constructii, </w:t>
      </w:r>
      <w:r w:rsidR="007C4978" w:rsidRPr="007C4978">
        <w:rPr>
          <w:rFonts w:ascii="Times New Roman" w:eastAsia="Times New Roman" w:hAnsi="Times New Roman" w:cs="Times New Roman"/>
          <w:sz w:val="24"/>
          <w:szCs w:val="20"/>
        </w:rPr>
        <w:t>teren liber</w:t>
      </w:r>
      <w:r w:rsidR="00075669">
        <w:rPr>
          <w:rFonts w:ascii="Times New Roman" w:eastAsia="Times New Roman" w:hAnsi="Times New Roman" w:cs="Times New Roman"/>
          <w:sz w:val="24"/>
          <w:szCs w:val="20"/>
        </w:rPr>
        <w:t>.</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 Destinatia terenului stabilita prin certificat si planurile de urbanism si amenajarea teritoriului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b) bogatia, disponibilitatea, calitatea si capacitatea de regenerare relative ale resurselor naturale, inclusiv solul, terenurile, apa si biodiversitatea, din zona si din subteranul acesteia;</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Pe amplasament nu au fost identificate specii de plante si/sau habitate protejate incluse in OUG 57/2007 cu modificarile si completarile ulterioare.</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c) capacitatea de absorbtie a mediului natural, acordându-se o atentie speciala urmatoarelor zone:</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1.Zone umede, riverane, guri ale raurilor</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Nu e cazul</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2. zone costiere si mediu marfin</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Nu e cazul</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3 zone montane si forestiere</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Nu e cazul</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4. arii naturale protejate de interes national, comunitar, international;</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Amplasamentul este situat in afara ariilor protejate.</w:t>
      </w:r>
    </w:p>
    <w:p w:rsidR="0067510B" w:rsidRPr="0067510B" w:rsidRDefault="0067510B" w:rsidP="0067510B">
      <w:pPr>
        <w:autoSpaceDE w:val="0"/>
        <w:autoSpaceDN w:val="0"/>
        <w:adjustRightInd w:val="0"/>
        <w:spacing w:after="0" w:line="240" w:lineRule="auto"/>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5. Zone clasificate sau protejate conform legislatiei in vigoare: situri Natura 2000</w:t>
      </w:r>
    </w:p>
    <w:p w:rsidR="0067510B" w:rsidRPr="0067510B" w:rsidRDefault="0067510B" w:rsidP="0067510B">
      <w:pPr>
        <w:autoSpaceDE w:val="0"/>
        <w:autoSpaceDN w:val="0"/>
        <w:adjustRightInd w:val="0"/>
        <w:spacing w:after="0" w:line="240" w:lineRule="auto"/>
        <w:rPr>
          <w:rFonts w:ascii="TimesNewRomanPSMT" w:hAnsi="TimesNewRomanPSMT" w:cs="TimesNewRomanPSMT"/>
          <w:b/>
          <w:sz w:val="24"/>
          <w:szCs w:val="24"/>
        </w:rPr>
      </w:pPr>
      <w:r w:rsidRPr="0067510B">
        <w:rPr>
          <w:rFonts w:ascii="Times New Roman" w:eastAsia="Times New Roman" w:hAnsi="Times New Roman" w:cs="Times New Roman"/>
          <w:b/>
          <w:sz w:val="24"/>
          <w:szCs w:val="20"/>
        </w:rPr>
        <w:t>Nu e cazul.</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NewRomanPSMT" w:hAnsi="TimesNewRomanPSMT" w:cs="TimesNewRomanPSMT"/>
          <w:sz w:val="24"/>
          <w:szCs w:val="24"/>
        </w:rPr>
        <w:t>6</w:t>
      </w:r>
      <w:r w:rsidRPr="0067510B">
        <w:rPr>
          <w:rFonts w:ascii="Times New Roman" w:eastAsia="Times New Roman" w:hAnsi="Times New Roman" w:cs="Times New Roman"/>
          <w:sz w:val="24"/>
          <w:szCs w:val="20"/>
        </w:rPr>
        <w:t>. Zonele in care au existat deja cazuri de nerespectare a standardelor de calitate a mediului prevazute de legislatia nationala si la nivelul Uniunii Europene si relevante pentru proiect sau in care se considera ca exista astfel de cazuri;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Nu este cazul.</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7. Zonele cu o densitate mare a populatiei;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Nu e cazul</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8. Peisaje si situri importante din punct de vedere istoric, cultural sau arheologic.</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Nu este cazul, zona amplasamentului este situata in Parc Industrial.</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p>
    <w:p w:rsidR="0067510B" w:rsidRPr="0067510B" w:rsidRDefault="0048672B" w:rsidP="0067510B">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III</w:t>
      </w:r>
      <w:r w:rsidR="0067510B" w:rsidRPr="0067510B">
        <w:rPr>
          <w:rFonts w:ascii="Times New Roman" w:eastAsia="Times New Roman" w:hAnsi="Times New Roman" w:cs="Times New Roman"/>
          <w:b/>
          <w:sz w:val="24"/>
          <w:szCs w:val="20"/>
        </w:rPr>
        <w:t>. Tipurile si caracteristicile impactului potential</w:t>
      </w:r>
    </w:p>
    <w:p w:rsidR="0071166D" w:rsidRPr="00E42D32"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lastRenderedPageBreak/>
        <w:t>a) importanta si extinderea spatiala a impactului - de exemplu, zona geografica si dimensiunea pop</w:t>
      </w:r>
      <w:r w:rsidR="00E42D32">
        <w:rPr>
          <w:rFonts w:ascii="Times New Roman" w:eastAsia="Times New Roman" w:hAnsi="Times New Roman" w:cs="Times New Roman"/>
          <w:b/>
          <w:sz w:val="24"/>
          <w:szCs w:val="20"/>
        </w:rPr>
        <w:t>ulatiei care poate fi afectata;</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Se estimeaza ca impactul se va resimti la nivel local, in zona amplasamentului.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b) natura impactului;</w:t>
      </w:r>
    </w:p>
    <w:p w:rsidR="007E7565" w:rsidRDefault="007E7565" w:rsidP="0067510B">
      <w:pPr>
        <w:autoSpaceDE w:val="0"/>
        <w:autoSpaceDN w:val="0"/>
        <w:adjustRightInd w:val="0"/>
        <w:spacing w:after="0" w:line="240" w:lineRule="auto"/>
        <w:jc w:val="both"/>
        <w:rPr>
          <w:rFonts w:ascii="Times New Roman" w:eastAsia="Times New Roman" w:hAnsi="Times New Roman" w:cs="Times New Roman"/>
          <w:sz w:val="24"/>
          <w:szCs w:val="20"/>
        </w:rPr>
      </w:pPr>
    </w:p>
    <w:p w:rsidR="007E7565" w:rsidRDefault="007E7565" w:rsidP="0067510B">
      <w:pPr>
        <w:autoSpaceDE w:val="0"/>
        <w:autoSpaceDN w:val="0"/>
        <w:adjustRightInd w:val="0"/>
        <w:spacing w:after="0" w:line="240" w:lineRule="auto"/>
        <w:jc w:val="both"/>
        <w:rPr>
          <w:rFonts w:ascii="Times New Roman" w:eastAsia="Times New Roman" w:hAnsi="Times New Roman" w:cs="Times New Roman"/>
          <w:sz w:val="24"/>
          <w:szCs w:val="20"/>
        </w:rPr>
      </w:pP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Impactul direct consta in afectarea definitiva sau temporara a unor suprafete de teren in primul rand prin indepartarea solului si subsolului din zonele de constructie.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 xml:space="preserve">Impactul imediat (pe termen scurt) se manifesta in timpul lucrarilor de implementare a proiectului, si va inceta odata cu terminarea lucrarilor de constructie propriu-zisa, </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In ceea ce priveste efectele secundare ale constructiei si functionarii obiectivului, consideram ca nu vor exista efecte secundare negative, daca vor fi respectate masurile de prevenire si reducere a poluarii.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Efectul temporar se manifesta in perioada de constructie a obiectivului prin cresterea nivelului emisiilor in atmosfera si a zgomotului datorate prezentei utilajelor grele pe amplasament.</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c) natura transfrontaliera a impactului;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Nu este cazul.</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d) intensitatea si complexitatea impactului;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In conformitate cu detaliile prezentate anterior impactul nu este unul major ci in limite admisibile, un impact de intensitate mica.</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e) probabilitatea impactului;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In conformitate cu detaliile prezentate anterior, probabilitatea de afectare a mediului este una redusa in conditiile respectarii datelor de proiect si recomandarilor din actele de reglementare.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f) debutul, durata, frecventa si reversibilitatea preconizate ale impactului;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Debutul potentialului impact va avea loc odata cu inceperea pregatirii lucrarilor de constructie.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 xml:space="preserve">In conformitate cu detaliile prezentate anterior, rezulta ca impactul asupra mediului este unul temporar, pe perioada constructiei; </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g) cumularea impactului cu impactul altor proiecte existente si/sau aprobate;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Nu e cazul.</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h) posibilitatea de reducere efectiva a impactului.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Factorul de mediu apa</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In timpul constructiei obiectivului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 Este interzisa deversarea apelor uzate rezultate pe perioada constructiei in spatiile existente in zona;</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 Deseurile generate vor fi colectate selectiv in containere speciale si preluate de serviciile specializate in vederea eliminarii sau valorificarii, evitand astfel depozitarea necontrolata si migrarea poluantilor sub actiunea apelor pluviale.</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b/>
          <w:sz w:val="24"/>
          <w:szCs w:val="20"/>
        </w:rPr>
      </w:pPr>
      <w:r w:rsidRPr="0067510B">
        <w:rPr>
          <w:rFonts w:ascii="Times New Roman" w:eastAsia="Times New Roman" w:hAnsi="Times New Roman" w:cs="Times New Roman"/>
          <w:b/>
          <w:sz w:val="24"/>
          <w:szCs w:val="20"/>
        </w:rPr>
        <w:t>In perioada de exploatare a obiectivului</w:t>
      </w:r>
    </w:p>
    <w:p w:rsidR="0067510B" w:rsidRPr="0067510B" w:rsidRDefault="0067510B" w:rsidP="0067510B">
      <w:pPr>
        <w:autoSpaceDE w:val="0"/>
        <w:autoSpaceDN w:val="0"/>
        <w:adjustRightInd w:val="0"/>
        <w:spacing w:after="0" w:line="240" w:lineRule="auto"/>
        <w:jc w:val="both"/>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Masurile propuse pentru protectia factorului de mediu apa, se refera in primul rand la recomandarile prezentate anterior.</w:t>
      </w:r>
    </w:p>
    <w:p w:rsidR="0067510B" w:rsidRPr="0067510B" w:rsidRDefault="0067510B" w:rsidP="0067510B">
      <w:pPr>
        <w:rPr>
          <w:rFonts w:ascii="Times New Roman" w:eastAsia="Times New Roman" w:hAnsi="Times New Roman" w:cs="Times New Roman"/>
          <w:sz w:val="24"/>
          <w:szCs w:val="20"/>
        </w:rPr>
      </w:pPr>
    </w:p>
    <w:p w:rsidR="0067510B" w:rsidRPr="0067510B" w:rsidRDefault="0067510B" w:rsidP="0067510B">
      <w:pPr>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Anexe:</w:t>
      </w:r>
    </w:p>
    <w:p w:rsidR="0067510B" w:rsidRPr="0067510B" w:rsidRDefault="0067510B" w:rsidP="0067510B">
      <w:pPr>
        <w:numPr>
          <w:ilvl w:val="0"/>
          <w:numId w:val="29"/>
        </w:numPr>
        <w:spacing w:after="0" w:line="240" w:lineRule="auto"/>
        <w:contextualSpacing/>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Plan de situatie</w:t>
      </w:r>
    </w:p>
    <w:p w:rsidR="0067510B" w:rsidRPr="0067510B" w:rsidRDefault="0067510B" w:rsidP="0067510B">
      <w:pPr>
        <w:numPr>
          <w:ilvl w:val="0"/>
          <w:numId w:val="29"/>
        </w:numPr>
        <w:spacing w:after="0" w:line="240" w:lineRule="auto"/>
        <w:contextualSpacing/>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Plan de incadrare</w:t>
      </w:r>
    </w:p>
    <w:p w:rsidR="0067510B" w:rsidRDefault="0067510B" w:rsidP="0067510B">
      <w:pPr>
        <w:numPr>
          <w:ilvl w:val="0"/>
          <w:numId w:val="29"/>
        </w:numPr>
        <w:spacing w:after="0" w:line="240" w:lineRule="auto"/>
        <w:contextualSpacing/>
        <w:rPr>
          <w:rFonts w:ascii="Times New Roman" w:eastAsia="Times New Roman" w:hAnsi="Times New Roman" w:cs="Times New Roman"/>
          <w:sz w:val="24"/>
          <w:szCs w:val="20"/>
        </w:rPr>
      </w:pPr>
      <w:r w:rsidRPr="0067510B">
        <w:rPr>
          <w:rFonts w:ascii="Times New Roman" w:eastAsia="Times New Roman" w:hAnsi="Times New Roman" w:cs="Times New Roman"/>
          <w:sz w:val="24"/>
          <w:szCs w:val="20"/>
        </w:rPr>
        <w:t>Plan de situatie pe suport topografic</w:t>
      </w:r>
    </w:p>
    <w:p w:rsidR="0067510B" w:rsidRPr="0067510B" w:rsidRDefault="00A21061" w:rsidP="0067510B">
      <w:pPr>
        <w:numPr>
          <w:ilvl w:val="0"/>
          <w:numId w:val="29"/>
        </w:num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Avize impuse </w:t>
      </w:r>
      <w:r w:rsidR="003E5430">
        <w:rPr>
          <w:rFonts w:ascii="Times New Roman" w:eastAsia="Times New Roman" w:hAnsi="Times New Roman" w:cs="Times New Roman"/>
          <w:sz w:val="24"/>
          <w:szCs w:val="20"/>
        </w:rPr>
        <w:t>prin certificatul de urbanism</w:t>
      </w:r>
      <w:r>
        <w:rPr>
          <w:rFonts w:ascii="Times New Roman" w:eastAsia="Times New Roman" w:hAnsi="Times New Roman" w:cs="Times New Roman"/>
          <w:sz w:val="24"/>
          <w:szCs w:val="20"/>
        </w:rPr>
        <w:t xml:space="preserve">: </w:t>
      </w:r>
      <w:r w:rsidR="003E5430">
        <w:rPr>
          <w:rFonts w:ascii="Times New Roman" w:eastAsia="Times New Roman" w:hAnsi="Times New Roman" w:cs="Times New Roman"/>
          <w:sz w:val="24"/>
          <w:szCs w:val="20"/>
        </w:rPr>
        <w:t>Transgaz,ISC, Politie locala,Administrator drum comunal.</w:t>
      </w:r>
    </w:p>
    <w:p w:rsidR="0067510B" w:rsidRPr="0067510B" w:rsidRDefault="0067510B" w:rsidP="0067510B">
      <w:pPr>
        <w:rPr>
          <w:sz w:val="24"/>
        </w:rPr>
      </w:pPr>
    </w:p>
    <w:p w:rsidR="0067510B" w:rsidRPr="0067510B" w:rsidRDefault="0067510B" w:rsidP="0067510B"/>
    <w:p w:rsidR="004B5FC3" w:rsidRDefault="004B5FC3"/>
    <w:sectPr w:rsidR="004B5FC3" w:rsidSect="007132A2">
      <w:headerReference w:type="default" r:id="rId21"/>
      <w:footerReference w:type="even" r:id="rId22"/>
      <w:footerReference w:type="default" r:id="rId23"/>
      <w:footerReference w:type="first" r:id="rId24"/>
      <w:pgSz w:w="12240" w:h="15840"/>
      <w:pgMar w:top="242" w:right="547" w:bottom="567" w:left="14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CE" w:rsidRDefault="00B546CE" w:rsidP="008C1EB5">
      <w:pPr>
        <w:spacing w:after="0" w:line="240" w:lineRule="auto"/>
      </w:pPr>
      <w:r>
        <w:separator/>
      </w:r>
    </w:p>
  </w:endnote>
  <w:endnote w:type="continuationSeparator" w:id="0">
    <w:p w:rsidR="00B546CE" w:rsidRDefault="00B546CE" w:rsidP="008C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Exo 2 Light">
    <w:altName w:val="Courier New"/>
    <w:charset w:val="00"/>
    <w:family w:val="auto"/>
    <w:pitch w:val="variable"/>
    <w:sig w:usb0="00000001" w:usb1="00000000" w:usb2="00000000" w:usb3="00000000" w:csb0="00000097" w:csb1="00000000"/>
  </w:font>
  <w:font w:name="StarSymbol, 'Arial Unicode MS'">
    <w:altName w:val="Times New Roman"/>
    <w:charset w:val="00"/>
    <w:family w:val="auto"/>
    <w:pitch w:val="default"/>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Rom">
    <w:altName w:val="Times New Roman"/>
    <w:charset w:val="00"/>
    <w:family w:val="auto"/>
    <w:pitch w:val="variable"/>
    <w:sig w:usb0="00000083" w:usb1="00000000" w:usb2="00000000" w:usb3="00000000" w:csb0="00000009" w:csb1="00000000"/>
  </w:font>
  <w:font w:name="Lucida Sans Unicode">
    <w:panose1 w:val="020B0602030504020204"/>
    <w:charset w:val="EE"/>
    <w:family w:val="swiss"/>
    <w:pitch w:val="variable"/>
    <w:sig w:usb0="80000AFF" w:usb1="0000396B" w:usb2="00000000" w:usb3="00000000" w:csb0="000000BF" w:csb1="00000000"/>
  </w:font>
  <w:font w:name="HelveticaNeueLT Com 35 Th">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A3" w:rsidRDefault="000A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A0CA3" w:rsidRDefault="000A0CA3">
    <w:pPr>
      <w:pStyle w:val="Footer"/>
      <w:ind w:right="360"/>
    </w:pPr>
  </w:p>
  <w:p w:rsidR="000A0CA3" w:rsidRDefault="000A0C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A3" w:rsidRDefault="000A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23B">
      <w:rPr>
        <w:rStyle w:val="PageNumber"/>
        <w:noProof/>
      </w:rPr>
      <w:t>32</w:t>
    </w:r>
    <w:r>
      <w:rPr>
        <w:rStyle w:val="PageNumber"/>
      </w:rPr>
      <w:fldChar w:fldCharType="end"/>
    </w:r>
  </w:p>
  <w:p w:rsidR="000A0CA3" w:rsidRDefault="000A0CA3">
    <w:pPr>
      <w:pStyle w:val="Footer"/>
      <w:ind w:right="360"/>
    </w:pPr>
  </w:p>
  <w:p w:rsidR="000A0CA3" w:rsidRDefault="000A0C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A3" w:rsidRDefault="000A0CA3">
    <w:pPr>
      <w:pStyle w:val="Footer"/>
      <w:jc w:val="right"/>
    </w:pPr>
    <w:r>
      <w:tab/>
    </w:r>
    <w:r>
      <w:tab/>
      <w:t xml:space="preserve">- </w:t>
    </w:r>
    <w:r>
      <w:fldChar w:fldCharType="begin"/>
    </w:r>
    <w:r>
      <w:instrText xml:space="preserve"> PAGE </w:instrText>
    </w:r>
    <w:r>
      <w:fldChar w:fldCharType="separate"/>
    </w:r>
    <w:r>
      <w:rPr>
        <w:noProof/>
      </w:rPr>
      <w:t>10</w:t>
    </w:r>
    <w:r>
      <w:rPr>
        <w:noProof/>
      </w:rPr>
      <w:fldChar w:fldCharType="end"/>
    </w:r>
    <w:r>
      <w:t xml:space="preserve"> -</w:t>
    </w:r>
  </w:p>
  <w:p w:rsidR="000A0CA3" w:rsidRDefault="000A0C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CE" w:rsidRDefault="00B546CE" w:rsidP="008C1EB5">
      <w:pPr>
        <w:spacing w:after="0" w:line="240" w:lineRule="auto"/>
      </w:pPr>
      <w:r>
        <w:separator/>
      </w:r>
    </w:p>
  </w:footnote>
  <w:footnote w:type="continuationSeparator" w:id="0">
    <w:p w:rsidR="00B546CE" w:rsidRDefault="00B546CE" w:rsidP="008C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A3" w:rsidRPr="005736D2" w:rsidRDefault="000A0CA3" w:rsidP="008C1EB5">
    <w:pPr>
      <w:spacing w:after="0" w:line="240" w:lineRule="auto"/>
      <w:jc w:val="center"/>
      <w:rPr>
        <w:rFonts w:ascii="Bookman Old Style" w:hAnsi="Bookman Old Style"/>
        <w:sz w:val="16"/>
        <w:szCs w:val="16"/>
        <w:lang w:val="en-US"/>
      </w:rPr>
    </w:pPr>
    <w:r w:rsidRPr="005736D2">
      <w:rPr>
        <w:rFonts w:ascii="Bookman Old Style" w:hAnsi="Bookman Old Style"/>
        <w:sz w:val="16"/>
        <w:szCs w:val="16"/>
        <w:lang w:val="en-US"/>
      </w:rPr>
      <w:t xml:space="preserve">Memoriu de prezentare necesar obtinerii Acordului de Mediu </w:t>
    </w:r>
  </w:p>
  <w:p w:rsidR="000A0CA3" w:rsidRPr="005736D2" w:rsidRDefault="000A0CA3" w:rsidP="007132A2">
    <w:pPr>
      <w:pStyle w:val="Header"/>
      <w:jc w:val="center"/>
      <w:rPr>
        <w:rFonts w:ascii="Bookman Old Style" w:hAnsi="Bookman Old Style"/>
        <w:sz w:val="16"/>
        <w:szCs w:val="16"/>
      </w:rPr>
    </w:pPr>
    <w:r w:rsidRPr="005736D2">
      <w:rPr>
        <w:rFonts w:ascii="Bookman Old Style" w:hAnsi="Bookman Old Style"/>
        <w:sz w:val="16"/>
        <w:szCs w:val="16"/>
      </w:rPr>
      <w:t>S.C ALLIANSO BUSINESS PARK S.R.L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2387E28"/>
    <w:lvl w:ilvl="0">
      <w:start w:val="1"/>
      <w:numFmt w:val="bullet"/>
      <w:pStyle w:val="NormalBullet"/>
      <w:lvlText w:val="−"/>
      <w:lvlJc w:val="left"/>
      <w:pPr>
        <w:ind w:left="720" w:hanging="360"/>
      </w:pPr>
      <w:rPr>
        <w:rFonts w:ascii="Arial Narrow" w:hAnsi="Arial Narrow" w:hint="default"/>
      </w:rPr>
    </w:lvl>
    <w:lvl w:ilvl="1">
      <w:start w:val="1"/>
      <w:numFmt w:val="bullet"/>
      <w:lvlText w:val="-"/>
      <w:lvlJc w:val="left"/>
      <w:pPr>
        <w:tabs>
          <w:tab w:val="num" w:pos="1080"/>
        </w:tabs>
        <w:ind w:left="1080" w:hanging="360"/>
      </w:pPr>
      <w:rPr>
        <w:rFonts w:ascii="Calibri" w:hAnsi="Calibri" w:hint="default"/>
      </w:rPr>
    </w:lvl>
    <w:lvl w:ilvl="2">
      <w:start w:val="1"/>
      <w:numFmt w:val="bullet"/>
      <w:lvlText w:val="−"/>
      <w:lvlJc w:val="left"/>
      <w:pPr>
        <w:tabs>
          <w:tab w:val="num" w:pos="1440"/>
        </w:tabs>
        <w:ind w:left="1440" w:hanging="360"/>
      </w:pPr>
      <w:rPr>
        <w:rFonts w:ascii="Arial" w:hAnsi="Aria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Wingdings" w:hAnsi="Wingdings" w:cs="Times New Roman"/>
      </w:rPr>
    </w:lvl>
  </w:abstractNum>
  <w:abstractNum w:abstractNumId="2">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3">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4">
    <w:nsid w:val="0000261E"/>
    <w:multiLevelType w:val="hybridMultilevel"/>
    <w:tmpl w:val="CCAA2408"/>
    <w:lvl w:ilvl="0" w:tplc="B1268038">
      <w:start w:val="1"/>
      <w:numFmt w:val="bullet"/>
      <w:lvlText w:val="*"/>
      <w:lvlJc w:val="left"/>
    </w:lvl>
    <w:lvl w:ilvl="1" w:tplc="5DA4AFEE">
      <w:numFmt w:val="decimal"/>
      <w:lvlText w:val=""/>
      <w:lvlJc w:val="left"/>
    </w:lvl>
    <w:lvl w:ilvl="2" w:tplc="F39AEF7A">
      <w:numFmt w:val="decimal"/>
      <w:lvlText w:val=""/>
      <w:lvlJc w:val="left"/>
    </w:lvl>
    <w:lvl w:ilvl="3" w:tplc="E346A562">
      <w:numFmt w:val="decimal"/>
      <w:lvlText w:val=""/>
      <w:lvlJc w:val="left"/>
    </w:lvl>
    <w:lvl w:ilvl="4" w:tplc="0FB2A6AC">
      <w:numFmt w:val="decimal"/>
      <w:lvlText w:val=""/>
      <w:lvlJc w:val="left"/>
    </w:lvl>
    <w:lvl w:ilvl="5" w:tplc="A356B6AA">
      <w:numFmt w:val="decimal"/>
      <w:lvlText w:val=""/>
      <w:lvlJc w:val="left"/>
    </w:lvl>
    <w:lvl w:ilvl="6" w:tplc="2E143538">
      <w:numFmt w:val="decimal"/>
      <w:lvlText w:val=""/>
      <w:lvlJc w:val="left"/>
    </w:lvl>
    <w:lvl w:ilvl="7" w:tplc="08F4CBEA">
      <w:numFmt w:val="decimal"/>
      <w:lvlText w:val=""/>
      <w:lvlJc w:val="left"/>
    </w:lvl>
    <w:lvl w:ilvl="8" w:tplc="8EF4ACC0">
      <w:numFmt w:val="decimal"/>
      <w:lvlText w:val=""/>
      <w:lvlJc w:val="left"/>
    </w:lvl>
  </w:abstractNum>
  <w:abstractNum w:abstractNumId="5">
    <w:nsid w:val="07312095"/>
    <w:multiLevelType w:val="multilevel"/>
    <w:tmpl w:val="3D4C0CEE"/>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start w:val="1"/>
      <w:numFmt w:val="decimal"/>
      <w:lvlText w:val="%1.%2"/>
      <w:lvlJc w:val="left"/>
      <w:rPr>
        <w:rFonts w:ascii="Arial" w:eastAsia="Arial" w:hAnsi="Arial" w:cs="Arial"/>
        <w:b/>
        <w:bCs/>
        <w:i w:val="0"/>
        <w:iCs w:val="0"/>
        <w:smallCaps w:val="0"/>
        <w:strike w:val="0"/>
        <w:color w:val="000000"/>
        <w:spacing w:val="0"/>
        <w:w w:val="100"/>
        <w:position w:val="0"/>
        <w:sz w:val="17"/>
        <w:szCs w:val="17"/>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01E03"/>
    <w:multiLevelType w:val="hybridMultilevel"/>
    <w:tmpl w:val="271EF1D8"/>
    <w:lvl w:ilvl="0" w:tplc="0418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D3071F"/>
    <w:multiLevelType w:val="multilevel"/>
    <w:tmpl w:val="DC0C3366"/>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6E6E48"/>
    <w:multiLevelType w:val="hybridMultilevel"/>
    <w:tmpl w:val="3C166C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2B27AE3"/>
    <w:multiLevelType w:val="hybridMultilevel"/>
    <w:tmpl w:val="1E4E14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2F69AF"/>
    <w:multiLevelType w:val="multilevel"/>
    <w:tmpl w:val="38D4698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126B71"/>
    <w:multiLevelType w:val="hybridMultilevel"/>
    <w:tmpl w:val="1856DA74"/>
    <w:lvl w:ilvl="0" w:tplc="6B20295C">
      <w:start w:val="1"/>
      <w:numFmt w:val="bullet"/>
      <w:lvlText w:val="-"/>
      <w:lvlJc w:val="left"/>
      <w:pPr>
        <w:ind w:left="720" w:hanging="360"/>
      </w:pPr>
      <w:rPr>
        <w:rFonts w:ascii="Exo 2 Light" w:eastAsiaTheme="minorEastAsia" w:hAnsi="Exo 2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52EF9"/>
    <w:multiLevelType w:val="multilevel"/>
    <w:tmpl w:val="76D651BC"/>
    <w:lvl w:ilvl="0">
      <w:start w:val="8"/>
      <w:numFmt w:val="decimal"/>
      <w:lvlText w:val="3.4.%1"/>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B11095"/>
    <w:multiLevelType w:val="multilevel"/>
    <w:tmpl w:val="BE9AC19A"/>
    <w:styleLink w:val="WW8Num2"/>
    <w:lvl w:ilvl="0">
      <w:numFmt w:val="bullet"/>
      <w:lvlText w:val="o"/>
      <w:lvlJc w:val="left"/>
      <w:rPr>
        <w:rFonts w:ascii="Courier New" w:hAnsi="Courier New" w:cs="StarSymbol, 'Arial Unicode MS'"/>
        <w:sz w:val="18"/>
        <w:szCs w:val="18"/>
      </w:rPr>
    </w:lvl>
    <w:lvl w:ilvl="1">
      <w:numFmt w:val="bullet"/>
      <w:lvlText w:val="o"/>
      <w:lvlJc w:val="left"/>
      <w:rPr>
        <w:rFonts w:ascii="Courier New" w:hAnsi="Courier New" w:cs="StarSymbol, 'Arial Unicode MS'"/>
        <w:sz w:val="18"/>
        <w:szCs w:val="1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tarSymbol, 'Arial Unicode MS'"/>
        <w:sz w:val="18"/>
        <w:szCs w:val="18"/>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tarSymbol, 'Arial Unicode MS'"/>
        <w:sz w:val="18"/>
        <w:szCs w:val="18"/>
      </w:rPr>
    </w:lvl>
    <w:lvl w:ilvl="8">
      <w:numFmt w:val="bullet"/>
      <w:lvlText w:val="§"/>
      <w:lvlJc w:val="left"/>
      <w:rPr>
        <w:rFonts w:ascii="Wingdings" w:hAnsi="Wingdings"/>
      </w:rPr>
    </w:lvl>
  </w:abstractNum>
  <w:abstractNum w:abstractNumId="14">
    <w:nsid w:val="1D241433"/>
    <w:multiLevelType w:val="hybridMultilevel"/>
    <w:tmpl w:val="2F563E9E"/>
    <w:lvl w:ilvl="0" w:tplc="C4D4981A">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FDF0248"/>
    <w:multiLevelType w:val="hybridMultilevel"/>
    <w:tmpl w:val="4B7F2EF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41B6964"/>
    <w:multiLevelType w:val="hybridMultilevel"/>
    <w:tmpl w:val="961656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4311E44"/>
    <w:multiLevelType w:val="hybridMultilevel"/>
    <w:tmpl w:val="EA0A224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50856A7"/>
    <w:multiLevelType w:val="hybridMultilevel"/>
    <w:tmpl w:val="17322C1E"/>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27E774C8"/>
    <w:multiLevelType w:val="hybridMultilevel"/>
    <w:tmpl w:val="28E06490"/>
    <w:lvl w:ilvl="0" w:tplc="A89028D8">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47E7E"/>
    <w:multiLevelType w:val="hybridMultilevel"/>
    <w:tmpl w:val="13DE6B1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2C753655"/>
    <w:multiLevelType w:val="hybridMultilevel"/>
    <w:tmpl w:val="44C8FE0E"/>
    <w:lvl w:ilvl="0" w:tplc="0418000B">
      <w:start w:val="1"/>
      <w:numFmt w:val="bullet"/>
      <w:lvlText w:val=""/>
      <w:lvlJc w:val="left"/>
      <w:pPr>
        <w:ind w:left="351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DE7A56C"/>
    <w:multiLevelType w:val="hybridMultilevel"/>
    <w:tmpl w:val="44C1F76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0334C1E"/>
    <w:multiLevelType w:val="hybridMultilevel"/>
    <w:tmpl w:val="DAD010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A8B38BB"/>
    <w:multiLevelType w:val="hybridMultilevel"/>
    <w:tmpl w:val="474234D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D36EA"/>
    <w:multiLevelType w:val="hybridMultilevel"/>
    <w:tmpl w:val="332806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248735A"/>
    <w:multiLevelType w:val="hybridMultilevel"/>
    <w:tmpl w:val="C884EB7A"/>
    <w:lvl w:ilvl="0" w:tplc="ED322EB8">
      <w:start w:val="1"/>
      <w:numFmt w:val="upperLetter"/>
      <w:lvlText w:val="%1."/>
      <w:lvlJc w:val="left"/>
      <w:pPr>
        <w:ind w:left="720" w:hanging="360"/>
      </w:pPr>
      <w:rPr>
        <w:rFonts w:ascii="Exo 2 Light" w:hAnsi="Exo 2 Light" w:hint="default"/>
        <w:b/>
        <w:sz w:val="18"/>
        <w:szCs w:val="18"/>
      </w:rPr>
    </w:lvl>
    <w:lvl w:ilvl="1" w:tplc="578AB062">
      <w:start w:val="1"/>
      <w:numFmt w:val="bullet"/>
      <w:lvlText w:val="-"/>
      <w:lvlJc w:val="left"/>
      <w:pPr>
        <w:ind w:left="1440" w:hanging="360"/>
      </w:pPr>
      <w:rPr>
        <w:rFonts w:ascii="Exo 2 Light" w:eastAsia="Times New Roman" w:hAnsi="Exo 2 Ligh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C4864"/>
    <w:multiLevelType w:val="hybridMultilevel"/>
    <w:tmpl w:val="5D2A69B2"/>
    <w:lvl w:ilvl="0" w:tplc="F36AC3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7C80E8E"/>
    <w:multiLevelType w:val="hybridMultilevel"/>
    <w:tmpl w:val="13C26C4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B925E61"/>
    <w:multiLevelType w:val="hybridMultilevel"/>
    <w:tmpl w:val="00E840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09C3A8F"/>
    <w:multiLevelType w:val="multilevel"/>
    <w:tmpl w:val="A1F49A16"/>
    <w:lvl w:ilvl="0">
      <w:start w:val="1"/>
      <w:numFmt w:val="decimal"/>
      <w:lvlText w:val="3.4.%1"/>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B849C9"/>
    <w:multiLevelType w:val="multilevel"/>
    <w:tmpl w:val="EF0656E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1F2683D"/>
    <w:multiLevelType w:val="multilevel"/>
    <w:tmpl w:val="7F1CE73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B77C92"/>
    <w:multiLevelType w:val="multilevel"/>
    <w:tmpl w:val="A26ED2E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8A68E5"/>
    <w:multiLevelType w:val="hybridMultilevel"/>
    <w:tmpl w:val="CE54FF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5906B4"/>
    <w:multiLevelType w:val="hybridMultilevel"/>
    <w:tmpl w:val="F6781F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D735155"/>
    <w:multiLevelType w:val="hybridMultilevel"/>
    <w:tmpl w:val="05CCCEB4"/>
    <w:lvl w:ilvl="0" w:tplc="96826F5E">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5AE148C"/>
    <w:multiLevelType w:val="hybridMultilevel"/>
    <w:tmpl w:val="0BA28C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64D6272"/>
    <w:multiLevelType w:val="multilevel"/>
    <w:tmpl w:val="EC783F0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0">
    <w:nsid w:val="6663233B"/>
    <w:multiLevelType w:val="hybridMultilevel"/>
    <w:tmpl w:val="D3201E88"/>
    <w:lvl w:ilvl="0" w:tplc="2BBE9F24">
      <w:start w:val="20"/>
      <w:numFmt w:val="decimal"/>
      <w:lvlText w:val="%1)"/>
      <w:lvlJc w:val="left"/>
      <w:pPr>
        <w:ind w:left="720" w:hanging="360"/>
      </w:pPr>
      <w:rPr>
        <w:rFonts w:eastAsiaTheme="minorHAnsi" w:hint="default"/>
        <w:b w:val="0"/>
        <w:color w:val="000000"/>
        <w:sz w:val="2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D121DD4"/>
    <w:multiLevelType w:val="hybridMultilevel"/>
    <w:tmpl w:val="C4BA8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61CFC"/>
    <w:multiLevelType w:val="hybridMultilevel"/>
    <w:tmpl w:val="A9362AFA"/>
    <w:lvl w:ilvl="0" w:tplc="0418000B">
      <w:start w:val="1"/>
      <w:numFmt w:val="bullet"/>
      <w:lvlText w:val=""/>
      <w:lvlJc w:val="left"/>
      <w:pPr>
        <w:ind w:left="1364" w:hanging="360"/>
      </w:pPr>
      <w:rPr>
        <w:rFonts w:ascii="Wingdings" w:hAnsi="Wingdings"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43">
    <w:nsid w:val="751157F8"/>
    <w:multiLevelType w:val="multilevel"/>
    <w:tmpl w:val="155CB0A0"/>
    <w:lvl w:ilvl="0">
      <w:start w:val="9"/>
      <w:numFmt w:val="decimal"/>
      <w:lvlText w:val="3.4.%1"/>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A90A71"/>
    <w:multiLevelType w:val="hybridMultilevel"/>
    <w:tmpl w:val="99889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90809D1"/>
    <w:multiLevelType w:val="hybridMultilevel"/>
    <w:tmpl w:val="D366991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721CA"/>
    <w:multiLevelType w:val="hybridMultilevel"/>
    <w:tmpl w:val="E398CDFC"/>
    <w:lvl w:ilvl="0" w:tplc="947AB960">
      <w:start w:val="1"/>
      <w:numFmt w:val="bullet"/>
      <w:lvlText w:val="-"/>
      <w:lvlJc w:val="left"/>
      <w:pPr>
        <w:tabs>
          <w:tab w:val="num" w:pos="1440"/>
        </w:tabs>
        <w:ind w:left="1440" w:hanging="210"/>
      </w:pPr>
      <w:rPr>
        <w:rFonts w:ascii="Times New Roman" w:hAnsi="Times New Roman" w:cs="Times New Roman"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5"/>
  </w:num>
  <w:num w:numId="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1"/>
  </w:num>
  <w:num w:numId="5">
    <w:abstractNumId w:val="6"/>
  </w:num>
  <w:num w:numId="6">
    <w:abstractNumId w:val="29"/>
  </w:num>
  <w:num w:numId="7">
    <w:abstractNumId w:val="11"/>
  </w:num>
  <w:num w:numId="8">
    <w:abstractNumId w:val="0"/>
  </w:num>
  <w:num w:numId="9">
    <w:abstractNumId w:val="13"/>
  </w:num>
  <w:num w:numId="10">
    <w:abstractNumId w:val="39"/>
  </w:num>
  <w:num w:numId="11">
    <w:abstractNumId w:val="16"/>
  </w:num>
  <w:num w:numId="12">
    <w:abstractNumId w:val="26"/>
  </w:num>
  <w:num w:numId="13">
    <w:abstractNumId w:val="18"/>
  </w:num>
  <w:num w:numId="14">
    <w:abstractNumId w:val="41"/>
  </w:num>
  <w:num w:numId="15">
    <w:abstractNumId w:val="45"/>
  </w:num>
  <w:num w:numId="16">
    <w:abstractNumId w:val="24"/>
  </w:num>
  <w:num w:numId="17">
    <w:abstractNumId w:val="8"/>
  </w:num>
  <w:num w:numId="18">
    <w:abstractNumId w:val="25"/>
  </w:num>
  <w:num w:numId="19">
    <w:abstractNumId w:val="32"/>
  </w:num>
  <w:num w:numId="20">
    <w:abstractNumId w:val="19"/>
  </w:num>
  <w:num w:numId="21">
    <w:abstractNumId w:val="40"/>
  </w:num>
  <w:num w:numId="22">
    <w:abstractNumId w:val="2"/>
  </w:num>
  <w:num w:numId="23">
    <w:abstractNumId w:val="1"/>
  </w:num>
  <w:num w:numId="24">
    <w:abstractNumId w:val="9"/>
  </w:num>
  <w:num w:numId="25">
    <w:abstractNumId w:val="17"/>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8"/>
  </w:num>
  <w:num w:numId="29">
    <w:abstractNumId w:val="36"/>
  </w:num>
  <w:num w:numId="30">
    <w:abstractNumId w:val="42"/>
  </w:num>
  <w:num w:numId="31">
    <w:abstractNumId w:val="20"/>
  </w:num>
  <w:num w:numId="32">
    <w:abstractNumId w:val="38"/>
  </w:num>
  <w:num w:numId="33">
    <w:abstractNumId w:val="4"/>
  </w:num>
  <w:num w:numId="34">
    <w:abstractNumId w:val="15"/>
  </w:num>
  <w:num w:numId="35">
    <w:abstractNumId w:val="22"/>
  </w:num>
  <w:num w:numId="36">
    <w:abstractNumId w:val="5"/>
  </w:num>
  <w:num w:numId="37">
    <w:abstractNumId w:val="30"/>
  </w:num>
  <w:num w:numId="38">
    <w:abstractNumId w:val="31"/>
  </w:num>
  <w:num w:numId="39">
    <w:abstractNumId w:val="7"/>
  </w:num>
  <w:num w:numId="40">
    <w:abstractNumId w:val="12"/>
  </w:num>
  <w:num w:numId="41">
    <w:abstractNumId w:val="43"/>
  </w:num>
  <w:num w:numId="42">
    <w:abstractNumId w:val="10"/>
  </w:num>
  <w:num w:numId="43">
    <w:abstractNumId w:val="27"/>
  </w:num>
  <w:num w:numId="44">
    <w:abstractNumId w:val="37"/>
  </w:num>
  <w:num w:numId="45">
    <w:abstractNumId w:val="34"/>
  </w:num>
  <w:num w:numId="46">
    <w:abstractNumId w:val="3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0B"/>
    <w:rsid w:val="00000C49"/>
    <w:rsid w:val="00000CC4"/>
    <w:rsid w:val="0000285B"/>
    <w:rsid w:val="00003AEE"/>
    <w:rsid w:val="00004738"/>
    <w:rsid w:val="00004A3A"/>
    <w:rsid w:val="00004DAA"/>
    <w:rsid w:val="000063AD"/>
    <w:rsid w:val="000064BF"/>
    <w:rsid w:val="00006FCE"/>
    <w:rsid w:val="00007008"/>
    <w:rsid w:val="00007972"/>
    <w:rsid w:val="00007C7F"/>
    <w:rsid w:val="00007CE1"/>
    <w:rsid w:val="000104BF"/>
    <w:rsid w:val="000106A8"/>
    <w:rsid w:val="00010897"/>
    <w:rsid w:val="00011A52"/>
    <w:rsid w:val="00011BBC"/>
    <w:rsid w:val="000120BD"/>
    <w:rsid w:val="00012FF7"/>
    <w:rsid w:val="000141D5"/>
    <w:rsid w:val="00014847"/>
    <w:rsid w:val="00014E13"/>
    <w:rsid w:val="00015502"/>
    <w:rsid w:val="00016AC9"/>
    <w:rsid w:val="00017231"/>
    <w:rsid w:val="00020414"/>
    <w:rsid w:val="00021DF2"/>
    <w:rsid w:val="00023956"/>
    <w:rsid w:val="0002479D"/>
    <w:rsid w:val="00024D03"/>
    <w:rsid w:val="00026DA2"/>
    <w:rsid w:val="00027229"/>
    <w:rsid w:val="000272D2"/>
    <w:rsid w:val="0002741B"/>
    <w:rsid w:val="0002783E"/>
    <w:rsid w:val="000303D4"/>
    <w:rsid w:val="00030749"/>
    <w:rsid w:val="000310F9"/>
    <w:rsid w:val="00031861"/>
    <w:rsid w:val="00031BA6"/>
    <w:rsid w:val="00031C3A"/>
    <w:rsid w:val="00032DF4"/>
    <w:rsid w:val="00032E6D"/>
    <w:rsid w:val="000338AC"/>
    <w:rsid w:val="00033C52"/>
    <w:rsid w:val="000353BC"/>
    <w:rsid w:val="000356DE"/>
    <w:rsid w:val="000359E2"/>
    <w:rsid w:val="00035A50"/>
    <w:rsid w:val="00035C9A"/>
    <w:rsid w:val="00035DD9"/>
    <w:rsid w:val="0003676D"/>
    <w:rsid w:val="00036910"/>
    <w:rsid w:val="00036972"/>
    <w:rsid w:val="00036A4E"/>
    <w:rsid w:val="00037576"/>
    <w:rsid w:val="00040687"/>
    <w:rsid w:val="00040BE0"/>
    <w:rsid w:val="00040D60"/>
    <w:rsid w:val="0004140F"/>
    <w:rsid w:val="0004163A"/>
    <w:rsid w:val="0004221B"/>
    <w:rsid w:val="00042371"/>
    <w:rsid w:val="00042374"/>
    <w:rsid w:val="00043E30"/>
    <w:rsid w:val="00045EF2"/>
    <w:rsid w:val="00046C91"/>
    <w:rsid w:val="000470C8"/>
    <w:rsid w:val="000505EC"/>
    <w:rsid w:val="00050D9D"/>
    <w:rsid w:val="00051D48"/>
    <w:rsid w:val="00051D56"/>
    <w:rsid w:val="00051FE0"/>
    <w:rsid w:val="00052201"/>
    <w:rsid w:val="00052CE2"/>
    <w:rsid w:val="00053179"/>
    <w:rsid w:val="00053799"/>
    <w:rsid w:val="0005468C"/>
    <w:rsid w:val="00056630"/>
    <w:rsid w:val="00056B86"/>
    <w:rsid w:val="00056D47"/>
    <w:rsid w:val="0005713C"/>
    <w:rsid w:val="000574B6"/>
    <w:rsid w:val="00057700"/>
    <w:rsid w:val="00060F62"/>
    <w:rsid w:val="00061195"/>
    <w:rsid w:val="0006200A"/>
    <w:rsid w:val="00062B83"/>
    <w:rsid w:val="00062E97"/>
    <w:rsid w:val="00063337"/>
    <w:rsid w:val="00063D5B"/>
    <w:rsid w:val="0006438A"/>
    <w:rsid w:val="000643EA"/>
    <w:rsid w:val="000644EF"/>
    <w:rsid w:val="0006496E"/>
    <w:rsid w:val="00065935"/>
    <w:rsid w:val="00066B4E"/>
    <w:rsid w:val="00066C5D"/>
    <w:rsid w:val="00067409"/>
    <w:rsid w:val="00067A8D"/>
    <w:rsid w:val="00067F1F"/>
    <w:rsid w:val="00070563"/>
    <w:rsid w:val="00070BA0"/>
    <w:rsid w:val="00070CCC"/>
    <w:rsid w:val="00071577"/>
    <w:rsid w:val="0007169D"/>
    <w:rsid w:val="00072D3F"/>
    <w:rsid w:val="000735A2"/>
    <w:rsid w:val="000738C5"/>
    <w:rsid w:val="00073A0F"/>
    <w:rsid w:val="000745BD"/>
    <w:rsid w:val="000748D6"/>
    <w:rsid w:val="00074B01"/>
    <w:rsid w:val="00074F40"/>
    <w:rsid w:val="0007531D"/>
    <w:rsid w:val="00075669"/>
    <w:rsid w:val="000773D0"/>
    <w:rsid w:val="00077957"/>
    <w:rsid w:val="000802C6"/>
    <w:rsid w:val="000812DE"/>
    <w:rsid w:val="000819BD"/>
    <w:rsid w:val="000826D2"/>
    <w:rsid w:val="00082A6D"/>
    <w:rsid w:val="00083DC6"/>
    <w:rsid w:val="00083F28"/>
    <w:rsid w:val="000846F1"/>
    <w:rsid w:val="000852B9"/>
    <w:rsid w:val="000863FE"/>
    <w:rsid w:val="000869AA"/>
    <w:rsid w:val="00086B7A"/>
    <w:rsid w:val="00086F90"/>
    <w:rsid w:val="00087231"/>
    <w:rsid w:val="000873CD"/>
    <w:rsid w:val="00087B85"/>
    <w:rsid w:val="00087EB7"/>
    <w:rsid w:val="0009081A"/>
    <w:rsid w:val="000915ED"/>
    <w:rsid w:val="00092556"/>
    <w:rsid w:val="0009282E"/>
    <w:rsid w:val="0009311A"/>
    <w:rsid w:val="0009316E"/>
    <w:rsid w:val="0009582F"/>
    <w:rsid w:val="000964C2"/>
    <w:rsid w:val="00097B32"/>
    <w:rsid w:val="000A0CA3"/>
    <w:rsid w:val="000A0E9B"/>
    <w:rsid w:val="000A1840"/>
    <w:rsid w:val="000A2E75"/>
    <w:rsid w:val="000A3001"/>
    <w:rsid w:val="000A3636"/>
    <w:rsid w:val="000A40BE"/>
    <w:rsid w:val="000A43A6"/>
    <w:rsid w:val="000A4479"/>
    <w:rsid w:val="000A504A"/>
    <w:rsid w:val="000A507E"/>
    <w:rsid w:val="000A5640"/>
    <w:rsid w:val="000A5CF9"/>
    <w:rsid w:val="000A6278"/>
    <w:rsid w:val="000A7237"/>
    <w:rsid w:val="000A75C7"/>
    <w:rsid w:val="000A7C03"/>
    <w:rsid w:val="000A7EAC"/>
    <w:rsid w:val="000A7FB7"/>
    <w:rsid w:val="000B03B0"/>
    <w:rsid w:val="000B10D2"/>
    <w:rsid w:val="000B1B6F"/>
    <w:rsid w:val="000B1D70"/>
    <w:rsid w:val="000B1EDB"/>
    <w:rsid w:val="000B2A18"/>
    <w:rsid w:val="000B2C59"/>
    <w:rsid w:val="000B3345"/>
    <w:rsid w:val="000B337E"/>
    <w:rsid w:val="000B359A"/>
    <w:rsid w:val="000B4910"/>
    <w:rsid w:val="000B538F"/>
    <w:rsid w:val="000B5954"/>
    <w:rsid w:val="000B6132"/>
    <w:rsid w:val="000B630D"/>
    <w:rsid w:val="000B6770"/>
    <w:rsid w:val="000B6EB0"/>
    <w:rsid w:val="000B7E70"/>
    <w:rsid w:val="000C014E"/>
    <w:rsid w:val="000C01F9"/>
    <w:rsid w:val="000C040A"/>
    <w:rsid w:val="000C06C0"/>
    <w:rsid w:val="000C1040"/>
    <w:rsid w:val="000C12D6"/>
    <w:rsid w:val="000C24D1"/>
    <w:rsid w:val="000C24E8"/>
    <w:rsid w:val="000C27C7"/>
    <w:rsid w:val="000C3683"/>
    <w:rsid w:val="000C4026"/>
    <w:rsid w:val="000C4D42"/>
    <w:rsid w:val="000C4E57"/>
    <w:rsid w:val="000C56F2"/>
    <w:rsid w:val="000C5B25"/>
    <w:rsid w:val="000C6DAA"/>
    <w:rsid w:val="000C71CA"/>
    <w:rsid w:val="000D021A"/>
    <w:rsid w:val="000D0A6B"/>
    <w:rsid w:val="000D143E"/>
    <w:rsid w:val="000D1A07"/>
    <w:rsid w:val="000D1A55"/>
    <w:rsid w:val="000D1F66"/>
    <w:rsid w:val="000D2C87"/>
    <w:rsid w:val="000D2CA6"/>
    <w:rsid w:val="000D32E9"/>
    <w:rsid w:val="000D363B"/>
    <w:rsid w:val="000D3ABF"/>
    <w:rsid w:val="000D3C35"/>
    <w:rsid w:val="000D437F"/>
    <w:rsid w:val="000D4840"/>
    <w:rsid w:val="000D4FCA"/>
    <w:rsid w:val="000D5B64"/>
    <w:rsid w:val="000D5D29"/>
    <w:rsid w:val="000D6AA6"/>
    <w:rsid w:val="000D7CCA"/>
    <w:rsid w:val="000E0E29"/>
    <w:rsid w:val="000E189A"/>
    <w:rsid w:val="000E1CBE"/>
    <w:rsid w:val="000E1D50"/>
    <w:rsid w:val="000E258A"/>
    <w:rsid w:val="000E2FDF"/>
    <w:rsid w:val="000E31CF"/>
    <w:rsid w:val="000E3C90"/>
    <w:rsid w:val="000E3D04"/>
    <w:rsid w:val="000E4748"/>
    <w:rsid w:val="000E5478"/>
    <w:rsid w:val="000E5F94"/>
    <w:rsid w:val="000E611D"/>
    <w:rsid w:val="000E7425"/>
    <w:rsid w:val="000E7CB4"/>
    <w:rsid w:val="000F04E0"/>
    <w:rsid w:val="000F06FA"/>
    <w:rsid w:val="000F0A68"/>
    <w:rsid w:val="000F0D13"/>
    <w:rsid w:val="000F22A0"/>
    <w:rsid w:val="000F4663"/>
    <w:rsid w:val="000F4854"/>
    <w:rsid w:val="000F4AAC"/>
    <w:rsid w:val="000F524F"/>
    <w:rsid w:val="000F5B5F"/>
    <w:rsid w:val="000F5F50"/>
    <w:rsid w:val="000F699E"/>
    <w:rsid w:val="000F725D"/>
    <w:rsid w:val="00100152"/>
    <w:rsid w:val="00100343"/>
    <w:rsid w:val="0010148E"/>
    <w:rsid w:val="001017F7"/>
    <w:rsid w:val="00102320"/>
    <w:rsid w:val="00102663"/>
    <w:rsid w:val="00103347"/>
    <w:rsid w:val="00103C3C"/>
    <w:rsid w:val="00103C87"/>
    <w:rsid w:val="001046EB"/>
    <w:rsid w:val="001058EA"/>
    <w:rsid w:val="00106648"/>
    <w:rsid w:val="00106956"/>
    <w:rsid w:val="00107576"/>
    <w:rsid w:val="0010786E"/>
    <w:rsid w:val="00107AAD"/>
    <w:rsid w:val="00107D23"/>
    <w:rsid w:val="001102A4"/>
    <w:rsid w:val="00110C59"/>
    <w:rsid w:val="00112A29"/>
    <w:rsid w:val="00112E3A"/>
    <w:rsid w:val="00113BE4"/>
    <w:rsid w:val="00113F0A"/>
    <w:rsid w:val="00114127"/>
    <w:rsid w:val="00114214"/>
    <w:rsid w:val="001150C8"/>
    <w:rsid w:val="00115785"/>
    <w:rsid w:val="00116270"/>
    <w:rsid w:val="001165F8"/>
    <w:rsid w:val="00116694"/>
    <w:rsid w:val="001167F2"/>
    <w:rsid w:val="00116A59"/>
    <w:rsid w:val="001204F9"/>
    <w:rsid w:val="0012057E"/>
    <w:rsid w:val="00120C4E"/>
    <w:rsid w:val="00120DB6"/>
    <w:rsid w:val="00120E32"/>
    <w:rsid w:val="00121652"/>
    <w:rsid w:val="00121F4C"/>
    <w:rsid w:val="001220AA"/>
    <w:rsid w:val="00122CF2"/>
    <w:rsid w:val="00122D99"/>
    <w:rsid w:val="00122DBB"/>
    <w:rsid w:val="00123396"/>
    <w:rsid w:val="0012347E"/>
    <w:rsid w:val="00123558"/>
    <w:rsid w:val="00123E89"/>
    <w:rsid w:val="00126474"/>
    <w:rsid w:val="00127577"/>
    <w:rsid w:val="00130956"/>
    <w:rsid w:val="00132136"/>
    <w:rsid w:val="001325AF"/>
    <w:rsid w:val="00132899"/>
    <w:rsid w:val="001345F3"/>
    <w:rsid w:val="00134750"/>
    <w:rsid w:val="0013537B"/>
    <w:rsid w:val="001355E9"/>
    <w:rsid w:val="00135AB2"/>
    <w:rsid w:val="0013663C"/>
    <w:rsid w:val="00136986"/>
    <w:rsid w:val="00140A6E"/>
    <w:rsid w:val="00140CB4"/>
    <w:rsid w:val="00141E00"/>
    <w:rsid w:val="00141FF0"/>
    <w:rsid w:val="00142225"/>
    <w:rsid w:val="00143A5B"/>
    <w:rsid w:val="00143DCE"/>
    <w:rsid w:val="00144196"/>
    <w:rsid w:val="001446C6"/>
    <w:rsid w:val="00144D8A"/>
    <w:rsid w:val="00145A41"/>
    <w:rsid w:val="00145C87"/>
    <w:rsid w:val="00145D6F"/>
    <w:rsid w:val="001466EA"/>
    <w:rsid w:val="00146782"/>
    <w:rsid w:val="00146C20"/>
    <w:rsid w:val="00146D6A"/>
    <w:rsid w:val="0014769D"/>
    <w:rsid w:val="00151A19"/>
    <w:rsid w:val="0015233F"/>
    <w:rsid w:val="00152E5D"/>
    <w:rsid w:val="00153018"/>
    <w:rsid w:val="0015387A"/>
    <w:rsid w:val="00153967"/>
    <w:rsid w:val="00153B7D"/>
    <w:rsid w:val="00153DA4"/>
    <w:rsid w:val="00154786"/>
    <w:rsid w:val="00154837"/>
    <w:rsid w:val="00154F14"/>
    <w:rsid w:val="00155A06"/>
    <w:rsid w:val="001561CD"/>
    <w:rsid w:val="0015631C"/>
    <w:rsid w:val="00156EBC"/>
    <w:rsid w:val="0016006B"/>
    <w:rsid w:val="001630F9"/>
    <w:rsid w:val="00163855"/>
    <w:rsid w:val="00164475"/>
    <w:rsid w:val="001649E3"/>
    <w:rsid w:val="00164CF2"/>
    <w:rsid w:val="0016550E"/>
    <w:rsid w:val="00165E37"/>
    <w:rsid w:val="0016620F"/>
    <w:rsid w:val="001705AF"/>
    <w:rsid w:val="001722C4"/>
    <w:rsid w:val="001725C5"/>
    <w:rsid w:val="0017475C"/>
    <w:rsid w:val="00174825"/>
    <w:rsid w:val="0017556C"/>
    <w:rsid w:val="00175AC2"/>
    <w:rsid w:val="00175C8A"/>
    <w:rsid w:val="00176B8C"/>
    <w:rsid w:val="00176DA1"/>
    <w:rsid w:val="001801DD"/>
    <w:rsid w:val="00180283"/>
    <w:rsid w:val="001804A3"/>
    <w:rsid w:val="00182D18"/>
    <w:rsid w:val="00182FE4"/>
    <w:rsid w:val="001833A8"/>
    <w:rsid w:val="001837FA"/>
    <w:rsid w:val="001844C4"/>
    <w:rsid w:val="00184614"/>
    <w:rsid w:val="00185CF9"/>
    <w:rsid w:val="00186214"/>
    <w:rsid w:val="0018696F"/>
    <w:rsid w:val="00186A68"/>
    <w:rsid w:val="00186C98"/>
    <w:rsid w:val="00186DA3"/>
    <w:rsid w:val="00187060"/>
    <w:rsid w:val="0018797A"/>
    <w:rsid w:val="00190604"/>
    <w:rsid w:val="0019081D"/>
    <w:rsid w:val="0019110E"/>
    <w:rsid w:val="00191D7D"/>
    <w:rsid w:val="0019262E"/>
    <w:rsid w:val="00192ABD"/>
    <w:rsid w:val="00192E21"/>
    <w:rsid w:val="001953E4"/>
    <w:rsid w:val="00195A13"/>
    <w:rsid w:val="00196F6A"/>
    <w:rsid w:val="00197151"/>
    <w:rsid w:val="00197634"/>
    <w:rsid w:val="0019770D"/>
    <w:rsid w:val="001A033B"/>
    <w:rsid w:val="001A2A48"/>
    <w:rsid w:val="001A3458"/>
    <w:rsid w:val="001A3B99"/>
    <w:rsid w:val="001A41AC"/>
    <w:rsid w:val="001A4505"/>
    <w:rsid w:val="001A4F39"/>
    <w:rsid w:val="001A53F5"/>
    <w:rsid w:val="001A552F"/>
    <w:rsid w:val="001A5635"/>
    <w:rsid w:val="001A59CF"/>
    <w:rsid w:val="001A6268"/>
    <w:rsid w:val="001A6458"/>
    <w:rsid w:val="001A7964"/>
    <w:rsid w:val="001B0469"/>
    <w:rsid w:val="001B0537"/>
    <w:rsid w:val="001B0BAE"/>
    <w:rsid w:val="001B125F"/>
    <w:rsid w:val="001B22F4"/>
    <w:rsid w:val="001B2361"/>
    <w:rsid w:val="001B2E02"/>
    <w:rsid w:val="001B305D"/>
    <w:rsid w:val="001B31BC"/>
    <w:rsid w:val="001B32FC"/>
    <w:rsid w:val="001B45CF"/>
    <w:rsid w:val="001B5D59"/>
    <w:rsid w:val="001B62B3"/>
    <w:rsid w:val="001B6837"/>
    <w:rsid w:val="001B7503"/>
    <w:rsid w:val="001B7D30"/>
    <w:rsid w:val="001C0751"/>
    <w:rsid w:val="001C1B01"/>
    <w:rsid w:val="001C233C"/>
    <w:rsid w:val="001C3108"/>
    <w:rsid w:val="001C3371"/>
    <w:rsid w:val="001C3459"/>
    <w:rsid w:val="001C3707"/>
    <w:rsid w:val="001C44DE"/>
    <w:rsid w:val="001C5080"/>
    <w:rsid w:val="001C57D9"/>
    <w:rsid w:val="001C62BA"/>
    <w:rsid w:val="001C63F8"/>
    <w:rsid w:val="001D0FE6"/>
    <w:rsid w:val="001D1269"/>
    <w:rsid w:val="001D12CF"/>
    <w:rsid w:val="001D1376"/>
    <w:rsid w:val="001D1456"/>
    <w:rsid w:val="001D18BD"/>
    <w:rsid w:val="001D234B"/>
    <w:rsid w:val="001D2900"/>
    <w:rsid w:val="001D2C5F"/>
    <w:rsid w:val="001D2D98"/>
    <w:rsid w:val="001D385F"/>
    <w:rsid w:val="001D42B1"/>
    <w:rsid w:val="001D4657"/>
    <w:rsid w:val="001D4C2A"/>
    <w:rsid w:val="001D4D76"/>
    <w:rsid w:val="001D5080"/>
    <w:rsid w:val="001D53AA"/>
    <w:rsid w:val="001D628E"/>
    <w:rsid w:val="001D6EDD"/>
    <w:rsid w:val="001D7095"/>
    <w:rsid w:val="001D70E3"/>
    <w:rsid w:val="001D76FD"/>
    <w:rsid w:val="001E121C"/>
    <w:rsid w:val="001E1330"/>
    <w:rsid w:val="001E15EC"/>
    <w:rsid w:val="001E1DB6"/>
    <w:rsid w:val="001E2500"/>
    <w:rsid w:val="001E2F70"/>
    <w:rsid w:val="001E3056"/>
    <w:rsid w:val="001E3138"/>
    <w:rsid w:val="001E3FF7"/>
    <w:rsid w:val="001E40CC"/>
    <w:rsid w:val="001E4DD4"/>
    <w:rsid w:val="001E5135"/>
    <w:rsid w:val="001E5759"/>
    <w:rsid w:val="001E5959"/>
    <w:rsid w:val="001E5C74"/>
    <w:rsid w:val="001E5F69"/>
    <w:rsid w:val="001E6927"/>
    <w:rsid w:val="001E6932"/>
    <w:rsid w:val="001E693F"/>
    <w:rsid w:val="001E6E44"/>
    <w:rsid w:val="001F0387"/>
    <w:rsid w:val="001F0FCF"/>
    <w:rsid w:val="001F1128"/>
    <w:rsid w:val="001F14CF"/>
    <w:rsid w:val="001F1A29"/>
    <w:rsid w:val="001F1C59"/>
    <w:rsid w:val="001F1DFF"/>
    <w:rsid w:val="001F22D2"/>
    <w:rsid w:val="001F2772"/>
    <w:rsid w:val="001F3027"/>
    <w:rsid w:val="001F3072"/>
    <w:rsid w:val="001F3158"/>
    <w:rsid w:val="001F3DD4"/>
    <w:rsid w:val="001F4393"/>
    <w:rsid w:val="001F43D6"/>
    <w:rsid w:val="001F5FE1"/>
    <w:rsid w:val="001F684D"/>
    <w:rsid w:val="001F6D2B"/>
    <w:rsid w:val="001F7446"/>
    <w:rsid w:val="001F7E1F"/>
    <w:rsid w:val="002003FB"/>
    <w:rsid w:val="002014C1"/>
    <w:rsid w:val="002027ED"/>
    <w:rsid w:val="00202DAD"/>
    <w:rsid w:val="00203364"/>
    <w:rsid w:val="002037AF"/>
    <w:rsid w:val="00203915"/>
    <w:rsid w:val="00203B55"/>
    <w:rsid w:val="002045DD"/>
    <w:rsid w:val="00204683"/>
    <w:rsid w:val="00204E1D"/>
    <w:rsid w:val="00205032"/>
    <w:rsid w:val="00205B75"/>
    <w:rsid w:val="00205D14"/>
    <w:rsid w:val="00206C76"/>
    <w:rsid w:val="0020728F"/>
    <w:rsid w:val="0020769F"/>
    <w:rsid w:val="0021016F"/>
    <w:rsid w:val="0021042A"/>
    <w:rsid w:val="00210C8B"/>
    <w:rsid w:val="00210D77"/>
    <w:rsid w:val="00210DB9"/>
    <w:rsid w:val="00211748"/>
    <w:rsid w:val="00211D43"/>
    <w:rsid w:val="0021208C"/>
    <w:rsid w:val="0021208D"/>
    <w:rsid w:val="00212262"/>
    <w:rsid w:val="00212A91"/>
    <w:rsid w:val="00212E57"/>
    <w:rsid w:val="00214924"/>
    <w:rsid w:val="00214ABF"/>
    <w:rsid w:val="0021530D"/>
    <w:rsid w:val="00216240"/>
    <w:rsid w:val="00216A5E"/>
    <w:rsid w:val="00216D84"/>
    <w:rsid w:val="00217F24"/>
    <w:rsid w:val="00220868"/>
    <w:rsid w:val="0022249E"/>
    <w:rsid w:val="00223BB8"/>
    <w:rsid w:val="00223DAA"/>
    <w:rsid w:val="00223FF4"/>
    <w:rsid w:val="00224222"/>
    <w:rsid w:val="0022532B"/>
    <w:rsid w:val="002256F7"/>
    <w:rsid w:val="002263AB"/>
    <w:rsid w:val="00227038"/>
    <w:rsid w:val="002276A8"/>
    <w:rsid w:val="00230726"/>
    <w:rsid w:val="0023123E"/>
    <w:rsid w:val="0023158B"/>
    <w:rsid w:val="00231ADF"/>
    <w:rsid w:val="00231F90"/>
    <w:rsid w:val="00231FF7"/>
    <w:rsid w:val="00233EAC"/>
    <w:rsid w:val="002343D3"/>
    <w:rsid w:val="0023560B"/>
    <w:rsid w:val="00237448"/>
    <w:rsid w:val="002374D3"/>
    <w:rsid w:val="00237E6C"/>
    <w:rsid w:val="00240035"/>
    <w:rsid w:val="002405C9"/>
    <w:rsid w:val="00241103"/>
    <w:rsid w:val="002414F7"/>
    <w:rsid w:val="002418DA"/>
    <w:rsid w:val="00241D62"/>
    <w:rsid w:val="00244DDD"/>
    <w:rsid w:val="002454C9"/>
    <w:rsid w:val="0024586A"/>
    <w:rsid w:val="00245B68"/>
    <w:rsid w:val="00245CEB"/>
    <w:rsid w:val="002462F8"/>
    <w:rsid w:val="002464B0"/>
    <w:rsid w:val="0024704C"/>
    <w:rsid w:val="00247722"/>
    <w:rsid w:val="00251105"/>
    <w:rsid w:val="00251AFE"/>
    <w:rsid w:val="00252023"/>
    <w:rsid w:val="00252687"/>
    <w:rsid w:val="00253DD4"/>
    <w:rsid w:val="00254719"/>
    <w:rsid w:val="002552D7"/>
    <w:rsid w:val="00255396"/>
    <w:rsid w:val="00255584"/>
    <w:rsid w:val="0025612F"/>
    <w:rsid w:val="00256908"/>
    <w:rsid w:val="00257B2A"/>
    <w:rsid w:val="00257D5A"/>
    <w:rsid w:val="002603DD"/>
    <w:rsid w:val="00260831"/>
    <w:rsid w:val="0026270E"/>
    <w:rsid w:val="00262FA5"/>
    <w:rsid w:val="002638D4"/>
    <w:rsid w:val="00264108"/>
    <w:rsid w:val="00264FA1"/>
    <w:rsid w:val="00265023"/>
    <w:rsid w:val="00265325"/>
    <w:rsid w:val="00265AB9"/>
    <w:rsid w:val="00265DE3"/>
    <w:rsid w:val="00267002"/>
    <w:rsid w:val="00267167"/>
    <w:rsid w:val="00267D20"/>
    <w:rsid w:val="00270370"/>
    <w:rsid w:val="00271267"/>
    <w:rsid w:val="00271B2B"/>
    <w:rsid w:val="00273081"/>
    <w:rsid w:val="002735D2"/>
    <w:rsid w:val="00273CBB"/>
    <w:rsid w:val="00273F1B"/>
    <w:rsid w:val="00273FA3"/>
    <w:rsid w:val="00274CE3"/>
    <w:rsid w:val="0027645A"/>
    <w:rsid w:val="0027708F"/>
    <w:rsid w:val="00280371"/>
    <w:rsid w:val="00280EEF"/>
    <w:rsid w:val="0028121A"/>
    <w:rsid w:val="0028132B"/>
    <w:rsid w:val="002814EB"/>
    <w:rsid w:val="0028152B"/>
    <w:rsid w:val="0028181E"/>
    <w:rsid w:val="00281D64"/>
    <w:rsid w:val="00282A04"/>
    <w:rsid w:val="00282E3F"/>
    <w:rsid w:val="002833D9"/>
    <w:rsid w:val="00284369"/>
    <w:rsid w:val="002847B2"/>
    <w:rsid w:val="00285793"/>
    <w:rsid w:val="00285799"/>
    <w:rsid w:val="00285D45"/>
    <w:rsid w:val="00285DC7"/>
    <w:rsid w:val="00286946"/>
    <w:rsid w:val="00287A56"/>
    <w:rsid w:val="00287C81"/>
    <w:rsid w:val="00290232"/>
    <w:rsid w:val="0029023B"/>
    <w:rsid w:val="002909C3"/>
    <w:rsid w:val="00291C98"/>
    <w:rsid w:val="002921E7"/>
    <w:rsid w:val="002934BE"/>
    <w:rsid w:val="002936F9"/>
    <w:rsid w:val="00293777"/>
    <w:rsid w:val="0029459A"/>
    <w:rsid w:val="002945D4"/>
    <w:rsid w:val="00294801"/>
    <w:rsid w:val="00294986"/>
    <w:rsid w:val="00294A94"/>
    <w:rsid w:val="00294BDF"/>
    <w:rsid w:val="00294D29"/>
    <w:rsid w:val="00294DBB"/>
    <w:rsid w:val="00296833"/>
    <w:rsid w:val="002968E9"/>
    <w:rsid w:val="00296B4F"/>
    <w:rsid w:val="00296EE0"/>
    <w:rsid w:val="002978B3"/>
    <w:rsid w:val="00297EE6"/>
    <w:rsid w:val="002A0247"/>
    <w:rsid w:val="002A039C"/>
    <w:rsid w:val="002A0EB7"/>
    <w:rsid w:val="002A143C"/>
    <w:rsid w:val="002A308D"/>
    <w:rsid w:val="002A46F1"/>
    <w:rsid w:val="002A4957"/>
    <w:rsid w:val="002A76B8"/>
    <w:rsid w:val="002B08AC"/>
    <w:rsid w:val="002B1934"/>
    <w:rsid w:val="002B1DA4"/>
    <w:rsid w:val="002B27C5"/>
    <w:rsid w:val="002B45E4"/>
    <w:rsid w:val="002B4F87"/>
    <w:rsid w:val="002B51CA"/>
    <w:rsid w:val="002B55E3"/>
    <w:rsid w:val="002B630B"/>
    <w:rsid w:val="002B6BD8"/>
    <w:rsid w:val="002B716B"/>
    <w:rsid w:val="002B764D"/>
    <w:rsid w:val="002B790A"/>
    <w:rsid w:val="002B7C18"/>
    <w:rsid w:val="002B7C70"/>
    <w:rsid w:val="002C037C"/>
    <w:rsid w:val="002C084F"/>
    <w:rsid w:val="002C25D3"/>
    <w:rsid w:val="002C332D"/>
    <w:rsid w:val="002C36CA"/>
    <w:rsid w:val="002C38FD"/>
    <w:rsid w:val="002C429E"/>
    <w:rsid w:val="002C464F"/>
    <w:rsid w:val="002C47DB"/>
    <w:rsid w:val="002C4998"/>
    <w:rsid w:val="002C4EB3"/>
    <w:rsid w:val="002C63E0"/>
    <w:rsid w:val="002C6FC5"/>
    <w:rsid w:val="002C72F9"/>
    <w:rsid w:val="002C79C7"/>
    <w:rsid w:val="002C7FC4"/>
    <w:rsid w:val="002D083B"/>
    <w:rsid w:val="002D0AA4"/>
    <w:rsid w:val="002D0BB0"/>
    <w:rsid w:val="002D1172"/>
    <w:rsid w:val="002D232A"/>
    <w:rsid w:val="002D3A05"/>
    <w:rsid w:val="002D42BD"/>
    <w:rsid w:val="002D4880"/>
    <w:rsid w:val="002D48D4"/>
    <w:rsid w:val="002D4DDA"/>
    <w:rsid w:val="002D5AA3"/>
    <w:rsid w:val="002D5E75"/>
    <w:rsid w:val="002D791B"/>
    <w:rsid w:val="002D79B1"/>
    <w:rsid w:val="002D7D7D"/>
    <w:rsid w:val="002D7EC2"/>
    <w:rsid w:val="002E05E5"/>
    <w:rsid w:val="002E0901"/>
    <w:rsid w:val="002E12B5"/>
    <w:rsid w:val="002E4760"/>
    <w:rsid w:val="002E4DA8"/>
    <w:rsid w:val="002E54F2"/>
    <w:rsid w:val="002E634C"/>
    <w:rsid w:val="002E699F"/>
    <w:rsid w:val="002E7316"/>
    <w:rsid w:val="002F0F9B"/>
    <w:rsid w:val="002F1A46"/>
    <w:rsid w:val="002F26D3"/>
    <w:rsid w:val="002F31A0"/>
    <w:rsid w:val="002F32A9"/>
    <w:rsid w:val="002F32C3"/>
    <w:rsid w:val="002F37CE"/>
    <w:rsid w:val="002F3988"/>
    <w:rsid w:val="002F4757"/>
    <w:rsid w:val="002F4EA8"/>
    <w:rsid w:val="002F63F8"/>
    <w:rsid w:val="002F7495"/>
    <w:rsid w:val="002F7814"/>
    <w:rsid w:val="00300304"/>
    <w:rsid w:val="003003D2"/>
    <w:rsid w:val="00301294"/>
    <w:rsid w:val="0030139D"/>
    <w:rsid w:val="003015F0"/>
    <w:rsid w:val="003019C6"/>
    <w:rsid w:val="00301EFE"/>
    <w:rsid w:val="003020EE"/>
    <w:rsid w:val="00302170"/>
    <w:rsid w:val="003021B3"/>
    <w:rsid w:val="00302A05"/>
    <w:rsid w:val="00303431"/>
    <w:rsid w:val="00303AA5"/>
    <w:rsid w:val="0030408D"/>
    <w:rsid w:val="003049A8"/>
    <w:rsid w:val="00304DB8"/>
    <w:rsid w:val="00304EE5"/>
    <w:rsid w:val="00304F22"/>
    <w:rsid w:val="00306150"/>
    <w:rsid w:val="003064C4"/>
    <w:rsid w:val="003070AD"/>
    <w:rsid w:val="00307370"/>
    <w:rsid w:val="00307514"/>
    <w:rsid w:val="0031119B"/>
    <w:rsid w:val="00313625"/>
    <w:rsid w:val="003138C7"/>
    <w:rsid w:val="00314727"/>
    <w:rsid w:val="003155F3"/>
    <w:rsid w:val="00316123"/>
    <w:rsid w:val="00316319"/>
    <w:rsid w:val="00317430"/>
    <w:rsid w:val="003210B3"/>
    <w:rsid w:val="0032119E"/>
    <w:rsid w:val="00321A08"/>
    <w:rsid w:val="003222E1"/>
    <w:rsid w:val="00322ED3"/>
    <w:rsid w:val="00323084"/>
    <w:rsid w:val="00323C59"/>
    <w:rsid w:val="00323FBE"/>
    <w:rsid w:val="003246C3"/>
    <w:rsid w:val="00324992"/>
    <w:rsid w:val="00324D17"/>
    <w:rsid w:val="00326060"/>
    <w:rsid w:val="00326747"/>
    <w:rsid w:val="003267B7"/>
    <w:rsid w:val="0032778B"/>
    <w:rsid w:val="0033193C"/>
    <w:rsid w:val="00331F4F"/>
    <w:rsid w:val="0033367A"/>
    <w:rsid w:val="00334372"/>
    <w:rsid w:val="00334DD4"/>
    <w:rsid w:val="0033555C"/>
    <w:rsid w:val="003356BF"/>
    <w:rsid w:val="00335768"/>
    <w:rsid w:val="0033610D"/>
    <w:rsid w:val="003367D5"/>
    <w:rsid w:val="003371CA"/>
    <w:rsid w:val="00340139"/>
    <w:rsid w:val="00340C9E"/>
    <w:rsid w:val="00340F45"/>
    <w:rsid w:val="0034113B"/>
    <w:rsid w:val="003415A9"/>
    <w:rsid w:val="003418D0"/>
    <w:rsid w:val="00341919"/>
    <w:rsid w:val="00342156"/>
    <w:rsid w:val="003422EE"/>
    <w:rsid w:val="00342777"/>
    <w:rsid w:val="0034330A"/>
    <w:rsid w:val="00345290"/>
    <w:rsid w:val="003456A5"/>
    <w:rsid w:val="0034778E"/>
    <w:rsid w:val="00347EAD"/>
    <w:rsid w:val="00347F40"/>
    <w:rsid w:val="00350EFE"/>
    <w:rsid w:val="00353E7F"/>
    <w:rsid w:val="003555B5"/>
    <w:rsid w:val="00355AEA"/>
    <w:rsid w:val="00356399"/>
    <w:rsid w:val="00356916"/>
    <w:rsid w:val="0035712F"/>
    <w:rsid w:val="003571E2"/>
    <w:rsid w:val="00357497"/>
    <w:rsid w:val="0035782E"/>
    <w:rsid w:val="00357AA9"/>
    <w:rsid w:val="00357FE9"/>
    <w:rsid w:val="003603F4"/>
    <w:rsid w:val="00360845"/>
    <w:rsid w:val="00361EE6"/>
    <w:rsid w:val="003640DC"/>
    <w:rsid w:val="00364B13"/>
    <w:rsid w:val="003673C4"/>
    <w:rsid w:val="00367663"/>
    <w:rsid w:val="0036788E"/>
    <w:rsid w:val="003679E3"/>
    <w:rsid w:val="00367FE3"/>
    <w:rsid w:val="00370C1C"/>
    <w:rsid w:val="00370C3E"/>
    <w:rsid w:val="00370C46"/>
    <w:rsid w:val="00370CD4"/>
    <w:rsid w:val="003710DA"/>
    <w:rsid w:val="003712B4"/>
    <w:rsid w:val="00371B37"/>
    <w:rsid w:val="00371BAC"/>
    <w:rsid w:val="00371E11"/>
    <w:rsid w:val="003721CE"/>
    <w:rsid w:val="00372736"/>
    <w:rsid w:val="00372B6F"/>
    <w:rsid w:val="00372E94"/>
    <w:rsid w:val="00373016"/>
    <w:rsid w:val="00373395"/>
    <w:rsid w:val="003733CB"/>
    <w:rsid w:val="00373BBD"/>
    <w:rsid w:val="003752A4"/>
    <w:rsid w:val="00375C75"/>
    <w:rsid w:val="00376831"/>
    <w:rsid w:val="003775BF"/>
    <w:rsid w:val="00377927"/>
    <w:rsid w:val="00380711"/>
    <w:rsid w:val="003817A4"/>
    <w:rsid w:val="00381D57"/>
    <w:rsid w:val="00381F8A"/>
    <w:rsid w:val="00384755"/>
    <w:rsid w:val="003854C3"/>
    <w:rsid w:val="0038583F"/>
    <w:rsid w:val="0038616B"/>
    <w:rsid w:val="00387A06"/>
    <w:rsid w:val="0039189F"/>
    <w:rsid w:val="0039200B"/>
    <w:rsid w:val="0039305D"/>
    <w:rsid w:val="00393657"/>
    <w:rsid w:val="003953A8"/>
    <w:rsid w:val="00395462"/>
    <w:rsid w:val="0039577B"/>
    <w:rsid w:val="00395EF9"/>
    <w:rsid w:val="00395F1D"/>
    <w:rsid w:val="003961AF"/>
    <w:rsid w:val="00396FE4"/>
    <w:rsid w:val="00397483"/>
    <w:rsid w:val="003A01DE"/>
    <w:rsid w:val="003A144E"/>
    <w:rsid w:val="003A2BDD"/>
    <w:rsid w:val="003A2F3F"/>
    <w:rsid w:val="003A30AD"/>
    <w:rsid w:val="003A3D34"/>
    <w:rsid w:val="003A4305"/>
    <w:rsid w:val="003A43DE"/>
    <w:rsid w:val="003A4754"/>
    <w:rsid w:val="003A680B"/>
    <w:rsid w:val="003A7648"/>
    <w:rsid w:val="003A78FF"/>
    <w:rsid w:val="003B0126"/>
    <w:rsid w:val="003B0BB1"/>
    <w:rsid w:val="003B146B"/>
    <w:rsid w:val="003B14CC"/>
    <w:rsid w:val="003B2503"/>
    <w:rsid w:val="003B28FB"/>
    <w:rsid w:val="003B38BD"/>
    <w:rsid w:val="003B3B62"/>
    <w:rsid w:val="003B4770"/>
    <w:rsid w:val="003B4BF9"/>
    <w:rsid w:val="003B5923"/>
    <w:rsid w:val="003B5CBD"/>
    <w:rsid w:val="003B7169"/>
    <w:rsid w:val="003B73DB"/>
    <w:rsid w:val="003B7541"/>
    <w:rsid w:val="003B7926"/>
    <w:rsid w:val="003B79D5"/>
    <w:rsid w:val="003B7AC1"/>
    <w:rsid w:val="003C006B"/>
    <w:rsid w:val="003C0151"/>
    <w:rsid w:val="003C02BA"/>
    <w:rsid w:val="003C02F2"/>
    <w:rsid w:val="003C1005"/>
    <w:rsid w:val="003C12A6"/>
    <w:rsid w:val="003C13BC"/>
    <w:rsid w:val="003C13FB"/>
    <w:rsid w:val="003C169B"/>
    <w:rsid w:val="003C2C73"/>
    <w:rsid w:val="003C2DA5"/>
    <w:rsid w:val="003C2DB4"/>
    <w:rsid w:val="003C30FC"/>
    <w:rsid w:val="003C35F9"/>
    <w:rsid w:val="003C35FD"/>
    <w:rsid w:val="003C3A23"/>
    <w:rsid w:val="003C4323"/>
    <w:rsid w:val="003C4378"/>
    <w:rsid w:val="003C48C8"/>
    <w:rsid w:val="003C4BF6"/>
    <w:rsid w:val="003C51F5"/>
    <w:rsid w:val="003C553F"/>
    <w:rsid w:val="003C5E3C"/>
    <w:rsid w:val="003C6B01"/>
    <w:rsid w:val="003C7669"/>
    <w:rsid w:val="003C7E41"/>
    <w:rsid w:val="003D016A"/>
    <w:rsid w:val="003D0367"/>
    <w:rsid w:val="003D04E2"/>
    <w:rsid w:val="003D29F4"/>
    <w:rsid w:val="003D36B7"/>
    <w:rsid w:val="003D42A8"/>
    <w:rsid w:val="003D4FC1"/>
    <w:rsid w:val="003D59FA"/>
    <w:rsid w:val="003D6400"/>
    <w:rsid w:val="003D7100"/>
    <w:rsid w:val="003D776B"/>
    <w:rsid w:val="003D7871"/>
    <w:rsid w:val="003E0032"/>
    <w:rsid w:val="003E01A4"/>
    <w:rsid w:val="003E0EB3"/>
    <w:rsid w:val="003E153F"/>
    <w:rsid w:val="003E1861"/>
    <w:rsid w:val="003E195A"/>
    <w:rsid w:val="003E211A"/>
    <w:rsid w:val="003E2166"/>
    <w:rsid w:val="003E3046"/>
    <w:rsid w:val="003E41A7"/>
    <w:rsid w:val="003E47D2"/>
    <w:rsid w:val="003E489A"/>
    <w:rsid w:val="003E5430"/>
    <w:rsid w:val="003E5CD6"/>
    <w:rsid w:val="003E6E67"/>
    <w:rsid w:val="003E700C"/>
    <w:rsid w:val="003E7202"/>
    <w:rsid w:val="003F06CD"/>
    <w:rsid w:val="003F0AF2"/>
    <w:rsid w:val="003F1500"/>
    <w:rsid w:val="003F16BB"/>
    <w:rsid w:val="003F1D83"/>
    <w:rsid w:val="003F2AEE"/>
    <w:rsid w:val="003F2B24"/>
    <w:rsid w:val="003F2B28"/>
    <w:rsid w:val="003F33FE"/>
    <w:rsid w:val="003F4D08"/>
    <w:rsid w:val="003F557C"/>
    <w:rsid w:val="003F57C1"/>
    <w:rsid w:val="003F585C"/>
    <w:rsid w:val="003F5BE3"/>
    <w:rsid w:val="003F5ED7"/>
    <w:rsid w:val="003F7EBD"/>
    <w:rsid w:val="004005A6"/>
    <w:rsid w:val="004009D3"/>
    <w:rsid w:val="004017B1"/>
    <w:rsid w:val="004022AB"/>
    <w:rsid w:val="00403586"/>
    <w:rsid w:val="00403849"/>
    <w:rsid w:val="00403A31"/>
    <w:rsid w:val="004059AB"/>
    <w:rsid w:val="00405F6E"/>
    <w:rsid w:val="004060EE"/>
    <w:rsid w:val="004065FE"/>
    <w:rsid w:val="004066B7"/>
    <w:rsid w:val="00406FAE"/>
    <w:rsid w:val="004071F2"/>
    <w:rsid w:val="004103DE"/>
    <w:rsid w:val="00410938"/>
    <w:rsid w:val="00410C87"/>
    <w:rsid w:val="00410E1A"/>
    <w:rsid w:val="0041139C"/>
    <w:rsid w:val="00411F9F"/>
    <w:rsid w:val="00412B38"/>
    <w:rsid w:val="00412C5C"/>
    <w:rsid w:val="00414080"/>
    <w:rsid w:val="004148BA"/>
    <w:rsid w:val="00415849"/>
    <w:rsid w:val="00415DB9"/>
    <w:rsid w:val="00415F45"/>
    <w:rsid w:val="00416474"/>
    <w:rsid w:val="00416AEB"/>
    <w:rsid w:val="004170A2"/>
    <w:rsid w:val="00417611"/>
    <w:rsid w:val="00417E38"/>
    <w:rsid w:val="00420593"/>
    <w:rsid w:val="0042127E"/>
    <w:rsid w:val="00421750"/>
    <w:rsid w:val="00421B24"/>
    <w:rsid w:val="00424AFC"/>
    <w:rsid w:val="00424E80"/>
    <w:rsid w:val="00425B8B"/>
    <w:rsid w:val="00425C90"/>
    <w:rsid w:val="004266B9"/>
    <w:rsid w:val="00426C84"/>
    <w:rsid w:val="00426EDD"/>
    <w:rsid w:val="0042755C"/>
    <w:rsid w:val="00427956"/>
    <w:rsid w:val="004309DC"/>
    <w:rsid w:val="00432410"/>
    <w:rsid w:val="00432885"/>
    <w:rsid w:val="00432C27"/>
    <w:rsid w:val="00432D39"/>
    <w:rsid w:val="00432D77"/>
    <w:rsid w:val="004331CA"/>
    <w:rsid w:val="00433824"/>
    <w:rsid w:val="00433BA0"/>
    <w:rsid w:val="00433F0A"/>
    <w:rsid w:val="00436107"/>
    <w:rsid w:val="004362AC"/>
    <w:rsid w:val="00436EF9"/>
    <w:rsid w:val="00440709"/>
    <w:rsid w:val="00440D72"/>
    <w:rsid w:val="00440D7A"/>
    <w:rsid w:val="00440E7A"/>
    <w:rsid w:val="00440F3E"/>
    <w:rsid w:val="004411BC"/>
    <w:rsid w:val="00441B42"/>
    <w:rsid w:val="00441E27"/>
    <w:rsid w:val="0044298D"/>
    <w:rsid w:val="0044349F"/>
    <w:rsid w:val="004439C9"/>
    <w:rsid w:val="00444020"/>
    <w:rsid w:val="00444193"/>
    <w:rsid w:val="0044465D"/>
    <w:rsid w:val="00444D4F"/>
    <w:rsid w:val="00444EF7"/>
    <w:rsid w:val="00444F2A"/>
    <w:rsid w:val="00445493"/>
    <w:rsid w:val="00446944"/>
    <w:rsid w:val="00446E3B"/>
    <w:rsid w:val="004474D9"/>
    <w:rsid w:val="00450CCE"/>
    <w:rsid w:val="00450D13"/>
    <w:rsid w:val="00451A5E"/>
    <w:rsid w:val="004521F9"/>
    <w:rsid w:val="00452795"/>
    <w:rsid w:val="00452F55"/>
    <w:rsid w:val="00452F81"/>
    <w:rsid w:val="00453E2D"/>
    <w:rsid w:val="00454600"/>
    <w:rsid w:val="00454B58"/>
    <w:rsid w:val="00454E65"/>
    <w:rsid w:val="00454F49"/>
    <w:rsid w:val="00455290"/>
    <w:rsid w:val="00456280"/>
    <w:rsid w:val="004564B3"/>
    <w:rsid w:val="00456E55"/>
    <w:rsid w:val="0045700A"/>
    <w:rsid w:val="004570DD"/>
    <w:rsid w:val="004574D4"/>
    <w:rsid w:val="004574E3"/>
    <w:rsid w:val="004579D5"/>
    <w:rsid w:val="0046037B"/>
    <w:rsid w:val="0046069C"/>
    <w:rsid w:val="00461539"/>
    <w:rsid w:val="004624F4"/>
    <w:rsid w:val="00462AD9"/>
    <w:rsid w:val="00462B38"/>
    <w:rsid w:val="0046344A"/>
    <w:rsid w:val="00463C2F"/>
    <w:rsid w:val="00464A9F"/>
    <w:rsid w:val="00464CF9"/>
    <w:rsid w:val="00465BF4"/>
    <w:rsid w:val="00465FE2"/>
    <w:rsid w:val="00466479"/>
    <w:rsid w:val="00466A87"/>
    <w:rsid w:val="00466C55"/>
    <w:rsid w:val="00466D97"/>
    <w:rsid w:val="00466EE9"/>
    <w:rsid w:val="0046782D"/>
    <w:rsid w:val="00471005"/>
    <w:rsid w:val="0047174B"/>
    <w:rsid w:val="00471847"/>
    <w:rsid w:val="00471958"/>
    <w:rsid w:val="00472B30"/>
    <w:rsid w:val="004732EC"/>
    <w:rsid w:val="004738E5"/>
    <w:rsid w:val="00473B1C"/>
    <w:rsid w:val="00474888"/>
    <w:rsid w:val="00474D0D"/>
    <w:rsid w:val="004754AB"/>
    <w:rsid w:val="004760D5"/>
    <w:rsid w:val="0047661E"/>
    <w:rsid w:val="00476EE6"/>
    <w:rsid w:val="00477914"/>
    <w:rsid w:val="00477B99"/>
    <w:rsid w:val="00480DF3"/>
    <w:rsid w:val="0048123B"/>
    <w:rsid w:val="00481B3A"/>
    <w:rsid w:val="00482057"/>
    <w:rsid w:val="00482BA0"/>
    <w:rsid w:val="0048478E"/>
    <w:rsid w:val="00484807"/>
    <w:rsid w:val="00484BE1"/>
    <w:rsid w:val="0048566A"/>
    <w:rsid w:val="004863C9"/>
    <w:rsid w:val="0048672B"/>
    <w:rsid w:val="00487DC3"/>
    <w:rsid w:val="004903E9"/>
    <w:rsid w:val="00490B38"/>
    <w:rsid w:val="00491166"/>
    <w:rsid w:val="00492B05"/>
    <w:rsid w:val="00492E58"/>
    <w:rsid w:val="0049398C"/>
    <w:rsid w:val="00493B2D"/>
    <w:rsid w:val="00493D4C"/>
    <w:rsid w:val="004947E4"/>
    <w:rsid w:val="004949FD"/>
    <w:rsid w:val="00494C0B"/>
    <w:rsid w:val="00497299"/>
    <w:rsid w:val="004978C7"/>
    <w:rsid w:val="004A0420"/>
    <w:rsid w:val="004A049E"/>
    <w:rsid w:val="004A0772"/>
    <w:rsid w:val="004A13D7"/>
    <w:rsid w:val="004A279B"/>
    <w:rsid w:val="004A2A2F"/>
    <w:rsid w:val="004A30AC"/>
    <w:rsid w:val="004A3235"/>
    <w:rsid w:val="004A3901"/>
    <w:rsid w:val="004A3C2E"/>
    <w:rsid w:val="004A416F"/>
    <w:rsid w:val="004A4F27"/>
    <w:rsid w:val="004A5114"/>
    <w:rsid w:val="004A51BB"/>
    <w:rsid w:val="004A6F62"/>
    <w:rsid w:val="004A79B3"/>
    <w:rsid w:val="004B09F9"/>
    <w:rsid w:val="004B0B3B"/>
    <w:rsid w:val="004B1066"/>
    <w:rsid w:val="004B1A28"/>
    <w:rsid w:val="004B1D5C"/>
    <w:rsid w:val="004B2253"/>
    <w:rsid w:val="004B2BC4"/>
    <w:rsid w:val="004B4D41"/>
    <w:rsid w:val="004B4D67"/>
    <w:rsid w:val="004B55E6"/>
    <w:rsid w:val="004B58A7"/>
    <w:rsid w:val="004B5F66"/>
    <w:rsid w:val="004B5FC3"/>
    <w:rsid w:val="004B602F"/>
    <w:rsid w:val="004B62A3"/>
    <w:rsid w:val="004B67F7"/>
    <w:rsid w:val="004C171F"/>
    <w:rsid w:val="004C1862"/>
    <w:rsid w:val="004C2117"/>
    <w:rsid w:val="004C2C39"/>
    <w:rsid w:val="004C3BB5"/>
    <w:rsid w:val="004C3E0D"/>
    <w:rsid w:val="004C3E5F"/>
    <w:rsid w:val="004C3FEC"/>
    <w:rsid w:val="004C4488"/>
    <w:rsid w:val="004C4578"/>
    <w:rsid w:val="004C45C4"/>
    <w:rsid w:val="004C522D"/>
    <w:rsid w:val="004C5FAF"/>
    <w:rsid w:val="004C618B"/>
    <w:rsid w:val="004C6E65"/>
    <w:rsid w:val="004C7F7A"/>
    <w:rsid w:val="004D026F"/>
    <w:rsid w:val="004D0CF3"/>
    <w:rsid w:val="004D2409"/>
    <w:rsid w:val="004D2496"/>
    <w:rsid w:val="004D2DD7"/>
    <w:rsid w:val="004D5754"/>
    <w:rsid w:val="004D59AB"/>
    <w:rsid w:val="004D5DB8"/>
    <w:rsid w:val="004D6D8F"/>
    <w:rsid w:val="004D7DDC"/>
    <w:rsid w:val="004D7F97"/>
    <w:rsid w:val="004E0D0D"/>
    <w:rsid w:val="004E0D85"/>
    <w:rsid w:val="004E18EB"/>
    <w:rsid w:val="004E2575"/>
    <w:rsid w:val="004E387E"/>
    <w:rsid w:val="004E4586"/>
    <w:rsid w:val="004E4EDA"/>
    <w:rsid w:val="004E54F3"/>
    <w:rsid w:val="004E5F8D"/>
    <w:rsid w:val="004E5FB0"/>
    <w:rsid w:val="004E6368"/>
    <w:rsid w:val="004E66C4"/>
    <w:rsid w:val="004E715D"/>
    <w:rsid w:val="004E7168"/>
    <w:rsid w:val="004E7543"/>
    <w:rsid w:val="004E7E4A"/>
    <w:rsid w:val="004F03A4"/>
    <w:rsid w:val="004F0B64"/>
    <w:rsid w:val="004F12AC"/>
    <w:rsid w:val="004F12B3"/>
    <w:rsid w:val="004F1445"/>
    <w:rsid w:val="004F298F"/>
    <w:rsid w:val="004F325F"/>
    <w:rsid w:val="004F37DC"/>
    <w:rsid w:val="004F3C91"/>
    <w:rsid w:val="004F409C"/>
    <w:rsid w:val="004F4272"/>
    <w:rsid w:val="004F50FD"/>
    <w:rsid w:val="004F5730"/>
    <w:rsid w:val="004F6476"/>
    <w:rsid w:val="004F7480"/>
    <w:rsid w:val="004F755A"/>
    <w:rsid w:val="004F7B75"/>
    <w:rsid w:val="005006DC"/>
    <w:rsid w:val="00501B2F"/>
    <w:rsid w:val="005020FD"/>
    <w:rsid w:val="005029FB"/>
    <w:rsid w:val="00504817"/>
    <w:rsid w:val="00506078"/>
    <w:rsid w:val="005062CF"/>
    <w:rsid w:val="00506302"/>
    <w:rsid w:val="00506D03"/>
    <w:rsid w:val="005074E3"/>
    <w:rsid w:val="005078F6"/>
    <w:rsid w:val="00507C89"/>
    <w:rsid w:val="00510C7C"/>
    <w:rsid w:val="00510E0C"/>
    <w:rsid w:val="00511488"/>
    <w:rsid w:val="005118B9"/>
    <w:rsid w:val="005118E6"/>
    <w:rsid w:val="00511E4B"/>
    <w:rsid w:val="005128CF"/>
    <w:rsid w:val="00512D08"/>
    <w:rsid w:val="00513431"/>
    <w:rsid w:val="0051361C"/>
    <w:rsid w:val="00515016"/>
    <w:rsid w:val="00515D5F"/>
    <w:rsid w:val="00515F1E"/>
    <w:rsid w:val="00515F99"/>
    <w:rsid w:val="0051603F"/>
    <w:rsid w:val="0051634E"/>
    <w:rsid w:val="0051713C"/>
    <w:rsid w:val="0052047F"/>
    <w:rsid w:val="00522371"/>
    <w:rsid w:val="00523292"/>
    <w:rsid w:val="00523663"/>
    <w:rsid w:val="00523702"/>
    <w:rsid w:val="005246FD"/>
    <w:rsid w:val="005246FF"/>
    <w:rsid w:val="0052477A"/>
    <w:rsid w:val="00524F09"/>
    <w:rsid w:val="00525B51"/>
    <w:rsid w:val="005260B0"/>
    <w:rsid w:val="00526743"/>
    <w:rsid w:val="00526869"/>
    <w:rsid w:val="00527253"/>
    <w:rsid w:val="005312F8"/>
    <w:rsid w:val="00531760"/>
    <w:rsid w:val="00532525"/>
    <w:rsid w:val="0053266C"/>
    <w:rsid w:val="00532AD4"/>
    <w:rsid w:val="00532F47"/>
    <w:rsid w:val="00534B74"/>
    <w:rsid w:val="00535B23"/>
    <w:rsid w:val="00536EC9"/>
    <w:rsid w:val="00536F53"/>
    <w:rsid w:val="00537765"/>
    <w:rsid w:val="00540660"/>
    <w:rsid w:val="00540BAD"/>
    <w:rsid w:val="00540FA4"/>
    <w:rsid w:val="005411B5"/>
    <w:rsid w:val="00542188"/>
    <w:rsid w:val="00542273"/>
    <w:rsid w:val="005424B2"/>
    <w:rsid w:val="00543C5D"/>
    <w:rsid w:val="00544CF1"/>
    <w:rsid w:val="00545EF8"/>
    <w:rsid w:val="00546043"/>
    <w:rsid w:val="00546284"/>
    <w:rsid w:val="005463EE"/>
    <w:rsid w:val="005466E1"/>
    <w:rsid w:val="0054673B"/>
    <w:rsid w:val="00546BCC"/>
    <w:rsid w:val="005474CC"/>
    <w:rsid w:val="0054798E"/>
    <w:rsid w:val="005504FB"/>
    <w:rsid w:val="00550890"/>
    <w:rsid w:val="00550F5A"/>
    <w:rsid w:val="00551192"/>
    <w:rsid w:val="005511A8"/>
    <w:rsid w:val="005511B5"/>
    <w:rsid w:val="0055335F"/>
    <w:rsid w:val="0055337E"/>
    <w:rsid w:val="00553EB3"/>
    <w:rsid w:val="005544BF"/>
    <w:rsid w:val="0055510B"/>
    <w:rsid w:val="0055583A"/>
    <w:rsid w:val="00555BB5"/>
    <w:rsid w:val="00556BEE"/>
    <w:rsid w:val="00556E2A"/>
    <w:rsid w:val="00556EE3"/>
    <w:rsid w:val="00556FE9"/>
    <w:rsid w:val="00557397"/>
    <w:rsid w:val="00557467"/>
    <w:rsid w:val="00557AD4"/>
    <w:rsid w:val="00560E13"/>
    <w:rsid w:val="005611AF"/>
    <w:rsid w:val="00561DD4"/>
    <w:rsid w:val="00561F47"/>
    <w:rsid w:val="0056228C"/>
    <w:rsid w:val="005640E7"/>
    <w:rsid w:val="00565013"/>
    <w:rsid w:val="005652F6"/>
    <w:rsid w:val="005653FD"/>
    <w:rsid w:val="00565B1B"/>
    <w:rsid w:val="00565CB5"/>
    <w:rsid w:val="0056612B"/>
    <w:rsid w:val="00566C3D"/>
    <w:rsid w:val="00567B71"/>
    <w:rsid w:val="00570E84"/>
    <w:rsid w:val="00570F89"/>
    <w:rsid w:val="00572855"/>
    <w:rsid w:val="005736D2"/>
    <w:rsid w:val="0057457A"/>
    <w:rsid w:val="00574C55"/>
    <w:rsid w:val="005752AC"/>
    <w:rsid w:val="00575BA2"/>
    <w:rsid w:val="005761A3"/>
    <w:rsid w:val="00577638"/>
    <w:rsid w:val="005779C1"/>
    <w:rsid w:val="00577D6D"/>
    <w:rsid w:val="00577F2E"/>
    <w:rsid w:val="00580955"/>
    <w:rsid w:val="00580E22"/>
    <w:rsid w:val="00581313"/>
    <w:rsid w:val="005817B8"/>
    <w:rsid w:val="00582B7B"/>
    <w:rsid w:val="00583411"/>
    <w:rsid w:val="00583527"/>
    <w:rsid w:val="00584196"/>
    <w:rsid w:val="00585348"/>
    <w:rsid w:val="00586902"/>
    <w:rsid w:val="00586B73"/>
    <w:rsid w:val="00587715"/>
    <w:rsid w:val="00587835"/>
    <w:rsid w:val="005909FE"/>
    <w:rsid w:val="00591395"/>
    <w:rsid w:val="00591749"/>
    <w:rsid w:val="00591B34"/>
    <w:rsid w:val="0059274F"/>
    <w:rsid w:val="00592B76"/>
    <w:rsid w:val="0059311D"/>
    <w:rsid w:val="0059353D"/>
    <w:rsid w:val="00593A16"/>
    <w:rsid w:val="00593B1C"/>
    <w:rsid w:val="00594839"/>
    <w:rsid w:val="00595314"/>
    <w:rsid w:val="00596C17"/>
    <w:rsid w:val="00597264"/>
    <w:rsid w:val="00597594"/>
    <w:rsid w:val="0059760B"/>
    <w:rsid w:val="00597BAF"/>
    <w:rsid w:val="00597D17"/>
    <w:rsid w:val="005A07BD"/>
    <w:rsid w:val="005A0EE7"/>
    <w:rsid w:val="005A117A"/>
    <w:rsid w:val="005A1ADE"/>
    <w:rsid w:val="005A1BAA"/>
    <w:rsid w:val="005A1FDA"/>
    <w:rsid w:val="005A20FA"/>
    <w:rsid w:val="005A275C"/>
    <w:rsid w:val="005A2929"/>
    <w:rsid w:val="005A299C"/>
    <w:rsid w:val="005A2A8A"/>
    <w:rsid w:val="005A474C"/>
    <w:rsid w:val="005A4830"/>
    <w:rsid w:val="005A4FC7"/>
    <w:rsid w:val="005A5358"/>
    <w:rsid w:val="005A5557"/>
    <w:rsid w:val="005A5623"/>
    <w:rsid w:val="005A5DED"/>
    <w:rsid w:val="005A63D2"/>
    <w:rsid w:val="005A6CA6"/>
    <w:rsid w:val="005A7E5A"/>
    <w:rsid w:val="005B0FDB"/>
    <w:rsid w:val="005B1244"/>
    <w:rsid w:val="005B178A"/>
    <w:rsid w:val="005B412A"/>
    <w:rsid w:val="005B5623"/>
    <w:rsid w:val="005B5A35"/>
    <w:rsid w:val="005B5A87"/>
    <w:rsid w:val="005B5B2F"/>
    <w:rsid w:val="005B5C2C"/>
    <w:rsid w:val="005B70C0"/>
    <w:rsid w:val="005B75C2"/>
    <w:rsid w:val="005B7807"/>
    <w:rsid w:val="005B79B8"/>
    <w:rsid w:val="005B7AE9"/>
    <w:rsid w:val="005C0215"/>
    <w:rsid w:val="005C0E2E"/>
    <w:rsid w:val="005C14B9"/>
    <w:rsid w:val="005C1731"/>
    <w:rsid w:val="005C1AF0"/>
    <w:rsid w:val="005C2149"/>
    <w:rsid w:val="005C229A"/>
    <w:rsid w:val="005C2BBF"/>
    <w:rsid w:val="005C2E34"/>
    <w:rsid w:val="005C4C3F"/>
    <w:rsid w:val="005C4F61"/>
    <w:rsid w:val="005C587E"/>
    <w:rsid w:val="005C5963"/>
    <w:rsid w:val="005C5A45"/>
    <w:rsid w:val="005C5D6F"/>
    <w:rsid w:val="005C604A"/>
    <w:rsid w:val="005C6091"/>
    <w:rsid w:val="005C6B9B"/>
    <w:rsid w:val="005D01AC"/>
    <w:rsid w:val="005D0F91"/>
    <w:rsid w:val="005D19AB"/>
    <w:rsid w:val="005D1FB1"/>
    <w:rsid w:val="005D204E"/>
    <w:rsid w:val="005D264B"/>
    <w:rsid w:val="005D35B8"/>
    <w:rsid w:val="005D399F"/>
    <w:rsid w:val="005D3ACB"/>
    <w:rsid w:val="005D40B5"/>
    <w:rsid w:val="005D41B7"/>
    <w:rsid w:val="005D671C"/>
    <w:rsid w:val="005D7FFC"/>
    <w:rsid w:val="005E0A15"/>
    <w:rsid w:val="005E0F2B"/>
    <w:rsid w:val="005E17AD"/>
    <w:rsid w:val="005E1899"/>
    <w:rsid w:val="005E1B04"/>
    <w:rsid w:val="005E1B1C"/>
    <w:rsid w:val="005E1D0D"/>
    <w:rsid w:val="005E26F3"/>
    <w:rsid w:val="005E2C54"/>
    <w:rsid w:val="005E2FDB"/>
    <w:rsid w:val="005E339A"/>
    <w:rsid w:val="005E3A4E"/>
    <w:rsid w:val="005E3B77"/>
    <w:rsid w:val="005E4DE1"/>
    <w:rsid w:val="005E4DE6"/>
    <w:rsid w:val="005E4DE8"/>
    <w:rsid w:val="005E59DA"/>
    <w:rsid w:val="005E5B15"/>
    <w:rsid w:val="005E5DEA"/>
    <w:rsid w:val="005E6D02"/>
    <w:rsid w:val="005E7133"/>
    <w:rsid w:val="005F04FC"/>
    <w:rsid w:val="005F142B"/>
    <w:rsid w:val="005F27B9"/>
    <w:rsid w:val="005F28D7"/>
    <w:rsid w:val="005F3067"/>
    <w:rsid w:val="005F358C"/>
    <w:rsid w:val="005F380F"/>
    <w:rsid w:val="005F43B1"/>
    <w:rsid w:val="005F4BC8"/>
    <w:rsid w:val="005F4E36"/>
    <w:rsid w:val="005F5F7B"/>
    <w:rsid w:val="005F5F8B"/>
    <w:rsid w:val="005F6038"/>
    <w:rsid w:val="005F62DA"/>
    <w:rsid w:val="005F632F"/>
    <w:rsid w:val="005F6B77"/>
    <w:rsid w:val="005F7A7D"/>
    <w:rsid w:val="005F7DE8"/>
    <w:rsid w:val="006003D0"/>
    <w:rsid w:val="00601053"/>
    <w:rsid w:val="00601922"/>
    <w:rsid w:val="0060203C"/>
    <w:rsid w:val="00602F4A"/>
    <w:rsid w:val="0060449B"/>
    <w:rsid w:val="006044EF"/>
    <w:rsid w:val="006047FD"/>
    <w:rsid w:val="00604D9B"/>
    <w:rsid w:val="0060569B"/>
    <w:rsid w:val="00605E9D"/>
    <w:rsid w:val="00607AB6"/>
    <w:rsid w:val="00607C2C"/>
    <w:rsid w:val="00610142"/>
    <w:rsid w:val="006107D6"/>
    <w:rsid w:val="00610A5E"/>
    <w:rsid w:val="00610B3A"/>
    <w:rsid w:val="00610D95"/>
    <w:rsid w:val="0061106E"/>
    <w:rsid w:val="00611077"/>
    <w:rsid w:val="0061125A"/>
    <w:rsid w:val="006116AA"/>
    <w:rsid w:val="006120BD"/>
    <w:rsid w:val="00612601"/>
    <w:rsid w:val="00612673"/>
    <w:rsid w:val="0061300B"/>
    <w:rsid w:val="006138AF"/>
    <w:rsid w:val="00614C15"/>
    <w:rsid w:val="00614FBD"/>
    <w:rsid w:val="00616B06"/>
    <w:rsid w:val="00616B5E"/>
    <w:rsid w:val="00616FC8"/>
    <w:rsid w:val="00617171"/>
    <w:rsid w:val="006204D4"/>
    <w:rsid w:val="00620B31"/>
    <w:rsid w:val="00623E08"/>
    <w:rsid w:val="0062411F"/>
    <w:rsid w:val="006242E2"/>
    <w:rsid w:val="00624477"/>
    <w:rsid w:val="0062498D"/>
    <w:rsid w:val="00624D15"/>
    <w:rsid w:val="00624F56"/>
    <w:rsid w:val="00625102"/>
    <w:rsid w:val="0062511E"/>
    <w:rsid w:val="00625B46"/>
    <w:rsid w:val="00625F81"/>
    <w:rsid w:val="0062606F"/>
    <w:rsid w:val="006271C4"/>
    <w:rsid w:val="00627E6B"/>
    <w:rsid w:val="00627F45"/>
    <w:rsid w:val="00630457"/>
    <w:rsid w:val="0063085E"/>
    <w:rsid w:val="00630E2E"/>
    <w:rsid w:val="00631350"/>
    <w:rsid w:val="00632125"/>
    <w:rsid w:val="0063215B"/>
    <w:rsid w:val="006324CB"/>
    <w:rsid w:val="006326C5"/>
    <w:rsid w:val="00632BC4"/>
    <w:rsid w:val="00633021"/>
    <w:rsid w:val="00633044"/>
    <w:rsid w:val="006343DB"/>
    <w:rsid w:val="00634BF6"/>
    <w:rsid w:val="00634C09"/>
    <w:rsid w:val="00635E64"/>
    <w:rsid w:val="00636088"/>
    <w:rsid w:val="00636555"/>
    <w:rsid w:val="00636BBB"/>
    <w:rsid w:val="006404FB"/>
    <w:rsid w:val="00641242"/>
    <w:rsid w:val="0064175C"/>
    <w:rsid w:val="006422B6"/>
    <w:rsid w:val="00643DD1"/>
    <w:rsid w:val="006451F1"/>
    <w:rsid w:val="006458A0"/>
    <w:rsid w:val="00646D7B"/>
    <w:rsid w:val="00647189"/>
    <w:rsid w:val="00651B76"/>
    <w:rsid w:val="00651FD8"/>
    <w:rsid w:val="0065391A"/>
    <w:rsid w:val="00653D88"/>
    <w:rsid w:val="00654886"/>
    <w:rsid w:val="006553D5"/>
    <w:rsid w:val="0065570F"/>
    <w:rsid w:val="00655C47"/>
    <w:rsid w:val="00656A90"/>
    <w:rsid w:val="006570B8"/>
    <w:rsid w:val="006576FA"/>
    <w:rsid w:val="0066093C"/>
    <w:rsid w:val="006610C5"/>
    <w:rsid w:val="0066134A"/>
    <w:rsid w:val="00661390"/>
    <w:rsid w:val="00662AE9"/>
    <w:rsid w:val="00662ED1"/>
    <w:rsid w:val="006644D1"/>
    <w:rsid w:val="0066502B"/>
    <w:rsid w:val="00666A37"/>
    <w:rsid w:val="00666BE7"/>
    <w:rsid w:val="00666FB7"/>
    <w:rsid w:val="00667432"/>
    <w:rsid w:val="0066768B"/>
    <w:rsid w:val="00667D29"/>
    <w:rsid w:val="0067012B"/>
    <w:rsid w:val="0067049E"/>
    <w:rsid w:val="006709D4"/>
    <w:rsid w:val="006715CF"/>
    <w:rsid w:val="0067201F"/>
    <w:rsid w:val="006724C9"/>
    <w:rsid w:val="00673B7D"/>
    <w:rsid w:val="00674CE4"/>
    <w:rsid w:val="00674E97"/>
    <w:rsid w:val="0067504B"/>
    <w:rsid w:val="0067510B"/>
    <w:rsid w:val="0067602A"/>
    <w:rsid w:val="00676331"/>
    <w:rsid w:val="00676FA5"/>
    <w:rsid w:val="00676FBD"/>
    <w:rsid w:val="006806A1"/>
    <w:rsid w:val="00680A92"/>
    <w:rsid w:val="0068151F"/>
    <w:rsid w:val="00682465"/>
    <w:rsid w:val="006836F1"/>
    <w:rsid w:val="00683A41"/>
    <w:rsid w:val="00683C72"/>
    <w:rsid w:val="00683EC7"/>
    <w:rsid w:val="00683F9D"/>
    <w:rsid w:val="0068452E"/>
    <w:rsid w:val="0068547A"/>
    <w:rsid w:val="00685770"/>
    <w:rsid w:val="00685CF6"/>
    <w:rsid w:val="00685E9F"/>
    <w:rsid w:val="0068686D"/>
    <w:rsid w:val="006868B5"/>
    <w:rsid w:val="00686FBA"/>
    <w:rsid w:val="00687311"/>
    <w:rsid w:val="0068759B"/>
    <w:rsid w:val="006876A4"/>
    <w:rsid w:val="006878E4"/>
    <w:rsid w:val="00687B4D"/>
    <w:rsid w:val="00687F3F"/>
    <w:rsid w:val="00690DCE"/>
    <w:rsid w:val="0069100E"/>
    <w:rsid w:val="006911AC"/>
    <w:rsid w:val="0069144D"/>
    <w:rsid w:val="00691A5E"/>
    <w:rsid w:val="00691D1F"/>
    <w:rsid w:val="006929C3"/>
    <w:rsid w:val="00692B54"/>
    <w:rsid w:val="006932C4"/>
    <w:rsid w:val="00693553"/>
    <w:rsid w:val="00694267"/>
    <w:rsid w:val="006942AD"/>
    <w:rsid w:val="00694AFD"/>
    <w:rsid w:val="006954B6"/>
    <w:rsid w:val="00696833"/>
    <w:rsid w:val="00697F50"/>
    <w:rsid w:val="00697FAA"/>
    <w:rsid w:val="006A069F"/>
    <w:rsid w:val="006A1336"/>
    <w:rsid w:val="006A1CED"/>
    <w:rsid w:val="006A37CE"/>
    <w:rsid w:val="006A3A6A"/>
    <w:rsid w:val="006A40CD"/>
    <w:rsid w:val="006A4485"/>
    <w:rsid w:val="006A5FA4"/>
    <w:rsid w:val="006A62F0"/>
    <w:rsid w:val="006A699E"/>
    <w:rsid w:val="006A6F48"/>
    <w:rsid w:val="006A727A"/>
    <w:rsid w:val="006B00D0"/>
    <w:rsid w:val="006B017A"/>
    <w:rsid w:val="006B0CA9"/>
    <w:rsid w:val="006B0D6F"/>
    <w:rsid w:val="006B0F0D"/>
    <w:rsid w:val="006B1D9B"/>
    <w:rsid w:val="006B2782"/>
    <w:rsid w:val="006B27DE"/>
    <w:rsid w:val="006B2E19"/>
    <w:rsid w:val="006B3CD1"/>
    <w:rsid w:val="006B424E"/>
    <w:rsid w:val="006B45DA"/>
    <w:rsid w:val="006B5CD8"/>
    <w:rsid w:val="006B5CF4"/>
    <w:rsid w:val="006B640C"/>
    <w:rsid w:val="006B69E2"/>
    <w:rsid w:val="006B6A1D"/>
    <w:rsid w:val="006B6A21"/>
    <w:rsid w:val="006B6F17"/>
    <w:rsid w:val="006B766A"/>
    <w:rsid w:val="006B7798"/>
    <w:rsid w:val="006C1122"/>
    <w:rsid w:val="006C1215"/>
    <w:rsid w:val="006C20F5"/>
    <w:rsid w:val="006C272B"/>
    <w:rsid w:val="006C3049"/>
    <w:rsid w:val="006C33A2"/>
    <w:rsid w:val="006C3E99"/>
    <w:rsid w:val="006C3EA6"/>
    <w:rsid w:val="006C45C2"/>
    <w:rsid w:val="006C4801"/>
    <w:rsid w:val="006C5D50"/>
    <w:rsid w:val="006C5D98"/>
    <w:rsid w:val="006C642B"/>
    <w:rsid w:val="006C65CB"/>
    <w:rsid w:val="006D05C5"/>
    <w:rsid w:val="006D0D06"/>
    <w:rsid w:val="006D101A"/>
    <w:rsid w:val="006D27BF"/>
    <w:rsid w:val="006D2F71"/>
    <w:rsid w:val="006D338F"/>
    <w:rsid w:val="006D524C"/>
    <w:rsid w:val="006D5475"/>
    <w:rsid w:val="006D65C0"/>
    <w:rsid w:val="006D67B7"/>
    <w:rsid w:val="006D7006"/>
    <w:rsid w:val="006D73F7"/>
    <w:rsid w:val="006D7720"/>
    <w:rsid w:val="006E052D"/>
    <w:rsid w:val="006E0D8A"/>
    <w:rsid w:val="006E0EB1"/>
    <w:rsid w:val="006E2E97"/>
    <w:rsid w:val="006E2FC0"/>
    <w:rsid w:val="006E4133"/>
    <w:rsid w:val="006E5864"/>
    <w:rsid w:val="006E63CD"/>
    <w:rsid w:val="006E6E37"/>
    <w:rsid w:val="006E7065"/>
    <w:rsid w:val="006E749D"/>
    <w:rsid w:val="006E7C92"/>
    <w:rsid w:val="006F1B64"/>
    <w:rsid w:val="006F2992"/>
    <w:rsid w:val="006F2CEA"/>
    <w:rsid w:val="006F2F38"/>
    <w:rsid w:val="006F3910"/>
    <w:rsid w:val="006F425F"/>
    <w:rsid w:val="006F42F1"/>
    <w:rsid w:val="006F4BF0"/>
    <w:rsid w:val="006F62FC"/>
    <w:rsid w:val="006F64A0"/>
    <w:rsid w:val="006F7C67"/>
    <w:rsid w:val="00700017"/>
    <w:rsid w:val="007011E0"/>
    <w:rsid w:val="007018B4"/>
    <w:rsid w:val="0070216B"/>
    <w:rsid w:val="00702869"/>
    <w:rsid w:val="00702A2D"/>
    <w:rsid w:val="00702ABA"/>
    <w:rsid w:val="00702C6C"/>
    <w:rsid w:val="00702D63"/>
    <w:rsid w:val="00702F72"/>
    <w:rsid w:val="00703398"/>
    <w:rsid w:val="00703A05"/>
    <w:rsid w:val="00703B67"/>
    <w:rsid w:val="007046FC"/>
    <w:rsid w:val="00704C35"/>
    <w:rsid w:val="00704D5D"/>
    <w:rsid w:val="00704DC9"/>
    <w:rsid w:val="007052A8"/>
    <w:rsid w:val="00705E75"/>
    <w:rsid w:val="00706C05"/>
    <w:rsid w:val="00710DDF"/>
    <w:rsid w:val="0071166D"/>
    <w:rsid w:val="007119DD"/>
    <w:rsid w:val="00711C14"/>
    <w:rsid w:val="00711D64"/>
    <w:rsid w:val="00713040"/>
    <w:rsid w:val="007132A2"/>
    <w:rsid w:val="00713414"/>
    <w:rsid w:val="007137CB"/>
    <w:rsid w:val="00713F23"/>
    <w:rsid w:val="007146DB"/>
    <w:rsid w:val="007157C7"/>
    <w:rsid w:val="00715805"/>
    <w:rsid w:val="0071607D"/>
    <w:rsid w:val="0071639A"/>
    <w:rsid w:val="007164D5"/>
    <w:rsid w:val="007165CD"/>
    <w:rsid w:val="00716C26"/>
    <w:rsid w:val="00717163"/>
    <w:rsid w:val="00720029"/>
    <w:rsid w:val="00721B5C"/>
    <w:rsid w:val="0072250D"/>
    <w:rsid w:val="00722539"/>
    <w:rsid w:val="00722E7A"/>
    <w:rsid w:val="00723D6D"/>
    <w:rsid w:val="00723E0D"/>
    <w:rsid w:val="00724193"/>
    <w:rsid w:val="00724E10"/>
    <w:rsid w:val="00724FB7"/>
    <w:rsid w:val="00725B38"/>
    <w:rsid w:val="00725FD5"/>
    <w:rsid w:val="0072707A"/>
    <w:rsid w:val="00727E2C"/>
    <w:rsid w:val="00730405"/>
    <w:rsid w:val="00730455"/>
    <w:rsid w:val="0073115E"/>
    <w:rsid w:val="0073239C"/>
    <w:rsid w:val="0073274A"/>
    <w:rsid w:val="00732FE5"/>
    <w:rsid w:val="00733973"/>
    <w:rsid w:val="00734A95"/>
    <w:rsid w:val="0073530C"/>
    <w:rsid w:val="00735F02"/>
    <w:rsid w:val="00736549"/>
    <w:rsid w:val="00737022"/>
    <w:rsid w:val="0073753F"/>
    <w:rsid w:val="00741928"/>
    <w:rsid w:val="007420D8"/>
    <w:rsid w:val="00742418"/>
    <w:rsid w:val="00742FEC"/>
    <w:rsid w:val="0074335C"/>
    <w:rsid w:val="00743DD8"/>
    <w:rsid w:val="00744B7B"/>
    <w:rsid w:val="007453D8"/>
    <w:rsid w:val="00745412"/>
    <w:rsid w:val="00745BFE"/>
    <w:rsid w:val="00746C57"/>
    <w:rsid w:val="00746D75"/>
    <w:rsid w:val="00747031"/>
    <w:rsid w:val="0074764B"/>
    <w:rsid w:val="00747B4F"/>
    <w:rsid w:val="0075045F"/>
    <w:rsid w:val="00750FEC"/>
    <w:rsid w:val="007510B0"/>
    <w:rsid w:val="0075136C"/>
    <w:rsid w:val="0075147A"/>
    <w:rsid w:val="0075156C"/>
    <w:rsid w:val="00751D44"/>
    <w:rsid w:val="00752495"/>
    <w:rsid w:val="00752642"/>
    <w:rsid w:val="00752941"/>
    <w:rsid w:val="00752A26"/>
    <w:rsid w:val="00753A04"/>
    <w:rsid w:val="00753B22"/>
    <w:rsid w:val="00753F73"/>
    <w:rsid w:val="00754C98"/>
    <w:rsid w:val="00754E53"/>
    <w:rsid w:val="00755C96"/>
    <w:rsid w:val="007560CC"/>
    <w:rsid w:val="0075615D"/>
    <w:rsid w:val="007561D7"/>
    <w:rsid w:val="007561ED"/>
    <w:rsid w:val="007562B5"/>
    <w:rsid w:val="007562F1"/>
    <w:rsid w:val="007566C3"/>
    <w:rsid w:val="00756AD3"/>
    <w:rsid w:val="0075768A"/>
    <w:rsid w:val="00761FBB"/>
    <w:rsid w:val="0076297D"/>
    <w:rsid w:val="00762EC7"/>
    <w:rsid w:val="00762FCD"/>
    <w:rsid w:val="0076463D"/>
    <w:rsid w:val="00764B68"/>
    <w:rsid w:val="00764CC9"/>
    <w:rsid w:val="00764EAF"/>
    <w:rsid w:val="007650EE"/>
    <w:rsid w:val="00766824"/>
    <w:rsid w:val="00767299"/>
    <w:rsid w:val="007678F3"/>
    <w:rsid w:val="0076798A"/>
    <w:rsid w:val="00767A75"/>
    <w:rsid w:val="00767C19"/>
    <w:rsid w:val="007700CE"/>
    <w:rsid w:val="007700DD"/>
    <w:rsid w:val="007704F0"/>
    <w:rsid w:val="00770BB1"/>
    <w:rsid w:val="00770C05"/>
    <w:rsid w:val="00771B92"/>
    <w:rsid w:val="00771D29"/>
    <w:rsid w:val="007720CB"/>
    <w:rsid w:val="00772B27"/>
    <w:rsid w:val="007730AE"/>
    <w:rsid w:val="00773353"/>
    <w:rsid w:val="00774C5B"/>
    <w:rsid w:val="00775D47"/>
    <w:rsid w:val="007760A8"/>
    <w:rsid w:val="00776383"/>
    <w:rsid w:val="007769C2"/>
    <w:rsid w:val="00777155"/>
    <w:rsid w:val="007771A9"/>
    <w:rsid w:val="00777594"/>
    <w:rsid w:val="007776E3"/>
    <w:rsid w:val="00777DAC"/>
    <w:rsid w:val="007804B6"/>
    <w:rsid w:val="00780A14"/>
    <w:rsid w:val="00780D5D"/>
    <w:rsid w:val="00780EE8"/>
    <w:rsid w:val="007816BF"/>
    <w:rsid w:val="00781A6B"/>
    <w:rsid w:val="00781CEE"/>
    <w:rsid w:val="007823E7"/>
    <w:rsid w:val="00782E7F"/>
    <w:rsid w:val="00783985"/>
    <w:rsid w:val="00784A68"/>
    <w:rsid w:val="00784D2F"/>
    <w:rsid w:val="00785261"/>
    <w:rsid w:val="0078612C"/>
    <w:rsid w:val="0078616B"/>
    <w:rsid w:val="007863F8"/>
    <w:rsid w:val="007864A5"/>
    <w:rsid w:val="007866C1"/>
    <w:rsid w:val="007874CA"/>
    <w:rsid w:val="00787649"/>
    <w:rsid w:val="00787DBF"/>
    <w:rsid w:val="00791158"/>
    <w:rsid w:val="007913E0"/>
    <w:rsid w:val="0079169E"/>
    <w:rsid w:val="00792703"/>
    <w:rsid w:val="007928E5"/>
    <w:rsid w:val="007932F1"/>
    <w:rsid w:val="00793AA8"/>
    <w:rsid w:val="00795545"/>
    <w:rsid w:val="007956D4"/>
    <w:rsid w:val="00795A2E"/>
    <w:rsid w:val="00795DF4"/>
    <w:rsid w:val="007967D3"/>
    <w:rsid w:val="00797B96"/>
    <w:rsid w:val="007A0C57"/>
    <w:rsid w:val="007A115C"/>
    <w:rsid w:val="007A1C9C"/>
    <w:rsid w:val="007A2E0F"/>
    <w:rsid w:val="007A3EFC"/>
    <w:rsid w:val="007A421B"/>
    <w:rsid w:val="007A4CF5"/>
    <w:rsid w:val="007A4EB8"/>
    <w:rsid w:val="007A4EC1"/>
    <w:rsid w:val="007A58C3"/>
    <w:rsid w:val="007A5FA8"/>
    <w:rsid w:val="007A6054"/>
    <w:rsid w:val="007A6EFC"/>
    <w:rsid w:val="007A75E1"/>
    <w:rsid w:val="007A7621"/>
    <w:rsid w:val="007A7D2C"/>
    <w:rsid w:val="007B0376"/>
    <w:rsid w:val="007B09B8"/>
    <w:rsid w:val="007B164D"/>
    <w:rsid w:val="007B171B"/>
    <w:rsid w:val="007B17E1"/>
    <w:rsid w:val="007B2213"/>
    <w:rsid w:val="007B2740"/>
    <w:rsid w:val="007B2AAE"/>
    <w:rsid w:val="007B2F26"/>
    <w:rsid w:val="007B3AE0"/>
    <w:rsid w:val="007B601B"/>
    <w:rsid w:val="007B64C2"/>
    <w:rsid w:val="007B6DD0"/>
    <w:rsid w:val="007B6EF6"/>
    <w:rsid w:val="007B7083"/>
    <w:rsid w:val="007B70C4"/>
    <w:rsid w:val="007B78DF"/>
    <w:rsid w:val="007B7CE8"/>
    <w:rsid w:val="007C0396"/>
    <w:rsid w:val="007C05CC"/>
    <w:rsid w:val="007C1B05"/>
    <w:rsid w:val="007C21F0"/>
    <w:rsid w:val="007C3607"/>
    <w:rsid w:val="007C364F"/>
    <w:rsid w:val="007C3865"/>
    <w:rsid w:val="007C4978"/>
    <w:rsid w:val="007C4D16"/>
    <w:rsid w:val="007C5B4B"/>
    <w:rsid w:val="007C7CE6"/>
    <w:rsid w:val="007D0071"/>
    <w:rsid w:val="007D071A"/>
    <w:rsid w:val="007D1116"/>
    <w:rsid w:val="007D1356"/>
    <w:rsid w:val="007D1BA4"/>
    <w:rsid w:val="007D1EB5"/>
    <w:rsid w:val="007D23B4"/>
    <w:rsid w:val="007D2858"/>
    <w:rsid w:val="007D2B1D"/>
    <w:rsid w:val="007D32DD"/>
    <w:rsid w:val="007D3430"/>
    <w:rsid w:val="007D3A0D"/>
    <w:rsid w:val="007D60C7"/>
    <w:rsid w:val="007D61C9"/>
    <w:rsid w:val="007D6507"/>
    <w:rsid w:val="007D6F40"/>
    <w:rsid w:val="007D768B"/>
    <w:rsid w:val="007E142E"/>
    <w:rsid w:val="007E2CA9"/>
    <w:rsid w:val="007E2E39"/>
    <w:rsid w:val="007E3D05"/>
    <w:rsid w:val="007E4478"/>
    <w:rsid w:val="007E4B68"/>
    <w:rsid w:val="007E66BD"/>
    <w:rsid w:val="007E6DBC"/>
    <w:rsid w:val="007E7565"/>
    <w:rsid w:val="007F0F37"/>
    <w:rsid w:val="007F1E90"/>
    <w:rsid w:val="007F214F"/>
    <w:rsid w:val="007F262C"/>
    <w:rsid w:val="007F2F01"/>
    <w:rsid w:val="007F3769"/>
    <w:rsid w:val="007F3DA1"/>
    <w:rsid w:val="007F422C"/>
    <w:rsid w:val="007F4F0C"/>
    <w:rsid w:val="007F4F15"/>
    <w:rsid w:val="007F5B2B"/>
    <w:rsid w:val="007F68C8"/>
    <w:rsid w:val="007F6E78"/>
    <w:rsid w:val="008002B8"/>
    <w:rsid w:val="0080051A"/>
    <w:rsid w:val="00802188"/>
    <w:rsid w:val="0080274E"/>
    <w:rsid w:val="00803027"/>
    <w:rsid w:val="0080346B"/>
    <w:rsid w:val="00803E39"/>
    <w:rsid w:val="00804C91"/>
    <w:rsid w:val="008057CC"/>
    <w:rsid w:val="00805C78"/>
    <w:rsid w:val="00805FD3"/>
    <w:rsid w:val="008062AC"/>
    <w:rsid w:val="008062E3"/>
    <w:rsid w:val="00806539"/>
    <w:rsid w:val="00806C5A"/>
    <w:rsid w:val="00807BC1"/>
    <w:rsid w:val="008118B2"/>
    <w:rsid w:val="00812D2F"/>
    <w:rsid w:val="008136EC"/>
    <w:rsid w:val="008143CB"/>
    <w:rsid w:val="00814C76"/>
    <w:rsid w:val="008157EE"/>
    <w:rsid w:val="00815DD4"/>
    <w:rsid w:val="008162B3"/>
    <w:rsid w:val="00816416"/>
    <w:rsid w:val="00816A53"/>
    <w:rsid w:val="00816BB0"/>
    <w:rsid w:val="00816CF9"/>
    <w:rsid w:val="0081724C"/>
    <w:rsid w:val="00817F99"/>
    <w:rsid w:val="00820061"/>
    <w:rsid w:val="0082011D"/>
    <w:rsid w:val="008206D9"/>
    <w:rsid w:val="00820D79"/>
    <w:rsid w:val="008210FE"/>
    <w:rsid w:val="0082128F"/>
    <w:rsid w:val="008227A9"/>
    <w:rsid w:val="00822E98"/>
    <w:rsid w:val="00822FF8"/>
    <w:rsid w:val="008240E7"/>
    <w:rsid w:val="008253F0"/>
    <w:rsid w:val="00826631"/>
    <w:rsid w:val="0082707D"/>
    <w:rsid w:val="00827A16"/>
    <w:rsid w:val="00827CDC"/>
    <w:rsid w:val="00827EB5"/>
    <w:rsid w:val="008318A1"/>
    <w:rsid w:val="00833AA6"/>
    <w:rsid w:val="00833F57"/>
    <w:rsid w:val="00834132"/>
    <w:rsid w:val="00837AF0"/>
    <w:rsid w:val="00840739"/>
    <w:rsid w:val="008407C9"/>
    <w:rsid w:val="00841973"/>
    <w:rsid w:val="00841C56"/>
    <w:rsid w:val="00841E55"/>
    <w:rsid w:val="0084222B"/>
    <w:rsid w:val="00842659"/>
    <w:rsid w:val="00842860"/>
    <w:rsid w:val="008438F1"/>
    <w:rsid w:val="00843EAA"/>
    <w:rsid w:val="008441AC"/>
    <w:rsid w:val="00844626"/>
    <w:rsid w:val="008446F7"/>
    <w:rsid w:val="00844910"/>
    <w:rsid w:val="00844F42"/>
    <w:rsid w:val="00845138"/>
    <w:rsid w:val="008459F2"/>
    <w:rsid w:val="0084630A"/>
    <w:rsid w:val="00846474"/>
    <w:rsid w:val="0084710C"/>
    <w:rsid w:val="008505E5"/>
    <w:rsid w:val="00850FBF"/>
    <w:rsid w:val="00851DD2"/>
    <w:rsid w:val="008520D7"/>
    <w:rsid w:val="00852747"/>
    <w:rsid w:val="00853154"/>
    <w:rsid w:val="008534CB"/>
    <w:rsid w:val="00853CC2"/>
    <w:rsid w:val="00853FD3"/>
    <w:rsid w:val="00854EFD"/>
    <w:rsid w:val="008552CE"/>
    <w:rsid w:val="0085546D"/>
    <w:rsid w:val="00856478"/>
    <w:rsid w:val="008602B1"/>
    <w:rsid w:val="00861A5D"/>
    <w:rsid w:val="00861ABB"/>
    <w:rsid w:val="008620BF"/>
    <w:rsid w:val="00862C2A"/>
    <w:rsid w:val="00863569"/>
    <w:rsid w:val="008640F1"/>
    <w:rsid w:val="00864A78"/>
    <w:rsid w:val="00864EE0"/>
    <w:rsid w:val="008658EE"/>
    <w:rsid w:val="0086659F"/>
    <w:rsid w:val="00867A51"/>
    <w:rsid w:val="0087075D"/>
    <w:rsid w:val="008709CF"/>
    <w:rsid w:val="00871A52"/>
    <w:rsid w:val="00871F55"/>
    <w:rsid w:val="008722AA"/>
    <w:rsid w:val="008724A7"/>
    <w:rsid w:val="008727CF"/>
    <w:rsid w:val="008728E1"/>
    <w:rsid w:val="00872990"/>
    <w:rsid w:val="00872DC2"/>
    <w:rsid w:val="00873FEB"/>
    <w:rsid w:val="0087549B"/>
    <w:rsid w:val="008755D6"/>
    <w:rsid w:val="00875CC3"/>
    <w:rsid w:val="00881168"/>
    <w:rsid w:val="00881773"/>
    <w:rsid w:val="00881BD9"/>
    <w:rsid w:val="008821E5"/>
    <w:rsid w:val="00883763"/>
    <w:rsid w:val="00884056"/>
    <w:rsid w:val="00885A7A"/>
    <w:rsid w:val="00885FB2"/>
    <w:rsid w:val="008860BE"/>
    <w:rsid w:val="00886209"/>
    <w:rsid w:val="00886F5D"/>
    <w:rsid w:val="00887D4A"/>
    <w:rsid w:val="0089094A"/>
    <w:rsid w:val="00890B95"/>
    <w:rsid w:val="00891186"/>
    <w:rsid w:val="00891B0D"/>
    <w:rsid w:val="00891D21"/>
    <w:rsid w:val="00892567"/>
    <w:rsid w:val="00893623"/>
    <w:rsid w:val="0089407B"/>
    <w:rsid w:val="0089492D"/>
    <w:rsid w:val="008950DB"/>
    <w:rsid w:val="0089546F"/>
    <w:rsid w:val="0089594E"/>
    <w:rsid w:val="00895AD1"/>
    <w:rsid w:val="008964DE"/>
    <w:rsid w:val="00897425"/>
    <w:rsid w:val="008A1E70"/>
    <w:rsid w:val="008A271B"/>
    <w:rsid w:val="008A362E"/>
    <w:rsid w:val="008A3A04"/>
    <w:rsid w:val="008A487A"/>
    <w:rsid w:val="008A4897"/>
    <w:rsid w:val="008A4EF4"/>
    <w:rsid w:val="008A5771"/>
    <w:rsid w:val="008A5DF8"/>
    <w:rsid w:val="008A68E5"/>
    <w:rsid w:val="008A71C3"/>
    <w:rsid w:val="008A7206"/>
    <w:rsid w:val="008A7657"/>
    <w:rsid w:val="008A79D2"/>
    <w:rsid w:val="008A7A5D"/>
    <w:rsid w:val="008B0804"/>
    <w:rsid w:val="008B0D2E"/>
    <w:rsid w:val="008B12AF"/>
    <w:rsid w:val="008B152A"/>
    <w:rsid w:val="008B1E2A"/>
    <w:rsid w:val="008B29F4"/>
    <w:rsid w:val="008B2B05"/>
    <w:rsid w:val="008B2F3A"/>
    <w:rsid w:val="008B336F"/>
    <w:rsid w:val="008B3532"/>
    <w:rsid w:val="008B3751"/>
    <w:rsid w:val="008B44A9"/>
    <w:rsid w:val="008B4BA6"/>
    <w:rsid w:val="008B4CEF"/>
    <w:rsid w:val="008B5150"/>
    <w:rsid w:val="008B518F"/>
    <w:rsid w:val="008B6150"/>
    <w:rsid w:val="008B6DDA"/>
    <w:rsid w:val="008B6F0B"/>
    <w:rsid w:val="008B786E"/>
    <w:rsid w:val="008C0038"/>
    <w:rsid w:val="008C003F"/>
    <w:rsid w:val="008C0E3D"/>
    <w:rsid w:val="008C0F54"/>
    <w:rsid w:val="008C138C"/>
    <w:rsid w:val="008C1392"/>
    <w:rsid w:val="008C1EB5"/>
    <w:rsid w:val="008C247B"/>
    <w:rsid w:val="008C25EF"/>
    <w:rsid w:val="008C2604"/>
    <w:rsid w:val="008C2770"/>
    <w:rsid w:val="008C2875"/>
    <w:rsid w:val="008C33C4"/>
    <w:rsid w:val="008C342F"/>
    <w:rsid w:val="008C417B"/>
    <w:rsid w:val="008C494E"/>
    <w:rsid w:val="008C5363"/>
    <w:rsid w:val="008C542F"/>
    <w:rsid w:val="008C5591"/>
    <w:rsid w:val="008C66C2"/>
    <w:rsid w:val="008C7272"/>
    <w:rsid w:val="008D034E"/>
    <w:rsid w:val="008D03A1"/>
    <w:rsid w:val="008D1330"/>
    <w:rsid w:val="008D16F9"/>
    <w:rsid w:val="008D2876"/>
    <w:rsid w:val="008D291C"/>
    <w:rsid w:val="008D2BEE"/>
    <w:rsid w:val="008D2C80"/>
    <w:rsid w:val="008D2D14"/>
    <w:rsid w:val="008D2D97"/>
    <w:rsid w:val="008D2F77"/>
    <w:rsid w:val="008D32D0"/>
    <w:rsid w:val="008D4327"/>
    <w:rsid w:val="008D4B67"/>
    <w:rsid w:val="008D5EBE"/>
    <w:rsid w:val="008D613E"/>
    <w:rsid w:val="008D6B9C"/>
    <w:rsid w:val="008D7C25"/>
    <w:rsid w:val="008E072A"/>
    <w:rsid w:val="008E085E"/>
    <w:rsid w:val="008E0C8E"/>
    <w:rsid w:val="008E0F29"/>
    <w:rsid w:val="008E1009"/>
    <w:rsid w:val="008E1A8D"/>
    <w:rsid w:val="008E1BDB"/>
    <w:rsid w:val="008E1E0F"/>
    <w:rsid w:val="008E4D36"/>
    <w:rsid w:val="008E4DCB"/>
    <w:rsid w:val="008E5AA7"/>
    <w:rsid w:val="008E6BE3"/>
    <w:rsid w:val="008E7978"/>
    <w:rsid w:val="008E7B66"/>
    <w:rsid w:val="008E7CE6"/>
    <w:rsid w:val="008F011D"/>
    <w:rsid w:val="008F08F9"/>
    <w:rsid w:val="008F0CBB"/>
    <w:rsid w:val="008F1610"/>
    <w:rsid w:val="008F1B16"/>
    <w:rsid w:val="008F2535"/>
    <w:rsid w:val="008F2692"/>
    <w:rsid w:val="008F28D9"/>
    <w:rsid w:val="008F2DAD"/>
    <w:rsid w:val="008F38BF"/>
    <w:rsid w:val="008F528A"/>
    <w:rsid w:val="008F553C"/>
    <w:rsid w:val="008F571A"/>
    <w:rsid w:val="008F5A68"/>
    <w:rsid w:val="008F6FB6"/>
    <w:rsid w:val="009014AC"/>
    <w:rsid w:val="00902405"/>
    <w:rsid w:val="00902559"/>
    <w:rsid w:val="00902B77"/>
    <w:rsid w:val="009035CE"/>
    <w:rsid w:val="00904063"/>
    <w:rsid w:val="009042E9"/>
    <w:rsid w:val="009045A6"/>
    <w:rsid w:val="00906151"/>
    <w:rsid w:val="00906165"/>
    <w:rsid w:val="00906D41"/>
    <w:rsid w:val="00906DCF"/>
    <w:rsid w:val="009079D5"/>
    <w:rsid w:val="00907B2B"/>
    <w:rsid w:val="00907CBA"/>
    <w:rsid w:val="009109A3"/>
    <w:rsid w:val="00911A60"/>
    <w:rsid w:val="009123A2"/>
    <w:rsid w:val="00912583"/>
    <w:rsid w:val="00912630"/>
    <w:rsid w:val="009129EF"/>
    <w:rsid w:val="0091335E"/>
    <w:rsid w:val="009135B2"/>
    <w:rsid w:val="00914356"/>
    <w:rsid w:val="00914E0A"/>
    <w:rsid w:val="00915002"/>
    <w:rsid w:val="00915924"/>
    <w:rsid w:val="00915B74"/>
    <w:rsid w:val="00916B47"/>
    <w:rsid w:val="00916B8D"/>
    <w:rsid w:val="00916DD4"/>
    <w:rsid w:val="00920019"/>
    <w:rsid w:val="009202CA"/>
    <w:rsid w:val="00920BAA"/>
    <w:rsid w:val="009228DE"/>
    <w:rsid w:val="00922C0F"/>
    <w:rsid w:val="00923669"/>
    <w:rsid w:val="00923AB4"/>
    <w:rsid w:val="00924139"/>
    <w:rsid w:val="00924E7C"/>
    <w:rsid w:val="0092528E"/>
    <w:rsid w:val="00925C3B"/>
    <w:rsid w:val="0092684B"/>
    <w:rsid w:val="0092760C"/>
    <w:rsid w:val="00930529"/>
    <w:rsid w:val="00930583"/>
    <w:rsid w:val="00930767"/>
    <w:rsid w:val="00931303"/>
    <w:rsid w:val="00931C7C"/>
    <w:rsid w:val="00932348"/>
    <w:rsid w:val="0093243C"/>
    <w:rsid w:val="00934B01"/>
    <w:rsid w:val="00935147"/>
    <w:rsid w:val="00935DC1"/>
    <w:rsid w:val="00935EA0"/>
    <w:rsid w:val="0093611C"/>
    <w:rsid w:val="0093743A"/>
    <w:rsid w:val="00937951"/>
    <w:rsid w:val="00937C4C"/>
    <w:rsid w:val="00937C93"/>
    <w:rsid w:val="00937E72"/>
    <w:rsid w:val="00940336"/>
    <w:rsid w:val="009407D4"/>
    <w:rsid w:val="00940EC2"/>
    <w:rsid w:val="00942FFC"/>
    <w:rsid w:val="009434FC"/>
    <w:rsid w:val="00943656"/>
    <w:rsid w:val="009452A1"/>
    <w:rsid w:val="0094561E"/>
    <w:rsid w:val="009459D3"/>
    <w:rsid w:val="00945AD8"/>
    <w:rsid w:val="00945CEE"/>
    <w:rsid w:val="00946116"/>
    <w:rsid w:val="009466A2"/>
    <w:rsid w:val="0095022A"/>
    <w:rsid w:val="00951FE4"/>
    <w:rsid w:val="009520E8"/>
    <w:rsid w:val="00953346"/>
    <w:rsid w:val="00953415"/>
    <w:rsid w:val="00953601"/>
    <w:rsid w:val="00954E9D"/>
    <w:rsid w:val="00954F76"/>
    <w:rsid w:val="0095651F"/>
    <w:rsid w:val="009565B5"/>
    <w:rsid w:val="00957950"/>
    <w:rsid w:val="00957ECD"/>
    <w:rsid w:val="00960435"/>
    <w:rsid w:val="00961699"/>
    <w:rsid w:val="00961B26"/>
    <w:rsid w:val="00962793"/>
    <w:rsid w:val="00962B64"/>
    <w:rsid w:val="00963BA4"/>
    <w:rsid w:val="00964A5D"/>
    <w:rsid w:val="00964E9F"/>
    <w:rsid w:val="00965B47"/>
    <w:rsid w:val="009661BB"/>
    <w:rsid w:val="0096634D"/>
    <w:rsid w:val="00967562"/>
    <w:rsid w:val="009678D2"/>
    <w:rsid w:val="00970433"/>
    <w:rsid w:val="009706F4"/>
    <w:rsid w:val="00970B85"/>
    <w:rsid w:val="00970C10"/>
    <w:rsid w:val="009711A9"/>
    <w:rsid w:val="009724FB"/>
    <w:rsid w:val="00972FA1"/>
    <w:rsid w:val="009737B6"/>
    <w:rsid w:val="00974F74"/>
    <w:rsid w:val="009751BE"/>
    <w:rsid w:val="0097652E"/>
    <w:rsid w:val="009767B5"/>
    <w:rsid w:val="009775CF"/>
    <w:rsid w:val="00977796"/>
    <w:rsid w:val="00977A28"/>
    <w:rsid w:val="00977F7C"/>
    <w:rsid w:val="00980466"/>
    <w:rsid w:val="00980482"/>
    <w:rsid w:val="009806B0"/>
    <w:rsid w:val="009815FD"/>
    <w:rsid w:val="00982009"/>
    <w:rsid w:val="00982682"/>
    <w:rsid w:val="00982E85"/>
    <w:rsid w:val="009832E5"/>
    <w:rsid w:val="009837D7"/>
    <w:rsid w:val="00983E78"/>
    <w:rsid w:val="00985095"/>
    <w:rsid w:val="009852F5"/>
    <w:rsid w:val="00985BCB"/>
    <w:rsid w:val="00986060"/>
    <w:rsid w:val="009868D2"/>
    <w:rsid w:val="00986983"/>
    <w:rsid w:val="00987654"/>
    <w:rsid w:val="009876D6"/>
    <w:rsid w:val="00987B47"/>
    <w:rsid w:val="00990AC2"/>
    <w:rsid w:val="00992BE3"/>
    <w:rsid w:val="00992D5C"/>
    <w:rsid w:val="0099307A"/>
    <w:rsid w:val="009942F1"/>
    <w:rsid w:val="00995052"/>
    <w:rsid w:val="00995275"/>
    <w:rsid w:val="00995EDA"/>
    <w:rsid w:val="009962C3"/>
    <w:rsid w:val="009A20B3"/>
    <w:rsid w:val="009A2362"/>
    <w:rsid w:val="009A2A98"/>
    <w:rsid w:val="009A4A06"/>
    <w:rsid w:val="009A4E1B"/>
    <w:rsid w:val="009A5360"/>
    <w:rsid w:val="009A5A8D"/>
    <w:rsid w:val="009A5DA2"/>
    <w:rsid w:val="009A5E93"/>
    <w:rsid w:val="009A698D"/>
    <w:rsid w:val="009A6F62"/>
    <w:rsid w:val="009A769D"/>
    <w:rsid w:val="009A781E"/>
    <w:rsid w:val="009A7AA9"/>
    <w:rsid w:val="009A7B0A"/>
    <w:rsid w:val="009B1C57"/>
    <w:rsid w:val="009B2123"/>
    <w:rsid w:val="009B21AF"/>
    <w:rsid w:val="009B2478"/>
    <w:rsid w:val="009B2A70"/>
    <w:rsid w:val="009B3858"/>
    <w:rsid w:val="009B3FBB"/>
    <w:rsid w:val="009B499B"/>
    <w:rsid w:val="009B5501"/>
    <w:rsid w:val="009B628D"/>
    <w:rsid w:val="009B63C1"/>
    <w:rsid w:val="009B65F0"/>
    <w:rsid w:val="009B66F1"/>
    <w:rsid w:val="009B750B"/>
    <w:rsid w:val="009C0251"/>
    <w:rsid w:val="009C05EA"/>
    <w:rsid w:val="009C06AF"/>
    <w:rsid w:val="009C127B"/>
    <w:rsid w:val="009C1346"/>
    <w:rsid w:val="009C155E"/>
    <w:rsid w:val="009C2A75"/>
    <w:rsid w:val="009C3A38"/>
    <w:rsid w:val="009C3B05"/>
    <w:rsid w:val="009C453A"/>
    <w:rsid w:val="009C458C"/>
    <w:rsid w:val="009C489B"/>
    <w:rsid w:val="009C50A9"/>
    <w:rsid w:val="009C5F99"/>
    <w:rsid w:val="009C67E4"/>
    <w:rsid w:val="009C7C17"/>
    <w:rsid w:val="009D0799"/>
    <w:rsid w:val="009D150B"/>
    <w:rsid w:val="009D28A8"/>
    <w:rsid w:val="009D298B"/>
    <w:rsid w:val="009D2EE1"/>
    <w:rsid w:val="009D3931"/>
    <w:rsid w:val="009D3F63"/>
    <w:rsid w:val="009D450B"/>
    <w:rsid w:val="009D486B"/>
    <w:rsid w:val="009D5CB9"/>
    <w:rsid w:val="009D5CE5"/>
    <w:rsid w:val="009D6CE8"/>
    <w:rsid w:val="009D7F68"/>
    <w:rsid w:val="009E0169"/>
    <w:rsid w:val="009E1275"/>
    <w:rsid w:val="009E2103"/>
    <w:rsid w:val="009E21E6"/>
    <w:rsid w:val="009E2CCD"/>
    <w:rsid w:val="009E3067"/>
    <w:rsid w:val="009E41DE"/>
    <w:rsid w:val="009E4C3B"/>
    <w:rsid w:val="009E526F"/>
    <w:rsid w:val="009E5C2E"/>
    <w:rsid w:val="009E6B2A"/>
    <w:rsid w:val="009F026D"/>
    <w:rsid w:val="009F03DB"/>
    <w:rsid w:val="009F082E"/>
    <w:rsid w:val="009F0F71"/>
    <w:rsid w:val="009F149C"/>
    <w:rsid w:val="009F2057"/>
    <w:rsid w:val="009F229A"/>
    <w:rsid w:val="009F25BB"/>
    <w:rsid w:val="009F293F"/>
    <w:rsid w:val="009F2DF4"/>
    <w:rsid w:val="009F2E46"/>
    <w:rsid w:val="009F314F"/>
    <w:rsid w:val="009F378F"/>
    <w:rsid w:val="009F3A52"/>
    <w:rsid w:val="009F3C4F"/>
    <w:rsid w:val="009F4A2D"/>
    <w:rsid w:val="009F4BB8"/>
    <w:rsid w:val="009F515B"/>
    <w:rsid w:val="009F5B82"/>
    <w:rsid w:val="009F5E5F"/>
    <w:rsid w:val="009F6024"/>
    <w:rsid w:val="009F62B6"/>
    <w:rsid w:val="009F6A51"/>
    <w:rsid w:val="009F6BF1"/>
    <w:rsid w:val="009F7AF4"/>
    <w:rsid w:val="009F7CA0"/>
    <w:rsid w:val="00A0033F"/>
    <w:rsid w:val="00A0118B"/>
    <w:rsid w:val="00A01CB6"/>
    <w:rsid w:val="00A02086"/>
    <w:rsid w:val="00A02DFA"/>
    <w:rsid w:val="00A03513"/>
    <w:rsid w:val="00A0589F"/>
    <w:rsid w:val="00A05906"/>
    <w:rsid w:val="00A063C9"/>
    <w:rsid w:val="00A06ECD"/>
    <w:rsid w:val="00A0734A"/>
    <w:rsid w:val="00A1062A"/>
    <w:rsid w:val="00A11D5B"/>
    <w:rsid w:val="00A12AEE"/>
    <w:rsid w:val="00A12EAF"/>
    <w:rsid w:val="00A1308D"/>
    <w:rsid w:val="00A13D2C"/>
    <w:rsid w:val="00A13E69"/>
    <w:rsid w:val="00A148B0"/>
    <w:rsid w:val="00A1598E"/>
    <w:rsid w:val="00A15E6C"/>
    <w:rsid w:val="00A16440"/>
    <w:rsid w:val="00A164F4"/>
    <w:rsid w:val="00A168B8"/>
    <w:rsid w:val="00A16B00"/>
    <w:rsid w:val="00A20DFB"/>
    <w:rsid w:val="00A21061"/>
    <w:rsid w:val="00A21856"/>
    <w:rsid w:val="00A228DB"/>
    <w:rsid w:val="00A232DA"/>
    <w:rsid w:val="00A23D3F"/>
    <w:rsid w:val="00A23D82"/>
    <w:rsid w:val="00A23E88"/>
    <w:rsid w:val="00A25A03"/>
    <w:rsid w:val="00A263A1"/>
    <w:rsid w:val="00A2671A"/>
    <w:rsid w:val="00A27018"/>
    <w:rsid w:val="00A30CDA"/>
    <w:rsid w:val="00A311B4"/>
    <w:rsid w:val="00A31CB6"/>
    <w:rsid w:val="00A325E9"/>
    <w:rsid w:val="00A32827"/>
    <w:rsid w:val="00A3517D"/>
    <w:rsid w:val="00A3581E"/>
    <w:rsid w:val="00A35D72"/>
    <w:rsid w:val="00A360AF"/>
    <w:rsid w:val="00A3672A"/>
    <w:rsid w:val="00A368FA"/>
    <w:rsid w:val="00A36B6E"/>
    <w:rsid w:val="00A374CE"/>
    <w:rsid w:val="00A40958"/>
    <w:rsid w:val="00A411DC"/>
    <w:rsid w:val="00A41BFF"/>
    <w:rsid w:val="00A41F3C"/>
    <w:rsid w:val="00A4253E"/>
    <w:rsid w:val="00A4284C"/>
    <w:rsid w:val="00A42F38"/>
    <w:rsid w:val="00A43AD1"/>
    <w:rsid w:val="00A44C3E"/>
    <w:rsid w:val="00A451F0"/>
    <w:rsid w:val="00A456D7"/>
    <w:rsid w:val="00A45E40"/>
    <w:rsid w:val="00A467E9"/>
    <w:rsid w:val="00A47075"/>
    <w:rsid w:val="00A475D7"/>
    <w:rsid w:val="00A47BC4"/>
    <w:rsid w:val="00A47C21"/>
    <w:rsid w:val="00A47F9A"/>
    <w:rsid w:val="00A507EC"/>
    <w:rsid w:val="00A5080E"/>
    <w:rsid w:val="00A51318"/>
    <w:rsid w:val="00A514E8"/>
    <w:rsid w:val="00A52413"/>
    <w:rsid w:val="00A5338A"/>
    <w:rsid w:val="00A53890"/>
    <w:rsid w:val="00A563D5"/>
    <w:rsid w:val="00A56E34"/>
    <w:rsid w:val="00A57573"/>
    <w:rsid w:val="00A57688"/>
    <w:rsid w:val="00A576AE"/>
    <w:rsid w:val="00A6021B"/>
    <w:rsid w:val="00A603D2"/>
    <w:rsid w:val="00A60847"/>
    <w:rsid w:val="00A60980"/>
    <w:rsid w:val="00A623BC"/>
    <w:rsid w:val="00A63364"/>
    <w:rsid w:val="00A64A47"/>
    <w:rsid w:val="00A6504F"/>
    <w:rsid w:val="00A65635"/>
    <w:rsid w:val="00A662EE"/>
    <w:rsid w:val="00A66538"/>
    <w:rsid w:val="00A66838"/>
    <w:rsid w:val="00A66B96"/>
    <w:rsid w:val="00A66D42"/>
    <w:rsid w:val="00A670C3"/>
    <w:rsid w:val="00A67230"/>
    <w:rsid w:val="00A672C2"/>
    <w:rsid w:val="00A679EF"/>
    <w:rsid w:val="00A67DE3"/>
    <w:rsid w:val="00A67FC7"/>
    <w:rsid w:val="00A705E5"/>
    <w:rsid w:val="00A70E51"/>
    <w:rsid w:val="00A70F6D"/>
    <w:rsid w:val="00A711C7"/>
    <w:rsid w:val="00A721CA"/>
    <w:rsid w:val="00A7271D"/>
    <w:rsid w:val="00A72A0F"/>
    <w:rsid w:val="00A73BEA"/>
    <w:rsid w:val="00A73E14"/>
    <w:rsid w:val="00A7412E"/>
    <w:rsid w:val="00A74B13"/>
    <w:rsid w:val="00A75BA4"/>
    <w:rsid w:val="00A75CCE"/>
    <w:rsid w:val="00A75E1B"/>
    <w:rsid w:val="00A7775B"/>
    <w:rsid w:val="00A805AF"/>
    <w:rsid w:val="00A80A18"/>
    <w:rsid w:val="00A8119D"/>
    <w:rsid w:val="00A81252"/>
    <w:rsid w:val="00A81BC9"/>
    <w:rsid w:val="00A82C04"/>
    <w:rsid w:val="00A82FDF"/>
    <w:rsid w:val="00A82FE8"/>
    <w:rsid w:val="00A844E3"/>
    <w:rsid w:val="00A8493C"/>
    <w:rsid w:val="00A85D32"/>
    <w:rsid w:val="00A85E6A"/>
    <w:rsid w:val="00A86743"/>
    <w:rsid w:val="00A86ACC"/>
    <w:rsid w:val="00A86B48"/>
    <w:rsid w:val="00A86CB6"/>
    <w:rsid w:val="00A87FFA"/>
    <w:rsid w:val="00A907B9"/>
    <w:rsid w:val="00A908A4"/>
    <w:rsid w:val="00A9127E"/>
    <w:rsid w:val="00A916C5"/>
    <w:rsid w:val="00A919DE"/>
    <w:rsid w:val="00A92DCD"/>
    <w:rsid w:val="00A9382D"/>
    <w:rsid w:val="00A938A9"/>
    <w:rsid w:val="00A94642"/>
    <w:rsid w:val="00A94744"/>
    <w:rsid w:val="00A95476"/>
    <w:rsid w:val="00A96AD0"/>
    <w:rsid w:val="00A97671"/>
    <w:rsid w:val="00A97EAE"/>
    <w:rsid w:val="00AA0264"/>
    <w:rsid w:val="00AA076F"/>
    <w:rsid w:val="00AA08AB"/>
    <w:rsid w:val="00AA0A1C"/>
    <w:rsid w:val="00AA0AC8"/>
    <w:rsid w:val="00AA12EB"/>
    <w:rsid w:val="00AA1576"/>
    <w:rsid w:val="00AA1587"/>
    <w:rsid w:val="00AA17D7"/>
    <w:rsid w:val="00AA1FB4"/>
    <w:rsid w:val="00AA2157"/>
    <w:rsid w:val="00AA2465"/>
    <w:rsid w:val="00AA25B6"/>
    <w:rsid w:val="00AA2612"/>
    <w:rsid w:val="00AA27E5"/>
    <w:rsid w:val="00AA2D1C"/>
    <w:rsid w:val="00AA36A3"/>
    <w:rsid w:val="00AA3DEF"/>
    <w:rsid w:val="00AA43EF"/>
    <w:rsid w:val="00AA5550"/>
    <w:rsid w:val="00AA5780"/>
    <w:rsid w:val="00AA5AE0"/>
    <w:rsid w:val="00AA6CAC"/>
    <w:rsid w:val="00AA6E43"/>
    <w:rsid w:val="00AA6F06"/>
    <w:rsid w:val="00AA706D"/>
    <w:rsid w:val="00AA756E"/>
    <w:rsid w:val="00AA75E9"/>
    <w:rsid w:val="00AA75F7"/>
    <w:rsid w:val="00AA7E9B"/>
    <w:rsid w:val="00AB1104"/>
    <w:rsid w:val="00AB15AB"/>
    <w:rsid w:val="00AB1906"/>
    <w:rsid w:val="00AB1E1D"/>
    <w:rsid w:val="00AB3034"/>
    <w:rsid w:val="00AB351A"/>
    <w:rsid w:val="00AB3978"/>
    <w:rsid w:val="00AB3BF7"/>
    <w:rsid w:val="00AB4188"/>
    <w:rsid w:val="00AB4F90"/>
    <w:rsid w:val="00AB6CBD"/>
    <w:rsid w:val="00AC0BA0"/>
    <w:rsid w:val="00AC21F4"/>
    <w:rsid w:val="00AC246E"/>
    <w:rsid w:val="00AC4D98"/>
    <w:rsid w:val="00AC5222"/>
    <w:rsid w:val="00AC5FD2"/>
    <w:rsid w:val="00AC601E"/>
    <w:rsid w:val="00AC637E"/>
    <w:rsid w:val="00AC6F9A"/>
    <w:rsid w:val="00AD0A18"/>
    <w:rsid w:val="00AD260F"/>
    <w:rsid w:val="00AD2E87"/>
    <w:rsid w:val="00AD39C2"/>
    <w:rsid w:val="00AD3DA7"/>
    <w:rsid w:val="00AD3DB7"/>
    <w:rsid w:val="00AD3FFE"/>
    <w:rsid w:val="00AD421F"/>
    <w:rsid w:val="00AD4DF2"/>
    <w:rsid w:val="00AD4E9B"/>
    <w:rsid w:val="00AD576F"/>
    <w:rsid w:val="00AD6D6A"/>
    <w:rsid w:val="00AD6DB9"/>
    <w:rsid w:val="00AD781C"/>
    <w:rsid w:val="00AD7C54"/>
    <w:rsid w:val="00AE005A"/>
    <w:rsid w:val="00AE0760"/>
    <w:rsid w:val="00AE0846"/>
    <w:rsid w:val="00AE1E0A"/>
    <w:rsid w:val="00AE2164"/>
    <w:rsid w:val="00AE2ECA"/>
    <w:rsid w:val="00AE3A6D"/>
    <w:rsid w:val="00AE3E25"/>
    <w:rsid w:val="00AE46F7"/>
    <w:rsid w:val="00AE563B"/>
    <w:rsid w:val="00AE69CE"/>
    <w:rsid w:val="00AE7536"/>
    <w:rsid w:val="00AF02E3"/>
    <w:rsid w:val="00AF2206"/>
    <w:rsid w:val="00AF22FF"/>
    <w:rsid w:val="00AF2740"/>
    <w:rsid w:val="00AF2CDB"/>
    <w:rsid w:val="00AF2DF6"/>
    <w:rsid w:val="00AF3674"/>
    <w:rsid w:val="00AF36CB"/>
    <w:rsid w:val="00AF3A4A"/>
    <w:rsid w:val="00AF42E7"/>
    <w:rsid w:val="00AF5DE0"/>
    <w:rsid w:val="00AF6896"/>
    <w:rsid w:val="00AF7324"/>
    <w:rsid w:val="00AF783E"/>
    <w:rsid w:val="00AF7CFB"/>
    <w:rsid w:val="00B00354"/>
    <w:rsid w:val="00B0088B"/>
    <w:rsid w:val="00B00B90"/>
    <w:rsid w:val="00B00D9B"/>
    <w:rsid w:val="00B01592"/>
    <w:rsid w:val="00B01FDC"/>
    <w:rsid w:val="00B02080"/>
    <w:rsid w:val="00B02082"/>
    <w:rsid w:val="00B021B6"/>
    <w:rsid w:val="00B0227F"/>
    <w:rsid w:val="00B02701"/>
    <w:rsid w:val="00B030DE"/>
    <w:rsid w:val="00B04CB4"/>
    <w:rsid w:val="00B052D3"/>
    <w:rsid w:val="00B06CED"/>
    <w:rsid w:val="00B07242"/>
    <w:rsid w:val="00B07B11"/>
    <w:rsid w:val="00B100A6"/>
    <w:rsid w:val="00B105D1"/>
    <w:rsid w:val="00B111AE"/>
    <w:rsid w:val="00B11BFF"/>
    <w:rsid w:val="00B11DDE"/>
    <w:rsid w:val="00B12319"/>
    <w:rsid w:val="00B12E28"/>
    <w:rsid w:val="00B1370B"/>
    <w:rsid w:val="00B14A3B"/>
    <w:rsid w:val="00B14C1A"/>
    <w:rsid w:val="00B1516A"/>
    <w:rsid w:val="00B15612"/>
    <w:rsid w:val="00B160FC"/>
    <w:rsid w:val="00B17539"/>
    <w:rsid w:val="00B1769B"/>
    <w:rsid w:val="00B17701"/>
    <w:rsid w:val="00B177D1"/>
    <w:rsid w:val="00B177F4"/>
    <w:rsid w:val="00B17E73"/>
    <w:rsid w:val="00B20690"/>
    <w:rsid w:val="00B20B22"/>
    <w:rsid w:val="00B20B5B"/>
    <w:rsid w:val="00B223AC"/>
    <w:rsid w:val="00B2334C"/>
    <w:rsid w:val="00B2350B"/>
    <w:rsid w:val="00B23559"/>
    <w:rsid w:val="00B23E86"/>
    <w:rsid w:val="00B245F2"/>
    <w:rsid w:val="00B24A4B"/>
    <w:rsid w:val="00B24BB5"/>
    <w:rsid w:val="00B25400"/>
    <w:rsid w:val="00B26419"/>
    <w:rsid w:val="00B30575"/>
    <w:rsid w:val="00B30962"/>
    <w:rsid w:val="00B30D34"/>
    <w:rsid w:val="00B31D8E"/>
    <w:rsid w:val="00B328FC"/>
    <w:rsid w:val="00B329FC"/>
    <w:rsid w:val="00B32A31"/>
    <w:rsid w:val="00B338EE"/>
    <w:rsid w:val="00B3451A"/>
    <w:rsid w:val="00B34BD9"/>
    <w:rsid w:val="00B3503C"/>
    <w:rsid w:val="00B355A8"/>
    <w:rsid w:val="00B355DE"/>
    <w:rsid w:val="00B35B1B"/>
    <w:rsid w:val="00B36045"/>
    <w:rsid w:val="00B36DA7"/>
    <w:rsid w:val="00B371E5"/>
    <w:rsid w:val="00B37817"/>
    <w:rsid w:val="00B37CBC"/>
    <w:rsid w:val="00B40681"/>
    <w:rsid w:val="00B41E9B"/>
    <w:rsid w:val="00B41EC1"/>
    <w:rsid w:val="00B42384"/>
    <w:rsid w:val="00B42F4E"/>
    <w:rsid w:val="00B432E2"/>
    <w:rsid w:val="00B4395C"/>
    <w:rsid w:val="00B44029"/>
    <w:rsid w:val="00B441F8"/>
    <w:rsid w:val="00B4480E"/>
    <w:rsid w:val="00B44996"/>
    <w:rsid w:val="00B453C6"/>
    <w:rsid w:val="00B4616E"/>
    <w:rsid w:val="00B465E2"/>
    <w:rsid w:val="00B4693C"/>
    <w:rsid w:val="00B470A0"/>
    <w:rsid w:val="00B471FC"/>
    <w:rsid w:val="00B47A5D"/>
    <w:rsid w:val="00B51DB4"/>
    <w:rsid w:val="00B526D0"/>
    <w:rsid w:val="00B52865"/>
    <w:rsid w:val="00B52D05"/>
    <w:rsid w:val="00B53F0E"/>
    <w:rsid w:val="00B546CE"/>
    <w:rsid w:val="00B54BDF"/>
    <w:rsid w:val="00B551BD"/>
    <w:rsid w:val="00B5527C"/>
    <w:rsid w:val="00B577A1"/>
    <w:rsid w:val="00B57DB9"/>
    <w:rsid w:val="00B60507"/>
    <w:rsid w:val="00B6109C"/>
    <w:rsid w:val="00B6136A"/>
    <w:rsid w:val="00B61481"/>
    <w:rsid w:val="00B6176E"/>
    <w:rsid w:val="00B61ABA"/>
    <w:rsid w:val="00B61ABF"/>
    <w:rsid w:val="00B620CC"/>
    <w:rsid w:val="00B62621"/>
    <w:rsid w:val="00B62B05"/>
    <w:rsid w:val="00B63B46"/>
    <w:rsid w:val="00B63CF3"/>
    <w:rsid w:val="00B63F95"/>
    <w:rsid w:val="00B642D6"/>
    <w:rsid w:val="00B64752"/>
    <w:rsid w:val="00B64BBA"/>
    <w:rsid w:val="00B65292"/>
    <w:rsid w:val="00B655C7"/>
    <w:rsid w:val="00B66517"/>
    <w:rsid w:val="00B666FB"/>
    <w:rsid w:val="00B670E8"/>
    <w:rsid w:val="00B6789E"/>
    <w:rsid w:val="00B678DF"/>
    <w:rsid w:val="00B67AF3"/>
    <w:rsid w:val="00B7162D"/>
    <w:rsid w:val="00B71736"/>
    <w:rsid w:val="00B718D0"/>
    <w:rsid w:val="00B72252"/>
    <w:rsid w:val="00B72405"/>
    <w:rsid w:val="00B740EB"/>
    <w:rsid w:val="00B7547A"/>
    <w:rsid w:val="00B76DD3"/>
    <w:rsid w:val="00B77F0A"/>
    <w:rsid w:val="00B824C0"/>
    <w:rsid w:val="00B82A5D"/>
    <w:rsid w:val="00B836AC"/>
    <w:rsid w:val="00B84BDF"/>
    <w:rsid w:val="00B84FCD"/>
    <w:rsid w:val="00B85159"/>
    <w:rsid w:val="00B853DD"/>
    <w:rsid w:val="00B85D16"/>
    <w:rsid w:val="00B86C2C"/>
    <w:rsid w:val="00B8785C"/>
    <w:rsid w:val="00B87FD3"/>
    <w:rsid w:val="00B906B2"/>
    <w:rsid w:val="00B90D7B"/>
    <w:rsid w:val="00B90F04"/>
    <w:rsid w:val="00B924E7"/>
    <w:rsid w:val="00B92731"/>
    <w:rsid w:val="00B93A09"/>
    <w:rsid w:val="00B9405D"/>
    <w:rsid w:val="00B94AC1"/>
    <w:rsid w:val="00B954EB"/>
    <w:rsid w:val="00B95E5E"/>
    <w:rsid w:val="00B96135"/>
    <w:rsid w:val="00B96607"/>
    <w:rsid w:val="00B969A4"/>
    <w:rsid w:val="00B96EEF"/>
    <w:rsid w:val="00BA00D8"/>
    <w:rsid w:val="00BA0DA5"/>
    <w:rsid w:val="00BA13AD"/>
    <w:rsid w:val="00BA1872"/>
    <w:rsid w:val="00BA1FEF"/>
    <w:rsid w:val="00BA2C82"/>
    <w:rsid w:val="00BA50B7"/>
    <w:rsid w:val="00BA67ED"/>
    <w:rsid w:val="00BA68F2"/>
    <w:rsid w:val="00BA6B7E"/>
    <w:rsid w:val="00BA6E90"/>
    <w:rsid w:val="00BA75EB"/>
    <w:rsid w:val="00BB0414"/>
    <w:rsid w:val="00BB0732"/>
    <w:rsid w:val="00BB13D3"/>
    <w:rsid w:val="00BB19D3"/>
    <w:rsid w:val="00BB1FF8"/>
    <w:rsid w:val="00BB2B00"/>
    <w:rsid w:val="00BB4263"/>
    <w:rsid w:val="00BB5421"/>
    <w:rsid w:val="00BB545D"/>
    <w:rsid w:val="00BB54FC"/>
    <w:rsid w:val="00BB5561"/>
    <w:rsid w:val="00BB5C49"/>
    <w:rsid w:val="00BB5C5F"/>
    <w:rsid w:val="00BB5EFA"/>
    <w:rsid w:val="00BB5F9F"/>
    <w:rsid w:val="00BB685E"/>
    <w:rsid w:val="00BC0076"/>
    <w:rsid w:val="00BC05AF"/>
    <w:rsid w:val="00BC0AEC"/>
    <w:rsid w:val="00BC133D"/>
    <w:rsid w:val="00BC2D6C"/>
    <w:rsid w:val="00BC30AA"/>
    <w:rsid w:val="00BC3345"/>
    <w:rsid w:val="00BC374B"/>
    <w:rsid w:val="00BC3A54"/>
    <w:rsid w:val="00BC593D"/>
    <w:rsid w:val="00BC6157"/>
    <w:rsid w:val="00BC68A8"/>
    <w:rsid w:val="00BC6AC6"/>
    <w:rsid w:val="00BC752C"/>
    <w:rsid w:val="00BC7568"/>
    <w:rsid w:val="00BD1C58"/>
    <w:rsid w:val="00BD2DDB"/>
    <w:rsid w:val="00BD37E1"/>
    <w:rsid w:val="00BD39C2"/>
    <w:rsid w:val="00BD3AEA"/>
    <w:rsid w:val="00BD3D0F"/>
    <w:rsid w:val="00BD4682"/>
    <w:rsid w:val="00BD5E49"/>
    <w:rsid w:val="00BD72E2"/>
    <w:rsid w:val="00BD7AEC"/>
    <w:rsid w:val="00BD7D6C"/>
    <w:rsid w:val="00BE085A"/>
    <w:rsid w:val="00BE0FDC"/>
    <w:rsid w:val="00BE0FE8"/>
    <w:rsid w:val="00BE2318"/>
    <w:rsid w:val="00BE289B"/>
    <w:rsid w:val="00BE3094"/>
    <w:rsid w:val="00BE3147"/>
    <w:rsid w:val="00BE3F99"/>
    <w:rsid w:val="00BE5BB2"/>
    <w:rsid w:val="00BE5EB6"/>
    <w:rsid w:val="00BE68F7"/>
    <w:rsid w:val="00BE6B85"/>
    <w:rsid w:val="00BE776F"/>
    <w:rsid w:val="00BE7849"/>
    <w:rsid w:val="00BF0A2F"/>
    <w:rsid w:val="00BF19E1"/>
    <w:rsid w:val="00BF218F"/>
    <w:rsid w:val="00BF394C"/>
    <w:rsid w:val="00BF4D30"/>
    <w:rsid w:val="00BF507F"/>
    <w:rsid w:val="00BF5D5A"/>
    <w:rsid w:val="00BF7A04"/>
    <w:rsid w:val="00C000DB"/>
    <w:rsid w:val="00C00FF0"/>
    <w:rsid w:val="00C0185E"/>
    <w:rsid w:val="00C01B2D"/>
    <w:rsid w:val="00C0208E"/>
    <w:rsid w:val="00C028D2"/>
    <w:rsid w:val="00C039BD"/>
    <w:rsid w:val="00C041D0"/>
    <w:rsid w:val="00C04A36"/>
    <w:rsid w:val="00C0531D"/>
    <w:rsid w:val="00C0532B"/>
    <w:rsid w:val="00C058A2"/>
    <w:rsid w:val="00C05DDC"/>
    <w:rsid w:val="00C05F4E"/>
    <w:rsid w:val="00C05FCA"/>
    <w:rsid w:val="00C061F1"/>
    <w:rsid w:val="00C07B5B"/>
    <w:rsid w:val="00C102CC"/>
    <w:rsid w:val="00C11651"/>
    <w:rsid w:val="00C11D62"/>
    <w:rsid w:val="00C11E11"/>
    <w:rsid w:val="00C11EC8"/>
    <w:rsid w:val="00C120BA"/>
    <w:rsid w:val="00C1346C"/>
    <w:rsid w:val="00C139AF"/>
    <w:rsid w:val="00C13FF7"/>
    <w:rsid w:val="00C14CB4"/>
    <w:rsid w:val="00C1516E"/>
    <w:rsid w:val="00C15779"/>
    <w:rsid w:val="00C158BB"/>
    <w:rsid w:val="00C16070"/>
    <w:rsid w:val="00C1628F"/>
    <w:rsid w:val="00C16493"/>
    <w:rsid w:val="00C172EA"/>
    <w:rsid w:val="00C177E8"/>
    <w:rsid w:val="00C2061C"/>
    <w:rsid w:val="00C207F1"/>
    <w:rsid w:val="00C23AE8"/>
    <w:rsid w:val="00C243D0"/>
    <w:rsid w:val="00C2472D"/>
    <w:rsid w:val="00C24B37"/>
    <w:rsid w:val="00C24EFD"/>
    <w:rsid w:val="00C2587C"/>
    <w:rsid w:val="00C2604B"/>
    <w:rsid w:val="00C26489"/>
    <w:rsid w:val="00C27442"/>
    <w:rsid w:val="00C278D8"/>
    <w:rsid w:val="00C279B3"/>
    <w:rsid w:val="00C27DD8"/>
    <w:rsid w:val="00C30E28"/>
    <w:rsid w:val="00C310A5"/>
    <w:rsid w:val="00C31189"/>
    <w:rsid w:val="00C311DB"/>
    <w:rsid w:val="00C323DB"/>
    <w:rsid w:val="00C324EC"/>
    <w:rsid w:val="00C33859"/>
    <w:rsid w:val="00C33AF5"/>
    <w:rsid w:val="00C33FB6"/>
    <w:rsid w:val="00C347C6"/>
    <w:rsid w:val="00C34BC2"/>
    <w:rsid w:val="00C34FC8"/>
    <w:rsid w:val="00C358AD"/>
    <w:rsid w:val="00C36390"/>
    <w:rsid w:val="00C36400"/>
    <w:rsid w:val="00C36402"/>
    <w:rsid w:val="00C37DC0"/>
    <w:rsid w:val="00C40CA7"/>
    <w:rsid w:val="00C4120E"/>
    <w:rsid w:val="00C429EF"/>
    <w:rsid w:val="00C43F5C"/>
    <w:rsid w:val="00C43F65"/>
    <w:rsid w:val="00C445F0"/>
    <w:rsid w:val="00C44B8B"/>
    <w:rsid w:val="00C45EB8"/>
    <w:rsid w:val="00C46899"/>
    <w:rsid w:val="00C46E05"/>
    <w:rsid w:val="00C47348"/>
    <w:rsid w:val="00C5060E"/>
    <w:rsid w:val="00C516A5"/>
    <w:rsid w:val="00C51BC8"/>
    <w:rsid w:val="00C520FF"/>
    <w:rsid w:val="00C52967"/>
    <w:rsid w:val="00C5300F"/>
    <w:rsid w:val="00C53344"/>
    <w:rsid w:val="00C537FE"/>
    <w:rsid w:val="00C545BD"/>
    <w:rsid w:val="00C5477E"/>
    <w:rsid w:val="00C548CA"/>
    <w:rsid w:val="00C548F2"/>
    <w:rsid w:val="00C54A01"/>
    <w:rsid w:val="00C557EB"/>
    <w:rsid w:val="00C5679F"/>
    <w:rsid w:val="00C601E8"/>
    <w:rsid w:val="00C602B1"/>
    <w:rsid w:val="00C6042E"/>
    <w:rsid w:val="00C60B7E"/>
    <w:rsid w:val="00C6136E"/>
    <w:rsid w:val="00C618E9"/>
    <w:rsid w:val="00C61BA2"/>
    <w:rsid w:val="00C61DF2"/>
    <w:rsid w:val="00C62848"/>
    <w:rsid w:val="00C62ECA"/>
    <w:rsid w:val="00C630E4"/>
    <w:rsid w:val="00C639AE"/>
    <w:rsid w:val="00C6424A"/>
    <w:rsid w:val="00C64398"/>
    <w:rsid w:val="00C646AD"/>
    <w:rsid w:val="00C653DF"/>
    <w:rsid w:val="00C65DD1"/>
    <w:rsid w:val="00C66A30"/>
    <w:rsid w:val="00C66EC3"/>
    <w:rsid w:val="00C7035D"/>
    <w:rsid w:val="00C7142C"/>
    <w:rsid w:val="00C7205B"/>
    <w:rsid w:val="00C72565"/>
    <w:rsid w:val="00C72A35"/>
    <w:rsid w:val="00C72BD6"/>
    <w:rsid w:val="00C739BA"/>
    <w:rsid w:val="00C747E6"/>
    <w:rsid w:val="00C75504"/>
    <w:rsid w:val="00C75FCE"/>
    <w:rsid w:val="00C76291"/>
    <w:rsid w:val="00C7702E"/>
    <w:rsid w:val="00C77408"/>
    <w:rsid w:val="00C77801"/>
    <w:rsid w:val="00C77B8E"/>
    <w:rsid w:val="00C806E3"/>
    <w:rsid w:val="00C80C41"/>
    <w:rsid w:val="00C81E39"/>
    <w:rsid w:val="00C836FE"/>
    <w:rsid w:val="00C84A01"/>
    <w:rsid w:val="00C84F6C"/>
    <w:rsid w:val="00C850A7"/>
    <w:rsid w:val="00C85504"/>
    <w:rsid w:val="00C8557B"/>
    <w:rsid w:val="00C856B0"/>
    <w:rsid w:val="00C85CA0"/>
    <w:rsid w:val="00C8658F"/>
    <w:rsid w:val="00C86C63"/>
    <w:rsid w:val="00C87736"/>
    <w:rsid w:val="00C9019E"/>
    <w:rsid w:val="00C916CA"/>
    <w:rsid w:val="00C91D1F"/>
    <w:rsid w:val="00C92D2B"/>
    <w:rsid w:val="00C936A2"/>
    <w:rsid w:val="00C93826"/>
    <w:rsid w:val="00C95688"/>
    <w:rsid w:val="00C95B2B"/>
    <w:rsid w:val="00C960A7"/>
    <w:rsid w:val="00C963EA"/>
    <w:rsid w:val="00C96AA0"/>
    <w:rsid w:val="00C978A6"/>
    <w:rsid w:val="00CA014C"/>
    <w:rsid w:val="00CA1619"/>
    <w:rsid w:val="00CA1B6C"/>
    <w:rsid w:val="00CA1CA8"/>
    <w:rsid w:val="00CA2734"/>
    <w:rsid w:val="00CA2A7D"/>
    <w:rsid w:val="00CA323A"/>
    <w:rsid w:val="00CA38E1"/>
    <w:rsid w:val="00CA3942"/>
    <w:rsid w:val="00CA3ED6"/>
    <w:rsid w:val="00CA5D32"/>
    <w:rsid w:val="00CA75A6"/>
    <w:rsid w:val="00CA7D28"/>
    <w:rsid w:val="00CB0762"/>
    <w:rsid w:val="00CB16C2"/>
    <w:rsid w:val="00CB25A9"/>
    <w:rsid w:val="00CB2A43"/>
    <w:rsid w:val="00CB2BB0"/>
    <w:rsid w:val="00CB309D"/>
    <w:rsid w:val="00CB3419"/>
    <w:rsid w:val="00CB4EFF"/>
    <w:rsid w:val="00CB5BE8"/>
    <w:rsid w:val="00CB6165"/>
    <w:rsid w:val="00CB7E83"/>
    <w:rsid w:val="00CB7F8F"/>
    <w:rsid w:val="00CC0502"/>
    <w:rsid w:val="00CC07F9"/>
    <w:rsid w:val="00CC0EBC"/>
    <w:rsid w:val="00CC1381"/>
    <w:rsid w:val="00CC1B96"/>
    <w:rsid w:val="00CC4207"/>
    <w:rsid w:val="00CC546F"/>
    <w:rsid w:val="00CC72AC"/>
    <w:rsid w:val="00CC7A07"/>
    <w:rsid w:val="00CD04CF"/>
    <w:rsid w:val="00CD1A69"/>
    <w:rsid w:val="00CD1F68"/>
    <w:rsid w:val="00CD28C0"/>
    <w:rsid w:val="00CD308F"/>
    <w:rsid w:val="00CD34CE"/>
    <w:rsid w:val="00CD51F6"/>
    <w:rsid w:val="00CD5228"/>
    <w:rsid w:val="00CD5542"/>
    <w:rsid w:val="00CD6C18"/>
    <w:rsid w:val="00CE0435"/>
    <w:rsid w:val="00CE182C"/>
    <w:rsid w:val="00CE1DD7"/>
    <w:rsid w:val="00CE2700"/>
    <w:rsid w:val="00CE2959"/>
    <w:rsid w:val="00CE2A89"/>
    <w:rsid w:val="00CE2F3D"/>
    <w:rsid w:val="00CE4A32"/>
    <w:rsid w:val="00CE5C0E"/>
    <w:rsid w:val="00CE74B1"/>
    <w:rsid w:val="00CF081A"/>
    <w:rsid w:val="00CF1B67"/>
    <w:rsid w:val="00CF2DE7"/>
    <w:rsid w:val="00CF3241"/>
    <w:rsid w:val="00CF3C26"/>
    <w:rsid w:val="00CF3C98"/>
    <w:rsid w:val="00CF4402"/>
    <w:rsid w:val="00CF44CD"/>
    <w:rsid w:val="00CF45C7"/>
    <w:rsid w:val="00CF492D"/>
    <w:rsid w:val="00CF49A9"/>
    <w:rsid w:val="00CF4ABD"/>
    <w:rsid w:val="00CF4BDF"/>
    <w:rsid w:val="00CF4CDA"/>
    <w:rsid w:val="00CF507A"/>
    <w:rsid w:val="00CF5412"/>
    <w:rsid w:val="00CF5633"/>
    <w:rsid w:val="00CF584D"/>
    <w:rsid w:val="00CF5EFD"/>
    <w:rsid w:val="00CF6EA1"/>
    <w:rsid w:val="00CF7A7F"/>
    <w:rsid w:val="00D00270"/>
    <w:rsid w:val="00D00D0E"/>
    <w:rsid w:val="00D01244"/>
    <w:rsid w:val="00D0186E"/>
    <w:rsid w:val="00D02660"/>
    <w:rsid w:val="00D032C9"/>
    <w:rsid w:val="00D03596"/>
    <w:rsid w:val="00D035F3"/>
    <w:rsid w:val="00D069E7"/>
    <w:rsid w:val="00D10FEB"/>
    <w:rsid w:val="00D11100"/>
    <w:rsid w:val="00D13B82"/>
    <w:rsid w:val="00D143FD"/>
    <w:rsid w:val="00D14683"/>
    <w:rsid w:val="00D1473D"/>
    <w:rsid w:val="00D15108"/>
    <w:rsid w:val="00D153A0"/>
    <w:rsid w:val="00D15BBE"/>
    <w:rsid w:val="00D15D38"/>
    <w:rsid w:val="00D16F59"/>
    <w:rsid w:val="00D17019"/>
    <w:rsid w:val="00D17468"/>
    <w:rsid w:val="00D17938"/>
    <w:rsid w:val="00D20619"/>
    <w:rsid w:val="00D22004"/>
    <w:rsid w:val="00D22D3B"/>
    <w:rsid w:val="00D2398C"/>
    <w:rsid w:val="00D2418B"/>
    <w:rsid w:val="00D24669"/>
    <w:rsid w:val="00D247D2"/>
    <w:rsid w:val="00D248C6"/>
    <w:rsid w:val="00D25039"/>
    <w:rsid w:val="00D25508"/>
    <w:rsid w:val="00D25F83"/>
    <w:rsid w:val="00D27696"/>
    <w:rsid w:val="00D278C5"/>
    <w:rsid w:val="00D27F0F"/>
    <w:rsid w:val="00D27F2D"/>
    <w:rsid w:val="00D300B0"/>
    <w:rsid w:val="00D3017B"/>
    <w:rsid w:val="00D317AF"/>
    <w:rsid w:val="00D31A45"/>
    <w:rsid w:val="00D31CB6"/>
    <w:rsid w:val="00D31E42"/>
    <w:rsid w:val="00D32291"/>
    <w:rsid w:val="00D322CA"/>
    <w:rsid w:val="00D3267F"/>
    <w:rsid w:val="00D32CFB"/>
    <w:rsid w:val="00D335BC"/>
    <w:rsid w:val="00D33BA6"/>
    <w:rsid w:val="00D33C4F"/>
    <w:rsid w:val="00D34861"/>
    <w:rsid w:val="00D34C96"/>
    <w:rsid w:val="00D34E1F"/>
    <w:rsid w:val="00D34F97"/>
    <w:rsid w:val="00D3531D"/>
    <w:rsid w:val="00D35582"/>
    <w:rsid w:val="00D355C8"/>
    <w:rsid w:val="00D35A5F"/>
    <w:rsid w:val="00D36099"/>
    <w:rsid w:val="00D36182"/>
    <w:rsid w:val="00D3619B"/>
    <w:rsid w:val="00D3619E"/>
    <w:rsid w:val="00D37786"/>
    <w:rsid w:val="00D37B9A"/>
    <w:rsid w:val="00D4016E"/>
    <w:rsid w:val="00D41610"/>
    <w:rsid w:val="00D41E90"/>
    <w:rsid w:val="00D41EF5"/>
    <w:rsid w:val="00D420C6"/>
    <w:rsid w:val="00D425C0"/>
    <w:rsid w:val="00D42A97"/>
    <w:rsid w:val="00D42E26"/>
    <w:rsid w:val="00D43065"/>
    <w:rsid w:val="00D4327A"/>
    <w:rsid w:val="00D43A04"/>
    <w:rsid w:val="00D440D4"/>
    <w:rsid w:val="00D44833"/>
    <w:rsid w:val="00D45259"/>
    <w:rsid w:val="00D45774"/>
    <w:rsid w:val="00D4698A"/>
    <w:rsid w:val="00D46FA4"/>
    <w:rsid w:val="00D47527"/>
    <w:rsid w:val="00D476E3"/>
    <w:rsid w:val="00D50292"/>
    <w:rsid w:val="00D5043A"/>
    <w:rsid w:val="00D511B2"/>
    <w:rsid w:val="00D5147E"/>
    <w:rsid w:val="00D52378"/>
    <w:rsid w:val="00D5247E"/>
    <w:rsid w:val="00D52F60"/>
    <w:rsid w:val="00D539CC"/>
    <w:rsid w:val="00D53E90"/>
    <w:rsid w:val="00D54224"/>
    <w:rsid w:val="00D54616"/>
    <w:rsid w:val="00D55148"/>
    <w:rsid w:val="00D55C35"/>
    <w:rsid w:val="00D56239"/>
    <w:rsid w:val="00D56F40"/>
    <w:rsid w:val="00D57AE5"/>
    <w:rsid w:val="00D57BF5"/>
    <w:rsid w:val="00D60454"/>
    <w:rsid w:val="00D60DE2"/>
    <w:rsid w:val="00D6116E"/>
    <w:rsid w:val="00D61706"/>
    <w:rsid w:val="00D61BCD"/>
    <w:rsid w:val="00D62148"/>
    <w:rsid w:val="00D624DC"/>
    <w:rsid w:val="00D628CA"/>
    <w:rsid w:val="00D6348D"/>
    <w:rsid w:val="00D63C23"/>
    <w:rsid w:val="00D64323"/>
    <w:rsid w:val="00D64A80"/>
    <w:rsid w:val="00D663B6"/>
    <w:rsid w:val="00D664A3"/>
    <w:rsid w:val="00D66A9A"/>
    <w:rsid w:val="00D671CB"/>
    <w:rsid w:val="00D67A55"/>
    <w:rsid w:val="00D7071F"/>
    <w:rsid w:val="00D70F07"/>
    <w:rsid w:val="00D710BE"/>
    <w:rsid w:val="00D71659"/>
    <w:rsid w:val="00D73448"/>
    <w:rsid w:val="00D74030"/>
    <w:rsid w:val="00D74A58"/>
    <w:rsid w:val="00D75996"/>
    <w:rsid w:val="00D76BFD"/>
    <w:rsid w:val="00D76D40"/>
    <w:rsid w:val="00D76F38"/>
    <w:rsid w:val="00D76FBE"/>
    <w:rsid w:val="00D80CCE"/>
    <w:rsid w:val="00D82972"/>
    <w:rsid w:val="00D82BC7"/>
    <w:rsid w:val="00D82C52"/>
    <w:rsid w:val="00D839BA"/>
    <w:rsid w:val="00D83AF6"/>
    <w:rsid w:val="00D8718B"/>
    <w:rsid w:val="00D8729E"/>
    <w:rsid w:val="00D87489"/>
    <w:rsid w:val="00D90D62"/>
    <w:rsid w:val="00D91F07"/>
    <w:rsid w:val="00D91F92"/>
    <w:rsid w:val="00D92338"/>
    <w:rsid w:val="00D935D9"/>
    <w:rsid w:val="00D9364F"/>
    <w:rsid w:val="00D93F6D"/>
    <w:rsid w:val="00D94BB8"/>
    <w:rsid w:val="00D94DBD"/>
    <w:rsid w:val="00D956AE"/>
    <w:rsid w:val="00D95C1B"/>
    <w:rsid w:val="00D9681C"/>
    <w:rsid w:val="00DA1238"/>
    <w:rsid w:val="00DA178E"/>
    <w:rsid w:val="00DA1C87"/>
    <w:rsid w:val="00DA1DE6"/>
    <w:rsid w:val="00DA203F"/>
    <w:rsid w:val="00DA22F9"/>
    <w:rsid w:val="00DA247F"/>
    <w:rsid w:val="00DA2C4C"/>
    <w:rsid w:val="00DA3276"/>
    <w:rsid w:val="00DA3415"/>
    <w:rsid w:val="00DA37B7"/>
    <w:rsid w:val="00DA4EE6"/>
    <w:rsid w:val="00DA54DD"/>
    <w:rsid w:val="00DA5667"/>
    <w:rsid w:val="00DB04E4"/>
    <w:rsid w:val="00DB05B1"/>
    <w:rsid w:val="00DB093C"/>
    <w:rsid w:val="00DB1869"/>
    <w:rsid w:val="00DB18E9"/>
    <w:rsid w:val="00DB1AF6"/>
    <w:rsid w:val="00DB2AD9"/>
    <w:rsid w:val="00DB2BA8"/>
    <w:rsid w:val="00DB305C"/>
    <w:rsid w:val="00DB38BC"/>
    <w:rsid w:val="00DB3A15"/>
    <w:rsid w:val="00DB3B50"/>
    <w:rsid w:val="00DB5F9A"/>
    <w:rsid w:val="00DB61BD"/>
    <w:rsid w:val="00DB6E0E"/>
    <w:rsid w:val="00DB7864"/>
    <w:rsid w:val="00DB7924"/>
    <w:rsid w:val="00DB7EFD"/>
    <w:rsid w:val="00DC08DD"/>
    <w:rsid w:val="00DC0CC3"/>
    <w:rsid w:val="00DC1734"/>
    <w:rsid w:val="00DC1B0B"/>
    <w:rsid w:val="00DC1E66"/>
    <w:rsid w:val="00DC27F1"/>
    <w:rsid w:val="00DC3317"/>
    <w:rsid w:val="00DC390F"/>
    <w:rsid w:val="00DC4119"/>
    <w:rsid w:val="00DC41FB"/>
    <w:rsid w:val="00DC4697"/>
    <w:rsid w:val="00DC5F5B"/>
    <w:rsid w:val="00DC6BE6"/>
    <w:rsid w:val="00DC758D"/>
    <w:rsid w:val="00DC76EF"/>
    <w:rsid w:val="00DD09EB"/>
    <w:rsid w:val="00DD0CD9"/>
    <w:rsid w:val="00DD0FD1"/>
    <w:rsid w:val="00DD1808"/>
    <w:rsid w:val="00DD1E44"/>
    <w:rsid w:val="00DD2C80"/>
    <w:rsid w:val="00DD3F7A"/>
    <w:rsid w:val="00DD4648"/>
    <w:rsid w:val="00DD5593"/>
    <w:rsid w:val="00DD6730"/>
    <w:rsid w:val="00DD6AE3"/>
    <w:rsid w:val="00DD72F5"/>
    <w:rsid w:val="00DE1217"/>
    <w:rsid w:val="00DE1B87"/>
    <w:rsid w:val="00DE242C"/>
    <w:rsid w:val="00DE2E60"/>
    <w:rsid w:val="00DE303D"/>
    <w:rsid w:val="00DE34EB"/>
    <w:rsid w:val="00DE3FD0"/>
    <w:rsid w:val="00DE45A6"/>
    <w:rsid w:val="00DF01CD"/>
    <w:rsid w:val="00DF0E64"/>
    <w:rsid w:val="00DF38A1"/>
    <w:rsid w:val="00DF38C2"/>
    <w:rsid w:val="00DF3DDE"/>
    <w:rsid w:val="00DF476C"/>
    <w:rsid w:val="00DF4D7D"/>
    <w:rsid w:val="00DF6525"/>
    <w:rsid w:val="00DF6555"/>
    <w:rsid w:val="00DF6757"/>
    <w:rsid w:val="00DF6A02"/>
    <w:rsid w:val="00DF6F7F"/>
    <w:rsid w:val="00E002A2"/>
    <w:rsid w:val="00E00A23"/>
    <w:rsid w:val="00E023C7"/>
    <w:rsid w:val="00E03ABB"/>
    <w:rsid w:val="00E04438"/>
    <w:rsid w:val="00E056FF"/>
    <w:rsid w:val="00E0653D"/>
    <w:rsid w:val="00E06A5D"/>
    <w:rsid w:val="00E07A8D"/>
    <w:rsid w:val="00E07F2E"/>
    <w:rsid w:val="00E108EA"/>
    <w:rsid w:val="00E10DBC"/>
    <w:rsid w:val="00E10F0F"/>
    <w:rsid w:val="00E11A36"/>
    <w:rsid w:val="00E11E11"/>
    <w:rsid w:val="00E12C9F"/>
    <w:rsid w:val="00E12FCF"/>
    <w:rsid w:val="00E14ABA"/>
    <w:rsid w:val="00E14F1B"/>
    <w:rsid w:val="00E160CF"/>
    <w:rsid w:val="00E16A40"/>
    <w:rsid w:val="00E16F90"/>
    <w:rsid w:val="00E174AE"/>
    <w:rsid w:val="00E17A2E"/>
    <w:rsid w:val="00E207DA"/>
    <w:rsid w:val="00E20899"/>
    <w:rsid w:val="00E2089F"/>
    <w:rsid w:val="00E209F1"/>
    <w:rsid w:val="00E2139D"/>
    <w:rsid w:val="00E2219E"/>
    <w:rsid w:val="00E22A76"/>
    <w:rsid w:val="00E23A65"/>
    <w:rsid w:val="00E249ED"/>
    <w:rsid w:val="00E2538D"/>
    <w:rsid w:val="00E2589E"/>
    <w:rsid w:val="00E301B0"/>
    <w:rsid w:val="00E30C77"/>
    <w:rsid w:val="00E30DF5"/>
    <w:rsid w:val="00E31EB9"/>
    <w:rsid w:val="00E32C65"/>
    <w:rsid w:val="00E32E3D"/>
    <w:rsid w:val="00E348FC"/>
    <w:rsid w:val="00E355DA"/>
    <w:rsid w:val="00E35BEF"/>
    <w:rsid w:val="00E3643D"/>
    <w:rsid w:val="00E369A2"/>
    <w:rsid w:val="00E36C96"/>
    <w:rsid w:val="00E36D50"/>
    <w:rsid w:val="00E37082"/>
    <w:rsid w:val="00E3774D"/>
    <w:rsid w:val="00E3777E"/>
    <w:rsid w:val="00E37F31"/>
    <w:rsid w:val="00E40549"/>
    <w:rsid w:val="00E419EE"/>
    <w:rsid w:val="00E429FC"/>
    <w:rsid w:val="00E42D32"/>
    <w:rsid w:val="00E43C5D"/>
    <w:rsid w:val="00E443C1"/>
    <w:rsid w:val="00E4457E"/>
    <w:rsid w:val="00E44AE1"/>
    <w:rsid w:val="00E45E44"/>
    <w:rsid w:val="00E45F08"/>
    <w:rsid w:val="00E4613D"/>
    <w:rsid w:val="00E462DF"/>
    <w:rsid w:val="00E46783"/>
    <w:rsid w:val="00E47424"/>
    <w:rsid w:val="00E4754D"/>
    <w:rsid w:val="00E5083A"/>
    <w:rsid w:val="00E513D1"/>
    <w:rsid w:val="00E52B17"/>
    <w:rsid w:val="00E5311F"/>
    <w:rsid w:val="00E5328D"/>
    <w:rsid w:val="00E53439"/>
    <w:rsid w:val="00E53A1C"/>
    <w:rsid w:val="00E54F61"/>
    <w:rsid w:val="00E5538C"/>
    <w:rsid w:val="00E55B27"/>
    <w:rsid w:val="00E565BE"/>
    <w:rsid w:val="00E60072"/>
    <w:rsid w:val="00E60D24"/>
    <w:rsid w:val="00E60E73"/>
    <w:rsid w:val="00E63043"/>
    <w:rsid w:val="00E63B57"/>
    <w:rsid w:val="00E646A0"/>
    <w:rsid w:val="00E647C4"/>
    <w:rsid w:val="00E64ACF"/>
    <w:rsid w:val="00E64F26"/>
    <w:rsid w:val="00E65702"/>
    <w:rsid w:val="00E662AC"/>
    <w:rsid w:val="00E663AC"/>
    <w:rsid w:val="00E66407"/>
    <w:rsid w:val="00E66581"/>
    <w:rsid w:val="00E718A7"/>
    <w:rsid w:val="00E71A22"/>
    <w:rsid w:val="00E72433"/>
    <w:rsid w:val="00E726BE"/>
    <w:rsid w:val="00E72A5C"/>
    <w:rsid w:val="00E74BE7"/>
    <w:rsid w:val="00E75680"/>
    <w:rsid w:val="00E759B6"/>
    <w:rsid w:val="00E760D2"/>
    <w:rsid w:val="00E76602"/>
    <w:rsid w:val="00E769D5"/>
    <w:rsid w:val="00E77244"/>
    <w:rsid w:val="00E77467"/>
    <w:rsid w:val="00E80A3D"/>
    <w:rsid w:val="00E813E2"/>
    <w:rsid w:val="00E81511"/>
    <w:rsid w:val="00E815A8"/>
    <w:rsid w:val="00E81CEB"/>
    <w:rsid w:val="00E820C4"/>
    <w:rsid w:val="00E824A6"/>
    <w:rsid w:val="00E82CCD"/>
    <w:rsid w:val="00E831ED"/>
    <w:rsid w:val="00E83849"/>
    <w:rsid w:val="00E84FB3"/>
    <w:rsid w:val="00E85E2D"/>
    <w:rsid w:val="00E86109"/>
    <w:rsid w:val="00E866FB"/>
    <w:rsid w:val="00E869AF"/>
    <w:rsid w:val="00E86CC6"/>
    <w:rsid w:val="00E86F8F"/>
    <w:rsid w:val="00E8714F"/>
    <w:rsid w:val="00E90949"/>
    <w:rsid w:val="00E912E8"/>
    <w:rsid w:val="00E921CF"/>
    <w:rsid w:val="00E92515"/>
    <w:rsid w:val="00E92A14"/>
    <w:rsid w:val="00E936FA"/>
    <w:rsid w:val="00E93C1F"/>
    <w:rsid w:val="00E94071"/>
    <w:rsid w:val="00E9472F"/>
    <w:rsid w:val="00E94735"/>
    <w:rsid w:val="00E948E6"/>
    <w:rsid w:val="00E94E77"/>
    <w:rsid w:val="00E95A12"/>
    <w:rsid w:val="00E9621F"/>
    <w:rsid w:val="00E966D9"/>
    <w:rsid w:val="00E9680E"/>
    <w:rsid w:val="00E9694C"/>
    <w:rsid w:val="00E97A34"/>
    <w:rsid w:val="00E97CF8"/>
    <w:rsid w:val="00EA0805"/>
    <w:rsid w:val="00EA0A5E"/>
    <w:rsid w:val="00EA1EE3"/>
    <w:rsid w:val="00EA30A9"/>
    <w:rsid w:val="00EA3869"/>
    <w:rsid w:val="00EA4658"/>
    <w:rsid w:val="00EA49E5"/>
    <w:rsid w:val="00EA556A"/>
    <w:rsid w:val="00EA5597"/>
    <w:rsid w:val="00EA5ADF"/>
    <w:rsid w:val="00EA5D4C"/>
    <w:rsid w:val="00EA7412"/>
    <w:rsid w:val="00EB0203"/>
    <w:rsid w:val="00EB09C1"/>
    <w:rsid w:val="00EB0E37"/>
    <w:rsid w:val="00EB1030"/>
    <w:rsid w:val="00EB22C7"/>
    <w:rsid w:val="00EB2716"/>
    <w:rsid w:val="00EB3AD2"/>
    <w:rsid w:val="00EB40C8"/>
    <w:rsid w:val="00EB4444"/>
    <w:rsid w:val="00EB52E9"/>
    <w:rsid w:val="00EB56B6"/>
    <w:rsid w:val="00EB5F37"/>
    <w:rsid w:val="00EB6CBB"/>
    <w:rsid w:val="00EB6DDD"/>
    <w:rsid w:val="00EB724C"/>
    <w:rsid w:val="00EB75F9"/>
    <w:rsid w:val="00EB7C98"/>
    <w:rsid w:val="00EC00C0"/>
    <w:rsid w:val="00EC01CF"/>
    <w:rsid w:val="00EC08DA"/>
    <w:rsid w:val="00EC0CC0"/>
    <w:rsid w:val="00EC11F7"/>
    <w:rsid w:val="00EC1FF4"/>
    <w:rsid w:val="00EC3A80"/>
    <w:rsid w:val="00EC45C8"/>
    <w:rsid w:val="00EC474A"/>
    <w:rsid w:val="00EC4D2B"/>
    <w:rsid w:val="00EC576E"/>
    <w:rsid w:val="00EC64EB"/>
    <w:rsid w:val="00EC6B43"/>
    <w:rsid w:val="00EC6B48"/>
    <w:rsid w:val="00EC71B9"/>
    <w:rsid w:val="00EC726C"/>
    <w:rsid w:val="00EC748C"/>
    <w:rsid w:val="00EC750F"/>
    <w:rsid w:val="00EC7587"/>
    <w:rsid w:val="00EC7DB3"/>
    <w:rsid w:val="00ED0BEE"/>
    <w:rsid w:val="00ED165C"/>
    <w:rsid w:val="00ED2036"/>
    <w:rsid w:val="00ED2F31"/>
    <w:rsid w:val="00ED3C42"/>
    <w:rsid w:val="00ED450E"/>
    <w:rsid w:val="00ED4598"/>
    <w:rsid w:val="00ED4A25"/>
    <w:rsid w:val="00ED4EC7"/>
    <w:rsid w:val="00ED54E8"/>
    <w:rsid w:val="00ED54FA"/>
    <w:rsid w:val="00ED68F7"/>
    <w:rsid w:val="00ED6ED4"/>
    <w:rsid w:val="00ED7424"/>
    <w:rsid w:val="00ED758F"/>
    <w:rsid w:val="00ED7A2F"/>
    <w:rsid w:val="00ED7B1A"/>
    <w:rsid w:val="00EE0AA3"/>
    <w:rsid w:val="00EE0DE5"/>
    <w:rsid w:val="00EE0FCD"/>
    <w:rsid w:val="00EE14BC"/>
    <w:rsid w:val="00EE16DC"/>
    <w:rsid w:val="00EE1A28"/>
    <w:rsid w:val="00EE2A6C"/>
    <w:rsid w:val="00EE2BDF"/>
    <w:rsid w:val="00EE2D45"/>
    <w:rsid w:val="00EE36F9"/>
    <w:rsid w:val="00EE3FA0"/>
    <w:rsid w:val="00EE4EDE"/>
    <w:rsid w:val="00EE553A"/>
    <w:rsid w:val="00EE558D"/>
    <w:rsid w:val="00EE605A"/>
    <w:rsid w:val="00EE60D7"/>
    <w:rsid w:val="00EE7202"/>
    <w:rsid w:val="00EE7900"/>
    <w:rsid w:val="00EE7EB0"/>
    <w:rsid w:val="00EF01BC"/>
    <w:rsid w:val="00EF1685"/>
    <w:rsid w:val="00EF2104"/>
    <w:rsid w:val="00EF2A28"/>
    <w:rsid w:val="00EF30AF"/>
    <w:rsid w:val="00EF3623"/>
    <w:rsid w:val="00EF36CC"/>
    <w:rsid w:val="00EF3717"/>
    <w:rsid w:val="00EF434A"/>
    <w:rsid w:val="00EF478F"/>
    <w:rsid w:val="00EF4B8B"/>
    <w:rsid w:val="00EF5EED"/>
    <w:rsid w:val="00EF60DF"/>
    <w:rsid w:val="00EF61B8"/>
    <w:rsid w:val="00EF6440"/>
    <w:rsid w:val="00EF6BEC"/>
    <w:rsid w:val="00EF6E7C"/>
    <w:rsid w:val="00EF70C0"/>
    <w:rsid w:val="00F008F9"/>
    <w:rsid w:val="00F00FDF"/>
    <w:rsid w:val="00F0152B"/>
    <w:rsid w:val="00F015CC"/>
    <w:rsid w:val="00F01E11"/>
    <w:rsid w:val="00F0236E"/>
    <w:rsid w:val="00F024FF"/>
    <w:rsid w:val="00F026A1"/>
    <w:rsid w:val="00F02E44"/>
    <w:rsid w:val="00F02E6D"/>
    <w:rsid w:val="00F0449A"/>
    <w:rsid w:val="00F04C8D"/>
    <w:rsid w:val="00F056E7"/>
    <w:rsid w:val="00F058CA"/>
    <w:rsid w:val="00F06588"/>
    <w:rsid w:val="00F06CEA"/>
    <w:rsid w:val="00F07902"/>
    <w:rsid w:val="00F103D2"/>
    <w:rsid w:val="00F108F8"/>
    <w:rsid w:val="00F11BBA"/>
    <w:rsid w:val="00F12720"/>
    <w:rsid w:val="00F129AF"/>
    <w:rsid w:val="00F12E02"/>
    <w:rsid w:val="00F135A9"/>
    <w:rsid w:val="00F13A08"/>
    <w:rsid w:val="00F13B4F"/>
    <w:rsid w:val="00F13CA4"/>
    <w:rsid w:val="00F15101"/>
    <w:rsid w:val="00F154D6"/>
    <w:rsid w:val="00F15AC3"/>
    <w:rsid w:val="00F15AF6"/>
    <w:rsid w:val="00F16116"/>
    <w:rsid w:val="00F16DCB"/>
    <w:rsid w:val="00F1717C"/>
    <w:rsid w:val="00F1762F"/>
    <w:rsid w:val="00F176E4"/>
    <w:rsid w:val="00F20063"/>
    <w:rsid w:val="00F208D6"/>
    <w:rsid w:val="00F22308"/>
    <w:rsid w:val="00F22682"/>
    <w:rsid w:val="00F227D0"/>
    <w:rsid w:val="00F23740"/>
    <w:rsid w:val="00F23EAE"/>
    <w:rsid w:val="00F23F34"/>
    <w:rsid w:val="00F23F59"/>
    <w:rsid w:val="00F247D6"/>
    <w:rsid w:val="00F2518A"/>
    <w:rsid w:val="00F25552"/>
    <w:rsid w:val="00F2640F"/>
    <w:rsid w:val="00F26A8A"/>
    <w:rsid w:val="00F27EDD"/>
    <w:rsid w:val="00F30DDF"/>
    <w:rsid w:val="00F3128A"/>
    <w:rsid w:val="00F319A9"/>
    <w:rsid w:val="00F31A70"/>
    <w:rsid w:val="00F3239C"/>
    <w:rsid w:val="00F32BE2"/>
    <w:rsid w:val="00F330D8"/>
    <w:rsid w:val="00F339FA"/>
    <w:rsid w:val="00F33C6A"/>
    <w:rsid w:val="00F34385"/>
    <w:rsid w:val="00F349E7"/>
    <w:rsid w:val="00F35962"/>
    <w:rsid w:val="00F3623E"/>
    <w:rsid w:val="00F36420"/>
    <w:rsid w:val="00F36FC2"/>
    <w:rsid w:val="00F370BE"/>
    <w:rsid w:val="00F408C3"/>
    <w:rsid w:val="00F409FE"/>
    <w:rsid w:val="00F4160F"/>
    <w:rsid w:val="00F4164B"/>
    <w:rsid w:val="00F41669"/>
    <w:rsid w:val="00F41A83"/>
    <w:rsid w:val="00F41E5D"/>
    <w:rsid w:val="00F4277A"/>
    <w:rsid w:val="00F42A46"/>
    <w:rsid w:val="00F42A57"/>
    <w:rsid w:val="00F42AD2"/>
    <w:rsid w:val="00F42F7F"/>
    <w:rsid w:val="00F43281"/>
    <w:rsid w:val="00F4366F"/>
    <w:rsid w:val="00F43689"/>
    <w:rsid w:val="00F43853"/>
    <w:rsid w:val="00F438F5"/>
    <w:rsid w:val="00F43A5E"/>
    <w:rsid w:val="00F442D7"/>
    <w:rsid w:val="00F445C3"/>
    <w:rsid w:val="00F447CF"/>
    <w:rsid w:val="00F44C9E"/>
    <w:rsid w:val="00F471CF"/>
    <w:rsid w:val="00F47415"/>
    <w:rsid w:val="00F4787F"/>
    <w:rsid w:val="00F47C80"/>
    <w:rsid w:val="00F5050A"/>
    <w:rsid w:val="00F5145A"/>
    <w:rsid w:val="00F517A4"/>
    <w:rsid w:val="00F51AF9"/>
    <w:rsid w:val="00F527DC"/>
    <w:rsid w:val="00F529D4"/>
    <w:rsid w:val="00F54555"/>
    <w:rsid w:val="00F55D3E"/>
    <w:rsid w:val="00F565C3"/>
    <w:rsid w:val="00F56935"/>
    <w:rsid w:val="00F56AA7"/>
    <w:rsid w:val="00F60331"/>
    <w:rsid w:val="00F609BE"/>
    <w:rsid w:val="00F60ED6"/>
    <w:rsid w:val="00F62359"/>
    <w:rsid w:val="00F6251B"/>
    <w:rsid w:val="00F629A5"/>
    <w:rsid w:val="00F62D04"/>
    <w:rsid w:val="00F63051"/>
    <w:rsid w:val="00F636B4"/>
    <w:rsid w:val="00F65957"/>
    <w:rsid w:val="00F65AB7"/>
    <w:rsid w:val="00F66CCD"/>
    <w:rsid w:val="00F678B0"/>
    <w:rsid w:val="00F67EC6"/>
    <w:rsid w:val="00F70152"/>
    <w:rsid w:val="00F713A9"/>
    <w:rsid w:val="00F71561"/>
    <w:rsid w:val="00F71701"/>
    <w:rsid w:val="00F71D99"/>
    <w:rsid w:val="00F72038"/>
    <w:rsid w:val="00F7250C"/>
    <w:rsid w:val="00F72872"/>
    <w:rsid w:val="00F7441C"/>
    <w:rsid w:val="00F7472B"/>
    <w:rsid w:val="00F75276"/>
    <w:rsid w:val="00F756E7"/>
    <w:rsid w:val="00F7589D"/>
    <w:rsid w:val="00F75B16"/>
    <w:rsid w:val="00F76DA5"/>
    <w:rsid w:val="00F777A8"/>
    <w:rsid w:val="00F7792A"/>
    <w:rsid w:val="00F801CD"/>
    <w:rsid w:val="00F81550"/>
    <w:rsid w:val="00F819FF"/>
    <w:rsid w:val="00F82115"/>
    <w:rsid w:val="00F83228"/>
    <w:rsid w:val="00F8332B"/>
    <w:rsid w:val="00F83FAD"/>
    <w:rsid w:val="00F84603"/>
    <w:rsid w:val="00F8484B"/>
    <w:rsid w:val="00F84B0C"/>
    <w:rsid w:val="00F84F82"/>
    <w:rsid w:val="00F85222"/>
    <w:rsid w:val="00F85819"/>
    <w:rsid w:val="00F86577"/>
    <w:rsid w:val="00F86A40"/>
    <w:rsid w:val="00F8734A"/>
    <w:rsid w:val="00F87527"/>
    <w:rsid w:val="00F875E2"/>
    <w:rsid w:val="00F87938"/>
    <w:rsid w:val="00F87F03"/>
    <w:rsid w:val="00F9123D"/>
    <w:rsid w:val="00F916FB"/>
    <w:rsid w:val="00F92163"/>
    <w:rsid w:val="00F9227A"/>
    <w:rsid w:val="00F930B0"/>
    <w:rsid w:val="00F93461"/>
    <w:rsid w:val="00F937D3"/>
    <w:rsid w:val="00F942F7"/>
    <w:rsid w:val="00F94D5E"/>
    <w:rsid w:val="00F9563F"/>
    <w:rsid w:val="00F956E0"/>
    <w:rsid w:val="00F95955"/>
    <w:rsid w:val="00F95DEE"/>
    <w:rsid w:val="00F95EAD"/>
    <w:rsid w:val="00F9602C"/>
    <w:rsid w:val="00F96DCB"/>
    <w:rsid w:val="00F97562"/>
    <w:rsid w:val="00F97824"/>
    <w:rsid w:val="00F97DC2"/>
    <w:rsid w:val="00FA0547"/>
    <w:rsid w:val="00FA06D1"/>
    <w:rsid w:val="00FA0E7F"/>
    <w:rsid w:val="00FA113A"/>
    <w:rsid w:val="00FA294F"/>
    <w:rsid w:val="00FA3134"/>
    <w:rsid w:val="00FA3C33"/>
    <w:rsid w:val="00FA4A6F"/>
    <w:rsid w:val="00FA5653"/>
    <w:rsid w:val="00FA5BE2"/>
    <w:rsid w:val="00FA63A2"/>
    <w:rsid w:val="00FA71E4"/>
    <w:rsid w:val="00FA72EF"/>
    <w:rsid w:val="00FA73B5"/>
    <w:rsid w:val="00FA7861"/>
    <w:rsid w:val="00FB0AC5"/>
    <w:rsid w:val="00FB0B69"/>
    <w:rsid w:val="00FB1616"/>
    <w:rsid w:val="00FB169B"/>
    <w:rsid w:val="00FB1ED9"/>
    <w:rsid w:val="00FB37CF"/>
    <w:rsid w:val="00FB426F"/>
    <w:rsid w:val="00FB45F9"/>
    <w:rsid w:val="00FB4730"/>
    <w:rsid w:val="00FB4ABA"/>
    <w:rsid w:val="00FB4C27"/>
    <w:rsid w:val="00FB5C5E"/>
    <w:rsid w:val="00FB6267"/>
    <w:rsid w:val="00FB6A22"/>
    <w:rsid w:val="00FB7583"/>
    <w:rsid w:val="00FB7767"/>
    <w:rsid w:val="00FB7981"/>
    <w:rsid w:val="00FC05FA"/>
    <w:rsid w:val="00FC0D32"/>
    <w:rsid w:val="00FC23B0"/>
    <w:rsid w:val="00FC2859"/>
    <w:rsid w:val="00FC36BC"/>
    <w:rsid w:val="00FC3B2B"/>
    <w:rsid w:val="00FC3C54"/>
    <w:rsid w:val="00FC47BC"/>
    <w:rsid w:val="00FC4FDC"/>
    <w:rsid w:val="00FC5413"/>
    <w:rsid w:val="00FC5AF8"/>
    <w:rsid w:val="00FC5EF6"/>
    <w:rsid w:val="00FC6557"/>
    <w:rsid w:val="00FC655B"/>
    <w:rsid w:val="00FC663B"/>
    <w:rsid w:val="00FC6DC9"/>
    <w:rsid w:val="00FC73E5"/>
    <w:rsid w:val="00FC7700"/>
    <w:rsid w:val="00FC7D2D"/>
    <w:rsid w:val="00FC7EDA"/>
    <w:rsid w:val="00FD0CD5"/>
    <w:rsid w:val="00FD0F88"/>
    <w:rsid w:val="00FD2819"/>
    <w:rsid w:val="00FD2969"/>
    <w:rsid w:val="00FD2A74"/>
    <w:rsid w:val="00FD31D9"/>
    <w:rsid w:val="00FD3824"/>
    <w:rsid w:val="00FD3DC6"/>
    <w:rsid w:val="00FD475B"/>
    <w:rsid w:val="00FD4BDF"/>
    <w:rsid w:val="00FD4CBB"/>
    <w:rsid w:val="00FD547B"/>
    <w:rsid w:val="00FD54E0"/>
    <w:rsid w:val="00FD6F14"/>
    <w:rsid w:val="00FD7768"/>
    <w:rsid w:val="00FD7A9A"/>
    <w:rsid w:val="00FE0867"/>
    <w:rsid w:val="00FE12F8"/>
    <w:rsid w:val="00FE1EA9"/>
    <w:rsid w:val="00FE1FDB"/>
    <w:rsid w:val="00FE3140"/>
    <w:rsid w:val="00FE32A9"/>
    <w:rsid w:val="00FE3EFB"/>
    <w:rsid w:val="00FE4774"/>
    <w:rsid w:val="00FE611C"/>
    <w:rsid w:val="00FE619D"/>
    <w:rsid w:val="00FE6213"/>
    <w:rsid w:val="00FE6FF5"/>
    <w:rsid w:val="00FE78AD"/>
    <w:rsid w:val="00FE7CFE"/>
    <w:rsid w:val="00FE7F08"/>
    <w:rsid w:val="00FF01F8"/>
    <w:rsid w:val="00FF039D"/>
    <w:rsid w:val="00FF16A4"/>
    <w:rsid w:val="00FF2EF7"/>
    <w:rsid w:val="00FF2FC1"/>
    <w:rsid w:val="00FF320B"/>
    <w:rsid w:val="00FF4226"/>
    <w:rsid w:val="00FF44A4"/>
    <w:rsid w:val="00FF4F3D"/>
    <w:rsid w:val="00FF5206"/>
    <w:rsid w:val="00FF5832"/>
    <w:rsid w:val="00FF6F81"/>
    <w:rsid w:val="00FF7283"/>
    <w:rsid w:val="00FF72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10B"/>
    <w:pPr>
      <w:keepNext/>
      <w:spacing w:after="0" w:line="240" w:lineRule="auto"/>
      <w:ind w:firstLine="709"/>
      <w:jc w:val="both"/>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qFormat/>
    <w:rsid w:val="0067510B"/>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67510B"/>
    <w:pPr>
      <w:keepNext/>
      <w:tabs>
        <w:tab w:val="left" w:pos="993"/>
      </w:tabs>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qFormat/>
    <w:rsid w:val="0067510B"/>
    <w:pPr>
      <w:keepNext/>
      <w:spacing w:after="0" w:line="240" w:lineRule="auto"/>
      <w:ind w:left="567"/>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7510B"/>
    <w:pPr>
      <w:keepNext/>
      <w:spacing w:after="0" w:line="240" w:lineRule="auto"/>
      <w:ind w:firstLine="284"/>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qFormat/>
    <w:rsid w:val="0067510B"/>
    <w:pPr>
      <w:keepNext/>
      <w:spacing w:after="0" w:line="240" w:lineRule="auto"/>
      <w:ind w:firstLine="426"/>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67510B"/>
    <w:pPr>
      <w:keepNext/>
      <w:numPr>
        <w:ilvl w:val="12"/>
      </w:numPr>
      <w:spacing w:after="0" w:line="240" w:lineRule="auto"/>
      <w:ind w:left="1560" w:hanging="570"/>
      <w:jc w:val="both"/>
      <w:outlineLvl w:val="6"/>
    </w:pPr>
    <w:rPr>
      <w:rFonts w:ascii="Times New Roman" w:eastAsia="Times New Roman" w:hAnsi="Times New Roman" w:cs="Times New Roman"/>
      <w:sz w:val="24"/>
      <w:szCs w:val="20"/>
      <w:lang w:val="en-GB"/>
    </w:rPr>
  </w:style>
  <w:style w:type="paragraph" w:styleId="Heading8">
    <w:name w:val="heading 8"/>
    <w:basedOn w:val="Normal"/>
    <w:next w:val="Normal"/>
    <w:link w:val="Heading8Char"/>
    <w:uiPriority w:val="9"/>
    <w:qFormat/>
    <w:rsid w:val="0067510B"/>
    <w:pPr>
      <w:keepNext/>
      <w:numPr>
        <w:ilvl w:val="12"/>
      </w:numPr>
      <w:tabs>
        <w:tab w:val="left" w:pos="-1440"/>
      </w:tabs>
      <w:spacing w:after="0" w:line="240" w:lineRule="auto"/>
      <w:ind w:left="1560" w:hanging="567"/>
      <w:jc w:val="both"/>
      <w:outlineLvl w:val="7"/>
    </w:pPr>
    <w:rPr>
      <w:rFonts w:ascii="Times New Roman" w:eastAsia="Times New Roman" w:hAnsi="Times New Roman" w:cs="Times New Roman"/>
      <w:sz w:val="24"/>
      <w:szCs w:val="20"/>
      <w:lang w:val="en-GB"/>
    </w:rPr>
  </w:style>
  <w:style w:type="paragraph" w:styleId="Heading9">
    <w:name w:val="heading 9"/>
    <w:basedOn w:val="Normal"/>
    <w:next w:val="Normal"/>
    <w:link w:val="Heading9Char"/>
    <w:qFormat/>
    <w:rsid w:val="0067510B"/>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10B"/>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67510B"/>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67510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67510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7510B"/>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67510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7510B"/>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uiPriority w:val="9"/>
    <w:rsid w:val="0067510B"/>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67510B"/>
    <w:rPr>
      <w:rFonts w:ascii="Arial" w:eastAsia="Times New Roman" w:hAnsi="Arial" w:cs="Arial"/>
      <w:lang w:val="en-AU"/>
    </w:rPr>
  </w:style>
  <w:style w:type="numbering" w:customStyle="1" w:styleId="NoList1">
    <w:name w:val="No List1"/>
    <w:next w:val="NoList"/>
    <w:uiPriority w:val="99"/>
    <w:semiHidden/>
    <w:unhideWhenUsed/>
    <w:rsid w:val="0067510B"/>
  </w:style>
  <w:style w:type="paragraph" w:customStyle="1" w:styleId="Style2">
    <w:name w:val="Style2"/>
    <w:basedOn w:val="Heading2"/>
    <w:rsid w:val="0067510B"/>
    <w:pPr>
      <w:jc w:val="both"/>
    </w:pPr>
  </w:style>
  <w:style w:type="paragraph" w:styleId="BlockText">
    <w:name w:val="Block Text"/>
    <w:basedOn w:val="Normal"/>
    <w:rsid w:val="0067510B"/>
    <w:pPr>
      <w:spacing w:after="120" w:line="240" w:lineRule="auto"/>
      <w:ind w:left="1440" w:right="1440"/>
    </w:pPr>
    <w:rPr>
      <w:rFonts w:ascii="Times New Roman" w:eastAsia="Times New Roman" w:hAnsi="Times New Roman" w:cs="Times New Roman"/>
      <w:sz w:val="20"/>
      <w:szCs w:val="20"/>
      <w:lang w:val="en-AU"/>
    </w:rPr>
  </w:style>
  <w:style w:type="paragraph" w:styleId="Footer">
    <w:name w:val="footer"/>
    <w:basedOn w:val="Normal"/>
    <w:link w:val="FooterChar"/>
    <w:uiPriority w:val="99"/>
    <w:rsid w:val="0067510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67510B"/>
    <w:rPr>
      <w:rFonts w:ascii="Times New Roman" w:eastAsia="Times New Roman" w:hAnsi="Times New Roman" w:cs="Times New Roman"/>
      <w:sz w:val="20"/>
      <w:szCs w:val="20"/>
      <w:lang w:val="en-AU"/>
    </w:rPr>
  </w:style>
  <w:style w:type="character" w:styleId="PageNumber">
    <w:name w:val="page number"/>
    <w:basedOn w:val="DefaultParagraphFont"/>
    <w:rsid w:val="0067510B"/>
  </w:style>
  <w:style w:type="paragraph" w:styleId="BodyTextIndent">
    <w:name w:val="Body Text Indent"/>
    <w:basedOn w:val="Normal"/>
    <w:link w:val="BodyTextIndentChar"/>
    <w:rsid w:val="0067510B"/>
    <w:pPr>
      <w:spacing w:after="0" w:line="240" w:lineRule="auto"/>
      <w:ind w:left="1429" w:hanging="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7510B"/>
    <w:rPr>
      <w:rFonts w:ascii="Times New Roman" w:eastAsia="Times New Roman" w:hAnsi="Times New Roman" w:cs="Times New Roman"/>
      <w:sz w:val="24"/>
      <w:szCs w:val="20"/>
    </w:rPr>
  </w:style>
  <w:style w:type="paragraph" w:styleId="BodyTextIndent2">
    <w:name w:val="Body Text Indent 2"/>
    <w:basedOn w:val="Normal"/>
    <w:link w:val="BodyTextIndent2Char"/>
    <w:rsid w:val="0067510B"/>
    <w:pPr>
      <w:spacing w:after="0" w:line="240" w:lineRule="auto"/>
      <w:ind w:left="993" w:hanging="284"/>
      <w:jc w:val="both"/>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67510B"/>
    <w:rPr>
      <w:rFonts w:ascii="Times New Roman" w:eastAsia="Times New Roman" w:hAnsi="Times New Roman" w:cs="Times New Roman"/>
      <w:b/>
      <w:sz w:val="24"/>
      <w:szCs w:val="20"/>
    </w:rPr>
  </w:style>
  <w:style w:type="paragraph" w:styleId="BodyText">
    <w:name w:val="Body Text"/>
    <w:basedOn w:val="Normal"/>
    <w:link w:val="BodyTextChar"/>
    <w:rsid w:val="0067510B"/>
    <w:pPr>
      <w:spacing w:after="0" w:line="240" w:lineRule="auto"/>
      <w:jc w:val="both"/>
    </w:pPr>
    <w:rPr>
      <w:rFonts w:ascii="Times New Roman" w:eastAsia="Times New Roman" w:hAnsi="Times New Roman" w:cs="Times New Roman"/>
      <w:color w:val="FF0000"/>
      <w:sz w:val="24"/>
      <w:szCs w:val="20"/>
    </w:rPr>
  </w:style>
  <w:style w:type="character" w:customStyle="1" w:styleId="BodyTextChar">
    <w:name w:val="Body Text Char"/>
    <w:basedOn w:val="DefaultParagraphFont"/>
    <w:link w:val="BodyText"/>
    <w:rsid w:val="0067510B"/>
    <w:rPr>
      <w:rFonts w:ascii="Times New Roman" w:eastAsia="Times New Roman" w:hAnsi="Times New Roman" w:cs="Times New Roman"/>
      <w:color w:val="FF0000"/>
      <w:sz w:val="24"/>
      <w:szCs w:val="20"/>
    </w:rPr>
  </w:style>
  <w:style w:type="paragraph" w:styleId="BodyTextIndent3">
    <w:name w:val="Body Text Indent 3"/>
    <w:basedOn w:val="Normal"/>
    <w:link w:val="BodyTextIndent3Char"/>
    <w:rsid w:val="0067510B"/>
    <w:pPr>
      <w:numPr>
        <w:ilvl w:val="12"/>
      </w:numPr>
      <w:spacing w:after="0" w:line="240" w:lineRule="auto"/>
      <w:ind w:firstLine="284"/>
      <w:jc w:val="both"/>
    </w:pPr>
    <w:rPr>
      <w:rFonts w:ascii="Times New Roman" w:eastAsia="Times New Roman" w:hAnsi="Times New Roman" w:cs="Times New Roman"/>
      <w:sz w:val="24"/>
      <w:szCs w:val="20"/>
      <w:lang w:val="en-AU"/>
    </w:rPr>
  </w:style>
  <w:style w:type="character" w:customStyle="1" w:styleId="BodyTextIndent3Char">
    <w:name w:val="Body Text Indent 3 Char"/>
    <w:basedOn w:val="DefaultParagraphFont"/>
    <w:link w:val="BodyTextIndent3"/>
    <w:rsid w:val="0067510B"/>
    <w:rPr>
      <w:rFonts w:ascii="Times New Roman" w:eastAsia="Times New Roman" w:hAnsi="Times New Roman" w:cs="Times New Roman"/>
      <w:sz w:val="24"/>
      <w:szCs w:val="20"/>
      <w:lang w:val="en-AU"/>
    </w:rPr>
  </w:style>
  <w:style w:type="paragraph" w:styleId="BodyText3">
    <w:name w:val="Body Text 3"/>
    <w:basedOn w:val="Normal"/>
    <w:link w:val="BodyText3Char"/>
    <w:rsid w:val="0067510B"/>
    <w:pPr>
      <w:numPr>
        <w:ilvl w:val="12"/>
      </w:numPr>
      <w:spacing w:after="0" w:line="240" w:lineRule="auto"/>
      <w:jc w:val="both"/>
    </w:pPr>
    <w:rPr>
      <w:rFonts w:ascii="Times New Roman" w:eastAsia="Times New Roman" w:hAnsi="Times New Roman" w:cs="Times New Roman"/>
      <w:sz w:val="24"/>
      <w:szCs w:val="20"/>
      <w:lang w:val="en-AU"/>
    </w:rPr>
  </w:style>
  <w:style w:type="character" w:customStyle="1" w:styleId="BodyText3Char">
    <w:name w:val="Body Text 3 Char"/>
    <w:basedOn w:val="DefaultParagraphFont"/>
    <w:link w:val="BodyText3"/>
    <w:rsid w:val="0067510B"/>
    <w:rPr>
      <w:rFonts w:ascii="Times New Roman" w:eastAsia="Times New Roman" w:hAnsi="Times New Roman" w:cs="Times New Roman"/>
      <w:sz w:val="24"/>
      <w:szCs w:val="20"/>
      <w:lang w:val="en-AU"/>
    </w:rPr>
  </w:style>
  <w:style w:type="paragraph" w:styleId="BodyText2">
    <w:name w:val="Body Text 2"/>
    <w:basedOn w:val="Normal"/>
    <w:link w:val="BodyText2Char"/>
    <w:rsid w:val="0067510B"/>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67510B"/>
    <w:rPr>
      <w:rFonts w:ascii="Arial" w:eastAsia="Times New Roman" w:hAnsi="Arial" w:cs="Times New Roman"/>
      <w:sz w:val="24"/>
      <w:szCs w:val="20"/>
      <w:lang w:val="en-US"/>
    </w:rPr>
  </w:style>
  <w:style w:type="paragraph" w:styleId="ListBullet2">
    <w:name w:val="List Bullet 2"/>
    <w:basedOn w:val="Normal"/>
    <w:autoRedefine/>
    <w:rsid w:val="0067510B"/>
    <w:pPr>
      <w:spacing w:after="0" w:line="240" w:lineRule="auto"/>
      <w:jc w:val="both"/>
    </w:pPr>
    <w:rPr>
      <w:rFonts w:ascii="Times New Roman" w:eastAsia="Times New Roman" w:hAnsi="Times New Roman" w:cs="Times New Roman"/>
      <w:b/>
      <w:sz w:val="24"/>
      <w:szCs w:val="20"/>
    </w:rPr>
  </w:style>
  <w:style w:type="character" w:customStyle="1" w:styleId="EndnoteTextChar">
    <w:name w:val="Endnote Text Char"/>
    <w:basedOn w:val="DefaultParagraphFont"/>
    <w:link w:val="EndnoteText"/>
    <w:uiPriority w:val="99"/>
    <w:semiHidden/>
    <w:rsid w:val="0067510B"/>
    <w:rPr>
      <w:rFonts w:ascii="Courier New" w:eastAsia="Times New Roman" w:hAnsi="Courier New" w:cs="Times New Roman"/>
      <w:sz w:val="24"/>
      <w:szCs w:val="20"/>
    </w:rPr>
  </w:style>
  <w:style w:type="paragraph" w:styleId="EndnoteText">
    <w:name w:val="endnote text"/>
    <w:basedOn w:val="Normal"/>
    <w:link w:val="EndnoteTextChar"/>
    <w:uiPriority w:val="99"/>
    <w:semiHidden/>
    <w:rsid w:val="0067510B"/>
    <w:pPr>
      <w:spacing w:after="0" w:line="360" w:lineRule="auto"/>
      <w:jc w:val="both"/>
    </w:pPr>
    <w:rPr>
      <w:rFonts w:ascii="Courier New" w:eastAsia="Times New Roman" w:hAnsi="Courier New" w:cs="Times New Roman"/>
      <w:sz w:val="24"/>
      <w:szCs w:val="20"/>
    </w:rPr>
  </w:style>
  <w:style w:type="character" w:customStyle="1" w:styleId="EndnoteTextChar1">
    <w:name w:val="Endnote Text Char1"/>
    <w:basedOn w:val="DefaultParagraphFont"/>
    <w:uiPriority w:val="99"/>
    <w:semiHidden/>
    <w:rsid w:val="0067510B"/>
    <w:rPr>
      <w:sz w:val="20"/>
      <w:szCs w:val="20"/>
    </w:rPr>
  </w:style>
  <w:style w:type="paragraph" w:customStyle="1" w:styleId="Textdetabel">
    <w:name w:val="Text de tabel"/>
    <w:basedOn w:val="Normal"/>
    <w:rsid w:val="0067510B"/>
    <w:pPr>
      <w:spacing w:after="0" w:line="240" w:lineRule="auto"/>
      <w:jc w:val="center"/>
    </w:pPr>
    <w:rPr>
      <w:rFonts w:ascii="Times New Roman" w:eastAsia="Times New Roman" w:hAnsi="Times New Roman" w:cs="Times New Roman"/>
      <w:sz w:val="18"/>
      <w:szCs w:val="20"/>
    </w:rPr>
  </w:style>
  <w:style w:type="paragraph" w:styleId="ListBullet">
    <w:name w:val="List Bullet"/>
    <w:basedOn w:val="Normal"/>
    <w:autoRedefine/>
    <w:rsid w:val="0067510B"/>
    <w:pPr>
      <w:spacing w:after="0" w:line="240" w:lineRule="auto"/>
      <w:jc w:val="both"/>
    </w:pPr>
    <w:rPr>
      <w:rFonts w:ascii="Times New Roman" w:eastAsia="Times New Roman" w:hAnsi="Times New Roman" w:cs="Times New Roman"/>
      <w:snapToGrid w:val="0"/>
      <w:sz w:val="24"/>
      <w:szCs w:val="20"/>
      <w:u w:val="single"/>
    </w:rPr>
  </w:style>
  <w:style w:type="paragraph" w:styleId="Index1">
    <w:name w:val="index 1"/>
    <w:basedOn w:val="Normal"/>
    <w:next w:val="Normal"/>
    <w:autoRedefine/>
    <w:semiHidden/>
    <w:rsid w:val="0067510B"/>
    <w:pPr>
      <w:spacing w:after="0" w:line="240" w:lineRule="auto"/>
      <w:ind w:left="200" w:hanging="200"/>
    </w:pPr>
    <w:rPr>
      <w:rFonts w:ascii="Times New Roman" w:eastAsia="Times New Roman" w:hAnsi="Times New Roman" w:cs="Times New Roman"/>
      <w:sz w:val="20"/>
      <w:szCs w:val="20"/>
      <w:lang w:val="en-AU"/>
    </w:rPr>
  </w:style>
  <w:style w:type="paragraph" w:customStyle="1" w:styleId="aliniament">
    <w:name w:val="aliniament"/>
    <w:basedOn w:val="Normal"/>
    <w:rsid w:val="0067510B"/>
    <w:pPr>
      <w:spacing w:after="0" w:line="240" w:lineRule="auto"/>
    </w:pPr>
    <w:rPr>
      <w:rFonts w:ascii="Times New Roman" w:eastAsia="Times New Roman" w:hAnsi="Times New Roman" w:cs="Times New Roman"/>
      <w:b/>
      <w:caps/>
      <w:sz w:val="24"/>
      <w:szCs w:val="20"/>
    </w:rPr>
  </w:style>
  <w:style w:type="character" w:styleId="HTMLTypewriter">
    <w:name w:val="HTML Typewriter"/>
    <w:rsid w:val="0067510B"/>
    <w:rPr>
      <w:rFonts w:ascii="Courier New" w:eastAsia="Arial Unicode MS" w:hAnsi="Courier New" w:cs="Courier New" w:hint="default"/>
      <w:sz w:val="20"/>
      <w:szCs w:val="20"/>
    </w:rPr>
  </w:style>
  <w:style w:type="paragraph" w:styleId="HTMLPreformatted">
    <w:name w:val="HTML Preformatted"/>
    <w:basedOn w:val="Normal"/>
    <w:link w:val="HTMLPreformattedChar"/>
    <w:uiPriority w:val="99"/>
    <w:rsid w:val="00675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sz w:val="20"/>
      <w:szCs w:val="20"/>
      <w:lang w:val="en-US"/>
    </w:rPr>
  </w:style>
  <w:style w:type="character" w:customStyle="1" w:styleId="HTMLPreformattedChar">
    <w:name w:val="HTML Preformatted Char"/>
    <w:basedOn w:val="DefaultParagraphFont"/>
    <w:link w:val="HTMLPreformatted"/>
    <w:uiPriority w:val="99"/>
    <w:rsid w:val="0067510B"/>
    <w:rPr>
      <w:rFonts w:ascii="Courier New" w:eastAsia="Arial Unicode MS" w:hAnsi="Courier New" w:cs="Times New Roman"/>
      <w:sz w:val="20"/>
      <w:szCs w:val="20"/>
      <w:lang w:val="en-US"/>
    </w:rPr>
  </w:style>
  <w:style w:type="paragraph" w:styleId="Header">
    <w:name w:val="header"/>
    <w:basedOn w:val="Normal"/>
    <w:link w:val="HeaderChar"/>
    <w:uiPriority w:val="99"/>
    <w:rsid w:val="006751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7510B"/>
    <w:rPr>
      <w:rFonts w:ascii="Times New Roman" w:eastAsia="Times New Roman" w:hAnsi="Times New Roman" w:cs="Times New Roman"/>
      <w:sz w:val="20"/>
      <w:szCs w:val="20"/>
    </w:rPr>
  </w:style>
  <w:style w:type="character" w:styleId="Hyperlink">
    <w:name w:val="Hyperlink"/>
    <w:uiPriority w:val="99"/>
    <w:rsid w:val="0067510B"/>
    <w:rPr>
      <w:color w:val="0000FF"/>
      <w:u w:val="single"/>
    </w:rPr>
  </w:style>
  <w:style w:type="character" w:customStyle="1" w:styleId="BalloonTextChar">
    <w:name w:val="Balloon Text Char"/>
    <w:basedOn w:val="DefaultParagraphFont"/>
    <w:link w:val="BalloonText"/>
    <w:uiPriority w:val="99"/>
    <w:semiHidden/>
    <w:rsid w:val="0067510B"/>
    <w:rPr>
      <w:rFonts w:ascii="Tahoma" w:eastAsia="Times New Roman" w:hAnsi="Tahoma" w:cs="Tahoma"/>
      <w:sz w:val="16"/>
      <w:szCs w:val="16"/>
      <w:lang w:val="en-AU"/>
    </w:rPr>
  </w:style>
  <w:style w:type="paragraph" w:styleId="BalloonText">
    <w:name w:val="Balloon Text"/>
    <w:basedOn w:val="Normal"/>
    <w:link w:val="BalloonTextChar"/>
    <w:uiPriority w:val="99"/>
    <w:semiHidden/>
    <w:rsid w:val="0067510B"/>
    <w:pPr>
      <w:spacing w:after="0" w:line="240" w:lineRule="auto"/>
    </w:pPr>
    <w:rPr>
      <w:rFonts w:ascii="Tahoma" w:eastAsia="Times New Roman" w:hAnsi="Tahoma" w:cs="Tahoma"/>
      <w:sz w:val="16"/>
      <w:szCs w:val="16"/>
      <w:lang w:val="en-AU"/>
    </w:rPr>
  </w:style>
  <w:style w:type="character" w:customStyle="1" w:styleId="BalloonTextChar1">
    <w:name w:val="Balloon Text Char1"/>
    <w:basedOn w:val="DefaultParagraphFont"/>
    <w:uiPriority w:val="99"/>
    <w:semiHidden/>
    <w:rsid w:val="0067510B"/>
    <w:rPr>
      <w:rFonts w:ascii="Tahoma" w:hAnsi="Tahoma" w:cs="Tahoma"/>
      <w:sz w:val="16"/>
      <w:szCs w:val="16"/>
    </w:rPr>
  </w:style>
  <w:style w:type="paragraph" w:customStyle="1" w:styleId="BodyTextIndent4">
    <w:name w:val="Body Text Indent 4"/>
    <w:basedOn w:val="Normal"/>
    <w:autoRedefine/>
    <w:rsid w:val="0067510B"/>
    <w:pPr>
      <w:tabs>
        <w:tab w:val="num" w:pos="1247"/>
      </w:tabs>
      <w:spacing w:after="0" w:line="240" w:lineRule="auto"/>
      <w:ind w:left="1247" w:hanging="396"/>
      <w:jc w:val="both"/>
    </w:pPr>
    <w:rPr>
      <w:rFonts w:ascii="Times New Roman" w:eastAsia="Times New Roman" w:hAnsi="Times New Roman" w:cs="Times New Roman"/>
      <w:sz w:val="24"/>
      <w:szCs w:val="20"/>
      <w:lang w:val="en-US"/>
    </w:rPr>
  </w:style>
  <w:style w:type="paragraph" w:customStyle="1" w:styleId="fig">
    <w:name w:val="fig"/>
    <w:basedOn w:val="Normal"/>
    <w:rsid w:val="0067510B"/>
    <w:pPr>
      <w:spacing w:after="0" w:line="240" w:lineRule="auto"/>
      <w:jc w:val="center"/>
    </w:pPr>
    <w:rPr>
      <w:rFonts w:ascii="Times New Roman" w:eastAsia="Times New Roman" w:hAnsi="Times New Roman" w:cs="Times New Roman"/>
      <w:sz w:val="24"/>
      <w:szCs w:val="20"/>
    </w:rPr>
  </w:style>
  <w:style w:type="paragraph" w:customStyle="1" w:styleId="Figuri">
    <w:name w:val="Figuri"/>
    <w:basedOn w:val="Normal"/>
    <w:next w:val="Normal"/>
    <w:rsid w:val="0067510B"/>
    <w:pPr>
      <w:spacing w:after="0" w:line="240" w:lineRule="auto"/>
      <w:ind w:firstLine="709"/>
      <w:jc w:val="both"/>
    </w:pPr>
    <w:rPr>
      <w:rFonts w:ascii="Times New Roman" w:eastAsia="Times New Roman" w:hAnsi="Times New Roman" w:cs="Times New Roman"/>
      <w:sz w:val="18"/>
      <w:szCs w:val="24"/>
      <w:lang w:eastAsia="ro-RO"/>
    </w:rPr>
  </w:style>
  <w:style w:type="paragraph" w:styleId="NormalWeb">
    <w:name w:val="Normal (Web)"/>
    <w:basedOn w:val="Normal"/>
    <w:rsid w:val="0067510B"/>
    <w:pPr>
      <w:spacing w:before="100" w:beforeAutospacing="1" w:after="100" w:afterAutospacing="1" w:line="240" w:lineRule="auto"/>
    </w:pPr>
    <w:rPr>
      <w:rFonts w:ascii="Trebuchet MS" w:eastAsia="Times New Roman" w:hAnsi="Trebuchet MS" w:cs="Times New Roman"/>
      <w:color w:val="000000"/>
      <w:sz w:val="17"/>
      <w:szCs w:val="17"/>
      <w:lang w:val="en-US"/>
    </w:rPr>
  </w:style>
  <w:style w:type="character" w:customStyle="1" w:styleId="l2ntabresacttitlu1">
    <w:name w:val="l2ntabresacttitlu1"/>
    <w:rsid w:val="0067510B"/>
    <w:rPr>
      <w:sz w:val="17"/>
      <w:szCs w:val="17"/>
    </w:rPr>
  </w:style>
  <w:style w:type="table" w:styleId="TableGrid">
    <w:name w:val="Table Grid"/>
    <w:basedOn w:val="TableNormal"/>
    <w:uiPriority w:val="39"/>
    <w:rsid w:val="0067510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7510B"/>
    <w:rPr>
      <w:b/>
      <w:bCs/>
    </w:rPr>
  </w:style>
  <w:style w:type="character" w:styleId="Emphasis">
    <w:name w:val="Emphasis"/>
    <w:qFormat/>
    <w:rsid w:val="0067510B"/>
    <w:rPr>
      <w:i/>
      <w:iCs/>
    </w:rPr>
  </w:style>
  <w:style w:type="paragraph" w:customStyle="1" w:styleId="CaracterCaracterCharChar">
    <w:name w:val="Caracter Caracter Char Char"/>
    <w:basedOn w:val="Normal"/>
    <w:rsid w:val="0067510B"/>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67510B"/>
    <w:pPr>
      <w:overflowPunct w:val="0"/>
      <w:autoSpaceDE w:val="0"/>
      <w:autoSpaceDN w:val="0"/>
      <w:adjustRightInd w:val="0"/>
      <w:spacing w:before="120" w:after="120" w:line="240" w:lineRule="auto"/>
      <w:ind w:firstLine="720"/>
      <w:jc w:val="both"/>
      <w:textAlignment w:val="baseline"/>
    </w:pPr>
    <w:rPr>
      <w:rFonts w:ascii="Arial" w:eastAsia="Times New Roman" w:hAnsi="Arial" w:cs="Times New Roman"/>
      <w:sz w:val="24"/>
      <w:szCs w:val="20"/>
      <w:lang w:val="en-GB"/>
    </w:rPr>
  </w:style>
  <w:style w:type="paragraph" w:styleId="Caption">
    <w:name w:val="caption"/>
    <w:basedOn w:val="Normal"/>
    <w:next w:val="Normal"/>
    <w:qFormat/>
    <w:rsid w:val="0067510B"/>
    <w:pPr>
      <w:spacing w:after="0" w:line="240" w:lineRule="auto"/>
    </w:pPr>
    <w:rPr>
      <w:rFonts w:ascii="Times New Roman" w:eastAsia="Times New Roman" w:hAnsi="Times New Roman" w:cs="Times New Roman"/>
      <w:b/>
      <w:bCs/>
      <w:sz w:val="20"/>
      <w:szCs w:val="20"/>
      <w:lang w:val="en-AU"/>
    </w:rPr>
  </w:style>
  <w:style w:type="paragraph" w:customStyle="1" w:styleId="Stil1">
    <w:name w:val="Stil1"/>
    <w:basedOn w:val="Normal"/>
    <w:next w:val="Normal"/>
    <w:rsid w:val="0067510B"/>
    <w:pPr>
      <w:spacing w:after="0" w:line="240" w:lineRule="auto"/>
      <w:ind w:firstLine="720"/>
      <w:jc w:val="both"/>
    </w:pPr>
    <w:rPr>
      <w:rFonts w:ascii="Arial" w:eastAsia="Times New Roman" w:hAnsi="Arial" w:cs="Times New Roman"/>
      <w:sz w:val="24"/>
      <w:szCs w:val="20"/>
      <w:lang w:val="en-US"/>
    </w:rPr>
  </w:style>
  <w:style w:type="paragraph" w:customStyle="1" w:styleId="h2">
    <w:name w:val="h2"/>
    <w:basedOn w:val="Normal"/>
    <w:rsid w:val="0067510B"/>
    <w:pPr>
      <w:spacing w:after="0" w:line="240" w:lineRule="auto"/>
      <w:jc w:val="both"/>
    </w:pPr>
    <w:rPr>
      <w:rFonts w:ascii="Times New Roman" w:eastAsia="Times New Roman" w:hAnsi="Times New Roman" w:cs="Times New Roman"/>
      <w:sz w:val="24"/>
      <w:szCs w:val="20"/>
      <w:lang w:val="en-US"/>
    </w:rPr>
  </w:style>
  <w:style w:type="paragraph" w:customStyle="1" w:styleId="StyleHeading1Left0cmFirstline0cm">
    <w:name w:val="Style Heading 1 + Left:  0 cm First line:  0 cm"/>
    <w:basedOn w:val="Heading1"/>
    <w:rsid w:val="0067510B"/>
    <w:pPr>
      <w:keepNext w:val="0"/>
      <w:spacing w:before="240" w:after="60" w:line="360" w:lineRule="auto"/>
      <w:ind w:firstLine="0"/>
    </w:pPr>
    <w:rPr>
      <w:rFonts w:ascii="Arial" w:hAnsi="Arial"/>
      <w:bCs/>
      <w:caps/>
      <w:kern w:val="28"/>
      <w:sz w:val="22"/>
      <w:lang w:val="en-GB"/>
    </w:rPr>
  </w:style>
  <w:style w:type="character" w:customStyle="1" w:styleId="mw-headline">
    <w:name w:val="mw-headline"/>
    <w:basedOn w:val="DefaultParagraphFont"/>
    <w:rsid w:val="0067510B"/>
  </w:style>
  <w:style w:type="character" w:customStyle="1" w:styleId="editsection2">
    <w:name w:val="editsection2"/>
    <w:basedOn w:val="DefaultParagraphFont"/>
    <w:rsid w:val="0067510B"/>
  </w:style>
  <w:style w:type="paragraph" w:customStyle="1" w:styleId="ListParagraph1">
    <w:name w:val="List Paragraph1"/>
    <w:basedOn w:val="Normal"/>
    <w:qFormat/>
    <w:rsid w:val="0067510B"/>
    <w:pPr>
      <w:ind w:left="720"/>
      <w:contextualSpacing/>
    </w:pPr>
    <w:rPr>
      <w:rFonts w:ascii="Calibri" w:eastAsia="Calibri" w:hAnsi="Calibri" w:cs="Times New Roman"/>
      <w:lang w:val="en-US"/>
    </w:rPr>
  </w:style>
  <w:style w:type="paragraph" w:customStyle="1" w:styleId="CaracterCaracter2CharChar1Char">
    <w:name w:val="Caracter Caracter2 Char Char1 Char"/>
    <w:basedOn w:val="Normal"/>
    <w:rsid w:val="0067510B"/>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7510B"/>
  </w:style>
  <w:style w:type="paragraph" w:styleId="ListContinue2">
    <w:name w:val="List Continue 2"/>
    <w:basedOn w:val="Normal"/>
    <w:rsid w:val="0067510B"/>
    <w:pPr>
      <w:spacing w:after="120" w:line="240" w:lineRule="auto"/>
      <w:ind w:left="566"/>
    </w:pPr>
    <w:rPr>
      <w:rFonts w:ascii="Times New Roman" w:eastAsia="Times New Roman" w:hAnsi="Times New Roman" w:cs="Times New Roman"/>
      <w:sz w:val="20"/>
      <w:szCs w:val="20"/>
      <w:lang w:val="en-GB" w:eastAsia="ro-RO"/>
    </w:rPr>
  </w:style>
  <w:style w:type="paragraph" w:customStyle="1" w:styleId="CaracterCaracterCharCharCaracterCaracter">
    <w:name w:val="Caracter Caracter Char Char Caracter Caracter"/>
    <w:basedOn w:val="Normal"/>
    <w:rsid w:val="0067510B"/>
    <w:pPr>
      <w:spacing w:after="0" w:line="240" w:lineRule="auto"/>
    </w:pPr>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67510B"/>
    <w:pPr>
      <w:tabs>
        <w:tab w:val="left" w:pos="4680"/>
      </w:tabs>
      <w:spacing w:after="0" w:line="240" w:lineRule="auto"/>
      <w:jc w:val="center"/>
    </w:pPr>
    <w:rPr>
      <w:rFonts w:ascii="Times New Roman" w:eastAsia="Times New Roman" w:hAnsi="Times New Roman" w:cs="Times New Roman"/>
      <w:b/>
      <w:sz w:val="28"/>
      <w:szCs w:val="20"/>
      <w:lang w:val="fr-FR"/>
    </w:rPr>
  </w:style>
  <w:style w:type="character" w:customStyle="1" w:styleId="TitleChar">
    <w:name w:val="Title Char"/>
    <w:basedOn w:val="DefaultParagraphFont"/>
    <w:link w:val="Title"/>
    <w:rsid w:val="0067510B"/>
    <w:rPr>
      <w:rFonts w:ascii="Times New Roman" w:eastAsia="Times New Roman" w:hAnsi="Times New Roman" w:cs="Times New Roman"/>
      <w:b/>
      <w:sz w:val="28"/>
      <w:szCs w:val="20"/>
      <w:lang w:val="fr-FR"/>
    </w:rPr>
  </w:style>
  <w:style w:type="paragraph" w:customStyle="1" w:styleId="antet">
    <w:name w:val="antet"/>
    <w:basedOn w:val="Normal"/>
    <w:rsid w:val="0067510B"/>
    <w:pPr>
      <w:spacing w:before="60" w:after="0" w:line="240" w:lineRule="auto"/>
    </w:pPr>
    <w:rPr>
      <w:rFonts w:ascii="Arial-Rom" w:eastAsia="Times New Roman" w:hAnsi="Arial-Rom" w:cs="Times New Roman"/>
      <w:b/>
      <w:sz w:val="24"/>
      <w:szCs w:val="20"/>
      <w:lang w:eastAsia="ro-RO"/>
    </w:rPr>
  </w:style>
  <w:style w:type="character" w:customStyle="1" w:styleId="tli1">
    <w:name w:val="tli1"/>
    <w:basedOn w:val="DefaultParagraphFont"/>
    <w:rsid w:val="0067510B"/>
  </w:style>
  <w:style w:type="character" w:customStyle="1" w:styleId="tpt1">
    <w:name w:val="tpt1"/>
    <w:basedOn w:val="DefaultParagraphFont"/>
    <w:rsid w:val="0067510B"/>
  </w:style>
  <w:style w:type="paragraph" w:styleId="FootnoteText">
    <w:name w:val="footnote text"/>
    <w:basedOn w:val="Normal"/>
    <w:link w:val="FootnoteTextChar"/>
    <w:autoRedefine/>
    <w:semiHidden/>
    <w:rsid w:val="0067510B"/>
    <w:pPr>
      <w:spacing w:after="0" w:line="240" w:lineRule="auto"/>
    </w:pPr>
    <w:rPr>
      <w:rFonts w:ascii="Times New Roman" w:eastAsia="Times New Roman" w:hAnsi="Times New Roman" w:cs="Times New Roman"/>
      <w:noProof/>
      <w:sz w:val="18"/>
      <w:szCs w:val="20"/>
    </w:rPr>
  </w:style>
  <w:style w:type="character" w:customStyle="1" w:styleId="FootnoteTextChar">
    <w:name w:val="Footnote Text Char"/>
    <w:basedOn w:val="DefaultParagraphFont"/>
    <w:link w:val="FootnoteText"/>
    <w:semiHidden/>
    <w:rsid w:val="0067510B"/>
    <w:rPr>
      <w:rFonts w:ascii="Times New Roman" w:eastAsia="Times New Roman" w:hAnsi="Times New Roman" w:cs="Times New Roman"/>
      <w:noProof/>
      <w:sz w:val="18"/>
      <w:szCs w:val="20"/>
    </w:rPr>
  </w:style>
  <w:style w:type="paragraph" w:customStyle="1" w:styleId="StyleBodyTextCentered">
    <w:name w:val="Style Body Text + Centered"/>
    <w:basedOn w:val="BodyText"/>
    <w:rsid w:val="0067510B"/>
    <w:pPr>
      <w:spacing w:before="120" w:after="120"/>
      <w:jc w:val="center"/>
    </w:pPr>
    <w:rPr>
      <w:noProof/>
      <w:color w:val="auto"/>
      <w:sz w:val="22"/>
    </w:rPr>
  </w:style>
  <w:style w:type="character" w:customStyle="1" w:styleId="noticetext">
    <w:name w:val="noticetext"/>
    <w:basedOn w:val="DefaultParagraphFont"/>
    <w:rsid w:val="0067510B"/>
  </w:style>
  <w:style w:type="paragraph" w:customStyle="1" w:styleId="Default">
    <w:name w:val="Default"/>
    <w:rsid w:val="0067510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bl">
    <w:name w:val="lbl"/>
    <w:basedOn w:val="Normal"/>
    <w:rsid w:val="006751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acterCaracter">
    <w:name w:val="Caracter Caracter"/>
    <w:basedOn w:val="Normal"/>
    <w:link w:val="CaracterCaracterCaracter"/>
    <w:rsid w:val="0067510B"/>
    <w:pPr>
      <w:spacing w:after="0" w:line="240" w:lineRule="auto"/>
    </w:pPr>
    <w:rPr>
      <w:rFonts w:ascii="Times New Roman" w:eastAsia="Times New Roman" w:hAnsi="Times New Roman" w:cs="Times New Roman"/>
      <w:sz w:val="24"/>
      <w:szCs w:val="24"/>
      <w:lang w:val="pl-PL" w:eastAsia="pl-PL"/>
    </w:rPr>
  </w:style>
  <w:style w:type="character" w:customStyle="1" w:styleId="CaracterCaracterCaracter">
    <w:name w:val="Caracter Caracter Caracter"/>
    <w:link w:val="CaracterCaracter"/>
    <w:rsid w:val="0067510B"/>
    <w:rPr>
      <w:rFonts w:ascii="Times New Roman" w:eastAsia="Times New Roman" w:hAnsi="Times New Roman" w:cs="Times New Roman"/>
      <w:sz w:val="24"/>
      <w:szCs w:val="24"/>
      <w:lang w:val="pl-PL" w:eastAsia="pl-PL"/>
    </w:rPr>
  </w:style>
  <w:style w:type="character" w:customStyle="1" w:styleId="yshortcuts">
    <w:name w:val="yshortcuts"/>
    <w:basedOn w:val="DefaultParagraphFont"/>
    <w:rsid w:val="0067510B"/>
  </w:style>
  <w:style w:type="paragraph" w:customStyle="1" w:styleId="StyleTahomaBlackJustifiedFirstline15cmLinespacing">
    <w:name w:val="Style Tahoma Black Justified First line:  15 cm Line spacing: ..."/>
    <w:basedOn w:val="Normal"/>
    <w:rsid w:val="0067510B"/>
    <w:pPr>
      <w:spacing w:after="0" w:line="360" w:lineRule="auto"/>
      <w:ind w:firstLine="851"/>
      <w:jc w:val="both"/>
    </w:pPr>
    <w:rPr>
      <w:rFonts w:ascii="Arial" w:eastAsia="Times New Roman" w:hAnsi="Arial" w:cs="Times New Roman"/>
      <w:color w:val="000000"/>
      <w:sz w:val="24"/>
      <w:szCs w:val="24"/>
    </w:rPr>
  </w:style>
  <w:style w:type="paragraph" w:customStyle="1" w:styleId="CaracterCaracter1CharCharCaracterCaracterCharCharCaracterCaracterCharChar">
    <w:name w:val="Caracter Caracter1 Char Char Caracter Caracter Char Char Caracter Caracter Char Char"/>
    <w:basedOn w:val="Normal"/>
    <w:rsid w:val="0067510B"/>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EU"/>
    <w:basedOn w:val="Normal"/>
    <w:uiPriority w:val="34"/>
    <w:qFormat/>
    <w:rsid w:val="0067510B"/>
    <w:pPr>
      <w:spacing w:after="0" w:line="240" w:lineRule="auto"/>
      <w:ind w:left="720"/>
      <w:contextualSpacing/>
    </w:pPr>
    <w:rPr>
      <w:rFonts w:ascii="Times New Roman" w:eastAsia="Times New Roman" w:hAnsi="Times New Roman" w:cs="Times New Roman"/>
      <w:sz w:val="20"/>
      <w:szCs w:val="20"/>
      <w:lang w:val="en-AU"/>
    </w:rPr>
  </w:style>
  <w:style w:type="paragraph" w:styleId="PlainText">
    <w:name w:val="Plain Text"/>
    <w:basedOn w:val="Normal"/>
    <w:link w:val="PlainTextChar"/>
    <w:uiPriority w:val="99"/>
    <w:unhideWhenUsed/>
    <w:rsid w:val="0067510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67510B"/>
    <w:rPr>
      <w:rFonts w:ascii="Calibri" w:hAnsi="Calibri"/>
      <w:szCs w:val="21"/>
      <w:lang w:val="en-US"/>
    </w:rPr>
  </w:style>
  <w:style w:type="table" w:customStyle="1" w:styleId="TableGrid0">
    <w:name w:val="TableGrid"/>
    <w:rsid w:val="0067510B"/>
    <w:pPr>
      <w:spacing w:after="0" w:line="240" w:lineRule="auto"/>
    </w:pPr>
    <w:rPr>
      <w:rFonts w:eastAsiaTheme="minorEastAsia"/>
      <w:lang w:val="en-US"/>
    </w:rPr>
    <w:tblPr>
      <w:tblCellMar>
        <w:top w:w="0" w:type="dxa"/>
        <w:left w:w="0" w:type="dxa"/>
        <w:bottom w:w="0" w:type="dxa"/>
        <w:right w:w="0" w:type="dxa"/>
      </w:tblCellMar>
    </w:tblPr>
  </w:style>
  <w:style w:type="paragraph" w:customStyle="1" w:styleId="Standard">
    <w:name w:val="Standard"/>
    <w:rsid w:val="0067510B"/>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NoSpacing">
    <w:name w:val="No Spacing"/>
    <w:link w:val="NoSpacingChar"/>
    <w:uiPriority w:val="1"/>
    <w:qFormat/>
    <w:rsid w:val="0067510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7510B"/>
    <w:rPr>
      <w:rFonts w:ascii="Calibri" w:eastAsia="Times New Roman" w:hAnsi="Calibri" w:cs="Times New Roman"/>
      <w:lang w:val="en-US"/>
    </w:rPr>
  </w:style>
  <w:style w:type="paragraph" w:customStyle="1" w:styleId="Text">
    <w:name w:val="Text"/>
    <w:basedOn w:val="Caption"/>
    <w:rsid w:val="0067510B"/>
    <w:pPr>
      <w:suppressLineNumbers/>
      <w:suppressAutoHyphens/>
      <w:autoSpaceDN w:val="0"/>
      <w:spacing w:before="100" w:after="200" w:line="276" w:lineRule="auto"/>
      <w:textAlignment w:val="baseline"/>
    </w:pPr>
    <w:rPr>
      <w:rFonts w:ascii="Calibri" w:eastAsia="Calibri" w:hAnsi="Calibri" w:cs="Calibri"/>
      <w:b w:val="0"/>
      <w:bCs w:val="0"/>
      <w:i/>
      <w:iCs/>
      <w:color w:val="000000"/>
      <w:kern w:val="3"/>
      <w:sz w:val="24"/>
      <w:szCs w:val="24"/>
      <w:lang w:val="en-US"/>
    </w:rPr>
  </w:style>
  <w:style w:type="paragraph" w:customStyle="1" w:styleId="NormalBullet">
    <w:name w:val="Normal_Bullet"/>
    <w:basedOn w:val="Normal"/>
    <w:qFormat/>
    <w:rsid w:val="0067510B"/>
    <w:pPr>
      <w:numPr>
        <w:numId w:val="8"/>
      </w:numPr>
      <w:suppressAutoHyphens/>
      <w:autoSpaceDE w:val="0"/>
      <w:spacing w:after="0" w:line="200" w:lineRule="atLeast"/>
      <w:jc w:val="both"/>
    </w:pPr>
    <w:rPr>
      <w:rFonts w:ascii="Arial Narrow" w:eastAsia="Lucida Sans Unicode" w:hAnsi="Arial Narrow" w:cs="Arial"/>
      <w:bCs/>
      <w:iCs/>
      <w:kern w:val="22"/>
      <w:sz w:val="24"/>
      <w:lang w:eastAsia="hi-IN" w:bidi="hi-IN"/>
    </w:rPr>
  </w:style>
  <w:style w:type="numbering" w:customStyle="1" w:styleId="NoList2">
    <w:name w:val="No List2"/>
    <w:next w:val="NoList"/>
    <w:uiPriority w:val="99"/>
    <w:semiHidden/>
    <w:unhideWhenUsed/>
    <w:rsid w:val="0067510B"/>
  </w:style>
  <w:style w:type="paragraph" w:customStyle="1" w:styleId="WW-BodyTextIndent2">
    <w:name w:val="WW-Body Text Indent 2"/>
    <w:basedOn w:val="Standard"/>
    <w:rsid w:val="0067510B"/>
    <w:pPr>
      <w:ind w:left="360"/>
      <w:jc w:val="both"/>
    </w:pPr>
    <w:rPr>
      <w:i/>
      <w:iCs/>
      <w:sz w:val="22"/>
    </w:rPr>
  </w:style>
  <w:style w:type="numbering" w:customStyle="1" w:styleId="WW8Num2">
    <w:name w:val="WW8Num2"/>
    <w:basedOn w:val="NoList"/>
    <w:rsid w:val="0067510B"/>
    <w:pPr>
      <w:numPr>
        <w:numId w:val="9"/>
      </w:numPr>
    </w:pPr>
  </w:style>
  <w:style w:type="numbering" w:customStyle="1" w:styleId="WW8Num3">
    <w:name w:val="WW8Num3"/>
    <w:basedOn w:val="NoList"/>
    <w:rsid w:val="0067510B"/>
    <w:pPr>
      <w:numPr>
        <w:numId w:val="10"/>
      </w:numPr>
    </w:pPr>
  </w:style>
  <w:style w:type="paragraph" w:customStyle="1" w:styleId="Body">
    <w:name w:val="Body"/>
    <w:rsid w:val="0067510B"/>
    <w:pPr>
      <w:pBdr>
        <w:top w:val="nil"/>
        <w:left w:val="nil"/>
        <w:bottom w:val="nil"/>
        <w:right w:val="nil"/>
        <w:between w:val="nil"/>
        <w:bar w:val="nil"/>
      </w:pBdr>
      <w:spacing w:before="100"/>
    </w:pPr>
    <w:rPr>
      <w:rFonts w:ascii="Calibri" w:eastAsia="Arial Unicode MS" w:hAnsi="Calibri" w:cs="Arial Unicode MS"/>
      <w:color w:val="000000"/>
      <w:sz w:val="20"/>
      <w:szCs w:val="20"/>
      <w:u w:color="000000"/>
      <w:bdr w:val="nil"/>
      <w:lang w:val="en-US"/>
    </w:rPr>
  </w:style>
  <w:style w:type="character" w:customStyle="1" w:styleId="None">
    <w:name w:val="None"/>
    <w:rsid w:val="0067510B"/>
  </w:style>
  <w:style w:type="paragraph" w:customStyle="1" w:styleId="Heading">
    <w:name w:val="Heading"/>
    <w:next w:val="Body"/>
    <w:rsid w:val="0067510B"/>
    <w:pPr>
      <w:pBdr>
        <w:top w:val="single" w:sz="24" w:space="0" w:color="5B9BD5"/>
        <w:left w:val="single" w:sz="24" w:space="0" w:color="5B9BD5"/>
        <w:bottom w:val="single" w:sz="24" w:space="0" w:color="5B9BD5"/>
        <w:right w:val="single" w:sz="24" w:space="0" w:color="5B9BD5"/>
        <w:between w:val="nil"/>
        <w:bar w:val="nil"/>
      </w:pBdr>
      <w:shd w:val="clear" w:color="auto" w:fill="5B9BD5"/>
      <w:spacing w:before="100" w:after="0"/>
      <w:outlineLvl w:val="0"/>
    </w:pPr>
    <w:rPr>
      <w:rFonts w:ascii="Calibri" w:eastAsia="Arial Unicode MS" w:hAnsi="Calibri" w:cs="Arial Unicode MS"/>
      <w:caps/>
      <w:color w:val="FFFFFF"/>
      <w:spacing w:val="15"/>
      <w:u w:color="FFFFFF"/>
      <w:bdr w:val="nil"/>
      <w:lang w:val="en-US"/>
    </w:rPr>
  </w:style>
  <w:style w:type="table" w:customStyle="1" w:styleId="TableGrid1">
    <w:name w:val="Table Grid1"/>
    <w:basedOn w:val="TableNormal"/>
    <w:next w:val="TableGrid"/>
    <w:uiPriority w:val="39"/>
    <w:rsid w:val="006751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67510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NormalWeb2">
    <w:name w:val="Normal (Web)2"/>
    <w:basedOn w:val="Normal"/>
    <w:rsid w:val="0067510B"/>
    <w:pPr>
      <w:spacing w:before="140" w:after="140" w:line="240" w:lineRule="auto"/>
      <w:ind w:left="140" w:right="140"/>
    </w:pPr>
    <w:rPr>
      <w:rFonts w:ascii="Times New Roman" w:eastAsia="Times New Roman" w:hAnsi="Times New Roman" w:cs="Times New Roman"/>
      <w:sz w:val="24"/>
      <w:szCs w:val="24"/>
      <w:lang w:val="en-US"/>
    </w:rPr>
  </w:style>
  <w:style w:type="paragraph" w:customStyle="1" w:styleId="DefaultText1">
    <w:name w:val="Default Text:1"/>
    <w:basedOn w:val="Normal"/>
    <w:rsid w:val="0067510B"/>
    <w:pPr>
      <w:suppressAutoHyphens/>
      <w:autoSpaceDE w:val="0"/>
      <w:spacing w:after="0" w:line="240" w:lineRule="auto"/>
    </w:pPr>
    <w:rPr>
      <w:rFonts w:ascii="Arial" w:eastAsia="Times New Roman" w:hAnsi="Arial" w:cs="Arial"/>
      <w:kern w:val="1"/>
      <w:sz w:val="24"/>
      <w:szCs w:val="24"/>
      <w:lang w:val="en-US" w:eastAsia="ar-SA"/>
    </w:rPr>
  </w:style>
  <w:style w:type="character" w:styleId="EndnoteReference">
    <w:name w:val="endnote reference"/>
    <w:uiPriority w:val="99"/>
    <w:semiHidden/>
    <w:unhideWhenUsed/>
    <w:rsid w:val="0067510B"/>
    <w:rPr>
      <w:vertAlign w:val="superscript"/>
    </w:rPr>
  </w:style>
  <w:style w:type="table" w:customStyle="1" w:styleId="TableGrid2">
    <w:name w:val="Table Grid2"/>
    <w:basedOn w:val="TableNormal"/>
    <w:next w:val="TableGrid"/>
    <w:uiPriority w:val="39"/>
    <w:rsid w:val="0067510B"/>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7510B"/>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7510B"/>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67510B"/>
    <w:rPr>
      <w:rFonts w:cs="HelveticaNeueLT Com 35 Th"/>
      <w:color w:val="000000"/>
      <w:sz w:val="20"/>
      <w:szCs w:val="20"/>
    </w:rPr>
  </w:style>
  <w:style w:type="paragraph" w:customStyle="1" w:styleId="CaracterCaracter1CharChar">
    <w:name w:val="Caracter Caracter1 Char Char"/>
    <w:basedOn w:val="Normal"/>
    <w:rsid w:val="0067510B"/>
    <w:pPr>
      <w:spacing w:after="0" w:line="240" w:lineRule="auto"/>
    </w:pPr>
    <w:rPr>
      <w:rFonts w:ascii="Times New Roman" w:eastAsia="Times New Roman" w:hAnsi="Times New Roman" w:cs="Times New Roman"/>
      <w:sz w:val="24"/>
      <w:szCs w:val="24"/>
      <w:lang w:val="pl-PL" w:eastAsia="pl-PL"/>
    </w:rPr>
  </w:style>
  <w:style w:type="table" w:customStyle="1" w:styleId="TableGrid5">
    <w:name w:val="Table Grid5"/>
    <w:basedOn w:val="TableNormal"/>
    <w:next w:val="TableGrid"/>
    <w:uiPriority w:val="39"/>
    <w:rsid w:val="0067510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67510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4">
    <w:name w:val="Body text (4)_"/>
    <w:link w:val="Bodytext40"/>
    <w:rsid w:val="0067510B"/>
    <w:rPr>
      <w:b/>
      <w:bCs/>
      <w:spacing w:val="10"/>
      <w:sz w:val="25"/>
      <w:szCs w:val="25"/>
      <w:shd w:val="clear" w:color="auto" w:fill="FFFFFF"/>
    </w:rPr>
  </w:style>
  <w:style w:type="paragraph" w:customStyle="1" w:styleId="Bodytext40">
    <w:name w:val="Body text (4)"/>
    <w:basedOn w:val="Normal"/>
    <w:link w:val="Bodytext4"/>
    <w:rsid w:val="0067510B"/>
    <w:pPr>
      <w:widowControl w:val="0"/>
      <w:shd w:val="clear" w:color="auto" w:fill="FFFFFF"/>
      <w:spacing w:before="1080" w:after="300" w:line="240" w:lineRule="atLeast"/>
      <w:ind w:hanging="860"/>
    </w:pPr>
    <w:rPr>
      <w:b/>
      <w:bCs/>
      <w:spacing w:val="10"/>
      <w:sz w:val="25"/>
      <w:szCs w:val="25"/>
    </w:rPr>
  </w:style>
  <w:style w:type="paragraph" w:customStyle="1" w:styleId="TableContents">
    <w:name w:val="Table Contents"/>
    <w:basedOn w:val="Normal"/>
    <w:rsid w:val="0067510B"/>
    <w:pPr>
      <w:suppressLineNumbers/>
      <w:suppressAutoHyphens/>
      <w:spacing w:after="0" w:line="240" w:lineRule="auto"/>
    </w:pPr>
    <w:rPr>
      <w:rFonts w:ascii="Times New Roman" w:eastAsia="Times New Roman" w:hAnsi="Times New Roman" w:cs="Times New Roman"/>
      <w:sz w:val="24"/>
      <w:szCs w:val="24"/>
      <w:lang w:val="en-US" w:eastAsia="zh-CN"/>
    </w:rPr>
  </w:style>
  <w:style w:type="character" w:customStyle="1" w:styleId="Bodytext20">
    <w:name w:val="Body text (2)_"/>
    <w:basedOn w:val="DefaultParagraphFont"/>
    <w:link w:val="Bodytext22"/>
    <w:rsid w:val="008C1EB5"/>
    <w:rPr>
      <w:rFonts w:ascii="Bookman Old Style" w:eastAsia="Bookman Old Style" w:hAnsi="Bookman Old Style" w:cs="Bookman Old Style"/>
      <w:sz w:val="20"/>
      <w:szCs w:val="20"/>
      <w:shd w:val="clear" w:color="auto" w:fill="FFFFFF"/>
    </w:rPr>
  </w:style>
  <w:style w:type="paragraph" w:customStyle="1" w:styleId="Bodytext22">
    <w:name w:val="Body text (2)"/>
    <w:basedOn w:val="Normal"/>
    <w:link w:val="Bodytext20"/>
    <w:rsid w:val="008C1EB5"/>
    <w:pPr>
      <w:widowControl w:val="0"/>
      <w:shd w:val="clear" w:color="auto" w:fill="FFFFFF"/>
      <w:spacing w:after="0" w:line="0" w:lineRule="atLeast"/>
      <w:ind w:hanging="680"/>
      <w:jc w:val="both"/>
    </w:pPr>
    <w:rPr>
      <w:rFonts w:ascii="Bookman Old Style" w:eastAsia="Bookman Old Style" w:hAnsi="Bookman Old Style" w:cs="Bookman Old Style"/>
      <w:sz w:val="20"/>
      <w:szCs w:val="20"/>
    </w:rPr>
  </w:style>
  <w:style w:type="character" w:customStyle="1" w:styleId="Bodytext210pt">
    <w:name w:val="Body text (2) + 10 pt"/>
    <w:basedOn w:val="Bodytext20"/>
    <w:rsid w:val="00636088"/>
    <w:rPr>
      <w:rFonts w:ascii="Arial" w:eastAsia="Arial" w:hAnsi="Arial" w:cs="Arial"/>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11Exact">
    <w:name w:val="Body text (11) Exact"/>
    <w:basedOn w:val="DefaultParagraphFont"/>
    <w:link w:val="Bodytext11"/>
    <w:rsid w:val="00636088"/>
    <w:rPr>
      <w:rFonts w:ascii="Arial" w:eastAsia="Arial" w:hAnsi="Arial" w:cs="Arial"/>
      <w:b/>
      <w:bCs/>
      <w:i/>
      <w:iCs/>
      <w:sz w:val="20"/>
      <w:szCs w:val="20"/>
      <w:shd w:val="clear" w:color="auto" w:fill="FFFFFF"/>
    </w:rPr>
  </w:style>
  <w:style w:type="character" w:customStyle="1" w:styleId="Bodytext11NotItalicExact">
    <w:name w:val="Body text (11) + Not Italic Exact"/>
    <w:basedOn w:val="Bodytext11Exact"/>
    <w:rsid w:val="00636088"/>
    <w:rPr>
      <w:rFonts w:ascii="Arial" w:eastAsia="Arial" w:hAnsi="Arial" w:cs="Arial"/>
      <w:b/>
      <w:bCs/>
      <w:i/>
      <w:iCs/>
      <w:color w:val="000000"/>
      <w:spacing w:val="0"/>
      <w:w w:val="100"/>
      <w:position w:val="0"/>
      <w:sz w:val="20"/>
      <w:szCs w:val="20"/>
      <w:shd w:val="clear" w:color="auto" w:fill="FFFFFF"/>
      <w:lang w:val="ro-RO" w:eastAsia="ro-RO" w:bidi="ro-RO"/>
    </w:rPr>
  </w:style>
  <w:style w:type="paragraph" w:customStyle="1" w:styleId="Bodytext11">
    <w:name w:val="Body text (11)"/>
    <w:basedOn w:val="Normal"/>
    <w:link w:val="Bodytext11Exact"/>
    <w:rsid w:val="00636088"/>
    <w:pPr>
      <w:widowControl w:val="0"/>
      <w:shd w:val="clear" w:color="auto" w:fill="FFFFFF"/>
      <w:spacing w:after="0" w:line="0" w:lineRule="atLeast"/>
    </w:pPr>
    <w:rPr>
      <w:rFonts w:ascii="Arial" w:eastAsia="Arial" w:hAnsi="Arial" w:cs="Arial"/>
      <w:b/>
      <w:bCs/>
      <w:i/>
      <w:iCs/>
      <w:sz w:val="20"/>
      <w:szCs w:val="20"/>
    </w:rPr>
  </w:style>
  <w:style w:type="character" w:customStyle="1" w:styleId="Bodytext8">
    <w:name w:val="Body text (8)_"/>
    <w:basedOn w:val="DefaultParagraphFont"/>
    <w:link w:val="Bodytext80"/>
    <w:rsid w:val="001017F7"/>
    <w:rPr>
      <w:rFonts w:ascii="Arial" w:eastAsia="Arial" w:hAnsi="Arial" w:cs="Arial"/>
      <w:b/>
      <w:bCs/>
      <w:sz w:val="17"/>
      <w:szCs w:val="17"/>
      <w:shd w:val="clear" w:color="auto" w:fill="FFFFFF"/>
    </w:rPr>
  </w:style>
  <w:style w:type="character" w:customStyle="1" w:styleId="Bodytext285pt">
    <w:name w:val="Body text (2) + 8.5 pt"/>
    <w:basedOn w:val="Bodytext20"/>
    <w:rsid w:val="001017F7"/>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eastAsia="ro-RO" w:bidi="ro-RO"/>
    </w:rPr>
  </w:style>
  <w:style w:type="paragraph" w:customStyle="1" w:styleId="Bodytext80">
    <w:name w:val="Body text (8)"/>
    <w:basedOn w:val="Normal"/>
    <w:link w:val="Bodytext8"/>
    <w:rsid w:val="001017F7"/>
    <w:pPr>
      <w:widowControl w:val="0"/>
      <w:shd w:val="clear" w:color="auto" w:fill="FFFFFF"/>
      <w:spacing w:before="2280" w:after="0" w:line="226" w:lineRule="exact"/>
      <w:ind w:hanging="340"/>
    </w:pPr>
    <w:rPr>
      <w:rFonts w:ascii="Arial" w:eastAsia="Arial" w:hAnsi="Arial" w:cs="Arial"/>
      <w:b/>
      <w:bCs/>
      <w:sz w:val="17"/>
      <w:szCs w:val="17"/>
    </w:rPr>
  </w:style>
  <w:style w:type="character" w:customStyle="1" w:styleId="Bodytext10">
    <w:name w:val="Body text (10)_"/>
    <w:basedOn w:val="DefaultParagraphFont"/>
    <w:link w:val="Bodytext100"/>
    <w:rsid w:val="00713040"/>
    <w:rPr>
      <w:rFonts w:ascii="Arial" w:eastAsia="Arial" w:hAnsi="Arial" w:cs="Arial"/>
      <w:sz w:val="12"/>
      <w:szCs w:val="12"/>
      <w:shd w:val="clear" w:color="auto" w:fill="FFFFFF"/>
    </w:rPr>
  </w:style>
  <w:style w:type="character" w:customStyle="1" w:styleId="Heading50">
    <w:name w:val="Heading #5_"/>
    <w:basedOn w:val="DefaultParagraphFont"/>
    <w:link w:val="Heading51"/>
    <w:rsid w:val="00713040"/>
    <w:rPr>
      <w:rFonts w:ascii="Arial" w:eastAsia="Arial" w:hAnsi="Arial" w:cs="Arial"/>
      <w:b/>
      <w:bCs/>
      <w:sz w:val="20"/>
      <w:szCs w:val="20"/>
      <w:shd w:val="clear" w:color="auto" w:fill="FFFFFF"/>
    </w:rPr>
  </w:style>
  <w:style w:type="character" w:customStyle="1" w:styleId="Bodytext13">
    <w:name w:val="Body text (13)_"/>
    <w:basedOn w:val="DefaultParagraphFont"/>
    <w:link w:val="Bodytext130"/>
    <w:rsid w:val="00713040"/>
    <w:rPr>
      <w:rFonts w:ascii="Arial" w:eastAsia="Arial" w:hAnsi="Arial" w:cs="Arial"/>
      <w:sz w:val="20"/>
      <w:szCs w:val="20"/>
      <w:shd w:val="clear" w:color="auto" w:fill="FFFFFF"/>
    </w:rPr>
  </w:style>
  <w:style w:type="character" w:customStyle="1" w:styleId="Bodytext13Exact">
    <w:name w:val="Body text (13) Exact"/>
    <w:basedOn w:val="DefaultParagraphFont"/>
    <w:rsid w:val="00713040"/>
    <w:rPr>
      <w:rFonts w:ascii="Arial" w:eastAsia="Arial" w:hAnsi="Arial" w:cs="Arial"/>
      <w:b w:val="0"/>
      <w:bCs w:val="0"/>
      <w:i w:val="0"/>
      <w:iCs w:val="0"/>
      <w:smallCaps w:val="0"/>
      <w:strike w:val="0"/>
      <w:sz w:val="20"/>
      <w:szCs w:val="20"/>
      <w:u w:val="none"/>
    </w:rPr>
  </w:style>
  <w:style w:type="character" w:customStyle="1" w:styleId="Heading5Exact">
    <w:name w:val="Heading #5 Exact"/>
    <w:basedOn w:val="DefaultParagraphFont"/>
    <w:rsid w:val="00713040"/>
    <w:rPr>
      <w:rFonts w:ascii="Arial" w:eastAsia="Arial" w:hAnsi="Arial" w:cs="Arial"/>
      <w:b/>
      <w:bCs/>
      <w:i w:val="0"/>
      <w:iCs w:val="0"/>
      <w:smallCaps w:val="0"/>
      <w:strike w:val="0"/>
      <w:sz w:val="20"/>
      <w:szCs w:val="20"/>
      <w:u w:val="none"/>
    </w:rPr>
  </w:style>
  <w:style w:type="character" w:customStyle="1" w:styleId="Bodytext12">
    <w:name w:val="Body text (12)_"/>
    <w:basedOn w:val="DefaultParagraphFont"/>
    <w:link w:val="Bodytext120"/>
    <w:rsid w:val="00713040"/>
    <w:rPr>
      <w:rFonts w:ascii="Arial" w:eastAsia="Arial" w:hAnsi="Arial" w:cs="Arial"/>
      <w:b/>
      <w:bCs/>
      <w:sz w:val="20"/>
      <w:szCs w:val="20"/>
      <w:shd w:val="clear" w:color="auto" w:fill="FFFFFF"/>
    </w:rPr>
  </w:style>
  <w:style w:type="paragraph" w:customStyle="1" w:styleId="Bodytext100">
    <w:name w:val="Body text (10)"/>
    <w:basedOn w:val="Normal"/>
    <w:link w:val="Bodytext10"/>
    <w:rsid w:val="00713040"/>
    <w:pPr>
      <w:widowControl w:val="0"/>
      <w:shd w:val="clear" w:color="auto" w:fill="FFFFFF"/>
      <w:spacing w:after="0" w:line="158" w:lineRule="exact"/>
    </w:pPr>
    <w:rPr>
      <w:rFonts w:ascii="Arial" w:eastAsia="Arial" w:hAnsi="Arial" w:cs="Arial"/>
      <w:sz w:val="12"/>
      <w:szCs w:val="12"/>
    </w:rPr>
  </w:style>
  <w:style w:type="paragraph" w:customStyle="1" w:styleId="Bodytext120">
    <w:name w:val="Body text (12)"/>
    <w:basedOn w:val="Normal"/>
    <w:link w:val="Bodytext12"/>
    <w:rsid w:val="00713040"/>
    <w:pPr>
      <w:widowControl w:val="0"/>
      <w:shd w:val="clear" w:color="auto" w:fill="FFFFFF"/>
      <w:spacing w:after="0" w:line="0" w:lineRule="atLeast"/>
    </w:pPr>
    <w:rPr>
      <w:rFonts w:ascii="Arial" w:eastAsia="Arial" w:hAnsi="Arial" w:cs="Arial"/>
      <w:b/>
      <w:bCs/>
      <w:sz w:val="20"/>
      <w:szCs w:val="20"/>
    </w:rPr>
  </w:style>
  <w:style w:type="paragraph" w:customStyle="1" w:styleId="Heading51">
    <w:name w:val="Heading #5"/>
    <w:basedOn w:val="Normal"/>
    <w:link w:val="Heading50"/>
    <w:rsid w:val="00713040"/>
    <w:pPr>
      <w:widowControl w:val="0"/>
      <w:shd w:val="clear" w:color="auto" w:fill="FFFFFF"/>
      <w:spacing w:before="300" w:after="300" w:line="0" w:lineRule="atLeast"/>
      <w:jc w:val="both"/>
      <w:outlineLvl w:val="4"/>
    </w:pPr>
    <w:rPr>
      <w:rFonts w:ascii="Arial" w:eastAsia="Arial" w:hAnsi="Arial" w:cs="Arial"/>
      <w:b/>
      <w:bCs/>
      <w:sz w:val="20"/>
      <w:szCs w:val="20"/>
    </w:rPr>
  </w:style>
  <w:style w:type="paragraph" w:customStyle="1" w:styleId="Bodytext130">
    <w:name w:val="Body text (13)"/>
    <w:basedOn w:val="Normal"/>
    <w:link w:val="Bodytext13"/>
    <w:rsid w:val="00713040"/>
    <w:pPr>
      <w:widowControl w:val="0"/>
      <w:shd w:val="clear" w:color="auto" w:fill="FFFFFF"/>
      <w:spacing w:after="0" w:line="235" w:lineRule="exact"/>
    </w:pPr>
    <w:rPr>
      <w:rFonts w:ascii="Arial" w:eastAsia="Arial" w:hAnsi="Arial" w:cs="Arial"/>
      <w:sz w:val="20"/>
      <w:szCs w:val="20"/>
    </w:rPr>
  </w:style>
  <w:style w:type="character" w:customStyle="1" w:styleId="Bodytext29pt">
    <w:name w:val="Body text (2) + 9 pt"/>
    <w:basedOn w:val="Bodytext20"/>
    <w:rsid w:val="008E085E"/>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10B"/>
    <w:pPr>
      <w:keepNext/>
      <w:spacing w:after="0" w:line="240" w:lineRule="auto"/>
      <w:ind w:firstLine="709"/>
      <w:jc w:val="both"/>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qFormat/>
    <w:rsid w:val="0067510B"/>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67510B"/>
    <w:pPr>
      <w:keepNext/>
      <w:tabs>
        <w:tab w:val="left" w:pos="993"/>
      </w:tabs>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qFormat/>
    <w:rsid w:val="0067510B"/>
    <w:pPr>
      <w:keepNext/>
      <w:spacing w:after="0" w:line="240" w:lineRule="auto"/>
      <w:ind w:left="567"/>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7510B"/>
    <w:pPr>
      <w:keepNext/>
      <w:spacing w:after="0" w:line="240" w:lineRule="auto"/>
      <w:ind w:firstLine="284"/>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qFormat/>
    <w:rsid w:val="0067510B"/>
    <w:pPr>
      <w:keepNext/>
      <w:spacing w:after="0" w:line="240" w:lineRule="auto"/>
      <w:ind w:firstLine="426"/>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67510B"/>
    <w:pPr>
      <w:keepNext/>
      <w:numPr>
        <w:ilvl w:val="12"/>
      </w:numPr>
      <w:spacing w:after="0" w:line="240" w:lineRule="auto"/>
      <w:ind w:left="1560" w:hanging="570"/>
      <w:jc w:val="both"/>
      <w:outlineLvl w:val="6"/>
    </w:pPr>
    <w:rPr>
      <w:rFonts w:ascii="Times New Roman" w:eastAsia="Times New Roman" w:hAnsi="Times New Roman" w:cs="Times New Roman"/>
      <w:sz w:val="24"/>
      <w:szCs w:val="20"/>
      <w:lang w:val="en-GB"/>
    </w:rPr>
  </w:style>
  <w:style w:type="paragraph" w:styleId="Heading8">
    <w:name w:val="heading 8"/>
    <w:basedOn w:val="Normal"/>
    <w:next w:val="Normal"/>
    <w:link w:val="Heading8Char"/>
    <w:uiPriority w:val="9"/>
    <w:qFormat/>
    <w:rsid w:val="0067510B"/>
    <w:pPr>
      <w:keepNext/>
      <w:numPr>
        <w:ilvl w:val="12"/>
      </w:numPr>
      <w:tabs>
        <w:tab w:val="left" w:pos="-1440"/>
      </w:tabs>
      <w:spacing w:after="0" w:line="240" w:lineRule="auto"/>
      <w:ind w:left="1560" w:hanging="567"/>
      <w:jc w:val="both"/>
      <w:outlineLvl w:val="7"/>
    </w:pPr>
    <w:rPr>
      <w:rFonts w:ascii="Times New Roman" w:eastAsia="Times New Roman" w:hAnsi="Times New Roman" w:cs="Times New Roman"/>
      <w:sz w:val="24"/>
      <w:szCs w:val="20"/>
      <w:lang w:val="en-GB"/>
    </w:rPr>
  </w:style>
  <w:style w:type="paragraph" w:styleId="Heading9">
    <w:name w:val="heading 9"/>
    <w:basedOn w:val="Normal"/>
    <w:next w:val="Normal"/>
    <w:link w:val="Heading9Char"/>
    <w:qFormat/>
    <w:rsid w:val="0067510B"/>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10B"/>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67510B"/>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67510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67510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7510B"/>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67510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7510B"/>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uiPriority w:val="9"/>
    <w:rsid w:val="0067510B"/>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67510B"/>
    <w:rPr>
      <w:rFonts w:ascii="Arial" w:eastAsia="Times New Roman" w:hAnsi="Arial" w:cs="Arial"/>
      <w:lang w:val="en-AU"/>
    </w:rPr>
  </w:style>
  <w:style w:type="numbering" w:customStyle="1" w:styleId="NoList1">
    <w:name w:val="No List1"/>
    <w:next w:val="NoList"/>
    <w:uiPriority w:val="99"/>
    <w:semiHidden/>
    <w:unhideWhenUsed/>
    <w:rsid w:val="0067510B"/>
  </w:style>
  <w:style w:type="paragraph" w:customStyle="1" w:styleId="Style2">
    <w:name w:val="Style2"/>
    <w:basedOn w:val="Heading2"/>
    <w:rsid w:val="0067510B"/>
    <w:pPr>
      <w:jc w:val="both"/>
    </w:pPr>
  </w:style>
  <w:style w:type="paragraph" w:styleId="BlockText">
    <w:name w:val="Block Text"/>
    <w:basedOn w:val="Normal"/>
    <w:rsid w:val="0067510B"/>
    <w:pPr>
      <w:spacing w:after="120" w:line="240" w:lineRule="auto"/>
      <w:ind w:left="1440" w:right="1440"/>
    </w:pPr>
    <w:rPr>
      <w:rFonts w:ascii="Times New Roman" w:eastAsia="Times New Roman" w:hAnsi="Times New Roman" w:cs="Times New Roman"/>
      <w:sz w:val="20"/>
      <w:szCs w:val="20"/>
      <w:lang w:val="en-AU"/>
    </w:rPr>
  </w:style>
  <w:style w:type="paragraph" w:styleId="Footer">
    <w:name w:val="footer"/>
    <w:basedOn w:val="Normal"/>
    <w:link w:val="FooterChar"/>
    <w:uiPriority w:val="99"/>
    <w:rsid w:val="0067510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67510B"/>
    <w:rPr>
      <w:rFonts w:ascii="Times New Roman" w:eastAsia="Times New Roman" w:hAnsi="Times New Roman" w:cs="Times New Roman"/>
      <w:sz w:val="20"/>
      <w:szCs w:val="20"/>
      <w:lang w:val="en-AU"/>
    </w:rPr>
  </w:style>
  <w:style w:type="character" w:styleId="PageNumber">
    <w:name w:val="page number"/>
    <w:basedOn w:val="DefaultParagraphFont"/>
    <w:rsid w:val="0067510B"/>
  </w:style>
  <w:style w:type="paragraph" w:styleId="BodyTextIndent">
    <w:name w:val="Body Text Indent"/>
    <w:basedOn w:val="Normal"/>
    <w:link w:val="BodyTextIndentChar"/>
    <w:rsid w:val="0067510B"/>
    <w:pPr>
      <w:spacing w:after="0" w:line="240" w:lineRule="auto"/>
      <w:ind w:left="1429" w:hanging="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7510B"/>
    <w:rPr>
      <w:rFonts w:ascii="Times New Roman" w:eastAsia="Times New Roman" w:hAnsi="Times New Roman" w:cs="Times New Roman"/>
      <w:sz w:val="24"/>
      <w:szCs w:val="20"/>
    </w:rPr>
  </w:style>
  <w:style w:type="paragraph" w:styleId="BodyTextIndent2">
    <w:name w:val="Body Text Indent 2"/>
    <w:basedOn w:val="Normal"/>
    <w:link w:val="BodyTextIndent2Char"/>
    <w:rsid w:val="0067510B"/>
    <w:pPr>
      <w:spacing w:after="0" w:line="240" w:lineRule="auto"/>
      <w:ind w:left="993" w:hanging="284"/>
      <w:jc w:val="both"/>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67510B"/>
    <w:rPr>
      <w:rFonts w:ascii="Times New Roman" w:eastAsia="Times New Roman" w:hAnsi="Times New Roman" w:cs="Times New Roman"/>
      <w:b/>
      <w:sz w:val="24"/>
      <w:szCs w:val="20"/>
    </w:rPr>
  </w:style>
  <w:style w:type="paragraph" w:styleId="BodyText">
    <w:name w:val="Body Text"/>
    <w:basedOn w:val="Normal"/>
    <w:link w:val="BodyTextChar"/>
    <w:rsid w:val="0067510B"/>
    <w:pPr>
      <w:spacing w:after="0" w:line="240" w:lineRule="auto"/>
      <w:jc w:val="both"/>
    </w:pPr>
    <w:rPr>
      <w:rFonts w:ascii="Times New Roman" w:eastAsia="Times New Roman" w:hAnsi="Times New Roman" w:cs="Times New Roman"/>
      <w:color w:val="FF0000"/>
      <w:sz w:val="24"/>
      <w:szCs w:val="20"/>
    </w:rPr>
  </w:style>
  <w:style w:type="character" w:customStyle="1" w:styleId="BodyTextChar">
    <w:name w:val="Body Text Char"/>
    <w:basedOn w:val="DefaultParagraphFont"/>
    <w:link w:val="BodyText"/>
    <w:rsid w:val="0067510B"/>
    <w:rPr>
      <w:rFonts w:ascii="Times New Roman" w:eastAsia="Times New Roman" w:hAnsi="Times New Roman" w:cs="Times New Roman"/>
      <w:color w:val="FF0000"/>
      <w:sz w:val="24"/>
      <w:szCs w:val="20"/>
    </w:rPr>
  </w:style>
  <w:style w:type="paragraph" w:styleId="BodyTextIndent3">
    <w:name w:val="Body Text Indent 3"/>
    <w:basedOn w:val="Normal"/>
    <w:link w:val="BodyTextIndent3Char"/>
    <w:rsid w:val="0067510B"/>
    <w:pPr>
      <w:numPr>
        <w:ilvl w:val="12"/>
      </w:numPr>
      <w:spacing w:after="0" w:line="240" w:lineRule="auto"/>
      <w:ind w:firstLine="284"/>
      <w:jc w:val="both"/>
    </w:pPr>
    <w:rPr>
      <w:rFonts w:ascii="Times New Roman" w:eastAsia="Times New Roman" w:hAnsi="Times New Roman" w:cs="Times New Roman"/>
      <w:sz w:val="24"/>
      <w:szCs w:val="20"/>
      <w:lang w:val="en-AU"/>
    </w:rPr>
  </w:style>
  <w:style w:type="character" w:customStyle="1" w:styleId="BodyTextIndent3Char">
    <w:name w:val="Body Text Indent 3 Char"/>
    <w:basedOn w:val="DefaultParagraphFont"/>
    <w:link w:val="BodyTextIndent3"/>
    <w:rsid w:val="0067510B"/>
    <w:rPr>
      <w:rFonts w:ascii="Times New Roman" w:eastAsia="Times New Roman" w:hAnsi="Times New Roman" w:cs="Times New Roman"/>
      <w:sz w:val="24"/>
      <w:szCs w:val="20"/>
      <w:lang w:val="en-AU"/>
    </w:rPr>
  </w:style>
  <w:style w:type="paragraph" w:styleId="BodyText3">
    <w:name w:val="Body Text 3"/>
    <w:basedOn w:val="Normal"/>
    <w:link w:val="BodyText3Char"/>
    <w:rsid w:val="0067510B"/>
    <w:pPr>
      <w:numPr>
        <w:ilvl w:val="12"/>
      </w:numPr>
      <w:spacing w:after="0" w:line="240" w:lineRule="auto"/>
      <w:jc w:val="both"/>
    </w:pPr>
    <w:rPr>
      <w:rFonts w:ascii="Times New Roman" w:eastAsia="Times New Roman" w:hAnsi="Times New Roman" w:cs="Times New Roman"/>
      <w:sz w:val="24"/>
      <w:szCs w:val="20"/>
      <w:lang w:val="en-AU"/>
    </w:rPr>
  </w:style>
  <w:style w:type="character" w:customStyle="1" w:styleId="BodyText3Char">
    <w:name w:val="Body Text 3 Char"/>
    <w:basedOn w:val="DefaultParagraphFont"/>
    <w:link w:val="BodyText3"/>
    <w:rsid w:val="0067510B"/>
    <w:rPr>
      <w:rFonts w:ascii="Times New Roman" w:eastAsia="Times New Roman" w:hAnsi="Times New Roman" w:cs="Times New Roman"/>
      <w:sz w:val="24"/>
      <w:szCs w:val="20"/>
      <w:lang w:val="en-AU"/>
    </w:rPr>
  </w:style>
  <w:style w:type="paragraph" w:styleId="BodyText2">
    <w:name w:val="Body Text 2"/>
    <w:basedOn w:val="Normal"/>
    <w:link w:val="BodyText2Char"/>
    <w:rsid w:val="0067510B"/>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67510B"/>
    <w:rPr>
      <w:rFonts w:ascii="Arial" w:eastAsia="Times New Roman" w:hAnsi="Arial" w:cs="Times New Roman"/>
      <w:sz w:val="24"/>
      <w:szCs w:val="20"/>
      <w:lang w:val="en-US"/>
    </w:rPr>
  </w:style>
  <w:style w:type="paragraph" w:styleId="ListBullet2">
    <w:name w:val="List Bullet 2"/>
    <w:basedOn w:val="Normal"/>
    <w:autoRedefine/>
    <w:rsid w:val="0067510B"/>
    <w:pPr>
      <w:spacing w:after="0" w:line="240" w:lineRule="auto"/>
      <w:jc w:val="both"/>
    </w:pPr>
    <w:rPr>
      <w:rFonts w:ascii="Times New Roman" w:eastAsia="Times New Roman" w:hAnsi="Times New Roman" w:cs="Times New Roman"/>
      <w:b/>
      <w:sz w:val="24"/>
      <w:szCs w:val="20"/>
    </w:rPr>
  </w:style>
  <w:style w:type="character" w:customStyle="1" w:styleId="EndnoteTextChar">
    <w:name w:val="Endnote Text Char"/>
    <w:basedOn w:val="DefaultParagraphFont"/>
    <w:link w:val="EndnoteText"/>
    <w:uiPriority w:val="99"/>
    <w:semiHidden/>
    <w:rsid w:val="0067510B"/>
    <w:rPr>
      <w:rFonts w:ascii="Courier New" w:eastAsia="Times New Roman" w:hAnsi="Courier New" w:cs="Times New Roman"/>
      <w:sz w:val="24"/>
      <w:szCs w:val="20"/>
    </w:rPr>
  </w:style>
  <w:style w:type="paragraph" w:styleId="EndnoteText">
    <w:name w:val="endnote text"/>
    <w:basedOn w:val="Normal"/>
    <w:link w:val="EndnoteTextChar"/>
    <w:uiPriority w:val="99"/>
    <w:semiHidden/>
    <w:rsid w:val="0067510B"/>
    <w:pPr>
      <w:spacing w:after="0" w:line="360" w:lineRule="auto"/>
      <w:jc w:val="both"/>
    </w:pPr>
    <w:rPr>
      <w:rFonts w:ascii="Courier New" w:eastAsia="Times New Roman" w:hAnsi="Courier New" w:cs="Times New Roman"/>
      <w:sz w:val="24"/>
      <w:szCs w:val="20"/>
    </w:rPr>
  </w:style>
  <w:style w:type="character" w:customStyle="1" w:styleId="EndnoteTextChar1">
    <w:name w:val="Endnote Text Char1"/>
    <w:basedOn w:val="DefaultParagraphFont"/>
    <w:uiPriority w:val="99"/>
    <w:semiHidden/>
    <w:rsid w:val="0067510B"/>
    <w:rPr>
      <w:sz w:val="20"/>
      <w:szCs w:val="20"/>
    </w:rPr>
  </w:style>
  <w:style w:type="paragraph" w:customStyle="1" w:styleId="Textdetabel">
    <w:name w:val="Text de tabel"/>
    <w:basedOn w:val="Normal"/>
    <w:rsid w:val="0067510B"/>
    <w:pPr>
      <w:spacing w:after="0" w:line="240" w:lineRule="auto"/>
      <w:jc w:val="center"/>
    </w:pPr>
    <w:rPr>
      <w:rFonts w:ascii="Times New Roman" w:eastAsia="Times New Roman" w:hAnsi="Times New Roman" w:cs="Times New Roman"/>
      <w:sz w:val="18"/>
      <w:szCs w:val="20"/>
    </w:rPr>
  </w:style>
  <w:style w:type="paragraph" w:styleId="ListBullet">
    <w:name w:val="List Bullet"/>
    <w:basedOn w:val="Normal"/>
    <w:autoRedefine/>
    <w:rsid w:val="0067510B"/>
    <w:pPr>
      <w:spacing w:after="0" w:line="240" w:lineRule="auto"/>
      <w:jc w:val="both"/>
    </w:pPr>
    <w:rPr>
      <w:rFonts w:ascii="Times New Roman" w:eastAsia="Times New Roman" w:hAnsi="Times New Roman" w:cs="Times New Roman"/>
      <w:snapToGrid w:val="0"/>
      <w:sz w:val="24"/>
      <w:szCs w:val="20"/>
      <w:u w:val="single"/>
    </w:rPr>
  </w:style>
  <w:style w:type="paragraph" w:styleId="Index1">
    <w:name w:val="index 1"/>
    <w:basedOn w:val="Normal"/>
    <w:next w:val="Normal"/>
    <w:autoRedefine/>
    <w:semiHidden/>
    <w:rsid w:val="0067510B"/>
    <w:pPr>
      <w:spacing w:after="0" w:line="240" w:lineRule="auto"/>
      <w:ind w:left="200" w:hanging="200"/>
    </w:pPr>
    <w:rPr>
      <w:rFonts w:ascii="Times New Roman" w:eastAsia="Times New Roman" w:hAnsi="Times New Roman" w:cs="Times New Roman"/>
      <w:sz w:val="20"/>
      <w:szCs w:val="20"/>
      <w:lang w:val="en-AU"/>
    </w:rPr>
  </w:style>
  <w:style w:type="paragraph" w:customStyle="1" w:styleId="aliniament">
    <w:name w:val="aliniament"/>
    <w:basedOn w:val="Normal"/>
    <w:rsid w:val="0067510B"/>
    <w:pPr>
      <w:spacing w:after="0" w:line="240" w:lineRule="auto"/>
    </w:pPr>
    <w:rPr>
      <w:rFonts w:ascii="Times New Roman" w:eastAsia="Times New Roman" w:hAnsi="Times New Roman" w:cs="Times New Roman"/>
      <w:b/>
      <w:caps/>
      <w:sz w:val="24"/>
      <w:szCs w:val="20"/>
    </w:rPr>
  </w:style>
  <w:style w:type="character" w:styleId="HTMLTypewriter">
    <w:name w:val="HTML Typewriter"/>
    <w:rsid w:val="0067510B"/>
    <w:rPr>
      <w:rFonts w:ascii="Courier New" w:eastAsia="Arial Unicode MS" w:hAnsi="Courier New" w:cs="Courier New" w:hint="default"/>
      <w:sz w:val="20"/>
      <w:szCs w:val="20"/>
    </w:rPr>
  </w:style>
  <w:style w:type="paragraph" w:styleId="HTMLPreformatted">
    <w:name w:val="HTML Preformatted"/>
    <w:basedOn w:val="Normal"/>
    <w:link w:val="HTMLPreformattedChar"/>
    <w:uiPriority w:val="99"/>
    <w:rsid w:val="00675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sz w:val="20"/>
      <w:szCs w:val="20"/>
      <w:lang w:val="en-US"/>
    </w:rPr>
  </w:style>
  <w:style w:type="character" w:customStyle="1" w:styleId="HTMLPreformattedChar">
    <w:name w:val="HTML Preformatted Char"/>
    <w:basedOn w:val="DefaultParagraphFont"/>
    <w:link w:val="HTMLPreformatted"/>
    <w:uiPriority w:val="99"/>
    <w:rsid w:val="0067510B"/>
    <w:rPr>
      <w:rFonts w:ascii="Courier New" w:eastAsia="Arial Unicode MS" w:hAnsi="Courier New" w:cs="Times New Roman"/>
      <w:sz w:val="20"/>
      <w:szCs w:val="20"/>
      <w:lang w:val="en-US"/>
    </w:rPr>
  </w:style>
  <w:style w:type="paragraph" w:styleId="Header">
    <w:name w:val="header"/>
    <w:basedOn w:val="Normal"/>
    <w:link w:val="HeaderChar"/>
    <w:uiPriority w:val="99"/>
    <w:rsid w:val="006751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7510B"/>
    <w:rPr>
      <w:rFonts w:ascii="Times New Roman" w:eastAsia="Times New Roman" w:hAnsi="Times New Roman" w:cs="Times New Roman"/>
      <w:sz w:val="20"/>
      <w:szCs w:val="20"/>
    </w:rPr>
  </w:style>
  <w:style w:type="character" w:styleId="Hyperlink">
    <w:name w:val="Hyperlink"/>
    <w:uiPriority w:val="99"/>
    <w:rsid w:val="0067510B"/>
    <w:rPr>
      <w:color w:val="0000FF"/>
      <w:u w:val="single"/>
    </w:rPr>
  </w:style>
  <w:style w:type="character" w:customStyle="1" w:styleId="BalloonTextChar">
    <w:name w:val="Balloon Text Char"/>
    <w:basedOn w:val="DefaultParagraphFont"/>
    <w:link w:val="BalloonText"/>
    <w:uiPriority w:val="99"/>
    <w:semiHidden/>
    <w:rsid w:val="0067510B"/>
    <w:rPr>
      <w:rFonts w:ascii="Tahoma" w:eastAsia="Times New Roman" w:hAnsi="Tahoma" w:cs="Tahoma"/>
      <w:sz w:val="16"/>
      <w:szCs w:val="16"/>
      <w:lang w:val="en-AU"/>
    </w:rPr>
  </w:style>
  <w:style w:type="paragraph" w:styleId="BalloonText">
    <w:name w:val="Balloon Text"/>
    <w:basedOn w:val="Normal"/>
    <w:link w:val="BalloonTextChar"/>
    <w:uiPriority w:val="99"/>
    <w:semiHidden/>
    <w:rsid w:val="0067510B"/>
    <w:pPr>
      <w:spacing w:after="0" w:line="240" w:lineRule="auto"/>
    </w:pPr>
    <w:rPr>
      <w:rFonts w:ascii="Tahoma" w:eastAsia="Times New Roman" w:hAnsi="Tahoma" w:cs="Tahoma"/>
      <w:sz w:val="16"/>
      <w:szCs w:val="16"/>
      <w:lang w:val="en-AU"/>
    </w:rPr>
  </w:style>
  <w:style w:type="character" w:customStyle="1" w:styleId="BalloonTextChar1">
    <w:name w:val="Balloon Text Char1"/>
    <w:basedOn w:val="DefaultParagraphFont"/>
    <w:uiPriority w:val="99"/>
    <w:semiHidden/>
    <w:rsid w:val="0067510B"/>
    <w:rPr>
      <w:rFonts w:ascii="Tahoma" w:hAnsi="Tahoma" w:cs="Tahoma"/>
      <w:sz w:val="16"/>
      <w:szCs w:val="16"/>
    </w:rPr>
  </w:style>
  <w:style w:type="paragraph" w:customStyle="1" w:styleId="BodyTextIndent4">
    <w:name w:val="Body Text Indent 4"/>
    <w:basedOn w:val="Normal"/>
    <w:autoRedefine/>
    <w:rsid w:val="0067510B"/>
    <w:pPr>
      <w:tabs>
        <w:tab w:val="num" w:pos="1247"/>
      </w:tabs>
      <w:spacing w:after="0" w:line="240" w:lineRule="auto"/>
      <w:ind w:left="1247" w:hanging="396"/>
      <w:jc w:val="both"/>
    </w:pPr>
    <w:rPr>
      <w:rFonts w:ascii="Times New Roman" w:eastAsia="Times New Roman" w:hAnsi="Times New Roman" w:cs="Times New Roman"/>
      <w:sz w:val="24"/>
      <w:szCs w:val="20"/>
      <w:lang w:val="en-US"/>
    </w:rPr>
  </w:style>
  <w:style w:type="paragraph" w:customStyle="1" w:styleId="fig">
    <w:name w:val="fig"/>
    <w:basedOn w:val="Normal"/>
    <w:rsid w:val="0067510B"/>
    <w:pPr>
      <w:spacing w:after="0" w:line="240" w:lineRule="auto"/>
      <w:jc w:val="center"/>
    </w:pPr>
    <w:rPr>
      <w:rFonts w:ascii="Times New Roman" w:eastAsia="Times New Roman" w:hAnsi="Times New Roman" w:cs="Times New Roman"/>
      <w:sz w:val="24"/>
      <w:szCs w:val="20"/>
    </w:rPr>
  </w:style>
  <w:style w:type="paragraph" w:customStyle="1" w:styleId="Figuri">
    <w:name w:val="Figuri"/>
    <w:basedOn w:val="Normal"/>
    <w:next w:val="Normal"/>
    <w:rsid w:val="0067510B"/>
    <w:pPr>
      <w:spacing w:after="0" w:line="240" w:lineRule="auto"/>
      <w:ind w:firstLine="709"/>
      <w:jc w:val="both"/>
    </w:pPr>
    <w:rPr>
      <w:rFonts w:ascii="Times New Roman" w:eastAsia="Times New Roman" w:hAnsi="Times New Roman" w:cs="Times New Roman"/>
      <w:sz w:val="18"/>
      <w:szCs w:val="24"/>
      <w:lang w:eastAsia="ro-RO"/>
    </w:rPr>
  </w:style>
  <w:style w:type="paragraph" w:styleId="NormalWeb">
    <w:name w:val="Normal (Web)"/>
    <w:basedOn w:val="Normal"/>
    <w:rsid w:val="0067510B"/>
    <w:pPr>
      <w:spacing w:before="100" w:beforeAutospacing="1" w:after="100" w:afterAutospacing="1" w:line="240" w:lineRule="auto"/>
    </w:pPr>
    <w:rPr>
      <w:rFonts w:ascii="Trebuchet MS" w:eastAsia="Times New Roman" w:hAnsi="Trebuchet MS" w:cs="Times New Roman"/>
      <w:color w:val="000000"/>
      <w:sz w:val="17"/>
      <w:szCs w:val="17"/>
      <w:lang w:val="en-US"/>
    </w:rPr>
  </w:style>
  <w:style w:type="character" w:customStyle="1" w:styleId="l2ntabresacttitlu1">
    <w:name w:val="l2ntabresacttitlu1"/>
    <w:rsid w:val="0067510B"/>
    <w:rPr>
      <w:sz w:val="17"/>
      <w:szCs w:val="17"/>
    </w:rPr>
  </w:style>
  <w:style w:type="table" w:styleId="TableGrid">
    <w:name w:val="Table Grid"/>
    <w:basedOn w:val="TableNormal"/>
    <w:uiPriority w:val="39"/>
    <w:rsid w:val="0067510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7510B"/>
    <w:rPr>
      <w:b/>
      <w:bCs/>
    </w:rPr>
  </w:style>
  <w:style w:type="character" w:styleId="Emphasis">
    <w:name w:val="Emphasis"/>
    <w:qFormat/>
    <w:rsid w:val="0067510B"/>
    <w:rPr>
      <w:i/>
      <w:iCs/>
    </w:rPr>
  </w:style>
  <w:style w:type="paragraph" w:customStyle="1" w:styleId="CaracterCaracterCharChar">
    <w:name w:val="Caracter Caracter Char Char"/>
    <w:basedOn w:val="Normal"/>
    <w:rsid w:val="0067510B"/>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67510B"/>
    <w:pPr>
      <w:overflowPunct w:val="0"/>
      <w:autoSpaceDE w:val="0"/>
      <w:autoSpaceDN w:val="0"/>
      <w:adjustRightInd w:val="0"/>
      <w:spacing w:before="120" w:after="120" w:line="240" w:lineRule="auto"/>
      <w:ind w:firstLine="720"/>
      <w:jc w:val="both"/>
      <w:textAlignment w:val="baseline"/>
    </w:pPr>
    <w:rPr>
      <w:rFonts w:ascii="Arial" w:eastAsia="Times New Roman" w:hAnsi="Arial" w:cs="Times New Roman"/>
      <w:sz w:val="24"/>
      <w:szCs w:val="20"/>
      <w:lang w:val="en-GB"/>
    </w:rPr>
  </w:style>
  <w:style w:type="paragraph" w:styleId="Caption">
    <w:name w:val="caption"/>
    <w:basedOn w:val="Normal"/>
    <w:next w:val="Normal"/>
    <w:qFormat/>
    <w:rsid w:val="0067510B"/>
    <w:pPr>
      <w:spacing w:after="0" w:line="240" w:lineRule="auto"/>
    </w:pPr>
    <w:rPr>
      <w:rFonts w:ascii="Times New Roman" w:eastAsia="Times New Roman" w:hAnsi="Times New Roman" w:cs="Times New Roman"/>
      <w:b/>
      <w:bCs/>
      <w:sz w:val="20"/>
      <w:szCs w:val="20"/>
      <w:lang w:val="en-AU"/>
    </w:rPr>
  </w:style>
  <w:style w:type="paragraph" w:customStyle="1" w:styleId="Stil1">
    <w:name w:val="Stil1"/>
    <w:basedOn w:val="Normal"/>
    <w:next w:val="Normal"/>
    <w:rsid w:val="0067510B"/>
    <w:pPr>
      <w:spacing w:after="0" w:line="240" w:lineRule="auto"/>
      <w:ind w:firstLine="720"/>
      <w:jc w:val="both"/>
    </w:pPr>
    <w:rPr>
      <w:rFonts w:ascii="Arial" w:eastAsia="Times New Roman" w:hAnsi="Arial" w:cs="Times New Roman"/>
      <w:sz w:val="24"/>
      <w:szCs w:val="20"/>
      <w:lang w:val="en-US"/>
    </w:rPr>
  </w:style>
  <w:style w:type="paragraph" w:customStyle="1" w:styleId="h2">
    <w:name w:val="h2"/>
    <w:basedOn w:val="Normal"/>
    <w:rsid w:val="0067510B"/>
    <w:pPr>
      <w:spacing w:after="0" w:line="240" w:lineRule="auto"/>
      <w:jc w:val="both"/>
    </w:pPr>
    <w:rPr>
      <w:rFonts w:ascii="Times New Roman" w:eastAsia="Times New Roman" w:hAnsi="Times New Roman" w:cs="Times New Roman"/>
      <w:sz w:val="24"/>
      <w:szCs w:val="20"/>
      <w:lang w:val="en-US"/>
    </w:rPr>
  </w:style>
  <w:style w:type="paragraph" w:customStyle="1" w:styleId="StyleHeading1Left0cmFirstline0cm">
    <w:name w:val="Style Heading 1 + Left:  0 cm First line:  0 cm"/>
    <w:basedOn w:val="Heading1"/>
    <w:rsid w:val="0067510B"/>
    <w:pPr>
      <w:keepNext w:val="0"/>
      <w:spacing w:before="240" w:after="60" w:line="360" w:lineRule="auto"/>
      <w:ind w:firstLine="0"/>
    </w:pPr>
    <w:rPr>
      <w:rFonts w:ascii="Arial" w:hAnsi="Arial"/>
      <w:bCs/>
      <w:caps/>
      <w:kern w:val="28"/>
      <w:sz w:val="22"/>
      <w:lang w:val="en-GB"/>
    </w:rPr>
  </w:style>
  <w:style w:type="character" w:customStyle="1" w:styleId="mw-headline">
    <w:name w:val="mw-headline"/>
    <w:basedOn w:val="DefaultParagraphFont"/>
    <w:rsid w:val="0067510B"/>
  </w:style>
  <w:style w:type="character" w:customStyle="1" w:styleId="editsection2">
    <w:name w:val="editsection2"/>
    <w:basedOn w:val="DefaultParagraphFont"/>
    <w:rsid w:val="0067510B"/>
  </w:style>
  <w:style w:type="paragraph" w:customStyle="1" w:styleId="ListParagraph1">
    <w:name w:val="List Paragraph1"/>
    <w:basedOn w:val="Normal"/>
    <w:qFormat/>
    <w:rsid w:val="0067510B"/>
    <w:pPr>
      <w:ind w:left="720"/>
      <w:contextualSpacing/>
    </w:pPr>
    <w:rPr>
      <w:rFonts w:ascii="Calibri" w:eastAsia="Calibri" w:hAnsi="Calibri" w:cs="Times New Roman"/>
      <w:lang w:val="en-US"/>
    </w:rPr>
  </w:style>
  <w:style w:type="paragraph" w:customStyle="1" w:styleId="CaracterCaracter2CharChar1Char">
    <w:name w:val="Caracter Caracter2 Char Char1 Char"/>
    <w:basedOn w:val="Normal"/>
    <w:rsid w:val="0067510B"/>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7510B"/>
  </w:style>
  <w:style w:type="paragraph" w:styleId="ListContinue2">
    <w:name w:val="List Continue 2"/>
    <w:basedOn w:val="Normal"/>
    <w:rsid w:val="0067510B"/>
    <w:pPr>
      <w:spacing w:after="120" w:line="240" w:lineRule="auto"/>
      <w:ind w:left="566"/>
    </w:pPr>
    <w:rPr>
      <w:rFonts w:ascii="Times New Roman" w:eastAsia="Times New Roman" w:hAnsi="Times New Roman" w:cs="Times New Roman"/>
      <w:sz w:val="20"/>
      <w:szCs w:val="20"/>
      <w:lang w:val="en-GB" w:eastAsia="ro-RO"/>
    </w:rPr>
  </w:style>
  <w:style w:type="paragraph" w:customStyle="1" w:styleId="CaracterCaracterCharCharCaracterCaracter">
    <w:name w:val="Caracter Caracter Char Char Caracter Caracter"/>
    <w:basedOn w:val="Normal"/>
    <w:rsid w:val="0067510B"/>
    <w:pPr>
      <w:spacing w:after="0" w:line="240" w:lineRule="auto"/>
    </w:pPr>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67510B"/>
    <w:pPr>
      <w:tabs>
        <w:tab w:val="left" w:pos="4680"/>
      </w:tabs>
      <w:spacing w:after="0" w:line="240" w:lineRule="auto"/>
      <w:jc w:val="center"/>
    </w:pPr>
    <w:rPr>
      <w:rFonts w:ascii="Times New Roman" w:eastAsia="Times New Roman" w:hAnsi="Times New Roman" w:cs="Times New Roman"/>
      <w:b/>
      <w:sz w:val="28"/>
      <w:szCs w:val="20"/>
      <w:lang w:val="fr-FR"/>
    </w:rPr>
  </w:style>
  <w:style w:type="character" w:customStyle="1" w:styleId="TitleChar">
    <w:name w:val="Title Char"/>
    <w:basedOn w:val="DefaultParagraphFont"/>
    <w:link w:val="Title"/>
    <w:rsid w:val="0067510B"/>
    <w:rPr>
      <w:rFonts w:ascii="Times New Roman" w:eastAsia="Times New Roman" w:hAnsi="Times New Roman" w:cs="Times New Roman"/>
      <w:b/>
      <w:sz w:val="28"/>
      <w:szCs w:val="20"/>
      <w:lang w:val="fr-FR"/>
    </w:rPr>
  </w:style>
  <w:style w:type="paragraph" w:customStyle="1" w:styleId="antet">
    <w:name w:val="antet"/>
    <w:basedOn w:val="Normal"/>
    <w:rsid w:val="0067510B"/>
    <w:pPr>
      <w:spacing w:before="60" w:after="0" w:line="240" w:lineRule="auto"/>
    </w:pPr>
    <w:rPr>
      <w:rFonts w:ascii="Arial-Rom" w:eastAsia="Times New Roman" w:hAnsi="Arial-Rom" w:cs="Times New Roman"/>
      <w:b/>
      <w:sz w:val="24"/>
      <w:szCs w:val="20"/>
      <w:lang w:eastAsia="ro-RO"/>
    </w:rPr>
  </w:style>
  <w:style w:type="character" w:customStyle="1" w:styleId="tli1">
    <w:name w:val="tli1"/>
    <w:basedOn w:val="DefaultParagraphFont"/>
    <w:rsid w:val="0067510B"/>
  </w:style>
  <w:style w:type="character" w:customStyle="1" w:styleId="tpt1">
    <w:name w:val="tpt1"/>
    <w:basedOn w:val="DefaultParagraphFont"/>
    <w:rsid w:val="0067510B"/>
  </w:style>
  <w:style w:type="paragraph" w:styleId="FootnoteText">
    <w:name w:val="footnote text"/>
    <w:basedOn w:val="Normal"/>
    <w:link w:val="FootnoteTextChar"/>
    <w:autoRedefine/>
    <w:semiHidden/>
    <w:rsid w:val="0067510B"/>
    <w:pPr>
      <w:spacing w:after="0" w:line="240" w:lineRule="auto"/>
    </w:pPr>
    <w:rPr>
      <w:rFonts w:ascii="Times New Roman" w:eastAsia="Times New Roman" w:hAnsi="Times New Roman" w:cs="Times New Roman"/>
      <w:noProof/>
      <w:sz w:val="18"/>
      <w:szCs w:val="20"/>
    </w:rPr>
  </w:style>
  <w:style w:type="character" w:customStyle="1" w:styleId="FootnoteTextChar">
    <w:name w:val="Footnote Text Char"/>
    <w:basedOn w:val="DefaultParagraphFont"/>
    <w:link w:val="FootnoteText"/>
    <w:semiHidden/>
    <w:rsid w:val="0067510B"/>
    <w:rPr>
      <w:rFonts w:ascii="Times New Roman" w:eastAsia="Times New Roman" w:hAnsi="Times New Roman" w:cs="Times New Roman"/>
      <w:noProof/>
      <w:sz w:val="18"/>
      <w:szCs w:val="20"/>
    </w:rPr>
  </w:style>
  <w:style w:type="paragraph" w:customStyle="1" w:styleId="StyleBodyTextCentered">
    <w:name w:val="Style Body Text + Centered"/>
    <w:basedOn w:val="BodyText"/>
    <w:rsid w:val="0067510B"/>
    <w:pPr>
      <w:spacing w:before="120" w:after="120"/>
      <w:jc w:val="center"/>
    </w:pPr>
    <w:rPr>
      <w:noProof/>
      <w:color w:val="auto"/>
      <w:sz w:val="22"/>
    </w:rPr>
  </w:style>
  <w:style w:type="character" w:customStyle="1" w:styleId="noticetext">
    <w:name w:val="noticetext"/>
    <w:basedOn w:val="DefaultParagraphFont"/>
    <w:rsid w:val="0067510B"/>
  </w:style>
  <w:style w:type="paragraph" w:customStyle="1" w:styleId="Default">
    <w:name w:val="Default"/>
    <w:rsid w:val="0067510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bl">
    <w:name w:val="lbl"/>
    <w:basedOn w:val="Normal"/>
    <w:rsid w:val="006751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acterCaracter">
    <w:name w:val="Caracter Caracter"/>
    <w:basedOn w:val="Normal"/>
    <w:link w:val="CaracterCaracterCaracter"/>
    <w:rsid w:val="0067510B"/>
    <w:pPr>
      <w:spacing w:after="0" w:line="240" w:lineRule="auto"/>
    </w:pPr>
    <w:rPr>
      <w:rFonts w:ascii="Times New Roman" w:eastAsia="Times New Roman" w:hAnsi="Times New Roman" w:cs="Times New Roman"/>
      <w:sz w:val="24"/>
      <w:szCs w:val="24"/>
      <w:lang w:val="pl-PL" w:eastAsia="pl-PL"/>
    </w:rPr>
  </w:style>
  <w:style w:type="character" w:customStyle="1" w:styleId="CaracterCaracterCaracter">
    <w:name w:val="Caracter Caracter Caracter"/>
    <w:link w:val="CaracterCaracter"/>
    <w:rsid w:val="0067510B"/>
    <w:rPr>
      <w:rFonts w:ascii="Times New Roman" w:eastAsia="Times New Roman" w:hAnsi="Times New Roman" w:cs="Times New Roman"/>
      <w:sz w:val="24"/>
      <w:szCs w:val="24"/>
      <w:lang w:val="pl-PL" w:eastAsia="pl-PL"/>
    </w:rPr>
  </w:style>
  <w:style w:type="character" w:customStyle="1" w:styleId="yshortcuts">
    <w:name w:val="yshortcuts"/>
    <w:basedOn w:val="DefaultParagraphFont"/>
    <w:rsid w:val="0067510B"/>
  </w:style>
  <w:style w:type="paragraph" w:customStyle="1" w:styleId="StyleTahomaBlackJustifiedFirstline15cmLinespacing">
    <w:name w:val="Style Tahoma Black Justified First line:  15 cm Line spacing: ..."/>
    <w:basedOn w:val="Normal"/>
    <w:rsid w:val="0067510B"/>
    <w:pPr>
      <w:spacing w:after="0" w:line="360" w:lineRule="auto"/>
      <w:ind w:firstLine="851"/>
      <w:jc w:val="both"/>
    </w:pPr>
    <w:rPr>
      <w:rFonts w:ascii="Arial" w:eastAsia="Times New Roman" w:hAnsi="Arial" w:cs="Times New Roman"/>
      <w:color w:val="000000"/>
      <w:sz w:val="24"/>
      <w:szCs w:val="24"/>
    </w:rPr>
  </w:style>
  <w:style w:type="paragraph" w:customStyle="1" w:styleId="CaracterCaracter1CharCharCaracterCaracterCharCharCaracterCaracterCharChar">
    <w:name w:val="Caracter Caracter1 Char Char Caracter Caracter Char Char Caracter Caracter Char Char"/>
    <w:basedOn w:val="Normal"/>
    <w:rsid w:val="0067510B"/>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EU"/>
    <w:basedOn w:val="Normal"/>
    <w:uiPriority w:val="34"/>
    <w:qFormat/>
    <w:rsid w:val="0067510B"/>
    <w:pPr>
      <w:spacing w:after="0" w:line="240" w:lineRule="auto"/>
      <w:ind w:left="720"/>
      <w:contextualSpacing/>
    </w:pPr>
    <w:rPr>
      <w:rFonts w:ascii="Times New Roman" w:eastAsia="Times New Roman" w:hAnsi="Times New Roman" w:cs="Times New Roman"/>
      <w:sz w:val="20"/>
      <w:szCs w:val="20"/>
      <w:lang w:val="en-AU"/>
    </w:rPr>
  </w:style>
  <w:style w:type="paragraph" w:styleId="PlainText">
    <w:name w:val="Plain Text"/>
    <w:basedOn w:val="Normal"/>
    <w:link w:val="PlainTextChar"/>
    <w:uiPriority w:val="99"/>
    <w:unhideWhenUsed/>
    <w:rsid w:val="0067510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67510B"/>
    <w:rPr>
      <w:rFonts w:ascii="Calibri" w:hAnsi="Calibri"/>
      <w:szCs w:val="21"/>
      <w:lang w:val="en-US"/>
    </w:rPr>
  </w:style>
  <w:style w:type="table" w:customStyle="1" w:styleId="TableGrid0">
    <w:name w:val="TableGrid"/>
    <w:rsid w:val="0067510B"/>
    <w:pPr>
      <w:spacing w:after="0" w:line="240" w:lineRule="auto"/>
    </w:pPr>
    <w:rPr>
      <w:rFonts w:eastAsiaTheme="minorEastAsia"/>
      <w:lang w:val="en-US"/>
    </w:rPr>
    <w:tblPr>
      <w:tblCellMar>
        <w:top w:w="0" w:type="dxa"/>
        <w:left w:w="0" w:type="dxa"/>
        <w:bottom w:w="0" w:type="dxa"/>
        <w:right w:w="0" w:type="dxa"/>
      </w:tblCellMar>
    </w:tblPr>
  </w:style>
  <w:style w:type="paragraph" w:customStyle="1" w:styleId="Standard">
    <w:name w:val="Standard"/>
    <w:rsid w:val="0067510B"/>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NoSpacing">
    <w:name w:val="No Spacing"/>
    <w:link w:val="NoSpacingChar"/>
    <w:uiPriority w:val="1"/>
    <w:qFormat/>
    <w:rsid w:val="0067510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7510B"/>
    <w:rPr>
      <w:rFonts w:ascii="Calibri" w:eastAsia="Times New Roman" w:hAnsi="Calibri" w:cs="Times New Roman"/>
      <w:lang w:val="en-US"/>
    </w:rPr>
  </w:style>
  <w:style w:type="paragraph" w:customStyle="1" w:styleId="Text">
    <w:name w:val="Text"/>
    <w:basedOn w:val="Caption"/>
    <w:rsid w:val="0067510B"/>
    <w:pPr>
      <w:suppressLineNumbers/>
      <w:suppressAutoHyphens/>
      <w:autoSpaceDN w:val="0"/>
      <w:spacing w:before="100" w:after="200" w:line="276" w:lineRule="auto"/>
      <w:textAlignment w:val="baseline"/>
    </w:pPr>
    <w:rPr>
      <w:rFonts w:ascii="Calibri" w:eastAsia="Calibri" w:hAnsi="Calibri" w:cs="Calibri"/>
      <w:b w:val="0"/>
      <w:bCs w:val="0"/>
      <w:i/>
      <w:iCs/>
      <w:color w:val="000000"/>
      <w:kern w:val="3"/>
      <w:sz w:val="24"/>
      <w:szCs w:val="24"/>
      <w:lang w:val="en-US"/>
    </w:rPr>
  </w:style>
  <w:style w:type="paragraph" w:customStyle="1" w:styleId="NormalBullet">
    <w:name w:val="Normal_Bullet"/>
    <w:basedOn w:val="Normal"/>
    <w:qFormat/>
    <w:rsid w:val="0067510B"/>
    <w:pPr>
      <w:numPr>
        <w:numId w:val="8"/>
      </w:numPr>
      <w:suppressAutoHyphens/>
      <w:autoSpaceDE w:val="0"/>
      <w:spacing w:after="0" w:line="200" w:lineRule="atLeast"/>
      <w:jc w:val="both"/>
    </w:pPr>
    <w:rPr>
      <w:rFonts w:ascii="Arial Narrow" w:eastAsia="Lucida Sans Unicode" w:hAnsi="Arial Narrow" w:cs="Arial"/>
      <w:bCs/>
      <w:iCs/>
      <w:kern w:val="22"/>
      <w:sz w:val="24"/>
      <w:lang w:eastAsia="hi-IN" w:bidi="hi-IN"/>
    </w:rPr>
  </w:style>
  <w:style w:type="numbering" w:customStyle="1" w:styleId="NoList2">
    <w:name w:val="No List2"/>
    <w:next w:val="NoList"/>
    <w:uiPriority w:val="99"/>
    <w:semiHidden/>
    <w:unhideWhenUsed/>
    <w:rsid w:val="0067510B"/>
  </w:style>
  <w:style w:type="paragraph" w:customStyle="1" w:styleId="WW-BodyTextIndent2">
    <w:name w:val="WW-Body Text Indent 2"/>
    <w:basedOn w:val="Standard"/>
    <w:rsid w:val="0067510B"/>
    <w:pPr>
      <w:ind w:left="360"/>
      <w:jc w:val="both"/>
    </w:pPr>
    <w:rPr>
      <w:i/>
      <w:iCs/>
      <w:sz w:val="22"/>
    </w:rPr>
  </w:style>
  <w:style w:type="numbering" w:customStyle="1" w:styleId="WW8Num2">
    <w:name w:val="WW8Num2"/>
    <w:basedOn w:val="NoList"/>
    <w:rsid w:val="0067510B"/>
    <w:pPr>
      <w:numPr>
        <w:numId w:val="9"/>
      </w:numPr>
    </w:pPr>
  </w:style>
  <w:style w:type="numbering" w:customStyle="1" w:styleId="WW8Num3">
    <w:name w:val="WW8Num3"/>
    <w:basedOn w:val="NoList"/>
    <w:rsid w:val="0067510B"/>
    <w:pPr>
      <w:numPr>
        <w:numId w:val="10"/>
      </w:numPr>
    </w:pPr>
  </w:style>
  <w:style w:type="paragraph" w:customStyle="1" w:styleId="Body">
    <w:name w:val="Body"/>
    <w:rsid w:val="0067510B"/>
    <w:pPr>
      <w:pBdr>
        <w:top w:val="nil"/>
        <w:left w:val="nil"/>
        <w:bottom w:val="nil"/>
        <w:right w:val="nil"/>
        <w:between w:val="nil"/>
        <w:bar w:val="nil"/>
      </w:pBdr>
      <w:spacing w:before="100"/>
    </w:pPr>
    <w:rPr>
      <w:rFonts w:ascii="Calibri" w:eastAsia="Arial Unicode MS" w:hAnsi="Calibri" w:cs="Arial Unicode MS"/>
      <w:color w:val="000000"/>
      <w:sz w:val="20"/>
      <w:szCs w:val="20"/>
      <w:u w:color="000000"/>
      <w:bdr w:val="nil"/>
      <w:lang w:val="en-US"/>
    </w:rPr>
  </w:style>
  <w:style w:type="character" w:customStyle="1" w:styleId="None">
    <w:name w:val="None"/>
    <w:rsid w:val="0067510B"/>
  </w:style>
  <w:style w:type="paragraph" w:customStyle="1" w:styleId="Heading">
    <w:name w:val="Heading"/>
    <w:next w:val="Body"/>
    <w:rsid w:val="0067510B"/>
    <w:pPr>
      <w:pBdr>
        <w:top w:val="single" w:sz="24" w:space="0" w:color="5B9BD5"/>
        <w:left w:val="single" w:sz="24" w:space="0" w:color="5B9BD5"/>
        <w:bottom w:val="single" w:sz="24" w:space="0" w:color="5B9BD5"/>
        <w:right w:val="single" w:sz="24" w:space="0" w:color="5B9BD5"/>
        <w:between w:val="nil"/>
        <w:bar w:val="nil"/>
      </w:pBdr>
      <w:shd w:val="clear" w:color="auto" w:fill="5B9BD5"/>
      <w:spacing w:before="100" w:after="0"/>
      <w:outlineLvl w:val="0"/>
    </w:pPr>
    <w:rPr>
      <w:rFonts w:ascii="Calibri" w:eastAsia="Arial Unicode MS" w:hAnsi="Calibri" w:cs="Arial Unicode MS"/>
      <w:caps/>
      <w:color w:val="FFFFFF"/>
      <w:spacing w:val="15"/>
      <w:u w:color="FFFFFF"/>
      <w:bdr w:val="nil"/>
      <w:lang w:val="en-US"/>
    </w:rPr>
  </w:style>
  <w:style w:type="table" w:customStyle="1" w:styleId="TableGrid1">
    <w:name w:val="Table Grid1"/>
    <w:basedOn w:val="TableNormal"/>
    <w:next w:val="TableGrid"/>
    <w:uiPriority w:val="39"/>
    <w:rsid w:val="0067510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67510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NormalWeb2">
    <w:name w:val="Normal (Web)2"/>
    <w:basedOn w:val="Normal"/>
    <w:rsid w:val="0067510B"/>
    <w:pPr>
      <w:spacing w:before="140" w:after="140" w:line="240" w:lineRule="auto"/>
      <w:ind w:left="140" w:right="140"/>
    </w:pPr>
    <w:rPr>
      <w:rFonts w:ascii="Times New Roman" w:eastAsia="Times New Roman" w:hAnsi="Times New Roman" w:cs="Times New Roman"/>
      <w:sz w:val="24"/>
      <w:szCs w:val="24"/>
      <w:lang w:val="en-US"/>
    </w:rPr>
  </w:style>
  <w:style w:type="paragraph" w:customStyle="1" w:styleId="DefaultText1">
    <w:name w:val="Default Text:1"/>
    <w:basedOn w:val="Normal"/>
    <w:rsid w:val="0067510B"/>
    <w:pPr>
      <w:suppressAutoHyphens/>
      <w:autoSpaceDE w:val="0"/>
      <w:spacing w:after="0" w:line="240" w:lineRule="auto"/>
    </w:pPr>
    <w:rPr>
      <w:rFonts w:ascii="Arial" w:eastAsia="Times New Roman" w:hAnsi="Arial" w:cs="Arial"/>
      <w:kern w:val="1"/>
      <w:sz w:val="24"/>
      <w:szCs w:val="24"/>
      <w:lang w:val="en-US" w:eastAsia="ar-SA"/>
    </w:rPr>
  </w:style>
  <w:style w:type="character" w:styleId="EndnoteReference">
    <w:name w:val="endnote reference"/>
    <w:uiPriority w:val="99"/>
    <w:semiHidden/>
    <w:unhideWhenUsed/>
    <w:rsid w:val="0067510B"/>
    <w:rPr>
      <w:vertAlign w:val="superscript"/>
    </w:rPr>
  </w:style>
  <w:style w:type="table" w:customStyle="1" w:styleId="TableGrid2">
    <w:name w:val="Table Grid2"/>
    <w:basedOn w:val="TableNormal"/>
    <w:next w:val="TableGrid"/>
    <w:uiPriority w:val="39"/>
    <w:rsid w:val="0067510B"/>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7510B"/>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7510B"/>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67510B"/>
    <w:rPr>
      <w:rFonts w:cs="HelveticaNeueLT Com 35 Th"/>
      <w:color w:val="000000"/>
      <w:sz w:val="20"/>
      <w:szCs w:val="20"/>
    </w:rPr>
  </w:style>
  <w:style w:type="paragraph" w:customStyle="1" w:styleId="CaracterCaracter1CharChar">
    <w:name w:val="Caracter Caracter1 Char Char"/>
    <w:basedOn w:val="Normal"/>
    <w:rsid w:val="0067510B"/>
    <w:pPr>
      <w:spacing w:after="0" w:line="240" w:lineRule="auto"/>
    </w:pPr>
    <w:rPr>
      <w:rFonts w:ascii="Times New Roman" w:eastAsia="Times New Roman" w:hAnsi="Times New Roman" w:cs="Times New Roman"/>
      <w:sz w:val="24"/>
      <w:szCs w:val="24"/>
      <w:lang w:val="pl-PL" w:eastAsia="pl-PL"/>
    </w:rPr>
  </w:style>
  <w:style w:type="table" w:customStyle="1" w:styleId="TableGrid5">
    <w:name w:val="Table Grid5"/>
    <w:basedOn w:val="TableNormal"/>
    <w:next w:val="TableGrid"/>
    <w:uiPriority w:val="39"/>
    <w:rsid w:val="0067510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67510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4">
    <w:name w:val="Body text (4)_"/>
    <w:link w:val="Bodytext40"/>
    <w:rsid w:val="0067510B"/>
    <w:rPr>
      <w:b/>
      <w:bCs/>
      <w:spacing w:val="10"/>
      <w:sz w:val="25"/>
      <w:szCs w:val="25"/>
      <w:shd w:val="clear" w:color="auto" w:fill="FFFFFF"/>
    </w:rPr>
  </w:style>
  <w:style w:type="paragraph" w:customStyle="1" w:styleId="Bodytext40">
    <w:name w:val="Body text (4)"/>
    <w:basedOn w:val="Normal"/>
    <w:link w:val="Bodytext4"/>
    <w:rsid w:val="0067510B"/>
    <w:pPr>
      <w:widowControl w:val="0"/>
      <w:shd w:val="clear" w:color="auto" w:fill="FFFFFF"/>
      <w:spacing w:before="1080" w:after="300" w:line="240" w:lineRule="atLeast"/>
      <w:ind w:hanging="860"/>
    </w:pPr>
    <w:rPr>
      <w:b/>
      <w:bCs/>
      <w:spacing w:val="10"/>
      <w:sz w:val="25"/>
      <w:szCs w:val="25"/>
    </w:rPr>
  </w:style>
  <w:style w:type="paragraph" w:customStyle="1" w:styleId="TableContents">
    <w:name w:val="Table Contents"/>
    <w:basedOn w:val="Normal"/>
    <w:rsid w:val="0067510B"/>
    <w:pPr>
      <w:suppressLineNumbers/>
      <w:suppressAutoHyphens/>
      <w:spacing w:after="0" w:line="240" w:lineRule="auto"/>
    </w:pPr>
    <w:rPr>
      <w:rFonts w:ascii="Times New Roman" w:eastAsia="Times New Roman" w:hAnsi="Times New Roman" w:cs="Times New Roman"/>
      <w:sz w:val="24"/>
      <w:szCs w:val="24"/>
      <w:lang w:val="en-US" w:eastAsia="zh-CN"/>
    </w:rPr>
  </w:style>
  <w:style w:type="character" w:customStyle="1" w:styleId="Bodytext20">
    <w:name w:val="Body text (2)_"/>
    <w:basedOn w:val="DefaultParagraphFont"/>
    <w:link w:val="Bodytext22"/>
    <w:rsid w:val="008C1EB5"/>
    <w:rPr>
      <w:rFonts w:ascii="Bookman Old Style" w:eastAsia="Bookman Old Style" w:hAnsi="Bookman Old Style" w:cs="Bookman Old Style"/>
      <w:sz w:val="20"/>
      <w:szCs w:val="20"/>
      <w:shd w:val="clear" w:color="auto" w:fill="FFFFFF"/>
    </w:rPr>
  </w:style>
  <w:style w:type="paragraph" w:customStyle="1" w:styleId="Bodytext22">
    <w:name w:val="Body text (2)"/>
    <w:basedOn w:val="Normal"/>
    <w:link w:val="Bodytext20"/>
    <w:rsid w:val="008C1EB5"/>
    <w:pPr>
      <w:widowControl w:val="0"/>
      <w:shd w:val="clear" w:color="auto" w:fill="FFFFFF"/>
      <w:spacing w:after="0" w:line="0" w:lineRule="atLeast"/>
      <w:ind w:hanging="680"/>
      <w:jc w:val="both"/>
    </w:pPr>
    <w:rPr>
      <w:rFonts w:ascii="Bookman Old Style" w:eastAsia="Bookman Old Style" w:hAnsi="Bookman Old Style" w:cs="Bookman Old Style"/>
      <w:sz w:val="20"/>
      <w:szCs w:val="20"/>
    </w:rPr>
  </w:style>
  <w:style w:type="character" w:customStyle="1" w:styleId="Bodytext210pt">
    <w:name w:val="Body text (2) + 10 pt"/>
    <w:basedOn w:val="Bodytext20"/>
    <w:rsid w:val="00636088"/>
    <w:rPr>
      <w:rFonts w:ascii="Arial" w:eastAsia="Arial" w:hAnsi="Arial" w:cs="Arial"/>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11Exact">
    <w:name w:val="Body text (11) Exact"/>
    <w:basedOn w:val="DefaultParagraphFont"/>
    <w:link w:val="Bodytext11"/>
    <w:rsid w:val="00636088"/>
    <w:rPr>
      <w:rFonts w:ascii="Arial" w:eastAsia="Arial" w:hAnsi="Arial" w:cs="Arial"/>
      <w:b/>
      <w:bCs/>
      <w:i/>
      <w:iCs/>
      <w:sz w:val="20"/>
      <w:szCs w:val="20"/>
      <w:shd w:val="clear" w:color="auto" w:fill="FFFFFF"/>
    </w:rPr>
  </w:style>
  <w:style w:type="character" w:customStyle="1" w:styleId="Bodytext11NotItalicExact">
    <w:name w:val="Body text (11) + Not Italic Exact"/>
    <w:basedOn w:val="Bodytext11Exact"/>
    <w:rsid w:val="00636088"/>
    <w:rPr>
      <w:rFonts w:ascii="Arial" w:eastAsia="Arial" w:hAnsi="Arial" w:cs="Arial"/>
      <w:b/>
      <w:bCs/>
      <w:i/>
      <w:iCs/>
      <w:color w:val="000000"/>
      <w:spacing w:val="0"/>
      <w:w w:val="100"/>
      <w:position w:val="0"/>
      <w:sz w:val="20"/>
      <w:szCs w:val="20"/>
      <w:shd w:val="clear" w:color="auto" w:fill="FFFFFF"/>
      <w:lang w:val="ro-RO" w:eastAsia="ro-RO" w:bidi="ro-RO"/>
    </w:rPr>
  </w:style>
  <w:style w:type="paragraph" w:customStyle="1" w:styleId="Bodytext11">
    <w:name w:val="Body text (11)"/>
    <w:basedOn w:val="Normal"/>
    <w:link w:val="Bodytext11Exact"/>
    <w:rsid w:val="00636088"/>
    <w:pPr>
      <w:widowControl w:val="0"/>
      <w:shd w:val="clear" w:color="auto" w:fill="FFFFFF"/>
      <w:spacing w:after="0" w:line="0" w:lineRule="atLeast"/>
    </w:pPr>
    <w:rPr>
      <w:rFonts w:ascii="Arial" w:eastAsia="Arial" w:hAnsi="Arial" w:cs="Arial"/>
      <w:b/>
      <w:bCs/>
      <w:i/>
      <w:iCs/>
      <w:sz w:val="20"/>
      <w:szCs w:val="20"/>
    </w:rPr>
  </w:style>
  <w:style w:type="character" w:customStyle="1" w:styleId="Bodytext8">
    <w:name w:val="Body text (8)_"/>
    <w:basedOn w:val="DefaultParagraphFont"/>
    <w:link w:val="Bodytext80"/>
    <w:rsid w:val="001017F7"/>
    <w:rPr>
      <w:rFonts w:ascii="Arial" w:eastAsia="Arial" w:hAnsi="Arial" w:cs="Arial"/>
      <w:b/>
      <w:bCs/>
      <w:sz w:val="17"/>
      <w:szCs w:val="17"/>
      <w:shd w:val="clear" w:color="auto" w:fill="FFFFFF"/>
    </w:rPr>
  </w:style>
  <w:style w:type="character" w:customStyle="1" w:styleId="Bodytext285pt">
    <w:name w:val="Body text (2) + 8.5 pt"/>
    <w:basedOn w:val="Bodytext20"/>
    <w:rsid w:val="001017F7"/>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eastAsia="ro-RO" w:bidi="ro-RO"/>
    </w:rPr>
  </w:style>
  <w:style w:type="paragraph" w:customStyle="1" w:styleId="Bodytext80">
    <w:name w:val="Body text (8)"/>
    <w:basedOn w:val="Normal"/>
    <w:link w:val="Bodytext8"/>
    <w:rsid w:val="001017F7"/>
    <w:pPr>
      <w:widowControl w:val="0"/>
      <w:shd w:val="clear" w:color="auto" w:fill="FFFFFF"/>
      <w:spacing w:before="2280" w:after="0" w:line="226" w:lineRule="exact"/>
      <w:ind w:hanging="340"/>
    </w:pPr>
    <w:rPr>
      <w:rFonts w:ascii="Arial" w:eastAsia="Arial" w:hAnsi="Arial" w:cs="Arial"/>
      <w:b/>
      <w:bCs/>
      <w:sz w:val="17"/>
      <w:szCs w:val="17"/>
    </w:rPr>
  </w:style>
  <w:style w:type="character" w:customStyle="1" w:styleId="Bodytext10">
    <w:name w:val="Body text (10)_"/>
    <w:basedOn w:val="DefaultParagraphFont"/>
    <w:link w:val="Bodytext100"/>
    <w:rsid w:val="00713040"/>
    <w:rPr>
      <w:rFonts w:ascii="Arial" w:eastAsia="Arial" w:hAnsi="Arial" w:cs="Arial"/>
      <w:sz w:val="12"/>
      <w:szCs w:val="12"/>
      <w:shd w:val="clear" w:color="auto" w:fill="FFFFFF"/>
    </w:rPr>
  </w:style>
  <w:style w:type="character" w:customStyle="1" w:styleId="Heading50">
    <w:name w:val="Heading #5_"/>
    <w:basedOn w:val="DefaultParagraphFont"/>
    <w:link w:val="Heading51"/>
    <w:rsid w:val="00713040"/>
    <w:rPr>
      <w:rFonts w:ascii="Arial" w:eastAsia="Arial" w:hAnsi="Arial" w:cs="Arial"/>
      <w:b/>
      <w:bCs/>
      <w:sz w:val="20"/>
      <w:szCs w:val="20"/>
      <w:shd w:val="clear" w:color="auto" w:fill="FFFFFF"/>
    </w:rPr>
  </w:style>
  <w:style w:type="character" w:customStyle="1" w:styleId="Bodytext13">
    <w:name w:val="Body text (13)_"/>
    <w:basedOn w:val="DefaultParagraphFont"/>
    <w:link w:val="Bodytext130"/>
    <w:rsid w:val="00713040"/>
    <w:rPr>
      <w:rFonts w:ascii="Arial" w:eastAsia="Arial" w:hAnsi="Arial" w:cs="Arial"/>
      <w:sz w:val="20"/>
      <w:szCs w:val="20"/>
      <w:shd w:val="clear" w:color="auto" w:fill="FFFFFF"/>
    </w:rPr>
  </w:style>
  <w:style w:type="character" w:customStyle="1" w:styleId="Bodytext13Exact">
    <w:name w:val="Body text (13) Exact"/>
    <w:basedOn w:val="DefaultParagraphFont"/>
    <w:rsid w:val="00713040"/>
    <w:rPr>
      <w:rFonts w:ascii="Arial" w:eastAsia="Arial" w:hAnsi="Arial" w:cs="Arial"/>
      <w:b w:val="0"/>
      <w:bCs w:val="0"/>
      <w:i w:val="0"/>
      <w:iCs w:val="0"/>
      <w:smallCaps w:val="0"/>
      <w:strike w:val="0"/>
      <w:sz w:val="20"/>
      <w:szCs w:val="20"/>
      <w:u w:val="none"/>
    </w:rPr>
  </w:style>
  <w:style w:type="character" w:customStyle="1" w:styleId="Heading5Exact">
    <w:name w:val="Heading #5 Exact"/>
    <w:basedOn w:val="DefaultParagraphFont"/>
    <w:rsid w:val="00713040"/>
    <w:rPr>
      <w:rFonts w:ascii="Arial" w:eastAsia="Arial" w:hAnsi="Arial" w:cs="Arial"/>
      <w:b/>
      <w:bCs/>
      <w:i w:val="0"/>
      <w:iCs w:val="0"/>
      <w:smallCaps w:val="0"/>
      <w:strike w:val="0"/>
      <w:sz w:val="20"/>
      <w:szCs w:val="20"/>
      <w:u w:val="none"/>
    </w:rPr>
  </w:style>
  <w:style w:type="character" w:customStyle="1" w:styleId="Bodytext12">
    <w:name w:val="Body text (12)_"/>
    <w:basedOn w:val="DefaultParagraphFont"/>
    <w:link w:val="Bodytext120"/>
    <w:rsid w:val="00713040"/>
    <w:rPr>
      <w:rFonts w:ascii="Arial" w:eastAsia="Arial" w:hAnsi="Arial" w:cs="Arial"/>
      <w:b/>
      <w:bCs/>
      <w:sz w:val="20"/>
      <w:szCs w:val="20"/>
      <w:shd w:val="clear" w:color="auto" w:fill="FFFFFF"/>
    </w:rPr>
  </w:style>
  <w:style w:type="paragraph" w:customStyle="1" w:styleId="Bodytext100">
    <w:name w:val="Body text (10)"/>
    <w:basedOn w:val="Normal"/>
    <w:link w:val="Bodytext10"/>
    <w:rsid w:val="00713040"/>
    <w:pPr>
      <w:widowControl w:val="0"/>
      <w:shd w:val="clear" w:color="auto" w:fill="FFFFFF"/>
      <w:spacing w:after="0" w:line="158" w:lineRule="exact"/>
    </w:pPr>
    <w:rPr>
      <w:rFonts w:ascii="Arial" w:eastAsia="Arial" w:hAnsi="Arial" w:cs="Arial"/>
      <w:sz w:val="12"/>
      <w:szCs w:val="12"/>
    </w:rPr>
  </w:style>
  <w:style w:type="paragraph" w:customStyle="1" w:styleId="Bodytext120">
    <w:name w:val="Body text (12)"/>
    <w:basedOn w:val="Normal"/>
    <w:link w:val="Bodytext12"/>
    <w:rsid w:val="00713040"/>
    <w:pPr>
      <w:widowControl w:val="0"/>
      <w:shd w:val="clear" w:color="auto" w:fill="FFFFFF"/>
      <w:spacing w:after="0" w:line="0" w:lineRule="atLeast"/>
    </w:pPr>
    <w:rPr>
      <w:rFonts w:ascii="Arial" w:eastAsia="Arial" w:hAnsi="Arial" w:cs="Arial"/>
      <w:b/>
      <w:bCs/>
      <w:sz w:val="20"/>
      <w:szCs w:val="20"/>
    </w:rPr>
  </w:style>
  <w:style w:type="paragraph" w:customStyle="1" w:styleId="Heading51">
    <w:name w:val="Heading #5"/>
    <w:basedOn w:val="Normal"/>
    <w:link w:val="Heading50"/>
    <w:rsid w:val="00713040"/>
    <w:pPr>
      <w:widowControl w:val="0"/>
      <w:shd w:val="clear" w:color="auto" w:fill="FFFFFF"/>
      <w:spacing w:before="300" w:after="300" w:line="0" w:lineRule="atLeast"/>
      <w:jc w:val="both"/>
      <w:outlineLvl w:val="4"/>
    </w:pPr>
    <w:rPr>
      <w:rFonts w:ascii="Arial" w:eastAsia="Arial" w:hAnsi="Arial" w:cs="Arial"/>
      <w:b/>
      <w:bCs/>
      <w:sz w:val="20"/>
      <w:szCs w:val="20"/>
    </w:rPr>
  </w:style>
  <w:style w:type="paragraph" w:customStyle="1" w:styleId="Bodytext130">
    <w:name w:val="Body text (13)"/>
    <w:basedOn w:val="Normal"/>
    <w:link w:val="Bodytext13"/>
    <w:rsid w:val="00713040"/>
    <w:pPr>
      <w:widowControl w:val="0"/>
      <w:shd w:val="clear" w:color="auto" w:fill="FFFFFF"/>
      <w:spacing w:after="0" w:line="235" w:lineRule="exact"/>
    </w:pPr>
    <w:rPr>
      <w:rFonts w:ascii="Arial" w:eastAsia="Arial" w:hAnsi="Arial" w:cs="Arial"/>
      <w:sz w:val="20"/>
      <w:szCs w:val="20"/>
    </w:rPr>
  </w:style>
  <w:style w:type="character" w:customStyle="1" w:styleId="Bodytext29pt">
    <w:name w:val="Body text (2) + 9 pt"/>
    <w:basedOn w:val="Bodytext20"/>
    <w:rsid w:val="008E085E"/>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intact%204.0\cache\Legislatie\temp67386\12019193.htm" TargetMode="External"/><Relationship Id="rId13" Type="http://schemas.openxmlformats.org/officeDocument/2006/relationships/hyperlink" Target="file:///D:\User\sintact%204.0\cache\Legislatie\temp67386\12008633.htm" TargetMode="External"/><Relationship Id="rId18" Type="http://schemas.openxmlformats.org/officeDocument/2006/relationships/hyperlink" Target="file:///D:\User\sintact%204.0\cache\Legislatie\temp67386\12041348.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D:\User\sintact%204.0\cache\Legislatie\temp67386\12019193.htm" TargetMode="External"/><Relationship Id="rId17" Type="http://schemas.openxmlformats.org/officeDocument/2006/relationships/hyperlink" Target="file:///D:\User\sintact%204.0\cache\Legislatie\temp67386\12017413.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User\sintact%204.0\cache\Legislatie\temp67386\12023815.htm" TargetMode="External"/><Relationship Id="rId20" Type="http://schemas.openxmlformats.org/officeDocument/2006/relationships/hyperlink" Target="file:///D:\User\sintact%204.0\cache\Legislatie\temp67386\1200863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User\sintact%204.0\cache\Legislatie\temp67386\12041348.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User\sintact%204.0\cache\Legislatie\temp67386\12019193.htm" TargetMode="External"/><Relationship Id="rId23" Type="http://schemas.openxmlformats.org/officeDocument/2006/relationships/footer" Target="footer2.xml"/><Relationship Id="rId10" Type="http://schemas.openxmlformats.org/officeDocument/2006/relationships/hyperlink" Target="file:///D:\User\sintact%204.0\cache\Legislatie\temp67386\12017413.htm" TargetMode="External"/><Relationship Id="rId19" Type="http://schemas.openxmlformats.org/officeDocument/2006/relationships/hyperlink" Target="file:///D:\User\sintact%204.0\cache\Legislatie\temp67386\12019193.htm" TargetMode="External"/><Relationship Id="rId4" Type="http://schemas.openxmlformats.org/officeDocument/2006/relationships/settings" Target="settings.xml"/><Relationship Id="rId9" Type="http://schemas.openxmlformats.org/officeDocument/2006/relationships/hyperlink" Target="file:///D:\User\sintact%204.0\cache\Legislatie\temp67386\12023815.htm" TargetMode="External"/><Relationship Id="rId14" Type="http://schemas.openxmlformats.org/officeDocument/2006/relationships/hyperlink" Target="file:///D:\User\sintact%204.0\cache\Legislatie\temp67386\12008633.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TotalTime>
  <Pages>1</Pages>
  <Words>12364</Words>
  <Characters>71714</Characters>
  <Application>Microsoft Office Word</Application>
  <DocSecurity>0</DocSecurity>
  <Lines>597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Eugen</cp:lastModifiedBy>
  <cp:revision>226</cp:revision>
  <cp:lastPrinted>2020-09-23T06:23:00Z</cp:lastPrinted>
  <dcterms:created xsi:type="dcterms:W3CDTF">2020-08-25T09:02:00Z</dcterms:created>
  <dcterms:modified xsi:type="dcterms:W3CDTF">2020-09-23T07:44:00Z</dcterms:modified>
</cp:coreProperties>
</file>