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923867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923867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923867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923867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923867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923867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923867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6B6321">
            <w:rPr>
              <w:rFonts w:ascii="Arial" w:hAnsi="Arial" w:cs="Arial"/>
              <w:b/>
              <w:sz w:val="24"/>
              <w:szCs w:val="24"/>
            </w:rPr>
            <w:t>BECAN CARPET SRL</w:t>
          </w:r>
        </w:sdtContent>
      </w:sdt>
    </w:p>
    <w:p w:rsidR="00B81806" w:rsidRDefault="00923867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6B6321">
            <w:rPr>
              <w:rFonts w:ascii="Arial" w:hAnsi="Arial" w:cs="Arial"/>
              <w:b/>
              <w:sz w:val="24"/>
              <w:szCs w:val="24"/>
            </w:rPr>
            <w:t>Str. FABRICII, Nr. 10, Zalău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923867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6B6321">
            <w:rPr>
              <w:rFonts w:ascii="Arial" w:hAnsi="Arial" w:cs="Arial"/>
              <w:b/>
              <w:sz w:val="24"/>
              <w:szCs w:val="24"/>
            </w:rPr>
            <w:t>BECAN CARPET SRL</w:t>
          </w:r>
        </w:sdtContent>
      </w:sdt>
    </w:p>
    <w:p w:rsidR="00B81806" w:rsidRDefault="00923867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6B6321">
            <w:rPr>
              <w:rFonts w:ascii="Arial" w:hAnsi="Arial" w:cs="Arial"/>
              <w:b/>
              <w:sz w:val="24"/>
              <w:szCs w:val="24"/>
            </w:rPr>
            <w:t>Str. FABRICII, Nr. 10, Zalău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476DA2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923867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92386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923867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92386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923867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6B6321" w:rsidRPr="006B6321" w:rsidTr="006B6321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B6321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B6321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B6321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B6321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B6321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B6321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B6321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6B6321" w:rsidRPr="006B6321" w:rsidTr="006B6321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B6321">
                  <w:rPr>
                    <w:rFonts w:ascii="Arial" w:hAnsi="Arial" w:cs="Arial"/>
                    <w:sz w:val="20"/>
                    <w:szCs w:val="24"/>
                  </w:rPr>
                  <w:t>9601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B6321">
                  <w:rPr>
                    <w:rFonts w:ascii="Arial" w:hAnsi="Arial" w:cs="Arial"/>
                    <w:sz w:val="20"/>
                    <w:szCs w:val="24"/>
                  </w:rPr>
                  <w:t>Spalarea si curatarea (uscata) articolelor textile si a produselor din  blana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476DA2" w:rsidP="006B6321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B81806" w:rsidRPr="00B81806" w:rsidRDefault="00923867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FB4B1E" w:rsidRPr="00FB4B1E" w:rsidTr="00FB4B1E">
            <w:tc>
              <w:tcPr>
                <w:tcW w:w="4002" w:type="dxa"/>
                <w:shd w:val="clear" w:color="auto" w:fill="C0C0C0"/>
              </w:tcPr>
              <w:p w:rsidR="00FB4B1E" w:rsidRPr="00FB4B1E" w:rsidRDefault="00923867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FB4B1E" w:rsidRPr="00FB4B1E" w:rsidRDefault="00923867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FB4B1E" w:rsidRPr="00FB4B1E" w:rsidTr="00FB4B1E">
            <w:tc>
              <w:tcPr>
                <w:tcW w:w="4002" w:type="dxa"/>
                <w:shd w:val="clear" w:color="auto" w:fill="auto"/>
              </w:tcPr>
              <w:p w:rsidR="00FB4B1E" w:rsidRPr="00FB4B1E" w:rsidRDefault="00923867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FB4B1E" w:rsidRPr="00FB4B1E" w:rsidRDefault="00923867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476DA2" w:rsidP="00FB4B1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B81806" w:rsidRDefault="00923867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RDefault="00923867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 w:rsidR="006B6321"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923867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476DA2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923867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923867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923867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923867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923867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923867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923867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6B6321">
            <w:rPr>
              <w:rFonts w:ascii="Arial" w:hAnsi="Arial" w:cs="Arial"/>
              <w:noProof/>
              <w:sz w:val="24"/>
              <w:szCs w:val="24"/>
              <w:lang w:val="ro-RO"/>
            </w:rPr>
            <w:t>BECAN CARPET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6B6321">
            <w:rPr>
              <w:rFonts w:ascii="Arial" w:hAnsi="Arial" w:cs="Arial"/>
              <w:noProof/>
              <w:sz w:val="24"/>
              <w:szCs w:val="24"/>
              <w:lang w:val="ro-RO"/>
            </w:rPr>
            <w:t>Str. FABRICII, Nr. 10, Zalău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6B6321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6B6321">
            <w:rPr>
              <w:rFonts w:ascii="Arial" w:hAnsi="Arial" w:cs="Arial"/>
              <w:noProof/>
              <w:sz w:val="24"/>
              <w:szCs w:val="24"/>
              <w:lang w:val="ro-RO"/>
            </w:rPr>
            <w:t>890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7-02-1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6B6321">
            <w:rPr>
              <w:rFonts w:ascii="Arial" w:hAnsi="Arial" w:cs="Arial"/>
              <w:noProof/>
              <w:sz w:val="24"/>
              <w:szCs w:val="24"/>
              <w:lang w:val="ro-RO"/>
            </w:rPr>
            <w:t>16.02.2017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923867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923867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923867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923867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923867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923867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923867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6B6321">
            <w:rPr>
              <w:rFonts w:ascii="Arial" w:eastAsia="Calibri" w:hAnsi="Arial" w:cs="Arial"/>
              <w:b/>
              <w:noProof/>
              <w:color w:val="auto"/>
              <w:lang w:val="ro-RO"/>
            </w:rPr>
            <w:t>BECAN CARPET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6B6321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FABRICII, Nr. 10, Zalău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923867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923867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923867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923867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923867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923867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923867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923867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923867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923867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923867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923867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Default="00923867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923867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923867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923867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6B6321" w:rsidRPr="006B6321" w:rsidTr="006B6321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6B6321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6B6321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6B6321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6B6321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B6321" w:rsidRPr="006B6321" w:rsidTr="006B6321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6B6321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9601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6B6321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Spalarea si curatarea (uscata) articolelor textile si a produselor din  blana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6B6321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476DA2" w:rsidP="006B6321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</w:sdtPr>
      <w:sdtContent>
        <w:p w:rsidR="0038326F" w:rsidRPr="0038326F" w:rsidRDefault="006B6321" w:rsidP="0038326F">
          <w:pPr>
            <w:spacing w:after="0"/>
            <w:rPr>
              <w:lang w:val="ro-RO" w:eastAsia="ro-RO"/>
            </w:rPr>
          </w:pPr>
          <w:r>
            <w:rPr>
              <w:lang w:val="ro-RO" w:eastAsia="ro-RO"/>
            </w:rPr>
            <w:t xml:space="preserve"> </w:t>
          </w:r>
        </w:p>
      </w:sdtContent>
    </w:sdt>
    <w:p w:rsidR="000A527D" w:rsidRPr="00CB2B4B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</w:sdtPr>
      <w:sdtContent>
        <w:p w:rsidR="006B6321" w:rsidRPr="00B436BA" w:rsidRDefault="006B6321" w:rsidP="006B6321">
          <w:pPr>
            <w:jc w:val="both"/>
            <w:rPr>
              <w:rFonts w:ascii="Calibri" w:hAnsi="Calibri"/>
              <w:sz w:val="24"/>
              <w:szCs w:val="24"/>
            </w:rPr>
          </w:pPr>
          <w:r w:rsidRPr="00B436BA">
            <w:rPr>
              <w:rFonts w:ascii="Calibri" w:hAnsi="Calibri"/>
              <w:sz w:val="24"/>
              <w:szCs w:val="24"/>
            </w:rPr>
            <w:t>Masina de</w:t>
          </w:r>
          <w:r w:rsidRPr="00B436BA">
            <w:rPr>
              <w:rFonts w:ascii="Calibri" w:hAnsi="Calibri"/>
              <w:b/>
              <w:sz w:val="24"/>
              <w:szCs w:val="24"/>
            </w:rPr>
            <w:t xml:space="preserve"> </w:t>
          </w:r>
          <w:r w:rsidRPr="00B436BA">
            <w:rPr>
              <w:rFonts w:ascii="Calibri" w:hAnsi="Calibri"/>
              <w:sz w:val="24"/>
              <w:szCs w:val="24"/>
            </w:rPr>
            <w:t>spalat covoare cu capacitatea maxima de spalare de 80mp.ora si un consum de apa de 0.7l.min.</w:t>
          </w:r>
        </w:p>
        <w:p w:rsidR="006B6321" w:rsidRPr="00B436BA" w:rsidRDefault="006B6321" w:rsidP="006B6321">
          <w:pPr>
            <w:jc w:val="both"/>
            <w:rPr>
              <w:rFonts w:ascii="Calibri" w:hAnsi="Calibri"/>
              <w:sz w:val="24"/>
              <w:szCs w:val="24"/>
            </w:rPr>
          </w:pPr>
          <w:r w:rsidRPr="00B436BA">
            <w:rPr>
              <w:rFonts w:ascii="Calibri" w:hAnsi="Calibri"/>
              <w:sz w:val="24"/>
              <w:szCs w:val="24"/>
            </w:rPr>
            <w:t>Desprafuitor de covoare cu puterea totala de 3.3 Kw</w:t>
          </w:r>
        </w:p>
        <w:p w:rsidR="006B6321" w:rsidRPr="00B436BA" w:rsidRDefault="006B6321" w:rsidP="006B6321">
          <w:pPr>
            <w:jc w:val="both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Centrif</w:t>
          </w:r>
          <w:r w:rsidRPr="00B436BA">
            <w:rPr>
              <w:rFonts w:ascii="Calibri" w:hAnsi="Calibri"/>
              <w:sz w:val="24"/>
              <w:szCs w:val="24"/>
            </w:rPr>
            <w:t>uga de stors cu cuva pentru eliminarea apei</w:t>
          </w:r>
        </w:p>
        <w:p w:rsidR="006B6321" w:rsidRPr="00B436BA" w:rsidRDefault="006B6321" w:rsidP="006B6321">
          <w:pPr>
            <w:jc w:val="both"/>
            <w:rPr>
              <w:rFonts w:ascii="Calibri" w:hAnsi="Calibri"/>
              <w:sz w:val="24"/>
              <w:szCs w:val="24"/>
            </w:rPr>
          </w:pPr>
          <w:r w:rsidRPr="00B436BA">
            <w:rPr>
              <w:rFonts w:ascii="Calibri" w:hAnsi="Calibri"/>
              <w:sz w:val="24"/>
              <w:szCs w:val="24"/>
            </w:rPr>
            <w:t>Uscator de covoare cu un consum de 6.1Kw /h</w:t>
          </w:r>
        </w:p>
        <w:p w:rsidR="006B6321" w:rsidRPr="00B436BA" w:rsidRDefault="006B6321" w:rsidP="006B6321">
          <w:pPr>
            <w:jc w:val="both"/>
            <w:rPr>
              <w:rFonts w:ascii="Calibri" w:hAnsi="Calibri"/>
              <w:sz w:val="24"/>
              <w:szCs w:val="24"/>
            </w:rPr>
          </w:pPr>
          <w:r w:rsidRPr="00B436BA">
            <w:rPr>
              <w:rFonts w:ascii="Calibri" w:hAnsi="Calibri"/>
              <w:sz w:val="24"/>
              <w:szCs w:val="24"/>
            </w:rPr>
            <w:t xml:space="preserve">Monoperi electrica BF 521 </w:t>
          </w:r>
        </w:p>
        <w:p w:rsidR="000A527D" w:rsidRPr="00420C4E" w:rsidRDefault="006B6321" w:rsidP="006B6321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436BA">
            <w:rPr>
              <w:rFonts w:ascii="Calibri" w:hAnsi="Calibri"/>
              <w:sz w:val="24"/>
              <w:szCs w:val="24"/>
            </w:rPr>
            <w:lastRenderedPageBreak/>
            <w:t>Bazin vidanjabil de 2.5 m cubi</w:t>
          </w:r>
        </w:p>
      </w:sdtContent>
    </w:sdt>
    <w:p w:rsidR="000A527D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</w:sdtPr>
      <w:sdtContent>
        <w:p w:rsidR="006B6321" w:rsidRPr="005C3DC7" w:rsidRDefault="006B6321" w:rsidP="006B6321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ascii="Calibri" w:hAnsi="Calibri"/>
              <w:sz w:val="24"/>
              <w:szCs w:val="24"/>
            </w:rPr>
          </w:pPr>
          <w:r w:rsidRPr="005C3DC7">
            <w:rPr>
              <w:rFonts w:ascii="Calibri" w:hAnsi="Calibri"/>
              <w:sz w:val="24"/>
              <w:szCs w:val="24"/>
            </w:rPr>
            <w:t>Sampon profesional de covoare-Carpet 101-10 zece litri/luna</w:t>
          </w:r>
        </w:p>
        <w:p w:rsidR="006B6321" w:rsidRPr="005C3DC7" w:rsidRDefault="006B6321" w:rsidP="006B6321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ascii="Calibri" w:hAnsi="Calibri"/>
              <w:sz w:val="24"/>
              <w:szCs w:val="24"/>
            </w:rPr>
          </w:pPr>
          <w:r w:rsidRPr="005C3DC7">
            <w:rPr>
              <w:rFonts w:ascii="Calibri" w:hAnsi="Calibri"/>
              <w:sz w:val="24"/>
              <w:szCs w:val="24"/>
            </w:rPr>
            <w:t>Apa -8mc.luna</w:t>
          </w:r>
        </w:p>
        <w:p w:rsidR="000768B9" w:rsidRDefault="00476DA2" w:rsidP="000768B9">
          <w:pPr>
            <w:spacing w:after="0"/>
            <w:rPr>
              <w:lang w:val="ro-RO" w:eastAsia="ro-RO"/>
            </w:rPr>
          </w:pPr>
        </w:p>
      </w:sdtContent>
    </w:sdt>
    <w:p w:rsidR="000768B9" w:rsidRDefault="00923867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923867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923867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92386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476DA2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923867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923867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92386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Tip </w:t>
                </w: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92386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92386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92386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92386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92386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92386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92386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476DA2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923867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923867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923867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476DA2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6B6321" w:rsidRPr="006B6321" w:rsidTr="006B6321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B632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B632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6B6321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6B6321" w:rsidRPr="006B6321" w:rsidTr="006B6321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6B6321" w:rsidRPr="006B6321" w:rsidRDefault="006B6321" w:rsidP="006B6321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476DA2" w:rsidP="006B632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923867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923867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476DA2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923867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923867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476DA2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923867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923867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476DA2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923867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923867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923867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923867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ilor în </w:t>
      </w:r>
      <w:r w:rsidRPr="00FE6A36">
        <w:rPr>
          <w:rFonts w:ascii="Arial" w:hAnsi="Arial" w:cs="Arial"/>
        </w:rPr>
        <w:t>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923867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923867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923867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923867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923867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923867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923867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923867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923867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476DA2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923867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923867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923867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923867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923867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923867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923867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476DA2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923867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923867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923867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923867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923867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476DA2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923867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923867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923867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476DA2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923867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923867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923867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923867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923867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923867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923867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923867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 xml:space="preserve">aer </w:t>
      </w:r>
      <w:r w:rsidRPr="00FF731C">
        <w:rPr>
          <w:rFonts w:ascii="Arial" w:hAnsi="Arial" w:cs="Arial"/>
          <w:b/>
        </w:rPr>
        <w:t>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923867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476DA2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923867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923867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923867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923867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476DA2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923867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923867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923867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923867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476DA2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923867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923867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92386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92386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92386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92386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92386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92386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92386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92386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476DA2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923867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923867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923867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92386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476DA2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923867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923867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923867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923867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923867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923867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923867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476DA2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923867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923867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923867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476DA2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923867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476DA2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476DA2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923867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476DA2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92386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476DA2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923867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923867" w:rsidP="000A527D">
      <w:pPr>
        <w:spacing w:after="0"/>
        <w:rPr>
          <w:rFonts w:ascii="Arial" w:hAnsi="Arial" w:cs="Arial"/>
          <w:lang w:val="ro-RO"/>
        </w:rPr>
      </w:pPr>
    </w:p>
    <w:p w:rsidR="005E3B41" w:rsidRDefault="00923867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923867" w:rsidP="00B3602C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923867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923867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923867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923867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476DA2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923867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923867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923867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476DA2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923867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92386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92386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92386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92386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92386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92386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92386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92386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92386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92386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92386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92386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92386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92386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476DA2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923867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92386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92386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92386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92386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476DA2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923867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92386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92386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92386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92386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476DA2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923867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923867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923867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92386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476DA2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923867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923867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923867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92386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476DA2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923867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92386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92386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92386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92386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476DA2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923867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92386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92386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92386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92386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476DA2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923867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923867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923867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923867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92386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92386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92386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92386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92386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92386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92386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92386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476DA2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923867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923867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923867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92386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92386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92386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92386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92386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92386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92386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92386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476DA2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923867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923867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923867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923867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923867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923867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92386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92386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92386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92386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92386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92386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92386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92386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92386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92386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92386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92386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476DA2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923867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923867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923867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923867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923867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923867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923867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923867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923867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923867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92386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923867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923867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92386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476DA2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92386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923867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476DA2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923867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92386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476DA2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923867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92386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923867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923867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923867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923867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923867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92386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92386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92386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92386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92386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92386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476DA2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923867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923867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923867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923867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923867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923867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92386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92386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92386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92386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92386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92386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923867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923867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923867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2"/>
      <w:headerReference w:type="first" r:id="rId43"/>
      <w:footerReference w:type="first" r:id="rId44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A2" w:rsidRDefault="00476DA2" w:rsidP="00476DA2">
      <w:pPr>
        <w:spacing w:after="0" w:line="240" w:lineRule="auto"/>
      </w:pPr>
      <w:r>
        <w:separator/>
      </w:r>
    </w:p>
  </w:endnote>
  <w:endnote w:type="continuationSeparator" w:id="0">
    <w:p w:rsidR="00476DA2" w:rsidRDefault="00476DA2" w:rsidP="0047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923867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923867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923867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923867" w:rsidP="00A50C45">
        <w:pPr>
          <w:pStyle w:val="Footer"/>
          <w:jc w:val="center"/>
        </w:pPr>
        <w:r>
          <w:t xml:space="preserve"> </w:t>
        </w:r>
        <w:r w:rsidR="00476DA2">
          <w:fldChar w:fldCharType="begin"/>
        </w:r>
        <w:r>
          <w:instrText xml:space="preserve"> PAGE   \* MERGEFORMAT </w:instrText>
        </w:r>
        <w:r w:rsidR="00476DA2">
          <w:fldChar w:fldCharType="separate"/>
        </w:r>
        <w:r>
          <w:rPr>
            <w:noProof/>
          </w:rPr>
          <w:t>2</w:t>
        </w:r>
        <w:r w:rsidR="00476DA2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923867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923867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...., Sector ..., Loc. ..., Cod ....</w:t>
        </w:r>
      </w:p>
      <w:p w:rsidR="004365B9" w:rsidRPr="00A50C45" w:rsidRDefault="00923867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A2" w:rsidRDefault="00476DA2" w:rsidP="00476DA2">
      <w:pPr>
        <w:spacing w:after="0" w:line="240" w:lineRule="auto"/>
      </w:pPr>
      <w:r>
        <w:separator/>
      </w:r>
    </w:p>
  </w:footnote>
  <w:footnote w:type="continuationSeparator" w:id="0">
    <w:p w:rsidR="00476DA2" w:rsidRDefault="00476DA2" w:rsidP="0047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923867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76DA2" w:rsidRPr="00476DA2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49960497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476DA2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923867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923867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</w:t>
        </w:r>
        <w:r w:rsidR="006B6321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IA PENTRU PROTECȚIA MEDIULUI SALAJ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8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2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tCbMmPChoAyzjvZ4XWJiWsAxbRw=" w:salt="i5AzjSeoJE8FI1iKE2L8ng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476DA2"/>
    <w:rsid w:val="00476DA2"/>
    <w:rsid w:val="006B6321"/>
    <w:rsid w:val="0092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EE571C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71C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MonitorizareAerModel, SIM.Reglementari.Model, Version=1.0.0.0, Culture=neutral, PublicKeyToken=null]]">[]</value>
</file>

<file path=customXml/item10.xml><?xml version="1.0" encoding="utf-8"?><value xmlns="System.Collections.Generic.List`1[[SIM.Reglementari.Model.Entities.CosuriModel, SIM.Reglementari.Model, Version=1.0.0.0, Culture=neutral, PublicKeyToken=null]]">[]</value>
</file>

<file path=customXml/item11.xml><?xml version="1.0" encoding="utf-8"?><value xmlns="System.Collections.Generic.List`1[[SIM.Reglementari.Model.Entities.DeseuriTratateModel, SIM.Reglementari.Model, Version=1.0.0.0, Culture=neutral, PublicKeyToken=null]]">[]</value>
</file>

<file path=customXml/item12.xml><?xml version="1.0" encoding="utf-8"?><value xmlns="System.Collections.Generic.List`1[[SIM.Reglementari.Model.Entities.SubstantePericuloaseModel, SIM.Reglementari.Model, Version=1.0.0.0, Culture=neutral, PublicKeyToken=null]]">[]</value>
</file>

<file path=customXml/item13.xml><?xml version="1.0" encoding="utf-8"?><value xmlns="System.Collections.Generic.List`1[[SIM.Reglementari.Model.Entities.CentralaTermicaModel, SIM.Reglementari.Model, Version=1.0.0.0, Culture=neutral, PublicKeyToken=null]]">[]</value>
</file>

<file path=customXml/item14.xml><?xml version="1.0" encoding="utf-8"?><value xmlns="System.Collections.Generic.List`1[[SIM.Reglementari.Model.Entities.RevizuiriModel, SIM.Reglementari.Model, Version=1.0.0.0, Culture=neutral, PublicKeyToken=null]]">[]</value>
</file>

<file path=customXml/item15.xml><?xml version="1.0" encoding="utf-8"?><value xmlns="System.Collections.Generic.List`1[[SIM.Reglementari.Model.Entities.ConcentratieMaximaApaModel, SIM.Reglementari.Model, Version=1.0.0.0, Culture=neutral, PublicKeyToken=null]]">[]</value>
</file>

<file path=customXml/item16.xml><?xml version="1.0" encoding="utf-8"?><value xmlns="System.Collections.Generic.List`1[[SIM.Reglementari.Model.Entities.DeseuriProduseModel, SIM.Reglementari.Model, Version=1.0.0.0, Culture=neutral, PublicKeyToken=null]]">[]</value>
</file>

<file path=customXml/item17.xml><?xml version="1.0" encoding="utf-8"?><value xmlns="System.Collections.Generic.List`1[[SIM.Reglementari.Model.Entities.MonitorizareApaModel, SIM.Reglementari.Model, Version=1.0.0.0, Culture=neutral, PublicKeyToken=null]]">[]</value>
</file>

<file path=customXml/item18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9.xml><?xml version="1.0" encoding="utf-8"?><value xmlns="System.Collections.Generic.List`1[[SIM.Reglementari.Model.Entities.SituatieUrgentaModel, SIM.Reglementari.Model, Version=1.0.0.0, Culture=neutral, PublicKeyToken=null]]">[]</value>
</file>

<file path=customXml/item2.xml><?xml version="1.0" encoding="utf-8"?><value xmlns="System.Collections.Generic.List`1[[SIM.Reglementari.Model.Entities.SistemeSigurantaModel, SIM.Reglementari.Model, Version=1.0.0.0, Culture=neutral, PublicKeyToken=null]]">[]</value>
</file>

<file path=customXml/item20.xml><?xml version="1.0" encoding="utf-8"?><value xmlns="System.Collections.Generic.List`1[[SIM.Reglementari.Model.Entities.TratareApe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DeseuriStocateModel, SIM.Reglementari.Model, Version=1.0.0.0, Culture=neutral, PublicKeyToken=null]]">[]</value>
</file>

<file path=customXml/item23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4.xml><?xml version="1.0" encoding="utf-8"?><value xmlns="System.Collections.Generic.List`1[[SIM.Reglementari.Model.Entities.PretratareApeModel, SIM.Reglementari.Model, Version=1.0.0.0, Culture=neutral, PublicKeyToken=null]]">[]</value>
</file>

<file path=customXml/item25.xml><?xml version="1.0" encoding="utf-8"?><value xmlns="System.Collections.Generic.List`1[[SIM.Reglementari.Model.Entities.DeseuriColectateModel, SIM.Reglementari.Model, Version=1.0.0.0, Culture=neutral, PublicKeyToken=null]]">[]</value>
</file>

<file path=customXml/item26.xml><?xml version="1.0" encoding="utf-8"?><value xmlns="System.Collections.Generic.List`1[[SIM.Reglementari.Model.Entities.AlteSurseModel, SIM.Reglementari.Model, Version=1.0.0.0, Culture=neutral, PublicKeyToken=null]]">[]</value>
</file>

<file path=customXml/item27.xml><?xml version="1.0" encoding="utf-8"?><value xmlns="System.Collections.Generic.List`1[[SIM.Reglementari.Model.Entities.ObligatiiRaportareModel, SIM.Reglementari.Model, Version=1.0.0.0, Culture=neutral, PublicKeyToken=null]]">[]</value>
</file>

<file path=customXml/item28.xml><?xml version="1.0" encoding="utf-8"?><value xmlns="System.Collections.Generic.List`1[[SIM.Reglementari.Model.Entities.GospodarireAmbalajeModel, SIM.Reglementari.Model, Version=1.0.0.0, Culture=neutral, PublicKeyToken=null]]">[]</value>
</file>

<file path=customXml/item29.xml><?xml version="1.0" encoding="utf-8"?><value xmlns="System.Collections.Generic.List`1[[SIM.Reglementari.Model.Entities.Produs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AriiProtejateModel, SIM.Reglementari.Model, Version=1.0.0.0, Culture=neutral, PublicKeyToken=null]]">[]</value>
</file>

<file path=customXml/item31.xml><?xml version="1.0" encoding="utf-8"?><value xmlns="System.Collections.Generic.List`1[[SIM.Reglementari.Model.Entities.CodActivitateModel, SIM.Reglementari.Model, Version=1.0.0.0, Culture=neutral, PublicKeyToken=null]]">[{"CodRev2":"9601","DenumireRev2":"Spalarea si curatarea (uscata) articolelor textile si a produselor din  blana","IdRev2":2791,"PozitieRev1":null,"CodRev1":null,"DenumireRev1":null,"IdRev1":null,"CodNfr":null,"IdNfr":null,"CodSnap":null,"IdSnap":null,"Id":"e542f001-69e2-4d16-be97-fb9defb151e0","DetailId":"00000000-0000-0000-0000-000000000000","ActReglementareId":"0f16b0bd-e09c-4f36-ac83-837ce6fdaeb2"}]</value>
</file>

<file path=customXml/item32.xml><?xml version="1.0" encoding="utf-8"?>
<value xmlns="SIM.Reglementari.Model.Entities.ActReglementareModel">{"Id":"0f16b0bd-e09c-4f36-ac83-837ce6fdaeb2","Numar":null,"Data":null,"NumarActReglementareInitial":null,"DataActReglementareInitial":null,"DataInceput":null,"DataSfarsit":null,"Durata":null,"PunctLucruId":392688.0,"TipActId":1.0,"NumarCerere":null,"DataCerere":null,"NumarCerereScriptic":"890","DataCerereScriptic":"2017-02-16T00:00:00","CodFiscal":null,"SordId":"(B04D7D7B-10D5-3686-B4C2-1E3D89CB7D7F)","SablonSordId":"(738F7EB3-80B4-CBEA-D1C3-EA3241074D8D)","DosarSordId":"4009817","LatitudineWgs84":null,"LongitudineWgs84":null,"LatitudineStereo70":null,"LongitudineStereo70":null,"NumarAutorizatieGospodarireApe":null,"DataAutorizatieGospodarireApe":null,"DurataAutorizatieGospodarireApe":null,"Aba":null,"Sga":null,"AdresaSediuSocial":"Str. FABRICII, Nr. 10, Zalău , Judetul Sălaj","AdresaPunctLucru":"Str. FABRICII, Nr. 10, Zalău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3.xml><?xml version="1.0" encoding="utf-8"?><value xmlns="System.Collections.Generic.List`1[[SIM.Reglementari.Model.Entities.CapacitateMaximaProiectataModel, SIM.Reglementari.Model, Version=1.0.0.0, Culture=neutral, PublicKeyToken=null]]">[{"CodRev2":"9601","IdRev2":"e542f001-69e2-4d16-be97-fb9defb151e0","InstalatieUtilaj":"Spalarea si curatarea (uscata) articolelor textile si a produselor din  blana","CapacitateMaximaProiectata":0.0,"UnitateMasuraId":null,"UnitateMasura":null,"Id":"520933d3-144f-42cf-8e1d-299f0cacc1ca","DetailId":"00000000-0000-0000-0000-000000000000","ActReglementareId":"0f16b0bd-e09c-4f36-ac83-837ce6fdaeb2"}]</value>
</file>

<file path=customXml/item34.xml><?xml version="1.0" encoding="utf-8"?>
<value xmlns="TableDependencies">[{"ParentGridId":"CodActivitateModel","ChildGridId":"CapacitateMaximaProiectataModel","ParentRowGuid":"e542f001-69e2-4d16-be97-fb9defb151e0","ChildRowGuid":"520933d3-144f-42cf-8e1d-299f0cacc1ca"}]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AlteActivitatiModel, SIM.Reglementari.Model, Version=1.0.0.0, Culture=neutral, PublicKeyToken=null]]">[]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UtilitatiModel, SIM.Reglementari.Model, Version=1.0.0.0, Culture=neutral, PublicKeyToken=null]]">[]</value>
</file>

<file path=customXml/item9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E51115E9-6167-4655-82F7-998BD833A992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32F18F7D-2B6C-4CC4-8FCE-6393F72AD116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828D3849-86DD-4663-B2DC-5A70BFBD66BB}">
  <ds:schemaRefs>
    <ds:schemaRef ds:uri="SIM.Reglementari.Model.Entities.ActReglementareModel"/>
  </ds:schemaRefs>
</ds:datastoreItem>
</file>

<file path=customXml/itemProps33.xml><?xml version="1.0" encoding="utf-8"?>
<ds:datastoreItem xmlns:ds="http://schemas.openxmlformats.org/officeDocument/2006/customXml" ds:itemID="{923F1DA5-AC64-4C28-9D28-41ED5440890E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B5AE1344-9A2C-4535-A91F-1CD491AFB9AA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889EE614-4710-4BE0-8B3E-F3034FFB2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1738</Words>
  <Characters>9911</Characters>
  <Application>Microsoft Office Word</Application>
  <DocSecurity>8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steliana.banea</cp:lastModifiedBy>
  <cp:revision>11</cp:revision>
  <dcterms:created xsi:type="dcterms:W3CDTF">2015-10-26T07:45:00Z</dcterms:created>
  <dcterms:modified xsi:type="dcterms:W3CDTF">2017-03-02T09:48:00Z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BECAN CARPET S.R.L</vt:lpwstr>
  </property>
  <property fmtid="{D5CDD505-2E9C-101B-9397-08002B2CF9AE}" pid="5" name="VersiuneDocument">
    <vt:lpwstr>3</vt:lpwstr>
  </property>
  <property fmtid="{D5CDD505-2E9C-101B-9397-08002B2CF9AE}" pid="6" name="SordId">
    <vt:lpwstr>(B04D7D7B-10D5-3686-B4C2-1E3D89CB7D7F)</vt:lpwstr>
  </property>
  <property fmtid="{D5CDD505-2E9C-101B-9397-08002B2CF9AE}" pid="7" name="RuntimeGuid">
    <vt:lpwstr>36248367-83ae-4a4c-b676-290a6c36cc77</vt:lpwstr>
  </property>
  <property fmtid="{D5CDD505-2E9C-101B-9397-08002B2CF9AE}" pid="8" name="PunctLucruId">
    <vt:lpwstr>392688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4009817</vt:lpwstr>
  </property>
  <property fmtid="{D5CDD505-2E9C-101B-9397-08002B2CF9AE}" pid="11" name="DosarCerereSordId">
    <vt:lpwstr>3974235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0f16b0bd-e09c-4f36-ac83-837ce6fdaeb2</vt:lpwstr>
  </property>
  <property fmtid="{D5CDD505-2E9C-101B-9397-08002B2CF9AE}" pid="16" name="CommitRoles">
    <vt:lpwstr>false</vt:lpwstr>
  </property>
</Properties>
</file>