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02" w:rsidRDefault="00E90102" w:rsidP="00E90102">
      <w:pPr>
        <w:spacing w:after="0"/>
        <w:rPr>
          <w:rFonts w:ascii="Arial" w:hAnsi="Arial" w:cs="Arial"/>
          <w:sz w:val="24"/>
          <w:szCs w:val="24"/>
        </w:rPr>
      </w:pPr>
    </w:p>
    <w:p w:rsidR="00E90102" w:rsidRDefault="00E90102" w:rsidP="00E90102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E90102" w:rsidRDefault="00E90102" w:rsidP="00E9010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7-02-0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EF73EF"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06.02.2017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E90102" w:rsidRDefault="00EF73EF" w:rsidP="00E90102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E90102" w:rsidRDefault="00E90102" w:rsidP="00E90102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E90102" w:rsidRDefault="00E90102" w:rsidP="00E90102">
      <w:pPr>
        <w:spacing w:after="0"/>
        <w:rPr>
          <w:rFonts w:ascii="Arial" w:hAnsi="Arial" w:cs="Arial"/>
          <w:b/>
          <w:sz w:val="24"/>
          <w:szCs w:val="24"/>
        </w:rPr>
      </w:pPr>
    </w:p>
    <w:p w:rsidR="00E90102" w:rsidRDefault="00E90102" w:rsidP="00E90102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COMPANIA DE APA SOMES SA</w:t>
          </w:r>
        </w:sdtContent>
      </w:sdt>
    </w:p>
    <w:p w:rsidR="00E90102" w:rsidRDefault="00E90102" w:rsidP="00E90102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E90102" w:rsidRDefault="00E90102" w:rsidP="00E901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Compania de apa Somes SA</w:t>
          </w:r>
        </w:sdtContent>
      </w:sdt>
    </w:p>
    <w:p w:rsidR="00E90102" w:rsidRDefault="00E90102" w:rsidP="00E901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E90102" w:rsidRDefault="00C05D36" w:rsidP="00E90102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E90102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E9010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E90102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E9010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E90102" w:rsidRPr="00B81806" w:rsidRDefault="00E90102" w:rsidP="00E90102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="00E90102" w:rsidRPr="007D4F22" w:rsidTr="00E90102">
            <w:tc>
              <w:tcPr>
                <w:tcW w:w="820" w:type="dxa"/>
                <w:shd w:val="clear" w:color="auto" w:fill="C0C0C0"/>
                <w:vAlign w:val="center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E90102" w:rsidRPr="007D4F22" w:rsidTr="00E90102">
            <w:tc>
              <w:tcPr>
                <w:tcW w:w="820" w:type="dxa"/>
                <w:shd w:val="clear" w:color="auto" w:fill="auto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E90102" w:rsidRPr="007D4F2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90102" w:rsidRDefault="00C05D36" w:rsidP="00E9010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E90102" w:rsidRPr="00B81806" w:rsidRDefault="00E90102" w:rsidP="00E90102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E90102" w:rsidRDefault="00E90102" w:rsidP="00E90102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E90102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E90102" w:rsidRDefault="00E90102" w:rsidP="00E90102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E90102" w:rsidRDefault="00E90102" w:rsidP="00E90102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E90102" w:rsidRDefault="00C05D36" w:rsidP="00E9010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E90102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E90102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E90102" w:rsidRDefault="00E90102" w:rsidP="00E9010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E90102" w:rsidRDefault="00E90102" w:rsidP="00E9010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E90102" w:rsidRPr="002F5235" w:rsidRDefault="00E90102" w:rsidP="00E90102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E90102" w:rsidRDefault="00E90102" w:rsidP="00E9010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COMPANIA DE APA SOMES SA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Content>
          <w:r w:rsidRPr="00002D6D">
            <w:rPr>
              <w:rStyle w:val="PlaceholderText"/>
            </w:rPr>
            <w:t>AdresăPunctLucru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Content>
          <w:r w:rsidRP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E90102" w:rsidRPr="00FB4B1E" w:rsidRDefault="00E90102" w:rsidP="00E901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E90102" w:rsidRDefault="00E90102" w:rsidP="00E90102">
              <w:pPr>
                <w:pStyle w:val="Default"/>
                <w:jc w:val="both"/>
                <w:rPr>
                  <w:rFonts w:ascii="Arial" w:hAnsi="Arial" w:cs="Arial"/>
                  <w:lang w:val="pt-BR"/>
                </w:rPr>
              </w:pPr>
              <w:r>
                <w:rPr>
                  <w:rFonts w:ascii="Arial" w:hAnsi="Arial" w:cs="Arial"/>
                  <w:lang w:val="pt-BR"/>
                </w:rPr>
                <w:t>,</w:t>
              </w:r>
            </w:p>
            <w:p w:rsidR="00E90102" w:rsidRDefault="00E90102" w:rsidP="00E90102">
              <w:pPr>
                <w:pStyle w:val="Default"/>
                <w:jc w:val="both"/>
                <w:rPr>
                  <w:rFonts w:ascii="Arial" w:hAnsi="Arial" w:cs="Arial"/>
                  <w:lang w:val="pt-BR"/>
                </w:rPr>
              </w:pPr>
            </w:p>
            <w:p w:rsidR="00E90102" w:rsidRDefault="00E90102" w:rsidP="00E90102">
              <w:pPr>
                <w:pStyle w:val="Default"/>
                <w:jc w:val="both"/>
                <w:rPr>
                  <w:rFonts w:ascii="Arial" w:hAnsi="Arial" w:cs="Arial"/>
                  <w:lang w:val="pt-BR"/>
                </w:rPr>
              </w:pPr>
            </w:p>
            <w:p w:rsidR="00E90102" w:rsidRDefault="00E90102" w:rsidP="00E90102">
              <w:pPr>
                <w:pStyle w:val="Default"/>
                <w:jc w:val="both"/>
                <w:rPr>
                  <w:rFonts w:ascii="Arial" w:hAnsi="Arial" w:cs="Arial"/>
                  <w:lang w:val="pt-BR"/>
                </w:rPr>
              </w:pPr>
            </w:p>
            <w:p w:rsidR="00E90102" w:rsidRDefault="00C05D36" w:rsidP="00E90102">
              <w:pPr>
                <w:pStyle w:val="Default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</w:p>
          </w:sdtContent>
        </w:sdt>
      </w:sdtContent>
    </w:sdt>
    <w:p w:rsidR="00E90102" w:rsidRDefault="00E90102" w:rsidP="00E90102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E90102" w:rsidRPr="0022638F" w:rsidRDefault="00E90102" w:rsidP="00E9010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E90102" w:rsidRPr="0022638F" w:rsidRDefault="00E90102" w:rsidP="00E90102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E90102" w:rsidRPr="0022638F" w:rsidRDefault="00E90102" w:rsidP="00E9010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E90102" w:rsidRDefault="00E90102" w:rsidP="00E9010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COMPANIA DE APA SOMES SA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Content>
          <w:r w:rsidRP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E90102" w:rsidRDefault="00E90102" w:rsidP="00E9010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E90102" w:rsidRDefault="00E90102" w:rsidP="00E90102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E90102" w:rsidRDefault="00E90102" w:rsidP="00E9010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E90102" w:rsidRDefault="00E90102" w:rsidP="00E9010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E90102" w:rsidRDefault="00E90102" w:rsidP="00E9010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E90102" w:rsidRDefault="00E90102" w:rsidP="00E90102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E90102" w:rsidRDefault="00E90102" w:rsidP="00E90102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8A1439" w:rsidRDefault="00E90102" w:rsidP="00E90102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E90102" w:rsidRDefault="00E90102" w:rsidP="00E90102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E90102" w:rsidRDefault="00E90102" w:rsidP="00E90102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7F6189" w:rsidRDefault="00E90102" w:rsidP="00E90102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E90102" w:rsidRDefault="00E90102" w:rsidP="00E9010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E90102" w:rsidRPr="008A2286" w:rsidTr="00E90102">
            <w:tc>
              <w:tcPr>
                <w:tcW w:w="1251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E90102" w:rsidRPr="008A2286" w:rsidTr="00E90102">
            <w:tc>
              <w:tcPr>
                <w:tcW w:w="1251" w:type="dxa"/>
                <w:shd w:val="clear" w:color="auto" w:fill="auto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Pr="00420C4E" w:rsidRDefault="00C05D36" w:rsidP="00E9010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E90102" w:rsidRPr="0038326F" w:rsidRDefault="00E90102" w:rsidP="00E90102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E90102" w:rsidRPr="00CB2B4B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E90102" w:rsidRPr="00420C4E" w:rsidRDefault="00E90102" w:rsidP="00E9010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E90102" w:rsidRDefault="00E90102" w:rsidP="00E90102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E90102" w:rsidRDefault="00E90102" w:rsidP="00E90102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E90102" w:rsidRPr="00F03E92" w:rsidTr="00E9010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E90102" w:rsidRPr="00F03E92" w:rsidRDefault="00E90102" w:rsidP="00E9010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E90102" w:rsidRPr="00F03E92" w:rsidRDefault="00E90102" w:rsidP="00E9010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E90102" w:rsidRPr="00F03E92" w:rsidTr="00E90102">
            <w:tc>
              <w:tcPr>
                <w:tcW w:w="1174" w:type="dxa"/>
                <w:shd w:val="clear" w:color="auto" w:fill="auto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E90102" w:rsidRPr="00F03E9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E90102" w:rsidRDefault="00C05D36" w:rsidP="00E9010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E90102" w:rsidRDefault="00E90102" w:rsidP="00E9010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CB2B4B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E90102" w:rsidRPr="00FC5AAA" w:rsidRDefault="00E90102" w:rsidP="00E90102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E90102" w:rsidRPr="00672349" w:rsidTr="00E90102">
            <w:tc>
              <w:tcPr>
                <w:tcW w:w="1251" w:type="dxa"/>
                <w:shd w:val="clear" w:color="auto" w:fill="C0C0C0"/>
              </w:tcPr>
              <w:p w:rsidR="00E90102" w:rsidRPr="00672349" w:rsidRDefault="00E90102" w:rsidP="00E9010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E90102" w:rsidRPr="00672349" w:rsidRDefault="00E90102" w:rsidP="00E9010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E90102" w:rsidRPr="00672349" w:rsidRDefault="00E90102" w:rsidP="00E9010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E90102" w:rsidRPr="00672349" w:rsidRDefault="00E90102" w:rsidP="00E9010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E90102" w:rsidRPr="00672349" w:rsidTr="00E90102">
            <w:tc>
              <w:tcPr>
                <w:tcW w:w="1251" w:type="dxa"/>
                <w:shd w:val="clear" w:color="auto" w:fill="auto"/>
              </w:tcPr>
              <w:p w:rsidR="00E90102" w:rsidRPr="00672349" w:rsidRDefault="00E90102" w:rsidP="00E9010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E90102" w:rsidRPr="00672349" w:rsidRDefault="00E90102" w:rsidP="00E9010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E90102" w:rsidRPr="00672349" w:rsidRDefault="00E90102" w:rsidP="00E9010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E90102" w:rsidRPr="00672349" w:rsidRDefault="00E90102" w:rsidP="00E90102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Default="00C05D36" w:rsidP="00E90102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E90102" w:rsidRPr="00FC5AAA" w:rsidRDefault="00E90102" w:rsidP="00E9010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E90102" w:rsidRPr="00624610" w:rsidRDefault="00E90102" w:rsidP="00E90102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E90102" w:rsidRDefault="00E90102" w:rsidP="00E90102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E90102" w:rsidRPr="00670CA3" w:rsidRDefault="00C05D36" w:rsidP="00E9010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E90102" w:rsidRPr="00E90102" w:rsidTr="00E90102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E90102" w:rsidRPr="00E9010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90102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E90102" w:rsidRPr="00E9010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90102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E90102" w:rsidRPr="00E9010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90102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E90102" w:rsidRPr="00E90102" w:rsidTr="00E90102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E90102" w:rsidRPr="00E9010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E90102" w:rsidRPr="00E9010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E90102" w:rsidRPr="00E90102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Default="00C05D36" w:rsidP="00E90102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E90102" w:rsidRPr="00BD4EA0" w:rsidRDefault="00E90102" w:rsidP="00E90102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0A2FF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E90102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E90102" w:rsidRPr="008A2286" w:rsidTr="00E90102">
            <w:tc>
              <w:tcPr>
                <w:tcW w:w="2175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E90102" w:rsidRPr="008A2286" w:rsidTr="00E90102">
            <w:tc>
              <w:tcPr>
                <w:tcW w:w="2175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Pr="001447ED" w:rsidRDefault="00C05D36" w:rsidP="00E90102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E90102" w:rsidRPr="00590B4D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0A2FF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E90102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E90102" w:rsidRPr="008A2286" w:rsidTr="00E90102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E90102" w:rsidRPr="008A2286" w:rsidTr="00E90102">
            <w:tc>
              <w:tcPr>
                <w:tcW w:w="212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Default="00C05D36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E90102" w:rsidRPr="001D03CA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0A2FF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E90102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E90102" w:rsidRPr="000768B9" w:rsidTr="00E90102">
            <w:tc>
              <w:tcPr>
                <w:tcW w:w="1429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E90102" w:rsidRPr="000768B9" w:rsidTr="00E90102">
            <w:tc>
              <w:tcPr>
                <w:tcW w:w="1429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Pr="00A4776B" w:rsidRDefault="00C05D36" w:rsidP="00E90102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E90102" w:rsidRPr="00A4776B" w:rsidRDefault="00E90102" w:rsidP="00E9010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0A2FF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E90102" w:rsidRDefault="00E90102" w:rsidP="00E90102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7F6189" w:rsidRDefault="00E90102" w:rsidP="00E9010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E90102" w:rsidRPr="00FC5AAA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FE6A3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E90102" w:rsidRPr="00FC5AAA" w:rsidRDefault="00E90102" w:rsidP="00E90102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E90102" w:rsidRPr="00FC5AAA" w:rsidRDefault="00E90102" w:rsidP="00E90102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E90102" w:rsidRPr="000768B9" w:rsidTr="00E90102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E90102" w:rsidRPr="000768B9" w:rsidRDefault="00E90102" w:rsidP="00E9010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E90102" w:rsidRPr="000768B9" w:rsidRDefault="00E90102" w:rsidP="00E9010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E90102" w:rsidRPr="000768B9" w:rsidRDefault="00E90102" w:rsidP="00E9010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E90102" w:rsidRPr="000768B9" w:rsidRDefault="00E90102" w:rsidP="00E9010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E90102" w:rsidRPr="000768B9" w:rsidRDefault="00E90102" w:rsidP="00E9010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E90102" w:rsidRPr="000768B9" w:rsidRDefault="00E90102" w:rsidP="00E9010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E90102" w:rsidRPr="000768B9" w:rsidTr="00E90102">
            <w:tc>
              <w:tcPr>
                <w:tcW w:w="695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Default="00C05D36" w:rsidP="00E9010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E90102" w:rsidRDefault="00E90102" w:rsidP="00E9010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E90102" w:rsidRPr="00FC5AAA" w:rsidRDefault="00E90102" w:rsidP="00E90102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E90102" w:rsidRPr="000768B9" w:rsidTr="00E90102">
            <w:tc>
              <w:tcPr>
                <w:tcW w:w="6671" w:type="dxa"/>
                <w:shd w:val="clear" w:color="auto" w:fill="C0C0C0"/>
              </w:tcPr>
              <w:p w:rsidR="00E90102" w:rsidRPr="000768B9" w:rsidRDefault="00E90102" w:rsidP="00E9010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E90102" w:rsidRPr="000768B9" w:rsidRDefault="00E90102" w:rsidP="00E9010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E90102" w:rsidRPr="000768B9" w:rsidTr="00E90102">
            <w:tc>
              <w:tcPr>
                <w:tcW w:w="6671" w:type="dxa"/>
                <w:shd w:val="clear" w:color="auto" w:fill="auto"/>
              </w:tcPr>
              <w:p w:rsidR="00E90102" w:rsidRPr="000768B9" w:rsidRDefault="00E90102" w:rsidP="00E9010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E90102" w:rsidRPr="000768B9" w:rsidRDefault="00E90102" w:rsidP="00E90102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Default="00C05D36" w:rsidP="00E90102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E90102" w:rsidRPr="00FC5AAA" w:rsidRDefault="00E90102" w:rsidP="00E90102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E90102" w:rsidRPr="00FC5AAA" w:rsidRDefault="00E90102" w:rsidP="00E90102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E90102" w:rsidRPr="00F72643" w:rsidRDefault="00E90102" w:rsidP="00E90102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90102" w:rsidRPr="00E74820" w:rsidTr="00E90102">
            <w:tc>
              <w:tcPr>
                <w:tcW w:w="5266" w:type="dxa"/>
                <w:shd w:val="clear" w:color="auto" w:fill="C0C0C0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90102" w:rsidRPr="00E74820" w:rsidTr="00E90102">
            <w:tc>
              <w:tcPr>
                <w:tcW w:w="5266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Pr="00F97095" w:rsidRDefault="00C05D36" w:rsidP="00E90102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E90102" w:rsidRPr="00F97095" w:rsidRDefault="00E90102" w:rsidP="00E9010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F97095" w:rsidRDefault="00E90102" w:rsidP="00E901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E90102" w:rsidRPr="00B82BD7" w:rsidRDefault="00E90102" w:rsidP="00E90102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90102" w:rsidRPr="00E74820" w:rsidTr="00E90102">
            <w:tc>
              <w:tcPr>
                <w:tcW w:w="5266" w:type="dxa"/>
                <w:shd w:val="clear" w:color="auto" w:fill="C0C0C0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90102" w:rsidRPr="00E74820" w:rsidTr="00E90102">
            <w:tc>
              <w:tcPr>
                <w:tcW w:w="5266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Pr="00F97095" w:rsidRDefault="00C05D36" w:rsidP="00E90102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E90102" w:rsidRPr="00BD4EA0" w:rsidRDefault="00E90102" w:rsidP="00E90102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E90102" w:rsidRPr="00B82BD7" w:rsidRDefault="00E90102" w:rsidP="00E90102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E90102" w:rsidRPr="00BD4EA0" w:rsidRDefault="00E90102" w:rsidP="00E90102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FE6A3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E90102" w:rsidRPr="00420C4E" w:rsidRDefault="00E90102" w:rsidP="00E90102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FE6A3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E90102" w:rsidRPr="00BD4EA0" w:rsidRDefault="00E90102" w:rsidP="00E9010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F72643" w:rsidRDefault="00E90102" w:rsidP="00E90102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E90102" w:rsidRPr="00F72643" w:rsidRDefault="00E90102" w:rsidP="00E90102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E90102" w:rsidRPr="000768B9" w:rsidTr="00E90102"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E90102" w:rsidRPr="000768B9" w:rsidTr="00E90102"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90102" w:rsidRDefault="00C05D36" w:rsidP="00E90102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E90102" w:rsidRPr="00513C71" w:rsidRDefault="00E90102" w:rsidP="00E90102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E90102" w:rsidRPr="00513C71" w:rsidRDefault="00E90102" w:rsidP="00E90102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E90102" w:rsidRPr="00513C71" w:rsidRDefault="00E90102" w:rsidP="00E90102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E90102" w:rsidRDefault="00E90102" w:rsidP="00E90102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E90102" w:rsidRDefault="00C05D36" w:rsidP="00E90102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E90102" w:rsidRDefault="00E90102" w:rsidP="00E9010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E90102" w:rsidRDefault="00E90102" w:rsidP="00E90102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E90102" w:rsidRDefault="00E90102" w:rsidP="00E90102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E90102" w:rsidRDefault="00E90102" w:rsidP="00E90102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E90102" w:rsidRPr="000768B9" w:rsidTr="00E90102">
            <w:tc>
              <w:tcPr>
                <w:tcW w:w="2779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E90102" w:rsidRPr="000768B9" w:rsidTr="00E90102">
            <w:tc>
              <w:tcPr>
                <w:tcW w:w="2779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90102" w:rsidRDefault="00C05D36" w:rsidP="00E90102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E90102" w:rsidRDefault="00E90102" w:rsidP="00E9010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E90102" w:rsidRDefault="00E90102" w:rsidP="00E90102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E90102" w:rsidRPr="0019563E" w:rsidTr="00E90102">
            <w:tc>
              <w:tcPr>
                <w:tcW w:w="3848" w:type="dxa"/>
                <w:shd w:val="clear" w:color="auto" w:fill="C0C0C0"/>
                <w:vAlign w:val="center"/>
              </w:tcPr>
              <w:p w:rsidR="00E90102" w:rsidRPr="0019563E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E90102" w:rsidRPr="0019563E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E90102" w:rsidRPr="0019563E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E90102" w:rsidRPr="0019563E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E90102" w:rsidRPr="0019563E" w:rsidTr="00E90102">
            <w:tc>
              <w:tcPr>
                <w:tcW w:w="3848" w:type="dxa"/>
                <w:shd w:val="clear" w:color="auto" w:fill="auto"/>
              </w:tcPr>
              <w:p w:rsidR="00E90102" w:rsidRPr="0019563E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E90102" w:rsidRPr="0019563E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E90102" w:rsidRPr="0019563E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E90102" w:rsidRPr="0019563E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E90102" w:rsidRPr="0019563E" w:rsidRDefault="00C05D36" w:rsidP="00E9010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E90102" w:rsidRDefault="00E90102" w:rsidP="00E9010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E90102" w:rsidRPr="00A579F3" w:rsidTr="00E90102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E90102" w:rsidRPr="00A579F3" w:rsidTr="00E90102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E90102" w:rsidRPr="00A579F3" w:rsidTr="00E90102">
            <w:tc>
              <w:tcPr>
                <w:tcW w:w="1692" w:type="dxa"/>
                <w:shd w:val="clear" w:color="auto" w:fill="auto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90102" w:rsidRPr="00A579F3" w:rsidRDefault="00E90102" w:rsidP="00E90102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E90102" w:rsidRDefault="00C05D36" w:rsidP="00E90102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E90102" w:rsidRDefault="00E90102" w:rsidP="00E90102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FE6A36" w:rsidRDefault="00E90102" w:rsidP="00E9010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E90102" w:rsidRPr="00B82BD7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FE6A36" w:rsidRDefault="00E90102" w:rsidP="00E90102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E90102" w:rsidRPr="00B82BD7" w:rsidRDefault="00E90102" w:rsidP="00E90102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E90102" w:rsidRPr="00B82BD7" w:rsidRDefault="00E90102" w:rsidP="00E90102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E90102" w:rsidRPr="000768B9" w:rsidTr="00E90102">
            <w:tc>
              <w:tcPr>
                <w:tcW w:w="1072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90102" w:rsidRPr="000768B9" w:rsidTr="00E90102">
            <w:tc>
              <w:tcPr>
                <w:tcW w:w="1072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90102" w:rsidRPr="00FF731C" w:rsidRDefault="00C05D36" w:rsidP="00E90102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E90102" w:rsidRPr="00B82BD7" w:rsidRDefault="00E90102" w:rsidP="00E90102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E90102" w:rsidRPr="00B82BD7" w:rsidRDefault="00E90102" w:rsidP="00E90102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E90102" w:rsidRPr="000768B9" w:rsidTr="00E90102"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90102" w:rsidRPr="000768B9" w:rsidTr="00E90102"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90102" w:rsidRDefault="00C05D36" w:rsidP="00E90102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E90102" w:rsidRDefault="00E90102" w:rsidP="00E90102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E90102" w:rsidRPr="00010A8C" w:rsidRDefault="00C05D36" w:rsidP="00E9010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E90102" w:rsidRPr="000768B9" w:rsidTr="00E90102">
            <w:tc>
              <w:tcPr>
                <w:tcW w:w="2001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90102" w:rsidRPr="000768B9" w:rsidTr="00E90102">
            <w:tc>
              <w:tcPr>
                <w:tcW w:w="2001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90102" w:rsidRDefault="00C05D36" w:rsidP="00E90102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E90102" w:rsidRDefault="00E90102" w:rsidP="00E90102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E90102" w:rsidRPr="00010A8C" w:rsidRDefault="00C05D36" w:rsidP="00E90102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E90102" w:rsidRPr="000768B9" w:rsidTr="00E90102"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90102" w:rsidRPr="000768B9" w:rsidTr="00E90102"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90102" w:rsidRPr="000768B9" w:rsidRDefault="00E90102" w:rsidP="00E90102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90102" w:rsidRDefault="00C05D36" w:rsidP="00E90102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E90102" w:rsidRDefault="00E90102" w:rsidP="00E90102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spacing w:after="0"/>
        <w:rPr>
          <w:rFonts w:ascii="Arial" w:hAnsi="Arial" w:cs="Arial"/>
          <w:lang w:val="ro-RO"/>
        </w:rPr>
      </w:pPr>
    </w:p>
    <w:p w:rsidR="00E90102" w:rsidRDefault="00E90102" w:rsidP="00E90102">
      <w:pPr>
        <w:spacing w:after="0"/>
        <w:rPr>
          <w:rFonts w:ascii="Arial" w:hAnsi="Arial" w:cs="Arial"/>
          <w:lang w:val="ro-RO"/>
        </w:rPr>
      </w:pPr>
    </w:p>
    <w:p w:rsidR="00E90102" w:rsidRPr="005B0C50" w:rsidRDefault="00E90102" w:rsidP="00E90102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E90102" w:rsidRPr="00010A8C" w:rsidRDefault="00E90102" w:rsidP="00E90102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FE6A36" w:rsidRDefault="00E90102" w:rsidP="00E9010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E90102" w:rsidRPr="00010A8C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E90102" w:rsidRPr="00010A8C" w:rsidRDefault="00E90102" w:rsidP="00E90102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E90102" w:rsidRPr="008A2286" w:rsidTr="00E90102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E90102" w:rsidRPr="008A2286" w:rsidTr="00E90102">
            <w:tc>
              <w:tcPr>
                <w:tcW w:w="880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Pr="004D6388" w:rsidRDefault="00C05D36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E90102" w:rsidRPr="00010A8C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CB2B4B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E90102" w:rsidRDefault="00E90102" w:rsidP="00E90102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E90102" w:rsidRPr="008A2286" w:rsidTr="00E90102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E90102" w:rsidRPr="008A2286" w:rsidTr="00E90102">
            <w:tc>
              <w:tcPr>
                <w:tcW w:w="1040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E90102" w:rsidRPr="007466E3" w:rsidRDefault="00C05D36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E90102" w:rsidRPr="000D07FE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90102" w:rsidRPr="00EF1AF4" w:rsidTr="00E90102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90102" w:rsidRPr="00EF1AF4" w:rsidTr="00E90102">
            <w:tc>
              <w:tcPr>
                <w:tcW w:w="1026" w:type="dxa"/>
                <w:shd w:val="clear" w:color="auto" w:fill="auto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90102" w:rsidRPr="00EF1AF4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E90102" w:rsidRPr="000D07FE" w:rsidRDefault="00C05D36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90102" w:rsidRPr="000D07FE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E90102" w:rsidRPr="002248C9" w:rsidTr="00E90102">
            <w:tc>
              <w:tcPr>
                <w:tcW w:w="4002" w:type="dxa"/>
                <w:shd w:val="clear" w:color="auto" w:fill="C0C0C0"/>
                <w:vAlign w:val="center"/>
              </w:tcPr>
              <w:p w:rsidR="00E90102" w:rsidRPr="002248C9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90102" w:rsidRPr="002248C9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E90102" w:rsidRPr="002248C9" w:rsidTr="00E90102">
            <w:tc>
              <w:tcPr>
                <w:tcW w:w="4002" w:type="dxa"/>
                <w:shd w:val="clear" w:color="auto" w:fill="auto"/>
              </w:tcPr>
              <w:p w:rsidR="00E90102" w:rsidRPr="002248C9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90102" w:rsidRPr="002248C9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E90102" w:rsidRDefault="00C05D36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90102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E90102" w:rsidRPr="002248C9" w:rsidTr="00E90102">
            <w:tc>
              <w:tcPr>
                <w:tcW w:w="4002" w:type="dxa"/>
                <w:shd w:val="clear" w:color="auto" w:fill="C0C0C0"/>
                <w:vAlign w:val="center"/>
              </w:tcPr>
              <w:p w:rsidR="00E90102" w:rsidRPr="002248C9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90102" w:rsidRPr="002248C9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E90102" w:rsidRPr="002248C9" w:rsidTr="00E90102">
            <w:tc>
              <w:tcPr>
                <w:tcW w:w="4002" w:type="dxa"/>
                <w:shd w:val="clear" w:color="auto" w:fill="auto"/>
              </w:tcPr>
              <w:p w:rsidR="00E90102" w:rsidRPr="002248C9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90102" w:rsidRPr="002248C9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E90102" w:rsidRDefault="00C05D36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E90102" w:rsidRPr="00C329F1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CB2B4B" w:rsidRDefault="00E90102" w:rsidP="00E90102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E90102" w:rsidRPr="00903EAE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E90102" w:rsidRPr="008A2286" w:rsidTr="00E90102">
            <w:tc>
              <w:tcPr>
                <w:tcW w:w="1715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E90102" w:rsidRPr="008A2286" w:rsidTr="00E90102">
            <w:tc>
              <w:tcPr>
                <w:tcW w:w="1715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E90102" w:rsidRPr="008A2286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Pr="00D712BB" w:rsidRDefault="00C05D36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E90102" w:rsidRPr="00010A8C" w:rsidRDefault="00E90102" w:rsidP="00E90102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CB2B4B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E90102" w:rsidRDefault="00E90102" w:rsidP="00E9010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90102" w:rsidRPr="00E74820" w:rsidTr="00E90102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90102" w:rsidRPr="00E74820" w:rsidTr="00E90102">
            <w:tc>
              <w:tcPr>
                <w:tcW w:w="1312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90102" w:rsidRPr="00E74820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E90102" w:rsidRPr="00D712BB" w:rsidRDefault="00C05D36" w:rsidP="00E90102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90102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E90102" w:rsidRPr="002248C9" w:rsidTr="00E90102">
            <w:tc>
              <w:tcPr>
                <w:tcW w:w="4002" w:type="dxa"/>
                <w:shd w:val="clear" w:color="auto" w:fill="C0C0C0"/>
                <w:vAlign w:val="center"/>
              </w:tcPr>
              <w:p w:rsidR="00E90102" w:rsidRPr="002248C9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90102" w:rsidRPr="002248C9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E90102" w:rsidRPr="002248C9" w:rsidTr="00E90102">
            <w:tc>
              <w:tcPr>
                <w:tcW w:w="4002" w:type="dxa"/>
                <w:shd w:val="clear" w:color="auto" w:fill="auto"/>
              </w:tcPr>
              <w:p w:rsidR="00E90102" w:rsidRPr="002248C9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90102" w:rsidRPr="002248C9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E90102" w:rsidRPr="0038326F" w:rsidRDefault="00C05D36" w:rsidP="00E90102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90102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E90102" w:rsidRPr="002248C9" w:rsidTr="00E90102">
            <w:tc>
              <w:tcPr>
                <w:tcW w:w="4002" w:type="dxa"/>
                <w:shd w:val="clear" w:color="auto" w:fill="C0C0C0"/>
                <w:vAlign w:val="center"/>
              </w:tcPr>
              <w:p w:rsidR="00E90102" w:rsidRPr="002248C9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90102" w:rsidRPr="002248C9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E90102" w:rsidRPr="002248C9" w:rsidTr="00E90102">
            <w:tc>
              <w:tcPr>
                <w:tcW w:w="4002" w:type="dxa"/>
                <w:shd w:val="clear" w:color="auto" w:fill="auto"/>
              </w:tcPr>
              <w:p w:rsidR="00E90102" w:rsidRPr="002248C9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90102" w:rsidRPr="002248C9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E90102" w:rsidRDefault="00C05D36" w:rsidP="00E9010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E90102" w:rsidRPr="004C11CE" w:rsidRDefault="00E90102" w:rsidP="00E90102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E90102" w:rsidRPr="00CB2B4B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E90102" w:rsidRPr="0075375E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E90102" w:rsidRPr="00A579F3" w:rsidTr="00E90102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E90102" w:rsidRPr="00A579F3" w:rsidRDefault="00E90102" w:rsidP="00E9010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E90102" w:rsidRPr="00A579F3" w:rsidRDefault="00E90102" w:rsidP="00E9010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E90102" w:rsidRPr="00A579F3" w:rsidTr="00E90102">
            <w:tc>
              <w:tcPr>
                <w:tcW w:w="989" w:type="dxa"/>
                <w:shd w:val="clear" w:color="auto" w:fill="auto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E90102" w:rsidRPr="00A579F3" w:rsidRDefault="00E90102" w:rsidP="00E9010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E90102" w:rsidRDefault="00C05D36" w:rsidP="00E90102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E90102" w:rsidRPr="0075375E" w:rsidRDefault="00E90102" w:rsidP="00E90102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E90102" w:rsidRPr="00CB2B4B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E90102" w:rsidRPr="00BD4EA0" w:rsidRDefault="00E90102" w:rsidP="00E9010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CB2B4B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E90102" w:rsidRDefault="00E90102" w:rsidP="00E90102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E90102" w:rsidRPr="00804FF0" w:rsidTr="00E90102">
            <w:tc>
              <w:tcPr>
                <w:tcW w:w="1482" w:type="dxa"/>
                <w:shd w:val="clear" w:color="auto" w:fill="C0C0C0"/>
                <w:vAlign w:val="center"/>
              </w:tcPr>
              <w:p w:rsidR="00E90102" w:rsidRPr="00804FF0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E90102" w:rsidRPr="00804FF0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E90102" w:rsidRPr="00804FF0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E90102" w:rsidRPr="00804FF0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E90102" w:rsidRPr="00804FF0" w:rsidTr="00E90102">
            <w:tc>
              <w:tcPr>
                <w:tcW w:w="1482" w:type="dxa"/>
                <w:shd w:val="clear" w:color="auto" w:fill="auto"/>
              </w:tcPr>
              <w:p w:rsidR="00E90102" w:rsidRPr="00804FF0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E90102" w:rsidRPr="00804FF0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E90102" w:rsidRPr="00804FF0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E90102" w:rsidRPr="00804FF0" w:rsidRDefault="00E90102" w:rsidP="00E90102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E90102" w:rsidRDefault="00C05D36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E90102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E90102" w:rsidRPr="00CB2B4B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E90102" w:rsidRPr="00010A8C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FE6A36" w:rsidRDefault="00E90102" w:rsidP="00E90102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E90102" w:rsidRPr="00010A8C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12250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E90102" w:rsidRPr="00010A8C" w:rsidRDefault="00E90102" w:rsidP="00E9010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E90102" w:rsidRPr="00BA15D4" w:rsidTr="00E90102">
            <w:tc>
              <w:tcPr>
                <w:tcW w:w="1501" w:type="dxa"/>
                <w:shd w:val="clear" w:color="auto" w:fill="C0C0C0"/>
                <w:vAlign w:val="center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E90102" w:rsidRPr="00BA15D4" w:rsidTr="00E90102">
            <w:tc>
              <w:tcPr>
                <w:tcW w:w="1501" w:type="dxa"/>
                <w:shd w:val="clear" w:color="auto" w:fill="auto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E90102" w:rsidRPr="00BA15D4" w:rsidRDefault="00E90102" w:rsidP="00E90102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Default="00C05D36" w:rsidP="00E90102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E90102" w:rsidRPr="00010A8C" w:rsidRDefault="00E90102" w:rsidP="00E90102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12250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E90102" w:rsidRPr="00010A8C" w:rsidRDefault="00E90102" w:rsidP="00E9010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E90102" w:rsidRDefault="00E90102" w:rsidP="00E9010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E90102" w:rsidRDefault="00E90102" w:rsidP="00E9010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E90102" w:rsidRDefault="00E90102" w:rsidP="00E90102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E90102" w:rsidRPr="00BD4EA0" w:rsidRDefault="00E90102" w:rsidP="00E90102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12250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E90102" w:rsidRPr="00122506" w:rsidRDefault="00E90102" w:rsidP="00E9010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12250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E90102" w:rsidRDefault="00E90102" w:rsidP="00E9010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E90102" w:rsidRPr="00853234" w:rsidRDefault="00E90102" w:rsidP="00E90102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E90102" w:rsidRDefault="00E90102" w:rsidP="00E9010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90102" w:rsidRDefault="00E90102" w:rsidP="00E9010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E90102" w:rsidRDefault="00E90102" w:rsidP="00E901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E90102" w:rsidRPr="00D15FAB" w:rsidTr="00E90102">
            <w:tc>
              <w:tcPr>
                <w:tcW w:w="1804" w:type="dxa"/>
                <w:vMerge w:val="restart"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E90102" w:rsidRPr="00D15FAB" w:rsidTr="00E90102">
            <w:tc>
              <w:tcPr>
                <w:tcW w:w="1804" w:type="dxa"/>
                <w:vMerge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E90102" w:rsidRPr="00D15FAB" w:rsidTr="00E90102">
            <w:tc>
              <w:tcPr>
                <w:tcW w:w="1804" w:type="dxa"/>
                <w:shd w:val="clear" w:color="auto" w:fill="auto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90102" w:rsidRPr="00D15FAB" w:rsidRDefault="00E90102" w:rsidP="00E90102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Default="00C05D36" w:rsidP="00E9010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E90102" w:rsidRPr="00853234" w:rsidRDefault="00E90102" w:rsidP="00E9010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E90102" w:rsidRDefault="00E90102" w:rsidP="00E90102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E90102" w:rsidRPr="000768B9" w:rsidTr="00E90102">
            <w:tc>
              <w:tcPr>
                <w:tcW w:w="3848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E90102" w:rsidRPr="000768B9" w:rsidTr="00E90102">
            <w:tc>
              <w:tcPr>
                <w:tcW w:w="3848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Default="00C05D36" w:rsidP="00E9010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E90102" w:rsidRDefault="00E90102" w:rsidP="00E90102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E90102" w:rsidRPr="000768B9" w:rsidTr="00E90102">
            <w:tc>
              <w:tcPr>
                <w:tcW w:w="2859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E90102" w:rsidRPr="000768B9" w:rsidTr="00E90102">
            <w:tc>
              <w:tcPr>
                <w:tcW w:w="2859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E90102" w:rsidRPr="000768B9" w:rsidRDefault="00E90102" w:rsidP="00E90102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90102" w:rsidRDefault="00C05D36" w:rsidP="00E9010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E90102" w:rsidRDefault="00E90102" w:rsidP="00E90102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122506" w:rsidRDefault="00E90102" w:rsidP="00E90102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E90102" w:rsidRPr="00114F26" w:rsidRDefault="00E90102" w:rsidP="00E90102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Default="00E90102" w:rsidP="00E90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E90102" w:rsidRDefault="00E90102" w:rsidP="00E90102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E90102" w:rsidRDefault="00E90102" w:rsidP="00E901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E90102" w:rsidRDefault="00E90102" w:rsidP="00E90102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E90102" w:rsidRPr="008A2286" w:rsidTr="00E90102">
            <w:tc>
              <w:tcPr>
                <w:tcW w:w="667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E90102" w:rsidRPr="008A2286" w:rsidTr="00E90102">
            <w:tc>
              <w:tcPr>
                <w:tcW w:w="667" w:type="dxa"/>
                <w:shd w:val="clear" w:color="auto" w:fill="auto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E90102" w:rsidRPr="008A2286" w:rsidRDefault="00E90102" w:rsidP="00E90102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E90102" w:rsidRPr="001E7F70" w:rsidRDefault="00C05D36" w:rsidP="00E90102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E90102" w:rsidRDefault="00E90102" w:rsidP="00E9010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90102" w:rsidRPr="008A1439" w:rsidRDefault="00E90102" w:rsidP="00E901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E90102" w:rsidRDefault="00E90102" w:rsidP="00E90102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E90102" w:rsidRPr="00122506" w:rsidRDefault="00E90102" w:rsidP="00E9010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90102" w:rsidRPr="00122506" w:rsidRDefault="00E90102" w:rsidP="00E90102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90102" w:rsidRPr="00851033" w:rsidRDefault="00E90102" w:rsidP="00E90102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E90102" w:rsidRPr="00851033" w:rsidRDefault="00E90102" w:rsidP="00E9010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90102" w:rsidRPr="00851033" w:rsidRDefault="00E90102" w:rsidP="00E9010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90102" w:rsidRPr="00851033" w:rsidRDefault="00E90102" w:rsidP="00E9010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E90102" w:rsidRPr="00851033" w:rsidRDefault="00E90102" w:rsidP="00E9010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90102" w:rsidRPr="00851033" w:rsidRDefault="00E90102" w:rsidP="00E9010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90102" w:rsidRPr="00851033" w:rsidRDefault="00E90102" w:rsidP="00E90102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90102" w:rsidRDefault="00E90102" w:rsidP="00E90102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E90102" w:rsidRDefault="00E90102" w:rsidP="00E90102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E90102" w:rsidRPr="00A6127A" w:rsidRDefault="00E90102" w:rsidP="00E90102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E90102" w:rsidRPr="00A6127A" w:rsidSect="00E90102">
      <w:footerReference w:type="default" r:id="rId43"/>
      <w:headerReference w:type="first" r:id="rId44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02" w:rsidRDefault="00E90102" w:rsidP="00C05D36">
      <w:pPr>
        <w:spacing w:after="0" w:line="240" w:lineRule="auto"/>
      </w:pPr>
      <w:r>
        <w:separator/>
      </w:r>
    </w:p>
  </w:endnote>
  <w:endnote w:type="continuationSeparator" w:id="0">
    <w:p w:rsidR="00E90102" w:rsidRDefault="00E90102" w:rsidP="00C0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E90102" w:rsidRPr="00AF21F3" w:rsidRDefault="00E90102" w:rsidP="00E90102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1" DrawAspect="Content" ObjectID="_1547888762" r:id="rId2"/>
              </w:pict>
            </w:r>
            <w:r w:rsidRPr="00AF21F3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    </w:pict>
            </w:r>
            <w:r w:rsidRPr="00AF21F3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AGENŢIA PENTRU PROTECŢIA MEDIULUI SĂLAJ</w:t>
            </w:r>
          </w:p>
          <w:p w:rsidR="00E90102" w:rsidRPr="00AF21F3" w:rsidRDefault="00E90102" w:rsidP="00E90102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E90102" w:rsidRPr="00AF21F3" w:rsidRDefault="00E90102" w:rsidP="00E90102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AF21F3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Tel.0260-662619, 0260-662621, Fax. 0260-662622</w:t>
            </w:r>
          </w:p>
          <w:p w:rsidR="00E90102" w:rsidRPr="00AF21F3" w:rsidRDefault="00E90102" w:rsidP="00E90102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</w:p>
          <w:p w:rsidR="00E90102" w:rsidRPr="00A50C45" w:rsidRDefault="00E90102" w:rsidP="00E90102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E90102" w:rsidRDefault="00E90102" w:rsidP="00E90102">
        <w:pPr>
          <w:pStyle w:val="Footer"/>
          <w:jc w:val="center"/>
        </w:pPr>
        <w:r>
          <w:t xml:space="preserve"> </w:t>
        </w:r>
        <w:fldSimple w:instr=" PAGE   \* MERGEFORMAT ">
          <w:r w:rsidR="00EF73E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02" w:rsidRDefault="00E90102" w:rsidP="00C05D36">
      <w:pPr>
        <w:spacing w:after="0" w:line="240" w:lineRule="auto"/>
      </w:pPr>
      <w:r>
        <w:separator/>
      </w:r>
    </w:p>
  </w:footnote>
  <w:footnote w:type="continuationSeparator" w:id="0">
    <w:p w:rsidR="00E90102" w:rsidRDefault="00E90102" w:rsidP="00C0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02" w:rsidRPr="00DC47F7" w:rsidRDefault="00E90102" w:rsidP="00E9010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C05D36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7888761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E90102" w:rsidRPr="00DC47F7" w:rsidRDefault="00E90102" w:rsidP="00E90102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E90102" w:rsidRDefault="00E90102" w:rsidP="00E90102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 w:rsidR="00EF73EF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WNaWIVf+a81lttSuMTFJknEisUY=" w:salt="13kUId83clpsnR0j/d1xTw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5D36"/>
    <w:rsid w:val="00C05D36"/>
    <w:rsid w:val="00E90102"/>
    <w:rsid w:val="00E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E90102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E90102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50922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922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0.xml><?xml version="1.0" encoding="utf-8"?><value xmlns="System.Collections.Generic.List`1[[SIM.Reglementari.Model.Entities.ProduseModel, SIM.Reglementari.Model, Version=1.0.0.0, Culture=neutral, PublicKeyToken=null]]">[]</value>
</file>

<file path=customXml/item11.xml><?xml version="1.0" encoding="utf-8"?><value xmlns="System.Collections.Generic.List`1[[SIM.Reglementari.Model.Entities.RevizuiriModel, SIM.Reglementari.Model, Version=1.0.0.0, Culture=neutral, PublicKeyToken=null]]">[]</value>
</file>

<file path=customXml/item12.xml><?xml version="1.0" encoding="utf-8"?><value xmlns="System.Collections.Generic.List`1[[SIM.Reglementari.Model.Entities.MateriePrimaModel, SIM.Reglementari.Model, Version=1.0.0.0, Culture=neutral, PublicKeyToken=null]]">[]</value>
</file>

<file path=customXml/item13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4.xml><?xml version="1.0" encoding="utf-8"?><value xmlns="System.Collections.Generic.List`1[[SIM.Reglementari.Model.Entities.ValoriAdmiseSolModel, SIM.Reglementari.Model, Version=1.0.0.0, Culture=neutral, PublicKeyToken=null]]">[]</value>
</file>

<file path=customXml/item15.xml><?xml version="1.0" encoding="utf-8"?><value xmlns="System.Collections.Generic.List`1[[SIM.Reglementari.Model.Entities.DeseuriColectateModel, SIM.Reglementari.Model, Version=1.0.0.0, Culture=neutral, PublicKeyToken=null]]">[]</value>
</file>

<file path=customXml/item16.xml><?xml version="1.0" encoding="utf-8"?><value xmlns="System.Collections.Generic.List`1[[SIM.Reglementari.Model.Entities.MonitorizareSolModel, SIM.Reglementari.Model, Version=1.0.0.0, Culture=neutral, PublicKeyToken=null]]">[]</value>
</file>

<file path=customXml/item17.xml><?xml version="1.0" encoding="utf-8"?><value xmlns="System.Collections.Generic.List`1[[SIM.Reglementari.Model.Entities.ConcentratieMaximaApaModel, SIM.Reglementari.Model, Version=1.0.0.0, Culture=neutral, PublicKeyToken=null]]">[]</value>
</file>

<file path=customXml/item18.xml><?xml version="1.0" encoding="utf-8"?><value xmlns="System.Collections.Generic.List`1[[SIM.Reglementari.Model.Entities.UtilitatiModel, SIM.Reglementari.Model, Version=1.0.0.0, Culture=neutral, PublicKeyToken=null]]">[]</value>
</file>

<file path=customXml/item19.xml><?xml version="1.0" encoding="utf-8"?><value xmlns="System.Collections.Generic.List`1[[SIM.Reglementari.Model.Entities.MonitorizareAerModel, SIM.Reglementari.Model, Version=1.0.0.0, Culture=neutral, PublicKeyToken=null]]">[]</value>
</file>

<file path=customXml/item2.xml><?xml version="1.0" encoding="utf-8"?><value xmlns="System.Collections.Generic.List`1[[SIM.Reglementari.Model.Entities.CentralaTermicaModel, SIM.Reglementari.Model, Version=1.0.0.0, Culture=neutral, PublicKeyToken=null]]">[]</value>
</file>

<file path=customXml/item20.xml><?xml version="1.0" encoding="utf-8"?><value xmlns="System.Collections.Generic.List`1[[SIM.Reglementari.Model.Entities.AlteSurseModel, SIM.Reglementari.Model, Version=1.0.0.0, Culture=neutral, PublicKeyToken=null]]">[]</value>
</file>

<file path=customXml/item21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2.xml><?xml version="1.0" encoding="utf-8"?><value xmlns="System.Collections.Generic.List`1[[SIM.Reglementari.Model.Entities.DeseuriTratateModel, SIM.Reglementari.Model, Version=1.0.0.0, Culture=neutral, PublicKeyToken=null]]">[]</value>
</file>

<file path=customXml/item2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24.xml><?xml version="1.0" encoding="utf-8"?><value xmlns="System.Collections.Generic.List`1[[SIM.Reglementari.Model.Entities.SistemeSigurantaModel, SIM.Reglementari.Model, Version=1.0.0.0, Culture=neutral, PublicKeyToken=null]]">[]</value>
</file>

<file path=customXml/item25.xml><?xml version="1.0" encoding="utf-8"?><value xmlns="System.Collections.Generic.List`1[[SIM.Reglementari.Model.Entities.DeseuriStocateModel, SIM.Reglementari.Model, Version=1.0.0.0, Culture=neutral, PublicKeyToken=null]]">[]</value>
</file>

<file path=customXml/item26.xml><?xml version="1.0" encoding="utf-8"?><value xmlns="System.Collections.Generic.List`1[[SIM.Reglementari.Model.Entities.CodActivitateModel, SIM.Reglementari.Model, Version=1.0.0.0, Culture=neutral, PublicKeyToken=null]]">[]</value>
</file>

<file path=customXml/item27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SituatieUrgentaModel, SIM.Reglementari.Model, Version=1.0.0.0, Culture=neutral, PublicKeyToken=null]]">[]</value>
</file>

<file path=customXml/item3.xml><?xml version="1.0" encoding="utf-8"?><value xmlns="System.Collections.Generic.List`1[[SIM.Reglementari.Model.Entities.CosuriModel, SIM.Reglementari.Model, Version=1.0.0.0, Culture=neutral, PublicKeyToken=null]]">[]</value>
</file>

<file path=customXml/item30.xml><?xml version="1.0" encoding="utf-8"?><value xmlns="System.Collections.Generic.List`1[[SIM.Reglementari.Model.Entities.DeseuriProduseModel, SIM.Reglementari.Model, Version=1.0.0.0, Culture=neutral, PublicKeyToken=null]]">[]</value>
</file>

<file path=customXml/item3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32.xml><?xml version="1.0" encoding="utf-8"?><value xmlns="System.Collections.Generic.List`1[[SIM.Reglementari.Model.Entities.AriiProtejateModel, SIM.Reglementari.Model, Version=1.0.0.0, Culture=neutral, PublicKeyToken=null]]">[]</value>
</file>

<file path=customXml/item33.xml><?xml version="1.0" encoding="utf-8"?>
<value xmlns="SIM.Reglementari.Model.Entities.ActReglementareModel">{"Id":"d43da1ba-14dc-4e87-a6d3-bb13df103428","Numar":null,"Data":null,"NumarActReglementareInitial":null,"DataActReglementareInitial":null,"DataInceput":null,"DataSfarsit":null,"Durata":null,"PunctLucruId":386636.0,"TipActId":1.0,"NumarCerere":null,"DataCerere":null,"NumarCerereScriptic":null,"DataCerereScriptic":null,"CodFiscal":null,"SordId":"(08FE451A-7AD6-2C69-04BA-69737476C99C)","SablonSordId":"(738F7EB3-80B4-CBEA-D1C3-EA3241074D8D)","DosarSordId":"3701887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4.xml><?xml version="1.0" encoding="utf-8"?><value xmlns="System.Collections.Generic.List`1[[SIM.Reglementari.Model.Entities.ActivitatePrtrModel, SIM.Reglementari.Model, Version=1.0.0.0, Culture=neutral, PublicKeyToken=null]]">[]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ActivitatiModel, SIM.Reglementari.Model, Version=1.0.0.0, Culture=neutral, PublicKeyToken=null]]">[]</value>
</file>

<file path=customXml/item5.xml><?xml version="1.0" encoding="utf-8"?><value xmlns="System.Collections.Generic.List`1[[SIM.Reglementari.Model.Entities.GospodarireAmbalajeModel, SIM.Reglementari.Model, Version=1.0.0.0, Culture=neutral, PublicKeyToken=null]]">[]</value>
</file>

<file path=customXml/item6.xml><?xml version="1.0" encoding="utf-8"?><value xmlns="System.Collections.Generic.List`1[[SIM.Reglementari.Model.Entities.PretratareApeModel, SIM.Reglementari.Model, Version=1.0.0.0, Culture=neutral, PublicKeyToken=null]]">[]</value>
</file>

<file path=customXml/item7.xml><?xml version="1.0" encoding="utf-8"?><value xmlns="System.Collections.Generic.List`1[[SIM.Reglementari.Model.Entities.MonitorizareApaModel, SIM.Reglementari.Model, Version=1.0.0.0, Culture=neutral, PublicKeyToken=null]]">[]</value>
</file>

<file path=customXml/item8.xml><?xml version="1.0" encoding="utf-8"?><value xmlns="System.Collections.Generic.List`1[[SIM.Reglementari.Model.Entities.TratareApeModel, SIM.Reglementari.Model, Version=1.0.0.0, Culture=neutral, PublicKeyToken=null]]">[]</value>
</file>

<file path=customXml/item9.xml><?xml version="1.0" encoding="utf-8"?><value xmlns="System.Collections.Generic.List`1[[SIM.Reglementari.Model.Entities.SubstantePericuloa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E0CD4E9E-0310-46BC-879A-E370E943BC9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41544149-BD51-40DE-93DA-6EFF60E0654A}">
  <ds:schemaRefs>
    <ds:schemaRef ds:uri="SIM.Reglementari.Model.Entities.ActReglementareModel"/>
  </ds:schemaRefs>
</ds:datastoreItem>
</file>

<file path=customXml/itemProps34.xml><?xml version="1.0" encoding="utf-8"?>
<ds:datastoreItem xmlns:ds="http://schemas.openxmlformats.org/officeDocument/2006/customXml" ds:itemID="{89DEB6FC-9A8A-4D79-AC68-3B67F6EF039B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BDD72664-3244-4701-B2AC-57166E001F49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4C5E4A86-F600-4261-8C43-3CDA20364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1636</Words>
  <Characters>9327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filomela.pop</cp:lastModifiedBy>
  <cp:revision>9</cp:revision>
  <dcterms:created xsi:type="dcterms:W3CDTF">2015-10-26T07:45:00Z</dcterms:created>
  <dcterms:modified xsi:type="dcterms:W3CDTF">2017-02-06T10:20:00Z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Compania de Apa Somes SA 201217</vt:lpwstr>
  </property>
  <property fmtid="{D5CDD505-2E9C-101B-9397-08002B2CF9AE}" pid="5" name="VersiuneDocument">
    <vt:lpwstr>2</vt:lpwstr>
  </property>
  <property fmtid="{D5CDD505-2E9C-101B-9397-08002B2CF9AE}" pid="6" name="SordId">
    <vt:lpwstr>(08FE451A-7AD6-2C69-04BA-69737476C99C)</vt:lpwstr>
  </property>
  <property fmtid="{D5CDD505-2E9C-101B-9397-08002B2CF9AE}" pid="7" name="RuntimeGuid">
    <vt:lpwstr>a2f2c7b4-ab5d-4d1c-b3d4-98af6383e774</vt:lpwstr>
  </property>
  <property fmtid="{D5CDD505-2E9C-101B-9397-08002B2CF9AE}" pid="8" name="PunctLucruId">
    <vt:lpwstr>386636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3701887</vt:lpwstr>
  </property>
  <property fmtid="{D5CDD505-2E9C-101B-9397-08002B2CF9AE}" pid="11" name="DosarCerereSordId">
    <vt:lpwstr>3691701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d43da1ba-14dc-4e87-a6d3-bb13df103428</vt:lpwstr>
  </property>
  <property fmtid="{D5CDD505-2E9C-101B-9397-08002B2CF9AE}" pid="16" name="CommitRoles">
    <vt:lpwstr>false</vt:lpwstr>
  </property>
</Properties>
</file>