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A24A3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A24A3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A24A31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A24A31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1C2A26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Draft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A24A31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A24A3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A24A3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A24A3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1C2A26">
            <w:rPr>
              <w:rFonts w:ascii="Arial" w:hAnsi="Arial" w:cs="Arial"/>
              <w:b/>
              <w:sz w:val="24"/>
              <w:szCs w:val="24"/>
              <w:lang w:val="ro-RO"/>
            </w:rPr>
            <w:t>COMUNA BOGHIS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1C2A26">
            <w:rPr>
              <w:rFonts w:ascii="Arial" w:hAnsi="Arial" w:cs="Arial"/>
              <w:sz w:val="24"/>
              <w:szCs w:val="24"/>
              <w:lang w:val="ro-RO"/>
            </w:rPr>
            <w:t>Str. Principala, Nr. 152, Boghiş,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1C2A2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1C2A26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1C2A26">
            <w:rPr>
              <w:rFonts w:ascii="Arial" w:hAnsi="Arial" w:cs="Arial"/>
              <w:sz w:val="24"/>
              <w:szCs w:val="24"/>
              <w:lang w:val="ro-RO"/>
            </w:rPr>
            <w:t>1079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2-2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1C2A26">
            <w:rPr>
              <w:rFonts w:ascii="Arial" w:hAnsi="Arial" w:cs="Arial"/>
              <w:spacing w:val="-6"/>
              <w:sz w:val="24"/>
              <w:szCs w:val="24"/>
              <w:lang w:val="ro-RO"/>
            </w:rPr>
            <w:t>22.02.2016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F76A17" w:rsidRDefault="00A24A31" w:rsidP="00F76A17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76A17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F76A17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</w:t>
          </w:r>
          <w:r w:rsidR="00F76A17" w:rsidRPr="00F76A17">
            <w:rPr>
              <w:rFonts w:ascii="Arial" w:hAnsi="Arial" w:cs="Arial"/>
              <w:sz w:val="24"/>
              <w:szCs w:val="24"/>
              <w:lang w:val="ro-RO" w:eastAsia="ro-RO"/>
            </w:rPr>
            <w:t xml:space="preserve">ea impactului anumitor proiect </w:t>
          </w:r>
          <w:r w:rsidRPr="00F76A17">
            <w:rPr>
              <w:rFonts w:ascii="Arial" w:hAnsi="Arial" w:cs="Arial"/>
              <w:sz w:val="24"/>
              <w:szCs w:val="24"/>
              <w:lang w:val="ro-RO" w:eastAsia="ro-RO"/>
            </w:rPr>
            <w:t>publice şi private asupra mediului, cu modificările şi completările şi ulterioare;</w:t>
          </w:r>
        </w:p>
        <w:p w:rsidR="00F41F0E" w:rsidRDefault="00F76A17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- </w:t>
          </w:r>
          <w:r w:rsidR="00A24A31"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="00A24A31"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="00A24A31"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="00A24A31"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="00A24A31"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A24A31"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="00A24A31"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7566CD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A24A31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1C2A26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 w:rsidR="001C2A26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1C2A26">
            <w:rPr>
              <w:rFonts w:ascii="Arial" w:hAnsi="Arial" w:cs="Arial"/>
              <w:sz w:val="24"/>
              <w:szCs w:val="24"/>
              <w:lang w:val="ro-RO"/>
            </w:rPr>
            <w:t>03.07.2017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1C2A26" w:rsidRPr="001C2A26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Extindere sistem de canalizare menajeră și alimentare cu apă în comuna Boghiș, județul Sălaj</w:t>
          </w:r>
          <w:r w:rsidR="001C2A26"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1C2A26" w:rsidRPr="001C2A26">
            <w:rPr>
              <w:rFonts w:ascii="Arial" w:hAnsi="Arial" w:cs="Arial"/>
              <w:sz w:val="24"/>
              <w:szCs w:val="24"/>
              <w:lang w:val="ro-RO"/>
            </w:rPr>
            <w:t>comuna Boghiş, satele Boghiş și Bozieș, jud. Sălaj</w:t>
          </w:r>
          <w:r w:rsidR="001C2A26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A24A3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765EAD" w:rsidRDefault="00A24A3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5EAD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765EAD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765EAD" w:rsidRDefault="00A24A3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5EAD">
            <w:rPr>
              <w:rFonts w:ascii="Arial" w:hAnsi="Arial" w:cs="Arial"/>
              <w:sz w:val="24"/>
              <w:szCs w:val="24"/>
            </w:rPr>
            <w:t xml:space="preserve">    a) </w:t>
          </w:r>
          <w:r w:rsidR="00E24A10" w:rsidRPr="00765EAD">
            <w:rPr>
              <w:rFonts w:ascii="Arial" w:hAnsi="Arial" w:cs="Arial"/>
              <w:sz w:val="24"/>
              <w:szCs w:val="24"/>
              <w:lang w:val="pt-BR"/>
            </w:rPr>
            <w:t xml:space="preserve">Proiectul se încadrează în prevederile </w:t>
          </w:r>
          <w:r w:rsidR="00E24A10" w:rsidRPr="00765EAD">
            <w:rPr>
              <w:rFonts w:ascii="Arial" w:hAnsi="Arial" w:cs="Arial"/>
              <w:sz w:val="24"/>
              <w:szCs w:val="24"/>
              <w:lang w:val="ro-RO"/>
            </w:rPr>
            <w:t>HG nr. 445</w:t>
          </w:r>
          <w:r w:rsidR="00E24A10" w:rsidRPr="00765EAD">
            <w:rPr>
              <w:rFonts w:ascii="Arial" w:hAnsi="Arial" w:cs="Arial"/>
              <w:i/>
              <w:sz w:val="24"/>
              <w:szCs w:val="24"/>
              <w:lang w:val="ro-RO"/>
            </w:rPr>
            <w:t>/</w:t>
          </w:r>
          <w:r w:rsidR="00E24A10" w:rsidRPr="00765EAD">
            <w:rPr>
              <w:rFonts w:ascii="Arial" w:hAnsi="Arial" w:cs="Arial"/>
              <w:sz w:val="24"/>
              <w:szCs w:val="24"/>
              <w:lang w:val="ro-RO"/>
            </w:rPr>
            <w:t>2009 Anexa 2, la  pct. 10 lit b) și pct. 13 lit a)</w:t>
          </w:r>
          <w:r w:rsidRPr="00765EAD">
            <w:rPr>
              <w:rFonts w:ascii="Arial" w:hAnsi="Arial" w:cs="Arial"/>
              <w:sz w:val="24"/>
              <w:szCs w:val="24"/>
            </w:rPr>
            <w:t>;</w:t>
          </w:r>
        </w:p>
        <w:p w:rsidR="00943EFA" w:rsidRPr="00EA6241" w:rsidRDefault="00943EFA" w:rsidP="00943EF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A6241">
            <w:rPr>
              <w:rFonts w:ascii="Arial" w:hAnsi="Arial" w:cs="Arial"/>
              <w:sz w:val="24"/>
              <w:szCs w:val="24"/>
              <w:lang w:val="pt-BR"/>
            </w:rPr>
            <w:t xml:space="preserve">    b) Caracteristicile proiectului:</w:t>
          </w:r>
          <w:r w:rsidR="00EA6241">
            <w:rPr>
              <w:rFonts w:ascii="Arial" w:hAnsi="Arial" w:cs="Arial"/>
              <w:sz w:val="24"/>
              <w:szCs w:val="24"/>
              <w:lang w:val="pt-BR"/>
            </w:rPr>
            <w:t xml:space="preserve"> Scopul investiției este extinderea sistemului de alimentare cu apă și canalizare menajeră, pe străzile pe care nu există rețele, pentru ca toți locuitorii comunei să dispună de aceleași facilități.</w:t>
          </w:r>
        </w:p>
        <w:p w:rsidR="00765EAD" w:rsidRPr="00EA6241" w:rsidRDefault="00943EFA" w:rsidP="00765EAD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A624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A62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A624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A6241">
            <w:rPr>
              <w:rFonts w:ascii="Arial" w:hAnsi="Arial" w:cs="Arial"/>
              <w:noProof/>
              <w:sz w:val="24"/>
              <w:szCs w:val="24"/>
            </w:rPr>
            <w:t>mărimea proiectului:</w:t>
          </w:r>
          <w:r w:rsidRPr="00EA624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765EAD" w:rsidRPr="003E144C" w:rsidRDefault="00765EAD" w:rsidP="00765EAD">
          <w:pPr>
            <w:spacing w:after="0" w:line="240" w:lineRule="auto"/>
            <w:jc w:val="both"/>
            <w:rPr>
              <w:rFonts w:ascii="Arial" w:hAnsi="Arial" w:cs="Arial"/>
              <w:bCs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bCs/>
              <w:color w:val="0070C0"/>
              <w:sz w:val="24"/>
              <w:szCs w:val="24"/>
              <w:lang w:val="ro-RO"/>
            </w:rPr>
            <w:t>In prezent la nivelul comunei Boghis exista:</w:t>
          </w:r>
        </w:p>
        <w:p w:rsidR="00765EAD" w:rsidRPr="003E144C" w:rsidRDefault="00765EAD" w:rsidP="00765EAD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Arial" w:hAnsi="Arial" w:cs="Arial"/>
              <w:bCs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bCs/>
              <w:color w:val="0070C0"/>
              <w:sz w:val="24"/>
              <w:szCs w:val="24"/>
              <w:lang w:val="ro-RO"/>
            </w:rPr>
            <w:t>Retea de canalizare menajera autorizata in lungime totala de 9.050 m ,precum si o statie de Epurare,dimensionata la un debit de 210 mc/zi conform autorizatiei de gospodarire a apelor.</w:t>
          </w:r>
        </w:p>
        <w:p w:rsidR="00765EAD" w:rsidRPr="003E144C" w:rsidRDefault="00765EAD" w:rsidP="00765EAD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Arial" w:hAnsi="Arial" w:cs="Arial"/>
              <w:bCs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bCs/>
              <w:color w:val="0070C0"/>
              <w:sz w:val="24"/>
              <w:szCs w:val="24"/>
              <w:lang w:val="ro-RO"/>
            </w:rPr>
            <w:t>Retea de alimentare cu apa autorizata in lungime totala de 16.696 m, a carei alimentare se face din raul Barcau din barajul de captare existent, statie captare,tratare si pompare a apei.</w:t>
          </w:r>
        </w:p>
        <w:p w:rsidR="00765EAD" w:rsidRPr="00363631" w:rsidRDefault="00765EAD" w:rsidP="00765EAD">
          <w:pPr>
            <w:spacing w:after="0" w:line="240" w:lineRule="auto"/>
            <w:jc w:val="both"/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</w:pPr>
        </w:p>
        <w:p w:rsidR="00765EAD" w:rsidRPr="00CD4D77" w:rsidRDefault="00765EAD" w:rsidP="00765EAD">
          <w:pPr>
            <w:spacing w:after="0" w:line="240" w:lineRule="auto"/>
            <w:jc w:val="both"/>
            <w:rPr>
              <w:rFonts w:ascii="Arial" w:hAnsi="Arial" w:cs="Arial"/>
              <w:b/>
              <w:color w:val="0070C0"/>
              <w:sz w:val="24"/>
              <w:szCs w:val="24"/>
              <w:lang w:val="ro-RO"/>
            </w:rPr>
          </w:pPr>
          <w:r w:rsidRPr="00CD4D77">
            <w:rPr>
              <w:rFonts w:ascii="Arial" w:hAnsi="Arial" w:cs="Arial"/>
              <w:b/>
              <w:color w:val="0070C0"/>
              <w:sz w:val="24"/>
              <w:szCs w:val="24"/>
              <w:lang w:val="ro-RO"/>
            </w:rPr>
            <w:t>Retele de canalizare menajera-propusa:</w:t>
          </w:r>
        </w:p>
        <w:p w:rsidR="00765EAD" w:rsidRPr="00CD4D77" w:rsidRDefault="00765EAD" w:rsidP="00765EAD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0070C0"/>
              <w:sz w:val="24"/>
              <w:szCs w:val="24"/>
              <w:lang w:val="ro-RO"/>
            </w:rPr>
          </w:pPr>
          <w:r w:rsidRPr="00CD4D77">
            <w:rPr>
              <w:rFonts w:ascii="Arial" w:hAnsi="Arial" w:cs="Arial"/>
              <w:color w:val="0070C0"/>
              <w:sz w:val="24"/>
              <w:szCs w:val="24"/>
              <w:lang w:val="ro-RO"/>
            </w:rPr>
            <w:t xml:space="preserve">In localitatile Boghis si Bozies se va fi realiza extinderea retelei de canalizare a apelor uzate menajere si racorduri de canalizare, astfel: </w:t>
          </w:r>
        </w:p>
        <w:p w:rsidR="00765EAD" w:rsidRPr="003E144C" w:rsidRDefault="00765EAD" w:rsidP="00765EAD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color w:val="0070C0"/>
              <w:sz w:val="24"/>
              <w:szCs w:val="24"/>
              <w:lang w:val="ro-RO"/>
            </w:rPr>
            <w:lastRenderedPageBreak/>
            <w:t>extinderea sistemului de canalizare pentru localitatile Boghis si Bozies cu conducte de canalizare gravitationale PVC-KG, DN 250 mm in lungime de 9.543,57 m  si conducte de canalizare sub presiune PEID PN6 in lungime de 1.532,23 m cu 11 statii de pompare.</w:t>
          </w:r>
        </w:p>
        <w:p w:rsidR="00765EAD" w:rsidRPr="003E144C" w:rsidRDefault="00765EAD" w:rsidP="00765EAD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color w:val="0070C0"/>
              <w:sz w:val="24"/>
              <w:szCs w:val="24"/>
              <w:lang w:val="ro-RO"/>
            </w:rPr>
            <w:t>camine de vizitare in numar de 320 bucati.</w:t>
          </w:r>
        </w:p>
        <w:p w:rsidR="00765EAD" w:rsidRPr="003E144C" w:rsidRDefault="00765EAD" w:rsidP="00765EAD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color w:val="0070C0"/>
              <w:sz w:val="24"/>
              <w:szCs w:val="24"/>
            </w:rPr>
          </w:pPr>
          <w:r w:rsidRPr="003E144C">
            <w:rPr>
              <w:rFonts w:ascii="Arial" w:hAnsi="Arial" w:cs="Arial"/>
              <w:color w:val="0070C0"/>
              <w:sz w:val="24"/>
              <w:szCs w:val="24"/>
            </w:rPr>
            <w:t>racorduri de canalizare in numar de 505 bucati.</w:t>
          </w:r>
        </w:p>
        <w:p w:rsidR="00765EAD" w:rsidRPr="003E144C" w:rsidRDefault="00765EAD" w:rsidP="00765EAD">
          <w:pPr>
            <w:spacing w:after="0" w:line="240" w:lineRule="auto"/>
            <w:jc w:val="both"/>
            <w:rPr>
              <w:rFonts w:ascii="Arial" w:hAnsi="Arial" w:cs="Arial"/>
              <w:b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b/>
              <w:noProof/>
              <w:color w:val="0070C0"/>
              <w:sz w:val="24"/>
              <w:szCs w:val="24"/>
              <w:lang w:val="ro-RO"/>
            </w:rPr>
            <w:t>Amplasament:</w:t>
          </w:r>
        </w:p>
        <w:p w:rsidR="00765EAD" w:rsidRPr="003E144C" w:rsidRDefault="00765EAD" w:rsidP="002F7908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Retelele de de canalizare menajera si racordurile de canalizare vor fi amplasate pe domeniul public, in intravilanul localitatilor Boghis si Bozies, judetul Salaj.</w:t>
          </w:r>
        </w:p>
        <w:p w:rsidR="00765EAD" w:rsidRPr="003E144C" w:rsidRDefault="00765EAD" w:rsidP="00765EAD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Se vor ocupa urmatoarele suprafete de teren:</w:t>
          </w:r>
        </w:p>
        <w:p w:rsidR="00765EAD" w:rsidRPr="003E144C" w:rsidRDefault="00765EAD" w:rsidP="002F7908">
          <w:pPr>
            <w:spacing w:after="0" w:line="240" w:lineRule="auto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iCs/>
              <w:noProof/>
              <w:color w:val="0070C0"/>
              <w:sz w:val="24"/>
              <w:szCs w:val="24"/>
              <w:lang w:val="ro-RO"/>
            </w:rPr>
            <w:t>Teren ocupat temporar 1,5 m x 11.100</w:t>
          </w: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 xml:space="preserve"> </w:t>
          </w:r>
          <w:r w:rsidRPr="003E144C">
            <w:rPr>
              <w:rFonts w:ascii="Arial" w:hAnsi="Arial" w:cs="Arial"/>
              <w:iCs/>
              <w:noProof/>
              <w:color w:val="0070C0"/>
              <w:sz w:val="24"/>
              <w:szCs w:val="24"/>
              <w:lang w:val="ro-RO"/>
            </w:rPr>
            <w:t>m ≈16.650,0 mp.</w:t>
          </w:r>
        </w:p>
        <w:p w:rsidR="00765EAD" w:rsidRPr="003E144C" w:rsidRDefault="00765EAD" w:rsidP="002F7908">
          <w:pPr>
            <w:spacing w:after="0" w:line="240" w:lineRule="auto"/>
            <w:jc w:val="both"/>
            <w:rPr>
              <w:rFonts w:ascii="Arial" w:hAnsi="Arial" w:cs="Arial"/>
              <w:iCs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iCs/>
              <w:noProof/>
              <w:color w:val="0070C0"/>
              <w:sz w:val="24"/>
              <w:szCs w:val="24"/>
              <w:lang w:val="ro-RO"/>
            </w:rPr>
            <w:t>Teren ocupat definitiv va fi cel pentru caminele vizitare.</w:t>
          </w:r>
        </w:p>
        <w:p w:rsidR="00765EAD" w:rsidRPr="000A6A9A" w:rsidRDefault="00CD4D77" w:rsidP="00765EAD">
          <w:pPr>
            <w:spacing w:after="0" w:line="240" w:lineRule="auto"/>
            <w:ind w:firstLine="720"/>
            <w:jc w:val="both"/>
            <w:rPr>
              <w:rFonts w:ascii="Arial" w:hAnsi="Arial" w:cs="Arial"/>
              <w:iCs/>
              <w:noProof/>
              <w:color w:val="0070C0"/>
              <w:sz w:val="24"/>
              <w:szCs w:val="24"/>
              <w:lang w:val="ro-RO"/>
            </w:rPr>
          </w:pPr>
          <w:r w:rsidRPr="000A6A9A">
            <w:rPr>
              <w:rFonts w:ascii="Arial" w:hAnsi="Arial" w:cs="Arial"/>
              <w:iCs/>
              <w:noProof/>
              <w:color w:val="0070C0"/>
              <w:sz w:val="24"/>
              <w:szCs w:val="24"/>
              <w:lang w:val="ro-RO"/>
            </w:rPr>
            <w:t>Subtraversări de văi: 12 buc.,</w:t>
          </w:r>
        </w:p>
        <w:p w:rsidR="00CD4D77" w:rsidRPr="000A6A9A" w:rsidRDefault="000A6A9A" w:rsidP="00765EAD">
          <w:pPr>
            <w:spacing w:after="0" w:line="240" w:lineRule="auto"/>
            <w:ind w:firstLine="720"/>
            <w:jc w:val="both"/>
            <w:rPr>
              <w:rFonts w:ascii="Arial" w:hAnsi="Arial" w:cs="Arial"/>
              <w:iCs/>
              <w:noProof/>
              <w:color w:val="0070C0"/>
              <w:sz w:val="24"/>
              <w:szCs w:val="24"/>
              <w:lang w:val="ro-RO"/>
            </w:rPr>
          </w:pPr>
          <w:r w:rsidRPr="000A6A9A">
            <w:rPr>
              <w:rFonts w:ascii="Arial" w:hAnsi="Arial" w:cs="Arial"/>
              <w:iCs/>
              <w:noProof/>
              <w:color w:val="0070C0"/>
              <w:sz w:val="24"/>
              <w:szCs w:val="24"/>
              <w:lang w:val="ro-RO"/>
            </w:rPr>
            <w:t>Supratraversări văi: 1 buc.</w:t>
          </w:r>
        </w:p>
        <w:p w:rsidR="002F7908" w:rsidRDefault="002F7908" w:rsidP="00765EAD">
          <w:pPr>
            <w:spacing w:after="0" w:line="240" w:lineRule="auto"/>
            <w:jc w:val="both"/>
            <w:rPr>
              <w:rFonts w:ascii="Arial" w:hAnsi="Arial" w:cs="Arial"/>
              <w:b/>
              <w:iCs/>
              <w:noProof/>
              <w:sz w:val="24"/>
              <w:szCs w:val="24"/>
              <w:lang w:val="ro-RO"/>
            </w:rPr>
          </w:pPr>
        </w:p>
        <w:p w:rsidR="00765EAD" w:rsidRPr="00EA6241" w:rsidRDefault="00EA6241" w:rsidP="00765EAD">
          <w:pPr>
            <w:spacing w:after="0" w:line="240" w:lineRule="auto"/>
            <w:jc w:val="both"/>
            <w:rPr>
              <w:rFonts w:ascii="Arial" w:hAnsi="Arial" w:cs="Arial"/>
              <w:b/>
              <w:iCs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iCs/>
              <w:noProof/>
              <w:sz w:val="24"/>
              <w:szCs w:val="24"/>
              <w:lang w:val="ro-RO"/>
            </w:rPr>
            <w:t xml:space="preserve">Sistemul de alimentare cu apă – </w:t>
          </w:r>
          <w:r w:rsidR="00765EAD" w:rsidRPr="00EA6241">
            <w:rPr>
              <w:rFonts w:ascii="Arial" w:hAnsi="Arial" w:cs="Arial"/>
              <w:b/>
              <w:iCs/>
              <w:noProof/>
              <w:sz w:val="24"/>
              <w:szCs w:val="24"/>
              <w:lang w:val="ro-RO"/>
            </w:rPr>
            <w:t>propus</w:t>
          </w:r>
          <w:r>
            <w:rPr>
              <w:rFonts w:ascii="Arial" w:hAnsi="Arial" w:cs="Arial"/>
              <w:b/>
              <w:iCs/>
              <w:noProof/>
              <w:sz w:val="24"/>
              <w:szCs w:val="24"/>
              <w:lang w:val="ro-RO"/>
            </w:rPr>
            <w:t>ă:</w:t>
          </w:r>
        </w:p>
        <w:p w:rsidR="00765EAD" w:rsidRPr="003E144C" w:rsidRDefault="00765EAD" w:rsidP="00765EAD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 xml:space="preserve">In localitatile Boghis si Bozies din comuna Boghis se va realiza extinderea sistemului de alimentare cu apa astfel: </w:t>
          </w:r>
        </w:p>
        <w:p w:rsidR="00765EAD" w:rsidRPr="003E144C" w:rsidRDefault="00765EAD" w:rsidP="00765EAD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retea de alimentare cu apa in lungime de 2.151,31 m din care 1.580,69 m teava PEHD Dn 63 si 570,62 m teava PEHD Dn 90</w:t>
          </w:r>
        </w:p>
        <w:p w:rsidR="00765EAD" w:rsidRPr="003E144C" w:rsidRDefault="00765EAD" w:rsidP="00765EAD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camine de vane (aerisire si golire) – 9 buc.</w:t>
          </w:r>
        </w:p>
        <w:p w:rsidR="00765EAD" w:rsidRPr="003E144C" w:rsidRDefault="00765EAD" w:rsidP="00765EAD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Bransamente in numar de 87 bucati.</w:t>
          </w:r>
        </w:p>
        <w:p w:rsidR="00765EAD" w:rsidRPr="003E144C" w:rsidRDefault="00765EAD" w:rsidP="00765EAD">
          <w:pPr>
            <w:spacing w:after="0" w:line="240" w:lineRule="auto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b/>
              <w:noProof/>
              <w:color w:val="0070C0"/>
              <w:sz w:val="24"/>
              <w:szCs w:val="24"/>
              <w:lang w:val="ro-RO"/>
            </w:rPr>
            <w:t>Amplasamentul</w:t>
          </w: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 xml:space="preserve"> retelei de alimentare cu apa: </w:t>
          </w:r>
        </w:p>
        <w:p w:rsidR="00765EAD" w:rsidRPr="003E144C" w:rsidRDefault="00765EAD" w:rsidP="00765EAD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-Intravilanul si extravilanul localitatilor Boghis si Bozies.</w:t>
          </w:r>
        </w:p>
        <w:p w:rsidR="00765EAD" w:rsidRPr="003E144C" w:rsidRDefault="00765EAD" w:rsidP="002F7908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-Retelele de apa potabila propuse vor fi amplasate pe strazi, in domeniu public.</w:t>
          </w:r>
        </w:p>
        <w:p w:rsidR="00765EAD" w:rsidRPr="003E144C" w:rsidRDefault="00765EAD" w:rsidP="002F7908">
          <w:pPr>
            <w:spacing w:after="0" w:line="240" w:lineRule="auto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Se vor ocupa urmatoarele suprafete de teren:</w:t>
          </w:r>
        </w:p>
        <w:p w:rsidR="00765EAD" w:rsidRPr="003E144C" w:rsidRDefault="00765EAD" w:rsidP="002F7908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Teren ocupat temporar: aprox 3.300 mp</w:t>
          </w:r>
        </w:p>
        <w:p w:rsidR="00765EAD" w:rsidRPr="003E144C" w:rsidRDefault="00765EAD" w:rsidP="00765EAD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Teren ocupat definitiv:</w:t>
          </w:r>
        </w:p>
        <w:p w:rsidR="00765EAD" w:rsidRPr="003E144C" w:rsidRDefault="00765EAD" w:rsidP="00765EAD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- camine de vane: cca. 9 buc.</w:t>
          </w:r>
        </w:p>
        <w:p w:rsidR="00765EAD" w:rsidRPr="003E144C" w:rsidRDefault="00765EAD" w:rsidP="00765EAD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- bransamente de apa, cu camin de apometru: 87 buc.</w:t>
          </w:r>
        </w:p>
        <w:p w:rsidR="00765EAD" w:rsidRPr="00765EAD" w:rsidRDefault="00765EAD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fr-FR"/>
            </w:rPr>
          </w:pPr>
        </w:p>
        <w:p w:rsidR="00943EFA" w:rsidRPr="00765EAD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65EAD">
            <w:rPr>
              <w:rFonts w:ascii="Arial" w:hAnsi="Arial" w:cs="Arial"/>
              <w:noProof/>
              <w:sz w:val="24"/>
              <w:szCs w:val="24"/>
              <w:lang w:val="ro-RO"/>
            </w:rPr>
            <w:t>cumularea cu alte proiecte:</w:t>
          </w:r>
          <w:r w:rsidRPr="00765EAD">
            <w:rPr>
              <w:rFonts w:ascii="Arial" w:hAnsi="Arial" w:cs="Arial"/>
              <w:sz w:val="24"/>
              <w:szCs w:val="24"/>
              <w:lang w:val="pt-BR"/>
            </w:rPr>
            <w:t xml:space="preserve"> nu este cazul;</w:t>
          </w:r>
        </w:p>
        <w:p w:rsidR="00943EFA" w:rsidRPr="00765EAD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65EAD">
            <w:rPr>
              <w:rFonts w:ascii="Arial" w:hAnsi="Arial" w:cs="Arial"/>
              <w:sz w:val="24"/>
              <w:szCs w:val="24"/>
              <w:lang w:val="pt-BR"/>
            </w:rPr>
            <w:t>utilizarea resurselor naturale: nu este cazul;</w:t>
          </w:r>
        </w:p>
        <w:p w:rsidR="00943EFA" w:rsidRPr="00363631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FF0000"/>
              <w:sz w:val="24"/>
              <w:szCs w:val="24"/>
              <w:lang w:val="pt-BR"/>
            </w:rPr>
          </w:pPr>
          <w:r w:rsidRPr="002F7908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2F7908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2F7908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2F790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evacuarea apelor uzate:</w:t>
          </w:r>
          <w:r w:rsidRPr="00363631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363631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>apa epurată provenită din stația de epurare va fi evacuată printr-o conductă din PVC, într-un canal existent, iar de aici în râul ....; Apele meteorice de pe suprafața stației de epurare vor fi colectate în rigole deschise prevăzute în jurul stației de epurare și evacuate în emisar</w:t>
          </w:r>
          <w:r w:rsidRPr="00363631">
            <w:rPr>
              <w:rFonts w:ascii="Arial" w:hAnsi="Arial" w:cs="Arial"/>
              <w:color w:val="FF0000"/>
              <w:sz w:val="24"/>
              <w:szCs w:val="24"/>
              <w:lang w:val="pt-BR"/>
            </w:rPr>
            <w:t>;</w:t>
          </w:r>
        </w:p>
        <w:p w:rsidR="00943EFA" w:rsidRPr="00765EAD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65EAD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deşeuri:</w:t>
          </w:r>
          <w:r w:rsidRPr="00765EAD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>conform Legii nr. 211(r1)/2011, privind regimul deşeurilor, cu modificările ulterioare: - în perioada de execuţie a proiectului vor rezulta deşeuri care</w:t>
          </w:r>
          <w:r w:rsidRPr="00765EAD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>; lucrări pentru organizarea de şantier:</w:t>
          </w:r>
          <w:r w:rsidRPr="00765EAD">
            <w:rPr>
              <w:rFonts w:ascii="Arial" w:eastAsia="Times New Roman" w:hAnsi="Arial"/>
              <w:sz w:val="20"/>
              <w:szCs w:val="20"/>
              <w:lang w:val="fr-FR"/>
            </w:rPr>
            <w:t xml:space="preserve"> </w:t>
          </w:r>
          <w:r w:rsidRPr="00765EAD">
            <w:rPr>
              <w:rFonts w:ascii="Arial" w:hAnsi="Arial" w:cs="Arial"/>
              <w:noProof/>
              <w:sz w:val="24"/>
              <w:szCs w:val="24"/>
              <w:lang w:val="ro-RO"/>
            </w:rPr>
            <w:t>se impune executarea unor lucrări pregătitoare şi asigurarea mijloacelor materiale şi umane;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ab/>
          </w:r>
        </w:p>
        <w:p w:rsidR="00943EFA" w:rsidRPr="00765EAD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65EAD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 se vor respecta limitele prevăzute de normele în vigoare; </w:t>
          </w:r>
          <w:r w:rsidRPr="00765EAD">
            <w:rPr>
              <w:rFonts w:ascii="Arial" w:hAnsi="Arial" w:cs="Arial"/>
              <w:noProof/>
              <w:sz w:val="24"/>
              <w:szCs w:val="24"/>
              <w:lang w:val="pt-BR"/>
            </w:rPr>
            <w:t>concentrațiile poluanților din apele uzate menajere se vor încadra în legislația specifică în vigoare (NTPA 002/2002, conform HG 188/2002 cu modificările ulterioare);</w:t>
          </w:r>
        </w:p>
        <w:p w:rsidR="00943EFA" w:rsidRPr="00765EAD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65EAD">
            <w:rPr>
              <w:rFonts w:ascii="Arial" w:hAnsi="Arial" w:cs="Arial"/>
              <w:sz w:val="24"/>
              <w:szCs w:val="24"/>
              <w:lang w:val="pt-BR"/>
            </w:rPr>
            <w:t xml:space="preserve">riscul de accident, ţinându-se seama în special de substanţele şi tehnologiile utilizate: </w:t>
          </w:r>
          <w:r w:rsidRPr="00765EAD">
            <w:rPr>
              <w:rFonts w:ascii="Arial" w:hAnsi="Arial" w:cs="Arial"/>
              <w:noProof/>
              <w:sz w:val="24"/>
              <w:szCs w:val="24"/>
              <w:lang w:val="ro-RO"/>
            </w:rPr>
            <w:t>- se vor respecta prevederile legislaţiei specifice în domeniul protecţiei mediului, OUG nr. 195/2005 privind protecţia mediului aprobată prin Legea nr. 265/2006 cu modificările şi completările ulterioare;</w:t>
          </w:r>
        </w:p>
        <w:p w:rsidR="00943EFA" w:rsidRPr="00765EAD" w:rsidRDefault="00943EFA" w:rsidP="00943EF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943EFA" w:rsidRPr="00363631" w:rsidRDefault="00943EFA" w:rsidP="00943EFA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pt-BR"/>
            </w:rPr>
          </w:pPr>
          <w:r w:rsidRPr="00765EAD">
            <w:rPr>
              <w:rFonts w:ascii="Arial" w:hAnsi="Arial" w:cs="Arial"/>
              <w:sz w:val="24"/>
              <w:szCs w:val="24"/>
              <w:lang w:val="pt-BR"/>
            </w:rPr>
            <w:lastRenderedPageBreak/>
            <w:t xml:space="preserve">c) Localizarea proiectului: </w:t>
          </w:r>
          <w:r w:rsidR="003E144C" w:rsidRPr="001C2A26">
            <w:rPr>
              <w:rFonts w:ascii="Arial" w:hAnsi="Arial" w:cs="Arial"/>
              <w:sz w:val="24"/>
              <w:szCs w:val="24"/>
              <w:lang w:val="ro-RO"/>
            </w:rPr>
            <w:t>comuna Boghiş, satele Boghiş și Bozieș, jud. Sălaj</w:t>
          </w:r>
          <w:r w:rsidRPr="00363631">
            <w:rPr>
              <w:rFonts w:ascii="Arial" w:hAnsi="Arial" w:cs="Arial"/>
              <w:color w:val="FF0000"/>
              <w:sz w:val="24"/>
              <w:szCs w:val="24"/>
              <w:lang w:val="ro-RO"/>
            </w:rPr>
            <w:t>.</w:t>
          </w:r>
        </w:p>
        <w:p w:rsidR="003E144C" w:rsidRPr="003E144C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3E144C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3E144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3E144C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</w:t>
          </w:r>
          <w:r w:rsidRPr="003E144C">
            <w:rPr>
              <w:rFonts w:ascii="Arial" w:hAnsi="Arial" w:cs="Arial"/>
              <w:noProof/>
              <w:sz w:val="24"/>
              <w:szCs w:val="24"/>
              <w:lang w:val="ro-RO"/>
            </w:rPr>
            <w:t>conform c</w:t>
          </w:r>
          <w:r w:rsidR="003E144C" w:rsidRPr="003E144C">
            <w:rPr>
              <w:rFonts w:ascii="Arial" w:hAnsi="Arial" w:cs="Arial"/>
              <w:noProof/>
              <w:sz w:val="24"/>
              <w:szCs w:val="24"/>
              <w:lang w:val="ro-RO"/>
            </w:rPr>
            <w:t>ertificatului de urbanism nr. 7/05.02.2016</w:t>
          </w:r>
          <w:r w:rsidRPr="003E14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emis de </w:t>
          </w:r>
          <w:r w:rsidR="003E144C" w:rsidRPr="003E144C">
            <w:rPr>
              <w:rFonts w:ascii="Arial" w:hAnsi="Arial" w:cs="Arial"/>
              <w:noProof/>
              <w:sz w:val="24"/>
              <w:szCs w:val="24"/>
              <w:lang w:val="ro-RO"/>
            </w:rPr>
            <w:t>Primăria Comunei Boghiș</w:t>
          </w:r>
          <w:r w:rsidRPr="003E144C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 w:rsidRPr="00363631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 </w:t>
          </w:r>
          <w:r w:rsidR="003E144C" w:rsidRPr="003E144C">
            <w:rPr>
              <w:rFonts w:ascii="Arial" w:hAnsi="Arial" w:cs="Arial"/>
              <w:noProof/>
              <w:sz w:val="24"/>
              <w:szCs w:val="24"/>
              <w:lang w:val="ro-RO"/>
            </w:rPr>
            <w:t>lungimea terenului studiat este de 9556 ml; terenul este proprietate publică, dreptul de proprietate asupra imobilului aparține comunei Boghiș. Imobilul este situat în perimetrul intravilan a localității Boghiș și Bozieș.</w:t>
          </w:r>
          <w:r w:rsidR="003E144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Terenul trece în toate zonele menționate de UTR</w:t>
          </w:r>
          <w:r w:rsidR="00286F52">
            <w:rPr>
              <w:rFonts w:ascii="Arial" w:hAnsi="Arial" w:cs="Arial"/>
              <w:noProof/>
              <w:sz w:val="24"/>
              <w:szCs w:val="24"/>
              <w:lang w:val="ro-RO"/>
            </w:rPr>
            <w:t>, potrivit PUG, și are categoria de folosință: stradă și drum vicinal.</w:t>
          </w:r>
        </w:p>
        <w:p w:rsidR="00943EFA" w:rsidRPr="00765EAD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) relativa abundenţă a resurselor naturale din zonă, calitatea şi capacitatea regenerativă a acestora: </w:t>
          </w:r>
          <w:r w:rsidRPr="00765EAD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765EAD">
            <w:rPr>
              <w:rFonts w:ascii="Arial" w:hAnsi="Arial" w:cs="Arial"/>
              <w:noProof/>
              <w:sz w:val="24"/>
              <w:szCs w:val="24"/>
            </w:rPr>
            <w:t>nu este cazul</w:t>
          </w:r>
          <w:r w:rsidRPr="00765EAD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943EFA" w:rsidRPr="00765EAD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 w:rsidRPr="00765EAD">
            <w:rPr>
              <w:rFonts w:ascii="Arial" w:hAnsi="Arial" w:cs="Arial"/>
              <w:sz w:val="24"/>
              <w:szCs w:val="24"/>
              <w:lang w:val="pt-BR"/>
            </w:rPr>
            <w:t xml:space="preserve"> - nu este cazul;</w:t>
          </w:r>
        </w:p>
        <w:p w:rsidR="00943EFA" w:rsidRPr="00765EAD" w:rsidRDefault="00943EFA" w:rsidP="00943EF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43EFA" w:rsidRPr="00765EAD" w:rsidRDefault="00943EFA" w:rsidP="00943EF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943EFA" w:rsidRPr="00765EAD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765EAD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- punctual pe perioada de execuţie;</w:t>
          </w:r>
        </w:p>
        <w:p w:rsidR="00943EFA" w:rsidRPr="00765EAD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943EFA" w:rsidRPr="00765EAD" w:rsidRDefault="00943EFA" w:rsidP="00943EFA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) mărimea şi complexitatea impactului: - impact redus pe perioada de execuţie şi funcţionare. </w:t>
          </w:r>
        </w:p>
        <w:p w:rsidR="00943EFA" w:rsidRPr="00765EAD" w:rsidRDefault="00943EFA" w:rsidP="00943EFA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>) probabilitatea impactului: - redusă, pe perioada de execuţie şi funcţionare</w:t>
          </w:r>
          <w:r w:rsidRPr="00765EA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; </w:t>
          </w:r>
        </w:p>
        <w:p w:rsidR="00943EFA" w:rsidRPr="00765EAD" w:rsidRDefault="00943EFA" w:rsidP="00943EF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ab/>
            <w:t>d</w:t>
          </w:r>
          <w:r w:rsidRPr="00765EA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765EAD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765EAD">
            <w:rPr>
              <w:rFonts w:ascii="Times New Roman" w:hAnsi="Times New Roman"/>
              <w:sz w:val="24"/>
              <w:szCs w:val="24"/>
              <w:lang w:val="ro-RO"/>
            </w:rPr>
            <w:t>.</w:t>
          </w:r>
        </w:p>
        <w:p w:rsidR="00943EFA" w:rsidRPr="00765EAD" w:rsidRDefault="00943EFA" w:rsidP="00943EF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</w:p>
        <w:p w:rsidR="00943EFA" w:rsidRPr="00765EAD" w:rsidRDefault="00943EFA" w:rsidP="00943EF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noProof/>
              <w:sz w:val="24"/>
              <w:szCs w:val="24"/>
              <w:lang w:val="ro-RO"/>
            </w:rPr>
            <w:t>Condiţiile de realizare a proiectului:</w:t>
          </w:r>
        </w:p>
        <w:p w:rsidR="00765EAD" w:rsidRDefault="00765EAD" w:rsidP="00765EAD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Conform </w:t>
          </w:r>
          <w:r w:rsidRPr="004F5A01">
            <w:rPr>
              <w:rFonts w:ascii="Arial" w:hAnsi="Arial" w:cs="Arial"/>
              <w:b/>
              <w:i/>
              <w:noProof/>
              <w:sz w:val="24"/>
              <w:szCs w:val="24"/>
              <w:lang w:val="ro-RO"/>
            </w:rPr>
            <w:t>Protocolului PNDR 2016 – 2020</w:t>
          </w:r>
          <w:r>
            <w:rPr>
              <w:rFonts w:ascii="Arial" w:hAnsi="Arial" w:cs="Arial"/>
              <w:b/>
              <w:i/>
              <w:noProof/>
              <w:sz w:val="24"/>
              <w:szCs w:val="24"/>
              <w:lang w:val="ro-RO"/>
            </w:rPr>
            <w:t>, art. 3.1.6 Tabel nr. 1, punctul 7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: </w:t>
          </w:r>
          <w:r>
            <w:rPr>
              <w:rFonts w:ascii="Arial" w:hAnsi="Arial" w:cs="Arial"/>
              <w:b/>
              <w:i/>
              <w:noProof/>
              <w:sz w:val="24"/>
              <w:szCs w:val="24"/>
              <w:lang w:val="ro-RO"/>
            </w:rPr>
            <w:t>„l</w:t>
          </w:r>
          <w:r w:rsidRPr="004F5A01">
            <w:rPr>
              <w:rFonts w:ascii="Arial" w:hAnsi="Arial" w:cs="Arial"/>
              <w:b/>
              <w:i/>
              <w:noProof/>
              <w:sz w:val="24"/>
              <w:szCs w:val="24"/>
              <w:lang w:val="ro-RO"/>
            </w:rPr>
            <w:t>a finalizarea lucrărilor activitatea necesită autorizație de mediu”</w:t>
          </w:r>
          <w:r>
            <w:rPr>
              <w:rFonts w:ascii="Arial" w:hAnsi="Arial" w:cs="Arial"/>
              <w:b/>
              <w:i/>
              <w:noProof/>
              <w:sz w:val="24"/>
              <w:szCs w:val="24"/>
              <w:lang w:val="ro-RO"/>
            </w:rPr>
            <w:t>.</w:t>
          </w:r>
        </w:p>
        <w:p w:rsidR="00765EAD" w:rsidRPr="00765EAD" w:rsidRDefault="00943EFA" w:rsidP="00765EAD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noProof/>
              <w:sz w:val="24"/>
              <w:szCs w:val="24"/>
              <w:lang w:val="ro-RO"/>
            </w:rPr>
            <w:t>Respectarea prevederilor art. 22 alin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765EAD" w:rsidRPr="00765EAD" w:rsidRDefault="00943EFA" w:rsidP="00765EAD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    </w:r>
        </w:p>
        <w:p w:rsidR="00765EAD" w:rsidRPr="00765EAD" w:rsidRDefault="00943EFA" w:rsidP="00765EAD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Colectarea deşeurilor rezultate pe durata execuţiei lucrărilor şi depozitarea/valorificarea acestora cu respectarea prevederilor legislaţiei privind regimul deşeurilor.</w:t>
          </w:r>
        </w:p>
        <w:p w:rsidR="00765EAD" w:rsidRPr="00765EAD" w:rsidRDefault="00943EFA" w:rsidP="00765EAD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Respectarea prevederilor actelor/avizelor emise de alte autorităţi pentru prezentul proiect.</w:t>
          </w:r>
        </w:p>
        <w:p w:rsidR="00765EAD" w:rsidRPr="00765EAD" w:rsidRDefault="00943EFA" w:rsidP="00765EAD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freatice.</w:t>
          </w:r>
        </w:p>
        <w:p w:rsidR="00765EAD" w:rsidRPr="00765EAD" w:rsidRDefault="00272AD9" w:rsidP="00765EAD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86B56">
            <w:rPr>
              <w:rFonts w:ascii="Arial" w:hAnsi="Arial" w:cs="Arial"/>
              <w:sz w:val="24"/>
              <w:szCs w:val="24"/>
              <w:lang w:val="ro-RO"/>
            </w:rPr>
            <w:t>Respectarea prevederilor Ord. MS nr. 119/2014, privind nivelul de zgomot</w:t>
          </w:r>
          <w:r w:rsidR="00943EFA" w:rsidRPr="00765EAD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65EAD" w:rsidRPr="00765EAD" w:rsidRDefault="00943EFA" w:rsidP="00765EAD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Înterzicerea depozitării direct pe sol a deşeurilor sau a materialelor cu pericol de poluare.</w:t>
          </w:r>
        </w:p>
        <w:p w:rsidR="00765EAD" w:rsidRPr="00765EAD" w:rsidRDefault="00943EFA" w:rsidP="00765EAD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765EAD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t xml:space="preserve"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</w:t>
          </w:r>
          <w:r w:rsidRPr="00765EAD">
            <w:rPr>
              <w:rFonts w:ascii="Arial" w:hAnsi="Arial" w:cs="Arial"/>
              <w:sz w:val="24"/>
              <w:szCs w:val="24"/>
              <w:lang w:val="ro-RO"/>
            </w:rPr>
            <w:lastRenderedPageBreak/>
            <w:t>după caz. Procesul-verbal întocmit se anexează şi face parte integrantă din procesul-verbal de recepţie la terminarea lucrărilor."</w:t>
          </w:r>
        </w:p>
        <w:p w:rsidR="00765EAD" w:rsidRPr="00765EAD" w:rsidRDefault="00943EFA" w:rsidP="00765EAD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color w:val="FF0000"/>
              <w:sz w:val="24"/>
              <w:szCs w:val="24"/>
              <w:lang w:val="ro-RO"/>
            </w:rPr>
            <w:t>Respectarea condițiilor de deversare în r. ... conform Avizului de gospodărire a apelor, eliberat de A.N. Apele Române, Administrația Bazinală de Apă Someș - Tisa.</w:t>
          </w:r>
        </w:p>
        <w:p w:rsidR="00943EFA" w:rsidRPr="00765EAD" w:rsidRDefault="00943EFA" w:rsidP="00765EAD">
          <w:pPr>
            <w:pStyle w:val="ListParagraph"/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5EAD">
            <w:rPr>
              <w:rFonts w:ascii="Arial" w:hAnsi="Arial" w:cs="Arial"/>
              <w:sz w:val="24"/>
              <w:szCs w:val="24"/>
              <w:lang w:val="ro-RO"/>
            </w:rPr>
            <w:t>Conform prevederilor Ord. nr. 1798/2007, cu modificările ulterioare, titularul are obligatia ca la finalizarea investiţiei şi la punerea în funcţiune a obiectivului să solicite şi să obţină autorizaţia de mediu.</w:t>
          </w:r>
        </w:p>
        <w:p w:rsidR="00943EFA" w:rsidRPr="00765EAD" w:rsidRDefault="00943EFA" w:rsidP="00943EFA">
          <w:pPr>
            <w:spacing w:after="0" w:line="240" w:lineRule="auto"/>
            <w:jc w:val="both"/>
            <w:rPr>
              <w:rFonts w:ascii="Arial" w:eastAsia="MS Mincho" w:hAnsi="Arial" w:cs="Arial"/>
              <w:sz w:val="24"/>
              <w:szCs w:val="24"/>
              <w:lang w:val="ro-RO" w:eastAsia="ja-JP" w:bidi="he-IL"/>
            </w:rPr>
          </w:pPr>
        </w:p>
        <w:p w:rsidR="00943EFA" w:rsidRPr="00363631" w:rsidRDefault="00943EFA" w:rsidP="00363631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63631">
            <w:rPr>
              <w:rFonts w:ascii="Arial" w:hAnsi="Arial" w:cs="Arial"/>
              <w:sz w:val="24"/>
              <w:szCs w:val="24"/>
              <w:lang w:val="ro-RO"/>
            </w:rPr>
            <w:t xml:space="preserve">La şedinţa CAT din data de </w:t>
          </w:r>
          <w:r w:rsidR="00363631" w:rsidRPr="00363631">
            <w:rPr>
              <w:rFonts w:ascii="Arial" w:hAnsi="Arial" w:cs="Arial"/>
              <w:sz w:val="24"/>
              <w:szCs w:val="24"/>
              <w:lang w:val="ro-RO"/>
            </w:rPr>
            <w:t>03.07.2017</w:t>
          </w:r>
          <w:r w:rsidRPr="00363631">
            <w:rPr>
              <w:rFonts w:ascii="Arial" w:hAnsi="Arial" w:cs="Arial"/>
              <w:sz w:val="24"/>
              <w:szCs w:val="24"/>
              <w:lang w:val="ro-RO"/>
            </w:rPr>
            <w:t xml:space="preserve"> au fost solicitate următoarele acte/avize:</w:t>
          </w:r>
        </w:p>
        <w:p w:rsidR="00286F52" w:rsidRPr="00286F52" w:rsidRDefault="00286F52" w:rsidP="00286F52">
          <w:pPr>
            <w:numPr>
              <w:ilvl w:val="0"/>
              <w:numId w:val="65"/>
            </w:num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86F52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="00943EFA" w:rsidRPr="00286F52">
            <w:rPr>
              <w:rFonts w:ascii="Arial" w:hAnsi="Arial" w:cs="Arial"/>
              <w:sz w:val="24"/>
              <w:szCs w:val="24"/>
              <w:lang w:val="ro-RO"/>
            </w:rPr>
            <w:t xml:space="preserve">punct de vedere </w:t>
          </w:r>
          <w:r w:rsidR="00943EFA" w:rsidRPr="00286F52">
            <w:rPr>
              <w:rFonts w:ascii="Arial" w:hAnsi="Arial" w:cs="Arial"/>
              <w:bCs/>
              <w:sz w:val="24"/>
              <w:szCs w:val="24"/>
              <w:lang w:val="ro-RO"/>
            </w:rPr>
            <w:t>Direcţia Judeţeană pentru Cultură, Culte şi Patrimoniul Cultural Naţional Sălaj</w:t>
          </w:r>
          <w:r w:rsidR="00943EFA" w:rsidRPr="00286F52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943EFA" w:rsidRPr="00286F52" w:rsidRDefault="00286F52" w:rsidP="00286F52">
          <w:pPr>
            <w:numPr>
              <w:ilvl w:val="0"/>
              <w:numId w:val="65"/>
            </w:num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86F52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="00943EFA" w:rsidRPr="00286F52">
            <w:rPr>
              <w:rFonts w:ascii="Arial" w:hAnsi="Arial" w:cs="Arial"/>
              <w:sz w:val="24"/>
              <w:szCs w:val="24"/>
              <w:lang w:val="ro-RO"/>
            </w:rPr>
            <w:t>aviz A.N. Apele Române;</w:t>
          </w:r>
        </w:p>
        <w:p w:rsidR="00943EFA" w:rsidRPr="00363631" w:rsidRDefault="00943EFA" w:rsidP="00943EF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53675" w:rsidRPr="00522DB9" w:rsidRDefault="00943EFA" w:rsidP="00943EF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363631">
            <w:rPr>
              <w:rFonts w:ascii="Arial" w:hAnsi="Arial" w:cs="Arial"/>
              <w:sz w:val="24"/>
              <w:szCs w:val="24"/>
              <w:lang w:val="ro-RO"/>
            </w:rPr>
            <w:t xml:space="preserve">   Prezentul act nu exonerează de răspundere titularul, proiectantul si/sau constructorul în cazul producerii unor accidente în timpul execuţiei lucrărilor sau exploatării acestora</w:t>
          </w:r>
          <w:r w:rsidR="00A24A31"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A24A3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A24A3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A24A3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A24A31" w:rsidP="0023315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87E2C" w:rsidRPr="00487E2C" w:rsidRDefault="00487E2C" w:rsidP="00487E2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87E2C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487E2C" w:rsidRPr="00487E2C" w:rsidRDefault="00487E2C" w:rsidP="00487E2C">
          <w:pPr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87E2C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  <w:r w:rsidRPr="00487E2C">
            <w:rPr>
              <w:rFonts w:ascii="Arial" w:hAnsi="Arial" w:cs="Arial"/>
              <w:sz w:val="24"/>
              <w:szCs w:val="24"/>
              <w:lang w:val="ro-RO"/>
            </w:rPr>
            <w:t xml:space="preserve">         </w:t>
          </w:r>
        </w:p>
        <w:p w:rsidR="00487E2C" w:rsidRPr="00487E2C" w:rsidRDefault="00487E2C" w:rsidP="00487E2C">
          <w:pPr>
            <w:spacing w:after="0" w:line="240" w:lineRule="auto"/>
            <w:rPr>
              <w:rFonts w:ascii="Arial" w:hAnsi="Arial" w:cs="Arial"/>
              <w:lang w:val="ro-RO"/>
            </w:rPr>
          </w:pPr>
          <w:r w:rsidRPr="00487E2C">
            <w:rPr>
              <w:rFonts w:ascii="Arial" w:hAnsi="Arial" w:cs="Arial"/>
              <w:lang w:val="ro-RO"/>
            </w:rPr>
            <w:t xml:space="preserve"> </w:t>
          </w:r>
        </w:p>
        <w:p w:rsidR="00487E2C" w:rsidRPr="00487E2C" w:rsidRDefault="00487E2C" w:rsidP="00487E2C">
          <w:pPr>
            <w:spacing w:after="0" w:line="240" w:lineRule="auto"/>
            <w:rPr>
              <w:rFonts w:ascii="Arial" w:hAnsi="Arial" w:cs="Arial"/>
              <w:b/>
              <w:lang w:val="ro-RO"/>
            </w:rPr>
          </w:pPr>
        </w:p>
        <w:p w:rsidR="00487E2C" w:rsidRPr="00487E2C" w:rsidRDefault="00487E2C" w:rsidP="00487E2C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487E2C" w:rsidRPr="00487E2C" w:rsidRDefault="00487E2C" w:rsidP="00487E2C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487E2C" w:rsidRPr="00487E2C" w:rsidRDefault="00487E2C" w:rsidP="00487E2C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487E2C" w:rsidRPr="00487E2C" w:rsidRDefault="00487E2C" w:rsidP="00487E2C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 w:rsidRPr="00487E2C">
            <w:rPr>
              <w:rFonts w:ascii="Arial" w:hAnsi="Arial" w:cs="Arial"/>
              <w:sz w:val="24"/>
              <w:szCs w:val="24"/>
              <w:lang w:val="it-IT"/>
            </w:rPr>
            <w:t xml:space="preserve">Şef  Serviciu  Avize, Acorduri, Autorizatii, </w:t>
          </w:r>
          <w:r w:rsidRPr="00487E2C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487E2C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487E2C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487E2C">
            <w:rPr>
              <w:rFonts w:ascii="Arial" w:hAnsi="Arial" w:cs="Arial"/>
              <w:sz w:val="24"/>
              <w:szCs w:val="24"/>
              <w:lang w:val="it-IT"/>
            </w:rPr>
            <w:tab/>
            <w:t xml:space="preserve">                       </w:t>
          </w:r>
        </w:p>
        <w:p w:rsidR="00487E2C" w:rsidRPr="00487E2C" w:rsidRDefault="00487E2C" w:rsidP="00487E2C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 w:rsidRPr="00487E2C">
            <w:rPr>
              <w:rFonts w:ascii="Arial" w:hAnsi="Arial" w:cs="Arial"/>
              <w:sz w:val="24"/>
              <w:szCs w:val="24"/>
              <w:lang w:val="it-IT"/>
            </w:rPr>
            <w:t xml:space="preserve">ing. Gizella Balint             </w:t>
          </w:r>
          <w:r w:rsidRPr="00487E2C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487E2C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487E2C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487E2C">
            <w:rPr>
              <w:rFonts w:ascii="Arial" w:hAnsi="Arial" w:cs="Arial"/>
              <w:sz w:val="24"/>
              <w:szCs w:val="24"/>
              <w:lang w:val="it-IT"/>
            </w:rPr>
            <w:tab/>
            <w:t xml:space="preserve">                  </w:t>
          </w:r>
        </w:p>
        <w:p w:rsidR="00487E2C" w:rsidRPr="00487E2C" w:rsidRDefault="00487E2C" w:rsidP="00487E2C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 w:rsidRPr="00487E2C">
            <w:rPr>
              <w:rFonts w:ascii="Arial" w:hAnsi="Arial" w:cs="Arial"/>
              <w:sz w:val="24"/>
              <w:szCs w:val="24"/>
              <w:lang w:val="it-IT"/>
            </w:rPr>
            <w:t xml:space="preserve">    </w:t>
          </w:r>
        </w:p>
        <w:p w:rsidR="00487E2C" w:rsidRPr="00487E2C" w:rsidRDefault="00487E2C" w:rsidP="00487E2C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487E2C" w:rsidRPr="00487E2C" w:rsidRDefault="00487E2C" w:rsidP="00487E2C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487E2C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71693D" w:rsidRDefault="00487E2C" w:rsidP="00487E2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87E2C">
            <w:rPr>
              <w:rFonts w:ascii="Arial" w:hAnsi="Arial" w:cs="Arial"/>
              <w:sz w:val="24"/>
              <w:szCs w:val="24"/>
              <w:lang w:val="ro-RO"/>
            </w:rPr>
            <w:t>cons. Hajnalka Mate - György</w:t>
          </w:r>
          <w:r w:rsidR="00A24A31"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</w:t>
          </w:r>
        </w:p>
      </w:sdtContent>
    </w:sdt>
    <w:p w:rsidR="00522DB9" w:rsidRPr="00447422" w:rsidRDefault="00A24A3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24A3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24A3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24A3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24A3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24A3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24A3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CD" w:rsidRDefault="007566CD" w:rsidP="007566CD">
      <w:pPr>
        <w:spacing w:after="0" w:line="240" w:lineRule="auto"/>
      </w:pPr>
      <w:r>
        <w:separator/>
      </w:r>
    </w:p>
  </w:endnote>
  <w:endnote w:type="continuationSeparator" w:id="0">
    <w:p w:rsidR="007566CD" w:rsidRDefault="007566CD" w:rsidP="0075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566C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4A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A3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24A3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A26" w:rsidRPr="00702379" w:rsidRDefault="001C2A26" w:rsidP="001C2A2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60587894" r:id="rId2"/>
          </w:pict>
        </w: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1C2A26" w:rsidRPr="00702379" w:rsidRDefault="001C2A26" w:rsidP="001C2A2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1C2A26" w:rsidRDefault="001C2A26" w:rsidP="001C2A2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1C2A26" w:rsidRDefault="00A24A31" w:rsidP="001C2A2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r w:rsidR="007566CD">
          <w:fldChar w:fldCharType="begin"/>
        </w:r>
        <w:r>
          <w:instrText xml:space="preserve"> PAGE   \* MERGEFORMAT </w:instrText>
        </w:r>
        <w:r w:rsidR="007566CD">
          <w:fldChar w:fldCharType="separate"/>
        </w:r>
        <w:r>
          <w:rPr>
            <w:noProof/>
          </w:rPr>
          <w:t>2</w:t>
        </w:r>
        <w:r w:rsidR="007566CD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C2A26" w:rsidRPr="00702379" w:rsidRDefault="001C2A26" w:rsidP="001C2A2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60587893" r:id="rId2"/>
          </w:pict>
        </w: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1C2A26" w:rsidRPr="00702379" w:rsidRDefault="001C2A26" w:rsidP="001C2A2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72680" w:rsidRPr="001C2A26" w:rsidRDefault="001C2A26" w:rsidP="001C2A26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CD" w:rsidRDefault="007566CD" w:rsidP="007566CD">
      <w:pPr>
        <w:spacing w:after="0" w:line="240" w:lineRule="auto"/>
      </w:pPr>
      <w:r>
        <w:separator/>
      </w:r>
    </w:p>
  </w:footnote>
  <w:footnote w:type="continuationSeparator" w:id="0">
    <w:p w:rsidR="007566CD" w:rsidRDefault="007566CD" w:rsidP="0075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A24A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A24A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566CD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566C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0587892" r:id="rId2"/>
      </w:pict>
    </w:r>
    <w:r w:rsidR="00A24A3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24A31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A24A31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7566C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A24A31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Agenţia Naţională </w:t>
        </w:r>
        <w:r w:rsidR="00A24A31" w:rsidRPr="001C2A26">
          <w:rPr>
            <w:rFonts w:ascii="Arial" w:hAnsi="Arial" w:cs="Arial"/>
            <w:color w:val="00214E"/>
            <w:sz w:val="36"/>
            <w:szCs w:val="36"/>
            <w:lang w:val="ro-RO"/>
          </w:rPr>
          <w:t>pentru</w:t>
        </w:r>
        <w:r w:rsidR="00A24A31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Protecţia</w:t>
        </w:r>
        <w:r w:rsidR="00A24A31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24A3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24A3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566CD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24A31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C2A2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A24A3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4F4"/>
    <w:multiLevelType w:val="hybridMultilevel"/>
    <w:tmpl w:val="D43EC526"/>
    <w:lvl w:ilvl="0" w:tplc="3338416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58E"/>
    <w:multiLevelType w:val="hybridMultilevel"/>
    <w:tmpl w:val="81DA1276"/>
    <w:lvl w:ilvl="0" w:tplc="907A25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53B7"/>
    <w:multiLevelType w:val="hybridMultilevel"/>
    <w:tmpl w:val="5754AAA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245D3B5F"/>
    <w:multiLevelType w:val="hybridMultilevel"/>
    <w:tmpl w:val="B1F23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67507"/>
    <w:multiLevelType w:val="hybridMultilevel"/>
    <w:tmpl w:val="5822ACE0"/>
    <w:lvl w:ilvl="0" w:tplc="8B3E4D4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C820C6"/>
    <w:multiLevelType w:val="hybridMultilevel"/>
    <w:tmpl w:val="856CE834"/>
    <w:lvl w:ilvl="0" w:tplc="62164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3232A5"/>
    <w:multiLevelType w:val="hybridMultilevel"/>
    <w:tmpl w:val="403E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4655A"/>
    <w:multiLevelType w:val="hybridMultilevel"/>
    <w:tmpl w:val="187EE5BC"/>
    <w:lvl w:ilvl="0" w:tplc="A05A237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sC7s8qrDNLKF3nNFCr5aARKCLXw=" w:salt="GPs8SNFr292r+mEfwdd7I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66CD"/>
    <w:rsid w:val="000A6A9A"/>
    <w:rsid w:val="001C2A26"/>
    <w:rsid w:val="0023315A"/>
    <w:rsid w:val="00272AD9"/>
    <w:rsid w:val="00286F52"/>
    <w:rsid w:val="002F7908"/>
    <w:rsid w:val="00363631"/>
    <w:rsid w:val="003E144C"/>
    <w:rsid w:val="00487E2C"/>
    <w:rsid w:val="007566CD"/>
    <w:rsid w:val="00765EAD"/>
    <w:rsid w:val="00922166"/>
    <w:rsid w:val="00943EFA"/>
    <w:rsid w:val="00A24A31"/>
    <w:rsid w:val="00CD4D77"/>
    <w:rsid w:val="00E24A10"/>
    <w:rsid w:val="00EA6241"/>
    <w:rsid w:val="00F7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65554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554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56c56c28-978f-44f2-ba6d-cf02de2b6a70","Numar":null,"Data":null,"NumarActReglementareInitial":null,"DataActReglementareInitial":null,"DataInceput":null,"DataSfarsit":null,"Durata":null,"PunctLucruId":296889.0,"TipActId":4.0,"NumarCerere":null,"DataCerere":null,"NumarCerereScriptic":"1079","DataCerereScriptic":"2016-02-22T00:00:00","CodFiscal":null,"SordId":"(EFDB781D-F0BF-944F-C475-43DADF80357F)","SablonSordId":"(8B66777B-56B9-65A9-2773-1FA4A6BC21FB)","DosarSordId":"4293309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152, Boghiş,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F32F207-FDCD-42B4-B087-648559B4148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4D83D156-B6C3-4F14-A2EB-0E0847D29285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349AFFE-1B91-45B3-B146-8BE7D29855FD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77BB305-EDD9-48E8-8ACA-E3B5DC22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1502</Words>
  <Characters>8568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10050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hajnalka.mate</cp:lastModifiedBy>
  <cp:revision>17</cp:revision>
  <cp:lastPrinted>2017-07-03T07:46:00Z</cp:lastPrinted>
  <dcterms:created xsi:type="dcterms:W3CDTF">2015-10-26T07:49:00Z</dcterms:created>
  <dcterms:modified xsi:type="dcterms:W3CDTF">2017-07-03T08:50:00Z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Boghis, Extindere sistem de canalizare menajera si alimentare cu apa in comuna Boghis</vt:lpwstr>
  </property>
  <property fmtid="{D5CDD505-2E9C-101B-9397-08002B2CF9AE}" pid="5" name="SordId">
    <vt:lpwstr>(EFDB781D-F0BF-944F-C475-43DADF80357F)</vt:lpwstr>
  </property>
  <property fmtid="{D5CDD505-2E9C-101B-9397-08002B2CF9AE}" pid="6" name="VersiuneDocument">
    <vt:lpwstr>13</vt:lpwstr>
  </property>
  <property fmtid="{D5CDD505-2E9C-101B-9397-08002B2CF9AE}" pid="7" name="RuntimeGuid">
    <vt:lpwstr>3bcf5d5b-b264-4cb2-a533-54cb0a83fb82</vt:lpwstr>
  </property>
  <property fmtid="{D5CDD505-2E9C-101B-9397-08002B2CF9AE}" pid="8" name="PunctLucruId">
    <vt:lpwstr>296889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4293309</vt:lpwstr>
  </property>
  <property fmtid="{D5CDD505-2E9C-101B-9397-08002B2CF9AE}" pid="11" name="DosarCerereSordId">
    <vt:lpwstr>3160787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56c56c28-978f-44f2-ba6d-cf02de2b6a70</vt:lpwstr>
  </property>
  <property fmtid="{D5CDD505-2E9C-101B-9397-08002B2CF9AE}" pid="16" name="CommitRoles">
    <vt:lpwstr>false</vt:lpwstr>
  </property>
</Properties>
</file>