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042" w:rsidRDefault="00B65635" w:rsidP="002A0D13">
      <w:pPr>
        <w:spacing w:after="0" w:line="240" w:lineRule="auto"/>
        <w:jc w:val="both"/>
        <w:rPr>
          <w:rFonts w:ascii="Times New Roman" w:hAnsi="Times New Roman"/>
          <w:b/>
          <w:bCs/>
          <w:sz w:val="28"/>
          <w:szCs w:val="28"/>
          <w:lang w:val="ro-RO"/>
        </w:rPr>
      </w:pPr>
    </w:p>
    <w:p w:rsidR="00240AAF" w:rsidRPr="00064581" w:rsidRDefault="00B65635"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p>
    <w:p w:rsidR="00720FD0" w:rsidRPr="00EA2AD9" w:rsidRDefault="00B65635" w:rsidP="00C03CAC">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B65635"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Content>
          <w:r w:rsidRPr="002374F1">
            <w:rPr>
              <w:rStyle w:val="PlaceholderText"/>
            </w:rPr>
            <w:t>număr</w:t>
          </w:r>
        </w:sdtContent>
      </w:sdt>
      <w:r>
        <w:rPr>
          <w:rFonts w:ascii="Arial" w:hAnsi="Arial" w:cs="Arial"/>
          <w:i w:val="0"/>
          <w:lang w:val="ro-RO"/>
        </w:rPr>
        <w:t xml:space="preserve"> </w:t>
      </w:r>
      <w:r>
        <w:rPr>
          <w:rFonts w:ascii="Arial" w:hAnsi="Arial" w:cs="Arial"/>
          <w:i w:val="0"/>
          <w:lang w:val="ro-RO"/>
        </w:rPr>
        <w:t xml:space="preserve">din </w:t>
      </w:r>
      <w:sdt>
        <w:sdtPr>
          <w:rPr>
            <w:rFonts w:ascii="Arial" w:hAnsi="Arial" w:cs="Arial"/>
            <w:i w:val="0"/>
            <w:lang w:val="ro-RO"/>
          </w:rPr>
          <w:alias w:val="Dată început act reglementare"/>
          <w:tag w:val="DATAINCEPUTACTINREG"/>
          <w:id w:val="-80525081"/>
          <w:placeholder>
            <w:docPart w:val="422577A4F77440BFA9AE62B983DC167A"/>
          </w:placeholder>
          <w:date w:fullDate="2017-07-17T00:00:00Z">
            <w:dateFormat w:val="dd.MM.yyyy"/>
            <w:lid w:val="ro-RO"/>
            <w:storeMappedDataAs w:val="dateTime"/>
            <w:calendar w:val="gregorian"/>
          </w:date>
        </w:sdtPr>
        <w:sdtContent>
          <w:r w:rsidR="005B065D">
            <w:rPr>
              <w:rFonts w:ascii="Arial" w:hAnsi="Arial" w:cs="Arial"/>
              <w:i w:val="0"/>
              <w:lang w:val="ro-RO"/>
            </w:rPr>
            <w:t>17.07.2017</w:t>
          </w:r>
        </w:sdtContent>
      </w:sdt>
    </w:p>
    <w:sdt>
      <w:sdtPr>
        <w:rPr>
          <w:color w:val="808080"/>
          <w:lang w:val="ro-RO"/>
        </w:rPr>
        <w:alias w:val="Câmp editabil text"/>
        <w:tag w:val="CampEditabil"/>
        <w:id w:val="-509059168"/>
        <w:placeholder>
          <w:docPart w:val="71B67E317EA441F380BC70C141C2B799"/>
        </w:placeholder>
      </w:sdtPr>
      <w:sdtContent>
        <w:p w:rsidR="00AC0360" w:rsidRPr="00AC0360" w:rsidRDefault="005B065D" w:rsidP="00AC0360">
          <w:pPr>
            <w:spacing w:after="0"/>
            <w:jc w:val="center"/>
            <w:rPr>
              <w:lang w:val="ro-RO"/>
            </w:rPr>
          </w:pPr>
          <w:r>
            <w:rPr>
              <w:color w:val="808080"/>
              <w:lang w:val="ro-RO"/>
            </w:rPr>
            <w:t>(Proiect)</w:t>
          </w:r>
        </w:p>
      </w:sdtContent>
    </w:sdt>
    <w:sdt>
      <w:sdtPr>
        <w:rPr>
          <w:color w:val="808080"/>
          <w:lang w:val="ro-RO"/>
        </w:rPr>
        <w:alias w:val="Revizuiri"/>
        <w:tag w:val="RevizuiriModel"/>
        <w:id w:val="899098605"/>
        <w:lock w:val="sdtContentLocked"/>
        <w:placeholder>
          <w:docPart w:val="DefaultPlaceholder_1082065158"/>
        </w:placeholder>
      </w:sdtPr>
      <w:sdtContent>
        <w:p w:rsidR="00074A9F" w:rsidRPr="00074A9F" w:rsidRDefault="00B65635" w:rsidP="00074A9F">
          <w:pPr>
            <w:spacing w:after="120" w:line="240" w:lineRule="auto"/>
            <w:jc w:val="center"/>
            <w:rPr>
              <w:lang w:val="ro-RO"/>
            </w:rPr>
          </w:pPr>
          <w:r>
            <w:rPr>
              <w:lang w:val="ro-RO"/>
            </w:rPr>
            <w:t xml:space="preserve"> </w:t>
          </w:r>
        </w:p>
      </w:sdtContent>
    </w:sdt>
    <w:p w:rsidR="00AC0360" w:rsidRDefault="00B65635" w:rsidP="00F6328D">
      <w:pPr>
        <w:autoSpaceDE w:val="0"/>
        <w:spacing w:after="0" w:line="240" w:lineRule="auto"/>
        <w:jc w:val="both"/>
        <w:rPr>
          <w:rFonts w:ascii="Arial" w:hAnsi="Arial" w:cs="Arial"/>
          <w:sz w:val="24"/>
          <w:szCs w:val="24"/>
          <w:lang w:val="ro-RO"/>
        </w:rPr>
      </w:pPr>
    </w:p>
    <w:p w:rsidR="00AC0360" w:rsidRDefault="00B65635" w:rsidP="00F6328D">
      <w:pPr>
        <w:autoSpaceDE w:val="0"/>
        <w:spacing w:after="0" w:line="240" w:lineRule="auto"/>
        <w:jc w:val="both"/>
        <w:rPr>
          <w:rFonts w:ascii="Arial" w:hAnsi="Arial" w:cs="Arial"/>
          <w:sz w:val="24"/>
          <w:szCs w:val="24"/>
          <w:lang w:val="ro-RO"/>
        </w:rPr>
      </w:pPr>
    </w:p>
    <w:p w:rsidR="00595382" w:rsidRDefault="00B65635"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Content>
          <w:r w:rsidR="00EB3D68">
            <w:rPr>
              <w:rFonts w:ascii="Arial" w:hAnsi="Arial" w:cs="Arial"/>
              <w:b/>
              <w:sz w:val="24"/>
              <w:szCs w:val="24"/>
              <w:lang w:val="ro-RO"/>
            </w:rPr>
            <w:t>SOCIETATEA DE DISTRIBUȚIE A ENERGIEI ELECTRICE TRANSILVANIA NORD SA CLUJ- NAPOCA SUCURSALA DE DISTRIBUȚIE A ENERGIEI ELECTRICE ZALĂU</w:t>
          </w:r>
        </w:sdtContent>
      </w:sdt>
      <w:r w:rsidRPr="00567547">
        <w:rPr>
          <w:rFonts w:ascii="Arial" w:hAnsi="Arial" w:cs="Arial"/>
          <w:sz w:val="24"/>
          <w:szCs w:val="24"/>
          <w:lang w:val="ro-RO"/>
        </w:rPr>
        <w:t>,</w:t>
      </w:r>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Content>
          <w:r w:rsidR="00EB3D68">
            <w:rPr>
              <w:rFonts w:ascii="Arial" w:hAnsi="Arial" w:cs="Arial"/>
              <w:sz w:val="24"/>
              <w:szCs w:val="24"/>
              <w:lang w:val="ro-RO"/>
            </w:rPr>
            <w:t>Str. B-dul MIHAI VITEAZUL, Nr. 79, Zalău , Judetul Sălaj</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dtPr>
        <w:sdtContent>
          <w:r w:rsidR="005B065D">
            <w:rPr>
              <w:rFonts w:ascii="Arial" w:hAnsi="Arial" w:cs="Arial"/>
              <w:sz w:val="24"/>
              <w:szCs w:val="24"/>
              <w:lang w:val="ro-RO"/>
            </w:rPr>
            <w:t xml:space="preserve"> </w:t>
          </w:r>
        </w:sdtContent>
      </w:sdt>
      <w:r w:rsidRPr="0034127C">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Content>
          <w:r w:rsidR="00EB3D68">
            <w:rPr>
              <w:rFonts w:ascii="Arial" w:hAnsi="Arial" w:cs="Arial"/>
              <w:sz w:val="24"/>
              <w:szCs w:val="24"/>
              <w:lang w:val="ro-RO"/>
            </w:rPr>
            <w:t>APM Salaj</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Content>
          <w:r w:rsidR="00EB3D68">
            <w:rPr>
              <w:rFonts w:ascii="Arial" w:hAnsi="Arial" w:cs="Arial"/>
              <w:sz w:val="24"/>
              <w:szCs w:val="24"/>
              <w:lang w:val="ro-RO"/>
            </w:rPr>
            <w:t>3297</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7-06-06T00:00:00Z">
            <w:dateFormat w:val="dd.MM.yyyy"/>
            <w:lid w:val="ro-RO"/>
            <w:storeMappedDataAs w:val="dateTime"/>
            <w:calendar w:val="gregorian"/>
          </w:date>
        </w:sdtPr>
        <w:sdtContent>
          <w:r w:rsidR="00EB3D68">
            <w:rPr>
              <w:rFonts w:ascii="Arial" w:hAnsi="Arial" w:cs="Arial"/>
              <w:spacing w:val="-6"/>
              <w:sz w:val="24"/>
              <w:szCs w:val="24"/>
              <w:lang w:val="ro-RO"/>
            </w:rPr>
            <w:t>06.06.2017</w:t>
          </w:r>
        </w:sdtContent>
      </w:sdt>
      <w:r>
        <w:rPr>
          <w:rFonts w:ascii="Arial" w:hAnsi="Arial" w:cs="Arial"/>
          <w:spacing w:val="-6"/>
          <w:sz w:val="24"/>
          <w:szCs w:val="24"/>
          <w:lang w:val="ro-RO"/>
        </w:rPr>
        <w:t>,</w:t>
      </w:r>
      <w:r>
        <w:rPr>
          <w:rFonts w:ascii="Arial" w:hAnsi="Arial" w:cs="Arial"/>
          <w:sz w:val="24"/>
          <w:szCs w:val="24"/>
          <w:lang w:val="ro-RO"/>
        </w:rPr>
        <w:t xml:space="preserve"> </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5B065D" w:rsidRPr="005B065D" w:rsidRDefault="005B065D" w:rsidP="005B065D">
          <w:pPr>
            <w:pStyle w:val="ListParagraph"/>
            <w:autoSpaceDE w:val="0"/>
            <w:spacing w:after="0" w:line="240" w:lineRule="auto"/>
            <w:jc w:val="both"/>
            <w:rPr>
              <w:rFonts w:ascii="Arial" w:hAnsi="Arial" w:cs="Arial"/>
              <w:sz w:val="24"/>
              <w:szCs w:val="24"/>
              <w:lang w:val="ro-RO" w:eastAsia="ro-RO"/>
            </w:rPr>
          </w:pPr>
        </w:p>
        <w:p w:rsidR="00F41F0E" w:rsidRPr="00313E08" w:rsidRDefault="00B65635" w:rsidP="00313E08">
          <w:pPr>
            <w:pStyle w:val="ListParagraph"/>
            <w:numPr>
              <w:ilvl w:val="0"/>
              <w:numId w:val="54"/>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F41F0E" w:rsidRDefault="00B65635" w:rsidP="00F41F0E">
          <w:pPr>
            <w:numPr>
              <w:ilvl w:val="0"/>
              <w:numId w:val="54"/>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 xml:space="preserve">Ordonanţei de Urgenţă a </w:t>
          </w:r>
          <w:r w:rsidRPr="00EE38CA">
            <w:rPr>
              <w:rFonts w:ascii="Arial" w:hAnsi="Arial" w:cs="Arial"/>
              <w:b/>
              <w:sz w:val="24"/>
              <w:szCs w:val="24"/>
              <w:lang w:val="ro-RO"/>
            </w:rPr>
            <w:t>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w:t>
          </w:r>
          <w:r w:rsidRPr="00535A6C">
            <w:rPr>
              <w:rFonts w:ascii="Arial" w:hAnsi="Arial" w:cs="Arial"/>
              <w:b/>
              <w:sz w:val="24"/>
              <w:szCs w:val="24"/>
              <w:lang w:val="ro-RO"/>
            </w:rPr>
            <w:t xml:space="preserve"> </w:t>
          </w:r>
          <w:r w:rsidRPr="00535A6C">
            <w:rPr>
              <w:rFonts w:ascii="Arial" w:hAnsi="Arial" w:cs="Arial"/>
              <w:b/>
              <w:sz w:val="24"/>
              <w:szCs w:val="24"/>
              <w:lang w:val="ro-RO"/>
            </w:rPr>
            <w:t>49/2011</w:t>
          </w:r>
          <w:r w:rsidRPr="00EE38CA">
            <w:rPr>
              <w:rFonts w:ascii="Arial" w:hAnsi="Arial" w:cs="Arial"/>
              <w:sz w:val="24"/>
              <w:szCs w:val="24"/>
              <w:lang w:val="ro-RO"/>
            </w:rPr>
            <w:t>,</w:t>
          </w:r>
        </w:p>
        <w:p w:rsidR="00595382" w:rsidRDefault="004C0208" w:rsidP="00595382">
          <w:pPr>
            <w:autoSpaceDE w:val="0"/>
            <w:spacing w:after="0" w:line="240" w:lineRule="auto"/>
            <w:jc w:val="both"/>
            <w:rPr>
              <w:rFonts w:ascii="Arial" w:hAnsi="Arial" w:cs="Arial"/>
              <w:sz w:val="24"/>
              <w:szCs w:val="24"/>
              <w:lang w:val="ro-RO"/>
            </w:rPr>
          </w:pPr>
        </w:p>
      </w:sdtContent>
    </w:sdt>
    <w:p w:rsidR="00595382" w:rsidRPr="0001311F" w:rsidRDefault="00B65635"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autoritatea competentă pentru protecţia mediului</w:t>
      </w:r>
      <w:r w:rsidRPr="0001311F">
        <w:rPr>
          <w:rFonts w:ascii="Arial" w:hAnsi="Arial" w:cs="Arial"/>
          <w:sz w:val="24"/>
          <w:szCs w:val="24"/>
          <w:lang w:val="ro-RO"/>
        </w:rPr>
        <w:t xml:space="preserve">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Content>
          <w:r w:rsidR="005B065D">
            <w:rPr>
              <w:rFonts w:ascii="Arial" w:hAnsi="Arial" w:cs="Arial"/>
              <w:sz w:val="24"/>
              <w:szCs w:val="24"/>
              <w:lang w:val="ro-RO"/>
            </w:rPr>
            <w:t>APM Sălaj</w:t>
          </w:r>
        </w:sdtContent>
      </w:sdt>
      <w:r w:rsidRPr="0001311F">
        <w:rPr>
          <w:rFonts w:ascii="Arial" w:hAnsi="Arial" w:cs="Arial"/>
          <w:sz w:val="24"/>
          <w:szCs w:val="24"/>
          <w:lang w:val="ro-RO"/>
        </w:rPr>
        <w:t xml:space="preserve"> </w:t>
      </w:r>
      <w:r w:rsidRPr="0001311F">
        <w:rPr>
          <w:rFonts w:ascii="Arial" w:hAnsi="Arial" w:cs="Arial"/>
          <w:sz w:val="24"/>
          <w:szCs w:val="24"/>
          <w:lang w:val="ro-RO"/>
        </w:rPr>
        <w:t>d</w:t>
      </w:r>
      <w:r w:rsidRPr="0001311F">
        <w:rPr>
          <w:rFonts w:ascii="Arial" w:hAnsi="Arial" w:cs="Arial"/>
          <w:sz w:val="24"/>
          <w:szCs w:val="24"/>
          <w:lang w:val="ro-RO"/>
        </w:rPr>
        <w:t>ecide,</w:t>
      </w:r>
      <w:r w:rsidRPr="0001311F">
        <w:rPr>
          <w:rFonts w:ascii="Arial" w:hAnsi="Arial" w:cs="Arial"/>
          <w:sz w:val="24"/>
          <w:szCs w:val="24"/>
          <w:lang w:val="ro-RO"/>
        </w:rPr>
        <w:t xml:space="preserve"> </w:t>
      </w:r>
      <w:sdt>
        <w:sdtPr>
          <w:rPr>
            <w:rFonts w:ascii="Arial" w:hAnsi="Arial" w:cs="Arial"/>
            <w:sz w:val="24"/>
            <w:szCs w:val="24"/>
          </w:rPr>
          <w:alias w:val="Câmp editabil text"/>
          <w:tag w:val="CampEditabil"/>
          <w:id w:val="1858696409"/>
          <w:placeholder>
            <w:docPart w:val="4B79EEDA942C45679A3BD1BD43557DB0"/>
          </w:placeholder>
        </w:sdtPr>
        <w:sdtContent>
          <w:r w:rsidRPr="0001311F">
            <w:rPr>
              <w:rFonts w:ascii="Arial" w:hAnsi="Arial" w:cs="Arial"/>
              <w:sz w:val="24"/>
              <w:szCs w:val="24"/>
              <w:lang w:val="ro-RO"/>
            </w:rPr>
            <w:t>ca urmare a consultărilor desfăşurate în cadrul şedinţei</w:t>
          </w:r>
          <w:r w:rsidRPr="0001311F">
            <w:rPr>
              <w:rFonts w:ascii="Arial" w:hAnsi="Arial" w:cs="Arial"/>
              <w:sz w:val="24"/>
              <w:szCs w:val="24"/>
              <w:lang w:val="ro-RO"/>
            </w:rPr>
            <w:t xml:space="preserve"> Comisiei de Analiză Tehnică din data de </w:t>
          </w:r>
          <w:r w:rsidR="005B065D">
            <w:rPr>
              <w:rFonts w:ascii="Arial" w:hAnsi="Arial" w:cs="Arial"/>
              <w:sz w:val="24"/>
              <w:szCs w:val="24"/>
              <w:lang w:val="ro-RO"/>
            </w:rPr>
            <w:t>17.07.2017</w:t>
          </w:r>
          <w:r w:rsidRPr="0001311F">
            <w:rPr>
              <w:rFonts w:ascii="Arial" w:hAnsi="Arial" w:cs="Arial"/>
              <w:sz w:val="24"/>
              <w:szCs w:val="24"/>
              <w:lang w:val="ro-RO"/>
            </w:rPr>
            <w:t>,</w:t>
          </w:r>
          <w:r w:rsidRPr="0001311F">
            <w:rPr>
              <w:rFonts w:ascii="Arial" w:hAnsi="Arial" w:cs="Arial"/>
              <w:sz w:val="24"/>
              <w:szCs w:val="24"/>
              <w:lang w:val="ro-RO"/>
            </w:rPr>
            <w:t xml:space="preserve"> că proiectul</w:t>
          </w:r>
          <w:r w:rsidR="005B065D">
            <w:rPr>
              <w:rFonts w:ascii="Arial" w:hAnsi="Arial" w:cs="Arial"/>
              <w:sz w:val="24"/>
              <w:szCs w:val="24"/>
              <w:lang w:val="ro-RO"/>
            </w:rPr>
            <w:t>:</w:t>
          </w:r>
          <w:r w:rsidRPr="0001311F">
            <w:rPr>
              <w:rFonts w:ascii="Arial" w:hAnsi="Arial" w:cs="Arial"/>
              <w:sz w:val="24"/>
              <w:szCs w:val="24"/>
              <w:lang w:val="ro-RO"/>
            </w:rPr>
            <w:t xml:space="preserve"> </w:t>
          </w:r>
          <w:r w:rsidR="005B065D">
            <w:rPr>
              <w:b/>
              <w:sz w:val="28"/>
              <w:szCs w:val="28"/>
              <w:lang w:val="ro-RO"/>
            </w:rPr>
            <w:t>Normalizare nivel de tensiune ȋn localitatea Marca, Judeţul Sălaj</w:t>
          </w:r>
          <w:r w:rsidRPr="0001311F">
            <w:rPr>
              <w:rFonts w:ascii="Arial" w:hAnsi="Arial" w:cs="Arial"/>
              <w:sz w:val="24"/>
              <w:szCs w:val="24"/>
              <w:lang w:val="ro-RO"/>
            </w:rPr>
            <w:t xml:space="preserve"> propus a fi amplasat în</w:t>
          </w:r>
          <w:r w:rsidRPr="0001311F">
            <w:rPr>
              <w:rFonts w:ascii="Arial" w:hAnsi="Arial" w:cs="Arial"/>
              <w:sz w:val="24"/>
              <w:szCs w:val="24"/>
              <w:lang w:val="ro-RO"/>
            </w:rPr>
            <w:t xml:space="preserve"> </w:t>
          </w:r>
          <w:r w:rsidR="005B065D">
            <w:rPr>
              <w:sz w:val="28"/>
              <w:szCs w:val="28"/>
              <w:lang w:val="ro-RO"/>
            </w:rPr>
            <w:t>com. Marca, sat Marca ,</w:t>
          </w:r>
          <w:r w:rsidR="005B065D" w:rsidRPr="00BE057C">
            <w:rPr>
              <w:sz w:val="28"/>
              <w:szCs w:val="28"/>
              <w:lang w:val="ro-RO"/>
            </w:rPr>
            <w:t xml:space="preserve"> jud. Săla</w:t>
          </w:r>
          <w:r w:rsidR="005B065D">
            <w:rPr>
              <w:sz w:val="28"/>
              <w:szCs w:val="28"/>
              <w:lang w:val="ro-RO"/>
            </w:rPr>
            <w:t>j,</w:t>
          </w:r>
          <w:r w:rsidRPr="0001311F">
            <w:rPr>
              <w:rFonts w:ascii="Arial" w:hAnsi="Arial" w:cs="Arial"/>
              <w:sz w:val="24"/>
              <w:szCs w:val="24"/>
              <w:lang w:val="ro-RO"/>
            </w:rPr>
            <w:t xml:space="preserve"> </w:t>
          </w:r>
          <w:r w:rsidRPr="005B065D">
            <w:rPr>
              <w:rFonts w:ascii="Arial" w:hAnsi="Arial" w:cs="Arial"/>
              <w:b/>
              <w:sz w:val="24"/>
              <w:szCs w:val="24"/>
              <w:lang w:val="ro-RO"/>
            </w:rPr>
            <w:t>nu se supune evaluării impactului asupra</w:t>
          </w:r>
          <w:r w:rsidRPr="0001311F">
            <w:rPr>
              <w:rFonts w:ascii="Arial" w:hAnsi="Arial" w:cs="Arial"/>
              <w:sz w:val="24"/>
              <w:szCs w:val="24"/>
              <w:lang w:val="ro-RO"/>
            </w:rPr>
            <w:t xml:space="preserve"> </w:t>
          </w:r>
          <w:r w:rsidRPr="005B065D">
            <w:rPr>
              <w:rFonts w:ascii="Arial" w:hAnsi="Arial" w:cs="Arial"/>
              <w:b/>
              <w:sz w:val="24"/>
              <w:szCs w:val="24"/>
              <w:lang w:val="ro-RO"/>
            </w:rPr>
            <w:t>mediului şi nu se supune evaluării adecvate</w:t>
          </w:r>
          <w:r w:rsidRPr="0001311F">
            <w:rPr>
              <w:rFonts w:ascii="Arial" w:hAnsi="Arial" w:cs="Arial"/>
              <w:sz w:val="24"/>
              <w:szCs w:val="24"/>
              <w:lang w:val="ro-RO"/>
            </w:rPr>
            <w:t xml:space="preserve">. </w:t>
          </w:r>
        </w:sdtContent>
      </w:sdt>
      <w:r w:rsidRPr="0001311F">
        <w:rPr>
          <w:rFonts w:ascii="Arial" w:hAnsi="Arial" w:cs="Arial"/>
          <w:sz w:val="24"/>
          <w:szCs w:val="24"/>
          <w:lang w:val="ro-RO"/>
        </w:rPr>
        <w:t xml:space="preserve"> </w:t>
      </w:r>
    </w:p>
    <w:p w:rsidR="00595382" w:rsidRPr="00447422" w:rsidRDefault="00B65635"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EndPr/>
      <w:sdtContent>
        <w:p w:rsidR="005B065D" w:rsidRDefault="005B065D" w:rsidP="005B065D">
          <w:pPr>
            <w:autoSpaceDE w:val="0"/>
            <w:autoSpaceDN w:val="0"/>
            <w:adjustRightInd w:val="0"/>
            <w:spacing w:after="0" w:line="240" w:lineRule="auto"/>
            <w:jc w:val="both"/>
            <w:rPr>
              <w:rFonts w:ascii="Arial" w:hAnsi="Arial" w:cs="Arial"/>
              <w:sz w:val="24"/>
              <w:szCs w:val="24"/>
              <w:lang w:val="ro-RO"/>
            </w:rPr>
          </w:pPr>
        </w:p>
        <w:sdt>
          <w:sdtPr>
            <w:rPr>
              <w:rFonts w:ascii="Arial" w:hAnsi="Arial" w:cs="Arial"/>
              <w:sz w:val="24"/>
              <w:szCs w:val="24"/>
            </w:rPr>
            <w:alias w:val="Câmp editabil text"/>
            <w:tag w:val="CampEditabil"/>
            <w:id w:val="17469752"/>
            <w:placeholder>
              <w:docPart w:val="F0D6F27B806443D291A1FC5FEA89F73A"/>
            </w:placeholder>
          </w:sdtPr>
          <w:sdtEndPr/>
          <w:sdtContent>
            <w:p w:rsidR="00F34683" w:rsidRPr="007B5214" w:rsidRDefault="00F34683" w:rsidP="00F34683">
              <w:pPr>
                <w:autoSpaceDE w:val="0"/>
                <w:autoSpaceDN w:val="0"/>
                <w:adjustRightInd w:val="0"/>
                <w:spacing w:after="0" w:line="240" w:lineRule="auto"/>
                <w:ind w:firstLine="270"/>
                <w:jc w:val="both"/>
                <w:rPr>
                  <w:rFonts w:ascii="Arial" w:hAnsi="Arial" w:cs="Arial"/>
                  <w:sz w:val="24"/>
                  <w:szCs w:val="24"/>
                  <w:lang w:val="ro-RO"/>
                </w:rPr>
              </w:pPr>
              <w:r w:rsidRPr="007B5214">
                <w:rPr>
                  <w:rFonts w:ascii="Arial" w:hAnsi="Arial" w:cs="Arial"/>
                  <w:sz w:val="24"/>
                  <w:szCs w:val="24"/>
                  <w:lang w:val="ro-RO"/>
                </w:rPr>
                <w:t>Motivele care au stat la baza luării deciziei etapei de încadrare în procedura de evaluare a impactului asupra mediului sunt următoarele:</w:t>
              </w:r>
            </w:p>
            <w:p w:rsidR="00F34683" w:rsidRPr="007B5214" w:rsidRDefault="00F34683" w:rsidP="00F34683">
              <w:pPr>
                <w:autoSpaceDE w:val="0"/>
                <w:autoSpaceDN w:val="0"/>
                <w:adjustRightInd w:val="0"/>
                <w:spacing w:before="120" w:after="0" w:line="240" w:lineRule="auto"/>
                <w:jc w:val="both"/>
                <w:rPr>
                  <w:rFonts w:ascii="Arial" w:hAnsi="Arial" w:cs="Arial"/>
                  <w:sz w:val="24"/>
                  <w:szCs w:val="24"/>
                  <w:lang w:val="ro-RO"/>
                </w:rPr>
              </w:pPr>
              <w:r w:rsidRPr="007B5214">
                <w:rPr>
                  <w:rFonts w:ascii="Arial" w:hAnsi="Arial" w:cs="Arial"/>
                  <w:sz w:val="24"/>
                  <w:szCs w:val="24"/>
                  <w:lang w:val="ro-RO"/>
                </w:rPr>
                <w:t xml:space="preserve">    </w:t>
              </w:r>
              <w:r w:rsidRPr="002E17D3">
                <w:rPr>
                  <w:rFonts w:ascii="Arial" w:hAnsi="Arial" w:cs="Arial"/>
                  <w:sz w:val="24"/>
                  <w:szCs w:val="24"/>
                  <w:lang w:val="ro-RO"/>
                </w:rPr>
                <w:t>a)</w:t>
              </w:r>
              <w:r w:rsidRPr="007B5214">
                <w:rPr>
                  <w:rFonts w:ascii="Arial" w:hAnsi="Arial" w:cs="Arial"/>
                  <w:sz w:val="24"/>
                  <w:szCs w:val="24"/>
                  <w:lang w:val="ro-RO"/>
                </w:rPr>
                <w:t xml:space="preserve"> Proiectul se încadrează în prevederile </w:t>
              </w:r>
              <w:r w:rsidRPr="007B5214">
                <w:rPr>
                  <w:rFonts w:ascii="Arial" w:hAnsi="Arial" w:cs="Arial"/>
                  <w:sz w:val="24"/>
                  <w:szCs w:val="24"/>
                  <w:u w:val="single"/>
                  <w:lang w:val="ro-RO"/>
                </w:rPr>
                <w:t>Hotărârii Guvernului nr. 445/2009</w:t>
              </w:r>
              <w:r w:rsidRPr="007B5214">
                <w:rPr>
                  <w:rFonts w:ascii="Arial" w:hAnsi="Arial" w:cs="Arial"/>
                  <w:sz w:val="24"/>
                  <w:szCs w:val="24"/>
                  <w:lang w:val="ro-RO"/>
                </w:rPr>
                <w:t>, anexa nr. 2, pct. 13, lit. a)</w:t>
              </w:r>
              <w:r>
                <w:rPr>
                  <w:rFonts w:ascii="Arial" w:hAnsi="Arial" w:cs="Arial"/>
                  <w:sz w:val="24"/>
                  <w:szCs w:val="24"/>
                  <w:lang w:val="ro-RO"/>
                </w:rPr>
                <w:t xml:space="preserve"> –</w:t>
              </w:r>
              <w:r w:rsidRPr="00EE1AC6">
                <w:rPr>
                  <w:rFonts w:ascii="Arial" w:hAnsi="Arial" w:cs="Arial"/>
                  <w:sz w:val="24"/>
                  <w:szCs w:val="24"/>
                  <w:lang w:val="ro-RO"/>
                </w:rPr>
                <w:t xml:space="preserve"> </w:t>
              </w:r>
              <w:r>
                <w:rPr>
                  <w:rFonts w:ascii="Arial" w:hAnsi="Arial" w:cs="Arial"/>
                  <w:sz w:val="24"/>
                  <w:szCs w:val="24"/>
                  <w:lang w:val="ro-RO"/>
                </w:rPr>
                <w:t>orice modificări sau extinderi, altele decât cele prevăzute la pct. 22 din anexa nr. 1, ale proiectelor prevăzute în anexa nr. 1 sau în prezenta anexă, deja autorizate, executate sau a fi în curs de a fi executate, care pot avea efecte semnificative negative asupra mediului</w:t>
              </w:r>
              <w:r w:rsidRPr="007B5214">
                <w:rPr>
                  <w:rFonts w:ascii="Arial" w:hAnsi="Arial" w:cs="Arial"/>
                  <w:sz w:val="24"/>
                  <w:szCs w:val="24"/>
                  <w:lang w:val="ro-RO"/>
                </w:rPr>
                <w:t>;</w:t>
              </w:r>
            </w:p>
            <w:p w:rsidR="00F34683" w:rsidRPr="00110688" w:rsidRDefault="00F34683" w:rsidP="00F34683">
              <w:pPr>
                <w:spacing w:before="120" w:after="0" w:line="240" w:lineRule="auto"/>
                <w:jc w:val="both"/>
                <w:rPr>
                  <w:rFonts w:ascii="Arial" w:hAnsi="Arial" w:cs="Arial"/>
                  <w:sz w:val="24"/>
                  <w:szCs w:val="24"/>
                  <w:lang w:val="ro-RO"/>
                </w:rPr>
              </w:pPr>
              <w:r>
                <w:rPr>
                  <w:rFonts w:ascii="Arial" w:hAnsi="Arial" w:cs="Arial"/>
                  <w:sz w:val="24"/>
                  <w:szCs w:val="24"/>
                  <w:lang w:val="ro-RO"/>
                </w:rPr>
                <w:t xml:space="preserve">    </w:t>
              </w:r>
              <w:r w:rsidRPr="002E17D3">
                <w:rPr>
                  <w:rFonts w:ascii="Arial" w:hAnsi="Arial" w:cs="Arial"/>
                  <w:sz w:val="24"/>
                  <w:szCs w:val="24"/>
                  <w:lang w:val="ro-RO"/>
                </w:rPr>
                <w:t>b)</w:t>
              </w:r>
              <w:r>
                <w:rPr>
                  <w:rFonts w:ascii="Arial" w:hAnsi="Arial" w:cs="Arial"/>
                  <w:sz w:val="24"/>
                  <w:szCs w:val="24"/>
                  <w:lang w:val="ro-RO"/>
                </w:rPr>
                <w:t xml:space="preserve"> </w:t>
              </w:r>
              <w:r w:rsidRPr="00110688">
                <w:rPr>
                  <w:rFonts w:ascii="Arial" w:hAnsi="Arial" w:cs="Arial"/>
                  <w:sz w:val="24"/>
                  <w:szCs w:val="24"/>
                  <w:lang w:val="ro-RO"/>
                </w:rPr>
                <w:t>Caracteristicile proiectului:</w:t>
              </w:r>
            </w:p>
            <w:p w:rsidR="00F34683" w:rsidRDefault="00F34683" w:rsidP="00F34683">
              <w:pPr>
                <w:spacing w:after="0" w:line="240" w:lineRule="auto"/>
                <w:ind w:firstLine="547"/>
                <w:jc w:val="both"/>
                <w:rPr>
                  <w:rFonts w:ascii="Arial" w:hAnsi="Arial" w:cs="Arial"/>
                  <w:sz w:val="24"/>
                  <w:szCs w:val="24"/>
                  <w:lang w:val="ro-RO"/>
                </w:rPr>
              </w:pPr>
              <w:r w:rsidRPr="00110688">
                <w:rPr>
                  <w:rFonts w:ascii="Arial" w:hAnsi="Arial" w:cs="Arial"/>
                  <w:sz w:val="24"/>
                  <w:szCs w:val="24"/>
                  <w:lang w:val="ro-RO"/>
                </w:rPr>
                <w:t>b</w:t>
              </w:r>
              <w:r w:rsidRPr="00110688">
                <w:rPr>
                  <w:rFonts w:ascii="Arial" w:hAnsi="Arial" w:cs="Arial"/>
                  <w:sz w:val="24"/>
                  <w:szCs w:val="24"/>
                  <w:vertAlign w:val="subscript"/>
                  <w:lang w:val="ro-RO"/>
                </w:rPr>
                <w:t>1</w:t>
              </w:r>
              <w:r>
                <w:rPr>
                  <w:rFonts w:ascii="Arial" w:hAnsi="Arial" w:cs="Arial"/>
                  <w:sz w:val="24"/>
                  <w:szCs w:val="24"/>
                  <w:lang w:val="ro-RO"/>
                </w:rPr>
                <w:t>) M</w:t>
              </w:r>
              <w:r w:rsidRPr="00110688">
                <w:rPr>
                  <w:rFonts w:ascii="Arial" w:hAnsi="Arial" w:cs="Arial"/>
                  <w:sz w:val="24"/>
                  <w:szCs w:val="24"/>
                  <w:lang w:val="ro-RO"/>
                </w:rPr>
                <w:t xml:space="preserve">ărimea proiectului: </w:t>
              </w:r>
            </w:p>
            <w:p w:rsidR="00F34683" w:rsidRPr="003E42A4" w:rsidRDefault="00F34683" w:rsidP="00F34683">
              <w:pPr>
                <w:spacing w:after="0" w:line="240" w:lineRule="auto"/>
                <w:jc w:val="both"/>
                <w:rPr>
                  <w:rFonts w:ascii="Arial" w:hAnsi="Arial" w:cs="Arial"/>
                  <w:sz w:val="24"/>
                  <w:szCs w:val="24"/>
                  <w:lang w:val="ro-RO"/>
                </w:rPr>
              </w:pPr>
              <w:r>
                <w:rPr>
                  <w:rFonts w:ascii="Arial" w:hAnsi="Arial" w:cs="Arial"/>
                  <w:sz w:val="24"/>
                  <w:szCs w:val="24"/>
                  <w:lang w:val="ro-RO"/>
                </w:rPr>
                <w:t xml:space="preserve">Prin proiect </w:t>
              </w:r>
              <w:r w:rsidRPr="003E42A4">
                <w:rPr>
                  <w:rFonts w:ascii="Arial" w:hAnsi="Arial" w:cs="Arial"/>
                  <w:sz w:val="24"/>
                  <w:szCs w:val="24"/>
                  <w:lang w:val="ro-RO"/>
                </w:rPr>
                <w:t>se propun</w:t>
              </w:r>
              <w:r>
                <w:rPr>
                  <w:rFonts w:ascii="Arial" w:hAnsi="Arial" w:cs="Arial"/>
                  <w:sz w:val="24"/>
                  <w:szCs w:val="24"/>
                  <w:lang w:val="ro-RO"/>
                </w:rPr>
                <w:t>e</w:t>
              </w:r>
              <w:r w:rsidRPr="003E42A4">
                <w:rPr>
                  <w:rFonts w:ascii="Arial" w:hAnsi="Arial" w:cs="Arial"/>
                  <w:sz w:val="24"/>
                  <w:szCs w:val="24"/>
                  <w:lang w:val="ro-RO"/>
                </w:rPr>
                <w:t xml:space="preserve"> realizarea următoarelor lucrări:</w:t>
              </w:r>
            </w:p>
            <w:p w:rsidR="00F34683" w:rsidRPr="00F34683" w:rsidRDefault="00F34683" w:rsidP="00F34683">
              <w:pPr>
                <w:pStyle w:val="ListParagraph"/>
                <w:numPr>
                  <w:ilvl w:val="0"/>
                  <w:numId w:val="65"/>
                </w:numPr>
                <w:autoSpaceDE w:val="0"/>
                <w:autoSpaceDN w:val="0"/>
                <w:adjustRightInd w:val="0"/>
                <w:spacing w:after="0" w:line="240" w:lineRule="auto"/>
                <w:rPr>
                  <w:rFonts w:ascii="Arial" w:hAnsi="Arial" w:cs="Arial"/>
                  <w:color w:val="000000"/>
                  <w:sz w:val="24"/>
                  <w:szCs w:val="24"/>
                  <w:lang w:eastAsia="ro-RO"/>
                </w:rPr>
              </w:pPr>
            </w:p>
            <w:p w:rsidR="00F34683" w:rsidRPr="00F34683" w:rsidRDefault="00F34683" w:rsidP="00F34683">
              <w:pPr>
                <w:pStyle w:val="ListParagraph"/>
                <w:numPr>
                  <w:ilvl w:val="0"/>
                  <w:numId w:val="65"/>
                </w:numPr>
                <w:autoSpaceDE w:val="0"/>
                <w:autoSpaceDN w:val="0"/>
                <w:adjustRightInd w:val="0"/>
                <w:spacing w:after="100" w:line="240" w:lineRule="auto"/>
                <w:rPr>
                  <w:rFonts w:ascii="Arial" w:hAnsi="Arial" w:cs="Arial"/>
                  <w:color w:val="000000"/>
                  <w:sz w:val="24"/>
                  <w:szCs w:val="24"/>
                  <w:lang w:eastAsia="ro-RO"/>
                </w:rPr>
              </w:pPr>
              <w:r w:rsidRPr="00F34683">
                <w:rPr>
                  <w:rFonts w:ascii="Arial" w:hAnsi="Arial" w:cs="Arial"/>
                  <w:color w:val="000000"/>
                  <w:sz w:val="24"/>
                  <w:szCs w:val="24"/>
                  <w:lang w:eastAsia="ro-RO"/>
                </w:rPr>
                <w:lastRenderedPageBreak/>
                <w:t xml:space="preserve">Se va monta un post nou de transformare aerian 20/0,4 kV, PTA 4 Marca nou de 63 kVA cu pierderi reduse; </w:t>
              </w:r>
            </w:p>
            <w:p w:rsidR="00F34683" w:rsidRPr="00F34683" w:rsidRDefault="00F34683" w:rsidP="00F34683">
              <w:pPr>
                <w:pStyle w:val="ListParagraph"/>
                <w:numPr>
                  <w:ilvl w:val="0"/>
                  <w:numId w:val="65"/>
                </w:numPr>
                <w:autoSpaceDE w:val="0"/>
                <w:autoSpaceDN w:val="0"/>
                <w:adjustRightInd w:val="0"/>
                <w:spacing w:after="100" w:line="240" w:lineRule="auto"/>
                <w:rPr>
                  <w:rFonts w:ascii="Arial" w:hAnsi="Arial" w:cs="Arial"/>
                  <w:color w:val="000000"/>
                  <w:sz w:val="24"/>
                  <w:szCs w:val="24"/>
                  <w:lang w:eastAsia="ro-RO"/>
                </w:rPr>
              </w:pPr>
              <w:r w:rsidRPr="00F34683">
                <w:rPr>
                  <w:rFonts w:ascii="Arial" w:hAnsi="Arial" w:cs="Arial"/>
                  <w:color w:val="000000"/>
                  <w:sz w:val="24"/>
                  <w:szCs w:val="24"/>
                  <w:lang w:eastAsia="ro-RO"/>
                </w:rPr>
                <w:t xml:space="preserve"> Se vor monta doua separatoare clasice, descărcătoare 24 kV și finale de cablu: pe stâlpul nr. 19/3 și pe stâlpul pe care se montează noul post aerian; </w:t>
              </w:r>
            </w:p>
            <w:p w:rsidR="00F34683" w:rsidRPr="00F34683" w:rsidRDefault="00F34683" w:rsidP="00F34683">
              <w:pPr>
                <w:pStyle w:val="ListParagraph"/>
                <w:numPr>
                  <w:ilvl w:val="0"/>
                  <w:numId w:val="65"/>
                </w:numPr>
                <w:autoSpaceDE w:val="0"/>
                <w:autoSpaceDN w:val="0"/>
                <w:adjustRightInd w:val="0"/>
                <w:spacing w:after="100" w:line="240" w:lineRule="auto"/>
                <w:rPr>
                  <w:rFonts w:ascii="Arial" w:hAnsi="Arial" w:cs="Arial"/>
                  <w:color w:val="000000"/>
                  <w:sz w:val="24"/>
                  <w:szCs w:val="24"/>
                  <w:lang w:eastAsia="ro-RO"/>
                </w:rPr>
              </w:pPr>
              <w:r w:rsidRPr="00F34683">
                <w:rPr>
                  <w:rFonts w:ascii="Arial" w:hAnsi="Arial" w:cs="Arial"/>
                  <w:color w:val="000000"/>
                  <w:sz w:val="24"/>
                  <w:szCs w:val="24"/>
                  <w:lang w:eastAsia="ro-RO"/>
                </w:rPr>
                <w:t xml:space="preserve">Se va realiza un traseu nou de cablu subteran de medie tensiune (LES 20 kV) de tip A2XS2Y 3x1x35 mmp, în lungime de 1200 de m, pe domeniu public; </w:t>
              </w:r>
            </w:p>
            <w:p w:rsidR="00F34683" w:rsidRPr="00F34683" w:rsidRDefault="00F34683" w:rsidP="00F34683">
              <w:pPr>
                <w:pStyle w:val="ListParagraph"/>
                <w:numPr>
                  <w:ilvl w:val="0"/>
                  <w:numId w:val="65"/>
                </w:numPr>
                <w:autoSpaceDE w:val="0"/>
                <w:autoSpaceDN w:val="0"/>
                <w:adjustRightInd w:val="0"/>
                <w:spacing w:after="0" w:line="240" w:lineRule="auto"/>
                <w:rPr>
                  <w:rFonts w:ascii="Arial" w:hAnsi="Arial" w:cs="Arial"/>
                  <w:color w:val="000000"/>
                  <w:sz w:val="24"/>
                  <w:szCs w:val="24"/>
                  <w:lang w:eastAsia="ro-RO"/>
                </w:rPr>
              </w:pPr>
              <w:r w:rsidRPr="00F34683">
                <w:rPr>
                  <w:rFonts w:ascii="Arial" w:hAnsi="Arial" w:cs="Arial"/>
                  <w:color w:val="000000"/>
                  <w:sz w:val="24"/>
                  <w:szCs w:val="24"/>
                  <w:lang w:eastAsia="ro-RO"/>
                </w:rPr>
                <w:t xml:space="preserve">Se vor înlocui conductoarele electrice de joasă tensiune cu conductoare izolate de tip TA2X50+3x35+16 mmp în lungime de 3218 m; </w:t>
              </w:r>
            </w:p>
            <w:p w:rsidR="00F34683" w:rsidRPr="00F34683" w:rsidRDefault="00F34683" w:rsidP="00F34683">
              <w:pPr>
                <w:pStyle w:val="ListParagraph"/>
                <w:numPr>
                  <w:ilvl w:val="0"/>
                  <w:numId w:val="65"/>
                </w:numPr>
                <w:autoSpaceDE w:val="0"/>
                <w:autoSpaceDN w:val="0"/>
                <w:adjustRightInd w:val="0"/>
                <w:spacing w:after="100" w:line="240" w:lineRule="auto"/>
                <w:rPr>
                  <w:rFonts w:ascii="Arial" w:hAnsi="Arial" w:cs="Arial"/>
                  <w:color w:val="000000"/>
                  <w:sz w:val="24"/>
                  <w:szCs w:val="24"/>
                  <w:lang w:eastAsia="ro-RO"/>
                </w:rPr>
              </w:pPr>
              <w:r w:rsidRPr="00F34683">
                <w:rPr>
                  <w:rFonts w:ascii="Arial" w:hAnsi="Arial" w:cs="Arial"/>
                  <w:color w:val="000000"/>
                  <w:sz w:val="24"/>
                  <w:szCs w:val="24"/>
                  <w:lang w:eastAsia="ro-RO"/>
                </w:rPr>
                <w:t xml:space="preserve">Datorită stării de uzură a stâlpilor și faptul că mulți dintre ei au ancorele rupte, se vor înlocui stâlpii uzați cu stâlpi noi de beton, vibrați de tip SE4 și SE10: 42 buc.; </w:t>
              </w:r>
            </w:p>
            <w:p w:rsidR="00F34683" w:rsidRPr="00F34683" w:rsidRDefault="00F34683" w:rsidP="00F34683">
              <w:pPr>
                <w:pStyle w:val="ListParagraph"/>
                <w:numPr>
                  <w:ilvl w:val="0"/>
                  <w:numId w:val="65"/>
                </w:numPr>
                <w:autoSpaceDE w:val="0"/>
                <w:autoSpaceDN w:val="0"/>
                <w:adjustRightInd w:val="0"/>
                <w:spacing w:after="100" w:line="240" w:lineRule="auto"/>
                <w:rPr>
                  <w:rFonts w:ascii="Arial" w:hAnsi="Arial" w:cs="Arial"/>
                  <w:color w:val="000000"/>
                  <w:sz w:val="24"/>
                  <w:szCs w:val="24"/>
                  <w:lang w:eastAsia="ro-RO"/>
                </w:rPr>
              </w:pPr>
              <w:r w:rsidRPr="00F34683">
                <w:rPr>
                  <w:rFonts w:ascii="Arial" w:hAnsi="Arial" w:cs="Arial"/>
                  <w:color w:val="000000"/>
                  <w:sz w:val="24"/>
                  <w:szCs w:val="24"/>
                  <w:lang w:eastAsia="ro-RO"/>
                </w:rPr>
                <w:t xml:space="preserve">- Grupurile de măsură care au rămas în interiorul locuințelor, se vor scoate în afară și se vor monta pe fațadele imobilelor: 48 buc.; </w:t>
              </w:r>
            </w:p>
            <w:p w:rsidR="00F34683" w:rsidRPr="00D95E85" w:rsidRDefault="00F34683" w:rsidP="00D95E85">
              <w:pPr>
                <w:pStyle w:val="ListParagraph"/>
                <w:numPr>
                  <w:ilvl w:val="0"/>
                  <w:numId w:val="65"/>
                </w:numPr>
                <w:autoSpaceDE w:val="0"/>
                <w:autoSpaceDN w:val="0"/>
                <w:adjustRightInd w:val="0"/>
                <w:spacing w:after="0" w:line="240" w:lineRule="auto"/>
                <w:rPr>
                  <w:rFonts w:ascii="Arial" w:hAnsi="Arial" w:cs="Arial"/>
                  <w:color w:val="000000"/>
                  <w:sz w:val="24"/>
                  <w:szCs w:val="24"/>
                  <w:lang w:eastAsia="ro-RO"/>
                </w:rPr>
              </w:pPr>
              <w:r w:rsidRPr="00F34683">
                <w:rPr>
                  <w:rFonts w:ascii="Arial" w:hAnsi="Arial" w:cs="Arial"/>
                  <w:color w:val="000000"/>
                  <w:sz w:val="24"/>
                  <w:szCs w:val="24"/>
                  <w:lang w:eastAsia="ro-RO"/>
                </w:rPr>
                <w:t xml:space="preserve">- Firidele metalice de la Mănăstire, PTA Carieră, Cămin Cultural, Restaurant, Poliție, se vor înlocui cu firide noi de tip BMPM pentru monofazat sau BMPT pentru trifazat. </w:t>
              </w:r>
            </w:p>
            <w:p w:rsidR="00F34683" w:rsidRPr="00F34683" w:rsidRDefault="00F34683" w:rsidP="00F34683">
              <w:pPr>
                <w:spacing w:after="0" w:line="240" w:lineRule="auto"/>
                <w:ind w:firstLine="547"/>
                <w:jc w:val="both"/>
                <w:rPr>
                  <w:rFonts w:ascii="Arial" w:hAnsi="Arial" w:cs="Arial"/>
                  <w:sz w:val="24"/>
                  <w:szCs w:val="24"/>
                  <w:lang w:val="ro-RO"/>
                </w:rPr>
              </w:pPr>
              <w:r w:rsidRPr="00F34683">
                <w:rPr>
                  <w:rFonts w:ascii="Arial" w:hAnsi="Arial" w:cs="Arial"/>
                  <w:sz w:val="24"/>
                  <w:szCs w:val="24"/>
                  <w:lang w:val="ro-RO"/>
                </w:rPr>
                <w:t>b</w:t>
              </w:r>
              <w:r w:rsidRPr="00F34683">
                <w:rPr>
                  <w:rFonts w:ascii="Arial" w:hAnsi="Arial" w:cs="Arial"/>
                  <w:sz w:val="24"/>
                  <w:szCs w:val="24"/>
                  <w:vertAlign w:val="subscript"/>
                  <w:lang w:val="ro-RO"/>
                </w:rPr>
                <w:t>2</w:t>
              </w:r>
              <w:r w:rsidRPr="00F34683">
                <w:rPr>
                  <w:rFonts w:ascii="Arial" w:hAnsi="Arial" w:cs="Arial"/>
                  <w:sz w:val="24"/>
                  <w:szCs w:val="24"/>
                  <w:lang w:val="ro-RO"/>
                </w:rPr>
                <w:t>) cumularea cu alte proiecte: - nu este cazul;</w:t>
              </w:r>
            </w:p>
            <w:p w:rsidR="00F34683" w:rsidRPr="00F34683" w:rsidRDefault="00F34683" w:rsidP="00F34683">
              <w:pPr>
                <w:spacing w:after="0" w:line="240" w:lineRule="auto"/>
                <w:ind w:firstLine="547"/>
                <w:jc w:val="both"/>
                <w:rPr>
                  <w:rFonts w:ascii="Arial" w:hAnsi="Arial" w:cs="Arial"/>
                  <w:sz w:val="24"/>
                  <w:szCs w:val="24"/>
                  <w:lang w:val="ro-RO"/>
                </w:rPr>
              </w:pPr>
              <w:r w:rsidRPr="00F34683">
                <w:rPr>
                  <w:rFonts w:ascii="Arial" w:hAnsi="Arial" w:cs="Arial"/>
                  <w:sz w:val="24"/>
                  <w:szCs w:val="24"/>
                  <w:lang w:val="ro-RO"/>
                </w:rPr>
                <w:t>b</w:t>
              </w:r>
              <w:r w:rsidRPr="00F34683">
                <w:rPr>
                  <w:rFonts w:ascii="Arial" w:hAnsi="Arial" w:cs="Arial"/>
                  <w:sz w:val="24"/>
                  <w:szCs w:val="24"/>
                  <w:vertAlign w:val="subscript"/>
                  <w:lang w:val="ro-RO"/>
                </w:rPr>
                <w:t>3</w:t>
              </w:r>
              <w:r w:rsidRPr="00F34683">
                <w:rPr>
                  <w:rFonts w:ascii="Arial" w:hAnsi="Arial" w:cs="Arial"/>
                  <w:sz w:val="24"/>
                  <w:szCs w:val="24"/>
                  <w:lang w:val="ro-RO"/>
                </w:rPr>
                <w:t xml:space="preserve">) utilizarea resurselor naturale: - nu este cazul;  </w:t>
              </w:r>
            </w:p>
            <w:p w:rsidR="00F34683" w:rsidRPr="00F34683" w:rsidRDefault="00F34683" w:rsidP="00F34683">
              <w:pPr>
                <w:spacing w:after="0" w:line="240" w:lineRule="auto"/>
                <w:ind w:firstLine="547"/>
                <w:jc w:val="both"/>
                <w:rPr>
                  <w:rFonts w:ascii="Arial" w:hAnsi="Arial" w:cs="Arial"/>
                  <w:sz w:val="24"/>
                  <w:szCs w:val="24"/>
                  <w:lang w:val="ro-RO"/>
                </w:rPr>
              </w:pPr>
              <w:r w:rsidRPr="00F34683">
                <w:rPr>
                  <w:rFonts w:ascii="Arial" w:hAnsi="Arial" w:cs="Arial"/>
                  <w:sz w:val="24"/>
                  <w:szCs w:val="24"/>
                  <w:lang w:val="ro-RO"/>
                </w:rPr>
                <w:t>b</w:t>
              </w:r>
              <w:r w:rsidRPr="00F34683">
                <w:rPr>
                  <w:rFonts w:ascii="Arial" w:hAnsi="Arial" w:cs="Arial"/>
                  <w:sz w:val="24"/>
                  <w:szCs w:val="24"/>
                  <w:vertAlign w:val="subscript"/>
                  <w:lang w:val="ro-RO"/>
                </w:rPr>
                <w:t>4</w:t>
              </w:r>
              <w:r w:rsidRPr="00F34683">
                <w:rPr>
                  <w:rFonts w:ascii="Arial" w:hAnsi="Arial" w:cs="Arial"/>
                  <w:sz w:val="24"/>
                  <w:szCs w:val="24"/>
                  <w:lang w:val="ro-RO"/>
                </w:rPr>
                <w:t>) apele uzate rezultate: - nu este cazul;</w:t>
              </w:r>
            </w:p>
            <w:p w:rsidR="00F34683" w:rsidRPr="00F34683" w:rsidRDefault="00F34683" w:rsidP="00F34683">
              <w:pPr>
                <w:spacing w:after="0" w:line="240" w:lineRule="auto"/>
                <w:ind w:firstLine="547"/>
                <w:jc w:val="both"/>
                <w:rPr>
                  <w:rFonts w:ascii="Arial" w:hAnsi="Arial" w:cs="Arial"/>
                  <w:sz w:val="24"/>
                  <w:szCs w:val="24"/>
                  <w:lang w:val="ro-RO"/>
                </w:rPr>
              </w:pPr>
              <w:r w:rsidRPr="00F34683">
                <w:rPr>
                  <w:rFonts w:ascii="Arial" w:hAnsi="Arial" w:cs="Arial"/>
                  <w:sz w:val="24"/>
                  <w:szCs w:val="24"/>
                  <w:lang w:val="ro-RO"/>
                </w:rPr>
                <w:t>b</w:t>
              </w:r>
              <w:r w:rsidRPr="00F34683">
                <w:rPr>
                  <w:rFonts w:ascii="Arial" w:hAnsi="Arial" w:cs="Arial"/>
                  <w:sz w:val="24"/>
                  <w:szCs w:val="24"/>
                  <w:vertAlign w:val="subscript"/>
                  <w:lang w:val="ro-RO"/>
                </w:rPr>
                <w:t>5</w:t>
              </w:r>
              <w:r w:rsidRPr="00F34683">
                <w:rPr>
                  <w:rFonts w:ascii="Arial" w:hAnsi="Arial" w:cs="Arial"/>
                  <w:sz w:val="24"/>
                  <w:szCs w:val="24"/>
                  <w:lang w:val="ro-RO"/>
                </w:rPr>
                <w:t>) producţia de deşeuri: conform Legii nr. 211/2011 (r</w:t>
              </w:r>
              <w:r w:rsidRPr="00F34683">
                <w:rPr>
                  <w:rFonts w:ascii="Arial" w:hAnsi="Arial" w:cs="Arial"/>
                  <w:sz w:val="24"/>
                  <w:szCs w:val="24"/>
                  <w:vertAlign w:val="subscript"/>
                  <w:lang w:val="ro-RO"/>
                </w:rPr>
                <w:t>1</w:t>
              </w:r>
              <w:r w:rsidRPr="00F34683">
                <w:rPr>
                  <w:rFonts w:ascii="Arial" w:hAnsi="Arial" w:cs="Arial"/>
                  <w:sz w:val="24"/>
                  <w:szCs w:val="24"/>
                  <w:lang w:val="ro-RO"/>
                </w:rPr>
                <w:t>), privind regimul deşeurilor: - în perioada de execuţie a proiectului vor rezulta deşeuri care</w:t>
              </w:r>
              <w:r w:rsidRPr="00F34683">
                <w:rPr>
                  <w:rFonts w:ascii="Arial" w:hAnsi="Arial" w:cs="Arial"/>
                  <w:bCs/>
                  <w:iCs/>
                  <w:sz w:val="24"/>
                  <w:szCs w:val="24"/>
                  <w:lang w:val="ro-RO"/>
                </w:rPr>
                <w:t>, vor fi colectate selectiv și se vor valorifica/elimina numai prin operatori economici autorizați</w:t>
              </w:r>
              <w:r w:rsidRPr="00F34683">
                <w:rPr>
                  <w:rFonts w:ascii="Arial" w:hAnsi="Arial" w:cs="Arial"/>
                  <w:sz w:val="24"/>
                  <w:szCs w:val="24"/>
                  <w:lang w:val="ro-RO"/>
                </w:rPr>
                <w:t xml:space="preserve">; </w:t>
              </w:r>
            </w:p>
            <w:p w:rsidR="00F34683" w:rsidRDefault="00F34683" w:rsidP="00F34683">
              <w:pPr>
                <w:spacing w:after="0" w:line="240" w:lineRule="auto"/>
                <w:ind w:firstLine="547"/>
                <w:jc w:val="both"/>
                <w:rPr>
                  <w:rFonts w:ascii="Arial" w:hAnsi="Arial" w:cs="Arial"/>
                  <w:sz w:val="24"/>
                  <w:szCs w:val="24"/>
                </w:rPr>
              </w:pPr>
              <w:r w:rsidRPr="00F34683">
                <w:rPr>
                  <w:rFonts w:ascii="Arial" w:hAnsi="Arial" w:cs="Arial"/>
                  <w:sz w:val="24"/>
                  <w:szCs w:val="24"/>
                  <w:lang w:val="ro-RO"/>
                </w:rPr>
                <w:t xml:space="preserve">Lucrări necesare organizării de șantier: - </w:t>
              </w:r>
              <w:r w:rsidR="00D95E85" w:rsidRPr="00D95E85">
                <w:rPr>
                  <w:rFonts w:ascii="Arial" w:hAnsi="Arial" w:cs="Arial"/>
                  <w:sz w:val="24"/>
                  <w:szCs w:val="24"/>
                </w:rPr>
                <w:t>Organizarea de șantier va fi centralizată la sediul Contractorului. În zona liniei va fi amenajat un sediu de lot, de preferință în ce</w:t>
              </w:r>
              <w:r w:rsidR="00D95E85">
                <w:rPr>
                  <w:rFonts w:ascii="Arial" w:hAnsi="Arial" w:cs="Arial"/>
                  <w:sz w:val="24"/>
                  <w:szCs w:val="24"/>
                </w:rPr>
                <w:t>ntrul de greutate al lucrărilor;</w:t>
              </w:r>
            </w:p>
            <w:p w:rsidR="00D95E85" w:rsidRPr="00D95E85" w:rsidRDefault="00D95E85" w:rsidP="00D95E85">
              <w:pPr>
                <w:spacing w:after="0" w:line="240" w:lineRule="auto"/>
                <w:ind w:firstLine="547"/>
                <w:jc w:val="both"/>
                <w:rPr>
                  <w:rFonts w:ascii="Arial" w:hAnsi="Arial" w:cs="Arial"/>
                  <w:sz w:val="24"/>
                  <w:szCs w:val="24"/>
                </w:rPr>
              </w:pPr>
              <w:r w:rsidRPr="00D95E85">
                <w:rPr>
                  <w:rFonts w:ascii="Arial" w:hAnsi="Arial" w:cs="Arial"/>
                  <w:sz w:val="24"/>
                  <w:szCs w:val="24"/>
                </w:rPr>
                <w:t xml:space="preserve">După încheierea lucrărilor, contractantul va înlătura toate materialele rămase, terenul urmând a fi redat în condiţiile inițiale. Toate costurile aferente înlăturării materialelor, desființării organizațiilor de șantier se suportă de contractant şi se includ în prețul lucrărilor. În cazul în care pentru organizările de șantier vor fi utilizate terenuri proprietate privată, contractantul va efectua toate aranjamentele şi plățile cu proprietarii acestora. </w:t>
              </w:r>
            </w:p>
            <w:p w:rsidR="00D95E85" w:rsidRPr="00D95E85" w:rsidRDefault="00D95E85" w:rsidP="00D95E85">
              <w:pPr>
                <w:spacing w:after="0" w:line="240" w:lineRule="auto"/>
                <w:ind w:firstLine="547"/>
                <w:jc w:val="both"/>
                <w:rPr>
                  <w:rFonts w:ascii="Arial" w:hAnsi="Arial" w:cs="Arial"/>
                  <w:sz w:val="24"/>
                  <w:szCs w:val="24"/>
                </w:rPr>
              </w:pPr>
              <w:r w:rsidRPr="00D95E85">
                <w:rPr>
                  <w:rFonts w:ascii="Arial" w:hAnsi="Arial" w:cs="Arial"/>
                  <w:sz w:val="24"/>
                  <w:szCs w:val="24"/>
                </w:rPr>
                <w:t xml:space="preserve">Organizarea de șantier va conține cel puțin următoarele: </w:t>
              </w:r>
            </w:p>
            <w:p w:rsidR="00D95E85" w:rsidRPr="00D95E85" w:rsidRDefault="00D95E85" w:rsidP="00D95E85">
              <w:pPr>
                <w:spacing w:after="0" w:line="240" w:lineRule="auto"/>
                <w:ind w:firstLine="547"/>
                <w:jc w:val="both"/>
                <w:rPr>
                  <w:rFonts w:ascii="Arial" w:hAnsi="Arial" w:cs="Arial"/>
                  <w:sz w:val="24"/>
                  <w:szCs w:val="24"/>
                </w:rPr>
              </w:pPr>
              <w:r w:rsidRPr="00D95E85">
                <w:rPr>
                  <w:rFonts w:ascii="Arial" w:hAnsi="Arial" w:cs="Arial"/>
                  <w:sz w:val="24"/>
                  <w:szCs w:val="24"/>
                </w:rPr>
                <w:t xml:space="preserve">- vestiare muncitori; </w:t>
              </w:r>
            </w:p>
            <w:p w:rsidR="00D95E85" w:rsidRPr="00D95E85" w:rsidRDefault="00D95E85" w:rsidP="00D95E85">
              <w:pPr>
                <w:spacing w:after="0" w:line="240" w:lineRule="auto"/>
                <w:ind w:firstLine="547"/>
                <w:jc w:val="both"/>
                <w:rPr>
                  <w:rFonts w:ascii="Arial" w:hAnsi="Arial" w:cs="Arial"/>
                  <w:sz w:val="24"/>
                  <w:szCs w:val="24"/>
                </w:rPr>
              </w:pPr>
              <w:r w:rsidRPr="00D95E85">
                <w:rPr>
                  <w:rFonts w:ascii="Arial" w:hAnsi="Arial" w:cs="Arial"/>
                  <w:sz w:val="24"/>
                  <w:szCs w:val="24"/>
                </w:rPr>
                <w:t xml:space="preserve">- closete tip; </w:t>
              </w:r>
            </w:p>
            <w:p w:rsidR="00D95E85" w:rsidRPr="00D95E85" w:rsidRDefault="00D95E85" w:rsidP="00D95E85">
              <w:pPr>
                <w:spacing w:after="0" w:line="240" w:lineRule="auto"/>
                <w:ind w:firstLine="547"/>
                <w:jc w:val="both"/>
                <w:rPr>
                  <w:rFonts w:ascii="Arial" w:hAnsi="Arial" w:cs="Arial"/>
                  <w:sz w:val="24"/>
                  <w:szCs w:val="24"/>
                </w:rPr>
              </w:pPr>
              <w:r w:rsidRPr="00D95E85">
                <w:rPr>
                  <w:rFonts w:ascii="Arial" w:hAnsi="Arial" w:cs="Arial"/>
                  <w:sz w:val="24"/>
                  <w:szCs w:val="24"/>
                </w:rPr>
                <w:t xml:space="preserve">- amenajarea unui depozit de zi pentru carburanți; </w:t>
              </w:r>
            </w:p>
            <w:p w:rsidR="00D95E85" w:rsidRPr="00D95E85" w:rsidRDefault="00D95E85" w:rsidP="00D95E85">
              <w:pPr>
                <w:spacing w:after="0" w:line="240" w:lineRule="auto"/>
                <w:ind w:firstLine="547"/>
                <w:jc w:val="both"/>
                <w:rPr>
                  <w:rFonts w:ascii="Arial" w:hAnsi="Arial" w:cs="Arial"/>
                  <w:sz w:val="24"/>
                  <w:szCs w:val="24"/>
                </w:rPr>
              </w:pPr>
              <w:r w:rsidRPr="00D95E85">
                <w:rPr>
                  <w:rFonts w:ascii="Arial" w:hAnsi="Arial" w:cs="Arial"/>
                  <w:sz w:val="24"/>
                  <w:szCs w:val="24"/>
                </w:rPr>
                <w:t xml:space="preserve">- amenajarea unei platforme de 25 + 5 m pentru parcare utilaje; </w:t>
              </w:r>
            </w:p>
            <w:p w:rsidR="00D95E85" w:rsidRPr="00D95E85" w:rsidRDefault="00D95E85" w:rsidP="00D95E85">
              <w:pPr>
                <w:spacing w:after="0" w:line="240" w:lineRule="auto"/>
                <w:ind w:firstLine="547"/>
                <w:jc w:val="both"/>
                <w:rPr>
                  <w:rFonts w:ascii="Arial" w:hAnsi="Arial" w:cs="Arial"/>
                  <w:sz w:val="24"/>
                  <w:szCs w:val="24"/>
                </w:rPr>
              </w:pPr>
              <w:r w:rsidRPr="00D95E85">
                <w:rPr>
                  <w:rFonts w:ascii="Arial" w:hAnsi="Arial" w:cs="Arial"/>
                  <w:sz w:val="24"/>
                  <w:szCs w:val="24"/>
                </w:rPr>
                <w:t xml:space="preserve">- baraca metalică 8 + 8 m pentru depozitarea sculelor şi materialelor de securitatea muncii; </w:t>
              </w:r>
            </w:p>
            <w:p w:rsidR="00D95E85" w:rsidRPr="00D95E85" w:rsidRDefault="00D95E85" w:rsidP="00D95E85">
              <w:pPr>
                <w:spacing w:after="0" w:line="240" w:lineRule="auto"/>
                <w:ind w:firstLine="547"/>
                <w:jc w:val="both"/>
                <w:rPr>
                  <w:rFonts w:ascii="Arial" w:hAnsi="Arial" w:cs="Arial"/>
                  <w:sz w:val="24"/>
                  <w:szCs w:val="24"/>
                </w:rPr>
              </w:pPr>
              <w:r w:rsidRPr="00D95E85">
                <w:rPr>
                  <w:rFonts w:ascii="Arial" w:hAnsi="Arial" w:cs="Arial"/>
                  <w:sz w:val="24"/>
                  <w:szCs w:val="24"/>
                </w:rPr>
                <w:t xml:space="preserve">- amenajarea unei platforme tehnologice; </w:t>
              </w:r>
            </w:p>
            <w:p w:rsidR="00D95E85" w:rsidRPr="00D95E85" w:rsidRDefault="00D95E85" w:rsidP="00D95E85">
              <w:pPr>
                <w:spacing w:after="0" w:line="240" w:lineRule="auto"/>
                <w:ind w:firstLine="547"/>
                <w:jc w:val="both"/>
                <w:rPr>
                  <w:rFonts w:ascii="Arial" w:hAnsi="Arial" w:cs="Arial"/>
                  <w:sz w:val="24"/>
                  <w:szCs w:val="24"/>
                </w:rPr>
              </w:pPr>
              <w:r w:rsidRPr="00D95E85">
                <w:rPr>
                  <w:rFonts w:ascii="Arial" w:hAnsi="Arial" w:cs="Arial"/>
                  <w:sz w:val="24"/>
                  <w:szCs w:val="24"/>
                </w:rPr>
                <w:t xml:space="preserve">- împrejmuire şi poartă de acces; </w:t>
              </w:r>
            </w:p>
            <w:p w:rsidR="00D95E85" w:rsidRPr="00D95E85" w:rsidRDefault="00D95E85" w:rsidP="00D95E85">
              <w:pPr>
                <w:spacing w:after="0" w:line="240" w:lineRule="auto"/>
                <w:ind w:firstLine="547"/>
                <w:jc w:val="both"/>
                <w:rPr>
                  <w:rFonts w:ascii="Arial" w:hAnsi="Arial" w:cs="Arial"/>
                  <w:sz w:val="24"/>
                  <w:szCs w:val="24"/>
                </w:rPr>
              </w:pPr>
              <w:r w:rsidRPr="00D95E85">
                <w:rPr>
                  <w:rFonts w:ascii="Arial" w:hAnsi="Arial" w:cs="Arial"/>
                  <w:sz w:val="24"/>
                  <w:szCs w:val="24"/>
                </w:rPr>
                <w:t xml:space="preserve">- amenajarea terenului în incintă; </w:t>
              </w:r>
            </w:p>
            <w:p w:rsidR="00D95E85" w:rsidRPr="00D95E85" w:rsidRDefault="00D95E85" w:rsidP="00D95E85">
              <w:pPr>
                <w:spacing w:after="0" w:line="240" w:lineRule="auto"/>
                <w:ind w:firstLine="547"/>
                <w:jc w:val="both"/>
                <w:rPr>
                  <w:rFonts w:ascii="Arial" w:hAnsi="Arial" w:cs="Arial"/>
                  <w:sz w:val="24"/>
                  <w:szCs w:val="24"/>
                </w:rPr>
              </w:pPr>
              <w:r w:rsidRPr="00D95E85">
                <w:rPr>
                  <w:rFonts w:ascii="Arial" w:hAnsi="Arial" w:cs="Arial"/>
                  <w:sz w:val="24"/>
                  <w:szCs w:val="24"/>
                </w:rPr>
                <w:t xml:space="preserve">- racord electric de joasă tensiune; </w:t>
              </w:r>
            </w:p>
            <w:p w:rsidR="00D95E85" w:rsidRPr="00D95E85" w:rsidRDefault="00D95E85" w:rsidP="00D95E85">
              <w:pPr>
                <w:spacing w:after="0" w:line="240" w:lineRule="auto"/>
                <w:ind w:firstLine="547"/>
                <w:jc w:val="both"/>
                <w:rPr>
                  <w:rFonts w:ascii="Arial" w:hAnsi="Arial" w:cs="Arial"/>
                  <w:sz w:val="24"/>
                  <w:szCs w:val="24"/>
                </w:rPr>
              </w:pPr>
              <w:r w:rsidRPr="00D95E85">
                <w:rPr>
                  <w:rFonts w:ascii="Arial" w:hAnsi="Arial" w:cs="Arial"/>
                  <w:sz w:val="24"/>
                  <w:szCs w:val="24"/>
                </w:rPr>
                <w:t xml:space="preserve">- racord apă curentă; </w:t>
              </w:r>
            </w:p>
            <w:p w:rsidR="00D95E85" w:rsidRPr="00D95E85" w:rsidRDefault="00D95E85" w:rsidP="00D95E85">
              <w:pPr>
                <w:spacing w:after="0" w:line="240" w:lineRule="auto"/>
                <w:ind w:firstLine="547"/>
                <w:jc w:val="both"/>
                <w:rPr>
                  <w:rFonts w:ascii="Arial" w:hAnsi="Arial" w:cs="Arial"/>
                  <w:sz w:val="24"/>
                  <w:szCs w:val="24"/>
                </w:rPr>
              </w:pPr>
              <w:r w:rsidRPr="00D95E85">
                <w:rPr>
                  <w:rFonts w:ascii="Arial" w:hAnsi="Arial" w:cs="Arial"/>
                  <w:sz w:val="24"/>
                  <w:szCs w:val="24"/>
                </w:rPr>
                <w:t xml:space="preserve">- un post telefonic. </w:t>
              </w:r>
            </w:p>
            <w:p w:rsidR="00F34683" w:rsidRPr="00F34683" w:rsidRDefault="00F34683" w:rsidP="00F34683">
              <w:pPr>
                <w:spacing w:after="0" w:line="240" w:lineRule="auto"/>
                <w:ind w:firstLine="547"/>
                <w:jc w:val="both"/>
                <w:rPr>
                  <w:rFonts w:ascii="Arial" w:hAnsi="Arial" w:cs="Arial"/>
                  <w:sz w:val="24"/>
                  <w:szCs w:val="24"/>
                  <w:lang w:val="ro-RO"/>
                </w:rPr>
              </w:pPr>
              <w:r w:rsidRPr="00F34683">
                <w:rPr>
                  <w:rFonts w:ascii="Arial" w:hAnsi="Arial" w:cs="Arial"/>
                  <w:sz w:val="24"/>
                  <w:szCs w:val="24"/>
                  <w:lang w:val="ro-RO"/>
                </w:rPr>
                <w:t>b</w:t>
              </w:r>
              <w:r w:rsidRPr="00F34683">
                <w:rPr>
                  <w:rFonts w:ascii="Arial" w:hAnsi="Arial" w:cs="Arial"/>
                  <w:sz w:val="24"/>
                  <w:szCs w:val="24"/>
                  <w:vertAlign w:val="subscript"/>
                  <w:lang w:val="ro-RO"/>
                </w:rPr>
                <w:t>6</w:t>
              </w:r>
              <w:r w:rsidRPr="00F34683">
                <w:rPr>
                  <w:rFonts w:ascii="Arial" w:hAnsi="Arial" w:cs="Arial"/>
                  <w:sz w:val="24"/>
                  <w:szCs w:val="24"/>
                  <w:lang w:val="ro-RO"/>
                </w:rPr>
                <w:t xml:space="preserve">) emisiile poluante, inclusiv zgomotul şi alte surse de disconfort: se vor respecta limitele prevăzute de normele în vigoare; </w:t>
              </w:r>
            </w:p>
            <w:p w:rsidR="00F34683" w:rsidRPr="00F34683" w:rsidRDefault="00F34683" w:rsidP="00F34683">
              <w:pPr>
                <w:spacing w:after="0" w:line="240" w:lineRule="auto"/>
                <w:ind w:firstLine="547"/>
                <w:jc w:val="both"/>
                <w:rPr>
                  <w:rFonts w:ascii="Arial" w:hAnsi="Arial" w:cs="Arial"/>
                  <w:sz w:val="24"/>
                  <w:szCs w:val="24"/>
                  <w:lang w:val="ro-RO"/>
                </w:rPr>
              </w:pPr>
              <w:r w:rsidRPr="00F34683">
                <w:rPr>
                  <w:rFonts w:ascii="Arial" w:hAnsi="Arial" w:cs="Arial"/>
                  <w:sz w:val="24"/>
                  <w:szCs w:val="24"/>
                  <w:lang w:val="ro-RO"/>
                </w:rPr>
                <w:t>b</w:t>
              </w:r>
              <w:r w:rsidRPr="00F34683">
                <w:rPr>
                  <w:rFonts w:ascii="Arial" w:hAnsi="Arial" w:cs="Arial"/>
                  <w:sz w:val="24"/>
                  <w:szCs w:val="24"/>
                  <w:vertAlign w:val="subscript"/>
                  <w:lang w:val="ro-RO"/>
                </w:rPr>
                <w:t>7</w:t>
              </w:r>
              <w:r w:rsidRPr="00F34683">
                <w:rPr>
                  <w:rFonts w:ascii="Arial" w:hAnsi="Arial" w:cs="Arial"/>
                  <w:sz w:val="24"/>
                  <w:szCs w:val="24"/>
                  <w:lang w:val="ro-RO"/>
                </w:rPr>
                <w:t>) riscul de accident, ţinându-se seama în special de substanţele şi tehnologiile utilizate: - nu este cazul.</w:t>
              </w:r>
            </w:p>
            <w:p w:rsidR="00F34683" w:rsidRPr="00F34683" w:rsidRDefault="00F34683" w:rsidP="00F34683">
              <w:pPr>
                <w:spacing w:before="120" w:after="0" w:line="240" w:lineRule="auto"/>
                <w:ind w:firstLine="274"/>
                <w:jc w:val="both"/>
                <w:rPr>
                  <w:rFonts w:ascii="Arial" w:hAnsi="Arial" w:cs="Arial"/>
                  <w:sz w:val="24"/>
                  <w:szCs w:val="24"/>
                  <w:lang w:val="ro-RO"/>
                </w:rPr>
              </w:pPr>
              <w:r w:rsidRPr="00F34683">
                <w:rPr>
                  <w:rFonts w:ascii="Arial" w:hAnsi="Arial" w:cs="Arial"/>
                  <w:sz w:val="24"/>
                  <w:szCs w:val="24"/>
                  <w:lang w:val="ro-RO"/>
                </w:rPr>
                <w:t xml:space="preserve">c) Localizarea proiectului: </w:t>
              </w:r>
            </w:p>
            <w:p w:rsidR="00F34683" w:rsidRPr="00F34683" w:rsidRDefault="00F34683" w:rsidP="00F34683">
              <w:pPr>
                <w:spacing w:after="0" w:line="240" w:lineRule="auto"/>
                <w:ind w:firstLine="547"/>
                <w:jc w:val="both"/>
                <w:rPr>
                  <w:rFonts w:ascii="Arial" w:hAnsi="Arial" w:cs="Arial"/>
                  <w:sz w:val="24"/>
                  <w:szCs w:val="24"/>
                  <w:lang w:val="ro-RO"/>
                </w:rPr>
              </w:pPr>
              <w:r w:rsidRPr="00F34683">
                <w:rPr>
                  <w:rFonts w:ascii="Arial" w:hAnsi="Arial" w:cs="Arial"/>
                  <w:sz w:val="24"/>
                  <w:szCs w:val="24"/>
                  <w:lang w:val="ro-RO"/>
                </w:rPr>
                <w:lastRenderedPageBreak/>
                <w:t>c</w:t>
              </w:r>
              <w:r w:rsidRPr="00F34683">
                <w:rPr>
                  <w:rFonts w:ascii="Arial" w:hAnsi="Arial" w:cs="Arial"/>
                  <w:sz w:val="24"/>
                  <w:szCs w:val="24"/>
                  <w:vertAlign w:val="subscript"/>
                  <w:lang w:val="ro-RO"/>
                </w:rPr>
                <w:t>1</w:t>
              </w:r>
              <w:r w:rsidRPr="00F34683">
                <w:rPr>
                  <w:rFonts w:ascii="Arial" w:hAnsi="Arial" w:cs="Arial"/>
                  <w:sz w:val="24"/>
                  <w:szCs w:val="24"/>
                  <w:lang w:val="ro-RO"/>
                </w:rPr>
                <w:t xml:space="preserve">) utilizarea existentă a terenului: conform certificatului de urbanism nr. </w:t>
              </w:r>
              <w:r w:rsidR="00D95E85">
                <w:rPr>
                  <w:rFonts w:ascii="Arial" w:hAnsi="Arial" w:cs="Arial"/>
                  <w:sz w:val="24"/>
                  <w:szCs w:val="24"/>
                  <w:lang w:val="ro-RO"/>
                </w:rPr>
                <w:t>17</w:t>
              </w:r>
              <w:r w:rsidRPr="00F34683">
                <w:rPr>
                  <w:rFonts w:ascii="Arial" w:hAnsi="Arial" w:cs="Arial"/>
                  <w:sz w:val="24"/>
                  <w:szCs w:val="24"/>
                  <w:lang w:val="ro-RO"/>
                </w:rPr>
                <w:t xml:space="preserve"> din 2</w:t>
              </w:r>
              <w:r w:rsidR="00D95E85">
                <w:rPr>
                  <w:rFonts w:ascii="Arial" w:hAnsi="Arial" w:cs="Arial"/>
                  <w:sz w:val="24"/>
                  <w:szCs w:val="24"/>
                  <w:lang w:val="ro-RO"/>
                </w:rPr>
                <w:t>9</w:t>
              </w:r>
              <w:r w:rsidRPr="00F34683">
                <w:rPr>
                  <w:rFonts w:ascii="Arial" w:hAnsi="Arial" w:cs="Arial"/>
                  <w:sz w:val="24"/>
                  <w:szCs w:val="24"/>
                  <w:lang w:val="ro-RO"/>
                </w:rPr>
                <w:t>.0</w:t>
              </w:r>
              <w:r w:rsidR="00D95E85">
                <w:rPr>
                  <w:rFonts w:ascii="Arial" w:hAnsi="Arial" w:cs="Arial"/>
                  <w:sz w:val="24"/>
                  <w:szCs w:val="24"/>
                  <w:lang w:val="ro-RO"/>
                </w:rPr>
                <w:t>5</w:t>
              </w:r>
              <w:r w:rsidRPr="00F34683">
                <w:rPr>
                  <w:rFonts w:ascii="Arial" w:hAnsi="Arial" w:cs="Arial"/>
                  <w:sz w:val="24"/>
                  <w:szCs w:val="24"/>
                  <w:lang w:val="ro-RO"/>
                </w:rPr>
                <w:t xml:space="preserve">.2017 emis de </w:t>
              </w:r>
              <w:r w:rsidR="00D95E85">
                <w:rPr>
                  <w:rFonts w:ascii="Arial" w:hAnsi="Arial" w:cs="Arial"/>
                  <w:sz w:val="24"/>
                  <w:szCs w:val="24"/>
                  <w:lang w:val="ro-RO"/>
                </w:rPr>
                <w:t>Primăria Comunei Marca</w:t>
              </w:r>
              <w:r w:rsidRPr="00F34683">
                <w:rPr>
                  <w:rFonts w:ascii="Arial" w:hAnsi="Arial" w:cs="Arial"/>
                  <w:sz w:val="24"/>
                  <w:szCs w:val="24"/>
                  <w:lang w:val="ro-RO"/>
                </w:rPr>
                <w:t xml:space="preserve">, terenul aferent lucrărilor propuse se află situat pe domeniul public al </w:t>
              </w:r>
              <w:r w:rsidR="00D95E85">
                <w:rPr>
                  <w:rFonts w:ascii="Arial" w:hAnsi="Arial" w:cs="Arial"/>
                  <w:sz w:val="24"/>
                  <w:szCs w:val="24"/>
                  <w:lang w:val="ro-RO"/>
                </w:rPr>
                <w:t>Comunei Marca şi Composesoratului Marca Strâmbinosu</w:t>
              </w:r>
              <w:r w:rsidRPr="00F34683">
                <w:rPr>
                  <w:rFonts w:ascii="Arial" w:hAnsi="Arial" w:cs="Arial"/>
                  <w:sz w:val="24"/>
                  <w:szCs w:val="24"/>
                  <w:lang w:val="ro-RO"/>
                </w:rPr>
                <w:t>;</w:t>
              </w:r>
            </w:p>
            <w:p w:rsidR="00F34683" w:rsidRPr="00F34683" w:rsidRDefault="00F34683" w:rsidP="00F34683">
              <w:pPr>
                <w:spacing w:after="0" w:line="240" w:lineRule="auto"/>
                <w:ind w:firstLine="540"/>
                <w:jc w:val="both"/>
                <w:rPr>
                  <w:rFonts w:ascii="Arial" w:hAnsi="Arial" w:cs="Arial"/>
                  <w:sz w:val="24"/>
                  <w:szCs w:val="24"/>
                  <w:lang w:val="ro-RO"/>
                </w:rPr>
              </w:pPr>
              <w:r w:rsidRPr="00F34683">
                <w:rPr>
                  <w:rFonts w:ascii="Arial" w:hAnsi="Arial" w:cs="Arial"/>
                  <w:sz w:val="24"/>
                  <w:szCs w:val="24"/>
                  <w:lang w:val="ro-RO"/>
                </w:rPr>
                <w:t>c</w:t>
              </w:r>
              <w:r w:rsidRPr="00F34683">
                <w:rPr>
                  <w:rFonts w:ascii="Arial" w:hAnsi="Arial" w:cs="Arial"/>
                  <w:sz w:val="24"/>
                  <w:szCs w:val="24"/>
                  <w:vertAlign w:val="subscript"/>
                  <w:lang w:val="ro-RO"/>
                </w:rPr>
                <w:t>2</w:t>
              </w:r>
              <w:r w:rsidRPr="00F34683">
                <w:rPr>
                  <w:rFonts w:ascii="Arial" w:hAnsi="Arial" w:cs="Arial"/>
                  <w:sz w:val="24"/>
                  <w:szCs w:val="24"/>
                  <w:lang w:val="ro-RO"/>
                </w:rPr>
                <w:t>) relativa abundenţă a resurselor naturale din zonă, calitatea şi capacitatea regenerativă a acestora: - nu este cazul;</w:t>
              </w:r>
            </w:p>
            <w:p w:rsidR="00F34683" w:rsidRPr="00F34683" w:rsidRDefault="00F34683" w:rsidP="00F34683">
              <w:pPr>
                <w:spacing w:after="0" w:line="240" w:lineRule="auto"/>
                <w:ind w:firstLine="540"/>
                <w:jc w:val="both"/>
                <w:rPr>
                  <w:rFonts w:ascii="Arial" w:hAnsi="Arial" w:cs="Arial"/>
                  <w:sz w:val="24"/>
                  <w:szCs w:val="24"/>
                  <w:lang w:val="ro-RO"/>
                </w:rPr>
              </w:pPr>
              <w:r w:rsidRPr="00F34683">
                <w:rPr>
                  <w:rFonts w:ascii="Arial" w:hAnsi="Arial" w:cs="Arial"/>
                  <w:sz w:val="24"/>
                  <w:szCs w:val="24"/>
                  <w:lang w:val="ro-RO"/>
                </w:rPr>
                <w:t>c</w:t>
              </w:r>
              <w:r w:rsidRPr="00F34683">
                <w:rPr>
                  <w:rFonts w:ascii="Arial" w:hAnsi="Arial" w:cs="Arial"/>
                  <w:sz w:val="24"/>
                  <w:szCs w:val="24"/>
                  <w:vertAlign w:val="subscript"/>
                  <w:lang w:val="ro-RO"/>
                </w:rPr>
                <w:t>3</w:t>
              </w:r>
              <w:r w:rsidRPr="00F34683">
                <w:rPr>
                  <w:rFonts w:ascii="Arial" w:hAnsi="Arial" w:cs="Arial"/>
                  <w:sz w:val="24"/>
                  <w:szCs w:val="24"/>
                  <w:lang w:val="ro-RO"/>
                </w:rPr>
                <w:t>) Capacitatea de absorbţie a mediului: - nu este cazul.</w:t>
              </w:r>
            </w:p>
            <w:p w:rsidR="00F34683" w:rsidRPr="00F34683" w:rsidRDefault="00F34683" w:rsidP="00F34683">
              <w:pPr>
                <w:spacing w:before="120" w:after="0" w:line="240" w:lineRule="auto"/>
                <w:ind w:firstLine="270"/>
                <w:jc w:val="both"/>
                <w:rPr>
                  <w:rFonts w:ascii="Arial" w:hAnsi="Arial" w:cs="Arial"/>
                  <w:sz w:val="24"/>
                  <w:szCs w:val="24"/>
                  <w:lang w:val="ro-RO"/>
                </w:rPr>
              </w:pPr>
              <w:r w:rsidRPr="00F34683">
                <w:rPr>
                  <w:rFonts w:ascii="Arial" w:hAnsi="Arial" w:cs="Arial"/>
                  <w:sz w:val="24"/>
                  <w:szCs w:val="24"/>
                  <w:lang w:val="ro-RO"/>
                </w:rPr>
                <w:t>d) Caracteristicile impactului potenţial:</w:t>
              </w:r>
            </w:p>
            <w:p w:rsidR="00F34683" w:rsidRPr="00F34683" w:rsidRDefault="00F34683" w:rsidP="00F34683">
              <w:pPr>
                <w:spacing w:after="0" w:line="240" w:lineRule="auto"/>
                <w:ind w:firstLine="547"/>
                <w:jc w:val="both"/>
                <w:rPr>
                  <w:rFonts w:ascii="Arial" w:hAnsi="Arial" w:cs="Arial"/>
                  <w:sz w:val="24"/>
                  <w:szCs w:val="24"/>
                  <w:lang w:val="ro-RO"/>
                </w:rPr>
              </w:pPr>
              <w:r w:rsidRPr="00F34683">
                <w:rPr>
                  <w:rFonts w:ascii="Arial" w:hAnsi="Arial" w:cs="Arial"/>
                  <w:sz w:val="24"/>
                  <w:szCs w:val="24"/>
                  <w:lang w:val="ro-RO"/>
                </w:rPr>
                <w:t>d</w:t>
              </w:r>
              <w:r w:rsidRPr="00F34683">
                <w:rPr>
                  <w:rFonts w:ascii="Arial" w:hAnsi="Arial" w:cs="Arial"/>
                  <w:sz w:val="24"/>
                  <w:szCs w:val="24"/>
                  <w:vertAlign w:val="subscript"/>
                  <w:lang w:val="ro-RO"/>
                </w:rPr>
                <w:t>1</w:t>
              </w:r>
              <w:r w:rsidRPr="00F34683">
                <w:rPr>
                  <w:rFonts w:ascii="Arial" w:hAnsi="Arial" w:cs="Arial"/>
                  <w:sz w:val="24"/>
                  <w:szCs w:val="24"/>
                  <w:lang w:val="ro-RO"/>
                </w:rPr>
                <w:t xml:space="preserve">) extinderea impactului, aria geografică şi numărul persoanelor afectate: - punctual pe perioada de execuţie. </w:t>
              </w:r>
            </w:p>
            <w:p w:rsidR="00F34683" w:rsidRPr="00F34683" w:rsidRDefault="00F34683" w:rsidP="00F34683">
              <w:pPr>
                <w:spacing w:after="0" w:line="240" w:lineRule="auto"/>
                <w:ind w:firstLine="547"/>
                <w:jc w:val="both"/>
                <w:rPr>
                  <w:rFonts w:ascii="Arial" w:hAnsi="Arial" w:cs="Arial"/>
                  <w:sz w:val="24"/>
                  <w:szCs w:val="24"/>
                  <w:lang w:val="ro-RO"/>
                </w:rPr>
              </w:pPr>
              <w:r w:rsidRPr="00F34683">
                <w:rPr>
                  <w:rFonts w:ascii="Arial" w:hAnsi="Arial" w:cs="Arial"/>
                  <w:sz w:val="24"/>
                  <w:szCs w:val="24"/>
                  <w:lang w:val="ro-RO"/>
                </w:rPr>
                <w:t>d</w:t>
              </w:r>
              <w:r w:rsidRPr="00F34683">
                <w:rPr>
                  <w:rFonts w:ascii="Arial" w:hAnsi="Arial" w:cs="Arial"/>
                  <w:sz w:val="24"/>
                  <w:szCs w:val="24"/>
                  <w:vertAlign w:val="subscript"/>
                  <w:lang w:val="ro-RO"/>
                </w:rPr>
                <w:t>2</w:t>
              </w:r>
              <w:r w:rsidRPr="00F34683">
                <w:rPr>
                  <w:rFonts w:ascii="Arial" w:hAnsi="Arial" w:cs="Arial"/>
                  <w:sz w:val="24"/>
                  <w:szCs w:val="24"/>
                  <w:lang w:val="ro-RO"/>
                </w:rPr>
                <w:t xml:space="preserve">) natura transfrontieră a impactului: - nu este cazul; </w:t>
              </w:r>
            </w:p>
            <w:p w:rsidR="00F34683" w:rsidRPr="00F34683" w:rsidRDefault="00F34683" w:rsidP="00F34683">
              <w:pPr>
                <w:spacing w:after="0" w:line="240" w:lineRule="auto"/>
                <w:ind w:firstLine="547"/>
                <w:jc w:val="both"/>
                <w:rPr>
                  <w:rFonts w:ascii="Arial" w:hAnsi="Arial" w:cs="Arial"/>
                  <w:sz w:val="24"/>
                  <w:szCs w:val="24"/>
                  <w:lang w:val="ro-RO"/>
                </w:rPr>
              </w:pPr>
              <w:r w:rsidRPr="00F34683">
                <w:rPr>
                  <w:rFonts w:ascii="Arial" w:hAnsi="Arial" w:cs="Arial"/>
                  <w:sz w:val="24"/>
                  <w:szCs w:val="24"/>
                  <w:lang w:val="ro-RO"/>
                </w:rPr>
                <w:t>d</w:t>
              </w:r>
              <w:r w:rsidRPr="00F34683">
                <w:rPr>
                  <w:rFonts w:ascii="Arial" w:hAnsi="Arial" w:cs="Arial"/>
                  <w:sz w:val="24"/>
                  <w:szCs w:val="24"/>
                  <w:vertAlign w:val="subscript"/>
                  <w:lang w:val="ro-RO"/>
                </w:rPr>
                <w:t>3</w:t>
              </w:r>
              <w:r w:rsidRPr="00F34683">
                <w:rPr>
                  <w:rFonts w:ascii="Arial" w:hAnsi="Arial" w:cs="Arial"/>
                  <w:sz w:val="24"/>
                  <w:szCs w:val="24"/>
                  <w:lang w:val="ro-RO"/>
                </w:rPr>
                <w:t>) mărimea şi complexitatea impactului: - impact redus pe perioada de execuţie şi funcţionare;</w:t>
              </w:r>
            </w:p>
            <w:p w:rsidR="00F34683" w:rsidRPr="00F34683" w:rsidRDefault="00F34683" w:rsidP="00F34683">
              <w:pPr>
                <w:spacing w:after="0" w:line="240" w:lineRule="auto"/>
                <w:ind w:firstLine="547"/>
                <w:jc w:val="both"/>
                <w:rPr>
                  <w:rFonts w:ascii="Arial" w:hAnsi="Arial" w:cs="Arial"/>
                  <w:sz w:val="24"/>
                  <w:szCs w:val="24"/>
                  <w:lang w:val="ro-RO"/>
                </w:rPr>
              </w:pPr>
              <w:r w:rsidRPr="00F34683">
                <w:rPr>
                  <w:rFonts w:ascii="Arial" w:hAnsi="Arial" w:cs="Arial"/>
                  <w:sz w:val="24"/>
                  <w:szCs w:val="24"/>
                  <w:lang w:val="ro-RO"/>
                </w:rPr>
                <w:t>d</w:t>
              </w:r>
              <w:r w:rsidRPr="00F34683">
                <w:rPr>
                  <w:rFonts w:ascii="Arial" w:hAnsi="Arial" w:cs="Arial"/>
                  <w:sz w:val="24"/>
                  <w:szCs w:val="24"/>
                  <w:vertAlign w:val="subscript"/>
                  <w:lang w:val="ro-RO"/>
                </w:rPr>
                <w:t>4</w:t>
              </w:r>
              <w:r w:rsidRPr="00F34683">
                <w:rPr>
                  <w:rFonts w:ascii="Arial" w:hAnsi="Arial" w:cs="Arial"/>
                  <w:sz w:val="24"/>
                  <w:szCs w:val="24"/>
                  <w:lang w:val="ro-RO"/>
                </w:rPr>
                <w:t xml:space="preserve">) probabilitatea impactului: - redusă, pe perioada de execuţie şi funcţionare; </w:t>
              </w:r>
            </w:p>
            <w:p w:rsidR="00F34683" w:rsidRPr="00F34683" w:rsidRDefault="00F34683" w:rsidP="00F34683">
              <w:pPr>
                <w:spacing w:after="0" w:line="240" w:lineRule="auto"/>
                <w:ind w:firstLine="547"/>
                <w:jc w:val="both"/>
                <w:rPr>
                  <w:rFonts w:ascii="Arial" w:hAnsi="Arial" w:cs="Arial"/>
                  <w:sz w:val="24"/>
                  <w:szCs w:val="24"/>
                  <w:lang w:val="ro-RO"/>
                </w:rPr>
              </w:pPr>
              <w:r w:rsidRPr="00F34683">
                <w:rPr>
                  <w:rFonts w:ascii="Arial" w:hAnsi="Arial" w:cs="Arial"/>
                  <w:sz w:val="24"/>
                  <w:szCs w:val="24"/>
                  <w:lang w:val="ro-RO"/>
                </w:rPr>
                <w:t>d</w:t>
              </w:r>
              <w:r w:rsidRPr="00F34683">
                <w:rPr>
                  <w:rFonts w:ascii="Arial" w:hAnsi="Arial" w:cs="Arial"/>
                  <w:sz w:val="24"/>
                  <w:szCs w:val="24"/>
                  <w:vertAlign w:val="subscript"/>
                  <w:lang w:val="ro-RO"/>
                </w:rPr>
                <w:t>5</w:t>
              </w:r>
              <w:r w:rsidRPr="00F34683">
                <w:rPr>
                  <w:rFonts w:ascii="Arial" w:hAnsi="Arial" w:cs="Arial"/>
                  <w:sz w:val="24"/>
                  <w:szCs w:val="24"/>
                  <w:lang w:val="ro-RO"/>
                </w:rPr>
                <w:t xml:space="preserve">) durata, frecvenţa şi reversibilitatea impactului: - perioada de expunere va fi redusă, întrucât poluanţii se vor manifesta doar pe amplasamentul unde au loc lucrări de execuţie. În perioada de execuţie a proiectului impactul asupra factorilor de mediu va fi temporar. Pe măsura realizării lucrărilor şi închiderii fronturilor de lucru, calitatea factorilor de mediu afectaţi va reveni la parametrii iniţiali. </w:t>
              </w:r>
            </w:p>
            <w:p w:rsidR="00F34683" w:rsidRPr="00F34683" w:rsidRDefault="00F34683" w:rsidP="00F34683">
              <w:pPr>
                <w:spacing w:before="120" w:after="0" w:line="240" w:lineRule="auto"/>
                <w:jc w:val="both"/>
                <w:rPr>
                  <w:rFonts w:ascii="Arial" w:hAnsi="Arial" w:cs="Arial"/>
                  <w:b/>
                  <w:sz w:val="24"/>
                  <w:szCs w:val="24"/>
                  <w:lang w:val="ro-RO"/>
                </w:rPr>
              </w:pPr>
              <w:r w:rsidRPr="00F34683">
                <w:rPr>
                  <w:rFonts w:ascii="Arial" w:hAnsi="Arial" w:cs="Arial"/>
                  <w:b/>
                  <w:sz w:val="24"/>
                  <w:szCs w:val="24"/>
                  <w:lang w:val="ro-RO"/>
                </w:rPr>
                <w:t>Condiţiile de realizare a proiectului:</w:t>
              </w:r>
            </w:p>
            <w:p w:rsidR="00F34683" w:rsidRPr="00F34683" w:rsidRDefault="00F34683" w:rsidP="007A7E55">
              <w:pPr>
                <w:pStyle w:val="ListParagraph"/>
                <w:numPr>
                  <w:ilvl w:val="0"/>
                  <w:numId w:val="11"/>
                </w:numPr>
                <w:tabs>
                  <w:tab w:val="left" w:pos="900"/>
                </w:tabs>
                <w:spacing w:after="0" w:line="240" w:lineRule="auto"/>
                <w:jc w:val="both"/>
                <w:rPr>
                  <w:rFonts w:ascii="Arial" w:hAnsi="Arial" w:cs="Arial"/>
                  <w:sz w:val="24"/>
                  <w:szCs w:val="24"/>
                  <w:lang w:val="ro-RO"/>
                </w:rPr>
              </w:pPr>
              <w:r w:rsidRPr="00F34683">
                <w:rPr>
                  <w:rFonts w:ascii="Arial" w:hAnsi="Arial" w:cs="Arial"/>
                  <w:bCs/>
                  <w:iCs/>
                  <w:sz w:val="24"/>
                  <w:szCs w:val="24"/>
                  <w:lang w:val="ro-RO"/>
                </w:rPr>
                <w:t>Titularul proiectului are obligaţia de a notifica în scris autoritatea competentă pentru protecţia mediului despre orice modificare sau extindere a proiectului survenită după emiterea deciziei etapei de încadrare, APM Sălaj urmând a aplica în mod corespunzător, în aceasta situaţie prevederile art. 22 alin. (3) din HG nr. 445/2009</w:t>
              </w:r>
              <w:r w:rsidRPr="00F34683">
                <w:rPr>
                  <w:rFonts w:ascii="Arial" w:hAnsi="Arial" w:cs="Arial"/>
                  <w:sz w:val="24"/>
                  <w:szCs w:val="24"/>
                  <w:lang w:val="ro-RO"/>
                </w:rPr>
                <w:t xml:space="preserve"> cu modificările ulterioare.</w:t>
              </w:r>
            </w:p>
            <w:p w:rsidR="00F34683" w:rsidRPr="00F34683" w:rsidRDefault="00F34683" w:rsidP="007A7E55">
              <w:pPr>
                <w:pStyle w:val="ListParagraph"/>
                <w:numPr>
                  <w:ilvl w:val="0"/>
                  <w:numId w:val="11"/>
                </w:numPr>
                <w:tabs>
                  <w:tab w:val="left" w:pos="900"/>
                </w:tabs>
                <w:spacing w:after="0" w:line="240" w:lineRule="auto"/>
                <w:jc w:val="both"/>
                <w:rPr>
                  <w:rFonts w:ascii="Arial" w:hAnsi="Arial" w:cs="Arial"/>
                  <w:sz w:val="24"/>
                  <w:szCs w:val="24"/>
                  <w:lang w:val="ro-RO"/>
                </w:rPr>
              </w:pPr>
              <w:r w:rsidRPr="00F34683">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sănătate sau confort a populaţiei, fiind obligatoriu să se respecte normele, standardele şi legislaţia privind protecţia mediului, în vigoare.</w:t>
              </w:r>
            </w:p>
            <w:p w:rsidR="00F34683" w:rsidRPr="00F34683" w:rsidRDefault="00F34683" w:rsidP="007A7E55">
              <w:pPr>
                <w:pStyle w:val="ListParagraph"/>
                <w:numPr>
                  <w:ilvl w:val="0"/>
                  <w:numId w:val="11"/>
                </w:numPr>
                <w:tabs>
                  <w:tab w:val="left" w:pos="900"/>
                </w:tabs>
                <w:spacing w:after="0" w:line="240" w:lineRule="auto"/>
                <w:jc w:val="both"/>
                <w:rPr>
                  <w:rFonts w:ascii="Arial" w:hAnsi="Arial" w:cs="Arial"/>
                  <w:sz w:val="24"/>
                  <w:szCs w:val="24"/>
                  <w:lang w:val="ro-RO"/>
                </w:rPr>
              </w:pPr>
              <w:r w:rsidRPr="00F34683">
                <w:rPr>
                  <w:rFonts w:ascii="Arial" w:hAnsi="Arial" w:cs="Arial"/>
                  <w:sz w:val="24"/>
                  <w:szCs w:val="24"/>
                  <w:lang w:val="ro-RO"/>
                </w:rPr>
                <w:t>Colectarea deşeurilor rezultate pe durata execuţiei lucrărilor şi depozitarea/valorificarea acestora cu respectarea prevederilor legislaţiei privind regimul deşeurilor.</w:t>
              </w:r>
            </w:p>
            <w:p w:rsidR="00F34683" w:rsidRPr="00F34683" w:rsidRDefault="00F34683" w:rsidP="007A7E55">
              <w:pPr>
                <w:pStyle w:val="ListParagraph"/>
                <w:numPr>
                  <w:ilvl w:val="0"/>
                  <w:numId w:val="11"/>
                </w:numPr>
                <w:tabs>
                  <w:tab w:val="left" w:pos="900"/>
                </w:tabs>
                <w:spacing w:after="0" w:line="240" w:lineRule="auto"/>
                <w:jc w:val="both"/>
                <w:rPr>
                  <w:rFonts w:ascii="Arial" w:hAnsi="Arial" w:cs="Arial"/>
                  <w:sz w:val="24"/>
                  <w:szCs w:val="24"/>
                  <w:lang w:val="ro-RO"/>
                </w:rPr>
              </w:pPr>
              <w:r w:rsidRPr="00F34683">
                <w:rPr>
                  <w:rFonts w:ascii="Arial" w:hAnsi="Arial" w:cs="Arial"/>
                  <w:sz w:val="24"/>
                  <w:szCs w:val="24"/>
                  <w:lang w:val="ro-RO"/>
                </w:rPr>
                <w:t>Respectarea prevederilor actelor/avizelor emise de alte autorităţi pentru prezentul proiect.</w:t>
              </w:r>
            </w:p>
            <w:p w:rsidR="00F34683" w:rsidRPr="00F34683" w:rsidRDefault="00F34683" w:rsidP="007A7E55">
              <w:pPr>
                <w:pStyle w:val="ListParagraph"/>
                <w:numPr>
                  <w:ilvl w:val="0"/>
                  <w:numId w:val="11"/>
                </w:numPr>
                <w:tabs>
                  <w:tab w:val="left" w:pos="900"/>
                </w:tabs>
                <w:spacing w:after="0" w:line="240" w:lineRule="auto"/>
                <w:jc w:val="both"/>
                <w:rPr>
                  <w:rFonts w:ascii="Arial" w:hAnsi="Arial" w:cs="Arial"/>
                  <w:sz w:val="24"/>
                  <w:szCs w:val="24"/>
                  <w:lang w:val="ro-RO"/>
                </w:rPr>
              </w:pPr>
              <w:r w:rsidRPr="00F34683">
                <w:rPr>
                  <w:rFonts w:ascii="Arial" w:hAnsi="Arial" w:cs="Arial"/>
                  <w:sz w:val="24"/>
                  <w:szCs w:val="24"/>
                  <w:lang w:val="ro-RO"/>
                </w:rPr>
                <w:t>Respectarea prevederilor Ord. 119/2014, privind nivelul de zgomot.</w:t>
              </w:r>
            </w:p>
            <w:p w:rsidR="00F34683" w:rsidRPr="00F34683" w:rsidRDefault="00F34683" w:rsidP="007A7E55">
              <w:pPr>
                <w:pStyle w:val="ListParagraph"/>
                <w:numPr>
                  <w:ilvl w:val="0"/>
                  <w:numId w:val="11"/>
                </w:numPr>
                <w:tabs>
                  <w:tab w:val="left" w:pos="900"/>
                </w:tabs>
                <w:spacing w:after="0" w:line="240" w:lineRule="auto"/>
                <w:jc w:val="both"/>
                <w:rPr>
                  <w:rFonts w:ascii="Arial" w:hAnsi="Arial" w:cs="Arial"/>
                  <w:sz w:val="24"/>
                  <w:szCs w:val="24"/>
                  <w:lang w:val="ro-RO"/>
                </w:rPr>
              </w:pPr>
              <w:r w:rsidRPr="00F34683">
                <w:rPr>
                  <w:rFonts w:ascii="Arial" w:hAnsi="Arial" w:cs="Arial"/>
                  <w:sz w:val="24"/>
                  <w:szCs w:val="24"/>
                  <w:lang w:val="ro-RO"/>
                </w:rPr>
                <w:t>Interzicerea depozitării direct pe sol a deşeurilor sau a materialelor cu pericol de poluare.</w:t>
              </w:r>
            </w:p>
            <w:p w:rsidR="00F34683" w:rsidRPr="00F34683" w:rsidRDefault="00F34683" w:rsidP="007A7E55">
              <w:pPr>
                <w:pStyle w:val="ListParagraph"/>
                <w:numPr>
                  <w:ilvl w:val="0"/>
                  <w:numId w:val="11"/>
                </w:numPr>
                <w:tabs>
                  <w:tab w:val="left" w:pos="900"/>
                </w:tabs>
                <w:spacing w:after="0" w:line="240" w:lineRule="auto"/>
                <w:jc w:val="both"/>
                <w:rPr>
                  <w:rFonts w:ascii="Arial" w:hAnsi="Arial" w:cs="Arial"/>
                  <w:sz w:val="24"/>
                  <w:szCs w:val="24"/>
                  <w:lang w:val="ro-RO"/>
                </w:rPr>
              </w:pPr>
              <w:r w:rsidRPr="00F34683">
                <w:rPr>
                  <w:rFonts w:ascii="Arial" w:hAnsi="Arial" w:cs="Arial"/>
                  <w:sz w:val="24"/>
                  <w:szCs w:val="24"/>
                  <w:lang w:val="ro-RO"/>
                </w:rPr>
                <w:t xml:space="preserve">Conform art. 49, alin. 3-4 din Ordinul MMP nr. 135 din 2010 </w:t>
              </w:r>
              <w:r w:rsidRPr="00F34683">
                <w:rPr>
                  <w:rFonts w:ascii="Arial" w:hAnsi="Arial" w:cs="Arial"/>
                  <w:i/>
                  <w:sz w:val="24"/>
                  <w:szCs w:val="24"/>
                  <w:lang w:val="ro-RO"/>
                </w:rPr>
                <w:t>privind aprobarea Metodologiei de aplicare a evaluării impactului asupra mediului pentru proiecte publice şi private</w:t>
              </w:r>
              <w:r w:rsidRPr="00F34683">
                <w:rPr>
                  <w:rFonts w:ascii="Arial" w:hAnsi="Arial" w:cs="Arial"/>
                  <w:sz w:val="24"/>
                  <w:szCs w:val="24"/>
                  <w:lang w:val="ro-RO"/>
                </w:rPr>
                <w:t>: "la finalizarea proiectelor publice şi private care au făcut obiectul procedurii de evaluare a impactului asupra mediului şi/sau al procedurii de evaluare adecvată, după caz, în condiţiile prezentei metodologii, autoritatea competentă pentru protecţia mediului efectuează un control de specialitate pentru verificarea respectării prevederilor deciziei etapei de încadrare, a acordului de mediu/avizului Natura 2000, după caz. Procesul-verbal întocmit se anexează şi face parte integrantă din procesul-verbal de recepţie la terminarea lucrărilor."</w:t>
              </w:r>
            </w:p>
            <w:p w:rsidR="00F34683" w:rsidRPr="00F34683" w:rsidRDefault="00F34683" w:rsidP="00F34683">
              <w:pPr>
                <w:spacing w:before="120" w:after="0" w:line="240" w:lineRule="auto"/>
                <w:ind w:firstLine="720"/>
                <w:jc w:val="both"/>
                <w:rPr>
                  <w:rFonts w:ascii="Arial" w:hAnsi="Arial" w:cs="Arial"/>
                  <w:sz w:val="24"/>
                  <w:szCs w:val="24"/>
                  <w:lang w:val="ro-RO"/>
                </w:rPr>
              </w:pPr>
              <w:r w:rsidRPr="00F34683">
                <w:rPr>
                  <w:rFonts w:ascii="Arial" w:hAnsi="Arial" w:cs="Arial"/>
                  <w:sz w:val="24"/>
                  <w:szCs w:val="24"/>
                  <w:lang w:val="ro-RO"/>
                </w:rPr>
                <w:t>La şedinţa CAT din data de 1</w:t>
              </w:r>
              <w:r w:rsidR="00B65635">
                <w:rPr>
                  <w:rFonts w:ascii="Arial" w:hAnsi="Arial" w:cs="Arial"/>
                  <w:sz w:val="24"/>
                  <w:szCs w:val="24"/>
                  <w:lang w:val="ro-RO"/>
                </w:rPr>
                <w:t>7</w:t>
              </w:r>
              <w:r w:rsidRPr="00F34683">
                <w:rPr>
                  <w:rFonts w:ascii="Arial" w:hAnsi="Arial" w:cs="Arial"/>
                  <w:sz w:val="24"/>
                  <w:szCs w:val="24"/>
                  <w:lang w:val="ro-RO"/>
                </w:rPr>
                <w:t>.0</w:t>
              </w:r>
              <w:r w:rsidR="00B65635">
                <w:rPr>
                  <w:rFonts w:ascii="Arial" w:hAnsi="Arial" w:cs="Arial"/>
                  <w:sz w:val="24"/>
                  <w:szCs w:val="24"/>
                  <w:lang w:val="ro-RO"/>
                </w:rPr>
                <w:t>7</w:t>
              </w:r>
              <w:r w:rsidRPr="00F34683">
                <w:rPr>
                  <w:rFonts w:ascii="Arial" w:hAnsi="Arial" w:cs="Arial"/>
                  <w:sz w:val="24"/>
                  <w:szCs w:val="24"/>
                  <w:lang w:val="ro-RO"/>
                </w:rPr>
                <w:t>.2017 au fost solicitate următoarele acte/avize:</w:t>
              </w:r>
            </w:p>
            <w:p w:rsidR="00F34683" w:rsidRPr="00F34683" w:rsidRDefault="00B65635" w:rsidP="00F34683">
              <w:pPr>
                <w:pStyle w:val="ListParagraph"/>
                <w:numPr>
                  <w:ilvl w:val="0"/>
                  <w:numId w:val="64"/>
                </w:numPr>
                <w:spacing w:after="0" w:line="240" w:lineRule="auto"/>
                <w:ind w:hanging="360"/>
                <w:jc w:val="both"/>
                <w:rPr>
                  <w:rFonts w:ascii="Arial" w:hAnsi="Arial" w:cs="Arial"/>
                  <w:sz w:val="24"/>
                  <w:szCs w:val="24"/>
                  <w:lang w:val="ro-RO"/>
                </w:rPr>
              </w:pPr>
              <w:r>
                <w:rPr>
                  <w:rFonts w:ascii="Arial" w:hAnsi="Arial" w:cs="Arial"/>
                  <w:sz w:val="24"/>
                  <w:szCs w:val="24"/>
                  <w:lang w:val="ro-RO"/>
                </w:rPr>
                <w:t xml:space="preserve">- </w:t>
              </w:r>
              <w:r w:rsidR="00F34683" w:rsidRPr="00F34683">
                <w:rPr>
                  <w:rFonts w:ascii="Arial" w:hAnsi="Arial" w:cs="Arial"/>
                  <w:sz w:val="24"/>
                  <w:szCs w:val="24"/>
                  <w:lang w:val="ro-RO"/>
                </w:rPr>
                <w:t xml:space="preserve">punct de vedere DJCPN. </w:t>
              </w:r>
            </w:p>
            <w:p w:rsidR="00F34683" w:rsidRPr="00F34683" w:rsidRDefault="00F34683" w:rsidP="00F34683">
              <w:pPr>
                <w:spacing w:after="0" w:line="240" w:lineRule="auto"/>
                <w:jc w:val="both"/>
                <w:rPr>
                  <w:rFonts w:ascii="Arial" w:hAnsi="Arial" w:cs="Arial"/>
                  <w:sz w:val="24"/>
                  <w:szCs w:val="24"/>
                  <w:lang w:val="ro-RO"/>
                </w:rPr>
              </w:pPr>
            </w:p>
            <w:p w:rsidR="00F34683" w:rsidRPr="00F34683" w:rsidRDefault="00F34683" w:rsidP="00F34683">
              <w:pPr>
                <w:autoSpaceDE w:val="0"/>
                <w:autoSpaceDN w:val="0"/>
                <w:adjustRightInd w:val="0"/>
                <w:spacing w:before="120" w:after="0" w:line="240" w:lineRule="auto"/>
                <w:ind w:firstLine="720"/>
                <w:jc w:val="both"/>
                <w:rPr>
                  <w:rFonts w:ascii="Arial" w:hAnsi="Arial" w:cs="Arial"/>
                  <w:sz w:val="24"/>
                  <w:szCs w:val="24"/>
                  <w:lang w:val="it-IT"/>
                </w:rPr>
              </w:pPr>
              <w:r w:rsidRPr="00F34683">
                <w:rPr>
                  <w:rFonts w:ascii="Arial" w:hAnsi="Arial" w:cs="Arial"/>
                  <w:sz w:val="24"/>
                  <w:szCs w:val="24"/>
                  <w:lang w:val="ro-RO"/>
                </w:rPr>
                <w:lastRenderedPageBreak/>
                <w:t>Prezentul act nu exonereză de răspundere titularul, proiectantul şi/sau constructorul în cazul producerii unor accidente în timpul execuţiei lucrărilor sau exploatării acestora.</w:t>
              </w:r>
            </w:p>
            <w:p w:rsidR="00753675" w:rsidRPr="00F34683" w:rsidRDefault="00F34683" w:rsidP="00F34683">
              <w:pPr>
                <w:spacing w:after="0" w:line="240" w:lineRule="auto"/>
                <w:jc w:val="both"/>
                <w:rPr>
                  <w:rFonts w:ascii="Arial" w:hAnsi="Arial" w:cs="Arial"/>
                  <w:sz w:val="24"/>
                  <w:szCs w:val="24"/>
                </w:rPr>
              </w:pPr>
            </w:p>
          </w:sdtContent>
        </w:sdt>
      </w:sdtContent>
    </w:sdt>
    <w:p w:rsidR="00595382" w:rsidRPr="00447422" w:rsidRDefault="00B65635"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B65635"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Content>
          <w:r w:rsidRPr="00EB548E">
            <w:rPr>
              <w:rFonts w:ascii="Arial" w:hAnsi="Arial" w:cs="Arial"/>
              <w:sz w:val="24"/>
              <w:szCs w:val="24"/>
            </w:rPr>
            <w:t>Hotărârii Guvernului</w:t>
          </w:r>
          <w:r w:rsidRPr="00EB548E">
            <w:rPr>
              <w:rFonts w:ascii="Arial" w:hAnsi="Arial" w:cs="Arial"/>
              <w:sz w:val="24"/>
              <w:szCs w:val="24"/>
            </w:rPr>
            <w:t xml:space="preserve">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EB548E" w:rsidRDefault="00B65635"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B65635" w:rsidRPr="00C033AF" w:rsidRDefault="00B65635" w:rsidP="00B65635">
          <w:pPr>
            <w:spacing w:after="0" w:line="360" w:lineRule="auto"/>
            <w:ind w:left="2880" w:firstLine="720"/>
            <w:rPr>
              <w:rFonts w:ascii="Arial" w:hAnsi="Arial" w:cs="Arial"/>
              <w:bCs/>
              <w:sz w:val="24"/>
              <w:szCs w:val="24"/>
              <w:lang w:val="ro-RO"/>
            </w:rPr>
          </w:pPr>
        </w:p>
        <w:p w:rsidR="00B65635" w:rsidRDefault="00B65635" w:rsidP="00B65635">
          <w:pPr>
            <w:spacing w:after="0" w:line="360" w:lineRule="auto"/>
            <w:ind w:left="2880" w:firstLine="720"/>
            <w:rPr>
              <w:rFonts w:ascii="Arial" w:hAnsi="Arial" w:cs="Arial"/>
              <w:bCs/>
              <w:sz w:val="24"/>
              <w:szCs w:val="24"/>
              <w:lang w:val="ro-RO"/>
            </w:rPr>
          </w:pPr>
          <w:r w:rsidRPr="00C033AF">
            <w:rPr>
              <w:rFonts w:ascii="Arial" w:hAnsi="Arial" w:cs="Arial"/>
              <w:bCs/>
              <w:sz w:val="24"/>
              <w:szCs w:val="24"/>
              <w:lang w:val="ro-RO"/>
            </w:rPr>
            <w:t xml:space="preserve"> </w:t>
          </w:r>
        </w:p>
        <w:sdt>
          <w:sdtPr>
            <w:rPr>
              <w:rFonts w:ascii="Arial" w:hAnsi="Arial" w:cs="Arial"/>
              <w:b/>
              <w:bCs/>
              <w:sz w:val="24"/>
              <w:szCs w:val="24"/>
              <w:lang w:val="ro-RO"/>
            </w:rPr>
            <w:alias w:val="Câmp editabil text"/>
            <w:tag w:val="CampEditabil"/>
            <w:id w:val="18945504"/>
            <w:placeholder>
              <w:docPart w:val="DC123451EAF64AD9A46346AFF5C40238"/>
            </w:placeholder>
          </w:sdtPr>
          <w:sdtEndPr>
            <w:rPr>
              <w:b w:val="0"/>
            </w:rPr>
          </w:sdtEndPr>
          <w:sdtContent>
            <w:p w:rsidR="00B65635" w:rsidRDefault="00B65635" w:rsidP="00B65635">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B65635" w:rsidRPr="00AC2FB3" w:rsidRDefault="00B65635" w:rsidP="00B65635">
              <w:pPr>
                <w:spacing w:after="0" w:line="240" w:lineRule="auto"/>
                <w:jc w:val="center"/>
                <w:rPr>
                  <w:rFonts w:ascii="Arial" w:hAnsi="Arial" w:cs="Arial"/>
                  <w:b/>
                  <w:sz w:val="24"/>
                  <w:szCs w:val="24"/>
                  <w:lang w:val="ro-RO"/>
                </w:rPr>
              </w:pPr>
              <w:r w:rsidRPr="00AC2FB3">
                <w:rPr>
                  <w:rFonts w:ascii="Arial" w:hAnsi="Arial" w:cs="Arial"/>
                  <w:b/>
                  <w:sz w:val="24"/>
                  <w:szCs w:val="24"/>
                  <w:lang w:val="ro-RO"/>
                </w:rPr>
                <w:t>DIRECTOR EXECUTIV,</w:t>
              </w:r>
            </w:p>
            <w:p w:rsidR="00B65635" w:rsidRPr="00AC2FB3" w:rsidRDefault="00B65635" w:rsidP="00B65635">
              <w:pPr>
                <w:spacing w:after="0" w:line="240" w:lineRule="auto"/>
                <w:jc w:val="center"/>
                <w:rPr>
                  <w:rFonts w:ascii="Arial" w:hAnsi="Arial" w:cs="Arial"/>
                  <w:b/>
                  <w:sz w:val="24"/>
                  <w:szCs w:val="24"/>
                  <w:lang w:val="ro-RO"/>
                </w:rPr>
              </w:pPr>
              <w:r w:rsidRPr="00AC2FB3">
                <w:rPr>
                  <w:rFonts w:ascii="Arial" w:hAnsi="Arial" w:cs="Arial"/>
                  <w:b/>
                  <w:sz w:val="24"/>
                  <w:szCs w:val="24"/>
                  <w:lang w:val="ro-RO"/>
                </w:rPr>
                <w:t>dr. ing. Aurica GREC</w:t>
              </w:r>
            </w:p>
            <w:p w:rsidR="00B65635" w:rsidRPr="00AC2FB3" w:rsidRDefault="00B65635" w:rsidP="00B65635">
              <w:pPr>
                <w:spacing w:after="0" w:line="240" w:lineRule="auto"/>
                <w:jc w:val="both"/>
                <w:rPr>
                  <w:rFonts w:ascii="Arial" w:hAnsi="Arial" w:cs="Arial"/>
                  <w:sz w:val="24"/>
                  <w:szCs w:val="24"/>
                  <w:lang w:val="ro-RO"/>
                </w:rPr>
              </w:pPr>
            </w:p>
            <w:p w:rsidR="00B65635" w:rsidRPr="00AC2FB3" w:rsidRDefault="00B65635" w:rsidP="00B65635">
              <w:pPr>
                <w:spacing w:after="0" w:line="240" w:lineRule="auto"/>
                <w:jc w:val="both"/>
                <w:rPr>
                  <w:rFonts w:ascii="Arial" w:hAnsi="Arial" w:cs="Arial"/>
                  <w:sz w:val="24"/>
                  <w:szCs w:val="24"/>
                  <w:lang w:val="ro-RO"/>
                </w:rPr>
              </w:pPr>
            </w:p>
            <w:p w:rsidR="00B65635" w:rsidRDefault="00B65635" w:rsidP="00B65635">
              <w:pPr>
                <w:spacing w:after="0" w:line="240" w:lineRule="auto"/>
                <w:jc w:val="both"/>
                <w:rPr>
                  <w:rFonts w:ascii="Arial" w:hAnsi="Arial" w:cs="Arial"/>
                  <w:sz w:val="24"/>
                  <w:szCs w:val="24"/>
                  <w:lang w:val="ro-RO"/>
                </w:rPr>
              </w:pPr>
            </w:p>
            <w:p w:rsidR="00B65635" w:rsidRDefault="00B65635" w:rsidP="00B65635">
              <w:pPr>
                <w:spacing w:after="0" w:line="240" w:lineRule="auto"/>
                <w:jc w:val="both"/>
                <w:rPr>
                  <w:rFonts w:ascii="Arial" w:hAnsi="Arial" w:cs="Arial"/>
                  <w:sz w:val="24"/>
                  <w:szCs w:val="24"/>
                  <w:lang w:val="ro-RO"/>
                </w:rPr>
              </w:pPr>
            </w:p>
            <w:p w:rsidR="00B65635" w:rsidRDefault="00B65635" w:rsidP="00B65635">
              <w:pPr>
                <w:spacing w:after="0" w:line="240" w:lineRule="auto"/>
                <w:jc w:val="both"/>
                <w:rPr>
                  <w:rFonts w:ascii="Arial" w:hAnsi="Arial" w:cs="Arial"/>
                  <w:sz w:val="24"/>
                  <w:szCs w:val="24"/>
                  <w:lang w:val="ro-RO"/>
                </w:rPr>
              </w:pPr>
            </w:p>
            <w:p w:rsidR="00B65635" w:rsidRDefault="00B65635" w:rsidP="00B65635">
              <w:pPr>
                <w:spacing w:after="0" w:line="240" w:lineRule="auto"/>
                <w:jc w:val="both"/>
                <w:rPr>
                  <w:rFonts w:ascii="Arial" w:hAnsi="Arial" w:cs="Arial"/>
                  <w:sz w:val="24"/>
                  <w:szCs w:val="24"/>
                  <w:lang w:val="ro-RO"/>
                </w:rPr>
              </w:pPr>
            </w:p>
            <w:p w:rsidR="00B65635" w:rsidRPr="00AC2FB3" w:rsidRDefault="00B65635" w:rsidP="00B65635">
              <w:pPr>
                <w:spacing w:after="0" w:line="240" w:lineRule="auto"/>
                <w:jc w:val="both"/>
                <w:rPr>
                  <w:rFonts w:ascii="Arial" w:hAnsi="Arial" w:cs="Arial"/>
                  <w:sz w:val="24"/>
                  <w:szCs w:val="24"/>
                  <w:lang w:val="ro-RO"/>
                </w:rPr>
              </w:pPr>
            </w:p>
            <w:p w:rsidR="00B65635" w:rsidRPr="00AC2FB3" w:rsidRDefault="00B65635" w:rsidP="00B65635">
              <w:pPr>
                <w:spacing w:after="0" w:line="240" w:lineRule="auto"/>
                <w:jc w:val="both"/>
                <w:rPr>
                  <w:rFonts w:ascii="Arial" w:hAnsi="Arial" w:cs="Arial"/>
                  <w:sz w:val="24"/>
                  <w:szCs w:val="24"/>
                  <w:lang w:val="ro-RO"/>
                </w:rPr>
              </w:pPr>
              <w:r w:rsidRPr="00AC2FB3">
                <w:rPr>
                  <w:rFonts w:ascii="Arial" w:hAnsi="Arial" w:cs="Arial"/>
                  <w:sz w:val="24"/>
                  <w:szCs w:val="24"/>
                  <w:lang w:val="ro-RO"/>
                </w:rPr>
                <w:t>Şef Serviciu Avize, Acorduri, Autorizaţii,</w:t>
              </w:r>
            </w:p>
            <w:p w:rsidR="00B65635" w:rsidRPr="00AC2FB3" w:rsidRDefault="00B65635" w:rsidP="00B65635">
              <w:pPr>
                <w:spacing w:after="0" w:line="240" w:lineRule="auto"/>
                <w:jc w:val="both"/>
                <w:rPr>
                  <w:rFonts w:ascii="Arial" w:hAnsi="Arial" w:cs="Arial"/>
                  <w:sz w:val="24"/>
                  <w:szCs w:val="24"/>
                  <w:lang w:val="ro-RO"/>
                </w:rPr>
              </w:pPr>
              <w:r w:rsidRPr="00AC2FB3">
                <w:rPr>
                  <w:rFonts w:ascii="Arial" w:hAnsi="Arial" w:cs="Arial"/>
                  <w:sz w:val="24"/>
                  <w:szCs w:val="24"/>
                  <w:lang w:val="ro-RO"/>
                </w:rPr>
                <w:t>ing. Gizella Balint</w:t>
              </w:r>
            </w:p>
            <w:p w:rsidR="00B65635" w:rsidRPr="00AC2FB3" w:rsidRDefault="00B65635" w:rsidP="00B65635">
              <w:pPr>
                <w:spacing w:after="0" w:line="240" w:lineRule="auto"/>
                <w:jc w:val="both"/>
                <w:rPr>
                  <w:rFonts w:ascii="Arial" w:hAnsi="Arial" w:cs="Arial"/>
                  <w:sz w:val="24"/>
                  <w:szCs w:val="24"/>
                  <w:lang w:val="ro-RO"/>
                </w:rPr>
              </w:pPr>
            </w:p>
            <w:p w:rsidR="00B65635" w:rsidRDefault="00B65635" w:rsidP="00B65635">
              <w:pPr>
                <w:spacing w:after="0" w:line="240" w:lineRule="auto"/>
                <w:jc w:val="both"/>
                <w:rPr>
                  <w:rFonts w:ascii="Arial" w:hAnsi="Arial" w:cs="Arial"/>
                  <w:sz w:val="24"/>
                  <w:szCs w:val="24"/>
                  <w:lang w:val="ro-RO"/>
                </w:rPr>
              </w:pPr>
            </w:p>
            <w:p w:rsidR="00B65635" w:rsidRPr="00AC2FB3" w:rsidRDefault="00B65635" w:rsidP="00B65635">
              <w:pPr>
                <w:spacing w:after="0" w:line="240" w:lineRule="auto"/>
                <w:jc w:val="both"/>
                <w:rPr>
                  <w:rFonts w:ascii="Arial" w:hAnsi="Arial" w:cs="Arial"/>
                  <w:sz w:val="24"/>
                  <w:szCs w:val="24"/>
                  <w:lang w:val="ro-RO"/>
                </w:rPr>
              </w:pPr>
            </w:p>
            <w:p w:rsidR="00B65635" w:rsidRPr="00AC2FB3" w:rsidRDefault="00B65635" w:rsidP="00B65635">
              <w:pPr>
                <w:spacing w:after="0" w:line="240" w:lineRule="auto"/>
                <w:jc w:val="both"/>
                <w:rPr>
                  <w:rFonts w:ascii="Arial" w:hAnsi="Arial" w:cs="Arial"/>
                  <w:sz w:val="24"/>
                  <w:szCs w:val="24"/>
                  <w:lang w:val="ro-RO"/>
                </w:rPr>
              </w:pPr>
            </w:p>
            <w:p w:rsidR="00B65635" w:rsidRPr="00AC2FB3" w:rsidRDefault="00B65635" w:rsidP="00B65635">
              <w:pPr>
                <w:spacing w:after="0" w:line="240" w:lineRule="auto"/>
                <w:rPr>
                  <w:rFonts w:ascii="Arial" w:hAnsi="Arial" w:cs="Arial"/>
                  <w:sz w:val="24"/>
                  <w:szCs w:val="24"/>
                  <w:lang w:val="ro-RO"/>
                </w:rPr>
              </w:pPr>
              <w:r w:rsidRPr="00AC2FB3">
                <w:rPr>
                  <w:rFonts w:ascii="Arial" w:hAnsi="Arial" w:cs="Arial"/>
                  <w:sz w:val="24"/>
                  <w:szCs w:val="24"/>
                  <w:lang w:val="ro-RO"/>
                </w:rPr>
                <w:t>Întocmit,</w:t>
              </w:r>
            </w:p>
            <w:p w:rsidR="00B65635" w:rsidRPr="004A3674" w:rsidRDefault="00B65635" w:rsidP="00B65635">
              <w:pPr>
                <w:spacing w:after="0" w:line="360" w:lineRule="auto"/>
                <w:rPr>
                  <w:rFonts w:ascii="Arial" w:hAnsi="Arial" w:cs="Arial"/>
                  <w:b/>
                  <w:bCs/>
                  <w:sz w:val="24"/>
                  <w:szCs w:val="24"/>
                  <w:lang w:val="ro-RO"/>
                </w:rPr>
              </w:pPr>
              <w:r>
                <w:rPr>
                  <w:rFonts w:ascii="Arial" w:hAnsi="Arial" w:cs="Arial"/>
                  <w:sz w:val="24"/>
                  <w:szCs w:val="24"/>
                  <w:lang w:val="ro-RO"/>
                </w:rPr>
                <w:t>cons</w:t>
              </w:r>
              <w:r w:rsidRPr="00AC2FB3">
                <w:rPr>
                  <w:rFonts w:ascii="Arial" w:hAnsi="Arial" w:cs="Arial"/>
                  <w:sz w:val="24"/>
                  <w:szCs w:val="24"/>
                  <w:lang w:val="ro-RO"/>
                </w:rPr>
                <w:t xml:space="preserve">. </w:t>
              </w:r>
              <w:r>
                <w:rPr>
                  <w:rFonts w:ascii="Arial" w:hAnsi="Arial" w:cs="Arial"/>
                  <w:sz w:val="24"/>
                  <w:szCs w:val="24"/>
                  <w:lang w:val="ro-RO"/>
                </w:rPr>
                <w:t>Ovidiu Spin</w:t>
              </w:r>
              <w:r>
                <w:rPr>
                  <w:rFonts w:ascii="Arial" w:hAnsi="Arial" w:cs="Arial"/>
                  <w:b/>
                  <w:bCs/>
                  <w:sz w:val="24"/>
                  <w:szCs w:val="24"/>
                  <w:lang w:val="ro-RO"/>
                </w:rPr>
                <w:t xml:space="preserve"> </w:t>
              </w:r>
            </w:p>
          </w:sdtContent>
        </w:sdt>
        <w:p w:rsidR="0071693D" w:rsidRDefault="004C0208" w:rsidP="007B1968">
          <w:pPr>
            <w:spacing w:after="0" w:line="360" w:lineRule="auto"/>
            <w:jc w:val="both"/>
            <w:rPr>
              <w:rFonts w:ascii="Arial" w:hAnsi="Arial" w:cs="Arial"/>
              <w:bCs/>
              <w:sz w:val="24"/>
              <w:szCs w:val="24"/>
              <w:lang w:val="ro-RO"/>
            </w:rPr>
          </w:pPr>
        </w:p>
      </w:sdtContent>
    </w:sdt>
    <w:p w:rsidR="00522DB9" w:rsidRPr="00447422" w:rsidRDefault="00B65635" w:rsidP="007B1968">
      <w:pPr>
        <w:spacing w:after="0" w:line="360" w:lineRule="auto"/>
        <w:jc w:val="both"/>
        <w:rPr>
          <w:rFonts w:ascii="Arial" w:hAnsi="Arial" w:cs="Arial"/>
          <w:bCs/>
          <w:sz w:val="24"/>
          <w:szCs w:val="24"/>
          <w:lang w:val="ro-RO"/>
        </w:rPr>
      </w:pPr>
    </w:p>
    <w:p w:rsidR="00522DB9" w:rsidRPr="00447422" w:rsidRDefault="00B65635" w:rsidP="00522DB9">
      <w:pPr>
        <w:autoSpaceDE w:val="0"/>
        <w:autoSpaceDN w:val="0"/>
        <w:adjustRightInd w:val="0"/>
        <w:spacing w:after="0" w:line="240" w:lineRule="auto"/>
        <w:jc w:val="both"/>
        <w:rPr>
          <w:rFonts w:ascii="Arial" w:hAnsi="Arial" w:cs="Arial"/>
          <w:sz w:val="24"/>
          <w:szCs w:val="24"/>
        </w:rPr>
      </w:pPr>
    </w:p>
    <w:p w:rsidR="00522DB9" w:rsidRPr="00447422" w:rsidRDefault="00B65635" w:rsidP="007B1968">
      <w:pPr>
        <w:spacing w:after="0" w:line="360" w:lineRule="auto"/>
        <w:jc w:val="both"/>
        <w:rPr>
          <w:rFonts w:ascii="Arial" w:hAnsi="Arial" w:cs="Arial"/>
          <w:bCs/>
          <w:sz w:val="24"/>
          <w:szCs w:val="24"/>
          <w:lang w:val="ro-RO"/>
        </w:rPr>
      </w:pPr>
    </w:p>
    <w:p w:rsidR="00522DB9" w:rsidRPr="00447422" w:rsidRDefault="00B65635" w:rsidP="007B1968">
      <w:pPr>
        <w:spacing w:after="0" w:line="360" w:lineRule="auto"/>
        <w:jc w:val="both"/>
        <w:rPr>
          <w:rFonts w:ascii="Arial" w:hAnsi="Arial" w:cs="Arial"/>
          <w:bCs/>
          <w:sz w:val="24"/>
          <w:szCs w:val="24"/>
          <w:lang w:val="ro-RO"/>
        </w:rPr>
      </w:pPr>
    </w:p>
    <w:p w:rsidR="00522DB9" w:rsidRPr="00447422" w:rsidRDefault="00B65635" w:rsidP="00522DB9">
      <w:pPr>
        <w:autoSpaceDE w:val="0"/>
        <w:autoSpaceDN w:val="0"/>
        <w:adjustRightInd w:val="0"/>
        <w:spacing w:after="0" w:line="240" w:lineRule="auto"/>
        <w:jc w:val="both"/>
        <w:rPr>
          <w:rFonts w:ascii="Arial" w:hAnsi="Arial" w:cs="Arial"/>
          <w:sz w:val="24"/>
          <w:szCs w:val="24"/>
        </w:rPr>
      </w:pPr>
    </w:p>
    <w:p w:rsidR="00522DB9" w:rsidRPr="00447422" w:rsidRDefault="00B65635" w:rsidP="007B1968">
      <w:pPr>
        <w:spacing w:after="0" w:line="360" w:lineRule="auto"/>
        <w:jc w:val="both"/>
        <w:rPr>
          <w:rFonts w:ascii="Arial" w:hAnsi="Arial" w:cs="Arial"/>
          <w:bCs/>
          <w:sz w:val="24"/>
          <w:szCs w:val="24"/>
          <w:lang w:val="ro-RO"/>
        </w:rPr>
      </w:pPr>
    </w:p>
    <w:p w:rsidR="00522DB9" w:rsidRPr="00447422" w:rsidRDefault="00B65635" w:rsidP="007B1968">
      <w:pPr>
        <w:spacing w:after="0" w:line="360" w:lineRule="auto"/>
        <w:jc w:val="both"/>
        <w:rPr>
          <w:rFonts w:ascii="Arial" w:hAnsi="Arial" w:cs="Arial"/>
          <w:bCs/>
          <w:sz w:val="24"/>
          <w:szCs w:val="24"/>
          <w:lang w:val="ro-RO"/>
        </w:rPr>
      </w:pPr>
    </w:p>
    <w:sectPr w:rsidR="00522DB9" w:rsidRPr="00447422" w:rsidSect="00BB1752">
      <w:footerReference w:type="even" r:id="rId12"/>
      <w:footerReference w:type="default" r:id="rId13"/>
      <w:headerReference w:type="first" r:id="rId14"/>
      <w:footerReference w:type="first" r:id="rId15"/>
      <w:type w:val="continuous"/>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208" w:rsidRDefault="004C0208" w:rsidP="004C0208">
      <w:pPr>
        <w:spacing w:after="0" w:line="240" w:lineRule="auto"/>
      </w:pPr>
      <w:r>
        <w:separator/>
      </w:r>
    </w:p>
  </w:endnote>
  <w:endnote w:type="continuationSeparator" w:id="0">
    <w:p w:rsidR="004C0208" w:rsidRDefault="004C0208" w:rsidP="004C02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4C0208" w:rsidP="00BA7094">
    <w:pPr>
      <w:pStyle w:val="Footer"/>
      <w:framePr w:wrap="around" w:vAnchor="text" w:hAnchor="margin" w:xAlign="right" w:y="1"/>
      <w:rPr>
        <w:rStyle w:val="PageNumber"/>
      </w:rPr>
    </w:pPr>
    <w:r>
      <w:rPr>
        <w:rStyle w:val="PageNumber"/>
      </w:rPr>
      <w:fldChar w:fldCharType="begin"/>
    </w:r>
    <w:r w:rsidR="00B65635">
      <w:rPr>
        <w:rStyle w:val="PageNumber"/>
      </w:rPr>
      <w:instrText xml:space="preserve">PAGE  </w:instrText>
    </w:r>
    <w:r>
      <w:rPr>
        <w:rStyle w:val="PageNumber"/>
      </w:rPr>
      <w:fldChar w:fldCharType="separate"/>
    </w:r>
    <w:r w:rsidR="00B65635">
      <w:rPr>
        <w:rStyle w:val="PageNumber"/>
        <w:noProof/>
      </w:rPr>
      <w:t>2</w:t>
    </w:r>
    <w:r>
      <w:rPr>
        <w:rStyle w:val="PageNumber"/>
      </w:rPr>
      <w:fldChar w:fldCharType="end"/>
    </w:r>
  </w:p>
  <w:p w:rsidR="00B72680" w:rsidRDefault="00B65635"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Content>
          <w:sdt>
            <w:sdtPr>
              <w:rPr>
                <w:rFonts w:ascii="Arial" w:hAnsi="Arial" w:cs="Arial"/>
                <w:sz w:val="20"/>
                <w:szCs w:val="20"/>
              </w:rPr>
              <w:alias w:val="Câmp editabil text"/>
              <w:tag w:val="CampEditabil"/>
              <w:id w:val="18945095"/>
            </w:sdtPr>
            <w:sdtContent>
              <w:p w:rsidR="00EB3D68" w:rsidRPr="00364D26" w:rsidRDefault="00EB3D68" w:rsidP="00EB3D68">
                <w:pPr>
                  <w:pStyle w:val="Header"/>
                  <w:tabs>
                    <w:tab w:val="clear" w:pos="4680"/>
                  </w:tabs>
                  <w:jc w:val="center"/>
                  <w:rPr>
                    <w:rFonts w:ascii="Arial" w:hAnsi="Arial" w:cs="Arial"/>
                    <w:b/>
                    <w:color w:val="00214E"/>
                    <w:sz w:val="20"/>
                    <w:szCs w:val="20"/>
                    <w:lang w:val="ro-RO"/>
                  </w:rPr>
                </w:pPr>
                <w:r w:rsidRPr="00680069">
                  <w:rPr>
                    <w:rFonts w:ascii="Arial" w:hAnsi="Arial" w:cs="Arial"/>
                    <w:sz w:val="20"/>
                    <w:szCs w:val="20"/>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2" type="#_x0000_t75" style="position:absolute;left:0;text-align:left;margin-left:-29.4pt;margin-top:-33.6pt;width:41.9pt;height:34.45pt;z-index:-251653120;mso-position-horizontal-relative:text;mso-position-vertical-relative:text">
                      <v:imagedata r:id="rId1" o:title=""/>
                    </v:shape>
                    <o:OLEObject Type="Embed" ProgID="CorelDRAW.Graphic.13" ShapeID="_x0000_s2092" DrawAspect="Content" ObjectID="_1561804244" r:id="rId2"/>
                  </w:pict>
                </w:r>
                <w:r w:rsidRPr="00680069">
                  <w:rPr>
                    <w:rFonts w:ascii="Arial" w:hAnsi="Arial" w:cs="Arial"/>
                    <w:sz w:val="20"/>
                    <w:szCs w:val="20"/>
                    <w:lang w:val="ro-RO"/>
                  </w:rPr>
                  <w:pict>
                    <v:shapetype id="_x0000_t32" coordsize="21600,21600" o:spt="32" o:oned="t" path="m,l21600,21600e" filled="f">
                      <v:path arrowok="t" fillok="f" o:connecttype="none"/>
                      <o:lock v:ext="edit" shapetype="t"/>
                    </v:shapetype>
                    <v:shape id="_x0000_s2093" type="#_x0000_t32" style="position:absolute;left:0;text-align:left;margin-left:6.75pt;margin-top:-2.9pt;width:492pt;height:.05pt;z-index:251664384;mso-position-horizontal-relative:text;mso-position-vertical-relative:text" o:connectortype="straight" strokecolor="#00214e" strokeweight="1.5pt"/>
                  </w:pict>
                </w:r>
                <w:r w:rsidRPr="00364D26">
                  <w:rPr>
                    <w:rFonts w:ascii="Arial" w:hAnsi="Arial" w:cs="Arial"/>
                    <w:b/>
                    <w:color w:val="00214E"/>
                    <w:sz w:val="20"/>
                    <w:szCs w:val="20"/>
                    <w:lang w:val="ro-RO"/>
                  </w:rPr>
                  <w:t>AGENŢIA PENTRU PROTECŢIA MEDIULUI SĂLAJ</w:t>
                </w:r>
              </w:p>
              <w:p w:rsidR="00EB3D68" w:rsidRPr="00364D26" w:rsidRDefault="00EB3D68" w:rsidP="00EB3D68">
                <w:pPr>
                  <w:pStyle w:val="Header"/>
                  <w:tabs>
                    <w:tab w:val="clear" w:pos="4680"/>
                  </w:tabs>
                  <w:jc w:val="center"/>
                  <w:rPr>
                    <w:rFonts w:ascii="Arial" w:hAnsi="Arial" w:cs="Arial"/>
                    <w:color w:val="00214E"/>
                    <w:sz w:val="20"/>
                    <w:szCs w:val="20"/>
                    <w:lang w:val="ro-RO"/>
                  </w:rPr>
                </w:pPr>
                <w:r w:rsidRPr="00364D26">
                  <w:rPr>
                    <w:rFonts w:ascii="Arial" w:hAnsi="Arial" w:cs="Arial"/>
                    <w:color w:val="00214E"/>
                    <w:sz w:val="20"/>
                    <w:szCs w:val="20"/>
                    <w:lang w:val="ro-RO"/>
                  </w:rPr>
                  <w:t>Strada Parcului, nr. 2, Zalău, jud. Sălaj, Cod 450045</w:t>
                </w:r>
              </w:p>
              <w:p w:rsidR="00EB3D68" w:rsidRPr="00364D26" w:rsidRDefault="00EB3D68" w:rsidP="00EB3D68">
                <w:pPr>
                  <w:pStyle w:val="Header"/>
                  <w:tabs>
                    <w:tab w:val="clear" w:pos="4680"/>
                  </w:tabs>
                  <w:jc w:val="center"/>
                  <w:rPr>
                    <w:rFonts w:ascii="Arial" w:hAnsi="Arial" w:cs="Arial"/>
                    <w:color w:val="00214E"/>
                    <w:sz w:val="20"/>
                    <w:szCs w:val="20"/>
                    <w:lang w:val="ro-RO"/>
                  </w:rPr>
                </w:pPr>
                <w:r w:rsidRPr="00364D26">
                  <w:rPr>
                    <w:rFonts w:ascii="Arial" w:hAnsi="Arial" w:cs="Arial"/>
                    <w:color w:val="00214E"/>
                    <w:sz w:val="20"/>
                    <w:szCs w:val="20"/>
                    <w:lang w:val="ro-RO"/>
                  </w:rPr>
                  <w:t xml:space="preserve">E-mail: </w:t>
                </w:r>
                <w:hyperlink r:id="rId3" w:history="1">
                  <w:r w:rsidRPr="00364D26">
                    <w:rPr>
                      <w:rStyle w:val="Hyperlink"/>
                      <w:rFonts w:ascii="Arial" w:hAnsi="Arial" w:cs="Arial"/>
                      <w:sz w:val="20"/>
                      <w:szCs w:val="20"/>
                      <w:lang w:val="ro-RO"/>
                    </w:rPr>
                    <w:t>office@apmsj.anpm.ro</w:t>
                  </w:r>
                </w:hyperlink>
                <w:r w:rsidRPr="00364D26">
                  <w:rPr>
                    <w:rFonts w:ascii="Arial" w:hAnsi="Arial" w:cs="Arial"/>
                    <w:color w:val="00214E"/>
                    <w:sz w:val="20"/>
                    <w:szCs w:val="20"/>
                    <w:lang w:val="ro-RO"/>
                  </w:rPr>
                  <w:t>; Tel.0260-662619, 0260-662621, Fax. 0260-662622</w:t>
                </w:r>
              </w:p>
              <w:p w:rsidR="00992A14" w:rsidRPr="00EB3D68" w:rsidRDefault="00EB3D68" w:rsidP="00EB3D68">
                <w:pPr>
                  <w:pStyle w:val="Header"/>
                  <w:tabs>
                    <w:tab w:val="clear" w:pos="4680"/>
                  </w:tabs>
                  <w:jc w:val="center"/>
                  <w:rPr>
                    <w:rFonts w:ascii="Arial" w:hAnsi="Arial" w:cs="Arial"/>
                    <w:sz w:val="20"/>
                    <w:szCs w:val="20"/>
                  </w:rPr>
                </w:pPr>
                <w:hyperlink r:id="rId4" w:history="1">
                  <w:r w:rsidRPr="00954F44">
                    <w:rPr>
                      <w:rStyle w:val="Hyperlink"/>
                      <w:rFonts w:ascii="Arial" w:hAnsi="Arial" w:cs="Arial"/>
                      <w:sz w:val="20"/>
                      <w:szCs w:val="20"/>
                      <w:lang w:val="ro-RO"/>
                    </w:rPr>
                    <w:t>http://apmsj.anpm.ro</w:t>
                  </w:r>
                </w:hyperlink>
                <w:r w:rsidRPr="00364D26">
                  <w:rPr>
                    <w:rFonts w:ascii="Arial" w:hAnsi="Arial" w:cs="Arial"/>
                    <w:color w:val="00214E"/>
                    <w:sz w:val="20"/>
                    <w:szCs w:val="20"/>
                    <w:lang w:val="ro-RO"/>
                  </w:rPr>
                  <w:t xml:space="preserve"> </w:t>
                </w:r>
              </w:p>
            </w:sdtContent>
          </w:sdt>
        </w:sdtContent>
      </w:sdt>
      <w:p w:rsidR="00B72680" w:rsidRPr="00C44321" w:rsidRDefault="00B65635" w:rsidP="00C44321">
        <w:pPr>
          <w:pStyle w:val="Footer"/>
          <w:jc w:val="center"/>
        </w:pPr>
        <w:r>
          <w:t xml:space="preserve"> </w:t>
        </w:r>
        <w:r w:rsidR="004C0208">
          <w:fldChar w:fldCharType="begin"/>
        </w:r>
        <w:r>
          <w:instrText xml:space="preserve"> PAGE   \* MERGEFORMAT </w:instrText>
        </w:r>
        <w:r w:rsidR="004C0208">
          <w:fldChar w:fldCharType="separate"/>
        </w:r>
        <w:r>
          <w:rPr>
            <w:noProof/>
          </w:rPr>
          <w:t>4</w:t>
        </w:r>
        <w:r w:rsidR="004C0208">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45092"/>
      <w:docPartObj>
        <w:docPartGallery w:val="Page Numbers (Bottom of Page)"/>
        <w:docPartUnique/>
      </w:docPartObj>
    </w:sdtPr>
    <w:sdtContent>
      <w:sdt>
        <w:sdtPr>
          <w:rPr>
            <w:rFonts w:ascii="Arial" w:hAnsi="Arial" w:cs="Arial"/>
            <w:sz w:val="20"/>
            <w:szCs w:val="20"/>
          </w:rPr>
          <w:alias w:val="Câmp editabil text"/>
          <w:tag w:val="CampEditabil"/>
          <w:id w:val="21835419"/>
        </w:sdtPr>
        <w:sdtContent>
          <w:p w:rsidR="00EB3D68" w:rsidRPr="00364D26" w:rsidRDefault="00EB3D68" w:rsidP="00EB3D68">
            <w:pPr>
              <w:pStyle w:val="Header"/>
              <w:tabs>
                <w:tab w:val="clear" w:pos="4680"/>
              </w:tabs>
              <w:jc w:val="center"/>
              <w:rPr>
                <w:rFonts w:ascii="Arial" w:hAnsi="Arial" w:cs="Arial"/>
                <w:b/>
                <w:color w:val="00214E"/>
                <w:sz w:val="20"/>
                <w:szCs w:val="20"/>
                <w:lang w:val="ro-RO"/>
              </w:rPr>
            </w:pPr>
            <w:r w:rsidRPr="00680069">
              <w:rPr>
                <w:rFonts w:ascii="Arial" w:hAnsi="Arial" w:cs="Arial"/>
                <w:sz w:val="20"/>
                <w:szCs w:val="20"/>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0" type="#_x0000_t75" style="position:absolute;left:0;text-align:left;margin-left:-29.4pt;margin-top:-33.6pt;width:41.9pt;height:34.45pt;z-index:-251656192;mso-position-horizontal-relative:text;mso-position-vertical-relative:text">
                  <v:imagedata r:id="rId1" o:title=""/>
                </v:shape>
                <o:OLEObject Type="Embed" ProgID="CorelDRAW.Graphic.13" ShapeID="_x0000_s2090" DrawAspect="Content" ObjectID="_1561804243" r:id="rId2"/>
              </w:pict>
            </w:r>
            <w:r w:rsidRPr="00680069">
              <w:rPr>
                <w:rFonts w:ascii="Arial" w:hAnsi="Arial" w:cs="Arial"/>
                <w:sz w:val="20"/>
                <w:szCs w:val="20"/>
                <w:lang w:val="ro-RO"/>
              </w:rPr>
              <w:pict>
                <v:shapetype id="_x0000_t32" coordsize="21600,21600" o:spt="32" o:oned="t" path="m,l21600,21600e" filled="f">
                  <v:path arrowok="t" fillok="f" o:connecttype="none"/>
                  <o:lock v:ext="edit" shapetype="t"/>
                </v:shapetype>
                <v:shape id="_x0000_s2091" type="#_x0000_t32" style="position:absolute;left:0;text-align:left;margin-left:6.75pt;margin-top:-2.9pt;width:492pt;height:.05pt;z-index:251661312;mso-position-horizontal-relative:text;mso-position-vertical-relative:text" o:connectortype="straight" strokecolor="#00214e" strokeweight="1.5pt"/>
              </w:pict>
            </w:r>
            <w:r w:rsidRPr="00364D26">
              <w:rPr>
                <w:rFonts w:ascii="Arial" w:hAnsi="Arial" w:cs="Arial"/>
                <w:b/>
                <w:color w:val="00214E"/>
                <w:sz w:val="20"/>
                <w:szCs w:val="20"/>
                <w:lang w:val="ro-RO"/>
              </w:rPr>
              <w:t>AGENŢIA PENTRU PROTECŢIA MEDIULUI SĂLAJ</w:t>
            </w:r>
          </w:p>
          <w:p w:rsidR="00EB3D68" w:rsidRPr="00364D26" w:rsidRDefault="00EB3D68" w:rsidP="00EB3D68">
            <w:pPr>
              <w:pStyle w:val="Header"/>
              <w:tabs>
                <w:tab w:val="clear" w:pos="4680"/>
              </w:tabs>
              <w:jc w:val="center"/>
              <w:rPr>
                <w:rFonts w:ascii="Arial" w:hAnsi="Arial" w:cs="Arial"/>
                <w:color w:val="00214E"/>
                <w:sz w:val="20"/>
                <w:szCs w:val="20"/>
                <w:lang w:val="ro-RO"/>
              </w:rPr>
            </w:pPr>
            <w:r w:rsidRPr="00364D26">
              <w:rPr>
                <w:rFonts w:ascii="Arial" w:hAnsi="Arial" w:cs="Arial"/>
                <w:color w:val="00214E"/>
                <w:sz w:val="20"/>
                <w:szCs w:val="20"/>
                <w:lang w:val="ro-RO"/>
              </w:rPr>
              <w:t>Strada Parcului, nr. 2, Zalău, jud. Sălaj, Cod 450045</w:t>
            </w:r>
          </w:p>
          <w:p w:rsidR="00EB3D68" w:rsidRPr="00364D26" w:rsidRDefault="00EB3D68" w:rsidP="00EB3D68">
            <w:pPr>
              <w:pStyle w:val="Header"/>
              <w:tabs>
                <w:tab w:val="clear" w:pos="4680"/>
              </w:tabs>
              <w:jc w:val="center"/>
              <w:rPr>
                <w:rFonts w:ascii="Arial" w:hAnsi="Arial" w:cs="Arial"/>
                <w:color w:val="00214E"/>
                <w:sz w:val="20"/>
                <w:szCs w:val="20"/>
                <w:lang w:val="ro-RO"/>
              </w:rPr>
            </w:pPr>
            <w:r w:rsidRPr="00364D26">
              <w:rPr>
                <w:rFonts w:ascii="Arial" w:hAnsi="Arial" w:cs="Arial"/>
                <w:color w:val="00214E"/>
                <w:sz w:val="20"/>
                <w:szCs w:val="20"/>
                <w:lang w:val="ro-RO"/>
              </w:rPr>
              <w:t xml:space="preserve">E-mail: </w:t>
            </w:r>
            <w:hyperlink r:id="rId3" w:history="1">
              <w:r w:rsidRPr="00364D26">
                <w:rPr>
                  <w:rStyle w:val="Hyperlink"/>
                  <w:rFonts w:ascii="Arial" w:hAnsi="Arial" w:cs="Arial"/>
                  <w:sz w:val="20"/>
                  <w:szCs w:val="20"/>
                  <w:lang w:val="ro-RO"/>
                </w:rPr>
                <w:t>office@apmsj.anpm.ro</w:t>
              </w:r>
            </w:hyperlink>
            <w:r w:rsidRPr="00364D26">
              <w:rPr>
                <w:rFonts w:ascii="Arial" w:hAnsi="Arial" w:cs="Arial"/>
                <w:color w:val="00214E"/>
                <w:sz w:val="20"/>
                <w:szCs w:val="20"/>
                <w:lang w:val="ro-RO"/>
              </w:rPr>
              <w:t>; Tel.0260-662619, 0260-662621, Fax. 0260-662622</w:t>
            </w:r>
          </w:p>
          <w:p w:rsidR="00EB3D68" w:rsidRPr="00364D26" w:rsidRDefault="00EB3D68" w:rsidP="00EB3D68">
            <w:pPr>
              <w:pStyle w:val="Header"/>
              <w:tabs>
                <w:tab w:val="clear" w:pos="4680"/>
              </w:tabs>
              <w:jc w:val="center"/>
              <w:rPr>
                <w:rFonts w:ascii="Arial" w:hAnsi="Arial" w:cs="Arial"/>
                <w:sz w:val="20"/>
                <w:szCs w:val="20"/>
              </w:rPr>
            </w:pPr>
            <w:hyperlink r:id="rId4" w:history="1">
              <w:r w:rsidRPr="00364D26">
                <w:rPr>
                  <w:rStyle w:val="Hyperlink"/>
                  <w:rFonts w:ascii="Arial" w:hAnsi="Arial" w:cs="Arial"/>
                  <w:sz w:val="20"/>
                  <w:szCs w:val="20"/>
                  <w:lang w:val="ro-RO"/>
                </w:rPr>
                <w:t>http://apmsj.anpm.ro</w:t>
              </w:r>
            </w:hyperlink>
            <w:r w:rsidRPr="00364D26">
              <w:rPr>
                <w:rFonts w:ascii="Arial" w:hAnsi="Arial" w:cs="Arial"/>
                <w:color w:val="00214E"/>
                <w:sz w:val="20"/>
                <w:szCs w:val="20"/>
                <w:lang w:val="ro-RO"/>
              </w:rPr>
              <w:t xml:space="preserve"> </w:t>
            </w:r>
          </w:p>
        </w:sdtContent>
      </w:sdt>
      <w:p w:rsidR="00EB3D68" w:rsidRDefault="00EB3D68">
        <w:pPr>
          <w:pStyle w:val="Footer"/>
          <w:jc w:val="center"/>
        </w:pPr>
      </w:p>
      <w:p w:rsidR="00EB3D68" w:rsidRDefault="00EB3D68">
        <w:pPr>
          <w:pStyle w:val="Footer"/>
          <w:jc w:val="center"/>
        </w:pPr>
        <w:fldSimple w:instr=" PAGE   \* MERGEFORMAT ">
          <w:r w:rsidR="00B65635">
            <w:rPr>
              <w:noProof/>
            </w:rPr>
            <w:t>1</w:t>
          </w:r>
        </w:fldSimple>
      </w:p>
    </w:sdtContent>
  </w:sdt>
  <w:p w:rsidR="00B72680" w:rsidRPr="00992A14" w:rsidRDefault="00B65635" w:rsidP="00992A14">
    <w:pPr>
      <w:pStyle w:val="Header"/>
      <w:tabs>
        <w:tab w:val="clear" w:pos="4680"/>
      </w:tabs>
      <w:jc w:val="center"/>
      <w:rPr>
        <w:rFonts w:ascii="Arial" w:hAnsi="Arial" w:cs="Arial"/>
        <w:color w:val="00214E"/>
        <w:lang w:val="ro-R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208" w:rsidRDefault="004C0208" w:rsidP="004C0208">
      <w:pPr>
        <w:spacing w:after="0" w:line="240" w:lineRule="auto"/>
      </w:pPr>
      <w:r>
        <w:separator/>
      </w:r>
    </w:p>
  </w:footnote>
  <w:footnote w:type="continuationSeparator" w:id="0">
    <w:p w:rsidR="004C0208" w:rsidRDefault="004C0208" w:rsidP="004C02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535A6C" w:rsidRDefault="004C0208" w:rsidP="00EB548E">
    <w:pPr>
      <w:pStyle w:val="Header"/>
      <w:tabs>
        <w:tab w:val="clear" w:pos="4680"/>
        <w:tab w:val="clear" w:pos="9360"/>
        <w:tab w:val="left" w:pos="9000"/>
      </w:tabs>
      <w:jc w:val="center"/>
      <w:rPr>
        <w:rFonts w:ascii="Arial" w:hAnsi="Arial" w:cs="Arial"/>
        <w:color w:val="00214E"/>
        <w:sz w:val="32"/>
        <w:szCs w:val="32"/>
        <w:lang w:val="ro-RO"/>
      </w:rPr>
    </w:pPr>
    <w:r w:rsidRPr="004C0208">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61804242" r:id="rId2"/>
      </w:pict>
    </w:r>
    <w:r w:rsidR="00B65635">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B65635" w:rsidRPr="00A75327">
      <w:rPr>
        <w:lang w:val="ro-RO"/>
      </w:rPr>
      <w:tab/>
      <w:t xml:space="preserve">   </w:t>
    </w:r>
    <w:sdt>
      <w:sdtPr>
        <w:rPr>
          <w:lang w:val="ro-RO"/>
        </w:rPr>
        <w:alias w:val="Câmp editabil text"/>
        <w:tag w:val="CampEditabil"/>
        <w:id w:val="698361725"/>
      </w:sdtPr>
      <w:sdtContent>
        <w:r w:rsidR="00B65635">
          <w:rPr>
            <w:rFonts w:ascii="Arial" w:hAnsi="Arial" w:cs="Arial"/>
            <w:b/>
            <w:color w:val="00214E"/>
            <w:sz w:val="32"/>
            <w:szCs w:val="32"/>
            <w:lang w:val="ro-RO"/>
          </w:rPr>
          <w:t>Ministerul Mediului</w:t>
        </w:r>
      </w:sdtContent>
    </w:sdt>
  </w:p>
  <w:p w:rsidR="00652042" w:rsidRPr="00535A6C" w:rsidRDefault="004C0208"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B65635" w:rsidRPr="00535A6C">
          <w:rPr>
            <w:rFonts w:ascii="Arial" w:hAnsi="Arial" w:cs="Arial"/>
            <w:b/>
            <w:color w:val="00214E"/>
            <w:sz w:val="36"/>
            <w:szCs w:val="36"/>
            <w:lang w:val="ro-RO"/>
          </w:rPr>
          <w:t>Agenţia Naţională pentru Protecţia</w:t>
        </w:r>
        <w:r w:rsidR="00B65635">
          <w:rPr>
            <w:rFonts w:ascii="Arial" w:hAnsi="Arial" w:cs="Arial"/>
            <w:b/>
            <w:color w:val="00214E"/>
            <w:sz w:val="36"/>
            <w:szCs w:val="36"/>
            <w:lang w:val="ro-RO"/>
          </w:rPr>
          <w:t xml:space="preserve"> Mediului</w:t>
        </w:r>
      </w:sdtContent>
    </w:sdt>
  </w:p>
  <w:p w:rsidR="00652042" w:rsidRPr="003167DA" w:rsidRDefault="00B65635"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B65635"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4C0208" w:rsidP="0000384F">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sdt>
                <w:sdtPr>
                  <w:rPr>
                    <w:rFonts w:ascii="Garamond" w:hAnsi="Garamond"/>
                    <w:b/>
                    <w:bCs/>
                    <w:color w:val="000000" w:themeColor="text1"/>
                    <w:sz w:val="28"/>
                    <w:szCs w:val="28"/>
                    <w:lang w:val="ro-RO"/>
                  </w:rPr>
                  <w:alias w:val="Câmp editabil text"/>
                  <w:tag w:val="CampEditabil"/>
                  <w:id w:val="18945091"/>
                </w:sdtPr>
                <w:sdtContent>
                  <w:r w:rsidR="00EB3D68" w:rsidRPr="00535A6C">
                    <w:rPr>
                      <w:rFonts w:ascii="Arial" w:hAnsi="Arial" w:cs="Arial"/>
                      <w:b/>
                      <w:bCs/>
                      <w:color w:val="000000" w:themeColor="text1"/>
                      <w:sz w:val="28"/>
                      <w:szCs w:val="28"/>
                      <w:lang w:val="ro-RO"/>
                    </w:rPr>
                    <w:t xml:space="preserve">AGENŢIA PENTRU PROTECŢIA MEDIULUI </w:t>
                  </w:r>
                  <w:r w:rsidR="00EB3D68">
                    <w:rPr>
                      <w:rFonts w:ascii="Arial" w:hAnsi="Arial" w:cs="Arial"/>
                      <w:b/>
                      <w:bCs/>
                      <w:color w:val="000000" w:themeColor="text1"/>
                      <w:sz w:val="28"/>
                      <w:szCs w:val="28"/>
                      <w:lang w:val="ro-RO"/>
                    </w:rPr>
                    <w:t>SĂLAJ</w:t>
                  </w:r>
                </w:sdtContent>
              </w:sdt>
            </w:sdtContent>
          </w:sdt>
        </w:p>
      </w:tc>
    </w:tr>
  </w:tbl>
  <w:p w:rsidR="00B72680" w:rsidRPr="0090788F" w:rsidRDefault="00B65635"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10B9"/>
    <w:multiLevelType w:val="hybridMultilevel"/>
    <w:tmpl w:val="5A1423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F522C4"/>
    <w:multiLevelType w:val="hybridMultilevel"/>
    <w:tmpl w:val="D6F03B9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750E4A"/>
    <w:multiLevelType w:val="multilevel"/>
    <w:tmpl w:val="DDACC934"/>
    <w:lvl w:ilvl="0">
      <w:start w:val="3"/>
      <w:numFmt w:val="bullet"/>
      <w:lvlText w:val="-"/>
      <w:lvlJc w:val="left"/>
      <w:pPr>
        <w:tabs>
          <w:tab w:val="num" w:pos="720"/>
        </w:tabs>
        <w:ind w:left="720" w:hanging="720"/>
      </w:pPr>
      <w:rPr>
        <w:rFonts w:ascii="Times New Roman" w:eastAsia="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5">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ECF3B08"/>
    <w:multiLevelType w:val="hybridMultilevel"/>
    <w:tmpl w:val="5A40A3BC"/>
    <w:lvl w:ilvl="0" w:tplc="0316E10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55E91576"/>
    <w:multiLevelType w:val="hybridMultilevel"/>
    <w:tmpl w:val="EF3094C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10">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9"/>
  </w:num>
  <w:num w:numId="4">
    <w:abstractNumId w:val="7"/>
  </w:num>
  <w:num w:numId="5">
    <w:abstractNumId w:val="1"/>
  </w:num>
  <w:num w:numId="6">
    <w:abstractNumId w:val="10"/>
  </w:num>
  <w:num w:numId="7">
    <w:abstractNumId w:val="8"/>
  </w:num>
  <w:num w:numId="8">
    <w:abstractNumId w:val="6"/>
  </w:num>
  <w:num w:numId="9">
    <w:abstractNumId w:val="3"/>
  </w:num>
  <w:num w:numId="10">
    <w:abstractNumId w:val="0"/>
  </w:num>
  <w:num w:numId="11">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7E42Hn+stHeWBf2AVZoi8g8vz+I=" w:salt="nTPbTJdlyxAfWvPNFR93Ag=="/>
  <w:defaultTabStop w:val="720"/>
  <w:characterSpacingControl w:val="doNotCompress"/>
  <w:hdrShapeDefaults>
    <o:shapedefaults v:ext="edit" spidmax="3074"/>
    <o:shapelayout v:ext="edit">
      <o:idmap v:ext="edit" data="1,2"/>
      <o:rules v:ext="edit">
        <o:r id="V:Rule1" type="connector" idref="#_x0000_s2091"/>
        <o:r id="V:Rule2" type="connector" idref="#_x0000_s2093"/>
      </o:rules>
    </o:shapelayout>
  </w:hdrShapeDefaults>
  <w:footnotePr>
    <w:footnote w:id="-1"/>
    <w:footnote w:id="0"/>
  </w:footnotePr>
  <w:endnotePr>
    <w:endnote w:id="-1"/>
    <w:endnote w:id="0"/>
  </w:endnotePr>
  <w:compat/>
  <w:rsids>
    <w:rsidRoot w:val="004C0208"/>
    <w:rsid w:val="004C0208"/>
    <w:rsid w:val="005B065D"/>
    <w:rsid w:val="007A7E55"/>
    <w:rsid w:val="00B65635"/>
    <w:rsid w:val="00D95E85"/>
    <w:rsid w:val="00EB3D68"/>
    <w:rsid w:val="00F346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r="http://schemas.openxmlformats.org/officeDocument/2006/relationships" xmlns:w="http://schemas.openxmlformats.org/wordprocessingml/2006/main">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apmsj.anpm.ro"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 Id="rId4" Type="http://schemas.openxmlformats.org/officeDocument/2006/relationships/hyperlink" Target="http://apmsj.anpm.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PlaceholderTex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PlaceholderTex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PlaceholderTex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PlaceholderTex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PlaceholderTex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PlaceholderTex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PlaceholderTex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PlaceholderTex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PlaceholderTex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PlaceholderTex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PlaceholderTex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PlaceholderTex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PlaceholderText"/>
            </w:rPr>
            <w:t>....</w:t>
          </w:r>
        </w:p>
      </w:docPartBody>
    </w:docPart>
    <w:docPart>
      <w:docPartPr>
        <w:name w:val="F0D6F27B806443D291A1FC5FEA89F73A"/>
        <w:category>
          <w:name w:val="General"/>
          <w:gallery w:val="placeholder"/>
        </w:category>
        <w:types>
          <w:type w:val="bbPlcHdr"/>
        </w:types>
        <w:behaviors>
          <w:behavior w:val="content"/>
        </w:behaviors>
        <w:guid w:val="{61CCD220-E5C8-452C-A210-B118364EEE9E}"/>
      </w:docPartPr>
      <w:docPartBody>
        <w:p w:rsidR="00000000" w:rsidRDefault="00501AE9" w:rsidP="00501AE9">
          <w:pPr>
            <w:pStyle w:val="F0D6F27B806443D291A1FC5FEA89F73A"/>
          </w:pPr>
          <w:r w:rsidRPr="00185C77">
            <w:rPr>
              <w:rStyle w:val="PlaceholderText"/>
            </w:rPr>
            <w:t>....</w:t>
          </w:r>
        </w:p>
      </w:docPartBody>
    </w:docPart>
    <w:docPart>
      <w:docPartPr>
        <w:name w:val="DC123451EAF64AD9A46346AFF5C40238"/>
        <w:category>
          <w:name w:val="General"/>
          <w:gallery w:val="placeholder"/>
        </w:category>
        <w:types>
          <w:type w:val="bbPlcHdr"/>
        </w:types>
        <w:behaviors>
          <w:behavior w:val="content"/>
        </w:behaviors>
        <w:guid w:val="{D8F75044-D140-40B4-9D1B-529AAEC12686}"/>
      </w:docPartPr>
      <w:docPartBody>
        <w:p w:rsidR="00000000" w:rsidRDefault="00501AE9" w:rsidP="00501AE9">
          <w:pPr>
            <w:pStyle w:val="DC123451EAF64AD9A46346AFF5C40238"/>
          </w:pPr>
          <w:r w:rsidRPr="0005762F">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026E3"/>
    <w:rsid w:val="000476DA"/>
    <w:rsid w:val="0006225B"/>
    <w:rsid w:val="000977AA"/>
    <w:rsid w:val="000C0825"/>
    <w:rsid w:val="000F00FB"/>
    <w:rsid w:val="00163981"/>
    <w:rsid w:val="00173956"/>
    <w:rsid w:val="00230DBF"/>
    <w:rsid w:val="00240132"/>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F58B2"/>
    <w:rsid w:val="00501AE9"/>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7E38B0"/>
    <w:rsid w:val="00815DBD"/>
    <w:rsid w:val="00824566"/>
    <w:rsid w:val="008B1679"/>
    <w:rsid w:val="008E591E"/>
    <w:rsid w:val="008F3BE5"/>
    <w:rsid w:val="008F6BE0"/>
    <w:rsid w:val="00902FDF"/>
    <w:rsid w:val="00917E79"/>
    <w:rsid w:val="00935AA3"/>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1AE9"/>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 w:type="paragraph" w:customStyle="1" w:styleId="F0D6F27B806443D291A1FC5FEA89F73A">
    <w:name w:val="F0D6F27B806443D291A1FC5FEA89F73A"/>
    <w:rsid w:val="00501AE9"/>
  </w:style>
  <w:style w:type="paragraph" w:customStyle="1" w:styleId="3B7EFF6625C542E3814AD9644D261CE4">
    <w:name w:val="3B7EFF6625C542E3814AD9644D261CE4"/>
    <w:rsid w:val="00501AE9"/>
  </w:style>
  <w:style w:type="paragraph" w:customStyle="1" w:styleId="DC123451EAF64AD9A46346AFF5C40238">
    <w:name w:val="DC123451EAF64AD9A46346AFF5C40238"/>
    <w:rsid w:val="00501AE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4ae6a815-d649-47c7-b051-e8f150da5a03","Numar":null,"Data":null,"NumarActReglementareInitial":null,"DataActReglementareInitial":null,"DataInceput":null,"DataSfarsit":null,"Durata":null,"PunctLucruId":278337.0,"TipActId":4.0,"NumarCerere":null,"DataCerere":null,"NumarCerereScriptic":"3297","DataCerereScriptic":"2017-06-06T00:00:00","CodFiscal":null,"SordId":"(547068D8-A5AE-9A6F-57B7-FF85D4615F3D)","SablonSordId":"(8B66777B-56B9-65A9-2773-1FA4A6BC21FB)","DosarSordId":"4325972","LatitudineWgs84":null,"LongitudineWgs84":null,"LatitudineStereo70":null,"LongitudineStereo70":null,"NumarAutorizatieGospodarireApe":null,"DataAutorizatieGospodarireApe":null,"DurataAutorizatieGospodarireApe":null,"Aba":null,"Sga":null,"AdresaSediuSocial":"Str. B-dul MIHAI VITEAZUL, Nr. 79, Zalău , Judetul Sălaj","AdresaPunctLucru":null,"DenumireObiectiv":null,"DomeniuActivitate":null,"DomeniuSpecific":null,"ApmEmitere":null,"ApmRaportare":null,"AnpmApm":"APM Salaj","NotificareApm":"APM Sălaj","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FCA05339-880E-49E3-8FC6-887905A79F50}">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DA0BA9D6-99F6-47D3-ADDC-41EE3462F7C9}">
  <ds:schemaRefs>
    <ds:schemaRef ds:uri="SIM.Reglementari.Model.Entities.ActReglementareModel"/>
  </ds:schemaRefs>
</ds:datastoreItem>
</file>

<file path=customXml/itemProps4.xml><?xml version="1.0" encoding="utf-8"?>
<ds:datastoreItem xmlns:ds="http://schemas.openxmlformats.org/officeDocument/2006/customXml" ds:itemID="{05BDEC50-C8AA-42C3-B8E5-6A866B4C929B}">
  <ds:schemaRefs>
    <ds:schemaRef ds:uri="TableDependencies"/>
  </ds:schemaRefs>
</ds:datastoreItem>
</file>

<file path=customXml/itemProps5.xml><?xml version="1.0" encoding="utf-8"?>
<ds:datastoreItem xmlns:ds="http://schemas.openxmlformats.org/officeDocument/2006/customXml" ds:itemID="{FBEF7DD3-DE37-4B6E-A849-9B6135703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1282</Words>
  <Characters>7311</Characters>
  <Application>Microsoft Office Word</Application>
  <DocSecurity>8</DocSecurity>
  <Lines>60</Lines>
  <Paragraphs>17</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8576</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ovidiu.spin</cp:lastModifiedBy>
  <cp:revision>9</cp:revision>
  <cp:lastPrinted>2014-04-25T12:16:00Z</cp:lastPrinted>
  <dcterms:created xsi:type="dcterms:W3CDTF">2015-10-26T07:49:00Z</dcterms:created>
  <dcterms:modified xsi:type="dcterms:W3CDTF">2017-07-17T10:44:00Z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SDEE TN Cluj Napoca SDEE Zalau</vt:lpwstr>
  </property>
  <property fmtid="{D5CDD505-2E9C-101B-9397-08002B2CF9AE}" pid="5" name="SordId">
    <vt:lpwstr>(547068D8-A5AE-9A6F-57B7-FF85D4615F3D)</vt:lpwstr>
  </property>
  <property fmtid="{D5CDD505-2E9C-101B-9397-08002B2CF9AE}" pid="6" name="VersiuneDocument">
    <vt:lpwstr>5</vt:lpwstr>
  </property>
  <property fmtid="{D5CDD505-2E9C-101B-9397-08002B2CF9AE}" pid="7" name="RuntimeGuid">
    <vt:lpwstr>755cbdb9-3f5c-4be0-985b-6550e3458ae1</vt:lpwstr>
  </property>
  <property fmtid="{D5CDD505-2E9C-101B-9397-08002B2CF9AE}" pid="8" name="PunctLucruId">
    <vt:lpwstr>278337</vt:lpwstr>
  </property>
  <property fmtid="{D5CDD505-2E9C-101B-9397-08002B2CF9AE}" pid="9" name="SablonSordId">
    <vt:lpwstr>(8B66777B-56B9-65A9-2773-1FA4A6BC21FB)</vt:lpwstr>
  </property>
  <property fmtid="{D5CDD505-2E9C-101B-9397-08002B2CF9AE}" pid="10" name="DosarSordId">
    <vt:lpwstr>4325972</vt:lpwstr>
  </property>
  <property fmtid="{D5CDD505-2E9C-101B-9397-08002B2CF9AE}" pid="11" name="DosarCerereSordId">
    <vt:lpwstr>4233644</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4ae6a815-d649-47c7-b051-e8f150da5a03</vt:lpwstr>
  </property>
  <property fmtid="{D5CDD505-2E9C-101B-9397-08002B2CF9AE}" pid="16" name="CommitRoles">
    <vt:lpwstr>false</vt:lpwstr>
  </property>
</Properties>
</file>