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B2A5C" w:rsidP="002A0D13">
      <w:pPr>
        <w:spacing w:after="0" w:line="240" w:lineRule="auto"/>
        <w:jc w:val="both"/>
        <w:rPr>
          <w:rFonts w:ascii="Times New Roman" w:hAnsi="Times New Roman"/>
          <w:b/>
          <w:bCs/>
          <w:sz w:val="28"/>
          <w:szCs w:val="28"/>
          <w:lang w:val="ro-RO"/>
        </w:rPr>
      </w:pPr>
    </w:p>
    <w:p w:rsidR="00240AAF" w:rsidRPr="00064581" w:rsidRDefault="00C166E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C166E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166E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7-24T00:00:00Z">
            <w:dateFormat w:val="dd.MM.yyyy"/>
            <w:lid w:val="ro-RO"/>
            <w:storeMappedDataAs w:val="dateTime"/>
            <w:calendar w:val="gregorian"/>
          </w:date>
        </w:sdtPr>
        <w:sdtContent>
          <w:r w:rsidR="008B2A5C">
            <w:rPr>
              <w:rFonts w:ascii="Arial" w:hAnsi="Arial" w:cs="Arial"/>
              <w:i w:val="0"/>
              <w:lang w:val="ro-RO"/>
            </w:rPr>
            <w:t>24.07.2017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DD230B"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C166E4" w:rsidP="00074A9F">
          <w:pPr>
            <w:spacing w:after="120" w:line="240" w:lineRule="auto"/>
            <w:jc w:val="center"/>
            <w:rPr>
              <w:lang w:val="ro-RO"/>
            </w:rPr>
          </w:pPr>
          <w:r>
            <w:rPr>
              <w:lang w:val="ro-RO"/>
            </w:rPr>
            <w:t xml:space="preserve"> </w:t>
          </w:r>
        </w:p>
      </w:sdtContent>
    </w:sdt>
    <w:p w:rsidR="00AC0360" w:rsidRDefault="008B2A5C" w:rsidP="00F6328D">
      <w:pPr>
        <w:autoSpaceDE w:val="0"/>
        <w:spacing w:after="0" w:line="240" w:lineRule="auto"/>
        <w:jc w:val="both"/>
        <w:rPr>
          <w:rFonts w:ascii="Arial" w:hAnsi="Arial" w:cs="Arial"/>
          <w:sz w:val="24"/>
          <w:szCs w:val="24"/>
          <w:lang w:val="ro-RO"/>
        </w:rPr>
      </w:pPr>
    </w:p>
    <w:p w:rsidR="00AC0360" w:rsidRDefault="008B2A5C" w:rsidP="00F6328D">
      <w:pPr>
        <w:autoSpaceDE w:val="0"/>
        <w:spacing w:after="0" w:line="240" w:lineRule="auto"/>
        <w:jc w:val="both"/>
        <w:rPr>
          <w:rFonts w:ascii="Arial" w:hAnsi="Arial" w:cs="Arial"/>
          <w:sz w:val="24"/>
          <w:szCs w:val="24"/>
          <w:lang w:val="ro-RO"/>
        </w:rPr>
      </w:pPr>
    </w:p>
    <w:p w:rsidR="00595382" w:rsidRDefault="00C166E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B2A5C">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B2A5C">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DD230B">
            <w:rPr>
              <w:rFonts w:ascii="Arial" w:hAnsi="Arial" w:cs="Arial"/>
              <w:sz w:val="24"/>
              <w:szCs w:val="24"/>
              <w:lang w:val="ro-RO"/>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B2A5C">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B2A5C">
            <w:rPr>
              <w:rFonts w:ascii="Arial" w:hAnsi="Arial" w:cs="Arial"/>
              <w:sz w:val="24"/>
              <w:szCs w:val="24"/>
              <w:lang w:val="ro-RO"/>
            </w:rPr>
            <w:t>3345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6-09T00:00:00Z">
            <w:dateFormat w:val="dd.MM.yyyy"/>
            <w:lid w:val="ro-RO"/>
            <w:storeMappedDataAs w:val="dateTime"/>
            <w:calendar w:val="gregorian"/>
          </w:date>
        </w:sdtPr>
        <w:sdtContent>
          <w:r w:rsidR="008B2A5C">
            <w:rPr>
              <w:rFonts w:ascii="Arial" w:hAnsi="Arial" w:cs="Arial"/>
              <w:spacing w:val="-6"/>
              <w:sz w:val="24"/>
              <w:szCs w:val="24"/>
              <w:lang w:val="ro-RO"/>
            </w:rPr>
            <w:t>09.06.2017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166E4" w:rsidP="00313E08">
          <w:pPr>
            <w:pStyle w:val="ListParagraph"/>
            <w:numPr>
              <w:ilvl w:val="0"/>
              <w:numId w:val="1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C166E4" w:rsidP="00F41F0E">
          <w:pPr>
            <w:numPr>
              <w:ilvl w:val="0"/>
              <w:numId w:val="15"/>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C166E4"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C166E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F936FA">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DD230B">
            <w:rPr>
              <w:rFonts w:ascii="Arial" w:hAnsi="Arial" w:cs="Arial"/>
              <w:sz w:val="24"/>
              <w:szCs w:val="24"/>
              <w:lang w:val="ro-RO"/>
            </w:rPr>
            <w:t>24.07.2017</w:t>
          </w:r>
          <w:r w:rsidRPr="0001311F">
            <w:rPr>
              <w:rFonts w:ascii="Arial" w:hAnsi="Arial" w:cs="Arial"/>
              <w:sz w:val="24"/>
              <w:szCs w:val="24"/>
              <w:lang w:val="ro-RO"/>
            </w:rPr>
            <w:t xml:space="preserve"> că proiectul </w:t>
          </w:r>
          <w:r w:rsidR="00DD230B" w:rsidRPr="00DD230B">
            <w:rPr>
              <w:rFonts w:ascii="Arial" w:hAnsi="Arial" w:cs="Arial"/>
              <w:b/>
              <w:sz w:val="24"/>
              <w:szCs w:val="24"/>
              <w:lang w:val="ro-RO"/>
            </w:rPr>
            <w:t>Modernizare LEA 0,4 kV şi branşamente în localitatea Şimleu Silvaniei, obiect1: PT Ab Horea, obiect2: PTZ Măgura</w:t>
          </w:r>
          <w:r w:rsidR="00DD230B" w:rsidRPr="00DD230B">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DD230B" w:rsidRPr="00DD230B">
            <w:rPr>
              <w:rFonts w:ascii="Arial" w:hAnsi="Arial" w:cs="Arial"/>
              <w:sz w:val="24"/>
              <w:szCs w:val="24"/>
              <w:lang w:val="ro-RO"/>
            </w:rPr>
            <w:t>loc. Şimleu Silvaniei, pe domeniul public pt obiectul nr1: străzile: Horea, E.Murgu, A. Barbulovici, D.Coroianu, pentru obiectul nr.2: străzile: M.Eminescu, Bujorilor, Salcîmului, Livezilor, St. Martonffi , jud. Sălaj</w:t>
          </w:r>
          <w:r w:rsidR="00DD230B">
            <w:rPr>
              <w:rFonts w:ascii="Arial" w:hAnsi="Arial" w:cs="Arial"/>
              <w:sz w:val="24"/>
              <w:szCs w:val="24"/>
              <w:lang w:val="ro-RO"/>
            </w:rPr>
            <w:t xml:space="preserve"> </w:t>
          </w:r>
          <w:r w:rsidRPr="00DD230B">
            <w:rPr>
              <w:rFonts w:ascii="Arial" w:hAnsi="Arial" w:cs="Arial"/>
              <w:b/>
              <w:sz w:val="24"/>
              <w:szCs w:val="24"/>
              <w:lang w:val="ro-RO"/>
            </w:rPr>
            <w:t>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C166E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C166E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C166E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sidR="00DD230B" w:rsidRPr="007B5214">
            <w:rPr>
              <w:rFonts w:ascii="Arial" w:hAnsi="Arial" w:cs="Arial"/>
              <w:sz w:val="24"/>
              <w:szCs w:val="24"/>
              <w:lang w:val="ro-RO"/>
            </w:rPr>
            <w:t xml:space="preserve">Proiectul se încadrează în prevederile </w:t>
          </w:r>
          <w:r w:rsidR="00DD230B" w:rsidRPr="007B5214">
            <w:rPr>
              <w:rFonts w:ascii="Arial" w:hAnsi="Arial" w:cs="Arial"/>
              <w:sz w:val="24"/>
              <w:szCs w:val="24"/>
              <w:u w:val="single"/>
              <w:lang w:val="ro-RO"/>
            </w:rPr>
            <w:t>Hotărârii Guvernului nr. 445/2009</w:t>
          </w:r>
          <w:r w:rsidR="00DD230B" w:rsidRPr="007B5214">
            <w:rPr>
              <w:rFonts w:ascii="Arial" w:hAnsi="Arial" w:cs="Arial"/>
              <w:sz w:val="24"/>
              <w:szCs w:val="24"/>
              <w:lang w:val="ro-RO"/>
            </w:rPr>
            <w:t>, anexa nr. 2, pct. 13, lit. a)</w:t>
          </w:r>
          <w:r w:rsidR="00DD230B">
            <w:rPr>
              <w:rFonts w:ascii="Arial" w:hAnsi="Arial" w:cs="Arial"/>
              <w:sz w:val="24"/>
              <w:szCs w:val="24"/>
              <w:lang w:val="ro-RO"/>
            </w:rPr>
            <w:t xml:space="preserve"> –</w:t>
          </w:r>
          <w:r w:rsidR="00DD230B" w:rsidRPr="00EE1AC6">
            <w:rPr>
              <w:rFonts w:ascii="Arial" w:hAnsi="Arial" w:cs="Arial"/>
              <w:sz w:val="24"/>
              <w:szCs w:val="24"/>
              <w:lang w:val="ro-RO"/>
            </w:rPr>
            <w:t xml:space="preserve"> </w:t>
          </w:r>
          <w:r w:rsidR="00DD230B">
            <w:rPr>
              <w:rFonts w:ascii="Arial" w:hAnsi="Arial" w:cs="Arial"/>
              <w:sz w:val="24"/>
              <w:szCs w:val="24"/>
              <w:lang w:val="ro-RO"/>
            </w:rPr>
            <w:t>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r w:rsidR="000028EB">
            <w:rPr>
              <w:rFonts w:ascii="Arial" w:hAnsi="Arial" w:cs="Arial"/>
              <w:sz w:val="24"/>
              <w:szCs w:val="24"/>
              <w:lang w:val="ro-RO"/>
            </w:rPr>
            <w:t>.</w:t>
          </w:r>
        </w:p>
        <w:p w:rsidR="00DD230B" w:rsidRPr="00110688" w:rsidRDefault="00C166E4" w:rsidP="00DD230B">
          <w:pPr>
            <w:spacing w:before="120" w:after="0" w:line="240" w:lineRule="auto"/>
            <w:jc w:val="both"/>
            <w:rPr>
              <w:rFonts w:ascii="Arial" w:hAnsi="Arial" w:cs="Arial"/>
              <w:sz w:val="24"/>
              <w:szCs w:val="24"/>
              <w:lang w:val="ro-RO"/>
            </w:rPr>
          </w:pPr>
          <w:r w:rsidRPr="00522DB9">
            <w:rPr>
              <w:rFonts w:ascii="Arial" w:hAnsi="Arial" w:cs="Arial"/>
              <w:sz w:val="24"/>
              <w:szCs w:val="24"/>
            </w:rPr>
            <w:t xml:space="preserve">    b) </w:t>
          </w:r>
          <w:r w:rsidR="00DD230B" w:rsidRPr="00110688">
            <w:rPr>
              <w:rFonts w:ascii="Arial" w:hAnsi="Arial" w:cs="Arial"/>
              <w:sz w:val="24"/>
              <w:szCs w:val="24"/>
              <w:lang w:val="ro-RO"/>
            </w:rPr>
            <w:t>Caracteristicile proiectului:</w:t>
          </w:r>
        </w:p>
        <w:p w:rsidR="00DD230B" w:rsidRDefault="00DD230B" w:rsidP="00DD230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DD230B" w:rsidRPr="003E42A4" w:rsidRDefault="00DD230B" w:rsidP="00DD230B">
          <w:pPr>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DD230B" w:rsidRDefault="00DD230B" w:rsidP="00DD230B">
          <w:pPr>
            <w:pStyle w:val="ListParagraph"/>
            <w:autoSpaceDE w:val="0"/>
            <w:autoSpaceDN w:val="0"/>
            <w:adjustRightInd w:val="0"/>
            <w:spacing w:after="0" w:line="240" w:lineRule="auto"/>
            <w:rPr>
              <w:rFonts w:ascii="Arial" w:hAnsi="Arial" w:cs="Arial"/>
              <w:color w:val="000000"/>
              <w:sz w:val="24"/>
              <w:szCs w:val="24"/>
              <w:lang w:eastAsia="ro-RO"/>
            </w:rPr>
          </w:pPr>
        </w:p>
        <w:p w:rsidR="00293DA1" w:rsidRPr="00F34683" w:rsidRDefault="00293DA1" w:rsidP="00DD230B">
          <w:pPr>
            <w:pStyle w:val="ListParagraph"/>
            <w:autoSpaceDE w:val="0"/>
            <w:autoSpaceDN w:val="0"/>
            <w:adjustRightInd w:val="0"/>
            <w:spacing w:after="0" w:line="240" w:lineRule="auto"/>
            <w:rPr>
              <w:rFonts w:ascii="Arial" w:hAnsi="Arial" w:cs="Arial"/>
              <w:color w:val="000000"/>
              <w:sz w:val="24"/>
              <w:szCs w:val="24"/>
              <w:lang w:eastAsia="ro-RO"/>
            </w:rPr>
          </w:pPr>
        </w:p>
        <w:p w:rsidR="00293DA1" w:rsidRDefault="00293DA1" w:rsidP="00293DA1">
          <w:pPr>
            <w:spacing w:after="0" w:line="240" w:lineRule="auto"/>
            <w:jc w:val="both"/>
            <w:rPr>
              <w:rFonts w:ascii="Arial" w:hAnsi="Arial" w:cs="Arial"/>
              <w:i/>
              <w:color w:val="000000"/>
              <w:sz w:val="24"/>
              <w:szCs w:val="24"/>
              <w:u w:val="single"/>
              <w:lang w:val="ro-RO" w:eastAsia="ro-RO"/>
            </w:rPr>
          </w:pPr>
          <w:r w:rsidRPr="00293DA1">
            <w:rPr>
              <w:rFonts w:ascii="Arial" w:hAnsi="Arial" w:cs="Arial"/>
              <w:i/>
              <w:color w:val="000000"/>
              <w:sz w:val="24"/>
              <w:szCs w:val="24"/>
              <w:u w:val="single"/>
              <w:lang w:val="ro-RO" w:eastAsia="ro-RO"/>
            </w:rPr>
            <w:lastRenderedPageBreak/>
            <w:t xml:space="preserve">Obiectul 1: zona PT Ab Horea </w:t>
          </w:r>
        </w:p>
        <w:p w:rsidR="00293DA1" w:rsidRPr="00293DA1" w:rsidRDefault="00293DA1" w:rsidP="00293DA1">
          <w:pPr>
            <w:spacing w:after="0" w:line="240" w:lineRule="auto"/>
            <w:ind w:firstLine="547"/>
            <w:jc w:val="both"/>
            <w:rPr>
              <w:rFonts w:ascii="Arial" w:hAnsi="Arial" w:cs="Arial"/>
              <w:i/>
              <w:color w:val="000000"/>
              <w:sz w:val="24"/>
              <w:szCs w:val="24"/>
              <w:lang w:val="ro-RO" w:eastAsia="ro-RO"/>
            </w:rPr>
          </w:pPr>
        </w:p>
        <w:p w:rsidR="00293DA1" w:rsidRPr="00293DA1" w:rsidRDefault="00293DA1" w:rsidP="00293DA1">
          <w:pPr>
            <w:numPr>
              <w:ilvl w:val="0"/>
              <w:numId w:val="14"/>
            </w:numPr>
            <w:tabs>
              <w:tab w:val="num" w:pos="567"/>
            </w:tabs>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Întregirea rețelei de 0,4 kV din zona PT Ab Horea, prin realizarea unei LEA 0,4 kV în lungime de 70 m ( tronsonul D</w:t>
          </w:r>
          <w:r w:rsidRPr="00293DA1">
            <w:rPr>
              <w:rFonts w:ascii="Arial" w:hAnsi="Arial" w:cs="Arial"/>
              <w:color w:val="000000"/>
              <w:sz w:val="24"/>
              <w:szCs w:val="24"/>
              <w:vertAlign w:val="subscript"/>
              <w:lang w:val="ro-RO" w:eastAsia="ro-RO"/>
            </w:rPr>
            <w:t>3</w:t>
          </w:r>
          <w:r w:rsidRPr="00293DA1">
            <w:rPr>
              <w:rFonts w:ascii="Arial" w:hAnsi="Arial" w:cs="Arial"/>
              <w:color w:val="000000"/>
              <w:sz w:val="24"/>
              <w:szCs w:val="24"/>
              <w:lang w:val="ro-RO" w:eastAsia="ro-RO"/>
            </w:rPr>
            <w:t xml:space="preserve"> – D</w:t>
          </w:r>
          <w:r w:rsidRPr="00293DA1">
            <w:rPr>
              <w:rFonts w:ascii="Arial" w:hAnsi="Arial" w:cs="Arial"/>
              <w:color w:val="000000"/>
              <w:sz w:val="24"/>
              <w:szCs w:val="24"/>
              <w:vertAlign w:val="subscript"/>
              <w:lang w:val="ro-RO" w:eastAsia="ro-RO"/>
            </w:rPr>
            <w:t>8</w:t>
          </w:r>
          <w:r w:rsidRPr="00293DA1">
            <w:rPr>
              <w:rFonts w:ascii="Arial" w:hAnsi="Arial" w:cs="Arial"/>
              <w:color w:val="000000"/>
              <w:sz w:val="24"/>
              <w:szCs w:val="24"/>
              <w:lang w:val="ro-RO" w:eastAsia="ro-RO"/>
            </w:rPr>
            <w:t xml:space="preserve">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Înlocuirea conductoarelor funie AL de 35 și 50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cu conductor izolat torsadat tip TYIR de următoarele secțiuni:</w:t>
          </w:r>
        </w:p>
        <w:p w:rsidR="00293DA1" w:rsidRPr="00293DA1" w:rsidRDefault="00293DA1" w:rsidP="00293DA1">
          <w:pPr>
            <w:numPr>
              <w:ilvl w:val="0"/>
              <w:numId w:val="13"/>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TYIR 50 OL–AL+3x70+16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L</w:t>
          </w:r>
          <w:r w:rsidRPr="00293DA1">
            <w:rPr>
              <w:rFonts w:ascii="Arial" w:hAnsi="Arial" w:cs="Arial"/>
              <w:color w:val="000000"/>
              <w:sz w:val="24"/>
              <w:szCs w:val="24"/>
              <w:vertAlign w:val="subscript"/>
              <w:lang w:val="ro-RO" w:eastAsia="ro-RO"/>
            </w:rPr>
            <w:t>total</w:t>
          </w:r>
          <w:r w:rsidRPr="00293DA1">
            <w:rPr>
              <w:rFonts w:ascii="Arial" w:hAnsi="Arial" w:cs="Arial"/>
              <w:color w:val="000000"/>
              <w:sz w:val="24"/>
              <w:szCs w:val="24"/>
              <w:lang w:val="ro-RO" w:eastAsia="ro-RO"/>
            </w:rPr>
            <w:t xml:space="preserve"> = 1115 m ( tronsoanele A</w:t>
          </w:r>
          <w:r w:rsidRPr="00293DA1">
            <w:rPr>
              <w:rFonts w:ascii="Arial" w:hAnsi="Arial" w:cs="Arial"/>
              <w:color w:val="000000"/>
              <w:sz w:val="24"/>
              <w:szCs w:val="24"/>
              <w:vertAlign w:val="subscript"/>
              <w:lang w:val="ro-RO" w:eastAsia="ro-RO"/>
            </w:rPr>
            <w:t xml:space="preserve">2 </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3</w:t>
          </w:r>
          <w:r w:rsidRPr="00293DA1">
            <w:rPr>
              <w:rFonts w:ascii="Arial" w:hAnsi="Arial" w:cs="Arial"/>
              <w:color w:val="000000"/>
              <w:sz w:val="24"/>
              <w:szCs w:val="24"/>
              <w:lang w:val="ro-RO" w:eastAsia="ro-RO"/>
            </w:rPr>
            <w:t>, B</w:t>
          </w:r>
          <w:r w:rsidRPr="00293DA1">
            <w:rPr>
              <w:rFonts w:ascii="Arial" w:hAnsi="Arial" w:cs="Arial"/>
              <w:color w:val="000000"/>
              <w:sz w:val="24"/>
              <w:szCs w:val="24"/>
              <w:vertAlign w:val="subscript"/>
              <w:lang w:val="ro-RO" w:eastAsia="ro-RO"/>
            </w:rPr>
            <w:t xml:space="preserve">2 </w:t>
          </w:r>
          <w:r w:rsidRPr="00293DA1">
            <w:rPr>
              <w:rFonts w:ascii="Arial" w:hAnsi="Arial" w:cs="Arial"/>
              <w:color w:val="000000"/>
              <w:sz w:val="24"/>
              <w:szCs w:val="24"/>
              <w:lang w:val="ro-RO" w:eastAsia="ro-RO"/>
            </w:rPr>
            <w:t>– B</w:t>
          </w:r>
          <w:r w:rsidRPr="00293DA1">
            <w:rPr>
              <w:rFonts w:ascii="Arial" w:hAnsi="Arial" w:cs="Arial"/>
              <w:color w:val="000000"/>
              <w:sz w:val="24"/>
              <w:szCs w:val="24"/>
              <w:vertAlign w:val="subscript"/>
              <w:lang w:val="ro-RO" w:eastAsia="ro-RO"/>
            </w:rPr>
            <w:t>3</w:t>
          </w:r>
          <w:r w:rsidRPr="00293DA1">
            <w:rPr>
              <w:rFonts w:ascii="Arial" w:hAnsi="Arial" w:cs="Arial"/>
              <w:color w:val="000000"/>
              <w:sz w:val="24"/>
              <w:szCs w:val="24"/>
              <w:lang w:val="ro-RO" w:eastAsia="ro-RO"/>
            </w:rPr>
            <w:t>,  B</w:t>
          </w:r>
          <w:r w:rsidRPr="00293DA1">
            <w:rPr>
              <w:rFonts w:ascii="Arial" w:hAnsi="Arial" w:cs="Arial"/>
              <w:color w:val="000000"/>
              <w:sz w:val="24"/>
              <w:szCs w:val="24"/>
              <w:vertAlign w:val="subscript"/>
              <w:lang w:val="ro-RO" w:eastAsia="ro-RO"/>
            </w:rPr>
            <w:t xml:space="preserve">3 </w:t>
          </w:r>
          <w:r w:rsidRPr="00293DA1">
            <w:rPr>
              <w:rFonts w:ascii="Arial" w:hAnsi="Arial" w:cs="Arial"/>
              <w:color w:val="000000"/>
              <w:sz w:val="24"/>
              <w:szCs w:val="24"/>
              <w:lang w:val="ro-RO" w:eastAsia="ro-RO"/>
            </w:rPr>
            <w:t>– B</w:t>
          </w:r>
          <w:r w:rsidRPr="00293DA1">
            <w:rPr>
              <w:rFonts w:ascii="Arial" w:hAnsi="Arial" w:cs="Arial"/>
              <w:color w:val="000000"/>
              <w:sz w:val="24"/>
              <w:szCs w:val="24"/>
              <w:vertAlign w:val="subscript"/>
              <w:lang w:val="ro-RO" w:eastAsia="ro-RO"/>
            </w:rPr>
            <w:t>6</w:t>
          </w:r>
          <w:r w:rsidRPr="00293DA1">
            <w:rPr>
              <w:rFonts w:ascii="Arial" w:hAnsi="Arial" w:cs="Arial"/>
              <w:color w:val="000000"/>
              <w:sz w:val="24"/>
              <w:szCs w:val="24"/>
              <w:lang w:val="ro-RO" w:eastAsia="ro-RO"/>
            </w:rPr>
            <w:t>, D</w:t>
          </w:r>
          <w:r w:rsidRPr="00293DA1">
            <w:rPr>
              <w:rFonts w:ascii="Arial" w:hAnsi="Arial" w:cs="Arial"/>
              <w:color w:val="000000"/>
              <w:sz w:val="24"/>
              <w:szCs w:val="24"/>
              <w:vertAlign w:val="subscript"/>
              <w:lang w:val="ro-RO" w:eastAsia="ro-RO"/>
            </w:rPr>
            <w:t xml:space="preserve">2 </w:t>
          </w:r>
          <w:r w:rsidRPr="00293DA1">
            <w:rPr>
              <w:rFonts w:ascii="Arial" w:hAnsi="Arial" w:cs="Arial"/>
              <w:color w:val="000000"/>
              <w:sz w:val="24"/>
              <w:szCs w:val="24"/>
              <w:lang w:val="ro-RO" w:eastAsia="ro-RO"/>
            </w:rPr>
            <w:t>– D</w:t>
          </w:r>
          <w:r w:rsidRPr="00293DA1">
            <w:rPr>
              <w:rFonts w:ascii="Arial" w:hAnsi="Arial" w:cs="Arial"/>
              <w:color w:val="000000"/>
              <w:sz w:val="24"/>
              <w:szCs w:val="24"/>
              <w:vertAlign w:val="subscript"/>
              <w:lang w:val="ro-RO" w:eastAsia="ro-RO"/>
            </w:rPr>
            <w:t>3</w:t>
          </w:r>
          <w:r w:rsidRPr="00293DA1">
            <w:rPr>
              <w:rFonts w:ascii="Arial" w:hAnsi="Arial" w:cs="Arial"/>
              <w:color w:val="000000"/>
              <w:sz w:val="24"/>
              <w:szCs w:val="24"/>
              <w:lang w:val="ro-RO" w:eastAsia="ro-RO"/>
            </w:rPr>
            <w:t>, D</w:t>
          </w:r>
          <w:r w:rsidRPr="00293DA1">
            <w:rPr>
              <w:rFonts w:ascii="Arial" w:hAnsi="Arial" w:cs="Arial"/>
              <w:color w:val="000000"/>
              <w:sz w:val="24"/>
              <w:szCs w:val="24"/>
              <w:vertAlign w:val="subscript"/>
              <w:lang w:val="ro-RO" w:eastAsia="ro-RO"/>
            </w:rPr>
            <w:t xml:space="preserve">3 </w:t>
          </w:r>
          <w:r w:rsidRPr="00293DA1">
            <w:rPr>
              <w:rFonts w:ascii="Arial" w:hAnsi="Arial" w:cs="Arial"/>
              <w:color w:val="000000"/>
              <w:sz w:val="24"/>
              <w:szCs w:val="24"/>
              <w:lang w:val="ro-RO" w:eastAsia="ro-RO"/>
            </w:rPr>
            <w:t>– D</w:t>
          </w:r>
          <w:r w:rsidRPr="00293DA1">
            <w:rPr>
              <w:rFonts w:ascii="Arial" w:hAnsi="Arial" w:cs="Arial"/>
              <w:color w:val="000000"/>
              <w:sz w:val="24"/>
              <w:szCs w:val="24"/>
              <w:vertAlign w:val="subscript"/>
              <w:lang w:val="ro-RO" w:eastAsia="ro-RO"/>
            </w:rPr>
            <w:t>4</w:t>
          </w:r>
          <w:r w:rsidRPr="00293DA1">
            <w:rPr>
              <w:rFonts w:ascii="Arial" w:hAnsi="Arial" w:cs="Arial"/>
              <w:color w:val="000000"/>
              <w:sz w:val="24"/>
              <w:szCs w:val="24"/>
              <w:lang w:val="ro-RO" w:eastAsia="ro-RO"/>
            </w:rPr>
            <w:t>, D</w:t>
          </w:r>
          <w:r w:rsidRPr="00293DA1">
            <w:rPr>
              <w:rFonts w:ascii="Arial" w:hAnsi="Arial" w:cs="Arial"/>
              <w:color w:val="000000"/>
              <w:sz w:val="24"/>
              <w:szCs w:val="24"/>
              <w:vertAlign w:val="subscript"/>
              <w:lang w:val="ro-RO" w:eastAsia="ro-RO"/>
            </w:rPr>
            <w:t xml:space="preserve">4 </w:t>
          </w:r>
          <w:r w:rsidRPr="00293DA1">
            <w:rPr>
              <w:rFonts w:ascii="Arial" w:hAnsi="Arial" w:cs="Arial"/>
              <w:color w:val="000000"/>
              <w:sz w:val="24"/>
              <w:szCs w:val="24"/>
              <w:lang w:val="ro-RO" w:eastAsia="ro-RO"/>
            </w:rPr>
            <w:t>– D</w:t>
          </w:r>
          <w:r w:rsidRPr="00293DA1">
            <w:rPr>
              <w:rFonts w:ascii="Arial" w:hAnsi="Arial" w:cs="Arial"/>
              <w:color w:val="000000"/>
              <w:sz w:val="24"/>
              <w:szCs w:val="24"/>
              <w:vertAlign w:val="subscript"/>
              <w:lang w:val="ro-RO" w:eastAsia="ro-RO"/>
            </w:rPr>
            <w:t>5</w:t>
          </w:r>
          <w:r w:rsidRPr="00293DA1">
            <w:rPr>
              <w:rFonts w:ascii="Arial" w:hAnsi="Arial" w:cs="Arial"/>
              <w:color w:val="000000"/>
              <w:sz w:val="24"/>
              <w:szCs w:val="24"/>
              <w:lang w:val="ro-RO" w:eastAsia="ro-RO"/>
            </w:rPr>
            <w:t>, și D</w:t>
          </w:r>
          <w:r w:rsidRPr="00293DA1">
            <w:rPr>
              <w:rFonts w:ascii="Arial" w:hAnsi="Arial" w:cs="Arial"/>
              <w:color w:val="000000"/>
              <w:sz w:val="24"/>
              <w:szCs w:val="24"/>
              <w:vertAlign w:val="subscript"/>
              <w:lang w:val="ro-RO" w:eastAsia="ro-RO"/>
            </w:rPr>
            <w:t xml:space="preserve">4 </w:t>
          </w:r>
          <w:r w:rsidRPr="00293DA1">
            <w:rPr>
              <w:rFonts w:ascii="Arial" w:hAnsi="Arial" w:cs="Arial"/>
              <w:color w:val="000000"/>
              <w:sz w:val="24"/>
              <w:szCs w:val="24"/>
              <w:lang w:val="ro-RO" w:eastAsia="ro-RO"/>
            </w:rPr>
            <w:t>– D</w:t>
          </w:r>
          <w:r w:rsidRPr="00293DA1">
            <w:rPr>
              <w:rFonts w:ascii="Arial" w:hAnsi="Arial" w:cs="Arial"/>
              <w:color w:val="000000"/>
              <w:sz w:val="24"/>
              <w:szCs w:val="24"/>
              <w:vertAlign w:val="subscript"/>
              <w:lang w:val="ro-RO" w:eastAsia="ro-RO"/>
            </w:rPr>
            <w:t>10</w:t>
          </w:r>
          <w:r w:rsidRPr="00293DA1">
            <w:rPr>
              <w:rFonts w:ascii="Arial" w:hAnsi="Arial" w:cs="Arial"/>
              <w:color w:val="000000"/>
              <w:sz w:val="24"/>
              <w:szCs w:val="24"/>
              <w:lang w:val="ro-RO" w:eastAsia="ro-RO"/>
            </w:rPr>
            <w:t xml:space="preserve"> )</w:t>
          </w:r>
        </w:p>
        <w:p w:rsidR="00293DA1" w:rsidRPr="00293DA1" w:rsidRDefault="00293DA1" w:rsidP="00293DA1">
          <w:pPr>
            <w:numPr>
              <w:ilvl w:val="0"/>
              <w:numId w:val="13"/>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TYIR 50 OL–AL+3x50+16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L</w:t>
          </w:r>
          <w:r w:rsidRPr="00293DA1">
            <w:rPr>
              <w:rFonts w:ascii="Arial" w:hAnsi="Arial" w:cs="Arial"/>
              <w:color w:val="000000"/>
              <w:sz w:val="24"/>
              <w:szCs w:val="24"/>
              <w:vertAlign w:val="subscript"/>
              <w:lang w:val="ro-RO" w:eastAsia="ro-RO"/>
            </w:rPr>
            <w:t>total</w:t>
          </w:r>
          <w:r w:rsidRPr="00293DA1">
            <w:rPr>
              <w:rFonts w:ascii="Arial" w:hAnsi="Arial" w:cs="Arial"/>
              <w:color w:val="000000"/>
              <w:sz w:val="24"/>
              <w:szCs w:val="24"/>
              <w:lang w:val="ro-RO" w:eastAsia="ro-RO"/>
            </w:rPr>
            <w:t xml:space="preserve"> = 300 m ( tronsoanele B</w:t>
          </w:r>
          <w:r w:rsidRPr="00293DA1">
            <w:rPr>
              <w:rFonts w:ascii="Arial" w:hAnsi="Arial" w:cs="Arial"/>
              <w:color w:val="000000"/>
              <w:sz w:val="24"/>
              <w:szCs w:val="24"/>
              <w:vertAlign w:val="subscript"/>
              <w:lang w:val="ro-RO" w:eastAsia="ro-RO"/>
            </w:rPr>
            <w:t>3</w:t>
          </w:r>
          <w:r w:rsidRPr="00293DA1">
            <w:rPr>
              <w:rFonts w:ascii="Arial" w:hAnsi="Arial" w:cs="Arial"/>
              <w:color w:val="000000"/>
              <w:sz w:val="24"/>
              <w:szCs w:val="24"/>
              <w:lang w:val="ro-RO" w:eastAsia="ro-RO"/>
            </w:rPr>
            <w:t xml:space="preserve"> – B</w:t>
          </w:r>
          <w:r w:rsidRPr="00293DA1">
            <w:rPr>
              <w:rFonts w:ascii="Arial" w:hAnsi="Arial" w:cs="Arial"/>
              <w:color w:val="000000"/>
              <w:sz w:val="24"/>
              <w:szCs w:val="24"/>
              <w:vertAlign w:val="subscript"/>
              <w:lang w:val="ro-RO" w:eastAsia="ro-RO"/>
            </w:rPr>
            <w:t>4</w:t>
          </w:r>
          <w:r w:rsidRPr="00293DA1">
            <w:rPr>
              <w:rFonts w:ascii="Arial" w:hAnsi="Arial" w:cs="Arial"/>
              <w:color w:val="000000"/>
              <w:sz w:val="24"/>
              <w:szCs w:val="24"/>
              <w:lang w:val="ro-RO" w:eastAsia="ro-RO"/>
            </w:rPr>
            <w:t xml:space="preserve"> și D</w:t>
          </w:r>
          <w:r w:rsidRPr="00293DA1">
            <w:rPr>
              <w:rFonts w:ascii="Arial" w:hAnsi="Arial" w:cs="Arial"/>
              <w:color w:val="000000"/>
              <w:sz w:val="24"/>
              <w:szCs w:val="24"/>
              <w:vertAlign w:val="subscript"/>
              <w:lang w:val="ro-RO" w:eastAsia="ro-RO"/>
            </w:rPr>
            <w:t>8</w:t>
          </w:r>
          <w:r w:rsidRPr="00293DA1">
            <w:rPr>
              <w:rFonts w:ascii="Arial" w:hAnsi="Arial" w:cs="Arial"/>
              <w:color w:val="000000"/>
              <w:sz w:val="24"/>
              <w:szCs w:val="24"/>
              <w:lang w:val="ro-RO" w:eastAsia="ro-RO"/>
            </w:rPr>
            <w:t xml:space="preserve"> – D</w:t>
          </w:r>
          <w:r w:rsidRPr="00293DA1">
            <w:rPr>
              <w:rFonts w:ascii="Arial" w:hAnsi="Arial" w:cs="Arial"/>
              <w:color w:val="000000"/>
              <w:sz w:val="24"/>
              <w:szCs w:val="24"/>
              <w:vertAlign w:val="subscript"/>
              <w:lang w:val="ro-RO" w:eastAsia="ro-RO"/>
            </w:rPr>
            <w:t>9</w:t>
          </w:r>
          <w:r w:rsidRPr="00293DA1">
            <w:rPr>
              <w:rFonts w:ascii="Arial" w:hAnsi="Arial" w:cs="Arial"/>
              <w:color w:val="000000"/>
              <w:sz w:val="24"/>
              <w:szCs w:val="24"/>
              <w:lang w:val="ro-RO" w:eastAsia="ro-RO"/>
            </w:rPr>
            <w:t xml:space="preserve">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Consolidarea LEA 0,4 kV prin înlocuirea a 3 stâlpi tip SE 4 în fundaţie burată cu stâlpi tip SE 10 în fundaţie turnată și a unui stâlp tip SE 10 în fundație turnată, cu stâlp tip SE 11 în fundație turnată;</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Înlocuirea unui stâlp tip SE 4 în fundație burată ( deteriorat ), cu stâlp tip SE 4 în f.b. ( nr. 7 );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Aducerea în plan vertical și consolidarea fundației burate la un stâlp tip SE 4 ( nr. 39 );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Pentru asigurarea gabaritului conductoarelor de branșament fată de sol, este necesar plantarea suplimentară a 5 stâlpi tip SE 4 în fundație burată ( intermediar de branșament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Refacerea integrală a 21 branșamente monofazate;</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Refacerea integrală a 3 branșamente trifazate;</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Montarea a 60 blocuri de măsură și protecție monofazate ( BMPM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Montarea a 3 blocuri de măsură și protecție trifazate ( BMPT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Înlocuirea conductoarelor la 4 branșamente monofazate;</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Realizarea a 5 prize de pământ ( 1 buc. având R</w:t>
          </w:r>
          <w:r w:rsidRPr="00293DA1">
            <w:rPr>
              <w:rFonts w:ascii="Arial" w:hAnsi="Arial" w:cs="Arial"/>
              <w:color w:val="000000"/>
              <w:sz w:val="24"/>
              <w:szCs w:val="24"/>
              <w:vertAlign w:val="subscript"/>
              <w:lang w:val="ro-RO" w:eastAsia="ro-RO"/>
            </w:rPr>
            <w:t>PP</w:t>
          </w:r>
          <w:r w:rsidRPr="00293DA1">
            <w:rPr>
              <w:rFonts w:ascii="Arial" w:hAnsi="Arial" w:cs="Arial"/>
              <w:color w:val="000000"/>
              <w:sz w:val="24"/>
              <w:szCs w:val="24"/>
              <w:lang w:val="ro-RO" w:eastAsia="ro-RO"/>
            </w:rPr>
            <w:t xml:space="preserve"> ≤ 4 Ω, respectiv 4 buc. având R</w:t>
          </w:r>
          <w:r w:rsidRPr="00293DA1">
            <w:rPr>
              <w:rFonts w:ascii="Arial" w:hAnsi="Arial" w:cs="Arial"/>
              <w:color w:val="000000"/>
              <w:sz w:val="24"/>
              <w:szCs w:val="24"/>
              <w:vertAlign w:val="subscript"/>
              <w:lang w:val="ro-RO" w:eastAsia="ro-RO"/>
            </w:rPr>
            <w:t>PP</w:t>
          </w:r>
          <w:r w:rsidRPr="00293DA1">
            <w:rPr>
              <w:rFonts w:ascii="Arial" w:hAnsi="Arial" w:cs="Arial"/>
              <w:color w:val="000000"/>
              <w:sz w:val="24"/>
              <w:szCs w:val="24"/>
              <w:lang w:val="ro-RO" w:eastAsia="ro-RO"/>
            </w:rPr>
            <w:t xml:space="preserve"> ≤ 10 Ω );</w:t>
          </w:r>
        </w:p>
        <w:p w:rsidR="00293DA1" w:rsidRDefault="00293DA1" w:rsidP="00293DA1">
          <w:pPr>
            <w:numPr>
              <w:ilvl w:val="0"/>
              <w:numId w:val="11"/>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Numerotarea şi inscripţionarea stâlpilor conform planul</w:t>
          </w:r>
          <w:r>
            <w:rPr>
              <w:rFonts w:ascii="Arial" w:hAnsi="Arial" w:cs="Arial"/>
              <w:color w:val="000000"/>
              <w:sz w:val="24"/>
              <w:szCs w:val="24"/>
              <w:lang w:val="ro-RO" w:eastAsia="ro-RO"/>
            </w:rPr>
            <w:t>ui de situaţie.</w:t>
          </w:r>
        </w:p>
        <w:p w:rsidR="00293DA1" w:rsidRPr="00293DA1" w:rsidRDefault="00293DA1" w:rsidP="00293DA1">
          <w:pPr>
            <w:numPr>
              <w:ilvl w:val="0"/>
              <w:numId w:val="11"/>
            </w:numPr>
            <w:spacing w:after="0" w:line="240" w:lineRule="auto"/>
            <w:jc w:val="both"/>
            <w:rPr>
              <w:rFonts w:ascii="Arial" w:hAnsi="Arial" w:cs="Arial"/>
              <w:color w:val="000000"/>
              <w:sz w:val="24"/>
              <w:szCs w:val="24"/>
              <w:lang w:val="ro-RO" w:eastAsia="ro-RO"/>
            </w:rPr>
          </w:pPr>
        </w:p>
        <w:p w:rsidR="00293DA1" w:rsidRPr="00293DA1" w:rsidRDefault="00293DA1" w:rsidP="00293DA1">
          <w:pPr>
            <w:spacing w:after="0" w:line="240" w:lineRule="auto"/>
            <w:jc w:val="both"/>
            <w:rPr>
              <w:rFonts w:ascii="Arial" w:hAnsi="Arial" w:cs="Arial"/>
              <w:i/>
              <w:color w:val="000000"/>
              <w:sz w:val="24"/>
              <w:szCs w:val="24"/>
              <w:lang w:val="ro-RO" w:eastAsia="ro-RO"/>
            </w:rPr>
          </w:pPr>
          <w:r w:rsidRPr="00293DA1">
            <w:rPr>
              <w:rFonts w:ascii="Arial" w:hAnsi="Arial" w:cs="Arial"/>
              <w:i/>
              <w:color w:val="000000"/>
              <w:sz w:val="24"/>
              <w:szCs w:val="24"/>
              <w:lang w:val="ro-RO" w:eastAsia="ro-RO"/>
            </w:rPr>
            <w:t xml:space="preserve"> </w:t>
          </w:r>
          <w:r w:rsidRPr="00293DA1">
            <w:rPr>
              <w:rFonts w:ascii="Arial" w:hAnsi="Arial" w:cs="Arial"/>
              <w:i/>
              <w:color w:val="000000"/>
              <w:sz w:val="24"/>
              <w:szCs w:val="24"/>
              <w:u w:val="single"/>
              <w:lang w:val="ro-RO" w:eastAsia="ro-RO"/>
            </w:rPr>
            <w:t>Obiectul 2: zona PTZ Măgura ( planșa nr. 5 )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Montarea pe un postament din beton, a unei firide de distribuţie branșament tip E</w:t>
          </w:r>
          <w:r w:rsidRPr="00293DA1">
            <w:rPr>
              <w:rFonts w:ascii="Arial" w:hAnsi="Arial" w:cs="Arial"/>
              <w:color w:val="000000"/>
              <w:sz w:val="24"/>
              <w:szCs w:val="24"/>
              <w:vertAlign w:val="subscript"/>
              <w:lang w:val="ro-RO" w:eastAsia="ro-RO"/>
            </w:rPr>
            <w:t>3-4</w:t>
          </w:r>
          <w:r w:rsidRPr="00293DA1">
            <w:rPr>
              <w:rFonts w:ascii="Arial" w:hAnsi="Arial" w:cs="Arial"/>
              <w:color w:val="000000"/>
              <w:sz w:val="24"/>
              <w:szCs w:val="24"/>
              <w:lang w:val="ro-RO" w:eastAsia="ro-RO"/>
            </w:rPr>
            <w:t xml:space="preserve"> ( nodul A</w:t>
          </w:r>
          <w:r w:rsidRPr="00293DA1">
            <w:rPr>
              <w:rFonts w:ascii="Arial" w:hAnsi="Arial" w:cs="Arial"/>
              <w:color w:val="000000"/>
              <w:sz w:val="24"/>
              <w:szCs w:val="24"/>
              <w:vertAlign w:val="subscript"/>
              <w:lang w:val="ro-RO" w:eastAsia="ro-RO"/>
            </w:rPr>
            <w:t>2</w:t>
          </w:r>
          <w:r w:rsidRPr="00293DA1">
            <w:rPr>
              <w:rFonts w:ascii="Arial" w:hAnsi="Arial" w:cs="Arial"/>
              <w:color w:val="000000"/>
              <w:sz w:val="24"/>
              <w:szCs w:val="24"/>
              <w:lang w:val="ro-RO" w:eastAsia="ro-RO"/>
            </w:rPr>
            <w:t xml:space="preserve">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Secționarea LES 0,4 kV de distribuție ( existent ), la limita de proprietate cu SA Valenti Impex SRL ( nodul A</w:t>
          </w:r>
          <w:r w:rsidRPr="00293DA1">
            <w:rPr>
              <w:rFonts w:ascii="Arial" w:hAnsi="Arial" w:cs="Arial"/>
              <w:color w:val="000000"/>
              <w:sz w:val="24"/>
              <w:szCs w:val="24"/>
              <w:vertAlign w:val="subscript"/>
              <w:lang w:val="ro-RO" w:eastAsia="ro-RO"/>
            </w:rPr>
            <w:t>2</w:t>
          </w:r>
          <w:r w:rsidRPr="00293DA1">
            <w:rPr>
              <w:rFonts w:ascii="Arial" w:hAnsi="Arial" w:cs="Arial"/>
              <w:color w:val="000000"/>
              <w:sz w:val="24"/>
              <w:szCs w:val="24"/>
              <w:lang w:val="ro-RO" w:eastAsia="ro-RO"/>
            </w:rPr>
            <w:t xml:space="preserve"> ), și racordarea în firida de distribuţie branșament tip E</w:t>
          </w:r>
          <w:r w:rsidRPr="00293DA1">
            <w:rPr>
              <w:rFonts w:ascii="Arial" w:hAnsi="Arial" w:cs="Arial"/>
              <w:color w:val="000000"/>
              <w:sz w:val="24"/>
              <w:szCs w:val="24"/>
              <w:vertAlign w:val="subscript"/>
              <w:lang w:val="ro-RO" w:eastAsia="ro-RO"/>
            </w:rPr>
            <w:t>3-4</w:t>
          </w:r>
          <w:r w:rsidRPr="00293DA1">
            <w:rPr>
              <w:rFonts w:ascii="Arial" w:hAnsi="Arial" w:cs="Arial"/>
              <w:color w:val="000000"/>
              <w:sz w:val="24"/>
              <w:szCs w:val="24"/>
              <w:lang w:val="ro-RO" w:eastAsia="ro-RO"/>
            </w:rPr>
            <w:t xml:space="preserve"> proiectată;</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Realizarea unei legături în LES 0,4 kV, între firida de distribuție branșament proiectată           ( nodul A</w:t>
          </w:r>
          <w:r w:rsidRPr="00293DA1">
            <w:rPr>
              <w:rFonts w:ascii="Arial" w:hAnsi="Arial" w:cs="Arial"/>
              <w:color w:val="000000"/>
              <w:sz w:val="24"/>
              <w:szCs w:val="24"/>
              <w:vertAlign w:val="subscript"/>
              <w:lang w:val="ro-RO" w:eastAsia="ro-RO"/>
            </w:rPr>
            <w:t>2</w:t>
          </w:r>
          <w:r w:rsidRPr="00293DA1">
            <w:rPr>
              <w:rFonts w:ascii="Arial" w:hAnsi="Arial" w:cs="Arial"/>
              <w:color w:val="000000"/>
              <w:sz w:val="24"/>
              <w:szCs w:val="24"/>
              <w:lang w:val="ro-RO" w:eastAsia="ro-RO"/>
            </w:rPr>
            <w:t xml:space="preserve"> ), și LEA 0,4 kV existentă ( nodul A</w:t>
          </w:r>
          <w:r w:rsidRPr="00293DA1">
            <w:rPr>
              <w:rFonts w:ascii="Arial" w:hAnsi="Arial" w:cs="Arial"/>
              <w:color w:val="000000"/>
              <w:sz w:val="24"/>
              <w:szCs w:val="24"/>
              <w:vertAlign w:val="subscript"/>
              <w:lang w:val="ro-RO" w:eastAsia="ro-RO"/>
            </w:rPr>
            <w:t>3</w:t>
          </w:r>
          <w:r w:rsidRPr="00293DA1">
            <w:rPr>
              <w:rFonts w:ascii="Arial" w:hAnsi="Arial" w:cs="Arial"/>
              <w:color w:val="000000"/>
              <w:sz w:val="24"/>
              <w:szCs w:val="24"/>
              <w:lang w:val="ro-RO" w:eastAsia="ro-RO"/>
            </w:rPr>
            <w:t xml:space="preserve"> ), cu cablu tip ACYABY 3x150+70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L = 74 m ( tronsonul A</w:t>
          </w:r>
          <w:r w:rsidRPr="00293DA1">
            <w:rPr>
              <w:rFonts w:ascii="Arial" w:hAnsi="Arial" w:cs="Arial"/>
              <w:color w:val="000000"/>
              <w:sz w:val="24"/>
              <w:szCs w:val="24"/>
              <w:vertAlign w:val="subscript"/>
              <w:lang w:val="ro-RO" w:eastAsia="ro-RO"/>
            </w:rPr>
            <w:t>2</w:t>
          </w:r>
          <w:r w:rsidRPr="00293DA1">
            <w:rPr>
              <w:rFonts w:ascii="Arial" w:hAnsi="Arial" w:cs="Arial"/>
              <w:color w:val="000000"/>
              <w:sz w:val="24"/>
              <w:szCs w:val="24"/>
              <w:lang w:val="ro-RO" w:eastAsia="ro-RO"/>
            </w:rPr>
            <w:t xml:space="preserve"> – A</w:t>
          </w:r>
          <w:r w:rsidRPr="00293DA1">
            <w:rPr>
              <w:rFonts w:ascii="Arial" w:hAnsi="Arial" w:cs="Arial"/>
              <w:color w:val="000000"/>
              <w:sz w:val="24"/>
              <w:szCs w:val="24"/>
              <w:vertAlign w:val="subscript"/>
              <w:lang w:val="ro-RO" w:eastAsia="ro-RO"/>
            </w:rPr>
            <w:t>3</w:t>
          </w:r>
          <w:r w:rsidRPr="00293DA1">
            <w:rPr>
              <w:rFonts w:ascii="Arial" w:hAnsi="Arial" w:cs="Arial"/>
              <w:color w:val="000000"/>
              <w:sz w:val="24"/>
              <w:szCs w:val="24"/>
              <w:lang w:val="ro-RO" w:eastAsia="ro-RO"/>
            </w:rPr>
            <w:t xml:space="preserve">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Realizarea unei legături în LES 0,4 kV, între firida de distribuție branșament proiectată           ( nodul A</w:t>
          </w:r>
          <w:r w:rsidRPr="00293DA1">
            <w:rPr>
              <w:rFonts w:ascii="Arial" w:hAnsi="Arial" w:cs="Arial"/>
              <w:color w:val="000000"/>
              <w:sz w:val="24"/>
              <w:szCs w:val="24"/>
              <w:vertAlign w:val="subscript"/>
              <w:lang w:val="ro-RO" w:eastAsia="ro-RO"/>
            </w:rPr>
            <w:t>2</w:t>
          </w:r>
          <w:r w:rsidRPr="00293DA1">
            <w:rPr>
              <w:rFonts w:ascii="Arial" w:hAnsi="Arial" w:cs="Arial"/>
              <w:color w:val="000000"/>
              <w:sz w:val="24"/>
              <w:szCs w:val="24"/>
              <w:lang w:val="ro-RO" w:eastAsia="ro-RO"/>
            </w:rPr>
            <w:t xml:space="preserve"> ), și LEA 0,4 kV existentă ( nodul A</w:t>
          </w:r>
          <w:r w:rsidRPr="00293DA1">
            <w:rPr>
              <w:rFonts w:ascii="Arial" w:hAnsi="Arial" w:cs="Arial"/>
              <w:color w:val="000000"/>
              <w:sz w:val="24"/>
              <w:szCs w:val="24"/>
              <w:vertAlign w:val="subscript"/>
              <w:lang w:val="ro-RO" w:eastAsia="ro-RO"/>
            </w:rPr>
            <w:t>10</w:t>
          </w:r>
          <w:r w:rsidRPr="00293DA1">
            <w:rPr>
              <w:rFonts w:ascii="Arial" w:hAnsi="Arial" w:cs="Arial"/>
              <w:color w:val="000000"/>
              <w:sz w:val="24"/>
              <w:szCs w:val="24"/>
              <w:lang w:val="ro-RO" w:eastAsia="ro-RO"/>
            </w:rPr>
            <w:t xml:space="preserve"> ), cu cablu tip ACYABY 3x150+70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L = 74 m ( tronsonul A</w:t>
          </w:r>
          <w:r w:rsidRPr="00293DA1">
            <w:rPr>
              <w:rFonts w:ascii="Arial" w:hAnsi="Arial" w:cs="Arial"/>
              <w:color w:val="000000"/>
              <w:sz w:val="24"/>
              <w:szCs w:val="24"/>
              <w:vertAlign w:val="subscript"/>
              <w:lang w:val="ro-RO" w:eastAsia="ro-RO"/>
            </w:rPr>
            <w:t>2</w:t>
          </w:r>
          <w:r w:rsidRPr="00293DA1">
            <w:rPr>
              <w:rFonts w:ascii="Arial" w:hAnsi="Arial" w:cs="Arial"/>
              <w:color w:val="000000"/>
              <w:sz w:val="24"/>
              <w:szCs w:val="24"/>
              <w:lang w:val="ro-RO" w:eastAsia="ro-RO"/>
            </w:rPr>
            <w:t xml:space="preserve"> – A</w:t>
          </w:r>
          <w:r w:rsidRPr="00293DA1">
            <w:rPr>
              <w:rFonts w:ascii="Arial" w:hAnsi="Arial" w:cs="Arial"/>
              <w:color w:val="000000"/>
              <w:sz w:val="24"/>
              <w:szCs w:val="24"/>
              <w:vertAlign w:val="subscript"/>
              <w:lang w:val="ro-RO" w:eastAsia="ro-RO"/>
            </w:rPr>
            <w:t>10</w:t>
          </w:r>
          <w:r w:rsidRPr="00293DA1">
            <w:rPr>
              <w:rFonts w:ascii="Arial" w:hAnsi="Arial" w:cs="Arial"/>
              <w:color w:val="000000"/>
              <w:sz w:val="24"/>
              <w:szCs w:val="24"/>
              <w:lang w:val="ro-RO" w:eastAsia="ro-RO"/>
            </w:rPr>
            <w:t xml:space="preserve">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Secționarea LES 0,4 kV de iluminat public ( existent ), la limita de proprietate cu SA Valenti Impex SRL, și manșonarea acestui cablu cu un cablu nou tip ACYABY 3x120+70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xml:space="preserve">          ( tronsonul B</w:t>
          </w:r>
          <w:r w:rsidRPr="00293DA1">
            <w:rPr>
              <w:rFonts w:ascii="Arial" w:hAnsi="Arial" w:cs="Arial"/>
              <w:color w:val="000000"/>
              <w:sz w:val="24"/>
              <w:szCs w:val="24"/>
              <w:vertAlign w:val="subscript"/>
              <w:lang w:val="ro-RO" w:eastAsia="ro-RO"/>
            </w:rPr>
            <w:t>2</w:t>
          </w:r>
          <w:r w:rsidRPr="00293DA1">
            <w:rPr>
              <w:rFonts w:ascii="Arial" w:hAnsi="Arial" w:cs="Arial"/>
              <w:color w:val="000000"/>
              <w:sz w:val="24"/>
              <w:szCs w:val="24"/>
              <w:lang w:val="ro-RO" w:eastAsia="ro-RO"/>
            </w:rPr>
            <w:t xml:space="preserve"> – B</w:t>
          </w:r>
          <w:r w:rsidRPr="00293DA1">
            <w:rPr>
              <w:rFonts w:ascii="Arial" w:hAnsi="Arial" w:cs="Arial"/>
              <w:color w:val="000000"/>
              <w:sz w:val="24"/>
              <w:szCs w:val="24"/>
              <w:vertAlign w:val="subscript"/>
              <w:lang w:val="ro-RO" w:eastAsia="ro-RO"/>
            </w:rPr>
            <w:t>3</w:t>
          </w:r>
          <w:r w:rsidRPr="00293DA1">
            <w:rPr>
              <w:rFonts w:ascii="Arial" w:hAnsi="Arial" w:cs="Arial"/>
              <w:color w:val="000000"/>
              <w:sz w:val="24"/>
              <w:szCs w:val="24"/>
              <w:lang w:val="ro-RO" w:eastAsia="ro-RO"/>
            </w:rPr>
            <w:t>; L = 90 m ). Acest cablu va alimenta blocul de măsură și protecție a instalației de iluminat public ( BMPIIP existent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Realizarea unei ieșiri suplimentare de distribuție din PTM Centru, cu cablu subteran tip ACYABY 3x150+70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L = 33 m ( tronsonul C</w:t>
          </w:r>
          <w:r w:rsidRPr="00293DA1">
            <w:rPr>
              <w:rFonts w:ascii="Arial" w:hAnsi="Arial" w:cs="Arial"/>
              <w:color w:val="000000"/>
              <w:sz w:val="24"/>
              <w:szCs w:val="24"/>
              <w:vertAlign w:val="subscript"/>
              <w:lang w:val="ro-RO" w:eastAsia="ro-RO"/>
            </w:rPr>
            <w:t>1</w:t>
          </w:r>
          <w:r w:rsidRPr="00293DA1">
            <w:rPr>
              <w:rFonts w:ascii="Arial" w:hAnsi="Arial" w:cs="Arial"/>
              <w:color w:val="000000"/>
              <w:sz w:val="24"/>
              <w:szCs w:val="24"/>
              <w:lang w:val="ro-RO" w:eastAsia="ro-RO"/>
            </w:rPr>
            <w:t xml:space="preserve"> – C</w:t>
          </w:r>
          <w:r w:rsidRPr="00293DA1">
            <w:rPr>
              <w:rFonts w:ascii="Arial" w:hAnsi="Arial" w:cs="Arial"/>
              <w:color w:val="000000"/>
              <w:sz w:val="24"/>
              <w:szCs w:val="24"/>
              <w:vertAlign w:val="subscript"/>
              <w:lang w:val="ro-RO" w:eastAsia="ro-RO"/>
            </w:rPr>
            <w:t>2</w:t>
          </w:r>
          <w:r w:rsidRPr="00293DA1">
            <w:rPr>
              <w:rFonts w:ascii="Arial" w:hAnsi="Arial" w:cs="Arial"/>
              <w:color w:val="000000"/>
              <w:sz w:val="24"/>
              <w:szCs w:val="24"/>
              <w:lang w:val="ro-RO" w:eastAsia="ro-RO"/>
            </w:rPr>
            <w:t xml:space="preserve">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Realizarea unui circuit suplimentar prin montarea pe stâlpii existenți a unui conductor tip TYIR 50 OL-AL +3x70+16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L = 40 m ( tronsonul C</w:t>
          </w:r>
          <w:r w:rsidRPr="00293DA1">
            <w:rPr>
              <w:rFonts w:ascii="Arial" w:hAnsi="Arial" w:cs="Arial"/>
              <w:color w:val="000000"/>
              <w:sz w:val="24"/>
              <w:szCs w:val="24"/>
              <w:vertAlign w:val="subscript"/>
              <w:lang w:val="ro-RO" w:eastAsia="ro-RO"/>
            </w:rPr>
            <w:t>2</w:t>
          </w:r>
          <w:r w:rsidRPr="00293DA1">
            <w:rPr>
              <w:rFonts w:ascii="Arial" w:hAnsi="Arial" w:cs="Arial"/>
              <w:color w:val="000000"/>
              <w:sz w:val="24"/>
              <w:szCs w:val="24"/>
              <w:lang w:val="ro-RO" w:eastAsia="ro-RO"/>
            </w:rPr>
            <w:t xml:space="preserve"> – C</w:t>
          </w:r>
          <w:r w:rsidRPr="00293DA1">
            <w:rPr>
              <w:rFonts w:ascii="Arial" w:hAnsi="Arial" w:cs="Arial"/>
              <w:color w:val="000000"/>
              <w:sz w:val="24"/>
              <w:szCs w:val="24"/>
              <w:vertAlign w:val="subscript"/>
              <w:lang w:val="ro-RO" w:eastAsia="ro-RO"/>
            </w:rPr>
            <w:t>3</w:t>
          </w:r>
          <w:r w:rsidRPr="00293DA1">
            <w:rPr>
              <w:rFonts w:ascii="Arial" w:hAnsi="Arial" w:cs="Arial"/>
              <w:color w:val="000000"/>
              <w:sz w:val="24"/>
              <w:szCs w:val="24"/>
              <w:lang w:val="ro-RO" w:eastAsia="ro-RO"/>
            </w:rPr>
            <w:t xml:space="preserve">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Înlocuirea conductoarelor funie AL de 35 și 50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cu conductor izolat torsadat tip TYIR 50 OL–AL+3x70+16 mm</w:t>
          </w:r>
          <w:r w:rsidRPr="00293DA1">
            <w:rPr>
              <w:rFonts w:ascii="Arial" w:hAnsi="Arial" w:cs="Arial"/>
              <w:color w:val="000000"/>
              <w:sz w:val="24"/>
              <w:szCs w:val="24"/>
              <w:vertAlign w:val="superscript"/>
              <w:lang w:val="ro-RO" w:eastAsia="ro-RO"/>
            </w:rPr>
            <w:t>2</w:t>
          </w:r>
          <w:r w:rsidRPr="00293DA1">
            <w:rPr>
              <w:rFonts w:ascii="Arial" w:hAnsi="Arial" w:cs="Arial"/>
              <w:color w:val="000000"/>
              <w:sz w:val="24"/>
              <w:szCs w:val="24"/>
              <w:lang w:val="ro-RO" w:eastAsia="ro-RO"/>
            </w:rPr>
            <w:t>; L</w:t>
          </w:r>
          <w:r w:rsidRPr="00293DA1">
            <w:rPr>
              <w:rFonts w:ascii="Arial" w:hAnsi="Arial" w:cs="Arial"/>
              <w:color w:val="000000"/>
              <w:sz w:val="24"/>
              <w:szCs w:val="24"/>
              <w:vertAlign w:val="subscript"/>
              <w:lang w:val="ro-RO" w:eastAsia="ro-RO"/>
            </w:rPr>
            <w:t>total</w:t>
          </w:r>
          <w:r w:rsidRPr="00293DA1">
            <w:rPr>
              <w:rFonts w:ascii="Arial" w:hAnsi="Arial" w:cs="Arial"/>
              <w:color w:val="000000"/>
              <w:sz w:val="24"/>
              <w:szCs w:val="24"/>
              <w:lang w:val="ro-RO" w:eastAsia="ro-RO"/>
            </w:rPr>
            <w:t xml:space="preserve"> = 1440 m ( tronsoanele A</w:t>
          </w:r>
          <w:r w:rsidRPr="00293DA1">
            <w:rPr>
              <w:rFonts w:ascii="Arial" w:hAnsi="Arial" w:cs="Arial"/>
              <w:color w:val="000000"/>
              <w:sz w:val="24"/>
              <w:szCs w:val="24"/>
              <w:vertAlign w:val="subscript"/>
              <w:lang w:val="ro-RO" w:eastAsia="ro-RO"/>
            </w:rPr>
            <w:t xml:space="preserve">4 </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5</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 xml:space="preserve">5 </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6</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 xml:space="preserve">4 </w:t>
          </w:r>
          <w:r w:rsidRPr="00293DA1">
            <w:rPr>
              <w:rFonts w:ascii="Arial" w:hAnsi="Arial" w:cs="Arial"/>
              <w:color w:val="000000"/>
              <w:sz w:val="24"/>
              <w:szCs w:val="24"/>
              <w:lang w:val="ro-RO" w:eastAsia="ro-RO"/>
            </w:rPr>
            <w:lastRenderedPageBreak/>
            <w:t>– A</w:t>
          </w:r>
          <w:r w:rsidRPr="00293DA1">
            <w:rPr>
              <w:rFonts w:ascii="Arial" w:hAnsi="Arial" w:cs="Arial"/>
              <w:color w:val="000000"/>
              <w:sz w:val="24"/>
              <w:szCs w:val="24"/>
              <w:vertAlign w:val="subscript"/>
              <w:lang w:val="ro-RO" w:eastAsia="ro-RO"/>
            </w:rPr>
            <w:t>7</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 xml:space="preserve">4 </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8</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 xml:space="preserve">5 </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9</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 xml:space="preserve">11 </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12</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 xml:space="preserve">12 </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13</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 xml:space="preserve">13 </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14</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 xml:space="preserve">12 </w:t>
          </w:r>
          <w:r w:rsidRPr="00293DA1">
            <w:rPr>
              <w:rFonts w:ascii="Arial" w:hAnsi="Arial" w:cs="Arial"/>
              <w:color w:val="000000"/>
              <w:sz w:val="24"/>
              <w:szCs w:val="24"/>
              <w:lang w:val="ro-RO" w:eastAsia="ro-RO"/>
            </w:rPr>
            <w:t>– A</w:t>
          </w:r>
          <w:r w:rsidRPr="00293DA1">
            <w:rPr>
              <w:rFonts w:ascii="Arial" w:hAnsi="Arial" w:cs="Arial"/>
              <w:color w:val="000000"/>
              <w:sz w:val="24"/>
              <w:szCs w:val="24"/>
              <w:vertAlign w:val="subscript"/>
              <w:lang w:val="ro-RO" w:eastAsia="ro-RO"/>
            </w:rPr>
            <w:t>17</w:t>
          </w:r>
          <w:r w:rsidRPr="00293DA1">
            <w:rPr>
              <w:rFonts w:ascii="Arial" w:hAnsi="Arial" w:cs="Arial"/>
              <w:color w:val="000000"/>
              <w:sz w:val="24"/>
              <w:szCs w:val="24"/>
              <w:lang w:val="ro-RO" w:eastAsia="ro-RO"/>
            </w:rPr>
            <w:t>,  B</w:t>
          </w:r>
          <w:r w:rsidRPr="00293DA1">
            <w:rPr>
              <w:rFonts w:ascii="Arial" w:hAnsi="Arial" w:cs="Arial"/>
              <w:color w:val="000000"/>
              <w:sz w:val="24"/>
              <w:szCs w:val="24"/>
              <w:vertAlign w:val="subscript"/>
              <w:lang w:val="ro-RO" w:eastAsia="ro-RO"/>
            </w:rPr>
            <w:t xml:space="preserve">3 </w:t>
          </w:r>
          <w:r w:rsidRPr="00293DA1">
            <w:rPr>
              <w:rFonts w:ascii="Arial" w:hAnsi="Arial" w:cs="Arial"/>
              <w:color w:val="000000"/>
              <w:sz w:val="24"/>
              <w:szCs w:val="24"/>
              <w:lang w:val="ro-RO" w:eastAsia="ro-RO"/>
            </w:rPr>
            <w:t>– B</w:t>
          </w:r>
          <w:r w:rsidRPr="00293DA1">
            <w:rPr>
              <w:rFonts w:ascii="Arial" w:hAnsi="Arial" w:cs="Arial"/>
              <w:color w:val="000000"/>
              <w:sz w:val="24"/>
              <w:szCs w:val="24"/>
              <w:vertAlign w:val="subscript"/>
              <w:lang w:val="ro-RO" w:eastAsia="ro-RO"/>
            </w:rPr>
            <w:t>5</w:t>
          </w:r>
          <w:r w:rsidRPr="00293DA1">
            <w:rPr>
              <w:rFonts w:ascii="Arial" w:hAnsi="Arial" w:cs="Arial"/>
              <w:color w:val="000000"/>
              <w:sz w:val="24"/>
              <w:szCs w:val="24"/>
              <w:lang w:val="ro-RO" w:eastAsia="ro-RO"/>
            </w:rPr>
            <w:t>, C</w:t>
          </w:r>
          <w:r w:rsidRPr="00293DA1">
            <w:rPr>
              <w:rFonts w:ascii="Arial" w:hAnsi="Arial" w:cs="Arial"/>
              <w:color w:val="000000"/>
              <w:sz w:val="24"/>
              <w:szCs w:val="24"/>
              <w:vertAlign w:val="subscript"/>
              <w:lang w:val="ro-RO" w:eastAsia="ro-RO"/>
            </w:rPr>
            <w:t xml:space="preserve">3 </w:t>
          </w:r>
          <w:r w:rsidRPr="00293DA1">
            <w:rPr>
              <w:rFonts w:ascii="Arial" w:hAnsi="Arial" w:cs="Arial"/>
              <w:color w:val="000000"/>
              <w:sz w:val="24"/>
              <w:szCs w:val="24"/>
              <w:lang w:val="ro-RO" w:eastAsia="ro-RO"/>
            </w:rPr>
            <w:t>– C</w:t>
          </w:r>
          <w:r w:rsidRPr="00293DA1">
            <w:rPr>
              <w:rFonts w:ascii="Arial" w:hAnsi="Arial" w:cs="Arial"/>
              <w:color w:val="000000"/>
              <w:sz w:val="24"/>
              <w:szCs w:val="24"/>
              <w:vertAlign w:val="subscript"/>
              <w:lang w:val="ro-RO" w:eastAsia="ro-RO"/>
            </w:rPr>
            <w:t>4</w:t>
          </w:r>
          <w:r w:rsidRPr="00293DA1">
            <w:rPr>
              <w:rFonts w:ascii="Arial" w:hAnsi="Arial" w:cs="Arial"/>
              <w:color w:val="000000"/>
              <w:sz w:val="24"/>
              <w:szCs w:val="24"/>
              <w:lang w:val="ro-RO" w:eastAsia="ro-RO"/>
            </w:rPr>
            <w:t>, C</w:t>
          </w:r>
          <w:r w:rsidRPr="00293DA1">
            <w:rPr>
              <w:rFonts w:ascii="Arial" w:hAnsi="Arial" w:cs="Arial"/>
              <w:color w:val="000000"/>
              <w:sz w:val="24"/>
              <w:szCs w:val="24"/>
              <w:vertAlign w:val="subscript"/>
              <w:lang w:val="ro-RO" w:eastAsia="ro-RO"/>
            </w:rPr>
            <w:t xml:space="preserve">4 </w:t>
          </w:r>
          <w:r w:rsidRPr="00293DA1">
            <w:rPr>
              <w:rFonts w:ascii="Arial" w:hAnsi="Arial" w:cs="Arial"/>
              <w:color w:val="000000"/>
              <w:sz w:val="24"/>
              <w:szCs w:val="24"/>
              <w:lang w:val="ro-RO" w:eastAsia="ro-RO"/>
            </w:rPr>
            <w:t>– C</w:t>
          </w:r>
          <w:r w:rsidRPr="00293DA1">
            <w:rPr>
              <w:rFonts w:ascii="Arial" w:hAnsi="Arial" w:cs="Arial"/>
              <w:color w:val="000000"/>
              <w:sz w:val="24"/>
              <w:szCs w:val="24"/>
              <w:vertAlign w:val="subscript"/>
              <w:lang w:val="ro-RO" w:eastAsia="ro-RO"/>
            </w:rPr>
            <w:t>5</w:t>
          </w:r>
          <w:r w:rsidRPr="00293DA1">
            <w:rPr>
              <w:rFonts w:ascii="Arial" w:hAnsi="Arial" w:cs="Arial"/>
              <w:color w:val="000000"/>
              <w:sz w:val="24"/>
              <w:szCs w:val="24"/>
              <w:lang w:val="ro-RO" w:eastAsia="ro-RO"/>
            </w:rPr>
            <w:t>, C</w:t>
          </w:r>
          <w:r w:rsidRPr="00293DA1">
            <w:rPr>
              <w:rFonts w:ascii="Arial" w:hAnsi="Arial" w:cs="Arial"/>
              <w:color w:val="000000"/>
              <w:sz w:val="24"/>
              <w:szCs w:val="24"/>
              <w:vertAlign w:val="subscript"/>
              <w:lang w:val="ro-RO" w:eastAsia="ro-RO"/>
            </w:rPr>
            <w:t xml:space="preserve">5 </w:t>
          </w:r>
          <w:r w:rsidRPr="00293DA1">
            <w:rPr>
              <w:rFonts w:ascii="Arial" w:hAnsi="Arial" w:cs="Arial"/>
              <w:color w:val="000000"/>
              <w:sz w:val="24"/>
              <w:szCs w:val="24"/>
              <w:lang w:val="ro-RO" w:eastAsia="ro-RO"/>
            </w:rPr>
            <w:t>– C</w:t>
          </w:r>
          <w:r w:rsidRPr="00293DA1">
            <w:rPr>
              <w:rFonts w:ascii="Arial" w:hAnsi="Arial" w:cs="Arial"/>
              <w:color w:val="000000"/>
              <w:sz w:val="24"/>
              <w:szCs w:val="24"/>
              <w:vertAlign w:val="subscript"/>
              <w:lang w:val="ro-RO" w:eastAsia="ro-RO"/>
            </w:rPr>
            <w:t>6</w:t>
          </w:r>
          <w:r w:rsidRPr="00293DA1">
            <w:rPr>
              <w:rFonts w:ascii="Arial" w:hAnsi="Arial" w:cs="Arial"/>
              <w:color w:val="000000"/>
              <w:sz w:val="24"/>
              <w:szCs w:val="24"/>
              <w:lang w:val="ro-RO" w:eastAsia="ro-RO"/>
            </w:rPr>
            <w:t>, și C</w:t>
          </w:r>
          <w:r w:rsidRPr="00293DA1">
            <w:rPr>
              <w:rFonts w:ascii="Arial" w:hAnsi="Arial" w:cs="Arial"/>
              <w:color w:val="000000"/>
              <w:sz w:val="24"/>
              <w:szCs w:val="24"/>
              <w:vertAlign w:val="subscript"/>
              <w:lang w:val="ro-RO" w:eastAsia="ro-RO"/>
            </w:rPr>
            <w:t xml:space="preserve">4 </w:t>
          </w:r>
          <w:r w:rsidRPr="00293DA1">
            <w:rPr>
              <w:rFonts w:ascii="Arial" w:hAnsi="Arial" w:cs="Arial"/>
              <w:color w:val="000000"/>
              <w:sz w:val="24"/>
              <w:szCs w:val="24"/>
              <w:lang w:val="ro-RO" w:eastAsia="ro-RO"/>
            </w:rPr>
            <w:t>– C</w:t>
          </w:r>
          <w:r w:rsidRPr="00293DA1">
            <w:rPr>
              <w:rFonts w:ascii="Arial" w:hAnsi="Arial" w:cs="Arial"/>
              <w:color w:val="000000"/>
              <w:sz w:val="24"/>
              <w:szCs w:val="24"/>
              <w:vertAlign w:val="subscript"/>
              <w:lang w:val="ro-RO" w:eastAsia="ro-RO"/>
            </w:rPr>
            <w:t>7</w:t>
          </w:r>
          <w:r w:rsidRPr="00293DA1">
            <w:rPr>
              <w:rFonts w:ascii="Arial" w:hAnsi="Arial" w:cs="Arial"/>
              <w:color w:val="000000"/>
              <w:sz w:val="24"/>
              <w:szCs w:val="24"/>
              <w:lang w:val="ro-RO" w:eastAsia="ro-RO"/>
            </w:rPr>
            <w:t xml:space="preserve">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Consolidarea LEA 0,4 kV prin înlocuirea a 12 stâlpi tip SC 10001 și SE 4 în fundaţie burată cu stâlpi tip SC 10002 ( 7 buc. ), SC 10005 ( 4 buc. ) și SE 10, toți în fundaţie turnată;</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Aducerea în plan vertical și consolidarea fundației burate la un stâlp tip SC 10001 ( nr. 26 );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Refacerea integrală a 17 branșamente monofazate;</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Montarea a 60 blocuri de măsură și protecție monofazate ( BMPM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Montarea a 6 blocuri de măsură și protecție trifazate ( BMPT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Înlocuirea conductoarelor la 2 branșamente monofazate;</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Montarea a două cutii de selectivitate cu o direcţie;</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Realizarea a 17 prize de pământ ( 9 buc. având R</w:t>
          </w:r>
          <w:r w:rsidRPr="00293DA1">
            <w:rPr>
              <w:rFonts w:ascii="Arial" w:hAnsi="Arial" w:cs="Arial"/>
              <w:color w:val="000000"/>
              <w:sz w:val="24"/>
              <w:szCs w:val="24"/>
              <w:vertAlign w:val="subscript"/>
              <w:lang w:val="ro-RO" w:eastAsia="ro-RO"/>
            </w:rPr>
            <w:t>PP</w:t>
          </w:r>
          <w:r w:rsidRPr="00293DA1">
            <w:rPr>
              <w:rFonts w:ascii="Arial" w:hAnsi="Arial" w:cs="Arial"/>
              <w:color w:val="000000"/>
              <w:sz w:val="24"/>
              <w:szCs w:val="24"/>
              <w:lang w:val="ro-RO" w:eastAsia="ro-RO"/>
            </w:rPr>
            <w:t xml:space="preserve"> ≤ 4 Ω, respectiv 8 buc. având              R</w:t>
          </w:r>
          <w:r w:rsidRPr="00293DA1">
            <w:rPr>
              <w:rFonts w:ascii="Arial" w:hAnsi="Arial" w:cs="Arial"/>
              <w:color w:val="000000"/>
              <w:sz w:val="24"/>
              <w:szCs w:val="24"/>
              <w:vertAlign w:val="subscript"/>
              <w:lang w:val="ro-RO" w:eastAsia="ro-RO"/>
            </w:rPr>
            <w:t>PP</w:t>
          </w:r>
          <w:r w:rsidRPr="00293DA1">
            <w:rPr>
              <w:rFonts w:ascii="Arial" w:hAnsi="Arial" w:cs="Arial"/>
              <w:color w:val="000000"/>
              <w:sz w:val="24"/>
              <w:szCs w:val="24"/>
              <w:lang w:val="ro-RO" w:eastAsia="ro-RO"/>
            </w:rPr>
            <w:t xml:space="preserve"> ≤ 10 Ω );</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Numerotarea şi inscripţionarea stâlpil</w:t>
          </w:r>
          <w:r>
            <w:rPr>
              <w:rFonts w:ascii="Arial" w:hAnsi="Arial" w:cs="Arial"/>
              <w:color w:val="000000"/>
              <w:sz w:val="24"/>
              <w:szCs w:val="24"/>
              <w:lang w:val="ro-RO" w:eastAsia="ro-RO"/>
            </w:rPr>
            <w:t>or conform planului de situaţie</w:t>
          </w:r>
        </w:p>
        <w:p w:rsidR="00293DA1" w:rsidRPr="00293DA1" w:rsidRDefault="00293DA1" w:rsidP="00293DA1">
          <w:pPr>
            <w:numPr>
              <w:ilvl w:val="0"/>
              <w:numId w:val="12"/>
            </w:numPr>
            <w:spacing w:after="0" w:line="240" w:lineRule="auto"/>
            <w:jc w:val="both"/>
            <w:rPr>
              <w:rFonts w:ascii="Arial" w:hAnsi="Arial" w:cs="Arial"/>
              <w:color w:val="000000"/>
              <w:sz w:val="24"/>
              <w:szCs w:val="24"/>
              <w:lang w:val="ro-RO" w:eastAsia="ro-RO"/>
            </w:rPr>
          </w:pPr>
          <w:r w:rsidRPr="00293DA1">
            <w:rPr>
              <w:rFonts w:ascii="Arial" w:hAnsi="Arial" w:cs="Arial"/>
              <w:color w:val="000000"/>
              <w:sz w:val="24"/>
              <w:szCs w:val="24"/>
              <w:lang w:val="ro-RO" w:eastAsia="ro-RO"/>
            </w:rPr>
            <w:t>Refacerea zonelor afectate de lucrări.</w:t>
          </w:r>
        </w:p>
        <w:p w:rsidR="00DD230B" w:rsidRPr="00F34683" w:rsidRDefault="00DD230B" w:rsidP="00DD230B">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2</w:t>
          </w:r>
          <w:r w:rsidRPr="00F34683">
            <w:rPr>
              <w:rFonts w:ascii="Arial" w:hAnsi="Arial" w:cs="Arial"/>
              <w:sz w:val="24"/>
              <w:szCs w:val="24"/>
              <w:lang w:val="ro-RO"/>
            </w:rPr>
            <w:t>) cumularea cu alte proiecte: - nu este cazul;</w:t>
          </w:r>
        </w:p>
        <w:p w:rsidR="00DD230B" w:rsidRPr="00F34683" w:rsidRDefault="00DD230B" w:rsidP="00DD230B">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3</w:t>
          </w:r>
          <w:r w:rsidRPr="00F34683">
            <w:rPr>
              <w:rFonts w:ascii="Arial" w:hAnsi="Arial" w:cs="Arial"/>
              <w:sz w:val="24"/>
              <w:szCs w:val="24"/>
              <w:lang w:val="ro-RO"/>
            </w:rPr>
            <w:t xml:space="preserve">) utilizarea resurselor naturale: - nu este cazul;  </w:t>
          </w:r>
        </w:p>
        <w:p w:rsidR="00DD230B" w:rsidRPr="00F34683" w:rsidRDefault="00DD230B" w:rsidP="00DD230B">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4</w:t>
          </w:r>
          <w:r w:rsidRPr="00F34683">
            <w:rPr>
              <w:rFonts w:ascii="Arial" w:hAnsi="Arial" w:cs="Arial"/>
              <w:sz w:val="24"/>
              <w:szCs w:val="24"/>
              <w:lang w:val="ro-RO"/>
            </w:rPr>
            <w:t>) apele uzate rezultate: - nu este cazul;</w:t>
          </w:r>
        </w:p>
        <w:p w:rsidR="00DD230B" w:rsidRPr="00F34683" w:rsidRDefault="00DD230B" w:rsidP="00DD230B">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5</w:t>
          </w:r>
          <w:r w:rsidRPr="00F34683">
            <w:rPr>
              <w:rFonts w:ascii="Arial" w:hAnsi="Arial" w:cs="Arial"/>
              <w:sz w:val="24"/>
              <w:szCs w:val="24"/>
              <w:lang w:val="ro-RO"/>
            </w:rPr>
            <w:t>) producţia de deşeuri: conform Legii nr. 211/2011 (r</w:t>
          </w:r>
          <w:r w:rsidRPr="00F34683">
            <w:rPr>
              <w:rFonts w:ascii="Arial" w:hAnsi="Arial" w:cs="Arial"/>
              <w:sz w:val="24"/>
              <w:szCs w:val="24"/>
              <w:vertAlign w:val="subscript"/>
              <w:lang w:val="ro-RO"/>
            </w:rPr>
            <w:t>1</w:t>
          </w:r>
          <w:r w:rsidRPr="00F34683">
            <w:rPr>
              <w:rFonts w:ascii="Arial" w:hAnsi="Arial" w:cs="Arial"/>
              <w:sz w:val="24"/>
              <w:szCs w:val="24"/>
              <w:lang w:val="ro-RO"/>
            </w:rPr>
            <w:t>), privind regimul deşeurilor: - în perioada de execuţie a proiectului vor rezulta deşeuri care</w:t>
          </w:r>
          <w:r w:rsidRPr="00F34683">
            <w:rPr>
              <w:rFonts w:ascii="Arial" w:hAnsi="Arial" w:cs="Arial"/>
              <w:bCs/>
              <w:iCs/>
              <w:sz w:val="24"/>
              <w:szCs w:val="24"/>
              <w:lang w:val="ro-RO"/>
            </w:rPr>
            <w:t>, vor fi colectate selectiv și se vor valorifica/elimina numai prin operatori economici autorizați</w:t>
          </w:r>
          <w:r w:rsidRPr="00F34683">
            <w:rPr>
              <w:rFonts w:ascii="Arial" w:hAnsi="Arial" w:cs="Arial"/>
              <w:sz w:val="24"/>
              <w:szCs w:val="24"/>
              <w:lang w:val="ro-RO"/>
            </w:rPr>
            <w:t xml:space="preserve">; </w:t>
          </w:r>
        </w:p>
        <w:p w:rsidR="00293DA1" w:rsidRDefault="00DD230B" w:rsidP="00DD230B">
          <w:pPr>
            <w:spacing w:after="0" w:line="240" w:lineRule="auto"/>
            <w:ind w:firstLine="547"/>
            <w:jc w:val="both"/>
            <w:rPr>
              <w:rFonts w:ascii="Arial" w:hAnsi="Arial" w:cs="Arial"/>
              <w:sz w:val="24"/>
              <w:szCs w:val="24"/>
            </w:rPr>
          </w:pPr>
          <w:r w:rsidRPr="00F34683">
            <w:rPr>
              <w:rFonts w:ascii="Arial" w:hAnsi="Arial" w:cs="Arial"/>
              <w:sz w:val="24"/>
              <w:szCs w:val="24"/>
              <w:lang w:val="ro-RO"/>
            </w:rPr>
            <w:t xml:space="preserve">Lucrări necesare organizării de șantier: - </w:t>
          </w:r>
          <w:r w:rsidR="00293DA1">
            <w:rPr>
              <w:rFonts w:ascii="Arial" w:hAnsi="Arial" w:cs="Arial"/>
              <w:sz w:val="24"/>
              <w:szCs w:val="24"/>
            </w:rPr>
            <w:t>nu este cazul</w:t>
          </w:r>
        </w:p>
        <w:p w:rsidR="00DD230B" w:rsidRPr="00F34683" w:rsidRDefault="00DD230B" w:rsidP="00DD230B">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6</w:t>
          </w:r>
          <w:r w:rsidRPr="00F34683">
            <w:rPr>
              <w:rFonts w:ascii="Arial" w:hAnsi="Arial" w:cs="Arial"/>
              <w:sz w:val="24"/>
              <w:szCs w:val="24"/>
              <w:lang w:val="ro-RO"/>
            </w:rPr>
            <w:t xml:space="preserve">) emisiile poluante, inclusiv zgomotul şi alte surse de disconfort: se vor respecta limitele prevăzute de normele în vigoare; </w:t>
          </w:r>
        </w:p>
        <w:p w:rsidR="00293DA1" w:rsidRPr="00293DA1" w:rsidRDefault="00DD230B" w:rsidP="00293DA1">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7</w:t>
          </w:r>
          <w:r w:rsidRPr="00F34683">
            <w:rPr>
              <w:rFonts w:ascii="Arial" w:hAnsi="Arial" w:cs="Arial"/>
              <w:sz w:val="24"/>
              <w:szCs w:val="24"/>
              <w:lang w:val="ro-RO"/>
            </w:rPr>
            <w:t>) riscul de accident, ţinându-se seama în special de substanţele şi tehnologiile utilizate: - nu este cazul.</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 xml:space="preserve">    </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 xml:space="preserve">c) Localizarea proiectului: </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c</w:t>
          </w:r>
          <w:r w:rsidRPr="00293DA1">
            <w:rPr>
              <w:rFonts w:ascii="Arial" w:hAnsi="Arial" w:cs="Arial"/>
              <w:sz w:val="24"/>
              <w:szCs w:val="24"/>
              <w:vertAlign w:val="subscript"/>
              <w:lang w:val="ro-RO"/>
            </w:rPr>
            <w:t>1</w:t>
          </w:r>
          <w:r w:rsidRPr="00293DA1">
            <w:rPr>
              <w:rFonts w:ascii="Arial" w:hAnsi="Arial" w:cs="Arial"/>
              <w:sz w:val="24"/>
              <w:szCs w:val="24"/>
              <w:lang w:val="ro-RO"/>
            </w:rPr>
            <w:t xml:space="preserve">) utilizarea existentă a terenului: conform certificatului de urbanism nr. </w:t>
          </w:r>
          <w:r w:rsidR="000B56B9">
            <w:rPr>
              <w:rFonts w:ascii="Arial" w:hAnsi="Arial" w:cs="Arial"/>
              <w:sz w:val="24"/>
              <w:szCs w:val="24"/>
              <w:lang w:val="ro-RO"/>
            </w:rPr>
            <w:t>60 din 16</w:t>
          </w:r>
          <w:r w:rsidRPr="00293DA1">
            <w:rPr>
              <w:rFonts w:ascii="Arial" w:hAnsi="Arial" w:cs="Arial"/>
              <w:sz w:val="24"/>
              <w:szCs w:val="24"/>
              <w:lang w:val="ro-RO"/>
            </w:rPr>
            <w:t xml:space="preserve">.05.2017 emis de Primăria </w:t>
          </w:r>
          <w:r w:rsidR="000B56B9">
            <w:rPr>
              <w:rFonts w:ascii="Arial" w:hAnsi="Arial" w:cs="Arial"/>
              <w:sz w:val="24"/>
              <w:szCs w:val="24"/>
              <w:lang w:val="ro-RO"/>
            </w:rPr>
            <w:t>Şimleu Silvaniei</w:t>
          </w:r>
          <w:r w:rsidRPr="00293DA1">
            <w:rPr>
              <w:rFonts w:ascii="Arial" w:hAnsi="Arial" w:cs="Arial"/>
              <w:sz w:val="24"/>
              <w:szCs w:val="24"/>
              <w:lang w:val="ro-RO"/>
            </w:rPr>
            <w:t xml:space="preserve">, terenul aferent lucrărilor propuse se află situat pe domeniul public al </w:t>
          </w:r>
          <w:r w:rsidR="000B56B9">
            <w:rPr>
              <w:rFonts w:ascii="Arial" w:hAnsi="Arial" w:cs="Arial"/>
              <w:sz w:val="24"/>
              <w:szCs w:val="24"/>
              <w:lang w:val="ro-RO"/>
            </w:rPr>
            <w:t>loc. Şimleu Silvaniei</w:t>
          </w:r>
          <w:r w:rsidRPr="00293DA1">
            <w:rPr>
              <w:rFonts w:ascii="Arial" w:hAnsi="Arial" w:cs="Arial"/>
              <w:sz w:val="24"/>
              <w:szCs w:val="24"/>
              <w:lang w:val="ro-RO"/>
            </w:rPr>
            <w:t>;</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c</w:t>
          </w:r>
          <w:r w:rsidRPr="00293DA1">
            <w:rPr>
              <w:rFonts w:ascii="Arial" w:hAnsi="Arial" w:cs="Arial"/>
              <w:sz w:val="24"/>
              <w:szCs w:val="24"/>
              <w:vertAlign w:val="subscript"/>
              <w:lang w:val="ro-RO"/>
            </w:rPr>
            <w:t>2</w:t>
          </w:r>
          <w:r w:rsidRPr="00293DA1">
            <w:rPr>
              <w:rFonts w:ascii="Arial" w:hAnsi="Arial" w:cs="Arial"/>
              <w:sz w:val="24"/>
              <w:szCs w:val="24"/>
              <w:lang w:val="ro-RO"/>
            </w:rPr>
            <w:t>) relativa abundenţă a resurselor naturale din zonă, calitatea şi capacitatea regenerativă a acestora: - nu este cazul;</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c</w:t>
          </w:r>
          <w:r w:rsidRPr="00293DA1">
            <w:rPr>
              <w:rFonts w:ascii="Arial" w:hAnsi="Arial" w:cs="Arial"/>
              <w:sz w:val="24"/>
              <w:szCs w:val="24"/>
              <w:vertAlign w:val="subscript"/>
              <w:lang w:val="ro-RO"/>
            </w:rPr>
            <w:t>3</w:t>
          </w:r>
          <w:r w:rsidRPr="00293DA1">
            <w:rPr>
              <w:rFonts w:ascii="Arial" w:hAnsi="Arial" w:cs="Arial"/>
              <w:sz w:val="24"/>
              <w:szCs w:val="24"/>
              <w:lang w:val="ro-RO"/>
            </w:rPr>
            <w:t>) Capacitatea de absorbţie a mediului: - nu este cazul.</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d) Caracteristicile impactului potenţial:</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1</w:t>
          </w:r>
          <w:r w:rsidRPr="00293DA1">
            <w:rPr>
              <w:rFonts w:ascii="Arial" w:hAnsi="Arial" w:cs="Arial"/>
              <w:sz w:val="24"/>
              <w:szCs w:val="24"/>
              <w:lang w:val="ro-RO"/>
            </w:rPr>
            <w:t xml:space="preserve">) extinderea impactului, aria geografică şi numărul persoanelor afectate: - punctual pe perioada de execuţie. </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2</w:t>
          </w:r>
          <w:r w:rsidRPr="00293DA1">
            <w:rPr>
              <w:rFonts w:ascii="Arial" w:hAnsi="Arial" w:cs="Arial"/>
              <w:sz w:val="24"/>
              <w:szCs w:val="24"/>
              <w:lang w:val="ro-RO"/>
            </w:rPr>
            <w:t xml:space="preserve">) natura transfrontieră a impactului: - nu este cazul; </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3</w:t>
          </w:r>
          <w:r w:rsidRPr="00293DA1">
            <w:rPr>
              <w:rFonts w:ascii="Arial" w:hAnsi="Arial" w:cs="Arial"/>
              <w:sz w:val="24"/>
              <w:szCs w:val="24"/>
              <w:lang w:val="ro-RO"/>
            </w:rPr>
            <w:t>) mărimea şi complexitatea impactului: - impact redus pe perioada de execuţie şi funcţionare;</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4</w:t>
          </w:r>
          <w:r w:rsidRPr="00293DA1">
            <w:rPr>
              <w:rFonts w:ascii="Arial" w:hAnsi="Arial" w:cs="Arial"/>
              <w:sz w:val="24"/>
              <w:szCs w:val="24"/>
              <w:lang w:val="ro-RO"/>
            </w:rPr>
            <w:t xml:space="preserve">) probabilitatea impactului: - redusă, pe perioada de execuţie şi funcţionare; </w:t>
          </w:r>
        </w:p>
        <w:p w:rsid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5</w:t>
          </w:r>
          <w:r w:rsidRPr="00293DA1">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0B56B9" w:rsidRPr="00293DA1" w:rsidRDefault="000B56B9" w:rsidP="00293DA1">
          <w:pPr>
            <w:autoSpaceDE w:val="0"/>
            <w:autoSpaceDN w:val="0"/>
            <w:adjustRightInd w:val="0"/>
            <w:spacing w:after="0" w:line="240" w:lineRule="auto"/>
            <w:jc w:val="both"/>
            <w:rPr>
              <w:rFonts w:ascii="Arial" w:hAnsi="Arial" w:cs="Arial"/>
              <w:sz w:val="24"/>
              <w:szCs w:val="24"/>
              <w:lang w:val="ro-RO"/>
            </w:rPr>
          </w:pPr>
        </w:p>
        <w:p w:rsidR="00293DA1" w:rsidRPr="00293DA1" w:rsidRDefault="00293DA1" w:rsidP="00293DA1">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293DA1" w:rsidRPr="00293DA1" w:rsidRDefault="00293DA1" w:rsidP="00293DA1">
          <w:pPr>
            <w:numPr>
              <w:ilvl w:val="0"/>
              <w:numId w:val="8"/>
            </w:numPr>
            <w:autoSpaceDE w:val="0"/>
            <w:autoSpaceDN w:val="0"/>
            <w:adjustRightInd w:val="0"/>
            <w:spacing w:after="0" w:line="240" w:lineRule="auto"/>
            <w:jc w:val="both"/>
            <w:rPr>
              <w:rFonts w:ascii="Arial" w:hAnsi="Arial" w:cs="Arial"/>
              <w:sz w:val="24"/>
              <w:szCs w:val="24"/>
              <w:lang w:val="ro-RO"/>
            </w:rPr>
          </w:pPr>
          <w:r w:rsidRPr="00293DA1">
            <w:rPr>
              <w:rFonts w:ascii="Arial" w:hAnsi="Arial" w:cs="Arial"/>
              <w:bCs/>
              <w:iCs/>
              <w:sz w:val="24"/>
              <w:szCs w:val="24"/>
              <w:lang w:val="ro-RO"/>
            </w:rPr>
            <w:lastRenderedPageBreak/>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293DA1">
            <w:rPr>
              <w:rFonts w:ascii="Arial" w:hAnsi="Arial" w:cs="Arial"/>
              <w:sz w:val="24"/>
              <w:szCs w:val="24"/>
              <w:lang w:val="ro-RO"/>
            </w:rPr>
            <w:t xml:space="preserve"> cu modificările ulterioare.</w:t>
          </w:r>
        </w:p>
        <w:p w:rsidR="00293DA1" w:rsidRPr="00293DA1" w:rsidRDefault="00293DA1" w:rsidP="00293DA1">
          <w:pPr>
            <w:numPr>
              <w:ilvl w:val="0"/>
              <w:numId w:val="8"/>
            </w:num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293DA1" w:rsidRPr="00293DA1" w:rsidRDefault="00293DA1" w:rsidP="00293DA1">
          <w:pPr>
            <w:numPr>
              <w:ilvl w:val="0"/>
              <w:numId w:val="8"/>
            </w:num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293DA1" w:rsidRPr="00293DA1" w:rsidRDefault="00293DA1" w:rsidP="00293DA1">
          <w:pPr>
            <w:numPr>
              <w:ilvl w:val="0"/>
              <w:numId w:val="8"/>
            </w:num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Respectarea prevederilor actelor/avizelor emise de alte autorităţi pentru prezentul proiect.</w:t>
          </w:r>
        </w:p>
        <w:p w:rsidR="00293DA1" w:rsidRPr="00293DA1" w:rsidRDefault="00293DA1" w:rsidP="00293DA1">
          <w:pPr>
            <w:numPr>
              <w:ilvl w:val="0"/>
              <w:numId w:val="8"/>
            </w:num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Respectarea prevederilor Ord. 119/2014, privind nivelul de zgomot.</w:t>
          </w:r>
        </w:p>
        <w:p w:rsidR="00293DA1" w:rsidRPr="00293DA1" w:rsidRDefault="00293DA1" w:rsidP="00293DA1">
          <w:pPr>
            <w:numPr>
              <w:ilvl w:val="0"/>
              <w:numId w:val="8"/>
            </w:num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Interzicerea depozitării direct pe sol a deşeurilor sau a materialelor cu pericol de poluare.</w:t>
          </w:r>
        </w:p>
        <w:p w:rsidR="00293DA1" w:rsidRPr="00293DA1" w:rsidRDefault="00293DA1" w:rsidP="00293DA1">
          <w:pPr>
            <w:numPr>
              <w:ilvl w:val="0"/>
              <w:numId w:val="8"/>
            </w:num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 xml:space="preserve">Conform art. 49, alin. 3-4 din Ordinul MMP nr. 135 din 2010 </w:t>
          </w:r>
          <w:r w:rsidRPr="00293DA1">
            <w:rPr>
              <w:rFonts w:ascii="Arial" w:hAnsi="Arial" w:cs="Arial"/>
              <w:i/>
              <w:sz w:val="24"/>
              <w:szCs w:val="24"/>
              <w:lang w:val="ro-RO"/>
            </w:rPr>
            <w:t>privind aprobarea Metodologiei de aplicare a evaluării impactului asupra mediului pentru proiecte publice şi private</w:t>
          </w:r>
          <w:r w:rsidRPr="00293DA1">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 xml:space="preserve">La şedinţa CAT din data de </w:t>
          </w:r>
          <w:r w:rsidR="000B56B9">
            <w:rPr>
              <w:rFonts w:ascii="Arial" w:hAnsi="Arial" w:cs="Arial"/>
              <w:sz w:val="24"/>
              <w:szCs w:val="24"/>
              <w:lang w:val="ro-RO"/>
            </w:rPr>
            <w:t>24</w:t>
          </w:r>
          <w:r w:rsidRPr="00293DA1">
            <w:rPr>
              <w:rFonts w:ascii="Arial" w:hAnsi="Arial" w:cs="Arial"/>
              <w:sz w:val="24"/>
              <w:szCs w:val="24"/>
              <w:lang w:val="ro-RO"/>
            </w:rPr>
            <w:t>.07.2017 au fost solicitate următoarele acte/avize:</w:t>
          </w:r>
        </w:p>
        <w:p w:rsidR="00293DA1" w:rsidRDefault="00293DA1" w:rsidP="00293DA1">
          <w:pPr>
            <w:numPr>
              <w:ilvl w:val="0"/>
              <w:numId w:val="10"/>
            </w:num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 xml:space="preserve">- punct de vedere </w:t>
          </w:r>
          <w:r w:rsidR="008B2A5C">
            <w:rPr>
              <w:rFonts w:ascii="Arial" w:hAnsi="Arial" w:cs="Arial"/>
              <w:sz w:val="24"/>
              <w:szCs w:val="24"/>
              <w:lang w:val="ro-RO"/>
            </w:rPr>
            <w:t>Direcţia Judeţeană de Cultură,</w:t>
          </w:r>
        </w:p>
        <w:p w:rsidR="008B2A5C" w:rsidRPr="008B2A5C" w:rsidRDefault="008B2A5C" w:rsidP="008B2A5C">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Punct de vedere S.G.A Sălaj</w:t>
          </w:r>
        </w:p>
        <w:p w:rsidR="00293DA1" w:rsidRPr="00293DA1" w:rsidRDefault="00293DA1" w:rsidP="00293DA1">
          <w:pPr>
            <w:autoSpaceDE w:val="0"/>
            <w:autoSpaceDN w:val="0"/>
            <w:adjustRightInd w:val="0"/>
            <w:spacing w:after="0" w:line="240" w:lineRule="auto"/>
            <w:jc w:val="both"/>
            <w:rPr>
              <w:rFonts w:ascii="Arial" w:hAnsi="Arial" w:cs="Arial"/>
              <w:sz w:val="24"/>
              <w:szCs w:val="24"/>
              <w:lang w:val="ro-RO"/>
            </w:rPr>
          </w:pPr>
        </w:p>
        <w:p w:rsidR="00753675" w:rsidRPr="00522DB9" w:rsidRDefault="00293DA1" w:rsidP="00293DA1">
          <w:pPr>
            <w:autoSpaceDE w:val="0"/>
            <w:autoSpaceDN w:val="0"/>
            <w:adjustRightInd w:val="0"/>
            <w:spacing w:after="0" w:line="240" w:lineRule="auto"/>
            <w:jc w:val="both"/>
            <w:rPr>
              <w:rFonts w:ascii="Arial" w:hAnsi="Arial" w:cs="Arial"/>
              <w:sz w:val="24"/>
              <w:szCs w:val="24"/>
            </w:rPr>
          </w:pPr>
          <w:r w:rsidRPr="00293DA1">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r w:rsidR="00C166E4" w:rsidRPr="00522DB9">
            <w:rPr>
              <w:rFonts w:ascii="Arial" w:hAnsi="Arial" w:cs="Arial"/>
              <w:sz w:val="24"/>
              <w:szCs w:val="24"/>
              <w:lang w:val="ro-RO"/>
            </w:rPr>
            <w:t>.</w:t>
          </w:r>
        </w:p>
      </w:sdtContent>
    </w:sdt>
    <w:p w:rsidR="00595382" w:rsidRPr="00447422" w:rsidRDefault="00C166E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166E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B2A5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C166E4" w:rsidP="001F04FC">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806542" w:rsidRDefault="001F04F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w:t>
          </w:r>
          <w:r w:rsidR="00C166E4">
            <w:rPr>
              <w:rFonts w:ascii="Arial" w:hAnsi="Arial" w:cs="Arial"/>
              <w:b/>
              <w:bCs/>
              <w:sz w:val="24"/>
              <w:szCs w:val="24"/>
              <w:lang w:val="ro-RO"/>
            </w:rPr>
            <w:t>IRECTOR EXECUTIV</w:t>
          </w:r>
        </w:p>
        <w:p w:rsidR="001F04FC" w:rsidRPr="001F04FC" w:rsidRDefault="001F04FC" w:rsidP="001F04FC">
          <w:pPr>
            <w:spacing w:after="0" w:line="240" w:lineRule="auto"/>
            <w:jc w:val="center"/>
            <w:rPr>
              <w:rFonts w:ascii="Arial" w:hAnsi="Arial" w:cs="Arial"/>
              <w:b/>
              <w:sz w:val="24"/>
              <w:szCs w:val="24"/>
              <w:lang w:val="ro-RO"/>
            </w:rPr>
          </w:pPr>
          <w:r>
            <w:rPr>
              <w:rFonts w:ascii="Arial" w:hAnsi="Arial" w:cs="Arial"/>
              <w:b/>
              <w:sz w:val="24"/>
              <w:szCs w:val="24"/>
              <w:lang w:val="ro-RO"/>
            </w:rPr>
            <w:t>dr. ing. Aurica GREC</w:t>
          </w:r>
        </w:p>
        <w:p w:rsidR="001F04FC" w:rsidRDefault="001F04FC" w:rsidP="001F04FC">
          <w:pPr>
            <w:spacing w:after="0" w:line="240" w:lineRule="auto"/>
            <w:jc w:val="both"/>
            <w:rPr>
              <w:rFonts w:ascii="Arial" w:hAnsi="Arial" w:cs="Arial"/>
              <w:sz w:val="24"/>
              <w:szCs w:val="24"/>
              <w:lang w:val="ro-RO"/>
            </w:rPr>
          </w:pPr>
        </w:p>
        <w:p w:rsidR="001F04FC" w:rsidRDefault="001F04FC" w:rsidP="001F04FC">
          <w:pPr>
            <w:spacing w:after="0" w:line="240" w:lineRule="auto"/>
            <w:jc w:val="both"/>
            <w:rPr>
              <w:rFonts w:ascii="Arial" w:hAnsi="Arial" w:cs="Arial"/>
              <w:sz w:val="24"/>
              <w:szCs w:val="24"/>
              <w:lang w:val="ro-RO"/>
            </w:rPr>
          </w:pPr>
        </w:p>
        <w:p w:rsidR="001F04FC" w:rsidRPr="00AC2FB3" w:rsidRDefault="001F04FC" w:rsidP="001F04FC">
          <w:pPr>
            <w:spacing w:after="0" w:line="240" w:lineRule="auto"/>
            <w:jc w:val="both"/>
            <w:rPr>
              <w:rFonts w:ascii="Arial" w:hAnsi="Arial" w:cs="Arial"/>
              <w:sz w:val="24"/>
              <w:szCs w:val="24"/>
              <w:lang w:val="ro-RO"/>
            </w:rPr>
          </w:pPr>
        </w:p>
        <w:p w:rsidR="001F04FC" w:rsidRPr="00AC2FB3" w:rsidRDefault="001F04FC" w:rsidP="001F04FC">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AC2FB3">
            <w:rPr>
              <w:rFonts w:ascii="Arial" w:hAnsi="Arial" w:cs="Arial"/>
              <w:sz w:val="24"/>
              <w:szCs w:val="24"/>
              <w:lang w:val="ro-RO"/>
            </w:rPr>
            <w:t>Şef Serviciu Avize, Acorduri, Autorizaţii,</w:t>
          </w:r>
        </w:p>
        <w:p w:rsidR="001F04FC" w:rsidRPr="00AC2FB3" w:rsidRDefault="001F04FC" w:rsidP="001F04FC">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AC2FB3">
            <w:rPr>
              <w:rFonts w:ascii="Arial" w:hAnsi="Arial" w:cs="Arial"/>
              <w:sz w:val="24"/>
              <w:szCs w:val="24"/>
              <w:lang w:val="ro-RO"/>
            </w:rPr>
            <w:t>ing. Gizella Balint</w:t>
          </w:r>
        </w:p>
        <w:p w:rsidR="001F04FC" w:rsidRPr="00AC2FB3" w:rsidRDefault="001F04FC" w:rsidP="001F04FC">
          <w:pPr>
            <w:spacing w:after="0" w:line="240" w:lineRule="auto"/>
            <w:jc w:val="both"/>
            <w:rPr>
              <w:rFonts w:ascii="Arial" w:hAnsi="Arial" w:cs="Arial"/>
              <w:sz w:val="24"/>
              <w:szCs w:val="24"/>
              <w:lang w:val="ro-RO"/>
            </w:rPr>
          </w:pPr>
        </w:p>
        <w:p w:rsidR="001F04FC" w:rsidRPr="00AC2FB3" w:rsidRDefault="001F04FC" w:rsidP="001F04FC">
          <w:pPr>
            <w:spacing w:after="0" w:line="240" w:lineRule="auto"/>
            <w:jc w:val="both"/>
            <w:rPr>
              <w:rFonts w:ascii="Arial" w:hAnsi="Arial" w:cs="Arial"/>
              <w:sz w:val="24"/>
              <w:szCs w:val="24"/>
              <w:lang w:val="ro-RO"/>
            </w:rPr>
          </w:pPr>
        </w:p>
        <w:p w:rsidR="001F04FC" w:rsidRPr="00AC2FB3" w:rsidRDefault="001F04FC" w:rsidP="001F04FC">
          <w:pPr>
            <w:spacing w:after="0" w:line="240" w:lineRule="auto"/>
            <w:rPr>
              <w:rFonts w:ascii="Arial" w:hAnsi="Arial" w:cs="Arial"/>
              <w:sz w:val="24"/>
              <w:szCs w:val="24"/>
              <w:lang w:val="ro-RO"/>
            </w:rPr>
          </w:pPr>
          <w:r>
            <w:rPr>
              <w:rFonts w:ascii="Arial" w:hAnsi="Arial" w:cs="Arial"/>
              <w:sz w:val="24"/>
              <w:szCs w:val="24"/>
              <w:lang w:val="ro-RO"/>
            </w:rPr>
            <w:t xml:space="preserve">       </w:t>
          </w:r>
          <w:r w:rsidRPr="00AC2FB3">
            <w:rPr>
              <w:rFonts w:ascii="Arial" w:hAnsi="Arial" w:cs="Arial"/>
              <w:sz w:val="24"/>
              <w:szCs w:val="24"/>
              <w:lang w:val="ro-RO"/>
            </w:rPr>
            <w:t>Întocmit,</w:t>
          </w:r>
        </w:p>
        <w:p w:rsidR="00EE38CA" w:rsidRPr="00CA4590" w:rsidRDefault="001F04FC" w:rsidP="00C166E4">
          <w:pPr>
            <w:spacing w:after="0" w:line="360" w:lineRule="auto"/>
            <w:rPr>
              <w:rFonts w:ascii="Arial" w:hAnsi="Arial" w:cs="Arial"/>
              <w:b/>
              <w:bCs/>
              <w:sz w:val="24"/>
              <w:szCs w:val="24"/>
              <w:lang w:val="ro-RO"/>
            </w:rPr>
          </w:pPr>
          <w:r>
            <w:rPr>
              <w:rFonts w:ascii="Arial" w:hAnsi="Arial" w:cs="Arial"/>
              <w:sz w:val="24"/>
              <w:szCs w:val="24"/>
              <w:lang w:val="ro-RO"/>
            </w:rPr>
            <w:t xml:space="preserve">    cons</w:t>
          </w:r>
          <w:r w:rsidRPr="00AC2FB3">
            <w:rPr>
              <w:rFonts w:ascii="Arial" w:hAnsi="Arial" w:cs="Arial"/>
              <w:sz w:val="24"/>
              <w:szCs w:val="24"/>
              <w:lang w:val="ro-RO"/>
            </w:rPr>
            <w:t xml:space="preserve">. </w:t>
          </w:r>
          <w:r>
            <w:rPr>
              <w:rFonts w:ascii="Arial" w:hAnsi="Arial" w:cs="Arial"/>
              <w:sz w:val="24"/>
              <w:szCs w:val="24"/>
              <w:lang w:val="ro-RO"/>
            </w:rPr>
            <w:t>Ovidiu Spin</w:t>
          </w:r>
          <w:r w:rsidR="00C166E4" w:rsidRPr="00CA4590">
            <w:rPr>
              <w:rFonts w:ascii="Arial" w:hAnsi="Arial" w:cs="Arial"/>
              <w:b/>
              <w:bCs/>
              <w:sz w:val="24"/>
              <w:szCs w:val="24"/>
              <w:lang w:val="ro-RO"/>
            </w:rPr>
            <w:t xml:space="preserve">       </w:t>
          </w:r>
        </w:p>
        <w:p w:rsidR="00C64AF9" w:rsidRPr="00CA4590" w:rsidRDefault="00C166E4"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8B2A5C" w:rsidP="00D83E21">
          <w:pPr>
            <w:spacing w:after="0" w:line="240" w:lineRule="auto"/>
            <w:jc w:val="both"/>
            <w:outlineLvl w:val="0"/>
            <w:rPr>
              <w:rFonts w:ascii="Arial" w:hAnsi="Arial" w:cs="Arial"/>
              <w:b/>
              <w:bCs/>
              <w:sz w:val="24"/>
              <w:szCs w:val="24"/>
              <w:lang w:val="ro-RO"/>
            </w:rPr>
          </w:pPr>
        </w:p>
        <w:p w:rsidR="00547DA5" w:rsidRDefault="008B2A5C" w:rsidP="00D83E21">
          <w:pPr>
            <w:spacing w:after="0" w:line="240" w:lineRule="auto"/>
            <w:jc w:val="both"/>
            <w:outlineLvl w:val="0"/>
            <w:rPr>
              <w:rFonts w:ascii="Arial" w:hAnsi="Arial" w:cs="Arial"/>
              <w:b/>
              <w:bCs/>
              <w:sz w:val="24"/>
              <w:szCs w:val="24"/>
              <w:lang w:val="ro-RO"/>
            </w:rPr>
          </w:pPr>
        </w:p>
        <w:p w:rsidR="0071693D" w:rsidRDefault="007C46D4" w:rsidP="007B1968">
          <w:pPr>
            <w:spacing w:after="0" w:line="360" w:lineRule="auto"/>
            <w:jc w:val="both"/>
            <w:rPr>
              <w:rFonts w:ascii="Arial" w:hAnsi="Arial" w:cs="Arial"/>
              <w:bCs/>
              <w:sz w:val="24"/>
              <w:szCs w:val="24"/>
              <w:lang w:val="ro-RO"/>
            </w:rPr>
          </w:pPr>
        </w:p>
      </w:sdtContent>
    </w:sdt>
    <w:p w:rsidR="00522DB9" w:rsidRPr="00447422" w:rsidRDefault="008B2A5C" w:rsidP="007B1968">
      <w:pPr>
        <w:spacing w:after="0" w:line="360" w:lineRule="auto"/>
        <w:jc w:val="both"/>
        <w:rPr>
          <w:rFonts w:ascii="Arial" w:hAnsi="Arial" w:cs="Arial"/>
          <w:bCs/>
          <w:sz w:val="24"/>
          <w:szCs w:val="24"/>
          <w:lang w:val="ro-RO"/>
        </w:rPr>
      </w:pPr>
    </w:p>
    <w:p w:rsidR="00522DB9" w:rsidRPr="00447422" w:rsidRDefault="008B2A5C" w:rsidP="00522DB9">
      <w:pPr>
        <w:autoSpaceDE w:val="0"/>
        <w:autoSpaceDN w:val="0"/>
        <w:adjustRightInd w:val="0"/>
        <w:spacing w:after="0" w:line="240" w:lineRule="auto"/>
        <w:jc w:val="both"/>
        <w:rPr>
          <w:rFonts w:ascii="Arial" w:hAnsi="Arial" w:cs="Arial"/>
          <w:sz w:val="24"/>
          <w:szCs w:val="24"/>
        </w:rPr>
      </w:pPr>
    </w:p>
    <w:p w:rsidR="00522DB9" w:rsidRPr="00447422" w:rsidRDefault="008B2A5C" w:rsidP="007B1968">
      <w:pPr>
        <w:spacing w:after="0" w:line="360" w:lineRule="auto"/>
        <w:jc w:val="both"/>
        <w:rPr>
          <w:rFonts w:ascii="Arial" w:hAnsi="Arial" w:cs="Arial"/>
          <w:bCs/>
          <w:sz w:val="24"/>
          <w:szCs w:val="24"/>
          <w:lang w:val="ro-RO"/>
        </w:rPr>
      </w:pPr>
    </w:p>
    <w:p w:rsidR="00522DB9" w:rsidRPr="00447422" w:rsidRDefault="008B2A5C" w:rsidP="007B1968">
      <w:pPr>
        <w:spacing w:after="0" w:line="360" w:lineRule="auto"/>
        <w:jc w:val="both"/>
        <w:rPr>
          <w:rFonts w:ascii="Arial" w:hAnsi="Arial" w:cs="Arial"/>
          <w:bCs/>
          <w:sz w:val="24"/>
          <w:szCs w:val="24"/>
          <w:lang w:val="ro-RO"/>
        </w:rPr>
      </w:pPr>
    </w:p>
    <w:p w:rsidR="00522DB9" w:rsidRPr="00447422" w:rsidRDefault="008B2A5C" w:rsidP="00522DB9">
      <w:pPr>
        <w:autoSpaceDE w:val="0"/>
        <w:autoSpaceDN w:val="0"/>
        <w:adjustRightInd w:val="0"/>
        <w:spacing w:after="0" w:line="240" w:lineRule="auto"/>
        <w:jc w:val="both"/>
        <w:rPr>
          <w:rFonts w:ascii="Arial" w:hAnsi="Arial" w:cs="Arial"/>
          <w:sz w:val="24"/>
          <w:szCs w:val="24"/>
        </w:rPr>
      </w:pPr>
    </w:p>
    <w:p w:rsidR="00522DB9" w:rsidRPr="00447422" w:rsidRDefault="008B2A5C" w:rsidP="007B1968">
      <w:pPr>
        <w:spacing w:after="0" w:line="360" w:lineRule="auto"/>
        <w:jc w:val="both"/>
        <w:rPr>
          <w:rFonts w:ascii="Arial" w:hAnsi="Arial" w:cs="Arial"/>
          <w:bCs/>
          <w:sz w:val="24"/>
          <w:szCs w:val="24"/>
          <w:lang w:val="ro-RO"/>
        </w:rPr>
      </w:pPr>
    </w:p>
    <w:p w:rsidR="00522DB9" w:rsidRPr="00447422" w:rsidRDefault="008B2A5C"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EE" w:rsidRDefault="00AD50EE" w:rsidP="00AD50EE">
      <w:pPr>
        <w:spacing w:after="0" w:line="240" w:lineRule="auto"/>
      </w:pPr>
      <w:r>
        <w:separator/>
      </w:r>
    </w:p>
  </w:endnote>
  <w:endnote w:type="continuationSeparator" w:id="0">
    <w:p w:rsidR="00AD50EE" w:rsidRDefault="00AD50EE" w:rsidP="00AD5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C46D4" w:rsidP="00BA7094">
    <w:pPr>
      <w:pStyle w:val="Footer"/>
      <w:framePr w:wrap="around" w:vAnchor="text" w:hAnchor="margin" w:xAlign="right" w:y="1"/>
      <w:rPr>
        <w:rStyle w:val="PageNumber"/>
      </w:rPr>
    </w:pPr>
    <w:r>
      <w:rPr>
        <w:rStyle w:val="PageNumber"/>
      </w:rPr>
      <w:fldChar w:fldCharType="begin"/>
    </w:r>
    <w:r w:rsidR="00C166E4">
      <w:rPr>
        <w:rStyle w:val="PageNumber"/>
      </w:rPr>
      <w:instrText xml:space="preserve">PAGE  </w:instrText>
    </w:r>
    <w:r>
      <w:rPr>
        <w:rStyle w:val="PageNumber"/>
      </w:rPr>
      <w:fldChar w:fldCharType="separate"/>
    </w:r>
    <w:r w:rsidR="00C166E4">
      <w:rPr>
        <w:rStyle w:val="PageNumber"/>
        <w:noProof/>
      </w:rPr>
      <w:t>2</w:t>
    </w:r>
    <w:r>
      <w:rPr>
        <w:rStyle w:val="PageNumber"/>
      </w:rPr>
      <w:fldChar w:fldCharType="end"/>
    </w:r>
  </w:p>
  <w:p w:rsidR="00B72680" w:rsidRDefault="008B2A5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rFonts w:ascii="Arial" w:hAnsi="Arial" w:cs="Arial"/>
                <w:sz w:val="20"/>
                <w:szCs w:val="20"/>
              </w:rPr>
              <w:alias w:val="Câmp editabil text"/>
              <w:tag w:val="CampEditabil"/>
              <w:id w:val="14379571"/>
            </w:sdtPr>
            <w:sdtContent>
              <w:p w:rsidR="00DD230B" w:rsidRPr="00364D26" w:rsidRDefault="007C46D4" w:rsidP="00DD230B">
                <w:pPr>
                  <w:pStyle w:val="Header"/>
                  <w:tabs>
                    <w:tab w:val="clear" w:pos="4680"/>
                  </w:tabs>
                  <w:jc w:val="center"/>
                  <w:rPr>
                    <w:rFonts w:ascii="Arial" w:hAnsi="Arial" w:cs="Arial"/>
                    <w:b/>
                    <w:color w:val="00214E"/>
                    <w:sz w:val="20"/>
                    <w:szCs w:val="20"/>
                    <w:lang w:val="ro-RO"/>
                  </w:rPr>
                </w:pPr>
                <w:r w:rsidRPr="007C46D4">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9.4pt;margin-top:-33.6pt;width:41.9pt;height:34.45pt;z-index:-251660288;mso-position-horizontal-relative:text;mso-position-vertical-relative:text">
                      <v:imagedata r:id="rId1" o:title=""/>
                    </v:shape>
                    <o:OLEObject Type="Embed" ProgID="CorelDRAW.Graphic.13" ShapeID="_x0000_s2092" DrawAspect="Content" ObjectID="_1562400774" r:id="rId2"/>
                  </w:pict>
                </w:r>
                <w:r w:rsidRPr="007C46D4">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75pt;margin-top:-2.9pt;width:492pt;height:.05pt;z-index:251657216;mso-position-horizontal-relative:text;mso-position-vertical-relative:text" o:connectortype="straight" strokecolor="#00214e" strokeweight="1.5pt"/>
                  </w:pict>
                </w:r>
                <w:r w:rsidR="00DD230B" w:rsidRPr="00364D26">
                  <w:rPr>
                    <w:rFonts w:ascii="Arial" w:hAnsi="Arial" w:cs="Arial"/>
                    <w:b/>
                    <w:color w:val="00214E"/>
                    <w:sz w:val="20"/>
                    <w:szCs w:val="20"/>
                    <w:lang w:val="ro-RO"/>
                  </w:rPr>
                  <w:t>AGENŢIA PENTRU PROTECŢIA MEDIULUI SĂLAJ</w:t>
                </w:r>
              </w:p>
              <w:p w:rsidR="00DD230B" w:rsidRPr="00364D26" w:rsidRDefault="00DD230B" w:rsidP="00DD230B">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DD230B" w:rsidRPr="00364D26" w:rsidRDefault="00DD230B" w:rsidP="00DD230B">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CD0ED5" w:rsidRDefault="007C46D4" w:rsidP="00CD0ED5">
                <w:pPr>
                  <w:pStyle w:val="Header"/>
                  <w:tabs>
                    <w:tab w:val="clear" w:pos="4680"/>
                  </w:tabs>
                  <w:jc w:val="center"/>
                  <w:rPr>
                    <w:rFonts w:ascii="Arial" w:hAnsi="Arial" w:cs="Arial"/>
                    <w:sz w:val="20"/>
                    <w:szCs w:val="20"/>
                  </w:rPr>
                </w:pPr>
                <w:hyperlink r:id="rId4" w:history="1">
                  <w:r w:rsidR="00DD230B" w:rsidRPr="00954F44">
                    <w:rPr>
                      <w:rStyle w:val="Hyperlink"/>
                      <w:rFonts w:ascii="Arial" w:hAnsi="Arial" w:cs="Arial"/>
                      <w:sz w:val="20"/>
                      <w:szCs w:val="20"/>
                      <w:lang w:val="ro-RO"/>
                    </w:rPr>
                    <w:t>http://apmsj.anpm.ro</w:t>
                  </w:r>
                </w:hyperlink>
                <w:r w:rsidR="00DD230B" w:rsidRPr="00364D26">
                  <w:rPr>
                    <w:rFonts w:ascii="Arial" w:hAnsi="Arial" w:cs="Arial"/>
                    <w:color w:val="00214E"/>
                    <w:sz w:val="20"/>
                    <w:szCs w:val="20"/>
                    <w:lang w:val="ro-RO"/>
                  </w:rPr>
                  <w:t xml:space="preserve"> </w:t>
                </w:r>
              </w:p>
            </w:sdtContent>
          </w:sdt>
        </w:sdtContent>
      </w:sdt>
      <w:p w:rsidR="00B72680" w:rsidRPr="00CD0ED5" w:rsidRDefault="00C166E4" w:rsidP="00CD0ED5">
        <w:pPr>
          <w:pStyle w:val="Header"/>
          <w:tabs>
            <w:tab w:val="clear" w:pos="4680"/>
          </w:tabs>
          <w:jc w:val="center"/>
          <w:rPr>
            <w:rFonts w:ascii="Arial" w:hAnsi="Arial" w:cs="Arial"/>
            <w:sz w:val="20"/>
            <w:szCs w:val="20"/>
          </w:rPr>
        </w:pPr>
        <w:r>
          <w:t xml:space="preserve"> </w:t>
        </w:r>
        <w:r w:rsidR="007C46D4">
          <w:fldChar w:fldCharType="begin"/>
        </w:r>
        <w:r>
          <w:instrText xml:space="preserve"> PAGE   \* MERGEFORMAT </w:instrText>
        </w:r>
        <w:r w:rsidR="007C46D4">
          <w:fldChar w:fldCharType="separate"/>
        </w:r>
        <w:r w:rsidR="008B2A5C">
          <w:rPr>
            <w:noProof/>
          </w:rPr>
          <w:t>4</w:t>
        </w:r>
        <w:r w:rsidR="007C46D4">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9567"/>
      <w:docPartObj>
        <w:docPartGallery w:val="Page Numbers (Bottom of Page)"/>
        <w:docPartUnique/>
      </w:docPartObj>
    </w:sdtPr>
    <w:sdtContent>
      <w:sdt>
        <w:sdtPr>
          <w:rPr>
            <w:rFonts w:ascii="Arial" w:hAnsi="Arial" w:cs="Arial"/>
            <w:sz w:val="20"/>
            <w:szCs w:val="20"/>
          </w:rPr>
          <w:alias w:val="Câmp editabil text"/>
          <w:tag w:val="CampEditabil"/>
          <w:id w:val="14379569"/>
        </w:sdtPr>
        <w:sdtContent>
          <w:sdt>
            <w:sdtPr>
              <w:rPr>
                <w:rFonts w:ascii="Arial" w:hAnsi="Arial" w:cs="Arial"/>
                <w:sz w:val="20"/>
                <w:szCs w:val="20"/>
              </w:rPr>
              <w:alias w:val="Câmp editabil text"/>
              <w:tag w:val="CampEditabil"/>
              <w:id w:val="18945095"/>
            </w:sdtPr>
            <w:sdtContent>
              <w:p w:rsidR="00DD230B" w:rsidRPr="00364D26" w:rsidRDefault="007C46D4" w:rsidP="00DD230B">
                <w:pPr>
                  <w:pStyle w:val="Header"/>
                  <w:tabs>
                    <w:tab w:val="clear" w:pos="4680"/>
                  </w:tabs>
                  <w:jc w:val="center"/>
                  <w:rPr>
                    <w:rFonts w:ascii="Arial" w:hAnsi="Arial" w:cs="Arial"/>
                    <w:b/>
                    <w:color w:val="00214E"/>
                    <w:sz w:val="20"/>
                    <w:szCs w:val="20"/>
                    <w:lang w:val="ro-RO"/>
                  </w:rPr>
                </w:pPr>
                <w:r w:rsidRPr="007C46D4">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9.4pt;margin-top:-33.6pt;width:41.9pt;height:34.45pt;z-index:-251657216;mso-position-horizontal-relative:text;mso-position-vertical-relative:text">
                      <v:imagedata r:id="rId1" o:title=""/>
                    </v:shape>
                    <o:OLEObject Type="Embed" ProgID="CorelDRAW.Graphic.13" ShapeID="_x0000_s2090" DrawAspect="Content" ObjectID="_1562400776" r:id="rId2"/>
                  </w:pict>
                </w:r>
                <w:r w:rsidRPr="007C46D4">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6.75pt;margin-top:-2.9pt;width:492pt;height:.05pt;z-index:251660288;mso-position-horizontal-relative:text;mso-position-vertical-relative:text" o:connectortype="straight" strokecolor="#00214e" strokeweight="1.5pt"/>
                  </w:pict>
                </w:r>
                <w:r w:rsidR="00DD230B" w:rsidRPr="00364D26">
                  <w:rPr>
                    <w:rFonts w:ascii="Arial" w:hAnsi="Arial" w:cs="Arial"/>
                    <w:b/>
                    <w:color w:val="00214E"/>
                    <w:sz w:val="20"/>
                    <w:szCs w:val="20"/>
                    <w:lang w:val="ro-RO"/>
                  </w:rPr>
                  <w:t>AGENŢIA PENTRU PROTECŢIA MEDIULUI SĂLAJ</w:t>
                </w:r>
              </w:p>
              <w:p w:rsidR="00DD230B" w:rsidRPr="00364D26" w:rsidRDefault="00DD230B" w:rsidP="00DD230B">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DD230B" w:rsidRPr="00364D26" w:rsidRDefault="00DD230B" w:rsidP="00DD230B">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DD230B" w:rsidRPr="00EB3D68" w:rsidRDefault="007C46D4" w:rsidP="00DD230B">
                <w:pPr>
                  <w:pStyle w:val="Header"/>
                  <w:tabs>
                    <w:tab w:val="clear" w:pos="4680"/>
                  </w:tabs>
                  <w:jc w:val="center"/>
                  <w:rPr>
                    <w:rFonts w:ascii="Arial" w:hAnsi="Arial" w:cs="Arial"/>
                    <w:sz w:val="20"/>
                    <w:szCs w:val="20"/>
                  </w:rPr>
                </w:pPr>
                <w:hyperlink r:id="rId4" w:history="1">
                  <w:r w:rsidR="00DD230B" w:rsidRPr="00954F44">
                    <w:rPr>
                      <w:rStyle w:val="Hyperlink"/>
                      <w:rFonts w:ascii="Arial" w:hAnsi="Arial" w:cs="Arial"/>
                      <w:sz w:val="20"/>
                      <w:szCs w:val="20"/>
                      <w:lang w:val="ro-RO"/>
                    </w:rPr>
                    <w:t>http://apmsj.anpm.ro</w:t>
                  </w:r>
                </w:hyperlink>
                <w:r w:rsidR="00DD230B" w:rsidRPr="00364D26">
                  <w:rPr>
                    <w:rFonts w:ascii="Arial" w:hAnsi="Arial" w:cs="Arial"/>
                    <w:color w:val="00214E"/>
                    <w:sz w:val="20"/>
                    <w:szCs w:val="20"/>
                    <w:lang w:val="ro-RO"/>
                  </w:rPr>
                  <w:t xml:space="preserve"> </w:t>
                </w:r>
              </w:p>
            </w:sdtContent>
          </w:sdt>
        </w:sdtContent>
      </w:sdt>
      <w:p w:rsidR="00DD230B" w:rsidRDefault="00DD230B">
        <w:pPr>
          <w:pStyle w:val="Footer"/>
          <w:jc w:val="center"/>
        </w:pPr>
      </w:p>
      <w:p w:rsidR="00DD230B" w:rsidRDefault="007C46D4">
        <w:pPr>
          <w:pStyle w:val="Footer"/>
          <w:jc w:val="center"/>
        </w:pPr>
        <w:fldSimple w:instr=" PAGE   \* MERGEFORMAT ">
          <w:r w:rsidR="008B2A5C">
            <w:rPr>
              <w:noProof/>
            </w:rPr>
            <w:t>1</w:t>
          </w:r>
        </w:fldSimple>
      </w:p>
    </w:sdtContent>
  </w:sdt>
  <w:p w:rsidR="00B72680" w:rsidRPr="00992A14" w:rsidRDefault="008B2A5C" w:rsidP="00992A14">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EE" w:rsidRDefault="00AD50EE" w:rsidP="00AD50EE">
      <w:pPr>
        <w:spacing w:after="0" w:line="240" w:lineRule="auto"/>
      </w:pPr>
      <w:r>
        <w:separator/>
      </w:r>
    </w:p>
  </w:footnote>
  <w:footnote w:type="continuationSeparator" w:id="0">
    <w:p w:rsidR="00AD50EE" w:rsidRDefault="00AD50EE" w:rsidP="00AD5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C46D4" w:rsidP="00EB548E">
    <w:pPr>
      <w:pStyle w:val="Header"/>
      <w:tabs>
        <w:tab w:val="clear" w:pos="4680"/>
        <w:tab w:val="clear" w:pos="9360"/>
        <w:tab w:val="left" w:pos="9000"/>
      </w:tabs>
      <w:jc w:val="center"/>
      <w:rPr>
        <w:rFonts w:ascii="Arial" w:hAnsi="Arial" w:cs="Arial"/>
        <w:color w:val="00214E"/>
        <w:sz w:val="32"/>
        <w:szCs w:val="32"/>
        <w:lang w:val="ro-RO"/>
      </w:rPr>
    </w:pPr>
    <w:r w:rsidRPr="007C46D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2400775" r:id="rId2"/>
      </w:pict>
    </w:r>
    <w:r w:rsidR="00C166E4">
      <w:rPr>
        <w:noProof/>
      </w:rPr>
      <w:drawing>
        <wp:anchor distT="0" distB="0" distL="114300" distR="114300" simplePos="0" relativeHeight="25165516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166E4" w:rsidRPr="00A75327">
      <w:rPr>
        <w:lang w:val="ro-RO"/>
      </w:rPr>
      <w:tab/>
      <w:t xml:space="preserve">   </w:t>
    </w:r>
    <w:sdt>
      <w:sdtPr>
        <w:rPr>
          <w:lang w:val="ro-RO"/>
        </w:rPr>
        <w:alias w:val="Câmp editabil text"/>
        <w:tag w:val="CampEditabil"/>
        <w:id w:val="698361725"/>
      </w:sdtPr>
      <w:sdtContent>
        <w:r w:rsidR="00C166E4">
          <w:rPr>
            <w:rFonts w:ascii="Arial" w:hAnsi="Arial" w:cs="Arial"/>
            <w:b/>
            <w:color w:val="00214E"/>
            <w:sz w:val="32"/>
            <w:szCs w:val="32"/>
            <w:lang w:val="ro-RO"/>
          </w:rPr>
          <w:t>Ministerul Mediului</w:t>
        </w:r>
      </w:sdtContent>
    </w:sdt>
  </w:p>
  <w:p w:rsidR="00652042" w:rsidRPr="00535A6C" w:rsidRDefault="007C46D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166E4" w:rsidRPr="00535A6C">
          <w:rPr>
            <w:rFonts w:ascii="Arial" w:hAnsi="Arial" w:cs="Arial"/>
            <w:b/>
            <w:color w:val="00214E"/>
            <w:sz w:val="36"/>
            <w:szCs w:val="36"/>
            <w:lang w:val="ro-RO"/>
          </w:rPr>
          <w:t>Agenţia Naţională pentru Protecţia</w:t>
        </w:r>
        <w:r w:rsidR="00C166E4">
          <w:rPr>
            <w:rFonts w:ascii="Arial" w:hAnsi="Arial" w:cs="Arial"/>
            <w:b/>
            <w:color w:val="00214E"/>
            <w:sz w:val="36"/>
            <w:szCs w:val="36"/>
            <w:lang w:val="ro-RO"/>
          </w:rPr>
          <w:t xml:space="preserve"> Mediului</w:t>
        </w:r>
      </w:sdtContent>
    </w:sdt>
  </w:p>
  <w:p w:rsidR="00652042" w:rsidRPr="003167DA" w:rsidRDefault="008B2A5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B2A5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C46D4" w:rsidP="00DD230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166E4" w:rsidRPr="00535A6C">
                <w:rPr>
                  <w:rFonts w:ascii="Arial" w:hAnsi="Arial" w:cs="Arial"/>
                  <w:b/>
                  <w:bCs/>
                  <w:color w:val="000000" w:themeColor="text1"/>
                  <w:sz w:val="28"/>
                  <w:szCs w:val="28"/>
                  <w:lang w:val="ro-RO"/>
                </w:rPr>
                <w:t xml:space="preserve">AGENŢIA PENTRU PROTECŢIA MEDIULUI </w:t>
              </w:r>
              <w:r w:rsidR="00DD230B">
                <w:rPr>
                  <w:rFonts w:ascii="Arial" w:hAnsi="Arial" w:cs="Arial"/>
                  <w:b/>
                  <w:bCs/>
                  <w:color w:val="000000" w:themeColor="text1"/>
                  <w:sz w:val="28"/>
                  <w:szCs w:val="28"/>
                  <w:lang w:val="ro-RO"/>
                </w:rPr>
                <w:t xml:space="preserve"> SĂLAJ</w:t>
              </w:r>
            </w:sdtContent>
          </w:sdt>
        </w:p>
      </w:tc>
    </w:tr>
  </w:tbl>
  <w:p w:rsidR="00B72680" w:rsidRPr="0090788F" w:rsidRDefault="008B2A5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83D1C"/>
    <w:multiLevelType w:val="hybridMultilevel"/>
    <w:tmpl w:val="FF76F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522C4"/>
    <w:multiLevelType w:val="hybridMultilevel"/>
    <w:tmpl w:val="D6F03B9C"/>
    <w:lvl w:ilvl="0" w:tplc="04090017">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D015B44"/>
    <w:multiLevelType w:val="hybridMultilevel"/>
    <w:tmpl w:val="1114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0813370"/>
    <w:multiLevelType w:val="multilevel"/>
    <w:tmpl w:val="103E9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31647D"/>
    <w:multiLevelType w:val="hybridMultilevel"/>
    <w:tmpl w:val="16C6EE28"/>
    <w:lvl w:ilvl="0" w:tplc="72A0F88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B4F6DAC"/>
    <w:multiLevelType w:val="hybridMultilevel"/>
    <w:tmpl w:val="3E164918"/>
    <w:lvl w:ilvl="0" w:tplc="E6D64140">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36A3F04"/>
    <w:multiLevelType w:val="hybridMultilevel"/>
    <w:tmpl w:val="5AF6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D3B76"/>
    <w:multiLevelType w:val="multilevel"/>
    <w:tmpl w:val="CDF01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3">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A3F23"/>
    <w:multiLevelType w:val="multilevel"/>
    <w:tmpl w:val="D0E68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4"/>
  </w:num>
  <w:num w:numId="3">
    <w:abstractNumId w:val="12"/>
  </w:num>
  <w:num w:numId="4">
    <w:abstractNumId w:val="8"/>
  </w:num>
  <w:num w:numId="5">
    <w:abstractNumId w:val="0"/>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9"/>
  </w:num>
  <w:num w:numId="14">
    <w:abstractNumId w:val="10"/>
  </w:num>
  <w:num w:numId="15">
    <w:abstractNumId w:val="5"/>
  </w:num>
  <w:num w:numId="16">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jmtfR6uAsPvu4MQ0hNG3ot9p/Kw=" w:salt="+OwpRgwcAiM/wygF/+0pHA=="/>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AD50EE"/>
    <w:rsid w:val="000028EB"/>
    <w:rsid w:val="000B56B9"/>
    <w:rsid w:val="001F04FC"/>
    <w:rsid w:val="00293DA1"/>
    <w:rsid w:val="003B48B5"/>
    <w:rsid w:val="006B1C87"/>
    <w:rsid w:val="007C46D4"/>
    <w:rsid w:val="008B2A5C"/>
    <w:rsid w:val="00AD50EE"/>
    <w:rsid w:val="00C166E4"/>
    <w:rsid w:val="00CD0ED5"/>
    <w:rsid w:val="00DD230B"/>
    <w:rsid w:val="00F93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54F2"/>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74345"/>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BE040E"/>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4F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de195e6-ed3b-4f1e-847b-b5bce26a3285","Numar":null,"Data":null,"NumarActReglementareInitial":null,"DataActReglementareInitial":null,"DataInceput":"2017-07-24T00:00:00","DataSfarsit":null,"Durata":null,"PunctLucruId":278337.0,"TipActId":4.0,"NumarCerere":null,"DataCerere":null,"NumarCerereScriptic":"3345","DataCerereScriptic":"2017-06-09T00:00:00","CodFiscal":null,"SordId":"(E2787054-C0BC-428D-D0A7-4CC31FD00FB6)","SablonSordId":"(8B66777B-56B9-65A9-2773-1FA4A6BC21FB)","DosarSordId":"4334703","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D006D12-D890-428B-B2F5-4344A9B43E7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534D88C9-B06E-4BDF-897B-8ADBF1A683D4}">
  <ds:schemaRefs>
    <ds:schemaRef ds:uri="SIM.Reglementari.Model.Entities.ActReglementareModel"/>
  </ds:schemaRefs>
</ds:datastoreItem>
</file>

<file path=customXml/itemProps4.xml><?xml version="1.0" encoding="utf-8"?>
<ds:datastoreItem xmlns:ds="http://schemas.openxmlformats.org/officeDocument/2006/customXml" ds:itemID="{00FE6255-1CAB-459D-B174-36170799C8D0}">
  <ds:schemaRefs>
    <ds:schemaRef ds:uri="TableDependencies"/>
  </ds:schemaRefs>
</ds:datastoreItem>
</file>

<file path=customXml/itemProps5.xml><?xml version="1.0" encoding="utf-8"?>
<ds:datastoreItem xmlns:ds="http://schemas.openxmlformats.org/officeDocument/2006/customXml" ds:itemID="{81E4251B-789C-469E-BEC7-3527E06B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1606</Words>
  <Characters>9159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10744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ovidiu.spin</cp:lastModifiedBy>
  <cp:revision>14</cp:revision>
  <cp:lastPrinted>2017-07-20T10:40:00Z</cp:lastPrinted>
  <dcterms:created xsi:type="dcterms:W3CDTF">2015-10-26T07:49:00Z</dcterms:created>
  <dcterms:modified xsi:type="dcterms:W3CDTF">2017-07-24T08:26:00Z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TN Cluj Napoca - 3345 - Simleu</vt:lpwstr>
  </property>
  <property fmtid="{D5CDD505-2E9C-101B-9397-08002B2CF9AE}" pid="5" name="SordId">
    <vt:lpwstr>(E2787054-C0BC-428D-D0A7-4CC31FD00FB6)</vt:lpwstr>
  </property>
  <property fmtid="{D5CDD505-2E9C-101B-9397-08002B2CF9AE}" pid="6" name="VersiuneDocument">
    <vt:lpwstr>10</vt:lpwstr>
  </property>
  <property fmtid="{D5CDD505-2E9C-101B-9397-08002B2CF9AE}" pid="7" name="RuntimeGuid">
    <vt:lpwstr>aac6829d-65d2-4b83-8543-69172094d44e</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4334703</vt:lpwstr>
  </property>
  <property fmtid="{D5CDD505-2E9C-101B-9397-08002B2CF9AE}" pid="11" name="DosarCerereSordId">
    <vt:lpwstr>4237525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9de195e6-ed3b-4f1e-847b-b5bce26a3285</vt:lpwstr>
  </property>
  <property fmtid="{D5CDD505-2E9C-101B-9397-08002B2CF9AE}" pid="16" name="CommitRoles">
    <vt:lpwstr>false</vt:lpwstr>
  </property>
</Properties>
</file>