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EA6" w:rsidRDefault="00C75EA6" w:rsidP="00C75EA6">
      <w:pPr>
        <w:spacing w:after="0" w:line="240" w:lineRule="auto"/>
        <w:jc w:val="both"/>
        <w:rPr>
          <w:rFonts w:ascii="Times New Roman" w:hAnsi="Times New Roman"/>
          <w:b/>
          <w:bCs/>
          <w:sz w:val="28"/>
          <w:szCs w:val="28"/>
          <w:lang w:val="ro-RO"/>
        </w:rPr>
      </w:pPr>
    </w:p>
    <w:p w:rsidR="00C75EA6" w:rsidRPr="00064581" w:rsidRDefault="00C75EA6" w:rsidP="00C75EA6">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C75EA6" w:rsidRPr="00EA2AD9" w:rsidRDefault="00C75EA6" w:rsidP="00C75EA6">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C75EA6" w:rsidRDefault="00C75EA6" w:rsidP="00C75EA6">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Content>
          <w:r w:rsidR="00A204B6">
            <w:rPr>
              <w:rFonts w:ascii="Arial" w:hAnsi="Arial" w:cs="Arial"/>
              <w:i w:val="0"/>
              <w:lang w:val="ro-RO"/>
            </w:rPr>
            <w:t xml:space="preserve"> </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08-22T00:00:00Z">
            <w:dateFormat w:val="dd.MM.yyyy"/>
            <w:lid w:val="ro-RO"/>
            <w:storeMappedDataAs w:val="dateTime"/>
            <w:calendar w:val="gregorian"/>
          </w:date>
        </w:sdtPr>
        <w:sdtContent>
          <w:r w:rsidR="00A204B6">
            <w:rPr>
              <w:rFonts w:ascii="Arial" w:hAnsi="Arial" w:cs="Arial"/>
              <w:i w:val="0"/>
              <w:lang w:val="ro-RO"/>
            </w:rPr>
            <w:t>22.08.2017</w:t>
          </w:r>
        </w:sdtContent>
      </w:sdt>
    </w:p>
    <w:sdt>
      <w:sdtPr>
        <w:rPr>
          <w:color w:val="808080"/>
          <w:lang w:val="ro-RO"/>
        </w:rPr>
        <w:alias w:val="Câmp editabil text"/>
        <w:tag w:val="CampEditabil"/>
        <w:id w:val="-509059168"/>
        <w:placeholder>
          <w:docPart w:val="71B67E317EA441F380BC70C141C2B799"/>
        </w:placeholder>
      </w:sdtPr>
      <w:sdtContent>
        <w:p w:rsidR="00C75EA6" w:rsidRPr="00AC0360" w:rsidRDefault="00541AA2" w:rsidP="00C75EA6">
          <w:pPr>
            <w:spacing w:after="0"/>
            <w:jc w:val="center"/>
            <w:rPr>
              <w:lang w:val="ro-RO"/>
            </w:rPr>
          </w:pPr>
          <w:r w:rsidRPr="00541AA2">
            <w:rPr>
              <w:rFonts w:ascii="Arial" w:hAnsi="Arial" w:cs="Arial"/>
              <w:b/>
              <w:color w:val="808080"/>
              <w:sz w:val="24"/>
              <w:szCs w:val="24"/>
              <w:lang w:val="ro-RO"/>
            </w:rPr>
            <w:t>(PROIECT)</w:t>
          </w:r>
          <w:r w:rsidR="00A204B6">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C75EA6" w:rsidRPr="00074A9F" w:rsidRDefault="00C75EA6" w:rsidP="00C75EA6">
          <w:pPr>
            <w:spacing w:after="120" w:line="240" w:lineRule="auto"/>
            <w:jc w:val="center"/>
            <w:rPr>
              <w:lang w:val="ro-RO"/>
            </w:rPr>
          </w:pPr>
          <w:r>
            <w:rPr>
              <w:lang w:val="ro-RO"/>
            </w:rPr>
            <w:t xml:space="preserve"> </w:t>
          </w:r>
        </w:p>
      </w:sdtContent>
    </w:sdt>
    <w:p w:rsidR="00C75EA6" w:rsidRDefault="00C75EA6" w:rsidP="00C75EA6">
      <w:pPr>
        <w:autoSpaceDE w:val="0"/>
        <w:spacing w:after="0" w:line="240" w:lineRule="auto"/>
        <w:jc w:val="both"/>
        <w:rPr>
          <w:rFonts w:ascii="Arial" w:hAnsi="Arial" w:cs="Arial"/>
          <w:sz w:val="24"/>
          <w:szCs w:val="24"/>
          <w:lang w:val="ro-RO"/>
        </w:rPr>
      </w:pPr>
    </w:p>
    <w:p w:rsidR="00C75EA6" w:rsidRDefault="00C75EA6" w:rsidP="00C75EA6">
      <w:pPr>
        <w:autoSpaceDE w:val="0"/>
        <w:spacing w:after="0" w:line="240" w:lineRule="auto"/>
        <w:jc w:val="both"/>
        <w:rPr>
          <w:rFonts w:ascii="Arial" w:hAnsi="Arial" w:cs="Arial"/>
          <w:sz w:val="24"/>
          <w:szCs w:val="24"/>
          <w:lang w:val="ro-RO"/>
        </w:rPr>
      </w:pPr>
    </w:p>
    <w:p w:rsidR="00C75EA6" w:rsidRDefault="00C75EA6" w:rsidP="00C75EA6">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A204B6">
            <w:rPr>
              <w:rFonts w:ascii="Arial" w:hAnsi="Arial" w:cs="Arial"/>
              <w:b/>
              <w:sz w:val="24"/>
              <w:szCs w:val="24"/>
              <w:lang w:val="ro-RO"/>
            </w:rPr>
            <w:t>SC PRACTIC OIL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A204B6">
            <w:rPr>
              <w:rFonts w:ascii="Arial" w:hAnsi="Arial" w:cs="Arial"/>
              <w:sz w:val="24"/>
              <w:szCs w:val="24"/>
              <w:lang w:val="ro-RO"/>
            </w:rPr>
            <w:t>Str. 1 MAI, Nr. 4, Zalău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7A5BC5">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A204B6">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A204B6">
            <w:rPr>
              <w:rFonts w:ascii="Arial" w:hAnsi="Arial" w:cs="Arial"/>
              <w:sz w:val="24"/>
              <w:szCs w:val="24"/>
              <w:lang w:val="ro-RO"/>
            </w:rPr>
            <w:t>3648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6-23T00:00:00Z">
            <w:dateFormat w:val="dd.MM.yyyy"/>
            <w:lid w:val="ro-RO"/>
            <w:storeMappedDataAs w:val="dateTime"/>
            <w:calendar w:val="gregorian"/>
          </w:date>
        </w:sdtPr>
        <w:sdtContent>
          <w:r w:rsidR="00A204B6">
            <w:rPr>
              <w:rFonts w:ascii="Arial" w:hAnsi="Arial" w:cs="Arial"/>
              <w:spacing w:val="-6"/>
              <w:sz w:val="24"/>
              <w:szCs w:val="24"/>
              <w:lang w:val="ro-RO"/>
            </w:rPr>
            <w:t>23.06.2017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7A5BC5" w:rsidRPr="007A5BC5" w:rsidRDefault="007A5BC5" w:rsidP="007A5BC5">
          <w:pPr>
            <w:pStyle w:val="ListParagraph"/>
            <w:autoSpaceDE w:val="0"/>
            <w:spacing w:after="0" w:line="240" w:lineRule="auto"/>
            <w:jc w:val="both"/>
            <w:rPr>
              <w:rFonts w:ascii="Arial" w:hAnsi="Arial" w:cs="Arial"/>
              <w:sz w:val="24"/>
              <w:szCs w:val="24"/>
              <w:lang w:val="ro-RO" w:eastAsia="ro-RO"/>
            </w:rPr>
          </w:pPr>
        </w:p>
        <w:p w:rsidR="00C75EA6" w:rsidRPr="00313E08" w:rsidRDefault="00C75EA6" w:rsidP="00541AA2">
          <w:pPr>
            <w:pStyle w:val="ListParagraph"/>
            <w:numPr>
              <w:ilvl w:val="0"/>
              <w:numId w:val="1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7A5BC5" w:rsidRDefault="00C75EA6" w:rsidP="00541AA2">
          <w:pPr>
            <w:numPr>
              <w:ilvl w:val="0"/>
              <w:numId w:val="1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C75EA6" w:rsidRPr="007A5BC5" w:rsidRDefault="00673973" w:rsidP="007A5BC5">
          <w:pPr>
            <w:autoSpaceDE w:val="0"/>
            <w:spacing w:after="0" w:line="240" w:lineRule="auto"/>
            <w:ind w:left="720"/>
            <w:jc w:val="both"/>
            <w:rPr>
              <w:rFonts w:ascii="Arial" w:hAnsi="Arial" w:cs="Arial"/>
              <w:sz w:val="24"/>
              <w:szCs w:val="24"/>
              <w:lang w:val="ro-RO" w:eastAsia="ro-RO"/>
            </w:rPr>
          </w:pPr>
        </w:p>
      </w:sdtContent>
    </w:sdt>
    <w:p w:rsidR="00C75EA6" w:rsidRPr="0001311F" w:rsidRDefault="00C75EA6" w:rsidP="00C75EA6">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EB7F99">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w:t>
          </w:r>
          <w:r w:rsidR="00EB7F99">
            <w:rPr>
              <w:rFonts w:ascii="Arial" w:hAnsi="Arial" w:cs="Arial"/>
              <w:sz w:val="24"/>
              <w:szCs w:val="24"/>
              <w:lang w:val="ro-RO"/>
            </w:rPr>
            <w:t xml:space="preserve"> </w:t>
          </w:r>
          <w:r w:rsidRPr="0001311F">
            <w:rPr>
              <w:rFonts w:ascii="Arial" w:hAnsi="Arial" w:cs="Arial"/>
              <w:sz w:val="24"/>
              <w:szCs w:val="24"/>
              <w:lang w:val="ro-RO"/>
            </w:rPr>
            <w:t>Comisiei de Analiză Tehnică din data de</w:t>
          </w:r>
          <w:r w:rsidR="00EB7F99">
            <w:rPr>
              <w:rFonts w:ascii="Arial" w:hAnsi="Arial" w:cs="Arial"/>
              <w:sz w:val="24"/>
              <w:szCs w:val="24"/>
              <w:lang w:val="ro-RO"/>
            </w:rPr>
            <w:t xml:space="preserve"> 21.08.2017</w:t>
          </w:r>
          <w:r w:rsidRPr="0001311F">
            <w:rPr>
              <w:rFonts w:ascii="Arial" w:hAnsi="Arial" w:cs="Arial"/>
              <w:sz w:val="24"/>
              <w:szCs w:val="24"/>
              <w:lang w:val="ro-RO"/>
            </w:rPr>
            <w:t>,</w:t>
          </w:r>
          <w:r w:rsidR="00EB7F99">
            <w:rPr>
              <w:rFonts w:ascii="Arial" w:hAnsi="Arial" w:cs="Arial"/>
              <w:sz w:val="24"/>
              <w:szCs w:val="24"/>
              <w:lang w:val="ro-RO"/>
            </w:rPr>
            <w:t xml:space="preserve"> că proiectul: </w:t>
          </w:r>
          <w:r w:rsidR="00EB7F99" w:rsidRPr="00EB7F99">
            <w:rPr>
              <w:rFonts w:ascii="Arial" w:hAnsi="Arial" w:cs="Arial"/>
              <w:b/>
              <w:sz w:val="24"/>
              <w:szCs w:val="24"/>
              <w:lang w:val="ro-RO"/>
            </w:rPr>
            <w:t>„Staţie sortare, spălare, concasare agregate minerale Benesat, jud. Sălaj”</w:t>
          </w:r>
          <w:r w:rsidR="00EB7F99">
            <w:rPr>
              <w:rFonts w:ascii="Arial" w:hAnsi="Arial" w:cs="Arial"/>
              <w:b/>
              <w:sz w:val="24"/>
              <w:szCs w:val="24"/>
              <w:lang w:val="ro-RO"/>
            </w:rPr>
            <w:t xml:space="preserve">, </w:t>
          </w:r>
          <w:r w:rsidR="00EB7F99">
            <w:rPr>
              <w:rFonts w:ascii="Arial" w:hAnsi="Arial" w:cs="Arial"/>
              <w:sz w:val="24"/>
              <w:szCs w:val="24"/>
              <w:lang w:val="ro-RO"/>
            </w:rPr>
            <w:t xml:space="preserve">propus a fi amplasat în </w:t>
          </w:r>
          <w:r w:rsidR="00EB7F99" w:rsidRPr="00EB7F99">
            <w:rPr>
              <w:rFonts w:ascii="Arial" w:hAnsi="Arial" w:cs="Arial"/>
              <w:sz w:val="24"/>
              <w:szCs w:val="24"/>
              <w:lang w:val="ro-RO"/>
            </w:rPr>
            <w:t>com. Năpradea, extravilan</w:t>
          </w:r>
          <w:r w:rsidR="00EB7F99">
            <w:rPr>
              <w:rFonts w:ascii="Arial" w:hAnsi="Arial" w:cs="Arial"/>
              <w:sz w:val="24"/>
              <w:szCs w:val="24"/>
              <w:lang w:val="ro-RO"/>
            </w:rPr>
            <w:t xml:space="preserve">, </w:t>
          </w:r>
          <w:r w:rsidR="00EB7F99" w:rsidRPr="00EB7F99">
            <w:rPr>
              <w:rFonts w:ascii="Arial" w:hAnsi="Arial" w:cs="Arial"/>
              <w:sz w:val="24"/>
              <w:szCs w:val="24"/>
              <w:lang w:val="ro-RO"/>
            </w:rPr>
            <w:t xml:space="preserve">jud. Sălaj, </w:t>
          </w:r>
          <w:r w:rsidRPr="00095D4C">
            <w:rPr>
              <w:rFonts w:ascii="Arial" w:hAnsi="Arial" w:cs="Arial"/>
              <w:b/>
              <w:sz w:val="24"/>
              <w:szCs w:val="24"/>
              <w:lang w:val="ro-RO"/>
            </w:rPr>
            <w:t>nu se supune evaluării</w:t>
          </w:r>
          <w:r w:rsidRPr="0001311F">
            <w:rPr>
              <w:rFonts w:ascii="Arial" w:hAnsi="Arial" w:cs="Arial"/>
              <w:sz w:val="24"/>
              <w:szCs w:val="24"/>
              <w:lang w:val="ro-RO"/>
            </w:rPr>
            <w:t xml:space="preserve"> </w:t>
          </w:r>
          <w:r w:rsidRPr="00095D4C">
            <w:rPr>
              <w:rFonts w:ascii="Arial" w:hAnsi="Arial" w:cs="Arial"/>
              <w:b/>
              <w:sz w:val="24"/>
              <w:szCs w:val="24"/>
              <w:lang w:val="ro-RO"/>
            </w:rPr>
            <w:t xml:space="preserve">impactului asupra mediului şi nu se supune evaluării adecvate. </w:t>
          </w:r>
        </w:sdtContent>
      </w:sdt>
      <w:r w:rsidRPr="0001311F">
        <w:rPr>
          <w:rFonts w:ascii="Arial" w:hAnsi="Arial" w:cs="Arial"/>
          <w:sz w:val="24"/>
          <w:szCs w:val="24"/>
          <w:lang w:val="ro-RO"/>
        </w:rPr>
        <w:t xml:space="preserve"> </w:t>
      </w:r>
    </w:p>
    <w:p w:rsidR="00C75EA6" w:rsidRPr="00447422" w:rsidRDefault="00C75EA6" w:rsidP="00C75EA6">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592861" w:rsidRDefault="00C75EA6" w:rsidP="00592861">
          <w:pPr>
            <w:autoSpaceDE w:val="0"/>
            <w:autoSpaceDN w:val="0"/>
            <w:adjustRightInd w:val="0"/>
            <w:spacing w:after="0" w:line="240" w:lineRule="auto"/>
            <w:ind w:firstLine="270"/>
            <w:jc w:val="both"/>
            <w:rPr>
              <w:rFonts w:ascii="Arial" w:hAnsi="Arial" w:cs="Arial"/>
              <w:sz w:val="24"/>
              <w:szCs w:val="24"/>
            </w:rPr>
          </w:pPr>
          <w:r w:rsidRPr="00522DB9">
            <w:rPr>
              <w:rFonts w:ascii="Arial" w:hAnsi="Arial" w:cs="Arial"/>
              <w:sz w:val="24"/>
              <w:szCs w:val="24"/>
            </w:rPr>
            <w:t xml:space="preserve">  </w:t>
          </w:r>
        </w:p>
        <w:p w:rsidR="00592861" w:rsidRPr="00EB4994" w:rsidRDefault="00631648" w:rsidP="00592861">
          <w:pPr>
            <w:autoSpaceDE w:val="0"/>
            <w:autoSpaceDN w:val="0"/>
            <w:adjustRightInd w:val="0"/>
            <w:spacing w:after="0" w:line="240" w:lineRule="auto"/>
            <w:ind w:firstLine="270"/>
            <w:jc w:val="both"/>
            <w:rPr>
              <w:rFonts w:ascii="Arial" w:hAnsi="Arial" w:cs="Arial"/>
              <w:noProof/>
              <w:sz w:val="24"/>
              <w:szCs w:val="24"/>
              <w:lang w:val="ro-RO"/>
            </w:rPr>
          </w:pPr>
          <w:r>
            <w:rPr>
              <w:rFonts w:ascii="Arial" w:hAnsi="Arial" w:cs="Arial"/>
              <w:noProof/>
              <w:sz w:val="24"/>
              <w:szCs w:val="24"/>
              <w:lang w:val="ro-RO"/>
            </w:rPr>
            <w:t xml:space="preserve">I. </w:t>
          </w:r>
          <w:r w:rsidR="00592861" w:rsidRPr="00EB4994">
            <w:rPr>
              <w:rFonts w:ascii="Arial" w:hAnsi="Arial" w:cs="Arial"/>
              <w:noProof/>
              <w:sz w:val="24"/>
              <w:szCs w:val="24"/>
              <w:lang w:val="ro-RO"/>
            </w:rPr>
            <w:t>Motivele care au stat la baza luării deciziei etapei de încadrare în procedura de evaluare a impactului asupra mediului sunt următoarele:</w:t>
          </w:r>
        </w:p>
        <w:p w:rsidR="00592861" w:rsidRPr="004B27D4" w:rsidRDefault="00592861" w:rsidP="00592861">
          <w:pPr>
            <w:autoSpaceDE w:val="0"/>
            <w:autoSpaceDN w:val="0"/>
            <w:adjustRightInd w:val="0"/>
            <w:spacing w:before="120" w:after="0" w:line="240" w:lineRule="auto"/>
            <w:jc w:val="both"/>
            <w:rPr>
              <w:rFonts w:ascii="Arial" w:hAnsi="Arial" w:cs="Arial"/>
              <w:noProof/>
              <w:sz w:val="24"/>
              <w:szCs w:val="24"/>
              <w:lang w:val="ro-RO"/>
            </w:rPr>
          </w:pPr>
          <w:r w:rsidRPr="00EB4994">
            <w:rPr>
              <w:rFonts w:ascii="Arial" w:hAnsi="Arial" w:cs="Arial"/>
              <w:sz w:val="24"/>
              <w:szCs w:val="24"/>
              <w:lang w:val="pt-BR"/>
            </w:rPr>
            <w:t xml:space="preserve">a) Proiectul se încadrează în prevederile </w:t>
          </w:r>
          <w:r w:rsidRPr="00EB4994">
            <w:rPr>
              <w:rFonts w:ascii="Arial" w:hAnsi="Arial" w:cs="Arial"/>
              <w:sz w:val="24"/>
              <w:szCs w:val="24"/>
              <w:lang w:val="ro-RO"/>
            </w:rPr>
            <w:t>HG nr. 445</w:t>
          </w:r>
          <w:r w:rsidRPr="00EB4994">
            <w:rPr>
              <w:rFonts w:ascii="Arial" w:hAnsi="Arial" w:cs="Arial"/>
              <w:i/>
              <w:sz w:val="24"/>
              <w:szCs w:val="24"/>
              <w:lang w:val="ro-RO"/>
            </w:rPr>
            <w:t>/</w:t>
          </w:r>
          <w:r w:rsidRPr="00EB4994">
            <w:rPr>
              <w:rFonts w:ascii="Arial" w:hAnsi="Arial" w:cs="Arial"/>
              <w:sz w:val="24"/>
              <w:szCs w:val="24"/>
              <w:lang w:val="ro-RO"/>
            </w:rPr>
            <w:t>2009 Anexa 2, la pct. 2 lit</w:t>
          </w:r>
          <w:r w:rsidR="003F2412">
            <w:rPr>
              <w:rFonts w:ascii="Arial" w:hAnsi="Arial" w:cs="Arial"/>
              <w:sz w:val="24"/>
              <w:szCs w:val="24"/>
              <w:lang w:val="ro-RO"/>
            </w:rPr>
            <w:t>.</w:t>
          </w:r>
          <w:r w:rsidRPr="00EB4994">
            <w:rPr>
              <w:rFonts w:ascii="Arial" w:hAnsi="Arial" w:cs="Arial"/>
              <w:sz w:val="24"/>
              <w:szCs w:val="24"/>
              <w:lang w:val="ro-RO"/>
            </w:rPr>
            <w:t xml:space="preserve"> c)</w:t>
          </w:r>
          <w:r>
            <w:rPr>
              <w:rFonts w:ascii="Arial" w:hAnsi="Arial" w:cs="Arial"/>
              <w:sz w:val="24"/>
              <w:szCs w:val="24"/>
              <w:lang w:val="ro-RO"/>
            </w:rPr>
            <w:t xml:space="preserve"> – extracția mineralelor prin dragare fluvială sau marină</w:t>
          </w:r>
          <w:r w:rsidR="003F2412">
            <w:rPr>
              <w:rFonts w:ascii="Arial" w:hAnsi="Arial" w:cs="Arial"/>
              <w:sz w:val="24"/>
              <w:szCs w:val="24"/>
              <w:lang w:val="ro-RO"/>
            </w:rPr>
            <w:t xml:space="preserve"> și pct. 11 lit. c) – stații pentru epurarea apelor uzate, altele decât cele prevăzute în anexa nr. 1;</w:t>
          </w:r>
        </w:p>
        <w:p w:rsidR="00592861" w:rsidRPr="00EB4994" w:rsidRDefault="00592861" w:rsidP="00592861">
          <w:pPr>
            <w:spacing w:before="120" w:after="0" w:line="240" w:lineRule="auto"/>
            <w:jc w:val="both"/>
            <w:rPr>
              <w:rFonts w:ascii="Arial" w:hAnsi="Arial" w:cs="Arial"/>
              <w:noProof/>
              <w:sz w:val="24"/>
              <w:szCs w:val="24"/>
              <w:lang w:val="ro-RO"/>
            </w:rPr>
          </w:pPr>
          <w:r w:rsidRPr="00EB4994">
            <w:rPr>
              <w:rFonts w:ascii="Arial" w:hAnsi="Arial" w:cs="Arial"/>
              <w:noProof/>
              <w:sz w:val="24"/>
              <w:szCs w:val="24"/>
              <w:lang w:val="ro-RO"/>
            </w:rPr>
            <w:t>b) Caracteristicile proiectului:</w:t>
          </w:r>
        </w:p>
        <w:p w:rsidR="00592861" w:rsidRDefault="00592861" w:rsidP="00A03B9D">
          <w:pPr>
            <w:spacing w:after="0" w:line="240" w:lineRule="auto"/>
            <w:ind w:firstLine="720"/>
            <w:jc w:val="both"/>
            <w:rPr>
              <w:rFonts w:ascii="Arial" w:hAnsi="Arial" w:cs="Arial"/>
              <w:noProof/>
              <w:sz w:val="24"/>
              <w:szCs w:val="24"/>
              <w:lang w:val="ro-RO"/>
            </w:rPr>
          </w:pPr>
          <w:r w:rsidRPr="00EB4994">
            <w:rPr>
              <w:rFonts w:ascii="Arial" w:hAnsi="Arial" w:cs="Arial"/>
              <w:noProof/>
              <w:sz w:val="24"/>
              <w:szCs w:val="24"/>
              <w:lang w:val="ro-RO"/>
            </w:rPr>
            <w:t>b</w:t>
          </w:r>
          <w:r w:rsidRPr="00EB4994">
            <w:rPr>
              <w:rFonts w:ascii="Arial" w:hAnsi="Arial" w:cs="Arial"/>
              <w:noProof/>
              <w:sz w:val="24"/>
              <w:szCs w:val="24"/>
              <w:vertAlign w:val="subscript"/>
              <w:lang w:val="ro-RO"/>
            </w:rPr>
            <w:t>1</w:t>
          </w:r>
          <w:r w:rsidRPr="00EB4994">
            <w:rPr>
              <w:rFonts w:ascii="Arial" w:hAnsi="Arial" w:cs="Arial"/>
              <w:noProof/>
              <w:sz w:val="24"/>
              <w:szCs w:val="24"/>
              <w:lang w:val="ro-RO"/>
            </w:rPr>
            <w:t>) mărimea proiectului:</w:t>
          </w:r>
          <w:r w:rsidRPr="00D76EC8">
            <w:rPr>
              <w:rFonts w:ascii="Arial" w:hAnsi="Arial" w:cs="Arial"/>
              <w:noProof/>
              <w:color w:val="FF0000"/>
              <w:sz w:val="24"/>
              <w:szCs w:val="24"/>
              <w:lang w:val="ro-RO"/>
            </w:rPr>
            <w:t xml:space="preserve"> </w:t>
          </w:r>
          <w:r w:rsidRPr="00A14048">
            <w:rPr>
              <w:rFonts w:ascii="Arial" w:hAnsi="Arial" w:cs="Arial"/>
              <w:noProof/>
              <w:sz w:val="24"/>
              <w:szCs w:val="24"/>
              <w:lang w:val="ro-RO"/>
            </w:rPr>
            <w:t xml:space="preserve">- prin proiect se propune </w:t>
          </w:r>
          <w:r w:rsidR="00AC5E1D">
            <w:rPr>
              <w:rFonts w:ascii="Arial" w:hAnsi="Arial" w:cs="Arial"/>
              <w:noProof/>
              <w:sz w:val="24"/>
              <w:szCs w:val="24"/>
              <w:lang w:val="ro-RO"/>
            </w:rPr>
            <w:t xml:space="preserve">amplasarea unei stații </w:t>
          </w:r>
          <w:r w:rsidR="00AC5E1D" w:rsidRPr="00AC5E1D">
            <w:rPr>
              <w:rFonts w:ascii="Arial" w:hAnsi="Arial" w:cs="Arial"/>
              <w:noProof/>
              <w:sz w:val="24"/>
              <w:szCs w:val="24"/>
              <w:lang w:val="ro-RO"/>
            </w:rPr>
            <w:t>de sortare, spălare, concasare agregate minerale</w:t>
          </w:r>
          <w:r w:rsidRPr="00AC5E1D">
            <w:rPr>
              <w:rFonts w:ascii="Arial" w:hAnsi="Arial" w:cs="Arial"/>
              <w:noProof/>
              <w:sz w:val="24"/>
              <w:szCs w:val="24"/>
              <w:lang w:val="ro-RO"/>
            </w:rPr>
            <w:t>,</w:t>
          </w:r>
          <w:r>
            <w:rPr>
              <w:rFonts w:ascii="Arial" w:hAnsi="Arial" w:cs="Arial"/>
              <w:noProof/>
              <w:sz w:val="24"/>
              <w:szCs w:val="24"/>
              <w:lang w:val="ro-RO"/>
            </w:rPr>
            <w:t xml:space="preserve"> </w:t>
          </w:r>
          <w:r w:rsidR="00A03B9D">
            <w:rPr>
              <w:rFonts w:ascii="Arial" w:hAnsi="Arial" w:cs="Arial"/>
              <w:noProof/>
              <w:sz w:val="24"/>
              <w:szCs w:val="24"/>
              <w:lang w:val="ro-RO"/>
            </w:rPr>
            <w:t>pe o</w:t>
          </w:r>
          <w:r>
            <w:rPr>
              <w:rFonts w:ascii="Arial" w:hAnsi="Arial" w:cs="Arial"/>
              <w:noProof/>
              <w:sz w:val="24"/>
              <w:szCs w:val="24"/>
              <w:lang w:val="ro-RO"/>
            </w:rPr>
            <w:t xml:space="preserve"> suprafață de </w:t>
          </w:r>
          <w:r w:rsidR="00AC5E1D">
            <w:rPr>
              <w:rFonts w:ascii="Arial" w:hAnsi="Arial" w:cs="Arial"/>
              <w:noProof/>
              <w:sz w:val="24"/>
              <w:szCs w:val="24"/>
              <w:lang w:val="ro-RO"/>
            </w:rPr>
            <w:t>11200</w:t>
          </w:r>
          <w:r>
            <w:rPr>
              <w:rFonts w:ascii="Arial" w:hAnsi="Arial" w:cs="Arial"/>
              <w:noProof/>
              <w:sz w:val="24"/>
              <w:szCs w:val="24"/>
              <w:lang w:val="ro-RO"/>
            </w:rPr>
            <w:t xml:space="preserve"> mp,</w:t>
          </w:r>
          <w:r w:rsidR="00A03B9D">
            <w:rPr>
              <w:rFonts w:ascii="Arial" w:hAnsi="Arial" w:cs="Arial"/>
              <w:noProof/>
              <w:sz w:val="24"/>
              <w:szCs w:val="24"/>
              <w:lang w:val="ro-RO"/>
            </w:rPr>
            <w:t xml:space="preserve"> suprafață ce face parte din </w:t>
          </w:r>
          <w:r w:rsidR="00A03B9D" w:rsidRPr="003166D2">
            <w:rPr>
              <w:rFonts w:ascii="Arial" w:hAnsi="Arial" w:cs="Arial"/>
              <w:i/>
              <w:sz w:val="24"/>
              <w:szCs w:val="24"/>
              <w:lang w:val="ro-RO"/>
            </w:rPr>
            <w:t xml:space="preserve">Aria Specială de Protecție Acvifaunistică –  </w:t>
          </w:r>
          <w:r w:rsidR="00A03B9D" w:rsidRPr="003166D2">
            <w:rPr>
              <w:rFonts w:ascii="Arial" w:hAnsi="Arial" w:cs="Arial"/>
              <w:sz w:val="24"/>
              <w:szCs w:val="24"/>
              <w:lang w:val="ro-RO"/>
            </w:rPr>
            <w:t>Cursul Mijlociu al Someşului ROSPA0114</w:t>
          </w:r>
          <w:r w:rsidR="00A03B9D">
            <w:rPr>
              <w:rFonts w:ascii="Arial" w:hAnsi="Arial" w:cs="Arial"/>
              <w:sz w:val="24"/>
              <w:szCs w:val="24"/>
              <w:lang w:val="ro-RO"/>
            </w:rPr>
            <w:t xml:space="preserve">, </w:t>
          </w:r>
          <w:r w:rsidRPr="00C15617">
            <w:rPr>
              <w:rFonts w:ascii="Arial" w:hAnsi="Arial" w:cs="Arial"/>
              <w:noProof/>
              <w:sz w:val="24"/>
              <w:szCs w:val="24"/>
              <w:lang w:val="ro-RO"/>
            </w:rPr>
            <w:t>delimitat</w:t>
          </w:r>
          <w:r w:rsidR="00A03B9D">
            <w:rPr>
              <w:rFonts w:ascii="Arial" w:hAnsi="Arial" w:cs="Arial"/>
              <w:noProof/>
              <w:sz w:val="24"/>
              <w:szCs w:val="24"/>
              <w:lang w:val="ro-RO"/>
            </w:rPr>
            <w:t>ă</w:t>
          </w:r>
          <w:r w:rsidRPr="00C15617">
            <w:rPr>
              <w:rFonts w:ascii="Arial" w:hAnsi="Arial" w:cs="Arial"/>
              <w:noProof/>
              <w:sz w:val="24"/>
              <w:szCs w:val="24"/>
              <w:lang w:val="ro-RO"/>
            </w:rPr>
            <w:t xml:space="preserve"> de următoarele puncte de coordonate STEREO 70:</w:t>
          </w:r>
        </w:p>
        <w:p w:rsidR="00592861" w:rsidRPr="00373EDC" w:rsidRDefault="00592861" w:rsidP="00592861">
          <w:pPr>
            <w:spacing w:after="0" w:line="240" w:lineRule="auto"/>
            <w:jc w:val="both"/>
            <w:rPr>
              <w:rFonts w:ascii="Arial" w:hAnsi="Arial" w:cs="Arial"/>
              <w:noProof/>
              <w:color w:val="FF0000"/>
              <w:sz w:val="24"/>
              <w:szCs w:val="24"/>
              <w:lang w:val="ro-RO"/>
            </w:rPr>
          </w:pPr>
        </w:p>
        <w:tbl>
          <w:tblPr>
            <w:tblStyle w:val="TableGrid"/>
            <w:tblW w:w="0" w:type="auto"/>
            <w:jc w:val="center"/>
            <w:tblLook w:val="0000"/>
          </w:tblPr>
          <w:tblGrid>
            <w:gridCol w:w="1080"/>
            <w:gridCol w:w="1980"/>
            <w:gridCol w:w="2843"/>
          </w:tblGrid>
          <w:tr w:rsidR="00DF188A" w:rsidTr="00DF188A">
            <w:trPr>
              <w:trHeight w:val="270"/>
              <w:jc w:val="center"/>
            </w:trPr>
            <w:tc>
              <w:tcPr>
                <w:tcW w:w="1080" w:type="dxa"/>
                <w:vMerge w:val="restart"/>
              </w:tcPr>
              <w:p w:rsidR="00DF188A" w:rsidRPr="00DF188A" w:rsidRDefault="00DF188A" w:rsidP="00DF188A">
                <w:pPr>
                  <w:tabs>
                    <w:tab w:val="left" w:pos="360"/>
                    <w:tab w:val="left" w:pos="720"/>
                  </w:tabs>
                  <w:rPr>
                    <w:rFonts w:ascii="Arial" w:hAnsi="Arial" w:cs="Arial"/>
                    <w:b/>
                    <w:lang w:val="ro-RO"/>
                  </w:rPr>
                </w:pPr>
                <w:r w:rsidRPr="00DF188A">
                  <w:rPr>
                    <w:rFonts w:ascii="Arial" w:hAnsi="Arial" w:cs="Arial"/>
                    <w:b/>
                    <w:sz w:val="24"/>
                    <w:szCs w:val="24"/>
                    <w:lang w:val="ro-RO"/>
                  </w:rPr>
                  <w:t>Nr. punct</w:t>
                </w:r>
              </w:p>
            </w:tc>
            <w:tc>
              <w:tcPr>
                <w:tcW w:w="4823" w:type="dxa"/>
                <w:gridSpan w:val="2"/>
              </w:tcPr>
              <w:p w:rsidR="00DF188A" w:rsidRPr="00DF188A" w:rsidRDefault="00DF188A" w:rsidP="00DF188A">
                <w:pPr>
                  <w:tabs>
                    <w:tab w:val="left" w:pos="360"/>
                    <w:tab w:val="left" w:pos="720"/>
                  </w:tabs>
                  <w:spacing w:line="360" w:lineRule="auto"/>
                  <w:jc w:val="center"/>
                  <w:rPr>
                    <w:rFonts w:ascii="Arial" w:hAnsi="Arial" w:cs="Arial"/>
                    <w:b/>
                    <w:sz w:val="24"/>
                    <w:szCs w:val="24"/>
                    <w:lang w:val="ro-RO"/>
                  </w:rPr>
                </w:pPr>
                <w:r w:rsidRPr="00DF188A">
                  <w:rPr>
                    <w:rFonts w:ascii="Arial" w:hAnsi="Arial" w:cs="Arial"/>
                    <w:b/>
                    <w:sz w:val="24"/>
                    <w:szCs w:val="24"/>
                    <w:lang w:val="ro-RO"/>
                  </w:rPr>
                  <w:t>COORDONATE   STEREO 70``</w:t>
                </w:r>
              </w:p>
            </w:tc>
          </w:tr>
          <w:tr w:rsidR="00DF188A" w:rsidTr="00DF188A">
            <w:trPr>
              <w:trHeight w:val="296"/>
              <w:jc w:val="center"/>
            </w:trPr>
            <w:tc>
              <w:tcPr>
                <w:tcW w:w="1080" w:type="dxa"/>
                <w:vMerge/>
              </w:tcPr>
              <w:p w:rsidR="00DF188A" w:rsidRPr="00DF188A" w:rsidRDefault="00DF188A" w:rsidP="00C75EA6">
                <w:pPr>
                  <w:tabs>
                    <w:tab w:val="left" w:pos="360"/>
                    <w:tab w:val="left" w:pos="720"/>
                  </w:tabs>
                  <w:rPr>
                    <w:rFonts w:ascii="Arial" w:hAnsi="Arial" w:cs="Arial"/>
                    <w:b/>
                    <w:sz w:val="24"/>
                    <w:szCs w:val="24"/>
                    <w:lang w:val="ro-RO"/>
                  </w:rPr>
                </w:pPr>
              </w:p>
            </w:tc>
            <w:tc>
              <w:tcPr>
                <w:tcW w:w="1980" w:type="dxa"/>
              </w:tcPr>
              <w:p w:rsidR="00DF188A" w:rsidRPr="00DF188A" w:rsidRDefault="00DF188A" w:rsidP="00C75EA6">
                <w:pPr>
                  <w:tabs>
                    <w:tab w:val="left" w:pos="360"/>
                    <w:tab w:val="left" w:pos="720"/>
                  </w:tabs>
                  <w:jc w:val="both"/>
                  <w:rPr>
                    <w:rFonts w:ascii="Arial" w:hAnsi="Arial" w:cs="Arial"/>
                    <w:b/>
                    <w:sz w:val="24"/>
                    <w:szCs w:val="24"/>
                    <w:lang w:val="ro-RO"/>
                  </w:rPr>
                </w:pPr>
                <w:r w:rsidRPr="00DF188A">
                  <w:rPr>
                    <w:rFonts w:ascii="Arial" w:hAnsi="Arial" w:cs="Arial"/>
                    <w:b/>
                    <w:sz w:val="24"/>
                    <w:szCs w:val="24"/>
                    <w:lang w:val="ro-RO"/>
                  </w:rPr>
                  <w:t xml:space="preserve">             X</w:t>
                </w:r>
              </w:p>
            </w:tc>
            <w:tc>
              <w:tcPr>
                <w:tcW w:w="2843" w:type="dxa"/>
              </w:tcPr>
              <w:p w:rsidR="00DF188A" w:rsidRPr="00DF188A" w:rsidRDefault="00DF188A" w:rsidP="00C75EA6">
                <w:pPr>
                  <w:tabs>
                    <w:tab w:val="left" w:pos="360"/>
                    <w:tab w:val="left" w:pos="720"/>
                  </w:tabs>
                  <w:jc w:val="both"/>
                  <w:rPr>
                    <w:rFonts w:ascii="Arial" w:hAnsi="Arial" w:cs="Arial"/>
                    <w:b/>
                    <w:sz w:val="24"/>
                    <w:szCs w:val="24"/>
                    <w:lang w:val="ro-RO"/>
                  </w:rPr>
                </w:pPr>
                <w:r w:rsidRPr="00DF188A">
                  <w:rPr>
                    <w:rFonts w:ascii="Arial" w:hAnsi="Arial" w:cs="Arial"/>
                    <w:b/>
                    <w:sz w:val="24"/>
                    <w:szCs w:val="24"/>
                    <w:lang w:val="ro-RO"/>
                  </w:rPr>
                  <w:t xml:space="preserve">                 Y</w:t>
                </w:r>
              </w:p>
            </w:tc>
          </w:tr>
          <w:tr w:rsidR="00DF188A" w:rsidRPr="001327B6" w:rsidTr="00DF188A">
            <w:trPr>
              <w:trHeight w:val="360"/>
              <w:jc w:val="center"/>
            </w:trPr>
            <w:tc>
              <w:tcPr>
                <w:tcW w:w="10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1.</w:t>
                </w:r>
              </w:p>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2.</w:t>
                </w:r>
              </w:p>
            </w:tc>
            <w:tc>
              <w:tcPr>
                <w:tcW w:w="1980" w:type="dxa"/>
              </w:tcPr>
              <w:p w:rsidR="00DF188A" w:rsidRPr="00DF188A" w:rsidRDefault="00DF188A" w:rsidP="00C75EA6">
                <w:pPr>
                  <w:jc w:val="center"/>
                  <w:rPr>
                    <w:rFonts w:ascii="Arial" w:hAnsi="Arial" w:cs="Arial"/>
                    <w:sz w:val="24"/>
                    <w:szCs w:val="24"/>
                    <w:lang w:val="fr-FR"/>
                  </w:rPr>
                </w:pPr>
                <w:r>
                  <w:rPr>
                    <w:rFonts w:ascii="Arial" w:hAnsi="Arial" w:cs="Arial"/>
                    <w:sz w:val="24"/>
                    <w:szCs w:val="24"/>
                    <w:lang w:val="fr-FR"/>
                  </w:rPr>
                  <w:t>655</w:t>
                </w:r>
                <w:r w:rsidRPr="00DF188A">
                  <w:rPr>
                    <w:rFonts w:ascii="Arial" w:hAnsi="Arial" w:cs="Arial"/>
                    <w:sz w:val="24"/>
                    <w:szCs w:val="24"/>
                    <w:lang w:val="fr-FR"/>
                  </w:rPr>
                  <w:t>795,164</w:t>
                </w:r>
              </w:p>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655808,542</w:t>
                </w:r>
              </w:p>
            </w:tc>
            <w:tc>
              <w:tcPr>
                <w:tcW w:w="2843" w:type="dxa"/>
              </w:tcPr>
              <w:p w:rsidR="00DF188A" w:rsidRPr="00DF188A" w:rsidRDefault="00D775EA" w:rsidP="00C75EA6">
                <w:pPr>
                  <w:jc w:val="center"/>
                  <w:rPr>
                    <w:rFonts w:ascii="Arial" w:hAnsi="Arial" w:cs="Arial"/>
                    <w:sz w:val="24"/>
                    <w:szCs w:val="24"/>
                    <w:lang w:val="fr-FR"/>
                  </w:rPr>
                </w:pPr>
                <w:r>
                  <w:rPr>
                    <w:rFonts w:ascii="Arial" w:hAnsi="Arial" w:cs="Arial"/>
                    <w:sz w:val="24"/>
                    <w:szCs w:val="24"/>
                    <w:lang w:val="fr-FR"/>
                  </w:rPr>
                  <w:t>371</w:t>
                </w:r>
                <w:r w:rsidR="00DF188A">
                  <w:rPr>
                    <w:rFonts w:ascii="Arial" w:hAnsi="Arial" w:cs="Arial"/>
                    <w:sz w:val="24"/>
                    <w:szCs w:val="24"/>
                    <w:lang w:val="fr-FR"/>
                  </w:rPr>
                  <w:t>877</w:t>
                </w:r>
                <w:r>
                  <w:rPr>
                    <w:rFonts w:ascii="Arial" w:hAnsi="Arial" w:cs="Arial"/>
                    <w:sz w:val="24"/>
                    <w:szCs w:val="24"/>
                    <w:lang w:val="fr-FR"/>
                  </w:rPr>
                  <w:t>,</w:t>
                </w:r>
                <w:r w:rsidR="00DF188A" w:rsidRPr="00DF188A">
                  <w:rPr>
                    <w:rFonts w:ascii="Arial" w:hAnsi="Arial" w:cs="Arial"/>
                    <w:sz w:val="24"/>
                    <w:szCs w:val="24"/>
                    <w:lang w:val="fr-FR"/>
                  </w:rPr>
                  <w:t>807</w:t>
                </w:r>
              </w:p>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371867,597</w:t>
                </w:r>
              </w:p>
            </w:tc>
          </w:tr>
          <w:tr w:rsidR="00DF188A" w:rsidRPr="001327B6" w:rsidTr="00DF188A">
            <w:trPr>
              <w:trHeight w:val="396"/>
              <w:jc w:val="center"/>
            </w:trPr>
            <w:tc>
              <w:tcPr>
                <w:tcW w:w="10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3.</w:t>
                </w:r>
              </w:p>
            </w:tc>
            <w:tc>
              <w:tcPr>
                <w:tcW w:w="19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655830,658</w:t>
                </w:r>
              </w:p>
            </w:tc>
            <w:tc>
              <w:tcPr>
                <w:tcW w:w="2843"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371850,855</w:t>
                </w:r>
              </w:p>
            </w:tc>
          </w:tr>
          <w:tr w:rsidR="00DF188A" w:rsidRPr="001327B6" w:rsidTr="00DF188A">
            <w:trPr>
              <w:trHeight w:val="420"/>
              <w:jc w:val="center"/>
            </w:trPr>
            <w:tc>
              <w:tcPr>
                <w:tcW w:w="10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4.</w:t>
                </w:r>
              </w:p>
            </w:tc>
            <w:tc>
              <w:tcPr>
                <w:tcW w:w="19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655852,774</w:t>
                </w:r>
              </w:p>
            </w:tc>
            <w:tc>
              <w:tcPr>
                <w:tcW w:w="2843"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371834,113</w:t>
                </w:r>
              </w:p>
            </w:tc>
          </w:tr>
          <w:tr w:rsidR="00DF188A" w:rsidRPr="001327B6" w:rsidTr="00DF188A">
            <w:trPr>
              <w:trHeight w:val="390"/>
              <w:jc w:val="center"/>
            </w:trPr>
            <w:tc>
              <w:tcPr>
                <w:tcW w:w="10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5.</w:t>
                </w:r>
              </w:p>
            </w:tc>
            <w:tc>
              <w:tcPr>
                <w:tcW w:w="19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655887,532</w:t>
                </w:r>
              </w:p>
            </w:tc>
            <w:tc>
              <w:tcPr>
                <w:tcW w:w="2843"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371812,540</w:t>
                </w:r>
              </w:p>
            </w:tc>
          </w:tr>
          <w:tr w:rsidR="00DF188A" w:rsidRPr="001327B6" w:rsidTr="00DF188A">
            <w:trPr>
              <w:trHeight w:val="420"/>
              <w:jc w:val="center"/>
            </w:trPr>
            <w:tc>
              <w:tcPr>
                <w:tcW w:w="10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6.</w:t>
                </w:r>
              </w:p>
            </w:tc>
            <w:tc>
              <w:tcPr>
                <w:tcW w:w="19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655920,556</w:t>
                </w:r>
              </w:p>
            </w:tc>
            <w:tc>
              <w:tcPr>
                <w:tcW w:w="2843"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371800,136</w:t>
                </w:r>
              </w:p>
            </w:tc>
          </w:tr>
          <w:tr w:rsidR="00DF188A" w:rsidRPr="001327B6" w:rsidTr="00DF188A">
            <w:trPr>
              <w:trHeight w:val="450"/>
              <w:jc w:val="center"/>
            </w:trPr>
            <w:tc>
              <w:tcPr>
                <w:tcW w:w="10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7.</w:t>
                </w:r>
              </w:p>
            </w:tc>
            <w:tc>
              <w:tcPr>
                <w:tcW w:w="19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655937,828</w:t>
                </w:r>
              </w:p>
            </w:tc>
            <w:tc>
              <w:tcPr>
                <w:tcW w:w="2843"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371798,818</w:t>
                </w:r>
              </w:p>
            </w:tc>
          </w:tr>
          <w:tr w:rsidR="00DF188A" w:rsidRPr="001327B6" w:rsidTr="00DF188A">
            <w:trPr>
              <w:trHeight w:val="375"/>
              <w:jc w:val="center"/>
            </w:trPr>
            <w:tc>
              <w:tcPr>
                <w:tcW w:w="10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8.</w:t>
                </w:r>
              </w:p>
            </w:tc>
            <w:tc>
              <w:tcPr>
                <w:tcW w:w="19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655967,217</w:t>
                </w:r>
              </w:p>
            </w:tc>
            <w:tc>
              <w:tcPr>
                <w:tcW w:w="2843"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371802,177</w:t>
                </w:r>
              </w:p>
            </w:tc>
          </w:tr>
          <w:tr w:rsidR="00DF188A" w:rsidRPr="001327B6" w:rsidTr="00DF188A">
            <w:trPr>
              <w:trHeight w:val="360"/>
              <w:jc w:val="center"/>
            </w:trPr>
            <w:tc>
              <w:tcPr>
                <w:tcW w:w="10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9.</w:t>
                </w:r>
              </w:p>
            </w:tc>
            <w:tc>
              <w:tcPr>
                <w:tcW w:w="19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656011,652</w:t>
                </w:r>
              </w:p>
            </w:tc>
            <w:tc>
              <w:tcPr>
                <w:tcW w:w="2843"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371809,024</w:t>
                </w:r>
              </w:p>
            </w:tc>
          </w:tr>
          <w:tr w:rsidR="00DF188A" w:rsidRPr="001327B6" w:rsidTr="00DF188A">
            <w:trPr>
              <w:trHeight w:val="420"/>
              <w:jc w:val="center"/>
            </w:trPr>
            <w:tc>
              <w:tcPr>
                <w:tcW w:w="10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10.</w:t>
                </w:r>
              </w:p>
            </w:tc>
            <w:tc>
              <w:tcPr>
                <w:tcW w:w="19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656043,276</w:t>
                </w:r>
              </w:p>
            </w:tc>
            <w:tc>
              <w:tcPr>
                <w:tcW w:w="2843"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371820,060</w:t>
                </w:r>
              </w:p>
            </w:tc>
          </w:tr>
          <w:tr w:rsidR="00DF188A" w:rsidRPr="001327B6" w:rsidTr="00DF188A">
            <w:trPr>
              <w:trHeight w:val="390"/>
              <w:jc w:val="center"/>
            </w:trPr>
            <w:tc>
              <w:tcPr>
                <w:tcW w:w="10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11.</w:t>
                </w:r>
              </w:p>
            </w:tc>
            <w:tc>
              <w:tcPr>
                <w:tcW w:w="19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656067,622</w:t>
                </w:r>
              </w:p>
            </w:tc>
            <w:tc>
              <w:tcPr>
                <w:tcW w:w="2843"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371818,101</w:t>
                </w:r>
              </w:p>
            </w:tc>
          </w:tr>
          <w:tr w:rsidR="00DF188A" w:rsidRPr="001327B6" w:rsidTr="00DF188A">
            <w:trPr>
              <w:trHeight w:val="420"/>
              <w:jc w:val="center"/>
            </w:trPr>
            <w:tc>
              <w:tcPr>
                <w:tcW w:w="10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12.</w:t>
                </w:r>
              </w:p>
            </w:tc>
            <w:tc>
              <w:tcPr>
                <w:tcW w:w="19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656102,704</w:t>
                </w:r>
              </w:p>
            </w:tc>
            <w:tc>
              <w:tcPr>
                <w:tcW w:w="2843"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371797,443</w:t>
                </w:r>
              </w:p>
            </w:tc>
          </w:tr>
          <w:tr w:rsidR="00DF188A" w:rsidRPr="001327B6" w:rsidTr="00DF188A">
            <w:trPr>
              <w:trHeight w:val="390"/>
              <w:jc w:val="center"/>
            </w:trPr>
            <w:tc>
              <w:tcPr>
                <w:tcW w:w="10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13.</w:t>
                </w:r>
              </w:p>
            </w:tc>
            <w:tc>
              <w:tcPr>
                <w:tcW w:w="19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656102,382</w:t>
                </w:r>
              </w:p>
            </w:tc>
            <w:tc>
              <w:tcPr>
                <w:tcW w:w="2843"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371823,729</w:t>
                </w:r>
              </w:p>
            </w:tc>
          </w:tr>
          <w:tr w:rsidR="00DF188A" w:rsidRPr="001327B6" w:rsidTr="00DF188A">
            <w:trPr>
              <w:trHeight w:val="375"/>
              <w:jc w:val="center"/>
            </w:trPr>
            <w:tc>
              <w:tcPr>
                <w:tcW w:w="10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14.</w:t>
                </w:r>
              </w:p>
            </w:tc>
            <w:tc>
              <w:tcPr>
                <w:tcW w:w="1980"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656110,175</w:t>
                </w:r>
              </w:p>
            </w:tc>
            <w:tc>
              <w:tcPr>
                <w:tcW w:w="2843" w:type="dxa"/>
              </w:tcPr>
              <w:p w:rsidR="00DF188A" w:rsidRPr="00DF188A" w:rsidRDefault="00DF188A" w:rsidP="00C75EA6">
                <w:pPr>
                  <w:jc w:val="center"/>
                  <w:rPr>
                    <w:rFonts w:ascii="Arial" w:hAnsi="Arial" w:cs="Arial"/>
                    <w:sz w:val="24"/>
                    <w:szCs w:val="24"/>
                    <w:lang w:val="fr-FR"/>
                  </w:rPr>
                </w:pPr>
                <w:r w:rsidRPr="00DF188A">
                  <w:rPr>
                    <w:rFonts w:ascii="Arial" w:hAnsi="Arial" w:cs="Arial"/>
                    <w:sz w:val="24"/>
                    <w:szCs w:val="24"/>
                    <w:lang w:val="fr-FR"/>
                  </w:rPr>
                  <w:t>371830,778</w:t>
                </w:r>
              </w:p>
            </w:tc>
          </w:tr>
          <w:tr w:rsidR="00DF188A" w:rsidRPr="001327B6" w:rsidTr="00DF188A">
            <w:trPr>
              <w:trHeight w:val="70"/>
              <w:jc w:val="center"/>
            </w:trPr>
            <w:tc>
              <w:tcPr>
                <w:tcW w:w="5903" w:type="dxa"/>
                <w:gridSpan w:val="3"/>
                <w:tcBorders>
                  <w:left w:val="nil"/>
                  <w:bottom w:val="nil"/>
                  <w:right w:val="nil"/>
                </w:tcBorders>
              </w:tcPr>
              <w:p w:rsidR="00DF188A" w:rsidRPr="00DF188A" w:rsidRDefault="00DF188A" w:rsidP="00DF188A">
                <w:pPr>
                  <w:rPr>
                    <w:rFonts w:ascii="Arial" w:hAnsi="Arial" w:cs="Arial"/>
                    <w:sz w:val="24"/>
                    <w:szCs w:val="24"/>
                    <w:lang w:val="fr-FR"/>
                  </w:rPr>
                </w:pPr>
              </w:p>
            </w:tc>
          </w:tr>
        </w:tbl>
        <w:p w:rsidR="00592861" w:rsidRPr="00AD1FE6" w:rsidRDefault="00DF188A" w:rsidP="00AD1FE6">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 xml:space="preserve">Capacitatea de prelucrare a stației va fi de 75 mc/h. </w:t>
          </w:r>
          <w:r w:rsidR="00592861">
            <w:rPr>
              <w:rFonts w:ascii="Arial" w:hAnsi="Arial" w:cs="Arial"/>
              <w:noProof/>
              <w:sz w:val="24"/>
              <w:szCs w:val="24"/>
              <w:lang w:val="ro-RO"/>
            </w:rPr>
            <w:t xml:space="preserve"> </w:t>
          </w:r>
          <w:r w:rsidR="00592861" w:rsidRPr="00534B11">
            <w:rPr>
              <w:rFonts w:ascii="Arial" w:hAnsi="Arial" w:cs="Arial"/>
              <w:noProof/>
              <w:sz w:val="24"/>
              <w:szCs w:val="24"/>
              <w:lang w:val="ro-RO"/>
            </w:rPr>
            <w:t xml:space="preserve"> </w:t>
          </w:r>
        </w:p>
        <w:p w:rsidR="00592861" w:rsidRPr="008C7DCF" w:rsidRDefault="00592861" w:rsidP="00E23E43">
          <w:pPr>
            <w:spacing w:after="0" w:line="240" w:lineRule="auto"/>
            <w:ind w:firstLine="720"/>
            <w:jc w:val="both"/>
            <w:rPr>
              <w:rFonts w:ascii="Arial" w:hAnsi="Arial" w:cs="Arial"/>
              <w:noProof/>
              <w:sz w:val="24"/>
              <w:szCs w:val="24"/>
              <w:lang w:val="ro-RO"/>
            </w:rPr>
          </w:pPr>
          <w:r w:rsidRPr="008C7DCF">
            <w:rPr>
              <w:rFonts w:ascii="Arial" w:hAnsi="Arial" w:cs="Arial"/>
              <w:noProof/>
              <w:sz w:val="24"/>
              <w:szCs w:val="24"/>
              <w:lang w:val="ro-RO"/>
            </w:rPr>
            <w:t>b</w:t>
          </w:r>
          <w:r w:rsidRPr="008C7DCF">
            <w:rPr>
              <w:rFonts w:ascii="Arial" w:hAnsi="Arial" w:cs="Arial"/>
              <w:noProof/>
              <w:sz w:val="24"/>
              <w:szCs w:val="24"/>
              <w:vertAlign w:val="subscript"/>
              <w:lang w:val="ro-RO"/>
            </w:rPr>
            <w:t>2</w:t>
          </w:r>
          <w:r w:rsidRPr="008C7DCF">
            <w:rPr>
              <w:rFonts w:ascii="Arial" w:hAnsi="Arial" w:cs="Arial"/>
              <w:noProof/>
              <w:sz w:val="24"/>
              <w:szCs w:val="24"/>
              <w:lang w:val="ro-RO"/>
            </w:rPr>
            <w:t>) cumularea cu alte proiecte: nu este cazul;</w:t>
          </w:r>
        </w:p>
        <w:p w:rsidR="00592861" w:rsidRDefault="00592861" w:rsidP="00E23E43">
          <w:pPr>
            <w:spacing w:after="0" w:line="240" w:lineRule="auto"/>
            <w:ind w:firstLine="720"/>
            <w:jc w:val="both"/>
            <w:rPr>
              <w:rFonts w:ascii="Arial" w:hAnsi="Arial" w:cs="Arial"/>
              <w:noProof/>
              <w:sz w:val="24"/>
              <w:szCs w:val="24"/>
              <w:lang w:val="ro-RO"/>
            </w:rPr>
          </w:pPr>
          <w:r w:rsidRPr="008C7DCF">
            <w:rPr>
              <w:rFonts w:ascii="Arial" w:hAnsi="Arial" w:cs="Arial"/>
              <w:noProof/>
              <w:sz w:val="24"/>
              <w:szCs w:val="24"/>
              <w:lang w:val="ro-RO"/>
            </w:rPr>
            <w:t>b</w:t>
          </w:r>
          <w:r w:rsidRPr="008C7DCF">
            <w:rPr>
              <w:rFonts w:ascii="Arial" w:hAnsi="Arial" w:cs="Arial"/>
              <w:noProof/>
              <w:sz w:val="24"/>
              <w:szCs w:val="24"/>
              <w:vertAlign w:val="subscript"/>
              <w:lang w:val="ro-RO"/>
            </w:rPr>
            <w:t>3</w:t>
          </w:r>
          <w:r w:rsidRPr="008C7DCF">
            <w:rPr>
              <w:rFonts w:ascii="Arial" w:hAnsi="Arial" w:cs="Arial"/>
              <w:noProof/>
              <w:sz w:val="24"/>
              <w:szCs w:val="24"/>
              <w:lang w:val="ro-RO"/>
            </w:rPr>
            <w:t>) utilizarea resurselor naturale:</w:t>
          </w:r>
          <w:r w:rsidRPr="008C7DCF">
            <w:rPr>
              <w:rFonts w:ascii="Arial" w:hAnsi="Arial" w:cs="Arial"/>
              <w:b/>
              <w:noProof/>
              <w:sz w:val="24"/>
              <w:szCs w:val="24"/>
              <w:lang w:val="ro-RO"/>
            </w:rPr>
            <w:t xml:space="preserve"> </w:t>
          </w:r>
          <w:r w:rsidRPr="008C7DCF">
            <w:rPr>
              <w:rFonts w:ascii="Arial" w:hAnsi="Arial" w:cs="Arial"/>
              <w:noProof/>
              <w:sz w:val="24"/>
              <w:szCs w:val="24"/>
              <w:lang w:val="ro-RO"/>
            </w:rPr>
            <w:t xml:space="preserve">- </w:t>
          </w:r>
          <w:r w:rsidR="00AD1FE6" w:rsidRPr="00AD1FE6">
            <w:rPr>
              <w:rFonts w:ascii="Arial" w:hAnsi="Arial" w:cs="Arial"/>
              <w:noProof/>
              <w:sz w:val="24"/>
              <w:szCs w:val="24"/>
              <w:lang w:val="ro-RO"/>
            </w:rPr>
            <w:t>sortare</w:t>
          </w:r>
          <w:r w:rsidR="00AD1FE6">
            <w:rPr>
              <w:rFonts w:ascii="Arial" w:hAnsi="Arial" w:cs="Arial"/>
              <w:noProof/>
              <w:sz w:val="24"/>
              <w:szCs w:val="24"/>
              <w:lang w:val="ro-RO"/>
            </w:rPr>
            <w:t>a</w:t>
          </w:r>
          <w:r w:rsidR="00AD1FE6" w:rsidRPr="00AD1FE6">
            <w:rPr>
              <w:rFonts w:ascii="Arial" w:hAnsi="Arial" w:cs="Arial"/>
              <w:noProof/>
              <w:sz w:val="24"/>
              <w:szCs w:val="24"/>
              <w:lang w:val="ro-RO"/>
            </w:rPr>
            <w:t>, spălare</w:t>
          </w:r>
          <w:r w:rsidR="00AD1FE6">
            <w:rPr>
              <w:rFonts w:ascii="Arial" w:hAnsi="Arial" w:cs="Arial"/>
              <w:noProof/>
              <w:sz w:val="24"/>
              <w:szCs w:val="24"/>
              <w:lang w:val="ro-RO"/>
            </w:rPr>
            <w:t>a</w:t>
          </w:r>
          <w:r w:rsidR="00AD1FE6" w:rsidRPr="00AD1FE6">
            <w:rPr>
              <w:rFonts w:ascii="Arial" w:hAnsi="Arial" w:cs="Arial"/>
              <w:noProof/>
              <w:sz w:val="24"/>
              <w:szCs w:val="24"/>
              <w:lang w:val="ro-RO"/>
            </w:rPr>
            <w:t>, concasare</w:t>
          </w:r>
          <w:r w:rsidR="00AD1FE6">
            <w:rPr>
              <w:rFonts w:ascii="Arial" w:hAnsi="Arial" w:cs="Arial"/>
              <w:noProof/>
              <w:sz w:val="24"/>
              <w:szCs w:val="24"/>
              <w:lang w:val="ro-RO"/>
            </w:rPr>
            <w:t>a</w:t>
          </w:r>
          <w:r w:rsidR="00AD1FE6" w:rsidRPr="00AD1FE6">
            <w:rPr>
              <w:rFonts w:ascii="Arial" w:hAnsi="Arial" w:cs="Arial"/>
              <w:noProof/>
              <w:sz w:val="24"/>
              <w:szCs w:val="24"/>
              <w:lang w:val="ro-RO"/>
            </w:rPr>
            <w:t xml:space="preserve"> </w:t>
          </w:r>
          <w:r w:rsidRPr="008C7DCF">
            <w:rPr>
              <w:rFonts w:ascii="Arial" w:hAnsi="Arial" w:cs="Arial"/>
              <w:noProof/>
              <w:sz w:val="24"/>
              <w:szCs w:val="24"/>
              <w:lang w:val="pt-BR"/>
            </w:rPr>
            <w:t>rezerve</w:t>
          </w:r>
          <w:r w:rsidR="00AD1FE6">
            <w:rPr>
              <w:rFonts w:ascii="Arial" w:hAnsi="Arial" w:cs="Arial"/>
              <w:noProof/>
              <w:sz w:val="24"/>
              <w:szCs w:val="24"/>
              <w:lang w:val="pt-BR"/>
            </w:rPr>
            <w:t>lor</w:t>
          </w:r>
          <w:r w:rsidRPr="008C7DCF">
            <w:rPr>
              <w:rFonts w:ascii="Arial" w:hAnsi="Arial" w:cs="Arial"/>
              <w:noProof/>
              <w:sz w:val="24"/>
              <w:szCs w:val="24"/>
              <w:lang w:val="pt-BR"/>
            </w:rPr>
            <w:t xml:space="preserve"> minerale de pietriş şi nisip</w:t>
          </w:r>
          <w:r w:rsidRPr="008C7DCF">
            <w:rPr>
              <w:rFonts w:ascii="Arial" w:hAnsi="Arial" w:cs="Arial"/>
              <w:noProof/>
              <w:sz w:val="24"/>
              <w:szCs w:val="24"/>
              <w:lang w:val="ro-RO"/>
            </w:rPr>
            <w:t>;</w:t>
          </w:r>
        </w:p>
        <w:p w:rsidR="00AD1FE6" w:rsidRPr="00541AA2" w:rsidRDefault="00AD1FE6" w:rsidP="00541AA2">
          <w:pPr>
            <w:pStyle w:val="ListParagraph"/>
            <w:numPr>
              <w:ilvl w:val="0"/>
              <w:numId w:val="12"/>
            </w:numPr>
            <w:tabs>
              <w:tab w:val="left" w:pos="1080"/>
            </w:tabs>
            <w:spacing w:after="0" w:line="240" w:lineRule="auto"/>
            <w:ind w:left="0" w:firstLine="720"/>
            <w:jc w:val="both"/>
            <w:rPr>
              <w:rFonts w:ascii="Arial" w:hAnsi="Arial" w:cs="Arial"/>
              <w:noProof/>
              <w:sz w:val="24"/>
              <w:szCs w:val="24"/>
              <w:lang w:val="ro-RO"/>
            </w:rPr>
          </w:pPr>
          <w:r w:rsidRPr="00541AA2">
            <w:rPr>
              <w:rFonts w:ascii="Arial" w:hAnsi="Arial" w:cs="Arial"/>
              <w:noProof/>
              <w:sz w:val="24"/>
              <w:szCs w:val="24"/>
              <w:lang w:val="ro-RO"/>
            </w:rPr>
            <w:t xml:space="preserve">alimentarea cu apă a stației de prelucrare se va realiza </w:t>
          </w:r>
          <w:r w:rsidRPr="00541AA2">
            <w:rPr>
              <w:rFonts w:ascii="Arial" w:hAnsi="Arial" w:cs="Arial"/>
              <w:sz w:val="24"/>
              <w:szCs w:val="24"/>
              <w:lang w:val="ro-RO"/>
            </w:rPr>
            <w:t>dintr-o acumulare de suprafață realizată prin excavare sub nivelul hidrostatic cu suprafața de 2300 mp, cu ajutorul a două pompe centrifuge</w:t>
          </w:r>
          <w:r w:rsidR="00C75EA6" w:rsidRPr="00541AA2">
            <w:rPr>
              <w:rFonts w:ascii="Arial" w:hAnsi="Arial" w:cs="Arial"/>
              <w:sz w:val="24"/>
              <w:szCs w:val="24"/>
              <w:lang w:val="ro-RO"/>
            </w:rPr>
            <w:t>;</w:t>
          </w:r>
        </w:p>
        <w:p w:rsidR="00E23E43" w:rsidRPr="00541AA2" w:rsidRDefault="00E23E43" w:rsidP="00541AA2">
          <w:pPr>
            <w:pStyle w:val="ListParagraph"/>
            <w:numPr>
              <w:ilvl w:val="0"/>
              <w:numId w:val="12"/>
            </w:numPr>
            <w:tabs>
              <w:tab w:val="left" w:pos="1080"/>
            </w:tabs>
            <w:spacing w:after="0" w:line="240" w:lineRule="auto"/>
            <w:ind w:left="0" w:firstLine="720"/>
            <w:jc w:val="both"/>
            <w:rPr>
              <w:rFonts w:ascii="Arial" w:hAnsi="Arial" w:cs="Arial"/>
              <w:noProof/>
              <w:sz w:val="24"/>
              <w:szCs w:val="24"/>
              <w:lang w:val="ro-RO"/>
            </w:rPr>
          </w:pPr>
          <w:r w:rsidRPr="00541AA2">
            <w:rPr>
              <w:rFonts w:ascii="Arial" w:hAnsi="Arial" w:cs="Arial"/>
              <w:sz w:val="24"/>
              <w:szCs w:val="24"/>
              <w:lang w:val="ro-RO"/>
            </w:rPr>
            <w:t>alimentarea cu energie electrică de va realiza dintr-un PTA 21/0,4 kV amplasat în apropierea stației de prelucrare;</w:t>
          </w:r>
        </w:p>
        <w:p w:rsidR="00592861" w:rsidRDefault="00592861" w:rsidP="00E23E43">
          <w:pPr>
            <w:spacing w:after="0" w:line="240" w:lineRule="auto"/>
            <w:ind w:firstLine="720"/>
            <w:jc w:val="both"/>
            <w:rPr>
              <w:rFonts w:ascii="Arial" w:hAnsi="Arial" w:cs="Arial"/>
              <w:noProof/>
              <w:sz w:val="24"/>
              <w:szCs w:val="24"/>
              <w:lang w:val="ro-RO"/>
            </w:rPr>
          </w:pPr>
          <w:r w:rsidRPr="008C7DCF">
            <w:rPr>
              <w:rFonts w:ascii="Arial" w:hAnsi="Arial" w:cs="Arial"/>
              <w:noProof/>
              <w:sz w:val="24"/>
              <w:szCs w:val="24"/>
              <w:lang w:val="ro-RO"/>
            </w:rPr>
            <w:t>b</w:t>
          </w:r>
          <w:r>
            <w:rPr>
              <w:rFonts w:ascii="Arial" w:hAnsi="Arial" w:cs="Arial"/>
              <w:noProof/>
              <w:sz w:val="24"/>
              <w:szCs w:val="24"/>
              <w:vertAlign w:val="subscript"/>
              <w:lang w:val="ro-RO"/>
            </w:rPr>
            <w:t>4</w:t>
          </w:r>
          <w:r w:rsidRPr="008C7DCF">
            <w:rPr>
              <w:rFonts w:ascii="Arial" w:hAnsi="Arial" w:cs="Arial"/>
              <w:noProof/>
              <w:sz w:val="24"/>
              <w:szCs w:val="24"/>
              <w:lang w:val="ro-RO"/>
            </w:rPr>
            <w:t xml:space="preserve">) </w:t>
          </w:r>
          <w:r>
            <w:rPr>
              <w:rFonts w:ascii="Arial" w:hAnsi="Arial" w:cs="Arial"/>
              <w:noProof/>
              <w:sz w:val="24"/>
              <w:szCs w:val="24"/>
              <w:lang w:val="ro-RO"/>
            </w:rPr>
            <w:t xml:space="preserve">evacuarea apelor uzate: </w:t>
          </w:r>
          <w:r w:rsidR="00AD1FE6" w:rsidRPr="00AD1FE6">
            <w:rPr>
              <w:rFonts w:ascii="Arial" w:hAnsi="Arial" w:cs="Arial"/>
              <w:noProof/>
              <w:sz w:val="24"/>
              <w:szCs w:val="24"/>
              <w:lang w:val="ro-RO"/>
            </w:rPr>
            <w:t>apele uzate rezultate de la st</w:t>
          </w:r>
          <w:r w:rsidR="00C75EA6">
            <w:rPr>
              <w:rFonts w:ascii="Arial" w:hAnsi="Arial" w:cs="Arial"/>
              <w:noProof/>
              <w:sz w:val="24"/>
              <w:szCs w:val="24"/>
              <w:lang w:val="ro-RO"/>
            </w:rPr>
            <w:t>aț</w:t>
          </w:r>
          <w:r w:rsidR="00AD1FE6" w:rsidRPr="00AD1FE6">
            <w:rPr>
              <w:rFonts w:ascii="Arial" w:hAnsi="Arial" w:cs="Arial"/>
              <w:noProof/>
              <w:sz w:val="24"/>
              <w:szCs w:val="24"/>
              <w:lang w:val="ro-RO"/>
            </w:rPr>
            <w:t xml:space="preserve">ia de </w:t>
          </w:r>
          <w:r w:rsidR="00C75EA6">
            <w:rPr>
              <w:rFonts w:ascii="Arial" w:hAnsi="Arial" w:cs="Arial"/>
              <w:noProof/>
              <w:sz w:val="24"/>
              <w:szCs w:val="24"/>
              <w:lang w:val="ro-RO"/>
            </w:rPr>
            <w:t>prelucrare</w:t>
          </w:r>
          <w:r w:rsidR="00AD1FE6" w:rsidRPr="00AD1FE6">
            <w:rPr>
              <w:rFonts w:ascii="Arial" w:hAnsi="Arial" w:cs="Arial"/>
              <w:noProof/>
              <w:sz w:val="24"/>
              <w:szCs w:val="24"/>
              <w:lang w:val="ro-RO"/>
            </w:rPr>
            <w:t xml:space="preserve"> vor fi preepurate într-un decator </w:t>
          </w:r>
          <w:r w:rsidR="00C75EA6">
            <w:rPr>
              <w:rFonts w:ascii="Arial" w:hAnsi="Arial" w:cs="Arial"/>
              <w:noProof/>
              <w:sz w:val="24"/>
              <w:szCs w:val="24"/>
              <w:lang w:val="ro-RO"/>
            </w:rPr>
            <w:t>bicameral în suprafață de 2500 mp și V= 7500 mc, după care vor fi evacuate în acumularea de suprafață;</w:t>
          </w:r>
        </w:p>
        <w:p w:rsidR="00592861" w:rsidRDefault="00592861" w:rsidP="00E23E43">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b</w:t>
          </w:r>
          <w:r>
            <w:rPr>
              <w:rFonts w:ascii="Arial" w:hAnsi="Arial" w:cs="Arial"/>
              <w:noProof/>
              <w:sz w:val="24"/>
              <w:szCs w:val="24"/>
              <w:vertAlign w:val="subscript"/>
              <w:lang w:val="ro-RO"/>
            </w:rPr>
            <w:t>5</w:t>
          </w:r>
          <w:r>
            <w:rPr>
              <w:rFonts w:ascii="Arial" w:hAnsi="Arial" w:cs="Arial"/>
              <w:noProof/>
              <w:sz w:val="24"/>
              <w:szCs w:val="24"/>
              <w:lang w:val="ro-RO"/>
            </w:rPr>
            <w:t xml:space="preserve">) </w:t>
          </w:r>
          <w:r w:rsidRPr="008C7DCF">
            <w:rPr>
              <w:rFonts w:ascii="Arial" w:hAnsi="Arial" w:cs="Arial"/>
              <w:noProof/>
              <w:sz w:val="24"/>
              <w:szCs w:val="24"/>
              <w:lang w:val="ro-RO"/>
            </w:rPr>
            <w:t>producţia de deşeuri: conform Legii nr. 211/2011, privind regimul deşeurilor: - în perioada de execuţie a proiectului vor rezulta deşeuri care</w:t>
          </w:r>
          <w:r w:rsidRPr="008C7DCF">
            <w:rPr>
              <w:rFonts w:ascii="Arial" w:hAnsi="Arial" w:cs="Arial"/>
              <w:bCs/>
              <w:iCs/>
              <w:noProof/>
              <w:sz w:val="24"/>
              <w:szCs w:val="24"/>
              <w:lang w:val="ro-RO"/>
            </w:rPr>
            <w:t>, vor fi colectate selectiv și se vor valorifica/elimina numai prin operatori economici autorizați</w:t>
          </w:r>
          <w:r w:rsidRPr="008C7DCF">
            <w:rPr>
              <w:rFonts w:ascii="Arial" w:hAnsi="Arial" w:cs="Arial"/>
              <w:noProof/>
              <w:sz w:val="24"/>
              <w:szCs w:val="24"/>
              <w:lang w:val="ro-RO"/>
            </w:rPr>
            <w:t>;</w:t>
          </w:r>
          <w:r>
            <w:rPr>
              <w:rFonts w:ascii="Arial" w:hAnsi="Arial" w:cs="Arial"/>
              <w:noProof/>
              <w:color w:val="FF0000"/>
              <w:sz w:val="24"/>
              <w:szCs w:val="24"/>
              <w:lang w:val="ro-RO"/>
            </w:rPr>
            <w:t xml:space="preserve"> </w:t>
          </w:r>
        </w:p>
        <w:p w:rsidR="00592861" w:rsidRPr="00541AA2" w:rsidRDefault="00592861" w:rsidP="00541AA2">
          <w:pPr>
            <w:pStyle w:val="ListParagraph"/>
            <w:numPr>
              <w:ilvl w:val="0"/>
              <w:numId w:val="13"/>
            </w:numPr>
            <w:tabs>
              <w:tab w:val="left" w:pos="360"/>
              <w:tab w:val="left" w:pos="1080"/>
            </w:tabs>
            <w:spacing w:after="0" w:line="240" w:lineRule="auto"/>
            <w:ind w:left="0" w:firstLine="720"/>
            <w:jc w:val="both"/>
            <w:rPr>
              <w:rFonts w:ascii="Arial" w:hAnsi="Arial" w:cs="Arial"/>
              <w:noProof/>
              <w:sz w:val="24"/>
              <w:szCs w:val="24"/>
              <w:lang w:val="ro-RO"/>
            </w:rPr>
          </w:pPr>
          <w:r w:rsidRPr="00541AA2">
            <w:rPr>
              <w:rFonts w:ascii="Arial" w:hAnsi="Arial" w:cs="Arial"/>
              <w:noProof/>
              <w:sz w:val="24"/>
              <w:szCs w:val="24"/>
              <w:lang w:val="ro-RO"/>
            </w:rPr>
            <w:t xml:space="preserve">lucrările necesare organizării de şantier: </w:t>
          </w:r>
          <w:r w:rsidR="00C75EA6" w:rsidRPr="00541AA2">
            <w:rPr>
              <w:rFonts w:ascii="Arial" w:hAnsi="Arial" w:cs="Arial"/>
              <w:noProof/>
              <w:sz w:val="24"/>
              <w:szCs w:val="24"/>
              <w:lang w:val="ro-RO"/>
            </w:rPr>
            <w:t>datorită condiţiilor de amplasament existente, este necesară amenajarea unei organizări de şantier. Pentru necesitățile de folosință uzuală se vor utiliza un containere modulare cu r</w:t>
          </w:r>
          <w:r w:rsidR="00E23E43" w:rsidRPr="00541AA2">
            <w:rPr>
              <w:rFonts w:ascii="Arial" w:hAnsi="Arial" w:cs="Arial"/>
              <w:noProof/>
              <w:sz w:val="24"/>
              <w:szCs w:val="24"/>
              <w:lang w:val="ro-RO"/>
            </w:rPr>
            <w:t>ol de birou, vestiar și magazie;</w:t>
          </w:r>
          <w:r w:rsidR="00C75EA6" w:rsidRPr="00541AA2">
            <w:rPr>
              <w:rFonts w:ascii="Arial" w:hAnsi="Arial" w:cs="Arial"/>
              <w:noProof/>
              <w:sz w:val="24"/>
              <w:szCs w:val="24"/>
              <w:lang w:val="ro-RO"/>
            </w:rPr>
            <w:t xml:space="preserve"> </w:t>
          </w:r>
        </w:p>
        <w:p w:rsidR="00592861" w:rsidRPr="00E15775" w:rsidRDefault="00592861" w:rsidP="00E23E43">
          <w:pPr>
            <w:spacing w:after="0" w:line="240" w:lineRule="auto"/>
            <w:ind w:firstLine="720"/>
            <w:jc w:val="both"/>
            <w:rPr>
              <w:rFonts w:ascii="Arial" w:hAnsi="Arial" w:cs="Arial"/>
              <w:noProof/>
              <w:sz w:val="24"/>
              <w:szCs w:val="24"/>
              <w:lang w:val="ro-RO"/>
            </w:rPr>
          </w:pPr>
          <w:r w:rsidRPr="008C7DCF">
            <w:rPr>
              <w:rFonts w:ascii="Arial" w:hAnsi="Arial" w:cs="Arial"/>
              <w:noProof/>
              <w:sz w:val="24"/>
              <w:szCs w:val="24"/>
              <w:lang w:val="ro-RO"/>
            </w:rPr>
            <w:t>b</w:t>
          </w:r>
          <w:r w:rsidRPr="008C7DCF">
            <w:rPr>
              <w:rFonts w:ascii="Arial" w:hAnsi="Arial" w:cs="Arial"/>
              <w:noProof/>
              <w:sz w:val="24"/>
              <w:szCs w:val="24"/>
              <w:vertAlign w:val="subscript"/>
              <w:lang w:val="ro-RO"/>
            </w:rPr>
            <w:t>6</w:t>
          </w:r>
          <w:r w:rsidRPr="008C7DCF">
            <w:rPr>
              <w:rFonts w:ascii="Arial" w:hAnsi="Arial" w:cs="Arial"/>
              <w:noProof/>
              <w:sz w:val="24"/>
              <w:szCs w:val="24"/>
              <w:lang w:val="ro-RO"/>
            </w:rPr>
            <w:t>) emisiile poluante, inclusiv zgomotul şi alte surse de disconfort: se vor respecta limitele prevăzute de normele în vigoare;</w:t>
          </w:r>
          <w:r w:rsidRPr="008C7DCF">
            <w:rPr>
              <w:rFonts w:ascii="Times New Roman" w:hAnsi="Times New Roman"/>
              <w:sz w:val="24"/>
              <w:szCs w:val="24"/>
              <w:lang w:val="ro-RO"/>
            </w:rPr>
            <w:t xml:space="preserve"> </w:t>
          </w:r>
          <w:r w:rsidRPr="008C7DCF">
            <w:rPr>
              <w:rFonts w:ascii="Arial" w:hAnsi="Arial" w:cs="Arial"/>
              <w:noProof/>
              <w:sz w:val="24"/>
              <w:szCs w:val="24"/>
              <w:lang w:val="ro-RO"/>
            </w:rPr>
            <w:t>în urma realizării proiectului propus pot rezulta emisii (pulberi şi gaze) în aer de la utilajele</w:t>
          </w:r>
          <w:r w:rsidR="00E23E43">
            <w:rPr>
              <w:rFonts w:ascii="Arial" w:hAnsi="Arial" w:cs="Arial"/>
              <w:noProof/>
              <w:sz w:val="24"/>
              <w:szCs w:val="24"/>
              <w:lang w:val="ro-RO"/>
            </w:rPr>
            <w:t xml:space="preserve"> folosite</w:t>
          </w:r>
          <w:r w:rsidRPr="008C7DCF">
            <w:rPr>
              <w:rFonts w:ascii="Arial" w:hAnsi="Arial" w:cs="Arial"/>
              <w:noProof/>
              <w:sz w:val="24"/>
              <w:szCs w:val="24"/>
              <w:lang w:val="ro-RO"/>
            </w:rPr>
            <w:t>; emisii în freaticul local, pierderi accidentale de produse petroliere şi uleiuri;</w:t>
          </w:r>
          <w:r w:rsidR="00E23E43">
            <w:rPr>
              <w:rFonts w:ascii="Arial" w:hAnsi="Arial" w:cs="Arial"/>
              <w:noProof/>
              <w:sz w:val="24"/>
              <w:szCs w:val="24"/>
              <w:lang w:val="ro-RO"/>
            </w:rPr>
            <w:t xml:space="preserve"> alimentarea utilajelor folosite se va realiza în afara ariei naturale protejate</w:t>
          </w:r>
          <w:r w:rsidRPr="008C7DCF">
            <w:rPr>
              <w:rFonts w:ascii="Arial" w:hAnsi="Arial" w:cs="Arial"/>
              <w:noProof/>
              <w:sz w:val="24"/>
              <w:szCs w:val="24"/>
              <w:lang w:val="ro-RO"/>
            </w:rPr>
            <w:t xml:space="preserve">;  </w:t>
          </w:r>
        </w:p>
        <w:p w:rsidR="00592861" w:rsidRPr="00E15775" w:rsidRDefault="00592861" w:rsidP="00E23E43">
          <w:pPr>
            <w:spacing w:after="0" w:line="240" w:lineRule="auto"/>
            <w:ind w:firstLine="720"/>
            <w:jc w:val="both"/>
            <w:rPr>
              <w:rFonts w:ascii="Arial" w:hAnsi="Arial" w:cs="Arial"/>
              <w:noProof/>
              <w:sz w:val="24"/>
              <w:szCs w:val="24"/>
              <w:lang w:val="ro-RO"/>
            </w:rPr>
          </w:pPr>
          <w:r w:rsidRPr="008C7DCF">
            <w:rPr>
              <w:rFonts w:ascii="Arial" w:hAnsi="Arial" w:cs="Arial"/>
              <w:noProof/>
              <w:sz w:val="24"/>
              <w:szCs w:val="24"/>
              <w:lang w:val="ro-RO"/>
            </w:rPr>
            <w:t>b</w:t>
          </w:r>
          <w:r w:rsidRPr="008C7DCF">
            <w:rPr>
              <w:rFonts w:ascii="Arial" w:hAnsi="Arial" w:cs="Arial"/>
              <w:noProof/>
              <w:sz w:val="24"/>
              <w:szCs w:val="24"/>
              <w:vertAlign w:val="subscript"/>
              <w:lang w:val="ro-RO"/>
            </w:rPr>
            <w:t>7</w:t>
          </w:r>
          <w:r w:rsidRPr="008C7DCF">
            <w:rPr>
              <w:rFonts w:ascii="Arial" w:hAnsi="Arial" w:cs="Arial"/>
              <w:noProof/>
              <w:sz w:val="24"/>
              <w:szCs w:val="24"/>
              <w:lang w:val="ro-RO"/>
            </w:rPr>
            <w:t xml:space="preserve">) riscul de accident, ţinându-se seama în special de substanţele şi tehnologiile utilizate: - </w:t>
          </w:r>
          <w:r w:rsidRPr="008C7DCF">
            <w:rPr>
              <w:rFonts w:ascii="Arial" w:hAnsi="Arial" w:cs="Arial"/>
              <w:noProof/>
              <w:sz w:val="24"/>
              <w:szCs w:val="24"/>
              <w:lang w:val="pt-BR"/>
            </w:rPr>
            <w:t xml:space="preserve">riscuri tehnologice – nerespectarea tehnologiei de </w:t>
          </w:r>
          <w:r w:rsidR="00187D95">
            <w:rPr>
              <w:rFonts w:ascii="Arial" w:hAnsi="Arial" w:cs="Arial"/>
              <w:noProof/>
              <w:sz w:val="24"/>
              <w:szCs w:val="24"/>
              <w:lang w:val="pt-BR"/>
            </w:rPr>
            <w:t>prelucrare</w:t>
          </w:r>
          <w:r w:rsidRPr="008C7DCF">
            <w:rPr>
              <w:rFonts w:ascii="Arial" w:hAnsi="Arial" w:cs="Arial"/>
              <w:noProof/>
              <w:sz w:val="24"/>
              <w:szCs w:val="24"/>
              <w:lang w:val="ro-RO"/>
            </w:rPr>
            <w:t>;</w:t>
          </w:r>
        </w:p>
        <w:p w:rsidR="00592861" w:rsidRPr="000C4D9D" w:rsidRDefault="00592861" w:rsidP="00592861">
          <w:pPr>
            <w:spacing w:before="120" w:after="0" w:line="240" w:lineRule="auto"/>
            <w:jc w:val="both"/>
            <w:rPr>
              <w:rFonts w:ascii="Arial" w:hAnsi="Arial" w:cs="Arial"/>
              <w:noProof/>
              <w:sz w:val="24"/>
              <w:szCs w:val="24"/>
              <w:lang w:val="ro-RO"/>
            </w:rPr>
          </w:pPr>
          <w:r w:rsidRPr="009A4162">
            <w:rPr>
              <w:rFonts w:ascii="Arial" w:hAnsi="Arial" w:cs="Arial"/>
              <w:noProof/>
              <w:sz w:val="24"/>
              <w:szCs w:val="24"/>
              <w:lang w:val="ro-RO"/>
            </w:rPr>
            <w:t>c) Localizarea proiectului:</w:t>
          </w:r>
          <w:r w:rsidRPr="00D76EC8">
            <w:rPr>
              <w:rFonts w:ascii="Arial" w:hAnsi="Arial" w:cs="Arial"/>
              <w:noProof/>
              <w:color w:val="FF0000"/>
              <w:sz w:val="24"/>
              <w:szCs w:val="24"/>
              <w:lang w:val="ro-RO"/>
            </w:rPr>
            <w:t xml:space="preserve"> </w:t>
          </w:r>
        </w:p>
        <w:p w:rsidR="00592861" w:rsidRPr="00170A2C" w:rsidRDefault="00592861" w:rsidP="00592861">
          <w:pPr>
            <w:spacing w:after="0" w:line="240" w:lineRule="auto"/>
            <w:ind w:firstLine="720"/>
            <w:jc w:val="both"/>
            <w:rPr>
              <w:rFonts w:ascii="Arial" w:hAnsi="Arial" w:cs="Arial"/>
              <w:noProof/>
              <w:sz w:val="24"/>
              <w:szCs w:val="24"/>
              <w:lang w:val="ro-RO"/>
            </w:rPr>
          </w:pPr>
          <w:r w:rsidRPr="009A4162">
            <w:rPr>
              <w:rFonts w:ascii="Arial" w:hAnsi="Arial" w:cs="Arial"/>
              <w:noProof/>
              <w:sz w:val="24"/>
              <w:szCs w:val="24"/>
              <w:lang w:val="ro-RO"/>
            </w:rPr>
            <w:t>c</w:t>
          </w:r>
          <w:r w:rsidRPr="009A4162">
            <w:rPr>
              <w:rFonts w:ascii="Arial" w:hAnsi="Arial" w:cs="Arial"/>
              <w:noProof/>
              <w:sz w:val="24"/>
              <w:szCs w:val="24"/>
              <w:vertAlign w:val="subscript"/>
              <w:lang w:val="ro-RO"/>
            </w:rPr>
            <w:t>1</w:t>
          </w:r>
          <w:r w:rsidRPr="009A4162">
            <w:rPr>
              <w:rFonts w:ascii="Arial" w:hAnsi="Arial" w:cs="Arial"/>
              <w:noProof/>
              <w:sz w:val="24"/>
              <w:szCs w:val="24"/>
              <w:lang w:val="ro-RO"/>
            </w:rPr>
            <w:t xml:space="preserve">) </w:t>
          </w:r>
          <w:r w:rsidRPr="00170A2C">
            <w:rPr>
              <w:rFonts w:ascii="Arial" w:hAnsi="Arial" w:cs="Arial"/>
              <w:noProof/>
              <w:sz w:val="24"/>
              <w:szCs w:val="24"/>
              <w:lang w:val="ro-RO"/>
            </w:rPr>
            <w:t>utilizarea existentă a terenului: conform certificatului de urbanism nr. 1</w:t>
          </w:r>
          <w:r w:rsidR="000442C0">
            <w:rPr>
              <w:rFonts w:ascii="Arial" w:hAnsi="Arial" w:cs="Arial"/>
              <w:noProof/>
              <w:sz w:val="24"/>
              <w:szCs w:val="24"/>
              <w:lang w:val="ro-RO"/>
            </w:rPr>
            <w:t>4</w:t>
          </w:r>
          <w:r w:rsidRPr="00170A2C">
            <w:rPr>
              <w:rFonts w:ascii="Arial" w:hAnsi="Arial" w:cs="Arial"/>
              <w:noProof/>
              <w:sz w:val="24"/>
              <w:szCs w:val="24"/>
              <w:lang w:val="ro-RO"/>
            </w:rPr>
            <w:t xml:space="preserve"> din </w:t>
          </w:r>
          <w:r w:rsidR="000442C0">
            <w:rPr>
              <w:rFonts w:ascii="Arial" w:hAnsi="Arial" w:cs="Arial"/>
              <w:noProof/>
              <w:sz w:val="24"/>
              <w:szCs w:val="24"/>
              <w:lang w:val="ro-RO"/>
            </w:rPr>
            <w:t>21.0</w:t>
          </w:r>
          <w:r w:rsidR="00C43832">
            <w:rPr>
              <w:rFonts w:ascii="Arial" w:hAnsi="Arial" w:cs="Arial"/>
              <w:noProof/>
              <w:sz w:val="24"/>
              <w:szCs w:val="24"/>
              <w:lang w:val="ro-RO"/>
            </w:rPr>
            <w:t>6</w:t>
          </w:r>
          <w:r w:rsidR="000442C0">
            <w:rPr>
              <w:rFonts w:ascii="Arial" w:hAnsi="Arial" w:cs="Arial"/>
              <w:noProof/>
              <w:sz w:val="24"/>
              <w:szCs w:val="24"/>
              <w:lang w:val="ro-RO"/>
            </w:rPr>
            <w:t>.2017</w:t>
          </w:r>
          <w:r w:rsidRPr="00170A2C">
            <w:rPr>
              <w:rFonts w:ascii="Arial" w:hAnsi="Arial" w:cs="Arial"/>
              <w:noProof/>
              <w:sz w:val="24"/>
              <w:szCs w:val="24"/>
              <w:lang w:val="ro-RO"/>
            </w:rPr>
            <w:t xml:space="preserve"> emis de Comuna </w:t>
          </w:r>
          <w:r w:rsidR="00C43832">
            <w:rPr>
              <w:rFonts w:ascii="Arial" w:hAnsi="Arial" w:cs="Arial"/>
              <w:noProof/>
              <w:sz w:val="24"/>
              <w:szCs w:val="24"/>
              <w:lang w:val="ro-RO"/>
            </w:rPr>
            <w:t>Năpradea</w:t>
          </w:r>
          <w:r w:rsidRPr="00170A2C">
            <w:rPr>
              <w:rFonts w:ascii="Arial" w:hAnsi="Arial" w:cs="Arial"/>
              <w:noProof/>
              <w:sz w:val="24"/>
              <w:szCs w:val="24"/>
              <w:lang w:val="ro-RO"/>
            </w:rPr>
            <w:t xml:space="preserve">, terenul eferent extracției de minerale se află situat în extravilanul </w:t>
          </w:r>
          <w:r w:rsidR="00F735D1">
            <w:rPr>
              <w:rFonts w:ascii="Arial" w:hAnsi="Arial" w:cs="Arial"/>
              <w:noProof/>
              <w:sz w:val="24"/>
              <w:szCs w:val="24"/>
              <w:lang w:val="ro-RO"/>
            </w:rPr>
            <w:t xml:space="preserve">com. Năpradea și </w:t>
          </w:r>
          <w:r w:rsidRPr="00170A2C">
            <w:rPr>
              <w:rFonts w:ascii="Arial" w:hAnsi="Arial" w:cs="Arial"/>
              <w:noProof/>
              <w:sz w:val="24"/>
              <w:szCs w:val="24"/>
              <w:lang w:val="ro-RO"/>
            </w:rPr>
            <w:t>este proprietatea</w:t>
          </w:r>
          <w:r w:rsidR="00F735D1">
            <w:rPr>
              <w:rFonts w:ascii="Arial" w:hAnsi="Arial" w:cs="Arial"/>
              <w:noProof/>
              <w:sz w:val="24"/>
              <w:szCs w:val="24"/>
              <w:lang w:val="ro-RO"/>
            </w:rPr>
            <w:t xml:space="preserve"> titularului proiectului</w:t>
          </w:r>
          <w:r w:rsidRPr="00170A2C">
            <w:rPr>
              <w:rFonts w:ascii="Arial" w:hAnsi="Arial" w:cs="Arial"/>
              <w:noProof/>
              <w:sz w:val="24"/>
              <w:szCs w:val="24"/>
              <w:lang w:val="ro-RO"/>
            </w:rPr>
            <w:t>.</w:t>
          </w:r>
        </w:p>
        <w:p w:rsidR="00592861" w:rsidRPr="008743D1" w:rsidRDefault="00592861" w:rsidP="00592861">
          <w:pPr>
            <w:spacing w:after="0" w:line="240" w:lineRule="auto"/>
            <w:ind w:firstLine="720"/>
            <w:jc w:val="both"/>
            <w:rPr>
              <w:rFonts w:ascii="Arial" w:hAnsi="Arial" w:cs="Arial"/>
              <w:noProof/>
              <w:sz w:val="24"/>
              <w:szCs w:val="24"/>
              <w:lang w:val="ro-RO"/>
            </w:rPr>
          </w:pPr>
          <w:r w:rsidRPr="008743D1">
            <w:rPr>
              <w:rFonts w:ascii="Arial" w:hAnsi="Arial" w:cs="Arial"/>
              <w:noProof/>
              <w:sz w:val="24"/>
              <w:szCs w:val="24"/>
              <w:lang w:val="ro-RO"/>
            </w:rPr>
            <w:t>c</w:t>
          </w:r>
          <w:r w:rsidRPr="008743D1">
            <w:rPr>
              <w:rFonts w:ascii="Arial" w:hAnsi="Arial" w:cs="Arial"/>
              <w:noProof/>
              <w:sz w:val="24"/>
              <w:szCs w:val="24"/>
              <w:vertAlign w:val="subscript"/>
              <w:lang w:val="ro-RO"/>
            </w:rPr>
            <w:t>2</w:t>
          </w:r>
          <w:r w:rsidRPr="008743D1">
            <w:rPr>
              <w:rFonts w:ascii="Arial" w:hAnsi="Arial" w:cs="Arial"/>
              <w:noProof/>
              <w:sz w:val="24"/>
              <w:szCs w:val="24"/>
              <w:lang w:val="ro-RO"/>
            </w:rPr>
            <w:t xml:space="preserve">) relativa abundenţă a resurselor naturale din zonă, calitatea şi capacitatea regenerativă a acestora: - impactul activităţii de exploatare asupra asupra solului, </w:t>
          </w:r>
          <w:r>
            <w:rPr>
              <w:rFonts w:ascii="Arial" w:hAnsi="Arial" w:cs="Arial"/>
              <w:noProof/>
              <w:sz w:val="24"/>
              <w:szCs w:val="24"/>
              <w:lang w:val="ro-RO"/>
            </w:rPr>
            <w:t xml:space="preserve">aerului, </w:t>
          </w:r>
          <w:r w:rsidRPr="008743D1">
            <w:rPr>
              <w:rFonts w:ascii="Arial" w:hAnsi="Arial" w:cs="Arial"/>
              <w:noProof/>
              <w:sz w:val="24"/>
              <w:szCs w:val="24"/>
              <w:lang w:val="ro-RO"/>
            </w:rPr>
            <w:t>a florei şi faunei, prin generarea de zgomot, vibraţi</w:t>
          </w:r>
          <w:r>
            <w:rPr>
              <w:rFonts w:ascii="Arial" w:hAnsi="Arial" w:cs="Arial"/>
              <w:noProof/>
              <w:sz w:val="24"/>
              <w:szCs w:val="24"/>
              <w:lang w:val="ro-RO"/>
            </w:rPr>
            <w:t>i şi exploatarea de agregate minerale</w:t>
          </w:r>
          <w:r w:rsidRPr="008743D1">
            <w:rPr>
              <w:rFonts w:ascii="Arial" w:hAnsi="Arial" w:cs="Arial"/>
              <w:noProof/>
              <w:sz w:val="24"/>
              <w:szCs w:val="24"/>
              <w:lang w:val="ro-RO"/>
            </w:rPr>
            <w:t>;</w:t>
          </w:r>
        </w:p>
        <w:p w:rsidR="00592861" w:rsidRPr="008743D1" w:rsidRDefault="00592861" w:rsidP="00592861">
          <w:pPr>
            <w:spacing w:after="0" w:line="240" w:lineRule="auto"/>
            <w:ind w:firstLine="720"/>
            <w:jc w:val="both"/>
            <w:rPr>
              <w:rFonts w:ascii="Arial" w:hAnsi="Arial" w:cs="Arial"/>
              <w:noProof/>
              <w:sz w:val="24"/>
              <w:szCs w:val="24"/>
              <w:lang w:val="pt-BR"/>
            </w:rPr>
          </w:pPr>
          <w:r w:rsidRPr="00475019">
            <w:rPr>
              <w:rFonts w:ascii="Arial" w:hAnsi="Arial" w:cs="Arial"/>
              <w:noProof/>
              <w:sz w:val="24"/>
              <w:szCs w:val="24"/>
              <w:lang w:val="ro-RO"/>
            </w:rPr>
            <w:t>c</w:t>
          </w:r>
          <w:r w:rsidRPr="00475019">
            <w:rPr>
              <w:rFonts w:ascii="Arial" w:hAnsi="Arial" w:cs="Arial"/>
              <w:noProof/>
              <w:sz w:val="24"/>
              <w:szCs w:val="24"/>
              <w:vertAlign w:val="subscript"/>
              <w:lang w:val="ro-RO"/>
            </w:rPr>
            <w:t>3</w:t>
          </w:r>
          <w:r w:rsidRPr="00475019">
            <w:rPr>
              <w:rFonts w:ascii="Arial" w:hAnsi="Arial" w:cs="Arial"/>
              <w:noProof/>
              <w:sz w:val="24"/>
              <w:szCs w:val="24"/>
              <w:lang w:val="ro-RO"/>
            </w:rPr>
            <w:t>) capacitatea de absorbţie a mediului</w:t>
          </w:r>
          <w:r w:rsidRPr="008743D1">
            <w:rPr>
              <w:rFonts w:ascii="Arial" w:hAnsi="Arial" w:cs="Arial"/>
              <w:noProof/>
              <w:sz w:val="24"/>
              <w:szCs w:val="24"/>
              <w:lang w:val="ro-RO"/>
            </w:rPr>
            <w:t>: capacitatea de absorbţie a mediului, cu atenţie deosebită pentru:</w:t>
          </w:r>
        </w:p>
        <w:p w:rsidR="00592861" w:rsidRPr="00DB0BDA" w:rsidRDefault="00592861" w:rsidP="00592861">
          <w:pPr>
            <w:spacing w:after="0" w:line="240" w:lineRule="auto"/>
            <w:ind w:firstLine="720"/>
            <w:jc w:val="both"/>
            <w:rPr>
              <w:rFonts w:ascii="Arial" w:hAnsi="Arial" w:cs="Arial"/>
              <w:noProof/>
              <w:sz w:val="24"/>
              <w:szCs w:val="24"/>
              <w:lang w:val="ro-RO"/>
            </w:rPr>
          </w:pPr>
          <w:r w:rsidRPr="008743D1">
            <w:rPr>
              <w:rFonts w:ascii="Arial" w:hAnsi="Arial" w:cs="Arial"/>
              <w:noProof/>
              <w:sz w:val="24"/>
              <w:szCs w:val="24"/>
              <w:lang w:val="ro-RO"/>
            </w:rPr>
            <w:t>- zonele umede:</w:t>
          </w:r>
          <w:r w:rsidRPr="00475019">
            <w:rPr>
              <w:rFonts w:ascii="Arial" w:hAnsi="Arial" w:cs="Arial"/>
              <w:noProof/>
              <w:color w:val="0070C0"/>
              <w:sz w:val="24"/>
              <w:szCs w:val="24"/>
              <w:lang w:val="ro-RO"/>
            </w:rPr>
            <w:t xml:space="preserve"> </w:t>
          </w:r>
          <w:r w:rsidRPr="00A14048">
            <w:rPr>
              <w:rFonts w:ascii="Arial" w:hAnsi="Arial" w:cs="Arial"/>
              <w:noProof/>
              <w:sz w:val="24"/>
              <w:szCs w:val="24"/>
              <w:lang w:val="en-GB"/>
            </w:rPr>
            <w:t>râul Some</w:t>
          </w:r>
          <w:r w:rsidRPr="008743D1">
            <w:rPr>
              <w:rFonts w:ascii="Arial" w:hAnsi="Arial" w:cs="Arial"/>
              <w:noProof/>
              <w:sz w:val="24"/>
              <w:szCs w:val="24"/>
              <w:lang w:val="en-GB"/>
            </w:rPr>
            <w:t>ş</w:t>
          </w:r>
          <w:r w:rsidRPr="008743D1">
            <w:rPr>
              <w:rFonts w:ascii="Arial" w:hAnsi="Arial" w:cs="Arial"/>
              <w:noProof/>
              <w:sz w:val="24"/>
              <w:szCs w:val="24"/>
              <w:lang w:val="ro-RO"/>
            </w:rPr>
            <w:t xml:space="preserve">, </w:t>
          </w:r>
          <w:r w:rsidRPr="00DB0BDA">
            <w:rPr>
              <w:rFonts w:ascii="Arial" w:hAnsi="Arial" w:cs="Arial"/>
              <w:noProof/>
              <w:sz w:val="24"/>
              <w:szCs w:val="24"/>
              <w:lang w:val="ro-RO"/>
            </w:rPr>
            <w:t xml:space="preserve">manipularea carburanţilor şi a uleiurilor pentru utilaje se va face în </w:t>
          </w:r>
          <w:r w:rsidR="00F735D1">
            <w:rPr>
              <w:rFonts w:ascii="Arial" w:hAnsi="Arial" w:cs="Arial"/>
              <w:noProof/>
              <w:sz w:val="24"/>
              <w:szCs w:val="24"/>
              <w:lang w:val="ro-RO"/>
            </w:rPr>
            <w:t>afara ariei naturale protejate</w:t>
          </w:r>
          <w:r w:rsidRPr="00DB0BDA">
            <w:rPr>
              <w:rFonts w:ascii="Arial" w:hAnsi="Arial" w:cs="Arial"/>
              <w:noProof/>
              <w:sz w:val="24"/>
              <w:szCs w:val="24"/>
              <w:lang w:val="ro-RO"/>
            </w:rPr>
            <w:t xml:space="preserve">, </w:t>
          </w:r>
          <w:r w:rsidR="00361DA7" w:rsidRPr="00DB0BDA">
            <w:rPr>
              <w:rFonts w:ascii="Arial" w:hAnsi="Arial" w:cs="Arial"/>
              <w:noProof/>
              <w:sz w:val="24"/>
              <w:szCs w:val="24"/>
              <w:lang w:val="ro-RO"/>
            </w:rPr>
            <w:t xml:space="preserve">în locuri special amenajate prin asigurarea retenţiei secundare </w:t>
          </w:r>
          <w:r w:rsidRPr="00DB0BDA">
            <w:rPr>
              <w:rFonts w:ascii="Arial" w:hAnsi="Arial" w:cs="Arial"/>
              <w:noProof/>
              <w:sz w:val="24"/>
              <w:szCs w:val="24"/>
              <w:lang w:val="ro-RO"/>
            </w:rPr>
            <w:t>pentru a evita eventualele scurgeri accidentale;</w:t>
          </w:r>
        </w:p>
        <w:p w:rsidR="00592861" w:rsidRPr="008743D1" w:rsidRDefault="00592861" w:rsidP="00592861">
          <w:pPr>
            <w:spacing w:after="0" w:line="240" w:lineRule="auto"/>
            <w:ind w:firstLine="720"/>
            <w:jc w:val="both"/>
            <w:rPr>
              <w:rFonts w:ascii="Arial" w:hAnsi="Arial" w:cs="Arial"/>
              <w:noProof/>
              <w:sz w:val="24"/>
              <w:szCs w:val="24"/>
              <w:lang w:val="ro-RO"/>
            </w:rPr>
          </w:pPr>
          <w:r w:rsidRPr="008743D1">
            <w:rPr>
              <w:rFonts w:ascii="Arial" w:hAnsi="Arial" w:cs="Arial"/>
              <w:noProof/>
              <w:sz w:val="24"/>
              <w:szCs w:val="24"/>
              <w:lang w:val="ro-RO"/>
            </w:rPr>
            <w:t>- zonele costiere: nu este cazul;</w:t>
          </w:r>
        </w:p>
        <w:p w:rsidR="00592861" w:rsidRPr="008743D1" w:rsidRDefault="00592861" w:rsidP="00592861">
          <w:pPr>
            <w:spacing w:after="0" w:line="240" w:lineRule="auto"/>
            <w:ind w:firstLine="720"/>
            <w:jc w:val="both"/>
            <w:rPr>
              <w:rFonts w:ascii="Arial" w:hAnsi="Arial" w:cs="Arial"/>
              <w:noProof/>
              <w:sz w:val="24"/>
              <w:szCs w:val="24"/>
              <w:lang w:val="ro-RO"/>
            </w:rPr>
          </w:pPr>
          <w:r w:rsidRPr="008743D1">
            <w:rPr>
              <w:rFonts w:ascii="Arial" w:hAnsi="Arial" w:cs="Arial"/>
              <w:noProof/>
              <w:sz w:val="24"/>
              <w:szCs w:val="24"/>
              <w:lang w:val="ro-RO"/>
            </w:rPr>
            <w:t>- zonele montane şi cele împădurite: nu este cazul;</w:t>
          </w:r>
        </w:p>
        <w:p w:rsidR="00592861" w:rsidRPr="008743D1" w:rsidRDefault="00592861" w:rsidP="00592861">
          <w:pPr>
            <w:spacing w:after="0" w:line="240" w:lineRule="auto"/>
            <w:ind w:firstLine="720"/>
            <w:jc w:val="both"/>
            <w:rPr>
              <w:rFonts w:ascii="Arial" w:hAnsi="Arial" w:cs="Arial"/>
              <w:noProof/>
              <w:sz w:val="24"/>
              <w:szCs w:val="24"/>
              <w:lang w:val="ro-RO"/>
            </w:rPr>
          </w:pPr>
          <w:r w:rsidRPr="008743D1">
            <w:rPr>
              <w:rFonts w:ascii="Arial" w:hAnsi="Arial" w:cs="Arial"/>
              <w:noProof/>
              <w:sz w:val="24"/>
              <w:szCs w:val="24"/>
              <w:lang w:val="ro-RO"/>
            </w:rPr>
            <w:t>- parcurile şi rezervaţiile naturale: nu este cazul;</w:t>
          </w:r>
        </w:p>
        <w:p w:rsidR="00592861" w:rsidRPr="008743D1" w:rsidRDefault="00592861" w:rsidP="00592861">
          <w:pPr>
            <w:spacing w:after="0" w:line="240" w:lineRule="auto"/>
            <w:ind w:firstLine="720"/>
            <w:jc w:val="both"/>
            <w:rPr>
              <w:rFonts w:ascii="Arial" w:hAnsi="Arial" w:cs="Arial"/>
              <w:noProof/>
              <w:sz w:val="24"/>
              <w:szCs w:val="24"/>
              <w:lang w:val="ro-RO"/>
            </w:rPr>
          </w:pPr>
          <w:r w:rsidRPr="008743D1">
            <w:rPr>
              <w:rFonts w:ascii="Arial" w:hAnsi="Arial" w:cs="Arial"/>
              <w:noProof/>
              <w:sz w:val="24"/>
              <w:szCs w:val="24"/>
              <w:lang w:val="ro-RO"/>
            </w:rPr>
            <w:t>- ariile clasificate sau zonele protejate prin legislaţia în vigoare: nu este cazul;</w:t>
          </w:r>
        </w:p>
        <w:p w:rsidR="00592861" w:rsidRPr="008743D1" w:rsidRDefault="00592861" w:rsidP="00592861">
          <w:pPr>
            <w:spacing w:after="0" w:line="240" w:lineRule="auto"/>
            <w:ind w:firstLine="720"/>
            <w:jc w:val="both"/>
            <w:rPr>
              <w:rFonts w:ascii="Arial" w:hAnsi="Arial" w:cs="Arial"/>
              <w:noProof/>
              <w:sz w:val="24"/>
              <w:szCs w:val="24"/>
              <w:lang w:val="ro-RO"/>
            </w:rPr>
          </w:pPr>
          <w:r w:rsidRPr="008743D1">
            <w:rPr>
              <w:rFonts w:ascii="Arial" w:hAnsi="Arial" w:cs="Arial"/>
              <w:noProof/>
              <w:sz w:val="24"/>
              <w:szCs w:val="24"/>
              <w:lang w:val="ro-RO"/>
            </w:rPr>
            <w:t>- zonele de protecţie specială</w:t>
          </w:r>
          <w:r w:rsidR="00631648" w:rsidRPr="00631648">
            <w:rPr>
              <w:rFonts w:ascii="Arial" w:hAnsi="Arial" w:cs="Arial"/>
              <w:i/>
              <w:sz w:val="24"/>
              <w:szCs w:val="24"/>
              <w:lang w:val="ro-RO"/>
            </w:rPr>
            <w:t xml:space="preserve"> </w:t>
          </w:r>
          <w:r w:rsidR="00631648" w:rsidRPr="003166D2">
            <w:rPr>
              <w:rFonts w:ascii="Arial" w:hAnsi="Arial" w:cs="Arial"/>
              <w:i/>
              <w:sz w:val="24"/>
              <w:szCs w:val="24"/>
              <w:lang w:val="ro-RO"/>
            </w:rPr>
            <w:t xml:space="preserve">Aria Specială de Protecție Acvifaunistică –  </w:t>
          </w:r>
          <w:r w:rsidR="00631648" w:rsidRPr="003166D2">
            <w:rPr>
              <w:rFonts w:ascii="Arial" w:hAnsi="Arial" w:cs="Arial"/>
              <w:sz w:val="24"/>
              <w:szCs w:val="24"/>
              <w:lang w:val="ro-RO"/>
            </w:rPr>
            <w:t>Cursul Mijlociu al Someşului ROSPA0114; amplasamentul proiectului se află în interiorul ariei</w:t>
          </w:r>
          <w:r w:rsidRPr="008743D1">
            <w:rPr>
              <w:rFonts w:ascii="Arial" w:hAnsi="Arial" w:cs="Arial"/>
              <w:noProof/>
              <w:sz w:val="24"/>
              <w:szCs w:val="24"/>
              <w:lang w:val="ro-RO"/>
            </w:rPr>
            <w:t>;</w:t>
          </w:r>
        </w:p>
        <w:p w:rsidR="00592861" w:rsidRPr="008743D1" w:rsidRDefault="00592861" w:rsidP="00592861">
          <w:pPr>
            <w:spacing w:after="0" w:line="240" w:lineRule="auto"/>
            <w:ind w:firstLine="720"/>
            <w:jc w:val="both"/>
            <w:rPr>
              <w:rFonts w:ascii="Arial" w:hAnsi="Arial" w:cs="Arial"/>
              <w:noProof/>
              <w:sz w:val="24"/>
              <w:szCs w:val="24"/>
              <w:lang w:val="ro-RO"/>
            </w:rPr>
          </w:pPr>
          <w:r w:rsidRPr="008743D1">
            <w:rPr>
              <w:rFonts w:ascii="Arial" w:hAnsi="Arial" w:cs="Arial"/>
              <w:noProof/>
              <w:sz w:val="24"/>
              <w:szCs w:val="24"/>
              <w:lang w:val="ro-RO"/>
            </w:rPr>
            <w:t>- ariile în care standardele de calitate a mediului stabilite de legislaţie au fost deja depăşite: nu este cazul;</w:t>
          </w:r>
        </w:p>
        <w:p w:rsidR="00592861" w:rsidRPr="008743D1" w:rsidRDefault="00592861" w:rsidP="00592861">
          <w:pPr>
            <w:spacing w:after="0" w:line="240" w:lineRule="auto"/>
            <w:ind w:firstLine="720"/>
            <w:jc w:val="both"/>
            <w:rPr>
              <w:rFonts w:ascii="Arial" w:hAnsi="Arial" w:cs="Arial"/>
              <w:noProof/>
              <w:sz w:val="24"/>
              <w:szCs w:val="24"/>
              <w:lang w:val="ro-RO"/>
            </w:rPr>
          </w:pPr>
          <w:r w:rsidRPr="008743D1">
            <w:rPr>
              <w:rFonts w:ascii="Arial" w:hAnsi="Arial" w:cs="Arial"/>
              <w:noProof/>
              <w:sz w:val="24"/>
              <w:szCs w:val="24"/>
              <w:lang w:val="ro-RO"/>
            </w:rPr>
            <w:t xml:space="preserve">- ariile dens populate: în zonă nu sunt obiective de interes public sau arii dens populate; </w:t>
          </w:r>
        </w:p>
        <w:p w:rsidR="00592861" w:rsidRPr="00E15775" w:rsidRDefault="00592861" w:rsidP="00592861">
          <w:pPr>
            <w:spacing w:after="0" w:line="240" w:lineRule="auto"/>
            <w:ind w:firstLine="720"/>
            <w:jc w:val="both"/>
            <w:rPr>
              <w:rFonts w:ascii="Arial" w:hAnsi="Arial" w:cs="Arial"/>
              <w:noProof/>
              <w:sz w:val="24"/>
              <w:szCs w:val="24"/>
              <w:lang w:val="ro-RO"/>
            </w:rPr>
          </w:pPr>
          <w:r w:rsidRPr="008743D1">
            <w:rPr>
              <w:rFonts w:ascii="Arial" w:hAnsi="Arial" w:cs="Arial"/>
              <w:noProof/>
              <w:sz w:val="24"/>
              <w:szCs w:val="24"/>
              <w:lang w:val="ro-RO"/>
            </w:rPr>
            <w:t>- peisajele cu semnificaţie istorică, culturală şi arheologică: nu este cazul;</w:t>
          </w:r>
        </w:p>
        <w:p w:rsidR="00592861" w:rsidRPr="00475019" w:rsidRDefault="00592861" w:rsidP="00592861">
          <w:pPr>
            <w:spacing w:before="120" w:after="0" w:line="240" w:lineRule="auto"/>
            <w:jc w:val="both"/>
            <w:rPr>
              <w:rFonts w:ascii="Arial" w:hAnsi="Arial" w:cs="Arial"/>
              <w:sz w:val="24"/>
              <w:szCs w:val="24"/>
              <w:lang w:val="ro-RO"/>
            </w:rPr>
          </w:pPr>
          <w:r w:rsidRPr="00475019">
            <w:rPr>
              <w:rFonts w:ascii="Arial" w:hAnsi="Arial" w:cs="Arial"/>
              <w:sz w:val="24"/>
              <w:szCs w:val="24"/>
              <w:lang w:val="ro-RO"/>
            </w:rPr>
            <w:t>d) Caracteristicile impactului potenţial:</w:t>
          </w:r>
        </w:p>
        <w:p w:rsidR="00592861" w:rsidRPr="00475019" w:rsidRDefault="00592861" w:rsidP="00592861">
          <w:pPr>
            <w:spacing w:after="0" w:line="240" w:lineRule="auto"/>
            <w:ind w:firstLine="720"/>
            <w:jc w:val="both"/>
            <w:rPr>
              <w:rFonts w:ascii="Arial" w:hAnsi="Arial" w:cs="Arial"/>
              <w:sz w:val="24"/>
              <w:szCs w:val="24"/>
              <w:lang w:val="pt-BR"/>
            </w:rPr>
          </w:pPr>
          <w:r w:rsidRPr="00475019">
            <w:rPr>
              <w:rFonts w:ascii="Arial" w:hAnsi="Arial" w:cs="Arial"/>
              <w:sz w:val="24"/>
              <w:szCs w:val="24"/>
              <w:lang w:val="ro-RO"/>
            </w:rPr>
            <w:t>d</w:t>
          </w:r>
          <w:r w:rsidRPr="00475019">
            <w:rPr>
              <w:rFonts w:ascii="Arial" w:hAnsi="Arial" w:cs="Arial"/>
              <w:sz w:val="24"/>
              <w:szCs w:val="24"/>
              <w:vertAlign w:val="subscript"/>
              <w:lang w:val="ro-RO"/>
            </w:rPr>
            <w:t>1</w:t>
          </w:r>
          <w:r w:rsidRPr="00475019">
            <w:rPr>
              <w:rFonts w:ascii="Arial" w:hAnsi="Arial" w:cs="Arial"/>
              <w:sz w:val="24"/>
              <w:szCs w:val="24"/>
              <w:lang w:val="ro-RO"/>
            </w:rPr>
            <w:t>)</w:t>
          </w:r>
          <w:r w:rsidRPr="00475019">
            <w:rPr>
              <w:rFonts w:ascii="Arial" w:hAnsi="Arial" w:cs="Arial"/>
              <w:sz w:val="24"/>
              <w:szCs w:val="24"/>
              <w:lang w:val="pt-BR"/>
            </w:rPr>
            <w:t xml:space="preserve"> extinderea impactului, aria geografică şi numărul persoanelor afectate: - punctual pe perioada de execuţie;</w:t>
          </w:r>
        </w:p>
        <w:p w:rsidR="00592861" w:rsidRPr="00475019" w:rsidRDefault="00592861" w:rsidP="00592861">
          <w:pPr>
            <w:spacing w:after="0" w:line="240" w:lineRule="auto"/>
            <w:ind w:firstLine="720"/>
            <w:jc w:val="both"/>
            <w:rPr>
              <w:rFonts w:ascii="Arial" w:hAnsi="Arial" w:cs="Arial"/>
              <w:sz w:val="24"/>
              <w:szCs w:val="24"/>
              <w:lang w:val="ro-RO"/>
            </w:rPr>
          </w:pPr>
          <w:r w:rsidRPr="00475019">
            <w:rPr>
              <w:rFonts w:ascii="Arial" w:hAnsi="Arial" w:cs="Arial"/>
              <w:sz w:val="24"/>
              <w:szCs w:val="24"/>
              <w:lang w:val="ro-RO"/>
            </w:rPr>
            <w:t>d</w:t>
          </w:r>
          <w:r w:rsidRPr="00475019">
            <w:rPr>
              <w:rFonts w:ascii="Arial" w:hAnsi="Arial" w:cs="Arial"/>
              <w:sz w:val="24"/>
              <w:szCs w:val="24"/>
              <w:vertAlign w:val="subscript"/>
              <w:lang w:val="ro-RO"/>
            </w:rPr>
            <w:t>2</w:t>
          </w:r>
          <w:r w:rsidRPr="00475019">
            <w:rPr>
              <w:rFonts w:ascii="Arial" w:hAnsi="Arial" w:cs="Arial"/>
              <w:sz w:val="24"/>
              <w:szCs w:val="24"/>
              <w:lang w:val="ro-RO"/>
            </w:rPr>
            <w:t xml:space="preserve">) natura transfrontieră a impactului: - nu este cazul; </w:t>
          </w:r>
        </w:p>
        <w:p w:rsidR="00592861" w:rsidRPr="00475019" w:rsidRDefault="00592861" w:rsidP="00592861">
          <w:pPr>
            <w:autoSpaceDE w:val="0"/>
            <w:autoSpaceDN w:val="0"/>
            <w:adjustRightInd w:val="0"/>
            <w:spacing w:after="0" w:line="240" w:lineRule="auto"/>
            <w:ind w:firstLine="720"/>
            <w:jc w:val="both"/>
            <w:rPr>
              <w:rFonts w:ascii="Arial" w:hAnsi="Arial" w:cs="Arial"/>
              <w:noProof/>
              <w:sz w:val="24"/>
              <w:szCs w:val="24"/>
              <w:lang w:val="ro-RO"/>
            </w:rPr>
          </w:pPr>
          <w:r w:rsidRPr="00475019">
            <w:rPr>
              <w:rFonts w:ascii="Arial" w:hAnsi="Arial" w:cs="Arial"/>
              <w:sz w:val="24"/>
              <w:szCs w:val="24"/>
              <w:lang w:val="ro-RO"/>
            </w:rPr>
            <w:t>d</w:t>
          </w:r>
          <w:r w:rsidRPr="00475019">
            <w:rPr>
              <w:rFonts w:ascii="Arial" w:hAnsi="Arial" w:cs="Arial"/>
              <w:sz w:val="24"/>
              <w:szCs w:val="24"/>
              <w:vertAlign w:val="subscript"/>
              <w:lang w:val="ro-RO"/>
            </w:rPr>
            <w:t>3</w:t>
          </w:r>
          <w:r w:rsidRPr="00475019">
            <w:rPr>
              <w:rFonts w:ascii="Arial" w:hAnsi="Arial" w:cs="Arial"/>
              <w:sz w:val="24"/>
              <w:szCs w:val="24"/>
              <w:lang w:val="ro-RO"/>
            </w:rPr>
            <w:t xml:space="preserve">) mărimea şi complexitatea impactului: - impact redus pe perioada de execuţie şi funcţionare. </w:t>
          </w:r>
        </w:p>
        <w:p w:rsidR="00592861" w:rsidRPr="00475019" w:rsidRDefault="00592861" w:rsidP="00592861">
          <w:pPr>
            <w:spacing w:after="0" w:line="240" w:lineRule="auto"/>
            <w:ind w:firstLine="720"/>
            <w:jc w:val="both"/>
            <w:rPr>
              <w:rFonts w:ascii="Arial" w:hAnsi="Arial" w:cs="Arial"/>
              <w:noProof/>
              <w:sz w:val="24"/>
              <w:szCs w:val="24"/>
              <w:lang w:val="ro-RO"/>
            </w:rPr>
          </w:pPr>
          <w:r w:rsidRPr="00475019">
            <w:rPr>
              <w:rFonts w:ascii="Arial" w:hAnsi="Arial" w:cs="Arial"/>
              <w:sz w:val="24"/>
              <w:szCs w:val="24"/>
              <w:lang w:val="ro-RO"/>
            </w:rPr>
            <w:t>d</w:t>
          </w:r>
          <w:r w:rsidRPr="00475019">
            <w:rPr>
              <w:rFonts w:ascii="Arial" w:hAnsi="Arial" w:cs="Arial"/>
              <w:sz w:val="24"/>
              <w:szCs w:val="24"/>
              <w:vertAlign w:val="subscript"/>
              <w:lang w:val="ro-RO"/>
            </w:rPr>
            <w:t>4</w:t>
          </w:r>
          <w:r w:rsidRPr="00475019">
            <w:rPr>
              <w:rFonts w:ascii="Arial" w:hAnsi="Arial" w:cs="Arial"/>
              <w:sz w:val="24"/>
              <w:szCs w:val="24"/>
              <w:lang w:val="ro-RO"/>
            </w:rPr>
            <w:t>) probabilitatea impactului: - redusă, pe perioada de execuţie şi funcţionare</w:t>
          </w:r>
          <w:r w:rsidRPr="00475019">
            <w:rPr>
              <w:rFonts w:ascii="Arial" w:hAnsi="Arial" w:cs="Arial"/>
              <w:noProof/>
              <w:sz w:val="24"/>
              <w:szCs w:val="24"/>
              <w:lang w:val="ro-RO"/>
            </w:rPr>
            <w:t xml:space="preserve">; </w:t>
          </w:r>
        </w:p>
        <w:p w:rsidR="00631648" w:rsidRPr="00631648" w:rsidRDefault="00592861" w:rsidP="00631648">
          <w:pPr>
            <w:autoSpaceDE w:val="0"/>
            <w:autoSpaceDN w:val="0"/>
            <w:adjustRightInd w:val="0"/>
            <w:spacing w:after="0" w:line="240" w:lineRule="auto"/>
            <w:jc w:val="both"/>
            <w:rPr>
              <w:rFonts w:ascii="Times New Roman" w:hAnsi="Times New Roman"/>
              <w:sz w:val="24"/>
              <w:szCs w:val="24"/>
              <w:lang w:val="ro-RO"/>
            </w:rPr>
          </w:pPr>
          <w:r w:rsidRPr="00475019">
            <w:rPr>
              <w:rFonts w:ascii="Arial" w:hAnsi="Arial" w:cs="Arial"/>
              <w:sz w:val="24"/>
              <w:szCs w:val="24"/>
              <w:lang w:val="ro-RO"/>
            </w:rPr>
            <w:tab/>
            <w:t>d</w:t>
          </w:r>
          <w:r w:rsidRPr="00475019">
            <w:rPr>
              <w:rFonts w:ascii="Arial" w:hAnsi="Arial" w:cs="Arial"/>
              <w:sz w:val="24"/>
              <w:szCs w:val="24"/>
              <w:vertAlign w:val="subscript"/>
              <w:lang w:val="ro-RO"/>
            </w:rPr>
            <w:t>5</w:t>
          </w:r>
          <w:r w:rsidRPr="00475019">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475019">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475019">
            <w:rPr>
              <w:rFonts w:ascii="Times New Roman" w:hAnsi="Times New Roman"/>
              <w:sz w:val="24"/>
              <w:szCs w:val="24"/>
              <w:lang w:val="ro-RO"/>
            </w:rPr>
            <w:t>.</w:t>
          </w:r>
        </w:p>
        <w:p w:rsidR="00631648" w:rsidRPr="003166D2" w:rsidRDefault="00631648" w:rsidP="00631648">
          <w:pPr>
            <w:autoSpaceDE w:val="0"/>
            <w:autoSpaceDN w:val="0"/>
            <w:adjustRightInd w:val="0"/>
            <w:spacing w:before="120" w:after="0" w:line="240" w:lineRule="auto"/>
            <w:ind w:firstLine="446"/>
            <w:jc w:val="both"/>
            <w:rPr>
              <w:rFonts w:ascii="Arial" w:hAnsi="Arial" w:cs="Arial"/>
              <w:sz w:val="24"/>
              <w:szCs w:val="24"/>
              <w:lang w:val="ro-RO"/>
            </w:rPr>
          </w:pPr>
          <w:r w:rsidRPr="003166D2">
            <w:rPr>
              <w:rFonts w:ascii="Arial" w:hAnsi="Arial" w:cs="Arial"/>
              <w:sz w:val="24"/>
              <w:szCs w:val="24"/>
              <w:lang w:val="ro-RO"/>
            </w:rPr>
            <w:t>II. Motivele care au stat la baza luării deciziei etapei de încadrare în procedura de evaluare a impactului asupra mediului sunt următoarele:</w:t>
          </w:r>
        </w:p>
        <w:p w:rsidR="002C3979" w:rsidRPr="002C3979" w:rsidRDefault="00631648" w:rsidP="002C3979">
          <w:pPr>
            <w:pStyle w:val="ListParagraph"/>
            <w:numPr>
              <w:ilvl w:val="0"/>
              <w:numId w:val="14"/>
            </w:numPr>
            <w:tabs>
              <w:tab w:val="left" w:pos="360"/>
            </w:tabs>
            <w:autoSpaceDE w:val="0"/>
            <w:autoSpaceDN w:val="0"/>
            <w:adjustRightInd w:val="0"/>
            <w:spacing w:before="120" w:after="0" w:line="240" w:lineRule="auto"/>
            <w:ind w:left="0" w:firstLine="0"/>
            <w:jc w:val="both"/>
            <w:rPr>
              <w:rFonts w:ascii="Arial" w:hAnsi="Arial" w:cs="Arial"/>
              <w:sz w:val="24"/>
              <w:szCs w:val="24"/>
              <w:lang w:val="ro-RO"/>
            </w:rPr>
          </w:pPr>
          <w:r w:rsidRPr="002C3979">
            <w:rPr>
              <w:rFonts w:ascii="Arial" w:hAnsi="Arial" w:cs="Arial"/>
              <w:sz w:val="24"/>
              <w:szCs w:val="24"/>
              <w:lang w:val="ro-RO"/>
            </w:rPr>
            <w:t xml:space="preserve">proiectul propus intră sub incidenţa art. 28 din O.U.G. nr. 57/2007 privind regimul ariilor naturale protejate, conservarea habitatelor naturale, a florei şi faunei sălbatice, cu modificările şi completările ulterioare, </w:t>
          </w:r>
        </w:p>
        <w:p w:rsidR="00631648" w:rsidRPr="002C3979" w:rsidRDefault="00631648" w:rsidP="00D86517">
          <w:pPr>
            <w:pStyle w:val="ListParagraph"/>
            <w:numPr>
              <w:ilvl w:val="0"/>
              <w:numId w:val="14"/>
            </w:numPr>
            <w:tabs>
              <w:tab w:val="left" w:pos="360"/>
            </w:tabs>
            <w:autoSpaceDE w:val="0"/>
            <w:autoSpaceDN w:val="0"/>
            <w:adjustRightInd w:val="0"/>
            <w:spacing w:before="120" w:after="0" w:line="240" w:lineRule="auto"/>
            <w:ind w:left="0" w:firstLine="0"/>
            <w:jc w:val="both"/>
            <w:rPr>
              <w:rFonts w:ascii="Arial" w:hAnsi="Arial" w:cs="Arial"/>
              <w:sz w:val="24"/>
              <w:szCs w:val="24"/>
              <w:lang w:val="ro-RO"/>
            </w:rPr>
          </w:pPr>
          <w:r w:rsidRPr="002C3979">
            <w:rPr>
              <w:rFonts w:ascii="Arial" w:hAnsi="Arial" w:cs="Arial"/>
              <w:sz w:val="24"/>
              <w:szCs w:val="24"/>
              <w:lang w:val="ro-RO"/>
            </w:rPr>
            <w:t xml:space="preserve">amplasamentul se află situat în </w:t>
          </w:r>
          <w:r w:rsidRPr="002C3979">
            <w:rPr>
              <w:rFonts w:ascii="Arial" w:hAnsi="Arial" w:cs="Arial"/>
              <w:i/>
              <w:sz w:val="24"/>
              <w:szCs w:val="24"/>
              <w:lang w:val="ro-RO"/>
            </w:rPr>
            <w:t xml:space="preserve">Aria Specială de Protecție Acvifaunistică – </w:t>
          </w:r>
          <w:r w:rsidR="002C3979">
            <w:rPr>
              <w:rFonts w:ascii="Arial" w:hAnsi="Arial" w:cs="Arial"/>
              <w:sz w:val="24"/>
              <w:szCs w:val="24"/>
              <w:lang w:val="ro-RO"/>
            </w:rPr>
            <w:t xml:space="preserve">Cursul Mijlociu </w:t>
          </w:r>
          <w:r w:rsidRPr="002C3979">
            <w:rPr>
              <w:rFonts w:ascii="Arial" w:hAnsi="Arial" w:cs="Arial"/>
              <w:sz w:val="24"/>
              <w:szCs w:val="24"/>
              <w:lang w:val="ro-RO"/>
            </w:rPr>
            <w:t>al Someşului ROSPA0114 în extravilanul comunei Năpradea, conform coordonatelor Stereo 70” menționate mai sus.</w:t>
          </w:r>
        </w:p>
        <w:p w:rsidR="00631648" w:rsidRPr="003166D2" w:rsidRDefault="00631648" w:rsidP="00631648">
          <w:pPr>
            <w:autoSpaceDE w:val="0"/>
            <w:autoSpaceDN w:val="0"/>
            <w:adjustRightInd w:val="0"/>
            <w:spacing w:before="120" w:after="0" w:line="240" w:lineRule="auto"/>
            <w:jc w:val="both"/>
            <w:rPr>
              <w:rFonts w:ascii="Arial" w:hAnsi="Arial" w:cs="Arial"/>
              <w:sz w:val="24"/>
              <w:szCs w:val="24"/>
              <w:lang w:val="ro-RO"/>
            </w:rPr>
          </w:pPr>
          <w:r w:rsidRPr="003166D2">
            <w:rPr>
              <w:rFonts w:ascii="Arial" w:hAnsi="Arial" w:cs="Arial"/>
              <w:iCs/>
              <w:sz w:val="24"/>
              <w:szCs w:val="24"/>
              <w:lang w:val="ro-RO"/>
            </w:rPr>
            <w:t xml:space="preserve">b) </w:t>
          </w:r>
          <w:r w:rsidRPr="003166D2">
            <w:rPr>
              <w:rFonts w:ascii="Arial" w:hAnsi="Arial" w:cs="Arial"/>
              <w:sz w:val="24"/>
              <w:szCs w:val="24"/>
              <w:lang w:val="ro-RO"/>
            </w:rPr>
            <w:t xml:space="preserve">Suprafaţa </w:t>
          </w:r>
          <w:r>
            <w:rPr>
              <w:rFonts w:ascii="Arial" w:hAnsi="Arial" w:cs="Arial"/>
              <w:sz w:val="24"/>
              <w:szCs w:val="24"/>
              <w:lang w:val="ro-RO"/>
            </w:rPr>
            <w:t>amplasamentului aferent proiectului</w:t>
          </w:r>
          <w:r w:rsidRPr="003166D2">
            <w:rPr>
              <w:rFonts w:ascii="Arial" w:hAnsi="Arial" w:cs="Arial"/>
              <w:sz w:val="24"/>
              <w:szCs w:val="24"/>
              <w:lang w:val="ro-RO"/>
            </w:rPr>
            <w:t xml:space="preserve"> este de </w:t>
          </w:r>
          <w:r>
            <w:rPr>
              <w:rFonts w:ascii="Arial" w:hAnsi="Arial" w:cs="Arial"/>
              <w:sz w:val="24"/>
              <w:szCs w:val="24"/>
              <w:lang w:val="ro-RO"/>
            </w:rPr>
            <w:t>11200</w:t>
          </w:r>
          <w:r w:rsidRPr="003166D2">
            <w:rPr>
              <w:rFonts w:ascii="Arial" w:hAnsi="Arial" w:cs="Arial"/>
              <w:sz w:val="24"/>
              <w:szCs w:val="24"/>
              <w:lang w:val="ro-RO"/>
            </w:rPr>
            <w:t xml:space="preserve"> mp. Caracteristicile generale ale sitului sunt caracterizate de următoarele clase de habitate: râuri, lacuri </w:t>
          </w:r>
          <w:r w:rsidRPr="00631648">
            <w:rPr>
              <w:rFonts w:ascii="Arial" w:hAnsi="Arial" w:cs="Arial"/>
              <w:sz w:val="24"/>
              <w:szCs w:val="24"/>
              <w:lang w:val="ro-RO"/>
            </w:rPr>
            <w:t>2</w:t>
          </w:r>
          <w:r w:rsidRPr="00507F22">
            <w:rPr>
              <w:rFonts w:ascii="Arial" w:hAnsi="Arial" w:cs="Arial"/>
              <w:sz w:val="24"/>
              <w:szCs w:val="24"/>
              <w:lang w:val="ro-RO"/>
            </w:rPr>
            <w:t xml:space="preserve"> %</w:t>
          </w:r>
          <w:r w:rsidRPr="003166D2">
            <w:rPr>
              <w:rFonts w:ascii="Arial" w:hAnsi="Arial" w:cs="Arial"/>
              <w:sz w:val="24"/>
              <w:szCs w:val="24"/>
              <w:lang w:val="ro-RO"/>
            </w:rPr>
            <w:t>; culturi (teren arabil) 22 %; păşuni 14 %; alte terenuri arabile 10 %; păduri de foioase 52 %;</w:t>
          </w:r>
        </w:p>
        <w:p w:rsidR="00631648" w:rsidRPr="003166D2" w:rsidRDefault="00631648" w:rsidP="00631648">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Amplasamentul proiectului</w:t>
          </w:r>
          <w:r w:rsidRPr="003166D2">
            <w:rPr>
              <w:rFonts w:ascii="Arial" w:hAnsi="Arial" w:cs="Arial"/>
              <w:sz w:val="24"/>
              <w:szCs w:val="24"/>
              <w:lang w:val="ro-RO"/>
            </w:rPr>
            <w:t xml:space="preserve"> care face obiectul PP este inclus în habitatul păşuni în proporţie de 100 %.</w:t>
          </w:r>
        </w:p>
        <w:p w:rsidR="00631648" w:rsidRPr="003166D2" w:rsidRDefault="00631648" w:rsidP="00631648">
          <w:pPr>
            <w:autoSpaceDE w:val="0"/>
            <w:autoSpaceDN w:val="0"/>
            <w:adjustRightInd w:val="0"/>
            <w:spacing w:after="0" w:line="240" w:lineRule="auto"/>
            <w:jc w:val="both"/>
            <w:rPr>
              <w:rFonts w:ascii="Arial" w:hAnsi="Arial" w:cs="Arial"/>
              <w:iCs/>
              <w:sz w:val="24"/>
              <w:szCs w:val="24"/>
              <w:lang w:val="ro-RO"/>
            </w:rPr>
          </w:pPr>
          <w:r w:rsidRPr="003166D2">
            <w:rPr>
              <w:rFonts w:ascii="Arial" w:hAnsi="Arial" w:cs="Arial"/>
              <w:iCs/>
              <w:sz w:val="24"/>
              <w:szCs w:val="24"/>
              <w:lang w:val="ro-RO"/>
            </w:rPr>
            <w:t xml:space="preserve">c) La ora actuală pentru ROSPA0114 nu a fost elaborat un Plan de management sau orice fel de document în care să fie stabilite obiective de conservare. </w:t>
          </w:r>
        </w:p>
        <w:p w:rsidR="00631648" w:rsidRPr="00763DAE" w:rsidRDefault="00631648" w:rsidP="00772B16">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iCs/>
              <w:sz w:val="24"/>
              <w:szCs w:val="24"/>
              <w:lang w:val="ro-RO"/>
            </w:rPr>
            <w:t>d)</w:t>
          </w:r>
          <w:r w:rsidR="00772B16">
            <w:rPr>
              <w:rFonts w:ascii="Arial" w:hAnsi="Arial" w:cs="Arial"/>
              <w:sz w:val="24"/>
              <w:szCs w:val="24"/>
              <w:lang w:val="ro-RO"/>
            </w:rPr>
            <w:t xml:space="preserve"> după întocmirea listei de control privind etapa de încadrare, conform Ord. 19/2010 pentru aprobarea Ghidului metodologic privind evaluarea adecvată a efectelor potențiale ale planurilor sau proiectelor asupra ariilor natural de interes comunitar, s-a constatat că impactul lucrărilor propuse prin proiect asupra speciilor, habitatelor și asupra integrității ariei naturale de interes comunitar, este nesemnificativ.</w:t>
          </w:r>
        </w:p>
        <w:sdt>
          <w:sdtPr>
            <w:rPr>
              <w:rFonts w:ascii="Arial" w:hAnsi="Arial" w:cs="Arial"/>
              <w:sz w:val="24"/>
              <w:szCs w:val="24"/>
            </w:rPr>
            <w:alias w:val="Câmp editabil text"/>
            <w:tag w:val="CampEditabil"/>
            <w:id w:val="6425425"/>
            <w:placeholder>
              <w:docPart w:val="5D0B66569E6A46528124162ED986E993"/>
            </w:placeholder>
          </w:sdtPr>
          <w:sdtEndPr>
            <w:rPr>
              <w:color w:val="FF0000"/>
            </w:rPr>
          </w:sdtEndPr>
          <w:sdtContent>
            <w:sdt>
              <w:sdtPr>
                <w:rPr>
                  <w:rFonts w:ascii="Arial" w:hAnsi="Arial" w:cs="Arial"/>
                  <w:color w:val="FF0000"/>
                  <w:sz w:val="24"/>
                  <w:szCs w:val="24"/>
                </w:rPr>
                <w:alias w:val="Câmp editabil text"/>
                <w:tag w:val="CampEditabil"/>
                <w:id w:val="5069479"/>
                <w:placeholder>
                  <w:docPart w:val="921D841DE8334329BF3D52EE2CCC8E41"/>
                </w:placeholder>
              </w:sdtPr>
              <w:sdtContent>
                <w:p w:rsidR="00631648" w:rsidRPr="00C210C3" w:rsidRDefault="00631648" w:rsidP="00631648">
                  <w:pPr>
                    <w:autoSpaceDE w:val="0"/>
                    <w:autoSpaceDN w:val="0"/>
                    <w:adjustRightInd w:val="0"/>
                    <w:spacing w:before="120" w:after="0" w:line="240" w:lineRule="auto"/>
                    <w:jc w:val="both"/>
                    <w:rPr>
                      <w:rFonts w:ascii="Arial" w:hAnsi="Arial" w:cs="Arial"/>
                      <w:b/>
                      <w:noProof/>
                      <w:sz w:val="24"/>
                      <w:szCs w:val="24"/>
                      <w:lang w:val="ro-RO"/>
                    </w:rPr>
                  </w:pPr>
                  <w:r w:rsidRPr="00C210C3">
                    <w:rPr>
                      <w:rFonts w:ascii="Arial" w:hAnsi="Arial" w:cs="Arial"/>
                      <w:b/>
                      <w:noProof/>
                      <w:sz w:val="24"/>
                      <w:szCs w:val="24"/>
                      <w:lang w:val="ro-RO"/>
                    </w:rPr>
                    <w:t>Condiţiile de realizare a proiectului:</w:t>
                  </w:r>
                </w:p>
                <w:p w:rsidR="00631648" w:rsidRPr="00631648" w:rsidRDefault="00631648" w:rsidP="00631648">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631648">
                    <w:rPr>
                      <w:rFonts w:ascii="Arial" w:hAnsi="Arial" w:cs="Arial"/>
                      <w:noProof/>
                      <w:sz w:val="24"/>
                      <w:szCs w:val="24"/>
                      <w:lang w:val="ro-RO"/>
                    </w:rPr>
                    <w:t>Respectarea prevederilor art. 22 alin</w:t>
                  </w:r>
                  <w:r w:rsidRPr="00631648">
                    <w:rPr>
                      <w:rFonts w:ascii="Arial" w:hAnsi="Arial" w:cs="Arial"/>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631648" w:rsidRPr="00631648" w:rsidRDefault="00631648" w:rsidP="00631648">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631648">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31648" w:rsidRPr="00631648" w:rsidRDefault="00631648" w:rsidP="00631648">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631648">
                    <w:rPr>
                      <w:rFonts w:ascii="Arial" w:hAnsi="Arial" w:cs="Arial"/>
                      <w:noProof/>
                      <w:sz w:val="24"/>
                      <w:szCs w:val="24"/>
                      <w:lang w:val="ro-RO"/>
                    </w:rPr>
                    <w:t>Activităţile care produc mult praf vor fi reduse în perioadele cu vânt puternic sau se va proceda la umectarea suprafeţelor sau luarea altor măsuri (ex. împrejmuire cu panouri, acoperirea solului decopertat şi depozitat temporar, etc.) în vederea reducerii dispersiei pulberilor în suspensie în atmosferă.</w:t>
                  </w:r>
                </w:p>
                <w:p w:rsidR="00631648" w:rsidRPr="00631648" w:rsidRDefault="00631648" w:rsidP="00631648">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631648">
                    <w:rPr>
                      <w:rFonts w:ascii="Arial" w:hAnsi="Arial" w:cs="Arial"/>
                      <w:sz w:val="24"/>
                      <w:szCs w:val="24"/>
                      <w:lang w:val="ro-RO"/>
                    </w:rPr>
                    <w:t>Colectarea deşeurilor rezultate pe durata execuţiei lucrărilor şi depozitarea/valorificarea acestora cu respectarea prevederilor legislaţiei privind regimul deşeurilor.</w:t>
                  </w:r>
                </w:p>
                <w:p w:rsidR="00631648" w:rsidRPr="00631648" w:rsidRDefault="00631648" w:rsidP="00631648">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631648">
                    <w:rPr>
                      <w:rFonts w:ascii="Arial" w:hAnsi="Arial" w:cs="Arial"/>
                      <w:sz w:val="24"/>
                      <w:szCs w:val="24"/>
                      <w:lang w:val="ro-RO"/>
                    </w:rPr>
                    <w:t>Respectarea prevederilor actelor/avizelor emise de alte autorităţi pentru prezentul proiect.</w:t>
                  </w:r>
                </w:p>
                <w:p w:rsidR="00631648" w:rsidRDefault="00631648" w:rsidP="00631648">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631648">
                    <w:rPr>
                      <w:rFonts w:ascii="Arial" w:hAnsi="Arial" w:cs="Arial"/>
                      <w:sz w:val="24"/>
                      <w:szCs w:val="24"/>
                      <w:lang w:val="ro-RO"/>
                    </w:rPr>
                    <w:t>Respectarea prevederilor Ord. 119/2014, privind nivelul de zgomot.</w:t>
                  </w:r>
                </w:p>
                <w:p w:rsidR="00772B16" w:rsidRPr="00631648" w:rsidRDefault="00772B16" w:rsidP="00631648">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Pr>
                      <w:rFonts w:ascii="Arial" w:hAnsi="Arial" w:cs="Arial"/>
                      <w:sz w:val="24"/>
                      <w:szCs w:val="24"/>
                      <w:lang w:val="ro-RO"/>
                    </w:rPr>
                    <w:t>Respectarea prevederilor OUG nr. 57/2007, cu modificările și completările ulterioare și ale legislației subsecvente privind regimul ariilor naturale protejate, conservarea habitatelor naturale, a florei și faunei sălbatice.</w:t>
                  </w:r>
                </w:p>
                <w:p w:rsidR="00631648" w:rsidRPr="00631648" w:rsidRDefault="00631648" w:rsidP="00631648">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631648">
                    <w:rPr>
                      <w:rFonts w:ascii="Arial" w:hAnsi="Arial" w:cs="Arial"/>
                      <w:sz w:val="24"/>
                      <w:szCs w:val="24"/>
                      <w:lang w:val="ro-RO"/>
                    </w:rPr>
                    <w:t>Interzicerea depozitării direct pe sol a deşeurilor sau a materialelor cu pericol de poluare.</w:t>
                  </w:r>
                </w:p>
                <w:p w:rsidR="00631648" w:rsidRPr="00631648" w:rsidRDefault="00631648" w:rsidP="00631648">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631648">
                    <w:rPr>
                      <w:rFonts w:ascii="Arial" w:hAnsi="Arial" w:cs="Arial"/>
                      <w:sz w:val="24"/>
                      <w:szCs w:val="24"/>
                      <w:lang w:val="ro-RO"/>
                    </w:rPr>
                    <w:t xml:space="preserve">Conform art. 49, alin. 3-4 din Ordinul MMP nr. 135 din 2010 </w:t>
                  </w:r>
                  <w:r w:rsidRPr="00631648">
                    <w:rPr>
                      <w:rFonts w:ascii="Arial" w:hAnsi="Arial" w:cs="Arial"/>
                      <w:i/>
                      <w:sz w:val="24"/>
                      <w:szCs w:val="24"/>
                      <w:lang w:val="ro-RO"/>
                    </w:rPr>
                    <w:t>privind aprobarea Metodologiei de aplicare a evaluării impactului asupra mediului pentru proiecte publice şi private</w:t>
                  </w:r>
                  <w:r w:rsidRPr="00631648">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631648" w:rsidRDefault="00631648" w:rsidP="00631648">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631648">
                    <w:rPr>
                      <w:rFonts w:ascii="Arial" w:hAnsi="Arial" w:cs="Arial"/>
                      <w:noProof/>
                      <w:sz w:val="24"/>
                      <w:szCs w:val="24"/>
                      <w:lang w:val="ro-RO"/>
                    </w:rPr>
                    <w:t>Conform prevederilor Ord. nr. 1798/2007 cu modificările ulterioare, titularul are obligaţia ca la finalizarea investiţiei şi la punerea în funcţiune a obiectivului să solicite şi să obţină autorizaţia de mediu.</w:t>
                  </w:r>
                </w:p>
                <w:p w:rsidR="00631648" w:rsidRDefault="00631648" w:rsidP="00631648">
                  <w:pPr>
                    <w:autoSpaceDE w:val="0"/>
                    <w:autoSpaceDN w:val="0"/>
                    <w:adjustRightInd w:val="0"/>
                    <w:spacing w:after="0" w:line="240" w:lineRule="auto"/>
                    <w:jc w:val="both"/>
                    <w:rPr>
                      <w:rFonts w:ascii="Arial" w:hAnsi="Arial" w:cs="Arial"/>
                      <w:noProof/>
                      <w:sz w:val="24"/>
                      <w:szCs w:val="24"/>
                      <w:lang w:val="ro-RO"/>
                    </w:rPr>
                  </w:pPr>
                </w:p>
                <w:p w:rsidR="00631648" w:rsidRPr="00631648" w:rsidRDefault="00631648" w:rsidP="00631648">
                  <w:pPr>
                    <w:autoSpaceDE w:val="0"/>
                    <w:autoSpaceDN w:val="0"/>
                    <w:adjustRightInd w:val="0"/>
                    <w:spacing w:after="0" w:line="240" w:lineRule="auto"/>
                    <w:ind w:firstLine="360"/>
                    <w:jc w:val="both"/>
                    <w:rPr>
                      <w:rFonts w:ascii="Arial" w:hAnsi="Arial" w:cs="Arial"/>
                      <w:sz w:val="24"/>
                      <w:szCs w:val="24"/>
                      <w:lang w:val="ro-RO"/>
                    </w:rPr>
                  </w:pPr>
                  <w:r w:rsidRPr="00631648">
                    <w:rPr>
                      <w:rFonts w:ascii="Arial" w:hAnsi="Arial" w:cs="Arial"/>
                      <w:sz w:val="24"/>
                      <w:szCs w:val="24"/>
                      <w:lang w:val="ro-RO"/>
                    </w:rPr>
                    <w:t>Proiectul propus nu necesită parcurgerea celorlalte etape ale procedurii de evaluare adecvată (se aplică pentru proiectele</w:t>
                  </w:r>
                  <w:r w:rsidRPr="00522DB9">
                    <w:rPr>
                      <w:rFonts w:ascii="Arial" w:hAnsi="Arial" w:cs="Arial"/>
                      <w:sz w:val="24"/>
                      <w:szCs w:val="24"/>
                    </w:rPr>
                    <w:t xml:space="preserve"> </w:t>
                  </w:r>
                  <w:r w:rsidRPr="00631648">
                    <w:rPr>
                      <w:rFonts w:ascii="Arial" w:hAnsi="Arial" w:cs="Arial"/>
                      <w:sz w:val="24"/>
                      <w:szCs w:val="24"/>
                      <w:lang w:val="ro-RO"/>
                    </w:rPr>
                    <w:t>pentru care autoritatea competentă pentru protecţia mediului a decis că nu este necesară parcurgerea procedurii de evaluare adecvată</w:t>
                  </w:r>
                  <w:r>
                    <w:rPr>
                      <w:rFonts w:ascii="Arial" w:hAnsi="Arial" w:cs="Arial"/>
                      <w:sz w:val="24"/>
                      <w:szCs w:val="24"/>
                      <w:lang w:val="ro-RO"/>
                    </w:rPr>
                    <w:t>)</w:t>
                  </w:r>
                </w:p>
                <w:p w:rsidR="00631648" w:rsidRPr="00631648" w:rsidRDefault="00631648" w:rsidP="00631648">
                  <w:pPr>
                    <w:autoSpaceDE w:val="0"/>
                    <w:autoSpaceDN w:val="0"/>
                    <w:adjustRightInd w:val="0"/>
                    <w:spacing w:after="0" w:line="240" w:lineRule="auto"/>
                    <w:jc w:val="both"/>
                    <w:rPr>
                      <w:rFonts w:ascii="Arial" w:hAnsi="Arial" w:cs="Arial"/>
                      <w:noProof/>
                      <w:sz w:val="24"/>
                      <w:szCs w:val="24"/>
                      <w:lang w:val="ro-RO"/>
                    </w:rPr>
                  </w:pPr>
                </w:p>
                <w:p w:rsidR="00631648" w:rsidRPr="003166D2" w:rsidRDefault="00631648" w:rsidP="00631648">
                  <w:pPr>
                    <w:autoSpaceDE w:val="0"/>
                    <w:autoSpaceDN w:val="0"/>
                    <w:adjustRightInd w:val="0"/>
                    <w:spacing w:after="0" w:line="240" w:lineRule="auto"/>
                    <w:ind w:firstLine="810"/>
                    <w:jc w:val="both"/>
                    <w:rPr>
                      <w:rFonts w:ascii="Arial" w:hAnsi="Arial" w:cs="Arial"/>
                      <w:sz w:val="24"/>
                      <w:szCs w:val="24"/>
                      <w:lang w:val="ro-RO"/>
                    </w:rPr>
                  </w:pPr>
                  <w:r>
                    <w:rPr>
                      <w:rFonts w:ascii="Arial" w:hAnsi="Arial" w:cs="Arial"/>
                      <w:sz w:val="24"/>
                      <w:szCs w:val="24"/>
                      <w:lang w:val="ro-RO"/>
                    </w:rPr>
                    <w:t>La ședința CAT din data de 22.08.2017</w:t>
                  </w:r>
                  <w:r w:rsidRPr="003166D2">
                    <w:rPr>
                      <w:rFonts w:ascii="Arial" w:hAnsi="Arial" w:cs="Arial"/>
                      <w:sz w:val="24"/>
                      <w:szCs w:val="24"/>
                      <w:lang w:val="ro-RO"/>
                    </w:rPr>
                    <w:t xml:space="preserve"> </w:t>
                  </w:r>
                  <w:r>
                    <w:rPr>
                      <w:rFonts w:ascii="Arial" w:hAnsi="Arial" w:cs="Arial"/>
                      <w:sz w:val="24"/>
                      <w:szCs w:val="24"/>
                      <w:lang w:val="ro-RO"/>
                    </w:rPr>
                    <w:t xml:space="preserve">au fost solicitate </w:t>
                  </w:r>
                  <w:r w:rsidRPr="003166D2">
                    <w:rPr>
                      <w:rFonts w:ascii="Arial" w:hAnsi="Arial" w:cs="Arial"/>
                      <w:sz w:val="24"/>
                      <w:szCs w:val="24"/>
                      <w:lang w:val="ro-RO"/>
                    </w:rPr>
                    <w:t>de către membrii CAT</w:t>
                  </w:r>
                  <w:r>
                    <w:rPr>
                      <w:rFonts w:ascii="Arial" w:hAnsi="Arial" w:cs="Arial"/>
                      <w:sz w:val="24"/>
                      <w:szCs w:val="24"/>
                      <w:lang w:val="ro-RO"/>
                    </w:rPr>
                    <w:t xml:space="preserve">, următoarele </w:t>
                  </w:r>
                  <w:r w:rsidRPr="003166D2">
                    <w:rPr>
                      <w:rFonts w:ascii="Arial" w:hAnsi="Arial" w:cs="Arial"/>
                      <w:sz w:val="24"/>
                      <w:szCs w:val="24"/>
                      <w:lang w:val="ro-RO"/>
                    </w:rPr>
                    <w:t>acte</w:t>
                  </w:r>
                  <w:r>
                    <w:rPr>
                      <w:rFonts w:ascii="Arial" w:hAnsi="Arial" w:cs="Arial"/>
                      <w:sz w:val="24"/>
                      <w:szCs w:val="24"/>
                      <w:lang w:val="ro-RO"/>
                    </w:rPr>
                    <w:t>/avize</w:t>
                  </w:r>
                  <w:r w:rsidRPr="003166D2">
                    <w:rPr>
                      <w:rFonts w:ascii="Arial" w:hAnsi="Arial" w:cs="Arial"/>
                      <w:sz w:val="24"/>
                      <w:szCs w:val="24"/>
                      <w:lang w:val="ro-RO"/>
                    </w:rPr>
                    <w:t>:</w:t>
                  </w:r>
                </w:p>
                <w:p w:rsidR="00631648" w:rsidRPr="00631648" w:rsidRDefault="00631648" w:rsidP="00631648">
                  <w:pPr>
                    <w:pStyle w:val="ListParagraph"/>
                    <w:numPr>
                      <w:ilvl w:val="0"/>
                      <w:numId w:val="10"/>
                    </w:numPr>
                    <w:autoSpaceDE w:val="0"/>
                    <w:autoSpaceDN w:val="0"/>
                    <w:adjustRightInd w:val="0"/>
                    <w:spacing w:after="0" w:line="240" w:lineRule="auto"/>
                    <w:ind w:left="360"/>
                    <w:jc w:val="both"/>
                    <w:rPr>
                      <w:rFonts w:ascii="Arial" w:hAnsi="Arial" w:cs="Arial"/>
                      <w:sz w:val="24"/>
                      <w:szCs w:val="24"/>
                      <w:lang w:val="ro-RO"/>
                    </w:rPr>
                  </w:pPr>
                  <w:r w:rsidRPr="0002086E">
                    <w:rPr>
                      <w:rFonts w:ascii="Arial" w:hAnsi="Arial" w:cs="Arial"/>
                      <w:sz w:val="24"/>
                      <w:szCs w:val="24"/>
                      <w:lang w:val="ro-RO"/>
                    </w:rPr>
                    <w:t>a</w:t>
                  </w:r>
                  <w:r>
                    <w:rPr>
                      <w:rFonts w:ascii="Arial" w:hAnsi="Arial" w:cs="Arial"/>
                      <w:sz w:val="24"/>
                      <w:szCs w:val="24"/>
                      <w:lang w:val="ro-RO"/>
                    </w:rPr>
                    <w:t xml:space="preserve">ct de reglementare Apele Române; </w:t>
                  </w:r>
                  <w:r w:rsidRPr="00631648">
                    <w:rPr>
                      <w:rFonts w:ascii="Arial" w:hAnsi="Arial" w:cs="Arial"/>
                      <w:sz w:val="24"/>
                      <w:szCs w:val="24"/>
                      <w:lang w:val="ro-RO"/>
                    </w:rPr>
                    <w:t>clasa de calitate pentru scoaterea din circuitul agricol</w:t>
                  </w:r>
                  <w:r w:rsidRPr="00631648">
                    <w:rPr>
                      <w:rFonts w:ascii="Arial" w:hAnsi="Arial" w:cs="Arial"/>
                      <w:sz w:val="24"/>
                      <w:szCs w:val="24"/>
                    </w:rPr>
                    <w:t xml:space="preserve"> </w:t>
                  </w:r>
                  <w:r w:rsidRPr="00631648">
                    <w:rPr>
                      <w:rFonts w:ascii="Arial" w:hAnsi="Arial" w:cs="Arial"/>
                      <w:sz w:val="24"/>
                      <w:szCs w:val="24"/>
                      <w:lang w:val="ro-RO"/>
                    </w:rPr>
                    <w:t>OSPA;</w:t>
                  </w:r>
                  <w:r>
                    <w:rPr>
                      <w:rFonts w:ascii="Arial" w:hAnsi="Arial" w:cs="Arial"/>
                      <w:sz w:val="24"/>
                      <w:szCs w:val="24"/>
                      <w:lang w:val="ro-RO"/>
                    </w:rPr>
                    <w:t xml:space="preserve"> </w:t>
                  </w:r>
                  <w:r w:rsidRPr="00631648">
                    <w:rPr>
                      <w:rFonts w:ascii="Arial" w:hAnsi="Arial" w:cs="Arial"/>
                      <w:sz w:val="24"/>
                      <w:szCs w:val="24"/>
                      <w:lang w:val="ro-RO"/>
                    </w:rPr>
                    <w:t>aviz ANIF</w:t>
                  </w:r>
                  <w:r>
                    <w:rPr>
                      <w:rFonts w:ascii="Arial" w:hAnsi="Arial" w:cs="Arial"/>
                      <w:sz w:val="24"/>
                      <w:szCs w:val="24"/>
                      <w:lang w:val="ro-RO"/>
                    </w:rPr>
                    <w:t>; notificare DSP.</w:t>
                  </w:r>
                </w:p>
                <w:p w:rsidR="00631648" w:rsidRPr="0002086E" w:rsidRDefault="00631648" w:rsidP="00631648">
                  <w:pPr>
                    <w:pStyle w:val="ListParagraph"/>
                    <w:autoSpaceDE w:val="0"/>
                    <w:autoSpaceDN w:val="0"/>
                    <w:adjustRightInd w:val="0"/>
                    <w:spacing w:after="0" w:line="240" w:lineRule="auto"/>
                    <w:ind w:left="360"/>
                    <w:jc w:val="both"/>
                    <w:rPr>
                      <w:rFonts w:ascii="Arial" w:hAnsi="Arial" w:cs="Arial"/>
                      <w:sz w:val="24"/>
                      <w:szCs w:val="24"/>
                      <w:lang w:val="ro-RO"/>
                    </w:rPr>
                  </w:pPr>
                </w:p>
                <w:p w:rsidR="00631648" w:rsidRPr="00631648" w:rsidRDefault="00631648" w:rsidP="00631648">
                  <w:pPr>
                    <w:autoSpaceDE w:val="0"/>
                    <w:autoSpaceDN w:val="0"/>
                    <w:adjustRightInd w:val="0"/>
                    <w:spacing w:after="0" w:line="240" w:lineRule="auto"/>
                    <w:ind w:firstLine="810"/>
                    <w:jc w:val="both"/>
                    <w:rPr>
                      <w:rFonts w:ascii="Times New Roman" w:hAnsi="Times New Roman"/>
                      <w:sz w:val="24"/>
                      <w:szCs w:val="24"/>
                      <w:lang w:val="ro-RO"/>
                    </w:rPr>
                  </w:pPr>
                  <w:r w:rsidRPr="0002086E">
                    <w:rPr>
                      <w:rFonts w:ascii="Arial" w:hAnsi="Arial" w:cs="Arial"/>
                      <w:sz w:val="24"/>
                      <w:szCs w:val="24"/>
                      <w:lang w:val="ro-RO"/>
                    </w:rPr>
                    <w:t>Prezentul act nu exonerează de răspundere</w:t>
                  </w:r>
                  <w:r w:rsidRPr="003166D2">
                    <w:rPr>
                      <w:rFonts w:ascii="Arial" w:hAnsi="Arial" w:cs="Arial"/>
                      <w:sz w:val="24"/>
                      <w:szCs w:val="24"/>
                      <w:lang w:val="ro-RO"/>
                    </w:rPr>
                    <w:t xml:space="preserve"> titularul, proiectantul si/sau constructorul în cazul producerii unor accidente în timpul execuţiei lucrărilor sau exploatării acestora.</w:t>
                  </w:r>
                </w:p>
                <w:p w:rsidR="00C75EA6" w:rsidRPr="00631648" w:rsidRDefault="00631648" w:rsidP="00C75EA6">
                  <w:pPr>
                    <w:spacing w:after="0" w:line="240" w:lineRule="auto"/>
                    <w:jc w:val="both"/>
                    <w:rPr>
                      <w:rFonts w:ascii="Arial" w:hAnsi="Arial" w:cs="Arial"/>
                      <w:color w:val="FF0000"/>
                      <w:sz w:val="24"/>
                      <w:szCs w:val="24"/>
                    </w:rPr>
                  </w:pPr>
                </w:p>
              </w:sdtContent>
            </w:sdt>
          </w:sdtContent>
        </w:sdt>
      </w:sdtContent>
    </w:sdt>
    <w:p w:rsidR="00C75EA6" w:rsidRPr="00447422" w:rsidRDefault="00C75EA6" w:rsidP="00C75EA6">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75EA6" w:rsidRDefault="00C75EA6" w:rsidP="00C75EA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C75EA6" w:rsidRDefault="00C75EA6" w:rsidP="00C75EA6">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C75EA6" w:rsidRDefault="00C75EA6" w:rsidP="00C75EA6">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12172034"/>
            <w:placeholder>
              <w:docPart w:val="D1A86B67B3CE4EB98D1249DFBE6A184A"/>
            </w:placeholder>
          </w:sdtPr>
          <w:sdtEndPr>
            <w:rPr>
              <w:b w:val="0"/>
            </w:rPr>
          </w:sdtEndPr>
          <w:sdtContent>
            <w:p w:rsidR="00631648" w:rsidRDefault="00631648" w:rsidP="0063164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631648" w:rsidRPr="005F659A" w:rsidRDefault="00631648" w:rsidP="00631648">
              <w:pPr>
                <w:spacing w:after="0" w:line="240" w:lineRule="auto"/>
                <w:jc w:val="center"/>
                <w:rPr>
                  <w:rFonts w:ascii="Arial" w:hAnsi="Arial" w:cs="Arial"/>
                  <w:b/>
                  <w:sz w:val="24"/>
                  <w:szCs w:val="24"/>
                  <w:lang w:val="ro-RO"/>
                </w:rPr>
              </w:pPr>
              <w:r w:rsidRPr="005F659A">
                <w:rPr>
                  <w:rFonts w:ascii="Arial" w:hAnsi="Arial" w:cs="Arial"/>
                  <w:b/>
                  <w:sz w:val="24"/>
                  <w:szCs w:val="24"/>
                  <w:lang w:val="ro-RO"/>
                </w:rPr>
                <w:t>DIRECTOR EXECUTIV,</w:t>
              </w:r>
            </w:p>
            <w:p w:rsidR="00631648" w:rsidRPr="005F659A" w:rsidRDefault="00631648" w:rsidP="00631648">
              <w:pPr>
                <w:spacing w:after="0" w:line="240" w:lineRule="auto"/>
                <w:jc w:val="center"/>
                <w:rPr>
                  <w:rFonts w:ascii="Arial" w:hAnsi="Arial" w:cs="Arial"/>
                  <w:b/>
                  <w:sz w:val="24"/>
                  <w:szCs w:val="24"/>
                  <w:lang w:val="ro-RO"/>
                </w:rPr>
              </w:pPr>
              <w:r w:rsidRPr="005F659A">
                <w:rPr>
                  <w:rFonts w:ascii="Arial" w:hAnsi="Arial" w:cs="Arial"/>
                  <w:b/>
                  <w:sz w:val="24"/>
                  <w:szCs w:val="24"/>
                  <w:lang w:val="ro-RO"/>
                </w:rPr>
                <w:t>dr. ing. Aurica GREC</w:t>
              </w:r>
            </w:p>
            <w:p w:rsidR="00631648" w:rsidRPr="005F659A" w:rsidRDefault="00631648" w:rsidP="00631648">
              <w:pPr>
                <w:spacing w:after="0" w:line="240" w:lineRule="auto"/>
                <w:rPr>
                  <w:rFonts w:ascii="Arial" w:hAnsi="Arial" w:cs="Arial"/>
                  <w:sz w:val="24"/>
                  <w:szCs w:val="24"/>
                  <w:lang w:val="it-IT"/>
                </w:rPr>
              </w:pPr>
            </w:p>
            <w:p w:rsidR="00631648" w:rsidRPr="005F659A" w:rsidRDefault="00631648" w:rsidP="00631648">
              <w:pPr>
                <w:spacing w:after="0" w:line="240" w:lineRule="auto"/>
                <w:rPr>
                  <w:rFonts w:ascii="Arial" w:hAnsi="Arial" w:cs="Arial"/>
                  <w:sz w:val="24"/>
                  <w:szCs w:val="24"/>
                  <w:lang w:val="it-IT"/>
                </w:rPr>
              </w:pPr>
            </w:p>
            <w:p w:rsidR="00631648" w:rsidRPr="005F659A" w:rsidRDefault="00631648" w:rsidP="00631648">
              <w:pPr>
                <w:spacing w:after="0" w:line="240" w:lineRule="auto"/>
                <w:rPr>
                  <w:rFonts w:ascii="Arial" w:hAnsi="Arial" w:cs="Arial"/>
                  <w:sz w:val="24"/>
                  <w:szCs w:val="24"/>
                  <w:lang w:val="it-IT"/>
                </w:rPr>
              </w:pPr>
            </w:p>
            <w:p w:rsidR="00631648" w:rsidRDefault="00631648" w:rsidP="00631648">
              <w:pPr>
                <w:spacing w:after="0" w:line="240" w:lineRule="auto"/>
                <w:rPr>
                  <w:rFonts w:ascii="Arial" w:hAnsi="Arial" w:cs="Arial"/>
                  <w:sz w:val="24"/>
                  <w:szCs w:val="24"/>
                  <w:lang w:val="it-IT"/>
                </w:rPr>
              </w:pPr>
            </w:p>
            <w:p w:rsidR="00631648" w:rsidRDefault="00631648" w:rsidP="00631648">
              <w:pPr>
                <w:spacing w:after="0" w:line="240" w:lineRule="auto"/>
                <w:rPr>
                  <w:rFonts w:ascii="Arial" w:hAnsi="Arial" w:cs="Arial"/>
                  <w:sz w:val="24"/>
                  <w:szCs w:val="24"/>
                  <w:lang w:val="it-IT"/>
                </w:rPr>
              </w:pPr>
            </w:p>
            <w:p w:rsidR="00631648" w:rsidRPr="005F659A" w:rsidRDefault="00631648" w:rsidP="00631648">
              <w:pPr>
                <w:spacing w:after="0" w:line="240" w:lineRule="auto"/>
                <w:rPr>
                  <w:rFonts w:ascii="Arial" w:hAnsi="Arial" w:cs="Arial"/>
                  <w:sz w:val="24"/>
                  <w:szCs w:val="24"/>
                  <w:lang w:val="it-IT"/>
                </w:rPr>
              </w:pPr>
            </w:p>
            <w:p w:rsidR="00631648" w:rsidRPr="005F659A" w:rsidRDefault="00631648" w:rsidP="00631648">
              <w:pPr>
                <w:spacing w:after="0" w:line="240" w:lineRule="auto"/>
                <w:rPr>
                  <w:rFonts w:ascii="Arial" w:hAnsi="Arial" w:cs="Arial"/>
                  <w:sz w:val="24"/>
                  <w:szCs w:val="24"/>
                  <w:lang w:val="it-IT"/>
                </w:rPr>
              </w:pPr>
              <w:r w:rsidRPr="005F659A">
                <w:rPr>
                  <w:rFonts w:ascii="Arial" w:hAnsi="Arial" w:cs="Arial"/>
                  <w:sz w:val="24"/>
                  <w:szCs w:val="24"/>
                  <w:lang w:val="it-IT"/>
                </w:rPr>
                <w:t>Şef  Serviciu</w:t>
              </w:r>
              <w:r>
                <w:rPr>
                  <w:rFonts w:ascii="Arial" w:hAnsi="Arial" w:cs="Arial"/>
                  <w:sz w:val="24"/>
                  <w:szCs w:val="24"/>
                  <w:lang w:val="it-IT"/>
                </w:rPr>
                <w:t xml:space="preserve"> Avize, Acorduri, Autorizații,</w:t>
              </w:r>
            </w:p>
            <w:p w:rsidR="00631648" w:rsidRPr="005F659A" w:rsidRDefault="00631648" w:rsidP="00631648">
              <w:pPr>
                <w:spacing w:after="0" w:line="240" w:lineRule="auto"/>
                <w:rPr>
                  <w:rFonts w:ascii="Arial" w:hAnsi="Arial" w:cs="Arial"/>
                  <w:sz w:val="24"/>
                  <w:szCs w:val="24"/>
                  <w:lang w:val="it-IT"/>
                </w:rPr>
              </w:pPr>
              <w:r>
                <w:rPr>
                  <w:rFonts w:ascii="Arial" w:hAnsi="Arial" w:cs="Arial"/>
                  <w:sz w:val="24"/>
                  <w:szCs w:val="24"/>
                  <w:lang w:val="it-IT"/>
                </w:rPr>
                <w:t>ing. Gizella Balint</w:t>
              </w:r>
            </w:p>
            <w:p w:rsidR="00631648" w:rsidRDefault="00631648" w:rsidP="00631648">
              <w:pPr>
                <w:spacing w:after="0" w:line="240" w:lineRule="auto"/>
                <w:rPr>
                  <w:rFonts w:ascii="Arial" w:hAnsi="Arial" w:cs="Arial"/>
                  <w:sz w:val="24"/>
                  <w:szCs w:val="24"/>
                  <w:lang w:val="it-IT"/>
                </w:rPr>
              </w:pPr>
            </w:p>
            <w:p w:rsidR="00631648" w:rsidRPr="005F659A" w:rsidRDefault="00631648" w:rsidP="00631648">
              <w:pPr>
                <w:spacing w:after="0" w:line="240" w:lineRule="auto"/>
                <w:rPr>
                  <w:rFonts w:ascii="Arial" w:hAnsi="Arial" w:cs="Arial"/>
                  <w:sz w:val="24"/>
                  <w:szCs w:val="24"/>
                  <w:lang w:val="it-IT"/>
                </w:rPr>
              </w:pPr>
            </w:p>
            <w:p w:rsidR="006C0FBF" w:rsidRPr="005F659A" w:rsidRDefault="006C0FBF" w:rsidP="00631648">
              <w:pPr>
                <w:spacing w:after="0" w:line="240" w:lineRule="auto"/>
                <w:rPr>
                  <w:rFonts w:ascii="Arial" w:hAnsi="Arial" w:cs="Arial"/>
                  <w:sz w:val="24"/>
                  <w:szCs w:val="24"/>
                  <w:lang w:val="it-IT"/>
                </w:rPr>
              </w:pPr>
            </w:p>
            <w:p w:rsidR="00631648" w:rsidRPr="005F659A" w:rsidRDefault="00631648" w:rsidP="00631648">
              <w:pPr>
                <w:spacing w:after="0" w:line="240" w:lineRule="auto"/>
                <w:rPr>
                  <w:rFonts w:ascii="Arial" w:hAnsi="Arial" w:cs="Arial"/>
                  <w:sz w:val="24"/>
                  <w:szCs w:val="24"/>
                  <w:lang w:val="ro-RO"/>
                </w:rPr>
              </w:pPr>
              <w:r w:rsidRPr="005F659A">
                <w:rPr>
                  <w:rFonts w:ascii="Arial" w:hAnsi="Arial" w:cs="Arial"/>
                  <w:sz w:val="24"/>
                  <w:szCs w:val="24"/>
                  <w:lang w:val="ro-RO"/>
                </w:rPr>
                <w:t>Întocmit,</w:t>
              </w:r>
            </w:p>
            <w:p w:rsidR="006C0FBF" w:rsidRDefault="00631648" w:rsidP="00631648">
              <w:pPr>
                <w:rPr>
                  <w:rFonts w:ascii="Arial" w:hAnsi="Arial" w:cs="Arial"/>
                  <w:sz w:val="24"/>
                  <w:szCs w:val="24"/>
                  <w:lang w:val="ro-RO"/>
                </w:rPr>
              </w:pPr>
              <w:r w:rsidRPr="005F659A">
                <w:rPr>
                  <w:rFonts w:ascii="Arial" w:hAnsi="Arial" w:cs="Arial"/>
                  <w:sz w:val="24"/>
                  <w:szCs w:val="24"/>
                  <w:lang w:val="ro-RO"/>
                </w:rPr>
                <w:t xml:space="preserve">ing. Georgiana Jula </w:t>
              </w:r>
            </w:p>
            <w:p w:rsidR="006C0FBF" w:rsidRDefault="006C0FBF" w:rsidP="00631648">
              <w:pPr>
                <w:rPr>
                  <w:rFonts w:ascii="Arial" w:hAnsi="Arial" w:cs="Arial"/>
                  <w:sz w:val="24"/>
                  <w:szCs w:val="24"/>
                  <w:lang w:val="ro-RO"/>
                </w:rPr>
              </w:pPr>
            </w:p>
            <w:p w:rsidR="00631648" w:rsidRDefault="006C0FBF" w:rsidP="00631648">
              <w:r>
                <w:rPr>
                  <w:rFonts w:ascii="Arial" w:hAnsi="Arial" w:cs="Arial"/>
                  <w:sz w:val="24"/>
                  <w:szCs w:val="24"/>
                  <w:lang w:val="ro-RO"/>
                </w:rPr>
                <w:t>cons. Radu Hideg</w:t>
              </w:r>
            </w:p>
          </w:sdtContent>
        </w:sdt>
        <w:p w:rsidR="00C75EA6" w:rsidRDefault="00C75EA6" w:rsidP="00C75EA6">
          <w:pPr>
            <w:spacing w:after="0" w:line="360" w:lineRule="auto"/>
            <w:ind w:left="2880" w:firstLine="720"/>
            <w:rPr>
              <w:rFonts w:ascii="Arial" w:hAnsi="Arial" w:cs="Arial"/>
              <w:b/>
              <w:bCs/>
              <w:sz w:val="24"/>
              <w:szCs w:val="24"/>
              <w:lang w:val="ro-RO"/>
            </w:rPr>
          </w:pPr>
        </w:p>
        <w:p w:rsidR="00C75EA6" w:rsidRDefault="00673973" w:rsidP="00C75EA6">
          <w:pPr>
            <w:spacing w:after="0" w:line="360" w:lineRule="auto"/>
            <w:jc w:val="both"/>
            <w:rPr>
              <w:rFonts w:ascii="Arial" w:hAnsi="Arial" w:cs="Arial"/>
              <w:bCs/>
              <w:sz w:val="24"/>
              <w:szCs w:val="24"/>
              <w:lang w:val="ro-RO"/>
            </w:rPr>
          </w:pPr>
        </w:p>
      </w:sdtContent>
    </w:sdt>
    <w:p w:rsidR="00C75EA6" w:rsidRPr="00447422" w:rsidRDefault="00C75EA6" w:rsidP="00C75EA6">
      <w:pPr>
        <w:spacing w:after="0" w:line="360" w:lineRule="auto"/>
        <w:jc w:val="both"/>
        <w:rPr>
          <w:rFonts w:ascii="Arial" w:hAnsi="Arial" w:cs="Arial"/>
          <w:bCs/>
          <w:sz w:val="24"/>
          <w:szCs w:val="24"/>
          <w:lang w:val="ro-RO"/>
        </w:rPr>
      </w:pPr>
    </w:p>
    <w:p w:rsidR="00C75EA6" w:rsidRPr="00447422" w:rsidRDefault="00C75EA6" w:rsidP="00C75EA6">
      <w:pPr>
        <w:autoSpaceDE w:val="0"/>
        <w:autoSpaceDN w:val="0"/>
        <w:adjustRightInd w:val="0"/>
        <w:spacing w:after="0" w:line="240" w:lineRule="auto"/>
        <w:jc w:val="both"/>
        <w:rPr>
          <w:rFonts w:ascii="Arial" w:hAnsi="Arial" w:cs="Arial"/>
          <w:sz w:val="24"/>
          <w:szCs w:val="24"/>
        </w:rPr>
      </w:pPr>
    </w:p>
    <w:p w:rsidR="00C75EA6" w:rsidRPr="00447422" w:rsidRDefault="00C75EA6" w:rsidP="00C75EA6">
      <w:pPr>
        <w:spacing w:after="0" w:line="360" w:lineRule="auto"/>
        <w:jc w:val="both"/>
        <w:rPr>
          <w:rFonts w:ascii="Arial" w:hAnsi="Arial" w:cs="Arial"/>
          <w:bCs/>
          <w:sz w:val="24"/>
          <w:szCs w:val="24"/>
          <w:lang w:val="ro-RO"/>
        </w:rPr>
      </w:pPr>
    </w:p>
    <w:p w:rsidR="00C75EA6" w:rsidRPr="00447422" w:rsidRDefault="00C75EA6" w:rsidP="00C75EA6">
      <w:pPr>
        <w:spacing w:after="0" w:line="360" w:lineRule="auto"/>
        <w:jc w:val="both"/>
        <w:rPr>
          <w:rFonts w:ascii="Arial" w:hAnsi="Arial" w:cs="Arial"/>
          <w:bCs/>
          <w:sz w:val="24"/>
          <w:szCs w:val="24"/>
          <w:lang w:val="ro-RO"/>
        </w:rPr>
      </w:pPr>
    </w:p>
    <w:p w:rsidR="00C75EA6" w:rsidRPr="00447422" w:rsidRDefault="00C75EA6" w:rsidP="00C75EA6">
      <w:pPr>
        <w:autoSpaceDE w:val="0"/>
        <w:autoSpaceDN w:val="0"/>
        <w:adjustRightInd w:val="0"/>
        <w:spacing w:after="0" w:line="240" w:lineRule="auto"/>
        <w:jc w:val="both"/>
        <w:rPr>
          <w:rFonts w:ascii="Arial" w:hAnsi="Arial" w:cs="Arial"/>
          <w:sz w:val="24"/>
          <w:szCs w:val="24"/>
        </w:rPr>
      </w:pPr>
    </w:p>
    <w:p w:rsidR="00C75EA6" w:rsidRPr="00447422" w:rsidRDefault="00C75EA6" w:rsidP="00C75EA6">
      <w:pPr>
        <w:spacing w:after="0" w:line="360" w:lineRule="auto"/>
        <w:jc w:val="both"/>
        <w:rPr>
          <w:rFonts w:ascii="Arial" w:hAnsi="Arial" w:cs="Arial"/>
          <w:bCs/>
          <w:sz w:val="24"/>
          <w:szCs w:val="24"/>
          <w:lang w:val="ro-RO"/>
        </w:rPr>
      </w:pPr>
    </w:p>
    <w:p w:rsidR="00C75EA6" w:rsidRPr="00447422" w:rsidRDefault="00C75EA6" w:rsidP="00C75EA6">
      <w:pPr>
        <w:spacing w:after="0" w:line="360" w:lineRule="auto"/>
        <w:jc w:val="both"/>
        <w:rPr>
          <w:rFonts w:ascii="Arial" w:hAnsi="Arial" w:cs="Arial"/>
          <w:bCs/>
          <w:sz w:val="24"/>
          <w:szCs w:val="24"/>
          <w:lang w:val="ro-RO"/>
        </w:rPr>
      </w:pPr>
    </w:p>
    <w:sectPr w:rsidR="00C75EA6" w:rsidRPr="00447422" w:rsidSect="00C4548A">
      <w:footerReference w:type="even" r:id="rId12"/>
      <w:footerReference w:type="default" r:id="rId13"/>
      <w:headerReference w:type="first" r:id="rId14"/>
      <w:footerReference w:type="first" r:id="rId15"/>
      <w:type w:val="continuous"/>
      <w:pgSz w:w="11907" w:h="16840" w:code="9"/>
      <w:pgMar w:top="907" w:right="799" w:bottom="907" w:left="1134" w:header="403" w:footer="3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EA6" w:rsidRDefault="00C75EA6" w:rsidP="00673973">
      <w:pPr>
        <w:spacing w:after="0" w:line="240" w:lineRule="auto"/>
      </w:pPr>
      <w:r>
        <w:separator/>
      </w:r>
    </w:p>
  </w:endnote>
  <w:endnote w:type="continuationSeparator" w:id="0">
    <w:p w:rsidR="00C75EA6" w:rsidRDefault="00C75EA6" w:rsidP="00673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A6" w:rsidRDefault="00C75EA6" w:rsidP="00C75E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75EA6" w:rsidRDefault="00C75EA6" w:rsidP="00C75E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0936"/>
      <w:docPartObj>
        <w:docPartGallery w:val="Page Numbers (Bottom of Page)"/>
        <w:docPartUnique/>
      </w:docPartObj>
    </w:sdtPr>
    <w:sdtContent>
      <w:sdt>
        <w:sdtPr>
          <w:rPr>
            <w:rFonts w:ascii="Arial" w:hAnsi="Arial" w:cs="Arial"/>
            <w:sz w:val="20"/>
            <w:szCs w:val="20"/>
          </w:rPr>
          <w:alias w:val="Câmp editabil text"/>
          <w:tag w:val="CampEditabil"/>
          <w:id w:val="12170937"/>
        </w:sdtPr>
        <w:sdtContent>
          <w:sdt>
            <w:sdtPr>
              <w:rPr>
                <w:rFonts w:ascii="Arial" w:hAnsi="Arial" w:cs="Arial"/>
                <w:sz w:val="20"/>
                <w:szCs w:val="20"/>
              </w:rPr>
              <w:alias w:val="Câmp editabil text"/>
              <w:tag w:val="CampEditabil"/>
              <w:id w:val="12170938"/>
            </w:sdtPr>
            <w:sdtContent>
              <w:p w:rsidR="00C75EA6" w:rsidRPr="00364D26" w:rsidRDefault="00C75EA6" w:rsidP="00C4548A">
                <w:pPr>
                  <w:pStyle w:val="Header"/>
                  <w:tabs>
                    <w:tab w:val="clear" w:pos="4680"/>
                  </w:tabs>
                  <w:jc w:val="center"/>
                  <w:rPr>
                    <w:rFonts w:ascii="Arial" w:hAnsi="Arial" w:cs="Arial"/>
                    <w:b/>
                    <w:color w:val="00214E"/>
                    <w:sz w:val="20"/>
                    <w:szCs w:val="20"/>
                    <w:lang w:val="ro-RO"/>
                  </w:rPr>
                </w:pPr>
                <w:r w:rsidRPr="00D92188">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left:0;text-align:left;margin-left:-29.4pt;margin-top:-33.6pt;width:41.9pt;height:34.45pt;z-index:-251658240;mso-position-horizontal-relative:text;mso-position-vertical-relative:text">
                      <v:imagedata r:id="rId1" o:title=""/>
                    </v:shape>
                    <o:OLEObject Type="Embed" ProgID="CorelDRAW.Graphic.13" ShapeID="_x0000_s2096" DrawAspect="Content" ObjectID="_1564914635" r:id="rId2"/>
                  </w:pict>
                </w:r>
                <w:r w:rsidRPr="00D92188">
                  <w:rPr>
                    <w:rFonts w:ascii="Arial" w:hAnsi="Arial" w:cs="Arial"/>
                    <w:sz w:val="20"/>
                    <w:szCs w:val="20"/>
                    <w:lang w:val="ro-RO"/>
                  </w:rPr>
                  <w:pict>
                    <v:shapetype id="_x0000_t32" coordsize="21600,21600" o:spt="32" o:oned="t" path="m,l21600,21600e" filled="f">
                      <v:path arrowok="t" fillok="f" o:connecttype="none"/>
                      <o:lock v:ext="edit" shapetype="t"/>
                    </v:shapetype>
                    <v:shape id="_x0000_s2097" type="#_x0000_t32" style="position:absolute;left:0;text-align:left;margin-left:6.75pt;margin-top:-2.9pt;width:492pt;height:.05pt;z-index:251658240;mso-position-horizontal-relative:text;mso-position-vertical-relative:text" o:connectortype="straight" strokecolor="#00214e" strokeweight="1.5pt"/>
                  </w:pict>
                </w:r>
                <w:r w:rsidRPr="00364D26">
                  <w:rPr>
                    <w:rFonts w:ascii="Arial" w:hAnsi="Arial" w:cs="Arial"/>
                    <w:b/>
                    <w:color w:val="00214E"/>
                    <w:sz w:val="20"/>
                    <w:szCs w:val="20"/>
                    <w:lang w:val="ro-RO"/>
                  </w:rPr>
                  <w:t>AGENŢIA PENTRU PROTECŢIA MEDIULUI SĂLAJ</w:t>
                </w:r>
              </w:p>
              <w:p w:rsidR="00C75EA6" w:rsidRPr="00364D26" w:rsidRDefault="00C75EA6" w:rsidP="00C4548A">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C75EA6" w:rsidRPr="00364D26" w:rsidRDefault="00C75EA6" w:rsidP="00C4548A">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C75EA6" w:rsidRPr="00B84249" w:rsidRDefault="00C75EA6" w:rsidP="00C4548A">
                <w:pPr>
                  <w:pStyle w:val="Header"/>
                  <w:tabs>
                    <w:tab w:val="clear" w:pos="4680"/>
                  </w:tabs>
                  <w:jc w:val="center"/>
                  <w:rPr>
                    <w:rFonts w:ascii="Arial" w:hAnsi="Arial" w:cs="Arial"/>
                    <w:sz w:val="20"/>
                    <w:szCs w:val="20"/>
                  </w:rPr>
                </w:pPr>
                <w:hyperlink r:id="rId4" w:history="1">
                  <w:r w:rsidRPr="00364D26">
                    <w:rPr>
                      <w:rStyle w:val="Hyperlink"/>
                      <w:rFonts w:ascii="Arial" w:hAnsi="Arial" w:cs="Arial"/>
                      <w:sz w:val="20"/>
                      <w:szCs w:val="20"/>
                      <w:lang w:val="ro-RO"/>
                    </w:rPr>
                    <w:t>http://apmsj.anpm.ro</w:t>
                  </w:r>
                </w:hyperlink>
                <w:r w:rsidRPr="00364D26">
                  <w:rPr>
                    <w:rFonts w:ascii="Arial" w:hAnsi="Arial" w:cs="Arial"/>
                    <w:color w:val="00214E"/>
                    <w:sz w:val="20"/>
                    <w:szCs w:val="20"/>
                    <w:lang w:val="ro-RO"/>
                  </w:rPr>
                  <w:t xml:space="preserve"> </w:t>
                </w:r>
              </w:p>
            </w:sdtContent>
          </w:sdt>
        </w:sdtContent>
      </w:sdt>
      <w:p w:rsidR="00C75EA6" w:rsidRDefault="00C75EA6" w:rsidP="00C4548A">
        <w:pPr>
          <w:pStyle w:val="Footer"/>
          <w:jc w:val="center"/>
        </w:pPr>
        <w:r>
          <w:t xml:space="preserve"> </w:t>
        </w:r>
        <w:fldSimple w:instr=" PAGE   \* MERGEFORMAT ">
          <w:r w:rsidR="00772B16">
            <w:rPr>
              <w:noProof/>
            </w:rPr>
            <w:t>4</w:t>
          </w:r>
        </w:fldSimple>
      </w:p>
    </w:sdtContent>
  </w:sdt>
  <w:p w:rsidR="00C75EA6" w:rsidRPr="00C4548A" w:rsidRDefault="00C75EA6" w:rsidP="00C4548A">
    <w:pPr>
      <w:pStyle w:val="Header"/>
      <w:tabs>
        <w:tab w:val="clear" w:pos="4680"/>
      </w:tabs>
      <w:jc w:val="center"/>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0853"/>
      <w:docPartObj>
        <w:docPartGallery w:val="Page Numbers (Bottom of Page)"/>
        <w:docPartUnique/>
      </w:docPartObj>
    </w:sdtPr>
    <w:sdtContent>
      <w:sdt>
        <w:sdtPr>
          <w:rPr>
            <w:rFonts w:ascii="Arial" w:hAnsi="Arial" w:cs="Arial"/>
            <w:sz w:val="20"/>
            <w:szCs w:val="20"/>
          </w:rPr>
          <w:alias w:val="Câmp editabil text"/>
          <w:tag w:val="CampEditabil"/>
          <w:id w:val="4196086"/>
        </w:sdtPr>
        <w:sdtContent>
          <w:sdt>
            <w:sdtPr>
              <w:rPr>
                <w:rFonts w:ascii="Arial" w:hAnsi="Arial" w:cs="Arial"/>
                <w:sz w:val="20"/>
                <w:szCs w:val="20"/>
              </w:rPr>
              <w:alias w:val="Câmp editabil text"/>
              <w:tag w:val="CampEditabil"/>
              <w:id w:val="25923182"/>
            </w:sdtPr>
            <w:sdtContent>
              <w:p w:rsidR="00C75EA6" w:rsidRPr="00364D26" w:rsidRDefault="00C75EA6" w:rsidP="00440E11">
                <w:pPr>
                  <w:pStyle w:val="Header"/>
                  <w:tabs>
                    <w:tab w:val="clear" w:pos="4680"/>
                  </w:tabs>
                  <w:jc w:val="center"/>
                  <w:rPr>
                    <w:rFonts w:ascii="Arial" w:hAnsi="Arial" w:cs="Arial"/>
                    <w:b/>
                    <w:color w:val="00214E"/>
                    <w:sz w:val="20"/>
                    <w:szCs w:val="20"/>
                    <w:lang w:val="ro-RO"/>
                  </w:rPr>
                </w:pPr>
                <w:r w:rsidRPr="00D92188">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29.4pt;margin-top:-33.6pt;width:41.9pt;height:34.45pt;z-index:-251658240;mso-position-horizontal-relative:text;mso-position-vertical-relative:text">
                      <v:imagedata r:id="rId1" o:title=""/>
                    </v:shape>
                    <o:OLEObject Type="Embed" ProgID="CorelDRAW.Graphic.13" ShapeID="_x0000_s2092" DrawAspect="Content" ObjectID="_1564914634" r:id="rId2"/>
                  </w:pict>
                </w:r>
                <w:r w:rsidRPr="00D92188">
                  <w:rPr>
                    <w:rFonts w:ascii="Arial" w:hAnsi="Arial" w:cs="Arial"/>
                    <w:sz w:val="20"/>
                    <w:szCs w:val="20"/>
                    <w:lang w:val="ro-RO"/>
                  </w:rPr>
                  <w:pict>
                    <v:shapetype id="_x0000_t32" coordsize="21600,21600" o:spt="32" o:oned="t" path="m,l21600,21600e" filled="f">
                      <v:path arrowok="t" fillok="f" o:connecttype="none"/>
                      <o:lock v:ext="edit" shapetype="t"/>
                    </v:shapetype>
                    <v:shape id="_x0000_s2093" type="#_x0000_t32" style="position:absolute;left:0;text-align:left;margin-left:6.75pt;margin-top:-2.9pt;width:492pt;height:.05pt;z-index:251658240;mso-position-horizontal-relative:text;mso-position-vertical-relative:text" o:connectortype="straight" strokecolor="#00214e" strokeweight="1.5pt"/>
                  </w:pict>
                </w:r>
                <w:r w:rsidRPr="00364D26">
                  <w:rPr>
                    <w:rFonts w:ascii="Arial" w:hAnsi="Arial" w:cs="Arial"/>
                    <w:b/>
                    <w:color w:val="00214E"/>
                    <w:sz w:val="20"/>
                    <w:szCs w:val="20"/>
                    <w:lang w:val="ro-RO"/>
                  </w:rPr>
                  <w:t>AGENŢIA PENTRU PROTECŢIA MEDIULUI SĂLAJ</w:t>
                </w:r>
              </w:p>
              <w:p w:rsidR="00C75EA6" w:rsidRPr="00364D26" w:rsidRDefault="00C75EA6" w:rsidP="00440E11">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C75EA6" w:rsidRPr="00364D26" w:rsidRDefault="00C75EA6" w:rsidP="00440E11">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C75EA6" w:rsidRPr="00B84249" w:rsidRDefault="00C75EA6" w:rsidP="00440E11">
                <w:pPr>
                  <w:pStyle w:val="Header"/>
                  <w:tabs>
                    <w:tab w:val="clear" w:pos="4680"/>
                  </w:tabs>
                  <w:jc w:val="center"/>
                  <w:rPr>
                    <w:rFonts w:ascii="Arial" w:hAnsi="Arial" w:cs="Arial"/>
                    <w:sz w:val="20"/>
                    <w:szCs w:val="20"/>
                  </w:rPr>
                </w:pPr>
                <w:hyperlink r:id="rId4" w:history="1">
                  <w:r w:rsidRPr="00364D26">
                    <w:rPr>
                      <w:rStyle w:val="Hyperlink"/>
                      <w:rFonts w:ascii="Arial" w:hAnsi="Arial" w:cs="Arial"/>
                      <w:sz w:val="20"/>
                      <w:szCs w:val="20"/>
                      <w:lang w:val="ro-RO"/>
                    </w:rPr>
                    <w:t>http://apmsj.anpm.ro</w:t>
                  </w:r>
                </w:hyperlink>
                <w:r w:rsidRPr="00364D26">
                  <w:rPr>
                    <w:rFonts w:ascii="Arial" w:hAnsi="Arial" w:cs="Arial"/>
                    <w:color w:val="00214E"/>
                    <w:sz w:val="20"/>
                    <w:szCs w:val="20"/>
                    <w:lang w:val="ro-RO"/>
                  </w:rPr>
                  <w:t xml:space="preserve"> </w:t>
                </w:r>
              </w:p>
            </w:sdtContent>
          </w:sdt>
        </w:sdtContent>
      </w:sdt>
      <w:p w:rsidR="00C75EA6" w:rsidRPr="00440E11" w:rsidRDefault="00C75EA6" w:rsidP="00440E11">
        <w:pPr>
          <w:pStyle w:val="Footer"/>
          <w:jc w:val="center"/>
        </w:pPr>
        <w:r>
          <w:t xml:space="preserve"> </w:t>
        </w:r>
        <w:fldSimple w:instr=" PAGE   \* MERGEFORMAT ">
          <w:r w:rsidR="00772B1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EA6" w:rsidRDefault="00C75EA6" w:rsidP="00673973">
      <w:pPr>
        <w:spacing w:after="0" w:line="240" w:lineRule="auto"/>
      </w:pPr>
      <w:r>
        <w:separator/>
      </w:r>
    </w:p>
  </w:footnote>
  <w:footnote w:type="continuationSeparator" w:id="0">
    <w:p w:rsidR="00C75EA6" w:rsidRDefault="00C75EA6" w:rsidP="006739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A6" w:rsidRPr="00535A6C" w:rsidRDefault="00C75EA6" w:rsidP="00C75EA6">
    <w:pPr>
      <w:pStyle w:val="Header"/>
      <w:tabs>
        <w:tab w:val="clear" w:pos="4680"/>
        <w:tab w:val="clear" w:pos="9360"/>
        <w:tab w:val="left" w:pos="9000"/>
      </w:tabs>
      <w:jc w:val="center"/>
      <w:rPr>
        <w:rFonts w:ascii="Arial" w:hAnsi="Arial" w:cs="Arial"/>
        <w:color w:val="00214E"/>
        <w:sz w:val="32"/>
        <w:szCs w:val="32"/>
        <w:lang w:val="ro-RO"/>
      </w:rPr>
    </w:pPr>
    <w:r w:rsidRPr="0067397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4914633"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Pr>
            <w:rFonts w:ascii="Arial" w:hAnsi="Arial" w:cs="Arial"/>
            <w:b/>
            <w:color w:val="00214E"/>
            <w:sz w:val="32"/>
            <w:szCs w:val="32"/>
            <w:lang w:val="ro-RO"/>
          </w:rPr>
          <w:t>Ministerul Mediului</w:t>
        </w:r>
      </w:sdtContent>
    </w:sdt>
  </w:p>
  <w:p w:rsidR="00C75EA6" w:rsidRPr="00535A6C" w:rsidRDefault="00C75EA6" w:rsidP="00C75EA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C75EA6" w:rsidRPr="003167DA" w:rsidRDefault="00C75EA6" w:rsidP="00C75EA6">
    <w:pPr>
      <w:keepNext/>
      <w:spacing w:after="0" w:line="240" w:lineRule="auto"/>
      <w:jc w:val="center"/>
      <w:outlineLvl w:val="0"/>
      <w:rPr>
        <w:rFonts w:ascii="Times New Roman" w:eastAsia="Times New Roman" w:hAnsi="Times New Roman"/>
        <w:b/>
        <w:bCs/>
        <w:sz w:val="20"/>
        <w:szCs w:val="20"/>
        <w:lang w:val="ro-RO" w:eastAsia="ro-RO"/>
      </w:rPr>
    </w:pPr>
  </w:p>
  <w:p w:rsidR="00C75EA6" w:rsidRPr="00992A14" w:rsidRDefault="00C75EA6" w:rsidP="00C75EA6">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C75EA6" w:rsidRPr="00992A14" w:rsidTr="00C75EA6">
      <w:trPr>
        <w:trHeight w:val="692"/>
        <w:jc w:val="center"/>
      </w:trPr>
      <w:tc>
        <w:tcPr>
          <w:tcW w:w="9747" w:type="dxa"/>
          <w:shd w:val="clear" w:color="auto" w:fill="auto"/>
          <w:vAlign w:val="center"/>
        </w:tcPr>
        <w:p w:rsidR="00C75EA6" w:rsidRPr="00992A14" w:rsidRDefault="00C75EA6" w:rsidP="00A204B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SĂLAJ</w:t>
              </w:r>
            </w:sdtContent>
          </w:sdt>
        </w:p>
      </w:tc>
    </w:tr>
  </w:tbl>
  <w:p w:rsidR="00C75EA6" w:rsidRPr="0090788F" w:rsidRDefault="00C75EA6" w:rsidP="00C75EA6">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8FC2A5D2"/>
    <w:lvl w:ilvl="0" w:tplc="E758BF10">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542C4"/>
    <w:multiLevelType w:val="hybridMultilevel"/>
    <w:tmpl w:val="3192093E"/>
    <w:lvl w:ilvl="0" w:tplc="1DBAF3A8">
      <w:start w:val="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67BB3"/>
    <w:multiLevelType w:val="hybridMultilevel"/>
    <w:tmpl w:val="7D5A8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7F005A"/>
    <w:multiLevelType w:val="hybridMultilevel"/>
    <w:tmpl w:val="74DEE966"/>
    <w:lvl w:ilvl="0" w:tplc="33384166">
      <w:start w:val="1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D2130D"/>
    <w:multiLevelType w:val="hybridMultilevel"/>
    <w:tmpl w:val="227EB546"/>
    <w:lvl w:ilvl="0" w:tplc="33384166">
      <w:start w:val="19"/>
      <w:numFmt w:val="bullet"/>
      <w:lvlText w:val="-"/>
      <w:lvlJc w:val="left"/>
      <w:pPr>
        <w:ind w:left="1780" w:hanging="360"/>
      </w:pPr>
      <w:rPr>
        <w:rFonts w:ascii="Arial" w:eastAsia="Calibri" w:hAnsi="Arial" w:cs="Aria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02E117E"/>
    <w:multiLevelType w:val="hybridMultilevel"/>
    <w:tmpl w:val="71462442"/>
    <w:lvl w:ilvl="0" w:tplc="33384166">
      <w:start w:val="1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FB322A"/>
    <w:multiLevelType w:val="hybridMultilevel"/>
    <w:tmpl w:val="455C5A46"/>
    <w:lvl w:ilvl="0" w:tplc="33384166">
      <w:start w:val="19"/>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1">
    <w:nsid w:val="6AED6481"/>
    <w:multiLevelType w:val="hybridMultilevel"/>
    <w:tmpl w:val="D488E278"/>
    <w:lvl w:ilvl="0" w:tplc="1DBAF3A8">
      <w:start w:val="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500F48"/>
    <w:multiLevelType w:val="hybridMultilevel"/>
    <w:tmpl w:val="D6DC4476"/>
    <w:lvl w:ilvl="0" w:tplc="33384166">
      <w:start w:val="1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0"/>
  </w:num>
  <w:num w:numId="4">
    <w:abstractNumId w:val="7"/>
  </w:num>
  <w:num w:numId="5">
    <w:abstractNumId w:val="0"/>
  </w:num>
  <w:num w:numId="6">
    <w:abstractNumId w:val="12"/>
  </w:num>
  <w:num w:numId="7">
    <w:abstractNumId w:val="11"/>
  </w:num>
  <w:num w:numId="8">
    <w:abstractNumId w:val="1"/>
  </w:num>
  <w:num w:numId="9">
    <w:abstractNumId w:val="8"/>
  </w:num>
  <w:num w:numId="10">
    <w:abstractNumId w:val="6"/>
  </w:num>
  <w:num w:numId="11">
    <w:abstractNumId w:val="9"/>
  </w:num>
  <w:num w:numId="12">
    <w:abstractNumId w:val="5"/>
  </w:num>
  <w:num w:numId="13">
    <w:abstractNumId w:val="13"/>
  </w:num>
  <w:num w:numId="14">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0PTGoTC+0rt/uF/2LWGWtdc3J08=" w:salt="7YjmkavcaIYvsCF9GRgzoA=="/>
  <w:defaultTabStop w:val="720"/>
  <w:characterSpacingControl w:val="doNotCompress"/>
  <w:hdrShapeDefaults>
    <o:shapedefaults v:ext="edit" spidmax="3074"/>
    <o:shapelayout v:ext="edit">
      <o:idmap v:ext="edit" data="1,2"/>
      <o:rules v:ext="edit">
        <o:r id="V:Rule1" type="connector" idref="#_x0000_s2091"/>
        <o:r id="V:Rule2" type="connector" idref="#_x0000_s2093"/>
        <o:r id="V:Rule3" type="connector" idref="#_x0000_s2095"/>
        <o:r id="V:Rule4" type="connector" idref="#_x0000_s2097"/>
      </o:rules>
    </o:shapelayout>
  </w:hdrShapeDefaults>
  <w:footnotePr>
    <w:footnote w:id="-1"/>
    <w:footnote w:id="0"/>
  </w:footnotePr>
  <w:endnotePr>
    <w:endnote w:id="-1"/>
    <w:endnote w:id="0"/>
  </w:endnotePr>
  <w:compat/>
  <w:rsids>
    <w:rsidRoot w:val="00673973"/>
    <w:rsid w:val="000442C0"/>
    <w:rsid w:val="00095D4C"/>
    <w:rsid w:val="00187D95"/>
    <w:rsid w:val="002C3979"/>
    <w:rsid w:val="00361DA7"/>
    <w:rsid w:val="003F2412"/>
    <w:rsid w:val="00440E11"/>
    <w:rsid w:val="00541AA2"/>
    <w:rsid w:val="00553A10"/>
    <w:rsid w:val="00592861"/>
    <w:rsid w:val="00631648"/>
    <w:rsid w:val="00673973"/>
    <w:rsid w:val="006C0FBF"/>
    <w:rsid w:val="00772B16"/>
    <w:rsid w:val="007A5BC5"/>
    <w:rsid w:val="0088621C"/>
    <w:rsid w:val="009A6751"/>
    <w:rsid w:val="00A03B9D"/>
    <w:rsid w:val="00A204B6"/>
    <w:rsid w:val="00AC5E1D"/>
    <w:rsid w:val="00AD1FE6"/>
    <w:rsid w:val="00C43832"/>
    <w:rsid w:val="00C4548A"/>
    <w:rsid w:val="00C75EA6"/>
    <w:rsid w:val="00D775EA"/>
    <w:rsid w:val="00D86517"/>
    <w:rsid w:val="00DF188A"/>
    <w:rsid w:val="00E23E43"/>
    <w:rsid w:val="00EB7F99"/>
    <w:rsid w:val="00F73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5D0B66569E6A46528124162ED986E993"/>
        <w:category>
          <w:name w:val="General"/>
          <w:gallery w:val="placeholder"/>
        </w:category>
        <w:types>
          <w:type w:val="bbPlcHdr"/>
        </w:types>
        <w:behaviors>
          <w:behavior w:val="content"/>
        </w:behaviors>
        <w:guid w:val="{23035997-D73C-4FC9-8D0B-1019092B1E64}"/>
      </w:docPartPr>
      <w:docPartBody>
        <w:p w:rsidR="00000000" w:rsidRDefault="00003D25" w:rsidP="00003D25">
          <w:pPr>
            <w:pStyle w:val="5D0B66569E6A46528124162ED986E993"/>
          </w:pPr>
          <w:r w:rsidRPr="00185C77">
            <w:rPr>
              <w:rStyle w:val="PlaceholderText"/>
            </w:rPr>
            <w:t>....</w:t>
          </w:r>
        </w:p>
      </w:docPartBody>
    </w:docPart>
    <w:docPart>
      <w:docPartPr>
        <w:name w:val="921D841DE8334329BF3D52EE2CCC8E41"/>
        <w:category>
          <w:name w:val="General"/>
          <w:gallery w:val="placeholder"/>
        </w:category>
        <w:types>
          <w:type w:val="bbPlcHdr"/>
        </w:types>
        <w:behaviors>
          <w:behavior w:val="content"/>
        </w:behaviors>
        <w:guid w:val="{7249F3B5-31EE-4674-9509-375A003C6D39}"/>
      </w:docPartPr>
      <w:docPartBody>
        <w:p w:rsidR="00000000" w:rsidRDefault="00003D25" w:rsidP="00003D25">
          <w:pPr>
            <w:pStyle w:val="921D841DE8334329BF3D52EE2CCC8E41"/>
          </w:pPr>
          <w:r w:rsidRPr="00185C77">
            <w:rPr>
              <w:rStyle w:val="PlaceholderText"/>
            </w:rPr>
            <w:t>....</w:t>
          </w:r>
        </w:p>
      </w:docPartBody>
    </w:docPart>
    <w:docPart>
      <w:docPartPr>
        <w:name w:val="D1A86B67B3CE4EB98D1249DFBE6A184A"/>
        <w:category>
          <w:name w:val="General"/>
          <w:gallery w:val="placeholder"/>
        </w:category>
        <w:types>
          <w:type w:val="bbPlcHdr"/>
        </w:types>
        <w:behaviors>
          <w:behavior w:val="content"/>
        </w:behaviors>
        <w:guid w:val="{B0AECB93-ACBC-49B7-A73A-72729FB2CDF1}"/>
      </w:docPartPr>
      <w:docPartBody>
        <w:p w:rsidR="00000000" w:rsidRDefault="00003D25" w:rsidP="00003D25">
          <w:pPr>
            <w:pStyle w:val="D1A86B67B3CE4EB98D1249DFBE6A184A"/>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03D25"/>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D25"/>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A27CC02B52C04385BFD37556612BB7EE">
    <w:name w:val="A27CC02B52C04385BFD37556612BB7EE"/>
    <w:rsid w:val="00003D25"/>
  </w:style>
  <w:style w:type="paragraph" w:customStyle="1" w:styleId="C32C904DA1224B118E543020A41AABF4">
    <w:name w:val="C32C904DA1224B118E543020A41AABF4"/>
    <w:rsid w:val="00003D25"/>
  </w:style>
  <w:style w:type="paragraph" w:customStyle="1" w:styleId="5D0B66569E6A46528124162ED986E993">
    <w:name w:val="5D0B66569E6A46528124162ED986E993"/>
    <w:rsid w:val="00003D25"/>
  </w:style>
  <w:style w:type="paragraph" w:customStyle="1" w:styleId="921D841DE8334329BF3D52EE2CCC8E41">
    <w:name w:val="921D841DE8334329BF3D52EE2CCC8E41"/>
    <w:rsid w:val="00003D25"/>
  </w:style>
  <w:style w:type="paragraph" w:customStyle="1" w:styleId="D1A86B67B3CE4EB98D1249DFBE6A184A">
    <w:name w:val="D1A86B67B3CE4EB98D1249DFBE6A184A"/>
    <w:rsid w:val="00003D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[{"TipArieId":2,"TipArie":"Sit Natura 2000","ArieProtejataId":1615,"Cod":"ROSPA0114","ArieProtejata":"Cursul mijlociu al Someşului","Id":"9ea88a9e-72c4-47f8-a691-848e837a3049","DetailId":"00000000-0000-0000-0000-000000000000","ActReglementareId":"b2ba7b9a-010e-41e9-8e8c-f1830bc064c0"}]</value>
</file>

<file path=customXml/item3.xml><?xml version="1.0" encoding="utf-8"?>
<value xmlns="SIM.Reglementari.Model.Entities.ActReglementareModel">{"Id":"b2ba7b9a-010e-41e9-8e8c-f1830bc064c0","Numar":null,"Data":null,"NumarActReglementareInitial":null,"DataActReglementareInitial":null,"DataInceput":null,"DataSfarsit":null,"Durata":null,"PunctLucruId":401927.0,"TipActId":4.0,"NumarCerere":null,"DataCerere":null,"NumarCerereScriptic":"3648","DataCerereScriptic":"2017-06-23T00:00:00","CodFiscal":null,"SordId":"(557103E8-C524-AF1D-5DDF-5B3C2E7BF409)","SablonSordId":"(8B66777B-56B9-65A9-2773-1FA4A6BC21FB)","DosarSordId":"4356195","LatitudineWgs84":null,"LongitudineWgs84":null,"LatitudineStereo70":null,"LongitudineStereo70":null,"NumarAutorizatieGospodarireApe":null,"DataAutorizatieGospodarireApe":null,"DurataAutorizatieGospodarireApe":null,"Aba":null,"Sga":null,"AdresaSediuSocial":"Str. 1 MAI, Nr. 4, Zalău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EE411036-E48C-4CD6-9511-89B913ABBC37}">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C1363E6F-D0E7-4E63-80A9-0BB58DC16593}">
  <ds:schemaRefs>
    <ds:schemaRef ds:uri="SIM.Reglementari.Model.Entities.ActReglementareModel"/>
  </ds:schemaRefs>
</ds:datastoreItem>
</file>

<file path=customXml/itemProps4.xml><?xml version="1.0" encoding="utf-8"?>
<ds:datastoreItem xmlns:ds="http://schemas.openxmlformats.org/officeDocument/2006/customXml" ds:itemID="{199C615E-2566-4C8F-812C-0E813D180EEB}">
  <ds:schemaRefs>
    <ds:schemaRef ds:uri="TableDependencies"/>
  </ds:schemaRefs>
</ds:datastoreItem>
</file>

<file path=customXml/itemProps5.xml><?xml version="1.0" encoding="utf-8"?>
<ds:datastoreItem xmlns:ds="http://schemas.openxmlformats.org/officeDocument/2006/customXml" ds:itemID="{6BCA7891-648B-49CE-9B9C-430CEC57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1750</Words>
  <Characters>9978</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11705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georgiana.jula</cp:lastModifiedBy>
  <cp:revision>26</cp:revision>
  <cp:lastPrinted>2017-08-22T10:23:00Z</cp:lastPrinted>
  <dcterms:created xsi:type="dcterms:W3CDTF">2015-10-26T07:49:00Z</dcterms:created>
  <dcterms:modified xsi:type="dcterms:W3CDTF">2017-08-22T10:42:00Z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Practic Oil SRL - Statie sortare, splare, concasare agregate minerale Benesat</vt:lpwstr>
  </property>
  <property fmtid="{D5CDD505-2E9C-101B-9397-08002B2CF9AE}" pid="5" name="SordId">
    <vt:lpwstr>(557103E8-C524-AF1D-5DDF-5B3C2E7BF409)</vt:lpwstr>
  </property>
  <property fmtid="{D5CDD505-2E9C-101B-9397-08002B2CF9AE}" pid="6" name="VersiuneDocument">
    <vt:lpwstr>22</vt:lpwstr>
  </property>
  <property fmtid="{D5CDD505-2E9C-101B-9397-08002B2CF9AE}" pid="7" name="RuntimeGuid">
    <vt:lpwstr>23e32756-9e90-4fa1-bcdf-31aebd9145fd</vt:lpwstr>
  </property>
  <property fmtid="{D5CDD505-2E9C-101B-9397-08002B2CF9AE}" pid="8" name="PunctLucruId">
    <vt:lpwstr>401927</vt:lpwstr>
  </property>
  <property fmtid="{D5CDD505-2E9C-101B-9397-08002B2CF9AE}" pid="9" name="SablonSordId">
    <vt:lpwstr>(8B66777B-56B9-65A9-2773-1FA4A6BC21FB)</vt:lpwstr>
  </property>
  <property fmtid="{D5CDD505-2E9C-101B-9397-08002B2CF9AE}" pid="10" name="DosarSordId">
    <vt:lpwstr>4356195</vt:lpwstr>
  </property>
  <property fmtid="{D5CDD505-2E9C-101B-9397-08002B2CF9AE}" pid="11" name="DosarCerereSordId">
    <vt:lpwstr>4275476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b2ba7b9a-010e-41e9-8e8c-f1830bc064c0</vt:lpwstr>
  </property>
  <property fmtid="{D5CDD505-2E9C-101B-9397-08002B2CF9AE}" pid="16" name="CommitRoles">
    <vt:lpwstr>false</vt:lpwstr>
  </property>
</Properties>
</file>