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25" w:rsidRPr="00EA2AD9" w:rsidRDefault="008B3025" w:rsidP="00211DCE">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96632" w:rsidRPr="00596632" w:rsidRDefault="00596632" w:rsidP="00211DCE">
      <w:pPr>
        <w:spacing w:after="120" w:line="240" w:lineRule="auto"/>
        <w:jc w:val="center"/>
        <w:rPr>
          <w:rFonts w:ascii="Arial" w:hAnsi="Arial" w:cs="Arial"/>
          <w:color w:val="808080"/>
          <w:sz w:val="24"/>
          <w:szCs w:val="24"/>
          <w:lang w:val="ro-RO"/>
        </w:rPr>
      </w:pPr>
      <w:r w:rsidRPr="00596632">
        <w:rPr>
          <w:rFonts w:ascii="Arial" w:hAnsi="Arial" w:cs="Arial"/>
          <w:color w:val="808080"/>
          <w:sz w:val="24"/>
          <w:szCs w:val="24"/>
          <w:lang w:val="ro-RO"/>
        </w:rPr>
        <w:t>Proiect</w:t>
      </w:r>
    </w:p>
    <w:p w:rsidR="008B3025" w:rsidRPr="00074A9F" w:rsidRDefault="00F90952" w:rsidP="00211DCE">
      <w:pPr>
        <w:spacing w:after="120" w:line="240" w:lineRule="auto"/>
        <w:jc w:val="center"/>
        <w:rPr>
          <w:lang w:val="ro-RO"/>
        </w:rPr>
      </w:pPr>
      <w:sdt>
        <w:sdtPr>
          <w:rPr>
            <w:color w:val="808080"/>
            <w:lang w:val="ro-RO"/>
          </w:rPr>
          <w:alias w:val="Revizuiri"/>
          <w:tag w:val="RevizuiriModel"/>
          <w:id w:val="899098605"/>
          <w:lock w:val="contentLocked"/>
          <w:placeholder>
            <w:docPart w:val="5C5D11402C29414EB2D33EBAB306C088"/>
          </w:placeholder>
        </w:sdtPr>
        <w:sdtContent>
          <w:r w:rsidR="008B3025">
            <w:rPr>
              <w:lang w:val="ro-RO"/>
            </w:rPr>
            <w:t xml:space="preserve"> </w:t>
          </w:r>
          <w:bookmarkStart w:id="0" w:name="_GoBack"/>
          <w:bookmarkEnd w:id="0"/>
        </w:sdtContent>
      </w:sdt>
    </w:p>
    <w:p w:rsidR="008B3025" w:rsidRDefault="008B3025" w:rsidP="00211DC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b/>
          <w:sz w:val="24"/>
          <w:szCs w:val="24"/>
          <w:lang w:val="ro-RO"/>
        </w:rPr>
        <w:t xml:space="preserve"> </w:t>
      </w:r>
      <w:r w:rsidRPr="008B3025">
        <w:rPr>
          <w:rFonts w:ascii="Arial" w:hAnsi="Arial" w:cs="Arial"/>
          <w:b/>
          <w:sz w:val="24"/>
          <w:szCs w:val="24"/>
          <w:lang w:val="ro-RO"/>
        </w:rPr>
        <w:t xml:space="preserve">Spitalul Judeţean de Urgenţă Zalău </w:t>
      </w:r>
      <w:r w:rsidRPr="00064581">
        <w:rPr>
          <w:rFonts w:ascii="Arial" w:hAnsi="Arial" w:cs="Arial"/>
          <w:sz w:val="24"/>
          <w:szCs w:val="24"/>
          <w:lang w:val="ro-RO"/>
        </w:rPr>
        <w:t>cu sediul în</w:t>
      </w:r>
      <w:r>
        <w:rPr>
          <w:rFonts w:ascii="Arial" w:hAnsi="Arial" w:cs="Arial"/>
          <w:sz w:val="24"/>
          <w:szCs w:val="24"/>
          <w:lang w:val="ro-RO"/>
        </w:rPr>
        <w:t xml:space="preserve"> </w:t>
      </w:r>
      <w:r w:rsidRPr="008B3025">
        <w:rPr>
          <w:rFonts w:ascii="Arial" w:hAnsi="Arial" w:cs="Arial"/>
          <w:sz w:val="24"/>
          <w:szCs w:val="24"/>
          <w:lang w:val="ro-RO"/>
        </w:rPr>
        <w:t>municipiul Zalău, str. Simion Bărnuţiu, nr. 67, jud. Sălaj</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6FD252E604A4A0F991F4537C58A144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961E59D448947A0B1435EC8D6A1E4CA"/>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cu nr.</w:t>
      </w:r>
      <w:r w:rsidR="00376531" w:rsidRPr="00376531">
        <w:rPr>
          <w:rFonts w:ascii="Times New Roman" w:hAnsi="Times New Roman"/>
          <w:sz w:val="24"/>
          <w:szCs w:val="24"/>
          <w:lang w:val="ro-RO"/>
        </w:rPr>
        <w:t xml:space="preserve"> </w:t>
      </w:r>
      <w:r w:rsidR="00376531" w:rsidRPr="00376531">
        <w:rPr>
          <w:rFonts w:ascii="Arial" w:hAnsi="Arial" w:cs="Arial"/>
          <w:sz w:val="24"/>
          <w:szCs w:val="24"/>
          <w:lang w:val="ro-RO"/>
        </w:rPr>
        <w:t>4735/16.08.2017</w:t>
      </w:r>
      <w:r w:rsidRPr="00064581">
        <w:rPr>
          <w:rFonts w:ascii="Arial" w:hAnsi="Arial" w:cs="Arial"/>
          <w:sz w:val="24"/>
          <w:szCs w:val="24"/>
          <w:lang w:val="ro-RO"/>
        </w:rPr>
        <w:t xml:space="preserve"> </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A04FBBF280A42EAB23AF4DAEE5EB192"/>
        </w:placeholder>
      </w:sdtPr>
      <w:sdtEndPr>
        <w:rPr>
          <w:rFonts w:ascii="Arial" w:hAnsi="Arial" w:cs="Arial"/>
          <w:sz w:val="24"/>
          <w:szCs w:val="24"/>
        </w:rPr>
      </w:sdtEndPr>
      <w:sdtContent>
        <w:p w:rsidR="008B3025" w:rsidRPr="00517825" w:rsidRDefault="008B3025" w:rsidP="00211DCE">
          <w:pPr>
            <w:pStyle w:val="ListParagraph"/>
            <w:tabs>
              <w:tab w:val="left" w:pos="630"/>
            </w:tabs>
            <w:autoSpaceDE w:val="0"/>
            <w:spacing w:after="0" w:line="240" w:lineRule="auto"/>
            <w:ind w:left="1080"/>
            <w:jc w:val="both"/>
            <w:rPr>
              <w:rFonts w:ascii="Arial" w:hAnsi="Arial" w:cs="Arial"/>
              <w:sz w:val="24"/>
              <w:szCs w:val="24"/>
              <w:lang w:val="ro-RO" w:eastAsia="ro-RO"/>
            </w:rPr>
          </w:pPr>
        </w:p>
        <w:p w:rsidR="008B3025" w:rsidRDefault="008B3025" w:rsidP="00211DCE">
          <w:pPr>
            <w:pStyle w:val="ListParagraph"/>
            <w:numPr>
              <w:ilvl w:val="0"/>
              <w:numId w:val="1"/>
            </w:numPr>
            <w:tabs>
              <w:tab w:val="left" w:pos="630"/>
            </w:tabs>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B3025" w:rsidRPr="00517825" w:rsidRDefault="008B3025" w:rsidP="00211DCE">
          <w:pPr>
            <w:pStyle w:val="ListParagraph"/>
            <w:numPr>
              <w:ilvl w:val="0"/>
              <w:numId w:val="1"/>
            </w:numPr>
            <w:autoSpaceDE w:val="0"/>
            <w:spacing w:after="0" w:line="240" w:lineRule="auto"/>
            <w:jc w:val="both"/>
            <w:rPr>
              <w:rFonts w:ascii="Arial" w:hAnsi="Arial" w:cs="Arial"/>
              <w:sz w:val="24"/>
              <w:szCs w:val="24"/>
              <w:lang w:val="ro-RO" w:eastAsia="ro-RO"/>
            </w:rPr>
          </w:pPr>
          <w:r w:rsidRPr="00517825">
            <w:rPr>
              <w:rFonts w:ascii="Arial" w:hAnsi="Arial" w:cs="Arial"/>
              <w:b/>
              <w:sz w:val="24"/>
              <w:szCs w:val="24"/>
              <w:lang w:val="ro-RO"/>
            </w:rPr>
            <w:t>Ordonanţei de Urgenţă a Guvernului nr. 57/2007</w:t>
          </w:r>
          <w:r w:rsidRPr="0051782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17825">
            <w:rPr>
              <w:rFonts w:ascii="Arial" w:hAnsi="Arial" w:cs="Arial"/>
              <w:b/>
              <w:sz w:val="24"/>
              <w:szCs w:val="24"/>
              <w:lang w:val="ro-RO"/>
            </w:rPr>
            <w:t>Legea nr. 49/2011</w:t>
          </w:r>
          <w:r w:rsidRPr="00517825">
            <w:rPr>
              <w:rFonts w:ascii="Arial" w:hAnsi="Arial" w:cs="Arial"/>
              <w:sz w:val="24"/>
              <w:szCs w:val="24"/>
              <w:lang w:val="ro-RO"/>
            </w:rPr>
            <w:t>,</w:t>
          </w:r>
        </w:p>
        <w:p w:rsidR="008B3025" w:rsidRDefault="00F90952" w:rsidP="00211DCE">
          <w:pPr>
            <w:autoSpaceDE w:val="0"/>
            <w:spacing w:after="0" w:line="240" w:lineRule="auto"/>
            <w:jc w:val="both"/>
            <w:rPr>
              <w:rFonts w:ascii="Arial" w:hAnsi="Arial" w:cs="Arial"/>
              <w:sz w:val="24"/>
              <w:szCs w:val="24"/>
              <w:lang w:val="ro-RO"/>
            </w:rPr>
          </w:pPr>
        </w:p>
      </w:sdtContent>
    </w:sdt>
    <w:p w:rsidR="008B3025" w:rsidRPr="0001311F" w:rsidRDefault="008B3025" w:rsidP="00211DC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B0FAD71E1A1044838536E166507D2D39"/>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7F073111C2B49EF86BAABF57C325462"/>
          </w:placeholder>
        </w:sdtPr>
        <w:sdtContent>
          <w:r w:rsidRPr="0001311F">
            <w:rPr>
              <w:rFonts w:ascii="Arial" w:hAnsi="Arial" w:cs="Arial"/>
              <w:sz w:val="24"/>
              <w:szCs w:val="24"/>
              <w:lang w:val="ro-RO"/>
            </w:rPr>
            <w:t>ca urmare a consultărilor desfăşurat</w:t>
          </w:r>
          <w:r>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sidR="00376531">
            <w:rPr>
              <w:rFonts w:ascii="Arial" w:hAnsi="Arial" w:cs="Arial"/>
              <w:sz w:val="24"/>
              <w:szCs w:val="24"/>
              <w:lang w:val="ro-RO"/>
            </w:rPr>
            <w:t>n data de 28.08.2017</w:t>
          </w:r>
          <w:r w:rsidRPr="0001311F">
            <w:rPr>
              <w:rFonts w:ascii="Arial" w:hAnsi="Arial" w:cs="Arial"/>
              <w:sz w:val="24"/>
              <w:szCs w:val="24"/>
              <w:lang w:val="ro-RO"/>
            </w:rPr>
            <w:t>,</w:t>
          </w:r>
          <w:r>
            <w:rPr>
              <w:rFonts w:ascii="Arial" w:hAnsi="Arial" w:cs="Arial"/>
              <w:sz w:val="24"/>
              <w:szCs w:val="24"/>
              <w:lang w:val="ro-RO"/>
            </w:rPr>
            <w:t xml:space="preserve"> că proiectul: </w:t>
          </w:r>
          <w:r w:rsidR="00376531" w:rsidRPr="00376531">
            <w:rPr>
              <w:rFonts w:ascii="Arial" w:hAnsi="Arial" w:cs="Arial"/>
              <w:b/>
              <w:i/>
              <w:sz w:val="24"/>
              <w:szCs w:val="24"/>
              <w:lang w:val="ro-RO"/>
            </w:rPr>
            <w:t>Reabilitare imobil situat în municipiul Zalău, str. Păcii, nr. 10 în vederea relocării secției de boli infecțioase din cadrul Spitalului Județean de Urgență Zalău</w:t>
          </w:r>
          <w:r w:rsidR="00376531" w:rsidRPr="00376531">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376531" w:rsidRPr="00376531">
            <w:rPr>
              <w:rFonts w:ascii="Arial" w:hAnsi="Arial" w:cs="Arial"/>
              <w:sz w:val="24"/>
              <w:szCs w:val="24"/>
              <w:lang w:val="ro-RO"/>
            </w:rPr>
            <w:t>municipiul Zalău, str. Păcii, nr. 10, jud. Sălaj</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8B3025" w:rsidRPr="00447422" w:rsidRDefault="008B3025" w:rsidP="00211DC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48D574C90BBD448F85F8B79DA517F2E1"/>
        </w:placeholder>
      </w:sdtPr>
      <w:sdtContent>
        <w:sdt>
          <w:sdtPr>
            <w:rPr>
              <w:rFonts w:ascii="Arial" w:hAnsi="Arial" w:cs="Arial"/>
              <w:color w:val="FF0000"/>
              <w:sz w:val="24"/>
              <w:szCs w:val="24"/>
            </w:rPr>
            <w:alias w:val="Câmp editabil text"/>
            <w:tag w:val="CampEditabil"/>
            <w:id w:val="5617548"/>
            <w:placeholder>
              <w:docPart w:val="877003E64ADF48A8958393A7396A16E3"/>
            </w:placeholder>
          </w:sdtPr>
          <w:sdtEndPr>
            <w:rPr>
              <w:color w:val="auto"/>
            </w:rPr>
          </w:sdtEndPr>
          <w:sdtContent>
            <w:p w:rsidR="008B3025" w:rsidRPr="009D6EC7" w:rsidRDefault="008B3025" w:rsidP="00211DCE">
              <w:pPr>
                <w:autoSpaceDE w:val="0"/>
                <w:autoSpaceDN w:val="0"/>
                <w:adjustRightInd w:val="0"/>
                <w:spacing w:after="0" w:line="240" w:lineRule="auto"/>
                <w:jc w:val="both"/>
                <w:rPr>
                  <w:rFonts w:ascii="Arial" w:hAnsi="Arial" w:cs="Arial"/>
                  <w:noProof/>
                  <w:sz w:val="24"/>
                  <w:szCs w:val="24"/>
                  <w:lang w:val="ro-RO"/>
                </w:rPr>
              </w:pPr>
              <w:r w:rsidRPr="009D6EC7">
                <w:rPr>
                  <w:rFonts w:ascii="Arial" w:hAnsi="Arial" w:cs="Arial"/>
                  <w:sz w:val="24"/>
                  <w:szCs w:val="24"/>
                </w:rPr>
                <w:t xml:space="preserve">   I. </w:t>
              </w:r>
              <w:r w:rsidRPr="009D6EC7">
                <w:rPr>
                  <w:rFonts w:ascii="Arial" w:hAnsi="Arial" w:cs="Arial"/>
                  <w:noProof/>
                  <w:sz w:val="24"/>
                  <w:szCs w:val="24"/>
                  <w:lang w:val="ro-RO"/>
                </w:rPr>
                <w:t>Motivele care au stat la baza luării deciziei etapei de încadrare în procedura de evaluare a impactului asupra mediului sunt următoarele:</w:t>
              </w:r>
            </w:p>
            <w:p w:rsidR="008B3025" w:rsidRPr="009D6EC7" w:rsidRDefault="008B3025" w:rsidP="00211DCE">
              <w:pPr>
                <w:autoSpaceDE w:val="0"/>
                <w:autoSpaceDN w:val="0"/>
                <w:adjustRightInd w:val="0"/>
                <w:spacing w:after="0" w:line="240" w:lineRule="auto"/>
                <w:jc w:val="both"/>
                <w:rPr>
                  <w:rFonts w:ascii="Arial" w:hAnsi="Arial" w:cs="Arial"/>
                  <w:sz w:val="24"/>
                  <w:szCs w:val="24"/>
                  <w:lang w:val="pt-BR"/>
                </w:rPr>
              </w:pPr>
            </w:p>
            <w:p w:rsidR="008B3025" w:rsidRPr="009D6EC7" w:rsidRDefault="008B3025" w:rsidP="00211DCE">
              <w:pPr>
                <w:autoSpaceDE w:val="0"/>
                <w:autoSpaceDN w:val="0"/>
                <w:adjustRightInd w:val="0"/>
                <w:spacing w:after="0" w:line="240" w:lineRule="auto"/>
                <w:jc w:val="both"/>
                <w:rPr>
                  <w:rFonts w:ascii="Arial" w:hAnsi="Arial" w:cs="Arial"/>
                  <w:noProof/>
                  <w:sz w:val="24"/>
                  <w:szCs w:val="24"/>
                  <w:lang w:val="ro-RO"/>
                </w:rPr>
              </w:pPr>
              <w:r w:rsidRPr="009D6EC7">
                <w:rPr>
                  <w:rFonts w:ascii="Arial" w:hAnsi="Arial" w:cs="Arial"/>
                  <w:sz w:val="24"/>
                  <w:szCs w:val="24"/>
                  <w:lang w:val="pt-BR"/>
                </w:rPr>
                <w:t xml:space="preserve">a) Proiectul se încadrează în prevederile </w:t>
              </w:r>
              <w:r w:rsidRPr="009D6EC7">
                <w:rPr>
                  <w:rFonts w:ascii="Arial" w:hAnsi="Arial" w:cs="Arial"/>
                  <w:sz w:val="24"/>
                  <w:szCs w:val="24"/>
                  <w:lang w:val="ro-RO"/>
                </w:rPr>
                <w:t>HG nr. 445</w:t>
              </w:r>
              <w:r w:rsidRPr="009D6EC7">
                <w:rPr>
                  <w:rFonts w:ascii="Arial" w:hAnsi="Arial" w:cs="Arial"/>
                  <w:i/>
                  <w:sz w:val="24"/>
                  <w:szCs w:val="24"/>
                  <w:lang w:val="ro-RO"/>
                </w:rPr>
                <w:t>/</w:t>
              </w:r>
              <w:r w:rsidRPr="009D6EC7">
                <w:rPr>
                  <w:rFonts w:ascii="Arial" w:hAnsi="Arial" w:cs="Arial"/>
                  <w:sz w:val="24"/>
                  <w:szCs w:val="24"/>
                  <w:lang w:val="ro-RO"/>
                </w:rPr>
                <w:t xml:space="preserve">2009 Anexa 2 la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8B3025" w:rsidRPr="009D6EC7" w:rsidRDefault="008B3025" w:rsidP="00211DCE">
              <w:pPr>
                <w:spacing w:after="0" w:line="240" w:lineRule="auto"/>
                <w:jc w:val="both"/>
                <w:rPr>
                  <w:rFonts w:ascii="Arial" w:hAnsi="Arial" w:cs="Arial"/>
                  <w:sz w:val="24"/>
                  <w:szCs w:val="24"/>
                  <w:lang w:val="pt-BR"/>
                </w:rPr>
              </w:pPr>
            </w:p>
            <w:p w:rsidR="008B3025" w:rsidRPr="009D6EC7" w:rsidRDefault="008B3025" w:rsidP="00211DCE">
              <w:pPr>
                <w:spacing w:after="0" w:line="240" w:lineRule="auto"/>
                <w:jc w:val="both"/>
                <w:rPr>
                  <w:rFonts w:ascii="Arial" w:hAnsi="Arial" w:cs="Arial"/>
                  <w:sz w:val="24"/>
                  <w:szCs w:val="24"/>
                  <w:lang w:val="pt-BR"/>
                </w:rPr>
              </w:pPr>
              <w:r w:rsidRPr="009D6EC7">
                <w:rPr>
                  <w:rFonts w:ascii="Arial" w:hAnsi="Arial" w:cs="Arial"/>
                  <w:sz w:val="24"/>
                  <w:szCs w:val="24"/>
                  <w:lang w:val="pt-BR"/>
                </w:rPr>
                <w:t>b) Caracteristicile proiectului:</w:t>
              </w:r>
            </w:p>
            <w:p w:rsidR="00E42F1D" w:rsidRDefault="008B3025" w:rsidP="00EC2F05">
              <w:pPr>
                <w:spacing w:after="0" w:line="240" w:lineRule="auto"/>
                <w:ind w:firstLine="720"/>
                <w:jc w:val="both"/>
                <w:rPr>
                  <w:rFonts w:ascii="Arial" w:hAnsi="Arial" w:cs="Arial"/>
                  <w:bCs/>
                  <w:iCs/>
                  <w:color w:val="FF0000"/>
                  <w:sz w:val="24"/>
                  <w:szCs w:val="24"/>
                </w:rPr>
              </w:pPr>
              <w:r w:rsidRPr="000659D9">
                <w:rPr>
                  <w:rFonts w:ascii="Arial" w:hAnsi="Arial" w:cs="Arial"/>
                  <w:sz w:val="24"/>
                  <w:szCs w:val="24"/>
                  <w:lang w:val="ro-RO"/>
                </w:rPr>
                <w:t>b</w:t>
              </w:r>
              <w:r w:rsidRPr="000659D9">
                <w:rPr>
                  <w:rFonts w:ascii="Arial" w:hAnsi="Arial" w:cs="Arial"/>
                  <w:sz w:val="24"/>
                  <w:szCs w:val="24"/>
                  <w:vertAlign w:val="subscript"/>
                  <w:lang w:val="ro-RO"/>
                </w:rPr>
                <w:t>1</w:t>
              </w:r>
              <w:r w:rsidRPr="000659D9">
                <w:rPr>
                  <w:rFonts w:ascii="Arial" w:hAnsi="Arial" w:cs="Arial"/>
                  <w:sz w:val="24"/>
                  <w:szCs w:val="24"/>
                  <w:lang w:val="ro-RO"/>
                </w:rPr>
                <w:t xml:space="preserve">) </w:t>
              </w:r>
              <w:r w:rsidRPr="000659D9">
                <w:rPr>
                  <w:rFonts w:ascii="Arial" w:hAnsi="Arial" w:cs="Arial"/>
                  <w:noProof/>
                  <w:sz w:val="24"/>
                  <w:szCs w:val="24"/>
                </w:rPr>
                <w:t>mărimea proiectului:</w:t>
              </w:r>
              <w:r w:rsidRPr="00D93151">
                <w:rPr>
                  <w:rFonts w:ascii="Arial" w:hAnsi="Arial" w:cs="Arial"/>
                  <w:color w:val="FF0000"/>
                  <w:sz w:val="24"/>
                  <w:szCs w:val="24"/>
                  <w:lang w:val="pt-BR"/>
                </w:rPr>
                <w:t xml:space="preserve"> </w:t>
              </w:r>
              <w:r w:rsidR="00E42F1D" w:rsidRPr="00E42F1D">
                <w:rPr>
                  <w:rFonts w:ascii="Arial" w:hAnsi="Arial" w:cs="Arial"/>
                  <w:bCs/>
                  <w:iCs/>
                  <w:noProof/>
                  <w:sz w:val="24"/>
                  <w:szCs w:val="24"/>
                  <w:lang w:val="ro-RO"/>
                </w:rPr>
                <w:t>Obiectivul general al proiectului este abordarea unor soluţii tehnice şi arhitecturale minimale pentru repunerea în funcţiune a construcţiei</w:t>
              </w:r>
              <w:r w:rsidR="00E42F1D">
                <w:rPr>
                  <w:rFonts w:ascii="Arial" w:hAnsi="Arial" w:cs="Arial"/>
                  <w:bCs/>
                  <w:iCs/>
                  <w:noProof/>
                  <w:sz w:val="24"/>
                  <w:szCs w:val="24"/>
                  <w:lang w:val="ro-RO"/>
                </w:rPr>
                <w:t>,</w:t>
              </w:r>
              <w:r w:rsidR="00E42F1D" w:rsidRPr="00E42F1D">
                <w:rPr>
                  <w:rFonts w:ascii="Arial" w:hAnsi="Arial" w:cs="Arial"/>
                  <w:sz w:val="24"/>
                  <w:szCs w:val="24"/>
                  <w:lang w:val="ro-RO"/>
                </w:rPr>
                <w:t xml:space="preserve"> </w:t>
              </w:r>
              <w:r w:rsidR="00E42F1D" w:rsidRPr="0001311F">
                <w:rPr>
                  <w:rFonts w:ascii="Arial" w:hAnsi="Arial" w:cs="Arial"/>
                  <w:sz w:val="24"/>
                  <w:szCs w:val="24"/>
                  <w:lang w:val="ro-RO"/>
                </w:rPr>
                <w:t>amplasat</w:t>
              </w:r>
              <w:r w:rsidR="00E42F1D">
                <w:rPr>
                  <w:rFonts w:ascii="Arial" w:hAnsi="Arial" w:cs="Arial"/>
                  <w:sz w:val="24"/>
                  <w:szCs w:val="24"/>
                  <w:lang w:val="ro-RO"/>
                </w:rPr>
                <w:t>ă</w:t>
              </w:r>
              <w:r w:rsidR="00E42F1D" w:rsidRPr="0001311F">
                <w:rPr>
                  <w:rFonts w:ascii="Arial" w:hAnsi="Arial" w:cs="Arial"/>
                  <w:sz w:val="24"/>
                  <w:szCs w:val="24"/>
                  <w:lang w:val="ro-RO"/>
                </w:rPr>
                <w:t xml:space="preserve"> în </w:t>
              </w:r>
              <w:r w:rsidR="00E42F1D" w:rsidRPr="00376531">
                <w:rPr>
                  <w:rFonts w:ascii="Arial" w:hAnsi="Arial" w:cs="Arial"/>
                  <w:sz w:val="24"/>
                  <w:szCs w:val="24"/>
                  <w:lang w:val="ro-RO"/>
                </w:rPr>
                <w:t>municipiul Zalău, str. Păcii, nr. 10, jud. Sălaj</w:t>
              </w:r>
              <w:r w:rsidR="00E42F1D" w:rsidRPr="00E42F1D">
                <w:rPr>
                  <w:rFonts w:ascii="Arial" w:hAnsi="Arial" w:cs="Arial"/>
                  <w:bCs/>
                  <w:iCs/>
                  <w:noProof/>
                  <w:sz w:val="24"/>
                  <w:szCs w:val="24"/>
                  <w:lang w:val="ro-RO"/>
                </w:rPr>
                <w:t>, respectiv adaptarea spaţială şi funcţională a acesteia în vederea asigurării funcţionării, pe o perioadă determinată,  a secţiei de Boli Infecţioase din cadrul S.J.U. Zalău.</w:t>
              </w:r>
              <w:r w:rsidR="00E42F1D">
                <w:rPr>
                  <w:rFonts w:ascii="Arial" w:hAnsi="Arial" w:cs="Arial"/>
                  <w:bCs/>
                  <w:iCs/>
                  <w:color w:val="FF0000"/>
                  <w:sz w:val="24"/>
                  <w:szCs w:val="24"/>
                </w:rPr>
                <w:t xml:space="preserve"> </w:t>
              </w:r>
            </w:p>
            <w:p w:rsidR="00823D54" w:rsidRPr="00EC2F05" w:rsidRDefault="00823D54" w:rsidP="00EC2F05">
              <w:pPr>
                <w:spacing w:after="0" w:line="240" w:lineRule="auto"/>
                <w:ind w:firstLine="720"/>
                <w:jc w:val="both"/>
                <w:rPr>
                  <w:rFonts w:ascii="Arial" w:hAnsi="Arial" w:cs="Arial"/>
                  <w:sz w:val="24"/>
                  <w:szCs w:val="24"/>
                  <w:lang w:val="ro-RO"/>
                </w:rPr>
              </w:pPr>
              <w:r w:rsidRPr="00823D54">
                <w:rPr>
                  <w:rFonts w:ascii="Arial" w:hAnsi="Arial" w:cs="Arial"/>
                  <w:sz w:val="24"/>
                  <w:szCs w:val="24"/>
                  <w:lang w:val="ro-RO"/>
                </w:rPr>
                <w:t>Indicatorii fizici se prezintă astfel:</w:t>
              </w:r>
              <w:r w:rsidR="00EC2F05">
                <w:rPr>
                  <w:rFonts w:ascii="Arial" w:hAnsi="Arial" w:cs="Arial"/>
                  <w:sz w:val="24"/>
                  <w:szCs w:val="24"/>
                  <w:lang w:val="ro-RO"/>
                </w:rPr>
                <w:t xml:space="preserve"> </w:t>
              </w:r>
              <w:r w:rsidRPr="00EC2F05">
                <w:rPr>
                  <w:rFonts w:ascii="Arial" w:hAnsi="Arial" w:cs="Arial"/>
                  <w:sz w:val="24"/>
                  <w:szCs w:val="24"/>
                  <w:lang w:val="pt-BR"/>
                </w:rPr>
                <w:t>S</w:t>
              </w:r>
              <w:r w:rsidRPr="00EC2F05">
                <w:rPr>
                  <w:rFonts w:ascii="Arial" w:hAnsi="Arial" w:cs="Arial"/>
                  <w:sz w:val="24"/>
                  <w:szCs w:val="24"/>
                  <w:vertAlign w:val="subscript"/>
                  <w:lang w:val="pt-BR"/>
                </w:rPr>
                <w:t xml:space="preserve">construită </w:t>
              </w:r>
              <w:r w:rsidRPr="00EC2F05">
                <w:rPr>
                  <w:rFonts w:ascii="Arial" w:hAnsi="Arial" w:cs="Arial"/>
                  <w:sz w:val="24"/>
                  <w:szCs w:val="24"/>
                  <w:lang w:val="pt-BR"/>
                </w:rPr>
                <w:t>= 313,51 m</w:t>
              </w:r>
              <w:r w:rsidRPr="00EC2F05">
                <w:rPr>
                  <w:rFonts w:ascii="Arial" w:hAnsi="Arial" w:cs="Arial"/>
                  <w:sz w:val="24"/>
                  <w:szCs w:val="24"/>
                  <w:vertAlign w:val="superscript"/>
                  <w:lang w:val="pt-BR"/>
                </w:rPr>
                <w:t>2</w:t>
              </w:r>
              <w:r w:rsidR="00EC2F05" w:rsidRPr="00EC2F05">
                <w:rPr>
                  <w:rFonts w:ascii="Arial" w:hAnsi="Arial" w:cs="Arial"/>
                  <w:sz w:val="24"/>
                  <w:szCs w:val="24"/>
                  <w:lang w:val="pt-BR"/>
                </w:rPr>
                <w:t>,</w:t>
              </w:r>
              <w:r w:rsidR="00EC2F05" w:rsidRPr="00EC2F05">
                <w:rPr>
                  <w:rFonts w:ascii="Arial" w:hAnsi="Arial" w:cs="Arial"/>
                  <w:sz w:val="24"/>
                  <w:szCs w:val="24"/>
                  <w:lang w:val="ro-RO"/>
                </w:rPr>
                <w:t xml:space="preserve"> </w:t>
              </w:r>
              <w:r w:rsidRPr="00EC2F05">
                <w:rPr>
                  <w:rFonts w:ascii="Arial" w:hAnsi="Arial" w:cs="Arial"/>
                  <w:sz w:val="24"/>
                  <w:szCs w:val="24"/>
                  <w:lang w:val="pt-BR"/>
                </w:rPr>
                <w:t>S</w:t>
              </w:r>
              <w:r w:rsidRPr="00EC2F05">
                <w:rPr>
                  <w:rFonts w:ascii="Arial" w:hAnsi="Arial" w:cs="Arial"/>
                  <w:sz w:val="24"/>
                  <w:szCs w:val="24"/>
                  <w:vertAlign w:val="subscript"/>
                  <w:lang w:val="pt-BR"/>
                </w:rPr>
                <w:t>desfășurată</w:t>
              </w:r>
              <w:r w:rsidR="00EC2F05" w:rsidRPr="00EC2F05">
                <w:rPr>
                  <w:rFonts w:ascii="Arial" w:hAnsi="Arial" w:cs="Arial"/>
                  <w:sz w:val="24"/>
                  <w:szCs w:val="24"/>
                  <w:vertAlign w:val="subscript"/>
                  <w:lang w:val="pt-BR"/>
                </w:rPr>
                <w:t xml:space="preserve"> </w:t>
              </w:r>
              <w:r w:rsidRPr="00EC2F05">
                <w:rPr>
                  <w:rFonts w:ascii="Arial" w:hAnsi="Arial" w:cs="Arial"/>
                  <w:sz w:val="24"/>
                  <w:szCs w:val="24"/>
                  <w:lang w:val="pt-BR"/>
                </w:rPr>
                <w:t>= 627,02 m</w:t>
              </w:r>
              <w:r w:rsidRPr="00EC2F05">
                <w:rPr>
                  <w:rFonts w:ascii="Arial" w:hAnsi="Arial" w:cs="Arial"/>
                  <w:sz w:val="24"/>
                  <w:szCs w:val="24"/>
                  <w:vertAlign w:val="superscript"/>
                  <w:lang w:val="pt-BR"/>
                </w:rPr>
                <w:t>2</w:t>
              </w:r>
              <w:r w:rsidR="00EC2F05" w:rsidRPr="00EC2F05">
                <w:rPr>
                  <w:rFonts w:ascii="Arial" w:hAnsi="Arial" w:cs="Arial"/>
                  <w:sz w:val="24"/>
                  <w:szCs w:val="24"/>
                  <w:lang w:val="pt-BR"/>
                </w:rPr>
                <w:t xml:space="preserve">, </w:t>
              </w:r>
              <w:r w:rsidRPr="00EC2F05">
                <w:rPr>
                  <w:rFonts w:ascii="Arial" w:hAnsi="Arial" w:cs="Arial"/>
                  <w:sz w:val="24"/>
                  <w:szCs w:val="24"/>
                  <w:lang w:val="ro-RO"/>
                </w:rPr>
                <w:t>P.O.T.</w:t>
              </w:r>
              <w:r w:rsidR="00EC2F05" w:rsidRPr="00EC2F05">
                <w:rPr>
                  <w:rFonts w:ascii="Arial" w:hAnsi="Arial" w:cs="Arial"/>
                  <w:sz w:val="24"/>
                  <w:szCs w:val="24"/>
                  <w:vertAlign w:val="subscript"/>
                  <w:lang w:val="ro-RO"/>
                </w:rPr>
                <w:t xml:space="preserve"> </w:t>
              </w:r>
              <w:r w:rsidR="00EC2F05" w:rsidRPr="00EC2F05">
                <w:rPr>
                  <w:rFonts w:ascii="Arial" w:hAnsi="Arial" w:cs="Arial"/>
                  <w:sz w:val="24"/>
                  <w:szCs w:val="24"/>
                  <w:lang w:val="ro-RO"/>
                </w:rPr>
                <w:t xml:space="preserve">= 75,363%, </w:t>
              </w:r>
              <w:r w:rsidRPr="00EC2F05">
                <w:rPr>
                  <w:rFonts w:ascii="Arial" w:hAnsi="Arial" w:cs="Arial"/>
                  <w:sz w:val="24"/>
                  <w:szCs w:val="24"/>
                </w:rPr>
                <w:t>C.U.T.</w:t>
              </w:r>
              <w:r w:rsidR="00EC2F05" w:rsidRPr="00EC2F05">
                <w:rPr>
                  <w:rFonts w:ascii="Arial" w:hAnsi="Arial" w:cs="Arial"/>
                  <w:sz w:val="24"/>
                  <w:szCs w:val="24"/>
                </w:rPr>
                <w:t xml:space="preserve"> </w:t>
              </w:r>
              <w:r w:rsidRPr="00EC2F05">
                <w:rPr>
                  <w:rFonts w:ascii="Arial" w:hAnsi="Arial" w:cs="Arial"/>
                  <w:sz w:val="24"/>
                  <w:szCs w:val="24"/>
                </w:rPr>
                <w:t>=</w:t>
              </w:r>
              <w:r w:rsidR="00EC2F05" w:rsidRPr="00EC2F05">
                <w:rPr>
                  <w:rFonts w:ascii="Arial" w:hAnsi="Arial" w:cs="Arial"/>
                  <w:sz w:val="24"/>
                  <w:szCs w:val="24"/>
                </w:rPr>
                <w:t xml:space="preserve"> </w:t>
              </w:r>
              <w:r w:rsidRPr="00EC2F05">
                <w:rPr>
                  <w:rFonts w:ascii="Arial" w:hAnsi="Arial" w:cs="Arial"/>
                  <w:sz w:val="24"/>
                  <w:szCs w:val="24"/>
                </w:rPr>
                <w:t>1,507</w:t>
              </w:r>
              <w:r w:rsidR="00EC2F05" w:rsidRPr="00EC2F05">
                <w:rPr>
                  <w:rFonts w:ascii="Arial" w:hAnsi="Arial" w:cs="Arial"/>
                  <w:sz w:val="24"/>
                  <w:szCs w:val="24"/>
                  <w:lang w:val="ro-RO"/>
                </w:rPr>
                <w:t xml:space="preserve">, </w:t>
              </w:r>
              <w:r w:rsidRPr="00EC2F05">
                <w:rPr>
                  <w:rFonts w:ascii="Arial" w:hAnsi="Arial" w:cs="Arial"/>
                  <w:noProof/>
                  <w:sz w:val="24"/>
                  <w:szCs w:val="24"/>
                  <w:lang w:val="ro-RO"/>
                </w:rPr>
                <w:t>Regim de înălțime: S</w:t>
              </w:r>
              <w:r w:rsidRPr="00EC2F05">
                <w:rPr>
                  <w:rFonts w:ascii="Arial" w:hAnsi="Arial" w:cs="Arial"/>
                  <w:noProof/>
                  <w:sz w:val="24"/>
                  <w:szCs w:val="24"/>
                  <w:vertAlign w:val="subscript"/>
                  <w:lang w:val="ro-RO"/>
                </w:rPr>
                <w:t>tehnic.partial</w:t>
              </w:r>
              <w:r w:rsidRPr="00EC2F05">
                <w:rPr>
                  <w:rFonts w:ascii="Arial" w:hAnsi="Arial" w:cs="Arial"/>
                  <w:noProof/>
                  <w:sz w:val="24"/>
                  <w:szCs w:val="24"/>
                  <w:lang w:val="ro-RO"/>
                </w:rPr>
                <w:t>+P+E</w:t>
              </w:r>
              <w:r w:rsidR="00EC2F05">
                <w:rPr>
                  <w:rFonts w:ascii="Arial" w:hAnsi="Arial" w:cs="Arial"/>
                  <w:noProof/>
                  <w:sz w:val="24"/>
                  <w:szCs w:val="24"/>
                  <w:lang w:val="ro-RO"/>
                </w:rPr>
                <w:t>.</w:t>
              </w:r>
              <w:r w:rsidR="00EC2F05">
                <w:rPr>
                  <w:rFonts w:ascii="Arial" w:hAnsi="Arial" w:cs="Arial"/>
                  <w:sz w:val="24"/>
                  <w:szCs w:val="24"/>
                  <w:lang w:val="ro-RO"/>
                </w:rPr>
                <w:t xml:space="preserve"> </w:t>
              </w:r>
              <w:r w:rsidR="00EC2F05">
                <w:rPr>
                  <w:rFonts w:ascii="Arial" w:hAnsi="Arial" w:cs="Arial"/>
                  <w:bCs/>
                  <w:iCs/>
                  <w:noProof/>
                  <w:sz w:val="24"/>
                  <w:szCs w:val="24"/>
                  <w:lang w:val="ro-RO"/>
                </w:rPr>
                <w:t>Î</w:t>
              </w:r>
              <w:r w:rsidRPr="00A527AD">
                <w:rPr>
                  <w:rFonts w:ascii="Arial" w:hAnsi="Arial" w:cs="Arial"/>
                  <w:bCs/>
                  <w:iCs/>
                  <w:noProof/>
                  <w:sz w:val="24"/>
                  <w:szCs w:val="24"/>
                  <w:lang w:val="ro-RO"/>
                </w:rPr>
                <w:t>n cadrul lucrărilor de execuţie se propune realizarea următoarelor:</w:t>
              </w:r>
            </w:p>
            <w:p w:rsidR="00823D54" w:rsidRPr="00A527AD" w:rsidRDefault="00823D54" w:rsidP="00EC2F05">
              <w:pPr>
                <w:spacing w:after="0" w:line="240" w:lineRule="auto"/>
                <w:jc w:val="both"/>
                <w:rPr>
                  <w:rFonts w:ascii="Arial" w:hAnsi="Arial" w:cs="Arial"/>
                  <w:bCs/>
                  <w:i/>
                  <w:iCs/>
                  <w:noProof/>
                  <w:sz w:val="24"/>
                  <w:szCs w:val="24"/>
                  <w:lang w:val="ro-RO"/>
                </w:rPr>
              </w:pPr>
              <w:r w:rsidRPr="00A527AD">
                <w:rPr>
                  <w:rFonts w:ascii="Arial" w:hAnsi="Arial" w:cs="Arial"/>
                  <w:bCs/>
                  <w:i/>
                  <w:iCs/>
                  <w:noProof/>
                  <w:sz w:val="24"/>
                  <w:szCs w:val="24"/>
                  <w:lang w:val="ro-RO"/>
                </w:rPr>
                <w:t>a) Construcţii:</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desfacere şi refacere finisaje interioare din plăci de gresie şi faianţă la grupurile sanitare existente şi placarea pereţilor şi a pardoselilor la grupurile sanitare nou create</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desfacerea şi refacerea tencuielilor interioare, la pereţi şi tavane,  afectate de infiltraţiile de apă</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lastRenderedPageBreak/>
                <w:t>desfacerea placajelor de protecţie (placaje din lemn) de pe pereţi, reparaţii tencuieli în aceste zone, dacă este cazul</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 xml:space="preserve">înlocuirea ferestrelor existente din lemn cu ferestre din profile PVC şi sticlă/geam termoizolant, inclusiv lucrările conexe (reparaţii interioare şpaleţi, montare glafuri interioare şi exterioare, etc.) </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desfacerea elementelor din beton armat şi/sau cărărmidă aferentă laboratorului de tehnică dentară (mese, cuptoare,etc.)</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recondiţionare tâmplărie metalică, inclusiv revopsire</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demolare şi/sau spargere ziduri de cărămidă funcţie de necesitate</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gletuirea şi executarea lucrărilor de zugrăveli interioare lavabile de calitate superioară la pereţi şi tavane</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unei rampe  din confecţii metalice pentru asigurarea accesului cu targa şi a persoanelor cu dizabilităţi motorii care circulă cu ajutorul cărucioarelor pentru invalizi</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unor boxe din confecţii metalice (în exteriorul clădirii) amplasată pe o placă de beton, pentru evacuarea/colectarea temporară a deşeurilor</w:t>
              </w:r>
            </w:p>
            <w:p w:rsidR="00823D54" w:rsidRPr="00A527AD" w:rsidRDefault="00823D54" w:rsidP="00823D54">
              <w:pPr>
                <w:numPr>
                  <w:ilvl w:val="0"/>
                  <w:numId w:val="2"/>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în cadrul construcţiei se vor organiza următoarele: spaţii pentru spitalizare continuă – 34 de paturi, spitalizare de zi – 2 paturi, ambulatoriu de specialitate integrat adulţi şi pediatrie, Centrul Judeţean Antirabic, spaţii anexe şi de depozitare  în conformitate cu OMS nr. 914/2006.</w:t>
              </w:r>
            </w:p>
            <w:p w:rsidR="00823D54" w:rsidRPr="00A527AD" w:rsidRDefault="00823D54" w:rsidP="00FB64B4">
              <w:pPr>
                <w:spacing w:after="0" w:line="240" w:lineRule="auto"/>
                <w:jc w:val="both"/>
                <w:rPr>
                  <w:rFonts w:ascii="Arial" w:hAnsi="Arial" w:cs="Arial"/>
                  <w:bCs/>
                  <w:i/>
                  <w:iCs/>
                  <w:noProof/>
                  <w:sz w:val="24"/>
                  <w:szCs w:val="24"/>
                  <w:lang w:val="ro-RO"/>
                </w:rPr>
              </w:pPr>
              <w:r w:rsidRPr="00A527AD">
                <w:rPr>
                  <w:rFonts w:ascii="Arial" w:hAnsi="Arial" w:cs="Arial"/>
                  <w:bCs/>
                  <w:i/>
                  <w:iCs/>
                  <w:noProof/>
                  <w:sz w:val="24"/>
                  <w:szCs w:val="24"/>
                  <w:lang w:val="ro-RO"/>
                </w:rPr>
                <w:t>b) Instalaţii:</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unui sistem nou pentru asigurarea furnizării apei menajere (caldă şi rece) pentru toţi consumatorii din clădire</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unui sistem nou de colectare şi evacuare a apei menajere</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unui sistem nou de încălzire pentru toate spaţiile din clădire, dotare cu cazan/cazane murale cu funcţionare pe gaz metan, corpuri de încălzire noi dimensionate pentru fiecare spaţiu</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realizarea instalaţiei electrice pentru iluminat normal  şi prize, tablouri electrice (P şi E), prin reproiectarea întregului sistem</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dotarea spaţiilor cu lavoare conform O.M.S. 914/2006</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înlocuirea obiectelor sanitare existente şi montarea obiectelor sanitare noi la toate grupurile sanitare (vechi şi noi)</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 xml:space="preserve">realizarea instalaţiilor electrice de curenţi slabi: date-voce, internet, telefonie fixă: o linie  cu exteriorul şi telefonie interioară, prizele vor fi de tip echipotenţial racordate la priză de pământare  </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racordarea instalaţiilor la sistemul de furnizare utilităţi al municipiului</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dezafectarea instalaţiilor de distribuţie a gazului metan în zona laboratoarului de tehnică dentară (etaj)</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montarea unor sisteme de dezinfecție pe rețeaua de eliminare a apelor uzate</w:t>
              </w:r>
            </w:p>
            <w:p w:rsidR="00823D54" w:rsidRPr="00A527AD" w:rsidRDefault="00823D54" w:rsidP="00823D54">
              <w:pPr>
                <w:numPr>
                  <w:ilvl w:val="0"/>
                  <w:numId w:val="3"/>
                </w:numPr>
                <w:spacing w:after="0" w:line="240" w:lineRule="auto"/>
                <w:jc w:val="both"/>
                <w:rPr>
                  <w:rFonts w:ascii="Arial" w:hAnsi="Arial" w:cs="Arial"/>
                  <w:bCs/>
                  <w:iCs/>
                  <w:noProof/>
                  <w:sz w:val="24"/>
                  <w:szCs w:val="24"/>
                  <w:lang w:val="ro-RO"/>
                </w:rPr>
              </w:pPr>
              <w:r w:rsidRPr="00A527AD">
                <w:rPr>
                  <w:rFonts w:ascii="Arial" w:hAnsi="Arial" w:cs="Arial"/>
                  <w:bCs/>
                  <w:iCs/>
                  <w:noProof/>
                  <w:sz w:val="24"/>
                  <w:szCs w:val="24"/>
                  <w:lang w:val="ro-RO"/>
                </w:rPr>
                <w:t xml:space="preserve">realizarea istalațiilor de detecție, semnalizare și avertizare incendiu, inclusiv montarea unui sistem manual și automat de desfumare la fereastra casei de scară </w:t>
              </w:r>
            </w:p>
            <w:p w:rsidR="002239F2" w:rsidRDefault="002239F2" w:rsidP="002239F2">
              <w:pPr>
                <w:spacing w:after="0" w:line="240" w:lineRule="auto"/>
                <w:ind w:firstLine="720"/>
                <w:jc w:val="both"/>
                <w:rPr>
                  <w:rFonts w:ascii="Arial" w:hAnsi="Arial" w:cs="Arial"/>
                  <w:color w:val="FF0000"/>
                  <w:sz w:val="24"/>
                  <w:szCs w:val="24"/>
                  <w:lang w:val="it-IT"/>
                </w:rPr>
              </w:pPr>
            </w:p>
            <w:p w:rsidR="004B4E38" w:rsidRDefault="002239F2" w:rsidP="004B4E38">
              <w:pPr>
                <w:spacing w:after="0" w:line="240" w:lineRule="auto"/>
                <w:jc w:val="both"/>
                <w:rPr>
                  <w:rFonts w:ascii="Arial" w:hAnsi="Arial" w:cs="Arial"/>
                  <w:sz w:val="24"/>
                  <w:szCs w:val="24"/>
                  <w:lang w:val="it-IT"/>
                </w:rPr>
              </w:pPr>
              <w:r w:rsidRPr="00014CAD">
                <w:rPr>
                  <w:rFonts w:ascii="Arial" w:hAnsi="Arial" w:cs="Arial"/>
                  <w:sz w:val="24"/>
                  <w:szCs w:val="24"/>
                  <w:lang w:val="it-IT"/>
                </w:rPr>
                <w:t xml:space="preserve">Din punct de vedere </w:t>
              </w:r>
              <w:r w:rsidRPr="00014CAD">
                <w:rPr>
                  <w:rFonts w:ascii="Arial" w:hAnsi="Arial" w:cs="Arial"/>
                  <w:b/>
                  <w:sz w:val="24"/>
                  <w:szCs w:val="24"/>
                  <w:lang w:val="it-IT"/>
                </w:rPr>
                <w:t>funcțional</w:t>
              </w:r>
              <w:r w:rsidRPr="00014CAD">
                <w:rPr>
                  <w:rFonts w:ascii="Arial" w:hAnsi="Arial" w:cs="Arial"/>
                  <w:sz w:val="24"/>
                  <w:szCs w:val="24"/>
                  <w:lang w:val="it-IT"/>
                </w:rPr>
                <w:t>, construcția va avea următoarele caracteristici:</w:t>
              </w:r>
              <w:r w:rsidR="00014CAD">
                <w:rPr>
                  <w:rFonts w:ascii="Arial" w:hAnsi="Arial" w:cs="Arial"/>
                  <w:sz w:val="24"/>
                  <w:szCs w:val="24"/>
                  <w:lang w:val="it-IT"/>
                </w:rPr>
                <w:t xml:space="preserve"> </w:t>
              </w:r>
            </w:p>
            <w:p w:rsidR="00014CAD" w:rsidRDefault="002239F2" w:rsidP="004B4E38">
              <w:pPr>
                <w:spacing w:after="0" w:line="240" w:lineRule="auto"/>
                <w:ind w:firstLine="720"/>
                <w:jc w:val="both"/>
                <w:rPr>
                  <w:rFonts w:ascii="Arial" w:hAnsi="Arial" w:cs="Arial"/>
                  <w:sz w:val="24"/>
                  <w:szCs w:val="24"/>
                  <w:lang w:val="it-IT"/>
                </w:rPr>
              </w:pPr>
              <w:r w:rsidRPr="00014CAD">
                <w:rPr>
                  <w:rFonts w:ascii="Arial" w:hAnsi="Arial" w:cs="Arial"/>
                  <w:b/>
                  <w:i/>
                  <w:sz w:val="24"/>
                  <w:szCs w:val="24"/>
                  <w:u w:val="single"/>
                  <w:lang w:val="it-IT"/>
                </w:rPr>
                <w:t>SUBSOL</w:t>
              </w:r>
              <w:r w:rsidRPr="00014CAD">
                <w:rPr>
                  <w:rFonts w:ascii="Arial" w:hAnsi="Arial" w:cs="Arial"/>
                  <w:b/>
                  <w:i/>
                  <w:sz w:val="24"/>
                  <w:szCs w:val="24"/>
                  <w:lang w:val="it-IT"/>
                </w:rPr>
                <w:t xml:space="preserve"> – </w:t>
              </w:r>
              <w:r w:rsidRPr="00014CAD">
                <w:rPr>
                  <w:rFonts w:ascii="Arial" w:hAnsi="Arial" w:cs="Arial"/>
                  <w:sz w:val="24"/>
                  <w:szCs w:val="24"/>
                  <w:lang w:val="it-IT"/>
                </w:rPr>
                <w:t>se păstrează funcțiunea actuală, respectiv cea de subsol tehnic</w:t>
              </w:r>
              <w:r w:rsidR="00014CAD">
                <w:rPr>
                  <w:rFonts w:ascii="Arial" w:hAnsi="Arial" w:cs="Arial"/>
                  <w:i/>
                  <w:sz w:val="24"/>
                  <w:szCs w:val="24"/>
                  <w:lang w:val="it-IT"/>
                </w:rPr>
                <w:t>;</w:t>
              </w:r>
            </w:p>
            <w:p w:rsidR="002239F2" w:rsidRPr="00014CAD" w:rsidRDefault="002239F2" w:rsidP="00014CAD">
              <w:pPr>
                <w:spacing w:after="0" w:line="240" w:lineRule="auto"/>
                <w:ind w:firstLine="720"/>
                <w:jc w:val="both"/>
                <w:rPr>
                  <w:rFonts w:ascii="Arial" w:hAnsi="Arial" w:cs="Arial"/>
                  <w:sz w:val="24"/>
                  <w:szCs w:val="24"/>
                  <w:lang w:val="it-IT"/>
                </w:rPr>
              </w:pPr>
              <w:r w:rsidRPr="00014CAD">
                <w:rPr>
                  <w:rFonts w:ascii="Arial" w:hAnsi="Arial" w:cs="Arial"/>
                  <w:b/>
                  <w:i/>
                  <w:sz w:val="24"/>
                  <w:szCs w:val="24"/>
                  <w:u w:val="single"/>
                  <w:lang w:val="it-IT"/>
                </w:rPr>
                <w:t>PARTER</w:t>
              </w:r>
              <w:r w:rsidR="00014CAD">
                <w:rPr>
                  <w:rFonts w:ascii="Arial" w:hAnsi="Arial" w:cs="Arial"/>
                  <w:sz w:val="24"/>
                  <w:szCs w:val="24"/>
                  <w:lang w:val="it-IT"/>
                </w:rPr>
                <w:t xml:space="preserve"> </w:t>
              </w:r>
              <w:r w:rsidR="00014CAD" w:rsidRPr="00014CAD">
                <w:rPr>
                  <w:rFonts w:ascii="Arial" w:hAnsi="Arial" w:cs="Arial"/>
                  <w:sz w:val="24"/>
                  <w:szCs w:val="24"/>
                  <w:lang w:val="it-IT"/>
                </w:rPr>
                <w:t>- a</w:t>
              </w:r>
              <w:r w:rsidRPr="00014CAD">
                <w:rPr>
                  <w:rFonts w:ascii="Arial" w:hAnsi="Arial" w:cs="Arial"/>
                  <w:sz w:val="24"/>
                  <w:szCs w:val="24"/>
                  <w:lang w:val="it-IT"/>
                </w:rPr>
                <w:t>ccesul în clădire se face direct din Str. Păcii prin intermediul</w:t>
              </w:r>
              <w:r w:rsidR="00014CAD" w:rsidRPr="00014CAD">
                <w:rPr>
                  <w:rFonts w:ascii="Arial" w:hAnsi="Arial" w:cs="Arial"/>
                  <w:sz w:val="24"/>
                  <w:szCs w:val="24"/>
                  <w:lang w:val="it-IT"/>
                </w:rPr>
                <w:t xml:space="preserve"> unei terase de acces acoperite</w:t>
              </w:r>
              <w:r w:rsidRPr="00014CAD">
                <w:rPr>
                  <w:rFonts w:ascii="Arial" w:hAnsi="Arial" w:cs="Arial"/>
                  <w:sz w:val="24"/>
                  <w:szCs w:val="24"/>
                  <w:lang w:val="it-IT"/>
                </w:rPr>
                <w:t>. Destinațiile încăperilor de la parter sunt următoarele:</w:t>
              </w:r>
              <w:r w:rsidR="00014CAD">
                <w:rPr>
                  <w:rFonts w:ascii="Arial" w:hAnsi="Arial" w:cs="Arial"/>
                  <w:sz w:val="24"/>
                  <w:szCs w:val="24"/>
                  <w:lang w:val="it-IT"/>
                </w:rPr>
                <w:t xml:space="preserve"> </w:t>
              </w:r>
              <w:r w:rsidR="00014CAD">
                <w:rPr>
                  <w:rFonts w:ascii="Arial" w:hAnsi="Arial" w:cs="Arial"/>
                  <w:sz w:val="24"/>
                  <w:szCs w:val="28"/>
                  <w:lang w:val="it-IT"/>
                </w:rPr>
                <w:t>P01 – vestiare personal, S</w:t>
              </w:r>
              <w:r w:rsidR="00014CAD" w:rsidRPr="00014CAD">
                <w:rPr>
                  <w:rFonts w:ascii="Arial" w:hAnsi="Arial" w:cs="Arial"/>
                  <w:sz w:val="24"/>
                  <w:szCs w:val="28"/>
                  <w:lang w:val="it-IT"/>
                </w:rPr>
                <w:t>=11,30mp;</w:t>
              </w:r>
              <w:r w:rsidR="00014CAD" w:rsidRPr="00014CAD">
                <w:rPr>
                  <w:rFonts w:ascii="Arial" w:hAnsi="Arial" w:cs="Arial"/>
                  <w:sz w:val="24"/>
                  <w:szCs w:val="24"/>
                  <w:lang w:val="it-IT"/>
                </w:rPr>
                <w:t xml:space="preserve"> </w:t>
              </w:r>
              <w:r w:rsidR="00014CAD">
                <w:rPr>
                  <w:rFonts w:ascii="Arial" w:hAnsi="Arial" w:cs="Arial"/>
                  <w:sz w:val="24"/>
                  <w:szCs w:val="28"/>
                  <w:lang w:val="it-IT"/>
                </w:rPr>
                <w:t>P02 – w.c. personal, S</w:t>
              </w:r>
              <w:r w:rsidR="00014CAD" w:rsidRPr="00014CAD">
                <w:rPr>
                  <w:rFonts w:ascii="Arial" w:hAnsi="Arial" w:cs="Arial"/>
                  <w:sz w:val="24"/>
                  <w:szCs w:val="28"/>
                  <w:lang w:val="it-IT"/>
                </w:rPr>
                <w:t>=1,58mp;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03 – coridor,</w:t>
              </w:r>
              <w:r w:rsidR="00014CAD">
                <w:rPr>
                  <w:rFonts w:ascii="Arial" w:hAnsi="Arial" w:cs="Arial"/>
                  <w:sz w:val="24"/>
                  <w:szCs w:val="28"/>
                  <w:lang w:val="it-IT"/>
                </w:rPr>
                <w:t xml:space="preserve"> S</w:t>
              </w:r>
              <w:r w:rsidR="00014CAD" w:rsidRPr="00014CAD">
                <w:rPr>
                  <w:rFonts w:ascii="Arial" w:hAnsi="Arial" w:cs="Arial"/>
                  <w:sz w:val="24"/>
                  <w:szCs w:val="28"/>
                  <w:lang w:val="it-IT"/>
                </w:rPr>
                <w:t>=17,78mp;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04 – spitalizare de zi,</w:t>
              </w:r>
              <w:r w:rsidR="00014CAD">
                <w:rPr>
                  <w:rFonts w:ascii="Arial" w:hAnsi="Arial" w:cs="Arial"/>
                  <w:sz w:val="24"/>
                  <w:szCs w:val="28"/>
                  <w:lang w:val="it-IT"/>
                </w:rPr>
                <w:t xml:space="preserve"> S</w:t>
              </w:r>
              <w:r w:rsidR="00014CAD" w:rsidRPr="00014CAD">
                <w:rPr>
                  <w:rFonts w:ascii="Arial" w:hAnsi="Arial" w:cs="Arial"/>
                  <w:sz w:val="24"/>
                  <w:szCs w:val="28"/>
                  <w:lang w:val="it-IT"/>
                </w:rPr>
                <w:t>=12,66mp;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05 – cabinet ambulatoriu,</w:t>
              </w:r>
              <w:r w:rsidR="00014CAD">
                <w:rPr>
                  <w:rFonts w:ascii="Arial" w:hAnsi="Arial" w:cs="Arial"/>
                  <w:sz w:val="24"/>
                  <w:szCs w:val="28"/>
                  <w:lang w:val="it-IT"/>
                </w:rPr>
                <w:t xml:space="preserve"> S</w:t>
              </w:r>
              <w:r w:rsidR="00014CAD" w:rsidRPr="00014CAD">
                <w:rPr>
                  <w:rFonts w:ascii="Arial" w:hAnsi="Arial" w:cs="Arial"/>
                  <w:sz w:val="24"/>
                  <w:szCs w:val="28"/>
                  <w:lang w:val="it-IT"/>
                </w:rPr>
                <w:t>=12,87mp;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06 – spațiu tehnic/ depozit efecte</w:t>
              </w:r>
              <w:r w:rsidR="00014CAD" w:rsidRPr="00014CAD">
                <w:rPr>
                  <w:rFonts w:ascii="Arial" w:hAnsi="Arial" w:cs="Arial"/>
                  <w:sz w:val="24"/>
                  <w:szCs w:val="24"/>
                  <w:lang w:val="it-IT"/>
                </w:rPr>
                <w:t xml:space="preserve"> </w:t>
              </w:r>
              <w:r w:rsidR="00C2771A">
                <w:rPr>
                  <w:rFonts w:ascii="Arial" w:hAnsi="Arial" w:cs="Arial"/>
                  <w:sz w:val="24"/>
                  <w:szCs w:val="28"/>
                  <w:lang w:val="it-IT"/>
                </w:rPr>
                <w:t>pacienți,</w:t>
              </w:r>
              <w:r w:rsidR="00014CAD">
                <w:rPr>
                  <w:rFonts w:ascii="Arial" w:hAnsi="Arial" w:cs="Arial"/>
                  <w:sz w:val="24"/>
                  <w:szCs w:val="28"/>
                  <w:lang w:val="it-IT"/>
                </w:rPr>
                <w:t xml:space="preserve"> S</w:t>
              </w:r>
              <w:r w:rsidR="00014CAD" w:rsidRPr="00014CAD">
                <w:rPr>
                  <w:rFonts w:ascii="Arial" w:hAnsi="Arial" w:cs="Arial"/>
                  <w:sz w:val="24"/>
                  <w:szCs w:val="28"/>
                  <w:lang w:val="it-IT"/>
                </w:rPr>
                <w:t>=10,43mp;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07 – w.c. personal,</w:t>
              </w:r>
              <w:r w:rsidR="00014CAD">
                <w:rPr>
                  <w:rFonts w:ascii="Arial" w:hAnsi="Arial" w:cs="Arial"/>
                  <w:sz w:val="24"/>
                  <w:szCs w:val="28"/>
                  <w:lang w:val="it-IT"/>
                </w:rPr>
                <w:t xml:space="preserve"> S</w:t>
              </w:r>
              <w:r w:rsidR="00014CAD" w:rsidRPr="00014CAD">
                <w:rPr>
                  <w:rFonts w:ascii="Arial" w:hAnsi="Arial" w:cs="Arial"/>
                  <w:sz w:val="24"/>
                  <w:szCs w:val="28"/>
                  <w:lang w:val="it-IT"/>
                </w:rPr>
                <w:t>=1,80mp;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08 – g.s. 1 pacienți,</w:t>
              </w:r>
              <w:r w:rsidR="00014CAD">
                <w:rPr>
                  <w:rFonts w:ascii="Arial" w:hAnsi="Arial" w:cs="Arial"/>
                  <w:sz w:val="24"/>
                  <w:szCs w:val="28"/>
                  <w:lang w:val="it-IT"/>
                </w:rPr>
                <w:t xml:space="preserve"> S</w:t>
              </w:r>
              <w:r w:rsidR="00014CAD" w:rsidRPr="00014CAD">
                <w:rPr>
                  <w:rFonts w:ascii="Arial" w:hAnsi="Arial" w:cs="Arial"/>
                  <w:sz w:val="24"/>
                  <w:szCs w:val="28"/>
                  <w:lang w:val="it-IT"/>
                </w:rPr>
                <w:t>=3,05mp;</w:t>
              </w:r>
              <w:r w:rsidR="00014CAD" w:rsidRPr="00014CAD">
                <w:rPr>
                  <w:rFonts w:ascii="Arial" w:hAnsi="Arial" w:cs="Arial"/>
                  <w:sz w:val="24"/>
                  <w:szCs w:val="24"/>
                  <w:lang w:val="it-IT"/>
                </w:rPr>
                <w:t xml:space="preserve"> </w:t>
              </w:r>
              <w:r w:rsidR="00014CAD">
                <w:rPr>
                  <w:rFonts w:ascii="Arial" w:hAnsi="Arial" w:cs="Arial"/>
                  <w:sz w:val="24"/>
                  <w:szCs w:val="28"/>
                  <w:lang w:val="it-IT"/>
                </w:rPr>
                <w:t>P09 – boxă c</w:t>
              </w:r>
              <w:r w:rsidR="00C2771A">
                <w:rPr>
                  <w:rFonts w:ascii="Arial" w:hAnsi="Arial" w:cs="Arial"/>
                  <w:sz w:val="24"/>
                  <w:szCs w:val="28"/>
                  <w:lang w:val="it-IT"/>
                </w:rPr>
                <w:t>urățenie,</w:t>
              </w:r>
              <w:r w:rsidR="00014CAD">
                <w:rPr>
                  <w:rFonts w:ascii="Arial" w:hAnsi="Arial" w:cs="Arial"/>
                  <w:sz w:val="24"/>
                  <w:szCs w:val="28"/>
                  <w:lang w:val="it-IT"/>
                </w:rPr>
                <w:t xml:space="preserve"> S</w:t>
              </w:r>
              <w:r w:rsidR="00014CAD" w:rsidRPr="00014CAD">
                <w:rPr>
                  <w:rFonts w:ascii="Arial" w:hAnsi="Arial" w:cs="Arial"/>
                  <w:sz w:val="24"/>
                  <w:szCs w:val="28"/>
                  <w:lang w:val="it-IT"/>
                </w:rPr>
                <w:t>=4,62mp;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2771A">
                <w:rPr>
                  <w:rFonts w:ascii="Arial" w:hAnsi="Arial" w:cs="Arial"/>
                  <w:sz w:val="24"/>
                  <w:szCs w:val="28"/>
                  <w:lang w:val="it-IT"/>
                </w:rPr>
                <w:t>10 – hol,</w:t>
              </w:r>
              <w:r w:rsidR="00014CAD">
                <w:rPr>
                  <w:rFonts w:ascii="Arial" w:hAnsi="Arial" w:cs="Arial"/>
                  <w:sz w:val="24"/>
                  <w:szCs w:val="28"/>
                  <w:lang w:val="it-IT"/>
                </w:rPr>
                <w:t xml:space="preserve"> S</w:t>
              </w:r>
              <w:r w:rsidR="00014CAD" w:rsidRPr="00014CAD">
                <w:rPr>
                  <w:rFonts w:ascii="Arial" w:hAnsi="Arial" w:cs="Arial"/>
                  <w:sz w:val="24"/>
                  <w:szCs w:val="28"/>
                  <w:lang w:val="it-IT"/>
                </w:rPr>
                <w:t>=10,23mp;</w:t>
              </w:r>
              <w:r w:rsidR="00014CAD" w:rsidRPr="00014CAD">
                <w:rPr>
                  <w:rFonts w:ascii="Arial" w:hAnsi="Arial" w:cs="Arial"/>
                  <w:sz w:val="24"/>
                  <w:szCs w:val="24"/>
                  <w:lang w:val="it-IT"/>
                </w:rPr>
                <w:t xml:space="preserve"> </w:t>
              </w:r>
              <w:r w:rsidR="00014CAD">
                <w:rPr>
                  <w:rFonts w:ascii="Arial" w:hAnsi="Arial" w:cs="Arial"/>
                  <w:sz w:val="24"/>
                  <w:szCs w:val="28"/>
                  <w:lang w:val="it-IT"/>
                </w:rPr>
                <w:t>P11 – windfang; S</w:t>
              </w:r>
              <w:r w:rsidR="00014CAD" w:rsidRPr="00014CAD">
                <w:rPr>
                  <w:rFonts w:ascii="Arial" w:hAnsi="Arial" w:cs="Arial"/>
                  <w:sz w:val="24"/>
                  <w:szCs w:val="28"/>
                  <w:lang w:val="it-IT"/>
                </w:rPr>
                <w:t>=4,21mp;</w:t>
              </w:r>
              <w:r w:rsidR="00014CAD" w:rsidRPr="00014CAD">
                <w:rPr>
                  <w:rFonts w:ascii="Arial" w:hAnsi="Arial" w:cs="Arial"/>
                  <w:sz w:val="24"/>
                  <w:szCs w:val="24"/>
                  <w:lang w:val="it-IT"/>
                </w:rPr>
                <w:t xml:space="preserve"> </w:t>
              </w:r>
              <w:r w:rsidR="00014CAD">
                <w:rPr>
                  <w:rFonts w:ascii="Arial" w:hAnsi="Arial" w:cs="Arial"/>
                  <w:sz w:val="24"/>
                  <w:szCs w:val="28"/>
                  <w:lang w:val="it-IT"/>
                </w:rPr>
                <w:t>P12 – coridor; S</w:t>
              </w:r>
              <w:r w:rsidR="00014CAD" w:rsidRPr="00014CAD">
                <w:rPr>
                  <w:rFonts w:ascii="Arial" w:hAnsi="Arial" w:cs="Arial"/>
                  <w:sz w:val="24"/>
                  <w:szCs w:val="28"/>
                  <w:lang w:val="it-IT"/>
                </w:rPr>
                <w:t>=22,13mp;</w:t>
              </w:r>
              <w:r w:rsidR="00014CAD" w:rsidRPr="00014CAD">
                <w:rPr>
                  <w:rFonts w:ascii="Arial" w:hAnsi="Arial" w:cs="Arial"/>
                  <w:sz w:val="24"/>
                  <w:szCs w:val="24"/>
                  <w:lang w:val="it-IT"/>
                </w:rPr>
                <w:t xml:space="preserve"> </w:t>
              </w:r>
              <w:r w:rsidR="00014CAD">
                <w:rPr>
                  <w:rFonts w:ascii="Arial" w:hAnsi="Arial" w:cs="Arial"/>
                  <w:sz w:val="24"/>
                  <w:szCs w:val="28"/>
                  <w:lang w:val="it-IT"/>
                </w:rPr>
                <w:t>P13 – salon adulți; S</w:t>
              </w:r>
              <w:r w:rsidR="00014CAD" w:rsidRPr="00014CAD">
                <w:rPr>
                  <w:rFonts w:ascii="Arial" w:hAnsi="Arial" w:cs="Arial"/>
                  <w:sz w:val="24"/>
                  <w:szCs w:val="28"/>
                  <w:lang w:val="it-IT"/>
                </w:rPr>
                <w:t>=12,87mp;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 xml:space="preserve">14 – sala </w:t>
              </w:r>
              <w:r w:rsidR="00014CAD" w:rsidRPr="00014CAD">
                <w:rPr>
                  <w:rFonts w:ascii="Arial" w:hAnsi="Arial" w:cs="Arial"/>
                  <w:sz w:val="24"/>
                  <w:szCs w:val="28"/>
                  <w:lang w:val="it-IT"/>
                </w:rPr>
                <w:lastRenderedPageBreak/>
                <w:t>tratamente, centru</w:t>
              </w:r>
              <w:r w:rsidR="00014CAD" w:rsidRPr="00014CAD">
                <w:rPr>
                  <w:rFonts w:ascii="Arial" w:hAnsi="Arial" w:cs="Arial"/>
                  <w:sz w:val="24"/>
                  <w:szCs w:val="24"/>
                  <w:lang w:val="it-IT"/>
                </w:rPr>
                <w:t xml:space="preserve"> </w:t>
              </w:r>
              <w:r w:rsidR="00014CAD">
                <w:rPr>
                  <w:rFonts w:ascii="Arial" w:hAnsi="Arial" w:cs="Arial"/>
                  <w:sz w:val="24"/>
                  <w:szCs w:val="28"/>
                  <w:lang w:val="it-IT"/>
                </w:rPr>
                <w:t>antirabic; P</w:t>
              </w:r>
              <w:r w:rsidR="00014CAD" w:rsidRPr="00014CAD">
                <w:rPr>
                  <w:rFonts w:ascii="Arial" w:hAnsi="Arial" w:cs="Arial"/>
                  <w:sz w:val="24"/>
                  <w:szCs w:val="28"/>
                  <w:lang w:val="it-IT"/>
                </w:rPr>
                <w:t>=12,77mp;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15</w:t>
              </w:r>
              <w:r w:rsidR="00014CAD">
                <w:rPr>
                  <w:rFonts w:ascii="Arial" w:hAnsi="Arial" w:cs="Arial"/>
                  <w:sz w:val="24"/>
                  <w:szCs w:val="28"/>
                  <w:lang w:val="it-IT"/>
                </w:rPr>
                <w:t xml:space="preserve"> – g.s. 2 pacienți; S</w:t>
              </w:r>
              <w:r w:rsidR="00014CAD" w:rsidRPr="00014CAD">
                <w:rPr>
                  <w:rFonts w:ascii="Arial" w:hAnsi="Arial" w:cs="Arial"/>
                  <w:sz w:val="24"/>
                  <w:szCs w:val="28"/>
                  <w:lang w:val="it-IT"/>
                </w:rPr>
                <w:t>=1,35mp;</w:t>
              </w:r>
              <w:r w:rsidR="00014CAD" w:rsidRPr="00014CAD">
                <w:rPr>
                  <w:rFonts w:ascii="Arial" w:hAnsi="Arial" w:cs="Arial"/>
                  <w:sz w:val="24"/>
                  <w:szCs w:val="24"/>
                  <w:lang w:val="it-IT"/>
                </w:rPr>
                <w:t xml:space="preserve"> </w:t>
              </w:r>
              <w:r w:rsidR="00014CAD">
                <w:rPr>
                  <w:rFonts w:ascii="Arial" w:hAnsi="Arial" w:cs="Arial"/>
                  <w:sz w:val="24"/>
                  <w:szCs w:val="28"/>
                  <w:lang w:val="it-IT"/>
                </w:rPr>
                <w:t>P16 – g.s. 2 pacienți; S</w:t>
              </w:r>
              <w:r w:rsidR="00014CAD" w:rsidRPr="00014CAD">
                <w:rPr>
                  <w:rFonts w:ascii="Arial" w:hAnsi="Arial" w:cs="Arial"/>
                  <w:sz w:val="24"/>
                  <w:szCs w:val="28"/>
                  <w:lang w:val="it-IT"/>
                </w:rPr>
                <w:t>=3,02mp;</w:t>
              </w:r>
              <w:r w:rsidR="00014CAD" w:rsidRPr="00014CAD">
                <w:rPr>
                  <w:rFonts w:ascii="Arial" w:hAnsi="Arial" w:cs="Arial"/>
                  <w:sz w:val="24"/>
                  <w:szCs w:val="24"/>
                  <w:lang w:val="it-IT"/>
                </w:rPr>
                <w:t xml:space="preserve"> </w:t>
              </w:r>
              <w:r w:rsidR="00014CAD">
                <w:rPr>
                  <w:rFonts w:ascii="Arial" w:hAnsi="Arial" w:cs="Arial"/>
                  <w:sz w:val="24"/>
                  <w:szCs w:val="28"/>
                  <w:lang w:val="it-IT"/>
                </w:rPr>
                <w:t>P17 – w.c. pacienți; S</w:t>
              </w:r>
              <w:r w:rsidR="00014CAD" w:rsidRPr="00014CAD">
                <w:rPr>
                  <w:rFonts w:ascii="Arial" w:hAnsi="Arial" w:cs="Arial"/>
                  <w:sz w:val="24"/>
                  <w:szCs w:val="28"/>
                  <w:lang w:val="it-IT"/>
                </w:rPr>
                <w:t>=1,34mp;</w:t>
              </w:r>
              <w:r w:rsidR="00014CAD" w:rsidRPr="00014CAD">
                <w:rPr>
                  <w:rFonts w:ascii="Arial" w:hAnsi="Arial" w:cs="Arial"/>
                  <w:sz w:val="24"/>
                  <w:szCs w:val="24"/>
                  <w:lang w:val="it-IT"/>
                </w:rPr>
                <w:t xml:space="preserve"> </w:t>
              </w:r>
              <w:r w:rsidR="00014CAD">
                <w:rPr>
                  <w:rFonts w:ascii="Arial" w:hAnsi="Arial" w:cs="Arial"/>
                  <w:sz w:val="24"/>
                  <w:szCs w:val="28"/>
                  <w:lang w:val="it-IT"/>
                </w:rPr>
                <w:t>P18 – g.s. 3 pacienți hiv; S</w:t>
              </w:r>
              <w:r w:rsidR="00014CAD" w:rsidRPr="00014CAD">
                <w:rPr>
                  <w:rFonts w:ascii="Arial" w:hAnsi="Arial" w:cs="Arial"/>
                  <w:sz w:val="24"/>
                  <w:szCs w:val="28"/>
                  <w:lang w:val="it-IT"/>
                </w:rPr>
                <w:t>=2,70mp;</w:t>
              </w:r>
              <w:r w:rsidR="00014CAD" w:rsidRPr="00014CAD">
                <w:rPr>
                  <w:rFonts w:ascii="Arial" w:hAnsi="Arial" w:cs="Arial"/>
                  <w:sz w:val="24"/>
                  <w:szCs w:val="24"/>
                  <w:lang w:val="it-IT"/>
                </w:rPr>
                <w:t xml:space="preserve"> </w:t>
              </w:r>
              <w:r w:rsidR="00014CAD">
                <w:rPr>
                  <w:rFonts w:ascii="Arial" w:hAnsi="Arial" w:cs="Arial"/>
                  <w:sz w:val="24"/>
                  <w:szCs w:val="28"/>
                  <w:lang w:val="it-IT"/>
                </w:rPr>
                <w:t>P19 – w.c. pacienți; S</w:t>
              </w:r>
              <w:r w:rsidR="00014CAD" w:rsidRPr="00014CAD">
                <w:rPr>
                  <w:rFonts w:ascii="Arial" w:hAnsi="Arial" w:cs="Arial"/>
                  <w:sz w:val="24"/>
                  <w:szCs w:val="28"/>
                  <w:lang w:val="it-IT"/>
                </w:rPr>
                <w:t>=1,58mp;</w:t>
              </w:r>
              <w:r w:rsidR="00014CAD" w:rsidRPr="00014CAD">
                <w:rPr>
                  <w:rFonts w:ascii="Arial" w:hAnsi="Arial" w:cs="Arial"/>
                  <w:sz w:val="24"/>
                  <w:szCs w:val="24"/>
                  <w:lang w:val="it-IT"/>
                </w:rPr>
                <w:t xml:space="preserve"> </w:t>
              </w:r>
              <w:r w:rsidR="00014CAD">
                <w:rPr>
                  <w:rFonts w:ascii="Arial" w:hAnsi="Arial" w:cs="Arial"/>
                  <w:sz w:val="24"/>
                  <w:szCs w:val="28"/>
                  <w:lang w:val="it-IT"/>
                </w:rPr>
                <w:t>P20 – hol; S</w:t>
              </w:r>
              <w:r w:rsidR="00014CAD" w:rsidRPr="00014CAD">
                <w:rPr>
                  <w:rFonts w:ascii="Arial" w:hAnsi="Arial" w:cs="Arial"/>
                  <w:sz w:val="24"/>
                  <w:szCs w:val="28"/>
                  <w:lang w:val="it-IT"/>
                </w:rPr>
                <w:t>=5,12mp;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21 – internări-externări, registatură</w:t>
              </w:r>
              <w:r w:rsidR="00014CAD" w:rsidRPr="00014CAD">
                <w:rPr>
                  <w:rFonts w:ascii="Arial" w:hAnsi="Arial" w:cs="Arial"/>
                  <w:sz w:val="24"/>
                  <w:szCs w:val="24"/>
                  <w:lang w:val="it-IT"/>
                </w:rPr>
                <w:t xml:space="preserve"> </w:t>
              </w:r>
              <w:r w:rsidR="00014CAD">
                <w:rPr>
                  <w:rFonts w:ascii="Arial" w:hAnsi="Arial" w:cs="Arial"/>
                  <w:sz w:val="24"/>
                  <w:szCs w:val="28"/>
                  <w:lang w:val="it-IT"/>
                </w:rPr>
                <w:t>informatică; S</w:t>
              </w:r>
              <w:r w:rsidR="00014CAD" w:rsidRPr="00014CAD">
                <w:rPr>
                  <w:rFonts w:ascii="Arial" w:hAnsi="Arial" w:cs="Arial"/>
                  <w:sz w:val="24"/>
                  <w:szCs w:val="28"/>
                  <w:lang w:val="it-IT"/>
                </w:rPr>
                <w:t xml:space="preserve">=8,75mp; </w:t>
              </w:r>
              <w:r w:rsidR="00014CAD">
                <w:rPr>
                  <w:rFonts w:ascii="Arial" w:hAnsi="Arial" w:cs="Arial"/>
                  <w:sz w:val="24"/>
                  <w:szCs w:val="28"/>
                  <w:lang w:val="it-IT"/>
                </w:rPr>
                <w:t>P</w:t>
              </w:r>
              <w:r w:rsidR="00014CAD" w:rsidRPr="00014CAD">
                <w:rPr>
                  <w:rFonts w:ascii="Arial" w:hAnsi="Arial" w:cs="Arial"/>
                  <w:sz w:val="24"/>
                  <w:szCs w:val="28"/>
                  <w:lang w:val="it-IT"/>
                </w:rPr>
                <w:t>22 – salon</w:t>
              </w:r>
              <w:r w:rsidR="00014CAD">
                <w:rPr>
                  <w:rFonts w:ascii="Arial" w:hAnsi="Arial" w:cs="Arial"/>
                  <w:sz w:val="24"/>
                  <w:szCs w:val="28"/>
                  <w:lang w:val="it-IT"/>
                </w:rPr>
                <w:t xml:space="preserve"> copii; S</w:t>
              </w:r>
              <w:r w:rsidR="00014CAD" w:rsidRPr="00014CAD">
                <w:rPr>
                  <w:rFonts w:ascii="Arial" w:hAnsi="Arial" w:cs="Arial"/>
                  <w:sz w:val="24"/>
                  <w:szCs w:val="28"/>
                  <w:lang w:val="it-IT"/>
                </w:rPr>
                <w:t>=12,87mp;</w:t>
              </w:r>
              <w:r w:rsidR="00014CAD" w:rsidRPr="00014CAD">
                <w:rPr>
                  <w:rFonts w:ascii="Arial" w:hAnsi="Arial" w:cs="Arial"/>
                  <w:sz w:val="24"/>
                  <w:szCs w:val="24"/>
                  <w:lang w:val="it-IT"/>
                </w:rPr>
                <w:t xml:space="preserve"> </w:t>
              </w:r>
              <w:r w:rsidR="00014CAD">
                <w:rPr>
                  <w:rFonts w:ascii="Arial" w:hAnsi="Arial" w:cs="Arial"/>
                  <w:sz w:val="24"/>
                  <w:szCs w:val="28"/>
                  <w:lang w:val="it-IT"/>
                </w:rPr>
                <w:t>P23 – salon hiv; S</w:t>
              </w:r>
              <w:r w:rsidR="00014CAD" w:rsidRPr="00014CAD">
                <w:rPr>
                  <w:rFonts w:ascii="Arial" w:hAnsi="Arial" w:cs="Arial"/>
                  <w:sz w:val="24"/>
                  <w:szCs w:val="28"/>
                  <w:lang w:val="it-IT"/>
                </w:rPr>
                <w:t>=14,82mp;</w:t>
              </w:r>
              <w:r w:rsidR="00014CAD" w:rsidRPr="00014CAD">
                <w:rPr>
                  <w:rFonts w:ascii="Arial" w:hAnsi="Arial" w:cs="Arial"/>
                  <w:sz w:val="24"/>
                  <w:szCs w:val="24"/>
                  <w:lang w:val="it-IT"/>
                </w:rPr>
                <w:t xml:space="preserve"> </w:t>
              </w:r>
              <w:r w:rsidR="00014CAD">
                <w:rPr>
                  <w:rFonts w:ascii="Arial" w:hAnsi="Arial" w:cs="Arial"/>
                  <w:sz w:val="24"/>
                  <w:szCs w:val="28"/>
                  <w:lang w:val="it-IT"/>
                </w:rPr>
                <w:t>P24 – hol; S</w:t>
              </w:r>
              <w:r w:rsidR="00014CAD" w:rsidRPr="00014CAD">
                <w:rPr>
                  <w:rFonts w:ascii="Arial" w:hAnsi="Arial" w:cs="Arial"/>
                  <w:sz w:val="24"/>
                  <w:szCs w:val="28"/>
                  <w:lang w:val="it-IT"/>
                </w:rPr>
                <w:t>=5,12mp;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25 – depozitare lenjerie curată ș</w:t>
              </w:r>
              <w:r w:rsidR="00014CAD">
                <w:rPr>
                  <w:rFonts w:ascii="Arial" w:hAnsi="Arial" w:cs="Arial"/>
                  <w:sz w:val="24"/>
                  <w:szCs w:val="28"/>
                  <w:lang w:val="it-IT"/>
                </w:rPr>
                <w:t>i materiale medicale; S</w:t>
              </w:r>
              <w:r w:rsidR="00014CAD" w:rsidRPr="00014CAD">
                <w:rPr>
                  <w:rFonts w:ascii="Arial" w:hAnsi="Arial" w:cs="Arial"/>
                  <w:sz w:val="24"/>
                  <w:szCs w:val="28"/>
                  <w:lang w:val="it-IT"/>
                </w:rPr>
                <w:t>=8,75mp;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014CAD" w:rsidRPr="00014CAD">
                <w:rPr>
                  <w:rFonts w:ascii="Arial" w:hAnsi="Arial" w:cs="Arial"/>
                  <w:sz w:val="24"/>
                  <w:szCs w:val="28"/>
                  <w:lang w:val="it-IT"/>
                </w:rPr>
                <w:t xml:space="preserve">26 – </w:t>
              </w:r>
              <w:r w:rsidR="00014CAD">
                <w:rPr>
                  <w:rFonts w:ascii="Arial" w:hAnsi="Arial" w:cs="Arial"/>
                  <w:sz w:val="24"/>
                  <w:szCs w:val="28"/>
                  <w:lang w:val="it-IT"/>
                </w:rPr>
                <w:t>salon copii; S</w:t>
              </w:r>
              <w:r w:rsidR="00014CAD" w:rsidRPr="00014CAD">
                <w:rPr>
                  <w:rFonts w:ascii="Arial" w:hAnsi="Arial" w:cs="Arial"/>
                  <w:sz w:val="24"/>
                  <w:szCs w:val="28"/>
                  <w:lang w:val="it-IT"/>
                </w:rPr>
                <w:t>=12,87mp;</w:t>
              </w:r>
              <w:r w:rsidR="00014CAD" w:rsidRPr="00014CAD">
                <w:rPr>
                  <w:rFonts w:ascii="Arial" w:hAnsi="Arial" w:cs="Arial"/>
                  <w:sz w:val="24"/>
                  <w:szCs w:val="24"/>
                  <w:lang w:val="it-IT"/>
                </w:rPr>
                <w:t xml:space="preserve"> </w:t>
              </w:r>
              <w:r w:rsidR="00014CAD">
                <w:rPr>
                  <w:rFonts w:ascii="Arial" w:hAnsi="Arial" w:cs="Arial"/>
                  <w:sz w:val="24"/>
                  <w:szCs w:val="28"/>
                  <w:lang w:val="it-IT"/>
                </w:rPr>
                <w:t>P</w:t>
              </w:r>
              <w:r w:rsidR="00CA6164">
                <w:rPr>
                  <w:rFonts w:ascii="Arial" w:hAnsi="Arial" w:cs="Arial"/>
                  <w:sz w:val="24"/>
                  <w:szCs w:val="28"/>
                  <w:lang w:val="it-IT"/>
                </w:rPr>
                <w:t>27 – salon copii; S</w:t>
              </w:r>
              <w:r w:rsidR="00014CAD" w:rsidRPr="00014CAD">
                <w:rPr>
                  <w:rFonts w:ascii="Arial" w:hAnsi="Arial" w:cs="Arial"/>
                  <w:sz w:val="24"/>
                  <w:szCs w:val="28"/>
                  <w:lang w:val="it-IT"/>
                </w:rPr>
                <w:t>=12,87mp;</w:t>
              </w:r>
              <w:r w:rsidR="00014CAD" w:rsidRPr="00014CAD">
                <w:rPr>
                  <w:rFonts w:ascii="Arial" w:hAnsi="Arial" w:cs="Arial"/>
                  <w:sz w:val="24"/>
                  <w:szCs w:val="24"/>
                  <w:lang w:val="it-IT"/>
                </w:rPr>
                <w:t xml:space="preserve"> </w:t>
              </w:r>
              <w:r w:rsidR="00CA6164">
                <w:rPr>
                  <w:rFonts w:ascii="Arial" w:hAnsi="Arial" w:cs="Arial"/>
                  <w:sz w:val="24"/>
                  <w:szCs w:val="28"/>
                  <w:lang w:val="it-IT"/>
                </w:rPr>
                <w:t>P28 – g.s. personal; P</w:t>
              </w:r>
              <w:r w:rsidR="00014CAD" w:rsidRPr="00014CAD">
                <w:rPr>
                  <w:rFonts w:ascii="Arial" w:hAnsi="Arial" w:cs="Arial"/>
                  <w:sz w:val="24"/>
                  <w:szCs w:val="28"/>
                  <w:lang w:val="it-IT"/>
                </w:rPr>
                <w:t>=2,55mp;</w:t>
              </w:r>
              <w:r w:rsidR="00014CAD" w:rsidRPr="00014CAD">
                <w:rPr>
                  <w:rFonts w:ascii="Arial" w:hAnsi="Arial" w:cs="Arial"/>
                  <w:sz w:val="24"/>
                  <w:szCs w:val="24"/>
                  <w:lang w:val="it-IT"/>
                </w:rPr>
                <w:t xml:space="preserve"> </w:t>
              </w:r>
              <w:r w:rsidR="00CA6164">
                <w:rPr>
                  <w:rFonts w:ascii="Arial" w:hAnsi="Arial" w:cs="Arial"/>
                  <w:sz w:val="24"/>
                  <w:szCs w:val="28"/>
                  <w:lang w:val="it-IT"/>
                </w:rPr>
                <w:t>P29 – camera de gardă; S</w:t>
              </w:r>
              <w:r w:rsidR="00014CAD" w:rsidRPr="00014CAD">
                <w:rPr>
                  <w:rFonts w:ascii="Arial" w:hAnsi="Arial" w:cs="Arial"/>
                  <w:sz w:val="24"/>
                  <w:szCs w:val="28"/>
                  <w:lang w:val="it-IT"/>
                </w:rPr>
                <w:t>=12,42mp;</w:t>
              </w:r>
              <w:r w:rsidR="00014CAD" w:rsidRPr="00014CAD">
                <w:rPr>
                  <w:rFonts w:ascii="Arial" w:hAnsi="Arial" w:cs="Arial"/>
                  <w:sz w:val="24"/>
                  <w:szCs w:val="24"/>
                  <w:lang w:val="it-IT"/>
                </w:rPr>
                <w:t xml:space="preserve"> </w:t>
              </w:r>
              <w:r w:rsidR="00CA6164">
                <w:rPr>
                  <w:rFonts w:ascii="Arial" w:hAnsi="Arial" w:cs="Arial"/>
                  <w:sz w:val="24"/>
                  <w:szCs w:val="28"/>
                  <w:lang w:val="it-IT"/>
                </w:rPr>
                <w:t>cs   – casa scării; S</w:t>
              </w:r>
              <w:r w:rsidR="00014CAD" w:rsidRPr="00014CAD">
                <w:rPr>
                  <w:rFonts w:ascii="Arial" w:hAnsi="Arial" w:cs="Arial"/>
                  <w:sz w:val="24"/>
                  <w:szCs w:val="28"/>
                  <w:lang w:val="it-IT"/>
                </w:rPr>
                <w:t>=13,86mp;</w:t>
              </w:r>
              <w:r w:rsidR="00014CAD" w:rsidRPr="00014CAD">
                <w:rPr>
                  <w:rFonts w:ascii="Arial" w:hAnsi="Arial" w:cs="Arial"/>
                  <w:sz w:val="24"/>
                  <w:szCs w:val="24"/>
                  <w:lang w:val="it-IT"/>
                </w:rPr>
                <w:t xml:space="preserve"> </w:t>
              </w:r>
              <w:r w:rsidR="00CA6164">
                <w:rPr>
                  <w:rFonts w:ascii="Arial" w:hAnsi="Arial" w:cs="Arial"/>
                  <w:sz w:val="24"/>
                  <w:szCs w:val="28"/>
                  <w:lang w:val="it-IT"/>
                </w:rPr>
                <w:t>ta   – terasă de acces; S</w:t>
              </w:r>
              <w:r w:rsidR="00014CAD" w:rsidRPr="00014CAD">
                <w:rPr>
                  <w:rFonts w:ascii="Arial" w:hAnsi="Arial" w:cs="Arial"/>
                  <w:sz w:val="24"/>
                  <w:szCs w:val="28"/>
                  <w:lang w:val="it-IT"/>
                </w:rPr>
                <w:t>=18,51mp;</w:t>
              </w:r>
            </w:p>
            <w:p w:rsidR="00637C83" w:rsidRPr="000341F2" w:rsidRDefault="002239F2" w:rsidP="001C2B4C">
              <w:pPr>
                <w:spacing w:after="120" w:line="240" w:lineRule="auto"/>
                <w:ind w:firstLine="708"/>
                <w:jc w:val="both"/>
                <w:rPr>
                  <w:rFonts w:ascii="Arial" w:hAnsi="Arial" w:cs="Arial"/>
                  <w:b/>
                  <w:i/>
                  <w:sz w:val="24"/>
                  <w:szCs w:val="24"/>
                  <w:lang w:val="it-IT"/>
                </w:rPr>
              </w:pPr>
              <w:r w:rsidRPr="001C2B4C">
                <w:rPr>
                  <w:rFonts w:ascii="Arial" w:hAnsi="Arial" w:cs="Arial"/>
                  <w:b/>
                  <w:i/>
                  <w:sz w:val="24"/>
                  <w:szCs w:val="24"/>
                  <w:lang w:val="it-IT"/>
                </w:rPr>
                <w:t>ETAJ</w:t>
              </w:r>
              <w:r w:rsidR="001C2B4C">
                <w:rPr>
                  <w:rFonts w:ascii="Arial" w:hAnsi="Arial" w:cs="Arial"/>
                  <w:b/>
                  <w:i/>
                  <w:sz w:val="24"/>
                  <w:szCs w:val="24"/>
                  <w:lang w:val="it-IT"/>
                </w:rPr>
                <w:t xml:space="preserve"> - </w:t>
              </w:r>
              <w:r w:rsidRPr="001C2B4C">
                <w:rPr>
                  <w:rFonts w:ascii="Arial" w:hAnsi="Arial" w:cs="Arial"/>
                  <w:sz w:val="24"/>
                  <w:szCs w:val="24"/>
                  <w:lang w:val="it-IT"/>
                </w:rPr>
                <w:t>Circulația</w:t>
              </w:r>
              <w:r w:rsidRPr="002239F2">
                <w:rPr>
                  <w:rFonts w:ascii="Arial" w:hAnsi="Arial" w:cs="Arial"/>
                  <w:sz w:val="24"/>
                  <w:szCs w:val="24"/>
                  <w:lang w:val="it-IT"/>
                </w:rPr>
                <w:t xml:space="preserve"> la acest nivel este asigurată de scara interioară din beton. Destinațiile încăperilor de la etaj sunt următoarele:</w:t>
              </w:r>
              <w:r w:rsidR="001C2B4C" w:rsidRPr="001C2B4C">
                <w:rPr>
                  <w:rFonts w:ascii="Arial" w:hAnsi="Arial" w:cs="Arial"/>
                  <w:b/>
                  <w:sz w:val="24"/>
                  <w:szCs w:val="24"/>
                  <w:lang w:val="it-IT"/>
                </w:rPr>
                <w:t xml:space="preserve"> </w:t>
              </w:r>
              <w:r w:rsidR="000341F2" w:rsidRPr="000341F2">
                <w:rPr>
                  <w:rFonts w:ascii="Arial" w:hAnsi="Arial" w:cs="Arial"/>
                  <w:sz w:val="24"/>
                  <w:szCs w:val="28"/>
                  <w:lang w:val="it-IT"/>
                </w:rPr>
                <w:t>e01 – salon adulți; s=13,18mp;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e02 – coridor; s=33,30mp; e03 – salon adulți; s=12,66mp;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e04 – salon adulți; s=13,05mp;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e05 – cabinet medici; s=13,87mp;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e06 – salon adulți; s=13,28mp;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e07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e08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e09 – oficiu alimentar; s=7,54mp;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e10 – nișă tratamente; s=4,58mp;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e11 – g.s. 1 pacenți; s=1,35mp;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e12 – g.s. 1 pacenți; s=2,78mp;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e13 – w.c. pacienți; s=1,60mp;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e14 – g.s. personal; s=2,61mp;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e15 – w.c. personal; s=1,66mp;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e16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e17 – salon adulți; s=14,82mp;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e18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e19 – salon adulți; s=12,76mp;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e20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e21 – g.s. 2 pacienți; s=2,55mp;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e22 – salon adulți; s=12,87mp;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e23 – hol; s=6,60mp;</w:t>
              </w:r>
              <w:r w:rsidR="000341F2" w:rsidRPr="000341F2">
                <w:rPr>
                  <w:rFonts w:ascii="Arial" w:hAnsi="Arial" w:cs="Arial"/>
                  <w:b/>
                  <w:sz w:val="24"/>
                  <w:szCs w:val="24"/>
                  <w:lang w:val="it-IT"/>
                </w:rPr>
                <w:t xml:space="preserve"> </w:t>
              </w:r>
              <w:r w:rsidR="000341F2" w:rsidRPr="000341F2">
                <w:rPr>
                  <w:rFonts w:ascii="Arial" w:hAnsi="Arial" w:cs="Arial"/>
                  <w:sz w:val="24"/>
                  <w:szCs w:val="28"/>
                  <w:lang w:val="it-IT"/>
                </w:rPr>
                <w:t>cs   – casa scării; s=18,51mp</w:t>
              </w:r>
              <w:r w:rsidR="000341F2" w:rsidRPr="000341F2">
                <w:rPr>
                  <w:rFonts w:ascii="Arial" w:hAnsi="Arial" w:cs="Arial"/>
                  <w:i/>
                  <w:sz w:val="24"/>
                  <w:szCs w:val="28"/>
                  <w:lang w:val="it-IT"/>
                </w:rPr>
                <w:t>;</w:t>
              </w:r>
            </w:p>
            <w:p w:rsidR="008B3025" w:rsidRPr="00D32F19" w:rsidRDefault="008B3025" w:rsidP="00D32F19">
              <w:pPr>
                <w:spacing w:after="0" w:line="240" w:lineRule="auto"/>
                <w:jc w:val="both"/>
                <w:rPr>
                  <w:noProof/>
                  <w:color w:val="FF0000"/>
                  <w:lang w:val="ro-RO"/>
                </w:rPr>
              </w:pPr>
              <w:r w:rsidRPr="00D93151">
                <w:rPr>
                  <w:rFonts w:ascii="Arial" w:hAnsi="Arial" w:cs="Arial"/>
                  <w:noProof/>
                  <w:color w:val="FF0000"/>
                  <w:sz w:val="24"/>
                  <w:szCs w:val="24"/>
                  <w:lang w:val="ro-RO"/>
                </w:rPr>
                <w:tab/>
              </w:r>
              <w:r w:rsidRPr="000659D9">
                <w:rPr>
                  <w:rFonts w:ascii="Arial" w:hAnsi="Arial" w:cs="Arial"/>
                  <w:sz w:val="24"/>
                  <w:szCs w:val="24"/>
                  <w:lang w:val="ro-RO"/>
                </w:rPr>
                <w:t>b</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w:t>
              </w:r>
              <w:r w:rsidRPr="000659D9">
                <w:rPr>
                  <w:rFonts w:ascii="Arial" w:hAnsi="Arial" w:cs="Arial"/>
                  <w:noProof/>
                  <w:sz w:val="24"/>
                  <w:szCs w:val="24"/>
                  <w:lang w:val="ro-RO"/>
                </w:rPr>
                <w:t>cumularea cu alte proiecte:</w:t>
              </w:r>
              <w:r w:rsidRPr="000659D9">
                <w:rPr>
                  <w:rFonts w:ascii="Arial" w:hAnsi="Arial" w:cs="Arial"/>
                  <w:sz w:val="24"/>
                  <w:szCs w:val="24"/>
                  <w:lang w:val="pt-BR"/>
                </w:rPr>
                <w:t xml:space="preserve"> nu este cazul;</w:t>
              </w:r>
            </w:p>
            <w:p w:rsidR="00283022" w:rsidRDefault="008B3025" w:rsidP="00283022">
              <w:pPr>
                <w:spacing w:after="0" w:line="240" w:lineRule="auto"/>
                <w:ind w:firstLine="720"/>
                <w:jc w:val="both"/>
                <w:rPr>
                  <w:rFonts w:ascii="Arial" w:hAnsi="Arial" w:cs="Arial"/>
                  <w:color w:val="FF0000"/>
                  <w:sz w:val="24"/>
                  <w:szCs w:val="24"/>
                  <w:lang w:val="pt-BR"/>
                </w:rPr>
              </w:pPr>
              <w:r w:rsidRPr="00D32F19">
                <w:rPr>
                  <w:rFonts w:ascii="Arial" w:hAnsi="Arial" w:cs="Arial"/>
                  <w:sz w:val="24"/>
                  <w:szCs w:val="24"/>
                  <w:lang w:val="ro-RO"/>
                </w:rPr>
                <w:t>b</w:t>
              </w:r>
              <w:r w:rsidRPr="00D32F19">
                <w:rPr>
                  <w:rFonts w:ascii="Arial" w:hAnsi="Arial" w:cs="Arial"/>
                  <w:sz w:val="24"/>
                  <w:szCs w:val="24"/>
                  <w:vertAlign w:val="subscript"/>
                  <w:lang w:val="ro-RO"/>
                </w:rPr>
                <w:t>3</w:t>
              </w:r>
              <w:r w:rsidRPr="00D32F19">
                <w:rPr>
                  <w:rFonts w:ascii="Arial" w:hAnsi="Arial" w:cs="Arial"/>
                  <w:sz w:val="24"/>
                  <w:szCs w:val="24"/>
                  <w:lang w:val="ro-RO"/>
                </w:rPr>
                <w:t xml:space="preserve">) </w:t>
              </w:r>
              <w:r w:rsidRPr="00D32F19">
                <w:rPr>
                  <w:rFonts w:ascii="Arial" w:hAnsi="Arial" w:cs="Arial"/>
                  <w:sz w:val="24"/>
                  <w:szCs w:val="24"/>
                  <w:lang w:val="pt-BR"/>
                </w:rPr>
                <w:t>utilizarea resurselor naturale:</w:t>
              </w:r>
              <w:r w:rsidRPr="00D93151">
                <w:rPr>
                  <w:rFonts w:ascii="Arial" w:hAnsi="Arial" w:cs="Arial"/>
                  <w:color w:val="FF0000"/>
                  <w:sz w:val="24"/>
                  <w:szCs w:val="24"/>
                  <w:lang w:val="pt-BR"/>
                </w:rPr>
                <w:t xml:space="preserve"> </w:t>
              </w:r>
            </w:p>
            <w:p w:rsidR="00283022" w:rsidRDefault="00283022" w:rsidP="00283022">
              <w:pPr>
                <w:spacing w:after="0" w:line="240" w:lineRule="auto"/>
                <w:ind w:firstLine="720"/>
                <w:jc w:val="both"/>
                <w:rPr>
                  <w:rFonts w:ascii="Times New Roman" w:hAnsi="Times New Roman"/>
                  <w:i/>
                  <w:sz w:val="28"/>
                  <w:szCs w:val="28"/>
                  <w:lang w:val="it-IT"/>
                </w:rPr>
              </w:pPr>
              <w:r>
                <w:rPr>
                  <w:rFonts w:ascii="Arial" w:hAnsi="Arial" w:cs="Arial"/>
                  <w:color w:val="FF0000"/>
                  <w:sz w:val="24"/>
                  <w:szCs w:val="24"/>
                  <w:lang w:val="pt-BR"/>
                </w:rPr>
                <w:t xml:space="preserve">- </w:t>
              </w:r>
              <w:r w:rsidR="001B0175">
                <w:rPr>
                  <w:rFonts w:ascii="Arial" w:hAnsi="Arial" w:cs="Arial"/>
                  <w:sz w:val="24"/>
                  <w:szCs w:val="24"/>
                  <w:lang w:val="it-IT"/>
                </w:rPr>
                <w:t>a</w:t>
              </w:r>
              <w:r w:rsidR="001B0175" w:rsidRPr="001B0175">
                <w:rPr>
                  <w:rFonts w:ascii="Arial" w:hAnsi="Arial" w:cs="Arial"/>
                  <w:sz w:val="24"/>
                  <w:szCs w:val="24"/>
                  <w:lang w:val="it-IT"/>
                </w:rPr>
                <w:t>limentarea cu apă a obiectivului se va face prin racordare la rețeaua publică a municipiului Zalău, din Str. Păcii</w:t>
              </w:r>
              <w:r w:rsidR="001B0175">
                <w:rPr>
                  <w:rFonts w:ascii="Arial" w:hAnsi="Arial" w:cs="Arial"/>
                  <w:sz w:val="24"/>
                  <w:szCs w:val="24"/>
                  <w:lang w:val="it-IT"/>
                </w:rPr>
                <w:t>.</w:t>
              </w:r>
              <w:r w:rsidR="008D535F" w:rsidRPr="008D535F">
                <w:rPr>
                  <w:rFonts w:ascii="Times New Roman" w:hAnsi="Times New Roman"/>
                  <w:sz w:val="28"/>
                  <w:szCs w:val="28"/>
                </w:rPr>
                <w:t xml:space="preserve"> </w:t>
              </w:r>
              <w:r w:rsidR="008D535F" w:rsidRPr="008D535F">
                <w:rPr>
                  <w:rFonts w:ascii="Arial" w:hAnsi="Arial" w:cs="Arial"/>
                  <w:noProof/>
                  <w:sz w:val="24"/>
                  <w:szCs w:val="24"/>
                  <w:lang w:val="ro-RO"/>
                </w:rPr>
                <w:t>S-a adoptat sistemul de încălzire spaţială, având ca agent termic de încălzire apa caldă, cu parametrii de temperatură 80°/60°C, furnizat de cele doua centrale termice pe gaz amplasate in spatiul destinat acestora situat la parterul imobilului (o centrala pentru parter si una pentru etaj)</w:t>
              </w:r>
              <w:r>
                <w:rPr>
                  <w:rFonts w:ascii="Arial" w:hAnsi="Arial" w:cs="Arial"/>
                  <w:noProof/>
                  <w:sz w:val="24"/>
                  <w:szCs w:val="24"/>
                  <w:lang w:val="ro-RO"/>
                </w:rPr>
                <w:t>;</w:t>
              </w:r>
              <w:r w:rsidRPr="00283022">
                <w:rPr>
                  <w:rFonts w:ascii="Times New Roman" w:hAnsi="Times New Roman"/>
                  <w:i/>
                  <w:sz w:val="28"/>
                  <w:szCs w:val="28"/>
                  <w:lang w:val="it-IT"/>
                </w:rPr>
                <w:t xml:space="preserve"> </w:t>
              </w:r>
            </w:p>
            <w:p w:rsidR="001B0175" w:rsidRPr="00283022" w:rsidRDefault="00283022" w:rsidP="00283022">
              <w:pPr>
                <w:spacing w:after="0" w:line="240" w:lineRule="auto"/>
                <w:ind w:firstLine="720"/>
                <w:jc w:val="both"/>
                <w:rPr>
                  <w:rFonts w:ascii="Arial" w:hAnsi="Arial" w:cs="Arial"/>
                  <w:i/>
                  <w:noProof/>
                  <w:sz w:val="24"/>
                  <w:szCs w:val="24"/>
                  <w:lang w:val="it-IT"/>
                </w:rPr>
              </w:pPr>
              <w:r>
                <w:rPr>
                  <w:rFonts w:ascii="Times New Roman" w:hAnsi="Times New Roman"/>
                  <w:i/>
                  <w:sz w:val="28"/>
                  <w:szCs w:val="28"/>
                  <w:lang w:val="it-IT"/>
                </w:rPr>
                <w:t xml:space="preserve">- </w:t>
              </w:r>
              <w:r>
                <w:rPr>
                  <w:rFonts w:ascii="Arial" w:hAnsi="Arial" w:cs="Arial"/>
                  <w:noProof/>
                  <w:sz w:val="24"/>
                  <w:szCs w:val="24"/>
                  <w:lang w:val="it-IT"/>
                </w:rPr>
                <w:t>a</w:t>
              </w:r>
              <w:r w:rsidRPr="00283022">
                <w:rPr>
                  <w:rFonts w:ascii="Arial" w:hAnsi="Arial" w:cs="Arial"/>
                  <w:noProof/>
                  <w:sz w:val="24"/>
                  <w:szCs w:val="24"/>
                  <w:lang w:val="it-IT"/>
                </w:rPr>
                <w:t>limentare</w:t>
              </w:r>
              <w:r>
                <w:rPr>
                  <w:rFonts w:ascii="Arial" w:hAnsi="Arial" w:cs="Arial"/>
                  <w:noProof/>
                  <w:sz w:val="24"/>
                  <w:szCs w:val="24"/>
                  <w:lang w:val="it-IT"/>
                </w:rPr>
                <w:t>a</w:t>
              </w:r>
              <w:r w:rsidRPr="00283022">
                <w:rPr>
                  <w:rFonts w:ascii="Arial" w:hAnsi="Arial" w:cs="Arial"/>
                  <w:noProof/>
                  <w:sz w:val="24"/>
                  <w:szCs w:val="24"/>
                  <w:lang w:val="it-IT"/>
                </w:rPr>
                <w:t xml:space="preserve"> cu energie electrică</w:t>
              </w:r>
              <w:r>
                <w:rPr>
                  <w:rFonts w:ascii="Arial" w:hAnsi="Arial" w:cs="Arial"/>
                  <w:i/>
                  <w:noProof/>
                  <w:sz w:val="24"/>
                  <w:szCs w:val="24"/>
                  <w:lang w:val="it-IT"/>
                </w:rPr>
                <w:t xml:space="preserve">: </w:t>
              </w:r>
              <w:r w:rsidRPr="00283022">
                <w:rPr>
                  <w:rFonts w:ascii="Arial" w:hAnsi="Arial" w:cs="Arial"/>
                  <w:noProof/>
                  <w:sz w:val="24"/>
                  <w:szCs w:val="24"/>
                  <w:lang w:val="ro-RO"/>
                </w:rPr>
                <w:t xml:space="preserve">a obiectivului se va realiza printr-un branșament trifazat în cablu cu montare aparentă </w:t>
              </w:r>
              <w:r>
                <w:rPr>
                  <w:rFonts w:ascii="Arial" w:hAnsi="Arial" w:cs="Arial"/>
                  <w:noProof/>
                  <w:sz w:val="24"/>
                  <w:szCs w:val="24"/>
                  <w:lang w:val="ro-RO"/>
                </w:rPr>
                <w:t>pe cladire;</w:t>
              </w:r>
            </w:p>
            <w:p w:rsidR="008B3025" w:rsidRPr="001B0175" w:rsidRDefault="008B3025" w:rsidP="00211DCE">
              <w:pPr>
                <w:spacing w:after="0" w:line="240" w:lineRule="auto"/>
                <w:ind w:firstLine="720"/>
                <w:jc w:val="both"/>
                <w:rPr>
                  <w:rFonts w:ascii="Arial" w:hAnsi="Arial" w:cs="Arial"/>
                  <w:sz w:val="24"/>
                  <w:szCs w:val="24"/>
                  <w:lang w:val="ro-RO"/>
                </w:rPr>
              </w:pPr>
              <w:r w:rsidRPr="001B0175">
                <w:rPr>
                  <w:rFonts w:ascii="Arial" w:hAnsi="Arial" w:cs="Arial"/>
                  <w:sz w:val="24"/>
                  <w:szCs w:val="24"/>
                  <w:lang w:val="ro-RO"/>
                </w:rPr>
                <w:t>b</w:t>
              </w:r>
              <w:r w:rsidRPr="001B0175">
                <w:rPr>
                  <w:rFonts w:ascii="Arial" w:hAnsi="Arial" w:cs="Arial"/>
                  <w:sz w:val="24"/>
                  <w:szCs w:val="24"/>
                  <w:vertAlign w:val="subscript"/>
                  <w:lang w:val="ro-RO"/>
                </w:rPr>
                <w:t>4</w:t>
              </w:r>
              <w:r w:rsidRPr="001B0175">
                <w:rPr>
                  <w:rFonts w:ascii="Arial" w:hAnsi="Arial" w:cs="Arial"/>
                  <w:sz w:val="24"/>
                  <w:szCs w:val="24"/>
                  <w:lang w:val="ro-RO"/>
                </w:rPr>
                <w:t>)</w:t>
              </w:r>
              <w:r w:rsidRPr="001B0175">
                <w:rPr>
                  <w:rFonts w:ascii="Arial" w:hAnsi="Arial" w:cs="Arial"/>
                  <w:noProof/>
                  <w:sz w:val="24"/>
                  <w:szCs w:val="24"/>
                  <w:lang w:val="ro-RO"/>
                </w:rPr>
                <w:t xml:space="preserve"> evacuarea apelor uzate:</w:t>
              </w:r>
              <w:r w:rsidRPr="001B0175">
                <w:rPr>
                  <w:rFonts w:ascii="Arial" w:hAnsi="Arial" w:cs="Arial"/>
                  <w:sz w:val="24"/>
                  <w:szCs w:val="24"/>
                  <w:lang w:val="ro-RO"/>
                </w:rPr>
                <w:t xml:space="preserve"> </w:t>
              </w:r>
              <w:r w:rsidR="001B0175" w:rsidRPr="001B0175">
                <w:rPr>
                  <w:rFonts w:ascii="Arial" w:hAnsi="Arial" w:cs="Arial"/>
                  <w:sz w:val="24"/>
                  <w:szCs w:val="24"/>
                  <w:lang w:val="ro-RO"/>
                </w:rPr>
                <w:t>se face prin racordare la rețeaua publică de canalizare de pe str. Păcii. Apele uzate menajere vor fi colectate de la punctele de consum prin intermediul instalaţiei interioare de canalizare şi deversate în caminul UV proiectat (pentru dezinfectia apelor uzate), iar apoi în căminul de racord existent, racordat la canalizarea stradală</w:t>
              </w:r>
              <w:r w:rsidRPr="001B0175">
                <w:rPr>
                  <w:rFonts w:ascii="Arial" w:hAnsi="Arial" w:cs="Arial"/>
                  <w:sz w:val="24"/>
                  <w:szCs w:val="24"/>
                  <w:lang w:val="ro-RO"/>
                </w:rPr>
                <w:t>;</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b</w:t>
              </w:r>
              <w:r w:rsidRPr="000659D9">
                <w:rPr>
                  <w:rFonts w:ascii="Arial" w:hAnsi="Arial" w:cs="Arial"/>
                  <w:sz w:val="24"/>
                  <w:szCs w:val="24"/>
                  <w:vertAlign w:val="subscript"/>
                  <w:lang w:val="ro-RO"/>
                </w:rPr>
                <w:t>5</w:t>
              </w:r>
              <w:r w:rsidRPr="000659D9">
                <w:rPr>
                  <w:rFonts w:ascii="Arial" w:hAnsi="Arial" w:cs="Arial"/>
                  <w:sz w:val="24"/>
                  <w:szCs w:val="24"/>
                  <w:lang w:val="ro-RO"/>
                </w:rPr>
                <w:t xml:space="preserve">) </w:t>
              </w:r>
              <w:r w:rsidRPr="000659D9">
                <w:rPr>
                  <w:rFonts w:ascii="Arial" w:hAnsi="Arial" w:cs="Arial"/>
                  <w:noProof/>
                  <w:sz w:val="24"/>
                  <w:szCs w:val="24"/>
                  <w:lang w:val="ro-RO"/>
                </w:rPr>
                <w:t>producţia de deşeuri:</w:t>
              </w:r>
              <w:r w:rsidRPr="000659D9">
                <w:rPr>
                  <w:rFonts w:ascii="Arial" w:hAnsi="Arial" w:cs="Arial"/>
                  <w:sz w:val="24"/>
                  <w:szCs w:val="24"/>
                  <w:lang w:val="pt-BR"/>
                </w:rPr>
                <w:t xml:space="preserve"> </w:t>
              </w:r>
              <w:r w:rsidRPr="000659D9">
                <w:rPr>
                  <w:rFonts w:ascii="Arial" w:hAnsi="Arial" w:cs="Arial"/>
                  <w:sz w:val="24"/>
                  <w:szCs w:val="24"/>
                  <w:lang w:val="ro-RO"/>
                </w:rPr>
                <w:t>conform Legii nr. 211/2011</w:t>
              </w:r>
              <w:r w:rsidR="000659D9" w:rsidRPr="000659D9">
                <w:rPr>
                  <w:rFonts w:ascii="Arial" w:hAnsi="Arial" w:cs="Arial"/>
                  <w:sz w:val="24"/>
                  <w:szCs w:val="24"/>
                  <w:lang w:val="ro-RO"/>
                </w:rPr>
                <w:t>(r1)</w:t>
              </w:r>
              <w:r w:rsidRPr="000659D9">
                <w:rPr>
                  <w:rFonts w:ascii="Arial" w:hAnsi="Arial" w:cs="Arial"/>
                  <w:sz w:val="24"/>
                  <w:szCs w:val="24"/>
                  <w:lang w:val="ro-RO"/>
                </w:rPr>
                <w:t>, privind regimul deşeurilor</w:t>
              </w:r>
              <w:r w:rsidR="000659D9" w:rsidRPr="000659D9">
                <w:rPr>
                  <w:rFonts w:ascii="Arial" w:hAnsi="Arial" w:cs="Arial"/>
                  <w:sz w:val="24"/>
                  <w:szCs w:val="24"/>
                  <w:lang w:val="ro-RO"/>
                </w:rPr>
                <w:t>, cu modificăriele și completările ulterioare</w:t>
              </w:r>
              <w:r w:rsidRPr="000659D9">
                <w:rPr>
                  <w:rFonts w:ascii="Arial" w:hAnsi="Arial" w:cs="Arial"/>
                  <w:sz w:val="24"/>
                  <w:szCs w:val="24"/>
                  <w:lang w:val="ro-RO"/>
                </w:rPr>
                <w:t>: - în perioada de execuţie a proiectului vor rezulta deşeuri care</w:t>
              </w:r>
              <w:r w:rsidRPr="000659D9">
                <w:rPr>
                  <w:rFonts w:ascii="Arial" w:hAnsi="Arial" w:cs="Arial"/>
                  <w:bCs/>
                  <w:iCs/>
                  <w:sz w:val="24"/>
                  <w:szCs w:val="24"/>
                  <w:lang w:val="ro-RO"/>
                </w:rPr>
                <w:t>, vor fi colectate selectiv și se vor valorifica/elimina numai prin operatori economici autorizați</w:t>
              </w:r>
              <w:r w:rsidRPr="000659D9">
                <w:rPr>
                  <w:rFonts w:ascii="Arial" w:hAnsi="Arial" w:cs="Arial"/>
                  <w:sz w:val="24"/>
                  <w:szCs w:val="24"/>
                  <w:lang w:val="ro-RO"/>
                </w:rPr>
                <w:t xml:space="preserve">; </w:t>
              </w:r>
            </w:p>
            <w:p w:rsidR="00BC5715" w:rsidRDefault="008B3025" w:rsidP="00BC5715">
              <w:pPr>
                <w:spacing w:after="0" w:line="240" w:lineRule="auto"/>
                <w:ind w:firstLine="720"/>
                <w:jc w:val="both"/>
                <w:rPr>
                  <w:rFonts w:ascii="Arial" w:hAnsi="Arial" w:cs="Arial"/>
                  <w:sz w:val="24"/>
                  <w:szCs w:val="24"/>
                  <w:lang w:val="ro-RO"/>
                </w:rPr>
              </w:pPr>
              <w:r w:rsidRPr="00BC5715">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BC5715">
                <w:rPr>
                  <w:rFonts w:ascii="Arial" w:hAnsi="Arial" w:cs="Arial"/>
                  <w:sz w:val="24"/>
                  <w:szCs w:val="24"/>
                  <w:lang w:val="ro-RO"/>
                </w:rPr>
                <w:t xml:space="preserve"> şi asigurarea mijloacelor umane</w:t>
              </w:r>
              <w:r w:rsidRPr="00BC5715">
                <w:rPr>
                  <w:rFonts w:ascii="Arial" w:hAnsi="Arial" w:cs="Arial"/>
                  <w:noProof/>
                  <w:sz w:val="24"/>
                  <w:szCs w:val="24"/>
                  <w:lang w:val="ro-RO"/>
                </w:rPr>
                <w:t>;</w:t>
              </w:r>
              <w:r w:rsidRPr="00BC5715">
                <w:rPr>
                  <w:rFonts w:ascii="Arial" w:hAnsi="Arial" w:cs="Arial"/>
                  <w:sz w:val="24"/>
                  <w:szCs w:val="24"/>
                  <w:lang w:val="ro-RO"/>
                </w:rPr>
                <w:tab/>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xml:space="preserve">- executantul va lua toate precauțiile necesare pentru a preveni răspândirea noroiului și molozului pe drumuri de către vehicule. Revine în sarcina executantului de a prevedea bene/ghene pentru transportul molozului, dacă acest lucru nu a fost cerut de Beneficiar; </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nu se vor deversa/introduce molozului și noroiului în cursuri de apă;</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execuția lucrărilor se va face numai de către un antreprenor specializat în execuția acestui tip de lucrări;</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nu se vor deversa apelor uzate în spațiile naturale existente în zonă;</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întocmirea proiectului de execuție pentru organizarea de șantier cade în sarcina executantului. În cadrul documentațiilor tehnice se vor prevedea și măsurile pentru protecția muncii, siguranța circulației și de PSI pentru perioada execuției lucrărilor. În cadrul lucrărilor de organizare de șantier se vor lua toate măsurile de semnalizare și dirijare a circulației pietonale și auto, pe timpul execuției;</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lastRenderedPageBreak/>
                <w:t>- curățenia pe șantier se va asigura prin grija executantului și va fi controlată de beneficiar prin intermediul dirigintelui de șantier;</w:t>
              </w:r>
            </w:p>
            <w:p w:rsidR="00BC571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pe perioada execuției se interzice deversarea apelor uzate în spațiile naturale din zonă și se vor lua măsuri ca benzina și eventualele materiale bituminoase utilizate să nu contamineze solul;</w:t>
              </w:r>
            </w:p>
            <w:p w:rsidR="008B3025" w:rsidRPr="00BC5715" w:rsidRDefault="00BC5715" w:rsidP="00BC5715">
              <w:pPr>
                <w:spacing w:after="0" w:line="240" w:lineRule="auto"/>
                <w:ind w:firstLine="720"/>
                <w:jc w:val="both"/>
                <w:rPr>
                  <w:rFonts w:ascii="Arial" w:hAnsi="Arial" w:cs="Arial"/>
                  <w:color w:val="0070C0"/>
                  <w:sz w:val="24"/>
                  <w:szCs w:val="24"/>
                  <w:lang w:val="ro-RO"/>
                </w:rPr>
              </w:pPr>
              <w:r w:rsidRPr="00BC5715">
                <w:rPr>
                  <w:rFonts w:ascii="Arial" w:hAnsi="Arial" w:cs="Arial"/>
                  <w:color w:val="0070C0"/>
                  <w:sz w:val="24"/>
                  <w:szCs w:val="24"/>
                  <w:lang w:val="ro-RO"/>
                </w:rPr>
                <w:t>- după terminarea lucrărilor terenul se va elibera de toate resturile de materiale neutilizate.</w:t>
              </w:r>
            </w:p>
            <w:p w:rsidR="008B3025" w:rsidRPr="000659D9" w:rsidRDefault="008B3025" w:rsidP="00211DCE">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b</w:t>
              </w:r>
              <w:r w:rsidRPr="000659D9">
                <w:rPr>
                  <w:rFonts w:ascii="Arial" w:hAnsi="Arial" w:cs="Arial"/>
                  <w:sz w:val="24"/>
                  <w:szCs w:val="24"/>
                  <w:vertAlign w:val="subscript"/>
                  <w:lang w:val="ro-RO"/>
                </w:rPr>
                <w:t>6</w:t>
              </w:r>
              <w:r w:rsidRPr="000659D9">
                <w:rPr>
                  <w:rFonts w:ascii="Arial" w:hAnsi="Arial" w:cs="Arial"/>
                  <w:sz w:val="24"/>
                  <w:szCs w:val="24"/>
                  <w:lang w:val="ro-RO"/>
                </w:rPr>
                <w:t xml:space="preserve">) </w:t>
              </w:r>
              <w:r w:rsidRPr="000659D9">
                <w:rPr>
                  <w:rFonts w:ascii="Arial" w:hAnsi="Arial" w:cs="Arial"/>
                  <w:sz w:val="24"/>
                  <w:szCs w:val="24"/>
                  <w:lang w:val="pt-BR"/>
                </w:rPr>
                <w:t>emisiile poluante, inclusiv zgomotul şi alte surse de disconfort:</w:t>
              </w:r>
              <w:r w:rsidRPr="000659D9">
                <w:rPr>
                  <w:rFonts w:ascii="Arial" w:hAnsi="Arial" w:cs="Arial"/>
                  <w:sz w:val="24"/>
                  <w:szCs w:val="24"/>
                  <w:lang w:val="ro-RO"/>
                </w:rPr>
                <w:t xml:space="preserve"> se vor respecta limitele prevăzute de normele în vigoare; </w:t>
              </w:r>
            </w:p>
            <w:p w:rsidR="008B3025" w:rsidRPr="000659D9" w:rsidRDefault="008B3025" w:rsidP="00211DCE">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b</w:t>
              </w:r>
              <w:r w:rsidRPr="000659D9">
                <w:rPr>
                  <w:rFonts w:ascii="Arial" w:hAnsi="Arial" w:cs="Arial"/>
                  <w:sz w:val="24"/>
                  <w:szCs w:val="24"/>
                  <w:vertAlign w:val="subscript"/>
                  <w:lang w:val="ro-RO"/>
                </w:rPr>
                <w:t>7</w:t>
              </w:r>
              <w:r w:rsidRPr="000659D9">
                <w:rPr>
                  <w:rFonts w:ascii="Arial" w:hAnsi="Arial" w:cs="Arial"/>
                  <w:sz w:val="24"/>
                  <w:szCs w:val="24"/>
                  <w:lang w:val="ro-RO"/>
                </w:rPr>
                <w:t xml:space="preserve">) </w:t>
              </w:r>
              <w:r w:rsidRPr="000659D9">
                <w:rPr>
                  <w:rFonts w:ascii="Arial" w:hAnsi="Arial" w:cs="Arial"/>
                  <w:sz w:val="24"/>
                  <w:szCs w:val="24"/>
                  <w:lang w:val="pt-BR"/>
                </w:rPr>
                <w:t>riscul de accident, ţinându-se seama în special de substanţele şi tehnologiile utilizate: - nu este cazul;</w:t>
              </w:r>
            </w:p>
            <w:p w:rsidR="008B3025" w:rsidRPr="00D93151" w:rsidRDefault="008B3025" w:rsidP="00211DCE">
              <w:pPr>
                <w:spacing w:after="0" w:line="240" w:lineRule="auto"/>
                <w:jc w:val="both"/>
                <w:rPr>
                  <w:rFonts w:ascii="Arial" w:hAnsi="Arial" w:cs="Arial"/>
                  <w:color w:val="FF0000"/>
                  <w:sz w:val="24"/>
                  <w:szCs w:val="24"/>
                  <w:lang w:val="pt-BR"/>
                </w:rPr>
              </w:pPr>
            </w:p>
            <w:p w:rsidR="008B3025" w:rsidRPr="000659D9" w:rsidRDefault="008B3025" w:rsidP="00211DCE">
              <w:pPr>
                <w:spacing w:after="0" w:line="240" w:lineRule="auto"/>
                <w:jc w:val="both"/>
                <w:rPr>
                  <w:rFonts w:ascii="Arial" w:hAnsi="Arial" w:cs="Arial"/>
                  <w:sz w:val="24"/>
                  <w:szCs w:val="24"/>
                  <w:lang w:val="pt-BR"/>
                </w:rPr>
              </w:pPr>
              <w:r w:rsidRPr="000659D9">
                <w:rPr>
                  <w:rFonts w:ascii="Arial" w:hAnsi="Arial" w:cs="Arial"/>
                  <w:sz w:val="24"/>
                  <w:szCs w:val="24"/>
                  <w:lang w:val="pt-BR"/>
                </w:rPr>
                <w:t xml:space="preserve">c) Localizarea proiectului: </w:t>
              </w:r>
              <w:r w:rsidR="000659D9" w:rsidRPr="000659D9">
                <w:rPr>
                  <w:rFonts w:ascii="Arial" w:hAnsi="Arial" w:cs="Arial"/>
                  <w:sz w:val="24"/>
                  <w:szCs w:val="24"/>
                  <w:lang w:val="ro-RO"/>
                </w:rPr>
                <w:t>municipiul Zalău, str. Păcii, nr. 10, jud. Sălaj</w:t>
              </w:r>
              <w:r w:rsidRPr="000659D9">
                <w:rPr>
                  <w:rFonts w:ascii="Arial" w:hAnsi="Arial" w:cs="Arial"/>
                  <w:sz w:val="24"/>
                  <w:szCs w:val="24"/>
                  <w:lang w:val="ro-RO"/>
                </w:rPr>
                <w:t>.</w:t>
              </w:r>
            </w:p>
            <w:p w:rsidR="000074A0" w:rsidRPr="000074A0"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c</w:t>
              </w:r>
              <w:r w:rsidRPr="000659D9">
                <w:rPr>
                  <w:rFonts w:ascii="Arial" w:hAnsi="Arial" w:cs="Arial"/>
                  <w:sz w:val="24"/>
                  <w:szCs w:val="24"/>
                  <w:vertAlign w:val="subscript"/>
                  <w:lang w:val="ro-RO"/>
                </w:rPr>
                <w:t>1</w:t>
              </w:r>
              <w:r w:rsidRPr="000659D9">
                <w:rPr>
                  <w:rFonts w:ascii="Arial" w:hAnsi="Arial" w:cs="Arial"/>
                  <w:sz w:val="24"/>
                  <w:szCs w:val="24"/>
                  <w:lang w:val="ro-RO"/>
                </w:rPr>
                <w:t xml:space="preserve">) utilizarea existentă a terenului: </w:t>
              </w:r>
              <w:r w:rsidRPr="008A26D8">
                <w:rPr>
                  <w:rFonts w:ascii="Arial" w:hAnsi="Arial" w:cs="Arial"/>
                  <w:sz w:val="24"/>
                  <w:szCs w:val="24"/>
                  <w:lang w:val="ro-RO"/>
                </w:rPr>
                <w:t>conform ce</w:t>
              </w:r>
              <w:r w:rsidR="008A26D8" w:rsidRPr="008A26D8">
                <w:rPr>
                  <w:rFonts w:ascii="Arial" w:hAnsi="Arial" w:cs="Arial"/>
                  <w:sz w:val="24"/>
                  <w:szCs w:val="24"/>
                  <w:lang w:val="ro-RO"/>
                </w:rPr>
                <w:t>rtificatului de urbanism nr. 683/30.05.2017</w:t>
              </w:r>
              <w:r w:rsidRPr="008A26D8">
                <w:rPr>
                  <w:rFonts w:ascii="Arial" w:hAnsi="Arial" w:cs="Arial"/>
                  <w:sz w:val="24"/>
                  <w:szCs w:val="24"/>
                  <w:lang w:val="ro-RO"/>
                </w:rPr>
                <w:t xml:space="preserve"> emis de Primăria Municipiul Zalău,</w:t>
              </w:r>
              <w:r w:rsidRPr="00D93151">
                <w:rPr>
                  <w:rFonts w:ascii="Arial" w:hAnsi="Arial" w:cs="Arial"/>
                  <w:color w:val="FF0000"/>
                  <w:sz w:val="24"/>
                  <w:szCs w:val="24"/>
                  <w:lang w:val="ro-RO"/>
                </w:rPr>
                <w:t xml:space="preserve"> </w:t>
              </w:r>
              <w:r w:rsidR="000074A0" w:rsidRPr="000074A0">
                <w:rPr>
                  <w:rFonts w:ascii="Arial" w:hAnsi="Arial" w:cs="Arial"/>
                  <w:sz w:val="24"/>
                  <w:szCs w:val="24"/>
                  <w:lang w:val="ro-RO"/>
                </w:rPr>
                <w:t xml:space="preserve">imobilul este constituit </w:t>
              </w:r>
              <w:r w:rsidR="000074A0">
                <w:rPr>
                  <w:rFonts w:ascii="Arial" w:hAnsi="Arial" w:cs="Arial"/>
                  <w:sz w:val="24"/>
                  <w:szCs w:val="24"/>
                  <w:lang w:val="ro-RO"/>
                </w:rPr>
                <w:t>din</w:t>
              </w:r>
              <w:r w:rsidR="000074A0" w:rsidRPr="000074A0">
                <w:rPr>
                  <w:rFonts w:ascii="Arial" w:hAnsi="Arial" w:cs="Arial"/>
                  <w:sz w:val="24"/>
                  <w:szCs w:val="24"/>
                  <w:lang w:val="ro-RO"/>
                </w:rPr>
                <w:t xml:space="preserve"> teren cu construcție – Centrul Stomatologic Zalău </w:t>
              </w:r>
              <w:r w:rsidR="000074A0">
                <w:rPr>
                  <w:rFonts w:ascii="Arial" w:hAnsi="Arial" w:cs="Arial"/>
                  <w:sz w:val="24"/>
                  <w:szCs w:val="24"/>
                  <w:lang w:val="ro-RO"/>
                </w:rPr>
                <w:t>–</w:t>
              </w:r>
              <w:r w:rsidR="000074A0">
                <w:rPr>
                  <w:rFonts w:ascii="Arial" w:hAnsi="Arial" w:cs="Arial"/>
                  <w:color w:val="FF0000"/>
                  <w:sz w:val="24"/>
                  <w:szCs w:val="24"/>
                  <w:lang w:val="ro-RO"/>
                </w:rPr>
                <w:t xml:space="preserve"> </w:t>
              </w:r>
              <w:r w:rsidR="000074A0" w:rsidRPr="000074A0">
                <w:rPr>
                  <w:rFonts w:ascii="Arial" w:hAnsi="Arial" w:cs="Arial"/>
                  <w:sz w:val="24"/>
                  <w:szCs w:val="24"/>
                  <w:lang w:val="ro-RO"/>
                </w:rPr>
                <w:t xml:space="preserve">aflat în domeniul privat al județului Sălaj, înscris în CF nr. 67166, nr. cad. 2790, având suprafața de 416 mp și dat în administrarea Spitalului Județean  de Urgență  Zalău, potrivit </w:t>
              </w:r>
              <w:r w:rsidR="000074A0">
                <w:rPr>
                  <w:rFonts w:ascii="Arial" w:hAnsi="Arial" w:cs="Arial"/>
                  <w:sz w:val="24"/>
                  <w:szCs w:val="24"/>
                  <w:lang w:val="ro-RO"/>
                </w:rPr>
                <w:t>H</w:t>
              </w:r>
              <w:r w:rsidR="000074A0" w:rsidRPr="000074A0">
                <w:rPr>
                  <w:rFonts w:ascii="Arial" w:hAnsi="Arial" w:cs="Arial"/>
                  <w:sz w:val="24"/>
                  <w:szCs w:val="24"/>
                  <w:lang w:val="ro-RO"/>
                </w:rPr>
                <w:t>otâr</w:t>
              </w:r>
              <w:r w:rsidR="000074A0">
                <w:rPr>
                  <w:rFonts w:ascii="Arial" w:hAnsi="Arial" w:cs="Arial"/>
                  <w:sz w:val="24"/>
                  <w:szCs w:val="24"/>
                  <w:lang w:val="ro-RO"/>
                </w:rPr>
                <w:t>ă</w:t>
              </w:r>
              <w:r w:rsidR="000074A0" w:rsidRPr="000074A0">
                <w:rPr>
                  <w:rFonts w:ascii="Arial" w:hAnsi="Arial" w:cs="Arial"/>
                  <w:sz w:val="24"/>
                  <w:szCs w:val="24"/>
                  <w:lang w:val="ro-RO"/>
                </w:rPr>
                <w:t>rii nr. 59 din</w:t>
              </w:r>
              <w:r w:rsidR="000074A0">
                <w:rPr>
                  <w:rFonts w:ascii="Arial" w:hAnsi="Arial" w:cs="Arial"/>
                  <w:sz w:val="24"/>
                  <w:szCs w:val="24"/>
                  <w:lang w:val="ro-RO"/>
                </w:rPr>
                <w:t xml:space="preserve"> </w:t>
              </w:r>
              <w:r w:rsidR="000074A0" w:rsidRPr="000074A0">
                <w:rPr>
                  <w:rFonts w:ascii="Arial" w:hAnsi="Arial" w:cs="Arial"/>
                  <w:sz w:val="24"/>
                  <w:szCs w:val="24"/>
                  <w:lang w:val="ro-RO"/>
                </w:rPr>
                <w:t>07.04.2017.</w:t>
              </w:r>
            </w:p>
            <w:p w:rsidR="008B3025" w:rsidRPr="000659D9" w:rsidRDefault="008B3025" w:rsidP="00211DCE">
              <w:pPr>
                <w:spacing w:after="0" w:line="240" w:lineRule="auto"/>
                <w:ind w:firstLine="720"/>
                <w:jc w:val="both"/>
                <w:rPr>
                  <w:rFonts w:ascii="Arial" w:hAnsi="Arial" w:cs="Arial"/>
                  <w:sz w:val="24"/>
                  <w:szCs w:val="24"/>
                  <w:lang w:val="it-IT"/>
                </w:rPr>
              </w:pPr>
              <w:r w:rsidRPr="000659D9">
                <w:rPr>
                  <w:rFonts w:ascii="Arial" w:hAnsi="Arial" w:cs="Arial"/>
                  <w:sz w:val="24"/>
                  <w:szCs w:val="24"/>
                  <w:lang w:val="ro-RO"/>
                </w:rPr>
                <w:t>c</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relativa abundenţă a resurselor naturale din zonă, calitatea şi capacitatea regenerativă a acestora: </w:t>
              </w:r>
              <w:r w:rsidRPr="000659D9">
                <w:rPr>
                  <w:rFonts w:ascii="Arial" w:hAnsi="Arial" w:cs="Arial"/>
                  <w:sz w:val="24"/>
                  <w:szCs w:val="24"/>
                  <w:lang w:val="pt-BR"/>
                </w:rPr>
                <w:t xml:space="preserve">- </w:t>
              </w:r>
              <w:r w:rsidRPr="000659D9">
                <w:rPr>
                  <w:rFonts w:ascii="Arial" w:hAnsi="Arial" w:cs="Arial"/>
                  <w:noProof/>
                  <w:sz w:val="24"/>
                  <w:szCs w:val="24"/>
                </w:rPr>
                <w:t>nu este cazul</w:t>
              </w:r>
              <w:r w:rsidRPr="000659D9">
                <w:rPr>
                  <w:rFonts w:ascii="Arial" w:hAnsi="Arial" w:cs="Arial"/>
                  <w:sz w:val="24"/>
                  <w:szCs w:val="24"/>
                  <w:lang w:val="pt-BR"/>
                </w:rPr>
                <w:t>;</w:t>
              </w:r>
            </w:p>
            <w:p w:rsidR="008B3025" w:rsidRPr="000659D9" w:rsidRDefault="008B3025" w:rsidP="00211DCE">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c</w:t>
              </w:r>
              <w:r w:rsidRPr="000659D9">
                <w:rPr>
                  <w:rFonts w:ascii="Arial" w:hAnsi="Arial" w:cs="Arial"/>
                  <w:sz w:val="24"/>
                  <w:szCs w:val="24"/>
                  <w:vertAlign w:val="subscript"/>
                  <w:lang w:val="ro-RO"/>
                </w:rPr>
                <w:t>3</w:t>
              </w:r>
              <w:r w:rsidRPr="000659D9">
                <w:rPr>
                  <w:rFonts w:ascii="Arial" w:hAnsi="Arial" w:cs="Arial"/>
                  <w:sz w:val="24"/>
                  <w:szCs w:val="24"/>
                  <w:lang w:val="ro-RO"/>
                </w:rPr>
                <w:t>) capacitatea de absorbţie a mediului:</w:t>
              </w:r>
              <w:r w:rsidRPr="000659D9">
                <w:rPr>
                  <w:rFonts w:ascii="Arial" w:hAnsi="Arial" w:cs="Arial"/>
                  <w:sz w:val="24"/>
                  <w:szCs w:val="24"/>
                  <w:lang w:val="pt-BR"/>
                </w:rPr>
                <w:t xml:space="preserve"> - nu este cazul;</w:t>
              </w:r>
            </w:p>
            <w:p w:rsidR="008B3025" w:rsidRPr="00D93151" w:rsidRDefault="008B3025" w:rsidP="00211DCE">
              <w:pPr>
                <w:spacing w:after="0" w:line="240" w:lineRule="auto"/>
                <w:jc w:val="both"/>
                <w:rPr>
                  <w:rFonts w:ascii="Arial" w:hAnsi="Arial" w:cs="Arial"/>
                  <w:color w:val="FF0000"/>
                  <w:sz w:val="24"/>
                  <w:szCs w:val="24"/>
                  <w:lang w:val="ro-RO"/>
                </w:rPr>
              </w:pPr>
            </w:p>
            <w:p w:rsidR="008B3025" w:rsidRPr="000659D9" w:rsidRDefault="008B3025" w:rsidP="00211DCE">
              <w:pPr>
                <w:spacing w:after="0" w:line="240" w:lineRule="auto"/>
                <w:jc w:val="both"/>
                <w:rPr>
                  <w:rFonts w:ascii="Arial" w:hAnsi="Arial" w:cs="Arial"/>
                  <w:sz w:val="24"/>
                  <w:szCs w:val="24"/>
                  <w:lang w:val="ro-RO"/>
                </w:rPr>
              </w:pPr>
              <w:r w:rsidRPr="000659D9">
                <w:rPr>
                  <w:rFonts w:ascii="Arial" w:hAnsi="Arial" w:cs="Arial"/>
                  <w:sz w:val="24"/>
                  <w:szCs w:val="24"/>
                  <w:lang w:val="ro-RO"/>
                </w:rPr>
                <w:t>d) Caracteristicile impactului potenţial:</w:t>
              </w:r>
            </w:p>
            <w:p w:rsidR="008B3025" w:rsidRPr="000659D9" w:rsidRDefault="008B3025" w:rsidP="00211DCE">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d</w:t>
              </w:r>
              <w:r w:rsidRPr="000659D9">
                <w:rPr>
                  <w:rFonts w:ascii="Arial" w:hAnsi="Arial" w:cs="Arial"/>
                  <w:sz w:val="24"/>
                  <w:szCs w:val="24"/>
                  <w:vertAlign w:val="subscript"/>
                  <w:lang w:val="ro-RO"/>
                </w:rPr>
                <w:t>1</w:t>
              </w:r>
              <w:r w:rsidRPr="000659D9">
                <w:rPr>
                  <w:rFonts w:ascii="Arial" w:hAnsi="Arial" w:cs="Arial"/>
                  <w:sz w:val="24"/>
                  <w:szCs w:val="24"/>
                  <w:lang w:val="ro-RO"/>
                </w:rPr>
                <w:t>)</w:t>
              </w:r>
              <w:r w:rsidRPr="000659D9">
                <w:rPr>
                  <w:rFonts w:ascii="Arial" w:hAnsi="Arial" w:cs="Arial"/>
                  <w:sz w:val="24"/>
                  <w:szCs w:val="24"/>
                  <w:lang w:val="pt-BR"/>
                </w:rPr>
                <w:t xml:space="preserve"> extinderea impactului, aria geografică şi numărul persoanelor afectate: - punctual pe perioada de execuţie;</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natura transfrontieră a impactului: - nu este cazul; </w:t>
              </w:r>
            </w:p>
            <w:p w:rsidR="008B3025" w:rsidRPr="000659D9" w:rsidRDefault="008B3025" w:rsidP="00211DCE">
              <w:pPr>
                <w:autoSpaceDE w:val="0"/>
                <w:autoSpaceDN w:val="0"/>
                <w:adjustRightInd w:val="0"/>
                <w:spacing w:after="0" w:line="240" w:lineRule="auto"/>
                <w:ind w:firstLine="720"/>
                <w:jc w:val="both"/>
                <w:rPr>
                  <w:rFonts w:ascii="Arial" w:hAnsi="Arial" w:cs="Arial"/>
                  <w:noProof/>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3</w:t>
              </w:r>
              <w:r w:rsidRPr="000659D9">
                <w:rPr>
                  <w:rFonts w:ascii="Arial" w:hAnsi="Arial" w:cs="Arial"/>
                  <w:sz w:val="24"/>
                  <w:szCs w:val="24"/>
                  <w:lang w:val="ro-RO"/>
                </w:rPr>
                <w:t xml:space="preserve">) mărimea şi complexitatea impactului: - impact redus pe perioada de execuţie şi funcţionare. </w:t>
              </w:r>
            </w:p>
            <w:p w:rsidR="008B3025" w:rsidRPr="000659D9" w:rsidRDefault="008B3025" w:rsidP="00211DCE">
              <w:pPr>
                <w:spacing w:after="0" w:line="240" w:lineRule="auto"/>
                <w:ind w:firstLine="720"/>
                <w:jc w:val="both"/>
                <w:rPr>
                  <w:rFonts w:ascii="Arial" w:hAnsi="Arial" w:cs="Arial"/>
                  <w:noProof/>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4</w:t>
              </w:r>
              <w:r w:rsidRPr="000659D9">
                <w:rPr>
                  <w:rFonts w:ascii="Arial" w:hAnsi="Arial" w:cs="Arial"/>
                  <w:sz w:val="24"/>
                  <w:szCs w:val="24"/>
                  <w:lang w:val="ro-RO"/>
                </w:rPr>
                <w:t>) probabilitatea impactului: - redusă, pe perioada de execuţie şi funcţionare</w:t>
              </w:r>
              <w:r w:rsidRPr="000659D9">
                <w:rPr>
                  <w:rFonts w:ascii="Arial" w:hAnsi="Arial" w:cs="Arial"/>
                  <w:noProof/>
                  <w:sz w:val="24"/>
                  <w:szCs w:val="24"/>
                  <w:lang w:val="ro-RO"/>
                </w:rPr>
                <w:t xml:space="preserve">; </w:t>
              </w:r>
            </w:p>
            <w:p w:rsidR="008B3025" w:rsidRPr="000659D9" w:rsidRDefault="008B3025" w:rsidP="00211DCE">
              <w:pPr>
                <w:autoSpaceDE w:val="0"/>
                <w:autoSpaceDN w:val="0"/>
                <w:adjustRightInd w:val="0"/>
                <w:spacing w:after="0" w:line="240" w:lineRule="auto"/>
                <w:jc w:val="both"/>
                <w:rPr>
                  <w:rFonts w:ascii="Times New Roman" w:hAnsi="Times New Roman"/>
                  <w:sz w:val="24"/>
                  <w:szCs w:val="24"/>
                  <w:lang w:val="ro-RO"/>
                </w:rPr>
              </w:pPr>
              <w:r w:rsidRPr="000659D9">
                <w:rPr>
                  <w:rFonts w:ascii="Arial" w:hAnsi="Arial" w:cs="Arial"/>
                  <w:sz w:val="24"/>
                  <w:szCs w:val="24"/>
                  <w:lang w:val="ro-RO"/>
                </w:rPr>
                <w:tab/>
                <w:t>d</w:t>
              </w:r>
              <w:r w:rsidRPr="000659D9">
                <w:rPr>
                  <w:rFonts w:ascii="Arial" w:hAnsi="Arial" w:cs="Arial"/>
                  <w:sz w:val="24"/>
                  <w:szCs w:val="24"/>
                  <w:vertAlign w:val="subscript"/>
                  <w:lang w:val="ro-RO"/>
                </w:rPr>
                <w:t>5</w:t>
              </w:r>
              <w:r w:rsidRPr="000659D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0659D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0659D9">
                <w:rPr>
                  <w:rFonts w:ascii="Times New Roman" w:hAnsi="Times New Roman"/>
                  <w:sz w:val="24"/>
                  <w:szCs w:val="24"/>
                  <w:lang w:val="ro-RO"/>
                </w:rPr>
                <w:t>.</w:t>
              </w:r>
            </w:p>
            <w:p w:rsidR="008B3025" w:rsidRPr="00D93151" w:rsidRDefault="008B3025" w:rsidP="00211DCE">
              <w:pPr>
                <w:autoSpaceDE w:val="0"/>
                <w:autoSpaceDN w:val="0"/>
                <w:adjustRightInd w:val="0"/>
                <w:spacing w:after="0" w:line="240" w:lineRule="auto"/>
                <w:jc w:val="both"/>
                <w:rPr>
                  <w:rFonts w:ascii="Arial" w:hAnsi="Arial" w:cs="Arial"/>
                  <w:noProof/>
                  <w:color w:val="FF0000"/>
                  <w:sz w:val="24"/>
                  <w:szCs w:val="24"/>
                  <w:lang w:val="ro-RO"/>
                </w:rPr>
              </w:pPr>
            </w:p>
            <w:p w:rsidR="008B3025" w:rsidRPr="000659D9" w:rsidRDefault="008B3025" w:rsidP="00211DCE">
              <w:pPr>
                <w:autoSpaceDE w:val="0"/>
                <w:autoSpaceDN w:val="0"/>
                <w:adjustRightInd w:val="0"/>
                <w:spacing w:after="0" w:line="240" w:lineRule="auto"/>
                <w:jc w:val="both"/>
                <w:rPr>
                  <w:rFonts w:ascii="Arial" w:hAnsi="Arial" w:cs="Arial"/>
                  <w:noProof/>
                  <w:sz w:val="24"/>
                  <w:szCs w:val="24"/>
                  <w:lang w:val="ro-RO"/>
                </w:rPr>
              </w:pPr>
              <w:r w:rsidRPr="000659D9">
                <w:rPr>
                  <w:rFonts w:ascii="Arial" w:hAnsi="Arial" w:cs="Arial"/>
                  <w:noProof/>
                  <w:sz w:val="24"/>
                  <w:szCs w:val="24"/>
                  <w:lang w:val="ro-RO"/>
                </w:rPr>
                <w:t>Condiţiile de realizare a proiectului:</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noProof/>
                  <w:sz w:val="24"/>
                  <w:szCs w:val="24"/>
                  <w:lang w:val="ro-RO"/>
                </w:rPr>
                <w:t>a). Respectarea prevederilor art. 22 alin</w:t>
              </w:r>
              <w:r w:rsidRPr="000659D9">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d). Respectarea prevederilor actelor/avizelor emise de alte autorităţi pentru prezentul proiect.</w:t>
              </w:r>
            </w:p>
            <w:p w:rsidR="008B3025" w:rsidRPr="000659D9" w:rsidRDefault="008B3025" w:rsidP="00211DCE">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e). Realizarea reţelelor de canalizare etanşe pentru a preveni poluarea solului şi a pânzei freatice.</w:t>
              </w:r>
            </w:p>
            <w:p w:rsidR="008B3025" w:rsidRPr="000E3599" w:rsidRDefault="008B3025" w:rsidP="00211DCE">
              <w:pPr>
                <w:spacing w:after="0" w:line="240" w:lineRule="auto"/>
                <w:ind w:left="720"/>
                <w:jc w:val="both"/>
                <w:rPr>
                  <w:rFonts w:ascii="Arial" w:hAnsi="Arial" w:cs="Arial"/>
                  <w:sz w:val="24"/>
                  <w:szCs w:val="24"/>
                  <w:lang w:val="ro-RO"/>
                </w:rPr>
              </w:pPr>
              <w:r w:rsidRPr="000E3599">
                <w:rPr>
                  <w:rFonts w:ascii="Arial" w:hAnsi="Arial" w:cs="Arial"/>
                  <w:sz w:val="24"/>
                  <w:szCs w:val="24"/>
                  <w:lang w:val="ro-RO"/>
                </w:rPr>
                <w:t xml:space="preserve">f). Respectarea prevederilor </w:t>
              </w:r>
              <w:r w:rsidR="000E3599" w:rsidRPr="000E3599">
                <w:rPr>
                  <w:rFonts w:ascii="Arial" w:hAnsi="Arial" w:cs="Arial"/>
                  <w:sz w:val="24"/>
                  <w:szCs w:val="24"/>
                  <w:lang w:val="ro-RO"/>
                </w:rPr>
                <w:t>Ord. 119/2019</w:t>
              </w:r>
              <w:r w:rsidRPr="000E3599">
                <w:rPr>
                  <w:rFonts w:ascii="Arial" w:hAnsi="Arial" w:cs="Arial"/>
                  <w:sz w:val="24"/>
                  <w:szCs w:val="24"/>
                  <w:lang w:val="ro-RO"/>
                </w:rPr>
                <w:t>, privind nivelul de zgomot.</w:t>
              </w:r>
            </w:p>
            <w:p w:rsidR="008B3025" w:rsidRPr="004E1AD4" w:rsidRDefault="008B3025" w:rsidP="00211DCE">
              <w:pPr>
                <w:spacing w:after="0" w:line="240" w:lineRule="auto"/>
                <w:ind w:firstLine="720"/>
                <w:jc w:val="both"/>
                <w:rPr>
                  <w:rFonts w:ascii="Arial" w:hAnsi="Arial" w:cs="Arial"/>
                  <w:sz w:val="24"/>
                  <w:szCs w:val="24"/>
                  <w:lang w:val="ro-RO"/>
                </w:rPr>
              </w:pPr>
              <w:r w:rsidRPr="004E1AD4">
                <w:rPr>
                  <w:rFonts w:ascii="Arial" w:hAnsi="Arial" w:cs="Arial"/>
                  <w:sz w:val="24"/>
                  <w:szCs w:val="24"/>
                  <w:lang w:val="ro-RO"/>
                </w:rPr>
                <w:lastRenderedPageBreak/>
                <w:t>g). Înterzicerea depozitării direct pe sol a deşeurilor sau a materialelor cu pericol de poluare.</w:t>
              </w:r>
            </w:p>
            <w:p w:rsidR="008B3025" w:rsidRPr="004E1AD4" w:rsidRDefault="008B3025" w:rsidP="00211DCE">
              <w:pPr>
                <w:spacing w:after="0" w:line="240" w:lineRule="auto"/>
                <w:ind w:firstLine="720"/>
                <w:jc w:val="both"/>
                <w:rPr>
                  <w:rFonts w:ascii="Arial" w:hAnsi="Arial" w:cs="Arial"/>
                  <w:sz w:val="24"/>
                  <w:szCs w:val="24"/>
                  <w:lang w:val="ro-RO"/>
                </w:rPr>
              </w:pPr>
              <w:r w:rsidRPr="004E1AD4">
                <w:rPr>
                  <w:rFonts w:ascii="Arial" w:hAnsi="Arial" w:cs="Arial"/>
                  <w:sz w:val="24"/>
                  <w:szCs w:val="24"/>
                  <w:lang w:val="ro-RO"/>
                </w:rPr>
                <w:t xml:space="preserve">h). Conform art. 49, alin. 3-4 din Ordinul MMP nr. 135 din 2010 </w:t>
              </w:r>
              <w:r w:rsidRPr="004E1AD4">
                <w:rPr>
                  <w:rFonts w:ascii="Arial" w:hAnsi="Arial" w:cs="Arial"/>
                  <w:i/>
                  <w:sz w:val="24"/>
                  <w:szCs w:val="24"/>
                  <w:lang w:val="ro-RO"/>
                </w:rPr>
                <w:t>privind aprobarea Metodologiei de aplicare a evaluării impactului asupra mediului pentru proiecte publice şi private</w:t>
              </w:r>
              <w:r w:rsidRPr="004E1AD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3025" w:rsidRPr="00092477" w:rsidRDefault="008B3025" w:rsidP="00211DCE">
              <w:pPr>
                <w:spacing w:after="0" w:line="240" w:lineRule="auto"/>
                <w:ind w:firstLine="720"/>
                <w:jc w:val="both"/>
                <w:rPr>
                  <w:rFonts w:ascii="Arial" w:hAnsi="Arial" w:cs="Arial"/>
                  <w:b/>
                  <w:i/>
                  <w:sz w:val="24"/>
                  <w:szCs w:val="24"/>
                  <w:lang w:val="ro-RO"/>
                </w:rPr>
              </w:pPr>
              <w:r w:rsidRPr="00092477">
                <w:rPr>
                  <w:rFonts w:ascii="Arial" w:hAnsi="Arial" w:cs="Arial"/>
                  <w:b/>
                  <w:i/>
                  <w:sz w:val="24"/>
                  <w:szCs w:val="24"/>
                  <w:lang w:val="ro-RO"/>
                </w:rPr>
                <w:t>i).</w:t>
              </w:r>
              <w:r w:rsidR="00092477" w:rsidRPr="00092477">
                <w:rPr>
                  <w:rFonts w:ascii="Arial" w:hAnsi="Arial" w:cs="Arial"/>
                  <w:b/>
                  <w:i/>
                  <w:sz w:val="24"/>
                  <w:szCs w:val="24"/>
                  <w:lang w:val="ro-RO"/>
                </w:rPr>
                <w:t>C</w:t>
              </w:r>
              <w:r w:rsidRPr="00092477">
                <w:rPr>
                  <w:rFonts w:ascii="Arial" w:hAnsi="Arial" w:cs="Arial"/>
                  <w:b/>
                  <w:i/>
                  <w:sz w:val="24"/>
                  <w:szCs w:val="24"/>
                  <w:lang w:val="ro-RO"/>
                </w:rPr>
                <w:t>onform prevederilor Ord. nr. 1798/2007</w:t>
              </w:r>
              <w:r w:rsidR="00092477" w:rsidRPr="00092477">
                <w:rPr>
                  <w:rFonts w:ascii="Arial" w:hAnsi="Arial" w:cs="Arial"/>
                  <w:b/>
                  <w:i/>
                  <w:sz w:val="24"/>
                  <w:szCs w:val="24"/>
                  <w:lang w:val="ro-RO"/>
                </w:rPr>
                <w:t xml:space="preserve"> – pentru aprobarea procedurii de emitere a autorizației de mediu</w:t>
              </w:r>
              <w:r w:rsidRPr="00092477">
                <w:rPr>
                  <w:rFonts w:ascii="Arial" w:hAnsi="Arial" w:cs="Arial"/>
                  <w:b/>
                  <w:i/>
                  <w:sz w:val="24"/>
                  <w:szCs w:val="24"/>
                  <w:lang w:val="ro-RO"/>
                </w:rPr>
                <w:t>, cu modificările ulterioare:</w:t>
              </w:r>
              <w:r w:rsidR="00092477">
                <w:rPr>
                  <w:rFonts w:ascii="Arial" w:hAnsi="Arial" w:cs="Arial"/>
                  <w:b/>
                  <w:i/>
                  <w:sz w:val="24"/>
                  <w:szCs w:val="24"/>
                  <w:lang w:val="ro-RO"/>
                </w:rPr>
                <w:t xml:space="preserve"> titularul are obligația ca la finalizarea investiției și la punerea în funcțiune a obiectivului să solicite și să obțină autorizația de mediu.</w:t>
              </w:r>
              <w:r w:rsidRPr="00092477">
                <w:rPr>
                  <w:rFonts w:ascii="Arial" w:hAnsi="Arial" w:cs="Arial"/>
                  <w:b/>
                  <w:i/>
                  <w:sz w:val="24"/>
                  <w:szCs w:val="24"/>
                  <w:lang w:val="ro-RO"/>
                </w:rPr>
                <w:t xml:space="preserve"> </w:t>
              </w:r>
            </w:p>
            <w:p w:rsidR="008B3025" w:rsidRPr="00D93151" w:rsidRDefault="008B3025" w:rsidP="00211DCE">
              <w:pPr>
                <w:spacing w:after="0" w:line="240" w:lineRule="auto"/>
                <w:jc w:val="both"/>
                <w:rPr>
                  <w:rFonts w:ascii="Arial" w:hAnsi="Arial" w:cs="Arial"/>
                  <w:color w:val="FF0000"/>
                  <w:sz w:val="24"/>
                  <w:szCs w:val="24"/>
                  <w:lang w:val="ro-RO"/>
                </w:rPr>
              </w:pPr>
              <w:r w:rsidRPr="00D93151">
                <w:rPr>
                  <w:rFonts w:ascii="Arial" w:hAnsi="Arial" w:cs="Arial"/>
                  <w:color w:val="FF0000"/>
                  <w:sz w:val="24"/>
                  <w:szCs w:val="24"/>
                  <w:lang w:val="ro-RO"/>
                </w:rPr>
                <w:t xml:space="preserve">   </w:t>
              </w:r>
            </w:p>
            <w:p w:rsidR="008B3025" w:rsidRPr="00492413" w:rsidRDefault="00492413" w:rsidP="00211DCE">
              <w:pPr>
                <w:spacing w:after="0" w:line="240" w:lineRule="auto"/>
                <w:jc w:val="both"/>
                <w:rPr>
                  <w:rFonts w:ascii="Arial" w:hAnsi="Arial" w:cs="Arial"/>
                  <w:sz w:val="24"/>
                  <w:szCs w:val="24"/>
                  <w:lang w:val="ro-RO"/>
                </w:rPr>
              </w:pPr>
              <w:r w:rsidRPr="00492413">
                <w:rPr>
                  <w:rFonts w:ascii="Arial" w:hAnsi="Arial" w:cs="Arial"/>
                  <w:sz w:val="24"/>
                  <w:szCs w:val="24"/>
                  <w:lang w:val="ro-RO"/>
                </w:rPr>
                <w:t>La şedinţa CAT din data de 28.08.2017</w:t>
              </w:r>
              <w:r w:rsidR="008B3025" w:rsidRPr="00492413">
                <w:rPr>
                  <w:rFonts w:ascii="Arial" w:hAnsi="Arial" w:cs="Arial"/>
                  <w:sz w:val="24"/>
                  <w:szCs w:val="24"/>
                  <w:lang w:val="ro-RO"/>
                </w:rPr>
                <w:t xml:space="preserve"> au fost solicitate următoarele acte/avize:</w:t>
              </w:r>
            </w:p>
            <w:p w:rsidR="008B3025" w:rsidRPr="00BA329B" w:rsidRDefault="008B3025" w:rsidP="00211DCE">
              <w:pPr>
                <w:spacing w:after="0" w:line="240" w:lineRule="auto"/>
                <w:jc w:val="both"/>
                <w:rPr>
                  <w:rFonts w:ascii="Arial" w:hAnsi="Arial" w:cs="Arial"/>
                  <w:bCs/>
                  <w:sz w:val="24"/>
                  <w:szCs w:val="24"/>
                  <w:lang w:val="ro-RO"/>
                </w:rPr>
              </w:pPr>
              <w:r w:rsidRPr="00D93151">
                <w:rPr>
                  <w:rFonts w:ascii="Arial" w:hAnsi="Arial" w:cs="Arial"/>
                  <w:color w:val="FF0000"/>
                  <w:sz w:val="24"/>
                  <w:szCs w:val="24"/>
                  <w:lang w:val="ro-RO"/>
                </w:rPr>
                <w:tab/>
              </w:r>
              <w:r w:rsidRPr="00BA329B">
                <w:rPr>
                  <w:rFonts w:ascii="Arial" w:hAnsi="Arial" w:cs="Arial"/>
                  <w:sz w:val="24"/>
                  <w:szCs w:val="24"/>
                  <w:lang w:val="ro-RO"/>
                </w:rPr>
                <w:t>- notificare DSP</w:t>
              </w:r>
              <w:r w:rsidRPr="00BA329B">
                <w:rPr>
                  <w:rFonts w:ascii="Arial" w:hAnsi="Arial" w:cs="Arial"/>
                  <w:bCs/>
                  <w:sz w:val="24"/>
                  <w:szCs w:val="24"/>
                  <w:lang w:val="ro-RO"/>
                </w:rPr>
                <w:t>;</w:t>
              </w:r>
            </w:p>
            <w:p w:rsidR="008B3025" w:rsidRPr="00BA329B" w:rsidRDefault="008B3025" w:rsidP="00211DCE">
              <w:pPr>
                <w:spacing w:after="0" w:line="240" w:lineRule="auto"/>
                <w:jc w:val="both"/>
                <w:rPr>
                  <w:rFonts w:ascii="Arial" w:hAnsi="Arial" w:cs="Arial"/>
                  <w:sz w:val="24"/>
                  <w:szCs w:val="24"/>
                  <w:lang w:val="ro-RO"/>
                </w:rPr>
              </w:pPr>
              <w:r w:rsidRPr="00BA329B">
                <w:rPr>
                  <w:rFonts w:ascii="Arial" w:hAnsi="Arial" w:cs="Arial"/>
                  <w:bCs/>
                  <w:sz w:val="24"/>
                  <w:szCs w:val="24"/>
                  <w:lang w:val="ro-RO"/>
                </w:rPr>
                <w:tab/>
                <w:t>- aviz ISU;</w:t>
              </w:r>
            </w:p>
            <w:p w:rsidR="008B3025" w:rsidRPr="000273B1" w:rsidRDefault="008B3025" w:rsidP="00211DCE">
              <w:pPr>
                <w:spacing w:after="0" w:line="240" w:lineRule="auto"/>
                <w:jc w:val="both"/>
                <w:rPr>
                  <w:rFonts w:ascii="Arial" w:hAnsi="Arial" w:cs="Arial"/>
                  <w:sz w:val="24"/>
                  <w:szCs w:val="24"/>
                  <w:lang w:val="ro-RO"/>
                </w:rPr>
              </w:pPr>
            </w:p>
            <w:p w:rsidR="008B3025" w:rsidRPr="000273B1" w:rsidRDefault="008B3025" w:rsidP="00211DCE">
              <w:pPr>
                <w:spacing w:after="0" w:line="240" w:lineRule="auto"/>
                <w:jc w:val="both"/>
                <w:rPr>
                  <w:rFonts w:ascii="Arial" w:hAnsi="Arial" w:cs="Arial"/>
                  <w:sz w:val="24"/>
                  <w:szCs w:val="24"/>
                  <w:lang w:val="ro-RO"/>
                </w:rPr>
              </w:pPr>
              <w:r w:rsidRPr="000273B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8B3025" w:rsidRPr="00522DB9" w:rsidRDefault="00F90952" w:rsidP="00211DCE">
              <w:pPr>
                <w:spacing w:after="0" w:line="240" w:lineRule="auto"/>
                <w:jc w:val="both"/>
                <w:rPr>
                  <w:rFonts w:ascii="Arial" w:hAnsi="Arial" w:cs="Arial"/>
                  <w:sz w:val="24"/>
                  <w:szCs w:val="24"/>
                </w:rPr>
              </w:pPr>
            </w:p>
          </w:sdtContent>
        </w:sdt>
      </w:sdtContent>
    </w:sdt>
    <w:p w:rsidR="008B3025" w:rsidRPr="00447422" w:rsidRDefault="008B3025" w:rsidP="00211DC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B3025" w:rsidRDefault="008B3025" w:rsidP="00211DC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795A8CB7314741499A17CAA8D5B75E29"/>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8B3025" w:rsidRDefault="008B3025" w:rsidP="00211DCE">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8C07369B4D34DD3873955DE9ED11206"/>
        </w:placeholder>
      </w:sdtPr>
      <w:sdtEndPr>
        <w:rPr>
          <w:b w:val="0"/>
        </w:rPr>
      </w:sdtEndPr>
      <w:sdtContent>
        <w:p w:rsidR="008B3025" w:rsidRDefault="008B3025" w:rsidP="00211DC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B3025" w:rsidRDefault="008B3025" w:rsidP="00211DCE">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8B3025" w:rsidRPr="00CA4590" w:rsidRDefault="008B3025" w:rsidP="00211DCE">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0E0805">
            <w:rPr>
              <w:rFonts w:ascii="Arial" w:hAnsi="Arial" w:cs="Arial"/>
              <w:b/>
              <w:bCs/>
              <w:sz w:val="24"/>
              <w:szCs w:val="24"/>
              <w:lang w:val="ro-RO"/>
            </w:rPr>
            <w:t>dr. ing. Aurica GREC</w:t>
          </w:r>
        </w:p>
        <w:p w:rsidR="008B3025" w:rsidRPr="00CA4590" w:rsidRDefault="008B3025" w:rsidP="00211DC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8B3025" w:rsidRDefault="008B3025" w:rsidP="00211DC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B3025" w:rsidRDefault="008B3025" w:rsidP="00211DCE">
          <w:pPr>
            <w:spacing w:after="0" w:line="240" w:lineRule="auto"/>
            <w:jc w:val="both"/>
            <w:outlineLvl w:val="0"/>
            <w:rPr>
              <w:rFonts w:ascii="Arial" w:hAnsi="Arial" w:cs="Arial"/>
              <w:b/>
              <w:bCs/>
              <w:sz w:val="24"/>
              <w:szCs w:val="24"/>
              <w:lang w:val="ro-RO"/>
            </w:rPr>
          </w:pPr>
        </w:p>
        <w:p w:rsidR="008B3025" w:rsidRDefault="008B3025" w:rsidP="00211DCE">
          <w:pPr>
            <w:spacing w:after="0" w:line="240" w:lineRule="auto"/>
            <w:jc w:val="both"/>
            <w:outlineLvl w:val="0"/>
            <w:rPr>
              <w:rFonts w:ascii="Arial" w:hAnsi="Arial" w:cs="Arial"/>
              <w:b/>
              <w:bCs/>
              <w:sz w:val="24"/>
              <w:szCs w:val="24"/>
              <w:lang w:val="ro-RO"/>
            </w:rPr>
          </w:pPr>
        </w:p>
        <w:p w:rsidR="008B3025" w:rsidRPr="000E0805" w:rsidRDefault="008B3025" w:rsidP="00211DCE">
          <w:pPr>
            <w:spacing w:after="0" w:line="240" w:lineRule="auto"/>
            <w:jc w:val="both"/>
            <w:outlineLvl w:val="0"/>
            <w:rPr>
              <w:rFonts w:ascii="Arial" w:hAnsi="Arial" w:cs="Arial"/>
              <w:b/>
              <w:bCs/>
              <w:sz w:val="24"/>
              <w:szCs w:val="24"/>
              <w:lang w:val="it-IT"/>
            </w:rPr>
          </w:pPr>
          <w:r w:rsidRPr="00CA4590">
            <w:rPr>
              <w:rFonts w:ascii="Arial" w:hAnsi="Arial" w:cs="Arial"/>
              <w:b/>
              <w:bCs/>
              <w:sz w:val="24"/>
              <w:szCs w:val="24"/>
              <w:lang w:val="ro-RO"/>
            </w:rPr>
            <w:t xml:space="preserve">Şef serviciu </w:t>
          </w:r>
          <w:r>
            <w:rPr>
              <w:rFonts w:ascii="Arial" w:hAnsi="Arial" w:cs="Arial"/>
              <w:b/>
              <w:bCs/>
              <w:sz w:val="24"/>
              <w:szCs w:val="24"/>
              <w:lang w:val="it-IT"/>
            </w:rPr>
            <w:t>Avize, Acorduri, Autorizaț</w:t>
          </w:r>
          <w:r w:rsidRPr="000E0805">
            <w:rPr>
              <w:rFonts w:ascii="Arial" w:hAnsi="Arial" w:cs="Arial"/>
              <w:b/>
              <w:bCs/>
              <w:sz w:val="24"/>
              <w:szCs w:val="24"/>
              <w:lang w:val="it-IT"/>
            </w:rPr>
            <w:t xml:space="preserve">ii, </w:t>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t xml:space="preserve">                       </w:t>
          </w:r>
        </w:p>
        <w:p w:rsidR="008B3025" w:rsidRPr="00CA4590" w:rsidRDefault="008B3025" w:rsidP="00211DCE">
          <w:pPr>
            <w:spacing w:after="0" w:line="240" w:lineRule="auto"/>
            <w:jc w:val="both"/>
            <w:outlineLvl w:val="0"/>
            <w:rPr>
              <w:rFonts w:ascii="Arial" w:hAnsi="Arial" w:cs="Arial"/>
              <w:b/>
              <w:bCs/>
              <w:sz w:val="24"/>
              <w:szCs w:val="24"/>
              <w:lang w:val="ro-RO"/>
            </w:rPr>
          </w:pPr>
          <w:r w:rsidRPr="000E0805">
            <w:rPr>
              <w:rFonts w:ascii="Arial" w:hAnsi="Arial" w:cs="Arial"/>
              <w:b/>
              <w:bCs/>
              <w:sz w:val="24"/>
              <w:szCs w:val="24"/>
              <w:lang w:val="it-IT"/>
            </w:rPr>
            <w:t>ing. Gizella Balint</w:t>
          </w:r>
        </w:p>
        <w:p w:rsidR="008B3025" w:rsidRPr="00CA4590" w:rsidRDefault="008B3025" w:rsidP="00211DCE">
          <w:pPr>
            <w:spacing w:after="0" w:line="240" w:lineRule="auto"/>
            <w:jc w:val="both"/>
            <w:outlineLvl w:val="0"/>
            <w:rPr>
              <w:rFonts w:ascii="Arial" w:hAnsi="Arial" w:cs="Arial"/>
              <w:b/>
              <w:bCs/>
              <w:sz w:val="24"/>
              <w:szCs w:val="24"/>
              <w:lang w:val="ro-RO"/>
            </w:rPr>
          </w:pPr>
        </w:p>
        <w:p w:rsidR="008B3025" w:rsidRDefault="008B3025" w:rsidP="00211DCE">
          <w:pPr>
            <w:spacing w:after="0" w:line="240" w:lineRule="auto"/>
            <w:jc w:val="both"/>
            <w:rPr>
              <w:rFonts w:ascii="Arial" w:hAnsi="Arial" w:cs="Arial"/>
              <w:bCs/>
              <w:sz w:val="24"/>
              <w:szCs w:val="24"/>
              <w:lang w:val="ro-RO"/>
            </w:rPr>
          </w:pPr>
        </w:p>
        <w:p w:rsidR="002B59CF" w:rsidRDefault="002B59CF" w:rsidP="00211DCE">
          <w:pPr>
            <w:spacing w:after="0" w:line="240" w:lineRule="auto"/>
            <w:jc w:val="both"/>
            <w:rPr>
              <w:rFonts w:ascii="Arial" w:hAnsi="Arial" w:cs="Arial"/>
              <w:bCs/>
              <w:sz w:val="24"/>
              <w:szCs w:val="24"/>
              <w:lang w:val="ro-RO"/>
            </w:rPr>
          </w:pPr>
        </w:p>
        <w:p w:rsidR="002B59CF" w:rsidRDefault="002B59CF" w:rsidP="00211DCE">
          <w:pPr>
            <w:spacing w:after="0" w:line="240" w:lineRule="auto"/>
            <w:jc w:val="both"/>
            <w:rPr>
              <w:rFonts w:ascii="Arial" w:hAnsi="Arial" w:cs="Arial"/>
              <w:bCs/>
              <w:sz w:val="24"/>
              <w:szCs w:val="24"/>
              <w:lang w:val="ro-RO"/>
            </w:rPr>
          </w:pPr>
        </w:p>
        <w:p w:rsidR="008B3025" w:rsidRDefault="008B3025" w:rsidP="00211DCE">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8B3025" w:rsidRPr="002B59CF" w:rsidRDefault="008B3025" w:rsidP="002B59CF">
          <w:pPr>
            <w:spacing w:after="0" w:line="360" w:lineRule="auto"/>
            <w:jc w:val="both"/>
            <w:rPr>
              <w:rFonts w:ascii="Arial" w:hAnsi="Arial" w:cs="Arial"/>
              <w:bCs/>
              <w:sz w:val="24"/>
              <w:szCs w:val="24"/>
              <w:lang w:val="ro-RO"/>
            </w:rPr>
          </w:pPr>
          <w:r w:rsidRPr="000E0805">
            <w:rPr>
              <w:rFonts w:ascii="Arial" w:hAnsi="Arial" w:cs="Arial"/>
              <w:bCs/>
              <w:sz w:val="24"/>
              <w:szCs w:val="24"/>
              <w:lang w:val="ro-RO"/>
            </w:rPr>
            <w:t>cons. Hajnalka Mate - György</w:t>
          </w:r>
        </w:p>
      </w:sdtContent>
    </w:sdt>
    <w:p w:rsidR="00DC68E1" w:rsidRDefault="00DC68E1"/>
    <w:sectPr w:rsidR="00DC68E1" w:rsidSect="00975888">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51" w:rsidRDefault="00D93151" w:rsidP="00D93151">
      <w:pPr>
        <w:spacing w:after="0" w:line="240" w:lineRule="auto"/>
      </w:pPr>
      <w:r>
        <w:separator/>
      </w:r>
    </w:p>
  </w:endnote>
  <w:endnote w:type="continuationSeparator" w:id="0">
    <w:p w:rsidR="00D93151" w:rsidRDefault="00D93151" w:rsidP="00D9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90952" w:rsidP="00BA7094">
    <w:pPr>
      <w:pStyle w:val="Footer"/>
      <w:framePr w:wrap="around" w:vAnchor="text" w:hAnchor="margin" w:xAlign="right" w:y="1"/>
      <w:rPr>
        <w:rStyle w:val="PageNumber"/>
      </w:rPr>
    </w:pPr>
    <w:r>
      <w:rPr>
        <w:rStyle w:val="PageNumber"/>
      </w:rPr>
      <w:fldChar w:fldCharType="begin"/>
    </w:r>
    <w:r w:rsidR="00E42F1D">
      <w:rPr>
        <w:rStyle w:val="PageNumber"/>
      </w:rPr>
      <w:instrText xml:space="preserve">PAGE  </w:instrText>
    </w:r>
    <w:r>
      <w:rPr>
        <w:rStyle w:val="PageNumber"/>
      </w:rPr>
      <w:fldChar w:fldCharType="separate"/>
    </w:r>
    <w:r w:rsidR="00E42F1D">
      <w:rPr>
        <w:rStyle w:val="PageNumber"/>
        <w:noProof/>
      </w:rPr>
      <w:t>2</w:t>
    </w:r>
    <w:r>
      <w:rPr>
        <w:rStyle w:val="PageNumber"/>
      </w:rPr>
      <w:fldChar w:fldCharType="end"/>
    </w:r>
  </w:p>
  <w:p w:rsidR="00B72680" w:rsidRDefault="00BA329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93151" w:rsidRPr="00702379" w:rsidRDefault="00F90952" w:rsidP="00D93151">
        <w:pPr>
          <w:pStyle w:val="Header"/>
          <w:tabs>
            <w:tab w:val="clear" w:pos="4680"/>
          </w:tabs>
          <w:jc w:val="center"/>
          <w:rPr>
            <w:rFonts w:ascii="Times New Roman" w:hAnsi="Times New Roman"/>
            <w:b/>
            <w:color w:val="00214E"/>
            <w:sz w:val="24"/>
            <w:szCs w:val="24"/>
            <w:lang w:val="ro-RO"/>
          </w:rPr>
        </w:pPr>
        <w:r w:rsidRPr="00F9095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1028" DrawAspect="Content" ObjectID="_1565426568" r:id="rId2"/>
          </w:pict>
        </w:r>
        <w:r w:rsidRPr="00F9095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7456;mso-position-horizontal-relative:text;mso-position-vertical-relative:text" o:connectortype="straight" strokecolor="#00214e" strokeweight="1.5pt"/>
          </w:pict>
        </w:r>
        <w:r w:rsidR="00D93151" w:rsidRPr="00C639A0">
          <w:rPr>
            <w:rFonts w:ascii="Times New Roman" w:hAnsi="Times New Roman"/>
            <w:b/>
            <w:color w:val="00214E"/>
            <w:sz w:val="24"/>
            <w:szCs w:val="24"/>
          </w:rPr>
          <w:t>A</w:t>
        </w:r>
        <w:r w:rsidR="00D93151" w:rsidRPr="00702379">
          <w:rPr>
            <w:rFonts w:ascii="Times New Roman" w:hAnsi="Times New Roman"/>
            <w:b/>
            <w:color w:val="00214E"/>
            <w:sz w:val="24"/>
            <w:szCs w:val="24"/>
          </w:rPr>
          <w:t>GEN</w:t>
        </w:r>
        <w:r w:rsidR="00D93151" w:rsidRPr="00702379">
          <w:rPr>
            <w:rFonts w:ascii="Times New Roman" w:hAnsi="Times New Roman"/>
            <w:b/>
            <w:color w:val="00214E"/>
            <w:sz w:val="24"/>
            <w:szCs w:val="24"/>
            <w:lang w:val="ro-RO"/>
          </w:rPr>
          <w:t xml:space="preserve">ŢIA PENTRU PROTECŢIA MEDIULUI </w:t>
        </w:r>
        <w:r w:rsidR="00D93151">
          <w:rPr>
            <w:rFonts w:ascii="Times New Roman" w:hAnsi="Times New Roman"/>
            <w:b/>
            <w:color w:val="00214E"/>
            <w:sz w:val="24"/>
            <w:szCs w:val="24"/>
            <w:lang w:val="ro-RO"/>
          </w:rPr>
          <w:t>SĂLAJ</w:t>
        </w:r>
      </w:p>
      <w:p w:rsidR="00D93151" w:rsidRPr="00702379" w:rsidRDefault="00D93151" w:rsidP="00D9315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D93151" w:rsidRDefault="00D93151" w:rsidP="00D9315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D93151" w:rsidRDefault="00E42F1D" w:rsidP="00D93151">
        <w:pPr>
          <w:pStyle w:val="Header"/>
          <w:tabs>
            <w:tab w:val="clear" w:pos="4680"/>
          </w:tabs>
          <w:jc w:val="center"/>
          <w:rPr>
            <w:rFonts w:ascii="Times New Roman" w:hAnsi="Times New Roman"/>
            <w:color w:val="00214E"/>
            <w:sz w:val="24"/>
            <w:szCs w:val="24"/>
            <w:lang w:val="ro-RO"/>
          </w:rPr>
        </w:pPr>
        <w:r>
          <w:t xml:space="preserve"> </w:t>
        </w:r>
        <w:r w:rsidR="00F90952">
          <w:fldChar w:fldCharType="begin"/>
        </w:r>
        <w:r>
          <w:instrText xml:space="preserve"> PAGE   \* MERGEFORMAT </w:instrText>
        </w:r>
        <w:r w:rsidR="00F90952">
          <w:fldChar w:fldCharType="separate"/>
        </w:r>
        <w:r w:rsidR="00BA329B">
          <w:rPr>
            <w:noProof/>
          </w:rPr>
          <w:t>5</w:t>
        </w:r>
        <w:r w:rsidR="00F9095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51" w:rsidRPr="00702379" w:rsidRDefault="00F90952" w:rsidP="00D93151">
    <w:pPr>
      <w:pStyle w:val="Header"/>
      <w:tabs>
        <w:tab w:val="clear" w:pos="4680"/>
      </w:tabs>
      <w:jc w:val="center"/>
      <w:rPr>
        <w:rFonts w:ascii="Times New Roman" w:hAnsi="Times New Roman"/>
        <w:b/>
        <w:color w:val="00214E"/>
        <w:sz w:val="24"/>
        <w:szCs w:val="24"/>
        <w:lang w:val="ro-RO"/>
      </w:rPr>
    </w:pPr>
    <w:r w:rsidRPr="00F9095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3120">
          <v:imagedata r:id="rId1" o:title=""/>
        </v:shape>
        <o:OLEObject Type="Embed" ProgID="CorelDRAW.Graphic.13" ShapeID="_x0000_s1026" DrawAspect="Content" ObjectID="_1565426570" r:id="rId2"/>
      </w:pict>
    </w:r>
    <w:r w:rsidRPr="00F9095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4384" o:connectortype="straight" strokecolor="#00214e" strokeweight="1.5pt"/>
      </w:pict>
    </w:r>
    <w:r w:rsidR="00D93151" w:rsidRPr="00C639A0">
      <w:rPr>
        <w:rFonts w:ascii="Times New Roman" w:hAnsi="Times New Roman"/>
        <w:b/>
        <w:color w:val="00214E"/>
        <w:sz w:val="24"/>
        <w:szCs w:val="24"/>
      </w:rPr>
      <w:t>A</w:t>
    </w:r>
    <w:r w:rsidR="00D93151" w:rsidRPr="00702379">
      <w:rPr>
        <w:rFonts w:ascii="Times New Roman" w:hAnsi="Times New Roman"/>
        <w:b/>
        <w:color w:val="00214E"/>
        <w:sz w:val="24"/>
        <w:szCs w:val="24"/>
      </w:rPr>
      <w:t>GEN</w:t>
    </w:r>
    <w:r w:rsidR="00D93151" w:rsidRPr="00702379">
      <w:rPr>
        <w:rFonts w:ascii="Times New Roman" w:hAnsi="Times New Roman"/>
        <w:b/>
        <w:color w:val="00214E"/>
        <w:sz w:val="24"/>
        <w:szCs w:val="24"/>
        <w:lang w:val="ro-RO"/>
      </w:rPr>
      <w:t xml:space="preserve">ŢIA PENTRU PROTECŢIA MEDIULUI </w:t>
    </w:r>
    <w:r w:rsidR="00D93151">
      <w:rPr>
        <w:rFonts w:ascii="Times New Roman" w:hAnsi="Times New Roman"/>
        <w:b/>
        <w:color w:val="00214E"/>
        <w:sz w:val="24"/>
        <w:szCs w:val="24"/>
        <w:lang w:val="ro-RO"/>
      </w:rPr>
      <w:t>SĂLAJ</w:t>
    </w:r>
  </w:p>
  <w:p w:rsidR="00D93151" w:rsidRPr="00702379" w:rsidRDefault="00D93151" w:rsidP="00D9315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D93151" w:rsidRDefault="00D93151" w:rsidP="00D9315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51" w:rsidRDefault="00D93151" w:rsidP="00D93151">
      <w:pPr>
        <w:spacing w:after="0" w:line="240" w:lineRule="auto"/>
      </w:pPr>
      <w:r>
        <w:separator/>
      </w:r>
    </w:p>
  </w:footnote>
  <w:footnote w:type="continuationSeparator" w:id="0">
    <w:p w:rsidR="00D93151" w:rsidRDefault="00D93151" w:rsidP="00D93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90952" w:rsidP="00EB548E">
    <w:pPr>
      <w:pStyle w:val="Header"/>
      <w:tabs>
        <w:tab w:val="clear" w:pos="4680"/>
        <w:tab w:val="clear" w:pos="9360"/>
        <w:tab w:val="left" w:pos="9000"/>
      </w:tabs>
      <w:jc w:val="center"/>
      <w:rPr>
        <w:rFonts w:ascii="Arial" w:hAnsi="Arial" w:cs="Arial"/>
        <w:color w:val="00214E"/>
        <w:sz w:val="32"/>
        <w:szCs w:val="32"/>
        <w:lang w:val="ro-RO"/>
      </w:rPr>
    </w:pPr>
    <w:r w:rsidRPr="00F9095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5426569" r:id="rId2"/>
      </w:pict>
    </w:r>
    <w:r w:rsidR="00E42F1D">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42F1D" w:rsidRPr="00A75327">
      <w:rPr>
        <w:lang w:val="ro-RO"/>
      </w:rPr>
      <w:tab/>
      <w:t xml:space="preserve">   </w:t>
    </w:r>
    <w:sdt>
      <w:sdtPr>
        <w:rPr>
          <w:lang w:val="ro-RO"/>
        </w:rPr>
        <w:alias w:val="Câmp editabil text"/>
        <w:tag w:val="CampEditabil"/>
        <w:id w:val="698361725"/>
      </w:sdtPr>
      <w:sdtContent>
        <w:r w:rsidR="00E42F1D" w:rsidRPr="00535A6C">
          <w:rPr>
            <w:rFonts w:ascii="Arial" w:hAnsi="Arial" w:cs="Arial"/>
            <w:b/>
            <w:color w:val="00214E"/>
            <w:sz w:val="32"/>
            <w:szCs w:val="32"/>
            <w:lang w:val="ro-RO"/>
          </w:rPr>
          <w:t>Minister</w:t>
        </w:r>
        <w:r w:rsidR="00E42F1D">
          <w:rPr>
            <w:rFonts w:ascii="Arial" w:hAnsi="Arial" w:cs="Arial"/>
            <w:b/>
            <w:color w:val="00214E"/>
            <w:sz w:val="32"/>
            <w:szCs w:val="32"/>
            <w:lang w:val="ro-RO"/>
          </w:rPr>
          <w:t xml:space="preserve">ul </w:t>
        </w:r>
        <w:r w:rsidR="00E42F1D">
          <w:rPr>
            <w:rFonts w:ascii="Arial" w:hAnsi="Arial" w:cs="Arial"/>
            <w:b/>
            <w:color w:val="00214E"/>
            <w:sz w:val="32"/>
            <w:szCs w:val="32"/>
            <w:lang w:val="ro-RO"/>
          </w:rPr>
          <w:t>Mediului</w:t>
        </w:r>
      </w:sdtContent>
    </w:sdt>
  </w:p>
  <w:p w:rsidR="00652042" w:rsidRPr="00535A6C" w:rsidRDefault="00F9095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42F1D" w:rsidRPr="00535A6C">
          <w:rPr>
            <w:rFonts w:ascii="Arial" w:hAnsi="Arial" w:cs="Arial"/>
            <w:b/>
            <w:color w:val="00214E"/>
            <w:sz w:val="36"/>
            <w:szCs w:val="36"/>
            <w:lang w:val="ro-RO"/>
          </w:rPr>
          <w:t>Agenţia Naţională pentru Protecţia</w:t>
        </w:r>
        <w:r w:rsidR="00E42F1D">
          <w:rPr>
            <w:rFonts w:ascii="Arial" w:hAnsi="Arial" w:cs="Arial"/>
            <w:b/>
            <w:color w:val="00214E"/>
            <w:sz w:val="36"/>
            <w:szCs w:val="36"/>
            <w:lang w:val="ro-RO"/>
          </w:rPr>
          <w:t xml:space="preserve"> Mediului</w:t>
        </w:r>
      </w:sdtContent>
    </w:sdt>
  </w:p>
  <w:p w:rsidR="00652042" w:rsidRPr="003167DA" w:rsidRDefault="00BA329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A329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90952"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42F1D" w:rsidRPr="00535A6C">
                <w:rPr>
                  <w:rFonts w:ascii="Arial" w:hAnsi="Arial" w:cs="Arial"/>
                  <w:b/>
                  <w:bCs/>
                  <w:color w:val="000000" w:themeColor="text1"/>
                  <w:sz w:val="28"/>
                  <w:szCs w:val="28"/>
                  <w:lang w:val="ro-RO"/>
                </w:rPr>
                <w:t xml:space="preserve">AGENŢIA PENTRU PROTECŢIA MEDIULUI </w:t>
              </w:r>
              <w:r w:rsidR="00E42F1D">
                <w:rPr>
                  <w:rFonts w:ascii="Arial" w:hAnsi="Arial" w:cs="Arial"/>
                  <w:b/>
                  <w:bCs/>
                  <w:color w:val="000000" w:themeColor="text1"/>
                  <w:sz w:val="28"/>
                  <w:szCs w:val="28"/>
                  <w:lang w:val="ro-RO"/>
                </w:rPr>
                <w:t>SĂLAJ</w:t>
              </w:r>
            </w:sdtContent>
          </w:sdt>
        </w:p>
      </w:tc>
    </w:tr>
  </w:tbl>
  <w:p w:rsidR="00B72680" w:rsidRPr="0090788F" w:rsidRDefault="00BA329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616A"/>
    <w:multiLevelType w:val="hybridMultilevel"/>
    <w:tmpl w:val="B35415E2"/>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3C124EEE"/>
    <w:multiLevelType w:val="hybridMultilevel"/>
    <w:tmpl w:val="7EAC1628"/>
    <w:lvl w:ilvl="0" w:tplc="26060DAA">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D536BA"/>
    <w:multiLevelType w:val="hybridMultilevel"/>
    <w:tmpl w:val="6F021DAC"/>
    <w:lvl w:ilvl="0" w:tplc="04090001">
      <w:start w:val="1"/>
      <w:numFmt w:val="bullet"/>
      <w:lvlText w:val=""/>
      <w:lvlJc w:val="left"/>
      <w:pPr>
        <w:ind w:left="789" w:hanging="360"/>
      </w:pPr>
      <w:rPr>
        <w:rFonts w:ascii="Symbol" w:hAnsi="Symbol" w:cs="Symbol" w:hint="default"/>
      </w:rPr>
    </w:lvl>
    <w:lvl w:ilvl="1" w:tplc="04180003">
      <w:start w:val="1"/>
      <w:numFmt w:val="bullet"/>
      <w:lvlText w:val="o"/>
      <w:lvlJc w:val="left"/>
      <w:pPr>
        <w:ind w:left="1509" w:hanging="360"/>
      </w:pPr>
      <w:rPr>
        <w:rFonts w:ascii="Courier New" w:hAnsi="Courier New" w:cs="Courier New" w:hint="default"/>
      </w:rPr>
    </w:lvl>
    <w:lvl w:ilvl="2" w:tplc="04180005">
      <w:start w:val="1"/>
      <w:numFmt w:val="bullet"/>
      <w:lvlText w:val=""/>
      <w:lvlJc w:val="left"/>
      <w:pPr>
        <w:ind w:left="2229" w:hanging="360"/>
      </w:pPr>
      <w:rPr>
        <w:rFonts w:ascii="Wingdings" w:hAnsi="Wingdings" w:cs="Wingdings" w:hint="default"/>
      </w:rPr>
    </w:lvl>
    <w:lvl w:ilvl="3" w:tplc="04180001">
      <w:start w:val="1"/>
      <w:numFmt w:val="bullet"/>
      <w:lvlText w:val=""/>
      <w:lvlJc w:val="left"/>
      <w:pPr>
        <w:ind w:left="2949" w:hanging="360"/>
      </w:pPr>
      <w:rPr>
        <w:rFonts w:ascii="Symbol" w:hAnsi="Symbol" w:cs="Symbol" w:hint="default"/>
      </w:rPr>
    </w:lvl>
    <w:lvl w:ilvl="4" w:tplc="04180003">
      <w:start w:val="1"/>
      <w:numFmt w:val="bullet"/>
      <w:lvlText w:val="o"/>
      <w:lvlJc w:val="left"/>
      <w:pPr>
        <w:ind w:left="3669" w:hanging="360"/>
      </w:pPr>
      <w:rPr>
        <w:rFonts w:ascii="Courier New" w:hAnsi="Courier New" w:cs="Courier New" w:hint="default"/>
      </w:rPr>
    </w:lvl>
    <w:lvl w:ilvl="5" w:tplc="04180005">
      <w:start w:val="1"/>
      <w:numFmt w:val="bullet"/>
      <w:lvlText w:val=""/>
      <w:lvlJc w:val="left"/>
      <w:pPr>
        <w:ind w:left="4389" w:hanging="360"/>
      </w:pPr>
      <w:rPr>
        <w:rFonts w:ascii="Wingdings" w:hAnsi="Wingdings" w:cs="Wingdings" w:hint="default"/>
      </w:rPr>
    </w:lvl>
    <w:lvl w:ilvl="6" w:tplc="04180001">
      <w:start w:val="1"/>
      <w:numFmt w:val="bullet"/>
      <w:lvlText w:val=""/>
      <w:lvlJc w:val="left"/>
      <w:pPr>
        <w:ind w:left="5109" w:hanging="360"/>
      </w:pPr>
      <w:rPr>
        <w:rFonts w:ascii="Symbol" w:hAnsi="Symbol" w:cs="Symbol" w:hint="default"/>
      </w:rPr>
    </w:lvl>
    <w:lvl w:ilvl="7" w:tplc="04180003">
      <w:start w:val="1"/>
      <w:numFmt w:val="bullet"/>
      <w:lvlText w:val="o"/>
      <w:lvlJc w:val="left"/>
      <w:pPr>
        <w:ind w:left="5829" w:hanging="360"/>
      </w:pPr>
      <w:rPr>
        <w:rFonts w:ascii="Courier New" w:hAnsi="Courier New" w:cs="Courier New" w:hint="default"/>
      </w:rPr>
    </w:lvl>
    <w:lvl w:ilvl="8" w:tplc="04180005">
      <w:start w:val="1"/>
      <w:numFmt w:val="bullet"/>
      <w:lvlText w:val=""/>
      <w:lvlJc w:val="left"/>
      <w:pPr>
        <w:ind w:left="6549" w:hanging="360"/>
      </w:pPr>
      <w:rPr>
        <w:rFonts w:ascii="Wingdings" w:hAnsi="Wingdings" w:cs="Wingdings" w:hint="default"/>
      </w:rPr>
    </w:lvl>
  </w:abstractNum>
  <w:abstractNum w:abstractNumId="3">
    <w:nsid w:val="68B24BBF"/>
    <w:multiLevelType w:val="hybridMultilevel"/>
    <w:tmpl w:val="3D2A02D0"/>
    <w:lvl w:ilvl="0" w:tplc="63DEBF6A">
      <w:start w:val="1"/>
      <w:numFmt w:val="upperLetter"/>
      <w:lvlText w:val="%1."/>
      <w:lvlJc w:val="left"/>
      <w:pPr>
        <w:ind w:left="1503" w:hanging="360"/>
      </w:pPr>
      <w:rPr>
        <w:rFonts w:hint="default"/>
        <w:b/>
        <w:u w:val="single"/>
      </w:rPr>
    </w:lvl>
    <w:lvl w:ilvl="1" w:tplc="04180003" w:tentative="1">
      <w:start w:val="1"/>
      <w:numFmt w:val="bullet"/>
      <w:lvlText w:val="o"/>
      <w:lvlJc w:val="left"/>
      <w:pPr>
        <w:ind w:left="2223" w:hanging="360"/>
      </w:pPr>
      <w:rPr>
        <w:rFonts w:ascii="Courier New" w:hAnsi="Courier New" w:cs="Courier New" w:hint="default"/>
      </w:rPr>
    </w:lvl>
    <w:lvl w:ilvl="2" w:tplc="04180005" w:tentative="1">
      <w:start w:val="1"/>
      <w:numFmt w:val="bullet"/>
      <w:lvlText w:val=""/>
      <w:lvlJc w:val="left"/>
      <w:pPr>
        <w:ind w:left="2943" w:hanging="360"/>
      </w:pPr>
      <w:rPr>
        <w:rFonts w:ascii="Wingdings" w:hAnsi="Wingdings" w:hint="default"/>
      </w:rPr>
    </w:lvl>
    <w:lvl w:ilvl="3" w:tplc="04180001" w:tentative="1">
      <w:start w:val="1"/>
      <w:numFmt w:val="bullet"/>
      <w:lvlText w:val=""/>
      <w:lvlJc w:val="left"/>
      <w:pPr>
        <w:ind w:left="3663" w:hanging="360"/>
      </w:pPr>
      <w:rPr>
        <w:rFonts w:ascii="Symbol" w:hAnsi="Symbol" w:hint="default"/>
      </w:rPr>
    </w:lvl>
    <w:lvl w:ilvl="4" w:tplc="04180003" w:tentative="1">
      <w:start w:val="1"/>
      <w:numFmt w:val="bullet"/>
      <w:lvlText w:val="o"/>
      <w:lvlJc w:val="left"/>
      <w:pPr>
        <w:ind w:left="4383" w:hanging="360"/>
      </w:pPr>
      <w:rPr>
        <w:rFonts w:ascii="Courier New" w:hAnsi="Courier New" w:cs="Courier New" w:hint="default"/>
      </w:rPr>
    </w:lvl>
    <w:lvl w:ilvl="5" w:tplc="04180005" w:tentative="1">
      <w:start w:val="1"/>
      <w:numFmt w:val="bullet"/>
      <w:lvlText w:val=""/>
      <w:lvlJc w:val="left"/>
      <w:pPr>
        <w:ind w:left="5103" w:hanging="360"/>
      </w:pPr>
      <w:rPr>
        <w:rFonts w:ascii="Wingdings" w:hAnsi="Wingdings" w:hint="default"/>
      </w:rPr>
    </w:lvl>
    <w:lvl w:ilvl="6" w:tplc="04180001" w:tentative="1">
      <w:start w:val="1"/>
      <w:numFmt w:val="bullet"/>
      <w:lvlText w:val=""/>
      <w:lvlJc w:val="left"/>
      <w:pPr>
        <w:ind w:left="5823" w:hanging="360"/>
      </w:pPr>
      <w:rPr>
        <w:rFonts w:ascii="Symbol" w:hAnsi="Symbol" w:hint="default"/>
      </w:rPr>
    </w:lvl>
    <w:lvl w:ilvl="7" w:tplc="04180003" w:tentative="1">
      <w:start w:val="1"/>
      <w:numFmt w:val="bullet"/>
      <w:lvlText w:val="o"/>
      <w:lvlJc w:val="left"/>
      <w:pPr>
        <w:ind w:left="6543" w:hanging="360"/>
      </w:pPr>
      <w:rPr>
        <w:rFonts w:ascii="Courier New" w:hAnsi="Courier New" w:cs="Courier New" w:hint="default"/>
      </w:rPr>
    </w:lvl>
    <w:lvl w:ilvl="8" w:tplc="04180005" w:tentative="1">
      <w:start w:val="1"/>
      <w:numFmt w:val="bullet"/>
      <w:lvlText w:val=""/>
      <w:lvlJc w:val="left"/>
      <w:pPr>
        <w:ind w:left="7263" w:hanging="360"/>
      </w:pPr>
      <w:rPr>
        <w:rFonts w:ascii="Wingdings" w:hAnsi="Wingdings" w:hint="default"/>
      </w:rPr>
    </w:lvl>
  </w:abstractNum>
  <w:abstractNum w:abstractNumId="4">
    <w:nsid w:val="74E969BD"/>
    <w:multiLevelType w:val="hybridMultilevel"/>
    <w:tmpl w:val="3D2A02D0"/>
    <w:lvl w:ilvl="0" w:tplc="63DEBF6A">
      <w:start w:val="1"/>
      <w:numFmt w:val="upperLetter"/>
      <w:lvlText w:val="%1."/>
      <w:lvlJc w:val="left"/>
      <w:pPr>
        <w:ind w:left="1503" w:hanging="360"/>
      </w:pPr>
      <w:rPr>
        <w:rFonts w:hint="default"/>
        <w:b/>
        <w:u w:val="single"/>
      </w:rPr>
    </w:lvl>
    <w:lvl w:ilvl="1" w:tplc="04180003" w:tentative="1">
      <w:start w:val="1"/>
      <w:numFmt w:val="bullet"/>
      <w:lvlText w:val="o"/>
      <w:lvlJc w:val="left"/>
      <w:pPr>
        <w:ind w:left="2223" w:hanging="360"/>
      </w:pPr>
      <w:rPr>
        <w:rFonts w:ascii="Courier New" w:hAnsi="Courier New" w:cs="Courier New" w:hint="default"/>
      </w:rPr>
    </w:lvl>
    <w:lvl w:ilvl="2" w:tplc="04180005" w:tentative="1">
      <w:start w:val="1"/>
      <w:numFmt w:val="bullet"/>
      <w:lvlText w:val=""/>
      <w:lvlJc w:val="left"/>
      <w:pPr>
        <w:ind w:left="2943" w:hanging="360"/>
      </w:pPr>
      <w:rPr>
        <w:rFonts w:ascii="Wingdings" w:hAnsi="Wingdings" w:hint="default"/>
      </w:rPr>
    </w:lvl>
    <w:lvl w:ilvl="3" w:tplc="04180001" w:tentative="1">
      <w:start w:val="1"/>
      <w:numFmt w:val="bullet"/>
      <w:lvlText w:val=""/>
      <w:lvlJc w:val="left"/>
      <w:pPr>
        <w:ind w:left="3663" w:hanging="360"/>
      </w:pPr>
      <w:rPr>
        <w:rFonts w:ascii="Symbol" w:hAnsi="Symbol" w:hint="default"/>
      </w:rPr>
    </w:lvl>
    <w:lvl w:ilvl="4" w:tplc="04180003" w:tentative="1">
      <w:start w:val="1"/>
      <w:numFmt w:val="bullet"/>
      <w:lvlText w:val="o"/>
      <w:lvlJc w:val="left"/>
      <w:pPr>
        <w:ind w:left="4383" w:hanging="360"/>
      </w:pPr>
      <w:rPr>
        <w:rFonts w:ascii="Courier New" w:hAnsi="Courier New" w:cs="Courier New" w:hint="default"/>
      </w:rPr>
    </w:lvl>
    <w:lvl w:ilvl="5" w:tplc="04180005" w:tentative="1">
      <w:start w:val="1"/>
      <w:numFmt w:val="bullet"/>
      <w:lvlText w:val=""/>
      <w:lvlJc w:val="left"/>
      <w:pPr>
        <w:ind w:left="5103" w:hanging="360"/>
      </w:pPr>
      <w:rPr>
        <w:rFonts w:ascii="Wingdings" w:hAnsi="Wingdings" w:hint="default"/>
      </w:rPr>
    </w:lvl>
    <w:lvl w:ilvl="6" w:tplc="04180001" w:tentative="1">
      <w:start w:val="1"/>
      <w:numFmt w:val="bullet"/>
      <w:lvlText w:val=""/>
      <w:lvlJc w:val="left"/>
      <w:pPr>
        <w:ind w:left="5823" w:hanging="360"/>
      </w:pPr>
      <w:rPr>
        <w:rFonts w:ascii="Symbol" w:hAnsi="Symbol" w:hint="default"/>
      </w:rPr>
    </w:lvl>
    <w:lvl w:ilvl="7" w:tplc="04180003" w:tentative="1">
      <w:start w:val="1"/>
      <w:numFmt w:val="bullet"/>
      <w:lvlText w:val="o"/>
      <w:lvlJc w:val="left"/>
      <w:pPr>
        <w:ind w:left="6543" w:hanging="360"/>
      </w:pPr>
      <w:rPr>
        <w:rFonts w:ascii="Courier New" w:hAnsi="Courier New" w:cs="Courier New" w:hint="default"/>
      </w:rPr>
    </w:lvl>
    <w:lvl w:ilvl="8" w:tplc="04180005" w:tentative="1">
      <w:start w:val="1"/>
      <w:numFmt w:val="bullet"/>
      <w:lvlText w:val=""/>
      <w:lvlJc w:val="left"/>
      <w:pPr>
        <w:ind w:left="7263"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8B3025"/>
    <w:rsid w:val="000009E8"/>
    <w:rsid w:val="0000291B"/>
    <w:rsid w:val="00005FE7"/>
    <w:rsid w:val="000074A0"/>
    <w:rsid w:val="00007593"/>
    <w:rsid w:val="000108C5"/>
    <w:rsid w:val="00010C13"/>
    <w:rsid w:val="00013A9C"/>
    <w:rsid w:val="00014CAD"/>
    <w:rsid w:val="00020594"/>
    <w:rsid w:val="00032FEE"/>
    <w:rsid w:val="000341F2"/>
    <w:rsid w:val="000442F2"/>
    <w:rsid w:val="0004471D"/>
    <w:rsid w:val="000463A9"/>
    <w:rsid w:val="00051BD5"/>
    <w:rsid w:val="00054C9D"/>
    <w:rsid w:val="00055F07"/>
    <w:rsid w:val="000572B0"/>
    <w:rsid w:val="000627B8"/>
    <w:rsid w:val="000628E4"/>
    <w:rsid w:val="00062B0C"/>
    <w:rsid w:val="000659D9"/>
    <w:rsid w:val="00066DB1"/>
    <w:rsid w:val="00072D59"/>
    <w:rsid w:val="0007394C"/>
    <w:rsid w:val="00073BB4"/>
    <w:rsid w:val="00083A89"/>
    <w:rsid w:val="0008573D"/>
    <w:rsid w:val="00092052"/>
    <w:rsid w:val="00092477"/>
    <w:rsid w:val="00093A91"/>
    <w:rsid w:val="0009462B"/>
    <w:rsid w:val="000A4FFA"/>
    <w:rsid w:val="000A7D38"/>
    <w:rsid w:val="000A7D4B"/>
    <w:rsid w:val="000B0AA3"/>
    <w:rsid w:val="000B2C6C"/>
    <w:rsid w:val="000B3DE5"/>
    <w:rsid w:val="000B761C"/>
    <w:rsid w:val="000C44B0"/>
    <w:rsid w:val="000C4C81"/>
    <w:rsid w:val="000C65B6"/>
    <w:rsid w:val="000C678F"/>
    <w:rsid w:val="000C6E65"/>
    <w:rsid w:val="000D0CDB"/>
    <w:rsid w:val="000D3417"/>
    <w:rsid w:val="000D52AD"/>
    <w:rsid w:val="000D62B4"/>
    <w:rsid w:val="000E196E"/>
    <w:rsid w:val="000E3599"/>
    <w:rsid w:val="000E3B50"/>
    <w:rsid w:val="000E4769"/>
    <w:rsid w:val="000E754E"/>
    <w:rsid w:val="000F4326"/>
    <w:rsid w:val="0010020B"/>
    <w:rsid w:val="00102B1B"/>
    <w:rsid w:val="00105801"/>
    <w:rsid w:val="00106F3A"/>
    <w:rsid w:val="00111EE0"/>
    <w:rsid w:val="0011398C"/>
    <w:rsid w:val="00113C3D"/>
    <w:rsid w:val="00122886"/>
    <w:rsid w:val="00123FDF"/>
    <w:rsid w:val="001306EB"/>
    <w:rsid w:val="00131EAD"/>
    <w:rsid w:val="001329A5"/>
    <w:rsid w:val="00136790"/>
    <w:rsid w:val="001368D6"/>
    <w:rsid w:val="00136F6B"/>
    <w:rsid w:val="00137FC4"/>
    <w:rsid w:val="00140571"/>
    <w:rsid w:val="00141486"/>
    <w:rsid w:val="001415C4"/>
    <w:rsid w:val="00146E3B"/>
    <w:rsid w:val="00146FB1"/>
    <w:rsid w:val="00150956"/>
    <w:rsid w:val="00153925"/>
    <w:rsid w:val="00155F31"/>
    <w:rsid w:val="0016256B"/>
    <w:rsid w:val="00177396"/>
    <w:rsid w:val="00180C5C"/>
    <w:rsid w:val="00182039"/>
    <w:rsid w:val="00183AFE"/>
    <w:rsid w:val="00185F6C"/>
    <w:rsid w:val="001869AB"/>
    <w:rsid w:val="00193E01"/>
    <w:rsid w:val="001A0854"/>
    <w:rsid w:val="001A0959"/>
    <w:rsid w:val="001A17C2"/>
    <w:rsid w:val="001A2AAA"/>
    <w:rsid w:val="001A459D"/>
    <w:rsid w:val="001B0175"/>
    <w:rsid w:val="001B7068"/>
    <w:rsid w:val="001B762F"/>
    <w:rsid w:val="001C1EC7"/>
    <w:rsid w:val="001C2B4C"/>
    <w:rsid w:val="001D063B"/>
    <w:rsid w:val="001D1F05"/>
    <w:rsid w:val="001D4890"/>
    <w:rsid w:val="001D561D"/>
    <w:rsid w:val="001D5C3F"/>
    <w:rsid w:val="001F463C"/>
    <w:rsid w:val="002041CC"/>
    <w:rsid w:val="00207D7D"/>
    <w:rsid w:val="00212D1D"/>
    <w:rsid w:val="002160B4"/>
    <w:rsid w:val="0021757F"/>
    <w:rsid w:val="00217A5A"/>
    <w:rsid w:val="002239F2"/>
    <w:rsid w:val="00231F64"/>
    <w:rsid w:val="00237AED"/>
    <w:rsid w:val="00243494"/>
    <w:rsid w:val="002449F1"/>
    <w:rsid w:val="0024511E"/>
    <w:rsid w:val="00247422"/>
    <w:rsid w:val="0025506F"/>
    <w:rsid w:val="00261EE2"/>
    <w:rsid w:val="002620D0"/>
    <w:rsid w:val="00262B61"/>
    <w:rsid w:val="00266C21"/>
    <w:rsid w:val="0027564A"/>
    <w:rsid w:val="00275873"/>
    <w:rsid w:val="00283022"/>
    <w:rsid w:val="0028452F"/>
    <w:rsid w:val="002938EF"/>
    <w:rsid w:val="002A20C1"/>
    <w:rsid w:val="002A36DC"/>
    <w:rsid w:val="002B00B4"/>
    <w:rsid w:val="002B1BA3"/>
    <w:rsid w:val="002B2662"/>
    <w:rsid w:val="002B59CF"/>
    <w:rsid w:val="002B6381"/>
    <w:rsid w:val="002B77A7"/>
    <w:rsid w:val="002B7B04"/>
    <w:rsid w:val="002C0AE0"/>
    <w:rsid w:val="002C5FD6"/>
    <w:rsid w:val="002C6297"/>
    <w:rsid w:val="002D2E39"/>
    <w:rsid w:val="002D3897"/>
    <w:rsid w:val="002D4774"/>
    <w:rsid w:val="002D500E"/>
    <w:rsid w:val="002E22BC"/>
    <w:rsid w:val="002E3159"/>
    <w:rsid w:val="002E39AD"/>
    <w:rsid w:val="002F44D1"/>
    <w:rsid w:val="002F4680"/>
    <w:rsid w:val="00300603"/>
    <w:rsid w:val="00304110"/>
    <w:rsid w:val="00305CF9"/>
    <w:rsid w:val="0030618B"/>
    <w:rsid w:val="003062B2"/>
    <w:rsid w:val="0030735F"/>
    <w:rsid w:val="00307532"/>
    <w:rsid w:val="003214A4"/>
    <w:rsid w:val="00322F08"/>
    <w:rsid w:val="00324DEE"/>
    <w:rsid w:val="00330DF2"/>
    <w:rsid w:val="003325A5"/>
    <w:rsid w:val="00333DDA"/>
    <w:rsid w:val="00333ED0"/>
    <w:rsid w:val="00340EFE"/>
    <w:rsid w:val="003413EE"/>
    <w:rsid w:val="00346A6D"/>
    <w:rsid w:val="003542DC"/>
    <w:rsid w:val="00356864"/>
    <w:rsid w:val="00362D46"/>
    <w:rsid w:val="00366A5F"/>
    <w:rsid w:val="00367430"/>
    <w:rsid w:val="0037164C"/>
    <w:rsid w:val="00376531"/>
    <w:rsid w:val="00376CCF"/>
    <w:rsid w:val="00384BC7"/>
    <w:rsid w:val="00384D2A"/>
    <w:rsid w:val="0038727B"/>
    <w:rsid w:val="0039163F"/>
    <w:rsid w:val="00392583"/>
    <w:rsid w:val="003926FE"/>
    <w:rsid w:val="00395666"/>
    <w:rsid w:val="003B275F"/>
    <w:rsid w:val="003B3C11"/>
    <w:rsid w:val="003B667C"/>
    <w:rsid w:val="003B740D"/>
    <w:rsid w:val="003C3C83"/>
    <w:rsid w:val="003C46B3"/>
    <w:rsid w:val="003C6CEB"/>
    <w:rsid w:val="003D2273"/>
    <w:rsid w:val="003D2D80"/>
    <w:rsid w:val="003D4029"/>
    <w:rsid w:val="003E21E7"/>
    <w:rsid w:val="003F0BBD"/>
    <w:rsid w:val="003F32F9"/>
    <w:rsid w:val="004020A6"/>
    <w:rsid w:val="00405BD0"/>
    <w:rsid w:val="00406106"/>
    <w:rsid w:val="004075E4"/>
    <w:rsid w:val="004103ED"/>
    <w:rsid w:val="004329F3"/>
    <w:rsid w:val="0043315D"/>
    <w:rsid w:val="00435E66"/>
    <w:rsid w:val="00440554"/>
    <w:rsid w:val="00441920"/>
    <w:rsid w:val="00442D50"/>
    <w:rsid w:val="004562A8"/>
    <w:rsid w:val="00460783"/>
    <w:rsid w:val="00460A78"/>
    <w:rsid w:val="004618BD"/>
    <w:rsid w:val="00461FD2"/>
    <w:rsid w:val="00463830"/>
    <w:rsid w:val="00466300"/>
    <w:rsid w:val="00473E88"/>
    <w:rsid w:val="00480808"/>
    <w:rsid w:val="0048688D"/>
    <w:rsid w:val="004908EF"/>
    <w:rsid w:val="00490EF4"/>
    <w:rsid w:val="0049142B"/>
    <w:rsid w:val="00491501"/>
    <w:rsid w:val="00492413"/>
    <w:rsid w:val="00493656"/>
    <w:rsid w:val="0049502B"/>
    <w:rsid w:val="00495160"/>
    <w:rsid w:val="004A71EE"/>
    <w:rsid w:val="004A7C12"/>
    <w:rsid w:val="004B26CF"/>
    <w:rsid w:val="004B4E38"/>
    <w:rsid w:val="004B732D"/>
    <w:rsid w:val="004C3664"/>
    <w:rsid w:val="004C5249"/>
    <w:rsid w:val="004C61A8"/>
    <w:rsid w:val="004D2203"/>
    <w:rsid w:val="004D2252"/>
    <w:rsid w:val="004D2392"/>
    <w:rsid w:val="004D2E4A"/>
    <w:rsid w:val="004D5E64"/>
    <w:rsid w:val="004E12D5"/>
    <w:rsid w:val="004E1AD4"/>
    <w:rsid w:val="004E2B85"/>
    <w:rsid w:val="004E2BEF"/>
    <w:rsid w:val="004F4EBD"/>
    <w:rsid w:val="004F6DB5"/>
    <w:rsid w:val="004F73A7"/>
    <w:rsid w:val="00501D6D"/>
    <w:rsid w:val="0050770D"/>
    <w:rsid w:val="00507D73"/>
    <w:rsid w:val="005103B0"/>
    <w:rsid w:val="00511896"/>
    <w:rsid w:val="00521562"/>
    <w:rsid w:val="005228E1"/>
    <w:rsid w:val="005261B3"/>
    <w:rsid w:val="00531007"/>
    <w:rsid w:val="00532667"/>
    <w:rsid w:val="00532A1D"/>
    <w:rsid w:val="0053429B"/>
    <w:rsid w:val="00534353"/>
    <w:rsid w:val="005428ED"/>
    <w:rsid w:val="005448D5"/>
    <w:rsid w:val="00546C33"/>
    <w:rsid w:val="005527B7"/>
    <w:rsid w:val="005703CB"/>
    <w:rsid w:val="00571500"/>
    <w:rsid w:val="00571A2F"/>
    <w:rsid w:val="005723BA"/>
    <w:rsid w:val="005741D4"/>
    <w:rsid w:val="005750F9"/>
    <w:rsid w:val="0057714A"/>
    <w:rsid w:val="00577873"/>
    <w:rsid w:val="005843FB"/>
    <w:rsid w:val="00586EFE"/>
    <w:rsid w:val="00587938"/>
    <w:rsid w:val="00591089"/>
    <w:rsid w:val="00595930"/>
    <w:rsid w:val="00596632"/>
    <w:rsid w:val="00597646"/>
    <w:rsid w:val="005979E3"/>
    <w:rsid w:val="005A28DB"/>
    <w:rsid w:val="005A45A6"/>
    <w:rsid w:val="005A5C9B"/>
    <w:rsid w:val="005B30B0"/>
    <w:rsid w:val="005B31BC"/>
    <w:rsid w:val="005B601F"/>
    <w:rsid w:val="005C0138"/>
    <w:rsid w:val="005C1352"/>
    <w:rsid w:val="005C5459"/>
    <w:rsid w:val="005C6043"/>
    <w:rsid w:val="005D3D1C"/>
    <w:rsid w:val="005D52CA"/>
    <w:rsid w:val="005E35E4"/>
    <w:rsid w:val="005E4215"/>
    <w:rsid w:val="005E54EC"/>
    <w:rsid w:val="005E7EAC"/>
    <w:rsid w:val="005F303F"/>
    <w:rsid w:val="005F5FEB"/>
    <w:rsid w:val="005F6852"/>
    <w:rsid w:val="0060606B"/>
    <w:rsid w:val="00613CA0"/>
    <w:rsid w:val="00614659"/>
    <w:rsid w:val="006200ED"/>
    <w:rsid w:val="006214B3"/>
    <w:rsid w:val="00622D73"/>
    <w:rsid w:val="00622D91"/>
    <w:rsid w:val="00623AE3"/>
    <w:rsid w:val="00626721"/>
    <w:rsid w:val="00626F97"/>
    <w:rsid w:val="00637C83"/>
    <w:rsid w:val="00640569"/>
    <w:rsid w:val="00644B83"/>
    <w:rsid w:val="006523D9"/>
    <w:rsid w:val="0065258B"/>
    <w:rsid w:val="006528A9"/>
    <w:rsid w:val="00662D19"/>
    <w:rsid w:val="00663E5B"/>
    <w:rsid w:val="006661DE"/>
    <w:rsid w:val="00666240"/>
    <w:rsid w:val="00666FE0"/>
    <w:rsid w:val="00673697"/>
    <w:rsid w:val="0067503F"/>
    <w:rsid w:val="00680230"/>
    <w:rsid w:val="0069005A"/>
    <w:rsid w:val="00693AED"/>
    <w:rsid w:val="00694D51"/>
    <w:rsid w:val="00695501"/>
    <w:rsid w:val="006977AF"/>
    <w:rsid w:val="006A0437"/>
    <w:rsid w:val="006A33F1"/>
    <w:rsid w:val="006A625E"/>
    <w:rsid w:val="006B0E6C"/>
    <w:rsid w:val="006B1D46"/>
    <w:rsid w:val="006B4867"/>
    <w:rsid w:val="006B7540"/>
    <w:rsid w:val="006B7B9E"/>
    <w:rsid w:val="006C6E19"/>
    <w:rsid w:val="006D1A2C"/>
    <w:rsid w:val="006D3854"/>
    <w:rsid w:val="006D5319"/>
    <w:rsid w:val="006D7060"/>
    <w:rsid w:val="006D7AEB"/>
    <w:rsid w:val="006E0AEB"/>
    <w:rsid w:val="006E17A5"/>
    <w:rsid w:val="006F35CE"/>
    <w:rsid w:val="006F4F6C"/>
    <w:rsid w:val="00704D59"/>
    <w:rsid w:val="007071B2"/>
    <w:rsid w:val="00707CB2"/>
    <w:rsid w:val="0072192A"/>
    <w:rsid w:val="0072493C"/>
    <w:rsid w:val="007301EA"/>
    <w:rsid w:val="00730923"/>
    <w:rsid w:val="00733A8F"/>
    <w:rsid w:val="007354DE"/>
    <w:rsid w:val="00735EF8"/>
    <w:rsid w:val="00736A3C"/>
    <w:rsid w:val="0074012E"/>
    <w:rsid w:val="00743835"/>
    <w:rsid w:val="0074433C"/>
    <w:rsid w:val="00744AC8"/>
    <w:rsid w:val="007467A4"/>
    <w:rsid w:val="00746A13"/>
    <w:rsid w:val="00752342"/>
    <w:rsid w:val="0075519F"/>
    <w:rsid w:val="00755C42"/>
    <w:rsid w:val="00765491"/>
    <w:rsid w:val="00770CE2"/>
    <w:rsid w:val="00772104"/>
    <w:rsid w:val="00772176"/>
    <w:rsid w:val="0077272F"/>
    <w:rsid w:val="007739A4"/>
    <w:rsid w:val="00775F36"/>
    <w:rsid w:val="00781406"/>
    <w:rsid w:val="00782766"/>
    <w:rsid w:val="00782FD0"/>
    <w:rsid w:val="00784054"/>
    <w:rsid w:val="007864DC"/>
    <w:rsid w:val="00790F69"/>
    <w:rsid w:val="00797D3D"/>
    <w:rsid w:val="00797E92"/>
    <w:rsid w:val="007A0DE9"/>
    <w:rsid w:val="007A30A4"/>
    <w:rsid w:val="007A41F1"/>
    <w:rsid w:val="007B03BF"/>
    <w:rsid w:val="007B293C"/>
    <w:rsid w:val="007B4C05"/>
    <w:rsid w:val="007C1669"/>
    <w:rsid w:val="007C26F7"/>
    <w:rsid w:val="007D21DD"/>
    <w:rsid w:val="007D571C"/>
    <w:rsid w:val="007D5E4B"/>
    <w:rsid w:val="007E1735"/>
    <w:rsid w:val="007E1C8F"/>
    <w:rsid w:val="007F0639"/>
    <w:rsid w:val="007F0BF1"/>
    <w:rsid w:val="007F1F32"/>
    <w:rsid w:val="007F77C4"/>
    <w:rsid w:val="00801746"/>
    <w:rsid w:val="00802822"/>
    <w:rsid w:val="00804057"/>
    <w:rsid w:val="00804444"/>
    <w:rsid w:val="008162DF"/>
    <w:rsid w:val="008168F9"/>
    <w:rsid w:val="00820A81"/>
    <w:rsid w:val="008216F8"/>
    <w:rsid w:val="00823D54"/>
    <w:rsid w:val="00823DB6"/>
    <w:rsid w:val="008267E3"/>
    <w:rsid w:val="00827C01"/>
    <w:rsid w:val="00835859"/>
    <w:rsid w:val="008376B7"/>
    <w:rsid w:val="00837C11"/>
    <w:rsid w:val="00841BEF"/>
    <w:rsid w:val="00843462"/>
    <w:rsid w:val="0084553E"/>
    <w:rsid w:val="0084786D"/>
    <w:rsid w:val="00853CDE"/>
    <w:rsid w:val="00853D8C"/>
    <w:rsid w:val="00853F4B"/>
    <w:rsid w:val="00854DEC"/>
    <w:rsid w:val="0085567E"/>
    <w:rsid w:val="008606D8"/>
    <w:rsid w:val="00864544"/>
    <w:rsid w:val="0087551C"/>
    <w:rsid w:val="008774D3"/>
    <w:rsid w:val="008823F4"/>
    <w:rsid w:val="008A017E"/>
    <w:rsid w:val="008A26D8"/>
    <w:rsid w:val="008A2DD0"/>
    <w:rsid w:val="008A4342"/>
    <w:rsid w:val="008A4D1B"/>
    <w:rsid w:val="008A653B"/>
    <w:rsid w:val="008A7B3C"/>
    <w:rsid w:val="008B1DCB"/>
    <w:rsid w:val="008B3025"/>
    <w:rsid w:val="008B467B"/>
    <w:rsid w:val="008B5E6F"/>
    <w:rsid w:val="008C11FD"/>
    <w:rsid w:val="008C2DB3"/>
    <w:rsid w:val="008C3DB8"/>
    <w:rsid w:val="008C5882"/>
    <w:rsid w:val="008D247C"/>
    <w:rsid w:val="008D3427"/>
    <w:rsid w:val="008D535F"/>
    <w:rsid w:val="008E7605"/>
    <w:rsid w:val="008E7717"/>
    <w:rsid w:val="008F3665"/>
    <w:rsid w:val="008F3842"/>
    <w:rsid w:val="00905416"/>
    <w:rsid w:val="009075C9"/>
    <w:rsid w:val="00911510"/>
    <w:rsid w:val="009120F3"/>
    <w:rsid w:val="009138C4"/>
    <w:rsid w:val="00914EED"/>
    <w:rsid w:val="00916D51"/>
    <w:rsid w:val="0092378B"/>
    <w:rsid w:val="00926389"/>
    <w:rsid w:val="009272FA"/>
    <w:rsid w:val="009324C2"/>
    <w:rsid w:val="00934B4C"/>
    <w:rsid w:val="00947D27"/>
    <w:rsid w:val="0095260A"/>
    <w:rsid w:val="00960323"/>
    <w:rsid w:val="00963325"/>
    <w:rsid w:val="0096363F"/>
    <w:rsid w:val="00963AD0"/>
    <w:rsid w:val="0096439B"/>
    <w:rsid w:val="00966AC5"/>
    <w:rsid w:val="00974093"/>
    <w:rsid w:val="00974B4A"/>
    <w:rsid w:val="00975C06"/>
    <w:rsid w:val="00975C71"/>
    <w:rsid w:val="00977A1B"/>
    <w:rsid w:val="00991002"/>
    <w:rsid w:val="00992F52"/>
    <w:rsid w:val="0099337C"/>
    <w:rsid w:val="00994838"/>
    <w:rsid w:val="00995F0A"/>
    <w:rsid w:val="009A2D99"/>
    <w:rsid w:val="009A78EA"/>
    <w:rsid w:val="009A7DC2"/>
    <w:rsid w:val="009B5FCC"/>
    <w:rsid w:val="009C1F89"/>
    <w:rsid w:val="009C36BD"/>
    <w:rsid w:val="009D0B68"/>
    <w:rsid w:val="009D202B"/>
    <w:rsid w:val="009D2B96"/>
    <w:rsid w:val="009D4A06"/>
    <w:rsid w:val="009D6EC7"/>
    <w:rsid w:val="009D77C7"/>
    <w:rsid w:val="009D7D3D"/>
    <w:rsid w:val="009E5076"/>
    <w:rsid w:val="009E5326"/>
    <w:rsid w:val="009E652D"/>
    <w:rsid w:val="009F1550"/>
    <w:rsid w:val="009F3B7D"/>
    <w:rsid w:val="009F6D49"/>
    <w:rsid w:val="00A04633"/>
    <w:rsid w:val="00A04A29"/>
    <w:rsid w:val="00A05081"/>
    <w:rsid w:val="00A06CD1"/>
    <w:rsid w:val="00A074AE"/>
    <w:rsid w:val="00A118B4"/>
    <w:rsid w:val="00A17737"/>
    <w:rsid w:val="00A17E7F"/>
    <w:rsid w:val="00A278CD"/>
    <w:rsid w:val="00A322B9"/>
    <w:rsid w:val="00A45422"/>
    <w:rsid w:val="00A47D84"/>
    <w:rsid w:val="00A506F7"/>
    <w:rsid w:val="00A527AD"/>
    <w:rsid w:val="00A54B1A"/>
    <w:rsid w:val="00A54DDD"/>
    <w:rsid w:val="00A55575"/>
    <w:rsid w:val="00A55ACC"/>
    <w:rsid w:val="00A56444"/>
    <w:rsid w:val="00A66761"/>
    <w:rsid w:val="00A66EA3"/>
    <w:rsid w:val="00A67ABA"/>
    <w:rsid w:val="00A739F5"/>
    <w:rsid w:val="00A742E1"/>
    <w:rsid w:val="00A74A81"/>
    <w:rsid w:val="00A74C5F"/>
    <w:rsid w:val="00A75951"/>
    <w:rsid w:val="00A766A0"/>
    <w:rsid w:val="00A82716"/>
    <w:rsid w:val="00A83B63"/>
    <w:rsid w:val="00A8674F"/>
    <w:rsid w:val="00A87D70"/>
    <w:rsid w:val="00A93026"/>
    <w:rsid w:val="00A95A66"/>
    <w:rsid w:val="00AA6B16"/>
    <w:rsid w:val="00AB083F"/>
    <w:rsid w:val="00AB4C27"/>
    <w:rsid w:val="00AC1556"/>
    <w:rsid w:val="00AC23F0"/>
    <w:rsid w:val="00AC2B54"/>
    <w:rsid w:val="00AC380E"/>
    <w:rsid w:val="00AC58C1"/>
    <w:rsid w:val="00AD71E8"/>
    <w:rsid w:val="00AE1690"/>
    <w:rsid w:val="00AE524C"/>
    <w:rsid w:val="00AE604F"/>
    <w:rsid w:val="00AE6DBB"/>
    <w:rsid w:val="00AE6E81"/>
    <w:rsid w:val="00AF46B7"/>
    <w:rsid w:val="00B100F0"/>
    <w:rsid w:val="00B11AB0"/>
    <w:rsid w:val="00B1282C"/>
    <w:rsid w:val="00B13184"/>
    <w:rsid w:val="00B16B9B"/>
    <w:rsid w:val="00B213B1"/>
    <w:rsid w:val="00B23633"/>
    <w:rsid w:val="00B240A9"/>
    <w:rsid w:val="00B26ABB"/>
    <w:rsid w:val="00B30878"/>
    <w:rsid w:val="00B30B86"/>
    <w:rsid w:val="00B45487"/>
    <w:rsid w:val="00B4634C"/>
    <w:rsid w:val="00B47977"/>
    <w:rsid w:val="00B54429"/>
    <w:rsid w:val="00B561F5"/>
    <w:rsid w:val="00B57151"/>
    <w:rsid w:val="00B6141F"/>
    <w:rsid w:val="00B6339D"/>
    <w:rsid w:val="00B65B38"/>
    <w:rsid w:val="00B773BA"/>
    <w:rsid w:val="00B8431B"/>
    <w:rsid w:val="00B90339"/>
    <w:rsid w:val="00B93E80"/>
    <w:rsid w:val="00B95F8E"/>
    <w:rsid w:val="00B97C3D"/>
    <w:rsid w:val="00B97FAD"/>
    <w:rsid w:val="00BA175A"/>
    <w:rsid w:val="00BA235E"/>
    <w:rsid w:val="00BA329B"/>
    <w:rsid w:val="00BA3E79"/>
    <w:rsid w:val="00BA446A"/>
    <w:rsid w:val="00BA5F95"/>
    <w:rsid w:val="00BA6FEF"/>
    <w:rsid w:val="00BB02B9"/>
    <w:rsid w:val="00BB1E59"/>
    <w:rsid w:val="00BB412E"/>
    <w:rsid w:val="00BB4974"/>
    <w:rsid w:val="00BB5D06"/>
    <w:rsid w:val="00BC2DF4"/>
    <w:rsid w:val="00BC423C"/>
    <w:rsid w:val="00BC5715"/>
    <w:rsid w:val="00BC676C"/>
    <w:rsid w:val="00BD04D7"/>
    <w:rsid w:val="00BD205B"/>
    <w:rsid w:val="00BD4889"/>
    <w:rsid w:val="00BE019B"/>
    <w:rsid w:val="00BE293B"/>
    <w:rsid w:val="00BE2B29"/>
    <w:rsid w:val="00BE54BA"/>
    <w:rsid w:val="00BE5AA3"/>
    <w:rsid w:val="00BE694B"/>
    <w:rsid w:val="00BE765E"/>
    <w:rsid w:val="00BF319F"/>
    <w:rsid w:val="00BF3DB8"/>
    <w:rsid w:val="00BF45A4"/>
    <w:rsid w:val="00BF6105"/>
    <w:rsid w:val="00BF728D"/>
    <w:rsid w:val="00C02CB0"/>
    <w:rsid w:val="00C063E9"/>
    <w:rsid w:val="00C064DB"/>
    <w:rsid w:val="00C116FF"/>
    <w:rsid w:val="00C13E87"/>
    <w:rsid w:val="00C21B6F"/>
    <w:rsid w:val="00C2771A"/>
    <w:rsid w:val="00C30AB5"/>
    <w:rsid w:val="00C32390"/>
    <w:rsid w:val="00C32B6F"/>
    <w:rsid w:val="00C353A7"/>
    <w:rsid w:val="00C42E5C"/>
    <w:rsid w:val="00C4568C"/>
    <w:rsid w:val="00C47CBA"/>
    <w:rsid w:val="00C53AAD"/>
    <w:rsid w:val="00C53E63"/>
    <w:rsid w:val="00C64566"/>
    <w:rsid w:val="00C6633C"/>
    <w:rsid w:val="00C8069C"/>
    <w:rsid w:val="00C82450"/>
    <w:rsid w:val="00C9055F"/>
    <w:rsid w:val="00C92A5C"/>
    <w:rsid w:val="00C93D5D"/>
    <w:rsid w:val="00C93F0E"/>
    <w:rsid w:val="00C94C7C"/>
    <w:rsid w:val="00C95E8B"/>
    <w:rsid w:val="00CA04B3"/>
    <w:rsid w:val="00CA1FDF"/>
    <w:rsid w:val="00CA55A4"/>
    <w:rsid w:val="00CA6164"/>
    <w:rsid w:val="00CA707B"/>
    <w:rsid w:val="00CB02F9"/>
    <w:rsid w:val="00CB2A75"/>
    <w:rsid w:val="00CB483D"/>
    <w:rsid w:val="00CB6D1C"/>
    <w:rsid w:val="00CB7472"/>
    <w:rsid w:val="00CC08A1"/>
    <w:rsid w:val="00CC12AB"/>
    <w:rsid w:val="00CC288B"/>
    <w:rsid w:val="00CC2BD6"/>
    <w:rsid w:val="00CC3817"/>
    <w:rsid w:val="00CD14CD"/>
    <w:rsid w:val="00CD183C"/>
    <w:rsid w:val="00CD3E82"/>
    <w:rsid w:val="00CD533A"/>
    <w:rsid w:val="00CD5A10"/>
    <w:rsid w:val="00CD6B40"/>
    <w:rsid w:val="00CE3F1E"/>
    <w:rsid w:val="00CE4015"/>
    <w:rsid w:val="00CE6ABE"/>
    <w:rsid w:val="00CE792E"/>
    <w:rsid w:val="00CF087F"/>
    <w:rsid w:val="00CF2F65"/>
    <w:rsid w:val="00CF4DB5"/>
    <w:rsid w:val="00CF5D2C"/>
    <w:rsid w:val="00CF7FBD"/>
    <w:rsid w:val="00D03CD9"/>
    <w:rsid w:val="00D0679D"/>
    <w:rsid w:val="00D06833"/>
    <w:rsid w:val="00D105A1"/>
    <w:rsid w:val="00D137AE"/>
    <w:rsid w:val="00D167E5"/>
    <w:rsid w:val="00D2262A"/>
    <w:rsid w:val="00D25055"/>
    <w:rsid w:val="00D2738E"/>
    <w:rsid w:val="00D308B5"/>
    <w:rsid w:val="00D32F19"/>
    <w:rsid w:val="00D3525E"/>
    <w:rsid w:val="00D3574C"/>
    <w:rsid w:val="00D3767A"/>
    <w:rsid w:val="00D37D53"/>
    <w:rsid w:val="00D4340D"/>
    <w:rsid w:val="00D51BE2"/>
    <w:rsid w:val="00D5547E"/>
    <w:rsid w:val="00D66B2D"/>
    <w:rsid w:val="00D70273"/>
    <w:rsid w:val="00D74DAB"/>
    <w:rsid w:val="00D7524F"/>
    <w:rsid w:val="00D82A9B"/>
    <w:rsid w:val="00D91529"/>
    <w:rsid w:val="00D93151"/>
    <w:rsid w:val="00D94241"/>
    <w:rsid w:val="00D947CD"/>
    <w:rsid w:val="00DA25A2"/>
    <w:rsid w:val="00DA2C70"/>
    <w:rsid w:val="00DA52C6"/>
    <w:rsid w:val="00DA651C"/>
    <w:rsid w:val="00DB01A3"/>
    <w:rsid w:val="00DB5C25"/>
    <w:rsid w:val="00DC68E1"/>
    <w:rsid w:val="00DD3A2B"/>
    <w:rsid w:val="00DE48CE"/>
    <w:rsid w:val="00DE7F3F"/>
    <w:rsid w:val="00DF0B22"/>
    <w:rsid w:val="00DF2855"/>
    <w:rsid w:val="00DF2AD4"/>
    <w:rsid w:val="00DF3C4C"/>
    <w:rsid w:val="00DF4310"/>
    <w:rsid w:val="00DF6FE1"/>
    <w:rsid w:val="00DF751C"/>
    <w:rsid w:val="00E00A1B"/>
    <w:rsid w:val="00E0163E"/>
    <w:rsid w:val="00E04392"/>
    <w:rsid w:val="00E073A1"/>
    <w:rsid w:val="00E10488"/>
    <w:rsid w:val="00E210C0"/>
    <w:rsid w:val="00E31EA5"/>
    <w:rsid w:val="00E36A5F"/>
    <w:rsid w:val="00E36B68"/>
    <w:rsid w:val="00E42F1D"/>
    <w:rsid w:val="00E46BDE"/>
    <w:rsid w:val="00E53E7A"/>
    <w:rsid w:val="00E6435E"/>
    <w:rsid w:val="00E65113"/>
    <w:rsid w:val="00E656FF"/>
    <w:rsid w:val="00E67726"/>
    <w:rsid w:val="00E70219"/>
    <w:rsid w:val="00E726CA"/>
    <w:rsid w:val="00E75329"/>
    <w:rsid w:val="00E81234"/>
    <w:rsid w:val="00E81CA7"/>
    <w:rsid w:val="00E83E42"/>
    <w:rsid w:val="00E97777"/>
    <w:rsid w:val="00EA1FC5"/>
    <w:rsid w:val="00EA20DF"/>
    <w:rsid w:val="00EA3865"/>
    <w:rsid w:val="00EB0B8A"/>
    <w:rsid w:val="00EB617E"/>
    <w:rsid w:val="00EB632F"/>
    <w:rsid w:val="00EB6481"/>
    <w:rsid w:val="00EB669F"/>
    <w:rsid w:val="00EB6FA6"/>
    <w:rsid w:val="00EC0857"/>
    <w:rsid w:val="00EC0D4C"/>
    <w:rsid w:val="00EC1755"/>
    <w:rsid w:val="00EC2F05"/>
    <w:rsid w:val="00EC43D4"/>
    <w:rsid w:val="00EC5865"/>
    <w:rsid w:val="00EC637F"/>
    <w:rsid w:val="00EC6F9A"/>
    <w:rsid w:val="00ED6DF6"/>
    <w:rsid w:val="00EE0793"/>
    <w:rsid w:val="00EE192C"/>
    <w:rsid w:val="00EE196E"/>
    <w:rsid w:val="00EE3D71"/>
    <w:rsid w:val="00EE7A10"/>
    <w:rsid w:val="00EF145A"/>
    <w:rsid w:val="00EF3055"/>
    <w:rsid w:val="00EF7CFD"/>
    <w:rsid w:val="00F0191A"/>
    <w:rsid w:val="00F03BC8"/>
    <w:rsid w:val="00F15779"/>
    <w:rsid w:val="00F20007"/>
    <w:rsid w:val="00F233F5"/>
    <w:rsid w:val="00F24DAC"/>
    <w:rsid w:val="00F2620F"/>
    <w:rsid w:val="00F34A4C"/>
    <w:rsid w:val="00F365F1"/>
    <w:rsid w:val="00F40CC5"/>
    <w:rsid w:val="00F475D1"/>
    <w:rsid w:val="00F47B2F"/>
    <w:rsid w:val="00F50498"/>
    <w:rsid w:val="00F553D4"/>
    <w:rsid w:val="00F614DB"/>
    <w:rsid w:val="00F67EF4"/>
    <w:rsid w:val="00F67FE8"/>
    <w:rsid w:val="00F733E7"/>
    <w:rsid w:val="00F734BB"/>
    <w:rsid w:val="00F749E0"/>
    <w:rsid w:val="00F81E15"/>
    <w:rsid w:val="00F83A26"/>
    <w:rsid w:val="00F84556"/>
    <w:rsid w:val="00F8476E"/>
    <w:rsid w:val="00F84BC9"/>
    <w:rsid w:val="00F9014F"/>
    <w:rsid w:val="00F901A0"/>
    <w:rsid w:val="00F90639"/>
    <w:rsid w:val="00F90952"/>
    <w:rsid w:val="00F928EA"/>
    <w:rsid w:val="00FA13D5"/>
    <w:rsid w:val="00FA3BF8"/>
    <w:rsid w:val="00FA4448"/>
    <w:rsid w:val="00FB64B4"/>
    <w:rsid w:val="00FB6F5B"/>
    <w:rsid w:val="00FC409E"/>
    <w:rsid w:val="00FC52A3"/>
    <w:rsid w:val="00FC59FD"/>
    <w:rsid w:val="00FC6B24"/>
    <w:rsid w:val="00FC6C0F"/>
    <w:rsid w:val="00FC7390"/>
    <w:rsid w:val="00FD35A9"/>
    <w:rsid w:val="00FE2170"/>
    <w:rsid w:val="00FE2D00"/>
    <w:rsid w:val="00FE7A41"/>
    <w:rsid w:val="00FF1D16"/>
    <w:rsid w:val="00FF1D77"/>
    <w:rsid w:val="00FF44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25"/>
    <w:rPr>
      <w:rFonts w:ascii="Calibri" w:eastAsia="Calibri" w:hAnsi="Calibri" w:cs="Times New Roman"/>
    </w:rPr>
  </w:style>
  <w:style w:type="paragraph" w:styleId="Heading1">
    <w:name w:val="heading 1"/>
    <w:basedOn w:val="Normal"/>
    <w:next w:val="Normal"/>
    <w:link w:val="Heading1Char"/>
    <w:qFormat/>
    <w:rsid w:val="008B302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B302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2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B302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8B302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B302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B302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B3025"/>
    <w:rPr>
      <w:rFonts w:ascii="Calibri" w:eastAsia="Calibri" w:hAnsi="Calibri" w:cs="Times New Roman"/>
    </w:rPr>
  </w:style>
  <w:style w:type="character" w:styleId="PageNumber">
    <w:name w:val="page number"/>
    <w:basedOn w:val="DefaultParagraphFont"/>
    <w:rsid w:val="008B3025"/>
  </w:style>
  <w:style w:type="paragraph" w:styleId="BodyText">
    <w:name w:val="Body Text"/>
    <w:basedOn w:val="Normal"/>
    <w:next w:val="Normal"/>
    <w:link w:val="BodyTextChar"/>
    <w:rsid w:val="008B302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B3025"/>
    <w:rPr>
      <w:rFonts w:ascii="Arial" w:eastAsia="Times New Roman" w:hAnsi="Arial" w:cs="Times New Roman"/>
      <w:sz w:val="24"/>
      <w:szCs w:val="24"/>
    </w:rPr>
  </w:style>
  <w:style w:type="paragraph" w:styleId="ListParagraph">
    <w:name w:val="List Paragraph"/>
    <w:basedOn w:val="Normal"/>
    <w:uiPriority w:val="34"/>
    <w:qFormat/>
    <w:rsid w:val="008B3025"/>
    <w:pPr>
      <w:ind w:left="720"/>
    </w:pPr>
  </w:style>
  <w:style w:type="paragraph" w:styleId="BalloonText">
    <w:name w:val="Balloon Text"/>
    <w:basedOn w:val="Normal"/>
    <w:link w:val="BalloonTextChar"/>
    <w:uiPriority w:val="99"/>
    <w:semiHidden/>
    <w:unhideWhenUsed/>
    <w:rsid w:val="008B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25"/>
    <w:rPr>
      <w:rFonts w:ascii="Tahoma" w:eastAsia="Calibri" w:hAnsi="Tahoma" w:cs="Tahoma"/>
      <w:sz w:val="16"/>
      <w:szCs w:val="16"/>
    </w:rPr>
  </w:style>
  <w:style w:type="character" w:styleId="PlaceholderText">
    <w:name w:val="Placeholder Text"/>
    <w:basedOn w:val="DefaultParagraphFont"/>
    <w:uiPriority w:val="99"/>
    <w:semiHidden/>
    <w:rsid w:val="008B3025"/>
    <w:rPr>
      <w:color w:val="808080"/>
    </w:rPr>
  </w:style>
  <w:style w:type="character" w:styleId="Hyperlink">
    <w:name w:val="Hyperlink"/>
    <w:rsid w:val="00D93151"/>
    <w:rPr>
      <w:color w:val="0000FF"/>
      <w:u w:val="single"/>
    </w:rPr>
  </w:style>
  <w:style w:type="paragraph" w:styleId="BodyTextIndent">
    <w:name w:val="Body Text Indent"/>
    <w:basedOn w:val="Normal"/>
    <w:link w:val="BodyTextIndentChar"/>
    <w:uiPriority w:val="99"/>
    <w:semiHidden/>
    <w:unhideWhenUsed/>
    <w:rsid w:val="00823D54"/>
    <w:pPr>
      <w:spacing w:after="120"/>
      <w:ind w:left="283"/>
    </w:pPr>
  </w:style>
  <w:style w:type="character" w:customStyle="1" w:styleId="BodyTextIndentChar">
    <w:name w:val="Body Text Indent Char"/>
    <w:basedOn w:val="DefaultParagraphFont"/>
    <w:link w:val="BodyTextIndent"/>
    <w:uiPriority w:val="99"/>
    <w:semiHidden/>
    <w:rsid w:val="00823D5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5D11402C29414EB2D33EBAB306C088"/>
        <w:category>
          <w:name w:val="General"/>
          <w:gallery w:val="placeholder"/>
        </w:category>
        <w:types>
          <w:type w:val="bbPlcHdr"/>
        </w:types>
        <w:behaviors>
          <w:behavior w:val="content"/>
        </w:behaviors>
        <w:guid w:val="{E4A2319F-E431-4EDA-9E03-28873A8BB1FA}"/>
      </w:docPartPr>
      <w:docPartBody>
        <w:p w:rsidR="00A371C5" w:rsidRDefault="002E77CF" w:rsidP="002E77CF">
          <w:pPr>
            <w:pStyle w:val="5C5D11402C29414EB2D33EBAB306C088"/>
          </w:pPr>
          <w:r w:rsidRPr="0041381C">
            <w:rPr>
              <w:rStyle w:val="PlaceholderText"/>
            </w:rPr>
            <w:t>Click here to enter text.</w:t>
          </w:r>
        </w:p>
      </w:docPartBody>
    </w:docPart>
    <w:docPart>
      <w:docPartPr>
        <w:name w:val="A6FD252E604A4A0F991F4537C58A144C"/>
        <w:category>
          <w:name w:val="General"/>
          <w:gallery w:val="placeholder"/>
        </w:category>
        <w:types>
          <w:type w:val="bbPlcHdr"/>
        </w:types>
        <w:behaviors>
          <w:behavior w:val="content"/>
        </w:behaviors>
        <w:guid w:val="{0810A7B6-E881-48A5-BFC1-3F6ED7ED8ED7}"/>
      </w:docPartPr>
      <w:docPartBody>
        <w:p w:rsidR="00A371C5" w:rsidRDefault="002E77CF" w:rsidP="002E77CF">
          <w:pPr>
            <w:pStyle w:val="A6FD252E604A4A0F991F4537C58A144C"/>
          </w:pPr>
          <w:r w:rsidRPr="0041381C">
            <w:rPr>
              <w:rStyle w:val="PlaceholderText"/>
            </w:rPr>
            <w:t>....</w:t>
          </w:r>
        </w:p>
      </w:docPartBody>
    </w:docPart>
    <w:docPart>
      <w:docPartPr>
        <w:name w:val="2961E59D448947A0B1435EC8D6A1E4CA"/>
        <w:category>
          <w:name w:val="General"/>
          <w:gallery w:val="placeholder"/>
        </w:category>
        <w:types>
          <w:type w:val="bbPlcHdr"/>
        </w:types>
        <w:behaviors>
          <w:behavior w:val="content"/>
        </w:behaviors>
        <w:guid w:val="{C755BB12-F9C4-42D8-B9BD-2D3633982AE0}"/>
      </w:docPartPr>
      <w:docPartBody>
        <w:p w:rsidR="00A371C5" w:rsidRDefault="002E77CF" w:rsidP="002E77CF">
          <w:pPr>
            <w:pStyle w:val="2961E59D448947A0B1435EC8D6A1E4CA"/>
          </w:pPr>
          <w:r w:rsidRPr="00591698">
            <w:rPr>
              <w:rStyle w:val="PlaceholderText"/>
            </w:rPr>
            <w:t>ANPM/APM</w:t>
          </w:r>
        </w:p>
      </w:docPartBody>
    </w:docPart>
    <w:docPart>
      <w:docPartPr>
        <w:name w:val="2A04FBBF280A42EAB23AF4DAEE5EB192"/>
        <w:category>
          <w:name w:val="General"/>
          <w:gallery w:val="placeholder"/>
        </w:category>
        <w:types>
          <w:type w:val="bbPlcHdr"/>
        </w:types>
        <w:behaviors>
          <w:behavior w:val="content"/>
        </w:behaviors>
        <w:guid w:val="{AB9E7A78-27E4-4F37-A498-755CBDD4F681}"/>
      </w:docPartPr>
      <w:docPartBody>
        <w:p w:rsidR="00A371C5" w:rsidRDefault="002E77CF" w:rsidP="002E77CF">
          <w:pPr>
            <w:pStyle w:val="2A04FBBF280A42EAB23AF4DAEE5EB192"/>
          </w:pPr>
          <w:r w:rsidRPr="00C9089A">
            <w:rPr>
              <w:rStyle w:val="PlaceholderText"/>
            </w:rPr>
            <w:t>....</w:t>
          </w:r>
        </w:p>
      </w:docPartBody>
    </w:docPart>
    <w:docPart>
      <w:docPartPr>
        <w:name w:val="B0FAD71E1A1044838536E166507D2D39"/>
        <w:category>
          <w:name w:val="General"/>
          <w:gallery w:val="placeholder"/>
        </w:category>
        <w:types>
          <w:type w:val="bbPlcHdr"/>
        </w:types>
        <w:behaviors>
          <w:behavior w:val="content"/>
        </w:behaviors>
        <w:guid w:val="{03BC048E-7389-422F-93BC-5B9DDFD71C0F}"/>
      </w:docPartPr>
      <w:docPartBody>
        <w:p w:rsidR="00A371C5" w:rsidRDefault="002E77CF" w:rsidP="002E77CF">
          <w:pPr>
            <w:pStyle w:val="B0FAD71E1A1044838536E166507D2D39"/>
          </w:pPr>
          <w:r w:rsidRPr="0041381C">
            <w:rPr>
              <w:rStyle w:val="PlaceholderText"/>
            </w:rPr>
            <w:t>ANPM/APM</w:t>
          </w:r>
        </w:p>
      </w:docPartBody>
    </w:docPart>
    <w:docPart>
      <w:docPartPr>
        <w:name w:val="77F073111C2B49EF86BAABF57C325462"/>
        <w:category>
          <w:name w:val="General"/>
          <w:gallery w:val="placeholder"/>
        </w:category>
        <w:types>
          <w:type w:val="bbPlcHdr"/>
        </w:types>
        <w:behaviors>
          <w:behavior w:val="content"/>
        </w:behaviors>
        <w:guid w:val="{C43B4C51-07C6-4CAC-91B6-A2619F4FC017}"/>
      </w:docPartPr>
      <w:docPartBody>
        <w:p w:rsidR="00A371C5" w:rsidRDefault="002E77CF" w:rsidP="002E77CF">
          <w:pPr>
            <w:pStyle w:val="77F073111C2B49EF86BAABF57C325462"/>
          </w:pPr>
          <w:r w:rsidRPr="00185C77">
            <w:rPr>
              <w:rStyle w:val="PlaceholderText"/>
            </w:rPr>
            <w:t>....</w:t>
          </w:r>
        </w:p>
      </w:docPartBody>
    </w:docPart>
    <w:docPart>
      <w:docPartPr>
        <w:name w:val="48D574C90BBD448F85F8B79DA517F2E1"/>
        <w:category>
          <w:name w:val="General"/>
          <w:gallery w:val="placeholder"/>
        </w:category>
        <w:types>
          <w:type w:val="bbPlcHdr"/>
        </w:types>
        <w:behaviors>
          <w:behavior w:val="content"/>
        </w:behaviors>
        <w:guid w:val="{70629396-CC17-4BF6-B8B4-E6252C3F2345}"/>
      </w:docPartPr>
      <w:docPartBody>
        <w:p w:rsidR="00A371C5" w:rsidRDefault="002E77CF" w:rsidP="002E77CF">
          <w:pPr>
            <w:pStyle w:val="48D574C90BBD448F85F8B79DA517F2E1"/>
          </w:pPr>
          <w:r w:rsidRPr="00185C77">
            <w:rPr>
              <w:rStyle w:val="PlaceholderText"/>
            </w:rPr>
            <w:t>....</w:t>
          </w:r>
        </w:p>
      </w:docPartBody>
    </w:docPart>
    <w:docPart>
      <w:docPartPr>
        <w:name w:val="877003E64ADF48A8958393A7396A16E3"/>
        <w:category>
          <w:name w:val="General"/>
          <w:gallery w:val="placeholder"/>
        </w:category>
        <w:types>
          <w:type w:val="bbPlcHdr"/>
        </w:types>
        <w:behaviors>
          <w:behavior w:val="content"/>
        </w:behaviors>
        <w:guid w:val="{324DF7E3-877D-490B-8331-3E0F3CF27B3D}"/>
      </w:docPartPr>
      <w:docPartBody>
        <w:p w:rsidR="00A371C5" w:rsidRDefault="002E77CF" w:rsidP="002E77CF">
          <w:pPr>
            <w:pStyle w:val="877003E64ADF48A8958393A7396A16E3"/>
          </w:pPr>
          <w:r w:rsidRPr="00185C77">
            <w:rPr>
              <w:rStyle w:val="PlaceholderText"/>
            </w:rPr>
            <w:t>....</w:t>
          </w:r>
        </w:p>
      </w:docPartBody>
    </w:docPart>
    <w:docPart>
      <w:docPartPr>
        <w:name w:val="795A8CB7314741499A17CAA8D5B75E29"/>
        <w:category>
          <w:name w:val="General"/>
          <w:gallery w:val="placeholder"/>
        </w:category>
        <w:types>
          <w:type w:val="bbPlcHdr"/>
        </w:types>
        <w:behaviors>
          <w:behavior w:val="content"/>
        </w:behaviors>
        <w:guid w:val="{0008C3F7-87C5-4CDE-8CFE-C221688F4849}"/>
      </w:docPartPr>
      <w:docPartBody>
        <w:p w:rsidR="00A371C5" w:rsidRDefault="002E77CF" w:rsidP="002E77CF">
          <w:pPr>
            <w:pStyle w:val="795A8CB7314741499A17CAA8D5B75E29"/>
          </w:pPr>
          <w:r w:rsidRPr="0041381C">
            <w:rPr>
              <w:rStyle w:val="PlaceholderText"/>
            </w:rPr>
            <w:t>....</w:t>
          </w:r>
        </w:p>
      </w:docPartBody>
    </w:docPart>
    <w:docPart>
      <w:docPartPr>
        <w:name w:val="58C07369B4D34DD3873955DE9ED11206"/>
        <w:category>
          <w:name w:val="General"/>
          <w:gallery w:val="placeholder"/>
        </w:category>
        <w:types>
          <w:type w:val="bbPlcHdr"/>
        </w:types>
        <w:behaviors>
          <w:behavior w:val="content"/>
        </w:behaviors>
        <w:guid w:val="{9E31EF0C-81B6-4934-9E4F-AAC8B66655AF}"/>
      </w:docPartPr>
      <w:docPartBody>
        <w:p w:rsidR="00A371C5" w:rsidRDefault="002E77CF" w:rsidP="002E77CF">
          <w:pPr>
            <w:pStyle w:val="58C07369B4D34DD3873955DE9ED11206"/>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77CF"/>
    <w:rsid w:val="002E77CF"/>
    <w:rsid w:val="00A3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7CF"/>
    <w:rPr>
      <w:color w:val="808080"/>
    </w:rPr>
  </w:style>
  <w:style w:type="paragraph" w:customStyle="1" w:styleId="A6539A6E08C94DF5B9FFEAF03B9CC5E2">
    <w:name w:val="A6539A6E08C94DF5B9FFEAF03B9CC5E2"/>
    <w:rsid w:val="002E77CF"/>
  </w:style>
  <w:style w:type="paragraph" w:customStyle="1" w:styleId="CBDBBF06BC70483580892618AF4B55E0">
    <w:name w:val="CBDBBF06BC70483580892618AF4B55E0"/>
    <w:rsid w:val="002E77CF"/>
  </w:style>
  <w:style w:type="paragraph" w:customStyle="1" w:styleId="5C5D11402C29414EB2D33EBAB306C088">
    <w:name w:val="5C5D11402C29414EB2D33EBAB306C088"/>
    <w:rsid w:val="002E77CF"/>
  </w:style>
  <w:style w:type="paragraph" w:customStyle="1" w:styleId="5118085DCBEE414DA79728364618B7B7">
    <w:name w:val="5118085DCBEE414DA79728364618B7B7"/>
    <w:rsid w:val="002E77CF"/>
  </w:style>
  <w:style w:type="paragraph" w:customStyle="1" w:styleId="A65654344F0540D7A59449592AC74BF7">
    <w:name w:val="A65654344F0540D7A59449592AC74BF7"/>
    <w:rsid w:val="002E77CF"/>
  </w:style>
  <w:style w:type="paragraph" w:customStyle="1" w:styleId="A6FD252E604A4A0F991F4537C58A144C">
    <w:name w:val="A6FD252E604A4A0F991F4537C58A144C"/>
    <w:rsid w:val="002E77CF"/>
  </w:style>
  <w:style w:type="paragraph" w:customStyle="1" w:styleId="2961E59D448947A0B1435EC8D6A1E4CA">
    <w:name w:val="2961E59D448947A0B1435EC8D6A1E4CA"/>
    <w:rsid w:val="002E77CF"/>
  </w:style>
  <w:style w:type="paragraph" w:customStyle="1" w:styleId="3B8DAEBB8D3742D8A9AAE3F1E6413298">
    <w:name w:val="3B8DAEBB8D3742D8A9AAE3F1E6413298"/>
    <w:rsid w:val="002E77CF"/>
  </w:style>
  <w:style w:type="paragraph" w:customStyle="1" w:styleId="069E3547E92D404BB3900C44190468D5">
    <w:name w:val="069E3547E92D404BB3900C44190468D5"/>
    <w:rsid w:val="002E77CF"/>
  </w:style>
  <w:style w:type="paragraph" w:customStyle="1" w:styleId="2A04FBBF280A42EAB23AF4DAEE5EB192">
    <w:name w:val="2A04FBBF280A42EAB23AF4DAEE5EB192"/>
    <w:rsid w:val="002E77CF"/>
  </w:style>
  <w:style w:type="paragraph" w:customStyle="1" w:styleId="B0FAD71E1A1044838536E166507D2D39">
    <w:name w:val="B0FAD71E1A1044838536E166507D2D39"/>
    <w:rsid w:val="002E77CF"/>
  </w:style>
  <w:style w:type="paragraph" w:customStyle="1" w:styleId="77F073111C2B49EF86BAABF57C325462">
    <w:name w:val="77F073111C2B49EF86BAABF57C325462"/>
    <w:rsid w:val="002E77CF"/>
  </w:style>
  <w:style w:type="paragraph" w:customStyle="1" w:styleId="48D574C90BBD448F85F8B79DA517F2E1">
    <w:name w:val="48D574C90BBD448F85F8B79DA517F2E1"/>
    <w:rsid w:val="002E77CF"/>
  </w:style>
  <w:style w:type="paragraph" w:customStyle="1" w:styleId="877003E64ADF48A8958393A7396A16E3">
    <w:name w:val="877003E64ADF48A8958393A7396A16E3"/>
    <w:rsid w:val="002E77CF"/>
  </w:style>
  <w:style w:type="paragraph" w:customStyle="1" w:styleId="795A8CB7314741499A17CAA8D5B75E29">
    <w:name w:val="795A8CB7314741499A17CAA8D5B75E29"/>
    <w:rsid w:val="002E77CF"/>
  </w:style>
  <w:style w:type="paragraph" w:customStyle="1" w:styleId="58C07369B4D34DD3873955DE9ED11206">
    <w:name w:val="58C07369B4D34DD3873955DE9ED11206"/>
    <w:rsid w:val="002E77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30</cp:revision>
  <cp:lastPrinted>2017-08-28T07:12:00Z</cp:lastPrinted>
  <dcterms:created xsi:type="dcterms:W3CDTF">2017-08-28T05:24:00Z</dcterms:created>
  <dcterms:modified xsi:type="dcterms:W3CDTF">2017-08-28T08:54:00Z</dcterms:modified>
</cp:coreProperties>
</file>