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7B761C" w:rsidP="002A0D13">
      <w:pPr>
        <w:spacing w:after="0" w:line="240" w:lineRule="auto"/>
        <w:jc w:val="both"/>
        <w:rPr>
          <w:rFonts w:ascii="Times New Roman" w:hAnsi="Times New Roman"/>
          <w:b/>
          <w:bCs/>
          <w:sz w:val="28"/>
          <w:szCs w:val="28"/>
          <w:lang w:val="ro-RO"/>
        </w:rPr>
      </w:pPr>
    </w:p>
    <w:p w:rsidR="00240AAF" w:rsidRPr="00064581" w:rsidRDefault="007B761C"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7B761C"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7B761C"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F429EE" w:rsidP="00AC0360">
          <w:pPr>
            <w:spacing w:after="0"/>
            <w:jc w:val="center"/>
            <w:rPr>
              <w:lang w:val="ro-RO"/>
            </w:rPr>
          </w:pPr>
          <w:r>
            <w:rPr>
              <w:color w:val="808080"/>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7B761C" w:rsidP="00074A9F">
          <w:pPr>
            <w:spacing w:after="120" w:line="240" w:lineRule="auto"/>
            <w:jc w:val="center"/>
            <w:rPr>
              <w:lang w:val="ro-RO"/>
            </w:rPr>
          </w:pPr>
          <w:r>
            <w:rPr>
              <w:lang w:val="ro-RO"/>
            </w:rPr>
            <w:t xml:space="preserve"> </w:t>
          </w:r>
        </w:p>
      </w:sdtContent>
    </w:sdt>
    <w:p w:rsidR="00AC0360" w:rsidRDefault="007B761C" w:rsidP="00F6328D">
      <w:pPr>
        <w:autoSpaceDE w:val="0"/>
        <w:spacing w:after="0" w:line="240" w:lineRule="auto"/>
        <w:jc w:val="both"/>
        <w:rPr>
          <w:rFonts w:ascii="Arial" w:hAnsi="Arial" w:cs="Arial"/>
          <w:sz w:val="24"/>
          <w:szCs w:val="24"/>
          <w:lang w:val="ro-RO"/>
        </w:rPr>
      </w:pPr>
    </w:p>
    <w:p w:rsidR="00AC0360" w:rsidRDefault="007B761C" w:rsidP="00F6328D">
      <w:pPr>
        <w:autoSpaceDE w:val="0"/>
        <w:spacing w:after="0" w:line="240" w:lineRule="auto"/>
        <w:jc w:val="both"/>
        <w:rPr>
          <w:rFonts w:ascii="Arial" w:hAnsi="Arial" w:cs="Arial"/>
          <w:sz w:val="24"/>
          <w:szCs w:val="24"/>
          <w:lang w:val="ro-RO"/>
        </w:rPr>
      </w:pPr>
    </w:p>
    <w:p w:rsidR="00595382" w:rsidRDefault="007B761C"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F429EE">
            <w:rPr>
              <w:rFonts w:ascii="Arial" w:hAnsi="Arial" w:cs="Arial"/>
              <w:b/>
              <w:sz w:val="24"/>
              <w:szCs w:val="24"/>
              <w:lang w:val="ro-RO"/>
            </w:rPr>
            <w:t>COMUNA BOGHIS</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F429EE">
            <w:rPr>
              <w:rFonts w:ascii="Arial" w:hAnsi="Arial" w:cs="Arial"/>
              <w:sz w:val="24"/>
              <w:szCs w:val="24"/>
              <w:lang w:val="ro-RO"/>
            </w:rPr>
            <w:t>Str. Principala, Nr. 152, Boghiş,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F429EE">
            <w:rPr>
              <w:rFonts w:ascii="Arial" w:hAnsi="Arial" w:cs="Arial"/>
              <w:sz w:val="24"/>
              <w:szCs w:val="24"/>
              <w:lang w:val="ro-RO"/>
            </w:rPr>
            <w:t xml:space="preserve">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F429EE">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F429EE">
            <w:rPr>
              <w:rFonts w:ascii="Arial" w:hAnsi="Arial" w:cs="Arial"/>
              <w:sz w:val="24"/>
              <w:szCs w:val="24"/>
              <w:lang w:val="ro-RO"/>
            </w:rPr>
            <w:t>438</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1-25T00:00:00Z">
            <w:dateFormat w:val="dd.MM.yyyy"/>
            <w:lid w:val="ro-RO"/>
            <w:storeMappedDataAs w:val="dateTime"/>
            <w:calendar w:val="gregorian"/>
          </w:date>
        </w:sdtPr>
        <w:sdtContent>
          <w:r w:rsidR="00F429EE">
            <w:rPr>
              <w:rFonts w:ascii="Arial" w:hAnsi="Arial" w:cs="Arial"/>
              <w:spacing w:val="-6"/>
              <w:sz w:val="24"/>
              <w:szCs w:val="24"/>
              <w:lang w:val="ro-RO"/>
            </w:rPr>
            <w:t>25.01.2016</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4B31A1" w:rsidRDefault="007B761C" w:rsidP="004B31A1">
          <w:pPr>
            <w:pStyle w:val="ListParagraph"/>
            <w:numPr>
              <w:ilvl w:val="0"/>
              <w:numId w:val="12"/>
            </w:numPr>
            <w:autoSpaceDE w:val="0"/>
            <w:spacing w:after="0" w:line="240" w:lineRule="auto"/>
            <w:ind w:left="0" w:firstLine="540"/>
            <w:jc w:val="both"/>
            <w:rPr>
              <w:rFonts w:ascii="Arial" w:hAnsi="Arial" w:cs="Arial"/>
              <w:sz w:val="24"/>
              <w:szCs w:val="24"/>
              <w:lang w:val="ro-RO" w:eastAsia="ro-RO"/>
            </w:rPr>
          </w:pPr>
          <w:r w:rsidRPr="004B31A1">
            <w:rPr>
              <w:rFonts w:ascii="Arial" w:hAnsi="Arial" w:cs="Arial"/>
              <w:b/>
              <w:sz w:val="24"/>
              <w:szCs w:val="24"/>
              <w:lang w:val="ro-RO" w:eastAsia="ro-RO"/>
            </w:rPr>
            <w:t>Hotărârii Guvernului nr. 445/2009</w:t>
          </w:r>
          <w:r w:rsidRPr="004B31A1">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Pr="004B31A1" w:rsidRDefault="007B761C" w:rsidP="004B31A1">
          <w:pPr>
            <w:pStyle w:val="ListParagraph"/>
            <w:numPr>
              <w:ilvl w:val="0"/>
              <w:numId w:val="12"/>
            </w:numPr>
            <w:autoSpaceDE w:val="0"/>
            <w:spacing w:after="0" w:line="240" w:lineRule="auto"/>
            <w:ind w:left="0" w:firstLine="540"/>
            <w:jc w:val="both"/>
            <w:rPr>
              <w:rFonts w:ascii="Arial" w:hAnsi="Arial" w:cs="Arial"/>
              <w:sz w:val="24"/>
              <w:szCs w:val="24"/>
              <w:lang w:val="ro-RO" w:eastAsia="ro-RO"/>
            </w:rPr>
          </w:pPr>
          <w:r w:rsidRPr="004B31A1">
            <w:rPr>
              <w:rFonts w:ascii="Arial" w:hAnsi="Arial" w:cs="Arial"/>
              <w:b/>
              <w:sz w:val="24"/>
              <w:szCs w:val="24"/>
              <w:lang w:val="ro-RO"/>
            </w:rPr>
            <w:t xml:space="preserve">Ordonanţei de Urgenţă a </w:t>
          </w:r>
          <w:r w:rsidRPr="004B31A1">
            <w:rPr>
              <w:rFonts w:ascii="Arial" w:hAnsi="Arial" w:cs="Arial"/>
              <w:b/>
              <w:sz w:val="24"/>
              <w:szCs w:val="24"/>
              <w:lang w:val="ro-RO"/>
            </w:rPr>
            <w:t>Guvernului nr. 57/2007</w:t>
          </w:r>
          <w:r w:rsidRPr="004B31A1">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4B31A1">
            <w:rPr>
              <w:rFonts w:ascii="Arial" w:hAnsi="Arial" w:cs="Arial"/>
              <w:b/>
              <w:sz w:val="24"/>
              <w:szCs w:val="24"/>
              <w:lang w:val="ro-RO"/>
            </w:rPr>
            <w:t>Legea nr.</w:t>
          </w:r>
          <w:r w:rsidRPr="004B31A1">
            <w:rPr>
              <w:rFonts w:ascii="Arial" w:hAnsi="Arial" w:cs="Arial"/>
              <w:b/>
              <w:sz w:val="24"/>
              <w:szCs w:val="24"/>
              <w:lang w:val="ro-RO"/>
            </w:rPr>
            <w:t xml:space="preserve"> </w:t>
          </w:r>
          <w:r w:rsidRPr="004B31A1">
            <w:rPr>
              <w:rFonts w:ascii="Arial" w:hAnsi="Arial" w:cs="Arial"/>
              <w:b/>
              <w:sz w:val="24"/>
              <w:szCs w:val="24"/>
              <w:lang w:val="ro-RO"/>
            </w:rPr>
            <w:t>49/2011</w:t>
          </w:r>
          <w:r w:rsidRPr="004B31A1">
            <w:rPr>
              <w:rFonts w:ascii="Arial" w:hAnsi="Arial" w:cs="Arial"/>
              <w:sz w:val="24"/>
              <w:szCs w:val="24"/>
              <w:lang w:val="ro-RO"/>
            </w:rPr>
            <w:t>,</w:t>
          </w:r>
        </w:p>
        <w:p w:rsidR="00595382" w:rsidRDefault="00F80FE7" w:rsidP="00595382">
          <w:pPr>
            <w:autoSpaceDE w:val="0"/>
            <w:spacing w:after="0" w:line="240" w:lineRule="auto"/>
            <w:jc w:val="both"/>
            <w:rPr>
              <w:rFonts w:ascii="Arial" w:hAnsi="Arial" w:cs="Arial"/>
              <w:sz w:val="24"/>
              <w:szCs w:val="24"/>
              <w:lang w:val="ro-RO"/>
            </w:rPr>
          </w:pPr>
        </w:p>
      </w:sdtContent>
    </w:sdt>
    <w:p w:rsidR="00595382" w:rsidRPr="0001311F" w:rsidRDefault="007B761C"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852F45">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 desfăşura</w:t>
          </w:r>
          <w:r w:rsidR="00852F45">
            <w:rPr>
              <w:rFonts w:ascii="Arial" w:hAnsi="Arial" w:cs="Arial"/>
              <w:sz w:val="24"/>
              <w:szCs w:val="24"/>
              <w:lang w:val="ro-RO"/>
            </w:rPr>
            <w:t>te în cadrul şedinţei</w:t>
          </w:r>
          <w:r w:rsidRPr="0001311F">
            <w:rPr>
              <w:rFonts w:ascii="Arial" w:hAnsi="Arial" w:cs="Arial"/>
              <w:sz w:val="24"/>
              <w:szCs w:val="24"/>
              <w:lang w:val="ro-RO"/>
            </w:rPr>
            <w:t xml:space="preserve"> Comisiei de Analiză Tehnică din data de </w:t>
          </w:r>
          <w:r w:rsidR="00852F45">
            <w:rPr>
              <w:rFonts w:ascii="Arial" w:hAnsi="Arial" w:cs="Arial"/>
              <w:sz w:val="24"/>
              <w:szCs w:val="24"/>
              <w:lang w:val="ro-RO"/>
            </w:rPr>
            <w:t>18.09.2017</w:t>
          </w:r>
          <w:r w:rsidRPr="0001311F">
            <w:rPr>
              <w:rFonts w:ascii="Arial" w:hAnsi="Arial" w:cs="Arial"/>
              <w:sz w:val="24"/>
              <w:szCs w:val="24"/>
              <w:lang w:val="ro-RO"/>
            </w:rPr>
            <w:t>,</w:t>
          </w:r>
          <w:r w:rsidRPr="0001311F">
            <w:rPr>
              <w:rFonts w:ascii="Arial" w:hAnsi="Arial" w:cs="Arial"/>
              <w:sz w:val="24"/>
              <w:szCs w:val="24"/>
              <w:lang w:val="ro-RO"/>
            </w:rPr>
            <w:t xml:space="preserve"> că proiectul</w:t>
          </w:r>
          <w:r w:rsidR="00852F45">
            <w:rPr>
              <w:rFonts w:ascii="Arial" w:hAnsi="Arial" w:cs="Arial"/>
              <w:sz w:val="24"/>
              <w:szCs w:val="24"/>
              <w:lang w:val="ro-RO"/>
            </w:rPr>
            <w:t xml:space="preserve">: </w:t>
          </w:r>
          <w:r w:rsidR="00852F45" w:rsidRPr="00852F45">
            <w:rPr>
              <w:rFonts w:ascii="Arial" w:hAnsi="Arial" w:cs="Arial"/>
              <w:b/>
              <w:i/>
              <w:sz w:val="24"/>
              <w:szCs w:val="24"/>
              <w:lang w:val="ro-RO"/>
            </w:rPr>
            <w:t>Modernizarea și dezvoltarea infrastructurii de drumuri în Comuna Boghiș, județul Sălaj și realizare poduri peste Valea Barcăului, Valea Plopișului și Valea Iazului</w:t>
          </w:r>
          <w:r w:rsidR="00852F45">
            <w:rPr>
              <w:rFonts w:ascii="Arial" w:hAnsi="Arial" w:cs="Arial"/>
              <w:sz w:val="24"/>
              <w:szCs w:val="24"/>
              <w:lang w:val="ro-RO"/>
            </w:rPr>
            <w:t>,</w:t>
          </w:r>
          <w:r w:rsidRPr="0001311F">
            <w:rPr>
              <w:rFonts w:ascii="Arial" w:hAnsi="Arial" w:cs="Arial"/>
              <w:sz w:val="24"/>
              <w:szCs w:val="24"/>
              <w:lang w:val="ro-RO"/>
            </w:rPr>
            <w:t xml:space="preserve"> propus a fi amplasat în</w:t>
          </w:r>
          <w:r w:rsidR="00852F45">
            <w:rPr>
              <w:rFonts w:ascii="Arial" w:hAnsi="Arial" w:cs="Arial"/>
              <w:sz w:val="24"/>
              <w:szCs w:val="24"/>
              <w:lang w:val="ro-RO"/>
            </w:rPr>
            <w:t>:</w:t>
          </w:r>
          <w:r w:rsidRPr="0001311F">
            <w:rPr>
              <w:rFonts w:ascii="Arial" w:hAnsi="Arial" w:cs="Arial"/>
              <w:sz w:val="24"/>
              <w:szCs w:val="24"/>
              <w:lang w:val="ro-RO"/>
            </w:rPr>
            <w:t xml:space="preserve"> </w:t>
          </w:r>
          <w:r w:rsidR="00852F45" w:rsidRPr="00852F45">
            <w:rPr>
              <w:rFonts w:ascii="Arial" w:hAnsi="Arial" w:cs="Arial"/>
              <w:sz w:val="24"/>
              <w:szCs w:val="24"/>
              <w:lang w:val="ro-RO"/>
            </w:rPr>
            <w:t>comuna Boghiş, jud. Sălaj</w:t>
          </w:r>
          <w:r w:rsidR="00852F45">
            <w:rPr>
              <w:rFonts w:ascii="Arial" w:hAnsi="Arial" w:cs="Arial"/>
              <w:sz w:val="24"/>
              <w:szCs w:val="24"/>
              <w:lang w:val="ro-RO"/>
            </w:rPr>
            <w:t xml:space="preserve">, </w:t>
          </w:r>
          <w:r w:rsidRPr="0001311F">
            <w:rPr>
              <w:rFonts w:ascii="Arial" w:hAnsi="Arial" w:cs="Arial"/>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7B761C"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D6CDD" w:rsidRPr="00D42472" w:rsidRDefault="007B761C" w:rsidP="007D6CD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007D6CDD" w:rsidRPr="009D6EC7">
            <w:rPr>
              <w:rFonts w:ascii="Arial" w:hAnsi="Arial" w:cs="Arial"/>
              <w:sz w:val="24"/>
              <w:szCs w:val="24"/>
            </w:rPr>
            <w:t xml:space="preserve">I. </w:t>
          </w:r>
          <w:r w:rsidR="007D6CDD" w:rsidRPr="009D6EC7">
            <w:rPr>
              <w:rFonts w:ascii="Arial" w:hAnsi="Arial" w:cs="Arial"/>
              <w:noProof/>
              <w:sz w:val="24"/>
              <w:szCs w:val="24"/>
              <w:lang w:val="ro-RO"/>
            </w:rPr>
            <w:t>Motivele care au stat la baza luării deciziei etapei de încadrare în procedura de evaluare a impactului asupra mediului sunt următoarele:</w:t>
          </w:r>
        </w:p>
        <w:p w:rsidR="007D6CDD" w:rsidRPr="009D6EC7" w:rsidRDefault="007D6CDD" w:rsidP="007D6CDD">
          <w:pPr>
            <w:autoSpaceDE w:val="0"/>
            <w:autoSpaceDN w:val="0"/>
            <w:adjustRightInd w:val="0"/>
            <w:spacing w:after="0" w:line="240" w:lineRule="auto"/>
            <w:jc w:val="both"/>
            <w:rPr>
              <w:rFonts w:ascii="Arial" w:hAnsi="Arial" w:cs="Arial"/>
              <w:sz w:val="24"/>
              <w:szCs w:val="24"/>
              <w:lang w:val="pt-BR"/>
            </w:rPr>
          </w:pPr>
        </w:p>
        <w:p w:rsidR="007D6CDD" w:rsidRPr="004B31A1" w:rsidRDefault="007D6CDD" w:rsidP="007D6CDD">
          <w:pPr>
            <w:autoSpaceDE w:val="0"/>
            <w:autoSpaceDN w:val="0"/>
            <w:adjustRightInd w:val="0"/>
            <w:spacing w:after="0" w:line="240" w:lineRule="auto"/>
            <w:jc w:val="both"/>
            <w:rPr>
              <w:rFonts w:ascii="Arial" w:hAnsi="Arial" w:cs="Arial"/>
              <w:noProof/>
              <w:color w:val="FF0000"/>
              <w:sz w:val="24"/>
              <w:szCs w:val="24"/>
              <w:lang w:val="ro-RO"/>
            </w:rPr>
          </w:pPr>
          <w:r w:rsidRPr="008F2529">
            <w:rPr>
              <w:rFonts w:ascii="Arial" w:hAnsi="Arial" w:cs="Arial"/>
              <w:sz w:val="24"/>
              <w:szCs w:val="24"/>
              <w:lang w:val="pt-BR"/>
            </w:rPr>
            <w:t xml:space="preserve">a) Proiectul se încadrează în prevederile </w:t>
          </w:r>
          <w:r w:rsidRPr="008F2529">
            <w:rPr>
              <w:rFonts w:ascii="Arial" w:hAnsi="Arial" w:cs="Arial"/>
              <w:sz w:val="24"/>
              <w:szCs w:val="24"/>
              <w:lang w:val="ro-RO"/>
            </w:rPr>
            <w:t>HG nr. 445</w:t>
          </w:r>
          <w:r w:rsidRPr="008F2529">
            <w:rPr>
              <w:rFonts w:ascii="Arial" w:hAnsi="Arial" w:cs="Arial"/>
              <w:i/>
              <w:sz w:val="24"/>
              <w:szCs w:val="24"/>
              <w:lang w:val="ro-RO"/>
            </w:rPr>
            <w:t>/</w:t>
          </w:r>
          <w:r w:rsidRPr="008F2529">
            <w:rPr>
              <w:rFonts w:ascii="Arial" w:hAnsi="Arial" w:cs="Arial"/>
              <w:sz w:val="24"/>
              <w:szCs w:val="24"/>
              <w:lang w:val="ro-RO"/>
            </w:rPr>
            <w:t xml:space="preserve">2009 </w:t>
          </w:r>
          <w:r w:rsidR="008F2529" w:rsidRPr="008F2529">
            <w:rPr>
              <w:rFonts w:ascii="Arial" w:hAnsi="Arial" w:cs="Arial"/>
              <w:sz w:val="24"/>
              <w:szCs w:val="24"/>
              <w:lang w:val="ro-RO"/>
            </w:rPr>
            <w:t>Anexa 2, la pct. 10 lit  b)</w:t>
          </w:r>
          <w:r w:rsidRPr="008F2529">
            <w:rPr>
              <w:rFonts w:ascii="Arial" w:hAnsi="Arial" w:cs="Arial"/>
              <w:sz w:val="24"/>
              <w:szCs w:val="24"/>
              <w:lang w:val="ro-RO"/>
            </w:rPr>
            <w:t xml:space="preserve"> –</w:t>
          </w:r>
          <w:r w:rsidRPr="004B31A1">
            <w:rPr>
              <w:rFonts w:ascii="Arial" w:hAnsi="Arial" w:cs="Arial"/>
              <w:color w:val="FF0000"/>
              <w:sz w:val="24"/>
              <w:szCs w:val="24"/>
              <w:lang w:val="ro-RO"/>
            </w:rPr>
            <w:t xml:space="preserve"> orice modificări sau extinderi, altele decât cele prevăzute la pct. 22 din anexa nr. 1, ale proiectelor prevăzute în anexa nr. 1 sau în prezenta anexă, deja autorizate, executate sau în curs de a fi executate, care pot avea efecte semnificative negative asupra mediului; </w:t>
          </w:r>
        </w:p>
        <w:p w:rsidR="007D6CDD" w:rsidRPr="009D6EC7" w:rsidRDefault="007D6CDD" w:rsidP="007D6CDD">
          <w:pPr>
            <w:spacing w:after="0" w:line="240" w:lineRule="auto"/>
            <w:jc w:val="both"/>
            <w:rPr>
              <w:rFonts w:ascii="Arial" w:hAnsi="Arial" w:cs="Arial"/>
              <w:sz w:val="24"/>
              <w:szCs w:val="24"/>
              <w:lang w:val="pt-BR"/>
            </w:rPr>
          </w:pPr>
        </w:p>
        <w:p w:rsidR="007D6CDD" w:rsidRPr="009D6EC7" w:rsidRDefault="007D6CDD" w:rsidP="007D6CDD">
          <w:pPr>
            <w:spacing w:after="0" w:line="240" w:lineRule="auto"/>
            <w:jc w:val="both"/>
            <w:rPr>
              <w:rFonts w:ascii="Arial" w:hAnsi="Arial" w:cs="Arial"/>
              <w:sz w:val="24"/>
              <w:szCs w:val="24"/>
              <w:lang w:val="pt-BR"/>
            </w:rPr>
          </w:pPr>
          <w:r w:rsidRPr="009D6EC7">
            <w:rPr>
              <w:rFonts w:ascii="Arial" w:hAnsi="Arial" w:cs="Arial"/>
              <w:sz w:val="24"/>
              <w:szCs w:val="24"/>
              <w:lang w:val="pt-BR"/>
            </w:rPr>
            <w:t>b) Caracteristicile proiectului:</w:t>
          </w:r>
        </w:p>
        <w:p w:rsidR="007D6CDD" w:rsidRDefault="007D6CDD" w:rsidP="007D6CDD">
          <w:pPr>
            <w:spacing w:after="0" w:line="240" w:lineRule="auto"/>
            <w:ind w:firstLine="720"/>
            <w:jc w:val="both"/>
            <w:rPr>
              <w:rFonts w:ascii="Arial" w:hAnsi="Arial" w:cs="Arial"/>
              <w:color w:val="00B0F0"/>
              <w:sz w:val="24"/>
              <w:szCs w:val="24"/>
              <w:lang w:val="pt-BR"/>
            </w:rPr>
          </w:pPr>
          <w:r w:rsidRPr="005D1323">
            <w:rPr>
              <w:rFonts w:ascii="Arial" w:hAnsi="Arial" w:cs="Arial"/>
              <w:sz w:val="24"/>
              <w:szCs w:val="24"/>
              <w:lang w:val="ro-RO"/>
            </w:rPr>
            <w:t>b</w:t>
          </w:r>
          <w:r w:rsidRPr="005D1323">
            <w:rPr>
              <w:rFonts w:ascii="Arial" w:hAnsi="Arial" w:cs="Arial"/>
              <w:sz w:val="24"/>
              <w:szCs w:val="24"/>
              <w:vertAlign w:val="subscript"/>
              <w:lang w:val="ro-RO"/>
            </w:rPr>
            <w:t>1</w:t>
          </w:r>
          <w:r w:rsidRPr="005D1323">
            <w:rPr>
              <w:rFonts w:ascii="Arial" w:hAnsi="Arial" w:cs="Arial"/>
              <w:sz w:val="24"/>
              <w:szCs w:val="24"/>
              <w:lang w:val="ro-RO"/>
            </w:rPr>
            <w:t xml:space="preserve">) </w:t>
          </w:r>
          <w:r w:rsidRPr="005D1323">
            <w:rPr>
              <w:rFonts w:ascii="Arial" w:hAnsi="Arial" w:cs="Arial"/>
              <w:noProof/>
              <w:sz w:val="24"/>
              <w:szCs w:val="24"/>
            </w:rPr>
            <w:t>mărimea proiectului</w:t>
          </w:r>
          <w:r w:rsidRPr="00EC51AA">
            <w:rPr>
              <w:rFonts w:ascii="Arial" w:hAnsi="Arial" w:cs="Arial"/>
              <w:noProof/>
              <w:color w:val="00B0F0"/>
              <w:sz w:val="24"/>
              <w:szCs w:val="24"/>
            </w:rPr>
            <w:t>:</w:t>
          </w:r>
          <w:r w:rsidRPr="00EC51AA">
            <w:rPr>
              <w:rFonts w:ascii="Arial" w:hAnsi="Arial" w:cs="Arial"/>
              <w:color w:val="00B0F0"/>
              <w:sz w:val="24"/>
              <w:szCs w:val="24"/>
              <w:lang w:val="pt-BR"/>
            </w:rPr>
            <w:t xml:space="preserve"> </w:t>
          </w:r>
        </w:p>
        <w:p w:rsidR="007D6CDD" w:rsidRDefault="007D6CDD" w:rsidP="007D6CDD">
          <w:pPr>
            <w:spacing w:after="0" w:line="240" w:lineRule="auto"/>
            <w:ind w:firstLine="720"/>
            <w:jc w:val="both"/>
            <w:rPr>
              <w:rFonts w:ascii="Arial" w:hAnsi="Arial" w:cs="Arial"/>
              <w:lang w:val="fr-FR"/>
            </w:rPr>
          </w:pPr>
        </w:p>
        <w:p w:rsidR="007D6CDD" w:rsidRPr="004B31A1" w:rsidRDefault="007D6CDD" w:rsidP="007D6CDD">
          <w:pPr>
            <w:spacing w:after="0" w:line="240" w:lineRule="auto"/>
            <w:jc w:val="both"/>
            <w:rPr>
              <w:noProof/>
              <w:color w:val="FF0000"/>
              <w:lang w:val="ro-RO"/>
            </w:rPr>
          </w:pPr>
          <w:r w:rsidRPr="008950B3">
            <w:rPr>
              <w:rFonts w:ascii="Arial" w:hAnsi="Arial" w:cs="Arial"/>
              <w:noProof/>
              <w:color w:val="FF0000"/>
              <w:sz w:val="24"/>
              <w:szCs w:val="24"/>
              <w:lang w:val="ro-RO"/>
            </w:rPr>
            <w:tab/>
          </w:r>
          <w:r w:rsidRPr="00A30FC5">
            <w:rPr>
              <w:rFonts w:ascii="Arial" w:hAnsi="Arial" w:cs="Arial"/>
              <w:sz w:val="24"/>
              <w:szCs w:val="24"/>
              <w:lang w:val="ro-RO"/>
            </w:rPr>
            <w:t>b</w:t>
          </w:r>
          <w:r w:rsidRPr="00A30FC5">
            <w:rPr>
              <w:rFonts w:ascii="Arial" w:hAnsi="Arial" w:cs="Arial"/>
              <w:sz w:val="24"/>
              <w:szCs w:val="24"/>
              <w:vertAlign w:val="subscript"/>
              <w:lang w:val="ro-RO"/>
            </w:rPr>
            <w:t>2</w:t>
          </w:r>
          <w:r w:rsidRPr="00A30FC5">
            <w:rPr>
              <w:rFonts w:ascii="Arial" w:hAnsi="Arial" w:cs="Arial"/>
              <w:sz w:val="24"/>
              <w:szCs w:val="24"/>
              <w:lang w:val="ro-RO"/>
            </w:rPr>
            <w:t xml:space="preserve">) </w:t>
          </w:r>
          <w:r w:rsidRPr="00A30FC5">
            <w:rPr>
              <w:rFonts w:ascii="Arial" w:hAnsi="Arial" w:cs="Arial"/>
              <w:noProof/>
              <w:sz w:val="24"/>
              <w:szCs w:val="24"/>
              <w:lang w:val="ro-RO"/>
            </w:rPr>
            <w:t>cumularea cu alte proiecte:</w:t>
          </w:r>
          <w:r w:rsidRPr="00A30FC5">
            <w:rPr>
              <w:rFonts w:ascii="Arial" w:hAnsi="Arial" w:cs="Arial"/>
              <w:sz w:val="24"/>
              <w:szCs w:val="24"/>
              <w:lang w:val="pt-BR"/>
            </w:rPr>
            <w:t xml:space="preserve"> </w:t>
          </w:r>
          <w:r w:rsidRPr="004B31A1">
            <w:rPr>
              <w:rFonts w:ascii="Arial" w:hAnsi="Arial" w:cs="Arial"/>
              <w:color w:val="FF0000"/>
              <w:sz w:val="24"/>
              <w:szCs w:val="24"/>
              <w:lang w:val="pt-BR"/>
            </w:rPr>
            <w:t>nu este cazul;</w:t>
          </w:r>
        </w:p>
        <w:p w:rsidR="007D6CDD" w:rsidRPr="00A30FC5" w:rsidRDefault="007D6CDD" w:rsidP="007D6CDD">
          <w:pPr>
            <w:spacing w:after="0" w:line="240" w:lineRule="auto"/>
            <w:ind w:firstLine="720"/>
            <w:jc w:val="both"/>
            <w:rPr>
              <w:rFonts w:ascii="Arial" w:hAnsi="Arial" w:cs="Arial"/>
              <w:sz w:val="24"/>
              <w:szCs w:val="24"/>
              <w:lang w:val="pt-BR"/>
            </w:rPr>
          </w:pPr>
          <w:r w:rsidRPr="00A30FC5">
            <w:rPr>
              <w:rFonts w:ascii="Arial" w:hAnsi="Arial" w:cs="Arial"/>
              <w:sz w:val="24"/>
              <w:szCs w:val="24"/>
              <w:lang w:val="ro-RO"/>
            </w:rPr>
            <w:t>b</w:t>
          </w:r>
          <w:r w:rsidRPr="00A30FC5">
            <w:rPr>
              <w:rFonts w:ascii="Arial" w:hAnsi="Arial" w:cs="Arial"/>
              <w:sz w:val="24"/>
              <w:szCs w:val="24"/>
              <w:vertAlign w:val="subscript"/>
              <w:lang w:val="ro-RO"/>
            </w:rPr>
            <w:t>3</w:t>
          </w:r>
          <w:r w:rsidRPr="00A30FC5">
            <w:rPr>
              <w:rFonts w:ascii="Arial" w:hAnsi="Arial" w:cs="Arial"/>
              <w:sz w:val="24"/>
              <w:szCs w:val="24"/>
              <w:lang w:val="ro-RO"/>
            </w:rPr>
            <w:t xml:space="preserve">) </w:t>
          </w:r>
          <w:r w:rsidRPr="00A30FC5">
            <w:rPr>
              <w:rFonts w:ascii="Arial" w:hAnsi="Arial" w:cs="Arial"/>
              <w:sz w:val="24"/>
              <w:szCs w:val="24"/>
              <w:lang w:val="pt-BR"/>
            </w:rPr>
            <w:t xml:space="preserve">utilizarea resurselor naturale: </w:t>
          </w:r>
        </w:p>
        <w:p w:rsidR="007D6CDD" w:rsidRPr="004B31A1" w:rsidRDefault="007D6CDD" w:rsidP="007D6CDD">
          <w:pPr>
            <w:spacing w:after="0" w:line="240" w:lineRule="auto"/>
            <w:ind w:firstLine="720"/>
            <w:jc w:val="both"/>
            <w:rPr>
              <w:rFonts w:ascii="Arial" w:hAnsi="Arial" w:cs="Arial"/>
              <w:i/>
              <w:noProof/>
              <w:color w:val="FF0000"/>
              <w:sz w:val="24"/>
              <w:szCs w:val="24"/>
              <w:lang w:val="ro-RO"/>
            </w:rPr>
          </w:pPr>
          <w:r w:rsidRPr="004B31A1">
            <w:rPr>
              <w:rFonts w:ascii="Arial" w:hAnsi="Arial" w:cs="Arial"/>
              <w:color w:val="FF0000"/>
              <w:sz w:val="24"/>
              <w:szCs w:val="24"/>
              <w:lang w:val="pt-BR"/>
            </w:rPr>
            <w:t xml:space="preserve">- </w:t>
          </w:r>
          <w:r w:rsidRPr="004B31A1">
            <w:rPr>
              <w:rFonts w:ascii="Arial" w:hAnsi="Arial" w:cs="Arial"/>
              <w:noProof/>
              <w:color w:val="FF0000"/>
              <w:sz w:val="24"/>
              <w:szCs w:val="24"/>
              <w:lang w:val="ro-RO"/>
            </w:rPr>
            <w:t>alimentarea cu apă a obiectivului se va face prin racordare la rețeaua publică a municipiului Zalău.</w:t>
          </w:r>
          <w:r w:rsidRPr="004B31A1">
            <w:rPr>
              <w:rFonts w:ascii="Arial" w:eastAsia="Times New Roman" w:hAnsi="Arial" w:cs="Arial"/>
              <w:noProof/>
              <w:color w:val="FF0000"/>
              <w:sz w:val="24"/>
              <w:szCs w:val="24"/>
              <w:lang w:val="ro-RO" w:eastAsia="ar-SA"/>
            </w:rPr>
            <w:t xml:space="preserve"> Sursa de apa calda este asigurată de centrala termica proprie pe combustibil solid, lemn. </w:t>
          </w:r>
          <w:r w:rsidRPr="004B31A1">
            <w:rPr>
              <w:rFonts w:ascii="Arial" w:hAnsi="Arial" w:cs="Arial"/>
              <w:noProof/>
              <w:color w:val="FF0000"/>
              <w:sz w:val="24"/>
              <w:szCs w:val="24"/>
              <w:lang w:val="ro-RO"/>
            </w:rPr>
            <w:t>Apele pluviale vor fi conduse prin jgheaburi si burlane la rigolele deschise care vor fi evacuate in emisar.</w:t>
          </w:r>
          <w:r w:rsidRPr="004B31A1">
            <w:rPr>
              <w:rFonts w:ascii="Arial" w:hAnsi="Arial" w:cs="Arial"/>
              <w:i/>
              <w:noProof/>
              <w:color w:val="FF0000"/>
              <w:sz w:val="24"/>
              <w:szCs w:val="24"/>
              <w:lang w:val="ro-RO"/>
            </w:rPr>
            <w:t xml:space="preserve"> </w:t>
          </w:r>
        </w:p>
        <w:p w:rsidR="007D6CDD" w:rsidRPr="004B31A1" w:rsidRDefault="007D6CDD" w:rsidP="007D6CDD">
          <w:pPr>
            <w:spacing w:after="0" w:line="240" w:lineRule="auto"/>
            <w:ind w:firstLine="720"/>
            <w:jc w:val="both"/>
            <w:rPr>
              <w:rFonts w:ascii="Arial" w:hAnsi="Arial" w:cs="Arial"/>
              <w:i/>
              <w:noProof/>
              <w:color w:val="FF0000"/>
              <w:sz w:val="24"/>
              <w:szCs w:val="24"/>
              <w:lang w:val="it-IT"/>
            </w:rPr>
          </w:pPr>
          <w:r w:rsidRPr="004B31A1">
            <w:rPr>
              <w:rFonts w:ascii="Arial" w:hAnsi="Arial" w:cs="Arial"/>
              <w:i/>
              <w:color w:val="FF0000"/>
              <w:sz w:val="24"/>
              <w:szCs w:val="24"/>
              <w:lang w:val="it-IT"/>
            </w:rPr>
            <w:t xml:space="preserve">- </w:t>
          </w:r>
          <w:r w:rsidRPr="004B31A1">
            <w:rPr>
              <w:rFonts w:ascii="Arial" w:hAnsi="Arial" w:cs="Arial"/>
              <w:noProof/>
              <w:color w:val="FF0000"/>
              <w:sz w:val="24"/>
              <w:szCs w:val="24"/>
              <w:lang w:val="it-IT"/>
            </w:rPr>
            <w:t>alimentarea cu energie electrică</w:t>
          </w:r>
          <w:r w:rsidRPr="004B31A1">
            <w:rPr>
              <w:rFonts w:ascii="Arial" w:hAnsi="Arial" w:cs="Arial"/>
              <w:i/>
              <w:noProof/>
              <w:color w:val="FF0000"/>
              <w:sz w:val="24"/>
              <w:szCs w:val="24"/>
              <w:lang w:val="it-IT"/>
            </w:rPr>
            <w:t xml:space="preserve"> </w:t>
          </w:r>
          <w:r w:rsidRPr="004B31A1">
            <w:rPr>
              <w:rFonts w:ascii="Arial" w:hAnsi="Arial" w:cs="Arial"/>
              <w:noProof/>
              <w:color w:val="FF0000"/>
              <w:sz w:val="24"/>
              <w:szCs w:val="24"/>
              <w:lang w:val="ro-RO"/>
            </w:rPr>
            <w:t>a obiectivului se realizează de la rețeaua localității;</w:t>
          </w:r>
        </w:p>
        <w:p w:rsidR="007D6CDD" w:rsidRPr="004B31A1" w:rsidRDefault="007D6CDD" w:rsidP="007D6CDD">
          <w:pPr>
            <w:spacing w:after="0" w:line="240" w:lineRule="auto"/>
            <w:ind w:firstLine="720"/>
            <w:jc w:val="both"/>
            <w:rPr>
              <w:rFonts w:ascii="Arial" w:hAnsi="Arial" w:cs="Arial"/>
              <w:noProof/>
              <w:color w:val="FF0000"/>
              <w:sz w:val="24"/>
              <w:szCs w:val="24"/>
              <w:lang w:val="ro-RO"/>
            </w:rPr>
          </w:pPr>
          <w:r w:rsidRPr="00E142AB">
            <w:rPr>
              <w:rFonts w:ascii="Arial" w:hAnsi="Arial" w:cs="Arial"/>
              <w:sz w:val="24"/>
              <w:szCs w:val="24"/>
              <w:lang w:val="ro-RO"/>
            </w:rPr>
            <w:t>b</w:t>
          </w:r>
          <w:r w:rsidRPr="00E142AB">
            <w:rPr>
              <w:rFonts w:ascii="Arial" w:hAnsi="Arial" w:cs="Arial"/>
              <w:sz w:val="24"/>
              <w:szCs w:val="24"/>
              <w:vertAlign w:val="subscript"/>
              <w:lang w:val="ro-RO"/>
            </w:rPr>
            <w:t>4</w:t>
          </w:r>
          <w:r w:rsidRPr="00E142AB">
            <w:rPr>
              <w:rFonts w:ascii="Arial" w:hAnsi="Arial" w:cs="Arial"/>
              <w:sz w:val="24"/>
              <w:szCs w:val="24"/>
              <w:lang w:val="ro-RO"/>
            </w:rPr>
            <w:t>)</w:t>
          </w:r>
          <w:r w:rsidRPr="00E142AB">
            <w:rPr>
              <w:rFonts w:ascii="Arial" w:hAnsi="Arial" w:cs="Arial"/>
              <w:noProof/>
              <w:sz w:val="24"/>
              <w:szCs w:val="24"/>
              <w:lang w:val="ro-RO"/>
            </w:rPr>
            <w:t xml:space="preserve"> evacuarea apelor uzate:</w:t>
          </w:r>
          <w:r w:rsidRPr="008950B3">
            <w:rPr>
              <w:rFonts w:ascii="Arial" w:hAnsi="Arial" w:cs="Arial"/>
              <w:color w:val="FF0000"/>
              <w:sz w:val="24"/>
              <w:szCs w:val="24"/>
              <w:lang w:val="ro-RO"/>
            </w:rPr>
            <w:t xml:space="preserve"> </w:t>
          </w:r>
          <w:r w:rsidRPr="004B31A1">
            <w:rPr>
              <w:rFonts w:ascii="Arial" w:hAnsi="Arial" w:cs="Arial"/>
              <w:noProof/>
              <w:color w:val="FF0000"/>
              <w:sz w:val="24"/>
              <w:szCs w:val="24"/>
              <w:lang w:val="ro-RO"/>
            </w:rPr>
            <w:t xml:space="preserve">Apele uzate sunt evacuate gravitational prin curgere libera la reteaua de canalizare a orasului prin intermediul unor camine de racord. Curatarea, </w:t>
          </w:r>
          <w:r w:rsidRPr="004B31A1">
            <w:rPr>
              <w:rFonts w:ascii="Arial" w:hAnsi="Arial" w:cs="Arial"/>
              <w:noProof/>
              <w:color w:val="FF0000"/>
              <w:sz w:val="24"/>
              <w:szCs w:val="24"/>
              <w:lang w:val="ro-RO"/>
            </w:rPr>
            <w:lastRenderedPageBreak/>
            <w:t>dezinfectia si decontaminarea spatiilor de lucru, inclusiv sala de necropsie se face cu detergenti si dezifectanti biodegradabili. Apele provenite de la spalarea salii de necropsie sunt deversate in reteaua de canalizare a orasului dupa o trecere prin cele 3 bazine decantoare, existente.</w:t>
          </w:r>
        </w:p>
        <w:p w:rsidR="007D6CDD" w:rsidRPr="00482FCF" w:rsidRDefault="007D6CDD" w:rsidP="007D6CDD">
          <w:pPr>
            <w:spacing w:after="0" w:line="240" w:lineRule="auto"/>
            <w:ind w:firstLine="720"/>
            <w:jc w:val="both"/>
            <w:rPr>
              <w:rFonts w:ascii="Arial" w:hAnsi="Arial" w:cs="Arial"/>
              <w:sz w:val="24"/>
              <w:szCs w:val="24"/>
              <w:lang w:val="ro-RO"/>
            </w:rPr>
          </w:pPr>
          <w:r w:rsidRPr="00482FCF">
            <w:rPr>
              <w:rFonts w:ascii="Arial" w:hAnsi="Arial" w:cs="Arial"/>
              <w:sz w:val="24"/>
              <w:szCs w:val="24"/>
              <w:lang w:val="ro-RO"/>
            </w:rPr>
            <w:t>b</w:t>
          </w:r>
          <w:r w:rsidRPr="00482FCF">
            <w:rPr>
              <w:rFonts w:ascii="Arial" w:hAnsi="Arial" w:cs="Arial"/>
              <w:sz w:val="24"/>
              <w:szCs w:val="24"/>
              <w:vertAlign w:val="subscript"/>
              <w:lang w:val="ro-RO"/>
            </w:rPr>
            <w:t>5</w:t>
          </w:r>
          <w:r w:rsidRPr="00482FCF">
            <w:rPr>
              <w:rFonts w:ascii="Arial" w:hAnsi="Arial" w:cs="Arial"/>
              <w:sz w:val="24"/>
              <w:szCs w:val="24"/>
              <w:lang w:val="ro-RO"/>
            </w:rPr>
            <w:t xml:space="preserve">) </w:t>
          </w:r>
          <w:r w:rsidRPr="00482FCF">
            <w:rPr>
              <w:rFonts w:ascii="Arial" w:hAnsi="Arial" w:cs="Arial"/>
              <w:noProof/>
              <w:sz w:val="24"/>
              <w:szCs w:val="24"/>
              <w:lang w:val="ro-RO"/>
            </w:rPr>
            <w:t>producţia de deşeuri:</w:t>
          </w:r>
          <w:r w:rsidRPr="00482FCF">
            <w:rPr>
              <w:rFonts w:ascii="Arial" w:hAnsi="Arial" w:cs="Arial"/>
              <w:sz w:val="24"/>
              <w:szCs w:val="24"/>
              <w:lang w:val="pt-BR"/>
            </w:rPr>
            <w:t xml:space="preserve"> </w:t>
          </w:r>
          <w:r w:rsidRPr="00482FCF">
            <w:rPr>
              <w:rFonts w:ascii="Arial" w:hAnsi="Arial" w:cs="Arial"/>
              <w:sz w:val="24"/>
              <w:szCs w:val="24"/>
              <w:lang w:val="ro-RO"/>
            </w:rPr>
            <w:t>conform Legii nr. 211/2011(r1), privind regimul deşeurilor, cu modificările și completările ulterioare: - în perioada de execuţie a proiectului vor rezulta deşeuri care</w:t>
          </w:r>
          <w:r w:rsidRPr="00482FCF">
            <w:rPr>
              <w:rFonts w:ascii="Arial" w:hAnsi="Arial" w:cs="Arial"/>
              <w:bCs/>
              <w:iCs/>
              <w:sz w:val="24"/>
              <w:szCs w:val="24"/>
              <w:lang w:val="ro-RO"/>
            </w:rPr>
            <w:t>, vor fi colectate selectiv și se vor valorifica/elimina numai prin operatori economici autorizați</w:t>
          </w:r>
          <w:r w:rsidRPr="00482FCF">
            <w:rPr>
              <w:rFonts w:ascii="Arial" w:hAnsi="Arial" w:cs="Arial"/>
              <w:sz w:val="24"/>
              <w:szCs w:val="24"/>
              <w:lang w:val="ro-RO"/>
            </w:rPr>
            <w:t xml:space="preserve">; </w:t>
          </w:r>
        </w:p>
        <w:p w:rsidR="007D6CDD" w:rsidRPr="004B31A1" w:rsidRDefault="007D6CDD" w:rsidP="007D6CDD">
          <w:pPr>
            <w:spacing w:after="0" w:line="240" w:lineRule="auto"/>
            <w:ind w:firstLine="720"/>
            <w:jc w:val="both"/>
            <w:rPr>
              <w:rFonts w:ascii="Arial" w:hAnsi="Arial" w:cs="Arial"/>
              <w:color w:val="FF0000"/>
              <w:sz w:val="24"/>
              <w:szCs w:val="24"/>
              <w:lang w:val="ro-RO"/>
            </w:rPr>
          </w:pPr>
          <w:r w:rsidRPr="00482FCF">
            <w:rPr>
              <w:rFonts w:ascii="Arial" w:hAnsi="Arial" w:cs="Arial"/>
              <w:noProof/>
              <w:sz w:val="24"/>
              <w:szCs w:val="24"/>
              <w:lang w:val="ro-RO"/>
            </w:rPr>
            <w:t xml:space="preserve">- lucrările necesare organizării de şantier constă în: </w:t>
          </w:r>
          <w:r w:rsidRPr="004B31A1">
            <w:rPr>
              <w:rFonts w:ascii="Arial" w:hAnsi="Arial" w:cs="Arial"/>
              <w:noProof/>
              <w:color w:val="FF0000"/>
              <w:sz w:val="24"/>
              <w:szCs w:val="24"/>
              <w:lang w:val="ro-RO"/>
            </w:rPr>
            <w:t>organizarea de şantier se va face în cadrul incintei studiat și constă în depozitări temporare de materiale</w:t>
          </w:r>
          <w:r w:rsidRPr="004B31A1">
            <w:rPr>
              <w:rFonts w:ascii="Arial" w:hAnsi="Arial" w:cs="Arial"/>
              <w:color w:val="FF0000"/>
              <w:sz w:val="24"/>
              <w:szCs w:val="24"/>
              <w:lang w:val="ro-RO"/>
            </w:rPr>
            <w:t xml:space="preserve"> şi asigurarea mijloacelor umane</w:t>
          </w:r>
          <w:r w:rsidRPr="004B31A1">
            <w:rPr>
              <w:rFonts w:ascii="Arial" w:hAnsi="Arial" w:cs="Arial"/>
              <w:noProof/>
              <w:color w:val="FF0000"/>
              <w:sz w:val="24"/>
              <w:szCs w:val="24"/>
              <w:lang w:val="ro-RO"/>
            </w:rPr>
            <w:t>;</w:t>
          </w:r>
          <w:r w:rsidRPr="004B31A1">
            <w:rPr>
              <w:rFonts w:ascii="Arial" w:hAnsi="Arial" w:cs="Arial"/>
              <w:color w:val="FF0000"/>
              <w:sz w:val="24"/>
              <w:szCs w:val="24"/>
              <w:lang w:val="ro-RO"/>
            </w:rPr>
            <w:tab/>
          </w:r>
        </w:p>
        <w:p w:rsidR="007D6CDD" w:rsidRPr="00482FCF" w:rsidRDefault="007D6CDD" w:rsidP="007D6CDD">
          <w:pPr>
            <w:spacing w:after="0" w:line="240" w:lineRule="auto"/>
            <w:ind w:firstLine="720"/>
            <w:jc w:val="both"/>
            <w:rPr>
              <w:rFonts w:ascii="Arial" w:hAnsi="Arial" w:cs="Arial"/>
              <w:sz w:val="24"/>
              <w:szCs w:val="24"/>
              <w:lang w:val="pt-BR"/>
            </w:rPr>
          </w:pPr>
          <w:r w:rsidRPr="00482FCF">
            <w:rPr>
              <w:rFonts w:ascii="Arial" w:hAnsi="Arial" w:cs="Arial"/>
              <w:sz w:val="24"/>
              <w:szCs w:val="24"/>
              <w:lang w:val="ro-RO"/>
            </w:rPr>
            <w:t>b</w:t>
          </w:r>
          <w:r w:rsidRPr="00482FCF">
            <w:rPr>
              <w:rFonts w:ascii="Arial" w:hAnsi="Arial" w:cs="Arial"/>
              <w:sz w:val="24"/>
              <w:szCs w:val="24"/>
              <w:vertAlign w:val="subscript"/>
              <w:lang w:val="ro-RO"/>
            </w:rPr>
            <w:t>6</w:t>
          </w:r>
          <w:r w:rsidRPr="00482FCF">
            <w:rPr>
              <w:rFonts w:ascii="Arial" w:hAnsi="Arial" w:cs="Arial"/>
              <w:sz w:val="24"/>
              <w:szCs w:val="24"/>
              <w:lang w:val="ro-RO"/>
            </w:rPr>
            <w:t xml:space="preserve">) </w:t>
          </w:r>
          <w:r w:rsidRPr="00482FCF">
            <w:rPr>
              <w:rFonts w:ascii="Arial" w:hAnsi="Arial" w:cs="Arial"/>
              <w:sz w:val="24"/>
              <w:szCs w:val="24"/>
              <w:lang w:val="pt-BR"/>
            </w:rPr>
            <w:t>emisiile poluante, inclusiv zgomotul şi alte surse de disconfort:</w:t>
          </w:r>
          <w:r w:rsidRPr="00482FCF">
            <w:rPr>
              <w:rFonts w:ascii="Arial" w:hAnsi="Arial" w:cs="Arial"/>
              <w:sz w:val="24"/>
              <w:szCs w:val="24"/>
              <w:lang w:val="ro-RO"/>
            </w:rPr>
            <w:t xml:space="preserve"> se vor respecta limitele prevăzute de normele în vigoare; </w:t>
          </w:r>
        </w:p>
        <w:p w:rsidR="007D6CDD" w:rsidRPr="00482FCF" w:rsidRDefault="007D6CDD" w:rsidP="007D6CDD">
          <w:pPr>
            <w:spacing w:after="0" w:line="240" w:lineRule="auto"/>
            <w:ind w:firstLine="720"/>
            <w:jc w:val="both"/>
            <w:rPr>
              <w:rFonts w:ascii="Arial" w:hAnsi="Arial" w:cs="Arial"/>
              <w:sz w:val="24"/>
              <w:szCs w:val="24"/>
              <w:lang w:val="pt-BR"/>
            </w:rPr>
          </w:pPr>
          <w:r w:rsidRPr="00482FCF">
            <w:rPr>
              <w:rFonts w:ascii="Arial" w:hAnsi="Arial" w:cs="Arial"/>
              <w:sz w:val="24"/>
              <w:szCs w:val="24"/>
              <w:lang w:val="ro-RO"/>
            </w:rPr>
            <w:t>b</w:t>
          </w:r>
          <w:r w:rsidRPr="00482FCF">
            <w:rPr>
              <w:rFonts w:ascii="Arial" w:hAnsi="Arial" w:cs="Arial"/>
              <w:sz w:val="24"/>
              <w:szCs w:val="24"/>
              <w:vertAlign w:val="subscript"/>
              <w:lang w:val="ro-RO"/>
            </w:rPr>
            <w:t>7</w:t>
          </w:r>
          <w:r w:rsidRPr="00482FCF">
            <w:rPr>
              <w:rFonts w:ascii="Arial" w:hAnsi="Arial" w:cs="Arial"/>
              <w:sz w:val="24"/>
              <w:szCs w:val="24"/>
              <w:lang w:val="ro-RO"/>
            </w:rPr>
            <w:t xml:space="preserve">) </w:t>
          </w:r>
          <w:r w:rsidRPr="00482FCF">
            <w:rPr>
              <w:rFonts w:ascii="Arial" w:hAnsi="Arial" w:cs="Arial"/>
              <w:sz w:val="24"/>
              <w:szCs w:val="24"/>
              <w:lang w:val="pt-BR"/>
            </w:rPr>
            <w:t>riscul de accident, ţinându-se seama în special de substanţele şi tehnologiile utilizate: - nu este cazul;</w:t>
          </w:r>
        </w:p>
        <w:p w:rsidR="007D6CDD" w:rsidRPr="00482FCF" w:rsidRDefault="007D6CDD" w:rsidP="007D6CDD">
          <w:pPr>
            <w:spacing w:after="0" w:line="240" w:lineRule="auto"/>
            <w:jc w:val="both"/>
            <w:rPr>
              <w:rFonts w:ascii="Arial" w:hAnsi="Arial" w:cs="Arial"/>
              <w:sz w:val="24"/>
              <w:szCs w:val="24"/>
              <w:lang w:val="pt-BR"/>
            </w:rPr>
          </w:pPr>
        </w:p>
        <w:p w:rsidR="007D6CDD" w:rsidRPr="004B31A1" w:rsidRDefault="007D6CDD" w:rsidP="007D6CDD">
          <w:pPr>
            <w:spacing w:after="0" w:line="240" w:lineRule="auto"/>
            <w:jc w:val="both"/>
            <w:rPr>
              <w:rFonts w:ascii="Arial" w:hAnsi="Arial" w:cs="Arial"/>
              <w:color w:val="FF0000"/>
              <w:sz w:val="24"/>
              <w:szCs w:val="24"/>
              <w:lang w:val="pt-BR"/>
            </w:rPr>
          </w:pPr>
          <w:r w:rsidRPr="00482FCF">
            <w:rPr>
              <w:rFonts w:ascii="Arial" w:hAnsi="Arial" w:cs="Arial"/>
              <w:sz w:val="24"/>
              <w:szCs w:val="24"/>
              <w:lang w:val="pt-BR"/>
            </w:rPr>
            <w:t xml:space="preserve">c) Localizarea proiectului: </w:t>
          </w:r>
          <w:r w:rsidRPr="004B31A1">
            <w:rPr>
              <w:rFonts w:ascii="Arial" w:hAnsi="Arial" w:cs="Arial"/>
              <w:color w:val="FF0000"/>
              <w:sz w:val="24"/>
              <w:szCs w:val="24"/>
              <w:lang w:val="ro-RO"/>
            </w:rPr>
            <w:t>municipiul Zalău, str. Tipografilor, nr. 4, jud. Sălaj.</w:t>
          </w:r>
        </w:p>
        <w:p w:rsidR="007D6CDD" w:rsidRPr="004B31A1" w:rsidRDefault="007D6CDD" w:rsidP="007D6CDD">
          <w:pPr>
            <w:spacing w:after="0" w:line="240" w:lineRule="auto"/>
            <w:ind w:firstLine="720"/>
            <w:jc w:val="both"/>
            <w:rPr>
              <w:rFonts w:ascii="Arial" w:hAnsi="Arial" w:cs="Arial"/>
              <w:color w:val="FF0000"/>
              <w:sz w:val="24"/>
              <w:szCs w:val="24"/>
              <w:lang w:val="ro-RO"/>
            </w:rPr>
          </w:pPr>
          <w:r w:rsidRPr="00482FCF">
            <w:rPr>
              <w:rFonts w:ascii="Arial" w:hAnsi="Arial" w:cs="Arial"/>
              <w:sz w:val="24"/>
              <w:szCs w:val="24"/>
              <w:lang w:val="ro-RO"/>
            </w:rPr>
            <w:t>c</w:t>
          </w:r>
          <w:r w:rsidRPr="00482FCF">
            <w:rPr>
              <w:rFonts w:ascii="Arial" w:hAnsi="Arial" w:cs="Arial"/>
              <w:sz w:val="24"/>
              <w:szCs w:val="24"/>
              <w:vertAlign w:val="subscript"/>
              <w:lang w:val="ro-RO"/>
            </w:rPr>
            <w:t>1</w:t>
          </w:r>
          <w:r w:rsidRPr="00482FCF">
            <w:rPr>
              <w:rFonts w:ascii="Arial" w:hAnsi="Arial" w:cs="Arial"/>
              <w:sz w:val="24"/>
              <w:szCs w:val="24"/>
              <w:lang w:val="ro-RO"/>
            </w:rPr>
            <w:t>) utilizarea existentă a terenului:</w:t>
          </w:r>
          <w:r w:rsidRPr="008950B3">
            <w:rPr>
              <w:rFonts w:ascii="Arial" w:hAnsi="Arial" w:cs="Arial"/>
              <w:color w:val="FF0000"/>
              <w:sz w:val="24"/>
              <w:szCs w:val="24"/>
              <w:lang w:val="ro-RO"/>
            </w:rPr>
            <w:t xml:space="preserve"> </w:t>
          </w:r>
          <w:r w:rsidRPr="004B31A1">
            <w:rPr>
              <w:rFonts w:ascii="Arial" w:hAnsi="Arial" w:cs="Arial"/>
              <w:color w:val="FF0000"/>
              <w:sz w:val="24"/>
              <w:szCs w:val="24"/>
              <w:lang w:val="ro-RO"/>
            </w:rPr>
            <w:t xml:space="preserve">conform certificatului de urbanism nr. 1459/13.12.2016 emis de Primăria Municipiul Zalău, imobilul este constituit din teren proprietatea primăriei municipiului Zalău, întăbulare drept de administrare pe o durată de 10 ani pentru DSVSA Sălaj, cu drept de comodat pe o perioadă de 49 ani în favoarea DSVSA Sălaj, înscris în CF nr. 58596. Conform Hotărârii nr. 1705 din 29.11.2006, clădirea este pe lista inventarului centralizat al bunurilor din domeniul public al Statului, la poziția 218 din anexa nr. 1. </w:t>
          </w:r>
        </w:p>
        <w:p w:rsidR="007D6CDD" w:rsidRPr="00D477C4" w:rsidRDefault="007D6CDD" w:rsidP="007D6CDD">
          <w:pPr>
            <w:spacing w:after="0" w:line="240" w:lineRule="auto"/>
            <w:ind w:firstLine="720"/>
            <w:jc w:val="both"/>
            <w:rPr>
              <w:rFonts w:ascii="Arial" w:hAnsi="Arial" w:cs="Arial"/>
              <w:sz w:val="24"/>
              <w:szCs w:val="24"/>
              <w:lang w:val="it-IT"/>
            </w:rPr>
          </w:pPr>
          <w:r w:rsidRPr="00D477C4">
            <w:rPr>
              <w:rFonts w:ascii="Arial" w:hAnsi="Arial" w:cs="Arial"/>
              <w:sz w:val="24"/>
              <w:szCs w:val="24"/>
              <w:lang w:val="ro-RO"/>
            </w:rPr>
            <w:t>c</w:t>
          </w:r>
          <w:r w:rsidRPr="00D477C4">
            <w:rPr>
              <w:rFonts w:ascii="Arial" w:hAnsi="Arial" w:cs="Arial"/>
              <w:sz w:val="24"/>
              <w:szCs w:val="24"/>
              <w:vertAlign w:val="subscript"/>
              <w:lang w:val="ro-RO"/>
            </w:rPr>
            <w:t>2</w:t>
          </w:r>
          <w:r w:rsidRPr="00D477C4">
            <w:rPr>
              <w:rFonts w:ascii="Arial" w:hAnsi="Arial" w:cs="Arial"/>
              <w:sz w:val="24"/>
              <w:szCs w:val="24"/>
              <w:lang w:val="ro-RO"/>
            </w:rPr>
            <w:t xml:space="preserve">) relativa abundenţă a resurselor naturale din zonă, calitatea şi capacitatea regenerativă a acestora: </w:t>
          </w:r>
          <w:r w:rsidRPr="00D477C4">
            <w:rPr>
              <w:rFonts w:ascii="Arial" w:hAnsi="Arial" w:cs="Arial"/>
              <w:sz w:val="24"/>
              <w:szCs w:val="24"/>
              <w:lang w:val="pt-BR"/>
            </w:rPr>
            <w:t xml:space="preserve">- </w:t>
          </w:r>
          <w:r w:rsidRPr="00D477C4">
            <w:rPr>
              <w:rFonts w:ascii="Arial" w:hAnsi="Arial" w:cs="Arial"/>
              <w:noProof/>
              <w:sz w:val="24"/>
              <w:szCs w:val="24"/>
            </w:rPr>
            <w:t>nu este cazul</w:t>
          </w:r>
          <w:r w:rsidRPr="00D477C4">
            <w:rPr>
              <w:rFonts w:ascii="Arial" w:hAnsi="Arial" w:cs="Arial"/>
              <w:sz w:val="24"/>
              <w:szCs w:val="24"/>
              <w:lang w:val="pt-BR"/>
            </w:rPr>
            <w:t>;</w:t>
          </w:r>
        </w:p>
        <w:p w:rsidR="007D6CDD" w:rsidRPr="00D477C4" w:rsidRDefault="007D6CDD" w:rsidP="007D6CDD">
          <w:pPr>
            <w:spacing w:after="0" w:line="240" w:lineRule="auto"/>
            <w:ind w:firstLine="720"/>
            <w:jc w:val="both"/>
            <w:rPr>
              <w:rFonts w:ascii="Arial" w:hAnsi="Arial" w:cs="Arial"/>
              <w:sz w:val="24"/>
              <w:szCs w:val="24"/>
              <w:lang w:val="pt-BR"/>
            </w:rPr>
          </w:pPr>
          <w:r w:rsidRPr="00D477C4">
            <w:rPr>
              <w:rFonts w:ascii="Arial" w:hAnsi="Arial" w:cs="Arial"/>
              <w:sz w:val="24"/>
              <w:szCs w:val="24"/>
              <w:lang w:val="ro-RO"/>
            </w:rPr>
            <w:t>c</w:t>
          </w:r>
          <w:r w:rsidRPr="00D477C4">
            <w:rPr>
              <w:rFonts w:ascii="Arial" w:hAnsi="Arial" w:cs="Arial"/>
              <w:sz w:val="24"/>
              <w:szCs w:val="24"/>
              <w:vertAlign w:val="subscript"/>
              <w:lang w:val="ro-RO"/>
            </w:rPr>
            <w:t>3</w:t>
          </w:r>
          <w:r w:rsidRPr="00D477C4">
            <w:rPr>
              <w:rFonts w:ascii="Arial" w:hAnsi="Arial" w:cs="Arial"/>
              <w:sz w:val="24"/>
              <w:szCs w:val="24"/>
              <w:lang w:val="ro-RO"/>
            </w:rPr>
            <w:t>) capacitatea de absorbţie a mediului:</w:t>
          </w:r>
          <w:r w:rsidRPr="00D477C4">
            <w:rPr>
              <w:rFonts w:ascii="Arial" w:hAnsi="Arial" w:cs="Arial"/>
              <w:sz w:val="24"/>
              <w:szCs w:val="24"/>
              <w:lang w:val="pt-BR"/>
            </w:rPr>
            <w:t xml:space="preserve"> - nu este cazul;</w:t>
          </w:r>
        </w:p>
        <w:p w:rsidR="007D6CDD" w:rsidRPr="008950B3" w:rsidRDefault="007D6CDD" w:rsidP="007D6CDD">
          <w:pPr>
            <w:spacing w:after="0" w:line="240" w:lineRule="auto"/>
            <w:jc w:val="both"/>
            <w:rPr>
              <w:rFonts w:ascii="Arial" w:hAnsi="Arial" w:cs="Arial"/>
              <w:color w:val="FF0000"/>
              <w:sz w:val="24"/>
              <w:szCs w:val="24"/>
              <w:lang w:val="ro-RO"/>
            </w:rPr>
          </w:pPr>
        </w:p>
        <w:p w:rsidR="007D6CDD" w:rsidRPr="00D477C4" w:rsidRDefault="007D6CDD" w:rsidP="007D6CDD">
          <w:pPr>
            <w:spacing w:after="0" w:line="240" w:lineRule="auto"/>
            <w:jc w:val="both"/>
            <w:rPr>
              <w:rFonts w:ascii="Arial" w:hAnsi="Arial" w:cs="Arial"/>
              <w:sz w:val="24"/>
              <w:szCs w:val="24"/>
              <w:lang w:val="ro-RO"/>
            </w:rPr>
          </w:pPr>
          <w:r w:rsidRPr="00D477C4">
            <w:rPr>
              <w:rFonts w:ascii="Arial" w:hAnsi="Arial" w:cs="Arial"/>
              <w:sz w:val="24"/>
              <w:szCs w:val="24"/>
              <w:lang w:val="ro-RO"/>
            </w:rPr>
            <w:t>d) Caracteristicile impactului potenţial:</w:t>
          </w:r>
        </w:p>
        <w:p w:rsidR="007D6CDD" w:rsidRPr="00D477C4" w:rsidRDefault="007D6CDD" w:rsidP="007D6CDD">
          <w:pPr>
            <w:spacing w:after="0" w:line="240" w:lineRule="auto"/>
            <w:ind w:firstLine="720"/>
            <w:jc w:val="both"/>
            <w:rPr>
              <w:rFonts w:ascii="Arial" w:hAnsi="Arial" w:cs="Arial"/>
              <w:sz w:val="24"/>
              <w:szCs w:val="24"/>
              <w:lang w:val="pt-BR"/>
            </w:rPr>
          </w:pPr>
          <w:r w:rsidRPr="00D477C4">
            <w:rPr>
              <w:rFonts w:ascii="Arial" w:hAnsi="Arial" w:cs="Arial"/>
              <w:sz w:val="24"/>
              <w:szCs w:val="24"/>
              <w:lang w:val="ro-RO"/>
            </w:rPr>
            <w:t>d</w:t>
          </w:r>
          <w:r w:rsidRPr="00D477C4">
            <w:rPr>
              <w:rFonts w:ascii="Arial" w:hAnsi="Arial" w:cs="Arial"/>
              <w:sz w:val="24"/>
              <w:szCs w:val="24"/>
              <w:vertAlign w:val="subscript"/>
              <w:lang w:val="ro-RO"/>
            </w:rPr>
            <w:t>1</w:t>
          </w:r>
          <w:r w:rsidRPr="00D477C4">
            <w:rPr>
              <w:rFonts w:ascii="Arial" w:hAnsi="Arial" w:cs="Arial"/>
              <w:sz w:val="24"/>
              <w:szCs w:val="24"/>
              <w:lang w:val="ro-RO"/>
            </w:rPr>
            <w:t>)</w:t>
          </w:r>
          <w:r w:rsidRPr="00D477C4">
            <w:rPr>
              <w:rFonts w:ascii="Arial" w:hAnsi="Arial" w:cs="Arial"/>
              <w:sz w:val="24"/>
              <w:szCs w:val="24"/>
              <w:lang w:val="pt-BR"/>
            </w:rPr>
            <w:t xml:space="preserve"> extinderea impactului, aria geografică şi numărul persoanelor afectate: - punctual pe perioada de execuţie;</w:t>
          </w:r>
        </w:p>
        <w:p w:rsidR="007D6CDD" w:rsidRPr="00D477C4" w:rsidRDefault="007D6CDD" w:rsidP="007D6CDD">
          <w:pPr>
            <w:spacing w:after="0" w:line="240" w:lineRule="auto"/>
            <w:ind w:firstLine="720"/>
            <w:jc w:val="both"/>
            <w:rPr>
              <w:rFonts w:ascii="Arial" w:hAnsi="Arial" w:cs="Arial"/>
              <w:sz w:val="24"/>
              <w:szCs w:val="24"/>
              <w:lang w:val="ro-RO"/>
            </w:rPr>
          </w:pPr>
          <w:r w:rsidRPr="00D477C4">
            <w:rPr>
              <w:rFonts w:ascii="Arial" w:hAnsi="Arial" w:cs="Arial"/>
              <w:sz w:val="24"/>
              <w:szCs w:val="24"/>
              <w:lang w:val="ro-RO"/>
            </w:rPr>
            <w:t>d</w:t>
          </w:r>
          <w:r w:rsidRPr="00D477C4">
            <w:rPr>
              <w:rFonts w:ascii="Arial" w:hAnsi="Arial" w:cs="Arial"/>
              <w:sz w:val="24"/>
              <w:szCs w:val="24"/>
              <w:vertAlign w:val="subscript"/>
              <w:lang w:val="ro-RO"/>
            </w:rPr>
            <w:t>2</w:t>
          </w:r>
          <w:r w:rsidRPr="00D477C4">
            <w:rPr>
              <w:rFonts w:ascii="Arial" w:hAnsi="Arial" w:cs="Arial"/>
              <w:sz w:val="24"/>
              <w:szCs w:val="24"/>
              <w:lang w:val="ro-RO"/>
            </w:rPr>
            <w:t xml:space="preserve">) natura transfrontieră a impactului: - nu este cazul; </w:t>
          </w:r>
        </w:p>
        <w:p w:rsidR="007D6CDD" w:rsidRPr="00D477C4" w:rsidRDefault="007D6CDD" w:rsidP="007D6CDD">
          <w:pPr>
            <w:autoSpaceDE w:val="0"/>
            <w:autoSpaceDN w:val="0"/>
            <w:adjustRightInd w:val="0"/>
            <w:spacing w:after="0" w:line="240" w:lineRule="auto"/>
            <w:ind w:firstLine="720"/>
            <w:jc w:val="both"/>
            <w:rPr>
              <w:rFonts w:ascii="Arial" w:hAnsi="Arial" w:cs="Arial"/>
              <w:noProof/>
              <w:sz w:val="24"/>
              <w:szCs w:val="24"/>
              <w:lang w:val="ro-RO"/>
            </w:rPr>
          </w:pPr>
          <w:r w:rsidRPr="00D477C4">
            <w:rPr>
              <w:rFonts w:ascii="Arial" w:hAnsi="Arial" w:cs="Arial"/>
              <w:sz w:val="24"/>
              <w:szCs w:val="24"/>
              <w:lang w:val="ro-RO"/>
            </w:rPr>
            <w:t>d</w:t>
          </w:r>
          <w:r w:rsidRPr="00D477C4">
            <w:rPr>
              <w:rFonts w:ascii="Arial" w:hAnsi="Arial" w:cs="Arial"/>
              <w:sz w:val="24"/>
              <w:szCs w:val="24"/>
              <w:vertAlign w:val="subscript"/>
              <w:lang w:val="ro-RO"/>
            </w:rPr>
            <w:t>3</w:t>
          </w:r>
          <w:r w:rsidRPr="00D477C4">
            <w:rPr>
              <w:rFonts w:ascii="Arial" w:hAnsi="Arial" w:cs="Arial"/>
              <w:sz w:val="24"/>
              <w:szCs w:val="24"/>
              <w:lang w:val="ro-RO"/>
            </w:rPr>
            <w:t xml:space="preserve">) mărimea şi complexitatea impactului: - impact redus pe perioada de execuţie şi funcţionare. </w:t>
          </w:r>
        </w:p>
        <w:p w:rsidR="007D6CDD" w:rsidRPr="00D477C4" w:rsidRDefault="007D6CDD" w:rsidP="007D6CDD">
          <w:pPr>
            <w:spacing w:after="0" w:line="240" w:lineRule="auto"/>
            <w:ind w:firstLine="720"/>
            <w:jc w:val="both"/>
            <w:rPr>
              <w:rFonts w:ascii="Arial" w:hAnsi="Arial" w:cs="Arial"/>
              <w:noProof/>
              <w:sz w:val="24"/>
              <w:szCs w:val="24"/>
              <w:lang w:val="ro-RO"/>
            </w:rPr>
          </w:pPr>
          <w:r w:rsidRPr="00D477C4">
            <w:rPr>
              <w:rFonts w:ascii="Arial" w:hAnsi="Arial" w:cs="Arial"/>
              <w:sz w:val="24"/>
              <w:szCs w:val="24"/>
              <w:lang w:val="ro-RO"/>
            </w:rPr>
            <w:t>d</w:t>
          </w:r>
          <w:r w:rsidRPr="00D477C4">
            <w:rPr>
              <w:rFonts w:ascii="Arial" w:hAnsi="Arial" w:cs="Arial"/>
              <w:sz w:val="24"/>
              <w:szCs w:val="24"/>
              <w:vertAlign w:val="subscript"/>
              <w:lang w:val="ro-RO"/>
            </w:rPr>
            <w:t>4</w:t>
          </w:r>
          <w:r w:rsidRPr="00D477C4">
            <w:rPr>
              <w:rFonts w:ascii="Arial" w:hAnsi="Arial" w:cs="Arial"/>
              <w:sz w:val="24"/>
              <w:szCs w:val="24"/>
              <w:lang w:val="ro-RO"/>
            </w:rPr>
            <w:t>) probabilitatea impactului: - redusă, pe perioada de execuţie şi funcţionare</w:t>
          </w:r>
          <w:r w:rsidRPr="00D477C4">
            <w:rPr>
              <w:rFonts w:ascii="Arial" w:hAnsi="Arial" w:cs="Arial"/>
              <w:noProof/>
              <w:sz w:val="24"/>
              <w:szCs w:val="24"/>
              <w:lang w:val="ro-RO"/>
            </w:rPr>
            <w:t xml:space="preserve">; </w:t>
          </w:r>
        </w:p>
        <w:p w:rsidR="007D6CDD" w:rsidRPr="00D477C4" w:rsidRDefault="007D6CDD" w:rsidP="007D6CDD">
          <w:pPr>
            <w:autoSpaceDE w:val="0"/>
            <w:autoSpaceDN w:val="0"/>
            <w:adjustRightInd w:val="0"/>
            <w:spacing w:after="0" w:line="240" w:lineRule="auto"/>
            <w:jc w:val="both"/>
            <w:rPr>
              <w:rFonts w:ascii="Times New Roman" w:hAnsi="Times New Roman"/>
              <w:sz w:val="24"/>
              <w:szCs w:val="24"/>
              <w:lang w:val="ro-RO"/>
            </w:rPr>
          </w:pPr>
          <w:r w:rsidRPr="00D477C4">
            <w:rPr>
              <w:rFonts w:ascii="Arial" w:hAnsi="Arial" w:cs="Arial"/>
              <w:sz w:val="24"/>
              <w:szCs w:val="24"/>
              <w:lang w:val="ro-RO"/>
            </w:rPr>
            <w:tab/>
            <w:t>d</w:t>
          </w:r>
          <w:r w:rsidRPr="00D477C4">
            <w:rPr>
              <w:rFonts w:ascii="Arial" w:hAnsi="Arial" w:cs="Arial"/>
              <w:sz w:val="24"/>
              <w:szCs w:val="24"/>
              <w:vertAlign w:val="subscript"/>
              <w:lang w:val="ro-RO"/>
            </w:rPr>
            <w:t>5</w:t>
          </w:r>
          <w:r w:rsidRPr="00D477C4">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D477C4">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D477C4">
            <w:rPr>
              <w:rFonts w:ascii="Times New Roman" w:hAnsi="Times New Roman"/>
              <w:sz w:val="24"/>
              <w:szCs w:val="24"/>
              <w:lang w:val="ro-RO"/>
            </w:rPr>
            <w:t>.</w:t>
          </w:r>
        </w:p>
        <w:p w:rsidR="007D6CDD" w:rsidRDefault="007D6CDD" w:rsidP="00522DB9">
          <w:pPr>
            <w:autoSpaceDE w:val="0"/>
            <w:autoSpaceDN w:val="0"/>
            <w:adjustRightInd w:val="0"/>
            <w:spacing w:after="0" w:line="240" w:lineRule="auto"/>
            <w:jc w:val="both"/>
            <w:rPr>
              <w:rFonts w:ascii="Arial" w:hAnsi="Arial" w:cs="Arial"/>
              <w:sz w:val="24"/>
              <w:szCs w:val="24"/>
            </w:rPr>
          </w:pPr>
        </w:p>
        <w:p w:rsidR="007D6CDD" w:rsidRPr="004B31A1" w:rsidRDefault="007D6CDD" w:rsidP="007D6CDD">
          <w:pPr>
            <w:autoSpaceDE w:val="0"/>
            <w:autoSpaceDN w:val="0"/>
            <w:adjustRightInd w:val="0"/>
            <w:spacing w:after="0" w:line="240" w:lineRule="auto"/>
            <w:jc w:val="both"/>
            <w:rPr>
              <w:rFonts w:ascii="Arial" w:hAnsi="Arial" w:cs="Arial"/>
              <w:noProof/>
              <w:color w:val="FF0000"/>
              <w:sz w:val="24"/>
              <w:szCs w:val="24"/>
              <w:lang w:val="ro-RO"/>
            </w:rPr>
          </w:pPr>
          <w:r w:rsidRPr="004B31A1">
            <w:rPr>
              <w:rFonts w:ascii="Arial" w:hAnsi="Arial" w:cs="Arial"/>
              <w:noProof/>
              <w:color w:val="FF0000"/>
              <w:sz w:val="24"/>
              <w:szCs w:val="24"/>
              <w:lang w:val="ro-RO"/>
            </w:rPr>
            <w:t>Condiţiile de realizare a proiectului:</w:t>
          </w:r>
        </w:p>
        <w:p w:rsidR="007D6CDD" w:rsidRPr="00D477C4" w:rsidRDefault="007D6CDD" w:rsidP="007D6CDD">
          <w:pPr>
            <w:spacing w:after="0" w:line="240" w:lineRule="auto"/>
            <w:ind w:firstLine="720"/>
            <w:jc w:val="both"/>
            <w:rPr>
              <w:rFonts w:ascii="Arial" w:hAnsi="Arial" w:cs="Arial"/>
              <w:sz w:val="24"/>
              <w:szCs w:val="24"/>
              <w:lang w:val="ro-RO"/>
            </w:rPr>
          </w:pPr>
          <w:r w:rsidRPr="00D477C4">
            <w:rPr>
              <w:rFonts w:ascii="Arial" w:hAnsi="Arial" w:cs="Arial"/>
              <w:noProof/>
              <w:sz w:val="24"/>
              <w:szCs w:val="24"/>
              <w:lang w:val="ro-RO"/>
            </w:rPr>
            <w:t>a). Respectarea prevederilor art. 22 alin</w:t>
          </w:r>
          <w:r w:rsidRPr="00D477C4">
            <w:rPr>
              <w:rFonts w:ascii="Arial" w:hAnsi="Arial" w:cs="Arial"/>
              <w:sz w:val="24"/>
              <w:szCs w:val="24"/>
              <w:lang w:val="ro-RO"/>
            </w:rPr>
            <w:t>.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7D6CDD" w:rsidRPr="00D477C4" w:rsidRDefault="007D6CDD" w:rsidP="007D6CDD">
          <w:pPr>
            <w:spacing w:after="0" w:line="240" w:lineRule="auto"/>
            <w:ind w:firstLine="720"/>
            <w:jc w:val="both"/>
            <w:rPr>
              <w:rFonts w:ascii="Arial" w:hAnsi="Arial" w:cs="Arial"/>
              <w:sz w:val="24"/>
              <w:szCs w:val="24"/>
              <w:lang w:val="ro-RO"/>
            </w:rPr>
          </w:pPr>
          <w:r w:rsidRPr="00D477C4">
            <w:rPr>
              <w:rFonts w:ascii="Arial" w:hAnsi="Arial" w:cs="Arial"/>
              <w:sz w:val="24"/>
              <w:szCs w:val="24"/>
              <w:lang w:val="ro-RO"/>
            </w:rPr>
            <w:t>b). În cadrul organizării de şantier,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7D6CDD" w:rsidRPr="00D477C4" w:rsidRDefault="007D6CDD" w:rsidP="007D6CDD">
          <w:pPr>
            <w:spacing w:after="0" w:line="240" w:lineRule="auto"/>
            <w:ind w:firstLine="720"/>
            <w:jc w:val="both"/>
            <w:rPr>
              <w:rFonts w:ascii="Arial" w:hAnsi="Arial" w:cs="Arial"/>
              <w:sz w:val="24"/>
              <w:szCs w:val="24"/>
              <w:lang w:val="ro-RO"/>
            </w:rPr>
          </w:pPr>
          <w:r w:rsidRPr="00D477C4">
            <w:rPr>
              <w:rFonts w:ascii="Arial" w:hAnsi="Arial" w:cs="Arial"/>
              <w:sz w:val="24"/>
              <w:szCs w:val="24"/>
              <w:lang w:val="ro-RO"/>
            </w:rPr>
            <w:lastRenderedPageBreak/>
            <w:t>c).Colectarea deşeurilor rezultate pe durata execuţiei lucrărilor şi depozitarea/ valorificarea acestora cu respectarea prevederilor legislaţiei privind regimul deşeurilor.</w:t>
          </w:r>
        </w:p>
        <w:p w:rsidR="007D6CDD" w:rsidRPr="00D477C4" w:rsidRDefault="007D6CDD" w:rsidP="007D6CDD">
          <w:pPr>
            <w:spacing w:after="0" w:line="240" w:lineRule="auto"/>
            <w:ind w:firstLine="720"/>
            <w:jc w:val="both"/>
            <w:rPr>
              <w:rFonts w:ascii="Arial" w:hAnsi="Arial" w:cs="Arial"/>
              <w:sz w:val="24"/>
              <w:szCs w:val="24"/>
              <w:lang w:val="ro-RO"/>
            </w:rPr>
          </w:pPr>
          <w:r w:rsidRPr="00D477C4">
            <w:rPr>
              <w:rFonts w:ascii="Arial" w:hAnsi="Arial" w:cs="Arial"/>
              <w:sz w:val="24"/>
              <w:szCs w:val="24"/>
              <w:lang w:val="ro-RO"/>
            </w:rPr>
            <w:t>d). Respectarea prevederilor actelor/avizelor emise de alte autorităţi pentru prezentul proiect.</w:t>
          </w:r>
        </w:p>
        <w:p w:rsidR="007D6CDD" w:rsidRPr="00D477C4" w:rsidRDefault="007D6CDD" w:rsidP="007D6CDD">
          <w:pPr>
            <w:spacing w:after="0" w:line="240" w:lineRule="auto"/>
            <w:ind w:firstLine="720"/>
            <w:jc w:val="both"/>
            <w:rPr>
              <w:rFonts w:ascii="Arial" w:hAnsi="Arial" w:cs="Arial"/>
              <w:sz w:val="24"/>
              <w:szCs w:val="24"/>
              <w:lang w:val="ro-RO"/>
            </w:rPr>
          </w:pPr>
          <w:r w:rsidRPr="00D477C4">
            <w:rPr>
              <w:rFonts w:ascii="Arial" w:hAnsi="Arial" w:cs="Arial"/>
              <w:sz w:val="24"/>
              <w:szCs w:val="24"/>
              <w:lang w:val="ro-RO"/>
            </w:rPr>
            <w:t>e). Realizarea reţelelor de canalizare etanşe pentru a preveni poluarea solului şi a pânzei freatice.</w:t>
          </w:r>
        </w:p>
        <w:p w:rsidR="007D6CDD" w:rsidRPr="00D477C4" w:rsidRDefault="007D6CDD" w:rsidP="007D6CDD">
          <w:pPr>
            <w:spacing w:after="0" w:line="240" w:lineRule="auto"/>
            <w:ind w:left="720"/>
            <w:jc w:val="both"/>
            <w:rPr>
              <w:rFonts w:ascii="Arial" w:hAnsi="Arial" w:cs="Arial"/>
              <w:sz w:val="24"/>
              <w:szCs w:val="24"/>
              <w:lang w:val="ro-RO"/>
            </w:rPr>
          </w:pPr>
          <w:r w:rsidRPr="00D477C4">
            <w:rPr>
              <w:rFonts w:ascii="Arial" w:hAnsi="Arial" w:cs="Arial"/>
              <w:sz w:val="24"/>
              <w:szCs w:val="24"/>
              <w:lang w:val="ro-RO"/>
            </w:rPr>
            <w:t>f). Respec</w:t>
          </w:r>
          <w:r>
            <w:rPr>
              <w:rFonts w:ascii="Arial" w:hAnsi="Arial" w:cs="Arial"/>
              <w:sz w:val="24"/>
              <w:szCs w:val="24"/>
              <w:lang w:val="ro-RO"/>
            </w:rPr>
            <w:t>tarea prevederilor Ord. 119/2014</w:t>
          </w:r>
          <w:r w:rsidRPr="00D477C4">
            <w:rPr>
              <w:rFonts w:ascii="Arial" w:hAnsi="Arial" w:cs="Arial"/>
              <w:sz w:val="24"/>
              <w:szCs w:val="24"/>
              <w:lang w:val="ro-RO"/>
            </w:rPr>
            <w:t>, privind nivelul de zgomot.</w:t>
          </w:r>
        </w:p>
        <w:p w:rsidR="007D6CDD" w:rsidRPr="00D477C4" w:rsidRDefault="007D6CDD" w:rsidP="007D6CDD">
          <w:pPr>
            <w:spacing w:after="0" w:line="240" w:lineRule="auto"/>
            <w:ind w:firstLine="720"/>
            <w:jc w:val="both"/>
            <w:rPr>
              <w:rFonts w:ascii="Arial" w:hAnsi="Arial" w:cs="Arial"/>
              <w:sz w:val="24"/>
              <w:szCs w:val="24"/>
              <w:lang w:val="ro-RO"/>
            </w:rPr>
          </w:pPr>
          <w:r w:rsidRPr="00D477C4">
            <w:rPr>
              <w:rFonts w:ascii="Arial" w:hAnsi="Arial" w:cs="Arial"/>
              <w:sz w:val="24"/>
              <w:szCs w:val="24"/>
              <w:lang w:val="ro-RO"/>
            </w:rPr>
            <w:t>g). Înterzicerea depozitării direct pe sol a deşeurilor sau a materialelor cu pericol de poluare.</w:t>
          </w:r>
        </w:p>
        <w:p w:rsidR="007D6CDD" w:rsidRPr="00D477C4" w:rsidRDefault="007D6CDD" w:rsidP="007D6CDD">
          <w:pPr>
            <w:spacing w:after="0" w:line="240" w:lineRule="auto"/>
            <w:ind w:firstLine="720"/>
            <w:jc w:val="both"/>
            <w:rPr>
              <w:rFonts w:ascii="Arial" w:hAnsi="Arial" w:cs="Arial"/>
              <w:sz w:val="24"/>
              <w:szCs w:val="24"/>
              <w:lang w:val="ro-RO"/>
            </w:rPr>
          </w:pPr>
          <w:r w:rsidRPr="00D477C4">
            <w:rPr>
              <w:rFonts w:ascii="Arial" w:hAnsi="Arial" w:cs="Arial"/>
              <w:sz w:val="24"/>
              <w:szCs w:val="24"/>
              <w:lang w:val="ro-RO"/>
            </w:rPr>
            <w:t xml:space="preserve">h). Conform art. 49, alin. 3-4 din Ordinul MMP nr. 135 din 2010 </w:t>
          </w:r>
          <w:r w:rsidRPr="00D477C4">
            <w:rPr>
              <w:rFonts w:ascii="Arial" w:hAnsi="Arial" w:cs="Arial"/>
              <w:i/>
              <w:sz w:val="24"/>
              <w:szCs w:val="24"/>
              <w:lang w:val="ro-RO"/>
            </w:rPr>
            <w:t>privind aprobarea Metodologiei de aplicare a evaluării impactului asupra mediului pentru proiecte publice şi private</w:t>
          </w:r>
          <w:r w:rsidRPr="00D477C4">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7D6CDD" w:rsidRPr="000464CA" w:rsidRDefault="007D6CDD" w:rsidP="007D6CDD">
          <w:pPr>
            <w:spacing w:after="0" w:line="240" w:lineRule="auto"/>
            <w:jc w:val="both"/>
            <w:rPr>
              <w:rFonts w:ascii="Arial" w:hAnsi="Arial" w:cs="Arial"/>
              <w:color w:val="FF0000"/>
              <w:sz w:val="24"/>
              <w:szCs w:val="24"/>
              <w:lang w:val="ro-RO"/>
            </w:rPr>
          </w:pPr>
          <w:r w:rsidRPr="000464CA">
            <w:rPr>
              <w:rFonts w:ascii="Arial" w:hAnsi="Arial" w:cs="Arial"/>
              <w:color w:val="FF0000"/>
              <w:sz w:val="24"/>
              <w:szCs w:val="24"/>
              <w:lang w:val="ro-RO"/>
            </w:rPr>
            <w:t xml:space="preserve">   </w:t>
          </w:r>
        </w:p>
        <w:p w:rsidR="007D6CDD" w:rsidRPr="00D477C4" w:rsidRDefault="007D6CDD" w:rsidP="007D6CDD">
          <w:pPr>
            <w:spacing w:after="0" w:line="240" w:lineRule="auto"/>
            <w:jc w:val="both"/>
            <w:rPr>
              <w:rFonts w:ascii="Arial" w:hAnsi="Arial" w:cs="Arial"/>
              <w:sz w:val="24"/>
              <w:szCs w:val="24"/>
              <w:lang w:val="ro-RO"/>
            </w:rPr>
          </w:pPr>
          <w:r w:rsidRPr="00D477C4">
            <w:rPr>
              <w:rFonts w:ascii="Arial" w:hAnsi="Arial" w:cs="Arial"/>
              <w:sz w:val="24"/>
              <w:szCs w:val="24"/>
              <w:lang w:val="ro-RO"/>
            </w:rPr>
            <w:t>La şedinţa CAT din data de 11.09.2017 au fost solicitate următoarele acte/avize:</w:t>
          </w:r>
        </w:p>
        <w:p w:rsidR="007D6CDD" w:rsidRPr="000464CA" w:rsidRDefault="007D6CDD" w:rsidP="007D6CDD">
          <w:pPr>
            <w:spacing w:after="0" w:line="240" w:lineRule="auto"/>
            <w:jc w:val="both"/>
            <w:rPr>
              <w:rFonts w:ascii="Arial" w:hAnsi="Arial" w:cs="Arial"/>
              <w:bCs/>
              <w:color w:val="FF0000"/>
              <w:sz w:val="24"/>
              <w:szCs w:val="24"/>
              <w:lang w:val="ro-RO"/>
            </w:rPr>
          </w:pPr>
          <w:r w:rsidRPr="000464CA">
            <w:rPr>
              <w:rFonts w:ascii="Arial" w:hAnsi="Arial" w:cs="Arial"/>
              <w:color w:val="FF0000"/>
              <w:sz w:val="24"/>
              <w:szCs w:val="24"/>
              <w:lang w:val="ro-RO"/>
            </w:rPr>
            <w:tab/>
            <w:t>- notificare DSP</w:t>
          </w:r>
          <w:r w:rsidRPr="000464CA">
            <w:rPr>
              <w:rFonts w:ascii="Arial" w:hAnsi="Arial" w:cs="Arial"/>
              <w:bCs/>
              <w:color w:val="FF0000"/>
              <w:sz w:val="24"/>
              <w:szCs w:val="24"/>
              <w:lang w:val="ro-RO"/>
            </w:rPr>
            <w:t>;</w:t>
          </w:r>
        </w:p>
        <w:p w:rsidR="007D6CDD" w:rsidRPr="006D11CC" w:rsidRDefault="007D6CDD" w:rsidP="007D6CDD">
          <w:pPr>
            <w:spacing w:after="0" w:line="240" w:lineRule="auto"/>
            <w:jc w:val="both"/>
            <w:rPr>
              <w:rFonts w:ascii="Arial" w:hAnsi="Arial" w:cs="Arial"/>
              <w:color w:val="FF0000"/>
              <w:sz w:val="24"/>
              <w:szCs w:val="24"/>
              <w:lang w:val="ro-RO"/>
            </w:rPr>
          </w:pPr>
          <w:r w:rsidRPr="000464CA">
            <w:rPr>
              <w:rFonts w:ascii="Arial" w:hAnsi="Arial" w:cs="Arial"/>
              <w:bCs/>
              <w:color w:val="FF0000"/>
              <w:sz w:val="24"/>
              <w:szCs w:val="24"/>
              <w:lang w:val="ro-RO"/>
            </w:rPr>
            <w:tab/>
          </w:r>
        </w:p>
        <w:p w:rsidR="007D6CDD" w:rsidRPr="000273B1" w:rsidRDefault="007D6CDD" w:rsidP="007D6CDD">
          <w:pPr>
            <w:spacing w:after="0" w:line="240" w:lineRule="auto"/>
            <w:jc w:val="both"/>
            <w:rPr>
              <w:rFonts w:ascii="Arial" w:hAnsi="Arial" w:cs="Arial"/>
              <w:sz w:val="24"/>
              <w:szCs w:val="24"/>
              <w:lang w:val="ro-RO"/>
            </w:rPr>
          </w:pPr>
          <w:r w:rsidRPr="000273B1">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7D6CDD" w:rsidRDefault="007D6CDD" w:rsidP="00522DB9">
          <w:pPr>
            <w:autoSpaceDE w:val="0"/>
            <w:autoSpaceDN w:val="0"/>
            <w:adjustRightInd w:val="0"/>
            <w:spacing w:after="0" w:line="240" w:lineRule="auto"/>
            <w:jc w:val="both"/>
            <w:rPr>
              <w:rFonts w:ascii="Arial" w:hAnsi="Arial" w:cs="Arial"/>
              <w:sz w:val="24"/>
              <w:szCs w:val="24"/>
            </w:rPr>
          </w:pPr>
        </w:p>
        <w:p w:rsidR="00753675" w:rsidRPr="00522DB9" w:rsidRDefault="00F80FE7" w:rsidP="00522DB9">
          <w:pPr>
            <w:spacing w:after="0" w:line="240" w:lineRule="auto"/>
            <w:jc w:val="both"/>
            <w:rPr>
              <w:rFonts w:ascii="Arial" w:hAnsi="Arial" w:cs="Arial"/>
              <w:sz w:val="24"/>
              <w:szCs w:val="24"/>
            </w:rPr>
          </w:pPr>
        </w:p>
      </w:sdtContent>
    </w:sdt>
    <w:p w:rsidR="00595382" w:rsidRPr="00447422" w:rsidRDefault="007B761C"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7B761C"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7B761C"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7B761C"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7B761C" w:rsidP="00D83E21">
          <w:pPr>
            <w:spacing w:after="0" w:line="360" w:lineRule="auto"/>
            <w:ind w:left="2880" w:firstLine="720"/>
            <w:rPr>
              <w:rFonts w:ascii="Arial" w:hAnsi="Arial" w:cs="Arial"/>
              <w:b/>
              <w:bCs/>
              <w:sz w:val="24"/>
              <w:szCs w:val="24"/>
              <w:lang w:val="ro-RO"/>
            </w:rPr>
          </w:pPr>
        </w:p>
        <w:p w:rsidR="00806542" w:rsidRPr="00CA4590" w:rsidRDefault="007B761C"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EE38CA" w:rsidRPr="00CA4590" w:rsidRDefault="007B761C"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7B761C"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7B761C" w:rsidP="00D83E21">
          <w:pPr>
            <w:spacing w:after="0" w:line="240" w:lineRule="auto"/>
            <w:jc w:val="both"/>
            <w:outlineLvl w:val="0"/>
            <w:rPr>
              <w:rFonts w:ascii="Arial" w:hAnsi="Arial" w:cs="Arial"/>
              <w:b/>
              <w:bCs/>
              <w:sz w:val="24"/>
              <w:szCs w:val="24"/>
              <w:lang w:val="ro-RO"/>
            </w:rPr>
          </w:pPr>
        </w:p>
        <w:p w:rsidR="00547DA5" w:rsidRDefault="007B761C" w:rsidP="00D83E21">
          <w:pPr>
            <w:spacing w:after="0" w:line="240" w:lineRule="auto"/>
            <w:jc w:val="both"/>
            <w:outlineLvl w:val="0"/>
            <w:rPr>
              <w:rFonts w:ascii="Arial" w:hAnsi="Arial" w:cs="Arial"/>
              <w:b/>
              <w:bCs/>
              <w:sz w:val="24"/>
              <w:szCs w:val="24"/>
              <w:lang w:val="ro-RO"/>
            </w:rPr>
          </w:pPr>
        </w:p>
        <w:p w:rsidR="007902CE" w:rsidRPr="00CA4590" w:rsidRDefault="007B761C"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864A55" w:rsidRPr="00C033AF" w:rsidRDefault="007B761C" w:rsidP="00D83E21">
          <w:pPr>
            <w:spacing w:after="0" w:line="240" w:lineRule="auto"/>
            <w:jc w:val="both"/>
            <w:outlineLvl w:val="0"/>
            <w:rPr>
              <w:rFonts w:ascii="Arial" w:hAnsi="Arial" w:cs="Arial"/>
              <w:b/>
              <w:bCs/>
              <w:sz w:val="24"/>
              <w:szCs w:val="24"/>
              <w:lang w:val="ro-RO"/>
            </w:rPr>
          </w:pPr>
        </w:p>
        <w:p w:rsidR="0071693D" w:rsidRDefault="007B761C"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Pr>
              <w:rFonts w:ascii="Arial" w:hAnsi="Arial" w:cs="Arial"/>
              <w:bCs/>
              <w:sz w:val="24"/>
              <w:szCs w:val="24"/>
              <w:lang w:val="ro-RO"/>
            </w:rPr>
            <w:t>Î</w:t>
          </w:r>
          <w:r w:rsidRPr="00C033AF">
            <w:rPr>
              <w:rFonts w:ascii="Arial" w:hAnsi="Arial" w:cs="Arial"/>
              <w:bCs/>
              <w:sz w:val="24"/>
              <w:szCs w:val="24"/>
              <w:lang w:val="ro-RO"/>
            </w:rPr>
            <w:t xml:space="preserve">ntocmit, </w:t>
          </w:r>
        </w:p>
      </w:sdtContent>
    </w:sdt>
    <w:p w:rsidR="00522DB9" w:rsidRPr="00447422" w:rsidRDefault="007B761C" w:rsidP="007B1968">
      <w:pPr>
        <w:spacing w:after="0" w:line="360" w:lineRule="auto"/>
        <w:jc w:val="both"/>
        <w:rPr>
          <w:rFonts w:ascii="Arial" w:hAnsi="Arial" w:cs="Arial"/>
          <w:bCs/>
          <w:sz w:val="24"/>
          <w:szCs w:val="24"/>
          <w:lang w:val="ro-RO"/>
        </w:rPr>
      </w:pPr>
    </w:p>
    <w:p w:rsidR="00522DB9" w:rsidRPr="00447422" w:rsidRDefault="007B761C" w:rsidP="00522DB9">
      <w:pPr>
        <w:autoSpaceDE w:val="0"/>
        <w:autoSpaceDN w:val="0"/>
        <w:adjustRightInd w:val="0"/>
        <w:spacing w:after="0" w:line="240" w:lineRule="auto"/>
        <w:jc w:val="both"/>
        <w:rPr>
          <w:rFonts w:ascii="Arial" w:hAnsi="Arial" w:cs="Arial"/>
          <w:sz w:val="24"/>
          <w:szCs w:val="24"/>
        </w:rPr>
      </w:pPr>
    </w:p>
    <w:p w:rsidR="00522DB9" w:rsidRPr="00447422" w:rsidRDefault="007B761C" w:rsidP="007B1968">
      <w:pPr>
        <w:spacing w:after="0" w:line="360" w:lineRule="auto"/>
        <w:jc w:val="both"/>
        <w:rPr>
          <w:rFonts w:ascii="Arial" w:hAnsi="Arial" w:cs="Arial"/>
          <w:bCs/>
          <w:sz w:val="24"/>
          <w:szCs w:val="24"/>
          <w:lang w:val="ro-RO"/>
        </w:rPr>
      </w:pPr>
    </w:p>
    <w:p w:rsidR="00522DB9" w:rsidRPr="00447422" w:rsidRDefault="007B761C" w:rsidP="007B1968">
      <w:pPr>
        <w:spacing w:after="0" w:line="360" w:lineRule="auto"/>
        <w:jc w:val="both"/>
        <w:rPr>
          <w:rFonts w:ascii="Arial" w:hAnsi="Arial" w:cs="Arial"/>
          <w:bCs/>
          <w:sz w:val="24"/>
          <w:szCs w:val="24"/>
          <w:lang w:val="ro-RO"/>
        </w:rPr>
      </w:pPr>
    </w:p>
    <w:p w:rsidR="00522DB9" w:rsidRPr="00447422" w:rsidRDefault="007B761C" w:rsidP="00522DB9">
      <w:pPr>
        <w:autoSpaceDE w:val="0"/>
        <w:autoSpaceDN w:val="0"/>
        <w:adjustRightInd w:val="0"/>
        <w:spacing w:after="0" w:line="240" w:lineRule="auto"/>
        <w:jc w:val="both"/>
        <w:rPr>
          <w:rFonts w:ascii="Arial" w:hAnsi="Arial" w:cs="Arial"/>
          <w:sz w:val="24"/>
          <w:szCs w:val="24"/>
        </w:rPr>
      </w:pPr>
    </w:p>
    <w:p w:rsidR="00522DB9" w:rsidRPr="00447422" w:rsidRDefault="007B761C" w:rsidP="007B1968">
      <w:pPr>
        <w:spacing w:after="0" w:line="360" w:lineRule="auto"/>
        <w:jc w:val="both"/>
        <w:rPr>
          <w:rFonts w:ascii="Arial" w:hAnsi="Arial" w:cs="Arial"/>
          <w:bCs/>
          <w:sz w:val="24"/>
          <w:szCs w:val="24"/>
          <w:lang w:val="ro-RO"/>
        </w:rPr>
      </w:pPr>
    </w:p>
    <w:p w:rsidR="00522DB9" w:rsidRPr="00447422" w:rsidRDefault="007B761C"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FE7" w:rsidRDefault="00F80FE7" w:rsidP="00F80FE7">
      <w:pPr>
        <w:spacing w:after="0" w:line="240" w:lineRule="auto"/>
      </w:pPr>
      <w:r>
        <w:separator/>
      </w:r>
    </w:p>
  </w:endnote>
  <w:endnote w:type="continuationSeparator" w:id="0">
    <w:p w:rsidR="00F80FE7" w:rsidRDefault="00F80FE7" w:rsidP="00F80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F80FE7" w:rsidP="00BA7094">
    <w:pPr>
      <w:pStyle w:val="Footer"/>
      <w:framePr w:wrap="around" w:vAnchor="text" w:hAnchor="margin" w:xAlign="right" w:y="1"/>
      <w:rPr>
        <w:rStyle w:val="PageNumber"/>
      </w:rPr>
    </w:pPr>
    <w:r>
      <w:rPr>
        <w:rStyle w:val="PageNumber"/>
      </w:rPr>
      <w:fldChar w:fldCharType="begin"/>
    </w:r>
    <w:r w:rsidR="007B761C">
      <w:rPr>
        <w:rStyle w:val="PageNumber"/>
      </w:rPr>
      <w:instrText xml:space="preserve">PAGE  </w:instrText>
    </w:r>
    <w:r>
      <w:rPr>
        <w:rStyle w:val="PageNumber"/>
      </w:rPr>
      <w:fldChar w:fldCharType="separate"/>
    </w:r>
    <w:r w:rsidR="007B761C">
      <w:rPr>
        <w:rStyle w:val="PageNumber"/>
        <w:noProof/>
      </w:rPr>
      <w:t>2</w:t>
    </w:r>
    <w:r>
      <w:rPr>
        <w:rStyle w:val="PageNumber"/>
      </w:rPr>
      <w:fldChar w:fldCharType="end"/>
    </w:r>
  </w:p>
  <w:p w:rsidR="00B72680" w:rsidRDefault="007B761C"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E674E1" w:rsidRPr="00702379" w:rsidRDefault="00E674E1" w:rsidP="00E674E1">
        <w:pPr>
          <w:pStyle w:val="Header"/>
          <w:tabs>
            <w:tab w:val="clear" w:pos="4680"/>
          </w:tabs>
          <w:jc w:val="center"/>
          <w:rPr>
            <w:rFonts w:ascii="Times New Roman" w:hAnsi="Times New Roman"/>
            <w:b/>
            <w:color w:val="00214E"/>
            <w:sz w:val="24"/>
            <w:szCs w:val="24"/>
            <w:lang w:val="ro-RO"/>
          </w:rPr>
        </w:pPr>
        <w:r w:rsidRPr="00C639A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92" DrawAspect="Content" ObjectID="_1566986748" r:id="rId2"/>
          </w:pict>
        </w:r>
        <w:r w:rsidRPr="00C639A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4384;mso-position-horizontal-relative:text;mso-position-vertical-relative:text" o:connectortype="straight" strokecolor="#00214e" strokeweight="1.5pt"/>
          </w:pict>
        </w: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SĂLAJ</w:t>
        </w:r>
      </w:p>
      <w:p w:rsidR="00E674E1" w:rsidRPr="00702379" w:rsidRDefault="00E674E1" w:rsidP="00E674E1">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E674E1" w:rsidRDefault="00E674E1" w:rsidP="00E674E1">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@apmsj.anpm.ro</w:t>
          </w:r>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p w:rsidR="00B72680" w:rsidRPr="00E674E1" w:rsidRDefault="007B761C" w:rsidP="00E674E1">
        <w:pPr>
          <w:pStyle w:val="Header"/>
          <w:tabs>
            <w:tab w:val="clear" w:pos="4680"/>
          </w:tabs>
          <w:jc w:val="center"/>
          <w:rPr>
            <w:rFonts w:ascii="Times New Roman" w:hAnsi="Times New Roman"/>
            <w:color w:val="00214E"/>
            <w:sz w:val="24"/>
            <w:szCs w:val="24"/>
            <w:lang w:val="ro-RO"/>
          </w:rPr>
        </w:pPr>
        <w:r>
          <w:t xml:space="preserve"> </w:t>
        </w:r>
        <w:r w:rsidR="00F80FE7">
          <w:fldChar w:fldCharType="begin"/>
        </w:r>
        <w:r>
          <w:instrText xml:space="preserve"> PAGE   \* MERGEFORMAT </w:instrText>
        </w:r>
        <w:r w:rsidR="00F80FE7">
          <w:fldChar w:fldCharType="separate"/>
        </w:r>
        <w:r>
          <w:rPr>
            <w:noProof/>
          </w:rPr>
          <w:t>4</w:t>
        </w:r>
        <w:r w:rsidR="00F80FE7">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E674E1" w:rsidRPr="00702379" w:rsidRDefault="00E674E1" w:rsidP="00E674E1">
        <w:pPr>
          <w:pStyle w:val="Header"/>
          <w:tabs>
            <w:tab w:val="clear" w:pos="4680"/>
          </w:tabs>
          <w:jc w:val="center"/>
          <w:rPr>
            <w:rFonts w:ascii="Times New Roman" w:hAnsi="Times New Roman"/>
            <w:b/>
            <w:color w:val="00214E"/>
            <w:sz w:val="24"/>
            <w:szCs w:val="24"/>
            <w:lang w:val="ro-RO"/>
          </w:rPr>
        </w:pPr>
        <w:r w:rsidRPr="00C639A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90" DrawAspect="Content" ObjectID="_1566986747" r:id="rId2"/>
          </w:pict>
        </w:r>
        <w:r w:rsidRPr="00C639A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mso-position-horizontal-relative:text;mso-position-vertical-relative:text" o:connectortype="straight" strokecolor="#00214e" strokeweight="1.5pt"/>
          </w:pict>
        </w: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SĂLAJ</w:t>
        </w:r>
      </w:p>
      <w:p w:rsidR="00E674E1" w:rsidRPr="00702379" w:rsidRDefault="00E674E1" w:rsidP="00E674E1">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B72680" w:rsidRPr="00E674E1" w:rsidRDefault="00E674E1" w:rsidP="00E674E1">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@apmsj.anpm.ro</w:t>
          </w:r>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FE7" w:rsidRDefault="00F80FE7" w:rsidP="00F80FE7">
      <w:pPr>
        <w:spacing w:after="0" w:line="240" w:lineRule="auto"/>
      </w:pPr>
      <w:r>
        <w:separator/>
      </w:r>
    </w:p>
  </w:footnote>
  <w:footnote w:type="continuationSeparator" w:id="0">
    <w:p w:rsidR="00F80FE7" w:rsidRDefault="00F80FE7" w:rsidP="00F80F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4E1" w:rsidRDefault="00E674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4E1" w:rsidRDefault="00E674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F80FE7" w:rsidP="00EB548E">
    <w:pPr>
      <w:pStyle w:val="Header"/>
      <w:tabs>
        <w:tab w:val="clear" w:pos="4680"/>
        <w:tab w:val="clear" w:pos="9360"/>
        <w:tab w:val="left" w:pos="9000"/>
      </w:tabs>
      <w:jc w:val="center"/>
      <w:rPr>
        <w:rFonts w:ascii="Arial" w:hAnsi="Arial" w:cs="Arial"/>
        <w:color w:val="00214E"/>
        <w:sz w:val="32"/>
        <w:szCs w:val="32"/>
        <w:lang w:val="ro-RO"/>
      </w:rPr>
    </w:pPr>
    <w:r w:rsidRPr="00F80FE7">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66986746" r:id="rId2"/>
      </w:pict>
    </w:r>
    <w:r w:rsidR="007B761C">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7B761C" w:rsidRPr="00A75327">
      <w:rPr>
        <w:lang w:val="ro-RO"/>
      </w:rPr>
      <w:tab/>
      <w:t xml:space="preserve">   </w:t>
    </w:r>
    <w:sdt>
      <w:sdtPr>
        <w:rPr>
          <w:lang w:val="ro-RO"/>
        </w:rPr>
        <w:alias w:val="Câmp editabil text"/>
        <w:tag w:val="CampEditabil"/>
        <w:id w:val="698361725"/>
      </w:sdtPr>
      <w:sdtContent>
        <w:r w:rsidR="007B761C">
          <w:rPr>
            <w:rFonts w:ascii="Arial" w:hAnsi="Arial" w:cs="Arial"/>
            <w:b/>
            <w:color w:val="00214E"/>
            <w:sz w:val="32"/>
            <w:szCs w:val="32"/>
            <w:lang w:val="ro-RO"/>
          </w:rPr>
          <w:t>Ministerul Mediului</w:t>
        </w:r>
      </w:sdtContent>
    </w:sdt>
  </w:p>
  <w:p w:rsidR="00652042" w:rsidRPr="00535A6C" w:rsidRDefault="00F80FE7"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7B761C" w:rsidRPr="00535A6C">
          <w:rPr>
            <w:rFonts w:ascii="Arial" w:hAnsi="Arial" w:cs="Arial"/>
            <w:b/>
            <w:color w:val="00214E"/>
            <w:sz w:val="36"/>
            <w:szCs w:val="36"/>
            <w:lang w:val="ro-RO"/>
          </w:rPr>
          <w:t>Agenţia Naţională pentru Protecţia</w:t>
        </w:r>
        <w:r w:rsidR="007B761C">
          <w:rPr>
            <w:rFonts w:ascii="Arial" w:hAnsi="Arial" w:cs="Arial"/>
            <w:b/>
            <w:color w:val="00214E"/>
            <w:sz w:val="36"/>
            <w:szCs w:val="36"/>
            <w:lang w:val="ro-RO"/>
          </w:rPr>
          <w:t xml:space="preserve"> Mediului</w:t>
        </w:r>
      </w:sdtContent>
    </w:sdt>
  </w:p>
  <w:p w:rsidR="00652042" w:rsidRPr="003167DA" w:rsidRDefault="007B761C"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7B761C"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F80FE7"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7B761C" w:rsidRPr="00535A6C">
                <w:rPr>
                  <w:rFonts w:ascii="Arial" w:hAnsi="Arial" w:cs="Arial"/>
                  <w:b/>
                  <w:bCs/>
                  <w:color w:val="000000" w:themeColor="text1"/>
                  <w:sz w:val="28"/>
                  <w:szCs w:val="28"/>
                  <w:lang w:val="ro-RO"/>
                </w:rPr>
                <w:t xml:space="preserve">AGENŢIA PENTRU PROTECŢIA MEDIULUI </w:t>
              </w:r>
              <w:r w:rsidR="00F429EE">
                <w:rPr>
                  <w:rFonts w:ascii="Arial" w:hAnsi="Arial" w:cs="Arial"/>
                  <w:b/>
                  <w:bCs/>
                  <w:color w:val="000000" w:themeColor="text1"/>
                  <w:sz w:val="28"/>
                  <w:szCs w:val="28"/>
                  <w:lang w:val="ro-RO"/>
                </w:rPr>
                <w:t>SĂLAJ</w:t>
              </w:r>
            </w:sdtContent>
          </w:sdt>
        </w:p>
      </w:tc>
    </w:tr>
  </w:tbl>
  <w:p w:rsidR="00B72680" w:rsidRPr="0090788F" w:rsidRDefault="007B761C"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EF1"/>
    <w:multiLevelType w:val="hybridMultilevel"/>
    <w:tmpl w:val="571AFDCE"/>
    <w:lvl w:ilvl="0" w:tplc="3F68CBB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D338D"/>
    <w:multiLevelType w:val="hybridMultilevel"/>
    <w:tmpl w:val="CB40CF6C"/>
    <w:lvl w:ilvl="0" w:tplc="3F68CBB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2211C1"/>
    <w:multiLevelType w:val="hybridMultilevel"/>
    <w:tmpl w:val="1768757C"/>
    <w:lvl w:ilvl="0" w:tplc="3F68CBB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3B0D31"/>
    <w:multiLevelType w:val="hybridMultilevel"/>
    <w:tmpl w:val="73CE25E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0">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F57530"/>
    <w:multiLevelType w:val="hybridMultilevel"/>
    <w:tmpl w:val="FF88BD02"/>
    <w:lvl w:ilvl="0" w:tplc="3F68CBB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8"/>
  </w:num>
  <w:num w:numId="5">
    <w:abstractNumId w:val="1"/>
  </w:num>
  <w:num w:numId="6">
    <w:abstractNumId w:val="10"/>
  </w:num>
  <w:num w:numId="7">
    <w:abstractNumId w:val="7"/>
  </w:num>
  <w:num w:numId="8">
    <w:abstractNumId w:val="6"/>
  </w:num>
  <w:num w:numId="9">
    <w:abstractNumId w:val="11"/>
  </w:num>
  <w:num w:numId="10">
    <w:abstractNumId w:val="2"/>
  </w:num>
  <w:num w:numId="11">
    <w:abstractNumId w:val="0"/>
  </w:num>
  <w:num w:numId="12">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pymkVkvy6H0KMcKHhu/Hmu3PVSg=" w:salt="+phCCiHcGC1TQu7st6Cwjw=="/>
  <w:defaultTabStop w:val="720"/>
  <w:characterSpacingControl w:val="doNotCompress"/>
  <w:hdrShapeDefaults>
    <o:shapedefaults v:ext="edit" spidmax="307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F80FE7"/>
    <w:rsid w:val="004B31A1"/>
    <w:rsid w:val="007B761C"/>
    <w:rsid w:val="007D6CDD"/>
    <w:rsid w:val="00852F45"/>
    <w:rsid w:val="008F2529"/>
    <w:rsid w:val="00E674E1"/>
    <w:rsid w:val="00F429EE"/>
    <w:rsid w:val="00F80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Bodytext5">
    <w:name w:val="Body text (5)_"/>
    <w:link w:val="Bodytext50"/>
    <w:rsid w:val="007D6CDD"/>
    <w:rPr>
      <w:shd w:val="clear" w:color="auto" w:fill="FFFFFF"/>
    </w:rPr>
  </w:style>
  <w:style w:type="paragraph" w:customStyle="1" w:styleId="Bodytext50">
    <w:name w:val="Body text (5)"/>
    <w:basedOn w:val="Normal"/>
    <w:link w:val="Bodytext5"/>
    <w:rsid w:val="007D6CDD"/>
    <w:pPr>
      <w:shd w:val="clear" w:color="auto" w:fill="FFFFFF"/>
      <w:spacing w:after="300" w:line="0" w:lineRule="atLeast"/>
      <w:ind w:hanging="700"/>
    </w:pPr>
    <w:rPr>
      <w:sz w:val="20"/>
      <w:szCs w:val="2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DF32CE"/>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2CE"/>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73bcd9c9-9eb6-4a48-8abc-0df7224f465e","Numar":null,"Data":null,"NumarActReglementareInitial":null,"DataActReglementareInitial":null,"DataInceput":null,"DataSfarsit":null,"Durata":null,"PunctLucruId":296889.0,"TipActId":4.0,"NumarCerere":null,"DataCerere":null,"NumarCerereScriptic":"438","DataCerereScriptic":"2016-01-25T00:00:00","CodFiscal":null,"SordId":"(682125AB-8115-FD1D-422C-0B80251ADB1A)","SablonSordId":"(8B66777B-56B9-65A9-2773-1FA4A6BC21FB)","DosarSordId":"3101999","LatitudineWgs84":null,"LongitudineWgs84":null,"LatitudineStereo70":null,"LongitudineStereo70":null,"NumarAutorizatieGospodarireApe":null,"DataAutorizatieGospodarireApe":null,"DurataAutorizatieGospodarireApe":null,"Aba":null,"Sga":null,"AdresaSediuSocial":"Str. Principala, Nr. 152, Boghiş,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C31E9A94-0F76-4D03-884D-91F5D0D9A4A2}">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44E79D66-91DA-459B-9371-4A356042C473}">
  <ds:schemaRefs>
    <ds:schemaRef ds:uri="SIM.Reglementari.Model.Entities.ActReglementareModel"/>
  </ds:schemaRefs>
</ds:datastoreItem>
</file>

<file path=customXml/itemProps4.xml><?xml version="1.0" encoding="utf-8"?>
<ds:datastoreItem xmlns:ds="http://schemas.openxmlformats.org/officeDocument/2006/customXml" ds:itemID="{B658A318-59CE-4297-8CA9-A44BF1DC68D9}">
  <ds:schemaRefs>
    <ds:schemaRef ds:uri="TableDependencies"/>
  </ds:schemaRefs>
</ds:datastoreItem>
</file>

<file path=customXml/itemProps5.xml><?xml version="1.0" encoding="utf-8"?>
<ds:datastoreItem xmlns:ds="http://schemas.openxmlformats.org/officeDocument/2006/customXml" ds:itemID="{C056AE7D-D72A-4DDB-9536-31187F6B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1147</Words>
  <Characters>6541</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7673</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hajnalka.mate</cp:lastModifiedBy>
  <cp:revision>12</cp:revision>
  <cp:lastPrinted>2014-04-25T12:16:00Z</cp:lastPrinted>
  <dcterms:created xsi:type="dcterms:W3CDTF">2015-10-26T07:49:00Z</dcterms:created>
  <dcterms:modified xsi:type="dcterms:W3CDTF">2017-09-15T10:18:00Z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Comuna Boghis, 17720391, Modernizare drumuri si realizare poduri</vt:lpwstr>
  </property>
  <property fmtid="{D5CDD505-2E9C-101B-9397-08002B2CF9AE}" pid="5" name="SordId">
    <vt:lpwstr>(682125AB-8115-FD1D-422C-0B80251ADB1A)</vt:lpwstr>
  </property>
  <property fmtid="{D5CDD505-2E9C-101B-9397-08002B2CF9AE}" pid="6" name="VersiuneDocument">
    <vt:lpwstr>8</vt:lpwstr>
  </property>
  <property fmtid="{D5CDD505-2E9C-101B-9397-08002B2CF9AE}" pid="7" name="RuntimeGuid">
    <vt:lpwstr>49513d74-ad3c-4ecf-8f31-68527e88e20a</vt:lpwstr>
  </property>
  <property fmtid="{D5CDD505-2E9C-101B-9397-08002B2CF9AE}" pid="8" name="PunctLucruId">
    <vt:lpwstr>296889</vt:lpwstr>
  </property>
  <property fmtid="{D5CDD505-2E9C-101B-9397-08002B2CF9AE}" pid="9" name="SablonSordId">
    <vt:lpwstr>(8B66777B-56B9-65A9-2773-1FA4A6BC21FB)</vt:lpwstr>
  </property>
  <property fmtid="{D5CDD505-2E9C-101B-9397-08002B2CF9AE}" pid="10" name="DosarSordId">
    <vt:lpwstr>3101999</vt:lpwstr>
  </property>
  <property fmtid="{D5CDD505-2E9C-101B-9397-08002B2CF9AE}" pid="11" name="DosarCerereSordId">
    <vt:lpwstr>3081188</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73bcd9c9-9eb6-4a48-8abc-0df7224f465e</vt:lpwstr>
  </property>
  <property fmtid="{D5CDD505-2E9C-101B-9397-08002B2CF9AE}" pid="16" name="CommitRoles">
    <vt:lpwstr>false</vt:lpwstr>
  </property>
</Properties>
</file>