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53108" w:rsidP="002A0D13">
      <w:pPr>
        <w:spacing w:after="0" w:line="240" w:lineRule="auto"/>
        <w:jc w:val="both"/>
        <w:rPr>
          <w:rFonts w:ascii="Times New Roman" w:hAnsi="Times New Roman"/>
          <w:b/>
          <w:bCs/>
          <w:sz w:val="28"/>
          <w:szCs w:val="28"/>
          <w:lang w:val="ro-RO"/>
        </w:rPr>
      </w:pPr>
    </w:p>
    <w:p w:rsidR="00240AAF" w:rsidRPr="00064581" w:rsidRDefault="0015310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15310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5310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153108"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153108" w:rsidP="00074A9F">
          <w:pPr>
            <w:spacing w:after="120" w:line="240" w:lineRule="auto"/>
            <w:jc w:val="center"/>
            <w:rPr>
              <w:lang w:val="ro-RO"/>
            </w:rPr>
          </w:pPr>
          <w:r>
            <w:rPr>
              <w:lang w:val="ro-RO"/>
            </w:rPr>
            <w:t xml:space="preserve"> </w:t>
          </w:r>
        </w:p>
      </w:sdtContent>
    </w:sdt>
    <w:p w:rsidR="00AC0360" w:rsidRDefault="00153108" w:rsidP="00F6328D">
      <w:pPr>
        <w:autoSpaceDE w:val="0"/>
        <w:spacing w:after="0" w:line="240" w:lineRule="auto"/>
        <w:jc w:val="both"/>
        <w:rPr>
          <w:rFonts w:ascii="Arial" w:hAnsi="Arial" w:cs="Arial"/>
          <w:sz w:val="24"/>
          <w:szCs w:val="24"/>
          <w:lang w:val="ro-RO"/>
        </w:rPr>
      </w:pPr>
    </w:p>
    <w:p w:rsidR="00AC0360" w:rsidRDefault="00153108" w:rsidP="00F6328D">
      <w:pPr>
        <w:autoSpaceDE w:val="0"/>
        <w:spacing w:after="0" w:line="240" w:lineRule="auto"/>
        <w:jc w:val="both"/>
        <w:rPr>
          <w:rFonts w:ascii="Arial" w:hAnsi="Arial" w:cs="Arial"/>
          <w:sz w:val="24"/>
          <w:szCs w:val="24"/>
          <w:lang w:val="ro-RO"/>
        </w:rPr>
      </w:pPr>
    </w:p>
    <w:p w:rsidR="00595382" w:rsidRDefault="0015310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F2649">
            <w:rPr>
              <w:rFonts w:ascii="Arial" w:hAnsi="Arial" w:cs="Arial"/>
              <w:b/>
              <w:sz w:val="24"/>
              <w:szCs w:val="24"/>
              <w:lang w:val="ro-RO"/>
            </w:rPr>
            <w:t>SC ANGAR PROD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F2649">
            <w:rPr>
              <w:rFonts w:ascii="Arial" w:hAnsi="Arial" w:cs="Arial"/>
              <w:sz w:val="24"/>
              <w:szCs w:val="24"/>
              <w:lang w:val="ro-RO"/>
            </w:rPr>
            <w:t>Str. GARII, Nr. 2, Cehu Silvaniei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AF2649"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F2649">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F2649">
            <w:rPr>
              <w:rFonts w:ascii="Arial" w:hAnsi="Arial" w:cs="Arial"/>
              <w:sz w:val="24"/>
              <w:szCs w:val="24"/>
              <w:lang w:val="ro-RO"/>
            </w:rPr>
            <w:t>4114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7-13T00:00:00Z">
            <w:dateFormat w:val="dd.MM.yyyy"/>
            <w:lid w:val="ro-RO"/>
            <w:storeMappedDataAs w:val="dateTime"/>
            <w:calendar w:val="gregorian"/>
          </w:date>
        </w:sdtPr>
        <w:sdtContent>
          <w:r w:rsidR="00AF2649">
            <w:rPr>
              <w:rFonts w:ascii="Arial" w:hAnsi="Arial" w:cs="Arial"/>
              <w:spacing w:val="-6"/>
              <w:sz w:val="24"/>
              <w:szCs w:val="24"/>
              <w:lang w:val="ro-RO"/>
            </w:rPr>
            <w:t>13.07.2017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53108"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153108"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153108"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15310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AF2649">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AF2649">
            <w:rPr>
              <w:rFonts w:ascii="Arial" w:hAnsi="Arial" w:cs="Arial"/>
              <w:sz w:val="24"/>
              <w:szCs w:val="24"/>
              <w:lang w:val="ro-RO"/>
            </w:rPr>
            <w:t>25.09.2017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AF2649">
            <w:rPr>
              <w:rFonts w:ascii="Times New Roman" w:hAnsi="Times New Roman"/>
              <w:b/>
              <w:color w:val="0D0D0D"/>
              <w:sz w:val="24"/>
              <w:szCs w:val="24"/>
              <w:lang w:val="ro-RO"/>
            </w:rPr>
            <w:t xml:space="preserve">CONSTRUIRE GARAJE &amp;RESTAURANT AQUANGAR </w:t>
          </w:r>
          <w:r w:rsidR="00AF2649">
            <w:rPr>
              <w:rFonts w:ascii="Times New Roman" w:hAnsi="Times New Roman"/>
              <w:color w:val="0D0D0D"/>
              <w:sz w:val="24"/>
              <w:szCs w:val="24"/>
              <w:lang w:val="ro-RO"/>
            </w:rPr>
            <w:t>oras Cehu-Silvaniei, str. 1 Mai</w:t>
          </w:r>
          <w:r w:rsidR="00AF2649" w:rsidRPr="00850F24">
            <w:rPr>
              <w:rFonts w:ascii="Times New Roman" w:hAnsi="Times New Roman"/>
              <w:lang w:val="ro-RO"/>
            </w:rPr>
            <w:t xml:space="preserve">, nr. </w:t>
          </w:r>
          <w:r w:rsidR="00AF2649">
            <w:rPr>
              <w:rFonts w:ascii="Times New Roman" w:hAnsi="Times New Roman"/>
              <w:lang w:val="ro-RO"/>
            </w:rPr>
            <w:t>69</w:t>
          </w:r>
          <w:r w:rsidR="00AF2649">
            <w:rPr>
              <w:rFonts w:ascii="Times New Roman" w:hAnsi="Times New Roman"/>
              <w:color w:val="0D0D0D"/>
              <w:sz w:val="24"/>
              <w:szCs w:val="24"/>
              <w:lang w:val="ro-RO"/>
            </w:rPr>
            <w:t xml:space="preserve">, </w:t>
          </w:r>
          <w:r w:rsidRPr="0001311F">
            <w:rPr>
              <w:rFonts w:ascii="Arial" w:hAnsi="Arial" w:cs="Arial"/>
              <w:sz w:val="24"/>
              <w:szCs w:val="24"/>
              <w:lang w:val="ro-RO"/>
            </w:rPr>
            <w:t xml:space="preserve"> propus a fi amplasat în</w:t>
          </w:r>
          <w:r w:rsidR="00AF2649" w:rsidRPr="00AF2649">
            <w:rPr>
              <w:rFonts w:ascii="Times New Roman" w:hAnsi="Times New Roman"/>
              <w:color w:val="0D0D0D"/>
              <w:sz w:val="24"/>
              <w:szCs w:val="24"/>
              <w:lang w:val="ro-RO"/>
            </w:rPr>
            <w:t xml:space="preserve"> </w:t>
          </w:r>
          <w:r w:rsidR="00AF2649">
            <w:rPr>
              <w:rFonts w:ascii="Times New Roman" w:hAnsi="Times New Roman"/>
              <w:color w:val="0D0D0D"/>
              <w:sz w:val="24"/>
              <w:szCs w:val="24"/>
              <w:lang w:val="ro-RO"/>
            </w:rPr>
            <w:t>oras Cehu-Silvaniei, str. 1 Mai</w:t>
          </w:r>
          <w:r w:rsidR="00AF2649" w:rsidRPr="00850F24">
            <w:rPr>
              <w:rFonts w:ascii="Times New Roman" w:hAnsi="Times New Roman"/>
              <w:lang w:val="ro-RO"/>
            </w:rPr>
            <w:t xml:space="preserve">, nr. </w:t>
          </w:r>
          <w:r w:rsidR="00AF2649">
            <w:rPr>
              <w:rFonts w:ascii="Times New Roman" w:hAnsi="Times New Roman"/>
              <w:lang w:val="ro-RO"/>
            </w:rPr>
            <w:t>69</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5310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15310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BF4829" w:rsidRDefault="00153108" w:rsidP="00BF4829">
          <w:pPr>
            <w:spacing w:after="0" w:line="240" w:lineRule="auto"/>
            <w:ind w:left="720" w:firstLine="600"/>
            <w:jc w:val="both"/>
            <w:rPr>
              <w:rFonts w:ascii="Times New Roman" w:hAnsi="Times New Roman"/>
              <w:color w:val="FF0000"/>
              <w:sz w:val="24"/>
              <w:szCs w:val="24"/>
              <w:lang w:val="ro-RO"/>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00BF4829">
            <w:rPr>
              <w:rFonts w:ascii="Arial" w:hAnsi="Arial" w:cs="Arial"/>
              <w:sz w:val="24"/>
              <w:szCs w:val="24"/>
            </w:rPr>
            <w:t xml:space="preserve">, </w:t>
          </w:r>
          <w:r w:rsidR="00BF4829" w:rsidRPr="00BF4829">
            <w:rPr>
              <w:rFonts w:ascii="Arial" w:hAnsi="Arial" w:cs="Arial"/>
              <w:sz w:val="24"/>
              <w:szCs w:val="24"/>
              <w:lang w:val="ro-RO"/>
            </w:rPr>
            <w:t>Anexa 2  pct.10, lit. a); pct.13, lit. a);</w:t>
          </w:r>
          <w:r w:rsidR="00BF4829" w:rsidRPr="00F23B36">
            <w:rPr>
              <w:rFonts w:ascii="Times New Roman" w:hAnsi="Times New Roman"/>
              <w:sz w:val="24"/>
              <w:szCs w:val="24"/>
              <w:lang w:val="ro-RO"/>
            </w:rPr>
            <w:t xml:space="preserve"> </w:t>
          </w:r>
        </w:p>
        <w:p w:rsidR="00E226EF" w:rsidRPr="00955F92" w:rsidRDefault="00E226EF" w:rsidP="00E226EF">
          <w:pPr>
            <w:autoSpaceDE w:val="0"/>
            <w:autoSpaceDN w:val="0"/>
            <w:adjustRightInd w:val="0"/>
            <w:spacing w:after="0" w:line="240" w:lineRule="auto"/>
            <w:jc w:val="both"/>
            <w:rPr>
              <w:rFonts w:ascii="Arial" w:hAnsi="Arial" w:cs="Arial"/>
              <w:sz w:val="24"/>
              <w:szCs w:val="24"/>
            </w:rPr>
          </w:pPr>
          <w:r w:rsidRPr="00955F92">
            <w:rPr>
              <w:rFonts w:ascii="Arial" w:hAnsi="Arial" w:cs="Arial"/>
              <w:b/>
              <w:sz w:val="24"/>
              <w:szCs w:val="24"/>
            </w:rPr>
            <w:t xml:space="preserve">    b)</w:t>
          </w:r>
          <w:r w:rsidRPr="00955F92">
            <w:rPr>
              <w:rFonts w:ascii="Arial" w:hAnsi="Arial" w:cs="Arial"/>
              <w:sz w:val="24"/>
              <w:szCs w:val="24"/>
            </w:rPr>
            <w:t xml:space="preserve"> </w:t>
          </w:r>
          <w:r w:rsidRPr="00955F92">
            <w:rPr>
              <w:rFonts w:ascii="Arial" w:hAnsi="Arial" w:cs="Arial"/>
              <w:b/>
              <w:sz w:val="24"/>
              <w:szCs w:val="24"/>
            </w:rPr>
            <w:t>Caracteristicile proiectului</w:t>
          </w:r>
          <w:r w:rsidRPr="00955F92">
            <w:rPr>
              <w:rFonts w:ascii="Arial" w:hAnsi="Arial" w:cs="Arial"/>
              <w:sz w:val="24"/>
              <w:szCs w:val="24"/>
            </w:rPr>
            <w:t>:</w:t>
          </w:r>
        </w:p>
        <w:p w:rsidR="00E226EF" w:rsidRDefault="00E226EF" w:rsidP="00E226EF">
          <w:pPr>
            <w:pStyle w:val="BodyText"/>
            <w:ind w:left="448"/>
            <w:jc w:val="both"/>
            <w:rPr>
              <w:rFonts w:cs="Arial"/>
              <w:lang w:val="ro-RO"/>
            </w:rPr>
          </w:pPr>
          <w:r w:rsidRPr="00955F92">
            <w:rPr>
              <w:rFonts w:cs="Arial"/>
              <w:lang w:val="ro-RO"/>
            </w:rPr>
            <w:t>b</w:t>
          </w:r>
          <w:r w:rsidRPr="00955F92">
            <w:rPr>
              <w:rFonts w:cs="Arial"/>
              <w:vertAlign w:val="subscript"/>
              <w:lang w:val="ro-RO"/>
            </w:rPr>
            <w:t>1</w:t>
          </w:r>
          <w:r w:rsidRPr="00955F92">
            <w:rPr>
              <w:rFonts w:cs="Arial"/>
              <w:lang w:val="ro-RO"/>
            </w:rPr>
            <w:t>) mărimea proiectului:</w:t>
          </w:r>
        </w:p>
        <w:p w:rsidR="000A17F6" w:rsidRPr="000A17F6" w:rsidRDefault="000A17F6" w:rsidP="000A17F6">
          <w:pPr>
            <w:pStyle w:val="BodyText"/>
            <w:ind w:left="709" w:firstLine="567"/>
            <w:rPr>
              <w:rFonts w:cs="Arial"/>
              <w:lang w:val="pt-BR"/>
            </w:rPr>
          </w:pPr>
          <w:r w:rsidRPr="00B54E3F">
            <w:rPr>
              <w:rFonts w:ascii="Calibri" w:hAnsi="Calibri" w:cs="Calibri"/>
              <w:bCs/>
            </w:rPr>
            <w:tab/>
          </w:r>
          <w:r w:rsidRPr="000A17F6">
            <w:rPr>
              <w:rFonts w:cs="Arial"/>
              <w:bCs/>
            </w:rPr>
            <w:t>Se dorește construirea unei clădiri pe două niveluri</w:t>
          </w:r>
          <w:r w:rsidRPr="000A17F6">
            <w:rPr>
              <w:rFonts w:cs="Arial"/>
              <w:lang w:val="pt-BR"/>
            </w:rPr>
            <w:t>. Aceasta se va amplasa la extremitatea nordică a clădirii existente - centru welness, situat în orașul Cehu Silvaniei, str. 1 Mai nr. 69.</w:t>
          </w:r>
        </w:p>
        <w:p w:rsidR="000A17F6" w:rsidRPr="000A17F6" w:rsidRDefault="000A17F6" w:rsidP="000A17F6">
          <w:pPr>
            <w:pStyle w:val="BodyText"/>
            <w:ind w:left="709" w:firstLine="567"/>
            <w:rPr>
              <w:rFonts w:cs="Arial"/>
              <w:lang w:val="pt-BR"/>
            </w:rPr>
          </w:pPr>
          <w:r w:rsidRPr="000A17F6">
            <w:rPr>
              <w:rFonts w:cs="Arial"/>
              <w:lang w:val="pt-BR"/>
            </w:rPr>
            <w:t>Construcția va avea acces separat din curtea imobilului, respectiv de pe terasa din fața centrului welness.</w:t>
          </w:r>
        </w:p>
        <w:p w:rsidR="000A17F6" w:rsidRPr="000A17F6" w:rsidRDefault="000A17F6" w:rsidP="000A17F6">
          <w:pPr>
            <w:autoSpaceDE w:val="0"/>
            <w:autoSpaceDN w:val="0"/>
            <w:adjustRightInd w:val="0"/>
            <w:spacing w:after="0" w:line="240" w:lineRule="auto"/>
            <w:jc w:val="both"/>
            <w:rPr>
              <w:rFonts w:ascii="Arial" w:hAnsi="Arial" w:cs="Arial"/>
              <w:sz w:val="24"/>
              <w:szCs w:val="24"/>
            </w:rPr>
          </w:pPr>
          <w:r w:rsidRPr="000A17F6">
            <w:rPr>
              <w:rFonts w:ascii="Arial" w:hAnsi="Arial" w:cs="Arial"/>
              <w:sz w:val="24"/>
              <w:szCs w:val="24"/>
            </w:rPr>
            <w:t xml:space="preserve">Terenul cu suprafața de 3.295,00 mp </w:t>
          </w:r>
        </w:p>
        <w:p w:rsidR="000A17F6" w:rsidRPr="000A17F6" w:rsidRDefault="000A17F6" w:rsidP="000A17F6">
          <w:pPr>
            <w:pStyle w:val="BodyText"/>
            <w:ind w:left="709"/>
            <w:rPr>
              <w:rFonts w:cs="Arial"/>
              <w:lang w:val="pt-BR"/>
            </w:rPr>
          </w:pPr>
          <w:r w:rsidRPr="000A17F6">
            <w:rPr>
              <w:rFonts w:cs="Arial"/>
              <w:lang w:val="pt-BR"/>
            </w:rPr>
            <w:t>La demisol va cuprinde garaj pentru 3 autovehicole, respectiv bucătăria restaurantului, care va avea în componență: bucătăria propriu zisă, magazie, grup social, spălător veselă. Bucătăria va avea acces separat pentru personal respectiv pentru aprovizionarea cu marfă. Toate accesele sunt asigurate din incinta imobilului, de pe platforma amenajată din fața clădirii.</w:t>
          </w:r>
        </w:p>
        <w:p w:rsidR="000A17F6" w:rsidRPr="000A17F6" w:rsidRDefault="000A17F6" w:rsidP="000A17F6">
          <w:pPr>
            <w:pStyle w:val="BodyText"/>
            <w:ind w:left="709"/>
            <w:rPr>
              <w:rFonts w:cs="Arial"/>
              <w:lang w:val="pt-BR"/>
            </w:rPr>
          </w:pPr>
          <w:r w:rsidRPr="000A17F6">
            <w:rPr>
              <w:rFonts w:cs="Arial"/>
              <w:lang w:val="pt-BR"/>
            </w:rPr>
            <w:tab/>
            <w:t>Circulația în interiorul clădirii re realizează printr-o scară de beton armat în două rampe.</w:t>
          </w:r>
        </w:p>
        <w:p w:rsidR="000A17F6" w:rsidRPr="000A17F6" w:rsidRDefault="000A17F6" w:rsidP="000A17F6">
          <w:pPr>
            <w:pStyle w:val="BodyText"/>
            <w:ind w:left="709"/>
            <w:rPr>
              <w:rFonts w:cs="Arial"/>
              <w:lang w:val="pt-BR"/>
            </w:rPr>
          </w:pPr>
          <w:r w:rsidRPr="000A17F6">
            <w:rPr>
              <w:rFonts w:cs="Arial"/>
              <w:lang w:val="pt-BR"/>
            </w:rPr>
            <w:tab/>
            <w:t xml:space="preserve">La parterul construcției se va amenaja restaurantul pentru cca. 40 persoane, grup sanitar. Consumatorii vor accede în restaurant de pe terasa complexului.   </w:t>
          </w:r>
        </w:p>
        <w:p w:rsidR="000A17F6" w:rsidRPr="000A17F6" w:rsidRDefault="000A17F6" w:rsidP="000A17F6">
          <w:pPr>
            <w:pStyle w:val="BodyText"/>
            <w:ind w:left="709"/>
            <w:rPr>
              <w:rFonts w:cs="Arial"/>
              <w:lang w:val="pt-BR"/>
            </w:rPr>
          </w:pPr>
        </w:p>
        <w:p w:rsidR="000A17F6" w:rsidRPr="000A17F6" w:rsidRDefault="000A17F6" w:rsidP="000A17F6">
          <w:pPr>
            <w:pStyle w:val="BodyText"/>
            <w:ind w:left="567"/>
            <w:rPr>
              <w:rFonts w:cs="Arial"/>
              <w:lang w:val="pt-BR"/>
            </w:rPr>
          </w:pPr>
          <w:r w:rsidRPr="000A17F6">
            <w:rPr>
              <w:rFonts w:cs="Arial"/>
              <w:lang w:val="pt-BR"/>
            </w:rPr>
            <w:tab/>
            <w:t>Funcțiunile pe niveluri:</w:t>
          </w:r>
        </w:p>
        <w:p w:rsidR="000A17F6" w:rsidRPr="000A17F6" w:rsidRDefault="000A17F6" w:rsidP="000A17F6">
          <w:pPr>
            <w:pStyle w:val="BodyText"/>
            <w:ind w:left="567"/>
            <w:rPr>
              <w:rFonts w:cs="Arial"/>
              <w:lang w:val="pt-BR"/>
            </w:rPr>
          </w:pPr>
          <w:r w:rsidRPr="000A17F6">
            <w:rPr>
              <w:rFonts w:cs="Arial"/>
              <w:lang w:val="pt-BR"/>
            </w:rPr>
            <w:t xml:space="preserve">  </w:t>
          </w:r>
        </w:p>
        <w:p w:rsidR="000A17F6" w:rsidRPr="000A17F6" w:rsidRDefault="000A17F6" w:rsidP="000A17F6">
          <w:pPr>
            <w:spacing w:after="0" w:line="240" w:lineRule="auto"/>
            <w:ind w:firstLine="700"/>
            <w:jc w:val="both"/>
            <w:rPr>
              <w:rFonts w:ascii="Arial" w:hAnsi="Arial" w:cs="Arial"/>
              <w:sz w:val="24"/>
              <w:szCs w:val="24"/>
              <w:u w:val="single"/>
            </w:rPr>
          </w:pPr>
          <w:r w:rsidRPr="000A17F6">
            <w:rPr>
              <w:rFonts w:ascii="Arial" w:hAnsi="Arial" w:cs="Arial"/>
              <w:sz w:val="24"/>
              <w:szCs w:val="24"/>
              <w:u w:val="single"/>
            </w:rPr>
            <w:t>Demisol</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D1.</w:t>
          </w:r>
          <w:r w:rsidRPr="000A17F6">
            <w:rPr>
              <w:rFonts w:ascii="Arial" w:hAnsi="Arial" w:cs="Arial"/>
              <w:sz w:val="24"/>
              <w:szCs w:val="24"/>
              <w:lang w:val="pt-BR"/>
            </w:rPr>
            <w:tab/>
            <w:t xml:space="preserve">Garaj </w:t>
          </w:r>
          <w:r w:rsidRPr="000A17F6">
            <w:rPr>
              <w:rFonts w:ascii="Arial" w:hAnsi="Arial" w:cs="Arial"/>
              <w:sz w:val="24"/>
              <w:szCs w:val="24"/>
              <w:lang w:val="pt-BR"/>
            </w:rPr>
            <w:tab/>
            <w:t>S =    60,00 mp</w:t>
          </w:r>
          <w:r w:rsidRPr="000A17F6">
            <w:rPr>
              <w:rFonts w:ascii="Arial" w:hAnsi="Arial" w:cs="Arial"/>
              <w:sz w:val="24"/>
              <w:szCs w:val="24"/>
              <w:lang w:val="pt-BR"/>
            </w:rPr>
            <w:tab/>
            <w:t>ciment rolat</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D2.</w:t>
          </w:r>
          <w:r w:rsidRPr="000A17F6">
            <w:rPr>
              <w:rFonts w:ascii="Arial" w:hAnsi="Arial" w:cs="Arial"/>
              <w:sz w:val="24"/>
              <w:szCs w:val="24"/>
              <w:lang w:val="pt-BR"/>
            </w:rPr>
            <w:tab/>
            <w:t>Recep</w:t>
          </w:r>
          <w:r w:rsidRPr="000A17F6">
            <w:rPr>
              <w:rFonts w:ascii="Arial" w:hAnsi="Arial" w:cs="Arial"/>
              <w:sz w:val="24"/>
              <w:szCs w:val="24"/>
              <w:lang w:val="ro-RO"/>
            </w:rPr>
            <w:t>ție marfă</w:t>
          </w:r>
          <w:r w:rsidRPr="000A17F6">
            <w:rPr>
              <w:rFonts w:ascii="Arial" w:hAnsi="Arial" w:cs="Arial"/>
              <w:sz w:val="24"/>
              <w:szCs w:val="24"/>
              <w:lang w:val="pt-BR"/>
            </w:rPr>
            <w:tab/>
            <w:t xml:space="preserve">      S =      3,20 mp</w:t>
          </w:r>
          <w:r w:rsidRPr="000A17F6">
            <w:rPr>
              <w:rFonts w:ascii="Arial" w:hAnsi="Arial" w:cs="Arial"/>
              <w:sz w:val="24"/>
              <w:szCs w:val="24"/>
              <w:lang w:val="pt-BR"/>
            </w:rPr>
            <w:tab/>
            <w:t>gresie</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D3.</w:t>
          </w:r>
          <w:r w:rsidRPr="000A17F6">
            <w:rPr>
              <w:rFonts w:ascii="Arial" w:hAnsi="Arial" w:cs="Arial"/>
              <w:sz w:val="24"/>
              <w:szCs w:val="24"/>
              <w:lang w:val="pt-BR"/>
            </w:rPr>
            <w:tab/>
            <w:t>Depozit produse alimentare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ab/>
            <w:t>neperisabile</w:t>
          </w:r>
          <w:r w:rsidRPr="000A17F6">
            <w:rPr>
              <w:rFonts w:ascii="Arial" w:hAnsi="Arial" w:cs="Arial"/>
              <w:sz w:val="24"/>
              <w:szCs w:val="24"/>
              <w:lang w:val="pt-BR"/>
            </w:rPr>
            <w:tab/>
            <w:t>S =      4,70 mp</w:t>
          </w:r>
          <w:r w:rsidRPr="000A17F6">
            <w:rPr>
              <w:rFonts w:ascii="Arial" w:hAnsi="Arial" w:cs="Arial"/>
              <w:sz w:val="24"/>
              <w:szCs w:val="24"/>
              <w:lang w:val="pt-BR"/>
            </w:rPr>
            <w:tab/>
            <w:t>gresie</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D4.</w:t>
          </w:r>
          <w:r w:rsidRPr="000A17F6">
            <w:rPr>
              <w:rFonts w:ascii="Arial" w:hAnsi="Arial" w:cs="Arial"/>
              <w:sz w:val="24"/>
              <w:szCs w:val="24"/>
              <w:lang w:val="pt-BR"/>
            </w:rPr>
            <w:tab/>
            <w:t>Depozit produse alimentare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ab/>
            <w:t>perisabile</w:t>
          </w:r>
          <w:r w:rsidRPr="000A17F6">
            <w:rPr>
              <w:rFonts w:ascii="Arial" w:hAnsi="Arial" w:cs="Arial"/>
              <w:sz w:val="24"/>
              <w:szCs w:val="24"/>
              <w:lang w:val="pt-BR"/>
            </w:rPr>
            <w:tab/>
            <w:t>S =      4,40 mp</w:t>
          </w:r>
          <w:r w:rsidRPr="000A17F6">
            <w:rPr>
              <w:rFonts w:ascii="Arial" w:hAnsi="Arial" w:cs="Arial"/>
              <w:sz w:val="24"/>
              <w:szCs w:val="24"/>
              <w:lang w:val="pt-BR"/>
            </w:rPr>
            <w:tab/>
            <w:t>gresie</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D5.</w:t>
          </w:r>
          <w:r w:rsidRPr="000A17F6">
            <w:rPr>
              <w:rFonts w:ascii="Arial" w:hAnsi="Arial" w:cs="Arial"/>
              <w:sz w:val="24"/>
              <w:szCs w:val="24"/>
              <w:lang w:val="pt-BR"/>
            </w:rPr>
            <w:tab/>
            <w:t>Pregătire legume</w:t>
          </w:r>
          <w:r w:rsidRPr="000A17F6">
            <w:rPr>
              <w:rFonts w:ascii="Arial" w:hAnsi="Arial" w:cs="Arial"/>
              <w:sz w:val="24"/>
              <w:szCs w:val="24"/>
              <w:lang w:val="pt-BR"/>
            </w:rPr>
            <w:tab/>
            <w:t>S =      1,40 mp</w:t>
          </w:r>
          <w:r w:rsidRPr="000A17F6">
            <w:rPr>
              <w:rFonts w:ascii="Arial" w:hAnsi="Arial" w:cs="Arial"/>
              <w:sz w:val="24"/>
              <w:szCs w:val="24"/>
              <w:lang w:val="pt-BR"/>
            </w:rPr>
            <w:tab/>
            <w:t>gresie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D6.</w:t>
          </w:r>
          <w:r w:rsidRPr="000A17F6">
            <w:rPr>
              <w:rFonts w:ascii="Arial" w:hAnsi="Arial" w:cs="Arial"/>
              <w:sz w:val="24"/>
              <w:szCs w:val="24"/>
              <w:lang w:val="pt-BR"/>
            </w:rPr>
            <w:tab/>
            <w:t>Pregătire ouă</w:t>
          </w:r>
          <w:r w:rsidRPr="000A17F6">
            <w:rPr>
              <w:rFonts w:ascii="Arial" w:hAnsi="Arial" w:cs="Arial"/>
              <w:sz w:val="24"/>
              <w:szCs w:val="24"/>
              <w:lang w:val="pt-BR"/>
            </w:rPr>
            <w:tab/>
            <w:t>S =      1,60 mp</w:t>
          </w:r>
          <w:r w:rsidRPr="000A17F6">
            <w:rPr>
              <w:rFonts w:ascii="Arial" w:hAnsi="Arial" w:cs="Arial"/>
              <w:sz w:val="24"/>
              <w:szCs w:val="24"/>
              <w:lang w:val="pt-BR"/>
            </w:rPr>
            <w:tab/>
            <w:t>gresie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D7.</w:t>
          </w:r>
          <w:r w:rsidRPr="000A17F6">
            <w:rPr>
              <w:rFonts w:ascii="Arial" w:hAnsi="Arial" w:cs="Arial"/>
              <w:sz w:val="24"/>
              <w:szCs w:val="24"/>
              <w:lang w:val="pt-BR"/>
            </w:rPr>
            <w:tab/>
            <w:t>Pregătire carne</w:t>
          </w:r>
          <w:r w:rsidRPr="000A17F6">
            <w:rPr>
              <w:rFonts w:ascii="Arial" w:hAnsi="Arial" w:cs="Arial"/>
              <w:sz w:val="24"/>
              <w:szCs w:val="24"/>
              <w:lang w:val="pt-BR"/>
            </w:rPr>
            <w:tab/>
            <w:t>S =      1,90 mp</w:t>
          </w:r>
          <w:r w:rsidRPr="000A17F6">
            <w:rPr>
              <w:rFonts w:ascii="Arial" w:hAnsi="Arial" w:cs="Arial"/>
              <w:sz w:val="24"/>
              <w:szCs w:val="24"/>
              <w:lang w:val="pt-BR"/>
            </w:rPr>
            <w:tab/>
            <w:t>gresie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D8.</w:t>
          </w:r>
          <w:r w:rsidRPr="000A17F6">
            <w:rPr>
              <w:rFonts w:ascii="Arial" w:hAnsi="Arial" w:cs="Arial"/>
              <w:sz w:val="24"/>
              <w:szCs w:val="24"/>
              <w:lang w:val="pt-BR"/>
            </w:rPr>
            <w:tab/>
            <w:t>Bucătărie</w:t>
          </w:r>
          <w:r w:rsidRPr="000A17F6">
            <w:rPr>
              <w:rFonts w:ascii="Arial" w:hAnsi="Arial" w:cs="Arial"/>
              <w:sz w:val="24"/>
              <w:szCs w:val="24"/>
              <w:lang w:val="pt-BR"/>
            </w:rPr>
            <w:tab/>
            <w:t>S =    18,80 mp</w:t>
          </w:r>
          <w:r w:rsidRPr="000A17F6">
            <w:rPr>
              <w:rFonts w:ascii="Arial" w:hAnsi="Arial" w:cs="Arial"/>
              <w:sz w:val="24"/>
              <w:szCs w:val="24"/>
              <w:lang w:val="pt-BR"/>
            </w:rPr>
            <w:tab/>
            <w:t>gresie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D9.</w:t>
          </w:r>
          <w:r w:rsidRPr="000A17F6">
            <w:rPr>
              <w:rFonts w:ascii="Arial" w:hAnsi="Arial" w:cs="Arial"/>
              <w:sz w:val="24"/>
              <w:szCs w:val="24"/>
              <w:lang w:val="pt-BR"/>
            </w:rPr>
            <w:tab/>
            <w:t>Sector pizza</w:t>
          </w:r>
          <w:r w:rsidRPr="000A17F6">
            <w:rPr>
              <w:rFonts w:ascii="Arial" w:hAnsi="Arial" w:cs="Arial"/>
              <w:sz w:val="24"/>
              <w:szCs w:val="24"/>
              <w:lang w:val="pt-BR"/>
            </w:rPr>
            <w:tab/>
            <w:t>S =      6,70 mp</w:t>
          </w:r>
          <w:r w:rsidRPr="000A17F6">
            <w:rPr>
              <w:rFonts w:ascii="Arial" w:hAnsi="Arial" w:cs="Arial"/>
              <w:sz w:val="24"/>
              <w:szCs w:val="24"/>
              <w:lang w:val="pt-BR"/>
            </w:rPr>
            <w:tab/>
            <w:t>gresie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D10.</w:t>
          </w:r>
          <w:r w:rsidRPr="000A17F6">
            <w:rPr>
              <w:rFonts w:ascii="Arial" w:hAnsi="Arial" w:cs="Arial"/>
              <w:sz w:val="24"/>
              <w:szCs w:val="24"/>
              <w:lang w:val="pt-BR"/>
            </w:rPr>
            <w:tab/>
            <w:t>Spălător veselă</w:t>
          </w:r>
          <w:r w:rsidRPr="000A17F6">
            <w:rPr>
              <w:rFonts w:ascii="Arial" w:hAnsi="Arial" w:cs="Arial"/>
              <w:sz w:val="24"/>
              <w:szCs w:val="24"/>
              <w:lang w:val="pt-BR"/>
            </w:rPr>
            <w:tab/>
            <w:t>S =      4,80 mp</w:t>
          </w:r>
          <w:r w:rsidRPr="000A17F6">
            <w:rPr>
              <w:rFonts w:ascii="Arial" w:hAnsi="Arial" w:cs="Arial"/>
              <w:sz w:val="24"/>
              <w:szCs w:val="24"/>
              <w:lang w:val="pt-BR"/>
            </w:rPr>
            <w:tab/>
            <w:t>gresie</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D11.</w:t>
          </w:r>
          <w:r w:rsidRPr="000A17F6">
            <w:rPr>
              <w:rFonts w:ascii="Arial" w:hAnsi="Arial" w:cs="Arial"/>
              <w:sz w:val="24"/>
              <w:szCs w:val="24"/>
              <w:lang w:val="pt-BR"/>
            </w:rPr>
            <w:tab/>
            <w:t>Casa scării - personal</w:t>
          </w:r>
          <w:r w:rsidRPr="000A17F6">
            <w:rPr>
              <w:rFonts w:ascii="Arial" w:hAnsi="Arial" w:cs="Arial"/>
              <w:sz w:val="24"/>
              <w:szCs w:val="24"/>
              <w:lang w:val="pt-BR"/>
            </w:rPr>
            <w:tab/>
            <w:t>S =    11,30 mp</w:t>
          </w:r>
          <w:r w:rsidRPr="000A17F6">
            <w:rPr>
              <w:rFonts w:ascii="Arial" w:hAnsi="Arial" w:cs="Arial"/>
              <w:sz w:val="24"/>
              <w:szCs w:val="24"/>
              <w:lang w:val="pt-BR"/>
            </w:rPr>
            <w:tab/>
            <w:t>gresie</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 xml:space="preserve">D12. </w:t>
          </w:r>
          <w:r w:rsidRPr="000A17F6">
            <w:rPr>
              <w:rFonts w:ascii="Arial" w:hAnsi="Arial" w:cs="Arial"/>
              <w:sz w:val="24"/>
              <w:szCs w:val="24"/>
              <w:lang w:val="pt-BR"/>
            </w:rPr>
            <w:tab/>
            <w:t>Grup social</w:t>
          </w:r>
          <w:r w:rsidRPr="000A17F6">
            <w:rPr>
              <w:rFonts w:ascii="Arial" w:hAnsi="Arial" w:cs="Arial"/>
              <w:sz w:val="24"/>
              <w:szCs w:val="24"/>
              <w:lang w:val="pt-BR"/>
            </w:rPr>
            <w:tab/>
            <w:t xml:space="preserve">    S =      9,40 mp</w:t>
          </w:r>
          <w:r w:rsidRPr="000A17F6">
            <w:rPr>
              <w:rFonts w:ascii="Arial" w:hAnsi="Arial" w:cs="Arial"/>
              <w:sz w:val="24"/>
              <w:szCs w:val="24"/>
              <w:lang w:val="pt-BR"/>
            </w:rPr>
            <w:tab/>
            <w:t>gresie</w:t>
          </w:r>
        </w:p>
        <w:p w:rsidR="000A17F6" w:rsidRPr="000A17F6" w:rsidRDefault="000A17F6" w:rsidP="000A17F6">
          <w:pPr>
            <w:pStyle w:val="BodyTextIndent"/>
            <w:tabs>
              <w:tab w:val="left" w:pos="1400"/>
              <w:tab w:val="right" w:pos="5600"/>
              <w:tab w:val="left" w:pos="6300"/>
            </w:tabs>
            <w:spacing w:after="0" w:line="240" w:lineRule="auto"/>
            <w:ind w:left="700"/>
            <w:rPr>
              <w:rFonts w:ascii="Arial" w:hAnsi="Arial" w:cs="Arial"/>
              <w:color w:val="FF0000"/>
              <w:sz w:val="24"/>
              <w:szCs w:val="24"/>
              <w:lang w:val="pt-BR"/>
            </w:rPr>
          </w:pPr>
        </w:p>
        <w:p w:rsidR="000A17F6" w:rsidRPr="000A17F6" w:rsidRDefault="000A17F6" w:rsidP="000A17F6">
          <w:pPr>
            <w:pStyle w:val="BodyTextIndent"/>
            <w:tabs>
              <w:tab w:val="left" w:pos="1400"/>
              <w:tab w:val="right" w:pos="5600"/>
              <w:tab w:val="left" w:pos="6300"/>
            </w:tabs>
            <w:spacing w:after="0" w:line="240" w:lineRule="auto"/>
            <w:ind w:left="700"/>
            <w:rPr>
              <w:rFonts w:ascii="Arial" w:hAnsi="Arial" w:cs="Arial"/>
              <w:sz w:val="24"/>
              <w:szCs w:val="24"/>
              <w:lang w:val="pt-BR"/>
            </w:rPr>
          </w:pPr>
          <w:r w:rsidRPr="000A17F6">
            <w:rPr>
              <w:rFonts w:ascii="Arial" w:hAnsi="Arial" w:cs="Arial"/>
              <w:sz w:val="24"/>
              <w:szCs w:val="24"/>
              <w:lang w:val="pt-BR"/>
            </w:rPr>
            <w:t>Suprafața utilă demisol: S = 129,60 mp</w:t>
          </w:r>
        </w:p>
        <w:p w:rsidR="000A17F6" w:rsidRPr="000A17F6" w:rsidRDefault="000A17F6" w:rsidP="000A17F6">
          <w:pPr>
            <w:pStyle w:val="BodyTextIndent"/>
            <w:tabs>
              <w:tab w:val="left" w:pos="1400"/>
              <w:tab w:val="right" w:pos="5600"/>
              <w:tab w:val="left" w:pos="6300"/>
            </w:tabs>
            <w:spacing w:after="0" w:line="240" w:lineRule="auto"/>
            <w:ind w:left="700"/>
            <w:rPr>
              <w:rFonts w:ascii="Arial" w:hAnsi="Arial" w:cs="Arial"/>
              <w:sz w:val="24"/>
              <w:szCs w:val="24"/>
              <w:lang w:val="pt-BR"/>
            </w:rPr>
          </w:pPr>
        </w:p>
        <w:p w:rsidR="000A17F6" w:rsidRPr="000A17F6" w:rsidRDefault="000A17F6" w:rsidP="000A17F6">
          <w:pPr>
            <w:spacing w:after="0" w:line="240" w:lineRule="auto"/>
            <w:ind w:firstLine="700"/>
            <w:jc w:val="both"/>
            <w:rPr>
              <w:rFonts w:ascii="Arial" w:hAnsi="Arial" w:cs="Arial"/>
              <w:sz w:val="24"/>
              <w:szCs w:val="24"/>
              <w:u w:val="single"/>
            </w:rPr>
          </w:pPr>
          <w:r w:rsidRPr="000A17F6">
            <w:rPr>
              <w:rFonts w:ascii="Arial" w:hAnsi="Arial" w:cs="Arial"/>
              <w:sz w:val="24"/>
              <w:szCs w:val="24"/>
              <w:u w:val="single"/>
            </w:rPr>
            <w:t>Parter</w:t>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P1.</w:t>
          </w:r>
          <w:r w:rsidRPr="000A17F6">
            <w:rPr>
              <w:rFonts w:ascii="Arial" w:hAnsi="Arial" w:cs="Arial"/>
              <w:sz w:val="24"/>
              <w:szCs w:val="24"/>
              <w:lang w:val="pt-BR"/>
            </w:rPr>
            <w:tab/>
            <w:t>Terasă acces</w:t>
          </w:r>
          <w:r w:rsidRPr="000A17F6">
            <w:rPr>
              <w:rFonts w:ascii="Arial" w:hAnsi="Arial" w:cs="Arial"/>
              <w:sz w:val="24"/>
              <w:szCs w:val="24"/>
              <w:lang w:val="pt-BR"/>
            </w:rPr>
            <w:tab/>
            <w:t>S =    82,80 mp</w:t>
          </w:r>
          <w:r w:rsidRPr="000A17F6">
            <w:rPr>
              <w:rFonts w:ascii="Arial" w:hAnsi="Arial" w:cs="Arial"/>
              <w:sz w:val="24"/>
              <w:szCs w:val="24"/>
              <w:lang w:val="pt-BR"/>
            </w:rPr>
            <w:tab/>
            <w:t>gresogranit</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P2.</w:t>
          </w:r>
          <w:r w:rsidRPr="000A17F6">
            <w:rPr>
              <w:rFonts w:ascii="Arial" w:hAnsi="Arial" w:cs="Arial"/>
              <w:sz w:val="24"/>
              <w:szCs w:val="24"/>
              <w:lang w:val="pt-BR"/>
            </w:rPr>
            <w:tab/>
            <w:t>Sală de consumație</w:t>
          </w:r>
          <w:r w:rsidRPr="000A17F6">
            <w:rPr>
              <w:rFonts w:ascii="Arial" w:hAnsi="Arial" w:cs="Arial"/>
              <w:sz w:val="24"/>
              <w:szCs w:val="24"/>
              <w:lang w:val="pt-BR"/>
            </w:rPr>
            <w:tab/>
            <w:t xml:space="preserve">      S =    48,50 mp</w:t>
          </w:r>
          <w:r w:rsidRPr="000A17F6">
            <w:rPr>
              <w:rFonts w:ascii="Arial" w:hAnsi="Arial" w:cs="Arial"/>
              <w:sz w:val="24"/>
              <w:szCs w:val="24"/>
              <w:lang w:val="pt-BR"/>
            </w:rPr>
            <w:tab/>
            <w:t>gresie</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r w:rsidRPr="000A17F6">
            <w:rPr>
              <w:rFonts w:ascii="Arial" w:hAnsi="Arial" w:cs="Arial"/>
              <w:sz w:val="24"/>
              <w:szCs w:val="24"/>
              <w:lang w:val="pt-BR"/>
            </w:rPr>
            <w:t>P3.</w:t>
          </w:r>
          <w:r w:rsidRPr="000A17F6">
            <w:rPr>
              <w:rFonts w:ascii="Arial" w:hAnsi="Arial" w:cs="Arial"/>
              <w:sz w:val="24"/>
              <w:szCs w:val="24"/>
              <w:lang w:val="pt-BR"/>
            </w:rPr>
            <w:tab/>
            <w:t>Grup sanitar</w:t>
          </w:r>
          <w:r w:rsidRPr="000A17F6">
            <w:rPr>
              <w:rFonts w:ascii="Arial" w:hAnsi="Arial" w:cs="Arial"/>
              <w:sz w:val="24"/>
              <w:szCs w:val="24"/>
              <w:lang w:val="pt-BR"/>
            </w:rPr>
            <w:tab/>
            <w:t>S =    10,40 mp</w:t>
          </w:r>
          <w:r w:rsidRPr="000A17F6">
            <w:rPr>
              <w:rFonts w:ascii="Arial" w:hAnsi="Arial" w:cs="Arial"/>
              <w:sz w:val="24"/>
              <w:szCs w:val="24"/>
              <w:lang w:val="pt-BR"/>
            </w:rPr>
            <w:tab/>
            <w:t>gresie</w:t>
          </w:r>
          <w:r w:rsidRPr="000A17F6">
            <w:rPr>
              <w:rFonts w:ascii="Arial" w:hAnsi="Arial" w:cs="Arial"/>
              <w:sz w:val="24"/>
              <w:szCs w:val="24"/>
              <w:lang w:val="pt-BR"/>
            </w:rPr>
            <w:tab/>
          </w:r>
        </w:p>
        <w:p w:rsidR="000A17F6" w:rsidRPr="000A17F6" w:rsidRDefault="000A17F6" w:rsidP="000A17F6">
          <w:pPr>
            <w:pStyle w:val="BodyTextIndent"/>
            <w:tabs>
              <w:tab w:val="left" w:pos="1400"/>
              <w:tab w:val="right" w:pos="6237"/>
              <w:tab w:val="left" w:pos="6804"/>
            </w:tabs>
            <w:spacing w:after="0" w:line="240" w:lineRule="auto"/>
            <w:ind w:left="700"/>
            <w:rPr>
              <w:rFonts w:ascii="Arial" w:hAnsi="Arial" w:cs="Arial"/>
              <w:sz w:val="24"/>
              <w:szCs w:val="24"/>
              <w:lang w:val="pt-BR"/>
            </w:rPr>
          </w:pPr>
        </w:p>
        <w:p w:rsidR="000A17F6" w:rsidRPr="000A17F6" w:rsidRDefault="000A17F6" w:rsidP="000A17F6">
          <w:pPr>
            <w:pStyle w:val="BodyTextIndent"/>
            <w:tabs>
              <w:tab w:val="left" w:pos="1400"/>
              <w:tab w:val="right" w:pos="5600"/>
              <w:tab w:val="left" w:pos="6300"/>
            </w:tabs>
            <w:spacing w:after="0" w:line="240" w:lineRule="auto"/>
            <w:ind w:left="700"/>
            <w:rPr>
              <w:rFonts w:ascii="Arial" w:hAnsi="Arial" w:cs="Arial"/>
              <w:sz w:val="24"/>
              <w:szCs w:val="24"/>
              <w:lang w:val="pt-BR"/>
            </w:rPr>
          </w:pPr>
          <w:r w:rsidRPr="000A17F6">
            <w:rPr>
              <w:rFonts w:ascii="Arial" w:hAnsi="Arial" w:cs="Arial"/>
              <w:sz w:val="24"/>
              <w:szCs w:val="24"/>
              <w:lang w:val="pt-BR"/>
            </w:rPr>
            <w:t>Suprafața utilă etaj: S = 58,90 mp</w:t>
          </w:r>
        </w:p>
        <w:p w:rsidR="000A17F6" w:rsidRPr="000A17F6" w:rsidRDefault="000A17F6" w:rsidP="000A17F6">
          <w:pPr>
            <w:spacing w:after="0" w:line="240" w:lineRule="auto"/>
            <w:ind w:left="1120"/>
            <w:jc w:val="both"/>
            <w:rPr>
              <w:rFonts w:ascii="Arial" w:hAnsi="Arial" w:cs="Arial"/>
              <w:sz w:val="24"/>
              <w:szCs w:val="24"/>
            </w:rPr>
          </w:pPr>
          <w:r w:rsidRPr="000A17F6">
            <w:rPr>
              <w:rFonts w:ascii="Arial" w:hAnsi="Arial" w:cs="Arial"/>
              <w:sz w:val="24"/>
              <w:szCs w:val="24"/>
            </w:rPr>
            <w:t>În interiorul parcelei se vor amenaja:</w:t>
          </w:r>
        </w:p>
        <w:p w:rsidR="000A17F6" w:rsidRPr="000A17F6" w:rsidRDefault="000A17F6" w:rsidP="000A17F6">
          <w:pPr>
            <w:tabs>
              <w:tab w:val="left" w:pos="1680"/>
            </w:tabs>
            <w:spacing w:after="0" w:line="240" w:lineRule="auto"/>
            <w:ind w:left="748"/>
            <w:jc w:val="both"/>
            <w:rPr>
              <w:rFonts w:ascii="Arial" w:hAnsi="Arial" w:cs="Arial"/>
              <w:sz w:val="24"/>
              <w:szCs w:val="24"/>
            </w:rPr>
          </w:pPr>
          <w:r w:rsidRPr="000A17F6">
            <w:rPr>
              <w:rFonts w:ascii="Arial" w:hAnsi="Arial" w:cs="Arial"/>
              <w:sz w:val="24"/>
              <w:szCs w:val="24"/>
            </w:rPr>
            <w:tab/>
            <w:t>- pavaj carosabil;</w:t>
          </w:r>
        </w:p>
        <w:p w:rsidR="000A17F6" w:rsidRPr="000A17F6" w:rsidRDefault="000A17F6" w:rsidP="000A17F6">
          <w:pPr>
            <w:tabs>
              <w:tab w:val="left" w:pos="1680"/>
            </w:tabs>
            <w:spacing w:after="0" w:line="240" w:lineRule="auto"/>
            <w:ind w:left="1680"/>
            <w:jc w:val="both"/>
            <w:rPr>
              <w:rFonts w:ascii="Arial" w:hAnsi="Arial" w:cs="Arial"/>
              <w:sz w:val="24"/>
              <w:szCs w:val="24"/>
            </w:rPr>
          </w:pPr>
          <w:r w:rsidRPr="000A17F6">
            <w:rPr>
              <w:rFonts w:ascii="Arial" w:hAnsi="Arial" w:cs="Arial"/>
              <w:sz w:val="24"/>
              <w:szCs w:val="24"/>
            </w:rPr>
            <w:t>- platformă dalată pentru parcare autoturisme;</w:t>
          </w:r>
        </w:p>
        <w:p w:rsidR="000A17F6" w:rsidRPr="000A17F6" w:rsidRDefault="000A17F6" w:rsidP="000A17F6">
          <w:pPr>
            <w:tabs>
              <w:tab w:val="left" w:pos="1680"/>
            </w:tabs>
            <w:spacing w:after="0" w:line="240" w:lineRule="auto"/>
            <w:jc w:val="both"/>
            <w:rPr>
              <w:rFonts w:ascii="Arial" w:hAnsi="Arial" w:cs="Arial"/>
              <w:sz w:val="24"/>
              <w:szCs w:val="24"/>
            </w:rPr>
          </w:pPr>
          <w:r w:rsidRPr="000A17F6">
            <w:rPr>
              <w:rFonts w:ascii="Arial" w:hAnsi="Arial" w:cs="Arial"/>
              <w:sz w:val="24"/>
              <w:szCs w:val="24"/>
            </w:rPr>
            <w:tab/>
            <w:t>- trotuare și alei de legătură - dalate;</w:t>
          </w:r>
        </w:p>
        <w:p w:rsidR="000A17F6" w:rsidRPr="000A17F6" w:rsidRDefault="000A17F6" w:rsidP="000A17F6">
          <w:pPr>
            <w:pStyle w:val="BodyText"/>
            <w:ind w:left="709"/>
            <w:rPr>
              <w:rFonts w:cs="Arial"/>
              <w:lang w:val="pt-BR"/>
            </w:rPr>
          </w:pPr>
        </w:p>
        <w:p w:rsidR="00E226EF" w:rsidRPr="00000977" w:rsidRDefault="00E226EF" w:rsidP="000A17F6">
          <w:pPr>
            <w:autoSpaceDE w:val="0"/>
            <w:autoSpaceDN w:val="0"/>
            <w:adjustRightInd w:val="0"/>
            <w:spacing w:after="0" w:line="240" w:lineRule="auto"/>
            <w:jc w:val="both"/>
            <w:rPr>
              <w:rFonts w:ascii="Arial" w:hAnsi="Arial" w:cs="Arial"/>
              <w:lang w:val="pt-BR"/>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E226EF" w:rsidRPr="00955F92" w:rsidRDefault="00E226EF" w:rsidP="00E226EF">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b</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w:t>
          </w:r>
          <w:r w:rsidRPr="00955F92">
            <w:rPr>
              <w:rFonts w:ascii="Arial" w:hAnsi="Arial" w:cs="Arial"/>
              <w:sz w:val="24"/>
              <w:szCs w:val="24"/>
              <w:lang w:val="pt-BR"/>
            </w:rPr>
            <w:t>cumularea cu alte proiecte: - nu este cazul;</w:t>
          </w:r>
        </w:p>
        <w:p w:rsidR="00E226EF" w:rsidRPr="00000977" w:rsidRDefault="00E226EF" w:rsidP="00E226EF">
          <w:pPr>
            <w:spacing w:after="0" w:line="240" w:lineRule="auto"/>
            <w:jc w:val="both"/>
            <w:rPr>
              <w:rFonts w:ascii="Arial" w:eastAsia="Times New Roman" w:hAnsi="Arial" w:cs="Arial"/>
              <w:sz w:val="24"/>
              <w:szCs w:val="24"/>
              <w:lang w:val="ro-RO"/>
            </w:rPr>
          </w:pPr>
          <w:r w:rsidRPr="00000977">
            <w:rPr>
              <w:rFonts w:ascii="Arial" w:hAnsi="Arial" w:cs="Arial"/>
              <w:sz w:val="24"/>
              <w:szCs w:val="24"/>
              <w:lang w:val="ro-RO"/>
            </w:rPr>
            <w:t xml:space="preserve">     b</w:t>
          </w:r>
          <w:r w:rsidRPr="00000977">
            <w:rPr>
              <w:rFonts w:ascii="Arial" w:hAnsi="Arial" w:cs="Arial"/>
              <w:sz w:val="24"/>
              <w:szCs w:val="24"/>
              <w:vertAlign w:val="subscript"/>
              <w:lang w:val="ro-RO"/>
            </w:rPr>
            <w:t>3</w:t>
          </w:r>
          <w:r w:rsidRPr="00000977">
            <w:rPr>
              <w:rFonts w:ascii="Arial" w:hAnsi="Arial" w:cs="Arial"/>
              <w:sz w:val="24"/>
              <w:szCs w:val="24"/>
              <w:lang w:val="ro-RO"/>
            </w:rPr>
            <w:t xml:space="preserve">) </w:t>
          </w:r>
          <w:r w:rsidRPr="00000977">
            <w:rPr>
              <w:rFonts w:ascii="Arial" w:hAnsi="Arial" w:cs="Arial"/>
              <w:sz w:val="24"/>
              <w:szCs w:val="24"/>
              <w:lang w:val="pt-BR"/>
            </w:rPr>
            <w:t>utilizarea resurselor naturale:</w:t>
          </w:r>
          <w:r w:rsidRPr="00000977">
            <w:rPr>
              <w:rFonts w:ascii="Arial" w:eastAsia="Times New Roman" w:hAnsi="Arial" w:cs="Arial"/>
              <w:sz w:val="24"/>
              <w:szCs w:val="24"/>
              <w:lang w:val="ro-RO"/>
            </w:rPr>
            <w:t xml:space="preserve"> </w:t>
          </w:r>
        </w:p>
        <w:p w:rsidR="00DB4F59" w:rsidRPr="00153108" w:rsidRDefault="000A17F6" w:rsidP="00153108">
          <w:pPr>
            <w:spacing w:after="0" w:line="240" w:lineRule="auto"/>
            <w:ind w:left="1496"/>
            <w:jc w:val="both"/>
            <w:rPr>
              <w:rFonts w:ascii="Arial" w:hAnsi="Arial" w:cs="Arial"/>
              <w:sz w:val="24"/>
              <w:szCs w:val="24"/>
            </w:rPr>
          </w:pPr>
          <w:r w:rsidRPr="00153108">
            <w:rPr>
              <w:rFonts w:ascii="Arial" w:hAnsi="Arial" w:cs="Arial"/>
              <w:sz w:val="24"/>
              <w:szCs w:val="24"/>
            </w:rPr>
            <w:t xml:space="preserve">- alimentarea cu energie electrică se face dintr-un tablou de distribuție general amplasat în construcția </w:t>
          </w:r>
          <w:r w:rsidR="00DB4F59" w:rsidRPr="00153108">
            <w:rPr>
              <w:rFonts w:ascii="Arial" w:hAnsi="Arial" w:cs="Arial"/>
              <w:sz w:val="24"/>
              <w:szCs w:val="24"/>
            </w:rPr>
            <w:t>existent.</w:t>
          </w:r>
        </w:p>
        <w:p w:rsidR="000A17F6" w:rsidRPr="00153108" w:rsidRDefault="000A17F6" w:rsidP="00153108">
          <w:pPr>
            <w:spacing w:after="0" w:line="240" w:lineRule="auto"/>
            <w:ind w:left="1496"/>
            <w:jc w:val="both"/>
            <w:rPr>
              <w:rFonts w:ascii="Arial" w:hAnsi="Arial" w:cs="Arial"/>
              <w:sz w:val="24"/>
              <w:szCs w:val="24"/>
            </w:rPr>
          </w:pPr>
          <w:r w:rsidRPr="00153108">
            <w:rPr>
              <w:rFonts w:ascii="Arial" w:hAnsi="Arial" w:cs="Arial"/>
              <w:sz w:val="24"/>
              <w:szCs w:val="24"/>
            </w:rPr>
            <w:t>- alimentarea cu apă rece a întregului complex se face din rețeaua publică a localității, printr-un racord și cămin de apometru.</w:t>
          </w:r>
        </w:p>
        <w:p w:rsidR="000A17F6" w:rsidRPr="00153108" w:rsidRDefault="000A17F6" w:rsidP="00153108">
          <w:pPr>
            <w:spacing w:after="0" w:line="240" w:lineRule="auto"/>
            <w:ind w:left="1496"/>
            <w:jc w:val="both"/>
            <w:rPr>
              <w:rFonts w:ascii="Arial" w:hAnsi="Arial" w:cs="Arial"/>
              <w:sz w:val="24"/>
              <w:szCs w:val="24"/>
            </w:rPr>
          </w:pPr>
          <w:r w:rsidRPr="00153108">
            <w:rPr>
              <w:rFonts w:ascii="Arial" w:hAnsi="Arial" w:cs="Arial"/>
              <w:sz w:val="24"/>
              <w:szCs w:val="24"/>
            </w:rPr>
            <w:t xml:space="preserve"> - pentru alimentarea cu apă caldă a punctelor de consum s-a proiectat o instalație de distribuție din țeavă de polietilenă reticulate alimentată de centrala termică pe gaz cu tiraj forțat.</w:t>
          </w:r>
        </w:p>
        <w:p w:rsidR="00DB4F59" w:rsidRPr="00153108" w:rsidRDefault="000A17F6" w:rsidP="00153108">
          <w:pPr>
            <w:spacing w:after="0" w:line="240" w:lineRule="auto"/>
            <w:ind w:left="1496"/>
            <w:jc w:val="both"/>
            <w:rPr>
              <w:rFonts w:ascii="Arial" w:hAnsi="Arial" w:cs="Arial"/>
              <w:sz w:val="24"/>
              <w:szCs w:val="24"/>
            </w:rPr>
          </w:pPr>
          <w:r w:rsidRPr="00153108">
            <w:rPr>
              <w:rFonts w:ascii="Arial" w:hAnsi="Arial" w:cs="Arial"/>
              <w:sz w:val="24"/>
              <w:szCs w:val="24"/>
            </w:rPr>
            <w:t xml:space="preserve">- apele uzate menajere vor fi colectate de o instalație interioară de canalizare din conducte care se va racorda la rețeaua publică de canalizare. </w:t>
          </w:r>
        </w:p>
        <w:p w:rsidR="00DB4F59" w:rsidRPr="00153108" w:rsidRDefault="000A17F6" w:rsidP="00153108">
          <w:pPr>
            <w:spacing w:after="0" w:line="240" w:lineRule="auto"/>
            <w:ind w:left="1496"/>
            <w:jc w:val="both"/>
            <w:rPr>
              <w:rFonts w:ascii="Arial" w:hAnsi="Arial" w:cs="Arial"/>
              <w:sz w:val="24"/>
              <w:szCs w:val="24"/>
              <w:lang w:val="ro-RO" w:eastAsia="ar-SA"/>
            </w:rPr>
          </w:pPr>
          <w:r w:rsidRPr="00153108">
            <w:rPr>
              <w:rFonts w:ascii="Arial" w:hAnsi="Arial" w:cs="Arial"/>
              <w:sz w:val="24"/>
              <w:szCs w:val="24"/>
            </w:rPr>
            <w:t xml:space="preserve">- evacuarea apelor meteorice se va face prin </w:t>
          </w:r>
          <w:r w:rsidRPr="00153108">
            <w:rPr>
              <w:rFonts w:ascii="Arial" w:hAnsi="Arial" w:cs="Arial"/>
              <w:sz w:val="24"/>
              <w:szCs w:val="24"/>
              <w:lang w:val="ro-RO" w:eastAsia="ar-SA"/>
            </w:rPr>
            <w:t xml:space="preserve">intermediul unui sistem de conducte din PVC cu deversarea acestora în rigola stradală. </w:t>
          </w:r>
        </w:p>
        <w:p w:rsidR="000A17F6" w:rsidRPr="00153108" w:rsidRDefault="000A17F6" w:rsidP="00153108">
          <w:pPr>
            <w:spacing w:after="0" w:line="240" w:lineRule="auto"/>
            <w:ind w:left="1496"/>
            <w:jc w:val="both"/>
            <w:rPr>
              <w:rFonts w:ascii="Arial" w:hAnsi="Arial" w:cs="Arial"/>
              <w:sz w:val="24"/>
              <w:szCs w:val="24"/>
            </w:rPr>
          </w:pPr>
          <w:r w:rsidRPr="00153108">
            <w:rPr>
              <w:rFonts w:ascii="Arial" w:hAnsi="Arial" w:cs="Arial"/>
              <w:sz w:val="24"/>
              <w:szCs w:val="24"/>
            </w:rPr>
            <w:t>- asigurarea microclimatului</w:t>
          </w:r>
        </w:p>
        <w:p w:rsidR="000A17F6" w:rsidRPr="00153108" w:rsidRDefault="000A17F6" w:rsidP="00153108">
          <w:pPr>
            <w:tabs>
              <w:tab w:val="left" w:pos="426"/>
            </w:tabs>
            <w:spacing w:after="0" w:line="240" w:lineRule="auto"/>
            <w:ind w:left="1540"/>
            <w:jc w:val="both"/>
            <w:rPr>
              <w:rFonts w:ascii="Arial" w:hAnsi="Arial" w:cs="Arial"/>
              <w:sz w:val="24"/>
              <w:szCs w:val="24"/>
              <w:lang w:val="pt-BR"/>
            </w:rPr>
          </w:pPr>
          <w:r w:rsidRPr="00153108">
            <w:rPr>
              <w:rFonts w:ascii="Arial" w:hAnsi="Arial" w:cs="Arial"/>
              <w:sz w:val="24"/>
              <w:szCs w:val="24"/>
              <w:lang w:val="pt-BR"/>
            </w:rPr>
            <w:t xml:space="preserve">Pentru încălzirea spațiilor de la demisol (bucătărie) și sala de consumație de la parter, se va adopta un sistem de încălzire în pardosea. Agentul termic de încălzire (apa caldă) va fi preparată într-o centrală termică murală cu capacitatea termică de 24 kW. Apa caldă de consum menajer va fi preparată </w:t>
          </w:r>
          <w:r w:rsidRPr="00153108">
            <w:rPr>
              <w:rFonts w:ascii="Arial" w:hAnsi="Arial" w:cs="Arial"/>
              <w:sz w:val="24"/>
              <w:szCs w:val="24"/>
              <w:lang w:val="pt-BR"/>
            </w:rPr>
            <w:lastRenderedPageBreak/>
            <w:t xml:space="preserve">prin intermediul centralei termice. centrala termică este pe gaz și se amplasa în spațiul cu destinație pentru cazan de la demisolul clădirii.  </w:t>
          </w:r>
        </w:p>
        <w:p w:rsidR="00E226EF" w:rsidRPr="00955F92" w:rsidRDefault="00E226EF" w:rsidP="00E226EF">
          <w:pPr>
            <w:spacing w:after="0" w:line="240" w:lineRule="auto"/>
            <w:ind w:firstLine="330"/>
            <w:jc w:val="both"/>
            <w:rPr>
              <w:rFonts w:ascii="Arial" w:hAnsi="Arial" w:cs="Arial"/>
              <w:sz w:val="24"/>
              <w:szCs w:val="24"/>
              <w:lang w:val="pt-BR"/>
            </w:rPr>
          </w:pPr>
          <w:r w:rsidRPr="00955F92">
            <w:rPr>
              <w:rFonts w:ascii="Arial" w:hAnsi="Arial" w:cs="Arial"/>
              <w:sz w:val="24"/>
              <w:szCs w:val="24"/>
              <w:lang w:val="ro-RO"/>
            </w:rPr>
            <w:t>b</w:t>
          </w:r>
          <w:r>
            <w:rPr>
              <w:rFonts w:ascii="Arial" w:hAnsi="Arial" w:cs="Arial"/>
              <w:sz w:val="24"/>
              <w:szCs w:val="24"/>
              <w:vertAlign w:val="subscript"/>
              <w:lang w:val="ro-RO"/>
            </w:rPr>
            <w:t>4</w:t>
          </w:r>
          <w:r w:rsidRPr="00955F92">
            <w:rPr>
              <w:rFonts w:ascii="Arial" w:hAnsi="Arial" w:cs="Arial"/>
              <w:sz w:val="24"/>
              <w:szCs w:val="24"/>
              <w:lang w:val="ro-RO"/>
            </w:rPr>
            <w:t xml:space="preserve">) </w:t>
          </w:r>
          <w:r w:rsidRPr="00955F92">
            <w:rPr>
              <w:rFonts w:ascii="Arial" w:hAnsi="Arial" w:cs="Arial"/>
              <w:sz w:val="24"/>
              <w:szCs w:val="24"/>
              <w:lang w:val="pt-BR"/>
            </w:rPr>
            <w:t>producţia de deşeuri: conform Legii 211/2011</w:t>
          </w:r>
          <w:r>
            <w:rPr>
              <w:rFonts w:ascii="Arial" w:hAnsi="Arial" w:cs="Arial"/>
              <w:sz w:val="24"/>
              <w:szCs w:val="24"/>
              <w:lang w:val="pt-BR"/>
            </w:rPr>
            <w:t xml:space="preserve"> (r1), privind regimul deşeurilor, cu modificările ulterioare</w:t>
          </w:r>
          <w:r w:rsidRPr="00955F92">
            <w:rPr>
              <w:rFonts w:ascii="Arial" w:hAnsi="Arial" w:cs="Arial"/>
              <w:sz w:val="24"/>
              <w:szCs w:val="24"/>
              <w:lang w:val="pt-BR"/>
            </w:rPr>
            <w:t>:</w:t>
          </w:r>
        </w:p>
        <w:p w:rsidR="00E226EF" w:rsidRPr="00955F92" w:rsidRDefault="00E226EF" w:rsidP="00E226EF">
          <w:pPr>
            <w:spacing w:after="0" w:line="240" w:lineRule="auto"/>
            <w:jc w:val="both"/>
            <w:rPr>
              <w:rFonts w:ascii="Arial" w:hAnsi="Arial" w:cs="Arial"/>
              <w:sz w:val="24"/>
              <w:szCs w:val="24"/>
              <w:lang w:val="pt-BR"/>
            </w:rPr>
          </w:pPr>
          <w:r w:rsidRPr="00955F92">
            <w:rPr>
              <w:rFonts w:ascii="Arial" w:hAnsi="Arial" w:cs="Arial"/>
              <w:sz w:val="24"/>
              <w:szCs w:val="24"/>
              <w:lang w:val="pt-BR"/>
            </w:rPr>
            <w:t>- în perioada de execuţie a proiectului vor rezulta deşeuri care se vor colecta separat şi vor fi evacuate prin grija unităţii excutante într-un depozit autorizat ;</w:t>
          </w:r>
        </w:p>
        <w:p w:rsidR="00E226EF" w:rsidRPr="00E8115C" w:rsidRDefault="00E226EF" w:rsidP="00E226EF">
          <w:pPr>
            <w:autoSpaceDE w:val="0"/>
            <w:autoSpaceDN w:val="0"/>
            <w:adjustRightInd w:val="0"/>
            <w:spacing w:after="0"/>
            <w:rPr>
              <w:rFonts w:ascii="Arial" w:hAnsi="Arial" w:cs="Arial"/>
              <w:lang w:val="it-IT"/>
            </w:rPr>
          </w:pPr>
          <w:r w:rsidRPr="00955F92">
            <w:rPr>
              <w:rFonts w:ascii="Arial" w:hAnsi="Arial" w:cs="Arial"/>
              <w:sz w:val="24"/>
              <w:szCs w:val="24"/>
              <w:lang w:val="pt-BR"/>
            </w:rPr>
            <w:t>-</w:t>
          </w:r>
          <w:r w:rsidRPr="00955F92">
            <w:rPr>
              <w:rFonts w:ascii="Arial" w:hAnsi="Arial" w:cs="Arial"/>
              <w:sz w:val="24"/>
              <w:szCs w:val="24"/>
              <w:lang w:val="it-IT"/>
            </w:rPr>
            <w:t xml:space="preserve"> </w:t>
          </w:r>
          <w:r w:rsidRPr="00E8115C">
            <w:rPr>
              <w:rFonts w:ascii="Arial" w:hAnsi="Arial" w:cs="Arial"/>
              <w:lang w:val="it-IT"/>
            </w:rPr>
            <w:t>Perimetr</w:t>
          </w:r>
          <w:r>
            <w:rPr>
              <w:rFonts w:ascii="Arial" w:hAnsi="Arial" w:cs="Arial"/>
              <w:lang w:val="it-IT"/>
            </w:rPr>
            <w:t>ul șantierului va fi împrejmuit ș</w:t>
          </w:r>
          <w:r w:rsidRPr="00E8115C">
            <w:rPr>
              <w:rFonts w:ascii="Arial" w:hAnsi="Arial" w:cs="Arial"/>
              <w:lang w:val="it-IT"/>
            </w:rPr>
            <w:t>i semnaliza</w:t>
          </w:r>
          <w:r>
            <w:rPr>
              <w:rFonts w:ascii="Arial" w:hAnsi="Arial" w:cs="Arial"/>
              <w:lang w:val="it-IT"/>
            </w:rPr>
            <w:t>t pentru interzicerea accesului persoanelor stră</w:t>
          </w:r>
          <w:r w:rsidRPr="00E8115C">
            <w:rPr>
              <w:rFonts w:ascii="Arial" w:hAnsi="Arial" w:cs="Arial"/>
              <w:lang w:val="it-IT"/>
            </w:rPr>
            <w:t>ine în zona de lucru;</w:t>
          </w:r>
        </w:p>
        <w:p w:rsidR="00E226EF" w:rsidRPr="009E1D9D" w:rsidRDefault="00E226EF" w:rsidP="00E226EF">
          <w:pPr>
            <w:pStyle w:val="Frspaiere"/>
            <w:jc w:val="both"/>
            <w:rPr>
              <w:rStyle w:val="Strong"/>
              <w:rFonts w:ascii="Arial" w:hAnsi="Arial" w:cs="Arial"/>
              <w:b w:val="0"/>
              <w:sz w:val="24"/>
              <w:szCs w:val="24"/>
            </w:rPr>
          </w:pPr>
          <w:r w:rsidRPr="009E1D9D">
            <w:rPr>
              <w:rStyle w:val="Strong"/>
              <w:rFonts w:ascii="Arial" w:hAnsi="Arial" w:cs="Arial"/>
              <w:b w:val="0"/>
              <w:sz w:val="24"/>
              <w:szCs w:val="24"/>
            </w:rPr>
            <w:t>• deseurile generate în perioada de realizare a proiectului:</w:t>
          </w:r>
        </w:p>
        <w:p w:rsidR="00E226EF" w:rsidRDefault="00E226EF" w:rsidP="00E226EF">
          <w:pPr>
            <w:spacing w:after="0" w:line="240" w:lineRule="auto"/>
            <w:jc w:val="both"/>
            <w:rPr>
              <w:rFonts w:ascii="Arial" w:hAnsi="Arial" w:cs="Arial"/>
              <w:sz w:val="24"/>
              <w:szCs w:val="24"/>
              <w:lang w:val="pt-BR"/>
            </w:rPr>
          </w:pPr>
          <w:r w:rsidRPr="009E1D9D">
            <w:rPr>
              <w:rStyle w:val="Strong"/>
              <w:rFonts w:ascii="Arial" w:hAnsi="Arial" w:cs="Arial"/>
              <w:b w:val="0"/>
              <w:sz w:val="24"/>
              <w:szCs w:val="24"/>
            </w:rPr>
            <w:t>-deseurile generate pe perioada etapei de construire (deseuri menajere, pamânt excavat,deseuri metalice etc.) vor fi stocate selectiv si predate catre societati autorizate din punct de vedere al protectiei mediului pentru activitati de colectare/valorificare/eliminare</w:t>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pt-BR"/>
            </w:rPr>
            <w:t xml:space="preserve">  </w:t>
          </w:r>
          <w:r>
            <w:rPr>
              <w:rFonts w:ascii="Arial" w:hAnsi="Arial" w:cs="Arial"/>
              <w:sz w:val="24"/>
              <w:szCs w:val="24"/>
              <w:lang w:val="ro-RO"/>
            </w:rPr>
            <w:t>b</w:t>
          </w:r>
          <w:r>
            <w:rPr>
              <w:rFonts w:ascii="Arial" w:hAnsi="Arial" w:cs="Arial"/>
              <w:sz w:val="24"/>
              <w:szCs w:val="24"/>
              <w:vertAlign w:val="subscript"/>
              <w:lang w:val="ro-RO"/>
            </w:rPr>
            <w:t>5</w:t>
          </w:r>
          <w:r w:rsidRPr="00955F92">
            <w:rPr>
              <w:rFonts w:ascii="Arial" w:hAnsi="Arial" w:cs="Arial"/>
              <w:sz w:val="24"/>
              <w:szCs w:val="24"/>
              <w:lang w:val="ro-RO"/>
            </w:rPr>
            <w:t xml:space="preserve">) </w:t>
          </w:r>
          <w:r w:rsidRPr="00955F92">
            <w:rPr>
              <w:rFonts w:ascii="Arial" w:hAnsi="Arial" w:cs="Arial"/>
              <w:sz w:val="24"/>
              <w:szCs w:val="24"/>
              <w:lang w:val="pt-BR"/>
            </w:rPr>
            <w:t>emisiile poluante, inclusiv zgomotul şi alte surse de disconfort:</w:t>
          </w:r>
          <w:r w:rsidRPr="00955F92">
            <w:rPr>
              <w:rFonts w:ascii="Arial" w:hAnsi="Arial" w:cs="Arial"/>
              <w:sz w:val="24"/>
              <w:szCs w:val="24"/>
              <w:lang w:val="ro-RO"/>
            </w:rPr>
            <w:t xml:space="preserve"> se vor respecta limitele prevăzute de normele în vigoare; </w:t>
          </w:r>
        </w:p>
        <w:p w:rsidR="00E226EF" w:rsidRPr="00955F92" w:rsidRDefault="00E226EF" w:rsidP="00E226EF">
          <w:pPr>
            <w:spacing w:after="0" w:line="240" w:lineRule="auto"/>
            <w:jc w:val="both"/>
            <w:rPr>
              <w:rFonts w:ascii="Arial" w:hAnsi="Arial" w:cs="Arial"/>
              <w:sz w:val="24"/>
              <w:szCs w:val="24"/>
              <w:lang w:val="pt-BR"/>
            </w:rPr>
          </w:pPr>
          <w:r w:rsidRPr="00955F92">
            <w:rPr>
              <w:rFonts w:ascii="Arial" w:hAnsi="Arial" w:cs="Arial"/>
              <w:sz w:val="24"/>
              <w:szCs w:val="24"/>
              <w:lang w:val="ro-RO"/>
            </w:rPr>
            <w:t xml:space="preserve">     b</w:t>
          </w:r>
          <w:r w:rsidRPr="003D4B6A">
            <w:rPr>
              <w:rFonts w:ascii="Arial" w:hAnsi="Arial" w:cs="Arial"/>
              <w:sz w:val="24"/>
              <w:szCs w:val="24"/>
              <w:vertAlign w:val="subscript"/>
              <w:lang w:val="ro-RO"/>
            </w:rPr>
            <w:t>6</w:t>
          </w:r>
          <w:r w:rsidRPr="00955F92">
            <w:rPr>
              <w:rFonts w:ascii="Arial" w:hAnsi="Arial" w:cs="Arial"/>
              <w:sz w:val="24"/>
              <w:szCs w:val="24"/>
              <w:lang w:val="ro-RO"/>
            </w:rPr>
            <w:t xml:space="preserve">) </w:t>
          </w:r>
          <w:r w:rsidRPr="00955F92">
            <w:rPr>
              <w:rFonts w:ascii="Arial" w:hAnsi="Arial" w:cs="Arial"/>
              <w:sz w:val="24"/>
              <w:szCs w:val="24"/>
              <w:lang w:val="pt-BR"/>
            </w:rPr>
            <w:t>riscul de accident, ţinându-se seama în special de substanţele şi tehnologiile utilizate: - nu este cazul;</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b/>
              <w:sz w:val="24"/>
              <w:szCs w:val="24"/>
            </w:rPr>
            <w:t xml:space="preserve">    c)</w:t>
          </w:r>
          <w:r w:rsidRPr="00955F92">
            <w:rPr>
              <w:rFonts w:ascii="Arial" w:hAnsi="Arial" w:cs="Arial"/>
              <w:sz w:val="24"/>
              <w:szCs w:val="24"/>
            </w:rPr>
            <w:t xml:space="preserve"> </w:t>
          </w:r>
          <w:r w:rsidRPr="00955F92">
            <w:rPr>
              <w:rFonts w:ascii="Arial" w:hAnsi="Arial" w:cs="Arial"/>
              <w:b/>
              <w:sz w:val="24"/>
              <w:szCs w:val="24"/>
              <w:lang w:val="pt-BR"/>
            </w:rPr>
            <w:t>Localizarea proiectului</w:t>
          </w:r>
          <w:r w:rsidRPr="00955F92">
            <w:rPr>
              <w:rFonts w:ascii="Arial" w:hAnsi="Arial" w:cs="Arial"/>
              <w:sz w:val="24"/>
              <w:szCs w:val="24"/>
              <w:lang w:val="pt-BR"/>
            </w:rPr>
            <w:t>:</w:t>
          </w:r>
          <w:r w:rsidRPr="00955F92">
            <w:rPr>
              <w:rFonts w:ascii="Arial" w:hAnsi="Arial" w:cs="Arial"/>
              <w:color w:val="FF0000"/>
              <w:sz w:val="24"/>
              <w:szCs w:val="24"/>
              <w:lang w:val="pt-BR"/>
            </w:rPr>
            <w:t xml:space="preserve"> </w:t>
          </w:r>
          <w:r w:rsidR="00DB4F59">
            <w:rPr>
              <w:rFonts w:ascii="Times New Roman" w:hAnsi="Times New Roman"/>
              <w:b/>
              <w:color w:val="0D0D0D"/>
              <w:sz w:val="24"/>
              <w:szCs w:val="24"/>
              <w:lang w:val="ro-RO"/>
            </w:rPr>
            <w:t xml:space="preserve"> </w:t>
          </w:r>
          <w:r w:rsidR="00DB4F59">
            <w:rPr>
              <w:rFonts w:ascii="Times New Roman" w:hAnsi="Times New Roman"/>
              <w:color w:val="0D0D0D"/>
              <w:sz w:val="24"/>
              <w:szCs w:val="24"/>
              <w:lang w:val="ro-RO"/>
            </w:rPr>
            <w:t>oras Cehu-Silvaniei, str. 1 Mai</w:t>
          </w:r>
          <w:r w:rsidR="00DB4F59" w:rsidRPr="00850F24">
            <w:rPr>
              <w:rFonts w:ascii="Times New Roman" w:hAnsi="Times New Roman"/>
              <w:lang w:val="ro-RO"/>
            </w:rPr>
            <w:t xml:space="preserve">, nr. </w:t>
          </w:r>
          <w:r w:rsidR="00DB4F59">
            <w:rPr>
              <w:rFonts w:ascii="Times New Roman" w:hAnsi="Times New Roman"/>
              <w:lang w:val="ro-RO"/>
            </w:rPr>
            <w:t>69</w:t>
          </w:r>
          <w:r w:rsidRPr="001B684C">
            <w:rPr>
              <w:rFonts w:ascii="Arial" w:hAnsi="Arial" w:cs="Arial"/>
              <w:sz w:val="24"/>
              <w:szCs w:val="24"/>
              <w:lang w:val="ro-RO"/>
            </w:rPr>
            <w:t>,</w:t>
          </w:r>
        </w:p>
        <w:p w:rsidR="00DB4F59"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utilizarea existentă a terenului: conform certificatului de urbanism nr. </w:t>
          </w:r>
          <w:r w:rsidR="00DB4F59">
            <w:rPr>
              <w:rFonts w:ascii="Arial" w:hAnsi="Arial" w:cs="Arial"/>
              <w:sz w:val="24"/>
              <w:szCs w:val="24"/>
              <w:lang w:val="ro-RO"/>
            </w:rPr>
            <w:t>33/25.05.2017</w:t>
          </w:r>
          <w:r w:rsidRPr="00955F92">
            <w:rPr>
              <w:rFonts w:ascii="Arial" w:hAnsi="Arial" w:cs="Arial"/>
              <w:sz w:val="24"/>
              <w:szCs w:val="24"/>
              <w:lang w:val="ro-RO"/>
            </w:rPr>
            <w:t xml:space="preserve">, emis de </w:t>
          </w:r>
          <w:r>
            <w:rPr>
              <w:rFonts w:ascii="Arial" w:hAnsi="Arial" w:cs="Arial"/>
              <w:sz w:val="24"/>
              <w:szCs w:val="24"/>
              <w:lang w:val="ro-RO"/>
            </w:rPr>
            <w:t>primăria orasului Cehu-Silvaniei</w:t>
          </w:r>
          <w:r w:rsidRPr="00955F92">
            <w:rPr>
              <w:rFonts w:ascii="Arial" w:hAnsi="Arial" w:cs="Arial"/>
              <w:sz w:val="24"/>
              <w:szCs w:val="24"/>
              <w:lang w:val="ro-RO"/>
            </w:rPr>
            <w:t xml:space="preserve">, terenul </w:t>
          </w:r>
          <w:r>
            <w:rPr>
              <w:rFonts w:ascii="Arial" w:hAnsi="Arial" w:cs="Arial"/>
              <w:sz w:val="24"/>
              <w:szCs w:val="24"/>
              <w:lang w:val="ro-RO"/>
            </w:rPr>
            <w:t xml:space="preserve">este situat in intravilanul localitatii  </w:t>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2</w:t>
          </w:r>
          <w:r w:rsidRPr="00955F92">
            <w:rPr>
              <w:rFonts w:ascii="Arial" w:hAnsi="Arial" w:cs="Arial"/>
              <w:sz w:val="24"/>
              <w:szCs w:val="24"/>
              <w:lang w:val="ro-RO"/>
            </w:rPr>
            <w:t>) relativa abundenţă a resurselor naturale din zonă, calitatea şi capacitatea regenerativă a acestora: - nu este cazul;</w:t>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3</w:t>
          </w:r>
          <w:r w:rsidRPr="00955F92">
            <w:rPr>
              <w:rFonts w:ascii="Arial" w:hAnsi="Arial" w:cs="Arial"/>
              <w:sz w:val="24"/>
              <w:szCs w:val="24"/>
              <w:lang w:val="ro-RO"/>
            </w:rPr>
            <w:t>) Capacitatea de absorbţie a mediului: - nu este cazul.</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rPr>
            <w:t xml:space="preserve">    </w:t>
          </w:r>
          <w:r w:rsidRPr="00955F92">
            <w:rPr>
              <w:rFonts w:ascii="Arial" w:hAnsi="Arial" w:cs="Arial"/>
              <w:b/>
              <w:sz w:val="24"/>
              <w:szCs w:val="24"/>
              <w:lang w:val="ro-RO"/>
            </w:rPr>
            <w:t>d.</w:t>
          </w:r>
          <w:r w:rsidRPr="00955F92">
            <w:rPr>
              <w:rFonts w:ascii="Arial" w:hAnsi="Arial" w:cs="Arial"/>
              <w:sz w:val="24"/>
              <w:szCs w:val="24"/>
              <w:lang w:val="ro-RO"/>
            </w:rPr>
            <w:t xml:space="preserve"> </w:t>
          </w:r>
          <w:r w:rsidRPr="00955F92">
            <w:rPr>
              <w:rFonts w:ascii="Arial" w:hAnsi="Arial" w:cs="Arial"/>
              <w:b/>
              <w:sz w:val="24"/>
              <w:szCs w:val="24"/>
              <w:lang w:val="ro-RO"/>
            </w:rPr>
            <w:t>Caracteristicile impactului potenţial</w:t>
          </w:r>
          <w:r w:rsidRPr="00955F92">
            <w:rPr>
              <w:rFonts w:ascii="Arial" w:hAnsi="Arial" w:cs="Arial"/>
              <w:sz w:val="24"/>
              <w:szCs w:val="24"/>
              <w:lang w:val="ro-RO"/>
            </w:rPr>
            <w:t>:</w:t>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pt-BR"/>
            </w:rPr>
            <w:t>d</w:t>
          </w:r>
          <w:r w:rsidRPr="00955F92">
            <w:rPr>
              <w:rFonts w:ascii="Arial" w:hAnsi="Arial" w:cs="Arial"/>
              <w:sz w:val="24"/>
              <w:szCs w:val="24"/>
              <w:vertAlign w:val="subscript"/>
              <w:lang w:val="pt-BR"/>
            </w:rPr>
            <w:t>1</w:t>
          </w:r>
          <w:r w:rsidRPr="00955F92">
            <w:rPr>
              <w:rFonts w:ascii="Arial" w:hAnsi="Arial" w:cs="Arial"/>
              <w:sz w:val="24"/>
              <w:szCs w:val="24"/>
              <w:lang w:val="pt-BR"/>
            </w:rPr>
            <w:t xml:space="preserve">) extinderea impactului, aria geografică şi numărul persoanelor afectate: - punctual pe perioada de execuţie. </w:t>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natura transfrontieră a impactului: - nu este cazul; </w:t>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3</w:t>
          </w:r>
          <w:r w:rsidRPr="00955F92">
            <w:rPr>
              <w:rFonts w:ascii="Arial" w:hAnsi="Arial" w:cs="Arial"/>
              <w:sz w:val="24"/>
              <w:szCs w:val="24"/>
              <w:lang w:val="ro-RO"/>
            </w:rPr>
            <w:t>) mărimea şi complexitatea impactului: - impact redus pe perioada de execuţie şi funcţionare;</w:t>
          </w:r>
        </w:p>
        <w:p w:rsidR="00E226EF" w:rsidRPr="00955F92" w:rsidRDefault="00E226EF" w:rsidP="00E226EF">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4</w:t>
          </w:r>
          <w:r w:rsidRPr="00955F92">
            <w:rPr>
              <w:rFonts w:ascii="Arial" w:hAnsi="Arial" w:cs="Arial"/>
              <w:sz w:val="24"/>
              <w:szCs w:val="24"/>
              <w:lang w:val="ro-RO"/>
            </w:rPr>
            <w:t xml:space="preserve">) probabilitatea impactului: - redusă, pe perioada de execuţie şi funcţionare; </w:t>
          </w:r>
        </w:p>
        <w:p w:rsidR="00E226EF" w:rsidRPr="00955F92" w:rsidRDefault="00E226EF" w:rsidP="00E226EF">
          <w:pPr>
            <w:spacing w:after="0" w:line="240" w:lineRule="auto"/>
            <w:jc w:val="both"/>
            <w:rPr>
              <w:rFonts w:ascii="Arial" w:hAnsi="Arial" w:cs="Arial"/>
              <w:sz w:val="24"/>
              <w:szCs w:val="24"/>
              <w:lang w:val="pt-BR"/>
            </w:rPr>
          </w:pPr>
          <w:r w:rsidRPr="00955F92">
            <w:rPr>
              <w:rFonts w:ascii="Arial" w:hAnsi="Arial" w:cs="Arial"/>
              <w:sz w:val="24"/>
              <w:szCs w:val="24"/>
              <w:lang w:val="ro-RO"/>
            </w:rPr>
            <w:t>d</w:t>
          </w:r>
          <w:r w:rsidRPr="00955F92">
            <w:rPr>
              <w:rFonts w:ascii="Arial" w:hAnsi="Arial" w:cs="Arial"/>
              <w:sz w:val="24"/>
              <w:szCs w:val="24"/>
              <w:vertAlign w:val="subscript"/>
              <w:lang w:val="ro-RO"/>
            </w:rPr>
            <w:t>5</w:t>
          </w:r>
          <w:r w:rsidRPr="00955F9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55F92">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E226EF" w:rsidRPr="00955F92" w:rsidRDefault="00E226EF" w:rsidP="00E226EF">
          <w:pPr>
            <w:spacing w:after="0" w:line="240" w:lineRule="auto"/>
            <w:ind w:firstLine="330"/>
            <w:jc w:val="both"/>
            <w:rPr>
              <w:rFonts w:ascii="Arial" w:hAnsi="Arial" w:cs="Arial"/>
              <w:sz w:val="24"/>
              <w:szCs w:val="24"/>
              <w:lang w:val="pt-BR"/>
            </w:rPr>
          </w:pPr>
        </w:p>
        <w:p w:rsidR="00E226EF" w:rsidRPr="00955F92" w:rsidRDefault="00E226EF" w:rsidP="00E226EF">
          <w:pPr>
            <w:spacing w:after="0" w:line="240" w:lineRule="auto"/>
            <w:ind w:firstLine="992"/>
            <w:jc w:val="both"/>
            <w:rPr>
              <w:rFonts w:ascii="Arial" w:hAnsi="Arial" w:cs="Arial"/>
              <w:sz w:val="24"/>
              <w:szCs w:val="24"/>
              <w:lang w:val="ro-RO"/>
            </w:rPr>
          </w:pPr>
          <w:r w:rsidRPr="00955F92">
            <w:rPr>
              <w:rFonts w:ascii="Arial" w:hAnsi="Arial" w:cs="Arial"/>
              <w:b/>
              <w:sz w:val="24"/>
              <w:szCs w:val="24"/>
              <w:lang w:val="ro-RO"/>
            </w:rPr>
            <w:t>Condiţiile de realizare a proiectului</w:t>
          </w:r>
          <w:r w:rsidRPr="00955F92">
            <w:rPr>
              <w:rFonts w:ascii="Arial" w:hAnsi="Arial" w:cs="Arial"/>
              <w:sz w:val="24"/>
              <w:szCs w:val="24"/>
              <w:lang w:val="ro-RO"/>
            </w:rPr>
            <w:t>:</w:t>
          </w:r>
        </w:p>
        <w:p w:rsidR="00E226EF" w:rsidRPr="00B118E6" w:rsidRDefault="00E226EF" w:rsidP="00E226EF">
          <w:pPr>
            <w:spacing w:after="0" w:line="240" w:lineRule="auto"/>
            <w:ind w:firstLine="360"/>
            <w:jc w:val="both"/>
            <w:rPr>
              <w:rFonts w:ascii="Arial" w:hAnsi="Arial" w:cs="Arial"/>
              <w:sz w:val="24"/>
              <w:szCs w:val="24"/>
              <w:lang w:val="ro-RO"/>
            </w:rPr>
          </w:pPr>
          <w:r w:rsidRPr="00B118E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118E6">
            <w:rPr>
              <w:rFonts w:ascii="Arial" w:hAnsi="Arial" w:cs="Arial"/>
              <w:sz w:val="24"/>
              <w:szCs w:val="24"/>
              <w:lang w:val="ro-RO"/>
            </w:rPr>
            <w:t xml:space="preserve"> cu modificările ulterioare</w:t>
          </w:r>
          <w:r w:rsidRPr="00B118E6">
            <w:rPr>
              <w:rFonts w:ascii="Arial" w:hAnsi="Arial" w:cs="Arial"/>
              <w:bCs/>
              <w:iCs/>
              <w:sz w:val="24"/>
              <w:szCs w:val="24"/>
              <w:lang w:val="ro-RO"/>
            </w:rPr>
            <w:t>.</w:t>
          </w:r>
          <w:r w:rsidRPr="00B118E6">
            <w:rPr>
              <w:rFonts w:ascii="Arial" w:hAnsi="Arial" w:cs="Arial"/>
              <w:sz w:val="24"/>
              <w:szCs w:val="24"/>
              <w:lang w:val="ro-RO"/>
            </w:rPr>
            <w:t xml:space="preserve"> </w:t>
          </w:r>
        </w:p>
        <w:p w:rsidR="00E226EF" w:rsidRPr="00B118E6" w:rsidRDefault="00E226EF" w:rsidP="00E226EF">
          <w:pPr>
            <w:spacing w:after="0" w:line="240" w:lineRule="auto"/>
            <w:ind w:firstLine="360"/>
            <w:jc w:val="both"/>
            <w:rPr>
              <w:rFonts w:ascii="Arial" w:hAnsi="Arial" w:cs="Arial"/>
              <w:sz w:val="24"/>
              <w:szCs w:val="24"/>
              <w:lang w:val="ro-RO"/>
            </w:rPr>
          </w:pPr>
          <w:r w:rsidRPr="00B118E6">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E226EF" w:rsidRPr="00B118E6" w:rsidRDefault="00E226EF" w:rsidP="00E226EF">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 xml:space="preserve">Respectarea prevederilor actelor/avizelor emise de alte autorităţi pentru prezentul proiect. </w:t>
          </w:r>
        </w:p>
        <w:p w:rsidR="00E226EF" w:rsidRDefault="00E226EF" w:rsidP="00E226EF">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Respectarea prevederilor </w:t>
          </w:r>
          <w:r>
            <w:rPr>
              <w:rFonts w:ascii="Arial" w:hAnsi="Arial" w:cs="Arial"/>
              <w:sz w:val="24"/>
              <w:szCs w:val="24"/>
              <w:lang w:val="ro-RO"/>
            </w:rPr>
            <w:t>Ord. 119/2019</w:t>
          </w:r>
          <w:r w:rsidRPr="00955F92">
            <w:rPr>
              <w:rFonts w:ascii="Arial" w:hAnsi="Arial" w:cs="Arial"/>
              <w:sz w:val="24"/>
              <w:szCs w:val="24"/>
              <w:lang w:val="ro-RO"/>
            </w:rPr>
            <w:t>, privind nivelul de zgomot.</w:t>
          </w:r>
        </w:p>
        <w:p w:rsidR="00E226EF" w:rsidRPr="00B118E6" w:rsidRDefault="00E226EF" w:rsidP="00E226EF">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Interzicerea depozitării direct pe sol a deşeurilor sau a materialelor cu pericol de poluare.</w:t>
          </w:r>
        </w:p>
        <w:p w:rsidR="00E226EF" w:rsidRPr="00B118E6" w:rsidRDefault="00E226EF" w:rsidP="00E226EF">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Realizarea reţelelor de canalizare etanşe pentru a preveni poluarea solului şi a pânzei freatice.</w:t>
          </w:r>
        </w:p>
        <w:p w:rsidR="00E226EF" w:rsidRPr="00B118E6" w:rsidRDefault="00E226EF" w:rsidP="00E226EF">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 xml:space="preserve">În cadrul organizării de şantier, precum şi pe durata execuţiei lucrărilor se vor lua toate măsurile necesare pentru evitarea poluării factorilor de mediu sau prejudicierea stării de </w:t>
          </w:r>
          <w:r w:rsidRPr="00B118E6">
            <w:rPr>
              <w:rFonts w:ascii="Arial" w:hAnsi="Arial" w:cs="Arial"/>
              <w:sz w:val="24"/>
              <w:szCs w:val="24"/>
              <w:lang w:val="ro-RO"/>
            </w:rPr>
            <w:lastRenderedPageBreak/>
            <w:t>sănătate sau confort a populaţiei fiind obligatoriu să se respecte normele, standardele şi legislaţia privind protecţia mediului în vigoare.</w:t>
          </w:r>
        </w:p>
        <w:p w:rsidR="00E226EF" w:rsidRPr="00263054" w:rsidRDefault="00E226EF" w:rsidP="00DB4F59">
          <w:pPr>
            <w:spacing w:after="0" w:line="240" w:lineRule="auto"/>
            <w:ind w:firstLine="330"/>
            <w:jc w:val="both"/>
            <w:rPr>
              <w:rFonts w:ascii="Arial" w:hAnsi="Arial" w:cs="Arial"/>
              <w:color w:val="FF0000"/>
              <w:sz w:val="24"/>
              <w:szCs w:val="24"/>
              <w:lang w:val="ro-RO"/>
            </w:rPr>
          </w:pPr>
          <w:r w:rsidRPr="00955F92">
            <w:rPr>
              <w:rFonts w:ascii="Arial" w:hAnsi="Arial" w:cs="Arial"/>
              <w:sz w:val="24"/>
              <w:szCs w:val="24"/>
              <w:lang w:val="ro-RO"/>
            </w:rPr>
            <w:t xml:space="preserve">Conform art. 49, alin. 3-4 din Ordinul MMP nr. 135 din 2010 </w:t>
          </w:r>
          <w:r w:rsidRPr="00955F92">
            <w:rPr>
              <w:rFonts w:ascii="Arial" w:hAnsi="Arial" w:cs="Arial"/>
              <w:i/>
              <w:sz w:val="24"/>
              <w:szCs w:val="24"/>
              <w:lang w:val="ro-RO"/>
            </w:rPr>
            <w:t>privind aprobarea Metodologiei de aplicare a evaluării impactului asupra mediului pentru proiecte publice şi private</w:t>
          </w:r>
          <w:r w:rsidRPr="00955F9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Pr>
              <w:rFonts w:ascii="Arial" w:hAnsi="Arial" w:cs="Arial"/>
              <w:b/>
              <w:sz w:val="24"/>
              <w:szCs w:val="24"/>
              <w:lang w:val="ro-RO"/>
            </w:rPr>
            <w:tab/>
          </w:r>
        </w:p>
        <w:p w:rsidR="00E226EF" w:rsidRPr="00955F92" w:rsidRDefault="00E226EF" w:rsidP="00E226EF">
          <w:pPr>
            <w:spacing w:after="0" w:line="240" w:lineRule="auto"/>
            <w:ind w:left="1080"/>
            <w:jc w:val="both"/>
            <w:rPr>
              <w:rFonts w:ascii="Arial" w:hAnsi="Arial" w:cs="Arial"/>
              <w:sz w:val="24"/>
              <w:szCs w:val="24"/>
              <w:lang w:val="ro-RO"/>
            </w:rPr>
          </w:pPr>
        </w:p>
        <w:p w:rsidR="00E226EF" w:rsidRPr="00955F92" w:rsidRDefault="00E226EF" w:rsidP="00E226EF">
          <w:pPr>
            <w:spacing w:after="0" w:line="240" w:lineRule="auto"/>
            <w:ind w:firstLine="720"/>
            <w:jc w:val="both"/>
            <w:rPr>
              <w:rFonts w:ascii="Arial" w:hAnsi="Arial" w:cs="Arial"/>
              <w:color w:val="FF0000"/>
              <w:sz w:val="24"/>
              <w:szCs w:val="24"/>
              <w:lang w:val="ro-RO"/>
            </w:rPr>
          </w:pPr>
          <w:r w:rsidRPr="00955F92">
            <w:rPr>
              <w:rFonts w:ascii="Arial" w:hAnsi="Arial" w:cs="Arial"/>
              <w:sz w:val="24"/>
              <w:szCs w:val="24"/>
              <w:lang w:val="ro-RO"/>
            </w:rPr>
            <w:t xml:space="preserve">Prezentul act nu exonereză de răspundere titularul, </w:t>
          </w:r>
          <w:r w:rsidRPr="00955F92">
            <w:rPr>
              <w:rFonts w:ascii="Arial" w:eastAsia="MS Mincho" w:hAnsi="Arial" w:cs="Arial"/>
              <w:sz w:val="24"/>
              <w:szCs w:val="24"/>
              <w:lang w:val="ro-RO" w:eastAsia="ja-JP" w:bidi="he-IL"/>
            </w:rPr>
            <w:t>proiectantul</w:t>
          </w:r>
          <w:r w:rsidRPr="00955F92">
            <w:rPr>
              <w:rFonts w:ascii="Arial" w:hAnsi="Arial" w:cs="Arial"/>
              <w:sz w:val="24"/>
              <w:szCs w:val="24"/>
              <w:lang w:val="ro-RO"/>
            </w:rPr>
            <w:t xml:space="preserve"> şi/sau constructorul în cazul producerii unor accidente în timpul execuţiei lucrărilor sau exploatării acestora.</w:t>
          </w:r>
        </w:p>
        <w:p w:rsidR="00E226EF" w:rsidRPr="00DB4F59" w:rsidRDefault="00E226EF" w:rsidP="00DB4F59">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53675" w:rsidRPr="00522DB9" w:rsidRDefault="00153108"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15310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5310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5310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5310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153108" w:rsidP="00D83E21">
          <w:pPr>
            <w:spacing w:after="0" w:line="360" w:lineRule="auto"/>
            <w:ind w:left="2880" w:firstLine="720"/>
            <w:rPr>
              <w:rFonts w:ascii="Arial" w:hAnsi="Arial" w:cs="Arial"/>
              <w:b/>
              <w:bCs/>
              <w:sz w:val="24"/>
              <w:szCs w:val="24"/>
              <w:lang w:val="ro-RO"/>
            </w:rPr>
          </w:pPr>
        </w:p>
        <w:p w:rsidR="00806542" w:rsidRPr="00CA4590" w:rsidRDefault="0015310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153108"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153108"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153108" w:rsidP="00D83E21">
          <w:pPr>
            <w:spacing w:after="0" w:line="240" w:lineRule="auto"/>
            <w:jc w:val="both"/>
            <w:outlineLvl w:val="0"/>
            <w:rPr>
              <w:rFonts w:ascii="Arial" w:hAnsi="Arial" w:cs="Arial"/>
              <w:b/>
              <w:bCs/>
              <w:sz w:val="24"/>
              <w:szCs w:val="24"/>
              <w:lang w:val="ro-RO"/>
            </w:rPr>
          </w:pPr>
        </w:p>
        <w:p w:rsidR="00547DA5" w:rsidRDefault="00153108" w:rsidP="00D83E21">
          <w:pPr>
            <w:spacing w:after="0" w:line="240" w:lineRule="auto"/>
            <w:jc w:val="both"/>
            <w:outlineLvl w:val="0"/>
            <w:rPr>
              <w:rFonts w:ascii="Arial" w:hAnsi="Arial" w:cs="Arial"/>
              <w:b/>
              <w:bCs/>
              <w:sz w:val="24"/>
              <w:szCs w:val="24"/>
              <w:lang w:val="ro-RO"/>
            </w:rPr>
          </w:pPr>
        </w:p>
        <w:p w:rsidR="007902CE" w:rsidRPr="00CA4590" w:rsidRDefault="00153108"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153108" w:rsidP="00D83E21">
          <w:pPr>
            <w:spacing w:after="0" w:line="240" w:lineRule="auto"/>
            <w:jc w:val="both"/>
            <w:outlineLvl w:val="0"/>
            <w:rPr>
              <w:rFonts w:ascii="Arial" w:hAnsi="Arial" w:cs="Arial"/>
              <w:b/>
              <w:bCs/>
              <w:sz w:val="24"/>
              <w:szCs w:val="24"/>
              <w:lang w:val="ro-RO"/>
            </w:rPr>
          </w:pPr>
        </w:p>
        <w:p w:rsidR="0071693D" w:rsidRDefault="00153108"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153108" w:rsidP="007B1968">
      <w:pPr>
        <w:spacing w:after="0" w:line="360" w:lineRule="auto"/>
        <w:jc w:val="both"/>
        <w:rPr>
          <w:rFonts w:ascii="Arial" w:hAnsi="Arial" w:cs="Arial"/>
          <w:bCs/>
          <w:sz w:val="24"/>
          <w:szCs w:val="24"/>
          <w:lang w:val="ro-RO"/>
        </w:rPr>
      </w:pPr>
    </w:p>
    <w:p w:rsidR="00522DB9" w:rsidRPr="00447422" w:rsidRDefault="00153108" w:rsidP="00522DB9">
      <w:pPr>
        <w:autoSpaceDE w:val="0"/>
        <w:autoSpaceDN w:val="0"/>
        <w:adjustRightInd w:val="0"/>
        <w:spacing w:after="0" w:line="240" w:lineRule="auto"/>
        <w:jc w:val="both"/>
        <w:rPr>
          <w:rFonts w:ascii="Arial" w:hAnsi="Arial" w:cs="Arial"/>
          <w:sz w:val="24"/>
          <w:szCs w:val="24"/>
        </w:rPr>
      </w:pPr>
    </w:p>
    <w:p w:rsidR="00522DB9" w:rsidRPr="00447422" w:rsidRDefault="00153108" w:rsidP="007B1968">
      <w:pPr>
        <w:spacing w:after="0" w:line="360" w:lineRule="auto"/>
        <w:jc w:val="both"/>
        <w:rPr>
          <w:rFonts w:ascii="Arial" w:hAnsi="Arial" w:cs="Arial"/>
          <w:bCs/>
          <w:sz w:val="24"/>
          <w:szCs w:val="24"/>
          <w:lang w:val="ro-RO"/>
        </w:rPr>
      </w:pPr>
    </w:p>
    <w:p w:rsidR="00522DB9" w:rsidRPr="00447422" w:rsidRDefault="00153108" w:rsidP="007B1968">
      <w:pPr>
        <w:spacing w:after="0" w:line="360" w:lineRule="auto"/>
        <w:jc w:val="both"/>
        <w:rPr>
          <w:rFonts w:ascii="Arial" w:hAnsi="Arial" w:cs="Arial"/>
          <w:bCs/>
          <w:sz w:val="24"/>
          <w:szCs w:val="24"/>
          <w:lang w:val="ro-RO"/>
        </w:rPr>
      </w:pPr>
    </w:p>
    <w:p w:rsidR="00522DB9" w:rsidRPr="00447422" w:rsidRDefault="00153108" w:rsidP="00522DB9">
      <w:pPr>
        <w:autoSpaceDE w:val="0"/>
        <w:autoSpaceDN w:val="0"/>
        <w:adjustRightInd w:val="0"/>
        <w:spacing w:after="0" w:line="240" w:lineRule="auto"/>
        <w:jc w:val="both"/>
        <w:rPr>
          <w:rFonts w:ascii="Arial" w:hAnsi="Arial" w:cs="Arial"/>
          <w:sz w:val="24"/>
          <w:szCs w:val="24"/>
        </w:rPr>
      </w:pPr>
    </w:p>
    <w:p w:rsidR="00522DB9" w:rsidRPr="00447422" w:rsidRDefault="00153108" w:rsidP="007B1968">
      <w:pPr>
        <w:spacing w:after="0" w:line="360" w:lineRule="auto"/>
        <w:jc w:val="both"/>
        <w:rPr>
          <w:rFonts w:ascii="Arial" w:hAnsi="Arial" w:cs="Arial"/>
          <w:bCs/>
          <w:sz w:val="24"/>
          <w:szCs w:val="24"/>
          <w:lang w:val="ro-RO"/>
        </w:rPr>
      </w:pPr>
    </w:p>
    <w:p w:rsidR="00522DB9" w:rsidRPr="00447422" w:rsidRDefault="00153108"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53" w:rsidRDefault="00323B53" w:rsidP="00323B53">
      <w:pPr>
        <w:spacing w:after="0" w:line="240" w:lineRule="auto"/>
      </w:pPr>
      <w:r>
        <w:separator/>
      </w:r>
    </w:p>
  </w:endnote>
  <w:endnote w:type="continuationSeparator" w:id="0">
    <w:p w:rsidR="00323B53" w:rsidRDefault="00323B53" w:rsidP="0032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23B53" w:rsidP="00BA7094">
    <w:pPr>
      <w:pStyle w:val="Footer"/>
      <w:framePr w:wrap="around" w:vAnchor="text" w:hAnchor="margin" w:xAlign="right" w:y="1"/>
      <w:rPr>
        <w:rStyle w:val="PageNumber"/>
      </w:rPr>
    </w:pPr>
    <w:r>
      <w:rPr>
        <w:rStyle w:val="PageNumber"/>
      </w:rPr>
      <w:fldChar w:fldCharType="begin"/>
    </w:r>
    <w:r w:rsidR="00153108">
      <w:rPr>
        <w:rStyle w:val="PageNumber"/>
      </w:rPr>
      <w:instrText xml:space="preserve">PAGE  </w:instrText>
    </w:r>
    <w:r>
      <w:rPr>
        <w:rStyle w:val="PageNumber"/>
      </w:rPr>
      <w:fldChar w:fldCharType="separate"/>
    </w:r>
    <w:r w:rsidR="00153108">
      <w:rPr>
        <w:rStyle w:val="PageNumber"/>
        <w:noProof/>
      </w:rPr>
      <w:t>2</w:t>
    </w:r>
    <w:r>
      <w:rPr>
        <w:rStyle w:val="PageNumber"/>
      </w:rPr>
      <w:fldChar w:fldCharType="end"/>
    </w:r>
  </w:p>
  <w:p w:rsidR="00B72680" w:rsidRDefault="0015310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15310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15310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153108"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153108" w:rsidP="00C44321">
        <w:pPr>
          <w:pStyle w:val="Footer"/>
          <w:jc w:val="center"/>
        </w:pPr>
        <w:r>
          <w:t xml:space="preserve"> </w:t>
        </w:r>
        <w:r w:rsidR="00323B53">
          <w:fldChar w:fldCharType="begin"/>
        </w:r>
        <w:r>
          <w:instrText xml:space="preserve"> PAGE   \* MERGEFORMAT </w:instrText>
        </w:r>
        <w:r w:rsidR="00323B53">
          <w:fldChar w:fldCharType="separate"/>
        </w:r>
        <w:r>
          <w:rPr>
            <w:noProof/>
          </w:rPr>
          <w:t>3</w:t>
        </w:r>
        <w:r w:rsidR="00323B5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15310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15310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r w:rsidRPr="007A4C64">
          <w:rPr>
            <w:rFonts w:ascii="Arial" w:hAnsi="Arial" w:cs="Arial"/>
            <w:color w:val="00214E"/>
            <w:sz w:val="20"/>
            <w:szCs w:val="20"/>
            <w:lang w:val="ro-RO"/>
          </w:rPr>
          <w:t>,</w:t>
        </w:r>
      </w:p>
      <w:p w:rsidR="00B72680" w:rsidRPr="00992A14" w:rsidRDefault="0015310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53" w:rsidRDefault="00323B53" w:rsidP="00323B53">
      <w:pPr>
        <w:spacing w:after="0" w:line="240" w:lineRule="auto"/>
      </w:pPr>
      <w:r>
        <w:separator/>
      </w:r>
    </w:p>
  </w:footnote>
  <w:footnote w:type="continuationSeparator" w:id="0">
    <w:p w:rsidR="00323B53" w:rsidRDefault="00323B53" w:rsidP="00323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153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1531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323B53" w:rsidP="00EB548E">
    <w:pPr>
      <w:pStyle w:val="Header"/>
      <w:tabs>
        <w:tab w:val="clear" w:pos="4680"/>
        <w:tab w:val="clear" w:pos="9360"/>
        <w:tab w:val="left" w:pos="9000"/>
      </w:tabs>
      <w:jc w:val="center"/>
      <w:rPr>
        <w:rFonts w:ascii="Arial" w:hAnsi="Arial" w:cs="Arial"/>
        <w:color w:val="00214E"/>
        <w:sz w:val="32"/>
        <w:szCs w:val="32"/>
        <w:lang w:val="ro-RO"/>
      </w:rPr>
    </w:pPr>
    <w:r w:rsidRPr="00323B5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7851772" r:id="rId2"/>
      </w:pict>
    </w:r>
    <w:r w:rsidR="00153108">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53108" w:rsidRPr="00A75327">
      <w:rPr>
        <w:lang w:val="ro-RO"/>
      </w:rPr>
      <w:tab/>
      <w:t xml:space="preserve">   </w:t>
    </w:r>
    <w:sdt>
      <w:sdtPr>
        <w:rPr>
          <w:lang w:val="ro-RO"/>
        </w:rPr>
        <w:alias w:val="Câmp editabil text"/>
        <w:tag w:val="CampEditabil"/>
        <w:id w:val="698361725"/>
      </w:sdtPr>
      <w:sdtContent>
        <w:r w:rsidR="00153108">
          <w:rPr>
            <w:rFonts w:ascii="Arial" w:hAnsi="Arial" w:cs="Arial"/>
            <w:b/>
            <w:color w:val="00214E"/>
            <w:sz w:val="32"/>
            <w:szCs w:val="32"/>
            <w:lang w:val="ro-RO"/>
          </w:rPr>
          <w:t>Ministerul Mediului</w:t>
        </w:r>
      </w:sdtContent>
    </w:sdt>
  </w:p>
  <w:p w:rsidR="00652042" w:rsidRPr="00535A6C" w:rsidRDefault="00323B5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53108" w:rsidRPr="00535A6C">
          <w:rPr>
            <w:rFonts w:ascii="Arial" w:hAnsi="Arial" w:cs="Arial"/>
            <w:b/>
            <w:color w:val="00214E"/>
            <w:sz w:val="36"/>
            <w:szCs w:val="36"/>
            <w:lang w:val="ro-RO"/>
          </w:rPr>
          <w:t>Agenţia Naţională pentru Protecţia</w:t>
        </w:r>
        <w:r w:rsidR="00153108">
          <w:rPr>
            <w:rFonts w:ascii="Arial" w:hAnsi="Arial" w:cs="Arial"/>
            <w:b/>
            <w:color w:val="00214E"/>
            <w:sz w:val="36"/>
            <w:szCs w:val="36"/>
            <w:lang w:val="ro-RO"/>
          </w:rPr>
          <w:t xml:space="preserve"> Mediului</w:t>
        </w:r>
      </w:sdtContent>
    </w:sdt>
  </w:p>
  <w:p w:rsidR="00652042" w:rsidRPr="003167DA" w:rsidRDefault="0015310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5310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23B53" w:rsidP="00AF264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53108" w:rsidRPr="00535A6C">
                <w:rPr>
                  <w:rFonts w:ascii="Arial" w:hAnsi="Arial" w:cs="Arial"/>
                  <w:b/>
                  <w:bCs/>
                  <w:color w:val="000000" w:themeColor="text1"/>
                  <w:sz w:val="28"/>
                  <w:szCs w:val="28"/>
                  <w:lang w:val="ro-RO"/>
                </w:rPr>
                <w:t xml:space="preserve">AGENŢIA PENTRU PROTECŢIA MEDIULUI </w:t>
              </w:r>
              <w:r w:rsidR="00AF2649">
                <w:rPr>
                  <w:rFonts w:ascii="Arial" w:hAnsi="Arial" w:cs="Arial"/>
                  <w:b/>
                  <w:bCs/>
                  <w:color w:val="000000" w:themeColor="text1"/>
                  <w:sz w:val="28"/>
                  <w:szCs w:val="28"/>
                  <w:lang w:val="ro-RO"/>
                </w:rPr>
                <w:t>SALAJ</w:t>
              </w:r>
            </w:sdtContent>
          </w:sdt>
        </w:p>
      </w:tc>
    </w:tr>
  </w:tbl>
  <w:p w:rsidR="00B72680" w:rsidRPr="0090788F" w:rsidRDefault="0015310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dtDA9WLeVae0PVfa8epSf5zabr8=" w:salt="smJHPtAvaY+7jggr1KHHR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23B53"/>
    <w:rsid w:val="000A17F6"/>
    <w:rsid w:val="00153108"/>
    <w:rsid w:val="002E17B1"/>
    <w:rsid w:val="00323B53"/>
    <w:rsid w:val="00AF2649"/>
    <w:rsid w:val="00BF4829"/>
    <w:rsid w:val="00DB4F59"/>
    <w:rsid w:val="00E22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Frspaiere">
    <w:name w:val="Fără spațiere"/>
    <w:qFormat/>
    <w:rsid w:val="00E226E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3E86"/>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E8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b756ac9-83c4-474c-b80c-eb9b542535c8","Numar":null,"Data":null,"NumarActReglementareInitial":null,"DataActReglementareInitial":null,"DataInceput":null,"DataSfarsit":null,"Durata":null,"PunctLucruId":403194.0,"TipActId":4.0,"NumarCerere":null,"DataCerere":null,"NumarCerereScriptic":"4114","DataCerereScriptic":"2017-07-13T00:00:00","CodFiscal":null,"SordId":"(E0F6DD34-D7B7-679F-228D-2996DC585FF1)","SablonSordId":"(8B66777B-56B9-65A9-2773-1FA4A6BC21FB)","DosarSordId":"4432170","LatitudineWgs84":null,"LongitudineWgs84":null,"LatitudineStereo70":null,"LongitudineStereo70":null,"NumarAutorizatieGospodarireApe":null,"DataAutorizatieGospodarireApe":null,"DurataAutorizatieGospodarireApe":null,"Aba":null,"Sga":null,"AdresaSediuSocial":"Str. GARII, Nr. 2, Cehu Silvaniei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A00B37A-411A-4AF1-BECB-D74BCAAD9FE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FBBD6D1-76AF-49D3-BE77-5DB59F77A09C}">
  <ds:schemaRefs>
    <ds:schemaRef ds:uri="SIM.Reglementari.Model.Entities.ActReglementareModel"/>
  </ds:schemaRefs>
</ds:datastoreItem>
</file>

<file path=customXml/itemProps4.xml><?xml version="1.0" encoding="utf-8"?>
<ds:datastoreItem xmlns:ds="http://schemas.openxmlformats.org/officeDocument/2006/customXml" ds:itemID="{47760495-59E6-4D44-BE1A-C56FCF917D10}">
  <ds:schemaRefs>
    <ds:schemaRef ds:uri="TableDependencies"/>
  </ds:schemaRefs>
</ds:datastoreItem>
</file>

<file path=customXml/itemProps5.xml><?xml version="1.0" encoding="utf-8"?>
<ds:datastoreItem xmlns:ds="http://schemas.openxmlformats.org/officeDocument/2006/customXml" ds:itemID="{6BEA8737-B5F1-4E92-9DA7-67EBE8AA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1463</Words>
  <Characters>8343</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9787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10</cp:revision>
  <cp:lastPrinted>2014-04-25T12:16:00Z</cp:lastPrinted>
  <dcterms:created xsi:type="dcterms:W3CDTF">2015-10-26T07:49:00Z</dcterms:created>
  <dcterms:modified xsi:type="dcterms:W3CDTF">2017-09-25T10:36:00Z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Angar Prod</vt:lpwstr>
  </property>
  <property fmtid="{D5CDD505-2E9C-101B-9397-08002B2CF9AE}" pid="5" name="SordId">
    <vt:lpwstr>(E0F6DD34-D7B7-679F-228D-2996DC585FF1)</vt:lpwstr>
  </property>
  <property fmtid="{D5CDD505-2E9C-101B-9397-08002B2CF9AE}" pid="6" name="VersiuneDocument">
    <vt:lpwstr>6</vt:lpwstr>
  </property>
  <property fmtid="{D5CDD505-2E9C-101B-9397-08002B2CF9AE}" pid="7" name="RuntimeGuid">
    <vt:lpwstr>8547eb32-3d4c-4ad3-b595-c18ccd0339ef</vt:lpwstr>
  </property>
  <property fmtid="{D5CDD505-2E9C-101B-9397-08002B2CF9AE}" pid="8" name="PunctLucruId">
    <vt:lpwstr>403194</vt:lpwstr>
  </property>
  <property fmtid="{D5CDD505-2E9C-101B-9397-08002B2CF9AE}" pid="9" name="SablonSordId">
    <vt:lpwstr>(8B66777B-56B9-65A9-2773-1FA4A6BC21FB)</vt:lpwstr>
  </property>
  <property fmtid="{D5CDD505-2E9C-101B-9397-08002B2CF9AE}" pid="10" name="DosarSordId">
    <vt:lpwstr>4432170</vt:lpwstr>
  </property>
  <property fmtid="{D5CDD505-2E9C-101B-9397-08002B2CF9AE}" pid="11" name="DosarCerereSordId">
    <vt:lpwstr>4317466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8b756ac9-83c4-474c-b80c-eb9b542535c8</vt:lpwstr>
  </property>
  <property fmtid="{D5CDD505-2E9C-101B-9397-08002B2CF9AE}" pid="16" name="CommitRoles">
    <vt:lpwstr>false</vt:lpwstr>
  </property>
</Properties>
</file>