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09" w:rsidRDefault="00201809" w:rsidP="002A0D13">
      <w:pPr>
        <w:spacing w:after="0" w:line="240" w:lineRule="auto"/>
        <w:jc w:val="both"/>
        <w:rPr>
          <w:rFonts w:ascii="Times New Roman" w:hAnsi="Times New Roman"/>
          <w:b/>
          <w:bCs/>
          <w:sz w:val="28"/>
          <w:szCs w:val="28"/>
          <w:lang w:val="ro-RO"/>
        </w:rPr>
      </w:pPr>
    </w:p>
    <w:p w:rsidR="00201809" w:rsidRPr="00064581" w:rsidRDefault="00201809"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01809" w:rsidRPr="00EA2AD9" w:rsidRDefault="00201809"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01809" w:rsidRDefault="00201809"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CA26FE82D4F4E97953418F186A8F970"/>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15145564BA1E446A9F4A1FD52DE1F39F"/>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CE38D5CEF4A94ECDB7BD0457C4F80AB7"/>
        </w:placeholder>
      </w:sdtPr>
      <w:sdtContent>
        <w:p w:rsidR="00201809" w:rsidRPr="00AC0360" w:rsidRDefault="00201809" w:rsidP="00AC0360">
          <w:pPr>
            <w:spacing w:after="0"/>
            <w:jc w:val="center"/>
            <w:rPr>
              <w:lang w:val="ro-RO"/>
            </w:rPr>
          </w:pPr>
          <w:r>
            <w:rPr>
              <w:color w:val="808080"/>
              <w:lang w:val="ro-RO"/>
            </w:rPr>
            <w:t>Draft 16.10.2017</w:t>
          </w:r>
        </w:p>
      </w:sdtContent>
    </w:sdt>
    <w:sdt>
      <w:sdtPr>
        <w:rPr>
          <w:color w:val="808080"/>
          <w:lang w:val="ro-RO"/>
        </w:rPr>
        <w:alias w:val="Revizuiri"/>
        <w:tag w:val="RevizuiriModel"/>
        <w:id w:val="899098605"/>
        <w:lock w:val="sdtContentLocked"/>
        <w:placeholder>
          <w:docPart w:val="BA4DF9B3170D4FDCA13E8948DF6D22F4"/>
        </w:placeholder>
      </w:sdtPr>
      <w:sdtContent>
        <w:p w:rsidR="00201809" w:rsidRPr="00074A9F" w:rsidRDefault="00201809" w:rsidP="00074A9F">
          <w:pPr>
            <w:spacing w:after="120" w:line="240" w:lineRule="auto"/>
            <w:jc w:val="center"/>
            <w:rPr>
              <w:lang w:val="ro-RO"/>
            </w:rPr>
          </w:pPr>
          <w:r>
            <w:rPr>
              <w:lang w:val="ro-RO"/>
            </w:rPr>
            <w:t xml:space="preserve"> </w:t>
          </w:r>
        </w:p>
      </w:sdtContent>
    </w:sdt>
    <w:p w:rsidR="00201809" w:rsidRDefault="00201809" w:rsidP="00F6328D">
      <w:pPr>
        <w:autoSpaceDE w:val="0"/>
        <w:spacing w:after="0" w:line="240" w:lineRule="auto"/>
        <w:jc w:val="both"/>
        <w:rPr>
          <w:rFonts w:ascii="Arial" w:hAnsi="Arial" w:cs="Arial"/>
          <w:sz w:val="24"/>
          <w:szCs w:val="24"/>
          <w:lang w:val="ro-RO"/>
        </w:rPr>
      </w:pPr>
    </w:p>
    <w:p w:rsidR="00201809" w:rsidRDefault="00201809" w:rsidP="00F6328D">
      <w:pPr>
        <w:autoSpaceDE w:val="0"/>
        <w:spacing w:after="0" w:line="240" w:lineRule="auto"/>
        <w:jc w:val="both"/>
        <w:rPr>
          <w:rFonts w:ascii="Arial" w:hAnsi="Arial" w:cs="Arial"/>
          <w:sz w:val="24"/>
          <w:szCs w:val="24"/>
          <w:lang w:val="ro-RO"/>
        </w:rPr>
      </w:pPr>
    </w:p>
    <w:p w:rsidR="00201809" w:rsidRDefault="00201809"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C0CCC0163C504D34850B53102D70FFF7"/>
          </w:placeholder>
          <w:text/>
        </w:sdtPr>
        <w:sdtContent>
          <w:r w:rsidR="009939C7">
            <w:rPr>
              <w:rFonts w:ascii="Arial" w:hAnsi="Arial" w:cs="Arial"/>
              <w:b/>
              <w:sz w:val="24"/>
              <w:szCs w:val="24"/>
              <w:lang w:val="ro-RO"/>
            </w:rPr>
            <w:t>COMUNA DOBRIN</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99C2C97F4A5E421CA75A52922443B4AD"/>
          </w:placeholder>
          <w:text/>
        </w:sdtPr>
        <w:sdtContent>
          <w:r w:rsidR="009939C7">
            <w:rPr>
              <w:rFonts w:ascii="Arial" w:hAnsi="Arial" w:cs="Arial"/>
              <w:sz w:val="24"/>
              <w:szCs w:val="24"/>
              <w:lang w:val="ro-RO"/>
            </w:rPr>
            <w:t>Str. PRINCIPALA, Nr. 16, Dobrin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2F63BB3393A9459897AECDB2D8A007AF"/>
          </w:placeholder>
        </w:sdtPr>
        <w:sdtContent>
          <w:r>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E5CB352F724B4510A8FB683679FD6E6D"/>
          </w:placeholder>
          <w:text/>
        </w:sdtPr>
        <w:sdtContent>
          <w:r w:rsidR="009939C7">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D2EA1D4453184BC3A98CE034319E7CC1"/>
          </w:placeholder>
          <w:text/>
        </w:sdtPr>
        <w:sdtContent>
          <w:r w:rsidR="009939C7">
            <w:rPr>
              <w:rFonts w:ascii="Arial" w:hAnsi="Arial" w:cs="Arial"/>
              <w:sz w:val="24"/>
              <w:szCs w:val="24"/>
              <w:lang w:val="ro-RO"/>
            </w:rPr>
            <w:t>5471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D8697BDCC46C4A358F7D2D33F24FE30F"/>
          </w:placeholder>
          <w:date w:fullDate="2017-09-21T00:00:00Z">
            <w:dateFormat w:val="dd.MM.yyyy"/>
            <w:lid w:val="ro-RO"/>
            <w:storeMappedDataAs w:val="dateTime"/>
            <w:calendar w:val="gregorian"/>
          </w:date>
        </w:sdtPr>
        <w:sdtContent>
          <w:r w:rsidR="009939C7">
            <w:rPr>
              <w:rFonts w:ascii="Arial" w:hAnsi="Arial" w:cs="Arial"/>
              <w:spacing w:val="-6"/>
              <w:sz w:val="24"/>
              <w:szCs w:val="24"/>
              <w:lang w:val="ro-RO"/>
            </w:rPr>
            <w:t>21.09.2017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554058BD9D5B4CEC9728968E0DD9C08D"/>
        </w:placeholder>
      </w:sdtPr>
      <w:sdtEndPr>
        <w:rPr>
          <w:rFonts w:ascii="Arial" w:hAnsi="Arial" w:cs="Arial"/>
          <w:sz w:val="24"/>
          <w:szCs w:val="24"/>
        </w:rPr>
      </w:sdtEndPr>
      <w:sdtContent>
        <w:p w:rsidR="00201809" w:rsidRPr="00313E08" w:rsidRDefault="00201809" w:rsidP="00201809">
          <w:pPr>
            <w:pStyle w:val="ListParagraph"/>
            <w:numPr>
              <w:ilvl w:val="0"/>
              <w:numId w:val="10"/>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201809" w:rsidRPr="004B5D4A" w:rsidRDefault="00201809" w:rsidP="00201809">
          <w:pPr>
            <w:numPr>
              <w:ilvl w:val="0"/>
              <w:numId w:val="10"/>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201809" w:rsidRPr="0001311F" w:rsidRDefault="00201809"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E217144870148B78669F407378BABC2"/>
          </w:placeholder>
          <w:text/>
        </w:sdtPr>
        <w:sdtContent>
          <w:r>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2E1BC44565564C5BB9407865C307BEC3"/>
          </w:placeholder>
        </w:sdtPr>
        <w:sdtContent>
          <w:r w:rsidRPr="0001311F">
            <w:rPr>
              <w:rFonts w:ascii="Arial" w:hAnsi="Arial" w:cs="Arial"/>
              <w:sz w:val="24"/>
              <w:szCs w:val="24"/>
              <w:lang w:val="ro-RO"/>
            </w:rPr>
            <w:t>ca urmare a consultărilor desfăşura</w:t>
          </w:r>
          <w:r>
            <w:rPr>
              <w:rFonts w:ascii="Arial" w:hAnsi="Arial" w:cs="Arial"/>
              <w:sz w:val="24"/>
              <w:szCs w:val="24"/>
              <w:lang w:val="ro-RO"/>
            </w:rPr>
            <w:t>te în cadrul şedinţei</w:t>
          </w:r>
          <w:r w:rsidRPr="0001311F">
            <w:rPr>
              <w:rFonts w:ascii="Arial" w:hAnsi="Arial" w:cs="Arial"/>
              <w:sz w:val="24"/>
              <w:szCs w:val="24"/>
              <w:lang w:val="ro-RO"/>
            </w:rPr>
            <w:t xml:space="preserve"> Comisiei de Analiză Tehnică di</w:t>
          </w:r>
          <w:r>
            <w:rPr>
              <w:rFonts w:ascii="Arial" w:hAnsi="Arial" w:cs="Arial"/>
              <w:sz w:val="24"/>
              <w:szCs w:val="24"/>
              <w:lang w:val="ro-RO"/>
            </w:rPr>
            <w:t>n data de 16.10.2017</w:t>
          </w:r>
          <w:r w:rsidRPr="0001311F">
            <w:rPr>
              <w:rFonts w:ascii="Arial" w:hAnsi="Arial" w:cs="Arial"/>
              <w:sz w:val="24"/>
              <w:szCs w:val="24"/>
              <w:lang w:val="ro-RO"/>
            </w:rPr>
            <w:t>,</w:t>
          </w:r>
          <w:r>
            <w:rPr>
              <w:rFonts w:ascii="Arial" w:hAnsi="Arial" w:cs="Arial"/>
              <w:sz w:val="24"/>
              <w:szCs w:val="24"/>
              <w:lang w:val="ro-RO"/>
            </w:rPr>
            <w:t xml:space="preserve"> că proiectul </w:t>
          </w:r>
          <w:r w:rsidRPr="004B5D4A">
            <w:rPr>
              <w:rFonts w:ascii="Arial" w:hAnsi="Arial" w:cs="Arial"/>
              <w:i/>
              <w:sz w:val="24"/>
              <w:szCs w:val="24"/>
              <w:lang w:val="ro-RO"/>
            </w:rPr>
            <w:t xml:space="preserve">: </w:t>
          </w:r>
          <w:r w:rsidRPr="004B5D4A">
            <w:rPr>
              <w:rFonts w:ascii="Arial" w:hAnsi="Arial" w:cs="Arial"/>
              <w:b/>
              <w:i/>
              <w:sz w:val="24"/>
              <w:szCs w:val="24"/>
              <w:lang w:val="ro-RO"/>
            </w:rPr>
            <w:t xml:space="preserve">Extindere rețea de alimentare cu apă potabilă și extindere rețea de canalizare menajeră în localitățile Dobrin, Doba, Sîncraiu Silvaniei, Verveghiu, Naimon și Deleni,  propus a </w:t>
          </w:r>
          <w:r>
            <w:rPr>
              <w:rFonts w:ascii="Arial" w:hAnsi="Arial" w:cs="Arial"/>
              <w:b/>
              <w:i/>
              <w:sz w:val="24"/>
              <w:szCs w:val="24"/>
              <w:lang w:val="ro-RO"/>
            </w:rPr>
            <w:t xml:space="preserve">fi amplasat în </w:t>
          </w:r>
          <w:r w:rsidRPr="004B5D4A">
            <w:rPr>
              <w:rFonts w:ascii="Arial" w:hAnsi="Arial" w:cs="Arial"/>
              <w:b/>
              <w:i/>
              <w:sz w:val="24"/>
              <w:szCs w:val="24"/>
              <w:lang w:val="ro-RO"/>
            </w:rPr>
            <w:t>comuna Dobrin cu satele aparținătoare comunei Dobrin</w:t>
          </w:r>
          <w:r w:rsidRPr="004B5D4A">
            <w:rPr>
              <w:rFonts w:ascii="Arial" w:hAnsi="Arial" w:cs="Arial"/>
              <w:i/>
              <w:sz w:val="24"/>
              <w:szCs w:val="24"/>
              <w:lang w:val="ro-RO"/>
            </w:rPr>
            <w:t xml:space="preserve">,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201809" w:rsidRPr="00447422" w:rsidRDefault="00201809"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23B133D9E1D482CB04D43A8C7C5FFB3"/>
        </w:placeholder>
      </w:sdtPr>
      <w:sdtContent>
        <w:p w:rsidR="00201809" w:rsidRPr="00920B3F" w:rsidRDefault="00201809"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Pr="00920B3F">
            <w:rPr>
              <w:rFonts w:ascii="Arial" w:hAnsi="Arial" w:cs="Arial"/>
              <w:sz w:val="24"/>
              <w:szCs w:val="24"/>
            </w:rPr>
            <w:t>Motivele care au stat la baza luării deciziei etapei de încadrare în procedura de evaluare a impactului asupra mediului sunt următoarele:</w:t>
          </w:r>
        </w:p>
        <w:p w:rsidR="00201809" w:rsidRPr="00920B3F" w:rsidRDefault="00201809" w:rsidP="00F4244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920B3F">
            <w:rPr>
              <w:rFonts w:ascii="Arial" w:hAnsi="Arial" w:cs="Arial"/>
              <w:sz w:val="24"/>
              <w:szCs w:val="24"/>
            </w:rPr>
            <w:t>a) proiectul se încadrează în prevederile Hotărârii Guvernului nr. 445/2009, anexa nr. .2, pct. 10 lit. b, 13,lit. a);</w:t>
          </w:r>
        </w:p>
        <w:p w:rsidR="00201809" w:rsidRPr="00920B3F" w:rsidRDefault="00201809" w:rsidP="00F42448">
          <w:pPr>
            <w:spacing w:after="0" w:line="240" w:lineRule="auto"/>
            <w:jc w:val="both"/>
            <w:rPr>
              <w:rFonts w:ascii="Arial" w:hAnsi="Arial" w:cs="Arial"/>
              <w:sz w:val="24"/>
              <w:szCs w:val="24"/>
              <w:lang w:val="pt-BR"/>
            </w:rPr>
          </w:pPr>
          <w:r w:rsidRPr="00920B3F">
            <w:rPr>
              <w:rFonts w:ascii="Arial" w:hAnsi="Arial" w:cs="Arial"/>
              <w:sz w:val="24"/>
              <w:szCs w:val="24"/>
              <w:lang w:val="pt-BR"/>
            </w:rPr>
            <w:t xml:space="preserve"> b) Caracteristicile proiectului: </w:t>
          </w:r>
          <w:r w:rsidRPr="00920B3F">
            <w:rPr>
              <w:rFonts w:ascii="Arial" w:hAnsi="Arial" w:cs="Arial"/>
              <w:sz w:val="24"/>
              <w:szCs w:val="24"/>
              <w:lang w:val="ro-RO"/>
            </w:rPr>
            <w:t>;</w:t>
          </w:r>
          <w:r w:rsidRPr="00920B3F">
            <w:rPr>
              <w:rFonts w:ascii="Arial" w:eastAsia="Times New Roman" w:hAnsi="Arial" w:cs="Arial"/>
              <w:sz w:val="24"/>
              <w:szCs w:val="24"/>
            </w:rPr>
            <w:t xml:space="preserve"> </w:t>
          </w:r>
        </w:p>
        <w:p w:rsidR="00201809" w:rsidRPr="00920B3F" w:rsidRDefault="00201809" w:rsidP="00F42448">
          <w:pPr>
            <w:autoSpaceDE w:val="0"/>
            <w:autoSpaceDN w:val="0"/>
            <w:adjustRightInd w:val="0"/>
            <w:spacing w:after="0" w:line="240" w:lineRule="auto"/>
            <w:jc w:val="both"/>
            <w:rPr>
              <w:rFonts w:ascii="Arial" w:hAnsi="Arial" w:cs="Arial"/>
              <w:sz w:val="24"/>
              <w:szCs w:val="24"/>
              <w:lang w:val="pt-BR"/>
            </w:rPr>
          </w:pPr>
          <w:r w:rsidRPr="00920B3F">
            <w:rPr>
              <w:rFonts w:ascii="Arial" w:hAnsi="Arial" w:cs="Arial"/>
              <w:sz w:val="24"/>
              <w:szCs w:val="24"/>
              <w:lang w:val="ro-RO"/>
            </w:rPr>
            <w:t>b</w:t>
          </w:r>
          <w:r w:rsidRPr="00920B3F">
            <w:rPr>
              <w:rFonts w:ascii="Arial" w:hAnsi="Arial" w:cs="Arial"/>
              <w:sz w:val="24"/>
              <w:szCs w:val="24"/>
              <w:vertAlign w:val="subscript"/>
              <w:lang w:val="ro-RO"/>
            </w:rPr>
            <w:t>1</w:t>
          </w:r>
          <w:r w:rsidRPr="00920B3F">
            <w:rPr>
              <w:rFonts w:ascii="Arial" w:hAnsi="Arial" w:cs="Arial"/>
              <w:sz w:val="24"/>
              <w:szCs w:val="24"/>
              <w:lang w:val="ro-RO"/>
            </w:rPr>
            <w:t xml:space="preserve">) </w:t>
          </w:r>
          <w:r w:rsidRPr="00920B3F">
            <w:rPr>
              <w:rFonts w:ascii="Arial" w:hAnsi="Arial" w:cs="Arial"/>
              <w:noProof/>
              <w:sz w:val="24"/>
              <w:szCs w:val="24"/>
            </w:rPr>
            <w:t>mărimea proiectului</w:t>
          </w:r>
          <w:r w:rsidRPr="00920B3F">
            <w:rPr>
              <w:rFonts w:ascii="Arial" w:hAnsi="Arial" w:cs="Arial"/>
              <w:sz w:val="24"/>
              <w:szCs w:val="24"/>
              <w:lang w:val="pt-BR"/>
            </w:rPr>
            <w:t xml:space="preserve">: </w:t>
          </w:r>
        </w:p>
        <w:p w:rsidR="00201809" w:rsidRPr="00920B3F" w:rsidRDefault="00201809" w:rsidP="008A746B">
          <w:pPr>
            <w:pStyle w:val="Style11"/>
            <w:widowControl/>
            <w:spacing w:line="276" w:lineRule="auto"/>
            <w:ind w:firstLine="0"/>
            <w:jc w:val="both"/>
            <w:rPr>
              <w:rFonts w:ascii="Arial" w:hAnsi="Arial" w:cs="Arial"/>
              <w:lang w:val="ro-RO" w:eastAsia="ar-SA"/>
            </w:rPr>
          </w:pPr>
          <w:r w:rsidRPr="00920B3F">
            <w:rPr>
              <w:rFonts w:ascii="Arial" w:hAnsi="Arial" w:cs="Arial"/>
              <w:noProof/>
            </w:rPr>
            <w:t>- prin proiect se propune: -</w:t>
          </w:r>
          <w:r>
            <w:rPr>
              <w:rFonts w:ascii="Arial" w:hAnsi="Arial" w:cs="Arial"/>
              <w:lang w:val="ro-RO" w:eastAsia="ar-SA"/>
            </w:rPr>
            <w:t xml:space="preserve"> În comuna</w:t>
          </w:r>
          <w:r w:rsidRPr="00920B3F">
            <w:rPr>
              <w:rFonts w:ascii="Arial" w:hAnsi="Arial" w:cs="Arial"/>
              <w:lang w:val="ro-RO" w:eastAsia="ar-SA"/>
            </w:rPr>
            <w:t xml:space="preserve"> Dobrin exista sisteme centralizate de alimentare cu apa potabila si de colectare a apelor uzate menajere, mai putin in localitatile Naimon si Deleni.</w:t>
          </w:r>
        </w:p>
        <w:p w:rsidR="00201809" w:rsidRDefault="00201809" w:rsidP="00AA2D98">
          <w:pPr>
            <w:pStyle w:val="Style11"/>
            <w:widowControl/>
            <w:spacing w:line="276" w:lineRule="auto"/>
            <w:ind w:firstLine="0"/>
            <w:jc w:val="both"/>
            <w:rPr>
              <w:rFonts w:ascii="Arial" w:hAnsi="Arial" w:cs="Arial"/>
              <w:lang w:val="ro-RO" w:eastAsia="ar-SA"/>
            </w:rPr>
          </w:pPr>
          <w:r w:rsidRPr="00920B3F">
            <w:rPr>
              <w:rFonts w:ascii="Arial" w:hAnsi="Arial" w:cs="Arial"/>
              <w:lang w:val="ro-RO" w:eastAsia="ar-SA"/>
            </w:rPr>
            <w:tab/>
          </w:r>
          <w:r w:rsidRPr="00920B3F">
            <w:rPr>
              <w:rFonts w:ascii="Arial" w:hAnsi="Arial" w:cs="Arial"/>
              <w:b/>
              <w:i/>
              <w:lang w:val="ro-RO" w:eastAsia="ar-SA"/>
            </w:rPr>
            <w:t>Alimentare cu apa</w:t>
          </w:r>
          <w:r w:rsidRPr="00920B3F">
            <w:rPr>
              <w:rFonts w:ascii="Arial" w:hAnsi="Arial" w:cs="Arial"/>
              <w:lang w:val="ro-RO" w:eastAsia="ar-SA"/>
            </w:rPr>
            <w:t xml:space="preserve"> este asigurata din sistemul de distributie al localitatii Cehu Silvaniei, printr-o retea de aductiune din conducte de PEID cu diametrul de 110 mm, cu traseu din drumul judetean DJ 108D, spre rezervorul de inmagazinare din localitatea Verveghiu. Rezervorul este amplasat la cota +300.00 m si are o capacitate de 350 mc. Din rezervor, este asigurata alimentarea cu apa a localitatilor comune</w:t>
          </w:r>
          <w:r>
            <w:rPr>
              <w:rFonts w:ascii="Arial" w:hAnsi="Arial" w:cs="Arial"/>
              <w:lang w:val="ro-RO" w:eastAsia="ar-SA"/>
            </w:rPr>
            <w:t xml:space="preserve">i in mod gravitational. </w:t>
          </w:r>
          <w:r w:rsidRPr="00920B3F">
            <w:rPr>
              <w:rFonts w:ascii="Arial" w:hAnsi="Arial" w:cs="Arial"/>
              <w:lang w:val="ro-RO" w:eastAsia="ar-SA"/>
            </w:rPr>
            <w:t xml:space="preserve"> Localitatile Verveghiu, Dobrin, Doba si Sancraiu Silvaniei au asigurata alimentarea cu apa pe strazile principale si partial pe cele s</w:t>
          </w:r>
          <w:r>
            <w:rPr>
              <w:rFonts w:ascii="Arial" w:hAnsi="Arial" w:cs="Arial"/>
              <w:lang w:val="ro-RO" w:eastAsia="ar-SA"/>
            </w:rPr>
            <w:t xml:space="preserve">ecundare. </w:t>
          </w:r>
        </w:p>
        <w:p w:rsidR="00201809" w:rsidRPr="00AA2D98" w:rsidRDefault="00201809" w:rsidP="00AA2D98">
          <w:pPr>
            <w:pStyle w:val="Style11"/>
            <w:widowControl/>
            <w:spacing w:line="276" w:lineRule="auto"/>
            <w:ind w:firstLine="0"/>
            <w:jc w:val="both"/>
            <w:rPr>
              <w:rFonts w:ascii="Arial" w:hAnsi="Arial" w:cs="Arial"/>
              <w:lang w:val="ro-RO" w:eastAsia="ar-SA"/>
            </w:rPr>
          </w:pPr>
        </w:p>
        <w:p w:rsidR="00201809" w:rsidRPr="00920B3F" w:rsidRDefault="00201809" w:rsidP="00285C17">
          <w:pPr>
            <w:pStyle w:val="Style11"/>
            <w:widowControl/>
            <w:spacing w:line="276" w:lineRule="auto"/>
            <w:ind w:firstLine="0"/>
            <w:jc w:val="both"/>
            <w:rPr>
              <w:rStyle w:val="FontStyle84"/>
              <w:rFonts w:ascii="Arial" w:hAnsi="Arial" w:cs="Arial"/>
              <w:b/>
              <w:i/>
              <w:sz w:val="24"/>
              <w:szCs w:val="24"/>
              <w:lang w:val="ro-RO" w:eastAsia="ro-RO"/>
            </w:rPr>
          </w:pPr>
          <w:r>
            <w:rPr>
              <w:rStyle w:val="FontStyle84"/>
              <w:rFonts w:ascii="Arial" w:hAnsi="Arial" w:cs="Arial"/>
              <w:b/>
              <w:i/>
              <w:sz w:val="24"/>
              <w:szCs w:val="24"/>
              <w:lang w:val="ro-RO" w:eastAsia="ro-RO"/>
            </w:rPr>
            <w:t>a</w:t>
          </w:r>
          <w:r>
            <w:rPr>
              <w:rStyle w:val="FontStyle84"/>
              <w:rFonts w:ascii="Arial" w:hAnsi="Arial" w:cs="Arial"/>
              <w:b/>
              <w:i/>
              <w:sz w:val="24"/>
              <w:szCs w:val="24"/>
              <w:lang w:eastAsia="ro-RO"/>
            </w:rPr>
            <w:t>)</w:t>
          </w:r>
          <w:r w:rsidRPr="00920B3F">
            <w:rPr>
              <w:rStyle w:val="FontStyle84"/>
              <w:rFonts w:ascii="Arial" w:hAnsi="Arial" w:cs="Arial"/>
              <w:b/>
              <w:i/>
              <w:sz w:val="24"/>
              <w:szCs w:val="24"/>
              <w:lang w:val="ro-RO" w:eastAsia="ro-RO"/>
            </w:rPr>
            <w:t xml:space="preserve"> Extindere retea de alimentare cu apa potabila; </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lastRenderedPageBreak/>
            <w:t>- localitatea Dobrin;</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Doba;</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Sancraiu Silvaniei;</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Verveghiu;</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localitatile Naimon si Deleni;</w:t>
          </w:r>
        </w:p>
        <w:p w:rsidR="00201809" w:rsidRPr="00920B3F" w:rsidRDefault="00201809" w:rsidP="006B19D7">
          <w:pPr>
            <w:pStyle w:val="Style11"/>
            <w:widowControl/>
            <w:spacing w:line="276" w:lineRule="auto"/>
            <w:ind w:firstLine="0"/>
            <w:jc w:val="both"/>
            <w:rPr>
              <w:rStyle w:val="FontStyle84"/>
              <w:rFonts w:ascii="Arial" w:hAnsi="Arial" w:cs="Arial"/>
              <w:b/>
              <w:i/>
              <w:sz w:val="24"/>
              <w:szCs w:val="24"/>
              <w:lang w:val="ro-RO" w:eastAsia="ro-RO"/>
            </w:rPr>
          </w:pPr>
          <w:r>
            <w:rPr>
              <w:rStyle w:val="FontStyle84"/>
              <w:rFonts w:ascii="Arial" w:hAnsi="Arial" w:cs="Arial"/>
              <w:b/>
              <w:i/>
              <w:sz w:val="24"/>
              <w:szCs w:val="24"/>
              <w:lang w:val="ro-RO" w:eastAsia="ro-RO"/>
            </w:rPr>
            <w:t>b)</w:t>
          </w:r>
          <w:r w:rsidRPr="00920B3F">
            <w:rPr>
              <w:rStyle w:val="FontStyle84"/>
              <w:rFonts w:ascii="Arial" w:hAnsi="Arial" w:cs="Arial"/>
              <w:b/>
              <w:i/>
              <w:sz w:val="24"/>
              <w:szCs w:val="24"/>
              <w:lang w:val="ro-RO" w:eastAsia="ro-RO"/>
            </w:rPr>
            <w:t>Extindere retea de canalizare menajera;</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Dobrin;</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Doba;</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Sancraiu Silvaniei;</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localitatea Verveghiu;</w:t>
          </w:r>
        </w:p>
        <w:p w:rsidR="00201809" w:rsidRPr="00920B3F" w:rsidRDefault="00201809" w:rsidP="006B19D7">
          <w:pPr>
            <w:pStyle w:val="Style11"/>
            <w:widowControl/>
            <w:spacing w:line="276" w:lineRule="auto"/>
            <w:ind w:firstLine="0"/>
            <w:jc w:val="both"/>
            <w:rPr>
              <w:rStyle w:val="FontStyle84"/>
              <w:rFonts w:ascii="Arial" w:hAnsi="Arial" w:cs="Arial"/>
              <w:i/>
              <w:sz w:val="24"/>
              <w:szCs w:val="24"/>
              <w:lang w:val="ro-RO" w:eastAsia="ro-RO"/>
            </w:rPr>
          </w:pPr>
          <w:r w:rsidRPr="00920B3F">
            <w:rPr>
              <w:rStyle w:val="FontStyle84"/>
              <w:rFonts w:ascii="Arial" w:hAnsi="Arial" w:cs="Arial"/>
              <w:i/>
              <w:sz w:val="24"/>
              <w:szCs w:val="24"/>
              <w:lang w:val="ro-RO" w:eastAsia="ro-RO"/>
            </w:rPr>
            <w:t>- localitatile Naimon si Deleni;</w:t>
          </w:r>
        </w:p>
        <w:p w:rsidR="00201809" w:rsidRPr="00920B3F" w:rsidRDefault="00201809" w:rsidP="008A746B">
          <w:pPr>
            <w:pStyle w:val="Style11"/>
            <w:widowControl/>
            <w:spacing w:line="276" w:lineRule="auto"/>
            <w:ind w:firstLine="0"/>
            <w:jc w:val="both"/>
            <w:rPr>
              <w:rStyle w:val="FontStyle84"/>
              <w:rFonts w:ascii="Arial" w:hAnsi="Arial" w:cs="Arial"/>
              <w:b/>
              <w:sz w:val="24"/>
              <w:szCs w:val="24"/>
              <w:u w:val="single"/>
              <w:lang w:val="ro-RO" w:eastAsia="ro-RO"/>
            </w:rPr>
          </w:pPr>
          <w:r>
            <w:rPr>
              <w:rStyle w:val="FontStyle84"/>
              <w:rFonts w:ascii="Arial" w:hAnsi="Arial" w:cs="Arial"/>
              <w:b/>
              <w:sz w:val="24"/>
              <w:szCs w:val="24"/>
              <w:u w:val="single"/>
              <w:lang w:val="ro-RO" w:eastAsia="ro-RO"/>
            </w:rPr>
            <w:t>c)</w:t>
          </w:r>
          <w:r w:rsidRPr="00920B3F">
            <w:rPr>
              <w:rStyle w:val="FontStyle84"/>
              <w:rFonts w:ascii="Arial" w:hAnsi="Arial" w:cs="Arial"/>
              <w:b/>
              <w:sz w:val="24"/>
              <w:szCs w:val="24"/>
              <w:u w:val="single"/>
              <w:lang w:val="ro-RO" w:eastAsia="ro-RO"/>
            </w:rPr>
            <w:t xml:space="preserve"> Extindere retea de alimentare cu apa potabila</w:t>
          </w:r>
        </w:p>
        <w:p w:rsidR="00201809" w:rsidRPr="00920B3F" w:rsidRDefault="00201809" w:rsidP="008A746B">
          <w:pPr>
            <w:pStyle w:val="Style11"/>
            <w:widowControl/>
            <w:spacing w:line="276" w:lineRule="auto"/>
            <w:ind w:firstLine="0"/>
            <w:jc w:val="both"/>
            <w:rPr>
              <w:rFonts w:ascii="Arial" w:hAnsi="Arial" w:cs="Arial"/>
              <w:b/>
              <w:i/>
              <w:lang w:val="it-IT"/>
            </w:rPr>
          </w:pPr>
          <w:r w:rsidRPr="00920B3F">
            <w:rPr>
              <w:rFonts w:ascii="Arial" w:hAnsi="Arial" w:cs="Arial"/>
              <w:b/>
              <w:bCs/>
              <w:i/>
            </w:rPr>
            <w:t>Extinderea</w:t>
          </w:r>
          <w:r w:rsidRPr="00920B3F">
            <w:rPr>
              <w:rFonts w:ascii="Arial" w:hAnsi="Arial" w:cs="Arial"/>
              <w:b/>
              <w:i/>
            </w:rPr>
            <w:t xml:space="preserve"> retelelor de alimentare cu apa in comuna Dobrin consta în următoarele</w:t>
          </w:r>
          <w:r w:rsidRPr="00920B3F">
            <w:rPr>
              <w:rFonts w:ascii="Arial" w:hAnsi="Arial" w:cs="Arial"/>
              <w:b/>
              <w:i/>
              <w:lang w:val="it-IT"/>
            </w:rPr>
            <w:t>:</w:t>
          </w:r>
        </w:p>
        <w:p w:rsidR="00201809" w:rsidRPr="00920B3F" w:rsidRDefault="00201809" w:rsidP="008A746B">
          <w:pPr>
            <w:pStyle w:val="Style11"/>
            <w:widowControl/>
            <w:spacing w:line="276" w:lineRule="auto"/>
            <w:ind w:firstLine="0"/>
            <w:jc w:val="both"/>
            <w:rPr>
              <w:rStyle w:val="FontStyle84"/>
              <w:rFonts w:ascii="Arial" w:hAnsi="Arial" w:cs="Arial"/>
              <w:b/>
              <w:i/>
              <w:sz w:val="24"/>
              <w:szCs w:val="24"/>
              <w:lang w:val="it-IT"/>
            </w:rPr>
          </w:pPr>
        </w:p>
        <w:p w:rsidR="00201809" w:rsidRPr="00920B3F" w:rsidRDefault="00201809" w:rsidP="00285C17">
          <w:pPr>
            <w:pStyle w:val="Style11"/>
            <w:widowControl/>
            <w:spacing w:line="276" w:lineRule="auto"/>
            <w:ind w:firstLine="0"/>
            <w:jc w:val="both"/>
            <w:rPr>
              <w:rStyle w:val="FontStyle84"/>
              <w:rFonts w:ascii="Arial" w:hAnsi="Arial" w:cs="Arial"/>
              <w:i/>
              <w:sz w:val="24"/>
              <w:szCs w:val="24"/>
              <w:lang w:val="ro-RO" w:eastAsia="ro-RO"/>
            </w:rPr>
          </w:pPr>
          <w:r>
            <w:rPr>
              <w:rStyle w:val="FontStyle84"/>
              <w:rFonts w:ascii="Arial" w:hAnsi="Arial" w:cs="Arial"/>
              <w:b/>
              <w:i/>
              <w:sz w:val="24"/>
              <w:szCs w:val="24"/>
              <w:lang w:val="ro-RO" w:eastAsia="ro-RO"/>
            </w:rPr>
            <w:t>1.</w:t>
          </w:r>
          <w:r w:rsidRPr="00920B3F">
            <w:rPr>
              <w:rStyle w:val="FontStyle84"/>
              <w:rFonts w:ascii="Arial" w:hAnsi="Arial" w:cs="Arial"/>
              <w:b/>
              <w:i/>
              <w:sz w:val="24"/>
              <w:szCs w:val="24"/>
              <w:lang w:val="ro-RO" w:eastAsia="ro-RO"/>
            </w:rPr>
            <w:t>Localitatea Dobrin</w:t>
          </w:r>
          <w:r w:rsidRPr="00920B3F">
            <w:rPr>
              <w:rStyle w:val="FontStyle84"/>
              <w:rFonts w:ascii="Arial" w:hAnsi="Arial" w:cs="Arial"/>
              <w:i/>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i/>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Extindere retea de alimentare cu apa in zona Pomoriei si DC20:</w:t>
          </w:r>
        </w:p>
        <w:p w:rsidR="00201809"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63 mm – </w:t>
          </w:r>
          <w:r w:rsidRPr="00920B3F">
            <w:rPr>
              <w:rStyle w:val="FontStyle84"/>
              <w:rFonts w:ascii="Arial" w:hAnsi="Arial" w:cs="Arial"/>
              <w:b/>
              <w:sz w:val="24"/>
              <w:szCs w:val="24"/>
              <w:lang w:val="ro-RO" w:eastAsia="ro-RO"/>
            </w:rPr>
            <w:t>1022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Pr>
              <w:rStyle w:val="FontStyle84"/>
              <w:rFonts w:ascii="Arial" w:hAnsi="Arial" w:cs="Arial"/>
              <w:sz w:val="24"/>
              <w:szCs w:val="24"/>
              <w:lang w:val="ro-RO" w:eastAsia="ro-RO"/>
            </w:rPr>
            <w:t xml:space="preserve">În localitatea Dobrin se va extinde rețeaua de apă potabilă și canalizare menajeră pe o lungime L=1050 m și se va construi o stație de pompare pentru rețeaua de apă </w:t>
          </w:r>
        </w:p>
        <w:p w:rsidR="00201809" w:rsidRPr="00920B3F" w:rsidRDefault="00201809" w:rsidP="00285C17">
          <w:pPr>
            <w:pStyle w:val="Style11"/>
            <w:widowControl/>
            <w:spacing w:line="276" w:lineRule="auto"/>
            <w:ind w:firstLine="0"/>
            <w:jc w:val="both"/>
            <w:rPr>
              <w:rStyle w:val="FontStyle84"/>
              <w:rFonts w:ascii="Arial" w:hAnsi="Arial" w:cs="Arial"/>
              <w:sz w:val="24"/>
              <w:szCs w:val="24"/>
              <w:lang w:val="ro-RO" w:eastAsia="ro-RO"/>
            </w:rPr>
          </w:pPr>
        </w:p>
        <w:p w:rsidR="00201809" w:rsidRPr="00920B3F" w:rsidRDefault="00201809" w:rsidP="00285C17">
          <w:pPr>
            <w:pStyle w:val="Style11"/>
            <w:widowControl/>
            <w:spacing w:line="276" w:lineRule="auto"/>
            <w:ind w:firstLine="0"/>
            <w:jc w:val="both"/>
            <w:rPr>
              <w:rStyle w:val="FontStyle84"/>
              <w:rFonts w:ascii="Arial" w:hAnsi="Arial" w:cs="Arial"/>
              <w:i/>
              <w:sz w:val="24"/>
              <w:szCs w:val="24"/>
              <w:lang w:val="ro-RO" w:eastAsia="ro-RO"/>
            </w:rPr>
          </w:pPr>
          <w:r>
            <w:rPr>
              <w:rStyle w:val="FontStyle84"/>
              <w:rFonts w:ascii="Arial" w:hAnsi="Arial" w:cs="Arial"/>
              <w:b/>
              <w:i/>
              <w:sz w:val="24"/>
              <w:szCs w:val="24"/>
              <w:lang w:val="ro-RO" w:eastAsia="ro-RO"/>
            </w:rPr>
            <w:t>2.</w:t>
          </w:r>
          <w:r w:rsidRPr="00920B3F">
            <w:rPr>
              <w:rStyle w:val="FontStyle84"/>
              <w:rFonts w:ascii="Arial" w:hAnsi="Arial" w:cs="Arial"/>
              <w:b/>
              <w:i/>
              <w:sz w:val="24"/>
              <w:szCs w:val="24"/>
              <w:lang w:val="ro-RO" w:eastAsia="ro-RO"/>
            </w:rPr>
            <w:t>Localitatea Doba</w:t>
          </w:r>
          <w:r w:rsidRPr="00920B3F">
            <w:rPr>
              <w:rStyle w:val="FontStyle84"/>
              <w:rFonts w:ascii="Arial" w:hAnsi="Arial" w:cs="Arial"/>
              <w:i/>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i/>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Extindere retea de alimentare cu apa in zona Felszeg, Bisericii, Bogdandi si Fiszto:</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63 mm – </w:t>
          </w:r>
          <w:r w:rsidRPr="00920B3F">
            <w:rPr>
              <w:rStyle w:val="FontStyle84"/>
              <w:rFonts w:ascii="Arial" w:hAnsi="Arial" w:cs="Arial"/>
              <w:b/>
              <w:sz w:val="24"/>
              <w:szCs w:val="24"/>
              <w:lang w:val="ro-RO" w:eastAsia="ro-RO"/>
            </w:rPr>
            <w:t>1105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75 mm – </w:t>
          </w:r>
          <w:r w:rsidRPr="00920B3F">
            <w:rPr>
              <w:rStyle w:val="FontStyle84"/>
              <w:rFonts w:ascii="Arial" w:hAnsi="Arial" w:cs="Arial"/>
              <w:b/>
              <w:sz w:val="24"/>
              <w:szCs w:val="24"/>
              <w:lang w:val="ro-RO" w:eastAsia="ro-RO"/>
            </w:rPr>
            <w:t>125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110 mm – </w:t>
          </w:r>
          <w:r w:rsidRPr="00920B3F">
            <w:rPr>
              <w:rStyle w:val="FontStyle84"/>
              <w:rFonts w:ascii="Arial" w:hAnsi="Arial" w:cs="Arial"/>
              <w:b/>
              <w:sz w:val="24"/>
              <w:szCs w:val="24"/>
              <w:lang w:val="ro-RO" w:eastAsia="ro-RO"/>
            </w:rPr>
            <w:t>353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p>
        <w:p w:rsidR="00201809" w:rsidRPr="00920B3F" w:rsidRDefault="00201809" w:rsidP="00285C17">
          <w:pPr>
            <w:pStyle w:val="Style11"/>
            <w:widowControl/>
            <w:spacing w:line="276" w:lineRule="auto"/>
            <w:ind w:firstLine="0"/>
            <w:jc w:val="both"/>
            <w:rPr>
              <w:rStyle w:val="FontStyle84"/>
              <w:rFonts w:ascii="Arial" w:hAnsi="Arial" w:cs="Arial"/>
              <w:i/>
              <w:sz w:val="24"/>
              <w:szCs w:val="24"/>
              <w:lang w:val="ro-RO" w:eastAsia="ro-RO"/>
            </w:rPr>
          </w:pPr>
          <w:r>
            <w:rPr>
              <w:rStyle w:val="FontStyle84"/>
              <w:rFonts w:ascii="Arial" w:hAnsi="Arial" w:cs="Arial"/>
              <w:b/>
              <w:i/>
              <w:sz w:val="24"/>
              <w:szCs w:val="24"/>
              <w:lang w:val="ro-RO" w:eastAsia="ro-RO"/>
            </w:rPr>
            <w:t>3.</w:t>
          </w:r>
          <w:r w:rsidRPr="00920B3F">
            <w:rPr>
              <w:rStyle w:val="FontStyle84"/>
              <w:rFonts w:ascii="Arial" w:hAnsi="Arial" w:cs="Arial"/>
              <w:b/>
              <w:i/>
              <w:sz w:val="24"/>
              <w:szCs w:val="24"/>
              <w:lang w:val="ro-RO" w:eastAsia="ro-RO"/>
            </w:rPr>
            <w:t>Localitatea Sancraiu Silvaniei</w:t>
          </w:r>
          <w:r w:rsidRPr="00920B3F">
            <w:rPr>
              <w:rStyle w:val="FontStyle84"/>
              <w:rFonts w:ascii="Arial" w:hAnsi="Arial" w:cs="Arial"/>
              <w:i/>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i/>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Extindere retea de alimentare cu apa in zona Soimus si zona Labalja:</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63 mm – </w:t>
          </w:r>
          <w:r w:rsidRPr="00920B3F">
            <w:rPr>
              <w:rStyle w:val="FontStyle84"/>
              <w:rFonts w:ascii="Arial" w:hAnsi="Arial" w:cs="Arial"/>
              <w:b/>
              <w:sz w:val="24"/>
              <w:szCs w:val="24"/>
              <w:lang w:val="ro-RO" w:eastAsia="ro-RO"/>
            </w:rPr>
            <w:t>364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i/>
              <w:sz w:val="24"/>
              <w:szCs w:val="24"/>
              <w:lang w:val="ro-RO" w:eastAsia="ro-RO"/>
            </w:rPr>
          </w:pPr>
        </w:p>
        <w:p w:rsidR="00201809" w:rsidRPr="00920B3F" w:rsidRDefault="00201809" w:rsidP="00285C17">
          <w:pPr>
            <w:pStyle w:val="Style11"/>
            <w:widowControl/>
            <w:spacing w:line="276" w:lineRule="auto"/>
            <w:ind w:firstLine="0"/>
            <w:jc w:val="both"/>
            <w:rPr>
              <w:rStyle w:val="FontStyle84"/>
              <w:rFonts w:ascii="Arial" w:hAnsi="Arial" w:cs="Arial"/>
              <w:i/>
              <w:sz w:val="24"/>
              <w:szCs w:val="24"/>
              <w:lang w:val="ro-RO" w:eastAsia="ro-RO"/>
            </w:rPr>
          </w:pPr>
          <w:r>
            <w:rPr>
              <w:rStyle w:val="FontStyle84"/>
              <w:rFonts w:ascii="Arial" w:hAnsi="Arial" w:cs="Arial"/>
              <w:b/>
              <w:i/>
              <w:sz w:val="24"/>
              <w:szCs w:val="24"/>
              <w:lang w:val="ro-RO" w:eastAsia="ro-RO"/>
            </w:rPr>
            <w:t>4.</w:t>
          </w:r>
          <w:r w:rsidRPr="00920B3F">
            <w:rPr>
              <w:rStyle w:val="FontStyle84"/>
              <w:rFonts w:ascii="Arial" w:hAnsi="Arial" w:cs="Arial"/>
              <w:b/>
              <w:i/>
              <w:sz w:val="24"/>
              <w:szCs w:val="24"/>
              <w:lang w:val="ro-RO" w:eastAsia="ro-RO"/>
            </w:rPr>
            <w:t>Localitatea Verveghiu</w:t>
          </w:r>
          <w:r w:rsidRPr="00920B3F">
            <w:rPr>
              <w:rStyle w:val="FontStyle84"/>
              <w:rFonts w:ascii="Arial" w:hAnsi="Arial" w:cs="Arial"/>
              <w:i/>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i/>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Extindere retea de alimentare cu apa in zona Cimitir, Marton, Jedzo, Felso, Tyukodii, Tiganilor si Magazinului:</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63 mm – </w:t>
          </w:r>
          <w:r w:rsidRPr="00920B3F">
            <w:rPr>
              <w:rStyle w:val="FontStyle84"/>
              <w:rFonts w:ascii="Arial" w:hAnsi="Arial" w:cs="Arial"/>
              <w:b/>
              <w:sz w:val="24"/>
              <w:szCs w:val="24"/>
              <w:lang w:val="ro-RO" w:eastAsia="ro-RO"/>
            </w:rPr>
            <w:t>1232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i/>
              <w:sz w:val="24"/>
              <w:szCs w:val="24"/>
              <w:lang w:val="ro-RO" w:eastAsia="ro-RO"/>
            </w:rPr>
          </w:pPr>
        </w:p>
        <w:p w:rsidR="00201809" w:rsidRPr="00920B3F" w:rsidRDefault="00201809" w:rsidP="00285C17">
          <w:pPr>
            <w:pStyle w:val="Style11"/>
            <w:widowControl/>
            <w:spacing w:line="276" w:lineRule="auto"/>
            <w:ind w:firstLine="0"/>
            <w:jc w:val="both"/>
            <w:rPr>
              <w:rStyle w:val="FontStyle84"/>
              <w:rFonts w:ascii="Arial" w:hAnsi="Arial" w:cs="Arial"/>
              <w:b/>
              <w:i/>
              <w:sz w:val="24"/>
              <w:szCs w:val="24"/>
              <w:lang w:val="ro-RO" w:eastAsia="ro-RO"/>
            </w:rPr>
          </w:pPr>
          <w:r>
            <w:rPr>
              <w:rStyle w:val="FontStyle84"/>
              <w:rFonts w:ascii="Arial" w:hAnsi="Arial" w:cs="Arial"/>
              <w:b/>
              <w:i/>
              <w:sz w:val="24"/>
              <w:szCs w:val="24"/>
              <w:lang w:val="ro-RO" w:eastAsia="ro-RO"/>
            </w:rPr>
            <w:lastRenderedPageBreak/>
            <w:t>5.</w:t>
          </w:r>
          <w:r w:rsidRPr="00920B3F">
            <w:rPr>
              <w:rStyle w:val="FontStyle84"/>
              <w:rFonts w:ascii="Arial" w:hAnsi="Arial" w:cs="Arial"/>
              <w:b/>
              <w:i/>
              <w:sz w:val="24"/>
              <w:szCs w:val="24"/>
              <w:lang w:val="ro-RO" w:eastAsia="ro-RO"/>
            </w:rPr>
            <w:t>Localitatile Naimon si Deleni;</w:t>
          </w:r>
        </w:p>
        <w:p w:rsidR="00201809" w:rsidRPr="00920B3F" w:rsidRDefault="00201809" w:rsidP="008A746B">
          <w:pPr>
            <w:pStyle w:val="Style11"/>
            <w:widowControl/>
            <w:spacing w:line="276" w:lineRule="auto"/>
            <w:jc w:val="both"/>
            <w:rPr>
              <w:rStyle w:val="FontStyle84"/>
              <w:rFonts w:ascii="Arial" w:hAnsi="Arial" w:cs="Arial"/>
              <w:b/>
              <w:i/>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63 mm – </w:t>
          </w:r>
          <w:r w:rsidRPr="00920B3F">
            <w:rPr>
              <w:rStyle w:val="FontStyle84"/>
              <w:rFonts w:ascii="Arial" w:hAnsi="Arial" w:cs="Arial"/>
              <w:b/>
              <w:sz w:val="24"/>
              <w:szCs w:val="24"/>
              <w:lang w:val="ro-RO" w:eastAsia="ro-RO"/>
            </w:rPr>
            <w:t>946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110 mm – </w:t>
          </w:r>
          <w:r w:rsidRPr="00920B3F">
            <w:rPr>
              <w:rStyle w:val="FontStyle84"/>
              <w:rFonts w:ascii="Arial" w:hAnsi="Arial" w:cs="Arial"/>
              <w:b/>
              <w:sz w:val="24"/>
              <w:szCs w:val="24"/>
              <w:lang w:val="ro-RO" w:eastAsia="ro-RO"/>
            </w:rPr>
            <w:t>4003 m</w:t>
          </w:r>
          <w:r w:rsidRPr="00920B3F">
            <w:rPr>
              <w:rStyle w:val="FontStyle84"/>
              <w:rFonts w:ascii="Arial" w:hAnsi="Arial" w:cs="Arial"/>
              <w:sz w:val="24"/>
              <w:szCs w:val="24"/>
              <w:lang w:val="ro-RO" w:eastAsia="ro-RO"/>
            </w:rPr>
            <w:t>;</w:t>
          </w:r>
        </w:p>
        <w:p w:rsidR="00201809" w:rsidRPr="00920B3F" w:rsidRDefault="00201809" w:rsidP="006B19D7">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retea de aductiune Verveghiu - Naimon din PEID pn 10 bar cu diametrul de 110 mm – </w:t>
          </w:r>
          <w:r w:rsidRPr="00920B3F">
            <w:rPr>
              <w:rStyle w:val="FontStyle84"/>
              <w:rFonts w:ascii="Arial" w:hAnsi="Arial" w:cs="Arial"/>
              <w:b/>
              <w:sz w:val="24"/>
              <w:szCs w:val="24"/>
              <w:lang w:val="ro-RO" w:eastAsia="ro-RO"/>
            </w:rPr>
            <w:t>1860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p>
        <w:p w:rsidR="00201809" w:rsidRPr="006B19D7" w:rsidRDefault="00201809" w:rsidP="006B19D7">
          <w:pPr>
            <w:spacing w:after="0" w:line="240" w:lineRule="auto"/>
            <w:jc w:val="both"/>
            <w:rPr>
              <w:rStyle w:val="FontStyle84"/>
              <w:rFonts w:ascii="Arial" w:hAnsi="Arial" w:cs="Arial"/>
              <w:i/>
              <w:sz w:val="24"/>
              <w:szCs w:val="24"/>
            </w:rPr>
          </w:pPr>
          <w:r w:rsidRPr="00920B3F">
            <w:rPr>
              <w:rFonts w:ascii="Arial" w:hAnsi="Arial" w:cs="Arial"/>
              <w:b/>
              <w:i/>
              <w:sz w:val="24"/>
              <w:szCs w:val="24"/>
            </w:rPr>
            <w:t>Reţelele de distribuţie</w:t>
          </w:r>
          <w:r w:rsidRPr="00920B3F">
            <w:rPr>
              <w:rFonts w:ascii="Arial" w:hAnsi="Arial" w:cs="Arial"/>
              <w:i/>
              <w:sz w:val="24"/>
              <w:szCs w:val="24"/>
            </w:rPr>
            <w:t xml:space="preserve"> se vor amplasa pe o parte sau alta a drumurilor principale</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b/>
              <w:i/>
              <w:sz w:val="24"/>
              <w:szCs w:val="24"/>
              <w:lang w:val="ro-RO" w:eastAsia="ro-RO"/>
            </w:rPr>
          </w:pPr>
          <w:r w:rsidRPr="00920B3F">
            <w:rPr>
              <w:rStyle w:val="FontStyle84"/>
              <w:rFonts w:ascii="Arial" w:hAnsi="Arial" w:cs="Arial"/>
              <w:b/>
              <w:i/>
              <w:sz w:val="24"/>
              <w:szCs w:val="24"/>
              <w:lang w:val="ro-RO" w:eastAsia="ro-RO"/>
            </w:rPr>
            <w:t>Total comuna Dobrin:</w:t>
          </w:r>
        </w:p>
        <w:p w:rsidR="00201809" w:rsidRPr="00920B3F" w:rsidRDefault="00201809" w:rsidP="008A746B">
          <w:pPr>
            <w:pStyle w:val="Style11"/>
            <w:widowControl/>
            <w:spacing w:line="276" w:lineRule="auto"/>
            <w:jc w:val="both"/>
            <w:rPr>
              <w:rStyle w:val="FontStyle84"/>
              <w:rFonts w:ascii="Arial" w:hAnsi="Arial" w:cs="Arial"/>
              <w:b/>
              <w:i/>
              <w:sz w:val="24"/>
              <w:szCs w:val="24"/>
              <w:lang w:val="ro-RO" w:eastAsia="ro-RO"/>
            </w:rPr>
          </w:pP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63 mm – </w:t>
          </w:r>
          <w:r w:rsidRPr="00920B3F">
            <w:rPr>
              <w:rStyle w:val="FontStyle84"/>
              <w:rFonts w:ascii="Arial" w:hAnsi="Arial" w:cs="Arial"/>
              <w:b/>
              <w:sz w:val="24"/>
              <w:szCs w:val="24"/>
              <w:lang w:val="ro-RO" w:eastAsia="ro-RO"/>
            </w:rPr>
            <w:t>4669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75 mm – </w:t>
          </w:r>
          <w:r w:rsidRPr="00920B3F">
            <w:rPr>
              <w:rStyle w:val="FontStyle84"/>
              <w:rFonts w:ascii="Arial" w:hAnsi="Arial" w:cs="Arial"/>
              <w:b/>
              <w:sz w:val="24"/>
              <w:szCs w:val="24"/>
              <w:lang w:val="ro-RO" w:eastAsia="ro-RO"/>
            </w:rPr>
            <w:t>125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retele de alimentare cu apa din conducte de PEID pn 10 bar cu diametrul de 110 mm – </w:t>
          </w:r>
          <w:r w:rsidRPr="00920B3F">
            <w:rPr>
              <w:rStyle w:val="FontStyle84"/>
              <w:rFonts w:ascii="Arial" w:hAnsi="Arial" w:cs="Arial"/>
              <w:b/>
              <w:sz w:val="24"/>
              <w:szCs w:val="24"/>
              <w:lang w:val="ro-RO" w:eastAsia="ro-RO"/>
            </w:rPr>
            <w:t>4356 m</w:t>
          </w:r>
          <w:r w:rsidRPr="00920B3F">
            <w:rPr>
              <w:rStyle w:val="FontStyle84"/>
              <w:rFonts w:ascii="Arial" w:hAnsi="Arial" w:cs="Arial"/>
              <w:sz w:val="24"/>
              <w:szCs w:val="24"/>
              <w:lang w:val="ro-RO" w:eastAsia="ro-RO"/>
            </w:rPr>
            <w:t>;</w:t>
          </w:r>
        </w:p>
        <w:p w:rsidR="00201809" w:rsidRPr="00920B3F" w:rsidRDefault="00201809" w:rsidP="008A746B">
          <w:pPr>
            <w:pStyle w:val="Style11"/>
            <w:widowControl/>
            <w:spacing w:line="276" w:lineRule="auto"/>
            <w:jc w:val="both"/>
            <w:rPr>
              <w:rStyle w:val="FontStyle84"/>
              <w:rFonts w:ascii="Arial" w:hAnsi="Arial" w:cs="Arial"/>
              <w:sz w:val="24"/>
              <w:szCs w:val="24"/>
              <w:lang w:val="ro-RO" w:eastAsia="ro-RO"/>
            </w:rPr>
          </w:pPr>
          <w:r w:rsidRPr="00920B3F">
            <w:rPr>
              <w:rStyle w:val="FontStyle84"/>
              <w:rFonts w:ascii="Arial" w:hAnsi="Arial" w:cs="Arial"/>
              <w:sz w:val="24"/>
              <w:szCs w:val="24"/>
              <w:lang w:val="ro-RO" w:eastAsia="ro-RO"/>
            </w:rPr>
            <w:t xml:space="preserve">- retea de aductiune Verveghiu - Deleni din PEID pn 10 bar cu diametrul de 110 mm – </w:t>
          </w:r>
          <w:r w:rsidRPr="00920B3F">
            <w:rPr>
              <w:rStyle w:val="FontStyle84"/>
              <w:rFonts w:ascii="Arial" w:hAnsi="Arial" w:cs="Arial"/>
              <w:b/>
              <w:sz w:val="24"/>
              <w:szCs w:val="24"/>
              <w:lang w:val="ro-RO" w:eastAsia="ro-RO"/>
            </w:rPr>
            <w:t>1860 m</w:t>
          </w:r>
          <w:r w:rsidRPr="00920B3F">
            <w:rPr>
              <w:rStyle w:val="FontStyle84"/>
              <w:rFonts w:ascii="Arial" w:hAnsi="Arial" w:cs="Arial"/>
              <w:sz w:val="24"/>
              <w:szCs w:val="24"/>
              <w:lang w:val="ro-RO" w:eastAsia="ro-RO"/>
            </w:rPr>
            <w:t>;</w:t>
          </w:r>
        </w:p>
        <w:p w:rsidR="00201809" w:rsidRPr="00566975" w:rsidRDefault="00201809" w:rsidP="00285C17">
          <w:pPr>
            <w:pStyle w:val="Style11"/>
            <w:widowControl/>
            <w:spacing w:line="276" w:lineRule="auto"/>
            <w:ind w:firstLine="0"/>
            <w:jc w:val="both"/>
            <w:rPr>
              <w:rFonts w:ascii="Arial" w:hAnsi="Arial" w:cs="Arial"/>
              <w:lang w:val="ro-RO" w:eastAsia="ro-RO"/>
            </w:rPr>
          </w:pPr>
        </w:p>
        <w:p w:rsidR="00201809" w:rsidRPr="00920B3F" w:rsidRDefault="00201809" w:rsidP="008A746B">
          <w:pPr>
            <w:pStyle w:val="Corptext21"/>
            <w:spacing w:line="276" w:lineRule="auto"/>
            <w:ind w:firstLine="0"/>
            <w:jc w:val="both"/>
            <w:rPr>
              <w:rFonts w:ascii="Arial" w:hAnsi="Arial" w:cs="Arial"/>
              <w:b/>
              <w:bCs/>
              <w:i w:val="0"/>
              <w:sz w:val="24"/>
              <w:szCs w:val="24"/>
              <w:lang w:val="it-IT"/>
            </w:rPr>
          </w:pPr>
          <w:r w:rsidRPr="00920B3F">
            <w:rPr>
              <w:rFonts w:ascii="Arial" w:hAnsi="Arial" w:cs="Arial"/>
              <w:b/>
              <w:bCs/>
              <w:i w:val="0"/>
              <w:sz w:val="24"/>
              <w:szCs w:val="24"/>
              <w:lang w:val="it-IT"/>
            </w:rPr>
            <w:t>Alimentarea cu apa a consumatorilor se va realiza prin bransamente individuale.</w:t>
          </w:r>
        </w:p>
        <w:p w:rsidR="00201809" w:rsidRPr="00DF06F4" w:rsidRDefault="00201809" w:rsidP="00285C17">
          <w:pPr>
            <w:spacing w:after="0" w:line="240" w:lineRule="auto"/>
            <w:jc w:val="both"/>
            <w:rPr>
              <w:rFonts w:ascii="Arial" w:hAnsi="Arial" w:cs="Arial"/>
              <w:noProof/>
              <w:sz w:val="24"/>
              <w:szCs w:val="24"/>
              <w:lang w:val="ro-RO"/>
            </w:rPr>
          </w:pPr>
          <w:r w:rsidRPr="007D7021">
            <w:rPr>
              <w:rFonts w:ascii="Arial" w:hAnsi="Arial" w:cs="Arial"/>
              <w:sz w:val="24"/>
              <w:szCs w:val="24"/>
              <w:lang w:val="ro-RO"/>
            </w:rPr>
            <w:t>b</w:t>
          </w:r>
          <w:r w:rsidRPr="007D7021">
            <w:rPr>
              <w:rFonts w:ascii="Arial" w:hAnsi="Arial" w:cs="Arial"/>
              <w:sz w:val="24"/>
              <w:szCs w:val="24"/>
              <w:vertAlign w:val="subscript"/>
              <w:lang w:val="ro-RO"/>
            </w:rPr>
            <w:t>3</w:t>
          </w:r>
          <w:r w:rsidRPr="007D7021">
            <w:rPr>
              <w:rFonts w:ascii="Arial" w:hAnsi="Arial" w:cs="Arial"/>
              <w:sz w:val="24"/>
              <w:szCs w:val="24"/>
              <w:lang w:val="ro-RO"/>
            </w:rPr>
            <w:t xml:space="preserve">) </w:t>
          </w:r>
          <w:r w:rsidRPr="007D7021">
            <w:rPr>
              <w:rFonts w:ascii="Arial" w:hAnsi="Arial" w:cs="Arial"/>
              <w:sz w:val="24"/>
              <w:szCs w:val="24"/>
              <w:lang w:val="pt-BR"/>
            </w:rPr>
            <w:t xml:space="preserve">utilizarea resurselor naturale: </w:t>
          </w:r>
          <w:r w:rsidRPr="007D7021">
            <w:rPr>
              <w:rFonts w:ascii="Arial" w:hAnsi="Arial" w:cs="Arial"/>
              <w:noProof/>
              <w:sz w:val="24"/>
              <w:szCs w:val="24"/>
              <w:lang w:val="ro-RO"/>
            </w:rPr>
            <w:t>- nu este cazul .</w:t>
          </w:r>
          <w:r>
            <w:rPr>
              <w:rFonts w:ascii="Arial" w:hAnsi="Arial" w:cs="Arial"/>
              <w:noProof/>
              <w:sz w:val="24"/>
              <w:szCs w:val="24"/>
              <w:lang w:val="ro-RO"/>
            </w:rPr>
            <w:t>;</w:t>
          </w:r>
        </w:p>
        <w:p w:rsidR="00201809" w:rsidRPr="008A746B" w:rsidRDefault="00201809" w:rsidP="00285C17">
          <w:pPr>
            <w:jc w:val="both"/>
            <w:rPr>
              <w:rFonts w:ascii="Arial" w:hAnsi="Arial" w:cs="Arial"/>
              <w:sz w:val="24"/>
              <w:szCs w:val="24"/>
              <w:lang w:eastAsia="ro-RO"/>
            </w:rPr>
          </w:pPr>
          <w:r w:rsidRPr="007D7021">
            <w:rPr>
              <w:rFonts w:ascii="Arial" w:hAnsi="Arial" w:cs="Arial"/>
              <w:noProof/>
              <w:sz w:val="24"/>
              <w:szCs w:val="24"/>
              <w:lang w:val="ro-RO"/>
            </w:rPr>
            <w:t xml:space="preserve">- </w:t>
          </w:r>
          <w:r w:rsidRPr="007D7021">
            <w:rPr>
              <w:rFonts w:ascii="Arial" w:hAnsi="Arial" w:cs="Arial"/>
              <w:sz w:val="24"/>
              <w:szCs w:val="24"/>
              <w:lang w:val="it-IT"/>
            </w:rPr>
            <w:t xml:space="preserve">Alimentarea cu energie electrică </w:t>
          </w:r>
          <w:r w:rsidRPr="007D7021">
            <w:rPr>
              <w:rFonts w:ascii="Arial" w:hAnsi="Arial" w:cs="Arial"/>
              <w:sz w:val="24"/>
              <w:szCs w:val="24"/>
            </w:rPr>
            <w:t>:</w:t>
          </w:r>
          <w:r w:rsidRPr="007D7021">
            <w:rPr>
              <w:rFonts w:ascii="Arial" w:hAnsi="Arial" w:cs="Arial"/>
              <w:sz w:val="24"/>
              <w:szCs w:val="24"/>
              <w:lang w:val="it-IT"/>
            </w:rPr>
            <w:t xml:space="preserve">  </w:t>
          </w:r>
          <w:r w:rsidRPr="008A746B">
            <w:rPr>
              <w:rFonts w:ascii="Arial" w:hAnsi="Arial" w:cs="Arial"/>
              <w:sz w:val="24"/>
              <w:szCs w:val="24"/>
              <w:lang w:val="it-IT"/>
            </w:rPr>
            <w:t xml:space="preserve">-  </w:t>
          </w:r>
          <w:r w:rsidRPr="008A746B">
            <w:rPr>
              <w:rFonts w:ascii="Arial" w:hAnsi="Arial" w:cs="Arial"/>
              <w:sz w:val="24"/>
              <w:szCs w:val="24"/>
              <w:lang w:eastAsia="ro-RO"/>
            </w:rPr>
            <w:t>a statiilor de pompare se va realiza de la retelele existente in zona, prin bransamente individuale, in urma obtinerii de catre beneficiar a avizului tehnic de racordare eliberat de furnizorul local.</w:t>
          </w:r>
        </w:p>
        <w:p w:rsidR="00201809" w:rsidRPr="00020494" w:rsidRDefault="00201809" w:rsidP="00F42448">
          <w:pPr>
            <w:spacing w:after="0" w:line="240" w:lineRule="auto"/>
            <w:jc w:val="both"/>
            <w:rPr>
              <w:rFonts w:ascii="Arial" w:hAnsi="Arial" w:cs="Arial"/>
              <w:sz w:val="24"/>
              <w:szCs w:val="24"/>
            </w:rPr>
          </w:pPr>
          <w:r>
            <w:rPr>
              <w:rFonts w:ascii="Arial" w:hAnsi="Arial" w:cs="Arial"/>
              <w:sz w:val="24"/>
              <w:szCs w:val="24"/>
              <w:lang w:val="it-IT"/>
            </w:rPr>
            <w:t>- Energia termică : - nu este cazul ;</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b</w:t>
          </w:r>
          <w:r w:rsidRPr="007D7021">
            <w:rPr>
              <w:rFonts w:ascii="Arial" w:hAnsi="Arial" w:cs="Arial"/>
              <w:sz w:val="24"/>
              <w:szCs w:val="24"/>
              <w:vertAlign w:val="subscript"/>
              <w:lang w:val="ro-RO"/>
            </w:rPr>
            <w:t>4</w:t>
          </w:r>
          <w:r w:rsidRPr="007D7021">
            <w:rPr>
              <w:rFonts w:ascii="Arial" w:hAnsi="Arial" w:cs="Arial"/>
              <w:sz w:val="24"/>
              <w:szCs w:val="24"/>
              <w:lang w:val="ro-RO"/>
            </w:rPr>
            <w:t>)</w:t>
          </w:r>
          <w:r w:rsidRPr="007D7021">
            <w:rPr>
              <w:rFonts w:ascii="Arial" w:hAnsi="Arial" w:cs="Arial"/>
              <w:noProof/>
              <w:sz w:val="24"/>
              <w:szCs w:val="24"/>
              <w:lang w:val="ro-RO"/>
            </w:rPr>
            <w:t xml:space="preserve"> evacuarea apelor uzate</w:t>
          </w:r>
          <w:r w:rsidRPr="007D7021">
            <w:rPr>
              <w:rFonts w:ascii="Arial" w:hAnsi="Arial" w:cs="Arial"/>
              <w:sz w:val="24"/>
              <w:szCs w:val="24"/>
              <w:lang w:val="ro-RO"/>
            </w:rPr>
            <w:t xml:space="preserve">: </w:t>
          </w:r>
          <w:r>
            <w:rPr>
              <w:rFonts w:ascii="Arial" w:hAnsi="Arial" w:cs="Arial"/>
              <w:sz w:val="24"/>
              <w:szCs w:val="24"/>
              <w:lang w:val="ro-RO"/>
            </w:rPr>
            <w:t xml:space="preserve"> – prin stație de pompare cu descărcarcarea apelor uzate la segmentele de canalizare gravitațională  ;</w:t>
          </w:r>
        </w:p>
        <w:p w:rsidR="00201809" w:rsidRPr="007D7021" w:rsidRDefault="00201809" w:rsidP="00285C17">
          <w:pPr>
            <w:spacing w:after="0" w:line="240" w:lineRule="auto"/>
            <w:jc w:val="both"/>
            <w:rPr>
              <w:rFonts w:ascii="Arial" w:hAnsi="Arial" w:cs="Arial"/>
              <w:sz w:val="24"/>
              <w:szCs w:val="24"/>
              <w:lang w:val="it-IT"/>
            </w:rPr>
          </w:pPr>
          <w:r w:rsidRPr="007D7021">
            <w:rPr>
              <w:rFonts w:ascii="Arial" w:hAnsi="Arial" w:cs="Arial"/>
              <w:sz w:val="24"/>
              <w:szCs w:val="24"/>
              <w:lang w:val="ro-RO"/>
            </w:rPr>
            <w:t>b</w:t>
          </w:r>
          <w:r w:rsidRPr="007D7021">
            <w:rPr>
              <w:rFonts w:ascii="Arial" w:hAnsi="Arial" w:cs="Arial"/>
              <w:sz w:val="24"/>
              <w:szCs w:val="24"/>
              <w:vertAlign w:val="subscript"/>
              <w:lang w:val="ro-RO"/>
            </w:rPr>
            <w:t>5</w:t>
          </w:r>
          <w:r w:rsidRPr="007D7021">
            <w:rPr>
              <w:rFonts w:ascii="Arial" w:hAnsi="Arial" w:cs="Arial"/>
              <w:sz w:val="24"/>
              <w:szCs w:val="24"/>
              <w:lang w:val="ro-RO"/>
            </w:rPr>
            <w:t xml:space="preserve">) </w:t>
          </w:r>
          <w:r w:rsidRPr="007D7021">
            <w:rPr>
              <w:rFonts w:ascii="Arial" w:hAnsi="Arial" w:cs="Arial"/>
              <w:noProof/>
              <w:sz w:val="24"/>
              <w:szCs w:val="24"/>
              <w:lang w:val="ro-RO"/>
            </w:rPr>
            <w:t>producţia de deşeuri</w:t>
          </w:r>
          <w:r w:rsidRPr="007D7021">
            <w:rPr>
              <w:rFonts w:ascii="Arial" w:hAnsi="Arial" w:cs="Arial"/>
              <w:sz w:val="24"/>
              <w:szCs w:val="24"/>
              <w:lang w:val="pt-BR"/>
            </w:rPr>
            <w:t>:</w:t>
          </w:r>
          <w:r>
            <w:rPr>
              <w:rFonts w:ascii="Arial" w:hAnsi="Arial" w:cs="Arial"/>
              <w:sz w:val="24"/>
              <w:szCs w:val="24"/>
              <w:lang w:val="pt-BR"/>
            </w:rPr>
            <w:t xml:space="preserve"> respectarea prevederilor cf. Legii nr. 211/15.11.2011 (r1)</w:t>
          </w:r>
          <w:r w:rsidRPr="007D7021">
            <w:rPr>
              <w:rFonts w:ascii="Arial" w:hAnsi="Arial" w:cs="Arial"/>
              <w:sz w:val="24"/>
              <w:szCs w:val="24"/>
              <w:lang w:val="pt-BR"/>
            </w:rPr>
            <w:t xml:space="preserve"> </w:t>
          </w:r>
          <w:r>
            <w:rPr>
              <w:rFonts w:ascii="Arial" w:hAnsi="Arial" w:cs="Arial"/>
              <w:sz w:val="24"/>
              <w:szCs w:val="24"/>
              <w:lang w:val="pt-BR"/>
            </w:rPr>
            <w:t>privind regimul deșeurilor cu modificări în perioada de execuție a proiectului vor rezulta deșeurile care vor fi colectate selectiv și se vor valorifica/elimina numai prin operatori economici autorizați</w:t>
          </w:r>
          <w:r w:rsidRPr="007D7021">
            <w:rPr>
              <w:rFonts w:ascii="Arial" w:hAnsi="Arial" w:cs="Arial"/>
              <w:sz w:val="24"/>
              <w:szCs w:val="24"/>
              <w:lang w:val="ro-RO"/>
            </w:rPr>
            <w:t>;</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b</w:t>
          </w:r>
          <w:r w:rsidRPr="007D7021">
            <w:rPr>
              <w:rFonts w:ascii="Arial" w:hAnsi="Arial" w:cs="Arial"/>
              <w:sz w:val="24"/>
              <w:szCs w:val="24"/>
              <w:vertAlign w:val="subscript"/>
              <w:lang w:val="ro-RO"/>
            </w:rPr>
            <w:t>6</w:t>
          </w:r>
          <w:r w:rsidRPr="007D7021">
            <w:rPr>
              <w:rFonts w:ascii="Arial" w:hAnsi="Arial" w:cs="Arial"/>
              <w:sz w:val="24"/>
              <w:szCs w:val="24"/>
              <w:lang w:val="ro-RO"/>
            </w:rPr>
            <w:t xml:space="preserve">) </w:t>
          </w:r>
          <w:r w:rsidRPr="007D7021">
            <w:rPr>
              <w:rFonts w:ascii="Arial" w:hAnsi="Arial" w:cs="Arial"/>
              <w:sz w:val="24"/>
              <w:szCs w:val="24"/>
              <w:lang w:val="pt-BR"/>
            </w:rPr>
            <w:t>emisiile poluante, inclusiv zgomotul şi alte surse de disconfort:</w:t>
          </w:r>
          <w:r w:rsidRPr="007D7021">
            <w:rPr>
              <w:rFonts w:ascii="Arial" w:hAnsi="Arial" w:cs="Arial"/>
              <w:color w:val="FF0000"/>
              <w:sz w:val="24"/>
              <w:szCs w:val="24"/>
              <w:lang w:val="ro-RO"/>
            </w:rPr>
            <w:t xml:space="preserve"> </w:t>
          </w:r>
          <w:r w:rsidRPr="007D7021">
            <w:rPr>
              <w:rFonts w:ascii="Arial" w:hAnsi="Arial" w:cs="Arial"/>
              <w:sz w:val="24"/>
              <w:szCs w:val="24"/>
              <w:lang w:val="ro-RO"/>
            </w:rPr>
            <w:t xml:space="preserve">se vor respecta  limitele prevăzute de normele în vigoare; </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b</w:t>
          </w:r>
          <w:r w:rsidRPr="007D7021">
            <w:rPr>
              <w:rFonts w:ascii="Arial" w:hAnsi="Arial" w:cs="Arial"/>
              <w:sz w:val="24"/>
              <w:szCs w:val="24"/>
              <w:vertAlign w:val="subscript"/>
              <w:lang w:val="ro-RO"/>
            </w:rPr>
            <w:t>7</w:t>
          </w:r>
          <w:r w:rsidRPr="007D7021">
            <w:rPr>
              <w:rFonts w:ascii="Arial" w:hAnsi="Arial" w:cs="Arial"/>
              <w:sz w:val="24"/>
              <w:szCs w:val="24"/>
              <w:lang w:val="ro-RO"/>
            </w:rPr>
            <w:t xml:space="preserve">) </w:t>
          </w:r>
          <w:r w:rsidRPr="007D7021">
            <w:rPr>
              <w:rFonts w:ascii="Arial" w:hAnsi="Arial" w:cs="Arial"/>
              <w:sz w:val="24"/>
              <w:szCs w:val="24"/>
              <w:lang w:val="pt-BR"/>
            </w:rPr>
            <w:t>riscul de accident, ţinându-se seama în special de substanţele şi tehnologiile utilizate: - nu este cazul.</w:t>
          </w:r>
        </w:p>
        <w:p w:rsidR="00201809" w:rsidRPr="007D7021" w:rsidRDefault="00201809" w:rsidP="00F42448">
          <w:pPr>
            <w:spacing w:after="0" w:line="240" w:lineRule="auto"/>
            <w:jc w:val="both"/>
            <w:rPr>
              <w:rFonts w:ascii="Arial" w:hAnsi="Arial" w:cs="Arial"/>
              <w:sz w:val="24"/>
              <w:szCs w:val="24"/>
              <w:lang w:val="pt-BR"/>
            </w:rPr>
          </w:pPr>
          <w:r w:rsidRPr="007D7021">
            <w:rPr>
              <w:rFonts w:ascii="Arial" w:hAnsi="Arial" w:cs="Arial"/>
              <w:sz w:val="24"/>
              <w:szCs w:val="24"/>
              <w:lang w:val="pt-BR"/>
            </w:rPr>
            <w:t xml:space="preserve">c) Localizarea proiectului: </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c</w:t>
          </w:r>
          <w:r w:rsidRPr="007D7021">
            <w:rPr>
              <w:rFonts w:ascii="Arial" w:hAnsi="Arial" w:cs="Arial"/>
              <w:sz w:val="24"/>
              <w:szCs w:val="24"/>
              <w:vertAlign w:val="subscript"/>
              <w:lang w:val="ro-RO"/>
            </w:rPr>
            <w:t>1</w:t>
          </w:r>
          <w:r w:rsidRPr="007D7021">
            <w:rPr>
              <w:rFonts w:ascii="Arial" w:hAnsi="Arial" w:cs="Arial"/>
              <w:sz w:val="24"/>
              <w:szCs w:val="24"/>
              <w:lang w:val="ro-RO"/>
            </w:rPr>
            <w:t>) utilizarea existentă a terenului:</w:t>
          </w:r>
          <w:r w:rsidRPr="007D7021">
            <w:rPr>
              <w:rFonts w:ascii="Arial" w:hAnsi="Arial" w:cs="Arial"/>
              <w:color w:val="FF0000"/>
              <w:sz w:val="24"/>
              <w:szCs w:val="24"/>
              <w:lang w:val="ro-RO"/>
            </w:rPr>
            <w:t xml:space="preserve"> </w:t>
          </w:r>
          <w:r w:rsidRPr="007D7021">
            <w:rPr>
              <w:rFonts w:ascii="Arial" w:hAnsi="Arial" w:cs="Arial"/>
              <w:sz w:val="24"/>
              <w:szCs w:val="24"/>
              <w:lang w:val="ro-RO"/>
            </w:rPr>
            <w:t>conform certificatu</w:t>
          </w:r>
          <w:r>
            <w:rPr>
              <w:rFonts w:ascii="Arial" w:hAnsi="Arial" w:cs="Arial"/>
              <w:sz w:val="24"/>
              <w:szCs w:val="24"/>
              <w:lang w:val="ro-RO"/>
            </w:rPr>
            <w:t>lui de urbanism nr. 6 din 14.09.2017</w:t>
          </w:r>
          <w:r w:rsidRPr="007D7021">
            <w:rPr>
              <w:rFonts w:ascii="Arial" w:hAnsi="Arial" w:cs="Arial"/>
              <w:sz w:val="24"/>
              <w:szCs w:val="24"/>
              <w:lang w:val="ro-RO"/>
            </w:rPr>
            <w:t xml:space="preserve"> emis de Primăria </w:t>
          </w:r>
          <w:r>
            <w:rPr>
              <w:rFonts w:ascii="Arial" w:hAnsi="Arial" w:cs="Arial"/>
              <w:sz w:val="24"/>
              <w:szCs w:val="24"/>
              <w:lang w:val="ro-RO"/>
            </w:rPr>
            <w:t>Comunei Dobrin</w:t>
          </w:r>
          <w:r w:rsidRPr="007D7021">
            <w:rPr>
              <w:rFonts w:ascii="Arial" w:hAnsi="Arial" w:cs="Arial"/>
              <w:sz w:val="24"/>
              <w:szCs w:val="24"/>
              <w:lang w:val="ro-RO"/>
            </w:rPr>
            <w:t xml:space="preserve"> ,</w:t>
          </w:r>
          <w:r w:rsidRPr="007D7021">
            <w:rPr>
              <w:rFonts w:ascii="Arial" w:hAnsi="Arial" w:cs="Arial"/>
              <w:color w:val="FF0000"/>
              <w:sz w:val="24"/>
              <w:szCs w:val="24"/>
              <w:lang w:val="ro-RO"/>
            </w:rPr>
            <w:t xml:space="preserve"> </w:t>
          </w:r>
          <w:r w:rsidRPr="007D7021">
            <w:rPr>
              <w:rFonts w:ascii="Arial" w:hAnsi="Arial" w:cs="Arial"/>
              <w:noProof/>
              <w:sz w:val="24"/>
              <w:szCs w:val="24"/>
            </w:rPr>
            <w:t>terenul se află s</w:t>
          </w:r>
          <w:r>
            <w:rPr>
              <w:rFonts w:ascii="Arial" w:hAnsi="Arial" w:cs="Arial"/>
              <w:noProof/>
              <w:sz w:val="24"/>
              <w:szCs w:val="24"/>
            </w:rPr>
            <w:t xml:space="preserve">ituat în intravilanul </w:t>
          </w:r>
          <w:r>
            <w:rPr>
              <w:rFonts w:ascii="Arial" w:hAnsi="Arial" w:cs="Arial"/>
              <w:noProof/>
              <w:sz w:val="24"/>
              <w:szCs w:val="24"/>
              <w:lang w:val="ro-RO"/>
            </w:rPr>
            <w:t xml:space="preserve">și extravilanul </w:t>
          </w:r>
          <w:r>
            <w:rPr>
              <w:rFonts w:ascii="Arial" w:hAnsi="Arial" w:cs="Arial"/>
              <w:noProof/>
              <w:sz w:val="24"/>
              <w:szCs w:val="24"/>
            </w:rPr>
            <w:t>, localității comunei Dobrin și a satelor aparținătoare , Dobrin, Doba, Sîncraiu Silvaniei, Verveghiu, Naimon și Deleni</w:t>
          </w:r>
          <w:r w:rsidRPr="007D7021">
            <w:rPr>
              <w:rFonts w:ascii="Arial" w:hAnsi="Arial" w:cs="Arial"/>
              <w:noProof/>
              <w:sz w:val="24"/>
              <w:szCs w:val="24"/>
              <w:lang w:val="ro-RO"/>
            </w:rPr>
            <w:t xml:space="preserve">  </w:t>
          </w:r>
          <w:r w:rsidRPr="007D7021">
            <w:rPr>
              <w:rFonts w:ascii="Arial" w:hAnsi="Arial" w:cs="Arial"/>
              <w:sz w:val="24"/>
              <w:szCs w:val="24"/>
              <w:lang w:val="ro-RO"/>
            </w:rPr>
            <w:t xml:space="preserve"> ;</w:t>
          </w:r>
        </w:p>
        <w:p w:rsidR="00201809" w:rsidRPr="007D7021" w:rsidRDefault="00201809" w:rsidP="00285C17">
          <w:pPr>
            <w:spacing w:after="0" w:line="240" w:lineRule="auto"/>
            <w:jc w:val="both"/>
            <w:rPr>
              <w:rFonts w:ascii="Arial" w:hAnsi="Arial" w:cs="Arial"/>
              <w:color w:val="0000FF"/>
              <w:sz w:val="24"/>
              <w:szCs w:val="24"/>
              <w:lang w:val="pt-BR"/>
            </w:rPr>
          </w:pPr>
          <w:r w:rsidRPr="007D7021">
            <w:rPr>
              <w:rFonts w:ascii="Arial" w:hAnsi="Arial" w:cs="Arial"/>
              <w:sz w:val="24"/>
              <w:szCs w:val="24"/>
              <w:lang w:val="ro-RO"/>
            </w:rPr>
            <w:t>c</w:t>
          </w:r>
          <w:r w:rsidRPr="007D7021">
            <w:rPr>
              <w:rFonts w:ascii="Arial" w:hAnsi="Arial" w:cs="Arial"/>
              <w:sz w:val="24"/>
              <w:szCs w:val="24"/>
              <w:vertAlign w:val="subscript"/>
              <w:lang w:val="ro-RO"/>
            </w:rPr>
            <w:t>2</w:t>
          </w:r>
          <w:r w:rsidRPr="007D7021">
            <w:rPr>
              <w:rFonts w:ascii="Arial" w:hAnsi="Arial" w:cs="Arial"/>
              <w:sz w:val="24"/>
              <w:szCs w:val="24"/>
              <w:lang w:val="ro-RO"/>
            </w:rPr>
            <w:t xml:space="preserve">) relativa abundenţă a resurselor naturale din zonă, calitatea şi capacitatea regenerativă a acestora: </w:t>
          </w:r>
          <w:r w:rsidRPr="007D7021">
            <w:rPr>
              <w:rFonts w:ascii="Arial" w:hAnsi="Arial" w:cs="Arial"/>
              <w:sz w:val="24"/>
              <w:szCs w:val="24"/>
              <w:lang w:val="pt-BR"/>
            </w:rPr>
            <w:t xml:space="preserve">- </w:t>
          </w:r>
          <w:r w:rsidRPr="007D7021">
            <w:rPr>
              <w:rFonts w:ascii="Arial" w:hAnsi="Arial" w:cs="Arial"/>
              <w:noProof/>
              <w:sz w:val="24"/>
              <w:szCs w:val="24"/>
            </w:rPr>
            <w:t>nu este cazul;</w:t>
          </w:r>
          <w:r w:rsidRPr="007D7021">
            <w:rPr>
              <w:rFonts w:ascii="Arial" w:hAnsi="Arial" w:cs="Arial"/>
              <w:sz w:val="24"/>
              <w:szCs w:val="24"/>
              <w:lang w:val="ro-RO"/>
            </w:rPr>
            <w:t xml:space="preserve"> </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c</w:t>
          </w:r>
          <w:r w:rsidRPr="007D7021">
            <w:rPr>
              <w:rFonts w:ascii="Arial" w:hAnsi="Arial" w:cs="Arial"/>
              <w:sz w:val="24"/>
              <w:szCs w:val="24"/>
              <w:vertAlign w:val="subscript"/>
              <w:lang w:val="ro-RO"/>
            </w:rPr>
            <w:t>3</w:t>
          </w:r>
          <w:r w:rsidRPr="007D7021">
            <w:rPr>
              <w:rFonts w:ascii="Arial" w:hAnsi="Arial" w:cs="Arial"/>
              <w:sz w:val="24"/>
              <w:szCs w:val="24"/>
              <w:lang w:val="ro-RO"/>
            </w:rPr>
            <w:t>) capacitatea de absorbţie a mediului:</w:t>
          </w:r>
          <w:r w:rsidRPr="007D7021">
            <w:rPr>
              <w:rFonts w:ascii="Arial" w:hAnsi="Arial" w:cs="Arial"/>
              <w:sz w:val="24"/>
              <w:szCs w:val="24"/>
              <w:lang w:val="pt-BR"/>
            </w:rPr>
            <w:t xml:space="preserve"> - nu este cazul</w:t>
          </w:r>
          <w:r>
            <w:rPr>
              <w:rFonts w:ascii="Arial" w:hAnsi="Arial" w:cs="Arial"/>
              <w:sz w:val="24"/>
              <w:szCs w:val="24"/>
              <w:lang w:val="ro-RO"/>
            </w:rPr>
            <w:t>;</w:t>
          </w:r>
        </w:p>
        <w:p w:rsidR="00201809" w:rsidRPr="007D7021" w:rsidRDefault="00201809" w:rsidP="00F42448">
          <w:pPr>
            <w:spacing w:after="0" w:line="240" w:lineRule="auto"/>
            <w:jc w:val="both"/>
            <w:rPr>
              <w:rFonts w:ascii="Arial" w:hAnsi="Arial" w:cs="Arial"/>
              <w:sz w:val="24"/>
              <w:szCs w:val="24"/>
              <w:lang w:val="ro-RO"/>
            </w:rPr>
          </w:pPr>
          <w:r w:rsidRPr="007D7021">
            <w:rPr>
              <w:rFonts w:ascii="Arial" w:hAnsi="Arial" w:cs="Arial"/>
              <w:sz w:val="24"/>
              <w:szCs w:val="24"/>
              <w:lang w:val="ro-RO"/>
            </w:rPr>
            <w:t>d) Caracteristicile impactului potenţial:</w:t>
          </w:r>
        </w:p>
        <w:p w:rsidR="00201809" w:rsidRPr="007D7021" w:rsidRDefault="00201809" w:rsidP="00285C17">
          <w:pPr>
            <w:spacing w:after="0" w:line="240" w:lineRule="auto"/>
            <w:jc w:val="both"/>
            <w:rPr>
              <w:rFonts w:ascii="Arial" w:hAnsi="Arial" w:cs="Arial"/>
              <w:sz w:val="24"/>
              <w:szCs w:val="24"/>
              <w:lang w:val="pt-BR"/>
            </w:rPr>
          </w:pPr>
          <w:r w:rsidRPr="007D7021">
            <w:rPr>
              <w:rFonts w:ascii="Arial" w:hAnsi="Arial" w:cs="Arial"/>
              <w:sz w:val="24"/>
              <w:szCs w:val="24"/>
              <w:lang w:val="ro-RO"/>
            </w:rPr>
            <w:lastRenderedPageBreak/>
            <w:t>d</w:t>
          </w:r>
          <w:r w:rsidRPr="007D7021">
            <w:rPr>
              <w:rFonts w:ascii="Arial" w:hAnsi="Arial" w:cs="Arial"/>
              <w:sz w:val="24"/>
              <w:szCs w:val="24"/>
              <w:vertAlign w:val="subscript"/>
              <w:lang w:val="ro-RO"/>
            </w:rPr>
            <w:t>1</w:t>
          </w:r>
          <w:r w:rsidRPr="007D7021">
            <w:rPr>
              <w:rFonts w:ascii="Arial" w:hAnsi="Arial" w:cs="Arial"/>
              <w:sz w:val="24"/>
              <w:szCs w:val="24"/>
              <w:lang w:val="ro-RO"/>
            </w:rPr>
            <w:t>)</w:t>
          </w:r>
          <w:r w:rsidRPr="007D7021">
            <w:rPr>
              <w:rFonts w:ascii="Arial" w:hAnsi="Arial" w:cs="Arial"/>
              <w:sz w:val="24"/>
              <w:szCs w:val="24"/>
              <w:lang w:val="pt-BR"/>
            </w:rPr>
            <w:t xml:space="preserve"> extinderea impactului, aria geografică şi numărul persoanelor afectate: - punctual pe perioada de execuţie;</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d</w:t>
          </w:r>
          <w:r w:rsidRPr="007D7021">
            <w:rPr>
              <w:rFonts w:ascii="Arial" w:hAnsi="Arial" w:cs="Arial"/>
              <w:sz w:val="24"/>
              <w:szCs w:val="24"/>
              <w:vertAlign w:val="subscript"/>
              <w:lang w:val="ro-RO"/>
            </w:rPr>
            <w:t>2</w:t>
          </w:r>
          <w:r w:rsidRPr="007D7021">
            <w:rPr>
              <w:rFonts w:ascii="Arial" w:hAnsi="Arial" w:cs="Arial"/>
              <w:sz w:val="24"/>
              <w:szCs w:val="24"/>
              <w:lang w:val="ro-RO"/>
            </w:rPr>
            <w:t xml:space="preserve">) natura transfrontieră a impactului: - nu este cazul; </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d</w:t>
          </w:r>
          <w:r w:rsidRPr="007D7021">
            <w:rPr>
              <w:rFonts w:ascii="Arial" w:hAnsi="Arial" w:cs="Arial"/>
              <w:sz w:val="24"/>
              <w:szCs w:val="24"/>
              <w:vertAlign w:val="subscript"/>
              <w:lang w:val="ro-RO"/>
            </w:rPr>
            <w:t>3</w:t>
          </w:r>
          <w:r w:rsidRPr="007D7021">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d</w:t>
          </w:r>
          <w:r w:rsidRPr="007D7021">
            <w:rPr>
              <w:rFonts w:ascii="Arial" w:hAnsi="Arial" w:cs="Arial"/>
              <w:sz w:val="24"/>
              <w:szCs w:val="24"/>
              <w:vertAlign w:val="subscript"/>
              <w:lang w:val="ro-RO"/>
            </w:rPr>
            <w:t>4</w:t>
          </w:r>
          <w:r w:rsidRPr="007D7021">
            <w:rPr>
              <w:rFonts w:ascii="Arial" w:hAnsi="Arial" w:cs="Arial"/>
              <w:sz w:val="24"/>
              <w:szCs w:val="24"/>
              <w:lang w:val="ro-RO"/>
            </w:rPr>
            <w:t xml:space="preserve">) probabilitatea impactului: - redusă, pe perioada de execuţie şi funcţionare; </w:t>
          </w:r>
        </w:p>
        <w:p w:rsidR="00201809" w:rsidRPr="007D7021" w:rsidRDefault="00201809" w:rsidP="00285C17">
          <w:pPr>
            <w:spacing w:after="0" w:line="240" w:lineRule="auto"/>
            <w:jc w:val="both"/>
            <w:rPr>
              <w:rFonts w:ascii="Arial" w:hAnsi="Arial" w:cs="Arial"/>
              <w:sz w:val="24"/>
              <w:szCs w:val="24"/>
              <w:lang w:val="ro-RO"/>
            </w:rPr>
          </w:pPr>
          <w:r w:rsidRPr="007D7021">
            <w:rPr>
              <w:rFonts w:ascii="Arial" w:hAnsi="Arial" w:cs="Arial"/>
              <w:sz w:val="24"/>
              <w:szCs w:val="24"/>
              <w:lang w:val="ro-RO"/>
            </w:rPr>
            <w:t>d</w:t>
          </w:r>
          <w:r w:rsidRPr="007D7021">
            <w:rPr>
              <w:rFonts w:ascii="Arial" w:hAnsi="Arial" w:cs="Arial"/>
              <w:sz w:val="24"/>
              <w:szCs w:val="24"/>
              <w:vertAlign w:val="subscript"/>
              <w:lang w:val="ro-RO"/>
            </w:rPr>
            <w:t>5</w:t>
          </w:r>
          <w:r w:rsidRPr="007D7021">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7D7021">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7D7021">
            <w:rPr>
              <w:rFonts w:ascii="Arial" w:hAnsi="Arial" w:cs="Arial"/>
              <w:sz w:val="24"/>
              <w:szCs w:val="24"/>
              <w:lang w:val="ro-RO"/>
            </w:rPr>
            <w:t>.</w:t>
          </w:r>
        </w:p>
        <w:p w:rsidR="00201809" w:rsidRPr="007D7021" w:rsidRDefault="00201809" w:rsidP="00F42448">
          <w:pPr>
            <w:spacing w:before="120" w:after="0" w:line="240" w:lineRule="auto"/>
            <w:ind w:firstLine="990"/>
            <w:jc w:val="both"/>
            <w:rPr>
              <w:rFonts w:ascii="Arial" w:hAnsi="Arial" w:cs="Arial"/>
              <w:sz w:val="24"/>
              <w:szCs w:val="24"/>
              <w:lang w:val="ro-RO"/>
            </w:rPr>
          </w:pPr>
          <w:r w:rsidRPr="007D7021">
            <w:rPr>
              <w:rFonts w:ascii="Arial" w:hAnsi="Arial" w:cs="Arial"/>
              <w:sz w:val="24"/>
              <w:szCs w:val="24"/>
              <w:lang w:val="ro-RO"/>
            </w:rPr>
            <w:t>Condiţiile de realizare a proiectului:</w:t>
          </w:r>
        </w:p>
        <w:p w:rsidR="00201809" w:rsidRPr="007D7021" w:rsidRDefault="00201809" w:rsidP="00201809">
          <w:pPr>
            <w:numPr>
              <w:ilvl w:val="0"/>
              <w:numId w:val="11"/>
            </w:numPr>
            <w:spacing w:after="0" w:line="240" w:lineRule="auto"/>
            <w:ind w:left="330" w:hanging="330"/>
            <w:jc w:val="both"/>
            <w:rPr>
              <w:rFonts w:ascii="Arial" w:hAnsi="Arial" w:cs="Arial"/>
              <w:bCs/>
              <w:iCs/>
              <w:sz w:val="24"/>
              <w:szCs w:val="24"/>
              <w:lang w:val="ro-RO"/>
            </w:rPr>
          </w:pPr>
          <w:r w:rsidRPr="007D7021">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Pr>
              <w:rFonts w:ascii="Arial" w:hAnsi="Arial" w:cs="Arial"/>
              <w:bCs/>
              <w:iCs/>
              <w:sz w:val="24"/>
              <w:szCs w:val="24"/>
              <w:lang w:val="ro-RO"/>
            </w:rPr>
            <w:t xml:space="preserve"> </w:t>
          </w:r>
          <w:r w:rsidRPr="00DF06F4">
            <w:rPr>
              <w:rFonts w:ascii="Arial" w:hAnsi="Arial" w:cs="Arial"/>
              <w:bCs/>
              <w:i/>
              <w:iCs/>
              <w:sz w:val="24"/>
              <w:szCs w:val="24"/>
              <w:lang w:val="ro-RO"/>
            </w:rPr>
            <w:t xml:space="preserve">,, În situația în care , după emiterea acordului de mediu și înaintea obținerii aprobării de dezvoltare , proiectul a suferit , modificări, titularul proiectului este obligat să notifice în scris autoritatea publică pentru protecția mediului emitentă </w:t>
          </w:r>
          <w:r w:rsidRPr="00DF06F4">
            <w:rPr>
              <w:rFonts w:ascii="Arial" w:hAnsi="Arial" w:cs="Arial"/>
              <w:i/>
              <w:sz w:val="24"/>
              <w:szCs w:val="24"/>
              <w:lang w:val="ro-RO"/>
            </w:rPr>
            <w:t xml:space="preserve"> asupra acestor modificări’</w:t>
          </w:r>
          <w:r w:rsidRPr="00DF06F4">
            <w:rPr>
              <w:rFonts w:ascii="Arial" w:hAnsi="Arial" w:cs="Arial"/>
              <w:i/>
              <w:sz w:val="24"/>
              <w:szCs w:val="24"/>
            </w:rPr>
            <w:t>’</w:t>
          </w:r>
          <w:r w:rsidRPr="007D7021">
            <w:rPr>
              <w:rFonts w:ascii="Arial" w:hAnsi="Arial" w:cs="Arial"/>
              <w:bCs/>
              <w:iCs/>
              <w:sz w:val="24"/>
              <w:szCs w:val="24"/>
              <w:lang w:val="ro-RO"/>
            </w:rPr>
            <w:t>;</w:t>
          </w:r>
        </w:p>
        <w:p w:rsidR="00201809" w:rsidRPr="007D7021" w:rsidRDefault="00201809" w:rsidP="00201809">
          <w:pPr>
            <w:numPr>
              <w:ilvl w:val="0"/>
              <w:numId w:val="11"/>
            </w:numPr>
            <w:spacing w:after="0" w:line="240" w:lineRule="auto"/>
            <w:ind w:left="330" w:hanging="330"/>
            <w:jc w:val="both"/>
            <w:rPr>
              <w:rFonts w:ascii="Arial" w:hAnsi="Arial" w:cs="Arial"/>
              <w:sz w:val="24"/>
              <w:szCs w:val="24"/>
              <w:lang w:val="ro-RO"/>
            </w:rPr>
          </w:pPr>
          <w:r w:rsidRPr="007D7021">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201809" w:rsidRPr="007D7021" w:rsidRDefault="00201809" w:rsidP="00201809">
          <w:pPr>
            <w:numPr>
              <w:ilvl w:val="0"/>
              <w:numId w:val="11"/>
            </w:numPr>
            <w:spacing w:after="0" w:line="240" w:lineRule="auto"/>
            <w:ind w:left="330" w:hanging="330"/>
            <w:jc w:val="both"/>
            <w:rPr>
              <w:rFonts w:ascii="Arial" w:hAnsi="Arial" w:cs="Arial"/>
              <w:sz w:val="24"/>
              <w:szCs w:val="24"/>
              <w:lang w:val="ro-RO"/>
            </w:rPr>
          </w:pPr>
          <w:r w:rsidRPr="007D7021">
            <w:rPr>
              <w:rFonts w:ascii="Arial" w:hAnsi="Arial" w:cs="Arial"/>
              <w:sz w:val="24"/>
              <w:szCs w:val="24"/>
              <w:lang w:val="ro-RO"/>
            </w:rPr>
            <w:t xml:space="preserve">Respectarea prevederilor actelor/avizelor emise de alte autorităţi pentru prezentul proiect; </w:t>
          </w:r>
        </w:p>
        <w:p w:rsidR="00201809" w:rsidRPr="00EC025E" w:rsidRDefault="00201809" w:rsidP="00201809">
          <w:pPr>
            <w:numPr>
              <w:ilvl w:val="0"/>
              <w:numId w:val="11"/>
            </w:numPr>
            <w:spacing w:after="0" w:line="240" w:lineRule="auto"/>
            <w:ind w:left="330" w:hanging="330"/>
            <w:jc w:val="both"/>
            <w:rPr>
              <w:rFonts w:ascii="Arial" w:hAnsi="Arial" w:cs="Arial"/>
              <w:sz w:val="24"/>
              <w:szCs w:val="24"/>
              <w:lang w:val="ro-RO"/>
            </w:rPr>
          </w:pPr>
          <w:r w:rsidRPr="00EC025E">
            <w:rPr>
              <w:rFonts w:ascii="Arial" w:hAnsi="Arial" w:cs="Arial"/>
              <w:sz w:val="24"/>
              <w:szCs w:val="24"/>
              <w:lang w:val="ro-RO"/>
            </w:rPr>
            <w:t>Respecta</w:t>
          </w:r>
          <w:r>
            <w:rPr>
              <w:rFonts w:ascii="Arial" w:hAnsi="Arial" w:cs="Arial"/>
              <w:sz w:val="24"/>
              <w:szCs w:val="24"/>
              <w:lang w:val="ro-RO"/>
            </w:rPr>
            <w:t>rea prevederilor Ord. MS nr. 119</w:t>
          </w:r>
          <w:r w:rsidRPr="00EC025E">
            <w:rPr>
              <w:rFonts w:ascii="Arial" w:hAnsi="Arial" w:cs="Arial"/>
              <w:sz w:val="24"/>
              <w:szCs w:val="24"/>
              <w:lang w:val="ro-RO"/>
            </w:rPr>
            <w:t>/2014, privind nivelul de zgomot;</w:t>
          </w:r>
        </w:p>
        <w:p w:rsidR="00201809" w:rsidRPr="00EC025E" w:rsidRDefault="00201809" w:rsidP="00201809">
          <w:pPr>
            <w:numPr>
              <w:ilvl w:val="0"/>
              <w:numId w:val="11"/>
            </w:numPr>
            <w:spacing w:after="0" w:line="240" w:lineRule="auto"/>
            <w:ind w:left="330" w:hanging="330"/>
            <w:jc w:val="both"/>
            <w:rPr>
              <w:rFonts w:ascii="Arial" w:hAnsi="Arial" w:cs="Arial"/>
              <w:sz w:val="24"/>
              <w:szCs w:val="24"/>
              <w:lang w:val="ro-RO"/>
            </w:rPr>
          </w:pPr>
          <w:r w:rsidRPr="00EC025E">
            <w:rPr>
              <w:rFonts w:ascii="Arial" w:hAnsi="Arial" w:cs="Arial"/>
              <w:sz w:val="24"/>
              <w:szCs w:val="24"/>
              <w:lang w:val="ro-RO"/>
            </w:rPr>
            <w:t>Realizarea reţelelor de canalizare etanşe pentru a preveni poluarea solului şi a pânzei freatice;</w:t>
          </w:r>
        </w:p>
        <w:p w:rsidR="00201809" w:rsidRPr="007D7021" w:rsidRDefault="00201809" w:rsidP="00201809">
          <w:pPr>
            <w:numPr>
              <w:ilvl w:val="0"/>
              <w:numId w:val="11"/>
            </w:numPr>
            <w:spacing w:after="0" w:line="240" w:lineRule="auto"/>
            <w:ind w:left="330" w:hanging="330"/>
            <w:jc w:val="both"/>
            <w:rPr>
              <w:rFonts w:ascii="Arial" w:hAnsi="Arial" w:cs="Arial"/>
              <w:sz w:val="24"/>
              <w:szCs w:val="24"/>
              <w:lang w:val="ro-RO"/>
            </w:rPr>
          </w:pPr>
          <w:r w:rsidRPr="007D7021">
            <w:rPr>
              <w:rFonts w:ascii="Arial" w:hAnsi="Arial" w:cs="Arial"/>
              <w:sz w:val="24"/>
              <w:szCs w:val="24"/>
              <w:lang w:val="ro-RO"/>
            </w:rPr>
            <w:t>Interzicerea depozitării direct pe sol a deşeurilor sau a materialelor cu pericol de poluare;</w:t>
          </w:r>
        </w:p>
        <w:p w:rsidR="00201809" w:rsidRPr="007D7021" w:rsidRDefault="00201809" w:rsidP="00201809">
          <w:pPr>
            <w:numPr>
              <w:ilvl w:val="0"/>
              <w:numId w:val="11"/>
            </w:numPr>
            <w:spacing w:after="0" w:line="240" w:lineRule="auto"/>
            <w:ind w:left="330" w:hanging="330"/>
            <w:jc w:val="both"/>
            <w:rPr>
              <w:rFonts w:ascii="Arial" w:hAnsi="Arial" w:cs="Arial"/>
              <w:sz w:val="24"/>
              <w:szCs w:val="24"/>
              <w:lang w:val="ro-RO"/>
            </w:rPr>
          </w:pPr>
          <w:r w:rsidRPr="007D7021">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01809" w:rsidRDefault="00201809" w:rsidP="00201809">
          <w:pPr>
            <w:numPr>
              <w:ilvl w:val="0"/>
              <w:numId w:val="11"/>
            </w:numPr>
            <w:spacing w:after="0" w:line="240" w:lineRule="auto"/>
            <w:ind w:left="330" w:hanging="330"/>
            <w:jc w:val="both"/>
            <w:rPr>
              <w:rFonts w:ascii="Arial" w:hAnsi="Arial" w:cs="Arial"/>
              <w:sz w:val="24"/>
              <w:szCs w:val="24"/>
              <w:lang w:val="ro-RO"/>
            </w:rPr>
          </w:pPr>
          <w:r w:rsidRPr="007D7021">
            <w:rPr>
              <w:rFonts w:ascii="Arial" w:hAnsi="Arial" w:cs="Arial"/>
              <w:sz w:val="24"/>
              <w:szCs w:val="24"/>
              <w:lang w:val="ro-RO"/>
            </w:rPr>
            <w:t xml:space="preserve">Conform art. 49, alin. 3-4 din Ordinul MMP nr. 135 din 2010 </w:t>
          </w:r>
          <w:r w:rsidRPr="007D7021">
            <w:rPr>
              <w:rFonts w:ascii="Arial" w:hAnsi="Arial" w:cs="Arial"/>
              <w:i/>
              <w:sz w:val="24"/>
              <w:szCs w:val="24"/>
              <w:lang w:val="ro-RO"/>
            </w:rPr>
            <w:t>privind aprobarea Metodologiei de aplicare a evaluării impactului asupra mediului pentru proiecte publice şi private</w:t>
          </w:r>
          <w:r w:rsidRPr="007D7021">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01809" w:rsidRDefault="00201809" w:rsidP="000C48A4">
          <w:pPr>
            <w:spacing w:after="0" w:line="240" w:lineRule="auto"/>
            <w:jc w:val="both"/>
            <w:rPr>
              <w:rFonts w:ascii="Arial" w:hAnsi="Arial" w:cs="Arial"/>
              <w:sz w:val="24"/>
              <w:szCs w:val="24"/>
              <w:lang w:val="ro-RO"/>
            </w:rPr>
          </w:pPr>
        </w:p>
        <w:p w:rsidR="00201809" w:rsidRPr="00020494" w:rsidRDefault="00201809" w:rsidP="00201809">
          <w:pPr>
            <w:numPr>
              <w:ilvl w:val="0"/>
              <w:numId w:val="11"/>
            </w:numPr>
            <w:spacing w:after="0" w:line="240" w:lineRule="auto"/>
            <w:ind w:left="330" w:hanging="330"/>
            <w:jc w:val="both"/>
            <w:rPr>
              <w:rFonts w:ascii="Arial" w:hAnsi="Arial" w:cs="Arial"/>
              <w:b/>
              <w:sz w:val="24"/>
              <w:szCs w:val="24"/>
              <w:lang w:val="ro-RO"/>
            </w:rPr>
          </w:pPr>
          <w:r>
            <w:rPr>
              <w:rFonts w:ascii="Arial" w:hAnsi="Arial" w:cs="Arial"/>
              <w:sz w:val="24"/>
              <w:szCs w:val="24"/>
              <w:lang w:val="ro-RO"/>
            </w:rPr>
            <w:t xml:space="preserve"> </w:t>
          </w:r>
          <w:r w:rsidRPr="00020494">
            <w:rPr>
              <w:rFonts w:ascii="Arial" w:hAnsi="Arial" w:cs="Arial"/>
              <w:b/>
              <w:sz w:val="24"/>
              <w:szCs w:val="24"/>
              <w:lang w:val="ro-RO"/>
            </w:rPr>
            <w:t>Conform prevederilor Ord. Nr. 1798/2007, cu modificările ulterioare titularul are obligația ca la finalizarea investiției și punerea în funcțiune a obiectivului să solicite și să obțină autorizație de mediu</w:t>
          </w:r>
          <w:r>
            <w:rPr>
              <w:rFonts w:ascii="Arial" w:hAnsi="Arial" w:cs="Arial"/>
              <w:b/>
              <w:sz w:val="24"/>
              <w:szCs w:val="24"/>
              <w:lang w:val="ro-RO"/>
            </w:rPr>
            <w:t>.</w:t>
          </w:r>
          <w:r w:rsidRPr="00020494">
            <w:rPr>
              <w:rFonts w:ascii="Arial" w:hAnsi="Arial" w:cs="Arial"/>
              <w:b/>
              <w:sz w:val="24"/>
              <w:szCs w:val="24"/>
              <w:lang w:val="ro-RO"/>
            </w:rPr>
            <w:t xml:space="preserve"> </w:t>
          </w:r>
        </w:p>
        <w:p w:rsidR="00201809" w:rsidRPr="007D7021" w:rsidRDefault="00201809" w:rsidP="00F42448">
          <w:pPr>
            <w:spacing w:after="0" w:line="240" w:lineRule="auto"/>
            <w:jc w:val="both"/>
            <w:rPr>
              <w:rFonts w:ascii="Arial" w:hAnsi="Arial" w:cs="Arial"/>
              <w:b/>
              <w:sz w:val="24"/>
              <w:szCs w:val="24"/>
              <w:lang w:val="ro-RO"/>
            </w:rPr>
          </w:pPr>
          <w:r w:rsidRPr="007D7021">
            <w:rPr>
              <w:rFonts w:ascii="Arial" w:hAnsi="Arial" w:cs="Arial"/>
              <w:b/>
              <w:sz w:val="24"/>
              <w:szCs w:val="24"/>
              <w:lang w:val="ro-RO"/>
            </w:rPr>
            <w:t xml:space="preserve"> </w:t>
          </w:r>
        </w:p>
        <w:p w:rsidR="00201809" w:rsidRDefault="00201809" w:rsidP="00F42448">
          <w:pPr>
            <w:spacing w:after="0" w:line="240" w:lineRule="auto"/>
            <w:jc w:val="both"/>
            <w:rPr>
              <w:rFonts w:ascii="Arial" w:eastAsia="Times New Roman" w:hAnsi="Arial" w:cs="Arial"/>
              <w:color w:val="000000"/>
              <w:sz w:val="24"/>
              <w:szCs w:val="24"/>
              <w:bdr w:val="none" w:sz="0" w:space="0" w:color="auto" w:frame="1"/>
            </w:rPr>
          </w:pPr>
          <w:r w:rsidRPr="007D7021">
            <w:rPr>
              <w:rFonts w:ascii="Arial" w:hAnsi="Arial" w:cs="Arial"/>
              <w:sz w:val="24"/>
              <w:szCs w:val="24"/>
              <w:lang w:val="ro-RO"/>
            </w:rPr>
            <w:t>La şedinţa  CAT</w:t>
          </w:r>
          <w:r w:rsidRPr="007D7021">
            <w:rPr>
              <w:rFonts w:ascii="Arial" w:eastAsia="Times New Roman" w:hAnsi="Arial" w:cs="Arial"/>
              <w:color w:val="000000"/>
              <w:sz w:val="24"/>
              <w:szCs w:val="24"/>
              <w:bdr w:val="none" w:sz="0" w:space="0" w:color="auto" w:frame="1"/>
              <w:lang w:val="ro-RO"/>
            </w:rPr>
            <w:t xml:space="preserve"> </w:t>
          </w:r>
          <w:r>
            <w:rPr>
              <w:rFonts w:ascii="Arial" w:eastAsia="Times New Roman" w:hAnsi="Arial" w:cs="Arial"/>
              <w:color w:val="000000"/>
              <w:sz w:val="24"/>
              <w:szCs w:val="24"/>
              <w:bdr w:val="none" w:sz="0" w:space="0" w:color="auto" w:frame="1"/>
              <w:lang w:val="ro-RO"/>
            </w:rPr>
            <w:t>din data de 16.10.2017</w:t>
          </w:r>
          <w:r w:rsidRPr="007D7021">
            <w:rPr>
              <w:rFonts w:ascii="Arial" w:eastAsia="Times New Roman" w:hAnsi="Arial" w:cs="Arial"/>
              <w:color w:val="000000"/>
              <w:sz w:val="24"/>
              <w:szCs w:val="24"/>
              <w:bdr w:val="none" w:sz="0" w:space="0" w:color="auto" w:frame="1"/>
              <w:lang w:val="ro-RO"/>
            </w:rPr>
            <w:t xml:space="preserve"> au fost solicitate următoarele acte / avize</w:t>
          </w:r>
          <w:r>
            <w:rPr>
              <w:rFonts w:ascii="Arial" w:eastAsia="Times New Roman" w:hAnsi="Arial" w:cs="Arial"/>
              <w:color w:val="000000"/>
              <w:sz w:val="24"/>
              <w:szCs w:val="24"/>
              <w:bdr w:val="none" w:sz="0" w:space="0" w:color="auto" w:frame="1"/>
            </w:rPr>
            <w:t>:</w:t>
          </w:r>
        </w:p>
        <w:p w:rsidR="00201809" w:rsidRPr="007D7021" w:rsidRDefault="00201809" w:rsidP="00F42448">
          <w:pPr>
            <w:spacing w:after="0" w:line="240" w:lineRule="auto"/>
            <w:jc w:val="both"/>
            <w:rPr>
              <w:rFonts w:ascii="Arial" w:eastAsia="Times New Roman" w:hAnsi="Arial" w:cs="Arial"/>
              <w:sz w:val="24"/>
              <w:szCs w:val="24"/>
              <w:lang w:val="ro-RO"/>
            </w:rPr>
          </w:pPr>
          <w:r>
            <w:rPr>
              <w:rFonts w:ascii="Arial" w:eastAsia="Times New Roman" w:hAnsi="Arial" w:cs="Arial"/>
              <w:color w:val="000000"/>
              <w:sz w:val="24"/>
              <w:szCs w:val="24"/>
              <w:bdr w:val="none" w:sz="0" w:space="0" w:color="auto" w:frame="1"/>
            </w:rPr>
            <w:t xml:space="preserve">    Aviz SGA , DSP, Punct de vedere Cultura , Aviz Anif</w:t>
          </w:r>
        </w:p>
        <w:p w:rsidR="00201809" w:rsidRDefault="00201809" w:rsidP="00F42448">
          <w:pPr>
            <w:autoSpaceDE w:val="0"/>
            <w:autoSpaceDN w:val="0"/>
            <w:adjustRightInd w:val="0"/>
            <w:spacing w:after="0" w:line="240" w:lineRule="auto"/>
            <w:ind w:left="720"/>
            <w:jc w:val="both"/>
            <w:rPr>
              <w:rFonts w:ascii="Arial" w:hAnsi="Arial" w:cs="Arial"/>
              <w:sz w:val="24"/>
              <w:szCs w:val="24"/>
            </w:rPr>
          </w:pPr>
        </w:p>
        <w:p w:rsidR="00201809" w:rsidRDefault="00201809" w:rsidP="00F42448">
          <w:pPr>
            <w:autoSpaceDE w:val="0"/>
            <w:autoSpaceDN w:val="0"/>
            <w:adjustRightInd w:val="0"/>
            <w:spacing w:after="0" w:line="240" w:lineRule="auto"/>
            <w:ind w:left="720"/>
            <w:jc w:val="both"/>
            <w:rPr>
              <w:rFonts w:ascii="Arial" w:hAnsi="Arial" w:cs="Arial"/>
              <w:sz w:val="24"/>
              <w:szCs w:val="24"/>
            </w:rPr>
          </w:pPr>
        </w:p>
        <w:p w:rsidR="00201809" w:rsidRDefault="00201809" w:rsidP="00F42448">
          <w:pPr>
            <w:autoSpaceDE w:val="0"/>
            <w:autoSpaceDN w:val="0"/>
            <w:adjustRightInd w:val="0"/>
            <w:spacing w:after="0" w:line="240" w:lineRule="auto"/>
            <w:ind w:left="720"/>
            <w:jc w:val="both"/>
            <w:rPr>
              <w:rFonts w:ascii="Arial" w:hAnsi="Arial" w:cs="Arial"/>
              <w:sz w:val="24"/>
              <w:szCs w:val="24"/>
            </w:rPr>
          </w:pPr>
        </w:p>
        <w:p w:rsidR="00201809" w:rsidRDefault="00201809" w:rsidP="00F42448">
          <w:pPr>
            <w:autoSpaceDE w:val="0"/>
            <w:autoSpaceDN w:val="0"/>
            <w:adjustRightInd w:val="0"/>
            <w:spacing w:after="0" w:line="240" w:lineRule="auto"/>
            <w:ind w:left="720"/>
            <w:jc w:val="both"/>
            <w:rPr>
              <w:rFonts w:ascii="Arial" w:hAnsi="Arial" w:cs="Arial"/>
              <w:sz w:val="24"/>
              <w:szCs w:val="24"/>
            </w:rPr>
          </w:pPr>
        </w:p>
        <w:p w:rsidR="00201809" w:rsidRDefault="00201809" w:rsidP="00F42448">
          <w:pPr>
            <w:autoSpaceDE w:val="0"/>
            <w:autoSpaceDN w:val="0"/>
            <w:adjustRightInd w:val="0"/>
            <w:spacing w:after="0" w:line="240" w:lineRule="auto"/>
            <w:ind w:left="720"/>
            <w:jc w:val="both"/>
            <w:rPr>
              <w:rFonts w:ascii="Arial" w:hAnsi="Arial" w:cs="Arial"/>
              <w:sz w:val="24"/>
              <w:szCs w:val="24"/>
            </w:rPr>
          </w:pPr>
        </w:p>
        <w:p w:rsidR="00201809" w:rsidRDefault="00201809" w:rsidP="00920B3F">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Prez</w:t>
          </w:r>
          <w:r>
            <w:rPr>
              <w:rFonts w:ascii="Arial" w:hAnsi="Arial" w:cs="Arial"/>
              <w:sz w:val="24"/>
              <w:szCs w:val="24"/>
            </w:rPr>
            <w:t>entul act nu exonerează de răspundere titularul , proiectantul și /sau constructorul în cazul procedurii unor accidente în timpul execuției lucrărilor sau exploatării acestora.</w:t>
          </w:r>
        </w:p>
        <w:p w:rsidR="00201809" w:rsidRPr="00522DB9" w:rsidRDefault="00201809" w:rsidP="00F42448">
          <w:pPr>
            <w:autoSpaceDE w:val="0"/>
            <w:autoSpaceDN w:val="0"/>
            <w:adjustRightInd w:val="0"/>
            <w:spacing w:after="0" w:line="240" w:lineRule="auto"/>
            <w:ind w:left="720"/>
            <w:jc w:val="both"/>
            <w:rPr>
              <w:rFonts w:ascii="Arial" w:hAnsi="Arial" w:cs="Arial"/>
              <w:sz w:val="24"/>
              <w:szCs w:val="24"/>
            </w:rPr>
          </w:pPr>
        </w:p>
        <w:p w:rsidR="00201809" w:rsidRPr="00522DB9" w:rsidRDefault="00201809" w:rsidP="00522DB9">
          <w:pPr>
            <w:autoSpaceDE w:val="0"/>
            <w:autoSpaceDN w:val="0"/>
            <w:adjustRightInd w:val="0"/>
            <w:spacing w:after="0" w:line="240" w:lineRule="auto"/>
            <w:jc w:val="both"/>
            <w:rPr>
              <w:rFonts w:ascii="Arial" w:hAnsi="Arial" w:cs="Arial"/>
              <w:sz w:val="24"/>
              <w:szCs w:val="24"/>
            </w:rPr>
          </w:pPr>
        </w:p>
        <w:p w:rsidR="00201809" w:rsidRPr="00522DB9" w:rsidRDefault="00201809"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201809" w:rsidRPr="00447422" w:rsidRDefault="00201809"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01809" w:rsidRDefault="00201809"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47CDDD8308EC4A9D8EBDBB4178D57735"/>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201809" w:rsidRDefault="00201809"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CC7835CE760B4E9BB3EF0179143EDEE9"/>
        </w:placeholder>
      </w:sdtPr>
      <w:sdtEndPr>
        <w:rPr>
          <w:b w:val="0"/>
        </w:rPr>
      </w:sdtEndPr>
      <w:sdtContent>
        <w:p w:rsidR="00201809" w:rsidRDefault="0020180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01809" w:rsidRDefault="00201809" w:rsidP="00D83E21">
          <w:pPr>
            <w:spacing w:after="0" w:line="360" w:lineRule="auto"/>
            <w:ind w:left="2880" w:firstLine="720"/>
            <w:rPr>
              <w:rFonts w:ascii="Arial" w:hAnsi="Arial" w:cs="Arial"/>
              <w:b/>
              <w:bCs/>
              <w:sz w:val="24"/>
              <w:szCs w:val="24"/>
              <w:lang w:val="ro-RO"/>
            </w:rPr>
          </w:pPr>
        </w:p>
        <w:p w:rsidR="00201809" w:rsidRDefault="0020180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DIRECTOR EXECUTIV, </w:t>
          </w:r>
        </w:p>
        <w:p w:rsidR="00201809" w:rsidRPr="00CA4590" w:rsidRDefault="00201809"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Dr. ing. Aurica GREC</w:t>
          </w:r>
        </w:p>
        <w:p w:rsidR="00201809" w:rsidRPr="00CA4590" w:rsidRDefault="00201809"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201809" w:rsidRPr="00CA4590" w:rsidRDefault="00201809"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Pr>
              <w:rFonts w:ascii="Arial" w:hAnsi="Arial" w:cs="Arial"/>
              <w:b/>
              <w:bCs/>
              <w:sz w:val="24"/>
              <w:szCs w:val="24"/>
              <w:lang w:val="ro-RO"/>
            </w:rPr>
            <w:t xml:space="preserve"> Avize, Acorduri, Autorizații,</w:t>
          </w:r>
        </w:p>
        <w:p w:rsidR="00201809" w:rsidRPr="00285C17" w:rsidRDefault="00201809" w:rsidP="00D83E21">
          <w:pPr>
            <w:spacing w:after="0" w:line="240" w:lineRule="auto"/>
            <w:jc w:val="both"/>
            <w:outlineLvl w:val="0"/>
            <w:rPr>
              <w:rFonts w:ascii="Arial" w:hAnsi="Arial" w:cs="Arial"/>
              <w:b/>
              <w:bCs/>
              <w:sz w:val="24"/>
              <w:szCs w:val="24"/>
              <w:lang w:val="ro-RO"/>
            </w:rPr>
          </w:pPr>
          <w:r w:rsidRPr="00285C17">
            <w:rPr>
              <w:rFonts w:ascii="Arial" w:hAnsi="Arial" w:cs="Arial"/>
              <w:b/>
              <w:bCs/>
              <w:sz w:val="24"/>
              <w:szCs w:val="24"/>
              <w:lang w:val="ro-RO"/>
            </w:rPr>
            <w:t>ing. Gizella Balint</w:t>
          </w: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Default="00201809" w:rsidP="00D83E21">
          <w:pPr>
            <w:spacing w:after="0" w:line="240" w:lineRule="auto"/>
            <w:jc w:val="both"/>
            <w:outlineLvl w:val="0"/>
            <w:rPr>
              <w:rFonts w:ascii="Arial" w:hAnsi="Arial" w:cs="Arial"/>
              <w:b/>
              <w:bCs/>
              <w:sz w:val="24"/>
              <w:szCs w:val="24"/>
              <w:lang w:val="ro-RO"/>
            </w:rPr>
          </w:pPr>
        </w:p>
        <w:p w:rsidR="00201809" w:rsidRPr="00CA4590" w:rsidRDefault="00201809" w:rsidP="00D83E21">
          <w:pPr>
            <w:spacing w:after="0" w:line="240" w:lineRule="auto"/>
            <w:jc w:val="both"/>
            <w:outlineLvl w:val="0"/>
            <w:rPr>
              <w:rFonts w:ascii="Arial" w:hAnsi="Arial" w:cs="Arial"/>
              <w:b/>
              <w:bCs/>
              <w:sz w:val="24"/>
              <w:szCs w:val="24"/>
              <w:lang w:val="ro-RO"/>
            </w:rPr>
          </w:pPr>
        </w:p>
        <w:p w:rsidR="00201809" w:rsidRPr="00C033AF" w:rsidRDefault="00201809" w:rsidP="00D83E21">
          <w:pPr>
            <w:spacing w:after="0" w:line="240" w:lineRule="auto"/>
            <w:jc w:val="both"/>
            <w:outlineLvl w:val="0"/>
            <w:rPr>
              <w:rFonts w:ascii="Arial" w:hAnsi="Arial" w:cs="Arial"/>
              <w:b/>
              <w:bCs/>
              <w:sz w:val="24"/>
              <w:szCs w:val="24"/>
              <w:lang w:val="ro-RO"/>
            </w:rPr>
          </w:pPr>
        </w:p>
        <w:p w:rsidR="00201809" w:rsidRDefault="00201809"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201809" w:rsidRDefault="00201809" w:rsidP="007B1968">
          <w:pPr>
            <w:spacing w:after="0" w:line="360" w:lineRule="auto"/>
            <w:jc w:val="both"/>
            <w:rPr>
              <w:rFonts w:ascii="Arial" w:hAnsi="Arial" w:cs="Arial"/>
              <w:bCs/>
              <w:sz w:val="24"/>
              <w:szCs w:val="24"/>
              <w:lang w:val="ro-RO"/>
            </w:rPr>
          </w:pPr>
          <w:r>
            <w:rPr>
              <w:rFonts w:ascii="Arial" w:hAnsi="Arial" w:cs="Arial"/>
              <w:bCs/>
              <w:sz w:val="24"/>
              <w:szCs w:val="24"/>
              <w:lang w:val="ro-RO"/>
            </w:rPr>
            <w:t>ing. Filomela Pop</w:t>
          </w:r>
        </w:p>
      </w:sdtContent>
    </w:sdt>
    <w:p w:rsidR="00201809" w:rsidRPr="00447422" w:rsidRDefault="00201809" w:rsidP="007B1968">
      <w:pPr>
        <w:spacing w:after="0" w:line="360" w:lineRule="auto"/>
        <w:jc w:val="both"/>
        <w:rPr>
          <w:rFonts w:ascii="Arial" w:hAnsi="Arial" w:cs="Arial"/>
          <w:bCs/>
          <w:sz w:val="24"/>
          <w:szCs w:val="24"/>
          <w:lang w:val="ro-RO"/>
        </w:rPr>
      </w:pPr>
    </w:p>
    <w:p w:rsidR="00201809" w:rsidRPr="00447422" w:rsidRDefault="00201809" w:rsidP="00522DB9">
      <w:pPr>
        <w:autoSpaceDE w:val="0"/>
        <w:autoSpaceDN w:val="0"/>
        <w:adjustRightInd w:val="0"/>
        <w:spacing w:after="0" w:line="240" w:lineRule="auto"/>
        <w:jc w:val="both"/>
        <w:rPr>
          <w:rFonts w:ascii="Arial" w:hAnsi="Arial" w:cs="Arial"/>
          <w:sz w:val="24"/>
          <w:szCs w:val="24"/>
        </w:rPr>
      </w:pPr>
    </w:p>
    <w:p w:rsidR="00201809" w:rsidRPr="00447422" w:rsidRDefault="00201809" w:rsidP="007B1968">
      <w:pPr>
        <w:spacing w:after="0" w:line="360" w:lineRule="auto"/>
        <w:jc w:val="both"/>
        <w:rPr>
          <w:rFonts w:ascii="Arial" w:hAnsi="Arial" w:cs="Arial"/>
          <w:bCs/>
          <w:sz w:val="24"/>
          <w:szCs w:val="24"/>
          <w:lang w:val="ro-RO"/>
        </w:rPr>
      </w:pPr>
    </w:p>
    <w:p w:rsidR="00201809" w:rsidRPr="00447422" w:rsidRDefault="00201809" w:rsidP="007B1968">
      <w:pPr>
        <w:spacing w:after="0" w:line="360" w:lineRule="auto"/>
        <w:jc w:val="both"/>
        <w:rPr>
          <w:rFonts w:ascii="Arial" w:hAnsi="Arial" w:cs="Arial"/>
          <w:bCs/>
          <w:sz w:val="24"/>
          <w:szCs w:val="24"/>
          <w:lang w:val="ro-RO"/>
        </w:rPr>
      </w:pPr>
    </w:p>
    <w:p w:rsidR="00201809" w:rsidRPr="00447422" w:rsidRDefault="00201809" w:rsidP="00522DB9">
      <w:pPr>
        <w:autoSpaceDE w:val="0"/>
        <w:autoSpaceDN w:val="0"/>
        <w:adjustRightInd w:val="0"/>
        <w:spacing w:after="0" w:line="240" w:lineRule="auto"/>
        <w:jc w:val="both"/>
        <w:rPr>
          <w:rFonts w:ascii="Arial" w:hAnsi="Arial" w:cs="Arial"/>
          <w:sz w:val="24"/>
          <w:szCs w:val="24"/>
        </w:rPr>
      </w:pPr>
    </w:p>
    <w:p w:rsidR="00201809" w:rsidRPr="00447422" w:rsidRDefault="00201809" w:rsidP="007B1968">
      <w:pPr>
        <w:spacing w:after="0" w:line="360" w:lineRule="auto"/>
        <w:jc w:val="both"/>
        <w:rPr>
          <w:rFonts w:ascii="Arial" w:hAnsi="Arial" w:cs="Arial"/>
          <w:bCs/>
          <w:sz w:val="24"/>
          <w:szCs w:val="24"/>
          <w:lang w:val="ro-RO"/>
        </w:rPr>
      </w:pPr>
    </w:p>
    <w:p w:rsidR="00201809" w:rsidRPr="00447422" w:rsidRDefault="00201809" w:rsidP="007B1968">
      <w:pPr>
        <w:spacing w:after="0" w:line="360" w:lineRule="auto"/>
        <w:jc w:val="both"/>
        <w:rPr>
          <w:rFonts w:ascii="Arial" w:hAnsi="Arial" w:cs="Arial"/>
          <w:bCs/>
          <w:sz w:val="24"/>
          <w:szCs w:val="24"/>
          <w:lang w:val="ro-RO"/>
        </w:rPr>
      </w:pPr>
    </w:p>
    <w:p w:rsidR="00522DB9" w:rsidRPr="00201809" w:rsidRDefault="009939C7" w:rsidP="00201809">
      <w:pPr>
        <w:rPr>
          <w:szCs w:val="24"/>
        </w:rPr>
      </w:pPr>
    </w:p>
    <w:sectPr w:rsidR="00522DB9" w:rsidRPr="00201809"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A62" w:rsidRDefault="00462A62" w:rsidP="00462A62">
      <w:pPr>
        <w:spacing w:after="0" w:line="240" w:lineRule="auto"/>
      </w:pPr>
      <w:r>
        <w:separator/>
      </w:r>
    </w:p>
  </w:endnote>
  <w:endnote w:type="continuationSeparator" w:id="0">
    <w:p w:rsidR="00462A62" w:rsidRDefault="00462A62" w:rsidP="00462A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164B3" w:rsidP="00BA7094">
    <w:pPr>
      <w:pStyle w:val="Footer"/>
      <w:framePr w:wrap="around" w:vAnchor="text" w:hAnchor="margin" w:xAlign="right" w:y="1"/>
      <w:rPr>
        <w:rStyle w:val="PageNumber"/>
      </w:rPr>
    </w:pPr>
    <w:r>
      <w:rPr>
        <w:rStyle w:val="PageNumber"/>
      </w:rPr>
      <w:fldChar w:fldCharType="begin"/>
    </w:r>
    <w:r w:rsidR="00566975">
      <w:rPr>
        <w:rStyle w:val="PageNumber"/>
      </w:rPr>
      <w:instrText xml:space="preserve">PAGE  </w:instrText>
    </w:r>
    <w:r>
      <w:rPr>
        <w:rStyle w:val="PageNumber"/>
      </w:rPr>
      <w:fldChar w:fldCharType="separate"/>
    </w:r>
    <w:r w:rsidR="00566975">
      <w:rPr>
        <w:rStyle w:val="PageNumber"/>
        <w:noProof/>
      </w:rPr>
      <w:t>2</w:t>
    </w:r>
    <w:r>
      <w:rPr>
        <w:rStyle w:val="PageNumber"/>
      </w:rPr>
      <w:fldChar w:fldCharType="end"/>
    </w:r>
  </w:p>
  <w:p w:rsidR="00B72680" w:rsidRDefault="009939C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4B5D4A" w:rsidRPr="00702379" w:rsidRDefault="000164B3" w:rsidP="004B5D4A">
        <w:pPr>
          <w:pStyle w:val="Header"/>
          <w:tabs>
            <w:tab w:val="clear" w:pos="4680"/>
          </w:tabs>
          <w:jc w:val="center"/>
          <w:rPr>
            <w:rFonts w:ascii="Times New Roman" w:hAnsi="Times New Roman"/>
            <w:b/>
            <w:color w:val="00214E"/>
            <w:sz w:val="24"/>
            <w:szCs w:val="24"/>
            <w:lang w:val="ro-RO"/>
          </w:rPr>
        </w:pPr>
        <w:r w:rsidRPr="000164B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69661368" r:id="rId2"/>
          </w:pict>
        </w:r>
        <w:r w:rsidRPr="000164B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4B5D4A" w:rsidRPr="00C639A0">
          <w:rPr>
            <w:rFonts w:ascii="Times New Roman" w:hAnsi="Times New Roman"/>
            <w:b/>
            <w:color w:val="00214E"/>
            <w:sz w:val="24"/>
            <w:szCs w:val="24"/>
          </w:rPr>
          <w:t>A</w:t>
        </w:r>
        <w:r w:rsidR="004B5D4A" w:rsidRPr="00702379">
          <w:rPr>
            <w:rFonts w:ascii="Times New Roman" w:hAnsi="Times New Roman"/>
            <w:b/>
            <w:color w:val="00214E"/>
            <w:sz w:val="24"/>
            <w:szCs w:val="24"/>
          </w:rPr>
          <w:t>GEN</w:t>
        </w:r>
        <w:r w:rsidR="004B5D4A" w:rsidRPr="00702379">
          <w:rPr>
            <w:rFonts w:ascii="Times New Roman" w:hAnsi="Times New Roman"/>
            <w:b/>
            <w:color w:val="00214E"/>
            <w:sz w:val="24"/>
            <w:szCs w:val="24"/>
            <w:lang w:val="ro-RO"/>
          </w:rPr>
          <w:t xml:space="preserve">ŢIA PENTRU PROTECŢIA MEDIULUI </w:t>
        </w:r>
        <w:r w:rsidR="004B5D4A">
          <w:rPr>
            <w:rFonts w:ascii="Times New Roman" w:hAnsi="Times New Roman"/>
            <w:b/>
            <w:color w:val="00214E"/>
            <w:sz w:val="24"/>
            <w:szCs w:val="24"/>
            <w:lang w:val="ro-RO"/>
          </w:rPr>
          <w:t>SĂLAJ</w:t>
        </w:r>
      </w:p>
      <w:p w:rsidR="004B5D4A" w:rsidRPr="00702379" w:rsidRDefault="004B5D4A" w:rsidP="004B5D4A">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4B5D4A" w:rsidRDefault="004B5D4A" w:rsidP="004B5D4A">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4B3128">
            <w:rPr>
              <w:rStyle w:val="Hyperlink"/>
              <w:rFonts w:ascii="Times New Roman" w:hAnsi="Times New Roman"/>
              <w:sz w:val="24"/>
              <w:szCs w:val="24"/>
              <w:lang w:val="ro-RO"/>
            </w:rPr>
            <w:t>office@apmsj.anpm.ro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 xml:space="preserve">Fax </w:t>
        </w:r>
        <w:r>
          <w:rPr>
            <w:rFonts w:ascii="Times New Roman" w:hAnsi="Times New Roman"/>
            <w:color w:val="00214E"/>
            <w:sz w:val="24"/>
            <w:szCs w:val="24"/>
            <w:lang w:val="ro-RO"/>
          </w:rPr>
          <w:t>0260-662622</w:t>
        </w:r>
      </w:p>
      <w:p w:rsidR="00B72680" w:rsidRPr="00C44321" w:rsidRDefault="00566975" w:rsidP="00C44321">
        <w:pPr>
          <w:pStyle w:val="Footer"/>
          <w:jc w:val="center"/>
        </w:pPr>
        <w:r>
          <w:t xml:space="preserve"> </w:t>
        </w:r>
        <w:r w:rsidR="000164B3">
          <w:fldChar w:fldCharType="begin"/>
        </w:r>
        <w:r>
          <w:instrText xml:space="preserve"> PAGE   \* MERGEFORMAT </w:instrText>
        </w:r>
        <w:r w:rsidR="000164B3">
          <w:fldChar w:fldCharType="separate"/>
        </w:r>
        <w:r w:rsidR="009939C7">
          <w:rPr>
            <w:noProof/>
          </w:rPr>
          <w:t>4</w:t>
        </w:r>
        <w:r w:rsidR="000164B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4B5D4A" w:rsidRPr="00702379" w:rsidRDefault="000164B3" w:rsidP="004B5D4A">
        <w:pPr>
          <w:pStyle w:val="Header"/>
          <w:tabs>
            <w:tab w:val="clear" w:pos="4680"/>
          </w:tabs>
          <w:jc w:val="center"/>
          <w:rPr>
            <w:rFonts w:ascii="Times New Roman" w:hAnsi="Times New Roman"/>
            <w:b/>
            <w:color w:val="00214E"/>
            <w:sz w:val="24"/>
            <w:szCs w:val="24"/>
            <w:lang w:val="ro-RO"/>
          </w:rPr>
        </w:pPr>
        <w:r w:rsidRPr="000164B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69661370" r:id="rId2"/>
          </w:pict>
        </w:r>
        <w:r w:rsidRPr="000164B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4B5D4A" w:rsidRPr="00C639A0">
          <w:rPr>
            <w:rFonts w:ascii="Times New Roman" w:hAnsi="Times New Roman"/>
            <w:b/>
            <w:color w:val="00214E"/>
            <w:sz w:val="24"/>
            <w:szCs w:val="24"/>
          </w:rPr>
          <w:t>A</w:t>
        </w:r>
        <w:r w:rsidR="004B5D4A" w:rsidRPr="00702379">
          <w:rPr>
            <w:rFonts w:ascii="Times New Roman" w:hAnsi="Times New Roman"/>
            <w:b/>
            <w:color w:val="00214E"/>
            <w:sz w:val="24"/>
            <w:szCs w:val="24"/>
          </w:rPr>
          <w:t>GEN</w:t>
        </w:r>
        <w:r w:rsidR="004B5D4A" w:rsidRPr="00702379">
          <w:rPr>
            <w:rFonts w:ascii="Times New Roman" w:hAnsi="Times New Roman"/>
            <w:b/>
            <w:color w:val="00214E"/>
            <w:sz w:val="24"/>
            <w:szCs w:val="24"/>
            <w:lang w:val="ro-RO"/>
          </w:rPr>
          <w:t xml:space="preserve">ŢIA PENTRU PROTECŢIA MEDIULUI </w:t>
        </w:r>
        <w:r w:rsidR="004B5D4A">
          <w:rPr>
            <w:rFonts w:ascii="Times New Roman" w:hAnsi="Times New Roman"/>
            <w:b/>
            <w:color w:val="00214E"/>
            <w:sz w:val="24"/>
            <w:szCs w:val="24"/>
            <w:lang w:val="ro-RO"/>
          </w:rPr>
          <w:t>SĂLAJ</w:t>
        </w:r>
      </w:p>
      <w:p w:rsidR="004B5D4A" w:rsidRPr="00702379" w:rsidRDefault="004B5D4A" w:rsidP="004B5D4A">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4B5D4A" w:rsidRDefault="004B5D4A" w:rsidP="004B5D4A">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4B3128">
            <w:rPr>
              <w:rStyle w:val="Hyperlink"/>
              <w:rFonts w:ascii="Times New Roman" w:hAnsi="Times New Roman"/>
              <w:sz w:val="24"/>
              <w:szCs w:val="24"/>
              <w:lang w:val="ro-RO"/>
            </w:rPr>
            <w:t>office@apmsj.anpm.ro</w:t>
          </w:r>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 xml:space="preserve">Fax </w:t>
        </w:r>
        <w:r>
          <w:rPr>
            <w:rFonts w:ascii="Times New Roman" w:hAnsi="Times New Roman"/>
            <w:color w:val="00214E"/>
            <w:sz w:val="24"/>
            <w:szCs w:val="24"/>
            <w:lang w:val="ro-RO"/>
          </w:rPr>
          <w:t>0260-662622</w:t>
        </w:r>
      </w:p>
      <w:p w:rsidR="004B5D4A" w:rsidRDefault="004B5D4A" w:rsidP="004B5D4A">
        <w:pPr>
          <w:pStyle w:val="Header"/>
          <w:tabs>
            <w:tab w:val="clear" w:pos="4680"/>
          </w:tabs>
          <w:jc w:val="center"/>
        </w:pPr>
      </w:p>
      <w:p w:rsidR="00B72680" w:rsidRPr="00992A14" w:rsidRDefault="000164B3"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A62" w:rsidRDefault="00462A62" w:rsidP="00462A62">
      <w:pPr>
        <w:spacing w:after="0" w:line="240" w:lineRule="auto"/>
      </w:pPr>
      <w:r>
        <w:separator/>
      </w:r>
    </w:p>
  </w:footnote>
  <w:footnote w:type="continuationSeparator" w:id="0">
    <w:p w:rsidR="00462A62" w:rsidRDefault="00462A62" w:rsidP="00462A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9939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993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164B3" w:rsidP="00EB548E">
    <w:pPr>
      <w:pStyle w:val="Header"/>
      <w:tabs>
        <w:tab w:val="clear" w:pos="4680"/>
        <w:tab w:val="clear" w:pos="9360"/>
        <w:tab w:val="left" w:pos="9000"/>
      </w:tabs>
      <w:jc w:val="center"/>
      <w:rPr>
        <w:rFonts w:ascii="Arial" w:hAnsi="Arial" w:cs="Arial"/>
        <w:color w:val="00214E"/>
        <w:sz w:val="32"/>
        <w:szCs w:val="32"/>
        <w:lang w:val="ro-RO"/>
      </w:rPr>
    </w:pPr>
    <w:r w:rsidRPr="000164B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9661369" r:id="rId2"/>
      </w:pict>
    </w:r>
    <w:r w:rsidR="00566975">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66975" w:rsidRPr="00A75327">
      <w:rPr>
        <w:lang w:val="ro-RO"/>
      </w:rPr>
      <w:tab/>
      <w:t xml:space="preserve">   </w:t>
    </w:r>
    <w:sdt>
      <w:sdtPr>
        <w:rPr>
          <w:lang w:val="ro-RO"/>
        </w:rPr>
        <w:alias w:val="Câmp editabil text"/>
        <w:tag w:val="CampEditabil"/>
        <w:id w:val="698361725"/>
      </w:sdtPr>
      <w:sdtContent>
        <w:r w:rsidR="00566975">
          <w:rPr>
            <w:rFonts w:ascii="Arial" w:hAnsi="Arial" w:cs="Arial"/>
            <w:b/>
            <w:color w:val="00214E"/>
            <w:sz w:val="32"/>
            <w:szCs w:val="32"/>
            <w:lang w:val="ro-RO"/>
          </w:rPr>
          <w:t>Ministerul Mediului</w:t>
        </w:r>
      </w:sdtContent>
    </w:sdt>
  </w:p>
  <w:p w:rsidR="00652042" w:rsidRPr="00535A6C" w:rsidRDefault="000164B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66975" w:rsidRPr="00535A6C">
          <w:rPr>
            <w:rFonts w:ascii="Arial" w:hAnsi="Arial" w:cs="Arial"/>
            <w:b/>
            <w:color w:val="00214E"/>
            <w:sz w:val="36"/>
            <w:szCs w:val="36"/>
            <w:lang w:val="ro-RO"/>
          </w:rPr>
          <w:t>Agenţia Naţională pentru Protecţia</w:t>
        </w:r>
        <w:r w:rsidR="00566975">
          <w:rPr>
            <w:rFonts w:ascii="Arial" w:hAnsi="Arial" w:cs="Arial"/>
            <w:b/>
            <w:color w:val="00214E"/>
            <w:sz w:val="36"/>
            <w:szCs w:val="36"/>
            <w:lang w:val="ro-RO"/>
          </w:rPr>
          <w:t xml:space="preserve"> Mediului</w:t>
        </w:r>
      </w:sdtContent>
    </w:sdt>
  </w:p>
  <w:p w:rsidR="00652042" w:rsidRPr="003167DA" w:rsidRDefault="009939C7"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939C7"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0164B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66975" w:rsidRPr="00535A6C">
                <w:rPr>
                  <w:rFonts w:ascii="Arial" w:hAnsi="Arial" w:cs="Arial"/>
                  <w:b/>
                  <w:bCs/>
                  <w:color w:val="000000" w:themeColor="text1"/>
                  <w:sz w:val="28"/>
                  <w:szCs w:val="28"/>
                  <w:lang w:val="ro-RO"/>
                </w:rPr>
                <w:t xml:space="preserve">AGENŢIA PENTRU PROTECŢIA MEDIULUI </w:t>
              </w:r>
              <w:r w:rsidR="004B5D4A">
                <w:rPr>
                  <w:rFonts w:ascii="Arial" w:hAnsi="Arial" w:cs="Arial"/>
                  <w:b/>
                  <w:bCs/>
                  <w:color w:val="000000" w:themeColor="text1"/>
                  <w:sz w:val="28"/>
                  <w:szCs w:val="28"/>
                  <w:lang w:val="ro-RO"/>
                </w:rPr>
                <w:t>SĂLAJ</w:t>
              </w:r>
            </w:sdtContent>
          </w:sdt>
        </w:p>
      </w:tc>
    </w:tr>
  </w:tbl>
  <w:p w:rsidR="00B72680" w:rsidRPr="0090788F" w:rsidRDefault="009939C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2276AF3"/>
    <w:multiLevelType w:val="multilevel"/>
    <w:tmpl w:val="7A6E4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5C04DF"/>
    <w:multiLevelType w:val="multilevel"/>
    <w:tmpl w:val="34E6B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133FCA"/>
    <w:multiLevelType w:val="multilevel"/>
    <w:tmpl w:val="AE383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
  </w:num>
  <w:num w:numId="3">
    <w:abstractNumId w:val="6"/>
  </w:num>
  <w:num w:numId="4">
    <w:abstractNumId w:val="5"/>
  </w:num>
  <w:num w:numId="5">
    <w:abstractNumId w:val="0"/>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W1qXLCS3nLvmI7yY6Z1URWrJceI=" w:salt="tO7rUnCwc4bK5dIYKwhiuQ=="/>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462A62"/>
    <w:rsid w:val="000164B3"/>
    <w:rsid w:val="00201809"/>
    <w:rsid w:val="00462A62"/>
    <w:rsid w:val="004B5D4A"/>
    <w:rsid w:val="00566975"/>
    <w:rsid w:val="0083687E"/>
    <w:rsid w:val="008A746B"/>
    <w:rsid w:val="00920B3F"/>
    <w:rsid w:val="009939C7"/>
    <w:rsid w:val="00F424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84">
    <w:name w:val="Font Style84"/>
    <w:rsid w:val="008A746B"/>
    <w:rPr>
      <w:rFonts w:ascii="Arial Narrow" w:hAnsi="Arial Narrow" w:cs="Arial Narrow"/>
      <w:sz w:val="22"/>
      <w:szCs w:val="22"/>
    </w:rPr>
  </w:style>
  <w:style w:type="paragraph" w:customStyle="1" w:styleId="Style11">
    <w:name w:val="Style11"/>
    <w:basedOn w:val="Normal"/>
    <w:rsid w:val="008A746B"/>
    <w:pPr>
      <w:widowControl w:val="0"/>
      <w:autoSpaceDE w:val="0"/>
      <w:autoSpaceDN w:val="0"/>
      <w:adjustRightInd w:val="0"/>
      <w:spacing w:after="0" w:line="277" w:lineRule="exact"/>
      <w:ind w:firstLine="560"/>
    </w:pPr>
    <w:rPr>
      <w:rFonts w:ascii="Arial Narrow" w:eastAsia="Times New Roman" w:hAnsi="Arial Narrow"/>
      <w:sz w:val="24"/>
      <w:szCs w:val="24"/>
    </w:rPr>
  </w:style>
  <w:style w:type="paragraph" w:customStyle="1" w:styleId="Corptext21">
    <w:name w:val="Corp text 21"/>
    <w:basedOn w:val="Normal"/>
    <w:rsid w:val="008A746B"/>
    <w:pPr>
      <w:suppressAutoHyphens/>
      <w:spacing w:after="0" w:line="360" w:lineRule="auto"/>
      <w:ind w:firstLine="562"/>
    </w:pPr>
    <w:rPr>
      <w:rFonts w:ascii="Times New Roman" w:eastAsia="Times New Roman" w:hAnsi="Times New Roman"/>
      <w:i/>
      <w:sz w:val="28"/>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A26FE82D4F4E97953418F186A8F970"/>
        <w:category>
          <w:name w:val="General"/>
          <w:gallery w:val="placeholder"/>
        </w:category>
        <w:types>
          <w:type w:val="bbPlcHdr"/>
        </w:types>
        <w:behaviors>
          <w:behavior w:val="content"/>
        </w:behaviors>
        <w:guid w:val="{C9434980-A9A6-44FD-92DF-0D035022F30D}"/>
      </w:docPartPr>
      <w:docPartBody>
        <w:p w:rsidR="00FC40F7" w:rsidRDefault="00E2186C" w:rsidP="00E2186C">
          <w:pPr>
            <w:pStyle w:val="4CA26FE82D4F4E97953418F186A8F970"/>
          </w:pPr>
          <w:r w:rsidRPr="002374F1">
            <w:rPr>
              <w:rStyle w:val="PlaceholderText"/>
            </w:rPr>
            <w:t>număr</w:t>
          </w:r>
        </w:p>
      </w:docPartBody>
    </w:docPart>
    <w:docPart>
      <w:docPartPr>
        <w:name w:val="15145564BA1E446A9F4A1FD52DE1F39F"/>
        <w:category>
          <w:name w:val="General"/>
          <w:gallery w:val="placeholder"/>
        </w:category>
        <w:types>
          <w:type w:val="bbPlcHdr"/>
        </w:types>
        <w:behaviors>
          <w:behavior w:val="content"/>
        </w:behaviors>
        <w:guid w:val="{B7A97980-8679-441A-8E60-43AAA221FF0D}"/>
      </w:docPartPr>
      <w:docPartBody>
        <w:p w:rsidR="00FC40F7" w:rsidRDefault="00E2186C" w:rsidP="00E2186C">
          <w:pPr>
            <w:pStyle w:val="15145564BA1E446A9F4A1FD52DE1F39F"/>
          </w:pPr>
          <w:r w:rsidRPr="000732BD">
            <w:rPr>
              <w:rStyle w:val="PlaceholderText"/>
            </w:rPr>
            <w:t>zz.ll.aaaa</w:t>
          </w:r>
        </w:p>
      </w:docPartBody>
    </w:docPart>
    <w:docPart>
      <w:docPartPr>
        <w:name w:val="CE38D5CEF4A94ECDB7BD0457C4F80AB7"/>
        <w:category>
          <w:name w:val="General"/>
          <w:gallery w:val="placeholder"/>
        </w:category>
        <w:types>
          <w:type w:val="bbPlcHdr"/>
        </w:types>
        <w:behaviors>
          <w:behavior w:val="content"/>
        </w:behaviors>
        <w:guid w:val="{95EA73A1-8018-41B6-9FCF-AEE38358A13B}"/>
      </w:docPartPr>
      <w:docPartBody>
        <w:p w:rsidR="00FC40F7" w:rsidRDefault="00E2186C" w:rsidP="00E2186C">
          <w:pPr>
            <w:pStyle w:val="CE38D5CEF4A94ECDB7BD0457C4F80AB7"/>
          </w:pPr>
          <w:r w:rsidRPr="003F6502">
            <w:rPr>
              <w:rStyle w:val="PlaceholderText"/>
            </w:rPr>
            <w:t>....</w:t>
          </w:r>
        </w:p>
      </w:docPartBody>
    </w:docPart>
    <w:docPart>
      <w:docPartPr>
        <w:name w:val="BA4DF9B3170D4FDCA13E8948DF6D22F4"/>
        <w:category>
          <w:name w:val="General"/>
          <w:gallery w:val="placeholder"/>
        </w:category>
        <w:types>
          <w:type w:val="bbPlcHdr"/>
        </w:types>
        <w:behaviors>
          <w:behavior w:val="content"/>
        </w:behaviors>
        <w:guid w:val="{CF21DAD5-5987-4EB2-BAF4-7514C63CEAF0}"/>
      </w:docPartPr>
      <w:docPartBody>
        <w:p w:rsidR="00FC40F7" w:rsidRDefault="00E2186C" w:rsidP="00E2186C">
          <w:pPr>
            <w:pStyle w:val="BA4DF9B3170D4FDCA13E8948DF6D22F4"/>
          </w:pPr>
          <w:r w:rsidRPr="0041381C">
            <w:rPr>
              <w:rStyle w:val="PlaceholderText"/>
            </w:rPr>
            <w:t>Click here to enter text.</w:t>
          </w:r>
        </w:p>
      </w:docPartBody>
    </w:docPart>
    <w:docPart>
      <w:docPartPr>
        <w:name w:val="C0CCC0163C504D34850B53102D70FFF7"/>
        <w:category>
          <w:name w:val="General"/>
          <w:gallery w:val="placeholder"/>
        </w:category>
        <w:types>
          <w:type w:val="bbPlcHdr"/>
        </w:types>
        <w:behaviors>
          <w:behavior w:val="content"/>
        </w:behaviors>
        <w:guid w:val="{0E577AB6-B554-48FD-8D40-18BA761A35D9}"/>
      </w:docPartPr>
      <w:docPartBody>
        <w:p w:rsidR="00FC40F7" w:rsidRDefault="00E2186C" w:rsidP="00E2186C">
          <w:pPr>
            <w:pStyle w:val="C0CCC0163C504D34850B53102D70FFF7"/>
          </w:pPr>
          <w:r w:rsidRPr="000732BD">
            <w:rPr>
              <w:rStyle w:val="PlaceholderText"/>
            </w:rPr>
            <w:t>OperatorEconomic</w:t>
          </w:r>
        </w:p>
      </w:docPartBody>
    </w:docPart>
    <w:docPart>
      <w:docPartPr>
        <w:name w:val="99C2C97F4A5E421CA75A52922443B4AD"/>
        <w:category>
          <w:name w:val="General"/>
          <w:gallery w:val="placeholder"/>
        </w:category>
        <w:types>
          <w:type w:val="bbPlcHdr"/>
        </w:types>
        <w:behaviors>
          <w:behavior w:val="content"/>
        </w:behaviors>
        <w:guid w:val="{10E0F50E-8B38-45B6-A5C9-2ECF9577A579}"/>
      </w:docPartPr>
      <w:docPartBody>
        <w:p w:rsidR="00FC40F7" w:rsidRDefault="00E2186C" w:rsidP="00E2186C">
          <w:pPr>
            <w:pStyle w:val="99C2C97F4A5E421CA75A52922443B4AD"/>
          </w:pPr>
          <w:r w:rsidRPr="002374F1">
            <w:rPr>
              <w:rStyle w:val="PlaceholderText"/>
            </w:rPr>
            <w:t>AdresăSediuSocial</w:t>
          </w:r>
        </w:p>
      </w:docPartBody>
    </w:docPart>
    <w:docPart>
      <w:docPartPr>
        <w:name w:val="2F63BB3393A9459897AECDB2D8A007AF"/>
        <w:category>
          <w:name w:val="General"/>
          <w:gallery w:val="placeholder"/>
        </w:category>
        <w:types>
          <w:type w:val="bbPlcHdr"/>
        </w:types>
        <w:behaviors>
          <w:behavior w:val="content"/>
        </w:behaviors>
        <w:guid w:val="{FD1A327E-53AE-4EF0-9B50-21E4493ECAC8}"/>
      </w:docPartPr>
      <w:docPartBody>
        <w:p w:rsidR="00FC40F7" w:rsidRDefault="00E2186C" w:rsidP="00E2186C">
          <w:pPr>
            <w:pStyle w:val="2F63BB3393A9459897AECDB2D8A007AF"/>
          </w:pPr>
          <w:r w:rsidRPr="0041381C">
            <w:rPr>
              <w:rStyle w:val="PlaceholderText"/>
            </w:rPr>
            <w:t>....</w:t>
          </w:r>
        </w:p>
      </w:docPartBody>
    </w:docPart>
    <w:docPart>
      <w:docPartPr>
        <w:name w:val="E5CB352F724B4510A8FB683679FD6E6D"/>
        <w:category>
          <w:name w:val="General"/>
          <w:gallery w:val="placeholder"/>
        </w:category>
        <w:types>
          <w:type w:val="bbPlcHdr"/>
        </w:types>
        <w:behaviors>
          <w:behavior w:val="content"/>
        </w:behaviors>
        <w:guid w:val="{E3AADF5D-D34E-4326-9E3F-7C0DD5D09D63}"/>
      </w:docPartPr>
      <w:docPartBody>
        <w:p w:rsidR="00FC40F7" w:rsidRDefault="00E2186C" w:rsidP="00E2186C">
          <w:pPr>
            <w:pStyle w:val="E5CB352F724B4510A8FB683679FD6E6D"/>
          </w:pPr>
          <w:r w:rsidRPr="00591698">
            <w:rPr>
              <w:rStyle w:val="PlaceholderText"/>
            </w:rPr>
            <w:t>ANPM/APM</w:t>
          </w:r>
        </w:p>
      </w:docPartBody>
    </w:docPart>
    <w:docPart>
      <w:docPartPr>
        <w:name w:val="D2EA1D4453184BC3A98CE034319E7CC1"/>
        <w:category>
          <w:name w:val="General"/>
          <w:gallery w:val="placeholder"/>
        </w:category>
        <w:types>
          <w:type w:val="bbPlcHdr"/>
        </w:types>
        <w:behaviors>
          <w:behavior w:val="content"/>
        </w:behaviors>
        <w:guid w:val="{AE07D93A-EFD6-4DE4-B838-373A2B1D3C4A}"/>
      </w:docPartPr>
      <w:docPartBody>
        <w:p w:rsidR="00FC40F7" w:rsidRDefault="00E2186C" w:rsidP="00E2186C">
          <w:pPr>
            <w:pStyle w:val="D2EA1D4453184BC3A98CE034319E7CC1"/>
          </w:pPr>
          <w:r w:rsidRPr="00302E0D">
            <w:rPr>
              <w:rStyle w:val="PlaceholderText"/>
            </w:rPr>
            <w:t>număr</w:t>
          </w:r>
        </w:p>
      </w:docPartBody>
    </w:docPart>
    <w:docPart>
      <w:docPartPr>
        <w:name w:val="D8697BDCC46C4A358F7D2D33F24FE30F"/>
        <w:category>
          <w:name w:val="General"/>
          <w:gallery w:val="placeholder"/>
        </w:category>
        <w:types>
          <w:type w:val="bbPlcHdr"/>
        </w:types>
        <w:behaviors>
          <w:behavior w:val="content"/>
        </w:behaviors>
        <w:guid w:val="{4AA1EF17-CF1F-4300-9E0D-2F55642E9356}"/>
      </w:docPartPr>
      <w:docPartBody>
        <w:p w:rsidR="00FC40F7" w:rsidRDefault="00E2186C" w:rsidP="00E2186C">
          <w:pPr>
            <w:pStyle w:val="D8697BDCC46C4A358F7D2D33F24FE30F"/>
          </w:pPr>
          <w:r w:rsidRPr="00302E0D">
            <w:rPr>
              <w:rStyle w:val="PlaceholderText"/>
            </w:rPr>
            <w:t>zz.ll.aaaa</w:t>
          </w:r>
        </w:p>
      </w:docPartBody>
    </w:docPart>
    <w:docPart>
      <w:docPartPr>
        <w:name w:val="554058BD9D5B4CEC9728968E0DD9C08D"/>
        <w:category>
          <w:name w:val="General"/>
          <w:gallery w:val="placeholder"/>
        </w:category>
        <w:types>
          <w:type w:val="bbPlcHdr"/>
        </w:types>
        <w:behaviors>
          <w:behavior w:val="content"/>
        </w:behaviors>
        <w:guid w:val="{0B5E73DF-AF27-4CE6-A576-B1B21229B6B8}"/>
      </w:docPartPr>
      <w:docPartBody>
        <w:p w:rsidR="00FC40F7" w:rsidRDefault="00E2186C" w:rsidP="00E2186C">
          <w:pPr>
            <w:pStyle w:val="554058BD9D5B4CEC9728968E0DD9C08D"/>
          </w:pPr>
          <w:r w:rsidRPr="00C9089A">
            <w:rPr>
              <w:rStyle w:val="PlaceholderText"/>
            </w:rPr>
            <w:t>....</w:t>
          </w:r>
        </w:p>
      </w:docPartBody>
    </w:docPart>
    <w:docPart>
      <w:docPartPr>
        <w:name w:val="7E217144870148B78669F407378BABC2"/>
        <w:category>
          <w:name w:val="General"/>
          <w:gallery w:val="placeholder"/>
        </w:category>
        <w:types>
          <w:type w:val="bbPlcHdr"/>
        </w:types>
        <w:behaviors>
          <w:behavior w:val="content"/>
        </w:behaviors>
        <w:guid w:val="{6CFCC559-0AD3-4915-BC3E-E467ABE78110}"/>
      </w:docPartPr>
      <w:docPartBody>
        <w:p w:rsidR="00FC40F7" w:rsidRDefault="00E2186C" w:rsidP="00E2186C">
          <w:pPr>
            <w:pStyle w:val="7E217144870148B78669F407378BABC2"/>
          </w:pPr>
          <w:r w:rsidRPr="0041381C">
            <w:rPr>
              <w:rStyle w:val="PlaceholderText"/>
            </w:rPr>
            <w:t>ANPM/APM</w:t>
          </w:r>
        </w:p>
      </w:docPartBody>
    </w:docPart>
    <w:docPart>
      <w:docPartPr>
        <w:name w:val="2E1BC44565564C5BB9407865C307BEC3"/>
        <w:category>
          <w:name w:val="General"/>
          <w:gallery w:val="placeholder"/>
        </w:category>
        <w:types>
          <w:type w:val="bbPlcHdr"/>
        </w:types>
        <w:behaviors>
          <w:behavior w:val="content"/>
        </w:behaviors>
        <w:guid w:val="{21B0A835-60FC-427B-942C-069D1DBFEA7F}"/>
      </w:docPartPr>
      <w:docPartBody>
        <w:p w:rsidR="00FC40F7" w:rsidRDefault="00E2186C" w:rsidP="00E2186C">
          <w:pPr>
            <w:pStyle w:val="2E1BC44565564C5BB9407865C307BEC3"/>
          </w:pPr>
          <w:r w:rsidRPr="00185C77">
            <w:rPr>
              <w:rStyle w:val="PlaceholderText"/>
            </w:rPr>
            <w:t>....</w:t>
          </w:r>
        </w:p>
      </w:docPartBody>
    </w:docPart>
    <w:docPart>
      <w:docPartPr>
        <w:name w:val="123B133D9E1D482CB04D43A8C7C5FFB3"/>
        <w:category>
          <w:name w:val="General"/>
          <w:gallery w:val="placeholder"/>
        </w:category>
        <w:types>
          <w:type w:val="bbPlcHdr"/>
        </w:types>
        <w:behaviors>
          <w:behavior w:val="content"/>
        </w:behaviors>
        <w:guid w:val="{82922592-4AB3-46C3-B637-D4A19FC22605}"/>
      </w:docPartPr>
      <w:docPartBody>
        <w:p w:rsidR="00FC40F7" w:rsidRDefault="00E2186C" w:rsidP="00E2186C">
          <w:pPr>
            <w:pStyle w:val="123B133D9E1D482CB04D43A8C7C5FFB3"/>
          </w:pPr>
          <w:r w:rsidRPr="00185C77">
            <w:rPr>
              <w:rStyle w:val="PlaceholderText"/>
            </w:rPr>
            <w:t>....</w:t>
          </w:r>
        </w:p>
      </w:docPartBody>
    </w:docPart>
    <w:docPart>
      <w:docPartPr>
        <w:name w:val="47CDDD8308EC4A9D8EBDBB4178D57735"/>
        <w:category>
          <w:name w:val="General"/>
          <w:gallery w:val="placeholder"/>
        </w:category>
        <w:types>
          <w:type w:val="bbPlcHdr"/>
        </w:types>
        <w:behaviors>
          <w:behavior w:val="content"/>
        </w:behaviors>
        <w:guid w:val="{0C435B36-C848-44A5-8ABD-39E38ED55FF6}"/>
      </w:docPartPr>
      <w:docPartBody>
        <w:p w:rsidR="00FC40F7" w:rsidRDefault="00E2186C" w:rsidP="00E2186C">
          <w:pPr>
            <w:pStyle w:val="47CDDD8308EC4A9D8EBDBB4178D57735"/>
          </w:pPr>
          <w:r w:rsidRPr="0041381C">
            <w:rPr>
              <w:rStyle w:val="PlaceholderText"/>
            </w:rPr>
            <w:t>....</w:t>
          </w:r>
        </w:p>
      </w:docPartBody>
    </w:docPart>
    <w:docPart>
      <w:docPartPr>
        <w:name w:val="CC7835CE760B4E9BB3EF0179143EDEE9"/>
        <w:category>
          <w:name w:val="General"/>
          <w:gallery w:val="placeholder"/>
        </w:category>
        <w:types>
          <w:type w:val="bbPlcHdr"/>
        </w:types>
        <w:behaviors>
          <w:behavior w:val="content"/>
        </w:behaviors>
        <w:guid w:val="{83FED90C-4040-402E-A894-37956ED35755}"/>
      </w:docPartPr>
      <w:docPartBody>
        <w:p w:rsidR="00FC40F7" w:rsidRDefault="00E2186C" w:rsidP="00E2186C">
          <w:pPr>
            <w:pStyle w:val="CC7835CE760B4E9BB3EF0179143EDEE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20C5F"/>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186C"/>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40F7"/>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0F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4CA26FE82D4F4E97953418F186A8F970">
    <w:name w:val="4CA26FE82D4F4E97953418F186A8F970"/>
    <w:rsid w:val="00E2186C"/>
  </w:style>
  <w:style w:type="paragraph" w:customStyle="1" w:styleId="15145564BA1E446A9F4A1FD52DE1F39F">
    <w:name w:val="15145564BA1E446A9F4A1FD52DE1F39F"/>
    <w:rsid w:val="00E2186C"/>
  </w:style>
  <w:style w:type="paragraph" w:customStyle="1" w:styleId="CE38D5CEF4A94ECDB7BD0457C4F80AB7">
    <w:name w:val="CE38D5CEF4A94ECDB7BD0457C4F80AB7"/>
    <w:rsid w:val="00E2186C"/>
  </w:style>
  <w:style w:type="paragraph" w:customStyle="1" w:styleId="BA4DF9B3170D4FDCA13E8948DF6D22F4">
    <w:name w:val="BA4DF9B3170D4FDCA13E8948DF6D22F4"/>
    <w:rsid w:val="00E2186C"/>
  </w:style>
  <w:style w:type="paragraph" w:customStyle="1" w:styleId="C0CCC0163C504D34850B53102D70FFF7">
    <w:name w:val="C0CCC0163C504D34850B53102D70FFF7"/>
    <w:rsid w:val="00E2186C"/>
  </w:style>
  <w:style w:type="paragraph" w:customStyle="1" w:styleId="99C2C97F4A5E421CA75A52922443B4AD">
    <w:name w:val="99C2C97F4A5E421CA75A52922443B4AD"/>
    <w:rsid w:val="00E2186C"/>
  </w:style>
  <w:style w:type="paragraph" w:customStyle="1" w:styleId="2F63BB3393A9459897AECDB2D8A007AF">
    <w:name w:val="2F63BB3393A9459897AECDB2D8A007AF"/>
    <w:rsid w:val="00E2186C"/>
  </w:style>
  <w:style w:type="paragraph" w:customStyle="1" w:styleId="E5CB352F724B4510A8FB683679FD6E6D">
    <w:name w:val="E5CB352F724B4510A8FB683679FD6E6D"/>
    <w:rsid w:val="00E2186C"/>
  </w:style>
  <w:style w:type="paragraph" w:customStyle="1" w:styleId="D2EA1D4453184BC3A98CE034319E7CC1">
    <w:name w:val="D2EA1D4453184BC3A98CE034319E7CC1"/>
    <w:rsid w:val="00E2186C"/>
  </w:style>
  <w:style w:type="paragraph" w:customStyle="1" w:styleId="D8697BDCC46C4A358F7D2D33F24FE30F">
    <w:name w:val="D8697BDCC46C4A358F7D2D33F24FE30F"/>
    <w:rsid w:val="00E2186C"/>
  </w:style>
  <w:style w:type="paragraph" w:customStyle="1" w:styleId="554058BD9D5B4CEC9728968E0DD9C08D">
    <w:name w:val="554058BD9D5B4CEC9728968E0DD9C08D"/>
    <w:rsid w:val="00E2186C"/>
  </w:style>
  <w:style w:type="paragraph" w:customStyle="1" w:styleId="7E217144870148B78669F407378BABC2">
    <w:name w:val="7E217144870148B78669F407378BABC2"/>
    <w:rsid w:val="00E2186C"/>
  </w:style>
  <w:style w:type="paragraph" w:customStyle="1" w:styleId="2E1BC44565564C5BB9407865C307BEC3">
    <w:name w:val="2E1BC44565564C5BB9407865C307BEC3"/>
    <w:rsid w:val="00E2186C"/>
  </w:style>
  <w:style w:type="paragraph" w:customStyle="1" w:styleId="123B133D9E1D482CB04D43A8C7C5FFB3">
    <w:name w:val="123B133D9E1D482CB04D43A8C7C5FFB3"/>
    <w:rsid w:val="00E2186C"/>
  </w:style>
  <w:style w:type="paragraph" w:customStyle="1" w:styleId="47CDDD8308EC4A9D8EBDBB4178D57735">
    <w:name w:val="47CDDD8308EC4A9D8EBDBB4178D57735"/>
    <w:rsid w:val="00E2186C"/>
  </w:style>
  <w:style w:type="paragraph" w:customStyle="1" w:styleId="CC7835CE760B4E9BB3EF0179143EDEE9">
    <w:name w:val="CC7835CE760B4E9BB3EF0179143EDEE9"/>
    <w:rsid w:val="00E218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a24f4bc-092e-4a51-92a2-a60beccfc337","Numar":null,"Data":null,"NumarActReglementareInitial":null,"DataActReglementareInitial":null,"DataInceput":null,"DataSfarsit":null,"Durata":null,"PunctLucruId":405292.0,"TipActId":4.0,"NumarCerere":null,"DataCerere":null,"NumarCerereScriptic":"5471","DataCerereScriptic":"2017-09-21T00:00:00","CodFiscal":null,"SordId":"(FA9BF9F3-EA40-B6A2-482E-26279A1ADDF1)","SablonSordId":"(8B66777B-56B9-65A9-2773-1FA4A6BC21FB)","DosarSordId":"4435318","LatitudineWgs84":null,"LongitudineWgs84":null,"LatitudineStereo70":null,"LongitudineStereo70":null,"NumarAutorizatieGospodarireApe":null,"DataAutorizatieGospodarireApe":null,"DurataAutorizatieGospodarireApe":null,"Aba":null,"Sga":null,"AdresaSediuSocial":"Str. PRINCIPALA, Nr. 16, Dobrin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5A58695C-0C48-43F0-86F9-6F21A02A9C93}">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40B7DA1-C56A-4E14-8CC4-ACBBD6E966C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EA1DBB47-AD93-4A9C-9D73-E53B21CFE8D8}">
  <ds:schemaRefs>
    <ds:schemaRef ds:uri="SIM.Reglementari.Model.Entities.ActReglementareModel"/>
  </ds:schemaRefs>
</ds:datastoreItem>
</file>

<file path=customXml/itemProps4.xml><?xml version="1.0" encoding="utf-8"?>
<ds:datastoreItem xmlns:ds="http://schemas.openxmlformats.org/officeDocument/2006/customXml" ds:itemID="{54BC60FE-9BED-4195-AD1C-E5E92A701E40}">
  <ds:schemaRefs>
    <ds:schemaRef ds:uri="TableDependencies"/>
  </ds:schemaRefs>
</ds:datastoreItem>
</file>

<file path=customXml/itemProps5.xml><?xml version="1.0" encoding="utf-8"?>
<ds:datastoreItem xmlns:ds="http://schemas.openxmlformats.org/officeDocument/2006/customXml" ds:itemID="{AAF9EBF1-3E97-4298-96B3-F122CE6D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1624</Words>
  <Characters>9263</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10866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8</cp:revision>
  <cp:lastPrinted>2014-04-25T12:16:00Z</cp:lastPrinted>
  <dcterms:created xsi:type="dcterms:W3CDTF">2015-10-26T07:49:00Z</dcterms:created>
  <dcterms:modified xsi:type="dcterms:W3CDTF">2017-10-16T09:16:00Z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Comuna Dobrin 4291573 Extindere retea de alimentare cu apa Dobrin, Doba Sîncraiu Silvaniei, Verveghi</vt:lpwstr>
  </property>
  <property fmtid="{D5CDD505-2E9C-101B-9397-08002B2CF9AE}" pid="5" name="SordId">
    <vt:lpwstr>(FA9BF9F3-EA40-B6A2-482E-26279A1ADDF1)</vt:lpwstr>
  </property>
  <property fmtid="{D5CDD505-2E9C-101B-9397-08002B2CF9AE}" pid="6" name="VersiuneDocument">
    <vt:lpwstr>6</vt:lpwstr>
  </property>
  <property fmtid="{D5CDD505-2E9C-101B-9397-08002B2CF9AE}" pid="7" name="RuntimeGuid">
    <vt:lpwstr>d9a3c837-8162-4c4c-8ad5-90d805ff605f</vt:lpwstr>
  </property>
  <property fmtid="{D5CDD505-2E9C-101B-9397-08002B2CF9AE}" pid="8" name="PunctLucruId">
    <vt:lpwstr>405292</vt:lpwstr>
  </property>
  <property fmtid="{D5CDD505-2E9C-101B-9397-08002B2CF9AE}" pid="9" name="SablonSordId">
    <vt:lpwstr>(8B66777B-56B9-65A9-2773-1FA4A6BC21FB)</vt:lpwstr>
  </property>
  <property fmtid="{D5CDD505-2E9C-101B-9397-08002B2CF9AE}" pid="10" name="DosarSordId">
    <vt:lpwstr>4435318</vt:lpwstr>
  </property>
  <property fmtid="{D5CDD505-2E9C-101B-9397-08002B2CF9AE}" pid="11" name="DosarCerereSordId">
    <vt:lpwstr>4416056</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5a24f4bc-092e-4a51-92a2-a60beccfc337</vt:lpwstr>
  </property>
  <property fmtid="{D5CDD505-2E9C-101B-9397-08002B2CF9AE}" pid="16" name="CommitRoles">
    <vt:lpwstr>false</vt:lpwstr>
  </property>
</Properties>
</file>