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EF6610" w:rsidP="002A0D13">
      <w:pPr>
        <w:spacing w:after="0" w:line="240" w:lineRule="auto"/>
        <w:jc w:val="both"/>
        <w:rPr>
          <w:rFonts w:ascii="Times New Roman" w:hAnsi="Times New Roman"/>
          <w:b/>
          <w:bCs/>
          <w:sz w:val="28"/>
          <w:szCs w:val="28"/>
          <w:lang w:val="ro-RO"/>
        </w:rPr>
      </w:pPr>
    </w:p>
    <w:p w:rsidR="00240AAF" w:rsidRPr="00064581" w:rsidRDefault="00EF661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EF6610"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F6610"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10-17T00:00:00Z">
            <w:dateFormat w:val="dd.MM.yyyy"/>
            <w:lid w:val="ro-RO"/>
            <w:storeMappedDataAs w:val="dateTime"/>
            <w:calendar w:val="gregorian"/>
          </w:date>
        </w:sdtPr>
        <w:sdtContent>
          <w:r w:rsidR="005A488B">
            <w:rPr>
              <w:rFonts w:ascii="Arial" w:hAnsi="Arial" w:cs="Arial"/>
              <w:i w:val="0"/>
              <w:lang w:val="ro-RO"/>
            </w:rPr>
            <w:t>17.10.2017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5A488B"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EF6610" w:rsidP="00074A9F">
          <w:pPr>
            <w:spacing w:after="120" w:line="240" w:lineRule="auto"/>
            <w:jc w:val="center"/>
            <w:rPr>
              <w:lang w:val="ro-RO"/>
            </w:rPr>
          </w:pPr>
          <w:r>
            <w:rPr>
              <w:lang w:val="ro-RO"/>
            </w:rPr>
            <w:t xml:space="preserve"> </w:t>
          </w:r>
        </w:p>
      </w:sdtContent>
    </w:sdt>
    <w:p w:rsidR="00AC0360" w:rsidRDefault="00EF6610" w:rsidP="00F6328D">
      <w:pPr>
        <w:autoSpaceDE w:val="0"/>
        <w:spacing w:after="0" w:line="240" w:lineRule="auto"/>
        <w:jc w:val="both"/>
        <w:rPr>
          <w:rFonts w:ascii="Arial" w:hAnsi="Arial" w:cs="Arial"/>
          <w:sz w:val="24"/>
          <w:szCs w:val="24"/>
          <w:lang w:val="ro-RO"/>
        </w:rPr>
      </w:pPr>
    </w:p>
    <w:p w:rsidR="00AC0360" w:rsidRDefault="00EF6610" w:rsidP="00F6328D">
      <w:pPr>
        <w:autoSpaceDE w:val="0"/>
        <w:spacing w:after="0" w:line="240" w:lineRule="auto"/>
        <w:jc w:val="both"/>
        <w:rPr>
          <w:rFonts w:ascii="Arial" w:hAnsi="Arial" w:cs="Arial"/>
          <w:sz w:val="24"/>
          <w:szCs w:val="24"/>
          <w:lang w:val="ro-RO"/>
        </w:rPr>
      </w:pPr>
    </w:p>
    <w:p w:rsidR="00595382" w:rsidRDefault="00EF661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A488B">
            <w:rPr>
              <w:rFonts w:ascii="Arial" w:hAnsi="Arial" w:cs="Arial"/>
              <w:b/>
              <w:sz w:val="24"/>
              <w:szCs w:val="24"/>
              <w:lang w:val="ro-RO"/>
            </w:rPr>
            <w:t>COMUNA HIDA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A488B">
            <w:rPr>
              <w:rFonts w:ascii="Arial" w:hAnsi="Arial" w:cs="Arial"/>
              <w:sz w:val="24"/>
              <w:szCs w:val="24"/>
              <w:lang w:val="ro-RO"/>
            </w:rPr>
            <w:t>Str. SFATULUI, Nr. 1, Hida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5A488B">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A488B">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5A488B">
            <w:rPr>
              <w:rFonts w:ascii="Arial" w:hAnsi="Arial" w:cs="Arial"/>
              <w:sz w:val="24"/>
              <w:szCs w:val="24"/>
              <w:lang w:val="ro-RO"/>
            </w:rPr>
            <w:t>5796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10-06T00:00:00Z">
            <w:dateFormat w:val="dd.MM.yyyy"/>
            <w:lid w:val="ro-RO"/>
            <w:storeMappedDataAs w:val="dateTime"/>
            <w:calendar w:val="gregorian"/>
          </w:date>
        </w:sdtPr>
        <w:sdtContent>
          <w:r w:rsidR="005A488B">
            <w:rPr>
              <w:rFonts w:ascii="Arial" w:hAnsi="Arial" w:cs="Arial"/>
              <w:spacing w:val="-6"/>
              <w:sz w:val="24"/>
              <w:szCs w:val="24"/>
              <w:lang w:val="ro-RO"/>
            </w:rPr>
            <w:t>06.10.2017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F6610"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EF6610"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CC4CF5" w:rsidP="00595382">
          <w:pPr>
            <w:autoSpaceDE w:val="0"/>
            <w:spacing w:after="0" w:line="240" w:lineRule="auto"/>
            <w:jc w:val="both"/>
            <w:rPr>
              <w:rFonts w:ascii="Arial" w:hAnsi="Arial" w:cs="Arial"/>
              <w:sz w:val="24"/>
              <w:szCs w:val="24"/>
              <w:lang w:val="ro-RO"/>
            </w:rPr>
          </w:pPr>
        </w:p>
      </w:sdtContent>
    </w:sdt>
    <w:p w:rsidR="00595382" w:rsidRPr="0001311F" w:rsidRDefault="00EF661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5A488B">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5A488B">
            <w:rPr>
              <w:rFonts w:ascii="Arial" w:hAnsi="Arial" w:cs="Arial"/>
              <w:sz w:val="24"/>
              <w:szCs w:val="24"/>
              <w:lang w:val="ro-RO"/>
            </w:rPr>
            <w:t>16.10.2017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5A488B" w:rsidRPr="005A488B">
            <w:rPr>
              <w:rFonts w:ascii="Arial" w:hAnsi="Arial" w:cs="Arial"/>
              <w:b/>
              <w:i/>
              <w:sz w:val="24"/>
              <w:szCs w:val="24"/>
              <w:lang w:val="ro-RO"/>
            </w:rPr>
            <w:t xml:space="preserve">Canalizare și stație de epurare în Comuna Hida, jud. Sălaj, </w:t>
          </w:r>
          <w:r w:rsidR="005A488B" w:rsidRPr="005A488B">
            <w:rPr>
              <w:rFonts w:ascii="Arial" w:hAnsi="Arial" w:cs="Arial"/>
              <w:sz w:val="24"/>
              <w:szCs w:val="24"/>
              <w:lang w:val="ro-RO"/>
            </w:rPr>
            <w:t xml:space="preserve">propus a fi amplasat în com. Hida, intra şi extravilan, loc. Hida, Baica, Racîș și Sînpetru Almașului, jud. Sălaj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F661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EF661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EF661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5A488B">
            <w:rPr>
              <w:rFonts w:ascii="Arial" w:hAnsi="Arial" w:cs="Arial"/>
              <w:sz w:val="24"/>
              <w:szCs w:val="24"/>
            </w:rPr>
            <w:t>2,</w:t>
          </w:r>
          <w:r w:rsidRPr="00522DB9">
            <w:rPr>
              <w:rFonts w:ascii="Arial" w:hAnsi="Arial" w:cs="Arial"/>
              <w:sz w:val="24"/>
              <w:szCs w:val="24"/>
            </w:rPr>
            <w:t xml:space="preserve"> pct. </w:t>
          </w:r>
          <w:r w:rsidR="005A488B">
            <w:rPr>
              <w:rFonts w:ascii="Arial" w:hAnsi="Arial" w:cs="Arial"/>
              <w:sz w:val="24"/>
              <w:szCs w:val="24"/>
            </w:rPr>
            <w:t>11 lit. c)</w:t>
          </w:r>
          <w:r w:rsidRPr="00522DB9">
            <w:rPr>
              <w:rFonts w:ascii="Arial" w:hAnsi="Arial" w:cs="Arial"/>
              <w:sz w:val="24"/>
              <w:szCs w:val="24"/>
            </w:rPr>
            <w:t>;</w:t>
          </w:r>
        </w:p>
        <w:p w:rsidR="008809A1" w:rsidRPr="001B1748" w:rsidRDefault="008809A1" w:rsidP="008809A1">
          <w:pPr>
            <w:spacing w:after="0" w:line="240" w:lineRule="auto"/>
            <w:jc w:val="both"/>
            <w:outlineLvl w:val="0"/>
            <w:rPr>
              <w:rFonts w:ascii="Arial" w:hAnsi="Arial" w:cs="Arial"/>
              <w:sz w:val="24"/>
              <w:szCs w:val="24"/>
              <w:lang w:val="ro-RO"/>
            </w:rPr>
          </w:pPr>
          <w:r>
            <w:rPr>
              <w:rFonts w:ascii="Arial" w:hAnsi="Arial" w:cs="Arial"/>
              <w:sz w:val="24"/>
              <w:szCs w:val="24"/>
            </w:rPr>
            <w:t xml:space="preserve"> </w:t>
          </w:r>
          <w:r w:rsidRPr="001B1748">
            <w:rPr>
              <w:rFonts w:ascii="Arial" w:hAnsi="Arial" w:cs="Arial"/>
              <w:sz w:val="24"/>
              <w:szCs w:val="24"/>
            </w:rPr>
            <w:t xml:space="preserve"> b) </w:t>
          </w:r>
          <w:r w:rsidRPr="001B1748">
            <w:rPr>
              <w:rFonts w:ascii="Arial" w:hAnsi="Arial" w:cs="Arial"/>
              <w:sz w:val="24"/>
              <w:szCs w:val="24"/>
              <w:lang w:val="ro-RO"/>
            </w:rPr>
            <w:t>Caracteristicile proiectului:</w:t>
          </w:r>
        </w:p>
        <w:p w:rsidR="008809A1" w:rsidRPr="00155C3A" w:rsidRDefault="008809A1" w:rsidP="008809A1">
          <w:pPr>
            <w:spacing w:after="0" w:line="240" w:lineRule="auto"/>
            <w:jc w:val="both"/>
            <w:outlineLvl w:val="0"/>
            <w:rPr>
              <w:rFonts w:ascii="Arial" w:hAnsi="Arial" w:cs="Arial"/>
              <w:sz w:val="24"/>
              <w:szCs w:val="24"/>
            </w:rPr>
          </w:pPr>
          <w:r w:rsidRPr="001B1748">
            <w:rPr>
              <w:rFonts w:ascii="Arial" w:hAnsi="Arial" w:cs="Arial"/>
              <w:sz w:val="24"/>
              <w:szCs w:val="24"/>
              <w:lang w:val="ro-RO"/>
            </w:rPr>
            <w:t>b</w:t>
          </w:r>
          <w:r w:rsidRPr="001B1748">
            <w:rPr>
              <w:rFonts w:ascii="Arial" w:hAnsi="Arial" w:cs="Arial"/>
              <w:sz w:val="24"/>
              <w:szCs w:val="24"/>
              <w:vertAlign w:val="subscript"/>
              <w:lang w:val="ro-RO"/>
            </w:rPr>
            <w:t>1</w:t>
          </w:r>
          <w:r w:rsidRPr="001B1748">
            <w:rPr>
              <w:rFonts w:ascii="Arial" w:hAnsi="Arial" w:cs="Arial"/>
              <w:sz w:val="24"/>
              <w:szCs w:val="24"/>
              <w:lang w:val="ro-RO"/>
            </w:rPr>
            <w:t xml:space="preserve">) Mărimea proiectului: </w:t>
          </w:r>
          <w:r>
            <w:rPr>
              <w:rFonts w:ascii="Arial" w:hAnsi="Arial" w:cs="Arial"/>
              <w:sz w:val="24"/>
              <w:szCs w:val="24"/>
              <w:lang w:val="ro-RO"/>
            </w:rPr>
            <w:t>prin proiect  se propune realizarea rețelei de canalizare în localitățile</w:t>
          </w:r>
          <w:r w:rsidRPr="005A488B">
            <w:rPr>
              <w:rFonts w:ascii="Arial" w:hAnsi="Arial" w:cs="Arial"/>
              <w:sz w:val="24"/>
              <w:szCs w:val="24"/>
              <w:lang w:val="ro-RO"/>
            </w:rPr>
            <w:t>. Hida, Baica, Racîș și Sînpetru Almașului</w:t>
          </w:r>
          <w:r>
            <w:rPr>
              <w:rFonts w:ascii="Arial" w:hAnsi="Arial" w:cs="Arial"/>
              <w:sz w:val="24"/>
              <w:szCs w:val="24"/>
              <w:lang w:val="ro-RO"/>
            </w:rPr>
            <w:t>, cu o lungime de</w:t>
          </w:r>
          <w:r w:rsidRPr="00155C3A">
            <w:rPr>
              <w:rFonts w:ascii="Arial" w:hAnsi="Arial" w:cs="Arial"/>
              <w:sz w:val="24"/>
              <w:szCs w:val="24"/>
            </w:rPr>
            <w:t xml:space="preserve"> L = </w:t>
          </w:r>
          <w:r>
            <w:rPr>
              <w:rFonts w:ascii="Arial" w:hAnsi="Arial" w:cs="Arial"/>
              <w:sz w:val="24"/>
              <w:szCs w:val="24"/>
            </w:rPr>
            <w:t>24524,69</w:t>
          </w:r>
          <w:r w:rsidRPr="00155C3A">
            <w:rPr>
              <w:rFonts w:ascii="Arial" w:hAnsi="Arial" w:cs="Arial"/>
              <w:sz w:val="24"/>
              <w:szCs w:val="24"/>
            </w:rPr>
            <w:t xml:space="preserve"> m.</w:t>
          </w:r>
        </w:p>
        <w:p w:rsidR="008809A1" w:rsidRPr="00155C3A" w:rsidRDefault="008809A1" w:rsidP="00616896">
          <w:pPr>
            <w:spacing w:after="0" w:line="240" w:lineRule="auto"/>
            <w:jc w:val="both"/>
            <w:outlineLvl w:val="0"/>
            <w:rPr>
              <w:rFonts w:ascii="Arial" w:hAnsi="Arial" w:cs="Arial"/>
              <w:sz w:val="24"/>
              <w:szCs w:val="24"/>
            </w:rPr>
          </w:pPr>
          <w:r w:rsidRPr="00155C3A">
            <w:rPr>
              <w:rFonts w:ascii="Arial" w:hAnsi="Arial" w:cs="Arial"/>
              <w:sz w:val="24"/>
              <w:szCs w:val="24"/>
            </w:rPr>
            <w:t xml:space="preserve">Suprafata ocupata temporar: retele si organizare de santier = </w:t>
          </w:r>
          <w:r w:rsidR="00616896">
            <w:rPr>
              <w:rFonts w:ascii="Arial" w:hAnsi="Arial" w:cs="Arial"/>
              <w:sz w:val="24"/>
              <w:szCs w:val="24"/>
            </w:rPr>
            <w:t>83970</w:t>
          </w:r>
          <w:r w:rsidRPr="00155C3A">
            <w:rPr>
              <w:rFonts w:ascii="Arial" w:hAnsi="Arial" w:cs="Arial"/>
              <w:sz w:val="24"/>
              <w:szCs w:val="24"/>
            </w:rPr>
            <w:t xml:space="preserve"> mp.</w:t>
          </w:r>
        </w:p>
        <w:p w:rsidR="008809A1" w:rsidRDefault="008809A1" w:rsidP="00616896">
          <w:pPr>
            <w:spacing w:after="0" w:line="240" w:lineRule="auto"/>
            <w:jc w:val="both"/>
            <w:outlineLvl w:val="0"/>
            <w:rPr>
              <w:rFonts w:ascii="Arial" w:hAnsi="Arial" w:cs="Arial"/>
              <w:sz w:val="24"/>
              <w:szCs w:val="24"/>
            </w:rPr>
          </w:pPr>
          <w:r w:rsidRPr="00155C3A">
            <w:rPr>
              <w:rFonts w:ascii="Arial" w:hAnsi="Arial" w:cs="Arial"/>
              <w:sz w:val="24"/>
              <w:szCs w:val="24"/>
            </w:rPr>
            <w:t xml:space="preserve">Suprafata ocupata definitiv </w:t>
          </w:r>
          <w:r w:rsidR="00616896">
            <w:rPr>
              <w:rFonts w:ascii="Arial" w:hAnsi="Arial" w:cs="Arial"/>
              <w:sz w:val="24"/>
              <w:szCs w:val="24"/>
            </w:rPr>
            <w:t>:2225</w:t>
          </w:r>
          <w:r w:rsidRPr="00155C3A">
            <w:rPr>
              <w:rFonts w:ascii="Arial" w:hAnsi="Arial" w:cs="Arial"/>
              <w:sz w:val="24"/>
              <w:szCs w:val="24"/>
            </w:rPr>
            <w:t xml:space="preserve"> mp</w:t>
          </w:r>
          <w:r w:rsidRPr="005B0EAD">
            <w:rPr>
              <w:rFonts w:ascii="Arial" w:hAnsi="Arial" w:cs="Arial"/>
              <w:sz w:val="24"/>
              <w:szCs w:val="24"/>
            </w:rPr>
            <w:t>.</w:t>
          </w:r>
        </w:p>
        <w:p w:rsidR="008809A1" w:rsidRDefault="00616896" w:rsidP="008809A1">
          <w:pPr>
            <w:spacing w:after="0" w:line="240" w:lineRule="auto"/>
            <w:jc w:val="both"/>
            <w:outlineLvl w:val="0"/>
            <w:rPr>
              <w:rFonts w:ascii="Arial" w:hAnsi="Arial" w:cs="Arial"/>
              <w:sz w:val="24"/>
              <w:szCs w:val="24"/>
            </w:rPr>
          </w:pPr>
          <w:r>
            <w:rPr>
              <w:rFonts w:ascii="Arial" w:hAnsi="Arial" w:cs="Arial"/>
              <w:sz w:val="24"/>
              <w:szCs w:val="24"/>
            </w:rPr>
            <w:t>Colectorul principal este prevăzut de-a lungul DN1G, pe ambele părți ale acestuia</w:t>
          </w:r>
          <w:r w:rsidR="009866CF">
            <w:rPr>
              <w:rFonts w:ascii="Arial" w:hAnsi="Arial" w:cs="Arial"/>
              <w:sz w:val="24"/>
              <w:szCs w:val="24"/>
            </w:rPr>
            <w:t xml:space="preserve"> în localitatea Hida, iar în localitățile Racâș și Baica, doar pe o singură parte. Transportul apei uzate menajere prin intermediul colectorului principal până la stația de epurare amplasată în extravilanul localității Racâș, la aproximativ 400 m de intravilanul acesteia. Evacuarea apelor menajere epurate se va face în Valea Almaș.</w:t>
          </w:r>
        </w:p>
        <w:p w:rsidR="009866CF" w:rsidRDefault="009866CF" w:rsidP="009866CF">
          <w:pPr>
            <w:spacing w:after="0" w:line="240" w:lineRule="auto"/>
            <w:jc w:val="both"/>
            <w:outlineLvl w:val="0"/>
            <w:rPr>
              <w:rFonts w:ascii="Arial" w:hAnsi="Arial" w:cs="Arial"/>
              <w:sz w:val="24"/>
              <w:szCs w:val="24"/>
            </w:rPr>
          </w:pPr>
          <w:r w:rsidRPr="009866CF">
            <w:rPr>
              <w:rFonts w:ascii="Arial" w:hAnsi="Arial" w:cs="Arial"/>
              <w:sz w:val="24"/>
              <w:szCs w:val="24"/>
            </w:rPr>
            <w:t xml:space="preserve">Colectoarele secundare si retelele de serviciu se vor prevedea pe drumul judeţean DJ 109, pe ambele parti ale acestuia si pe anumite strazi componente ale celor trei localitati in studiu, pe ambele parti sau pe o singura parte a acestora, conform planului de situatie, iar in Sânpetru Almaşului pe drumul comunal DC 50, pe ambele parti ale acestuia si pe o parte la strazile secundare. Colectoarele secundare se vor realiza din tuburi de PVC – KG cu  Dn 200 mm. Pe diametre acestea sunt distribuite astfel: </w:t>
          </w:r>
        </w:p>
        <w:p w:rsidR="009866CF" w:rsidRDefault="009866CF" w:rsidP="009866CF">
          <w:pPr>
            <w:spacing w:after="0" w:line="240" w:lineRule="auto"/>
            <w:jc w:val="both"/>
            <w:outlineLvl w:val="0"/>
            <w:rPr>
              <w:rFonts w:ascii="Arial" w:hAnsi="Arial" w:cs="Arial"/>
              <w:sz w:val="24"/>
              <w:szCs w:val="24"/>
            </w:rPr>
          </w:pPr>
          <w:r w:rsidRPr="009866CF">
            <w:rPr>
              <w:rFonts w:ascii="Arial" w:hAnsi="Arial" w:cs="Arial"/>
              <w:sz w:val="24"/>
              <w:szCs w:val="24"/>
            </w:rPr>
            <w:lastRenderedPageBreak/>
            <w:t xml:space="preserve">         - D 315 mm – L = 1675,36 m</w:t>
          </w:r>
        </w:p>
        <w:p w:rsidR="009866CF" w:rsidRDefault="009866CF" w:rsidP="009866CF">
          <w:pPr>
            <w:spacing w:after="0" w:line="240" w:lineRule="auto"/>
            <w:jc w:val="both"/>
            <w:outlineLvl w:val="0"/>
            <w:rPr>
              <w:rFonts w:ascii="Arial" w:hAnsi="Arial" w:cs="Arial"/>
              <w:sz w:val="24"/>
              <w:szCs w:val="24"/>
            </w:rPr>
          </w:pPr>
          <w:r w:rsidRPr="009866CF">
            <w:rPr>
              <w:rFonts w:ascii="Arial" w:hAnsi="Arial" w:cs="Arial"/>
              <w:sz w:val="24"/>
              <w:szCs w:val="24"/>
            </w:rPr>
            <w:t xml:space="preserve">          - D 250 mm – L = 3875,99 m          </w:t>
          </w:r>
        </w:p>
        <w:p w:rsidR="009866CF" w:rsidRDefault="009866CF" w:rsidP="009866CF">
          <w:pPr>
            <w:spacing w:after="0" w:line="240" w:lineRule="auto"/>
            <w:ind w:firstLine="720"/>
            <w:jc w:val="both"/>
            <w:outlineLvl w:val="0"/>
            <w:rPr>
              <w:rFonts w:ascii="Arial" w:hAnsi="Arial" w:cs="Arial"/>
              <w:sz w:val="24"/>
              <w:szCs w:val="24"/>
            </w:rPr>
          </w:pPr>
          <w:r w:rsidRPr="009866CF">
            <w:rPr>
              <w:rFonts w:ascii="Arial" w:hAnsi="Arial" w:cs="Arial"/>
              <w:sz w:val="24"/>
              <w:szCs w:val="24"/>
            </w:rPr>
            <w:t xml:space="preserve">- D 200 mm – L = 18973,34 m </w:t>
          </w:r>
        </w:p>
        <w:p w:rsidR="008809A1" w:rsidRDefault="009866CF" w:rsidP="009866CF">
          <w:pPr>
            <w:spacing w:after="0" w:line="240" w:lineRule="auto"/>
            <w:ind w:firstLine="720"/>
            <w:jc w:val="both"/>
            <w:outlineLvl w:val="0"/>
            <w:rPr>
              <w:rFonts w:ascii="Arial" w:hAnsi="Arial" w:cs="Arial"/>
              <w:sz w:val="24"/>
              <w:szCs w:val="24"/>
            </w:rPr>
          </w:pPr>
          <w:r w:rsidRPr="009866CF">
            <w:rPr>
              <w:rFonts w:ascii="Arial" w:hAnsi="Arial" w:cs="Arial"/>
              <w:sz w:val="24"/>
              <w:szCs w:val="24"/>
            </w:rPr>
            <w:t>Se preved colectore pe ambele părţi ale drumului. Pe partea cea mai  joasă a traseului se vor realiza statii de pompare. Comunicarea intre cele doua colectoare, se va realiza prin subtransversari de drum, realizate prin foraje orizontale.  Racorduri gospodarii pana la limita de proprietate: cuprinde : conducta Ø 160 mm. Lmedie = 4,00 m.; cot, element de canalizare (manşon), dop electrosudabil ; camin racord; sapatura, umplutura, strat nisip, sprijiniri de maluri, transport pamant, nisip</w:t>
          </w:r>
          <w:r w:rsidR="00F62303">
            <w:rPr>
              <w:rFonts w:ascii="Arial" w:hAnsi="Arial" w:cs="Arial"/>
              <w:sz w:val="24"/>
              <w:szCs w:val="24"/>
            </w:rPr>
            <w:t>.</w:t>
          </w:r>
        </w:p>
        <w:p w:rsidR="00F62303" w:rsidRDefault="00F62303" w:rsidP="009866CF">
          <w:pPr>
            <w:spacing w:after="0" w:line="240" w:lineRule="auto"/>
            <w:ind w:firstLine="720"/>
            <w:jc w:val="both"/>
            <w:outlineLvl w:val="0"/>
            <w:rPr>
              <w:rFonts w:ascii="Arial" w:hAnsi="Arial" w:cs="Arial"/>
              <w:sz w:val="24"/>
              <w:szCs w:val="24"/>
            </w:rPr>
          </w:pPr>
          <w:r w:rsidRPr="00F62303">
            <w:rPr>
              <w:rFonts w:ascii="Arial" w:hAnsi="Arial" w:cs="Arial"/>
              <w:sz w:val="24"/>
              <w:szCs w:val="24"/>
            </w:rPr>
            <w:t>Staţia de epurare a fost proiectata pentru : 3316 locuitori adică 2787 consumatori casnici+529 consumatori publici (2500 locuitori echivalenti cu o încărcare organică de 60 gr/L.E./zi) – Q zi max = 482,20 mc./ zi – este o statie de epurare mecano – chimica, modulară, în constructie containerizata, proiectată să epureze toate tipurile de apă uzată menajeră</w:t>
          </w:r>
          <w:r>
            <w:rPr>
              <w:rFonts w:ascii="Arial" w:hAnsi="Arial" w:cs="Arial"/>
              <w:sz w:val="24"/>
              <w:szCs w:val="24"/>
            </w:rPr>
            <w:t>.</w:t>
          </w:r>
        </w:p>
        <w:p w:rsidR="008809A1" w:rsidRPr="00EA5EE9" w:rsidRDefault="008809A1" w:rsidP="008809A1">
          <w:pPr>
            <w:spacing w:after="0" w:line="240" w:lineRule="auto"/>
            <w:jc w:val="both"/>
            <w:outlineLvl w:val="0"/>
            <w:rPr>
              <w:rFonts w:ascii="Arial" w:hAnsi="Arial" w:cs="Arial"/>
              <w:sz w:val="24"/>
              <w:szCs w:val="24"/>
              <w:lang w:val="ro-RO"/>
            </w:rPr>
          </w:pPr>
          <w:r w:rsidRPr="00EA5EE9">
            <w:rPr>
              <w:rFonts w:ascii="Arial" w:hAnsi="Arial" w:cs="Arial"/>
              <w:sz w:val="24"/>
              <w:szCs w:val="24"/>
              <w:lang w:val="ro-RO"/>
            </w:rPr>
            <w:t>b</w:t>
          </w:r>
          <w:r w:rsidRPr="00EA5EE9">
            <w:rPr>
              <w:rFonts w:ascii="Arial" w:hAnsi="Arial" w:cs="Arial"/>
              <w:sz w:val="24"/>
              <w:szCs w:val="24"/>
              <w:vertAlign w:val="subscript"/>
              <w:lang w:val="ro-RO"/>
            </w:rPr>
            <w:t>2</w:t>
          </w:r>
          <w:r w:rsidRPr="00EA5EE9">
            <w:rPr>
              <w:rFonts w:ascii="Arial" w:hAnsi="Arial" w:cs="Arial"/>
              <w:sz w:val="24"/>
              <w:szCs w:val="24"/>
              <w:lang w:val="ro-RO"/>
            </w:rPr>
            <w:t>) cumularea cu alte proiecte: - nu este cazul;</w:t>
          </w:r>
        </w:p>
        <w:p w:rsidR="008809A1" w:rsidRPr="00EA5EE9" w:rsidRDefault="008809A1" w:rsidP="008809A1">
          <w:pPr>
            <w:spacing w:after="0" w:line="240" w:lineRule="auto"/>
            <w:jc w:val="both"/>
            <w:outlineLvl w:val="0"/>
            <w:rPr>
              <w:rFonts w:ascii="Arial" w:hAnsi="Arial" w:cs="Arial"/>
              <w:sz w:val="24"/>
              <w:szCs w:val="24"/>
            </w:rPr>
          </w:pPr>
          <w:r w:rsidRPr="00EA5EE9">
            <w:rPr>
              <w:rFonts w:ascii="Arial" w:hAnsi="Arial" w:cs="Arial"/>
              <w:sz w:val="24"/>
              <w:szCs w:val="24"/>
            </w:rPr>
            <w:t>b</w:t>
          </w:r>
          <w:r w:rsidRPr="00EA5EE9">
            <w:rPr>
              <w:rFonts w:ascii="Arial" w:hAnsi="Arial" w:cs="Arial"/>
              <w:sz w:val="24"/>
              <w:szCs w:val="24"/>
              <w:vertAlign w:val="subscript"/>
            </w:rPr>
            <w:t>3</w:t>
          </w:r>
          <w:r w:rsidRPr="00EA5EE9">
            <w:rPr>
              <w:rFonts w:ascii="Arial" w:hAnsi="Arial" w:cs="Arial"/>
              <w:sz w:val="24"/>
              <w:szCs w:val="24"/>
            </w:rPr>
            <w:t xml:space="preserve">) utilizarea resurselor naturale: </w:t>
          </w:r>
        </w:p>
        <w:p w:rsidR="008809A1" w:rsidRPr="009801C7" w:rsidRDefault="008809A1" w:rsidP="008809A1">
          <w:pPr>
            <w:spacing w:after="0" w:line="240" w:lineRule="auto"/>
            <w:ind w:firstLine="720"/>
            <w:jc w:val="both"/>
            <w:outlineLvl w:val="0"/>
            <w:rPr>
              <w:rFonts w:ascii="Arial" w:hAnsi="Arial" w:cs="Arial"/>
              <w:sz w:val="24"/>
              <w:szCs w:val="24"/>
              <w:lang w:val="es-ES"/>
            </w:rPr>
          </w:pPr>
          <w:r w:rsidRPr="00EA5EE9">
            <w:rPr>
              <w:rFonts w:ascii="Arial" w:hAnsi="Arial" w:cs="Arial"/>
              <w:b/>
              <w:sz w:val="24"/>
              <w:szCs w:val="24"/>
              <w:lang w:val="ro-RO"/>
            </w:rPr>
            <w:t xml:space="preserve">  Alimentarea cu apa</w:t>
          </w:r>
          <w:r w:rsidRPr="00EA5EE9">
            <w:rPr>
              <w:rFonts w:ascii="Arial" w:hAnsi="Arial" w:cs="Arial"/>
              <w:sz w:val="24"/>
              <w:szCs w:val="24"/>
              <w:lang w:val="ro-RO"/>
            </w:rPr>
            <w:t xml:space="preserve"> </w:t>
          </w:r>
          <w:r>
            <w:rPr>
              <w:rFonts w:ascii="Arial" w:hAnsi="Arial" w:cs="Arial"/>
              <w:sz w:val="24"/>
              <w:szCs w:val="24"/>
              <w:lang w:val="es-ES"/>
            </w:rPr>
            <w:t>– un este cazul;</w:t>
          </w:r>
        </w:p>
        <w:p w:rsidR="008809A1" w:rsidRPr="00EA5EE9" w:rsidRDefault="008809A1" w:rsidP="008809A1">
          <w:pPr>
            <w:spacing w:after="0" w:line="240" w:lineRule="auto"/>
            <w:jc w:val="both"/>
            <w:outlineLvl w:val="0"/>
            <w:rPr>
              <w:rFonts w:ascii="Arial" w:hAnsi="Arial" w:cs="Arial"/>
              <w:sz w:val="24"/>
              <w:szCs w:val="24"/>
            </w:rPr>
          </w:pPr>
          <w:r w:rsidRPr="00EA5EE9">
            <w:rPr>
              <w:rFonts w:ascii="Arial" w:hAnsi="Arial" w:cs="Arial"/>
              <w:sz w:val="24"/>
              <w:szCs w:val="24"/>
            </w:rPr>
            <w:t>b</w:t>
          </w:r>
          <w:r w:rsidRPr="00EA5EE9">
            <w:rPr>
              <w:rFonts w:ascii="Arial" w:hAnsi="Arial" w:cs="Arial"/>
              <w:sz w:val="24"/>
              <w:szCs w:val="24"/>
              <w:vertAlign w:val="subscript"/>
            </w:rPr>
            <w:t>4</w:t>
          </w:r>
          <w:r w:rsidRPr="00EA5EE9">
            <w:rPr>
              <w:rFonts w:ascii="Arial" w:hAnsi="Arial" w:cs="Arial"/>
              <w:sz w:val="24"/>
              <w:szCs w:val="24"/>
            </w:rPr>
            <w:t>) evacuarea apelor uzate:</w:t>
          </w:r>
        </w:p>
        <w:p w:rsidR="008809A1" w:rsidRDefault="008809A1" w:rsidP="008809A1">
          <w:pPr>
            <w:autoSpaceDE w:val="0"/>
            <w:autoSpaceDN w:val="0"/>
            <w:adjustRightInd w:val="0"/>
            <w:spacing w:after="0" w:line="240" w:lineRule="auto"/>
            <w:jc w:val="both"/>
            <w:rPr>
              <w:rFonts w:ascii="Arial" w:hAnsi="Arial" w:cs="Arial"/>
              <w:b/>
              <w:sz w:val="24"/>
              <w:szCs w:val="24"/>
            </w:rPr>
          </w:pPr>
          <w:r w:rsidRPr="00EA5EE9">
            <w:rPr>
              <w:rFonts w:ascii="Arial" w:hAnsi="Arial" w:cs="Arial"/>
              <w:sz w:val="24"/>
              <w:szCs w:val="24"/>
            </w:rPr>
            <w:t>Evacuarea apelor uzate epurate în emisar (r.Almaș) se va realiza prin intermediul unei guri de</w:t>
          </w:r>
          <w:r>
            <w:rPr>
              <w:rFonts w:ascii="Arial" w:hAnsi="Arial" w:cs="Arial"/>
              <w:sz w:val="24"/>
              <w:szCs w:val="24"/>
            </w:rPr>
            <w:t xml:space="preserve"> </w:t>
          </w:r>
          <w:r w:rsidRPr="00EA5EE9">
            <w:rPr>
              <w:rFonts w:ascii="Arial" w:hAnsi="Arial" w:cs="Arial"/>
              <w:sz w:val="24"/>
              <w:szCs w:val="24"/>
            </w:rPr>
            <w:t>vărsare construită din beton iar pe conducta de refulare se va prevedea o clapetă unisens pentru a</w:t>
          </w:r>
          <w:r>
            <w:rPr>
              <w:rFonts w:ascii="Arial" w:hAnsi="Arial" w:cs="Arial"/>
              <w:sz w:val="24"/>
              <w:szCs w:val="24"/>
            </w:rPr>
            <w:t xml:space="preserve"> </w:t>
          </w:r>
          <w:r w:rsidRPr="00EA5EE9">
            <w:rPr>
              <w:rFonts w:ascii="Arial" w:hAnsi="Arial" w:cs="Arial"/>
              <w:sz w:val="24"/>
              <w:szCs w:val="24"/>
            </w:rPr>
            <w:t>împiedica inundarea staţiei de epurare. Gura de vărsare se va executa în albia minoră a emisarului</w:t>
          </w:r>
          <w:r>
            <w:rPr>
              <w:rFonts w:ascii="Arial" w:hAnsi="Arial" w:cs="Arial"/>
              <w:sz w:val="24"/>
              <w:szCs w:val="24"/>
            </w:rPr>
            <w:t xml:space="preserve"> </w:t>
          </w:r>
          <w:r w:rsidRPr="00EA5EE9">
            <w:rPr>
              <w:rFonts w:ascii="Arial" w:hAnsi="Arial" w:cs="Arial"/>
              <w:sz w:val="24"/>
              <w:szCs w:val="24"/>
            </w:rPr>
            <w:t>7</w:t>
          </w:r>
          <w:r>
            <w:rPr>
              <w:rFonts w:ascii="Arial" w:hAnsi="Arial" w:cs="Arial"/>
              <w:sz w:val="24"/>
              <w:szCs w:val="24"/>
            </w:rPr>
            <w:t xml:space="preserve"> </w:t>
          </w:r>
          <w:r w:rsidRPr="00EA5EE9">
            <w:rPr>
              <w:rFonts w:ascii="Arial" w:hAnsi="Arial" w:cs="Arial"/>
              <w:sz w:val="24"/>
              <w:szCs w:val="24"/>
            </w:rPr>
            <w:t>conform Legii apelor nr. 107/1997. În amonte şi aval de gura de vărsare, versantul va fi pereat cu un</w:t>
          </w:r>
          <w:r>
            <w:rPr>
              <w:rFonts w:ascii="Arial" w:hAnsi="Arial" w:cs="Arial"/>
              <w:sz w:val="24"/>
              <w:szCs w:val="24"/>
            </w:rPr>
            <w:t xml:space="preserve"> </w:t>
          </w:r>
          <w:r w:rsidRPr="00EA5EE9">
            <w:rPr>
              <w:rFonts w:ascii="Arial" w:hAnsi="Arial" w:cs="Arial"/>
              <w:sz w:val="24"/>
              <w:szCs w:val="24"/>
            </w:rPr>
            <w:t>pereu din dale de beton prefabricat pentru protecţia albiei, 5 m amonte şi 5 m aval.</w:t>
          </w:r>
          <w:r>
            <w:rPr>
              <w:rFonts w:ascii="Arial" w:hAnsi="Arial" w:cs="Arial"/>
              <w:sz w:val="24"/>
              <w:szCs w:val="24"/>
            </w:rPr>
            <w:t xml:space="preserve"> </w:t>
          </w:r>
          <w:r w:rsidRPr="00EA5EE9">
            <w:rPr>
              <w:rFonts w:ascii="Arial" w:hAnsi="Arial" w:cs="Arial"/>
              <w:sz w:val="24"/>
              <w:szCs w:val="24"/>
            </w:rPr>
            <w:t>Apele meteorice de pe suprafata statiei de epurare vor fi colectate în rigolele deschise</w:t>
          </w:r>
          <w:r>
            <w:rPr>
              <w:rFonts w:ascii="Arial" w:hAnsi="Arial" w:cs="Arial"/>
              <w:sz w:val="24"/>
              <w:szCs w:val="24"/>
            </w:rPr>
            <w:t xml:space="preserve"> </w:t>
          </w:r>
          <w:r w:rsidRPr="00EA5EE9">
            <w:rPr>
              <w:rFonts w:ascii="Arial" w:hAnsi="Arial" w:cs="Arial"/>
              <w:sz w:val="24"/>
              <w:szCs w:val="24"/>
            </w:rPr>
            <w:t>prevăzute în jurul Stației de epurare și evacuate în emisar.</w:t>
          </w:r>
          <w:r>
            <w:rPr>
              <w:rFonts w:ascii="Arial" w:hAnsi="Arial" w:cs="Arial"/>
              <w:sz w:val="24"/>
              <w:szCs w:val="24"/>
            </w:rPr>
            <w:t xml:space="preserve"> </w:t>
          </w:r>
          <w:r w:rsidRPr="00EA5EE9">
            <w:rPr>
              <w:rFonts w:ascii="Arial" w:hAnsi="Arial" w:cs="Arial"/>
              <w:sz w:val="24"/>
              <w:szCs w:val="24"/>
            </w:rPr>
            <w:t>Accesul la statia de epurare - se va utiliza accesul stației de epurare în implementare</w:t>
          </w:r>
          <w:r w:rsidRPr="006440BB">
            <w:rPr>
              <w:rFonts w:ascii="Arial" w:hAnsi="Arial" w:cs="Arial"/>
              <w:b/>
              <w:sz w:val="24"/>
              <w:szCs w:val="24"/>
            </w:rPr>
            <w:t xml:space="preserve"> </w:t>
          </w:r>
        </w:p>
        <w:p w:rsidR="008809A1" w:rsidRPr="00E7343A" w:rsidRDefault="008809A1" w:rsidP="008809A1">
          <w:pPr>
            <w:autoSpaceDE w:val="0"/>
            <w:autoSpaceDN w:val="0"/>
            <w:adjustRightInd w:val="0"/>
            <w:spacing w:after="0" w:line="240" w:lineRule="auto"/>
            <w:jc w:val="both"/>
            <w:rPr>
              <w:rFonts w:ascii="Arial" w:hAnsi="Arial" w:cs="Arial"/>
              <w:sz w:val="24"/>
              <w:szCs w:val="24"/>
            </w:rPr>
          </w:pPr>
          <w:r w:rsidRPr="00E7343A">
            <w:rPr>
              <w:rFonts w:ascii="Arial" w:hAnsi="Arial" w:cs="Arial"/>
              <w:b/>
              <w:sz w:val="24"/>
              <w:szCs w:val="24"/>
            </w:rPr>
            <w:t>Apele uzate menajere</w:t>
          </w:r>
          <w:r w:rsidRPr="00E7343A">
            <w:rPr>
              <w:rFonts w:ascii="Arial" w:hAnsi="Arial" w:cs="Arial"/>
              <w:sz w:val="24"/>
              <w:szCs w:val="24"/>
            </w:rPr>
            <w:t xml:space="preserve">  </w:t>
          </w:r>
          <w:r>
            <w:rPr>
              <w:rFonts w:ascii="Arial" w:hAnsi="Arial" w:cs="Arial"/>
              <w:bCs/>
              <w:sz w:val="24"/>
              <w:szCs w:val="24"/>
              <w:lang w:val="fr-FR"/>
            </w:rPr>
            <w:t>nu este cazul</w:t>
          </w:r>
          <w:r w:rsidRPr="00E7343A">
            <w:rPr>
              <w:rFonts w:ascii="Arial" w:hAnsi="Arial" w:cs="Arial"/>
              <w:sz w:val="24"/>
              <w:szCs w:val="24"/>
            </w:rPr>
            <w:t>;</w:t>
          </w:r>
        </w:p>
        <w:p w:rsidR="008809A1" w:rsidRPr="00EF6610" w:rsidRDefault="008809A1" w:rsidP="00EF6610">
          <w:pPr>
            <w:autoSpaceDE w:val="0"/>
            <w:autoSpaceDN w:val="0"/>
            <w:adjustRightInd w:val="0"/>
            <w:spacing w:after="0" w:line="240" w:lineRule="auto"/>
            <w:jc w:val="both"/>
            <w:rPr>
              <w:rFonts w:ascii="Arial" w:hAnsi="Arial" w:cs="Arial"/>
              <w:bCs/>
              <w:sz w:val="24"/>
              <w:szCs w:val="24"/>
              <w:lang w:val="ro-RO"/>
            </w:rPr>
          </w:pPr>
          <w:r w:rsidRPr="00E7343A">
            <w:rPr>
              <w:rFonts w:ascii="Arial" w:hAnsi="Arial" w:cs="Arial"/>
              <w:b/>
              <w:sz w:val="24"/>
              <w:szCs w:val="24"/>
              <w:lang w:val="ro-RO"/>
            </w:rPr>
            <w:t>Apele pluviale –</w:t>
          </w:r>
          <w:r w:rsidRPr="00E7343A">
            <w:rPr>
              <w:rFonts w:ascii="Arial" w:hAnsi="Arial" w:cs="Arial"/>
              <w:bCs/>
              <w:sz w:val="24"/>
              <w:szCs w:val="24"/>
              <w:lang w:val="fr-FR"/>
            </w:rPr>
            <w:t xml:space="preserve"> </w:t>
          </w:r>
          <w:r w:rsidRPr="00E7343A">
            <w:rPr>
              <w:rFonts w:ascii="Arial" w:hAnsi="Arial" w:cs="Arial"/>
              <w:bCs/>
              <w:sz w:val="24"/>
              <w:szCs w:val="24"/>
              <w:lang w:val="ro-RO"/>
            </w:rPr>
            <w:t xml:space="preserve">Pentru colectarea apelor pluviale de pe suprafata </w:t>
          </w:r>
          <w:r>
            <w:rPr>
              <w:rFonts w:ascii="Arial" w:hAnsi="Arial" w:cs="Arial"/>
              <w:bCs/>
              <w:sz w:val="24"/>
              <w:szCs w:val="24"/>
              <w:lang w:val="ro-RO"/>
            </w:rPr>
            <w:t>staţiei de epurare</w:t>
          </w:r>
          <w:r w:rsidRPr="00E7343A">
            <w:rPr>
              <w:rFonts w:ascii="Arial" w:hAnsi="Arial" w:cs="Arial"/>
              <w:bCs/>
              <w:sz w:val="24"/>
              <w:szCs w:val="24"/>
              <w:lang w:val="ro-RO"/>
            </w:rPr>
            <w:t xml:space="preserve">, se vor amenaja rigole </w:t>
          </w:r>
          <w:r>
            <w:rPr>
              <w:rFonts w:ascii="Arial" w:hAnsi="Arial" w:cs="Arial"/>
              <w:bCs/>
              <w:sz w:val="24"/>
              <w:szCs w:val="24"/>
              <w:lang w:val="ro-RO"/>
            </w:rPr>
            <w:t>deschise prevăzute ȋn jurul staţiei de epurare şi evacuate ȋn emisar</w:t>
          </w:r>
          <w:r w:rsidRPr="00E7343A">
            <w:rPr>
              <w:rFonts w:ascii="Arial" w:hAnsi="Arial" w:cs="Arial"/>
              <w:bCs/>
              <w:sz w:val="24"/>
              <w:szCs w:val="24"/>
              <w:lang w:val="ro-RO"/>
            </w:rPr>
            <w:t xml:space="preserve">. </w:t>
          </w:r>
        </w:p>
        <w:p w:rsidR="008809A1" w:rsidRPr="00EA5EE9" w:rsidRDefault="008809A1" w:rsidP="008809A1">
          <w:pPr>
            <w:autoSpaceDE w:val="0"/>
            <w:autoSpaceDN w:val="0"/>
            <w:adjustRightInd w:val="0"/>
            <w:spacing w:after="0" w:line="240" w:lineRule="auto"/>
            <w:rPr>
              <w:rFonts w:ascii="Arial" w:hAnsi="Arial" w:cs="Arial"/>
              <w:sz w:val="24"/>
              <w:szCs w:val="24"/>
              <w:lang w:eastAsia="ro-RO"/>
            </w:rPr>
          </w:pPr>
          <w:r>
            <w:rPr>
              <w:rFonts w:ascii="Arial" w:hAnsi="Arial" w:cs="Arial"/>
              <w:b/>
              <w:sz w:val="24"/>
              <w:szCs w:val="24"/>
              <w:lang w:val="ro-RO"/>
            </w:rPr>
            <w:t xml:space="preserve"> </w:t>
          </w:r>
          <w:r w:rsidRPr="00EA5EE9">
            <w:rPr>
              <w:rFonts w:ascii="Arial" w:hAnsi="Arial" w:cs="Arial"/>
              <w:b/>
              <w:sz w:val="24"/>
              <w:szCs w:val="24"/>
              <w:lang w:val="ro-RO"/>
            </w:rPr>
            <w:t>Alimentare cu energie electrica</w:t>
          </w:r>
          <w:r w:rsidRPr="00EA5EE9">
            <w:rPr>
              <w:rFonts w:ascii="Arial" w:hAnsi="Arial" w:cs="Arial"/>
              <w:sz w:val="24"/>
              <w:szCs w:val="24"/>
              <w:lang w:val="ro-RO"/>
            </w:rPr>
            <w:t xml:space="preserve">: </w:t>
          </w:r>
          <w:r w:rsidRPr="00EA5EE9">
            <w:rPr>
              <w:rFonts w:ascii="Arial" w:hAnsi="Arial" w:cs="Arial"/>
              <w:sz w:val="24"/>
              <w:szCs w:val="24"/>
              <w:lang w:eastAsia="ro-RO"/>
            </w:rPr>
            <w:t>Pentru alimentarea cu energie electrică a modului de suplimentare flux tehnologic se va</w:t>
          </w:r>
          <w:r>
            <w:rPr>
              <w:rFonts w:ascii="Arial" w:hAnsi="Arial" w:cs="Arial"/>
              <w:sz w:val="24"/>
              <w:szCs w:val="24"/>
              <w:lang w:eastAsia="ro-RO"/>
            </w:rPr>
            <w:t xml:space="preserve"> </w:t>
          </w:r>
          <w:r w:rsidRPr="00EA5EE9">
            <w:rPr>
              <w:rFonts w:ascii="Arial" w:hAnsi="Arial" w:cs="Arial"/>
              <w:sz w:val="24"/>
              <w:szCs w:val="24"/>
              <w:lang w:eastAsia="ro-RO"/>
            </w:rPr>
            <w:t>utiliza postul de transformare prevăzut pentru stația de epurare în implementare care asigură</w:t>
          </w:r>
          <w:r>
            <w:rPr>
              <w:rFonts w:ascii="Arial" w:hAnsi="Arial" w:cs="Arial"/>
              <w:sz w:val="24"/>
              <w:szCs w:val="24"/>
              <w:lang w:eastAsia="ro-RO"/>
            </w:rPr>
            <w:t xml:space="preserve"> </w:t>
          </w:r>
          <w:r w:rsidRPr="00EA5EE9">
            <w:rPr>
              <w:rFonts w:ascii="Arial" w:hAnsi="Arial" w:cs="Arial"/>
              <w:sz w:val="24"/>
              <w:szCs w:val="24"/>
              <w:lang w:eastAsia="ro-RO"/>
            </w:rPr>
            <w:t>puterea necesară de funcţionare</w:t>
          </w:r>
          <w:r>
            <w:rPr>
              <w:rFonts w:ascii="Arial" w:hAnsi="Arial" w:cs="Arial"/>
              <w:sz w:val="24"/>
              <w:szCs w:val="24"/>
              <w:lang w:eastAsia="ro-RO"/>
            </w:rPr>
            <w:t>.</w:t>
          </w:r>
        </w:p>
        <w:p w:rsidR="008809A1" w:rsidRDefault="008809A1" w:rsidP="008809A1">
          <w:pPr>
            <w:autoSpaceDE w:val="0"/>
            <w:autoSpaceDN w:val="0"/>
            <w:adjustRightInd w:val="0"/>
            <w:spacing w:after="0" w:line="240" w:lineRule="auto"/>
            <w:rPr>
              <w:rFonts w:ascii="Arial" w:hAnsi="Arial" w:cs="Arial"/>
              <w:sz w:val="24"/>
              <w:szCs w:val="24"/>
              <w:lang w:val="ro-RO"/>
            </w:rPr>
          </w:pPr>
          <w:r w:rsidRPr="00EA5EE9">
            <w:rPr>
              <w:rFonts w:ascii="Arial" w:hAnsi="Arial" w:cs="Arial"/>
              <w:sz w:val="24"/>
              <w:szCs w:val="24"/>
              <w:lang w:val="ro-RO"/>
            </w:rPr>
            <w:t>b</w:t>
          </w:r>
          <w:r w:rsidRPr="00EA5EE9">
            <w:rPr>
              <w:rFonts w:ascii="Arial" w:hAnsi="Arial" w:cs="Arial"/>
              <w:sz w:val="24"/>
              <w:szCs w:val="24"/>
              <w:vertAlign w:val="subscript"/>
              <w:lang w:val="ro-RO"/>
            </w:rPr>
            <w:t>5</w:t>
          </w:r>
          <w:r w:rsidRPr="00EA5EE9">
            <w:rPr>
              <w:rFonts w:ascii="Arial" w:hAnsi="Arial" w:cs="Arial"/>
              <w:sz w:val="24"/>
              <w:szCs w:val="24"/>
              <w:lang w:val="ro-RO"/>
            </w:rPr>
            <w:t>) producţia de deşeuri: conform Legii nr. 211/2011 (r</w:t>
          </w:r>
          <w:r w:rsidRPr="00EA5EE9">
            <w:rPr>
              <w:rFonts w:ascii="Arial" w:hAnsi="Arial" w:cs="Arial"/>
              <w:sz w:val="24"/>
              <w:szCs w:val="24"/>
              <w:vertAlign w:val="subscript"/>
              <w:lang w:val="ro-RO"/>
            </w:rPr>
            <w:t>1</w:t>
          </w:r>
          <w:r w:rsidRPr="00EA5EE9">
            <w:rPr>
              <w:rFonts w:ascii="Arial" w:hAnsi="Arial" w:cs="Arial"/>
              <w:sz w:val="24"/>
              <w:szCs w:val="24"/>
              <w:lang w:val="ro-RO"/>
            </w:rPr>
            <w:t>), privind regimul deşeurilor, cu modificările ulterioare: - în perioada de execuţie a proiectului vor rezulta deşeuri care</w:t>
          </w:r>
          <w:r w:rsidRPr="00EA5EE9">
            <w:rPr>
              <w:rFonts w:ascii="Arial" w:hAnsi="Arial" w:cs="Arial"/>
              <w:bCs/>
              <w:iCs/>
              <w:sz w:val="24"/>
              <w:szCs w:val="24"/>
              <w:lang w:val="ro-RO"/>
            </w:rPr>
            <w:t>, vor fi colectate selectiv și se vor valorifica/elimina numai prin operatori economici autorizați</w:t>
          </w:r>
          <w:r w:rsidRPr="00EA5EE9">
            <w:rPr>
              <w:rFonts w:ascii="Arial" w:hAnsi="Arial" w:cs="Arial"/>
              <w:sz w:val="24"/>
              <w:szCs w:val="24"/>
              <w:lang w:val="ro-RO"/>
            </w:rPr>
            <w:t xml:space="preserve">; </w:t>
          </w:r>
        </w:p>
        <w:p w:rsidR="008809A1" w:rsidRPr="005818BD" w:rsidRDefault="008809A1" w:rsidP="008809A1">
          <w:pPr>
            <w:spacing w:after="0" w:line="240" w:lineRule="auto"/>
            <w:outlineLvl w:val="0"/>
            <w:rPr>
              <w:rFonts w:ascii="Arial" w:hAnsi="Arial" w:cs="Arial"/>
              <w:sz w:val="24"/>
              <w:szCs w:val="24"/>
              <w:lang w:val="ro-RO"/>
            </w:rPr>
          </w:pPr>
          <w:r w:rsidRPr="005818BD">
            <w:rPr>
              <w:rFonts w:ascii="Arial" w:hAnsi="Arial" w:cs="Arial"/>
              <w:sz w:val="24"/>
              <w:szCs w:val="24"/>
              <w:lang w:val="ro-RO"/>
            </w:rPr>
            <w:t>b</w:t>
          </w:r>
          <w:r w:rsidRPr="005818BD">
            <w:rPr>
              <w:rFonts w:ascii="Arial" w:hAnsi="Arial" w:cs="Arial"/>
              <w:sz w:val="24"/>
              <w:szCs w:val="24"/>
              <w:vertAlign w:val="subscript"/>
              <w:lang w:val="ro-RO"/>
            </w:rPr>
            <w:t>6</w:t>
          </w:r>
          <w:r w:rsidRPr="005818BD">
            <w:rPr>
              <w:rFonts w:ascii="Arial" w:hAnsi="Arial" w:cs="Arial"/>
              <w:sz w:val="24"/>
              <w:szCs w:val="24"/>
              <w:lang w:val="ro-RO"/>
            </w:rPr>
            <w:t xml:space="preserve">) emisiile poluante, inclusiv zgomotul şi alte surse de disconfort: se vor respecta limitele prevăzute de normele în vigoare; </w:t>
          </w:r>
        </w:p>
        <w:p w:rsidR="008809A1" w:rsidRPr="005818BD" w:rsidRDefault="008809A1" w:rsidP="008809A1">
          <w:pPr>
            <w:spacing w:after="0" w:line="240" w:lineRule="auto"/>
            <w:outlineLvl w:val="0"/>
            <w:rPr>
              <w:rFonts w:ascii="Arial" w:hAnsi="Arial" w:cs="Arial"/>
              <w:sz w:val="24"/>
              <w:szCs w:val="24"/>
              <w:lang w:val="ro-RO"/>
            </w:rPr>
          </w:pPr>
          <w:r w:rsidRPr="005818BD">
            <w:rPr>
              <w:rFonts w:ascii="Arial" w:hAnsi="Arial" w:cs="Arial"/>
              <w:sz w:val="24"/>
              <w:szCs w:val="24"/>
              <w:lang w:val="ro-RO"/>
            </w:rPr>
            <w:t>b</w:t>
          </w:r>
          <w:r w:rsidRPr="005818BD">
            <w:rPr>
              <w:rFonts w:ascii="Arial" w:hAnsi="Arial" w:cs="Arial"/>
              <w:sz w:val="24"/>
              <w:szCs w:val="24"/>
              <w:vertAlign w:val="subscript"/>
              <w:lang w:val="ro-RO"/>
            </w:rPr>
            <w:t>7</w:t>
          </w:r>
          <w:r w:rsidRPr="005818BD">
            <w:rPr>
              <w:rFonts w:ascii="Arial" w:hAnsi="Arial" w:cs="Arial"/>
              <w:sz w:val="24"/>
              <w:szCs w:val="24"/>
              <w:lang w:val="ro-RO"/>
            </w:rPr>
            <w:t xml:space="preserve">) riscul de accident, ţinându-se seama în special de substanţele şi tehnologiile utilizate: </w:t>
          </w:r>
        </w:p>
        <w:p w:rsidR="008809A1" w:rsidRPr="005818BD" w:rsidRDefault="008809A1" w:rsidP="008809A1">
          <w:pPr>
            <w:spacing w:after="0" w:line="240" w:lineRule="auto"/>
            <w:outlineLvl w:val="0"/>
            <w:rPr>
              <w:rFonts w:ascii="Arial" w:hAnsi="Arial" w:cs="Arial"/>
              <w:sz w:val="24"/>
              <w:szCs w:val="24"/>
            </w:rPr>
          </w:pPr>
          <w:r w:rsidRPr="005818BD">
            <w:rPr>
              <w:rFonts w:ascii="Arial" w:hAnsi="Arial" w:cs="Arial"/>
              <w:sz w:val="24"/>
              <w:szCs w:val="24"/>
            </w:rPr>
            <w:t xml:space="preserve">-    se vor respecta prevederile legislaţiei specifice în domeniul protecţiei mediului, OUG nr. </w:t>
          </w:r>
        </w:p>
        <w:p w:rsidR="008809A1" w:rsidRPr="005818BD" w:rsidRDefault="008809A1" w:rsidP="008809A1">
          <w:pPr>
            <w:spacing w:after="0" w:line="240" w:lineRule="auto"/>
            <w:outlineLvl w:val="0"/>
            <w:rPr>
              <w:rFonts w:ascii="Arial" w:hAnsi="Arial" w:cs="Arial"/>
              <w:sz w:val="24"/>
              <w:szCs w:val="24"/>
            </w:rPr>
          </w:pPr>
          <w:r w:rsidRPr="005818BD">
            <w:rPr>
              <w:rFonts w:ascii="Arial" w:hAnsi="Arial" w:cs="Arial"/>
              <w:sz w:val="24"/>
              <w:szCs w:val="24"/>
            </w:rPr>
            <w:t xml:space="preserve">     195/2005 privind protecţia mediului aprobată prin Legea nr. 265/2006 cu modificările şi </w:t>
          </w:r>
        </w:p>
        <w:p w:rsidR="008809A1" w:rsidRPr="005818BD" w:rsidRDefault="008809A1" w:rsidP="008809A1">
          <w:pPr>
            <w:spacing w:after="0" w:line="240" w:lineRule="auto"/>
            <w:outlineLvl w:val="0"/>
            <w:rPr>
              <w:rFonts w:ascii="Arial" w:hAnsi="Arial" w:cs="Arial"/>
              <w:sz w:val="24"/>
              <w:szCs w:val="24"/>
            </w:rPr>
          </w:pPr>
          <w:r w:rsidRPr="005818BD">
            <w:rPr>
              <w:rFonts w:ascii="Arial" w:hAnsi="Arial" w:cs="Arial"/>
              <w:sz w:val="24"/>
              <w:szCs w:val="24"/>
            </w:rPr>
            <w:t xml:space="preserve">     completările ulterioare.</w:t>
          </w:r>
        </w:p>
        <w:p w:rsidR="008809A1" w:rsidRPr="005818BD" w:rsidRDefault="008809A1" w:rsidP="008809A1">
          <w:pPr>
            <w:spacing w:after="0" w:line="240" w:lineRule="auto"/>
            <w:jc w:val="both"/>
            <w:outlineLvl w:val="0"/>
            <w:rPr>
              <w:rFonts w:ascii="Arial" w:hAnsi="Arial" w:cs="Arial"/>
              <w:sz w:val="24"/>
              <w:szCs w:val="24"/>
            </w:rPr>
          </w:pPr>
          <w:r w:rsidRPr="005818BD">
            <w:rPr>
              <w:rFonts w:ascii="Arial" w:hAnsi="Arial" w:cs="Arial"/>
              <w:sz w:val="24"/>
              <w:szCs w:val="24"/>
            </w:rPr>
            <w:t>c) Localizarea proiectului:.</w:t>
          </w:r>
        </w:p>
        <w:p w:rsidR="008809A1" w:rsidRPr="005818BD" w:rsidRDefault="008809A1" w:rsidP="008809A1">
          <w:pPr>
            <w:spacing w:after="0" w:line="240" w:lineRule="auto"/>
            <w:ind w:firstLine="720"/>
            <w:jc w:val="both"/>
            <w:outlineLvl w:val="0"/>
            <w:rPr>
              <w:rFonts w:ascii="Arial" w:hAnsi="Arial" w:cs="Arial"/>
              <w:sz w:val="24"/>
              <w:szCs w:val="24"/>
            </w:rPr>
          </w:pPr>
          <w:r w:rsidRPr="005818BD">
            <w:rPr>
              <w:rFonts w:ascii="Arial" w:hAnsi="Arial" w:cs="Arial"/>
              <w:sz w:val="24"/>
              <w:szCs w:val="24"/>
            </w:rPr>
            <w:t>c</w:t>
          </w:r>
          <w:r w:rsidRPr="005818BD">
            <w:rPr>
              <w:rFonts w:ascii="Arial" w:hAnsi="Arial" w:cs="Arial"/>
              <w:sz w:val="24"/>
              <w:szCs w:val="24"/>
              <w:vertAlign w:val="subscript"/>
            </w:rPr>
            <w:t>1</w:t>
          </w:r>
          <w:r w:rsidRPr="005818BD">
            <w:rPr>
              <w:rFonts w:ascii="Arial" w:hAnsi="Arial" w:cs="Arial"/>
              <w:sz w:val="24"/>
              <w:szCs w:val="24"/>
            </w:rPr>
            <w:t xml:space="preserve">) utilizarea existentă a terenului: conform certificatului de urbanism nr. </w:t>
          </w:r>
          <w:r w:rsidR="00EF6610">
            <w:rPr>
              <w:rFonts w:ascii="Arial" w:hAnsi="Arial" w:cs="Arial"/>
              <w:sz w:val="24"/>
              <w:szCs w:val="24"/>
            </w:rPr>
            <w:t>14</w:t>
          </w:r>
          <w:r w:rsidRPr="005818BD">
            <w:rPr>
              <w:rFonts w:ascii="Arial" w:hAnsi="Arial" w:cs="Arial"/>
              <w:sz w:val="24"/>
              <w:szCs w:val="24"/>
            </w:rPr>
            <w:t>/</w:t>
          </w:r>
          <w:r>
            <w:rPr>
              <w:rFonts w:ascii="Arial" w:hAnsi="Arial" w:cs="Arial"/>
              <w:sz w:val="24"/>
              <w:szCs w:val="24"/>
            </w:rPr>
            <w:t>2</w:t>
          </w:r>
          <w:r w:rsidR="00EF6610">
            <w:rPr>
              <w:rFonts w:ascii="Arial" w:hAnsi="Arial" w:cs="Arial"/>
              <w:sz w:val="24"/>
              <w:szCs w:val="24"/>
            </w:rPr>
            <w:t>5</w:t>
          </w:r>
          <w:r w:rsidRPr="005818BD">
            <w:rPr>
              <w:rFonts w:ascii="Arial" w:hAnsi="Arial" w:cs="Arial"/>
              <w:sz w:val="24"/>
              <w:szCs w:val="24"/>
            </w:rPr>
            <w:t>.0</w:t>
          </w:r>
          <w:r>
            <w:rPr>
              <w:rFonts w:ascii="Arial" w:hAnsi="Arial" w:cs="Arial"/>
              <w:sz w:val="24"/>
              <w:szCs w:val="24"/>
            </w:rPr>
            <w:t>9</w:t>
          </w:r>
          <w:r w:rsidRPr="005818BD">
            <w:rPr>
              <w:rFonts w:ascii="Arial" w:hAnsi="Arial" w:cs="Arial"/>
              <w:sz w:val="24"/>
              <w:szCs w:val="24"/>
            </w:rPr>
            <w:t xml:space="preserve">.2017 emis de </w:t>
          </w:r>
          <w:r>
            <w:rPr>
              <w:rFonts w:ascii="Arial" w:hAnsi="Arial" w:cs="Arial"/>
              <w:sz w:val="24"/>
              <w:szCs w:val="24"/>
            </w:rPr>
            <w:t xml:space="preserve">Comuna </w:t>
          </w:r>
          <w:r w:rsidR="00EF6610">
            <w:rPr>
              <w:rFonts w:ascii="Arial" w:hAnsi="Arial" w:cs="Arial"/>
              <w:sz w:val="24"/>
              <w:szCs w:val="24"/>
            </w:rPr>
            <w:t>Hida</w:t>
          </w:r>
          <w:r w:rsidRPr="005818BD">
            <w:rPr>
              <w:rFonts w:ascii="Arial" w:hAnsi="Arial" w:cs="Arial"/>
              <w:b/>
              <w:sz w:val="24"/>
              <w:szCs w:val="24"/>
            </w:rPr>
            <w:t xml:space="preserve">, </w:t>
          </w:r>
          <w:r w:rsidRPr="005818BD">
            <w:rPr>
              <w:rFonts w:ascii="Arial" w:hAnsi="Arial" w:cs="Arial"/>
              <w:sz w:val="24"/>
              <w:szCs w:val="24"/>
            </w:rPr>
            <w:t>terenul este situat ȋn intravilan</w:t>
          </w:r>
          <w:r>
            <w:rPr>
              <w:rFonts w:ascii="Arial" w:hAnsi="Arial" w:cs="Arial"/>
              <w:sz w:val="24"/>
              <w:szCs w:val="24"/>
            </w:rPr>
            <w:t xml:space="preserve"> </w:t>
          </w:r>
          <w:r w:rsidR="00EF6610">
            <w:rPr>
              <w:rFonts w:ascii="Arial" w:hAnsi="Arial" w:cs="Arial"/>
              <w:sz w:val="24"/>
              <w:szCs w:val="24"/>
            </w:rPr>
            <w:t>și extravilan</w:t>
          </w:r>
          <w:r w:rsidRPr="005818BD">
            <w:rPr>
              <w:rFonts w:ascii="Arial" w:hAnsi="Arial" w:cs="Arial"/>
              <w:sz w:val="24"/>
              <w:szCs w:val="24"/>
            </w:rPr>
            <w:t>;</w:t>
          </w:r>
        </w:p>
        <w:p w:rsidR="008809A1" w:rsidRPr="005818BD" w:rsidRDefault="008809A1" w:rsidP="008809A1">
          <w:pPr>
            <w:spacing w:after="0" w:line="240" w:lineRule="auto"/>
            <w:ind w:firstLine="720"/>
            <w:jc w:val="both"/>
            <w:outlineLvl w:val="0"/>
            <w:rPr>
              <w:rFonts w:ascii="Arial" w:hAnsi="Arial" w:cs="Arial"/>
              <w:sz w:val="24"/>
              <w:szCs w:val="24"/>
            </w:rPr>
          </w:pPr>
          <w:r w:rsidRPr="005818BD">
            <w:rPr>
              <w:rFonts w:ascii="Arial" w:hAnsi="Arial" w:cs="Arial"/>
              <w:sz w:val="24"/>
              <w:szCs w:val="24"/>
            </w:rPr>
            <w:t>c</w:t>
          </w:r>
          <w:r w:rsidRPr="005818BD">
            <w:rPr>
              <w:rFonts w:ascii="Arial" w:hAnsi="Arial" w:cs="Arial"/>
              <w:sz w:val="24"/>
              <w:szCs w:val="24"/>
              <w:vertAlign w:val="subscript"/>
            </w:rPr>
            <w:t>2</w:t>
          </w:r>
          <w:r w:rsidRPr="005818BD">
            <w:rPr>
              <w:rFonts w:ascii="Arial" w:hAnsi="Arial" w:cs="Arial"/>
              <w:sz w:val="24"/>
              <w:szCs w:val="24"/>
            </w:rPr>
            <w:t xml:space="preserve">) relativa abundenţă a resurselor naturale din zonă, calitatea şi capacitatea regenerativă a acestora:  nu este cazul; </w:t>
          </w:r>
        </w:p>
        <w:p w:rsidR="008809A1" w:rsidRPr="005818BD" w:rsidRDefault="008809A1" w:rsidP="008809A1">
          <w:pPr>
            <w:spacing w:after="0" w:line="240" w:lineRule="auto"/>
            <w:ind w:firstLine="720"/>
            <w:jc w:val="both"/>
            <w:outlineLvl w:val="0"/>
            <w:rPr>
              <w:rFonts w:ascii="Arial" w:hAnsi="Arial" w:cs="Arial"/>
              <w:sz w:val="24"/>
              <w:szCs w:val="24"/>
            </w:rPr>
          </w:pPr>
          <w:r w:rsidRPr="005818BD">
            <w:rPr>
              <w:rFonts w:ascii="Arial" w:hAnsi="Arial" w:cs="Arial"/>
              <w:sz w:val="24"/>
              <w:szCs w:val="24"/>
            </w:rPr>
            <w:t>c</w:t>
          </w:r>
          <w:r w:rsidRPr="005818BD">
            <w:rPr>
              <w:rFonts w:ascii="Arial" w:hAnsi="Arial" w:cs="Arial"/>
              <w:sz w:val="24"/>
              <w:szCs w:val="24"/>
              <w:vertAlign w:val="subscript"/>
            </w:rPr>
            <w:t>3</w:t>
          </w:r>
          <w:r w:rsidRPr="005818BD">
            <w:rPr>
              <w:rFonts w:ascii="Arial" w:hAnsi="Arial" w:cs="Arial"/>
              <w:sz w:val="24"/>
              <w:szCs w:val="24"/>
            </w:rPr>
            <w:t>) capacitatea de absorbţie a mediului:  nu este cazul;</w:t>
          </w:r>
        </w:p>
        <w:p w:rsidR="008809A1" w:rsidRPr="004E6405" w:rsidRDefault="008809A1" w:rsidP="008809A1">
          <w:pPr>
            <w:spacing w:after="0" w:line="240" w:lineRule="auto"/>
            <w:jc w:val="both"/>
            <w:outlineLvl w:val="0"/>
            <w:rPr>
              <w:rFonts w:ascii="Arial" w:hAnsi="Arial" w:cs="Arial"/>
              <w:sz w:val="24"/>
              <w:szCs w:val="24"/>
            </w:rPr>
          </w:pPr>
          <w:r w:rsidRPr="004E6405">
            <w:rPr>
              <w:rFonts w:ascii="Arial" w:hAnsi="Arial" w:cs="Arial"/>
              <w:sz w:val="24"/>
              <w:szCs w:val="24"/>
            </w:rPr>
            <w:t>d) Caracteristicile impactului potenţial:</w:t>
          </w:r>
        </w:p>
        <w:p w:rsidR="008809A1" w:rsidRPr="004E6405" w:rsidRDefault="008809A1" w:rsidP="008809A1">
          <w:pPr>
            <w:spacing w:after="0" w:line="240" w:lineRule="auto"/>
            <w:ind w:firstLine="720"/>
            <w:jc w:val="both"/>
            <w:outlineLvl w:val="0"/>
            <w:rPr>
              <w:rFonts w:ascii="Arial" w:hAnsi="Arial" w:cs="Arial"/>
              <w:sz w:val="24"/>
              <w:szCs w:val="24"/>
            </w:rPr>
          </w:pPr>
          <w:r w:rsidRPr="004E6405">
            <w:rPr>
              <w:rFonts w:ascii="Arial" w:hAnsi="Arial" w:cs="Arial"/>
              <w:sz w:val="24"/>
              <w:szCs w:val="24"/>
            </w:rPr>
            <w:t>d</w:t>
          </w:r>
          <w:r w:rsidRPr="004E6405">
            <w:rPr>
              <w:rFonts w:ascii="Arial" w:hAnsi="Arial" w:cs="Arial"/>
              <w:sz w:val="24"/>
              <w:szCs w:val="24"/>
              <w:vertAlign w:val="subscript"/>
            </w:rPr>
            <w:t>1</w:t>
          </w:r>
          <w:r w:rsidRPr="004E6405">
            <w:rPr>
              <w:rFonts w:ascii="Arial" w:hAnsi="Arial" w:cs="Arial"/>
              <w:sz w:val="24"/>
              <w:szCs w:val="24"/>
            </w:rPr>
            <w:t>) extinderea impactului, aria geografică şi numărul persoanelor afectate:  punctual pe perioada de execuţie;</w:t>
          </w:r>
        </w:p>
        <w:p w:rsidR="008809A1" w:rsidRPr="004E6405" w:rsidRDefault="008809A1" w:rsidP="008809A1">
          <w:pPr>
            <w:spacing w:after="0" w:line="240" w:lineRule="auto"/>
            <w:ind w:firstLine="720"/>
            <w:jc w:val="both"/>
            <w:outlineLvl w:val="0"/>
            <w:rPr>
              <w:rFonts w:ascii="Arial" w:hAnsi="Arial" w:cs="Arial"/>
              <w:sz w:val="24"/>
              <w:szCs w:val="24"/>
            </w:rPr>
          </w:pPr>
          <w:r w:rsidRPr="004E6405">
            <w:rPr>
              <w:rFonts w:ascii="Arial" w:hAnsi="Arial" w:cs="Arial"/>
              <w:sz w:val="24"/>
              <w:szCs w:val="24"/>
            </w:rPr>
            <w:t>d</w:t>
          </w:r>
          <w:r w:rsidRPr="004E6405">
            <w:rPr>
              <w:rFonts w:ascii="Arial" w:hAnsi="Arial" w:cs="Arial"/>
              <w:sz w:val="24"/>
              <w:szCs w:val="24"/>
              <w:vertAlign w:val="subscript"/>
            </w:rPr>
            <w:t>2</w:t>
          </w:r>
          <w:r w:rsidRPr="004E6405">
            <w:rPr>
              <w:rFonts w:ascii="Arial" w:hAnsi="Arial" w:cs="Arial"/>
              <w:sz w:val="24"/>
              <w:szCs w:val="24"/>
            </w:rPr>
            <w:t xml:space="preserve">) natura transfrontieră a impactului:- nu este cazul; </w:t>
          </w:r>
        </w:p>
        <w:p w:rsidR="008809A1" w:rsidRPr="004E6405" w:rsidRDefault="008809A1" w:rsidP="008809A1">
          <w:pPr>
            <w:spacing w:after="0" w:line="240" w:lineRule="auto"/>
            <w:ind w:firstLine="720"/>
            <w:jc w:val="both"/>
            <w:outlineLvl w:val="0"/>
            <w:rPr>
              <w:rFonts w:ascii="Arial" w:hAnsi="Arial" w:cs="Arial"/>
              <w:sz w:val="24"/>
              <w:szCs w:val="24"/>
            </w:rPr>
          </w:pPr>
          <w:r w:rsidRPr="004E6405">
            <w:rPr>
              <w:rFonts w:ascii="Arial" w:hAnsi="Arial" w:cs="Arial"/>
              <w:sz w:val="24"/>
              <w:szCs w:val="24"/>
            </w:rPr>
            <w:lastRenderedPageBreak/>
            <w:t>d</w:t>
          </w:r>
          <w:r w:rsidRPr="004E6405">
            <w:rPr>
              <w:rFonts w:ascii="Arial" w:hAnsi="Arial" w:cs="Arial"/>
              <w:sz w:val="24"/>
              <w:szCs w:val="24"/>
              <w:vertAlign w:val="subscript"/>
            </w:rPr>
            <w:t>3</w:t>
          </w:r>
          <w:r w:rsidRPr="004E6405">
            <w:rPr>
              <w:rFonts w:ascii="Arial" w:hAnsi="Arial" w:cs="Arial"/>
              <w:sz w:val="24"/>
              <w:szCs w:val="24"/>
            </w:rPr>
            <w:t xml:space="preserve">) mărimea şi complexitatea impactului: în perioada de execuţie a proiectului, impactul asupra factorilor de mediu va fi redus, sursele de poluare fiind lucrările de construcţii, utilajele şi mijloacele de transport. </w:t>
          </w:r>
        </w:p>
        <w:p w:rsidR="008809A1" w:rsidRPr="004E6405" w:rsidRDefault="008809A1" w:rsidP="008809A1">
          <w:pPr>
            <w:spacing w:after="0" w:line="240" w:lineRule="auto"/>
            <w:ind w:firstLine="720"/>
            <w:jc w:val="both"/>
            <w:outlineLvl w:val="0"/>
            <w:rPr>
              <w:rFonts w:ascii="Arial" w:hAnsi="Arial" w:cs="Arial"/>
              <w:sz w:val="24"/>
              <w:szCs w:val="24"/>
            </w:rPr>
          </w:pPr>
          <w:r w:rsidRPr="004E6405">
            <w:rPr>
              <w:rFonts w:ascii="Arial" w:hAnsi="Arial" w:cs="Arial"/>
              <w:sz w:val="24"/>
              <w:szCs w:val="24"/>
            </w:rPr>
            <w:t>d</w:t>
          </w:r>
          <w:r w:rsidRPr="004E6405">
            <w:rPr>
              <w:rFonts w:ascii="Arial" w:hAnsi="Arial" w:cs="Arial"/>
              <w:sz w:val="24"/>
              <w:szCs w:val="24"/>
              <w:vertAlign w:val="subscript"/>
            </w:rPr>
            <w:t>4</w:t>
          </w:r>
          <w:r w:rsidRPr="004E6405">
            <w:rPr>
              <w:rFonts w:ascii="Arial" w:hAnsi="Arial" w:cs="Arial"/>
              <w:sz w:val="24"/>
              <w:szCs w:val="24"/>
            </w:rPr>
            <w:t xml:space="preserve">) probabilitatea impactului:  redusă, pe perioada de execuţie şi funcţionare; </w:t>
          </w:r>
        </w:p>
        <w:p w:rsidR="008809A1" w:rsidRDefault="008809A1" w:rsidP="008809A1">
          <w:pPr>
            <w:spacing w:after="0" w:line="240" w:lineRule="auto"/>
            <w:ind w:firstLine="720"/>
            <w:jc w:val="both"/>
            <w:outlineLvl w:val="0"/>
            <w:rPr>
              <w:rFonts w:ascii="Arial" w:hAnsi="Arial" w:cs="Arial"/>
              <w:sz w:val="24"/>
              <w:szCs w:val="24"/>
            </w:rPr>
          </w:pPr>
          <w:r w:rsidRPr="004E6405">
            <w:rPr>
              <w:rFonts w:ascii="Arial" w:hAnsi="Arial" w:cs="Arial"/>
              <w:sz w:val="24"/>
              <w:szCs w:val="24"/>
            </w:rPr>
            <w:t>d</w:t>
          </w:r>
          <w:r w:rsidRPr="004E6405">
            <w:rPr>
              <w:rFonts w:ascii="Arial" w:hAnsi="Arial" w:cs="Arial"/>
              <w:sz w:val="24"/>
              <w:szCs w:val="24"/>
              <w:vertAlign w:val="subscript"/>
            </w:rPr>
            <w:t>5</w:t>
          </w:r>
          <w:r w:rsidRPr="004E6405">
            <w:rPr>
              <w:rFonts w:ascii="Arial" w:hAnsi="Arial" w:cs="Arial"/>
              <w:sz w:val="24"/>
              <w:szCs w:val="24"/>
            </w:rPr>
            <w:t xml:space="preserve">) durata, frecvenţa şi reversibilitatea impactului: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8809A1" w:rsidRPr="004E6405" w:rsidRDefault="008809A1" w:rsidP="008809A1">
          <w:pPr>
            <w:spacing w:after="0" w:line="240" w:lineRule="auto"/>
            <w:ind w:firstLine="720"/>
            <w:jc w:val="both"/>
            <w:outlineLvl w:val="0"/>
            <w:rPr>
              <w:rFonts w:ascii="Arial" w:hAnsi="Arial" w:cs="Arial"/>
              <w:sz w:val="24"/>
              <w:szCs w:val="24"/>
            </w:rPr>
          </w:pPr>
        </w:p>
        <w:p w:rsidR="008809A1" w:rsidRPr="001B1748" w:rsidRDefault="008809A1" w:rsidP="008809A1">
          <w:pPr>
            <w:spacing w:after="0" w:line="240" w:lineRule="auto"/>
            <w:jc w:val="both"/>
            <w:outlineLvl w:val="0"/>
            <w:rPr>
              <w:rFonts w:ascii="Arial" w:hAnsi="Arial" w:cs="Arial"/>
              <w:b/>
              <w:sz w:val="24"/>
              <w:szCs w:val="24"/>
            </w:rPr>
          </w:pPr>
          <w:r w:rsidRPr="001B1748">
            <w:rPr>
              <w:rFonts w:ascii="Arial" w:hAnsi="Arial" w:cs="Arial"/>
              <w:b/>
              <w:sz w:val="24"/>
              <w:szCs w:val="24"/>
            </w:rPr>
            <w:t>Condiţiile de realizare a proiectului:</w:t>
          </w:r>
        </w:p>
        <w:p w:rsidR="008809A1" w:rsidRPr="00EF6610" w:rsidRDefault="008809A1" w:rsidP="00EF6610">
          <w:pPr>
            <w:pStyle w:val="ListParagraph"/>
            <w:numPr>
              <w:ilvl w:val="0"/>
              <w:numId w:val="9"/>
            </w:numPr>
            <w:tabs>
              <w:tab w:val="left" w:pos="360"/>
            </w:tabs>
            <w:spacing w:after="0" w:line="240" w:lineRule="auto"/>
            <w:ind w:left="360"/>
            <w:jc w:val="both"/>
            <w:outlineLvl w:val="0"/>
            <w:rPr>
              <w:rFonts w:ascii="Arial" w:hAnsi="Arial" w:cs="Arial"/>
              <w:sz w:val="24"/>
              <w:szCs w:val="24"/>
            </w:rPr>
          </w:pPr>
          <w:r w:rsidRPr="00EF6610">
            <w:rPr>
              <w:rFonts w:ascii="Arial" w:hAnsi="Arial" w:cs="Arial"/>
              <w:sz w:val="24"/>
              <w:szCs w:val="24"/>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8809A1" w:rsidRPr="00EF6610" w:rsidRDefault="008809A1" w:rsidP="00EF6610">
          <w:pPr>
            <w:pStyle w:val="ListParagraph"/>
            <w:numPr>
              <w:ilvl w:val="0"/>
              <w:numId w:val="9"/>
            </w:numPr>
            <w:tabs>
              <w:tab w:val="left" w:pos="360"/>
            </w:tabs>
            <w:spacing w:after="0" w:line="240" w:lineRule="auto"/>
            <w:ind w:left="360"/>
            <w:jc w:val="both"/>
            <w:outlineLvl w:val="0"/>
            <w:rPr>
              <w:rFonts w:ascii="Arial" w:hAnsi="Arial" w:cs="Arial"/>
              <w:sz w:val="24"/>
              <w:szCs w:val="24"/>
            </w:rPr>
          </w:pPr>
          <w:r w:rsidRPr="00EF6610">
            <w:rPr>
              <w:rFonts w:ascii="Arial" w:hAnsi="Arial" w:cs="Arial"/>
              <w:sz w:val="24"/>
              <w:szCs w:val="24"/>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8809A1" w:rsidRPr="00EF6610" w:rsidRDefault="008809A1" w:rsidP="00EF6610">
          <w:pPr>
            <w:pStyle w:val="ListParagraph"/>
            <w:numPr>
              <w:ilvl w:val="0"/>
              <w:numId w:val="9"/>
            </w:numPr>
            <w:tabs>
              <w:tab w:val="left" w:pos="360"/>
            </w:tabs>
            <w:spacing w:after="0" w:line="240" w:lineRule="auto"/>
            <w:ind w:left="360"/>
            <w:jc w:val="both"/>
            <w:outlineLvl w:val="0"/>
            <w:rPr>
              <w:rFonts w:ascii="Arial" w:hAnsi="Arial" w:cs="Arial"/>
              <w:sz w:val="24"/>
              <w:szCs w:val="24"/>
            </w:rPr>
          </w:pPr>
          <w:r w:rsidRPr="00EF6610">
            <w:rPr>
              <w:rFonts w:ascii="Arial" w:hAnsi="Arial" w:cs="Arial"/>
              <w:sz w:val="24"/>
              <w:szCs w:val="24"/>
            </w:rPr>
            <w:t>Colectarea, depozitarea/valorificarea deşeurilor rezultate pe durata execuţiei lucrărilor şi în perioada de funcţionare a obiectivului, cu respectarea prevederilor legislaţiei privind regimul deşeurilor.</w:t>
          </w:r>
        </w:p>
        <w:p w:rsidR="008809A1" w:rsidRPr="00EF6610" w:rsidRDefault="008809A1" w:rsidP="00EF6610">
          <w:pPr>
            <w:pStyle w:val="ListParagraph"/>
            <w:numPr>
              <w:ilvl w:val="0"/>
              <w:numId w:val="9"/>
            </w:numPr>
            <w:tabs>
              <w:tab w:val="left" w:pos="360"/>
            </w:tabs>
            <w:spacing w:after="0" w:line="240" w:lineRule="auto"/>
            <w:ind w:hanging="1080"/>
            <w:jc w:val="both"/>
            <w:outlineLvl w:val="0"/>
            <w:rPr>
              <w:rFonts w:ascii="Arial" w:hAnsi="Arial" w:cs="Arial"/>
              <w:sz w:val="24"/>
              <w:szCs w:val="24"/>
            </w:rPr>
          </w:pPr>
          <w:r w:rsidRPr="00EF6610">
            <w:rPr>
              <w:rFonts w:ascii="Arial" w:hAnsi="Arial" w:cs="Arial"/>
              <w:sz w:val="24"/>
              <w:szCs w:val="24"/>
            </w:rPr>
            <w:t>Respectarea prevederilor actelor/avizelor emise de alte autorităţi pentru prezentul proiect.</w:t>
          </w:r>
        </w:p>
        <w:p w:rsidR="008809A1" w:rsidRPr="00EF6610" w:rsidRDefault="008809A1" w:rsidP="00EF6610">
          <w:pPr>
            <w:pStyle w:val="ListParagraph"/>
            <w:numPr>
              <w:ilvl w:val="0"/>
              <w:numId w:val="9"/>
            </w:numPr>
            <w:tabs>
              <w:tab w:val="left" w:pos="360"/>
            </w:tabs>
            <w:spacing w:after="0" w:line="240" w:lineRule="auto"/>
            <w:ind w:left="360" w:hanging="1080"/>
            <w:jc w:val="both"/>
            <w:outlineLvl w:val="0"/>
            <w:rPr>
              <w:rFonts w:ascii="Arial" w:hAnsi="Arial" w:cs="Arial"/>
              <w:sz w:val="24"/>
              <w:szCs w:val="24"/>
            </w:rPr>
          </w:pPr>
          <w:r w:rsidRPr="00EF6610">
            <w:rPr>
              <w:rFonts w:ascii="Arial" w:hAnsi="Arial" w:cs="Arial"/>
              <w:sz w:val="24"/>
              <w:szCs w:val="24"/>
            </w:rPr>
            <w:t>Realizarea reţelelor de canalizare etanşe pentru a preveni poluarea solului şi a pânzei freatice.</w:t>
          </w:r>
        </w:p>
        <w:p w:rsidR="008809A1" w:rsidRPr="00EF6610" w:rsidRDefault="008809A1" w:rsidP="00EF6610">
          <w:pPr>
            <w:pStyle w:val="ListParagraph"/>
            <w:numPr>
              <w:ilvl w:val="0"/>
              <w:numId w:val="9"/>
            </w:numPr>
            <w:tabs>
              <w:tab w:val="left" w:pos="360"/>
            </w:tabs>
            <w:spacing w:after="0" w:line="240" w:lineRule="auto"/>
            <w:ind w:hanging="1080"/>
            <w:jc w:val="both"/>
            <w:outlineLvl w:val="0"/>
            <w:rPr>
              <w:rFonts w:ascii="Arial" w:hAnsi="Arial" w:cs="Arial"/>
              <w:sz w:val="24"/>
              <w:szCs w:val="24"/>
            </w:rPr>
          </w:pPr>
          <w:r w:rsidRPr="00EF6610">
            <w:rPr>
              <w:rFonts w:ascii="Arial" w:hAnsi="Arial" w:cs="Arial"/>
              <w:sz w:val="24"/>
              <w:szCs w:val="24"/>
            </w:rPr>
            <w:t>Respectarea prevederilor Ord. 119/2014, privind nivelul de zgomot.</w:t>
          </w:r>
        </w:p>
        <w:p w:rsidR="008809A1" w:rsidRPr="00EF6610" w:rsidRDefault="008809A1" w:rsidP="00EF6610">
          <w:pPr>
            <w:pStyle w:val="ListParagraph"/>
            <w:numPr>
              <w:ilvl w:val="0"/>
              <w:numId w:val="9"/>
            </w:numPr>
            <w:tabs>
              <w:tab w:val="left" w:pos="360"/>
            </w:tabs>
            <w:spacing w:after="0" w:line="240" w:lineRule="auto"/>
            <w:ind w:hanging="1080"/>
            <w:jc w:val="both"/>
            <w:outlineLvl w:val="0"/>
            <w:rPr>
              <w:rFonts w:ascii="Arial" w:hAnsi="Arial" w:cs="Arial"/>
              <w:sz w:val="24"/>
              <w:szCs w:val="24"/>
            </w:rPr>
          </w:pPr>
          <w:r w:rsidRPr="00EF6610">
            <w:rPr>
              <w:rFonts w:ascii="Arial" w:hAnsi="Arial" w:cs="Arial"/>
              <w:sz w:val="24"/>
              <w:szCs w:val="24"/>
            </w:rPr>
            <w:t>Interzicerea depozitării direct pe sol a deşeurilor sau a materialelor cu pericol de poluare.</w:t>
          </w:r>
        </w:p>
        <w:p w:rsidR="008809A1" w:rsidRPr="00EF6610" w:rsidRDefault="008809A1" w:rsidP="00EF6610">
          <w:pPr>
            <w:pStyle w:val="ListParagraph"/>
            <w:numPr>
              <w:ilvl w:val="0"/>
              <w:numId w:val="9"/>
            </w:numPr>
            <w:tabs>
              <w:tab w:val="left" w:pos="360"/>
            </w:tabs>
            <w:spacing w:after="0" w:line="240" w:lineRule="auto"/>
            <w:ind w:left="360"/>
            <w:jc w:val="both"/>
            <w:outlineLvl w:val="0"/>
            <w:rPr>
              <w:rFonts w:ascii="Arial" w:hAnsi="Arial" w:cs="Arial"/>
              <w:sz w:val="24"/>
              <w:szCs w:val="24"/>
            </w:rPr>
          </w:pPr>
          <w:r w:rsidRPr="00EF6610">
            <w:rPr>
              <w:rFonts w:ascii="Arial" w:hAnsi="Arial" w:cs="Arial"/>
              <w:sz w:val="24"/>
              <w:szCs w:val="24"/>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809A1" w:rsidRPr="00EF6610" w:rsidRDefault="008809A1" w:rsidP="00EF6610">
          <w:pPr>
            <w:pStyle w:val="ListParagraph"/>
            <w:numPr>
              <w:ilvl w:val="0"/>
              <w:numId w:val="9"/>
            </w:numPr>
            <w:tabs>
              <w:tab w:val="left" w:pos="360"/>
            </w:tabs>
            <w:autoSpaceDE w:val="0"/>
            <w:autoSpaceDN w:val="0"/>
            <w:adjustRightInd w:val="0"/>
            <w:spacing w:after="0" w:line="240" w:lineRule="auto"/>
            <w:ind w:left="360"/>
            <w:jc w:val="both"/>
            <w:rPr>
              <w:rFonts w:ascii="Arial" w:hAnsi="Arial" w:cs="Arial"/>
              <w:sz w:val="24"/>
              <w:szCs w:val="24"/>
            </w:rPr>
          </w:pPr>
          <w:r w:rsidRPr="00EF6610">
            <w:rPr>
              <w:rFonts w:ascii="Arial" w:hAnsi="Arial" w:cs="Arial"/>
              <w:sz w:val="24"/>
              <w:szCs w:val="24"/>
            </w:rPr>
            <w:t>Conform prevederilor 1798/2007, cu modificările ulterioare, titularul are obligaţia ca la finalizarea investiţiei şi la punerea ȋn funcţiune a obiectivului să solicite autorizaţia de mediu.</w:t>
          </w:r>
        </w:p>
        <w:p w:rsidR="008809A1" w:rsidRDefault="008809A1" w:rsidP="008809A1">
          <w:pPr>
            <w:spacing w:after="0" w:line="240" w:lineRule="auto"/>
            <w:ind w:firstLine="720"/>
            <w:jc w:val="both"/>
            <w:outlineLvl w:val="0"/>
            <w:rPr>
              <w:rFonts w:ascii="Arial" w:hAnsi="Arial" w:cs="Arial"/>
              <w:sz w:val="24"/>
              <w:szCs w:val="24"/>
            </w:rPr>
          </w:pPr>
        </w:p>
        <w:p w:rsidR="008809A1" w:rsidRDefault="008809A1" w:rsidP="008809A1">
          <w:pPr>
            <w:spacing w:after="0" w:line="240" w:lineRule="auto"/>
            <w:jc w:val="both"/>
            <w:outlineLvl w:val="0"/>
            <w:rPr>
              <w:rFonts w:ascii="Arial" w:hAnsi="Arial" w:cs="Arial"/>
              <w:sz w:val="24"/>
              <w:szCs w:val="24"/>
            </w:rPr>
          </w:pPr>
          <w:r w:rsidRPr="001B1748">
            <w:rPr>
              <w:rFonts w:ascii="Arial" w:hAnsi="Arial" w:cs="Arial"/>
              <w:sz w:val="24"/>
              <w:szCs w:val="24"/>
            </w:rPr>
            <w:t xml:space="preserve">Prezentul act nu exonerează de răspundere titularul, proiectantul </w:t>
          </w:r>
          <w:r w:rsidRPr="001B1748">
            <w:rPr>
              <w:rFonts w:ascii="Arial" w:hAnsi="Arial" w:cs="Arial"/>
              <w:sz w:val="24"/>
              <w:szCs w:val="24"/>
              <w:lang w:val="ro-RO"/>
            </w:rPr>
            <w:t>ș</w:t>
          </w:r>
          <w:r w:rsidRPr="001B1748">
            <w:rPr>
              <w:rFonts w:ascii="Arial" w:hAnsi="Arial" w:cs="Arial"/>
              <w:sz w:val="24"/>
              <w:szCs w:val="24"/>
            </w:rPr>
            <w:t>i/sau constructorul în cazul producerii unor accidente în timpul execuţiei lucrărilor sau exploatării acestora.</w:t>
          </w:r>
        </w:p>
        <w:p w:rsidR="008809A1" w:rsidRDefault="008809A1" w:rsidP="008809A1">
          <w:pPr>
            <w:autoSpaceDE w:val="0"/>
            <w:autoSpaceDN w:val="0"/>
            <w:adjustRightInd w:val="0"/>
            <w:spacing w:after="0" w:line="240" w:lineRule="auto"/>
            <w:jc w:val="both"/>
            <w:rPr>
              <w:rFonts w:ascii="Arial" w:hAnsi="Arial" w:cs="Arial"/>
              <w:sz w:val="24"/>
              <w:szCs w:val="24"/>
            </w:rPr>
          </w:pPr>
        </w:p>
        <w:p w:rsidR="00753675" w:rsidRPr="00522DB9" w:rsidRDefault="00EF6610" w:rsidP="00522DB9">
          <w:pPr>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595382" w:rsidRPr="00447422" w:rsidRDefault="00EF661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F661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F661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F661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EF6610" w:rsidP="00D83E21">
          <w:pPr>
            <w:spacing w:after="0" w:line="360" w:lineRule="auto"/>
            <w:ind w:left="2880" w:firstLine="720"/>
            <w:rPr>
              <w:rFonts w:ascii="Arial" w:hAnsi="Arial" w:cs="Arial"/>
              <w:b/>
              <w:bCs/>
              <w:sz w:val="24"/>
              <w:szCs w:val="24"/>
              <w:lang w:val="ro-RO"/>
            </w:rPr>
          </w:pPr>
        </w:p>
        <w:p w:rsidR="005A488B" w:rsidRPr="005A488B" w:rsidRDefault="005A488B" w:rsidP="005A488B">
          <w:pPr>
            <w:spacing w:after="0" w:line="240" w:lineRule="auto"/>
            <w:jc w:val="center"/>
            <w:outlineLvl w:val="0"/>
            <w:rPr>
              <w:rFonts w:ascii="Arial" w:hAnsi="Arial" w:cs="Arial"/>
              <w:sz w:val="24"/>
              <w:szCs w:val="24"/>
              <w:lang w:val="ro-RO"/>
            </w:rPr>
          </w:pPr>
          <w:r w:rsidRPr="005A488B">
            <w:rPr>
              <w:rFonts w:ascii="Arial" w:hAnsi="Arial" w:cs="Arial"/>
              <w:b/>
              <w:sz w:val="24"/>
              <w:szCs w:val="24"/>
              <w:lang w:val="ro-RO"/>
            </w:rPr>
            <w:t>DIRECTOR EXECUTIV,</w:t>
          </w:r>
        </w:p>
        <w:p w:rsidR="005A488B" w:rsidRPr="005A488B" w:rsidRDefault="005A488B" w:rsidP="005A488B">
          <w:pPr>
            <w:spacing w:after="0" w:line="240" w:lineRule="auto"/>
            <w:jc w:val="both"/>
            <w:outlineLvl w:val="0"/>
            <w:rPr>
              <w:rFonts w:ascii="Arial" w:hAnsi="Arial" w:cs="Arial"/>
              <w:b/>
              <w:sz w:val="24"/>
              <w:szCs w:val="24"/>
              <w:lang w:val="ro-RO"/>
            </w:rPr>
          </w:pPr>
          <w:r w:rsidRPr="005A488B">
            <w:rPr>
              <w:rFonts w:ascii="Arial" w:hAnsi="Arial" w:cs="Arial"/>
              <w:b/>
              <w:sz w:val="24"/>
              <w:szCs w:val="24"/>
              <w:lang w:val="ro-RO"/>
            </w:rPr>
            <w:tab/>
          </w:r>
          <w:r w:rsidRPr="005A488B">
            <w:rPr>
              <w:rFonts w:ascii="Arial" w:hAnsi="Arial" w:cs="Arial"/>
              <w:b/>
              <w:sz w:val="24"/>
              <w:szCs w:val="24"/>
              <w:lang w:val="ro-RO"/>
            </w:rPr>
            <w:tab/>
          </w:r>
          <w:r w:rsidRPr="005A488B">
            <w:rPr>
              <w:rFonts w:ascii="Arial" w:hAnsi="Arial" w:cs="Arial"/>
              <w:b/>
              <w:sz w:val="24"/>
              <w:szCs w:val="24"/>
              <w:lang w:val="ro-RO"/>
            </w:rPr>
            <w:tab/>
          </w:r>
          <w:r w:rsidRPr="005A488B">
            <w:rPr>
              <w:rFonts w:ascii="Arial" w:hAnsi="Arial" w:cs="Arial"/>
              <w:b/>
              <w:sz w:val="24"/>
              <w:szCs w:val="24"/>
              <w:lang w:val="ro-RO"/>
            </w:rPr>
            <w:tab/>
            <w:t xml:space="preserve">                Dr. ing. Aurica GREC</w:t>
          </w:r>
        </w:p>
        <w:p w:rsidR="005A488B" w:rsidRPr="005A488B" w:rsidRDefault="005A488B" w:rsidP="005A488B">
          <w:pPr>
            <w:spacing w:after="0" w:line="240" w:lineRule="auto"/>
            <w:jc w:val="both"/>
            <w:outlineLvl w:val="0"/>
            <w:rPr>
              <w:rFonts w:ascii="Arial" w:hAnsi="Arial" w:cs="Arial"/>
              <w:sz w:val="24"/>
              <w:szCs w:val="24"/>
              <w:lang w:val="ro-RO"/>
            </w:rPr>
          </w:pPr>
        </w:p>
        <w:p w:rsidR="005A488B" w:rsidRPr="005A488B" w:rsidRDefault="005A488B" w:rsidP="005A488B">
          <w:pPr>
            <w:spacing w:after="0" w:line="240" w:lineRule="auto"/>
            <w:jc w:val="both"/>
            <w:outlineLvl w:val="0"/>
            <w:rPr>
              <w:rFonts w:ascii="Arial" w:hAnsi="Arial" w:cs="Arial"/>
              <w:sz w:val="24"/>
              <w:szCs w:val="24"/>
              <w:lang w:val="ro-RO"/>
            </w:rPr>
          </w:pPr>
        </w:p>
        <w:p w:rsidR="005A488B" w:rsidRPr="005A488B" w:rsidRDefault="005A488B" w:rsidP="005A488B">
          <w:pPr>
            <w:spacing w:after="0" w:line="240" w:lineRule="auto"/>
            <w:jc w:val="both"/>
            <w:outlineLvl w:val="0"/>
            <w:rPr>
              <w:rFonts w:ascii="Arial" w:hAnsi="Arial" w:cs="Arial"/>
              <w:sz w:val="24"/>
              <w:szCs w:val="24"/>
              <w:lang w:val="ro-RO"/>
            </w:rPr>
          </w:pPr>
        </w:p>
        <w:p w:rsidR="005A488B" w:rsidRPr="005A488B" w:rsidRDefault="005A488B" w:rsidP="005A488B">
          <w:pPr>
            <w:spacing w:after="0" w:line="240" w:lineRule="auto"/>
            <w:jc w:val="both"/>
            <w:outlineLvl w:val="0"/>
            <w:rPr>
              <w:rFonts w:ascii="Arial" w:hAnsi="Arial" w:cs="Arial"/>
              <w:sz w:val="24"/>
              <w:szCs w:val="24"/>
              <w:lang w:val="ro-RO"/>
            </w:rPr>
          </w:pPr>
        </w:p>
        <w:p w:rsidR="005A488B" w:rsidRPr="005A488B" w:rsidRDefault="005A488B" w:rsidP="005A488B">
          <w:pPr>
            <w:spacing w:after="0" w:line="240" w:lineRule="auto"/>
            <w:jc w:val="both"/>
            <w:outlineLvl w:val="0"/>
            <w:rPr>
              <w:rFonts w:ascii="Arial" w:hAnsi="Arial" w:cs="Arial"/>
              <w:sz w:val="24"/>
              <w:szCs w:val="24"/>
              <w:lang w:val="ro-RO"/>
            </w:rPr>
          </w:pPr>
        </w:p>
        <w:p w:rsidR="005A488B" w:rsidRPr="005A488B" w:rsidRDefault="005A488B" w:rsidP="005A488B">
          <w:pPr>
            <w:spacing w:after="0" w:line="240" w:lineRule="auto"/>
            <w:jc w:val="both"/>
            <w:outlineLvl w:val="0"/>
            <w:rPr>
              <w:rFonts w:ascii="Arial" w:hAnsi="Arial" w:cs="Arial"/>
              <w:sz w:val="24"/>
              <w:szCs w:val="24"/>
              <w:lang w:val="ro-RO"/>
            </w:rPr>
          </w:pPr>
        </w:p>
        <w:p w:rsidR="005A488B" w:rsidRPr="005A488B" w:rsidRDefault="005A488B" w:rsidP="005A488B">
          <w:pPr>
            <w:spacing w:after="0" w:line="240" w:lineRule="auto"/>
            <w:jc w:val="both"/>
            <w:outlineLvl w:val="0"/>
            <w:rPr>
              <w:rFonts w:ascii="Arial" w:hAnsi="Arial" w:cs="Arial"/>
              <w:sz w:val="24"/>
              <w:szCs w:val="24"/>
              <w:lang w:val="ro-RO"/>
            </w:rPr>
          </w:pPr>
        </w:p>
        <w:p w:rsidR="005A488B" w:rsidRPr="005A488B" w:rsidRDefault="005A488B" w:rsidP="005A488B">
          <w:pPr>
            <w:spacing w:after="0" w:line="240" w:lineRule="auto"/>
            <w:jc w:val="both"/>
            <w:outlineLvl w:val="0"/>
            <w:rPr>
              <w:rFonts w:ascii="Arial" w:hAnsi="Arial" w:cs="Arial"/>
              <w:sz w:val="24"/>
              <w:szCs w:val="24"/>
              <w:lang w:val="ro-RO"/>
            </w:rPr>
          </w:pPr>
          <w:r w:rsidRPr="005A488B">
            <w:rPr>
              <w:rFonts w:ascii="Arial" w:hAnsi="Arial" w:cs="Arial"/>
              <w:sz w:val="24"/>
              <w:szCs w:val="24"/>
              <w:lang w:val="ro-RO"/>
            </w:rPr>
            <w:t>Şef Serviciu Avize, Acorduri, Autorizaţii,</w:t>
          </w:r>
          <w:r w:rsidRPr="005A488B">
            <w:rPr>
              <w:rFonts w:ascii="Arial" w:hAnsi="Arial" w:cs="Arial"/>
              <w:sz w:val="24"/>
              <w:szCs w:val="24"/>
              <w:lang w:val="ro-RO"/>
            </w:rPr>
            <w:tab/>
          </w:r>
          <w:r w:rsidRPr="005A488B">
            <w:rPr>
              <w:rFonts w:ascii="Arial" w:hAnsi="Arial" w:cs="Arial"/>
              <w:sz w:val="24"/>
              <w:szCs w:val="24"/>
              <w:lang w:val="ro-RO"/>
            </w:rPr>
            <w:tab/>
          </w:r>
          <w:r w:rsidRPr="005A488B">
            <w:rPr>
              <w:rFonts w:ascii="Arial" w:hAnsi="Arial" w:cs="Arial"/>
              <w:sz w:val="24"/>
              <w:szCs w:val="24"/>
              <w:lang w:val="ro-RO"/>
            </w:rPr>
            <w:tab/>
          </w:r>
          <w:r w:rsidRPr="005A488B">
            <w:rPr>
              <w:rFonts w:ascii="Arial" w:hAnsi="Arial" w:cs="Arial"/>
              <w:sz w:val="24"/>
              <w:szCs w:val="24"/>
              <w:lang w:val="ro-RO"/>
            </w:rPr>
            <w:tab/>
          </w:r>
          <w:r w:rsidRPr="005A488B">
            <w:rPr>
              <w:rFonts w:ascii="Arial" w:hAnsi="Arial" w:cs="Arial"/>
              <w:sz w:val="24"/>
              <w:szCs w:val="24"/>
              <w:lang w:val="ro-RO"/>
            </w:rPr>
            <w:tab/>
          </w:r>
          <w:r w:rsidRPr="005A488B">
            <w:rPr>
              <w:rFonts w:ascii="Arial" w:hAnsi="Arial" w:cs="Arial"/>
              <w:sz w:val="24"/>
              <w:szCs w:val="24"/>
              <w:lang w:val="ro-RO"/>
            </w:rPr>
            <w:tab/>
          </w:r>
        </w:p>
        <w:p w:rsidR="005A488B" w:rsidRPr="005A488B" w:rsidRDefault="005A488B" w:rsidP="005A488B">
          <w:pPr>
            <w:spacing w:after="0" w:line="240" w:lineRule="auto"/>
            <w:jc w:val="both"/>
            <w:outlineLvl w:val="0"/>
            <w:rPr>
              <w:rFonts w:ascii="Arial" w:hAnsi="Arial" w:cs="Arial"/>
              <w:sz w:val="24"/>
              <w:szCs w:val="24"/>
              <w:lang w:val="ro-RO"/>
            </w:rPr>
          </w:pPr>
          <w:r w:rsidRPr="005A488B">
            <w:rPr>
              <w:rFonts w:ascii="Arial" w:hAnsi="Arial" w:cs="Arial"/>
              <w:sz w:val="24"/>
              <w:szCs w:val="24"/>
              <w:lang w:val="ro-RO"/>
            </w:rPr>
            <w:t>ing.Gizella BALINT</w:t>
          </w:r>
        </w:p>
        <w:p w:rsidR="005A488B" w:rsidRPr="005A488B" w:rsidRDefault="005A488B" w:rsidP="005A488B">
          <w:pPr>
            <w:spacing w:after="0" w:line="240" w:lineRule="auto"/>
            <w:jc w:val="both"/>
            <w:outlineLvl w:val="0"/>
            <w:rPr>
              <w:rFonts w:ascii="Arial" w:hAnsi="Arial" w:cs="Arial"/>
              <w:b/>
              <w:sz w:val="24"/>
              <w:szCs w:val="24"/>
              <w:lang w:val="ro-RO"/>
            </w:rPr>
          </w:pPr>
        </w:p>
        <w:p w:rsidR="005A488B" w:rsidRPr="005A488B" w:rsidRDefault="005A488B" w:rsidP="005A488B">
          <w:pPr>
            <w:spacing w:after="0" w:line="240" w:lineRule="auto"/>
            <w:jc w:val="both"/>
            <w:outlineLvl w:val="0"/>
            <w:rPr>
              <w:rFonts w:ascii="Arial" w:hAnsi="Arial" w:cs="Arial"/>
              <w:b/>
              <w:sz w:val="24"/>
              <w:szCs w:val="24"/>
              <w:lang w:val="ro-RO"/>
            </w:rPr>
          </w:pPr>
        </w:p>
        <w:p w:rsidR="005A488B" w:rsidRPr="005A488B" w:rsidRDefault="005A488B" w:rsidP="005A488B">
          <w:pPr>
            <w:spacing w:after="0" w:line="240" w:lineRule="auto"/>
            <w:jc w:val="both"/>
            <w:outlineLvl w:val="0"/>
            <w:rPr>
              <w:rFonts w:ascii="Arial" w:hAnsi="Arial" w:cs="Arial"/>
              <w:b/>
              <w:sz w:val="24"/>
              <w:szCs w:val="24"/>
              <w:lang w:val="ro-RO"/>
            </w:rPr>
          </w:pPr>
        </w:p>
        <w:p w:rsidR="005A488B" w:rsidRPr="005A488B" w:rsidRDefault="005A488B" w:rsidP="005A488B">
          <w:pPr>
            <w:spacing w:after="0" w:line="240" w:lineRule="auto"/>
            <w:jc w:val="both"/>
            <w:outlineLvl w:val="0"/>
            <w:rPr>
              <w:rFonts w:ascii="Arial" w:hAnsi="Arial" w:cs="Arial"/>
              <w:b/>
              <w:sz w:val="24"/>
              <w:szCs w:val="24"/>
              <w:lang w:val="ro-RO"/>
            </w:rPr>
          </w:pPr>
        </w:p>
        <w:p w:rsidR="005A488B" w:rsidRPr="005A488B" w:rsidRDefault="005A488B" w:rsidP="005A488B">
          <w:pPr>
            <w:spacing w:after="0" w:line="240" w:lineRule="auto"/>
            <w:jc w:val="both"/>
            <w:outlineLvl w:val="0"/>
            <w:rPr>
              <w:rFonts w:ascii="Arial" w:hAnsi="Arial" w:cs="Arial"/>
              <w:sz w:val="24"/>
              <w:szCs w:val="24"/>
              <w:lang w:val="ro-RO"/>
            </w:rPr>
          </w:pPr>
          <w:r w:rsidRPr="005A488B">
            <w:rPr>
              <w:rFonts w:ascii="Arial" w:hAnsi="Arial" w:cs="Arial"/>
              <w:sz w:val="24"/>
              <w:szCs w:val="24"/>
              <w:lang w:val="ro-RO"/>
            </w:rPr>
            <w:t>Întocmit,</w:t>
          </w:r>
        </w:p>
        <w:p w:rsidR="005A488B" w:rsidRPr="005A488B" w:rsidRDefault="005A488B" w:rsidP="005A488B">
          <w:pPr>
            <w:spacing w:after="0" w:line="240" w:lineRule="auto"/>
            <w:jc w:val="both"/>
            <w:outlineLvl w:val="0"/>
            <w:rPr>
              <w:rFonts w:ascii="Arial" w:hAnsi="Arial" w:cs="Arial"/>
              <w:sz w:val="24"/>
              <w:szCs w:val="24"/>
              <w:lang w:val="ro-RO"/>
            </w:rPr>
          </w:pPr>
          <w:r w:rsidRPr="005A488B">
            <w:rPr>
              <w:rFonts w:ascii="Arial" w:hAnsi="Arial" w:cs="Arial"/>
              <w:sz w:val="24"/>
              <w:szCs w:val="24"/>
              <w:lang w:val="ro-RO"/>
            </w:rPr>
            <w:t xml:space="preserve">ing. Anca Horotan </w:t>
          </w:r>
        </w:p>
        <w:p w:rsidR="0071693D" w:rsidRDefault="00CC4CF5" w:rsidP="007B1968">
          <w:pPr>
            <w:spacing w:after="0" w:line="360" w:lineRule="auto"/>
            <w:jc w:val="both"/>
            <w:rPr>
              <w:rFonts w:ascii="Arial" w:hAnsi="Arial" w:cs="Arial"/>
              <w:bCs/>
              <w:sz w:val="24"/>
              <w:szCs w:val="24"/>
              <w:lang w:val="ro-RO"/>
            </w:rPr>
          </w:pPr>
        </w:p>
      </w:sdtContent>
    </w:sdt>
    <w:p w:rsidR="00522DB9" w:rsidRPr="00447422" w:rsidRDefault="00EF6610" w:rsidP="007B1968">
      <w:pPr>
        <w:spacing w:after="0" w:line="360" w:lineRule="auto"/>
        <w:jc w:val="both"/>
        <w:rPr>
          <w:rFonts w:ascii="Arial" w:hAnsi="Arial" w:cs="Arial"/>
          <w:bCs/>
          <w:sz w:val="24"/>
          <w:szCs w:val="24"/>
          <w:lang w:val="ro-RO"/>
        </w:rPr>
      </w:pPr>
    </w:p>
    <w:p w:rsidR="00522DB9" w:rsidRPr="00447422" w:rsidRDefault="00EF6610" w:rsidP="00522DB9">
      <w:pPr>
        <w:autoSpaceDE w:val="0"/>
        <w:autoSpaceDN w:val="0"/>
        <w:adjustRightInd w:val="0"/>
        <w:spacing w:after="0" w:line="240" w:lineRule="auto"/>
        <w:jc w:val="both"/>
        <w:rPr>
          <w:rFonts w:ascii="Arial" w:hAnsi="Arial" w:cs="Arial"/>
          <w:sz w:val="24"/>
          <w:szCs w:val="24"/>
        </w:rPr>
      </w:pPr>
    </w:p>
    <w:p w:rsidR="00522DB9" w:rsidRPr="00447422" w:rsidRDefault="00EF6610" w:rsidP="007B1968">
      <w:pPr>
        <w:spacing w:after="0" w:line="360" w:lineRule="auto"/>
        <w:jc w:val="both"/>
        <w:rPr>
          <w:rFonts w:ascii="Arial" w:hAnsi="Arial" w:cs="Arial"/>
          <w:bCs/>
          <w:sz w:val="24"/>
          <w:szCs w:val="24"/>
          <w:lang w:val="ro-RO"/>
        </w:rPr>
      </w:pPr>
    </w:p>
    <w:p w:rsidR="00522DB9" w:rsidRPr="00447422" w:rsidRDefault="00EF6610" w:rsidP="007B1968">
      <w:pPr>
        <w:spacing w:after="0" w:line="360" w:lineRule="auto"/>
        <w:jc w:val="both"/>
        <w:rPr>
          <w:rFonts w:ascii="Arial" w:hAnsi="Arial" w:cs="Arial"/>
          <w:bCs/>
          <w:sz w:val="24"/>
          <w:szCs w:val="24"/>
          <w:lang w:val="ro-RO"/>
        </w:rPr>
      </w:pPr>
    </w:p>
    <w:p w:rsidR="00522DB9" w:rsidRPr="00447422" w:rsidRDefault="00EF6610" w:rsidP="00522DB9">
      <w:pPr>
        <w:autoSpaceDE w:val="0"/>
        <w:autoSpaceDN w:val="0"/>
        <w:adjustRightInd w:val="0"/>
        <w:spacing w:after="0" w:line="240" w:lineRule="auto"/>
        <w:jc w:val="both"/>
        <w:rPr>
          <w:rFonts w:ascii="Arial" w:hAnsi="Arial" w:cs="Arial"/>
          <w:sz w:val="24"/>
          <w:szCs w:val="24"/>
        </w:rPr>
      </w:pPr>
    </w:p>
    <w:p w:rsidR="00522DB9" w:rsidRPr="00447422" w:rsidRDefault="00EF6610" w:rsidP="007B1968">
      <w:pPr>
        <w:spacing w:after="0" w:line="360" w:lineRule="auto"/>
        <w:jc w:val="both"/>
        <w:rPr>
          <w:rFonts w:ascii="Arial" w:hAnsi="Arial" w:cs="Arial"/>
          <w:bCs/>
          <w:sz w:val="24"/>
          <w:szCs w:val="24"/>
          <w:lang w:val="ro-RO"/>
        </w:rPr>
      </w:pPr>
    </w:p>
    <w:p w:rsidR="00522DB9" w:rsidRPr="00447422" w:rsidRDefault="00EF6610"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CF5" w:rsidRDefault="00CC4CF5" w:rsidP="00CC4CF5">
      <w:pPr>
        <w:spacing w:after="0" w:line="240" w:lineRule="auto"/>
      </w:pPr>
      <w:r>
        <w:separator/>
      </w:r>
    </w:p>
  </w:endnote>
  <w:endnote w:type="continuationSeparator" w:id="0">
    <w:p w:rsidR="00CC4CF5" w:rsidRDefault="00CC4CF5" w:rsidP="00CC4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C4CF5" w:rsidP="00BA7094">
    <w:pPr>
      <w:pStyle w:val="Footer"/>
      <w:framePr w:wrap="around" w:vAnchor="text" w:hAnchor="margin" w:xAlign="right" w:y="1"/>
      <w:rPr>
        <w:rStyle w:val="PageNumber"/>
      </w:rPr>
    </w:pPr>
    <w:r>
      <w:rPr>
        <w:rStyle w:val="PageNumber"/>
      </w:rPr>
      <w:fldChar w:fldCharType="begin"/>
    </w:r>
    <w:r w:rsidR="00EF6610">
      <w:rPr>
        <w:rStyle w:val="PageNumber"/>
      </w:rPr>
      <w:instrText xml:space="preserve">PAGE  </w:instrText>
    </w:r>
    <w:r>
      <w:rPr>
        <w:rStyle w:val="PageNumber"/>
      </w:rPr>
      <w:fldChar w:fldCharType="separate"/>
    </w:r>
    <w:r w:rsidR="00EF6610">
      <w:rPr>
        <w:rStyle w:val="PageNumber"/>
        <w:noProof/>
      </w:rPr>
      <w:t>2</w:t>
    </w:r>
    <w:r>
      <w:rPr>
        <w:rStyle w:val="PageNumber"/>
      </w:rPr>
      <w:fldChar w:fldCharType="end"/>
    </w:r>
  </w:p>
  <w:p w:rsidR="00B72680" w:rsidRDefault="00EF6610"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5A488B" w:rsidRPr="005A488B" w:rsidRDefault="005A488B" w:rsidP="005A488B">
            <w:pPr>
              <w:pStyle w:val="Header"/>
              <w:tabs>
                <w:tab w:val="clear" w:pos="4680"/>
              </w:tabs>
              <w:jc w:val="center"/>
              <w:rPr>
                <w:rFonts w:ascii="Arial" w:hAnsi="Arial" w:cs="Arial"/>
                <w:b/>
                <w:color w:val="00214E"/>
                <w:sz w:val="20"/>
                <w:szCs w:val="20"/>
                <w:lang w:val="ro-RO"/>
              </w:rPr>
            </w:pPr>
            <w:r w:rsidRPr="005A488B">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69747366" r:id="rId2"/>
              </w:pict>
            </w:r>
            <w:r w:rsidRPr="005A488B">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5A488B">
              <w:rPr>
                <w:rFonts w:ascii="Arial" w:hAnsi="Arial" w:cs="Arial"/>
                <w:b/>
                <w:color w:val="00214E"/>
                <w:sz w:val="20"/>
                <w:szCs w:val="20"/>
              </w:rPr>
              <w:t>AGEN</w:t>
            </w:r>
            <w:r w:rsidRPr="005A488B">
              <w:rPr>
                <w:rFonts w:ascii="Arial" w:hAnsi="Arial" w:cs="Arial"/>
                <w:b/>
                <w:color w:val="00214E"/>
                <w:sz w:val="20"/>
                <w:szCs w:val="20"/>
                <w:lang w:val="ro-RO"/>
              </w:rPr>
              <w:t>ŢIA PENTRU PROTECŢIA MEDIULUI SĂLAJ</w:t>
            </w:r>
          </w:p>
          <w:p w:rsidR="005A488B" w:rsidRPr="005A488B" w:rsidRDefault="005A488B" w:rsidP="005A488B">
            <w:pPr>
              <w:pStyle w:val="Header"/>
              <w:tabs>
                <w:tab w:val="clear" w:pos="4680"/>
              </w:tabs>
              <w:jc w:val="center"/>
              <w:rPr>
                <w:rFonts w:ascii="Arial" w:hAnsi="Arial" w:cs="Arial"/>
                <w:color w:val="00214E"/>
                <w:sz w:val="20"/>
                <w:szCs w:val="20"/>
                <w:lang w:val="ro-RO"/>
              </w:rPr>
            </w:pPr>
            <w:r w:rsidRPr="005A488B">
              <w:rPr>
                <w:rFonts w:ascii="Arial" w:hAnsi="Arial" w:cs="Arial"/>
                <w:color w:val="00214E"/>
                <w:sz w:val="20"/>
                <w:szCs w:val="20"/>
                <w:lang w:val="ro-RO"/>
              </w:rPr>
              <w:t>Strada Parcului nr. 2, Zalău, jud. Sălaj, Cod 450045</w:t>
            </w:r>
          </w:p>
          <w:p w:rsidR="005A488B" w:rsidRDefault="005A488B" w:rsidP="005A488B">
            <w:pPr>
              <w:pStyle w:val="Header"/>
              <w:tabs>
                <w:tab w:val="clear" w:pos="4680"/>
              </w:tabs>
              <w:jc w:val="center"/>
              <w:rPr>
                <w:rFonts w:ascii="Arial" w:hAnsi="Arial" w:cs="Arial"/>
                <w:color w:val="00214E"/>
                <w:sz w:val="20"/>
                <w:szCs w:val="20"/>
                <w:lang w:val="ro-RO"/>
              </w:rPr>
            </w:pPr>
            <w:r w:rsidRPr="005A488B">
              <w:rPr>
                <w:rFonts w:ascii="Arial" w:hAnsi="Arial" w:cs="Arial"/>
                <w:color w:val="00214E"/>
                <w:sz w:val="20"/>
                <w:szCs w:val="20"/>
                <w:lang w:val="ro-RO"/>
              </w:rPr>
              <w:t xml:space="preserve">E-mail: </w:t>
            </w:r>
            <w:hyperlink r:id="rId3" w:history="1">
              <w:r w:rsidRPr="005A488B">
                <w:rPr>
                  <w:rStyle w:val="Hyperlink"/>
                  <w:rFonts w:ascii="Arial" w:hAnsi="Arial" w:cs="Arial"/>
                  <w:sz w:val="20"/>
                  <w:szCs w:val="20"/>
                  <w:lang w:val="ro-RO"/>
                </w:rPr>
                <w:t>office</w:t>
              </w:r>
              <w:r w:rsidRPr="005A488B">
                <w:rPr>
                  <w:rStyle w:val="Hyperlink"/>
                  <w:rFonts w:ascii="Arial" w:hAnsi="Arial" w:cs="Arial"/>
                  <w:sz w:val="20"/>
                  <w:szCs w:val="20"/>
                  <w:lang w:val="it-IT"/>
                </w:rPr>
                <w:t>@apmsj.anpm.ro</w:t>
              </w:r>
            </w:hyperlink>
            <w:r w:rsidRPr="005A488B">
              <w:rPr>
                <w:rFonts w:ascii="Arial" w:hAnsi="Arial" w:cs="Arial"/>
                <w:color w:val="00214E"/>
                <w:sz w:val="20"/>
                <w:szCs w:val="20"/>
                <w:lang w:val="ro-RO"/>
              </w:rPr>
              <w:t>; Tel.0260-662619, 0260-662621, Fax. 0260-662622</w:t>
            </w:r>
          </w:p>
          <w:p w:rsidR="00992A14" w:rsidRPr="007A4C64" w:rsidRDefault="005A488B" w:rsidP="005A488B">
            <w:pPr>
              <w:pStyle w:val="Header"/>
              <w:tabs>
                <w:tab w:val="clear" w:pos="4680"/>
              </w:tabs>
              <w:jc w:val="center"/>
              <w:rPr>
                <w:rFonts w:ascii="Arial" w:hAnsi="Arial" w:cs="Arial"/>
                <w:color w:val="00214E"/>
                <w:sz w:val="20"/>
                <w:szCs w:val="20"/>
                <w:lang w:val="ro-RO"/>
              </w:rPr>
            </w:pPr>
            <w:hyperlink r:id="rId4" w:history="1">
              <w:r w:rsidRPr="005A488B">
                <w:rPr>
                  <w:rStyle w:val="Hyperlink"/>
                  <w:rFonts w:ascii="Arial" w:hAnsi="Arial" w:cs="Arial"/>
                  <w:sz w:val="20"/>
                  <w:szCs w:val="20"/>
                  <w:lang w:val="ro-RO"/>
                </w:rPr>
                <w:t>http://apmsj.anpm.ro</w:t>
              </w:r>
            </w:hyperlink>
          </w:p>
        </w:sdtContent>
      </w:sdt>
      <w:p w:rsidR="00B72680" w:rsidRPr="00C44321" w:rsidRDefault="00EF6610" w:rsidP="00C44321">
        <w:pPr>
          <w:pStyle w:val="Footer"/>
          <w:jc w:val="center"/>
        </w:pPr>
        <w:r>
          <w:t xml:space="preserve"> </w:t>
        </w:r>
        <w:r w:rsidR="00CC4CF5">
          <w:fldChar w:fldCharType="begin"/>
        </w:r>
        <w:r>
          <w:instrText xml:space="preserve"> PAGE   \* MERGEFORMAT </w:instrText>
        </w:r>
        <w:r w:rsidR="00CC4CF5">
          <w:fldChar w:fldCharType="separate"/>
        </w:r>
        <w:r>
          <w:rPr>
            <w:noProof/>
          </w:rPr>
          <w:t>2</w:t>
        </w:r>
        <w:r w:rsidR="00CC4CF5">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A488B" w:rsidRPr="005A488B" w:rsidRDefault="005A488B" w:rsidP="005A488B">
        <w:pPr>
          <w:pStyle w:val="Header"/>
          <w:tabs>
            <w:tab w:val="clear" w:pos="4680"/>
          </w:tabs>
          <w:jc w:val="center"/>
          <w:rPr>
            <w:rFonts w:ascii="Arial" w:hAnsi="Arial" w:cs="Arial"/>
            <w:b/>
            <w:color w:val="00214E"/>
            <w:sz w:val="20"/>
            <w:szCs w:val="20"/>
            <w:lang w:val="ro-RO"/>
          </w:rPr>
        </w:pPr>
        <w:r w:rsidRPr="005A488B">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69747365" r:id="rId2"/>
          </w:pict>
        </w:r>
        <w:r w:rsidRPr="005A488B">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5A488B">
          <w:rPr>
            <w:rFonts w:ascii="Arial" w:hAnsi="Arial" w:cs="Arial"/>
            <w:b/>
            <w:color w:val="00214E"/>
            <w:sz w:val="20"/>
            <w:szCs w:val="20"/>
          </w:rPr>
          <w:t>AGEN</w:t>
        </w:r>
        <w:r w:rsidRPr="005A488B">
          <w:rPr>
            <w:rFonts w:ascii="Arial" w:hAnsi="Arial" w:cs="Arial"/>
            <w:b/>
            <w:color w:val="00214E"/>
            <w:sz w:val="20"/>
            <w:szCs w:val="20"/>
            <w:lang w:val="ro-RO"/>
          </w:rPr>
          <w:t>ŢIA PENTRU PROTECŢIA MEDIULUI SĂLAJ</w:t>
        </w:r>
      </w:p>
      <w:p w:rsidR="005A488B" w:rsidRPr="005A488B" w:rsidRDefault="005A488B" w:rsidP="005A488B">
        <w:pPr>
          <w:pStyle w:val="Header"/>
          <w:tabs>
            <w:tab w:val="clear" w:pos="4680"/>
          </w:tabs>
          <w:jc w:val="center"/>
          <w:rPr>
            <w:rFonts w:ascii="Arial" w:hAnsi="Arial" w:cs="Arial"/>
            <w:color w:val="00214E"/>
            <w:sz w:val="20"/>
            <w:szCs w:val="20"/>
            <w:lang w:val="ro-RO"/>
          </w:rPr>
        </w:pPr>
        <w:r w:rsidRPr="005A488B">
          <w:rPr>
            <w:rFonts w:ascii="Arial" w:hAnsi="Arial" w:cs="Arial"/>
            <w:color w:val="00214E"/>
            <w:sz w:val="20"/>
            <w:szCs w:val="20"/>
            <w:lang w:val="ro-RO"/>
          </w:rPr>
          <w:t>Strada Parcului nr. 2, Zalău, jud. Sălaj, Cod 450045</w:t>
        </w:r>
      </w:p>
      <w:p w:rsidR="005A488B" w:rsidRPr="005A488B" w:rsidRDefault="005A488B" w:rsidP="005A488B">
        <w:pPr>
          <w:pStyle w:val="Header"/>
          <w:tabs>
            <w:tab w:val="clear" w:pos="4680"/>
          </w:tabs>
          <w:jc w:val="center"/>
          <w:rPr>
            <w:rFonts w:ascii="Arial" w:hAnsi="Arial" w:cs="Arial"/>
            <w:color w:val="00214E"/>
            <w:sz w:val="20"/>
            <w:szCs w:val="20"/>
            <w:lang w:val="ro-RO"/>
          </w:rPr>
        </w:pPr>
        <w:r w:rsidRPr="005A488B">
          <w:rPr>
            <w:rFonts w:ascii="Arial" w:hAnsi="Arial" w:cs="Arial"/>
            <w:color w:val="00214E"/>
            <w:sz w:val="20"/>
            <w:szCs w:val="20"/>
            <w:lang w:val="ro-RO"/>
          </w:rPr>
          <w:t xml:space="preserve">E-mail: </w:t>
        </w:r>
        <w:hyperlink r:id="rId3" w:history="1">
          <w:r w:rsidRPr="005A488B">
            <w:rPr>
              <w:rStyle w:val="Hyperlink"/>
              <w:rFonts w:ascii="Arial" w:hAnsi="Arial" w:cs="Arial"/>
              <w:sz w:val="20"/>
              <w:szCs w:val="20"/>
              <w:lang w:val="ro-RO"/>
            </w:rPr>
            <w:t>office</w:t>
          </w:r>
          <w:r w:rsidRPr="005A488B">
            <w:rPr>
              <w:rStyle w:val="Hyperlink"/>
              <w:rFonts w:ascii="Arial" w:hAnsi="Arial" w:cs="Arial"/>
              <w:sz w:val="20"/>
              <w:szCs w:val="20"/>
              <w:lang w:val="it-IT"/>
            </w:rPr>
            <w:t>@apmsj.anpm.ro</w:t>
          </w:r>
        </w:hyperlink>
        <w:r w:rsidRPr="005A488B">
          <w:rPr>
            <w:rFonts w:ascii="Arial" w:hAnsi="Arial" w:cs="Arial"/>
            <w:color w:val="00214E"/>
            <w:sz w:val="20"/>
            <w:szCs w:val="20"/>
            <w:lang w:val="ro-RO"/>
          </w:rPr>
          <w:t>; Tel.0260-662619, 0260-662621, Fax. 0260-662622</w:t>
        </w:r>
      </w:p>
      <w:p w:rsidR="00B72680" w:rsidRPr="005A488B" w:rsidRDefault="005A488B" w:rsidP="005A488B">
        <w:pPr>
          <w:pStyle w:val="Header"/>
          <w:tabs>
            <w:tab w:val="clear" w:pos="4680"/>
          </w:tabs>
          <w:jc w:val="center"/>
          <w:rPr>
            <w:rFonts w:ascii="Times New Roman" w:hAnsi="Times New Roman"/>
            <w:color w:val="00214E"/>
            <w:sz w:val="24"/>
            <w:szCs w:val="24"/>
            <w:lang w:val="ro-RO"/>
          </w:rPr>
        </w:pPr>
        <w:hyperlink r:id="rId4" w:history="1">
          <w:r w:rsidRPr="005A488B">
            <w:rPr>
              <w:rStyle w:val="Hyperlink"/>
              <w:rFonts w:ascii="Arial" w:hAnsi="Arial" w:cs="Arial"/>
              <w:sz w:val="20"/>
              <w:szCs w:val="20"/>
              <w:lang w:val="ro-RO"/>
            </w:rPr>
            <w:t>http://apmsj.anpm.ro</w:t>
          </w:r>
        </w:hyperlink>
        <w:r>
          <w:rPr>
            <w:rFonts w:ascii="Times New Roman" w:hAnsi="Times New Roman"/>
            <w:color w:val="00214E"/>
            <w:sz w:val="24"/>
            <w:szCs w:val="24"/>
            <w:lang w:val="ro-RO"/>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CF5" w:rsidRDefault="00CC4CF5" w:rsidP="00CC4CF5">
      <w:pPr>
        <w:spacing w:after="0" w:line="240" w:lineRule="auto"/>
      </w:pPr>
      <w:r>
        <w:separator/>
      </w:r>
    </w:p>
  </w:footnote>
  <w:footnote w:type="continuationSeparator" w:id="0">
    <w:p w:rsidR="00CC4CF5" w:rsidRDefault="00CC4CF5" w:rsidP="00CC4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EF66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89009"/>
      <w:docPartObj>
        <w:docPartGallery w:val="Watermarks"/>
        <w:docPartUnique/>
      </w:docPartObj>
    </w:sdtPr>
    <w:sdtContent>
      <w:p w:rsidR="006C16D0" w:rsidRDefault="00EF661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95"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CC4CF5" w:rsidP="00EB548E">
    <w:pPr>
      <w:pStyle w:val="Header"/>
      <w:tabs>
        <w:tab w:val="clear" w:pos="4680"/>
        <w:tab w:val="clear" w:pos="9360"/>
        <w:tab w:val="left" w:pos="9000"/>
      </w:tabs>
      <w:jc w:val="center"/>
      <w:rPr>
        <w:rFonts w:ascii="Arial" w:hAnsi="Arial" w:cs="Arial"/>
        <w:color w:val="00214E"/>
        <w:sz w:val="32"/>
        <w:szCs w:val="32"/>
        <w:lang w:val="ro-RO"/>
      </w:rPr>
    </w:pPr>
    <w:r w:rsidRPr="00CC4CF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9747364" r:id="rId2"/>
      </w:pict>
    </w:r>
    <w:r w:rsidR="00EF6610">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F6610" w:rsidRPr="00A75327">
      <w:rPr>
        <w:lang w:val="ro-RO"/>
      </w:rPr>
      <w:tab/>
      <w:t xml:space="preserve">   </w:t>
    </w:r>
    <w:sdt>
      <w:sdtPr>
        <w:rPr>
          <w:lang w:val="ro-RO"/>
        </w:rPr>
        <w:alias w:val="Câmp editabil text"/>
        <w:tag w:val="CampEditabil"/>
        <w:id w:val="698361725"/>
      </w:sdtPr>
      <w:sdtContent>
        <w:r w:rsidR="00EF6610">
          <w:rPr>
            <w:rFonts w:ascii="Arial" w:hAnsi="Arial" w:cs="Arial"/>
            <w:b/>
            <w:color w:val="00214E"/>
            <w:sz w:val="32"/>
            <w:szCs w:val="32"/>
            <w:lang w:val="ro-RO"/>
          </w:rPr>
          <w:t>Ministerul Mediului</w:t>
        </w:r>
      </w:sdtContent>
    </w:sdt>
  </w:p>
  <w:p w:rsidR="00652042" w:rsidRPr="00535A6C" w:rsidRDefault="00CC4CF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F6610" w:rsidRPr="00535A6C">
          <w:rPr>
            <w:rFonts w:ascii="Arial" w:hAnsi="Arial" w:cs="Arial"/>
            <w:b/>
            <w:color w:val="00214E"/>
            <w:sz w:val="36"/>
            <w:szCs w:val="36"/>
            <w:lang w:val="ro-RO"/>
          </w:rPr>
          <w:t>Agenţia Naţională pentru Protecţia</w:t>
        </w:r>
        <w:r w:rsidR="00EF6610">
          <w:rPr>
            <w:rFonts w:ascii="Arial" w:hAnsi="Arial" w:cs="Arial"/>
            <w:b/>
            <w:color w:val="00214E"/>
            <w:sz w:val="36"/>
            <w:szCs w:val="36"/>
            <w:lang w:val="ro-RO"/>
          </w:rPr>
          <w:t xml:space="preserve"> Mediului</w:t>
        </w:r>
      </w:sdtContent>
    </w:sdt>
  </w:p>
  <w:p w:rsidR="00652042" w:rsidRPr="003167DA" w:rsidRDefault="00EF661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F661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C4CF5"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F6610" w:rsidRPr="00535A6C">
                <w:rPr>
                  <w:rFonts w:ascii="Arial" w:hAnsi="Arial" w:cs="Arial"/>
                  <w:b/>
                  <w:bCs/>
                  <w:color w:val="000000" w:themeColor="text1"/>
                  <w:sz w:val="28"/>
                  <w:szCs w:val="28"/>
                  <w:lang w:val="ro-RO"/>
                </w:rPr>
                <w:t xml:space="preserve">AGENŢIA PENTRU PROTECŢIA MEDIULUI </w:t>
              </w:r>
              <w:r w:rsidR="005A488B">
                <w:rPr>
                  <w:rFonts w:ascii="Arial" w:hAnsi="Arial" w:cs="Arial"/>
                  <w:b/>
                  <w:bCs/>
                  <w:color w:val="000000" w:themeColor="text1"/>
                  <w:sz w:val="28"/>
                  <w:szCs w:val="28"/>
                  <w:lang w:val="ro-RO"/>
                </w:rPr>
                <w:t>SĂLAJ</w:t>
              </w:r>
            </w:sdtContent>
          </w:sdt>
        </w:p>
      </w:tc>
    </w:tr>
  </w:tbl>
  <w:p w:rsidR="00B72680" w:rsidRPr="0090788F" w:rsidRDefault="00EF661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405EB9"/>
    <w:multiLevelType w:val="hybridMultilevel"/>
    <w:tmpl w:val="4D0C5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C4054"/>
    <w:multiLevelType w:val="hybridMultilevel"/>
    <w:tmpl w:val="1B748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7"/>
  </w:num>
  <w:num w:numId="7">
    <w:abstractNumId w:val="1"/>
  </w:num>
  <w:num w:numId="8">
    <w:abstractNumId w:val="8"/>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WiW1bCl44wh4zzM/LN+mR9hkr60=" w:salt="zwbq4YGu70PlS2FU42gBzA=="/>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CC4CF5"/>
    <w:rsid w:val="005A488B"/>
    <w:rsid w:val="00616896"/>
    <w:rsid w:val="008809A1"/>
    <w:rsid w:val="009866CF"/>
    <w:rsid w:val="00CC4CF5"/>
    <w:rsid w:val="00EF6610"/>
    <w:rsid w:val="00F62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100B6"/>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0B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00b39836-621b-42fa-b110-d6c8eb0fb1dc","Numar":null,"Data":null,"NumarActReglementareInitial":null,"DataActReglementareInitial":null,"DataInceput":"2017-10-17T00:00:00","DataSfarsit":null,"Durata":null,"PunctLucruId":406204.0,"TipActId":4.0,"NumarCerere":null,"DataCerere":null,"NumarCerereScriptic":"5796","DataCerereScriptic":"2017-10-06T00:00:00","CodFiscal":null,"SordId":"(60FA4CF5-80BE-A128-14CA-F4121D7E1998)","SablonSordId":"(8B66777B-56B9-65A9-2773-1FA4A6BC21FB)","DosarSordId":"4476810","LatitudineWgs84":null,"LongitudineWgs84":null,"LatitudineStereo70":null,"LongitudineStereo70":null,"NumarAutorizatieGospodarireApe":null,"DataAutorizatieGospodarireApe":null,"DurataAutorizatieGospodarireApe":null,"Aba":null,"Sga":null,"AdresaSediuSocial":"Str. SFATULUI, Nr. 1, Hida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E710ACD-6A22-4604-B76D-9DE21D2BD92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819F877-D2ED-4718-95EB-D8DE24F9981B}">
  <ds:schemaRefs>
    <ds:schemaRef ds:uri="SIM.Reglementari.Model.Entities.ActReglementareModel"/>
  </ds:schemaRefs>
</ds:datastoreItem>
</file>

<file path=customXml/itemProps4.xml><?xml version="1.0" encoding="utf-8"?>
<ds:datastoreItem xmlns:ds="http://schemas.openxmlformats.org/officeDocument/2006/customXml" ds:itemID="{EB1807B3-101C-4795-96CF-21E7699864BB}">
  <ds:schemaRefs>
    <ds:schemaRef ds:uri="TableDependencies"/>
  </ds:schemaRefs>
</ds:datastoreItem>
</file>

<file path=customXml/itemProps5.xml><?xml version="1.0" encoding="utf-8"?>
<ds:datastoreItem xmlns:ds="http://schemas.openxmlformats.org/officeDocument/2006/customXml" ds:itemID="{94350D0D-0A9A-4383-BF39-F1CB83C4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1461</Words>
  <Characters>8332</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9774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8</cp:revision>
  <cp:lastPrinted>2014-04-25T12:16:00Z</cp:lastPrinted>
  <dcterms:created xsi:type="dcterms:W3CDTF">2015-10-26T07:49:00Z</dcterms:created>
  <dcterms:modified xsi:type="dcterms:W3CDTF">2017-10-17T09:09:00Z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Canalizare si statie de epurare Comuna Hida</vt:lpwstr>
  </property>
  <property fmtid="{D5CDD505-2E9C-101B-9397-08002B2CF9AE}" pid="5" name="SordId">
    <vt:lpwstr>(60FA4CF5-80BE-A128-14CA-F4121D7E1998)</vt:lpwstr>
  </property>
  <property fmtid="{D5CDD505-2E9C-101B-9397-08002B2CF9AE}" pid="6" name="VersiuneDocument">
    <vt:lpwstr>4</vt:lpwstr>
  </property>
  <property fmtid="{D5CDD505-2E9C-101B-9397-08002B2CF9AE}" pid="7" name="RuntimeGuid">
    <vt:lpwstr>2a09bf4b-ba66-4fe1-9821-26fae646ee1c</vt:lpwstr>
  </property>
  <property fmtid="{D5CDD505-2E9C-101B-9397-08002B2CF9AE}" pid="8" name="PunctLucruId">
    <vt:lpwstr>406204</vt:lpwstr>
  </property>
  <property fmtid="{D5CDD505-2E9C-101B-9397-08002B2CF9AE}" pid="9" name="SablonSordId">
    <vt:lpwstr>(8B66777B-56B9-65A9-2773-1FA4A6BC21FB)</vt:lpwstr>
  </property>
  <property fmtid="{D5CDD505-2E9C-101B-9397-08002B2CF9AE}" pid="10" name="DosarSordId">
    <vt:lpwstr>4476810</vt:lpwstr>
  </property>
  <property fmtid="{D5CDD505-2E9C-101B-9397-08002B2CF9AE}" pid="11" name="DosarCerereSordId">
    <vt:lpwstr>4449623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00b39836-621b-42fa-b110-d6c8eb0fb1dc</vt:lpwstr>
  </property>
  <property fmtid="{D5CDD505-2E9C-101B-9397-08002B2CF9AE}" pid="16" name="CommitRoles">
    <vt:lpwstr>false</vt:lpwstr>
  </property>
</Properties>
</file>