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957BB5" w:rsidP="002A0D13">
      <w:pPr>
        <w:spacing w:after="0" w:line="240" w:lineRule="auto"/>
        <w:jc w:val="both"/>
        <w:rPr>
          <w:rFonts w:ascii="Times New Roman" w:hAnsi="Times New Roman"/>
          <w:b/>
          <w:bCs/>
          <w:sz w:val="28"/>
          <w:szCs w:val="28"/>
          <w:lang w:val="ro-RO"/>
        </w:rPr>
      </w:pPr>
    </w:p>
    <w:p w:rsidR="00240AAF" w:rsidRPr="00064581" w:rsidRDefault="00957BB5"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957BB5"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957BB5"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date w:fullDate="2018-05-31T00:00:00Z">
            <w:dateFormat w:val="dd.MM.yyyy"/>
            <w:lid w:val="ro-RO"/>
            <w:storeMappedDataAs w:val="dateTime"/>
            <w:calendar w:val="gregorian"/>
          </w:date>
        </w:sdtPr>
        <w:sdtContent>
          <w:r w:rsidR="00661BB6">
            <w:rPr>
              <w:rFonts w:ascii="Arial" w:hAnsi="Arial" w:cs="Arial"/>
              <w:i w:val="0"/>
              <w:lang w:val="ro-RO"/>
            </w:rPr>
            <w:t>31.05.2018</w:t>
          </w:r>
        </w:sdtContent>
      </w:sdt>
    </w:p>
    <w:sdt>
      <w:sdtPr>
        <w:rPr>
          <w:color w:val="808080"/>
          <w:lang w:val="ro-RO"/>
        </w:rPr>
        <w:alias w:val="Câmp editabil text"/>
        <w:tag w:val="CampEditabil"/>
        <w:id w:val="-509059168"/>
        <w:placeholder>
          <w:docPart w:val="71B67E317EA441F380BC70C141C2B799"/>
        </w:placeholder>
      </w:sdtPr>
      <w:sdtContent>
        <w:p w:rsidR="00AC0360" w:rsidRPr="00AC0360" w:rsidRDefault="00661BB6" w:rsidP="00AC0360">
          <w:pPr>
            <w:spacing w:after="0"/>
            <w:jc w:val="center"/>
            <w:rPr>
              <w:lang w:val="ro-RO"/>
            </w:rPr>
          </w:pPr>
          <w:r>
            <w:rPr>
              <w:color w:val="808080"/>
              <w:lang w:val="ro-RO"/>
            </w:rPr>
            <w:t xml:space="preserve">Proiect </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957BB5" w:rsidP="00074A9F">
          <w:pPr>
            <w:spacing w:after="120" w:line="240" w:lineRule="auto"/>
            <w:jc w:val="center"/>
            <w:rPr>
              <w:lang w:val="ro-RO"/>
            </w:rPr>
          </w:pPr>
          <w:r>
            <w:rPr>
              <w:lang w:val="ro-RO"/>
            </w:rPr>
            <w:t xml:space="preserve"> </w:t>
          </w:r>
        </w:p>
      </w:sdtContent>
    </w:sdt>
    <w:p w:rsidR="00AC0360" w:rsidRDefault="00957BB5" w:rsidP="00F6328D">
      <w:pPr>
        <w:autoSpaceDE w:val="0"/>
        <w:spacing w:after="0" w:line="240" w:lineRule="auto"/>
        <w:jc w:val="both"/>
        <w:rPr>
          <w:rFonts w:ascii="Arial" w:hAnsi="Arial" w:cs="Arial"/>
          <w:sz w:val="24"/>
          <w:szCs w:val="24"/>
          <w:lang w:val="ro-RO"/>
        </w:rPr>
      </w:pPr>
    </w:p>
    <w:p w:rsidR="00AC0360" w:rsidRDefault="00957BB5" w:rsidP="00F6328D">
      <w:pPr>
        <w:autoSpaceDE w:val="0"/>
        <w:spacing w:after="0" w:line="240" w:lineRule="auto"/>
        <w:jc w:val="both"/>
        <w:rPr>
          <w:rFonts w:ascii="Arial" w:hAnsi="Arial" w:cs="Arial"/>
          <w:sz w:val="24"/>
          <w:szCs w:val="24"/>
          <w:lang w:val="ro-RO"/>
        </w:rPr>
      </w:pPr>
    </w:p>
    <w:p w:rsidR="00595382" w:rsidRDefault="00957BB5"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661BB6">
            <w:rPr>
              <w:rFonts w:ascii="Arial" w:hAnsi="Arial" w:cs="Arial"/>
              <w:b/>
              <w:sz w:val="24"/>
              <w:szCs w:val="24"/>
              <w:lang w:val="ro-RO"/>
            </w:rPr>
            <w:t>Martinovici Berry Company</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661BB6">
            <w:rPr>
              <w:rFonts w:ascii="Arial" w:hAnsi="Arial" w:cs="Arial"/>
              <w:sz w:val="24"/>
              <w:szCs w:val="24"/>
              <w:lang w:val="ro-RO"/>
            </w:rPr>
            <w:t>Str. Cioltului, Nr. 9, Şomcuţa Mare , Judetul Maramureş</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661BB6">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661BB6">
            <w:rPr>
              <w:rFonts w:ascii="Arial" w:hAnsi="Arial" w:cs="Arial"/>
              <w:sz w:val="24"/>
              <w:szCs w:val="24"/>
              <w:lang w:val="ro-RO"/>
            </w:rPr>
            <w:t>2896</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8-05-21T00:00:00Z">
            <w:dateFormat w:val="dd.MM.yyyy"/>
            <w:lid w:val="ro-RO"/>
            <w:storeMappedDataAs w:val="dateTime"/>
            <w:calendar w:val="gregorian"/>
          </w:date>
        </w:sdtPr>
        <w:sdtContent>
          <w:r w:rsidR="00661BB6">
            <w:rPr>
              <w:rFonts w:ascii="Arial" w:hAnsi="Arial" w:cs="Arial"/>
              <w:spacing w:val="-6"/>
              <w:sz w:val="24"/>
              <w:szCs w:val="24"/>
              <w:lang w:val="ro-RO"/>
            </w:rPr>
            <w:t>21.05.2018</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957BB5"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957BB5" w:rsidP="00F41F0E">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p w:rsidR="00595382" w:rsidRDefault="00497B11" w:rsidP="00595382">
          <w:pPr>
            <w:autoSpaceDE w:val="0"/>
            <w:spacing w:after="0" w:line="240" w:lineRule="auto"/>
            <w:jc w:val="both"/>
            <w:rPr>
              <w:rFonts w:ascii="Arial" w:hAnsi="Arial" w:cs="Arial"/>
              <w:sz w:val="24"/>
              <w:szCs w:val="24"/>
              <w:lang w:val="ro-RO"/>
            </w:rPr>
          </w:pPr>
        </w:p>
      </w:sdtContent>
    </w:sdt>
    <w:p w:rsidR="00595382" w:rsidRPr="0001311F" w:rsidRDefault="00957BB5"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661BB6">
            <w:rPr>
              <w:rFonts w:ascii="Arial" w:hAnsi="Arial" w:cs="Arial"/>
              <w:sz w:val="24"/>
              <w:szCs w:val="24"/>
              <w:lang w:val="ro-RO"/>
            </w:rPr>
            <w:t>APM Sălaj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661BB6">
            <w:rPr>
              <w:rFonts w:ascii="Arial" w:hAnsi="Arial" w:cs="Arial"/>
              <w:sz w:val="24"/>
              <w:szCs w:val="24"/>
              <w:lang w:val="ro-RO"/>
            </w:rPr>
            <w:t>04 06.2018</w:t>
          </w:r>
          <w:r w:rsidRPr="0001311F">
            <w:rPr>
              <w:rFonts w:ascii="Arial" w:hAnsi="Arial" w:cs="Arial"/>
              <w:sz w:val="24"/>
              <w:szCs w:val="24"/>
              <w:lang w:val="ro-RO"/>
            </w:rPr>
            <w:t>,</w:t>
          </w:r>
          <w:r w:rsidRPr="0001311F">
            <w:rPr>
              <w:rFonts w:ascii="Arial" w:hAnsi="Arial" w:cs="Arial"/>
              <w:sz w:val="24"/>
              <w:szCs w:val="24"/>
              <w:lang w:val="ro-RO"/>
            </w:rPr>
            <w:t xml:space="preserve"> că proiectul </w:t>
          </w:r>
          <w:r w:rsidR="00661BB6" w:rsidRPr="00661BB6">
            <w:rPr>
              <w:rFonts w:ascii="Arial" w:hAnsi="Arial" w:cs="Arial"/>
              <w:b/>
              <w:i/>
              <w:sz w:val="24"/>
              <w:szCs w:val="24"/>
              <w:lang w:val="ro-RO"/>
            </w:rPr>
            <w:t xml:space="preserve">Înființarea unei plantații ecologice de arbuști  fructiferi ( afin – Vaccinium corymbosum) prin reconversie în extravilanul localității Podișu, comuna Ileanda, județul Sălaj, </w:t>
          </w:r>
          <w:r w:rsidR="00661BB6" w:rsidRPr="00661BB6">
            <w:rPr>
              <w:rFonts w:ascii="Arial" w:hAnsi="Arial" w:cs="Arial"/>
              <w:sz w:val="24"/>
              <w:szCs w:val="24"/>
              <w:lang w:val="ro-RO"/>
            </w:rPr>
            <w:t>propus a fi amplasat în Podișu- extravilan, com. Ileanda, jud. Sălaj</w:t>
          </w:r>
          <w:r w:rsidR="00661BB6">
            <w:rPr>
              <w:rFonts w:ascii="Arial" w:hAnsi="Arial" w:cs="Arial"/>
              <w:sz w:val="24"/>
              <w:szCs w:val="24"/>
              <w:lang w:val="ro-RO"/>
            </w:rPr>
            <w:t xml:space="preserve">, </w:t>
          </w:r>
          <w:r w:rsidRPr="0001311F">
            <w:rPr>
              <w:rFonts w:ascii="Arial" w:hAnsi="Arial" w:cs="Arial"/>
              <w:sz w:val="24"/>
              <w:szCs w:val="24"/>
              <w:lang w:val="ro-RO"/>
            </w:rPr>
            <w:t xml:space="preserve">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957BB5"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522DB9" w:rsidRDefault="00957BB5" w:rsidP="00661BB6">
          <w:pPr>
            <w:autoSpaceDE w:val="0"/>
            <w:autoSpaceDN w:val="0"/>
            <w:adjustRightInd w:val="0"/>
            <w:spacing w:after="0" w:line="240" w:lineRule="auto"/>
            <w:jc w:val="both"/>
            <w:rPr>
              <w:rFonts w:ascii="Arial" w:hAnsi="Arial" w:cs="Arial"/>
              <w:sz w:val="24"/>
              <w:szCs w:val="24"/>
            </w:rPr>
          </w:pPr>
        </w:p>
        <w:p w:rsidR="00753675" w:rsidRPr="00522DB9" w:rsidRDefault="00957BB5"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Motivele care au stat la baza luării deciziei etapei de încadrare în p</w:t>
          </w:r>
          <w:r w:rsidRPr="00522DB9">
            <w:rPr>
              <w:rFonts w:ascii="Arial" w:hAnsi="Arial" w:cs="Arial"/>
              <w:sz w:val="24"/>
              <w:szCs w:val="24"/>
            </w:rPr>
            <w:t>rocedura de evaluare adecvată sunt următoarele:</w:t>
          </w:r>
        </w:p>
        <w:p w:rsidR="000C22A7" w:rsidRPr="000C22A7" w:rsidRDefault="00661BB6" w:rsidP="000C22A7">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 xml:space="preserve">a) proiectul intră sub incidenţa art. 28 din O.U.G. nr. 57/2007 privind regimul ariilor naturale protejate, conservarea habitatelor naturale, a florei şi faunei sălbatice, cu modificările şi completările ulterioare, </w:t>
          </w:r>
          <w:r>
            <w:rPr>
              <w:rFonts w:ascii="Arial" w:hAnsi="Arial" w:cs="Arial"/>
              <w:iCs/>
              <w:sz w:val="24"/>
              <w:szCs w:val="24"/>
              <w:lang w:val="ro-RO"/>
            </w:rPr>
            <w:t xml:space="preserve">având în vedere faptul că </w:t>
          </w:r>
          <w:r w:rsidR="000C22A7">
            <w:rPr>
              <w:rFonts w:ascii="Arial" w:hAnsi="Arial" w:cs="Arial"/>
              <w:iCs/>
              <w:sz w:val="24"/>
              <w:szCs w:val="24"/>
              <w:lang w:val="ro-RO"/>
            </w:rPr>
            <w:t>investiția</w:t>
          </w:r>
          <w:r w:rsidR="000C22A7" w:rsidRPr="000C22A7">
            <w:rPr>
              <w:rFonts w:ascii="Times New Roman" w:hAnsi="Times New Roman"/>
              <w:sz w:val="23"/>
              <w:szCs w:val="23"/>
              <w:lang w:eastAsia="ro-RO"/>
            </w:rPr>
            <w:t xml:space="preserve"> </w:t>
          </w:r>
          <w:r w:rsidR="000C22A7" w:rsidRPr="000C22A7">
            <w:rPr>
              <w:rFonts w:ascii="Arial" w:hAnsi="Arial" w:cs="Arial"/>
              <w:iCs/>
              <w:sz w:val="24"/>
              <w:szCs w:val="24"/>
            </w:rPr>
            <w:t>care face obiectul prezentei documentații are ca obiectiv principal înființarea</w:t>
          </w:r>
          <w:r w:rsidR="000C22A7">
            <w:rPr>
              <w:rFonts w:ascii="Arial" w:hAnsi="Arial" w:cs="Arial"/>
              <w:iCs/>
              <w:sz w:val="24"/>
              <w:szCs w:val="24"/>
            </w:rPr>
            <w:t xml:space="preserve"> </w:t>
          </w:r>
          <w:r w:rsidR="000C22A7" w:rsidRPr="000C22A7">
            <w:rPr>
              <w:rFonts w:ascii="Arial" w:hAnsi="Arial" w:cs="Arial"/>
              <w:iCs/>
              <w:sz w:val="24"/>
              <w:szCs w:val="24"/>
              <w:lang w:val="pl-PL"/>
            </w:rPr>
            <w:t>unei culturi de arbuști fructiferi în sistem ecologic: afin (Vaccinium corymbosum)</w:t>
          </w:r>
          <w:r w:rsidR="000C22A7">
            <w:rPr>
              <w:rFonts w:ascii="Arial" w:hAnsi="Arial" w:cs="Arial"/>
              <w:iCs/>
              <w:sz w:val="24"/>
              <w:szCs w:val="24"/>
              <w:lang w:val="pl-PL"/>
            </w:rPr>
            <w:t xml:space="preserve"> va fi amplasată</w:t>
          </w:r>
          <w:r w:rsidR="000C22A7">
            <w:rPr>
              <w:rFonts w:ascii="Arial" w:hAnsi="Arial" w:cs="Arial"/>
              <w:iCs/>
              <w:sz w:val="24"/>
              <w:szCs w:val="24"/>
              <w:lang w:val="ro-RO"/>
            </w:rPr>
            <w:t xml:space="preserve"> </w:t>
          </w:r>
          <w:r>
            <w:rPr>
              <w:rFonts w:ascii="Arial" w:hAnsi="Arial" w:cs="Arial"/>
              <w:iCs/>
              <w:sz w:val="24"/>
              <w:szCs w:val="24"/>
              <w:lang w:val="ro-RO"/>
            </w:rPr>
            <w:t>în extravilanu</w:t>
          </w:r>
          <w:r w:rsidR="000C22A7">
            <w:rPr>
              <w:rFonts w:ascii="Arial" w:hAnsi="Arial" w:cs="Arial"/>
              <w:iCs/>
              <w:sz w:val="24"/>
              <w:szCs w:val="24"/>
              <w:lang w:val="ro-RO"/>
            </w:rPr>
            <w:t>l localității Podișu</w:t>
          </w:r>
          <w:r>
            <w:rPr>
              <w:rFonts w:ascii="Arial" w:hAnsi="Arial" w:cs="Arial"/>
              <w:iCs/>
              <w:sz w:val="24"/>
              <w:szCs w:val="24"/>
              <w:lang w:val="ro-RO"/>
            </w:rPr>
            <w:t xml:space="preserve">, </w:t>
          </w:r>
          <w:r w:rsidR="000C22A7">
            <w:rPr>
              <w:rFonts w:ascii="Arial" w:hAnsi="Arial" w:cs="Arial"/>
              <w:iCs/>
              <w:sz w:val="24"/>
              <w:szCs w:val="24"/>
              <w:lang w:val="ro-RO"/>
            </w:rPr>
            <w:t>com. Ileanda, jud. Sălaj</w:t>
          </w:r>
          <w:r>
            <w:rPr>
              <w:rFonts w:ascii="Arial" w:hAnsi="Arial" w:cs="Arial"/>
              <w:iCs/>
              <w:sz w:val="24"/>
              <w:szCs w:val="24"/>
              <w:lang w:val="ro-RO"/>
            </w:rPr>
            <w:t xml:space="preserve">. </w:t>
          </w:r>
          <w:r w:rsidR="000C22A7">
            <w:rPr>
              <w:rFonts w:ascii="Arial" w:hAnsi="Arial" w:cs="Arial"/>
              <w:iCs/>
              <w:sz w:val="24"/>
              <w:szCs w:val="24"/>
              <w:lang w:val="ro-RO"/>
            </w:rPr>
            <w:t>Amplasamentul analizat este amplasat în totalitate în</w:t>
          </w:r>
          <w:r>
            <w:rPr>
              <w:rFonts w:ascii="Arial" w:hAnsi="Arial" w:cs="Arial"/>
              <w:iCs/>
              <w:sz w:val="24"/>
              <w:szCs w:val="24"/>
              <w:lang w:val="ro-RO"/>
            </w:rPr>
            <w:t xml:space="preserve"> aria naturală protejată de interes comunitar „Cursul Mijlociu al Someșului”, cod ROSPA 0114 </w:t>
          </w:r>
          <w:r>
            <w:rPr>
              <w:rFonts w:ascii="Arial" w:hAnsi="Arial" w:cs="Arial"/>
              <w:iCs/>
              <w:sz w:val="24"/>
              <w:szCs w:val="24"/>
            </w:rPr>
            <w:t>(Arie Specială de Protecție Acvifaunistic),</w:t>
          </w:r>
          <w:r>
            <w:rPr>
              <w:rFonts w:ascii="Arial" w:hAnsi="Arial" w:cs="Arial"/>
              <w:iCs/>
              <w:sz w:val="24"/>
              <w:szCs w:val="24"/>
              <w:lang w:val="ro-RO"/>
            </w:rPr>
            <w:t xml:space="preserve"> pe o </w:t>
          </w:r>
          <w:r w:rsidR="000C22A7">
            <w:rPr>
              <w:rFonts w:ascii="Arial" w:hAnsi="Arial" w:cs="Arial"/>
              <w:iCs/>
              <w:sz w:val="24"/>
              <w:szCs w:val="24"/>
              <w:lang w:val="ro-RO"/>
            </w:rPr>
            <w:t xml:space="preserve">suprafață de </w:t>
          </w:r>
          <w:r>
            <w:rPr>
              <w:rFonts w:ascii="Arial" w:hAnsi="Arial" w:cs="Arial"/>
              <w:iCs/>
              <w:sz w:val="24"/>
              <w:szCs w:val="24"/>
              <w:lang w:val="ro-RO"/>
            </w:rPr>
            <w:t xml:space="preserve"> </w:t>
          </w:r>
          <w:r w:rsidR="000C22A7">
            <w:rPr>
              <w:rFonts w:ascii="Arial" w:hAnsi="Arial" w:cs="Arial"/>
              <w:iCs/>
              <w:sz w:val="24"/>
              <w:szCs w:val="24"/>
              <w:lang w:val="ro-RO"/>
            </w:rPr>
            <w:t>2,85 ha</w:t>
          </w:r>
          <w:r>
            <w:rPr>
              <w:rFonts w:ascii="Arial" w:hAnsi="Arial" w:cs="Arial"/>
              <w:iCs/>
              <w:sz w:val="24"/>
              <w:szCs w:val="24"/>
              <w:lang w:val="ro-RO"/>
            </w:rPr>
            <w:t>.</w:t>
          </w:r>
          <w:r w:rsidR="000C22A7">
            <w:rPr>
              <w:rFonts w:ascii="Arial" w:hAnsi="Arial" w:cs="Arial"/>
              <w:iCs/>
              <w:sz w:val="24"/>
              <w:szCs w:val="24"/>
              <w:lang w:val="ro-RO"/>
            </w:rPr>
            <w:t xml:space="preserve"> </w:t>
          </w:r>
          <w:r w:rsidR="000C22A7" w:rsidRPr="000C22A7">
            <w:rPr>
              <w:rFonts w:ascii="Arial" w:hAnsi="Arial" w:cs="Arial"/>
              <w:iCs/>
              <w:sz w:val="24"/>
              <w:szCs w:val="24"/>
            </w:rPr>
            <w:t>Prin această investiție se urmărește înființarea unei plantații ecologice de afin, prin</w:t>
          </w:r>
          <w:r w:rsidR="000C22A7">
            <w:rPr>
              <w:rFonts w:ascii="Arial" w:hAnsi="Arial" w:cs="Arial"/>
              <w:iCs/>
              <w:sz w:val="24"/>
              <w:szCs w:val="24"/>
            </w:rPr>
            <w:t xml:space="preserve"> </w:t>
          </w:r>
          <w:r w:rsidR="000C22A7" w:rsidRPr="000C22A7">
            <w:rPr>
              <w:rFonts w:ascii="Arial" w:hAnsi="Arial" w:cs="Arial"/>
              <w:iCs/>
              <w:sz w:val="24"/>
              <w:szCs w:val="24"/>
            </w:rPr>
            <w:t>reconversie, incluzând următoarele:</w:t>
          </w:r>
        </w:p>
        <w:p w:rsidR="000C22A7" w:rsidRPr="000C22A7" w:rsidRDefault="000C22A7" w:rsidP="000C22A7">
          <w:pPr>
            <w:autoSpaceDE w:val="0"/>
            <w:autoSpaceDN w:val="0"/>
            <w:adjustRightInd w:val="0"/>
            <w:spacing w:after="0" w:line="240" w:lineRule="auto"/>
            <w:jc w:val="both"/>
            <w:rPr>
              <w:rFonts w:ascii="Arial" w:hAnsi="Arial" w:cs="Arial"/>
              <w:iCs/>
              <w:sz w:val="24"/>
              <w:szCs w:val="24"/>
            </w:rPr>
          </w:pPr>
          <w:r w:rsidRPr="000C22A7">
            <w:rPr>
              <w:rFonts w:ascii="Arial" w:hAnsi="Arial" w:cs="Arial"/>
              <w:iCs/>
              <w:sz w:val="24"/>
              <w:szCs w:val="24"/>
            </w:rPr>
            <w:t>- Realizarea lucrărilor de defrișare;</w:t>
          </w:r>
        </w:p>
        <w:p w:rsidR="000C22A7" w:rsidRPr="000C22A7" w:rsidRDefault="000C22A7" w:rsidP="000C22A7">
          <w:pPr>
            <w:autoSpaceDE w:val="0"/>
            <w:autoSpaceDN w:val="0"/>
            <w:adjustRightInd w:val="0"/>
            <w:spacing w:after="0" w:line="240" w:lineRule="auto"/>
            <w:jc w:val="both"/>
            <w:rPr>
              <w:rFonts w:ascii="Arial" w:hAnsi="Arial" w:cs="Arial"/>
              <w:iCs/>
              <w:sz w:val="24"/>
              <w:szCs w:val="24"/>
            </w:rPr>
          </w:pPr>
          <w:r w:rsidRPr="000C22A7">
            <w:rPr>
              <w:rFonts w:ascii="Arial" w:hAnsi="Arial" w:cs="Arial"/>
              <w:iCs/>
              <w:sz w:val="24"/>
              <w:szCs w:val="24"/>
            </w:rPr>
            <w:t>- Realizarea lucrărilor de fertilizare și dezinfectare a solului;</w:t>
          </w:r>
        </w:p>
        <w:p w:rsidR="000C22A7" w:rsidRPr="000C22A7" w:rsidRDefault="000C22A7" w:rsidP="000C22A7">
          <w:pPr>
            <w:autoSpaceDE w:val="0"/>
            <w:autoSpaceDN w:val="0"/>
            <w:adjustRightInd w:val="0"/>
            <w:spacing w:after="0" w:line="240" w:lineRule="auto"/>
            <w:jc w:val="both"/>
            <w:rPr>
              <w:rFonts w:ascii="Arial" w:hAnsi="Arial" w:cs="Arial"/>
              <w:iCs/>
              <w:sz w:val="24"/>
              <w:szCs w:val="24"/>
            </w:rPr>
          </w:pPr>
          <w:r w:rsidRPr="000C22A7">
            <w:rPr>
              <w:rFonts w:ascii="Arial" w:hAnsi="Arial" w:cs="Arial"/>
              <w:iCs/>
              <w:sz w:val="24"/>
              <w:szCs w:val="24"/>
            </w:rPr>
            <w:t>- Realizarea lucrărilor de pregătire a terenului pentru plantare;</w:t>
          </w:r>
        </w:p>
        <w:p w:rsidR="000C22A7" w:rsidRPr="000C22A7" w:rsidRDefault="000C22A7" w:rsidP="000C22A7">
          <w:pPr>
            <w:autoSpaceDE w:val="0"/>
            <w:autoSpaceDN w:val="0"/>
            <w:adjustRightInd w:val="0"/>
            <w:spacing w:after="0" w:line="240" w:lineRule="auto"/>
            <w:jc w:val="both"/>
            <w:rPr>
              <w:rFonts w:ascii="Arial" w:hAnsi="Arial" w:cs="Arial"/>
              <w:iCs/>
              <w:sz w:val="24"/>
              <w:szCs w:val="24"/>
            </w:rPr>
          </w:pPr>
          <w:r w:rsidRPr="000C22A7">
            <w:rPr>
              <w:rFonts w:ascii="Arial" w:hAnsi="Arial" w:cs="Arial"/>
              <w:iCs/>
              <w:sz w:val="24"/>
              <w:szCs w:val="24"/>
            </w:rPr>
            <w:t>- Achiziționarea și plantarea de material săditor din categoria certificat;</w:t>
          </w:r>
        </w:p>
        <w:p w:rsidR="000C22A7" w:rsidRPr="000C22A7" w:rsidRDefault="000C22A7" w:rsidP="000C22A7">
          <w:pPr>
            <w:autoSpaceDE w:val="0"/>
            <w:autoSpaceDN w:val="0"/>
            <w:adjustRightInd w:val="0"/>
            <w:spacing w:after="0" w:line="240" w:lineRule="auto"/>
            <w:jc w:val="both"/>
            <w:rPr>
              <w:rFonts w:ascii="Arial" w:hAnsi="Arial" w:cs="Arial"/>
              <w:iCs/>
              <w:sz w:val="24"/>
              <w:szCs w:val="24"/>
            </w:rPr>
          </w:pPr>
          <w:r w:rsidRPr="000C22A7">
            <w:rPr>
              <w:rFonts w:ascii="Arial" w:hAnsi="Arial" w:cs="Arial"/>
              <w:iCs/>
              <w:sz w:val="24"/>
              <w:szCs w:val="24"/>
            </w:rPr>
            <w:t>- Achiziționarea de materiale necesare pentru înființarea plantației (agrotextil, turbă);</w:t>
          </w:r>
        </w:p>
        <w:p w:rsidR="00661BB6" w:rsidRPr="000C22A7" w:rsidRDefault="000C22A7" w:rsidP="000C22A7">
          <w:pPr>
            <w:autoSpaceDE w:val="0"/>
            <w:autoSpaceDN w:val="0"/>
            <w:adjustRightInd w:val="0"/>
            <w:spacing w:after="0" w:line="240" w:lineRule="auto"/>
            <w:jc w:val="both"/>
            <w:rPr>
              <w:rFonts w:ascii="Arial" w:hAnsi="Arial" w:cs="Arial"/>
              <w:iCs/>
              <w:sz w:val="24"/>
              <w:szCs w:val="24"/>
            </w:rPr>
          </w:pPr>
          <w:r w:rsidRPr="000C22A7">
            <w:rPr>
              <w:rFonts w:ascii="Arial" w:hAnsi="Arial" w:cs="Arial"/>
              <w:iCs/>
              <w:sz w:val="24"/>
              <w:szCs w:val="24"/>
            </w:rPr>
            <w:lastRenderedPageBreak/>
            <w:t>- Achiziționarea următoarelor utilaje și echipamente agricole: tractor 70 CP, freză, plug,</w:t>
          </w:r>
          <w:r>
            <w:rPr>
              <w:rFonts w:ascii="Arial" w:hAnsi="Arial" w:cs="Arial"/>
              <w:iCs/>
              <w:sz w:val="24"/>
              <w:szCs w:val="24"/>
            </w:rPr>
            <w:t xml:space="preserve"> </w:t>
          </w:r>
          <w:r w:rsidRPr="000C22A7">
            <w:rPr>
              <w:rFonts w:ascii="Arial" w:hAnsi="Arial" w:cs="Arial"/>
              <w:iCs/>
              <w:sz w:val="24"/>
              <w:szCs w:val="24"/>
            </w:rPr>
            <w:t>foarfecă manuală, tocător resturi vegetale, remorcă, grapă c</w:t>
          </w:r>
          <w:r>
            <w:rPr>
              <w:rFonts w:ascii="Arial" w:hAnsi="Arial" w:cs="Arial"/>
              <w:iCs/>
              <w:sz w:val="24"/>
              <w:szCs w:val="24"/>
            </w:rPr>
            <w:t xml:space="preserve">u discuri, cultivator, maşina d </w:t>
          </w:r>
          <w:r w:rsidRPr="000C22A7">
            <w:rPr>
              <w:rFonts w:ascii="Arial" w:hAnsi="Arial" w:cs="Arial"/>
              <w:iCs/>
              <w:sz w:val="24"/>
              <w:szCs w:val="24"/>
              <w:lang w:val="pl-PL"/>
            </w:rPr>
            <w:t>împrăștiat îngrăşăminte, autospeciala transport frigorific.</w:t>
          </w:r>
        </w:p>
        <w:p w:rsidR="00661BB6" w:rsidRDefault="00661BB6" w:rsidP="00661BB6">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b) din analiza listei de control pentru etapa de încadrare nu rezultă un impact semnificativ asupra sitului al proiectului propus.</w:t>
          </w:r>
        </w:p>
        <w:p w:rsidR="00661BB6" w:rsidRDefault="00661BB6" w:rsidP="00661BB6">
          <w:pPr>
            <w:autoSpaceDE w:val="0"/>
            <w:autoSpaceDN w:val="0"/>
            <w:adjustRightInd w:val="0"/>
            <w:spacing w:after="0" w:line="240" w:lineRule="auto"/>
            <w:jc w:val="both"/>
            <w:rPr>
              <w:rFonts w:ascii="Arial" w:hAnsi="Arial" w:cs="Arial"/>
              <w:iCs/>
              <w:sz w:val="24"/>
              <w:szCs w:val="24"/>
            </w:rPr>
          </w:pPr>
        </w:p>
        <w:p w:rsidR="00661BB6" w:rsidRDefault="00661BB6" w:rsidP="00661BB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Condiţiile de realizare a proiectului:</w:t>
          </w:r>
        </w:p>
        <w:p w:rsidR="00661BB6" w:rsidRDefault="00661BB6" w:rsidP="00661BB6">
          <w:pPr>
            <w:spacing w:after="0" w:line="240" w:lineRule="auto"/>
            <w:jc w:val="both"/>
            <w:rPr>
              <w:rFonts w:ascii="Arial" w:hAnsi="Arial" w:cs="Arial"/>
              <w:iCs/>
              <w:sz w:val="24"/>
              <w:szCs w:val="24"/>
            </w:rPr>
          </w:pPr>
          <w:r>
            <w:rPr>
              <w:rFonts w:ascii="Arial" w:hAnsi="Arial" w:cs="Arial"/>
              <w:iCs/>
              <w:sz w:val="24"/>
              <w:szCs w:val="24"/>
            </w:rPr>
            <w:t>1) Depozitarea materialelor necesare executării lucrărilor de investiţii prevăzute şi depozitarea temporară a deşeurilor rezultate se va face numai în spaţii amenajate în acest scop, astfel încât să se asigure protecţia factorilor de mediu.</w:t>
          </w:r>
        </w:p>
        <w:p w:rsidR="00661BB6" w:rsidRDefault="000C22A7" w:rsidP="00E16411">
          <w:pPr>
            <w:spacing w:after="0" w:line="240" w:lineRule="auto"/>
            <w:jc w:val="both"/>
            <w:rPr>
              <w:rFonts w:ascii="Arial" w:hAnsi="Arial" w:cs="Arial"/>
              <w:sz w:val="24"/>
              <w:szCs w:val="24"/>
            </w:rPr>
          </w:pPr>
          <w:r>
            <w:rPr>
              <w:rFonts w:ascii="Arial" w:hAnsi="Arial" w:cs="Arial"/>
              <w:iCs/>
              <w:sz w:val="24"/>
              <w:szCs w:val="24"/>
            </w:rPr>
            <w:t>2</w:t>
          </w:r>
          <w:r w:rsidR="00661BB6">
            <w:rPr>
              <w:rFonts w:ascii="Arial" w:hAnsi="Arial" w:cs="Arial"/>
              <w:iCs/>
              <w:sz w:val="24"/>
              <w:szCs w:val="24"/>
            </w:rPr>
            <w:t>) Deşeurile  menajere vor fi transportate şi depozitate prin relaţie contractuală cu operatorul de salubritate, deşeurile de materiale de construcţie vor fi valorificate prin societăţi specializate.</w:t>
          </w:r>
        </w:p>
        <w:p w:rsidR="00661BB6" w:rsidRDefault="000C22A7" w:rsidP="00E16411">
          <w:pPr>
            <w:spacing w:after="0" w:line="240" w:lineRule="auto"/>
            <w:jc w:val="both"/>
            <w:rPr>
              <w:rFonts w:ascii="Arial" w:hAnsi="Arial" w:cs="Arial"/>
              <w:sz w:val="24"/>
              <w:szCs w:val="24"/>
            </w:rPr>
          </w:pPr>
          <w:r>
            <w:rPr>
              <w:rFonts w:ascii="Arial" w:hAnsi="Arial" w:cs="Arial"/>
              <w:iCs/>
              <w:sz w:val="24"/>
              <w:szCs w:val="24"/>
            </w:rPr>
            <w:t>3</w:t>
          </w:r>
          <w:r w:rsidR="00661BB6">
            <w:rPr>
              <w:rFonts w:ascii="Arial" w:hAnsi="Arial" w:cs="Arial"/>
              <w:iCs/>
              <w:sz w:val="24"/>
              <w:szCs w:val="24"/>
            </w:rPr>
            <w:t>) Se interzice incinerarea deşeurilor.</w:t>
          </w:r>
        </w:p>
        <w:p w:rsidR="00661BB6" w:rsidRDefault="000C22A7" w:rsidP="00E16411">
          <w:pPr>
            <w:spacing w:after="0" w:line="240" w:lineRule="auto"/>
            <w:jc w:val="both"/>
            <w:rPr>
              <w:rFonts w:ascii="Arial" w:hAnsi="Arial" w:cs="Arial"/>
              <w:sz w:val="24"/>
              <w:szCs w:val="24"/>
            </w:rPr>
          </w:pPr>
          <w:r>
            <w:rPr>
              <w:rFonts w:ascii="Arial" w:hAnsi="Arial" w:cs="Arial"/>
              <w:iCs/>
              <w:sz w:val="24"/>
              <w:szCs w:val="24"/>
            </w:rPr>
            <w:t>4</w:t>
          </w:r>
          <w:r w:rsidR="00661BB6">
            <w:rPr>
              <w:rFonts w:ascii="Arial" w:hAnsi="Arial" w:cs="Arial"/>
              <w:iCs/>
              <w:sz w:val="24"/>
              <w:szCs w:val="24"/>
            </w:rPr>
            <w:t>) Se interzice depozitarea pe malurile apelor sau pe platforma drumului a deşeurilor de orice fel, ambalajele cu conţinut de uleiuri sau combustibili vor fi valorificate prin firme autorizate.</w:t>
          </w:r>
        </w:p>
        <w:p w:rsidR="00661BB6" w:rsidRDefault="000C22A7" w:rsidP="00E16411">
          <w:pPr>
            <w:spacing w:after="0" w:line="240" w:lineRule="auto"/>
            <w:jc w:val="both"/>
            <w:rPr>
              <w:rFonts w:ascii="Arial" w:hAnsi="Arial" w:cs="Arial"/>
              <w:sz w:val="24"/>
              <w:szCs w:val="24"/>
            </w:rPr>
          </w:pPr>
          <w:r>
            <w:rPr>
              <w:rFonts w:ascii="Arial" w:hAnsi="Arial" w:cs="Arial"/>
              <w:iCs/>
              <w:sz w:val="24"/>
              <w:szCs w:val="24"/>
            </w:rPr>
            <w:t>5</w:t>
          </w:r>
          <w:r w:rsidR="00661BB6">
            <w:rPr>
              <w:rFonts w:ascii="Arial" w:hAnsi="Arial" w:cs="Arial"/>
              <w:iCs/>
              <w:sz w:val="24"/>
              <w:szCs w:val="24"/>
            </w:rPr>
            <w:t xml:space="preserve">) Pământul rezultat din săpături va fi utilizat pentru lucrări de nivelare şi de refacere a terenului. </w:t>
          </w:r>
        </w:p>
        <w:p w:rsidR="00661BB6" w:rsidRDefault="000C22A7" w:rsidP="00E16411">
          <w:pPr>
            <w:spacing w:after="0" w:line="240" w:lineRule="auto"/>
            <w:jc w:val="both"/>
            <w:rPr>
              <w:rFonts w:ascii="Arial" w:hAnsi="Arial" w:cs="Arial"/>
              <w:sz w:val="24"/>
              <w:szCs w:val="24"/>
            </w:rPr>
          </w:pPr>
          <w:r>
            <w:rPr>
              <w:rFonts w:ascii="Arial" w:hAnsi="Arial" w:cs="Arial"/>
              <w:iCs/>
              <w:sz w:val="24"/>
              <w:szCs w:val="24"/>
            </w:rPr>
            <w:t>6</w:t>
          </w:r>
          <w:r w:rsidR="00661BB6">
            <w:rPr>
              <w:rFonts w:ascii="Arial" w:hAnsi="Arial" w:cs="Arial"/>
              <w:iCs/>
              <w:sz w:val="24"/>
              <w:szCs w:val="24"/>
            </w:rPr>
            <w:t>) Autovehiculele şi utilajele folosite vor respecta normele şi prevederile privind emisiile de noxe şi de zgomot. Mijloacele auto şi utilajele folosite în timpul realizării investiţiei vor fi întreţinute corespunzător, pentru evitarea scurgerilor accidentale de carburanţi şi lubrifianţi.Se va asigura în permanenţă stocul de materiale şi dotări necesare pentru combaterea efectelor poluărilor accidentale (materiale absorbante pentru eventuale scurgeri de carburanţi).</w:t>
          </w:r>
        </w:p>
        <w:p w:rsidR="00661BB6" w:rsidRDefault="000C22A7" w:rsidP="00E16411">
          <w:pPr>
            <w:spacing w:after="0" w:line="240" w:lineRule="auto"/>
            <w:jc w:val="both"/>
            <w:rPr>
              <w:rFonts w:ascii="Arial" w:hAnsi="Arial" w:cs="Arial"/>
              <w:sz w:val="24"/>
              <w:szCs w:val="24"/>
            </w:rPr>
          </w:pPr>
          <w:r>
            <w:rPr>
              <w:rFonts w:ascii="Arial" w:hAnsi="Arial" w:cs="Arial"/>
              <w:iCs/>
              <w:sz w:val="24"/>
              <w:szCs w:val="24"/>
            </w:rPr>
            <w:t>7</w:t>
          </w:r>
          <w:r w:rsidR="00661BB6">
            <w:rPr>
              <w:rFonts w:ascii="Arial" w:hAnsi="Arial" w:cs="Arial"/>
              <w:iCs/>
              <w:sz w:val="24"/>
              <w:szCs w:val="24"/>
            </w:rPr>
            <w:t>) Alimentarea cu carburanţi a mijloacelor auto se va face numai pe amplasamente autorizate.</w:t>
          </w:r>
        </w:p>
        <w:p w:rsidR="00661BB6" w:rsidRDefault="000C22A7" w:rsidP="00E16411">
          <w:pPr>
            <w:spacing w:after="0" w:line="240" w:lineRule="auto"/>
            <w:jc w:val="both"/>
            <w:rPr>
              <w:rFonts w:ascii="Arial" w:hAnsi="Arial" w:cs="Arial"/>
              <w:sz w:val="24"/>
              <w:szCs w:val="24"/>
            </w:rPr>
          </w:pPr>
          <w:r>
            <w:rPr>
              <w:rFonts w:ascii="Arial" w:hAnsi="Arial" w:cs="Arial"/>
              <w:iCs/>
              <w:sz w:val="24"/>
              <w:szCs w:val="24"/>
            </w:rPr>
            <w:t>8</w:t>
          </w:r>
          <w:r w:rsidR="00661BB6">
            <w:rPr>
              <w:rFonts w:ascii="Arial" w:hAnsi="Arial" w:cs="Arial"/>
              <w:iCs/>
              <w:sz w:val="24"/>
              <w:szCs w:val="24"/>
            </w:rPr>
            <w:t>) Se interzice accesul de pe amplasament pe drumurile publice cu utilaje, maşini de transport necurăţate. Titularul activităţii are obligaţia asigurării cu instalaţiile corespunzătoare acestui scop - instalaţii de spălare şi sistem colector de ape uzate.</w:t>
          </w:r>
        </w:p>
        <w:p w:rsidR="00661BB6" w:rsidRDefault="000C22A7" w:rsidP="00E16411">
          <w:pPr>
            <w:spacing w:after="0" w:line="240" w:lineRule="auto"/>
            <w:jc w:val="both"/>
            <w:rPr>
              <w:rFonts w:ascii="Arial" w:hAnsi="Arial" w:cs="Arial"/>
              <w:sz w:val="24"/>
              <w:szCs w:val="24"/>
            </w:rPr>
          </w:pPr>
          <w:r>
            <w:rPr>
              <w:rFonts w:ascii="Arial" w:hAnsi="Arial" w:cs="Arial"/>
              <w:iCs/>
              <w:sz w:val="24"/>
              <w:szCs w:val="24"/>
            </w:rPr>
            <w:t>9</w:t>
          </w:r>
          <w:r w:rsidR="00661BB6">
            <w:rPr>
              <w:rFonts w:ascii="Arial" w:hAnsi="Arial" w:cs="Arial"/>
              <w:iCs/>
              <w:sz w:val="24"/>
              <w:szCs w:val="24"/>
            </w:rPr>
            <w:t>) Se interzice spălarea utilajelor şi a mijloacelor de transport în albia sau pe malurile cursului de apă.</w:t>
          </w:r>
        </w:p>
        <w:p w:rsidR="00661BB6" w:rsidRDefault="000C22A7" w:rsidP="00E16411">
          <w:pPr>
            <w:spacing w:after="0" w:line="240" w:lineRule="auto"/>
            <w:jc w:val="both"/>
            <w:rPr>
              <w:rFonts w:ascii="Arial" w:hAnsi="Arial" w:cs="Arial"/>
              <w:sz w:val="24"/>
              <w:szCs w:val="24"/>
            </w:rPr>
          </w:pPr>
          <w:r>
            <w:rPr>
              <w:rFonts w:ascii="Arial" w:hAnsi="Arial" w:cs="Arial"/>
              <w:iCs/>
              <w:sz w:val="24"/>
              <w:szCs w:val="24"/>
            </w:rPr>
            <w:t>10</w:t>
          </w:r>
          <w:r w:rsidR="00661BB6">
            <w:rPr>
              <w:rFonts w:ascii="Arial" w:hAnsi="Arial" w:cs="Arial"/>
              <w:iCs/>
              <w:sz w:val="24"/>
              <w:szCs w:val="24"/>
            </w:rPr>
            <w:t>) Umectarea drumurilor în funcţie de condiţiile climatice din perioada executării lucrărilor, pentru evitarea ridicării pulberilor fine în atmosferă.</w:t>
          </w:r>
        </w:p>
        <w:p w:rsidR="00661BB6" w:rsidRDefault="00661BB6" w:rsidP="00E16411">
          <w:pPr>
            <w:spacing w:after="0" w:line="240" w:lineRule="auto"/>
            <w:jc w:val="both"/>
            <w:rPr>
              <w:rFonts w:ascii="Arial" w:hAnsi="Arial" w:cs="Arial"/>
              <w:sz w:val="24"/>
              <w:szCs w:val="24"/>
            </w:rPr>
          </w:pPr>
          <w:r>
            <w:rPr>
              <w:rFonts w:ascii="Arial" w:hAnsi="Arial" w:cs="Arial"/>
              <w:iCs/>
              <w:sz w:val="24"/>
              <w:szCs w:val="24"/>
            </w:rPr>
            <w:t>1</w:t>
          </w:r>
          <w:r w:rsidR="000C22A7">
            <w:rPr>
              <w:rFonts w:ascii="Arial" w:hAnsi="Arial" w:cs="Arial"/>
              <w:iCs/>
              <w:sz w:val="24"/>
              <w:szCs w:val="24"/>
            </w:rPr>
            <w:t>1</w:t>
          </w:r>
          <w:r>
            <w:rPr>
              <w:rFonts w:ascii="Arial" w:hAnsi="Arial" w:cs="Arial"/>
              <w:iCs/>
              <w:sz w:val="24"/>
              <w:szCs w:val="24"/>
            </w:rPr>
            <w:t>) Supravegherea traseelor spre emisari a apelor pluviale colectate în reţelele drumurilor, curăţarea şi decolmatarea şanţurilor şi rigolelor ori de câte ori este nevoie.</w:t>
          </w:r>
        </w:p>
        <w:p w:rsidR="00661BB6" w:rsidRDefault="000C22A7" w:rsidP="00E16411">
          <w:pPr>
            <w:spacing w:after="0" w:line="240" w:lineRule="auto"/>
            <w:jc w:val="both"/>
            <w:rPr>
              <w:rFonts w:ascii="Arial" w:hAnsi="Arial" w:cs="Arial"/>
              <w:sz w:val="24"/>
              <w:szCs w:val="24"/>
            </w:rPr>
          </w:pPr>
          <w:r>
            <w:rPr>
              <w:rFonts w:ascii="Arial" w:hAnsi="Arial" w:cs="Arial"/>
              <w:iCs/>
              <w:sz w:val="24"/>
              <w:szCs w:val="24"/>
            </w:rPr>
            <w:t>12</w:t>
          </w:r>
          <w:r w:rsidR="00661BB6">
            <w:rPr>
              <w:rFonts w:ascii="Arial" w:hAnsi="Arial" w:cs="Arial"/>
              <w:iCs/>
              <w:sz w:val="24"/>
              <w:szCs w:val="24"/>
            </w:rPr>
            <w:t>) Nu se vor executa defrişări de suprafeţe ocupate cu specii de arbori.</w:t>
          </w:r>
        </w:p>
        <w:p w:rsidR="00661BB6" w:rsidRDefault="000C22A7" w:rsidP="00E16411">
          <w:pPr>
            <w:spacing w:after="0" w:line="240" w:lineRule="auto"/>
            <w:jc w:val="both"/>
            <w:rPr>
              <w:rFonts w:ascii="Arial" w:hAnsi="Arial" w:cs="Arial"/>
              <w:sz w:val="24"/>
              <w:szCs w:val="24"/>
            </w:rPr>
          </w:pPr>
          <w:r>
            <w:rPr>
              <w:rFonts w:ascii="Arial" w:hAnsi="Arial" w:cs="Arial"/>
              <w:iCs/>
              <w:sz w:val="24"/>
              <w:szCs w:val="24"/>
            </w:rPr>
            <w:t>13</w:t>
          </w:r>
          <w:r w:rsidR="00661BB6">
            <w:rPr>
              <w:rFonts w:ascii="Arial" w:hAnsi="Arial" w:cs="Arial"/>
              <w:iCs/>
              <w:sz w:val="24"/>
              <w:szCs w:val="24"/>
            </w:rPr>
            <w:t>) La încheierea lucrărilor se vor îndepărta atât materialele rămase neutilizate cât şi deşeurile rezultate în timpul lucrărilor, iar suprafeţele de teren şi spaţiile verzi afectate de lucrările de execuţie vor fi aduse la starea iniţială.</w:t>
          </w:r>
        </w:p>
        <w:p w:rsidR="00661BB6" w:rsidRDefault="000C22A7" w:rsidP="00E16411">
          <w:pPr>
            <w:spacing w:after="0" w:line="240" w:lineRule="auto"/>
            <w:jc w:val="both"/>
            <w:rPr>
              <w:rFonts w:ascii="Arial" w:hAnsi="Arial" w:cs="Arial"/>
              <w:sz w:val="24"/>
              <w:szCs w:val="24"/>
            </w:rPr>
          </w:pPr>
          <w:r>
            <w:rPr>
              <w:rFonts w:ascii="Arial" w:hAnsi="Arial" w:cs="Arial"/>
              <w:iCs/>
              <w:sz w:val="24"/>
              <w:szCs w:val="24"/>
            </w:rPr>
            <w:t>14</w:t>
          </w:r>
          <w:r w:rsidR="00661BB6">
            <w:rPr>
              <w:rFonts w:ascii="Arial" w:hAnsi="Arial" w:cs="Arial"/>
              <w:iCs/>
              <w:sz w:val="24"/>
              <w:szCs w:val="24"/>
            </w:rPr>
            <w:t xml:space="preserve">) În scopul conservării habitatelor şi speciilor de interes comunitar din zona de implementare a   proiectului </w:t>
          </w:r>
          <w:r w:rsidR="00661BB6">
            <w:rPr>
              <w:rFonts w:ascii="Arial" w:hAnsi="Arial" w:cs="Arial"/>
              <w:iCs/>
              <w:sz w:val="24"/>
              <w:szCs w:val="24"/>
              <w:u w:val="single"/>
            </w:rPr>
            <w:t>se interzice</w:t>
          </w:r>
          <w:r w:rsidR="00661BB6">
            <w:rPr>
              <w:rFonts w:ascii="Arial" w:hAnsi="Arial" w:cs="Arial"/>
              <w:iCs/>
              <w:sz w:val="24"/>
              <w:szCs w:val="24"/>
            </w:rPr>
            <w:t>:</w:t>
          </w:r>
        </w:p>
        <w:p w:rsidR="00661BB6" w:rsidRDefault="00661BB6" w:rsidP="00E16411">
          <w:pPr>
            <w:spacing w:after="0" w:line="240" w:lineRule="auto"/>
            <w:jc w:val="both"/>
            <w:rPr>
              <w:rFonts w:ascii="Arial" w:hAnsi="Arial" w:cs="Arial"/>
              <w:sz w:val="24"/>
              <w:szCs w:val="24"/>
            </w:rPr>
          </w:pPr>
          <w:r>
            <w:rPr>
              <w:rFonts w:ascii="Arial" w:hAnsi="Arial" w:cs="Arial"/>
              <w:iCs/>
              <w:sz w:val="24"/>
              <w:szCs w:val="24"/>
            </w:rPr>
            <w:t>- orice formă de recoltare, capturare, ucidere, distrugere sau vătămare a exemplarelor aflate în mediul lor natural, în oricare dintre stadiile ciclului lor biologic;</w:t>
          </w:r>
        </w:p>
        <w:p w:rsidR="00661BB6" w:rsidRDefault="00661BB6" w:rsidP="00E16411">
          <w:pPr>
            <w:spacing w:after="0" w:line="240" w:lineRule="auto"/>
            <w:jc w:val="both"/>
            <w:rPr>
              <w:rFonts w:ascii="Arial" w:hAnsi="Arial" w:cs="Arial"/>
              <w:sz w:val="24"/>
              <w:szCs w:val="24"/>
            </w:rPr>
          </w:pPr>
          <w:r>
            <w:rPr>
              <w:rFonts w:ascii="Arial" w:hAnsi="Arial" w:cs="Arial"/>
              <w:iCs/>
              <w:sz w:val="24"/>
              <w:szCs w:val="24"/>
            </w:rPr>
            <w:t>- perturbarea intenţionată în cursul perioadei de reproducere, de creştere, de hibernare şi de migraţie a faunei sălbatice;</w:t>
          </w:r>
        </w:p>
        <w:p w:rsidR="00661BB6" w:rsidRDefault="00661BB6" w:rsidP="00E16411">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 deteriorarea, distrugerea şi/sau culegerea intenţionată a cuiburilor şi/sau ouălor din natură;</w:t>
          </w:r>
        </w:p>
        <w:p w:rsidR="00661BB6" w:rsidRDefault="000C22A7" w:rsidP="00E16411">
          <w:pPr>
            <w:autoSpaceDE w:val="0"/>
            <w:autoSpaceDN w:val="0"/>
            <w:adjustRightInd w:val="0"/>
            <w:spacing w:after="0" w:line="240" w:lineRule="auto"/>
            <w:jc w:val="both"/>
            <w:rPr>
              <w:rFonts w:ascii="Arial" w:hAnsi="Arial" w:cs="Arial"/>
              <w:sz w:val="24"/>
              <w:szCs w:val="24"/>
            </w:rPr>
          </w:pPr>
          <w:r>
            <w:rPr>
              <w:rFonts w:ascii="Arial" w:hAnsi="Arial" w:cs="Arial"/>
              <w:iCs/>
              <w:sz w:val="24"/>
              <w:szCs w:val="24"/>
            </w:rPr>
            <w:t>15</w:t>
          </w:r>
          <w:r w:rsidR="00661BB6">
            <w:rPr>
              <w:rFonts w:ascii="Arial" w:hAnsi="Arial" w:cs="Arial"/>
              <w:iCs/>
              <w:sz w:val="24"/>
              <w:szCs w:val="24"/>
            </w:rPr>
            <w:t>) Se va urmări prevenirea braconajului în zona de implementare a proiectului şi în zonele învecinate, inclusiv la pescuit. Lucrările se vor executa pe traseul existent al drumurilor forestiere, astfel încât să nu modifice şi să nu deterioreze cadrul natural al zonei.</w:t>
          </w:r>
        </w:p>
        <w:p w:rsidR="00661BB6" w:rsidRDefault="000C22A7" w:rsidP="00E16411">
          <w:pPr>
            <w:spacing w:after="0" w:line="240" w:lineRule="auto"/>
            <w:jc w:val="both"/>
            <w:rPr>
              <w:rFonts w:ascii="Arial" w:hAnsi="Arial" w:cs="Arial"/>
              <w:iCs/>
              <w:sz w:val="24"/>
              <w:szCs w:val="24"/>
            </w:rPr>
          </w:pPr>
          <w:r>
            <w:rPr>
              <w:rFonts w:ascii="Arial" w:hAnsi="Arial" w:cs="Arial"/>
              <w:iCs/>
              <w:sz w:val="24"/>
              <w:szCs w:val="24"/>
            </w:rPr>
            <w:t>16</w:t>
          </w:r>
          <w:r w:rsidR="00661BB6">
            <w:rPr>
              <w:rFonts w:ascii="Arial" w:hAnsi="Arial" w:cs="Arial"/>
              <w:iCs/>
              <w:sz w:val="24"/>
              <w:szCs w:val="24"/>
            </w:rPr>
            <w:t>) Se vor respecta prevederile legale în domeniul protecţiei mediului înconjurător, îndeosebi privind conservarea valorilor naturale prevăzute de Directiva 92/43/CEE privind conservarea habitatelor naturale şi a speciilor de faună şi floră sălbatică.</w:t>
          </w:r>
        </w:p>
        <w:p w:rsidR="00661BB6" w:rsidRDefault="00661BB6" w:rsidP="00E16411">
          <w:pPr>
            <w:spacing w:after="0" w:line="240" w:lineRule="auto"/>
            <w:jc w:val="both"/>
            <w:rPr>
              <w:rFonts w:ascii="Arial" w:hAnsi="Arial" w:cs="Arial"/>
              <w:sz w:val="24"/>
              <w:szCs w:val="24"/>
            </w:rPr>
          </w:pPr>
          <w:r>
            <w:rPr>
              <w:rFonts w:ascii="Arial" w:hAnsi="Arial" w:cs="Arial"/>
              <w:iCs/>
              <w:sz w:val="24"/>
              <w:szCs w:val="24"/>
            </w:rPr>
            <w:lastRenderedPageBreak/>
            <w:t>1</w:t>
          </w:r>
          <w:r w:rsidR="000C22A7">
            <w:rPr>
              <w:rFonts w:ascii="Arial" w:hAnsi="Arial" w:cs="Arial"/>
              <w:iCs/>
              <w:sz w:val="24"/>
              <w:szCs w:val="24"/>
            </w:rPr>
            <w:t>7</w:t>
          </w:r>
          <w:r>
            <w:rPr>
              <w:rFonts w:ascii="Arial" w:hAnsi="Arial" w:cs="Arial"/>
              <w:iCs/>
              <w:sz w:val="24"/>
              <w:szCs w:val="24"/>
            </w:rPr>
            <w:t xml:space="preserve">) În tipul execuţii lucrărilor se vor lua toate măsurile necesare în vederea menţinerii stării actuale de conservare a tipurilor de habitate naturale şi a speciilor de interes comunitar. </w:t>
          </w:r>
        </w:p>
        <w:sdt>
          <w:sdtPr>
            <w:rPr>
              <w:rFonts w:ascii="Arial" w:hAnsi="Arial" w:cs="Arial"/>
              <w:sz w:val="24"/>
              <w:szCs w:val="24"/>
            </w:rPr>
            <w:alias w:val="Câmp editabil text"/>
            <w:tag w:val="CampEditabil"/>
            <w:id w:val="24144840"/>
            <w:placeholder>
              <w:docPart w:val="E25C8E5FA5584BC7A87385D39B95AB75"/>
            </w:placeholder>
          </w:sdtPr>
          <w:sdtContent>
            <w:p w:rsidR="00661BB6" w:rsidRDefault="000C22A7" w:rsidP="00E16411">
              <w:pPr>
                <w:autoSpaceDE w:val="0"/>
                <w:autoSpaceDN w:val="0"/>
                <w:adjustRightInd w:val="0"/>
                <w:spacing w:after="0" w:line="240" w:lineRule="auto"/>
                <w:jc w:val="both"/>
                <w:rPr>
                  <w:rFonts w:ascii="Arial" w:hAnsi="Arial" w:cs="Arial"/>
                  <w:sz w:val="24"/>
                  <w:szCs w:val="24"/>
                </w:rPr>
              </w:pPr>
              <w:r>
                <w:rPr>
                  <w:rFonts w:ascii="Arial" w:hAnsi="Arial" w:cs="Arial"/>
                  <w:iCs/>
                  <w:sz w:val="24"/>
                  <w:szCs w:val="24"/>
                </w:rPr>
                <w:t>18</w:t>
              </w:r>
              <w:r w:rsidR="00661BB6">
                <w:rPr>
                  <w:rFonts w:ascii="Arial" w:hAnsi="Arial" w:cs="Arial"/>
                  <w:iCs/>
                  <w:sz w:val="24"/>
                  <w:szCs w:val="24"/>
                </w:rPr>
                <w:t>) Transportul materialelor se va realiza pe partea carosabilă existentă a drumurilor.</w:t>
              </w:r>
            </w:p>
            <w:p w:rsidR="00661BB6" w:rsidRDefault="000C22A7" w:rsidP="00E16411">
              <w:pPr>
                <w:spacing w:after="0" w:line="240" w:lineRule="auto"/>
                <w:jc w:val="both"/>
                <w:rPr>
                  <w:rFonts w:ascii="Arial" w:hAnsi="Arial" w:cs="Arial"/>
                  <w:sz w:val="24"/>
                  <w:szCs w:val="24"/>
                </w:rPr>
              </w:pPr>
              <w:r>
                <w:rPr>
                  <w:rFonts w:ascii="Arial" w:hAnsi="Arial" w:cs="Arial"/>
                  <w:iCs/>
                  <w:sz w:val="24"/>
                  <w:szCs w:val="24"/>
                </w:rPr>
                <w:t>19</w:t>
              </w:r>
              <w:r w:rsidR="00661BB6">
                <w:rPr>
                  <w:rFonts w:ascii="Arial" w:hAnsi="Arial" w:cs="Arial"/>
                  <w:iCs/>
                  <w:sz w:val="24"/>
                  <w:szCs w:val="24"/>
                </w:rPr>
                <w:t>) Utilajele şi autovehiculele folosite vor circula cu viteze reduse, vor fi de generaţie recentă, verificate tehnic şi dotate cu sisteme de reducere a poluanţilor, pentru a diminua cât mai mult posibil  impactul asupra speciilor de interes comunitar.</w:t>
              </w:r>
            </w:p>
            <w:p w:rsidR="00661BB6" w:rsidRDefault="000C22A7" w:rsidP="00E16411">
              <w:pPr>
                <w:spacing w:after="0" w:line="240" w:lineRule="auto"/>
                <w:jc w:val="both"/>
                <w:rPr>
                  <w:rFonts w:ascii="Arial" w:hAnsi="Arial" w:cs="Arial"/>
                  <w:sz w:val="24"/>
                  <w:szCs w:val="24"/>
                </w:rPr>
              </w:pPr>
              <w:r>
                <w:rPr>
                  <w:rFonts w:ascii="Arial" w:hAnsi="Arial" w:cs="Arial"/>
                  <w:iCs/>
                  <w:sz w:val="24"/>
                  <w:szCs w:val="24"/>
                </w:rPr>
                <w:t>20</w:t>
              </w:r>
              <w:r w:rsidR="00661BB6">
                <w:rPr>
                  <w:rFonts w:ascii="Arial" w:hAnsi="Arial" w:cs="Arial"/>
                  <w:iCs/>
                  <w:sz w:val="24"/>
                  <w:szCs w:val="24"/>
                </w:rPr>
                <w:t>) Este strict interzisă spălarea utilajelor  în albia sau pe malul cursurilor de apă.</w:t>
              </w:r>
            </w:p>
            <w:p w:rsidR="00661BB6" w:rsidRDefault="000C22A7" w:rsidP="00E16411">
              <w:pPr>
                <w:spacing w:after="0" w:line="240" w:lineRule="auto"/>
                <w:jc w:val="both"/>
                <w:rPr>
                  <w:rFonts w:ascii="Arial" w:hAnsi="Arial" w:cs="Arial"/>
                  <w:sz w:val="24"/>
                  <w:szCs w:val="24"/>
                </w:rPr>
              </w:pPr>
              <w:r>
                <w:rPr>
                  <w:rFonts w:ascii="Arial" w:hAnsi="Arial" w:cs="Arial"/>
                  <w:iCs/>
                  <w:sz w:val="24"/>
                  <w:szCs w:val="24"/>
                </w:rPr>
                <w:t>21</w:t>
              </w:r>
              <w:r w:rsidR="00661BB6">
                <w:rPr>
                  <w:rFonts w:ascii="Arial" w:hAnsi="Arial" w:cs="Arial"/>
                  <w:iCs/>
                  <w:sz w:val="24"/>
                  <w:szCs w:val="24"/>
                </w:rPr>
                <w:t xml:space="preserve">) Nu se vor execută lucrări de reparaţii a motoarelor, schimbarea uleiului de motor şi hidraulic în zona de implementare a proiectului. </w:t>
              </w:r>
            </w:p>
            <w:p w:rsidR="00661BB6" w:rsidRDefault="000C22A7" w:rsidP="00E16411">
              <w:pPr>
                <w:spacing w:after="0" w:line="240" w:lineRule="auto"/>
                <w:jc w:val="both"/>
                <w:rPr>
                  <w:rFonts w:ascii="Arial" w:hAnsi="Arial" w:cs="Arial"/>
                  <w:iCs/>
                  <w:sz w:val="24"/>
                  <w:szCs w:val="24"/>
                </w:rPr>
              </w:pPr>
              <w:r>
                <w:rPr>
                  <w:rFonts w:ascii="Arial" w:hAnsi="Arial" w:cs="Arial"/>
                  <w:iCs/>
                  <w:sz w:val="24"/>
                  <w:szCs w:val="24"/>
                </w:rPr>
                <w:t>22</w:t>
              </w:r>
              <w:r w:rsidR="00661BB6">
                <w:rPr>
                  <w:rFonts w:ascii="Arial" w:hAnsi="Arial" w:cs="Arial"/>
                  <w:iCs/>
                  <w:sz w:val="24"/>
                  <w:szCs w:val="24"/>
                </w:rPr>
                <w:t>) Se vor lua toate măsurile pentru prevenirea poluării solului şi apei cu uleiuri, lubrefianţi şi carburanţi.</w:t>
              </w:r>
            </w:p>
            <w:p w:rsidR="00661BB6" w:rsidRDefault="000C22A7" w:rsidP="00E16411">
              <w:pPr>
                <w:spacing w:after="0" w:line="240" w:lineRule="auto"/>
                <w:jc w:val="both"/>
                <w:rPr>
                  <w:rFonts w:ascii="Arial" w:hAnsi="Arial" w:cs="Arial"/>
                  <w:sz w:val="24"/>
                  <w:szCs w:val="24"/>
                  <w:lang w:val="ro-RO"/>
                </w:rPr>
              </w:pPr>
              <w:r>
                <w:rPr>
                  <w:rFonts w:ascii="Arial" w:hAnsi="Arial" w:cs="Arial"/>
                  <w:iCs/>
                  <w:sz w:val="24"/>
                  <w:szCs w:val="24"/>
                </w:rPr>
                <w:t>23</w:t>
              </w:r>
              <w:r w:rsidR="00661BB6">
                <w:rPr>
                  <w:rFonts w:ascii="Arial" w:hAnsi="Arial" w:cs="Arial"/>
                  <w:iCs/>
                  <w:sz w:val="24"/>
                  <w:szCs w:val="24"/>
                  <w:lang w:val="ro-RO"/>
                </w:rPr>
                <w:t xml:space="preserve">) </w:t>
              </w:r>
              <w:r w:rsidR="00661BB6">
                <w:rPr>
                  <w:rFonts w:ascii="Arial" w:hAnsi="Arial" w:cs="Arial"/>
                  <w:sz w:val="24"/>
                  <w:szCs w:val="24"/>
                  <w:lang w:val="ro-RO"/>
                </w:rPr>
                <w:t xml:space="preserve">Conform art. 49, alin. 3-4 din Ordinul MMP nr. 135 din 2010 </w:t>
              </w:r>
              <w:r w:rsidR="00661BB6">
                <w:rPr>
                  <w:rFonts w:ascii="Arial" w:hAnsi="Arial" w:cs="Arial"/>
                  <w:i/>
                  <w:sz w:val="24"/>
                  <w:szCs w:val="24"/>
                  <w:lang w:val="ro-RO"/>
                </w:rPr>
                <w:t>privind aprobarea Metodologiei de aplicare a evaluării impactului asupra mediului pentru proiecte publice şi private</w:t>
              </w:r>
              <w:r w:rsidR="00661BB6">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661BB6" w:rsidRDefault="00661BB6" w:rsidP="00661BB6">
              <w:pPr>
                <w:spacing w:after="0" w:line="240" w:lineRule="auto"/>
                <w:jc w:val="both"/>
                <w:rPr>
                  <w:rFonts w:ascii="Arial" w:hAnsi="Arial" w:cs="Arial"/>
                  <w:sz w:val="24"/>
                  <w:szCs w:val="24"/>
                  <w:lang w:val="ro-RO"/>
                </w:rPr>
              </w:pPr>
              <w:r>
                <w:rPr>
                  <w:rFonts w:ascii="Arial" w:hAnsi="Arial" w:cs="Arial"/>
                  <w:sz w:val="24"/>
                  <w:szCs w:val="24"/>
                  <w:lang w:val="ro-RO"/>
                </w:rPr>
                <w:t xml:space="preserve">      Pentru obţinerea autorizaţiei de construire se vor obţine actele/avizele stabilite în certificatul de urbanism.</w:t>
              </w:r>
            </w:p>
            <w:p w:rsidR="00661BB6" w:rsidRDefault="00661BB6" w:rsidP="00E16411">
              <w:pPr>
                <w:spacing w:after="0" w:line="240" w:lineRule="auto"/>
                <w:jc w:val="both"/>
                <w:rPr>
                  <w:rFonts w:ascii="Arial" w:hAnsi="Arial" w:cs="Arial"/>
                  <w:b/>
                  <w:bCs/>
                  <w:i/>
                  <w:iCs/>
                  <w:sz w:val="24"/>
                  <w:szCs w:val="24"/>
                  <w:lang w:val="ro-RO"/>
                </w:rPr>
              </w:pPr>
              <w:r>
                <w:rPr>
                  <w:rFonts w:ascii="Arial" w:hAnsi="Arial" w:cs="Arial"/>
                  <w:sz w:val="24"/>
                  <w:szCs w:val="24"/>
                </w:rPr>
                <w:t>     </w:t>
              </w:r>
              <w:r>
                <w:rPr>
                  <w:rFonts w:ascii="Arial" w:hAnsi="Arial" w:cs="Arial"/>
                  <w:b/>
                  <w:bCs/>
                  <w:i/>
                  <w:iCs/>
                  <w:sz w:val="24"/>
                  <w:szCs w:val="24"/>
                  <w:lang w:val="ro-RO"/>
                </w:rPr>
                <w:t>Titularul proiectului are obligaţia de a notifica în scris autoritatea competenta pentru protecţia mediului despre orice modificare sau extindere a proiectului survenita după emiterea deciziei etapei de încadrare, APM Sălaj urmând a aplica in mod corespunzător, in aceasta situaţie prevederile art. 22 alin(3) din HG nr. 445/2009.</w:t>
              </w:r>
            </w:p>
            <w:p w:rsidR="00661BB6" w:rsidRDefault="00661BB6" w:rsidP="00E16411">
              <w:pPr>
                <w:spacing w:after="0" w:line="240" w:lineRule="auto"/>
                <w:jc w:val="both"/>
                <w:rPr>
                  <w:rFonts w:ascii="Arial" w:hAnsi="Arial" w:cs="Arial"/>
                  <w:b/>
                  <w:bCs/>
                  <w:i/>
                  <w:iCs/>
                  <w:sz w:val="24"/>
                  <w:szCs w:val="24"/>
                  <w:lang w:val="ro-RO"/>
                </w:rPr>
              </w:pPr>
              <w:r>
                <w:rPr>
                  <w:rFonts w:ascii="Arial" w:hAnsi="Arial" w:cs="Arial"/>
                  <w:b/>
                  <w:bCs/>
                  <w:i/>
                  <w:iCs/>
                  <w:sz w:val="24"/>
                  <w:szCs w:val="24"/>
                  <w:lang w:val="ro-RO"/>
                </w:rPr>
                <w:t xml:space="preserve">     </w:t>
              </w:r>
              <w:r>
                <w:rPr>
                  <w:rFonts w:ascii="Arial" w:hAnsi="Arial" w:cs="Arial"/>
                  <w:sz w:val="24"/>
                  <w:szCs w:val="24"/>
                  <w:lang w:val="ro-RO"/>
                </w:rPr>
                <w:t>Prezentul act nu exonerează de răspundere titularul, proiectantul si/sau constructorul in cazul producerii unor accidente in timpul execuţiei lucrărilor sau exploatării acestora.</w:t>
              </w:r>
            </w:p>
            <w:p w:rsidR="00661BB6" w:rsidRDefault="00661BB6" w:rsidP="00661BB6">
              <w:pPr>
                <w:spacing w:after="0" w:line="240" w:lineRule="auto"/>
                <w:jc w:val="both"/>
                <w:rPr>
                  <w:rFonts w:ascii="Arial" w:hAnsi="Arial" w:cs="Arial"/>
                  <w:sz w:val="24"/>
                  <w:szCs w:val="24"/>
                </w:rPr>
              </w:pPr>
              <w:r>
                <w:rPr>
                  <w:rFonts w:ascii="Arial" w:hAnsi="Arial" w:cs="Arial"/>
                  <w:sz w:val="24"/>
                  <w:szCs w:val="24"/>
                </w:rPr>
                <w:t xml:space="preserve">     Proiectul propus nu necesită parcurgerea celorlalte etape ale procedurii de evaluare adecvată</w:t>
              </w:r>
              <w:r>
                <w:rPr>
                  <w:rFonts w:ascii="Arial" w:hAnsi="Arial" w:cs="Arial"/>
                  <w:sz w:val="24"/>
                  <w:szCs w:val="24"/>
                  <w:lang w:val="ro-RO"/>
                </w:rPr>
                <w:t>.</w:t>
              </w:r>
            </w:p>
          </w:sdtContent>
        </w:sdt>
        <w:p w:rsidR="00753675" w:rsidRPr="00522DB9" w:rsidRDefault="00497B11" w:rsidP="00661BB6">
          <w:pPr>
            <w:spacing w:after="0" w:line="240" w:lineRule="auto"/>
            <w:jc w:val="both"/>
            <w:rPr>
              <w:rFonts w:ascii="Arial" w:hAnsi="Arial" w:cs="Arial"/>
              <w:sz w:val="24"/>
              <w:szCs w:val="24"/>
            </w:rPr>
          </w:pPr>
        </w:p>
      </w:sdtContent>
    </w:sdt>
    <w:p w:rsidR="00595382" w:rsidRPr="00447422" w:rsidRDefault="00957BB5"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957BB5"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w:t>
          </w:r>
          <w:r w:rsidRPr="00EB548E">
            <w:rPr>
              <w:rFonts w:ascii="Arial" w:hAnsi="Arial" w:cs="Arial"/>
              <w:sz w:val="24"/>
              <w:szCs w:val="24"/>
            </w:rPr>
            <w:t xml:space="preserve">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957BB5"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sdt>
          <w:sdtPr>
            <w:rPr>
              <w:rFonts w:ascii="Arial" w:hAnsi="Arial" w:cs="Arial"/>
              <w:b/>
              <w:bCs/>
              <w:sz w:val="24"/>
              <w:szCs w:val="24"/>
              <w:lang w:val="ro-RO"/>
            </w:rPr>
            <w:alias w:val="Câmp editabil text"/>
            <w:tag w:val="CampEditabil"/>
            <w:id w:val="15499201"/>
            <w:placeholder>
              <w:docPart w:val="96A6C48DCF48452BB6387D59353FDC7C"/>
            </w:placeholder>
          </w:sdtPr>
          <w:sdtContent>
            <w:p w:rsidR="00661BB6" w:rsidRDefault="00661BB6" w:rsidP="00661BB6">
              <w:pPr>
                <w:spacing w:after="0" w:line="360" w:lineRule="auto"/>
                <w:ind w:left="2880" w:firstLine="720"/>
                <w:rPr>
                  <w:rFonts w:ascii="Arial" w:hAnsi="Arial" w:cs="Arial"/>
                  <w:sz w:val="24"/>
                  <w:szCs w:val="24"/>
                  <w:lang w:val="ro-RO"/>
                </w:rPr>
              </w:pPr>
              <w:r>
                <w:rPr>
                  <w:rFonts w:ascii="Arial" w:hAnsi="Arial" w:cs="Arial"/>
                  <w:b/>
                  <w:sz w:val="24"/>
                  <w:szCs w:val="24"/>
                  <w:lang w:val="ro-RO"/>
                </w:rPr>
                <w:t>DIRECTOR EXECUTIV,</w:t>
              </w:r>
            </w:p>
            <w:p w:rsidR="00661BB6" w:rsidRDefault="00661BB6" w:rsidP="00661BB6">
              <w:pPr>
                <w:spacing w:after="0" w:line="240" w:lineRule="auto"/>
                <w:jc w:val="both"/>
                <w:outlineLvl w:val="0"/>
                <w:rPr>
                  <w:rFonts w:ascii="Arial" w:hAnsi="Arial" w:cs="Arial"/>
                  <w:b/>
                  <w:sz w:val="24"/>
                  <w:szCs w:val="24"/>
                  <w:lang w:val="ro-RO"/>
                </w:rPr>
              </w:pP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t xml:space="preserve">                Dr. ing. Aurica GREC</w:t>
              </w:r>
            </w:p>
            <w:p w:rsidR="00661BB6" w:rsidRDefault="00661BB6" w:rsidP="00661BB6">
              <w:pPr>
                <w:spacing w:after="0" w:line="240" w:lineRule="auto"/>
                <w:jc w:val="both"/>
                <w:outlineLvl w:val="0"/>
                <w:rPr>
                  <w:rFonts w:ascii="Arial" w:hAnsi="Arial" w:cs="Arial"/>
                  <w:sz w:val="24"/>
                  <w:szCs w:val="24"/>
                  <w:lang w:val="ro-RO"/>
                </w:rPr>
              </w:pPr>
            </w:p>
            <w:p w:rsidR="00661BB6" w:rsidRDefault="00661BB6" w:rsidP="00661BB6">
              <w:pPr>
                <w:spacing w:after="0" w:line="240" w:lineRule="auto"/>
                <w:jc w:val="both"/>
                <w:outlineLvl w:val="0"/>
                <w:rPr>
                  <w:rFonts w:ascii="Arial" w:hAnsi="Arial" w:cs="Arial"/>
                  <w:sz w:val="24"/>
                  <w:szCs w:val="24"/>
                  <w:lang w:val="ro-RO"/>
                </w:rPr>
              </w:pPr>
            </w:p>
            <w:p w:rsidR="00661BB6" w:rsidRDefault="00661BB6" w:rsidP="00661BB6">
              <w:pPr>
                <w:spacing w:after="0" w:line="240" w:lineRule="auto"/>
                <w:jc w:val="both"/>
                <w:outlineLvl w:val="0"/>
                <w:rPr>
                  <w:rFonts w:ascii="Arial" w:hAnsi="Arial" w:cs="Arial"/>
                  <w:sz w:val="24"/>
                  <w:szCs w:val="24"/>
                  <w:lang w:val="ro-RO"/>
                </w:rPr>
              </w:pPr>
            </w:p>
            <w:p w:rsidR="00661BB6" w:rsidRDefault="00661BB6" w:rsidP="00661BB6">
              <w:pPr>
                <w:spacing w:after="0" w:line="240" w:lineRule="auto"/>
                <w:jc w:val="both"/>
                <w:outlineLvl w:val="0"/>
                <w:rPr>
                  <w:rFonts w:ascii="Arial" w:hAnsi="Arial" w:cs="Arial"/>
                  <w:sz w:val="24"/>
                  <w:szCs w:val="24"/>
                  <w:lang w:val="ro-RO"/>
                </w:rPr>
              </w:pPr>
            </w:p>
            <w:p w:rsidR="00661BB6" w:rsidRDefault="00661BB6" w:rsidP="00661BB6">
              <w:pPr>
                <w:spacing w:after="0" w:line="240" w:lineRule="auto"/>
                <w:jc w:val="both"/>
                <w:outlineLvl w:val="0"/>
                <w:rPr>
                  <w:rFonts w:ascii="Arial" w:hAnsi="Arial" w:cs="Arial"/>
                  <w:sz w:val="24"/>
                  <w:szCs w:val="24"/>
                  <w:lang w:val="ro-RO"/>
                </w:rPr>
              </w:pPr>
            </w:p>
            <w:p w:rsidR="00661BB6" w:rsidRDefault="00661BB6" w:rsidP="00661BB6">
              <w:pPr>
                <w:spacing w:after="0" w:line="240" w:lineRule="auto"/>
                <w:jc w:val="both"/>
                <w:outlineLvl w:val="0"/>
                <w:rPr>
                  <w:rFonts w:ascii="Arial" w:hAnsi="Arial" w:cs="Arial"/>
                  <w:sz w:val="24"/>
                  <w:szCs w:val="24"/>
                  <w:lang w:val="ro-RO"/>
                </w:rPr>
              </w:pPr>
            </w:p>
            <w:p w:rsidR="00661BB6" w:rsidRDefault="00661BB6" w:rsidP="00661BB6">
              <w:pPr>
                <w:spacing w:after="0" w:line="240" w:lineRule="auto"/>
                <w:jc w:val="both"/>
                <w:outlineLvl w:val="0"/>
                <w:rPr>
                  <w:rFonts w:ascii="Arial" w:hAnsi="Arial" w:cs="Arial"/>
                  <w:sz w:val="24"/>
                  <w:szCs w:val="24"/>
                  <w:lang w:val="ro-RO"/>
                </w:rPr>
              </w:pPr>
              <w:r>
                <w:rPr>
                  <w:rFonts w:ascii="Arial" w:hAnsi="Arial" w:cs="Arial"/>
                  <w:sz w:val="24"/>
                  <w:szCs w:val="24"/>
                  <w:lang w:val="ro-RO"/>
                </w:rPr>
                <w:t>Şef Serviciu Avize, Acorduri, Autorizaţii,</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p>
            <w:p w:rsidR="00661BB6" w:rsidRDefault="00661BB6" w:rsidP="00661BB6">
              <w:pPr>
                <w:spacing w:after="0" w:line="240" w:lineRule="auto"/>
                <w:jc w:val="both"/>
                <w:outlineLvl w:val="0"/>
                <w:rPr>
                  <w:rFonts w:ascii="Arial" w:hAnsi="Arial" w:cs="Arial"/>
                  <w:sz w:val="24"/>
                  <w:szCs w:val="24"/>
                  <w:lang w:val="ro-RO"/>
                </w:rPr>
              </w:pPr>
              <w:r>
                <w:rPr>
                  <w:rFonts w:ascii="Arial" w:hAnsi="Arial" w:cs="Arial"/>
                  <w:sz w:val="24"/>
                  <w:szCs w:val="24"/>
                  <w:lang w:val="ro-RO"/>
                </w:rPr>
                <w:t>ing.Gizella BALINT</w:t>
              </w:r>
            </w:p>
            <w:p w:rsidR="00661BB6" w:rsidRDefault="00661BB6" w:rsidP="00661BB6">
              <w:pPr>
                <w:spacing w:after="0" w:line="240" w:lineRule="auto"/>
                <w:jc w:val="both"/>
                <w:outlineLvl w:val="0"/>
                <w:rPr>
                  <w:rFonts w:ascii="Arial" w:hAnsi="Arial" w:cs="Arial"/>
                  <w:b/>
                  <w:sz w:val="24"/>
                  <w:szCs w:val="24"/>
                  <w:lang w:val="ro-RO"/>
                </w:rPr>
              </w:pPr>
            </w:p>
            <w:p w:rsidR="00661BB6" w:rsidRDefault="00661BB6" w:rsidP="00661BB6">
              <w:pPr>
                <w:spacing w:after="0" w:line="240" w:lineRule="auto"/>
                <w:jc w:val="both"/>
                <w:outlineLvl w:val="0"/>
                <w:rPr>
                  <w:rFonts w:ascii="Arial" w:hAnsi="Arial" w:cs="Arial"/>
                  <w:b/>
                  <w:sz w:val="24"/>
                  <w:szCs w:val="24"/>
                  <w:lang w:val="ro-RO"/>
                </w:rPr>
              </w:pPr>
            </w:p>
            <w:p w:rsidR="00661BB6" w:rsidRDefault="00661BB6" w:rsidP="00661BB6">
              <w:pPr>
                <w:spacing w:after="0" w:line="240" w:lineRule="auto"/>
                <w:jc w:val="both"/>
                <w:outlineLvl w:val="0"/>
                <w:rPr>
                  <w:rFonts w:ascii="Arial" w:hAnsi="Arial" w:cs="Arial"/>
                  <w:b/>
                  <w:sz w:val="24"/>
                  <w:szCs w:val="24"/>
                  <w:lang w:val="ro-RO"/>
                </w:rPr>
              </w:pPr>
            </w:p>
            <w:p w:rsidR="00661BB6" w:rsidRDefault="00661BB6" w:rsidP="00661BB6">
              <w:pPr>
                <w:spacing w:after="0" w:line="240" w:lineRule="auto"/>
                <w:jc w:val="both"/>
                <w:outlineLvl w:val="0"/>
                <w:rPr>
                  <w:rFonts w:ascii="Arial" w:hAnsi="Arial" w:cs="Arial"/>
                  <w:sz w:val="24"/>
                  <w:szCs w:val="24"/>
                  <w:lang w:val="ro-RO"/>
                </w:rPr>
              </w:pPr>
              <w:r>
                <w:rPr>
                  <w:rFonts w:ascii="Arial" w:hAnsi="Arial" w:cs="Arial"/>
                  <w:sz w:val="24"/>
                  <w:szCs w:val="24"/>
                  <w:lang w:val="ro-RO"/>
                </w:rPr>
                <w:t>Întocmit,</w:t>
              </w:r>
            </w:p>
            <w:p w:rsidR="0071693D" w:rsidRPr="00661BB6" w:rsidRDefault="00661BB6" w:rsidP="00661BB6">
              <w:pPr>
                <w:spacing w:after="0" w:line="360" w:lineRule="auto"/>
                <w:rPr>
                  <w:rFonts w:ascii="Arial" w:hAnsi="Arial" w:cs="Arial"/>
                  <w:b/>
                  <w:bCs/>
                  <w:sz w:val="24"/>
                  <w:szCs w:val="24"/>
                  <w:lang w:val="ro-RO"/>
                </w:rPr>
              </w:pPr>
              <w:r>
                <w:rPr>
                  <w:rFonts w:ascii="Arial" w:hAnsi="Arial" w:cs="Arial"/>
                  <w:sz w:val="24"/>
                  <w:szCs w:val="24"/>
                  <w:lang w:val="ro-RO"/>
                </w:rPr>
                <w:t>ing. Anca Horotan</w:t>
              </w:r>
            </w:p>
          </w:sdtContent>
        </w:sdt>
      </w:sdtContent>
    </w:sdt>
    <w:p w:rsidR="00522DB9" w:rsidRPr="00447422" w:rsidRDefault="00957BB5" w:rsidP="007B1968">
      <w:pPr>
        <w:spacing w:after="0" w:line="360" w:lineRule="auto"/>
        <w:jc w:val="both"/>
        <w:rPr>
          <w:rFonts w:ascii="Arial" w:hAnsi="Arial" w:cs="Arial"/>
          <w:bCs/>
          <w:sz w:val="24"/>
          <w:szCs w:val="24"/>
          <w:lang w:val="ro-RO"/>
        </w:rPr>
      </w:pPr>
    </w:p>
    <w:p w:rsidR="00522DB9" w:rsidRPr="00447422" w:rsidRDefault="00957BB5" w:rsidP="00522DB9">
      <w:pPr>
        <w:autoSpaceDE w:val="0"/>
        <w:autoSpaceDN w:val="0"/>
        <w:adjustRightInd w:val="0"/>
        <w:spacing w:after="0" w:line="240" w:lineRule="auto"/>
        <w:jc w:val="both"/>
        <w:rPr>
          <w:rFonts w:ascii="Arial" w:hAnsi="Arial" w:cs="Arial"/>
          <w:sz w:val="24"/>
          <w:szCs w:val="24"/>
        </w:rPr>
      </w:pPr>
    </w:p>
    <w:p w:rsidR="00522DB9" w:rsidRPr="00447422" w:rsidRDefault="00957BB5" w:rsidP="007B1968">
      <w:pPr>
        <w:spacing w:after="0" w:line="360" w:lineRule="auto"/>
        <w:jc w:val="both"/>
        <w:rPr>
          <w:rFonts w:ascii="Arial" w:hAnsi="Arial" w:cs="Arial"/>
          <w:bCs/>
          <w:sz w:val="24"/>
          <w:szCs w:val="24"/>
          <w:lang w:val="ro-RO"/>
        </w:rPr>
      </w:pPr>
    </w:p>
    <w:p w:rsidR="00522DB9" w:rsidRPr="00447422" w:rsidRDefault="00957BB5" w:rsidP="007B1968">
      <w:pPr>
        <w:spacing w:after="0" w:line="360" w:lineRule="auto"/>
        <w:jc w:val="both"/>
        <w:rPr>
          <w:rFonts w:ascii="Arial" w:hAnsi="Arial" w:cs="Arial"/>
          <w:bCs/>
          <w:sz w:val="24"/>
          <w:szCs w:val="24"/>
          <w:lang w:val="ro-RO"/>
        </w:rPr>
      </w:pPr>
    </w:p>
    <w:p w:rsidR="00522DB9" w:rsidRPr="00447422" w:rsidRDefault="00957BB5" w:rsidP="00522DB9">
      <w:pPr>
        <w:autoSpaceDE w:val="0"/>
        <w:autoSpaceDN w:val="0"/>
        <w:adjustRightInd w:val="0"/>
        <w:spacing w:after="0" w:line="240" w:lineRule="auto"/>
        <w:jc w:val="both"/>
        <w:rPr>
          <w:rFonts w:ascii="Arial" w:hAnsi="Arial" w:cs="Arial"/>
          <w:sz w:val="24"/>
          <w:szCs w:val="24"/>
        </w:rPr>
      </w:pPr>
    </w:p>
    <w:p w:rsidR="00522DB9" w:rsidRPr="00447422" w:rsidRDefault="00957BB5" w:rsidP="007B1968">
      <w:pPr>
        <w:spacing w:after="0" w:line="360" w:lineRule="auto"/>
        <w:jc w:val="both"/>
        <w:rPr>
          <w:rFonts w:ascii="Arial" w:hAnsi="Arial" w:cs="Arial"/>
          <w:bCs/>
          <w:sz w:val="24"/>
          <w:szCs w:val="24"/>
          <w:lang w:val="ro-RO"/>
        </w:rPr>
      </w:pPr>
    </w:p>
    <w:p w:rsidR="00522DB9" w:rsidRPr="00447422" w:rsidRDefault="00957BB5" w:rsidP="007B1968">
      <w:pPr>
        <w:spacing w:after="0" w:line="360" w:lineRule="auto"/>
        <w:jc w:val="both"/>
        <w:rPr>
          <w:rFonts w:ascii="Arial" w:hAnsi="Arial" w:cs="Arial"/>
          <w:bCs/>
          <w:sz w:val="24"/>
          <w:szCs w:val="24"/>
          <w:lang w:val="ro-RO"/>
        </w:rPr>
      </w:pPr>
    </w:p>
    <w:sectPr w:rsidR="00522DB9" w:rsidRPr="0044742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B11" w:rsidRDefault="00497B11" w:rsidP="00497B11">
      <w:pPr>
        <w:spacing w:after="0" w:line="240" w:lineRule="auto"/>
      </w:pPr>
      <w:r>
        <w:separator/>
      </w:r>
    </w:p>
  </w:endnote>
  <w:endnote w:type="continuationSeparator" w:id="0">
    <w:p w:rsidR="00497B11" w:rsidRDefault="00497B11" w:rsidP="00497B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497B11" w:rsidP="00BA7094">
    <w:pPr>
      <w:pStyle w:val="Footer"/>
      <w:framePr w:wrap="around" w:vAnchor="text" w:hAnchor="margin" w:xAlign="right" w:y="1"/>
      <w:rPr>
        <w:rStyle w:val="PageNumber"/>
      </w:rPr>
    </w:pPr>
    <w:r>
      <w:rPr>
        <w:rStyle w:val="PageNumber"/>
      </w:rPr>
      <w:fldChar w:fldCharType="begin"/>
    </w:r>
    <w:r w:rsidR="00957BB5">
      <w:rPr>
        <w:rStyle w:val="PageNumber"/>
      </w:rPr>
      <w:instrText xml:space="preserve">PAGE  </w:instrText>
    </w:r>
    <w:r>
      <w:rPr>
        <w:rStyle w:val="PageNumber"/>
      </w:rPr>
      <w:fldChar w:fldCharType="separate"/>
    </w:r>
    <w:r w:rsidR="00957BB5">
      <w:rPr>
        <w:rStyle w:val="PageNumber"/>
        <w:noProof/>
      </w:rPr>
      <w:t>2</w:t>
    </w:r>
    <w:r>
      <w:rPr>
        <w:rStyle w:val="PageNumber"/>
      </w:rPr>
      <w:fldChar w:fldCharType="end"/>
    </w:r>
  </w:p>
  <w:p w:rsidR="00B72680" w:rsidRDefault="00957BB5"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rPr>
                <w:sz w:val="20"/>
                <w:szCs w:val="20"/>
              </w:rPr>
              <w:alias w:val="Câmp editabil text"/>
              <w:tag w:val="CampEditabil"/>
              <w:id w:val="1296253133"/>
            </w:sdtPr>
            <w:sdtEndPr>
              <w:rPr>
                <w:sz w:val="22"/>
                <w:szCs w:val="22"/>
              </w:rPr>
            </w:sdtEndPr>
            <w:sdtContent>
              <w:sdt>
                <w:sdtPr>
                  <w:rPr>
                    <w:sz w:val="20"/>
                    <w:szCs w:val="20"/>
                  </w:rPr>
                  <w:alias w:val="Câmp editabil text"/>
                  <w:tag w:val="CampEditabil"/>
                  <w:id w:val="1296253134"/>
                </w:sdtPr>
                <w:sdtContent>
                  <w:p w:rsidR="00661BB6" w:rsidRDefault="00661BB6" w:rsidP="00661BB6">
                    <w:pPr>
                      <w:pStyle w:val="Header"/>
                      <w:tabs>
                        <w:tab w:val="clear" w:pos="4680"/>
                      </w:tabs>
                      <w:jc w:val="center"/>
                      <w:rPr>
                        <w:rFonts w:ascii="Arial" w:hAnsi="Arial" w:cs="Arial"/>
                        <w:b/>
                        <w:color w:val="00214E"/>
                        <w:sz w:val="20"/>
                        <w:szCs w:val="20"/>
                        <w:lang w:val="ro-RO"/>
                      </w:rPr>
                    </w:pPr>
                    <w:r w:rsidRPr="006C7F3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92" DrawAspect="Content" ObjectID="_1589267986" r:id="rId2"/>
                      </w:pict>
                    </w:r>
                    <w:r w:rsidRPr="006C7F36">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64384;mso-position-horizontal-relative:text;mso-position-vertical-relative:text" o:connectortype="straight" strokecolor="#00214e" strokeweight="1.5pt"/>
                      </w:pict>
                    </w:r>
                    <w:r>
                      <w:rPr>
                        <w:rFonts w:ascii="Arial" w:hAnsi="Arial" w:cs="Arial"/>
                        <w:b/>
                        <w:color w:val="00214E"/>
                        <w:sz w:val="20"/>
                        <w:szCs w:val="20"/>
                      </w:rPr>
                      <w:t>AGEN</w:t>
                    </w:r>
                    <w:r>
                      <w:rPr>
                        <w:rFonts w:ascii="Arial" w:hAnsi="Arial" w:cs="Arial"/>
                        <w:b/>
                        <w:color w:val="00214E"/>
                        <w:sz w:val="20"/>
                        <w:szCs w:val="20"/>
                        <w:lang w:val="ro-RO"/>
                      </w:rPr>
                      <w:t>ŢIA PENTRU PROTECŢIA MEDIULUI SĂLAJ</w:t>
                    </w:r>
                  </w:p>
                  <w:p w:rsidR="00661BB6" w:rsidRDefault="00661BB6" w:rsidP="00661BB6">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Strada Parcului nr. 2, Zalău, jud. Sălaj, Cod 450045</w:t>
                    </w:r>
                  </w:p>
                  <w:p w:rsidR="00661BB6" w:rsidRDefault="00661BB6" w:rsidP="00661BB6">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E-mail: </w:t>
                    </w:r>
                    <w:hyperlink r:id="rId3" w:history="1">
                      <w:r>
                        <w:rPr>
                          <w:rStyle w:val="Hyperlink"/>
                          <w:rFonts w:ascii="Arial" w:hAnsi="Arial" w:cs="Arial"/>
                          <w:sz w:val="20"/>
                          <w:szCs w:val="20"/>
                        </w:rPr>
                        <w:t>office</w:t>
                      </w:r>
                      <w:r>
                        <w:rPr>
                          <w:rStyle w:val="Hyperlink"/>
                          <w:rFonts w:ascii="Arial" w:hAnsi="Arial" w:cs="Arial"/>
                          <w:sz w:val="20"/>
                          <w:szCs w:val="20"/>
                          <w:lang w:val="it-IT"/>
                        </w:rPr>
                        <w:t>@apmsj.anpm.ro</w:t>
                      </w:r>
                    </w:hyperlink>
                    <w:r>
                      <w:rPr>
                        <w:rFonts w:ascii="Arial" w:hAnsi="Arial" w:cs="Arial"/>
                        <w:color w:val="00214E"/>
                        <w:sz w:val="20"/>
                        <w:szCs w:val="20"/>
                        <w:lang w:val="ro-RO"/>
                      </w:rPr>
                      <w:t>; Tel.0260-662619, 0260-662621, Fax. 0260-662622</w:t>
                    </w:r>
                  </w:p>
                  <w:p w:rsidR="00992A14" w:rsidRPr="00661BB6" w:rsidRDefault="00661BB6" w:rsidP="00661BB6">
                    <w:pPr>
                      <w:pStyle w:val="Header"/>
                      <w:jc w:val="center"/>
                    </w:pPr>
                    <w:hyperlink r:id="rId4" w:history="1">
                      <w:r>
                        <w:rPr>
                          <w:rStyle w:val="Hyperlink"/>
                          <w:rFonts w:ascii="Arial" w:hAnsi="Arial" w:cs="Arial"/>
                          <w:sz w:val="20"/>
                          <w:szCs w:val="20"/>
                        </w:rPr>
                        <w:t>http://apmsj.anpm.ro</w:t>
                      </w:r>
                    </w:hyperlink>
                  </w:p>
                </w:sdtContent>
              </w:sdt>
            </w:sdtContent>
          </w:sdt>
        </w:sdtContent>
      </w:sdt>
      <w:p w:rsidR="00B72680" w:rsidRPr="00C44321" w:rsidRDefault="00957BB5" w:rsidP="00C44321">
        <w:pPr>
          <w:pStyle w:val="Footer"/>
          <w:jc w:val="center"/>
        </w:pPr>
        <w:r>
          <w:t xml:space="preserve"> </w:t>
        </w:r>
        <w:r w:rsidR="00497B11">
          <w:fldChar w:fldCharType="begin"/>
        </w:r>
        <w:r>
          <w:instrText xml:space="preserve"> PAGE   \* MERGEFORMAT </w:instrText>
        </w:r>
        <w:r w:rsidR="00497B11">
          <w:fldChar w:fldCharType="separate"/>
        </w:r>
        <w:r>
          <w:rPr>
            <w:noProof/>
          </w:rPr>
          <w:t>2</w:t>
        </w:r>
        <w:r w:rsidR="00497B11">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sdt>
        <w:sdtPr>
          <w:rPr>
            <w:sz w:val="20"/>
            <w:szCs w:val="20"/>
          </w:rPr>
          <w:alias w:val="Câmp editabil text"/>
          <w:tag w:val="CampEditabil"/>
          <w:id w:val="1296253131"/>
        </w:sdtPr>
        <w:sdtEndPr>
          <w:rPr>
            <w:sz w:val="22"/>
            <w:szCs w:val="22"/>
          </w:rPr>
        </w:sdtEndPr>
        <w:sdtContent>
          <w:sdt>
            <w:sdtPr>
              <w:rPr>
                <w:sz w:val="20"/>
                <w:szCs w:val="20"/>
              </w:rPr>
              <w:alias w:val="Câmp editabil text"/>
              <w:tag w:val="CampEditabil"/>
              <w:id w:val="8049666"/>
            </w:sdtPr>
            <w:sdtContent>
              <w:p w:rsidR="00661BB6" w:rsidRDefault="00661BB6" w:rsidP="00661BB6">
                <w:pPr>
                  <w:pStyle w:val="Header"/>
                  <w:tabs>
                    <w:tab w:val="clear" w:pos="4680"/>
                  </w:tabs>
                  <w:jc w:val="center"/>
                  <w:rPr>
                    <w:rFonts w:ascii="Arial" w:hAnsi="Arial" w:cs="Arial"/>
                    <w:b/>
                    <w:color w:val="00214E"/>
                    <w:sz w:val="20"/>
                    <w:szCs w:val="20"/>
                    <w:lang w:val="ro-RO"/>
                  </w:rPr>
                </w:pPr>
                <w:r w:rsidRPr="006C7F3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90" DrawAspect="Content" ObjectID="_1589267985" r:id="rId2"/>
                  </w:pict>
                </w:r>
                <w:r w:rsidRPr="006C7F36">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61312;mso-position-horizontal-relative:text;mso-position-vertical-relative:text" o:connectortype="straight" strokecolor="#00214e" strokeweight="1.5pt"/>
                  </w:pict>
                </w:r>
                <w:r>
                  <w:rPr>
                    <w:rFonts w:ascii="Arial" w:hAnsi="Arial" w:cs="Arial"/>
                    <w:b/>
                    <w:color w:val="00214E"/>
                    <w:sz w:val="20"/>
                    <w:szCs w:val="20"/>
                  </w:rPr>
                  <w:t>AGEN</w:t>
                </w:r>
                <w:r>
                  <w:rPr>
                    <w:rFonts w:ascii="Arial" w:hAnsi="Arial" w:cs="Arial"/>
                    <w:b/>
                    <w:color w:val="00214E"/>
                    <w:sz w:val="20"/>
                    <w:szCs w:val="20"/>
                    <w:lang w:val="ro-RO"/>
                  </w:rPr>
                  <w:t>ŢIA PENTRU PROTECŢIA MEDIULUI SĂLAJ</w:t>
                </w:r>
              </w:p>
              <w:p w:rsidR="00661BB6" w:rsidRDefault="00661BB6" w:rsidP="00661BB6">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Strada Parcului nr. 2, Zalău, jud. Sălaj, Cod 450045</w:t>
                </w:r>
              </w:p>
              <w:p w:rsidR="00661BB6" w:rsidRDefault="00661BB6" w:rsidP="00661BB6">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E-mail: </w:t>
                </w:r>
                <w:hyperlink r:id="rId3" w:history="1">
                  <w:r>
                    <w:rPr>
                      <w:rStyle w:val="Hyperlink"/>
                      <w:rFonts w:ascii="Arial" w:hAnsi="Arial" w:cs="Arial"/>
                      <w:sz w:val="20"/>
                      <w:szCs w:val="20"/>
                    </w:rPr>
                    <w:t>office</w:t>
                  </w:r>
                  <w:r>
                    <w:rPr>
                      <w:rStyle w:val="Hyperlink"/>
                      <w:rFonts w:ascii="Arial" w:hAnsi="Arial" w:cs="Arial"/>
                      <w:sz w:val="20"/>
                      <w:szCs w:val="20"/>
                      <w:lang w:val="it-IT"/>
                    </w:rPr>
                    <w:t>@apmsj.anpm.ro</w:t>
                  </w:r>
                </w:hyperlink>
                <w:r>
                  <w:rPr>
                    <w:rFonts w:ascii="Arial" w:hAnsi="Arial" w:cs="Arial"/>
                    <w:color w:val="00214E"/>
                    <w:sz w:val="20"/>
                    <w:szCs w:val="20"/>
                    <w:lang w:val="ro-RO"/>
                  </w:rPr>
                  <w:t>; Tel.0260-662619, 0260-662621, Fax. 0260-662622</w:t>
                </w:r>
              </w:p>
              <w:p w:rsidR="00B72680" w:rsidRPr="00661BB6" w:rsidRDefault="00661BB6" w:rsidP="00661BB6">
                <w:pPr>
                  <w:pStyle w:val="Header"/>
                  <w:jc w:val="center"/>
                </w:pPr>
                <w:hyperlink r:id="rId4" w:history="1">
                  <w:r>
                    <w:rPr>
                      <w:rStyle w:val="Hyperlink"/>
                      <w:rFonts w:ascii="Arial" w:hAnsi="Arial" w:cs="Arial"/>
                      <w:sz w:val="20"/>
                      <w:szCs w:val="20"/>
                    </w:rPr>
                    <w:t>http://apmsj.anpm.ro</w:t>
                  </w:r>
                </w:hyperlink>
              </w:p>
            </w:sdtContent>
          </w:sdt>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B11" w:rsidRDefault="00497B11" w:rsidP="00497B11">
      <w:pPr>
        <w:spacing w:after="0" w:line="240" w:lineRule="auto"/>
      </w:pPr>
      <w:r>
        <w:separator/>
      </w:r>
    </w:p>
  </w:footnote>
  <w:footnote w:type="continuationSeparator" w:id="0">
    <w:p w:rsidR="00497B11" w:rsidRDefault="00497B11" w:rsidP="00497B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957B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253259"/>
      <w:docPartObj>
        <w:docPartGallery w:val="Watermarks"/>
        <w:docPartUnique/>
      </w:docPartObj>
    </w:sdtPr>
    <w:sdtContent>
      <w:p w:rsidR="006C16D0" w:rsidRDefault="00661BB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94" type="#_x0000_t136" style="position:absolute;margin-left:0;margin-top:0;width:412.4pt;height:247.4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497B11" w:rsidP="00EB548E">
    <w:pPr>
      <w:pStyle w:val="Header"/>
      <w:tabs>
        <w:tab w:val="clear" w:pos="4680"/>
        <w:tab w:val="clear" w:pos="9360"/>
        <w:tab w:val="left" w:pos="9000"/>
      </w:tabs>
      <w:jc w:val="center"/>
      <w:rPr>
        <w:rFonts w:ascii="Arial" w:hAnsi="Arial" w:cs="Arial"/>
        <w:color w:val="00214E"/>
        <w:sz w:val="32"/>
        <w:szCs w:val="32"/>
        <w:lang w:val="ro-RO"/>
      </w:rPr>
    </w:pPr>
    <w:r w:rsidRPr="00497B11">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89267984" r:id="rId2"/>
      </w:pict>
    </w:r>
    <w:r w:rsidR="00957BB5">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957BB5" w:rsidRPr="00A75327">
      <w:rPr>
        <w:lang w:val="ro-RO"/>
      </w:rPr>
      <w:tab/>
      <w:t xml:space="preserve">   </w:t>
    </w:r>
    <w:sdt>
      <w:sdtPr>
        <w:rPr>
          <w:lang w:val="ro-RO"/>
        </w:rPr>
        <w:alias w:val="Câmp editabil text"/>
        <w:tag w:val="CampEditabil"/>
        <w:id w:val="698361725"/>
      </w:sdtPr>
      <w:sdtContent>
        <w:r w:rsidR="00957BB5">
          <w:rPr>
            <w:rFonts w:ascii="Arial" w:hAnsi="Arial" w:cs="Arial"/>
            <w:b/>
            <w:color w:val="00214E"/>
            <w:sz w:val="32"/>
            <w:szCs w:val="32"/>
            <w:lang w:val="ro-RO"/>
          </w:rPr>
          <w:t>Ministerul Mediului</w:t>
        </w:r>
      </w:sdtContent>
    </w:sdt>
  </w:p>
  <w:p w:rsidR="00652042" w:rsidRPr="00535A6C" w:rsidRDefault="00497B11"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957BB5" w:rsidRPr="00535A6C">
          <w:rPr>
            <w:rFonts w:ascii="Arial" w:hAnsi="Arial" w:cs="Arial"/>
            <w:b/>
            <w:color w:val="00214E"/>
            <w:sz w:val="36"/>
            <w:szCs w:val="36"/>
            <w:lang w:val="ro-RO"/>
          </w:rPr>
          <w:t>Agenţia Naţională pentru Protecţia</w:t>
        </w:r>
        <w:r w:rsidR="00957BB5">
          <w:rPr>
            <w:rFonts w:ascii="Arial" w:hAnsi="Arial" w:cs="Arial"/>
            <w:b/>
            <w:color w:val="00214E"/>
            <w:sz w:val="36"/>
            <w:szCs w:val="36"/>
            <w:lang w:val="ro-RO"/>
          </w:rPr>
          <w:t xml:space="preserve"> Mediului</w:t>
        </w:r>
      </w:sdtContent>
    </w:sdt>
  </w:p>
  <w:p w:rsidR="00652042" w:rsidRPr="003167DA" w:rsidRDefault="00957BB5"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957BB5"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497B11" w:rsidP="00661BB6">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957BB5" w:rsidRPr="00535A6C">
                <w:rPr>
                  <w:rFonts w:ascii="Arial" w:hAnsi="Arial" w:cs="Arial"/>
                  <w:b/>
                  <w:bCs/>
                  <w:color w:val="000000" w:themeColor="text1"/>
                  <w:sz w:val="28"/>
                  <w:szCs w:val="28"/>
                  <w:lang w:val="ro-RO"/>
                </w:rPr>
                <w:t xml:space="preserve">AGENŢIA PENTRU PROTECŢIA MEDIULUI </w:t>
              </w:r>
              <w:r w:rsidR="00661BB6">
                <w:rPr>
                  <w:rFonts w:ascii="Arial" w:hAnsi="Arial" w:cs="Arial"/>
                  <w:b/>
                  <w:bCs/>
                  <w:color w:val="000000" w:themeColor="text1"/>
                  <w:sz w:val="28"/>
                  <w:szCs w:val="28"/>
                  <w:lang w:val="ro-RO"/>
                </w:rPr>
                <w:t>SĂLAJ</w:t>
              </w:r>
            </w:sdtContent>
          </w:sdt>
        </w:p>
      </w:tc>
    </w:tr>
  </w:tbl>
  <w:p w:rsidR="00B72680" w:rsidRPr="0090788F" w:rsidRDefault="00957BB5"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D4E"/>
    <w:multiLevelType w:val="hybridMultilevel"/>
    <w:tmpl w:val="357AF7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133D"/>
    <w:multiLevelType w:val="hybridMultilevel"/>
    <w:tmpl w:val="63DC4A0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700C"/>
    <w:multiLevelType w:val="hybridMultilevel"/>
    <w:tmpl w:val="93BAAAA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E32FC"/>
    <w:multiLevelType w:val="hybridMultilevel"/>
    <w:tmpl w:val="1DF810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15451"/>
    <w:multiLevelType w:val="hybridMultilevel"/>
    <w:tmpl w:val="8A9ACEF6"/>
    <w:lvl w:ilvl="0" w:tplc="764E0BFE">
      <w:start w:val="1"/>
      <w:numFmt w:val="lowerLetter"/>
      <w:lvlText w:val="%1)"/>
      <w:lvlJc w:val="left"/>
      <w:pPr>
        <w:ind w:left="630" w:hanging="39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13C52C96"/>
    <w:multiLevelType w:val="hybridMultilevel"/>
    <w:tmpl w:val="CEA669D4"/>
    <w:lvl w:ilvl="0" w:tplc="04090017">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C03F57"/>
    <w:multiLevelType w:val="hybridMultilevel"/>
    <w:tmpl w:val="3D403CB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0043B"/>
    <w:multiLevelType w:val="hybridMultilevel"/>
    <w:tmpl w:val="18E44C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77842"/>
    <w:multiLevelType w:val="hybridMultilevel"/>
    <w:tmpl w:val="7EB2D76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85DC2"/>
    <w:multiLevelType w:val="hybridMultilevel"/>
    <w:tmpl w:val="2E9C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80353"/>
    <w:multiLevelType w:val="hybridMultilevel"/>
    <w:tmpl w:val="6D20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7266A"/>
    <w:multiLevelType w:val="hybridMultilevel"/>
    <w:tmpl w:val="E20ECDF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05C3E"/>
    <w:multiLevelType w:val="hybridMultilevel"/>
    <w:tmpl w:val="84E27C5E"/>
    <w:lvl w:ilvl="0" w:tplc="0409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1656" w:hanging="360"/>
      </w:pPr>
      <w:rPr>
        <w:rFonts w:ascii="Courier New" w:hAnsi="Courier New" w:cs="Courier New" w:hint="default"/>
      </w:rPr>
    </w:lvl>
    <w:lvl w:ilvl="2" w:tplc="04180005" w:tentative="1">
      <w:start w:val="1"/>
      <w:numFmt w:val="bullet"/>
      <w:lvlText w:val=""/>
      <w:lvlJc w:val="left"/>
      <w:pPr>
        <w:ind w:left="2376" w:hanging="360"/>
      </w:pPr>
      <w:rPr>
        <w:rFonts w:ascii="Wingdings" w:hAnsi="Wingdings" w:hint="default"/>
      </w:rPr>
    </w:lvl>
    <w:lvl w:ilvl="3" w:tplc="04180001" w:tentative="1">
      <w:start w:val="1"/>
      <w:numFmt w:val="bullet"/>
      <w:lvlText w:val=""/>
      <w:lvlJc w:val="left"/>
      <w:pPr>
        <w:ind w:left="3096" w:hanging="360"/>
      </w:pPr>
      <w:rPr>
        <w:rFonts w:ascii="Symbol" w:hAnsi="Symbol" w:hint="default"/>
      </w:rPr>
    </w:lvl>
    <w:lvl w:ilvl="4" w:tplc="04180003" w:tentative="1">
      <w:start w:val="1"/>
      <w:numFmt w:val="bullet"/>
      <w:lvlText w:val="o"/>
      <w:lvlJc w:val="left"/>
      <w:pPr>
        <w:ind w:left="3816" w:hanging="360"/>
      </w:pPr>
      <w:rPr>
        <w:rFonts w:ascii="Courier New" w:hAnsi="Courier New" w:cs="Courier New" w:hint="default"/>
      </w:rPr>
    </w:lvl>
    <w:lvl w:ilvl="5" w:tplc="04180005" w:tentative="1">
      <w:start w:val="1"/>
      <w:numFmt w:val="bullet"/>
      <w:lvlText w:val=""/>
      <w:lvlJc w:val="left"/>
      <w:pPr>
        <w:ind w:left="4536" w:hanging="360"/>
      </w:pPr>
      <w:rPr>
        <w:rFonts w:ascii="Wingdings" w:hAnsi="Wingdings" w:hint="default"/>
      </w:rPr>
    </w:lvl>
    <w:lvl w:ilvl="6" w:tplc="04180001" w:tentative="1">
      <w:start w:val="1"/>
      <w:numFmt w:val="bullet"/>
      <w:lvlText w:val=""/>
      <w:lvlJc w:val="left"/>
      <w:pPr>
        <w:ind w:left="5256" w:hanging="360"/>
      </w:pPr>
      <w:rPr>
        <w:rFonts w:ascii="Symbol" w:hAnsi="Symbol" w:hint="default"/>
      </w:rPr>
    </w:lvl>
    <w:lvl w:ilvl="7" w:tplc="04180003" w:tentative="1">
      <w:start w:val="1"/>
      <w:numFmt w:val="bullet"/>
      <w:lvlText w:val="o"/>
      <w:lvlJc w:val="left"/>
      <w:pPr>
        <w:ind w:left="5976" w:hanging="360"/>
      </w:pPr>
      <w:rPr>
        <w:rFonts w:ascii="Courier New" w:hAnsi="Courier New" w:cs="Courier New" w:hint="default"/>
      </w:rPr>
    </w:lvl>
    <w:lvl w:ilvl="8" w:tplc="04180005" w:tentative="1">
      <w:start w:val="1"/>
      <w:numFmt w:val="bullet"/>
      <w:lvlText w:val=""/>
      <w:lvlJc w:val="left"/>
      <w:pPr>
        <w:ind w:left="6696" w:hanging="360"/>
      </w:pPr>
      <w:rPr>
        <w:rFonts w:ascii="Wingdings" w:hAnsi="Wingdings" w:hint="default"/>
      </w:rPr>
    </w:lvl>
  </w:abstractNum>
  <w:abstractNum w:abstractNumId="14">
    <w:nsid w:val="1DA03211"/>
    <w:multiLevelType w:val="hybridMultilevel"/>
    <w:tmpl w:val="CEFE7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415E1"/>
    <w:multiLevelType w:val="hybridMultilevel"/>
    <w:tmpl w:val="18A00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17">
    <w:nsid w:val="20947CAE"/>
    <w:multiLevelType w:val="hybridMultilevel"/>
    <w:tmpl w:val="C5E0A30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F8727C"/>
    <w:multiLevelType w:val="hybridMultilevel"/>
    <w:tmpl w:val="929028C4"/>
    <w:lvl w:ilvl="0" w:tplc="04090001">
      <w:start w:val="1"/>
      <w:numFmt w:val="bullet"/>
      <w:lvlText w:val=""/>
      <w:lvlJc w:val="left"/>
      <w:pPr>
        <w:tabs>
          <w:tab w:val="num" w:pos="780"/>
        </w:tabs>
        <w:ind w:left="780" w:hanging="360"/>
      </w:pPr>
      <w:rPr>
        <w:rFonts w:ascii="Symbol" w:hAnsi="Symbol" w:hint="default"/>
      </w:rPr>
    </w:lvl>
    <w:lvl w:ilvl="1" w:tplc="430229AA">
      <w:start w:val="2010"/>
      <w:numFmt w:val="bullet"/>
      <w:lvlText w:val="-"/>
      <w:lvlJc w:val="left"/>
      <w:pPr>
        <w:tabs>
          <w:tab w:val="num" w:pos="1500"/>
        </w:tabs>
        <w:ind w:left="1500" w:hanging="360"/>
      </w:pPr>
      <w:rPr>
        <w:rFonts w:ascii="Arial" w:eastAsia="Times New Roman" w:hAnsi="Arial" w:cs="Arial"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27AD5D65"/>
    <w:multiLevelType w:val="hybridMultilevel"/>
    <w:tmpl w:val="637AB4BC"/>
    <w:lvl w:ilvl="0" w:tplc="12F6C6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24992"/>
    <w:multiLevelType w:val="hybridMultilevel"/>
    <w:tmpl w:val="34E49FC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840D3D"/>
    <w:multiLevelType w:val="hybridMultilevel"/>
    <w:tmpl w:val="2A50CC00"/>
    <w:lvl w:ilvl="0" w:tplc="CA5E0BCC">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4C22320"/>
    <w:multiLevelType w:val="hybridMultilevel"/>
    <w:tmpl w:val="9C62CCD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1C2363"/>
    <w:multiLevelType w:val="hybridMultilevel"/>
    <w:tmpl w:val="83C4665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30686E"/>
    <w:multiLevelType w:val="hybridMultilevel"/>
    <w:tmpl w:val="3F1A1C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nsid w:val="3821036B"/>
    <w:multiLevelType w:val="hybridMultilevel"/>
    <w:tmpl w:val="BE46264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E4D90"/>
    <w:multiLevelType w:val="hybridMultilevel"/>
    <w:tmpl w:val="E32CB390"/>
    <w:lvl w:ilvl="0" w:tplc="0D4ED65E">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565B21"/>
    <w:multiLevelType w:val="hybridMultilevel"/>
    <w:tmpl w:val="E1CC0088"/>
    <w:lvl w:ilvl="0" w:tplc="54BE8E66">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479E3AEB"/>
    <w:multiLevelType w:val="hybridMultilevel"/>
    <w:tmpl w:val="ECB0DFF0"/>
    <w:lvl w:ilvl="0" w:tplc="47A851FA">
      <w:start w:val="1"/>
      <w:numFmt w:val="lowerLetter"/>
      <w:lvlText w:val="%1)"/>
      <w:lvlJc w:val="left"/>
      <w:pPr>
        <w:ind w:left="61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B565FEF"/>
    <w:multiLevelType w:val="hybridMultilevel"/>
    <w:tmpl w:val="52E6A5C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2F47C1"/>
    <w:multiLevelType w:val="hybridMultilevel"/>
    <w:tmpl w:val="D47ADEA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86707"/>
    <w:multiLevelType w:val="hybridMultilevel"/>
    <w:tmpl w:val="40E615EC"/>
    <w:lvl w:ilvl="0" w:tplc="596621AC">
      <w:start w:val="1"/>
      <w:numFmt w:val="decimal"/>
      <w:lvlText w:val="%1."/>
      <w:lvlJc w:val="left"/>
      <w:pPr>
        <w:ind w:left="786"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4">
    <w:nsid w:val="557C3804"/>
    <w:multiLevelType w:val="hybridMultilevel"/>
    <w:tmpl w:val="46B2967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C807E0"/>
    <w:multiLevelType w:val="hybridMultilevel"/>
    <w:tmpl w:val="BDAA99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46442E"/>
    <w:multiLevelType w:val="hybridMultilevel"/>
    <w:tmpl w:val="D77652F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986C7D"/>
    <w:multiLevelType w:val="hybridMultilevel"/>
    <w:tmpl w:val="5312688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5D149C"/>
    <w:multiLevelType w:val="hybridMultilevel"/>
    <w:tmpl w:val="A4049A1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2F680C"/>
    <w:multiLevelType w:val="hybridMultilevel"/>
    <w:tmpl w:val="3154B3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C30407"/>
    <w:multiLevelType w:val="hybridMultilevel"/>
    <w:tmpl w:val="5A0C072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180D94"/>
    <w:multiLevelType w:val="hybridMultilevel"/>
    <w:tmpl w:val="387C75A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2039C4"/>
    <w:multiLevelType w:val="hybridMultilevel"/>
    <w:tmpl w:val="8B56CF7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B0A64"/>
    <w:multiLevelType w:val="hybridMultilevel"/>
    <w:tmpl w:val="959AE06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3D612E"/>
    <w:multiLevelType w:val="hybridMultilevel"/>
    <w:tmpl w:val="FAF891B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46">
    <w:nsid w:val="683C1307"/>
    <w:multiLevelType w:val="hybridMultilevel"/>
    <w:tmpl w:val="3B28BAD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7A7415"/>
    <w:multiLevelType w:val="hybridMultilevel"/>
    <w:tmpl w:val="33AE0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AC62BF"/>
    <w:multiLevelType w:val="hybridMultilevel"/>
    <w:tmpl w:val="293A08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BC404D"/>
    <w:multiLevelType w:val="hybridMultilevel"/>
    <w:tmpl w:val="DC00A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3D7F2D"/>
    <w:multiLevelType w:val="hybridMultilevel"/>
    <w:tmpl w:val="65D89A7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D818D7"/>
    <w:multiLevelType w:val="hybridMultilevel"/>
    <w:tmpl w:val="6430F148"/>
    <w:lvl w:ilvl="0" w:tplc="47A851F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3">
    <w:nsid w:val="706F31A5"/>
    <w:multiLevelType w:val="hybridMultilevel"/>
    <w:tmpl w:val="1D8013B0"/>
    <w:lvl w:ilvl="0" w:tplc="08FAA90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4">
    <w:nsid w:val="717E442D"/>
    <w:multiLevelType w:val="hybridMultilevel"/>
    <w:tmpl w:val="DFF42190"/>
    <w:lvl w:ilvl="0" w:tplc="1A466DE8">
      <w:start w:val="141"/>
      <w:numFmt w:val="bullet"/>
      <w:lvlText w:val="-"/>
      <w:lvlJc w:val="left"/>
      <w:pPr>
        <w:tabs>
          <w:tab w:val="num" w:pos="2340"/>
        </w:tabs>
        <w:ind w:left="2340" w:hanging="12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nsid w:val="743B3E00"/>
    <w:multiLevelType w:val="hybridMultilevel"/>
    <w:tmpl w:val="9A74CA0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0167BF"/>
    <w:multiLevelType w:val="hybridMultilevel"/>
    <w:tmpl w:val="C91E0AC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A57795"/>
    <w:multiLevelType w:val="hybridMultilevel"/>
    <w:tmpl w:val="2292B70A"/>
    <w:lvl w:ilvl="0" w:tplc="704A3C82">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262471"/>
    <w:multiLevelType w:val="hybridMultilevel"/>
    <w:tmpl w:val="956A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D72875"/>
    <w:multiLevelType w:val="hybridMultilevel"/>
    <w:tmpl w:val="74BA7E5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7A544D"/>
    <w:multiLevelType w:val="hybridMultilevel"/>
    <w:tmpl w:val="AF025F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1">
    <w:nsid w:val="7F0F49A3"/>
    <w:multiLevelType w:val="hybridMultilevel"/>
    <w:tmpl w:val="50E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5"/>
  </w:num>
  <w:num w:numId="4">
    <w:abstractNumId w:val="30"/>
  </w:num>
  <w:num w:numId="5">
    <w:abstractNumId w:val="22"/>
  </w:num>
  <w:num w:numId="6">
    <w:abstractNumId w:val="13"/>
  </w:num>
  <w:num w:numId="7">
    <w:abstractNumId w:val="6"/>
  </w:num>
  <w:num w:numId="8">
    <w:abstractNumId w:val="18"/>
  </w:num>
  <w:num w:numId="9">
    <w:abstractNumId w:val="28"/>
  </w:num>
  <w:num w:numId="10">
    <w:abstractNumId w:val="25"/>
  </w:num>
  <w:num w:numId="11">
    <w:abstractNumId w:val="54"/>
  </w:num>
  <w:num w:numId="12">
    <w:abstractNumId w:val="60"/>
  </w:num>
  <w:num w:numId="13">
    <w:abstractNumId w:val="52"/>
  </w:num>
  <w:num w:numId="14">
    <w:abstractNumId w:val="61"/>
  </w:num>
  <w:num w:numId="15">
    <w:abstractNumId w:val="33"/>
  </w:num>
  <w:num w:numId="16">
    <w:abstractNumId w:val="10"/>
  </w:num>
  <w:num w:numId="17">
    <w:abstractNumId w:val="58"/>
  </w:num>
  <w:num w:numId="18">
    <w:abstractNumId w:val="8"/>
  </w:num>
  <w:num w:numId="19">
    <w:abstractNumId w:val="26"/>
  </w:num>
  <w:num w:numId="20">
    <w:abstractNumId w:val="59"/>
  </w:num>
  <w:num w:numId="21">
    <w:abstractNumId w:val="24"/>
  </w:num>
  <w:num w:numId="22">
    <w:abstractNumId w:val="32"/>
  </w:num>
  <w:num w:numId="23">
    <w:abstractNumId w:val="50"/>
  </w:num>
  <w:num w:numId="24">
    <w:abstractNumId w:val="42"/>
  </w:num>
  <w:num w:numId="25">
    <w:abstractNumId w:val="55"/>
  </w:num>
  <w:num w:numId="26">
    <w:abstractNumId w:val="0"/>
  </w:num>
  <w:num w:numId="27">
    <w:abstractNumId w:val="37"/>
  </w:num>
  <w:num w:numId="28">
    <w:abstractNumId w:val="1"/>
  </w:num>
  <w:num w:numId="29">
    <w:abstractNumId w:val="2"/>
  </w:num>
  <w:num w:numId="30">
    <w:abstractNumId w:val="4"/>
  </w:num>
  <w:num w:numId="31">
    <w:abstractNumId w:val="17"/>
  </w:num>
  <w:num w:numId="32">
    <w:abstractNumId w:val="7"/>
  </w:num>
  <w:num w:numId="33">
    <w:abstractNumId w:val="19"/>
  </w:num>
  <w:num w:numId="34">
    <w:abstractNumId w:val="11"/>
  </w:num>
  <w:num w:numId="35">
    <w:abstractNumId w:val="23"/>
  </w:num>
  <w:num w:numId="36">
    <w:abstractNumId w:val="46"/>
  </w:num>
  <w:num w:numId="37">
    <w:abstractNumId w:val="41"/>
  </w:num>
  <w:num w:numId="38">
    <w:abstractNumId w:val="34"/>
  </w:num>
  <w:num w:numId="39">
    <w:abstractNumId w:val="12"/>
  </w:num>
  <w:num w:numId="40">
    <w:abstractNumId w:val="20"/>
  </w:num>
  <w:num w:numId="41">
    <w:abstractNumId w:val="56"/>
  </w:num>
  <w:num w:numId="42">
    <w:abstractNumId w:val="57"/>
  </w:num>
  <w:num w:numId="43">
    <w:abstractNumId w:val="35"/>
  </w:num>
  <w:num w:numId="44">
    <w:abstractNumId w:val="38"/>
  </w:num>
  <w:num w:numId="45">
    <w:abstractNumId w:val="39"/>
  </w:num>
  <w:num w:numId="46">
    <w:abstractNumId w:val="9"/>
  </w:num>
  <w:num w:numId="47">
    <w:abstractNumId w:val="43"/>
  </w:num>
  <w:num w:numId="48">
    <w:abstractNumId w:val="44"/>
  </w:num>
  <w:num w:numId="49">
    <w:abstractNumId w:val="48"/>
  </w:num>
  <w:num w:numId="50">
    <w:abstractNumId w:val="40"/>
  </w:num>
  <w:num w:numId="51">
    <w:abstractNumId w:val="31"/>
  </w:num>
  <w:num w:numId="52">
    <w:abstractNumId w:val="36"/>
  </w:num>
  <w:num w:numId="53">
    <w:abstractNumId w:val="27"/>
  </w:num>
  <w:num w:numId="54">
    <w:abstractNumId w:val="3"/>
  </w:num>
  <w:num w:numId="55">
    <w:abstractNumId w:val="5"/>
  </w:num>
  <w:num w:numId="56">
    <w:abstractNumId w:val="51"/>
  </w:num>
  <w:num w:numId="57">
    <w:abstractNumId w:val="29"/>
  </w:num>
  <w:num w:numId="58">
    <w:abstractNumId w:val="14"/>
  </w:num>
  <w:num w:numId="59">
    <w:abstractNumId w:val="47"/>
  </w:num>
  <w:num w:numId="60">
    <w:abstractNumId w:val="15"/>
  </w:num>
  <w:num w:numId="61">
    <w:abstractNumId w:val="53"/>
  </w:num>
  <w:num w:numId="62">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gW9BFI513bygCoSXMwNv9PJvGJQ=" w:salt="Bj2NfapP2gI1DMnVtZwE4w=="/>
  <w:defaultTabStop w:val="720"/>
  <w:characterSpacingControl w:val="doNotCompress"/>
  <w:hdrShapeDefaults>
    <o:shapedefaults v:ext="edit" spidmax="3074"/>
    <o:shapelayout v:ext="edit">
      <o:idmap v:ext="edit" data="1,2"/>
      <o:rules v:ext="edit">
        <o:r id="V:Rule1" type="connector" idref="#_x0000_s2091"/>
        <o:r id="V:Rule2" type="connector" idref="#_x0000_s2093"/>
      </o:rules>
    </o:shapelayout>
  </w:hdrShapeDefaults>
  <w:footnotePr>
    <w:footnote w:id="-1"/>
    <w:footnote w:id="0"/>
  </w:footnotePr>
  <w:endnotePr>
    <w:endnote w:id="-1"/>
    <w:endnote w:id="0"/>
  </w:endnotePr>
  <w:compat/>
  <w:rsids>
    <w:rsidRoot w:val="00497B11"/>
    <w:rsid w:val="000C22A7"/>
    <w:rsid w:val="00497B11"/>
    <w:rsid w:val="00661BB6"/>
    <w:rsid w:val="007C53AB"/>
    <w:rsid w:val="00957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E25C8E5FA5584BC7A87385D39B95AB75"/>
        <w:category>
          <w:name w:val="General"/>
          <w:gallery w:val="placeholder"/>
        </w:category>
        <w:types>
          <w:type w:val="bbPlcHdr"/>
        </w:types>
        <w:behaviors>
          <w:behavior w:val="content"/>
        </w:behaviors>
        <w:guid w:val="{E0F24FCF-58E7-40D9-9D5B-41CFA3797DB9}"/>
      </w:docPartPr>
      <w:docPartBody>
        <w:p w:rsidR="00000000" w:rsidRDefault="00E764E8" w:rsidP="00E764E8">
          <w:pPr>
            <w:pStyle w:val="E25C8E5FA5584BC7A87385D39B95AB75"/>
          </w:pPr>
          <w:r>
            <w:rPr>
              <w:rStyle w:val="PlaceholderText"/>
            </w:rPr>
            <w:t>....</w:t>
          </w:r>
        </w:p>
      </w:docPartBody>
    </w:docPart>
    <w:docPart>
      <w:docPartPr>
        <w:name w:val="96A6C48DCF48452BB6387D59353FDC7C"/>
        <w:category>
          <w:name w:val="General"/>
          <w:gallery w:val="placeholder"/>
        </w:category>
        <w:types>
          <w:type w:val="bbPlcHdr"/>
        </w:types>
        <w:behaviors>
          <w:behavior w:val="content"/>
        </w:behaviors>
        <w:guid w:val="{DA0794F0-757E-4C4D-B145-A84E5253DD10}"/>
      </w:docPartPr>
      <w:docPartBody>
        <w:p w:rsidR="00000000" w:rsidRDefault="00E764E8" w:rsidP="00E764E8">
          <w:pPr>
            <w:pStyle w:val="96A6C48DCF48452BB6387D59353FDC7C"/>
          </w:pPr>
          <w:r>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764E8"/>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64E8"/>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E25C8E5FA5584BC7A87385D39B95AB75">
    <w:name w:val="E25C8E5FA5584BC7A87385D39B95AB75"/>
    <w:rsid w:val="00E764E8"/>
  </w:style>
  <w:style w:type="paragraph" w:customStyle="1" w:styleId="96A6C48DCF48452BB6387D59353FDC7C">
    <w:name w:val="96A6C48DCF48452BB6387D59353FDC7C"/>
    <w:rsid w:val="00E764E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[{"TipArieId":2,"TipArie":"Sit Natura 2000","ArieProtejataId":1615,"Cod":"ROSPA0114","ArieProtejata":"Cursul mijlociu al Someşului","Id":"cf315a50-68b2-4020-a32e-fc39a20f366f","DetailId":"00000000-0000-0000-0000-000000000000","ActReglementareId":"61bacc21-0a00-4bf7-8548-c68a7a5f0669"}]</value>
</file>

<file path=customXml/item3.xml><?xml version="1.0" encoding="utf-8"?>
<value xmlns="SIM.Reglementari.Model.Entities.ActReglementareModel">{"Id":"61bacc21-0a00-4bf7-8548-c68a7a5f0669","Numar":null,"Data":null,"NumarActReglementareInitial":null,"DataActReglementareInitial":null,"DataInceput":"2018-05-31T00:00:00","DataSfarsit":null,"Durata":null,"PunctLucruId":414121.0,"TipActId":4.0,"NumarCerere":null,"DataCerere":null,"NumarCerereScriptic":"2896","DataCerereScriptic":"2018-05-21T00:00:00","CodFiscal":null,"SordId":"(53579C5D-A592-FB0D-B04E-50EFA6474DA9)","SablonSordId":"(8B66777B-56B9-65A9-2773-1FA4A6BC21FB)","DosarSordId":"4761215","LatitudineWgs84":null,"LongitudineWgs84":null,"LatitudineStereo70":null,"LongitudineStereo70":null,"NumarAutorizatieGospodarireApe":null,"DataAutorizatieGospodarireApe":null,"DurataAutorizatieGospodarireApe":null,"Aba":null,"Sga":null,"AdresaSediuSocial":"Str. Cioltului, Nr. 9, Şomcuţa Mare , Judetul Maramureş","AdresaPunctLucru":null,"DenumireObiectiv":null,"DomeniuActivitate":null,"DomeniuSpecific":null,"ApmEmitere":null,"ApmRaportare":null,"AnpmApm":"APM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63A6D2AD-742E-414F-9F56-862800DB508B}">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70B1BD3A-B1D6-4FF0-A48A-FCC5F9BC5665}">
  <ds:schemaRefs>
    <ds:schemaRef ds:uri="SIM.Reglementari.Model.Entities.ActReglementareModel"/>
  </ds:schemaRefs>
</ds:datastoreItem>
</file>

<file path=customXml/itemProps4.xml><?xml version="1.0" encoding="utf-8"?>
<ds:datastoreItem xmlns:ds="http://schemas.openxmlformats.org/officeDocument/2006/customXml" ds:itemID="{14AC7EE9-06DC-4DFB-837A-4CDFBECBEB6B}">
  <ds:schemaRefs>
    <ds:schemaRef ds:uri="TableDependencies"/>
  </ds:schemaRefs>
</ds:datastoreItem>
</file>

<file path=customXml/itemProps5.xml><?xml version="1.0" encoding="utf-8"?>
<ds:datastoreItem xmlns:ds="http://schemas.openxmlformats.org/officeDocument/2006/customXml" ds:itemID="{3243B77E-5D16-4C3E-8F90-4C666BB27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1364</Words>
  <Characters>7779</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9125</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anca.horotan</cp:lastModifiedBy>
  <cp:revision>8</cp:revision>
  <cp:lastPrinted>2018-05-31T07:32:00Z</cp:lastPrinted>
  <dcterms:created xsi:type="dcterms:W3CDTF">2015-10-26T07:49:00Z</dcterms:created>
  <dcterms:modified xsi:type="dcterms:W3CDTF">2018-05-31T07:33:00Z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Martinivici Berry Company</vt:lpwstr>
  </property>
  <property fmtid="{D5CDD505-2E9C-101B-9397-08002B2CF9AE}" pid="5" name="SordId">
    <vt:lpwstr>(53579C5D-A592-FB0D-B04E-50EFA6474DA9)</vt:lpwstr>
  </property>
  <property fmtid="{D5CDD505-2E9C-101B-9397-08002B2CF9AE}" pid="6" name="VersiuneDocument">
    <vt:lpwstr>4</vt:lpwstr>
  </property>
  <property fmtid="{D5CDD505-2E9C-101B-9397-08002B2CF9AE}" pid="7" name="RuntimeGuid">
    <vt:lpwstr>a35b50cc-7360-440b-b4c9-b4f7293d0a68</vt:lpwstr>
  </property>
  <property fmtid="{D5CDD505-2E9C-101B-9397-08002B2CF9AE}" pid="8" name="PunctLucruId">
    <vt:lpwstr>414121</vt:lpwstr>
  </property>
  <property fmtid="{D5CDD505-2E9C-101B-9397-08002B2CF9AE}" pid="9" name="SablonSordId">
    <vt:lpwstr>(8B66777B-56B9-65A9-2773-1FA4A6BC21FB)</vt:lpwstr>
  </property>
  <property fmtid="{D5CDD505-2E9C-101B-9397-08002B2CF9AE}" pid="10" name="DosarSordId">
    <vt:lpwstr>4761215</vt:lpwstr>
  </property>
  <property fmtid="{D5CDD505-2E9C-101B-9397-08002B2CF9AE}" pid="11" name="DosarCerereSordId">
    <vt:lpwstr>4748627</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61bacc21-0a00-4bf7-8548-c68a7a5f0669</vt:lpwstr>
  </property>
  <property fmtid="{D5CDD505-2E9C-101B-9397-08002B2CF9AE}" pid="16" name="CommitRoles">
    <vt:lpwstr>false</vt:lpwstr>
  </property>
</Properties>
</file>