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5E546A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5E546A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5E546A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6-08-12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12.08.2016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5E546A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>draft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5E546A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5E546A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5E546A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TERMINAL TRANSBITUM SRL</w:t>
          </w:r>
        </w:sdtContent>
      </w:sdt>
    </w:p>
    <w:p w:rsidR="00B81806" w:rsidRDefault="005E546A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sat Ip, comuna Ip, nr. 265/E, biroul nr. 3, judeţul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5E546A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TERMINAL TRANSBITUM SRL</w:t>
          </w:r>
        </w:sdtContent>
      </w:sdt>
    </w:p>
    <w:p w:rsidR="00B81806" w:rsidRDefault="005E546A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raza teritorial administrativă a României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056969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5E546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5E546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5E546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5E546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5E546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5E546A" w:rsidRPr="005E546A" w:rsidTr="005E546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5E546A" w:rsidRPr="005E546A" w:rsidTr="005E546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3700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Colectarea si epurarea apelor uzate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276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9001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Colectarea si tratarea apelor uzate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5E546A" w:rsidRPr="005E546A" w:rsidTr="005E546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4941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Transporturi rutiere de marfuri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267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6024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546A">
                  <w:rPr>
                    <w:rFonts w:ascii="Arial" w:hAnsi="Arial" w:cs="Arial"/>
                    <w:sz w:val="20"/>
                    <w:szCs w:val="24"/>
                  </w:rPr>
                  <w:t>Transporturi rutiere de marfuri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056969" w:rsidP="005E546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5E546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5E546A" w:rsidP="005E546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5E546A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5E546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5E546A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5E546A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  <w:r w:rsidRPr="005E546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0A06F0">
                <w:rPr>
                  <w:rFonts w:ascii="Arial" w:hAnsi="Arial" w:cs="Arial"/>
                  <w:sz w:val="24"/>
                  <w:szCs w:val="24"/>
                </w:rPr>
                <w:t xml:space="preserve">pe teritoriul </w:t>
              </w:r>
              <w:r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r w:rsidRPr="000A06F0">
                <w:rPr>
                  <w:rFonts w:ascii="Arial" w:hAnsi="Arial" w:cs="Arial"/>
                  <w:sz w:val="24"/>
                  <w:szCs w:val="24"/>
                </w:rPr>
                <w:t xml:space="preserve"> al României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</w:sdtContent>
    </w:sdt>
    <w:p w:rsidR="004A45A6" w:rsidRDefault="00056969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5E546A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5E546A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5E546A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date w:fullDate="2016-08-12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12.08.2016</w:t>
          </w:r>
        </w:sdtContent>
      </w:sdt>
    </w:p>
    <w:p w:rsidR="00B81806" w:rsidRDefault="005E546A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5E546A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546A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5E546A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TERMINAL TRANSBITUM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raza teritorial administrativă a României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4474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7-2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27.07.2016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5E546A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5E546A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5E546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5E546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5E546A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5E546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E546A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TERMINAL TRANSBITUM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raza teritorial administrativă a României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5E546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E546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5E546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546A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5E546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546A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5E546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546A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5E546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546A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5E546A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5E546A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5E546A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5E546A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5E546A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E546A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5E546A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056969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5E546A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5E546A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5E546A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5E546A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E546A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E546A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5E546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056969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5E546A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5E546A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5E546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E546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E546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5E546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5E546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5E546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5E546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5E546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056969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5E546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5E546A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5E546A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056969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5E546A" w:rsidRPr="005E546A" w:rsidTr="005E546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E546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5E546A" w:rsidRPr="005E546A" w:rsidTr="005E546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E546A" w:rsidRPr="005E546A" w:rsidRDefault="005E546A" w:rsidP="005E54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056969" w:rsidP="005E546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5E546A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5E546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056969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5E546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5E546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6969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5E546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5E546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056969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5E546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5E546A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E546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5E546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5E546A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5E546A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546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546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546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546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546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546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6969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5E546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5E546A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5E546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5E546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5E546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5E546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6969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5E546A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5E546A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5E546A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056969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5E546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5E546A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5E546A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056969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5E546A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5E546A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5E546A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5E546A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5E546A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5E546A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5E546A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56969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5E546A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5E546A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5E546A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5E546A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056969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5E546A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5E546A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5E546A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</w:t>
          </w:r>
          <w:r>
            <w:rPr>
              <w:rFonts w:ascii="Arial" w:hAnsi="Arial" w:cs="Arial"/>
              <w:sz w:val="24"/>
              <w:szCs w:val="24"/>
            </w:rPr>
            <w:t xml:space="preserve">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5E546A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056969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5E546A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5E546A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Prezentele valori sunt preluate din Autorizaţia de gospodărire a apelor nr. … din data </w:t>
          </w:r>
          <w:r>
            <w:rPr>
              <w:rFonts w:ascii="Arial" w:hAnsi="Arial" w:cs="Arial"/>
              <w:sz w:val="24"/>
              <w:szCs w:val="24"/>
            </w:rPr>
            <w:t>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5E546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E546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E546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5E546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5E546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E546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E546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5E546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056969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5E546A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Prag de intervenție (mg/kg </w:t>
                </w: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E546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056969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5E546A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546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5E546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546A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modul de </w:t>
      </w:r>
      <w:r w:rsidRPr="00FE6A36">
        <w:rPr>
          <w:rFonts w:ascii="Arial" w:hAnsi="Arial" w:cs="Arial"/>
        </w:rPr>
        <w:t>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5E546A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5E546A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056969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5E546A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5E546A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Tip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56969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5E546A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056969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56969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5E546A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056969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546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56969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5E546A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5E546A" w:rsidP="000A527D">
      <w:pPr>
        <w:spacing w:after="0"/>
        <w:rPr>
          <w:rFonts w:ascii="Arial" w:hAnsi="Arial" w:cs="Arial"/>
          <w:lang w:val="ro-RO"/>
        </w:rPr>
      </w:pPr>
    </w:p>
    <w:p w:rsidR="005E3B41" w:rsidRDefault="005E546A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5E546A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ale </w:t>
      </w:r>
      <w:r w:rsidRPr="005B0C50">
        <w:rPr>
          <w:rFonts w:ascii="Arial" w:hAnsi="Arial" w:cs="Arial"/>
        </w:rPr>
        <w:t>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5E546A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546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5E546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5E546A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056969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5E546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546A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5E546A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056969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5E546A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 xml:space="preserve">Cod </w:t>
                </w: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5E546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056969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5E546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E546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E546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E546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E546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056969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5E546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E546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E546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E546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E546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056969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5E546A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546A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5E546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5E546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056969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5E546A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5E546A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5E546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056969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5E546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E546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E546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E546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E546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056969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5E546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E546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E546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E546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E546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056969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5E546A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5E546A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E546A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E546A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 xml:space="preserve">Cod </w:t>
                </w:r>
                <w:r w:rsidRPr="00A579F3">
                  <w:rPr>
                    <w:rFonts w:ascii="Arial" w:hAnsi="Arial" w:cs="Arial"/>
                    <w:b/>
                    <w:sz w:val="20"/>
                  </w:rPr>
                  <w:t>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5E546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056969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5E546A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5E546A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5E546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E546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5E546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E546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5E546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5E546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5E546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5E546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5E546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056969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5E546A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5E546A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5E546A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546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5E546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5E546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E546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6969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5E546A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5E546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E546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5E546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E546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5E546A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5E546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5E546A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5E546A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5E546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E546A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5E546A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5E546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6969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5E546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5E546A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6969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5E546A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5E546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6969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5E546A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546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5E546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546A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5E546A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5E546A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5E546A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5E546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056969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5E546A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5E546A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5E546A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5E546A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5E546A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5E546A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5E546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E546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E546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5E546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E546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E546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E546A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5E546A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5E546A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69" w:rsidRDefault="00056969" w:rsidP="00056969">
      <w:pPr>
        <w:spacing w:after="0" w:line="240" w:lineRule="auto"/>
      </w:pPr>
      <w:r>
        <w:separator/>
      </w:r>
    </w:p>
  </w:endnote>
  <w:endnote w:type="continuationSeparator" w:id="0">
    <w:p w:rsidR="00056969" w:rsidRDefault="00056969" w:rsidP="0005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5E54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5E546A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5E546A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5E546A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5E546A" w:rsidP="00A50C45">
        <w:pPr>
          <w:pStyle w:val="Footer"/>
          <w:jc w:val="center"/>
        </w:pPr>
        <w:r>
          <w:t xml:space="preserve"> </w:t>
        </w:r>
        <w:r w:rsidR="00056969">
          <w:fldChar w:fldCharType="begin"/>
        </w:r>
        <w:r>
          <w:instrText xml:space="preserve"> PAGE   \* MERGEFORMAT </w:instrText>
        </w:r>
        <w:r w:rsidR="00056969">
          <w:fldChar w:fldCharType="separate"/>
        </w:r>
        <w:r>
          <w:rPr>
            <w:noProof/>
          </w:rPr>
          <w:t>2</w:t>
        </w:r>
        <w:r w:rsidR="00056969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5E546A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5E546A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Sector ..., Loc. ..., Cod ....</w:t>
        </w:r>
      </w:p>
      <w:p w:rsidR="004365B9" w:rsidRPr="00A50C45" w:rsidRDefault="005E546A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69" w:rsidRDefault="00056969" w:rsidP="00056969">
      <w:pPr>
        <w:spacing w:after="0" w:line="240" w:lineRule="auto"/>
      </w:pPr>
      <w:r>
        <w:separator/>
      </w:r>
    </w:p>
  </w:footnote>
  <w:footnote w:type="continuationSeparator" w:id="0">
    <w:p w:rsidR="00056969" w:rsidRDefault="00056969" w:rsidP="0005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5E54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5E54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5E546A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56969" w:rsidRPr="00056969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2496974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056969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5E546A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5E546A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Um3cuwtC6SkT2X/6KfZRJ6934Sc=" w:salt="htJF3KMTZ9Bsypo8KKBKhw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969"/>
    <w:rsid w:val="00056969"/>
    <w:rsid w:val="005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5E546A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5E546A"/>
    <w:rPr>
      <w:rFonts w:ascii="Arial" w:hAnsi="Arial" w:cs="Arial"/>
      <w:b/>
      <w:sz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286AAA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6AAA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AAA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SubstantePericuloaseModel, SIM.Reglementari.Model, Version=1.0.0.0, Culture=neutral, PublicKeyToken=null]]">[]</value>
</file>

<file path=customXml/item11.xml><?xml version="1.0" encoding="utf-8"?><value xmlns="System.Collections.Generic.List`1[[SIM.Reglementari.Model.Entities.MateriePrima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ObligatiiRaportareModel, SIM.Reglementari.Model, Version=1.0.0.0, Culture=neutral, PublicKeyToken=null]]">[]</value>
</file>

<file path=customXml/item14.xml><?xml version="1.0" encoding="utf-8"?><value xmlns="System.Collections.Generic.List`1[[SIM.Reglementari.Model.Entities.PretratareApeModel, SIM.Reglementari.Model, Version=1.0.0.0, Culture=neutral, PublicKeyToken=null]]">[]</value>
</file>

<file path=customXml/item15.xml><?xml version="1.0" encoding="utf-8"?><value xmlns="System.Collections.Generic.List`1[[SIM.Reglementari.Model.Entities.TratareApeModel, SIM.Reglementari.Model, Version=1.0.0.0, Culture=neutral, PublicKeyToken=null]]">[]</value>
</file>

<file path=customXml/item16.xml><?xml version="1.0" encoding="utf-8"?><value xmlns="System.Collections.Generic.List`1[[SIM.Reglementari.Model.Entities.ProduseModel, SIM.Reglementari.Model, Version=1.0.0.0, Culture=neutral, PublicKeyToken=null]]">[]</value>
</file>

<file path=customXml/item1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<?xml version="1.0" encoding="utf-8"?><value xmlns="System.Collections.Generic.List`1[[SIM.Reglementari.Model.Entities.CentralaTermica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GospodarireAmbalaj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3.xml><?xml version="1.0" encoding="utf-8"?><value xmlns="System.Collections.Generic.List`1[[SIM.Reglementari.Model.Entities.DeseuriColectateModel, SIM.Reglementari.Model, Version=1.0.0.0, Culture=neutral, PublicKeyToken=null]]">[]</value>
</file>

<file path=customXml/item24.xml><?xml version="1.0" encoding="utf-8"?><value xmlns="System.Collections.Generic.List`1[[SIM.Reglementari.Model.Entities.AlteActivitatiModel, SIM.Reglementari.Model, Version=1.0.0.0, Culture=neutral, PublicKeyToken=null]]">[]</value>
</file>

<file path=customXml/item25.xml><?xml version="1.0" encoding="utf-8"?><value xmlns="System.Collections.Generic.List`1[[SIM.Reglementari.Model.Entities.RevizuiriModel, SIM.Reglementari.Model, Version=1.0.0.0, Culture=neutral, PublicKeyToken=null]]">[]</value>
</file>

<file path=customXml/item26.xml><?xml version="1.0" encoding="utf-8"?><value xmlns="System.Collections.Generic.List`1[[SIM.Reglementari.Model.Entities.SistemeSiguranta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30.xml><?xml version="1.0" encoding="utf-8"?><value xmlns="System.Collections.Generic.List`1[[SIM.Reglementari.Model.Entities.Deseuri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[{"CodRev2":"3700","DenumireRev2":"Colectarea si epurarea apelor uzate","IdRev2":2283,"PozitieRev1":"276","CodRev1":"9001","DenumireRev1":"Colectarea si tratarea apelor uzate","IdRev1":725,"CodNfr":null,"IdNfr":null,"CodSnap":null,"IdSnap":null,"Id":"918a29db-5b58-4906-845a-4ab4013bee95","DetailId":"00000000-0000-0000-0000-000000000000","ActReglementareId":"bb605e04-e8e9-4890-9e43-c790ecbb2857"},{"CodRev2":"4941","DenumireRev2":"Transporturi rutiere de marfuri","IdRev2":2456,"PozitieRev1":"267","CodRev1":"6024","DenumireRev1":"Transporturi rutiere de marfuri","IdRev1":567,"CodNfr":null,"IdNfr":null,"CodSnap":null,"IdSnap":null,"Id":"164c92df-8f90-428c-9e99-5a70d646d063","DetailId":"00000000-0000-0000-0000-000000000000","ActReglementareId":"bb605e04-e8e9-4890-9e43-c790ecbb2857"}]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bb605e04-e8e9-4890-9e43-c790ecbb2857","Numar":null,"Data":null,"NumarActReglementareInitial":null,"DataActReglementareInitial":null,"DataInceput":"2016-08-12T00:00:00","DataSfarsit":null,"Durata":null,"PunctLucruId":371892.0,"TipActId":1.0,"NumarCerere":null,"DataCerere":null,"NumarCerereScriptic":"4474","DataCerereScriptic":"2016-07-27T00:00:00","CodFiscal":null,"SordId":"(72A567EB-74FA-7149-2BC2-142371D86927)","SablonSordId":"(738F7EB3-80B4-CBEA-D1C3-EA3241074D8D)","DosarSordId":"3550850","LatitudineWgs84":null,"LongitudineWgs84":null,"LatitudineStereo70":null,"LongitudineStereo70":null,"NumarAutorizatieGospodarireApe":null,"DataAutorizatieGospodarireApe":null,"DurataAutorizatieGospodarireApe":null,"Aba":null,"Sga":null,"AdresaSediuSocial":"sat Ip, comuna Ip, nr. 265/E, biroul nr. 3, judeţul Sălaj","AdresaPunctLucru":"raza teritorial administrativă a României","DenumireObiectiv":null,"DomeniuActivitate":null,"DomeniuSpecific":null,"ApmEmitere":null,"ApmRaportare":null,"AnpmApm":"APM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Model, SIM.Reglementari.Model, Version=1.0.0.0, Culture=neutral, PublicKeyToken=null]]">[]</value>
</file>

<file path=customXml/item5.xml><?xml version="1.0" encoding="utf-8"?><value xmlns="System.Collections.Generic.List`1[[SIM.Reglementari.Model.Entities.UtilitatiModel, SIM.Reglementari.Model, Version=1.0.0.0, Culture=neutral, PublicKeyToken=null]]">[]</value>
</file>

<file path=customXml/item6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7.xml><?xml version="1.0" encoding="utf-8"?><value xmlns="System.Collections.Generic.List`1[[SIM.Reglementari.Model.Entities.CosuriModel, SIM.Reglementari.Model, Version=1.0.0.0, Culture=neutral, PublicKeyToken=null]]">[]</value>
</file>

<file path=customXml/item8.xml><?xml version="1.0" encoding="utf-8"?><value xmlns="System.Collections.Generic.List`1[[SIM.Reglementari.Model.Entities.MonitorizareAer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8F7FD329-95C1-4825-9C34-5C7A9EF756C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749F6291-1590-4ADB-BBFB-EBFAD775E3AE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6E42E75C-DE91-4E9F-9B67-D11028707BF9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B94DC7D6-E6BA-4759-9A07-DE9893807473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1EFE663D-A49D-4524-AB49-2E6439CBEF91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48DD6E8C-68E5-4B8F-B64D-D06F78790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1734</Words>
  <Characters>9885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claudia.sandor</cp:lastModifiedBy>
  <cp:revision>5</cp:revision>
  <dcterms:created xsi:type="dcterms:W3CDTF">2015-10-26T07:45:00Z</dcterms:created>
  <dcterms:modified xsi:type="dcterms:W3CDTF">2016-08-12T05:50:00Z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Terminal Trans Bitum S.R.L</vt:lpwstr>
  </property>
  <property fmtid="{D5CDD505-2E9C-101B-9397-08002B2CF9AE}" pid="5" name="VersiuneDocument">
    <vt:lpwstr>2</vt:lpwstr>
  </property>
  <property fmtid="{D5CDD505-2E9C-101B-9397-08002B2CF9AE}" pid="6" name="SordId">
    <vt:lpwstr>(72A567EB-74FA-7149-2BC2-142371D86927)</vt:lpwstr>
  </property>
  <property fmtid="{D5CDD505-2E9C-101B-9397-08002B2CF9AE}" pid="7" name="RuntimeGuid">
    <vt:lpwstr>c497bb99-b2ce-4e52-ba98-bf2ae359ba2c</vt:lpwstr>
  </property>
  <property fmtid="{D5CDD505-2E9C-101B-9397-08002B2CF9AE}" pid="8" name="PunctLucruId">
    <vt:lpwstr>371892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3550850</vt:lpwstr>
  </property>
  <property fmtid="{D5CDD505-2E9C-101B-9397-08002B2CF9AE}" pid="11" name="DosarCerereSordId">
    <vt:lpwstr>3517781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bb605e04-e8e9-4890-9e43-c790ecbb2857</vt:lpwstr>
  </property>
  <property fmtid="{D5CDD505-2E9C-101B-9397-08002B2CF9AE}" pid="16" name="CommitRoles">
    <vt:lpwstr>false</vt:lpwstr>
  </property>
</Properties>
</file>