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50" w:rsidRDefault="00B63250" w:rsidP="00B63250">
      <w:pPr>
        <w:spacing w:after="0"/>
        <w:rPr>
          <w:rFonts w:ascii="Arial" w:hAnsi="Arial" w:cs="Arial"/>
          <w:sz w:val="24"/>
          <w:szCs w:val="24"/>
        </w:rPr>
      </w:pPr>
    </w:p>
    <w:p w:rsidR="00B63250" w:rsidRDefault="00B63250" w:rsidP="00B6325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63250" w:rsidRDefault="00B63250" w:rsidP="00B6325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B63250" w:rsidRDefault="00B63250" w:rsidP="00B63250">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63250" w:rsidRDefault="00B63250" w:rsidP="00B6325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63250" w:rsidRDefault="00B63250" w:rsidP="00B63250">
      <w:pPr>
        <w:spacing w:after="0"/>
        <w:rPr>
          <w:rFonts w:ascii="Arial" w:hAnsi="Arial" w:cs="Arial"/>
          <w:b/>
          <w:sz w:val="24"/>
          <w:szCs w:val="24"/>
        </w:rPr>
      </w:pPr>
    </w:p>
    <w:p w:rsidR="00B63250" w:rsidRDefault="00B63250" w:rsidP="00B6325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LEADING SOLUTIONSS. R. L.</w:t>
          </w:r>
        </w:sdtContent>
      </w:sdt>
    </w:p>
    <w:p w:rsidR="00B63250" w:rsidRDefault="00B63250" w:rsidP="00B6325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Parc Industrial, Nr. 1, Jibou, Judetul Sălaj</w:t>
          </w:r>
        </w:sdtContent>
      </w:sdt>
      <w:r>
        <w:rPr>
          <w:rFonts w:ascii="Arial" w:hAnsi="Arial" w:cs="Arial"/>
          <w:b/>
          <w:sz w:val="24"/>
          <w:szCs w:val="24"/>
        </w:rPr>
        <w:t xml:space="preserve"> </w:t>
      </w:r>
      <w:r>
        <w:rPr>
          <w:rFonts w:ascii="Arial" w:hAnsi="Arial" w:cs="Arial"/>
          <w:b/>
          <w:sz w:val="24"/>
          <w:szCs w:val="24"/>
        </w:rPr>
        <w:tab/>
      </w:r>
    </w:p>
    <w:p w:rsidR="00B63250" w:rsidRDefault="00B63250" w:rsidP="00B6325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LEADING SOLUTIONSS. R. L.</w:t>
          </w:r>
        </w:sdtContent>
      </w:sdt>
    </w:p>
    <w:p w:rsidR="00B63250" w:rsidRDefault="00B63250" w:rsidP="00B6325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Parc Industrial, Nr. 1, Jibou,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63250" w:rsidRDefault="00055AB3" w:rsidP="00B6325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63250" w:rsidRPr="0086562F">
                <w:rPr>
                  <w:rFonts w:ascii="Arial" w:hAnsi="Arial" w:cs="Arial"/>
                  <w:b/>
                  <w:sz w:val="24"/>
                  <w:szCs w:val="24"/>
                  <w:lang w:val="ro-RO"/>
                </w:rPr>
                <w:t>Activitatea/Activită</w:t>
              </w:r>
              <w:r w:rsidR="00B63250">
                <w:rPr>
                  <w:rFonts w:ascii="Arial" w:hAnsi="Arial" w:cs="Arial"/>
                  <w:b/>
                  <w:sz w:val="24"/>
                  <w:szCs w:val="24"/>
                  <w:lang w:val="ro-RO"/>
                </w:rPr>
                <w:t>ț</w:t>
              </w:r>
              <w:r w:rsidR="00B63250" w:rsidRPr="0086562F">
                <w:rPr>
                  <w:rFonts w:ascii="Arial" w:hAnsi="Arial" w:cs="Arial"/>
                  <w:b/>
                  <w:sz w:val="24"/>
                  <w:szCs w:val="24"/>
                  <w:lang w:val="ro-RO"/>
                </w:rPr>
                <w:t>ile</w:t>
              </w:r>
              <w:r w:rsidR="00B6325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63250" w:rsidRPr="00B81806" w:rsidRDefault="00B63250" w:rsidP="00B63250">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B63250" w:rsidRPr="00B63250" w:rsidTr="00B63250">
            <w:tblPrEx>
              <w:tblCellMar>
                <w:top w:w="0" w:type="dxa"/>
                <w:bottom w:w="0" w:type="dxa"/>
              </w:tblCellMar>
            </w:tblPrEx>
            <w:tc>
              <w:tcPr>
                <w:tcW w:w="791"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rPr>
                </w:pPr>
                <w:r w:rsidRPr="00B63250">
                  <w:rPr>
                    <w:rFonts w:ascii="Arial" w:hAnsi="Arial" w:cs="Arial"/>
                    <w:b/>
                    <w:sz w:val="20"/>
                    <w:szCs w:val="24"/>
                  </w:rPr>
                  <w:t>Cod CAEN Rev.2</w:t>
                </w:r>
              </w:p>
            </w:tc>
            <w:tc>
              <w:tcPr>
                <w:tcW w:w="2372"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rPr>
                </w:pPr>
                <w:r w:rsidRPr="00B63250">
                  <w:rPr>
                    <w:rFonts w:ascii="Arial" w:hAnsi="Arial" w:cs="Arial"/>
                    <w:b/>
                    <w:sz w:val="20"/>
                    <w:szCs w:val="24"/>
                  </w:rPr>
                  <w:t>Denumire activitate CAEN Rev. 2</w:t>
                </w:r>
              </w:p>
            </w:tc>
            <w:tc>
              <w:tcPr>
                <w:tcW w:w="1212"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rPr>
                </w:pPr>
                <w:r w:rsidRPr="00B63250">
                  <w:rPr>
                    <w:rFonts w:ascii="Arial" w:hAnsi="Arial" w:cs="Arial"/>
                    <w:b/>
                    <w:sz w:val="20"/>
                    <w:szCs w:val="24"/>
                  </w:rPr>
                  <w:t>Poziţie Anexa 1 din OM 1798/2007</w:t>
                </w:r>
              </w:p>
            </w:tc>
            <w:tc>
              <w:tcPr>
                <w:tcW w:w="791"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rPr>
                </w:pPr>
                <w:r w:rsidRPr="00B63250">
                  <w:rPr>
                    <w:rFonts w:ascii="Arial" w:hAnsi="Arial" w:cs="Arial"/>
                    <w:b/>
                    <w:sz w:val="20"/>
                    <w:szCs w:val="24"/>
                  </w:rPr>
                  <w:t>Cod CAEN Rev.1</w:t>
                </w:r>
              </w:p>
            </w:tc>
            <w:tc>
              <w:tcPr>
                <w:tcW w:w="2372"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rPr>
                </w:pPr>
                <w:r w:rsidRPr="00B63250">
                  <w:rPr>
                    <w:rFonts w:ascii="Arial" w:hAnsi="Arial" w:cs="Arial"/>
                    <w:b/>
                    <w:sz w:val="20"/>
                    <w:szCs w:val="24"/>
                  </w:rPr>
                  <w:t>Denumire activitate CAEN Rev.1</w:t>
                </w:r>
              </w:p>
            </w:tc>
            <w:tc>
              <w:tcPr>
                <w:tcW w:w="1054"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rPr>
                </w:pPr>
                <w:r w:rsidRPr="00B63250">
                  <w:rPr>
                    <w:rFonts w:ascii="Arial" w:hAnsi="Arial" w:cs="Arial"/>
                    <w:b/>
                    <w:sz w:val="20"/>
                    <w:szCs w:val="24"/>
                  </w:rPr>
                  <w:t>NFR</w:t>
                </w:r>
              </w:p>
            </w:tc>
            <w:tc>
              <w:tcPr>
                <w:tcW w:w="1054"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rPr>
                </w:pPr>
                <w:r w:rsidRPr="00B63250">
                  <w:rPr>
                    <w:rFonts w:ascii="Arial" w:hAnsi="Arial" w:cs="Arial"/>
                    <w:b/>
                    <w:sz w:val="20"/>
                    <w:szCs w:val="24"/>
                  </w:rPr>
                  <w:t>SNAP</w:t>
                </w:r>
              </w:p>
            </w:tc>
          </w:tr>
          <w:tr w:rsidR="00B63250" w:rsidRPr="00B63250" w:rsidTr="00B63250">
            <w:tblPrEx>
              <w:tblCellMar>
                <w:top w:w="0" w:type="dxa"/>
                <w:bottom w:w="0" w:type="dxa"/>
              </w:tblCellMar>
            </w:tblPrEx>
            <w:tc>
              <w:tcPr>
                <w:tcW w:w="791" w:type="dxa"/>
                <w:shd w:val="clear" w:color="auto" w:fill="auto"/>
              </w:tcPr>
              <w:p w:rsidR="00B63250" w:rsidRPr="00B63250" w:rsidRDefault="00B63250" w:rsidP="00B63250">
                <w:pPr>
                  <w:spacing w:before="40" w:after="0" w:line="240" w:lineRule="auto"/>
                  <w:jc w:val="center"/>
                  <w:rPr>
                    <w:rFonts w:ascii="Arial" w:hAnsi="Arial" w:cs="Arial"/>
                    <w:sz w:val="20"/>
                    <w:szCs w:val="24"/>
                  </w:rPr>
                </w:pPr>
                <w:r w:rsidRPr="00B63250">
                  <w:rPr>
                    <w:rFonts w:ascii="Arial" w:hAnsi="Arial" w:cs="Arial"/>
                    <w:sz w:val="20"/>
                    <w:szCs w:val="24"/>
                  </w:rPr>
                  <w:t>3109</w:t>
                </w:r>
              </w:p>
            </w:tc>
            <w:tc>
              <w:tcPr>
                <w:tcW w:w="2372" w:type="dxa"/>
                <w:shd w:val="clear" w:color="auto" w:fill="auto"/>
              </w:tcPr>
              <w:p w:rsidR="00B63250" w:rsidRPr="00B63250" w:rsidRDefault="00B63250" w:rsidP="00B63250">
                <w:pPr>
                  <w:spacing w:before="40" w:after="0" w:line="240" w:lineRule="auto"/>
                  <w:jc w:val="center"/>
                  <w:rPr>
                    <w:rFonts w:ascii="Arial" w:hAnsi="Arial" w:cs="Arial"/>
                    <w:sz w:val="20"/>
                    <w:szCs w:val="24"/>
                  </w:rPr>
                </w:pPr>
                <w:r w:rsidRPr="00B63250">
                  <w:rPr>
                    <w:rFonts w:ascii="Arial" w:hAnsi="Arial" w:cs="Arial"/>
                    <w:sz w:val="20"/>
                    <w:szCs w:val="24"/>
                  </w:rPr>
                  <w:t>Fabricarea de mobila n.c.a.</w:t>
                </w:r>
              </w:p>
            </w:tc>
            <w:tc>
              <w:tcPr>
                <w:tcW w:w="1212" w:type="dxa"/>
                <w:shd w:val="clear" w:color="auto" w:fill="auto"/>
              </w:tcPr>
              <w:p w:rsidR="00B63250" w:rsidRPr="00B63250" w:rsidRDefault="00B63250" w:rsidP="00B63250">
                <w:pPr>
                  <w:spacing w:before="40" w:after="0" w:line="240" w:lineRule="auto"/>
                  <w:jc w:val="center"/>
                  <w:rPr>
                    <w:rFonts w:ascii="Arial" w:hAnsi="Arial" w:cs="Arial"/>
                    <w:sz w:val="20"/>
                    <w:szCs w:val="24"/>
                  </w:rPr>
                </w:pPr>
                <w:r w:rsidRPr="00B63250">
                  <w:rPr>
                    <w:rFonts w:ascii="Arial" w:hAnsi="Arial" w:cs="Arial"/>
                    <w:sz w:val="20"/>
                    <w:szCs w:val="24"/>
                  </w:rPr>
                  <w:t>239</w:t>
                </w:r>
              </w:p>
            </w:tc>
            <w:tc>
              <w:tcPr>
                <w:tcW w:w="791" w:type="dxa"/>
                <w:shd w:val="clear" w:color="auto" w:fill="auto"/>
              </w:tcPr>
              <w:p w:rsidR="00B63250" w:rsidRPr="00B63250" w:rsidRDefault="00B63250" w:rsidP="00B63250">
                <w:pPr>
                  <w:spacing w:before="40" w:after="0" w:line="240" w:lineRule="auto"/>
                  <w:jc w:val="center"/>
                  <w:rPr>
                    <w:rFonts w:ascii="Arial" w:hAnsi="Arial" w:cs="Arial"/>
                    <w:sz w:val="20"/>
                    <w:szCs w:val="24"/>
                  </w:rPr>
                </w:pPr>
                <w:r w:rsidRPr="00B63250">
                  <w:rPr>
                    <w:rFonts w:ascii="Arial" w:hAnsi="Arial" w:cs="Arial"/>
                    <w:sz w:val="20"/>
                    <w:szCs w:val="24"/>
                  </w:rPr>
                  <w:t>3614</w:t>
                </w:r>
              </w:p>
            </w:tc>
            <w:tc>
              <w:tcPr>
                <w:tcW w:w="2372" w:type="dxa"/>
                <w:shd w:val="clear" w:color="auto" w:fill="auto"/>
              </w:tcPr>
              <w:p w:rsidR="00B63250" w:rsidRPr="00B63250" w:rsidRDefault="00B63250" w:rsidP="00B63250">
                <w:pPr>
                  <w:spacing w:before="40" w:after="0" w:line="240" w:lineRule="auto"/>
                  <w:jc w:val="center"/>
                  <w:rPr>
                    <w:rFonts w:ascii="Arial" w:hAnsi="Arial" w:cs="Arial"/>
                    <w:sz w:val="20"/>
                    <w:szCs w:val="24"/>
                  </w:rPr>
                </w:pPr>
                <w:r w:rsidRPr="00B63250">
                  <w:rPr>
                    <w:rFonts w:ascii="Arial" w:hAnsi="Arial" w:cs="Arial"/>
                    <w:sz w:val="20"/>
                    <w:szCs w:val="24"/>
                  </w:rPr>
                  <w:t>Productia altor tipuri de mobilier</w:t>
                </w:r>
              </w:p>
            </w:tc>
            <w:tc>
              <w:tcPr>
                <w:tcW w:w="1054" w:type="dxa"/>
                <w:shd w:val="clear" w:color="auto" w:fill="auto"/>
              </w:tcPr>
              <w:p w:rsidR="00B63250" w:rsidRPr="00B63250" w:rsidRDefault="00B63250" w:rsidP="00B63250">
                <w:pPr>
                  <w:spacing w:before="40" w:after="0" w:line="240" w:lineRule="auto"/>
                  <w:jc w:val="center"/>
                  <w:rPr>
                    <w:rFonts w:ascii="Arial" w:hAnsi="Arial" w:cs="Arial"/>
                    <w:sz w:val="20"/>
                    <w:szCs w:val="24"/>
                  </w:rPr>
                </w:pPr>
              </w:p>
            </w:tc>
            <w:tc>
              <w:tcPr>
                <w:tcW w:w="1054" w:type="dxa"/>
                <w:shd w:val="clear" w:color="auto" w:fill="auto"/>
              </w:tcPr>
              <w:p w:rsidR="00B63250" w:rsidRPr="00B63250" w:rsidRDefault="00B63250" w:rsidP="00B63250">
                <w:pPr>
                  <w:spacing w:before="40" w:after="0" w:line="240" w:lineRule="auto"/>
                  <w:jc w:val="center"/>
                  <w:rPr>
                    <w:rFonts w:ascii="Arial" w:hAnsi="Arial" w:cs="Arial"/>
                    <w:sz w:val="20"/>
                    <w:szCs w:val="24"/>
                  </w:rPr>
                </w:pPr>
              </w:p>
            </w:tc>
          </w:tr>
        </w:tbl>
        <w:p w:rsidR="00B63250" w:rsidRDefault="00055AB3" w:rsidP="00B6325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B63250" w:rsidRPr="00B81806" w:rsidRDefault="00B63250" w:rsidP="00B63250">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63250" w:rsidRPr="00FB4B1E" w:rsidTr="00B63250">
            <w:tc>
              <w:tcPr>
                <w:tcW w:w="4002" w:type="dxa"/>
                <w:shd w:val="clear" w:color="auto" w:fill="C0C0C0"/>
              </w:tcPr>
              <w:p w:rsidR="00B63250" w:rsidRPr="00FB4B1E" w:rsidRDefault="00B63250" w:rsidP="00B6325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B63250" w:rsidRPr="00FB4B1E" w:rsidRDefault="00B63250" w:rsidP="00B6325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B63250" w:rsidRPr="00FB4B1E" w:rsidTr="00B63250">
            <w:tc>
              <w:tcPr>
                <w:tcW w:w="4002" w:type="dxa"/>
                <w:shd w:val="clear" w:color="auto" w:fill="auto"/>
              </w:tcPr>
              <w:p w:rsidR="00B63250" w:rsidRPr="00FB4B1E" w:rsidRDefault="00B63250" w:rsidP="00B63250">
                <w:pPr>
                  <w:spacing w:before="40" w:after="0"/>
                  <w:jc w:val="center"/>
                  <w:rPr>
                    <w:rFonts w:ascii="Arial" w:hAnsi="Arial" w:cs="Arial"/>
                    <w:sz w:val="20"/>
                    <w:szCs w:val="24"/>
                  </w:rPr>
                </w:pPr>
              </w:p>
            </w:tc>
            <w:tc>
              <w:tcPr>
                <w:tcW w:w="6004" w:type="dxa"/>
                <w:shd w:val="clear" w:color="auto" w:fill="auto"/>
              </w:tcPr>
              <w:p w:rsidR="00B63250" w:rsidRPr="00FB4B1E" w:rsidRDefault="00B63250" w:rsidP="00B63250">
                <w:pPr>
                  <w:spacing w:before="40" w:after="0"/>
                  <w:jc w:val="center"/>
                  <w:rPr>
                    <w:rFonts w:ascii="Arial" w:hAnsi="Arial" w:cs="Arial"/>
                    <w:sz w:val="20"/>
                    <w:szCs w:val="24"/>
                  </w:rPr>
                </w:pPr>
              </w:p>
            </w:tc>
          </w:tr>
        </w:tbl>
        <w:p w:rsidR="00B63250" w:rsidRDefault="00055AB3" w:rsidP="00B6325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B63250" w:rsidRDefault="00B63250" w:rsidP="00B63250">
          <w:pPr>
            <w:spacing w:after="0"/>
            <w:rPr>
              <w:rFonts w:ascii="Arial" w:hAnsi="Arial" w:cs="Arial"/>
              <w:sz w:val="24"/>
              <w:szCs w:val="24"/>
            </w:rPr>
          </w:pPr>
          <w:r w:rsidRPr="00B81806">
            <w:rPr>
              <w:rStyle w:val="PlaceholderText"/>
              <w:rFonts w:ascii="Arial" w:hAnsi="Arial" w:cs="Arial"/>
            </w:rPr>
            <w:t>....</w:t>
          </w:r>
        </w:p>
      </w:sdtContent>
    </w:sdt>
    <w:p w:rsidR="00B63250" w:rsidRDefault="00B63250" w:rsidP="00B6325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showingPlcHdr/>
          <w:text/>
        </w:sdtPr>
        <w:sdtContent>
          <w:r w:rsidRPr="00B81806">
            <w:rPr>
              <w:rStyle w:val="PlaceholderText"/>
              <w:rFonts w:ascii="Arial" w:hAnsi="Arial" w:cs="Arial"/>
            </w:rPr>
            <w:t>ANPM/APM</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63250" w:rsidRDefault="00B63250" w:rsidP="00B6325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 </w:t>
              </w:r>
              <w:r w:rsidRPr="0077065F">
                <w:rPr>
                  <w:rFonts w:ascii="Arial" w:hAnsi="Arial" w:cs="Arial"/>
                  <w:b/>
                  <w:sz w:val="24"/>
                  <w:szCs w:val="24"/>
                  <w:lang w:val="ro-RO"/>
                </w:rPr>
                <w:t>:</w:t>
              </w:r>
            </w:p>
          </w:sdtContent>
        </w:sdt>
      </w:sdtContent>
    </w:sdt>
    <w:p w:rsidR="00B63250" w:rsidRDefault="00055AB3" w:rsidP="00B6325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63250">
            <w:rPr>
              <w:rFonts w:ascii="Arial" w:hAnsi="Arial" w:cs="Arial"/>
              <w:b/>
              <w:sz w:val="24"/>
              <w:szCs w:val="24"/>
              <w:lang w:val="ro-RO"/>
            </w:rPr>
            <w:t>Prezenta autorizație este valabilă 5 ani.</w:t>
          </w:r>
        </w:sdtContent>
      </w:sdt>
      <w:r w:rsidR="00B63250">
        <w:rPr>
          <w:rFonts w:ascii="Arial" w:hAnsi="Arial" w:cs="Arial"/>
          <w:b/>
          <w:sz w:val="24"/>
          <w:szCs w:val="24"/>
          <w:lang w:val="ro-RO"/>
        </w:rPr>
        <w:t xml:space="preserve">  </w:t>
      </w:r>
    </w:p>
    <w:p w:rsidR="00B63250" w:rsidRDefault="00B63250" w:rsidP="00B6325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63250" w:rsidRDefault="00B63250" w:rsidP="00B6325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B63250" w:rsidRPr="002F5235" w:rsidRDefault="00B63250" w:rsidP="00B63250">
          <w:pPr>
            <w:spacing w:after="0" w:line="240" w:lineRule="auto"/>
            <w:rPr>
              <w:rFonts w:ascii="Arial" w:hAnsi="Arial" w:cs="Arial"/>
              <w:sz w:val="24"/>
              <w:szCs w:val="24"/>
              <w:lang w:val="ro-RO"/>
            </w:rPr>
          </w:pPr>
          <w:r w:rsidRPr="002F5235">
            <w:rPr>
              <w:rStyle w:val="PlaceholderText"/>
              <w:rFonts w:ascii="Arial" w:hAnsi="Arial" w:cs="Arial"/>
            </w:rPr>
            <w:t>....</w:t>
          </w:r>
        </w:p>
      </w:sdtContent>
    </w:sdt>
    <w:p w:rsidR="00B63250" w:rsidRDefault="00B63250" w:rsidP="00B6325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63250" w:rsidRDefault="00B63250" w:rsidP="00B6325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LEADING SOLUTIONSS. R. 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Parc Industrial, Nr. 1, Jibou,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2857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16T00:00:00Z">
            <w:dateFormat w:val="dd.MM.yyyy"/>
            <w:lid w:val="ro-RO"/>
            <w:storeMappedDataAs w:val="dateTime"/>
            <w:calendar w:val="gregorian"/>
          </w:date>
        </w:sdtPr>
        <w:sdtContent>
          <w:r>
            <w:rPr>
              <w:rFonts w:ascii="Arial" w:hAnsi="Arial" w:cs="Arial"/>
              <w:noProof/>
              <w:sz w:val="24"/>
              <w:szCs w:val="24"/>
              <w:lang w:val="ro-RO"/>
            </w:rPr>
            <w:t>16.05.2016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63250" w:rsidRPr="00FB4B1E" w:rsidRDefault="00B63250" w:rsidP="00B6325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B63250" w:rsidRDefault="00680BB6" w:rsidP="00B63250">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B63250" w:rsidRDefault="00B63250" w:rsidP="00B63250">
      <w:pPr>
        <w:pStyle w:val="Default"/>
        <w:jc w:val="both"/>
        <w:rPr>
          <w:rFonts w:ascii="Arial" w:eastAsia="Calibri" w:hAnsi="Arial" w:cs="Arial"/>
          <w:b/>
          <w:noProof/>
          <w:color w:val="auto"/>
          <w:sz w:val="22"/>
          <w:szCs w:val="22"/>
          <w:lang w:val="ro-RO"/>
        </w:rPr>
      </w:pPr>
    </w:p>
    <w:p w:rsidR="00B63250" w:rsidRPr="0022638F" w:rsidRDefault="00B63250" w:rsidP="00B6325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63250" w:rsidRPr="0022638F" w:rsidRDefault="00B63250" w:rsidP="00B6325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63250" w:rsidRPr="0022638F" w:rsidRDefault="00B63250" w:rsidP="00B63250">
      <w:pPr>
        <w:pStyle w:val="Default"/>
        <w:jc w:val="both"/>
        <w:rPr>
          <w:rFonts w:ascii="Arial" w:eastAsia="Calibri" w:hAnsi="Arial" w:cs="Arial"/>
          <w:b/>
          <w:noProof/>
          <w:color w:val="auto"/>
          <w:lang w:val="ro-RO"/>
        </w:rPr>
      </w:pPr>
    </w:p>
    <w:p w:rsidR="00B63250" w:rsidRDefault="00B63250" w:rsidP="00B6325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LEADING SOLUTIONSS. R. 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Parc Industrial, Nr. 1, Jibou, Judetul Sălaj</w:t>
          </w:r>
        </w:sdtContent>
      </w:sdt>
      <w:r>
        <w:rPr>
          <w:rFonts w:ascii="Arial" w:eastAsia="Calibri" w:hAnsi="Arial" w:cs="Arial"/>
          <w:b/>
          <w:noProof/>
          <w:color w:val="auto"/>
          <w:lang w:val="ro-RO"/>
        </w:rPr>
        <w:t>,</w:t>
      </w:r>
    </w:p>
    <w:p w:rsidR="00B63250" w:rsidRDefault="00B63250" w:rsidP="00B63250">
      <w:pPr>
        <w:pStyle w:val="Default"/>
        <w:jc w:val="both"/>
        <w:rPr>
          <w:rFonts w:ascii="Arial" w:eastAsia="Calibri" w:hAnsi="Arial" w:cs="Arial"/>
          <w:b/>
          <w:noProof/>
          <w:color w:val="auto"/>
          <w:lang w:val="ro-RO"/>
        </w:rPr>
      </w:pPr>
    </w:p>
    <w:p w:rsidR="00B63250" w:rsidRDefault="00B63250" w:rsidP="00B6325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5B501E" w:rsidRPr="005B501E" w:rsidRDefault="005B501E" w:rsidP="005B501E">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Cerere  nr. 2857/16.05.2016 privind emiterea autorizaţiei de mediu  şi completări depuse prin adresa cu nr. 17.08.2016 </w:t>
          </w:r>
        </w:p>
        <w:p w:rsidR="005B501E" w:rsidRPr="005B501E" w:rsidRDefault="005B501E" w:rsidP="005B501E">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Notificare </w:t>
          </w:r>
          <w:r w:rsidR="0024665B">
            <w:rPr>
              <w:rFonts w:ascii="Arial" w:eastAsia="Calibri" w:hAnsi="Arial" w:cs="Arial"/>
              <w:noProof/>
              <w:color w:val="auto"/>
              <w:lang w:val="ro-RO"/>
            </w:rPr>
            <w:t xml:space="preserve"> titular </w:t>
          </w:r>
          <w:r>
            <w:rPr>
              <w:rFonts w:ascii="Arial" w:eastAsia="Calibri" w:hAnsi="Arial" w:cs="Arial"/>
              <w:noProof/>
              <w:color w:val="auto"/>
              <w:lang w:val="ro-RO"/>
            </w:rPr>
            <w:t xml:space="preserve">nr. 3727/11.06.2016 privind includerea activităţii de croitorie şi tapiţerie în activitate </w:t>
          </w:r>
        </w:p>
        <w:p w:rsidR="005B501E" w:rsidRPr="005B501E" w:rsidRDefault="005B501E" w:rsidP="005B501E">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Fişă de prezentare şi declaraţie elaborată de titular </w:t>
          </w:r>
        </w:p>
        <w:p w:rsidR="0024665B" w:rsidRPr="0024665B" w:rsidRDefault="005B501E" w:rsidP="005B501E">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Dovadă achitare plata tarif </w:t>
          </w:r>
          <w:r w:rsidR="0024665B">
            <w:rPr>
              <w:rFonts w:ascii="Arial" w:eastAsia="Calibri" w:hAnsi="Arial" w:cs="Arial"/>
              <w:noProof/>
              <w:color w:val="auto"/>
              <w:lang w:val="ro-RO"/>
            </w:rPr>
            <w:t>chitanţa nr. 12554/16.05.2016</w:t>
          </w:r>
        </w:p>
        <w:p w:rsidR="002E1077" w:rsidRPr="002E1077" w:rsidRDefault="0024665B" w:rsidP="005B501E">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Dovada anuntarii publice a solicitarii de autorizare afişata în  ziarul Sălăjeanul </w:t>
          </w:r>
        </w:p>
        <w:p w:rsidR="00B63250" w:rsidRDefault="002E1077" w:rsidP="005B501E">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Fise tehnice de securitate </w:t>
          </w:r>
        </w:p>
      </w:sdtContent>
    </w:sdt>
    <w:p w:rsidR="00B63250" w:rsidRDefault="00B63250" w:rsidP="00B6325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24665B" w:rsidRDefault="0024665B" w:rsidP="00B6325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certificat de înregistrare seria B nr. 1911097 , cui </w:t>
          </w:r>
          <w:r w:rsidR="00152868">
            <w:rPr>
              <w:rFonts w:ascii="Arial" w:eastAsia="Calibri" w:hAnsi="Arial" w:cs="Arial"/>
              <w:noProof/>
              <w:color w:val="auto"/>
              <w:lang w:val="ro-RO"/>
            </w:rPr>
            <w:t>nr</w:t>
          </w:r>
          <w:r>
            <w:rPr>
              <w:rFonts w:ascii="Arial" w:eastAsia="Calibri" w:hAnsi="Arial" w:cs="Arial"/>
              <w:noProof/>
              <w:color w:val="auto"/>
              <w:lang w:val="ro-RO"/>
            </w:rPr>
            <w:t xml:space="preserve">. 24906584 /24.12.2008 , nr. de ordine în Registrul Comerţului J31/1004/24.12.2008 emis de ORC Sălaj </w:t>
          </w:r>
        </w:p>
        <w:p w:rsidR="0024665B" w:rsidRDefault="0024665B" w:rsidP="00B6325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Contract de comodat nr. </w:t>
          </w:r>
          <w:r w:rsidR="00152868">
            <w:rPr>
              <w:rFonts w:ascii="Arial" w:eastAsia="Calibri" w:hAnsi="Arial" w:cs="Arial"/>
              <w:noProof/>
              <w:color w:val="auto"/>
              <w:lang w:val="ro-RO"/>
            </w:rPr>
            <w:t xml:space="preserve">21/14.08.2013 încheiat între SC Gronvinvest S.R.L.şi S.C.Leading Solutions SRL </w:t>
          </w:r>
        </w:p>
        <w:p w:rsidR="002E1077" w:rsidRDefault="0024665B" w:rsidP="0015286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Certificat constatator nr. 13954/10.06.2009 emis de ORC Sălaj </w:t>
          </w:r>
        </w:p>
        <w:p w:rsidR="00B63250" w:rsidRDefault="002E1077" w:rsidP="00152868">
          <w:pPr>
            <w:pStyle w:val="Default"/>
            <w:jc w:val="both"/>
            <w:rPr>
              <w:rFonts w:ascii="Arial" w:eastAsia="Calibri" w:hAnsi="Arial" w:cs="Arial"/>
              <w:i/>
              <w:noProof/>
              <w:color w:val="auto"/>
              <w:lang w:val="ro-RO"/>
            </w:rPr>
          </w:pPr>
          <w:r w:rsidRPr="002E1077">
            <w:rPr>
              <w:rFonts w:ascii="Arial" w:eastAsia="Calibri" w:hAnsi="Arial" w:cs="Arial"/>
              <w:b/>
              <w:noProof/>
              <w:color w:val="auto"/>
              <w:lang w:val="ro-RO"/>
            </w:rPr>
            <w:t>Documente emise</w:t>
          </w:r>
          <w:r>
            <w:rPr>
              <w:rFonts w:ascii="Arial" w:eastAsia="Calibri" w:hAnsi="Arial" w:cs="Arial"/>
              <w:noProof/>
              <w:color w:val="auto"/>
              <w:lang w:val="ro-RO"/>
            </w:rPr>
            <w:t xml:space="preserve"> </w:t>
          </w:r>
          <w:r w:rsidRPr="002E1077">
            <w:rPr>
              <w:rFonts w:ascii="Arial" w:eastAsia="Calibri" w:hAnsi="Arial" w:cs="Arial"/>
              <w:b/>
              <w:noProof/>
              <w:color w:val="auto"/>
              <w:lang w:val="ro-RO"/>
            </w:rPr>
            <w:t>de APM Sălaj pe procedură la</w:t>
          </w:r>
          <w:r>
            <w:rPr>
              <w:rFonts w:ascii="Arial" w:eastAsia="Calibri" w:hAnsi="Arial" w:cs="Arial"/>
              <w:noProof/>
              <w:color w:val="auto"/>
              <w:lang w:val="ro-RO"/>
            </w:rPr>
            <w:t xml:space="preserve"> </w:t>
          </w:r>
          <w:r w:rsidRPr="002E1077">
            <w:rPr>
              <w:rFonts w:ascii="Arial" w:eastAsia="Calibri" w:hAnsi="Arial" w:cs="Arial"/>
              <w:b/>
              <w:noProof/>
              <w:color w:val="auto"/>
              <w:lang w:val="ro-RO"/>
            </w:rPr>
            <w:t>data emiterii</w:t>
          </w:r>
          <w:r>
            <w:rPr>
              <w:rFonts w:ascii="Arial" w:eastAsia="Calibri" w:hAnsi="Arial" w:cs="Arial"/>
              <w:noProof/>
              <w:color w:val="auto"/>
              <w:lang w:val="ro-RO"/>
            </w:rPr>
            <w:t xml:space="preserve"> </w:t>
          </w:r>
          <w:r w:rsidRPr="002E1077">
            <w:rPr>
              <w:rFonts w:ascii="Arial" w:eastAsia="Calibri" w:hAnsi="Arial" w:cs="Arial"/>
              <w:b/>
              <w:noProof/>
              <w:color w:val="auto"/>
              <w:lang w:val="ro-RO"/>
            </w:rPr>
            <w:t>autorizaţiei</w:t>
          </w:r>
          <w:r>
            <w:rPr>
              <w:rFonts w:ascii="Arial" w:eastAsia="Calibri" w:hAnsi="Arial" w:cs="Arial"/>
              <w:noProof/>
              <w:color w:val="auto"/>
              <w:lang w:val="ro-RO"/>
            </w:rPr>
            <w:t xml:space="preserve"> </w:t>
          </w:r>
          <w:r w:rsidRPr="002E1077">
            <w:rPr>
              <w:rFonts w:ascii="Arial" w:eastAsia="Calibri" w:hAnsi="Arial" w:cs="Arial"/>
              <w:b/>
              <w:noProof/>
              <w:color w:val="auto"/>
              <w:lang w:val="ro-RO"/>
            </w:rPr>
            <w:t>de mediu</w:t>
          </w:r>
          <w:r>
            <w:rPr>
              <w:rFonts w:ascii="Arial" w:eastAsia="Calibri" w:hAnsi="Arial" w:cs="Arial"/>
              <w:noProof/>
              <w:color w:val="auto"/>
              <w:lang w:val="ro-RO"/>
            </w:rPr>
            <w:t xml:space="preserve"> </w:t>
          </w:r>
        </w:p>
      </w:sdtContent>
    </w:sdt>
    <w:p w:rsidR="00B63250" w:rsidRDefault="00B63250" w:rsidP="00B6325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6605258"/>
            <w:placeholder>
              <w:docPart w:val="C222C770B91347C2B05B2F00F118C905"/>
            </w:placeholder>
          </w:sdtPr>
          <w:sdtContent>
            <w:p w:rsidR="002E1077" w:rsidRPr="00351EEF" w:rsidRDefault="002E1077" w:rsidP="002E1077">
              <w:pPr>
                <w:spacing w:after="0" w:line="240" w:lineRule="auto"/>
                <w:ind w:right="96"/>
                <w:jc w:val="both"/>
                <w:rPr>
                  <w:rFonts w:ascii="Arial" w:hAnsi="Arial" w:cs="Arial"/>
                  <w:b/>
                  <w:sz w:val="24"/>
                  <w:szCs w:val="24"/>
                  <w:lang w:val="ro-RO"/>
                </w:rPr>
              </w:pPr>
            </w:p>
            <w:p w:rsidR="002E1077" w:rsidRPr="00581A69" w:rsidRDefault="002E1077" w:rsidP="002E1077">
              <w:pPr>
                <w:spacing w:after="0" w:line="240" w:lineRule="auto"/>
                <w:ind w:left="720"/>
                <w:jc w:val="both"/>
                <w:rPr>
                  <w:rFonts w:ascii="Arial" w:hAnsi="Arial" w:cs="Arial"/>
                  <w:b/>
                  <w:color w:val="000000"/>
                  <w:sz w:val="24"/>
                  <w:szCs w:val="24"/>
                  <w:lang w:val="ro-RO"/>
                </w:rPr>
              </w:pPr>
              <w:r w:rsidRPr="00351EEF">
                <w:rPr>
                  <w:rFonts w:ascii="Arial" w:hAnsi="Arial" w:cs="Arial"/>
                  <w:b/>
                  <w:color w:val="000000"/>
                  <w:sz w:val="24"/>
                  <w:szCs w:val="24"/>
                  <w:u w:val="single"/>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nu manipuleze sau depoziteze deşeuri, reziduuri sau substanţe chimice, fără asigurarea condiţiilor de evitare a poluării, directe sau indirectă a apelor de suprafaţă sau subterane şi a solului;</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în cazul poluărilor accidentale, să ia măsuri imediate de limitare a zonelor poluate, şi să informeze  GNM-CJ, AN Apele Române (după caz), în maxim 2 ore după identificarea incidentului;</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este interzisă evacuarea apelor uzate în rigolele drumurilor, rigole colectoare de ape pluviale;</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lastRenderedPageBreak/>
                <w:t>să supravegheze desfăşurarea procesului tehnologic, astfel încât să nu se producă fenomene de poluare;</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ia măsuri corespunzătoare de evitare a riscurilor de explozii, incendii, poluare accidentală a factorilor de mediu;</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 xml:space="preserve">să </w:t>
              </w:r>
              <w:r w:rsidRPr="00351EEF">
                <w:rPr>
                  <w:rFonts w:ascii="Arial" w:eastAsia="Times New Roman" w:hAnsi="Arial" w:cs="Arial"/>
                  <w:iCs/>
                  <w:color w:val="000000"/>
                  <w:sz w:val="24"/>
                  <w:szCs w:val="24"/>
                  <w:lang w:val="ro-RO"/>
                </w:rPr>
                <w:t xml:space="preserve">prevadă şi </w:t>
              </w:r>
              <w:r w:rsidRPr="00351EEF">
                <w:rPr>
                  <w:rFonts w:ascii="Arial" w:eastAsia="Times New Roman" w:hAnsi="Arial" w:cs="Arial"/>
                  <w:color w:val="000000"/>
                  <w:sz w:val="24"/>
                  <w:szCs w:val="24"/>
                  <w:lang w:val="ro-RO"/>
                </w:rPr>
                <w:t xml:space="preserve">să </w:t>
              </w:r>
              <w:r w:rsidRPr="00351EEF">
                <w:rPr>
                  <w:rFonts w:ascii="Arial" w:eastAsia="Times New Roman" w:hAnsi="Arial" w:cs="Arial"/>
                  <w:iCs/>
                  <w:color w:val="000000"/>
                  <w:sz w:val="24"/>
                  <w:szCs w:val="24"/>
                  <w:lang w:val="ro-RO"/>
                </w:rPr>
                <w:t xml:space="preserve">realizeze măsurile care trebuie </w:t>
              </w:r>
              <w:r w:rsidRPr="00351EEF">
                <w:rPr>
                  <w:rFonts w:ascii="Arial" w:eastAsia="Times New Roman" w:hAnsi="Arial" w:cs="Arial"/>
                  <w:color w:val="000000"/>
                  <w:sz w:val="24"/>
                  <w:szCs w:val="24"/>
                  <w:lang w:val="ro-RO"/>
                </w:rPr>
                <w:t xml:space="preserve">să </w:t>
              </w:r>
              <w:r w:rsidRPr="00351EEF">
                <w:rPr>
                  <w:rFonts w:ascii="Arial" w:eastAsia="Times New Roman" w:hAnsi="Arial" w:cs="Arial"/>
                  <w:iCs/>
                  <w:color w:val="000000"/>
                  <w:sz w:val="24"/>
                  <w:szCs w:val="24"/>
                  <w:lang w:val="ro-RO"/>
                </w:rPr>
                <w:t>fie luate după încetarea</w:t>
              </w:r>
              <w:r w:rsidRPr="00351EEF">
                <w:rPr>
                  <w:rFonts w:ascii="Arial" w:hAnsi="Arial" w:cs="Arial"/>
                  <w:color w:val="000000"/>
                  <w:sz w:val="24"/>
                  <w:szCs w:val="24"/>
                  <w:lang w:val="ro-RO"/>
                </w:rPr>
                <w:t xml:space="preserve"> </w:t>
              </w:r>
              <w:r w:rsidRPr="00351EEF">
                <w:rPr>
                  <w:rFonts w:ascii="Arial" w:eastAsia="Times New Roman" w:hAnsi="Arial" w:cs="Arial"/>
                  <w:iCs/>
                  <w:color w:val="000000"/>
                  <w:sz w:val="24"/>
                  <w:szCs w:val="24"/>
                  <w:lang w:val="ro-RO"/>
                </w:rPr>
                <w:t>activităţilor şi închiderea amplasamentelor;</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menţină ordinea şi curăţenia în incinta şi în zona limitrofă obiectivului;</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nu degradeze mediul natural sau amenajat, prin depozitări necontrolate de deşeuri de orice fel;</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asigure un sistem informaţional intern (operator - responsabil mediu - conducere) şi extern (către autorităţi) în cazul incidentelor şi poluărilor accidentale;</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păstreze obligatoriu la punctul de lucru un exemplar al autorizaţiei de mediu şi proceselor verbale de control pe linie de mediu;</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hAnsi="Arial" w:cs="Arial"/>
                  <w:color w:val="000000"/>
                  <w:sz w:val="24"/>
                  <w:szCs w:val="24"/>
                  <w:lang w:val="ro-RO"/>
                </w:rPr>
                <w:t>declararea, achitarea taxelor la fondul de mediu  cf. OUG 196/2005, aprobată  prin  Legea nr. 105/2006 cu modificările şi completările ulterioare, după caz;</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2E1077" w:rsidRPr="00ED1B29"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hAnsi="Arial" w:cs="Arial"/>
                  <w:iCs/>
                  <w:color w:val="000000"/>
                  <w:sz w:val="24"/>
                  <w:szCs w:val="24"/>
                  <w:lang w:val="ro-RO"/>
                </w:rPr>
                <w:t>autorizaţia de mediu se suspendă de către autoritatea emitentă, pentru nerespectarea prevederilor acestora, după o notificare prealabilă prin care se poate acorda un termen de cel mult 60 de zile pentr</w:t>
              </w:r>
              <w:r>
                <w:rPr>
                  <w:rFonts w:ascii="Arial" w:hAnsi="Arial" w:cs="Arial"/>
                  <w:iCs/>
                  <w:color w:val="000000"/>
                  <w:sz w:val="24"/>
                  <w:szCs w:val="24"/>
                  <w:lang w:val="ro-RO"/>
                </w:rPr>
                <w:t xml:space="preserve">u îndeplinirea obligaţiilor. Suspendarea se menţine până la eliminarea cauzelor , dar nu mai mult de 6 luni, cf. art. 17 alin (3) al OUG nr. 195/2005 privind protecţia mediului aprobată prin Legea nr. 265/2006, cu modificările şi completările ulterioare </w:t>
              </w:r>
            </w:p>
            <w:p w:rsidR="002E1077" w:rsidRPr="00ED1B29"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iCs/>
                  <w:color w:val="000000"/>
                  <w:sz w:val="24"/>
                  <w:szCs w:val="24"/>
                  <w:lang w:val="ro-RO"/>
                </w:rPr>
                <w:t xml:space="preserve">monitorizarea şi raportarea anuală la APM Sălaj a programului de monitorizare , cf. capitolului III din prezenta autorizaţie de mediu </w:t>
              </w:r>
            </w:p>
            <w:p w:rsidR="002E1077" w:rsidRPr="00581A69"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iCs/>
                  <w:color w:val="000000"/>
                  <w:sz w:val="24"/>
                  <w:szCs w:val="24"/>
                  <w:lang w:val="ro-RO"/>
                </w:rPr>
                <w:t xml:space="preserve">menţinerea valabilităţii/actualizarea  actelor de reglementare/administrative care au stat la baza emiterii preyentei autorizaţii contracte, convenţiile cu societăţile prestatoare de servicii etc, pentru asigurarea respectării legislaţiei de mediu </w:t>
              </w:r>
            </w:p>
            <w:p w:rsidR="002E1077" w:rsidRPr="00351EEF" w:rsidRDefault="002E1077" w:rsidP="002E1077">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hAnsi="Arial" w:cs="Arial"/>
                  <w:b/>
                  <w:color w:val="000000"/>
                  <w:sz w:val="24"/>
                  <w:szCs w:val="24"/>
                  <w:u w:val="single"/>
                  <w:lang w:val="ro-RO"/>
                </w:rPr>
                <w:t>solicitarea şi obţinerea unei noi autorizaţii de mediu, cu minimum 45 de zile înainte de expirarea autorizaţiei existente</w:t>
              </w:r>
              <w:r w:rsidRPr="00351EEF">
                <w:rPr>
                  <w:rFonts w:ascii="Arial" w:hAnsi="Arial" w:cs="Arial"/>
                  <w:color w:val="000000"/>
                  <w:sz w:val="24"/>
                  <w:szCs w:val="24"/>
                  <w:lang w:val="ro-RO"/>
                </w:rPr>
                <w:t>;</w:t>
              </w:r>
            </w:p>
            <w:p w:rsidR="002E1077" w:rsidRPr="00351EEF" w:rsidRDefault="002E1077" w:rsidP="002E1077">
              <w:pPr>
                <w:spacing w:after="0" w:line="240" w:lineRule="auto"/>
                <w:jc w:val="both"/>
                <w:rPr>
                  <w:rFonts w:ascii="Arial" w:eastAsia="Times New Roman" w:hAnsi="Arial" w:cs="Arial"/>
                  <w:sz w:val="24"/>
                  <w:szCs w:val="24"/>
                  <w:lang w:val="ro-RO"/>
                </w:rPr>
              </w:pPr>
            </w:p>
            <w:p w:rsidR="002E1077" w:rsidRDefault="002E1077" w:rsidP="002E1077">
              <w:pPr>
                <w:pStyle w:val="Default"/>
                <w:jc w:val="both"/>
                <w:rPr>
                  <w:rFonts w:ascii="Arial" w:eastAsia="Calibri" w:hAnsi="Arial" w:cs="Arial"/>
                  <w:i/>
                  <w:noProof/>
                  <w:color w:val="auto"/>
                  <w:lang w:val="ro-RO"/>
                </w:rPr>
              </w:pPr>
            </w:p>
          </w:sdtContent>
        </w:sdt>
        <w:p w:rsidR="00B63250" w:rsidRDefault="00055AB3" w:rsidP="00B63250">
          <w:pPr>
            <w:pStyle w:val="Default"/>
            <w:jc w:val="both"/>
            <w:rPr>
              <w:rFonts w:ascii="Arial" w:eastAsia="Calibri" w:hAnsi="Arial" w:cs="Arial"/>
              <w:i/>
              <w:noProof/>
              <w:color w:val="auto"/>
              <w:lang w:val="ro-RO"/>
            </w:rPr>
          </w:pPr>
        </w:p>
      </w:sdtContent>
    </w:sdt>
    <w:p w:rsidR="00B63250" w:rsidRDefault="00B63250" w:rsidP="00B6325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140CC0" w:rsidRDefault="00140CC0" w:rsidP="00F4766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605598"/>
            <w:placeholder>
              <w:docPart w:val="E1B5290B89DF4DBD8057F7BAF6384B6C"/>
            </w:placeholder>
          </w:sdtPr>
          <w:sdtContent>
            <w:p w:rsidR="00140CC0" w:rsidRPr="00351EEF" w:rsidRDefault="00140CC0" w:rsidP="00140CC0">
              <w:pPr>
                <w:numPr>
                  <w:ilvl w:val="0"/>
                  <w:numId w:val="5"/>
                </w:numPr>
                <w:spacing w:after="0" w:line="240" w:lineRule="auto"/>
                <w:jc w:val="both"/>
                <w:rPr>
                  <w:rFonts w:ascii="Arial" w:hAnsi="Arial" w:cs="Arial"/>
                  <w:b/>
                  <w:color w:val="000000"/>
                  <w:sz w:val="24"/>
                  <w:szCs w:val="24"/>
                  <w:lang w:val="ro-RO"/>
                </w:rPr>
              </w:pPr>
              <w:r w:rsidRPr="00351EEF">
                <w:rPr>
                  <w:rFonts w:ascii="Arial" w:hAnsi="Arial" w:cs="Arial"/>
                  <w:color w:val="000000"/>
                  <w:sz w:val="24"/>
                  <w:szCs w:val="24"/>
                  <w:lang w:val="ro-RO"/>
                </w:rPr>
                <w:t>gestiunea deşeurilor cf. HGR 856/2002 cu modificări ulterioare – lunar,</w:t>
              </w:r>
              <w:r w:rsidRPr="00351EEF">
                <w:rPr>
                  <w:rFonts w:ascii="Arial" w:hAnsi="Arial" w:cs="Arial"/>
                  <w:b/>
                  <w:color w:val="000000"/>
                  <w:sz w:val="24"/>
                  <w:szCs w:val="24"/>
                  <w:lang w:val="ro-RO"/>
                </w:rPr>
                <w:t xml:space="preserve">  </w:t>
              </w:r>
              <w:r w:rsidRPr="00351EEF">
                <w:rPr>
                  <w:rFonts w:ascii="Arial" w:hAnsi="Arial" w:cs="Arial"/>
                  <w:color w:val="000000"/>
                  <w:sz w:val="24"/>
                  <w:szCs w:val="24"/>
                  <w:lang w:val="ro-RO"/>
                </w:rPr>
                <w:t>registru de</w:t>
              </w:r>
              <w:r w:rsidRPr="00351EEF">
                <w:rPr>
                  <w:rFonts w:ascii="Arial" w:hAnsi="Arial" w:cs="Arial"/>
                  <w:b/>
                  <w:color w:val="000000"/>
                  <w:sz w:val="24"/>
                  <w:szCs w:val="24"/>
                  <w:lang w:val="ro-RO"/>
                </w:rPr>
                <w:t xml:space="preserve"> </w:t>
              </w:r>
              <w:r w:rsidRPr="00351EEF">
                <w:rPr>
                  <w:rFonts w:ascii="Arial" w:hAnsi="Arial" w:cs="Arial"/>
                  <w:color w:val="000000"/>
                  <w:sz w:val="24"/>
                  <w:szCs w:val="24"/>
                  <w:lang w:val="ro-RO"/>
                </w:rPr>
                <w:t xml:space="preserve">evidenţă pentru producerea, </w:t>
              </w:r>
              <w:r w:rsidRPr="00351EEF">
                <w:rPr>
                  <w:rFonts w:ascii="Arial" w:hAnsi="Arial" w:cs="Arial"/>
                  <w:bCs/>
                  <w:color w:val="000000"/>
                  <w:sz w:val="24"/>
                  <w:szCs w:val="24"/>
                  <w:lang w:val="ro-RO"/>
                </w:rPr>
                <w:t>stocarea provizorie, tratarea, transportul</w:t>
              </w:r>
              <w:r w:rsidRPr="00351EEF">
                <w:rPr>
                  <w:rFonts w:ascii="Arial" w:hAnsi="Arial" w:cs="Arial"/>
                  <w:b/>
                  <w:bCs/>
                  <w:color w:val="000000"/>
                  <w:sz w:val="24"/>
                  <w:szCs w:val="24"/>
                  <w:lang w:val="ro-RO"/>
                </w:rPr>
                <w:t xml:space="preserve">, </w:t>
              </w:r>
              <w:r w:rsidRPr="00351EEF">
                <w:rPr>
                  <w:rFonts w:ascii="Arial" w:hAnsi="Arial" w:cs="Arial"/>
                  <w:color w:val="000000"/>
                  <w:sz w:val="24"/>
                  <w:szCs w:val="24"/>
                  <w:lang w:val="ro-RO"/>
                </w:rPr>
                <w:t>valorificarea şi eliminarea deşeurilor;</w:t>
              </w:r>
            </w:p>
            <w:p w:rsidR="00140CC0" w:rsidRPr="00351EEF" w:rsidRDefault="00140CC0" w:rsidP="00140CC0">
              <w:pPr>
                <w:numPr>
                  <w:ilvl w:val="0"/>
                  <w:numId w:val="5"/>
                </w:numPr>
                <w:spacing w:after="0" w:line="240" w:lineRule="auto"/>
                <w:jc w:val="both"/>
                <w:rPr>
                  <w:rFonts w:ascii="Arial" w:hAnsi="Arial" w:cs="Arial"/>
                  <w:b/>
                  <w:color w:val="000000"/>
                  <w:sz w:val="24"/>
                  <w:szCs w:val="24"/>
                  <w:lang w:val="ro-RO"/>
                </w:rPr>
              </w:pPr>
              <w:r w:rsidRPr="00351EEF">
                <w:rPr>
                  <w:rFonts w:ascii="Arial" w:hAnsi="Arial" w:cs="Arial"/>
                  <w:color w:val="000000"/>
                  <w:sz w:val="24"/>
                  <w:szCs w:val="24"/>
                  <w:lang w:val="ro-RO"/>
                </w:rPr>
                <w:t>respectarea prevederilor Legii nr. 211/2011  privind regimul deşeurilor, astfel:</w:t>
              </w:r>
            </w:p>
            <w:p w:rsidR="00140CC0" w:rsidRPr="00351EEF" w:rsidRDefault="00140CC0" w:rsidP="00140CC0">
              <w:pPr>
                <w:numPr>
                  <w:ilvl w:val="0"/>
                  <w:numId w:val="5"/>
                </w:numPr>
                <w:spacing w:after="0" w:line="240" w:lineRule="auto"/>
                <w:jc w:val="both"/>
                <w:rPr>
                  <w:rFonts w:ascii="Arial" w:hAnsi="Arial" w:cs="Arial"/>
                  <w:color w:val="000000"/>
                  <w:sz w:val="24"/>
                  <w:szCs w:val="24"/>
                  <w:lang w:val="ro-RO"/>
                </w:rPr>
              </w:pPr>
              <w:r w:rsidRPr="00351EEF">
                <w:rPr>
                  <w:rFonts w:ascii="Arial" w:hAnsi="Arial" w:cs="Arial"/>
                  <w:color w:val="000000"/>
                  <w:sz w:val="24"/>
                  <w:szCs w:val="24"/>
                  <w:lang w:val="ro-RO"/>
                </w:rPr>
                <w:t>să ţ</w:t>
              </w:r>
              <w:r w:rsidRPr="00351EEF">
                <w:rPr>
                  <w:rFonts w:ascii="Arial" w:eastAsia="Times New Roman" w:hAnsi="Arial" w:cs="Arial"/>
                  <w:iCs/>
                  <w:color w:val="000000"/>
                  <w:sz w:val="24"/>
                  <w:szCs w:val="24"/>
                  <w:lang w:val="ro-RO"/>
                </w:rPr>
                <w:t>ină o</w:t>
              </w:r>
              <w:r w:rsidRPr="00351EEF">
                <w:rPr>
                  <w:rFonts w:ascii="Arial" w:eastAsia="Times New Roman" w:hAnsi="Arial" w:cs="Arial"/>
                  <w:color w:val="000000"/>
                  <w:sz w:val="24"/>
                  <w:szCs w:val="24"/>
                  <w:lang w:val="ro-RO"/>
                </w:rPr>
                <w:t xml:space="preserve"> </w:t>
              </w:r>
              <w:r w:rsidRPr="00351EEF">
                <w:rPr>
                  <w:rFonts w:ascii="Arial" w:eastAsia="Times New Roman" w:hAnsi="Arial" w:cs="Arial"/>
                  <w:iCs/>
                  <w:color w:val="000000"/>
                  <w:sz w:val="24"/>
                  <w:szCs w:val="24"/>
                  <w:lang w:val="ro-RO"/>
                </w:rPr>
                <w:t xml:space="preserve">evidenţă strictă </w:t>
              </w:r>
              <w:r w:rsidRPr="00351EEF">
                <w:rPr>
                  <w:rFonts w:ascii="Arial" w:eastAsia="Times New Roman" w:hAnsi="Arial" w:cs="Arial"/>
                  <w:color w:val="000000"/>
                  <w:sz w:val="24"/>
                  <w:szCs w:val="24"/>
                  <w:lang w:val="ro-RO"/>
                </w:rPr>
                <w:t xml:space="preserve">a </w:t>
              </w:r>
              <w:r w:rsidRPr="00351EEF">
                <w:rPr>
                  <w:rFonts w:ascii="Arial" w:eastAsia="Times New Roman" w:hAnsi="Arial" w:cs="Arial"/>
                  <w:iCs/>
                  <w:color w:val="000000"/>
                  <w:sz w:val="24"/>
                  <w:szCs w:val="24"/>
                  <w:lang w:val="ro-RO"/>
                </w:rPr>
                <w:t>producerii, transportului, valorificării şi eliminării</w:t>
              </w:r>
              <w:r w:rsidRPr="00351EEF">
                <w:rPr>
                  <w:rFonts w:ascii="Arial" w:hAnsi="Arial" w:cs="Arial"/>
                  <w:color w:val="000000"/>
                  <w:sz w:val="24"/>
                  <w:szCs w:val="24"/>
                  <w:lang w:val="ro-RO"/>
                </w:rPr>
                <w:t xml:space="preserve"> </w:t>
              </w:r>
              <w:r w:rsidRPr="00351EEF">
                <w:rPr>
                  <w:rFonts w:ascii="Arial" w:eastAsia="Times New Roman" w:hAnsi="Arial" w:cs="Arial"/>
                  <w:iCs/>
                  <w:color w:val="000000"/>
                  <w:sz w:val="24"/>
                  <w:szCs w:val="24"/>
                  <w:lang w:val="ro-RO"/>
                </w:rPr>
                <w:t>deşeurilor;</w:t>
              </w:r>
            </w:p>
            <w:p w:rsidR="00140CC0" w:rsidRPr="00351EEF" w:rsidRDefault="00140CC0" w:rsidP="00140CC0">
              <w:pPr>
                <w:numPr>
                  <w:ilvl w:val="0"/>
                  <w:numId w:val="5"/>
                </w:numPr>
                <w:spacing w:after="0" w:line="240" w:lineRule="auto"/>
                <w:jc w:val="both"/>
                <w:rPr>
                  <w:rFonts w:ascii="Arial" w:hAnsi="Arial" w:cs="Arial"/>
                  <w:color w:val="000000"/>
                  <w:sz w:val="24"/>
                  <w:szCs w:val="24"/>
                  <w:lang w:val="ro-RO"/>
                </w:rPr>
              </w:pPr>
              <w:r w:rsidRPr="00351EEF">
                <w:rPr>
                  <w:rFonts w:ascii="Arial" w:eastAsia="Times New Roman" w:hAnsi="Arial" w:cs="Arial"/>
                  <w:color w:val="000000"/>
                  <w:sz w:val="24"/>
                  <w:szCs w:val="24"/>
                  <w:lang w:val="ro-RO"/>
                </w:rPr>
                <w:t xml:space="preserve">să </w:t>
              </w:r>
              <w:r w:rsidRPr="00351EEF">
                <w:rPr>
                  <w:rFonts w:ascii="Arial" w:eastAsia="Times New Roman" w:hAnsi="Arial" w:cs="Arial"/>
                  <w:iCs/>
                  <w:color w:val="000000"/>
                  <w:sz w:val="24"/>
                  <w:szCs w:val="24"/>
                  <w:lang w:val="ro-RO"/>
                </w:rPr>
                <w:t>predea deşeurile generate, pe bază de contract, unor colectori sau unor</w:t>
              </w:r>
              <w:r w:rsidRPr="00351EEF">
                <w:rPr>
                  <w:rFonts w:ascii="Arial" w:hAnsi="Arial" w:cs="Arial"/>
                  <w:color w:val="000000"/>
                  <w:sz w:val="24"/>
                  <w:szCs w:val="24"/>
                  <w:lang w:val="ro-RO"/>
                </w:rPr>
                <w:t xml:space="preserve"> </w:t>
              </w:r>
              <w:r w:rsidRPr="00351EEF">
                <w:rPr>
                  <w:rFonts w:ascii="Arial" w:eastAsia="Times New Roman" w:hAnsi="Arial" w:cs="Arial"/>
                  <w:iCs/>
                  <w:color w:val="000000"/>
                  <w:sz w:val="24"/>
                  <w:szCs w:val="24"/>
                  <w:lang w:val="ro-RO"/>
                </w:rPr>
                <w:t>operatori autorizaţi pentru valorificarea ori eliminarea deşeurilor;</w:t>
              </w:r>
            </w:p>
            <w:p w:rsidR="00140CC0" w:rsidRPr="00351EEF" w:rsidRDefault="00140CC0" w:rsidP="00140CC0">
              <w:pPr>
                <w:numPr>
                  <w:ilvl w:val="0"/>
                  <w:numId w:val="5"/>
                </w:numPr>
                <w:spacing w:after="0" w:line="240" w:lineRule="auto"/>
                <w:jc w:val="both"/>
                <w:rPr>
                  <w:rFonts w:ascii="Arial" w:hAnsi="Arial" w:cs="Arial"/>
                  <w:color w:val="000000"/>
                  <w:sz w:val="24"/>
                  <w:szCs w:val="24"/>
                  <w:lang w:val="ro-RO"/>
                </w:rPr>
              </w:pPr>
              <w:r w:rsidRPr="00351EEF">
                <w:rPr>
                  <w:rFonts w:ascii="Arial" w:eastAsia="Times New Roman" w:hAnsi="Arial" w:cs="Arial"/>
                  <w:color w:val="000000"/>
                  <w:sz w:val="24"/>
                  <w:szCs w:val="24"/>
                  <w:lang w:val="ro-RO"/>
                </w:rPr>
                <w:lastRenderedPageBreak/>
                <w:t xml:space="preserve">să </w:t>
              </w:r>
              <w:r w:rsidRPr="00351EEF">
                <w:rPr>
                  <w:rFonts w:ascii="Arial" w:eastAsia="Times New Roman" w:hAnsi="Arial" w:cs="Arial"/>
                  <w:iCs/>
                  <w:color w:val="000000"/>
                  <w:sz w:val="24"/>
                  <w:szCs w:val="24"/>
                  <w:lang w:val="ro-RO"/>
                </w:rPr>
                <w:t>permită accesul autorităţilor de inspecţie şi control pe amplasamentele pe</w:t>
              </w:r>
              <w:r w:rsidRPr="00351EEF">
                <w:rPr>
                  <w:rFonts w:ascii="Arial" w:hAnsi="Arial" w:cs="Arial"/>
                  <w:color w:val="000000"/>
                  <w:sz w:val="24"/>
                  <w:szCs w:val="24"/>
                  <w:lang w:val="ro-RO"/>
                </w:rPr>
                <w:t xml:space="preserve"> </w:t>
              </w:r>
              <w:r w:rsidRPr="00351EEF">
                <w:rPr>
                  <w:rFonts w:ascii="Arial" w:eastAsia="Times New Roman" w:hAnsi="Arial" w:cs="Arial"/>
                  <w:iCs/>
                  <w:color w:val="000000"/>
                  <w:sz w:val="24"/>
                  <w:szCs w:val="24"/>
                  <w:lang w:val="ro-RO"/>
                </w:rPr>
                <w:t>care îşi desfăşoară activitatea, inclusiv la utilajele, tehnologiile şi instalaţiile</w:t>
              </w:r>
              <w:r w:rsidRPr="00351EEF">
                <w:rPr>
                  <w:rFonts w:ascii="Arial" w:hAnsi="Arial" w:cs="Arial"/>
                  <w:color w:val="000000"/>
                  <w:sz w:val="24"/>
                  <w:szCs w:val="24"/>
                  <w:lang w:val="ro-RO"/>
                </w:rPr>
                <w:t xml:space="preserve"> </w:t>
              </w:r>
              <w:r w:rsidRPr="00351EEF">
                <w:rPr>
                  <w:rFonts w:ascii="Arial" w:eastAsia="Times New Roman" w:hAnsi="Arial" w:cs="Arial"/>
                  <w:iCs/>
                  <w:color w:val="000000"/>
                  <w:sz w:val="24"/>
                  <w:szCs w:val="24"/>
                  <w:lang w:val="ro-RO"/>
                </w:rPr>
                <w:t>pentru tratarea, valorificarea şi eliminarea deşeurilor tehnologice, precum şi la</w:t>
              </w:r>
              <w:r w:rsidRPr="00351EEF">
                <w:rPr>
                  <w:rFonts w:ascii="Arial" w:hAnsi="Arial" w:cs="Arial"/>
                  <w:color w:val="000000"/>
                  <w:sz w:val="24"/>
                  <w:szCs w:val="24"/>
                  <w:lang w:val="ro-RO"/>
                </w:rPr>
                <w:t xml:space="preserve"> </w:t>
              </w:r>
              <w:r w:rsidRPr="00351EEF">
                <w:rPr>
                  <w:rFonts w:ascii="Arial" w:eastAsia="Times New Roman" w:hAnsi="Arial" w:cs="Arial"/>
                  <w:iCs/>
                  <w:color w:val="000000"/>
                  <w:sz w:val="24"/>
                  <w:szCs w:val="24"/>
                  <w:lang w:val="ro-RO"/>
                </w:rPr>
                <w:t>periculoase sau deşeuri</w:t>
              </w:r>
              <w:r w:rsidRPr="00351EEF">
                <w:rPr>
                  <w:rFonts w:ascii="Arial" w:hAnsi="Arial" w:cs="Arial"/>
                  <w:color w:val="000000"/>
                  <w:sz w:val="24"/>
                  <w:szCs w:val="24"/>
                  <w:lang w:val="ro-RO"/>
                </w:rPr>
                <w:t xml:space="preserve"> </w:t>
              </w:r>
              <w:r w:rsidRPr="00351EEF">
                <w:rPr>
                  <w:rFonts w:ascii="Arial" w:eastAsia="Times New Roman" w:hAnsi="Arial" w:cs="Arial"/>
                  <w:iCs/>
                  <w:color w:val="000000"/>
                  <w:sz w:val="24"/>
                  <w:szCs w:val="24"/>
                  <w:lang w:val="ro-RO"/>
                </w:rPr>
                <w:t>periculoase cu deşeuri nepericuloase;</w:t>
              </w:r>
              <w:r w:rsidRPr="00351EEF">
                <w:rPr>
                  <w:rFonts w:ascii="Arial" w:eastAsia="Times New Roman" w:hAnsi="Arial" w:cs="Arial"/>
                  <w:color w:val="000000"/>
                  <w:sz w:val="24"/>
                  <w:szCs w:val="24"/>
                  <w:lang w:val="ro-RO"/>
                </w:rPr>
                <w:t xml:space="preserve">să </w:t>
              </w:r>
              <w:r w:rsidRPr="00351EEF">
                <w:rPr>
                  <w:rFonts w:ascii="Arial" w:eastAsia="Times New Roman" w:hAnsi="Arial" w:cs="Arial"/>
                  <w:iCs/>
                  <w:color w:val="000000"/>
                  <w:sz w:val="24"/>
                  <w:szCs w:val="24"/>
                  <w:lang w:val="ro-RO"/>
                </w:rPr>
                <w:t>separe deşeurile, în vederea valorificării sau eliminării acestora;</w:t>
              </w:r>
            </w:p>
            <w:p w:rsidR="00140CC0" w:rsidRPr="00351EEF" w:rsidRDefault="00140CC0" w:rsidP="00140CC0">
              <w:pPr>
                <w:numPr>
                  <w:ilvl w:val="0"/>
                  <w:numId w:val="5"/>
                </w:numPr>
                <w:spacing w:after="0" w:line="240" w:lineRule="auto"/>
                <w:jc w:val="both"/>
                <w:rPr>
                  <w:rFonts w:ascii="Arial" w:hAnsi="Arial" w:cs="Arial"/>
                  <w:color w:val="000000"/>
                  <w:sz w:val="24"/>
                  <w:szCs w:val="24"/>
                  <w:lang w:val="ro-RO"/>
                </w:rPr>
              </w:pPr>
              <w:r w:rsidRPr="00351EEF">
                <w:rPr>
                  <w:rFonts w:ascii="Arial" w:hAnsi="Arial" w:cs="Arial"/>
                  <w:color w:val="000000"/>
                  <w:sz w:val="24"/>
                  <w:szCs w:val="24"/>
                  <w:lang w:val="ro-RO"/>
                </w:rPr>
                <w:t>gestionarea deşeurilor trebuie să se realizeze  fără a pune în pericol sănătatea umană şi fără a dăuna mediului, în special:</w:t>
              </w:r>
            </w:p>
            <w:p w:rsidR="00140CC0" w:rsidRPr="00351EEF" w:rsidRDefault="00140CC0" w:rsidP="00140CC0">
              <w:pPr>
                <w:numPr>
                  <w:ilvl w:val="1"/>
                  <w:numId w:val="5"/>
                </w:numPr>
                <w:spacing w:after="0" w:line="240" w:lineRule="auto"/>
                <w:jc w:val="both"/>
                <w:rPr>
                  <w:rFonts w:ascii="Arial" w:hAnsi="Arial" w:cs="Arial"/>
                  <w:color w:val="000000"/>
                  <w:sz w:val="24"/>
                  <w:szCs w:val="24"/>
                  <w:lang w:val="ro-RO"/>
                </w:rPr>
              </w:pPr>
              <w:r w:rsidRPr="00351EEF">
                <w:rPr>
                  <w:rFonts w:ascii="Arial" w:hAnsi="Arial" w:cs="Arial"/>
                  <w:color w:val="000000"/>
                  <w:sz w:val="24"/>
                  <w:szCs w:val="24"/>
                  <w:lang w:val="ro-RO"/>
                </w:rPr>
                <w:t>fără a genera riscuri pentru aer, apă, sol, faună sau floră;</w:t>
              </w:r>
            </w:p>
            <w:p w:rsidR="00140CC0" w:rsidRPr="00351EEF" w:rsidRDefault="00140CC0" w:rsidP="00140CC0">
              <w:pPr>
                <w:numPr>
                  <w:ilvl w:val="1"/>
                  <w:numId w:val="5"/>
                </w:numPr>
                <w:spacing w:after="0" w:line="240" w:lineRule="auto"/>
                <w:jc w:val="both"/>
                <w:rPr>
                  <w:rFonts w:ascii="Arial" w:hAnsi="Arial" w:cs="Arial"/>
                  <w:color w:val="000000"/>
                  <w:sz w:val="24"/>
                  <w:szCs w:val="24"/>
                  <w:lang w:val="ro-RO"/>
                </w:rPr>
              </w:pPr>
              <w:r w:rsidRPr="00351EEF">
                <w:rPr>
                  <w:rFonts w:ascii="Arial" w:hAnsi="Arial" w:cs="Arial"/>
                  <w:color w:val="000000"/>
                  <w:sz w:val="24"/>
                  <w:szCs w:val="24"/>
                  <w:lang w:val="ro-RO"/>
                </w:rPr>
                <w:t>fără a crea disconfort  din cauza zgomotului sau a mirosurilor;</w:t>
              </w:r>
            </w:p>
            <w:p w:rsidR="00140CC0" w:rsidRPr="00351EEF" w:rsidRDefault="00140CC0" w:rsidP="00140CC0">
              <w:pPr>
                <w:numPr>
                  <w:ilvl w:val="1"/>
                  <w:numId w:val="5"/>
                </w:numPr>
                <w:spacing w:after="0" w:line="240" w:lineRule="auto"/>
                <w:jc w:val="both"/>
                <w:rPr>
                  <w:rFonts w:ascii="Arial" w:hAnsi="Arial" w:cs="Arial"/>
                  <w:color w:val="000000"/>
                  <w:sz w:val="24"/>
                  <w:szCs w:val="24"/>
                  <w:lang w:val="ro-RO"/>
                </w:rPr>
              </w:pPr>
              <w:r w:rsidRPr="00351EEF">
                <w:rPr>
                  <w:rFonts w:ascii="Arial" w:hAnsi="Arial" w:cs="Arial"/>
                  <w:color w:val="000000"/>
                  <w:sz w:val="24"/>
                  <w:szCs w:val="24"/>
                  <w:lang w:val="ro-RO"/>
                </w:rPr>
                <w:t>fără  a afecta negativ peisajul sau zonele de interes special ;</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nu manipuleze sau depoziteze deşeuri, reziduuri sau substanţe chimice, fără asigurarea condiţiilor de evitare a poluării, directe sau indirectă a apelor de suprafaţă sau subterane şi a solului;</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în cazul poluărilor accidentale, să ia măsuri imediate de limitare a zonelor poluate, şi să informeze  GNM-CJ, AN Apele Române (după caz), în maxim 2 ore după identificarea incidentului;</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este interzisă evacuarea apelor uzate în rigolele drumurilor, rigole colectoare de ape pluviale;</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supravegheze desfăşurarea procesului tehnologic, astfel încât să nu se producă fenomene de poluare;</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ia măsuri corespunzătoare de evitare a riscurilor de explozii, incendii, poluare accidentală a factorilor de mediu;</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 xml:space="preserve">să </w:t>
              </w:r>
              <w:r w:rsidRPr="00351EEF">
                <w:rPr>
                  <w:rFonts w:ascii="Arial" w:eastAsia="Times New Roman" w:hAnsi="Arial" w:cs="Arial"/>
                  <w:iCs/>
                  <w:color w:val="000000"/>
                  <w:sz w:val="24"/>
                  <w:szCs w:val="24"/>
                  <w:lang w:val="ro-RO"/>
                </w:rPr>
                <w:t xml:space="preserve">prevadă şi </w:t>
              </w:r>
              <w:r w:rsidRPr="00351EEF">
                <w:rPr>
                  <w:rFonts w:ascii="Arial" w:eastAsia="Times New Roman" w:hAnsi="Arial" w:cs="Arial"/>
                  <w:color w:val="000000"/>
                  <w:sz w:val="24"/>
                  <w:szCs w:val="24"/>
                  <w:lang w:val="ro-RO"/>
                </w:rPr>
                <w:t xml:space="preserve">să </w:t>
              </w:r>
              <w:r w:rsidRPr="00351EEF">
                <w:rPr>
                  <w:rFonts w:ascii="Arial" w:eastAsia="Times New Roman" w:hAnsi="Arial" w:cs="Arial"/>
                  <w:iCs/>
                  <w:color w:val="000000"/>
                  <w:sz w:val="24"/>
                  <w:szCs w:val="24"/>
                  <w:lang w:val="ro-RO"/>
                </w:rPr>
                <w:t xml:space="preserve">realizeze măsurile care trebuie </w:t>
              </w:r>
              <w:r w:rsidRPr="00351EEF">
                <w:rPr>
                  <w:rFonts w:ascii="Arial" w:eastAsia="Times New Roman" w:hAnsi="Arial" w:cs="Arial"/>
                  <w:color w:val="000000"/>
                  <w:sz w:val="24"/>
                  <w:szCs w:val="24"/>
                  <w:lang w:val="ro-RO"/>
                </w:rPr>
                <w:t xml:space="preserve">să </w:t>
              </w:r>
              <w:r w:rsidRPr="00351EEF">
                <w:rPr>
                  <w:rFonts w:ascii="Arial" w:eastAsia="Times New Roman" w:hAnsi="Arial" w:cs="Arial"/>
                  <w:iCs/>
                  <w:color w:val="000000"/>
                  <w:sz w:val="24"/>
                  <w:szCs w:val="24"/>
                  <w:lang w:val="ro-RO"/>
                </w:rPr>
                <w:t>fie luate după încetarea</w:t>
              </w:r>
              <w:r w:rsidRPr="00351EEF">
                <w:rPr>
                  <w:rFonts w:ascii="Arial" w:hAnsi="Arial" w:cs="Arial"/>
                  <w:color w:val="000000"/>
                  <w:sz w:val="24"/>
                  <w:szCs w:val="24"/>
                  <w:lang w:val="ro-RO"/>
                </w:rPr>
                <w:t xml:space="preserve"> </w:t>
              </w:r>
              <w:r w:rsidRPr="00351EEF">
                <w:rPr>
                  <w:rFonts w:ascii="Arial" w:eastAsia="Times New Roman" w:hAnsi="Arial" w:cs="Arial"/>
                  <w:iCs/>
                  <w:color w:val="000000"/>
                  <w:sz w:val="24"/>
                  <w:szCs w:val="24"/>
                  <w:lang w:val="ro-RO"/>
                </w:rPr>
                <w:t>activităţilor şi închiderea amplasamentelor;</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menţină ordinea şi curăţenia în incinta şi în zona limitrofă obiectivului;</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nu degradeze mediul natural sau amenajat, prin depozitări necontrolate de deşeuri de orice fel;</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asigure un sistem informaţional intern (operator - responsabil mediu - conducere) şi extern (către autorităţi) în cazul incidentelor şi poluărilor accidentale;</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să păstreze obligatoriu la punctul de lucru un exemplar al autorizaţiei de mediu şi proceselor verbale de control pe linie de mediu;</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hAnsi="Arial" w:cs="Arial"/>
                  <w:color w:val="000000"/>
                  <w:sz w:val="24"/>
                  <w:szCs w:val="24"/>
                  <w:lang w:val="ro-RO"/>
                </w:rPr>
                <w:t>declararea, achitarea taxelor la fondul de mediu  cf. OUG 196/2005, aprobată  prin  Legea nr. 105/2006 cu modificările şi completările ulterioare, după caz;</w:t>
              </w:r>
            </w:p>
            <w:p w:rsidR="00140CC0" w:rsidRPr="00ED1B29"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it-IT"/>
                </w:rPr>
                <w:t>să respecte prevederile aplicabile din OUG nr. 68/2007 privind răspunderea de mediu cu referire la prevenirea şi repararea prejudiciului asupra mediului, cu modificări ulterioare;</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t xml:space="preserve">în conformitate cu prevederile OUG </w:t>
              </w:r>
              <w:r w:rsidRPr="00351EEF">
                <w:rPr>
                  <w:rFonts w:ascii="Arial" w:eastAsia="Times New Roman" w:hAnsi="Arial" w:cs="Arial"/>
                  <w:iCs/>
                  <w:color w:val="000000"/>
                  <w:sz w:val="24"/>
                  <w:szCs w:val="24"/>
                  <w:lang w:val="ro-RO"/>
                </w:rPr>
                <w:t>nr. 68/2007</w:t>
              </w:r>
              <w:r w:rsidRPr="00351EEF">
                <w:rPr>
                  <w:rFonts w:ascii="Arial" w:eastAsia="Times New Roman" w:hAnsi="Arial" w:cs="Arial"/>
                  <w:i/>
                  <w:iCs/>
                  <w:color w:val="000000"/>
                  <w:sz w:val="24"/>
                  <w:szCs w:val="24"/>
                  <w:lang w:val="ro-RO"/>
                </w:rPr>
                <w:t xml:space="preserve"> </w:t>
              </w:r>
              <w:r w:rsidRPr="00351EEF">
                <w:rPr>
                  <w:rFonts w:ascii="Arial" w:eastAsia="Times New Roman" w:hAnsi="Arial" w:cs="Arial"/>
                  <w:color w:val="000000"/>
                  <w:sz w:val="24"/>
                  <w:szCs w:val="24"/>
                  <w:lang w:val="ro-RO"/>
                </w:rPr>
                <w:t>privind răspunderea de mediu cu referire la prevenirea şi repararea prejudiciului asupra mediului, cu modificările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eastAsia="Times New Roman" w:hAnsi="Arial" w:cs="Arial"/>
                  <w:color w:val="000000"/>
                  <w:sz w:val="24"/>
                  <w:szCs w:val="24"/>
                  <w:lang w:val="ro-RO"/>
                </w:rPr>
                <w:lastRenderedPageBreak/>
                <w:t>informarea de urgenţă a populaţiei din zonă în cazul unei poluări accidentale şi suportarea prejudiciilor cauzate;</w:t>
              </w:r>
            </w:p>
            <w:p w:rsidR="00140CC0" w:rsidRPr="00351EEF" w:rsidRDefault="00140CC0" w:rsidP="00140CC0">
              <w:pPr>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rPr>
              </w:pPr>
              <w:r w:rsidRPr="00351EEF">
                <w:rPr>
                  <w:rFonts w:ascii="Arial" w:hAnsi="Arial" w:cs="Arial"/>
                  <w:sz w:val="24"/>
                  <w:szCs w:val="24"/>
                  <w:lang w:val="fr-FR"/>
                </w:rPr>
                <w:t>respectarea prevederilor actelor, avizelor, autorizaţiilor emise alte de autorităţi;</w:t>
              </w:r>
            </w:p>
            <w:p w:rsidR="00B63250" w:rsidRDefault="00140CC0" w:rsidP="00B63250">
              <w:pPr>
                <w:pStyle w:val="Default"/>
                <w:jc w:val="both"/>
                <w:rPr>
                  <w:rFonts w:ascii="Arial" w:eastAsia="Calibri" w:hAnsi="Arial" w:cs="Arial"/>
                  <w:i/>
                  <w:noProof/>
                  <w:color w:val="auto"/>
                  <w:lang w:val="ro-RO"/>
                </w:rPr>
              </w:pPr>
            </w:p>
          </w:sdtContent>
        </w:sdt>
      </w:sdtContent>
    </w:sdt>
    <w:p w:rsidR="00B63250" w:rsidRDefault="00B63250" w:rsidP="00B6325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B63250" w:rsidRDefault="00B63250" w:rsidP="00B63250">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B63250" w:rsidRPr="008A1439" w:rsidRDefault="00B63250" w:rsidP="00B6325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B63250" w:rsidRPr="008A1439" w:rsidRDefault="00B63250" w:rsidP="00B63250">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B63250" w:rsidRDefault="00B63250" w:rsidP="00B6325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B63250" w:rsidRDefault="00B63250" w:rsidP="00B63250">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B63250" w:rsidRPr="007F6189" w:rsidRDefault="00B63250" w:rsidP="00B6325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B63250" w:rsidRDefault="00B63250" w:rsidP="00B63250">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B63250" w:rsidRPr="008A2286" w:rsidTr="00B63250">
            <w:tc>
              <w:tcPr>
                <w:tcW w:w="1251" w:type="dxa"/>
                <w:shd w:val="clear" w:color="auto" w:fill="C0C0C0"/>
                <w:vAlign w:val="center"/>
              </w:tcPr>
              <w:p w:rsidR="00B63250" w:rsidRPr="008A2286" w:rsidRDefault="00B63250" w:rsidP="00B6325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B63250" w:rsidRPr="008A2286" w:rsidRDefault="00B63250" w:rsidP="00B6325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B63250" w:rsidRPr="008A2286" w:rsidRDefault="00B63250" w:rsidP="00B6325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B63250" w:rsidRPr="008A2286" w:rsidRDefault="00B63250" w:rsidP="00B63250">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B63250" w:rsidRPr="008A2286" w:rsidTr="00B63250">
            <w:tc>
              <w:tcPr>
                <w:tcW w:w="1251" w:type="dxa"/>
                <w:shd w:val="clear" w:color="auto" w:fill="auto"/>
              </w:tcPr>
              <w:p w:rsidR="00B63250" w:rsidRPr="008A2286" w:rsidRDefault="00B63250" w:rsidP="00B63250">
                <w:pPr>
                  <w:spacing w:before="40" w:after="0" w:line="240" w:lineRule="auto"/>
                  <w:jc w:val="center"/>
                  <w:rPr>
                    <w:rFonts w:ascii="Arial" w:hAnsi="Arial" w:cs="Arial"/>
                    <w:noProof/>
                    <w:sz w:val="20"/>
                    <w:szCs w:val="24"/>
                    <w:lang w:val="ro-RO"/>
                  </w:rPr>
                </w:pPr>
              </w:p>
            </w:tc>
            <w:tc>
              <w:tcPr>
                <w:tcW w:w="3752" w:type="dxa"/>
                <w:shd w:val="clear" w:color="auto" w:fill="auto"/>
              </w:tcPr>
              <w:p w:rsidR="00B63250" w:rsidRPr="008A2286" w:rsidRDefault="00B63250" w:rsidP="00B63250">
                <w:pPr>
                  <w:spacing w:before="40" w:after="0" w:line="240" w:lineRule="auto"/>
                  <w:jc w:val="center"/>
                  <w:rPr>
                    <w:rFonts w:ascii="Arial" w:hAnsi="Arial" w:cs="Arial"/>
                    <w:noProof/>
                    <w:sz w:val="20"/>
                    <w:szCs w:val="24"/>
                    <w:lang w:val="ro-RO"/>
                  </w:rPr>
                </w:pPr>
              </w:p>
            </w:tc>
            <w:tc>
              <w:tcPr>
                <w:tcW w:w="2501" w:type="dxa"/>
                <w:shd w:val="clear" w:color="auto" w:fill="auto"/>
              </w:tcPr>
              <w:p w:rsidR="00B63250" w:rsidRPr="008A2286" w:rsidRDefault="00B63250" w:rsidP="00B63250">
                <w:pPr>
                  <w:spacing w:before="40" w:after="0" w:line="240" w:lineRule="auto"/>
                  <w:jc w:val="center"/>
                  <w:rPr>
                    <w:rFonts w:ascii="Arial" w:hAnsi="Arial" w:cs="Arial"/>
                    <w:noProof/>
                    <w:sz w:val="20"/>
                    <w:szCs w:val="24"/>
                    <w:lang w:val="ro-RO"/>
                  </w:rPr>
                </w:pPr>
              </w:p>
            </w:tc>
            <w:tc>
              <w:tcPr>
                <w:tcW w:w="2501" w:type="dxa"/>
                <w:shd w:val="clear" w:color="auto" w:fill="auto"/>
              </w:tcPr>
              <w:p w:rsidR="00B63250" w:rsidRPr="008A2286" w:rsidRDefault="00B63250" w:rsidP="00B63250">
                <w:pPr>
                  <w:spacing w:before="40" w:after="0" w:line="240" w:lineRule="auto"/>
                  <w:jc w:val="center"/>
                  <w:rPr>
                    <w:rFonts w:ascii="Arial" w:hAnsi="Arial" w:cs="Arial"/>
                    <w:noProof/>
                    <w:sz w:val="20"/>
                    <w:szCs w:val="24"/>
                    <w:lang w:val="ro-RO"/>
                  </w:rPr>
                </w:pPr>
              </w:p>
            </w:tc>
          </w:tr>
        </w:tbl>
        <w:p w:rsidR="00B63250" w:rsidRPr="00420C4E" w:rsidRDefault="00055AB3" w:rsidP="00B6325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B63250" w:rsidRPr="0038326F" w:rsidRDefault="00B63250" w:rsidP="00B63250">
          <w:pPr>
            <w:spacing w:after="0"/>
            <w:rPr>
              <w:lang w:val="ro-RO" w:eastAsia="ro-RO"/>
            </w:rPr>
          </w:pPr>
          <w:r w:rsidRPr="0038326F">
            <w:rPr>
              <w:rStyle w:val="PlaceholderText"/>
              <w:rFonts w:ascii="Calibri" w:hAnsi="Calibri" w:cs="Calibri"/>
            </w:rPr>
            <w:t>....</w:t>
          </w:r>
        </w:p>
      </w:sdtContent>
    </w:sdt>
    <w:p w:rsidR="00B63250" w:rsidRPr="00CB2B4B" w:rsidRDefault="00B63250" w:rsidP="00B63250">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B63250" w:rsidRPr="00420C4E" w:rsidRDefault="007C384D" w:rsidP="00B6325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Cf fişei de prezentare si declaratie  </w:t>
          </w:r>
        </w:p>
      </w:sdtContent>
    </w:sdt>
    <w:p w:rsidR="00B63250" w:rsidRDefault="00B63250" w:rsidP="00B6325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hAnsi="Arial" w:cs="Arial"/>
          <w:lang w:val="ro-RO" w:eastAsia="ro-RO"/>
        </w:rPr>
        <w:alias w:val="Câmp editabil text"/>
        <w:tag w:val="CampEditabil"/>
        <w:id w:val="1868098818"/>
        <w:placeholder>
          <w:docPart w:val="37538E2149AC40F09ACC4C1D3E60A7B6"/>
        </w:placeholder>
      </w:sdtPr>
      <w:sdtContent>
        <w:p w:rsidR="00B63250" w:rsidRPr="007C384D" w:rsidRDefault="007C384D" w:rsidP="00B63250">
          <w:pPr>
            <w:spacing w:after="0"/>
            <w:rPr>
              <w:rFonts w:ascii="Arial" w:hAnsi="Arial" w:cs="Arial"/>
              <w:lang w:val="ro-RO" w:eastAsia="ro-RO"/>
            </w:rPr>
          </w:pPr>
          <w:r w:rsidRPr="007C384D">
            <w:rPr>
              <w:rFonts w:ascii="Arial" w:hAnsi="Arial" w:cs="Arial"/>
              <w:sz w:val="24"/>
              <w:szCs w:val="24"/>
              <w:lang w:val="ro-RO" w:eastAsia="ro-RO"/>
            </w:rPr>
            <w:t>Scandura din lemn si fag , pal M</w:t>
          </w:r>
          <w:r>
            <w:rPr>
              <w:rFonts w:ascii="Arial" w:hAnsi="Arial" w:cs="Arial"/>
              <w:sz w:val="24"/>
              <w:szCs w:val="24"/>
              <w:lang w:val="ro-RO" w:eastAsia="ro-RO"/>
            </w:rPr>
            <w:t>DF  cf fişei de prezentare si declar</w:t>
          </w:r>
          <w:r w:rsidR="00F47665">
            <w:rPr>
              <w:rFonts w:ascii="Arial" w:hAnsi="Arial" w:cs="Arial"/>
              <w:sz w:val="24"/>
              <w:szCs w:val="24"/>
              <w:lang w:val="ro-RO" w:eastAsia="ro-RO"/>
            </w:rPr>
            <w:t>atie</w:t>
          </w:r>
          <w:r>
            <w:rPr>
              <w:rFonts w:ascii="Arial" w:hAnsi="Arial" w:cs="Arial"/>
              <w:sz w:val="24"/>
              <w:szCs w:val="24"/>
              <w:lang w:val="ro-RO" w:eastAsia="ro-RO"/>
            </w:rPr>
            <w:t xml:space="preserve"> </w:t>
          </w:r>
        </w:p>
      </w:sdtContent>
    </w:sdt>
    <w:p w:rsidR="00B63250" w:rsidRDefault="00B63250" w:rsidP="00B63250">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B63250" w:rsidRDefault="00CB19E6" w:rsidP="00CB19E6">
          <w:pPr>
            <w:spacing w:after="0" w:line="240" w:lineRule="auto"/>
            <w:rPr>
              <w:lang w:val="ro-RO" w:eastAsia="ro-RO"/>
            </w:rPr>
          </w:pPr>
          <w:r w:rsidRPr="00CB19E6">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B63250" w:rsidRDefault="00B63250" w:rsidP="00B63250">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B63250" w:rsidRPr="00CB2B4B" w:rsidRDefault="00B63250" w:rsidP="00B6325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B63250" w:rsidRPr="00FC5AAA" w:rsidRDefault="00B63250" w:rsidP="00B63250">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B63250" w:rsidRPr="00672349" w:rsidTr="00B63250">
            <w:tc>
              <w:tcPr>
                <w:tcW w:w="1251" w:type="dxa"/>
                <w:shd w:val="clear" w:color="auto" w:fill="C0C0C0"/>
              </w:tcPr>
              <w:p w:rsidR="00B63250" w:rsidRPr="00672349" w:rsidRDefault="00B63250" w:rsidP="00B6325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B63250" w:rsidRPr="00672349" w:rsidRDefault="00B63250" w:rsidP="00B6325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B63250" w:rsidRPr="00672349" w:rsidRDefault="00B63250" w:rsidP="00B6325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B63250" w:rsidRPr="00672349" w:rsidRDefault="00B63250" w:rsidP="00B6325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B63250" w:rsidRPr="00672349" w:rsidTr="00B63250">
            <w:tc>
              <w:tcPr>
                <w:tcW w:w="1251" w:type="dxa"/>
                <w:shd w:val="clear" w:color="auto" w:fill="auto"/>
              </w:tcPr>
              <w:p w:rsidR="00B63250" w:rsidRPr="00672349" w:rsidRDefault="00B63250" w:rsidP="00B63250">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63250" w:rsidRPr="00672349" w:rsidRDefault="00B63250" w:rsidP="00B63250">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63250" w:rsidRPr="00672349" w:rsidRDefault="00B63250" w:rsidP="00B63250">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B63250" w:rsidRPr="00672349" w:rsidRDefault="00B63250" w:rsidP="00B63250">
                <w:pPr>
                  <w:autoSpaceDE w:val="0"/>
                  <w:autoSpaceDN w:val="0"/>
                  <w:adjustRightInd w:val="0"/>
                  <w:spacing w:before="40" w:after="0" w:line="360" w:lineRule="auto"/>
                  <w:jc w:val="center"/>
                  <w:rPr>
                    <w:rFonts w:ascii="Arial" w:eastAsia="Times New Roman" w:hAnsi="Arial" w:cs="Arial"/>
                    <w:sz w:val="20"/>
                    <w:szCs w:val="24"/>
                    <w:lang w:val="ro-RO"/>
                  </w:rPr>
                </w:pPr>
              </w:p>
            </w:tc>
          </w:tr>
        </w:tbl>
        <w:p w:rsidR="00B63250" w:rsidRDefault="00055AB3" w:rsidP="00B6325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7C384D" w:rsidRDefault="007C384D" w:rsidP="00B6325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Alimentarea cu apă de la retea de apa a a</w:t>
          </w:r>
          <w:r w:rsidR="00F47665">
            <w:rPr>
              <w:rFonts w:ascii="Arial" w:eastAsia="Times New Roman" w:hAnsi="Arial" w:cs="Arial"/>
              <w:sz w:val="24"/>
              <w:szCs w:val="24"/>
              <w:lang w:val="ro-RO"/>
            </w:rPr>
            <w:t xml:space="preserve"> </w:t>
          </w:r>
          <w:r>
            <w:rPr>
              <w:rFonts w:ascii="Arial" w:eastAsia="Times New Roman" w:hAnsi="Arial" w:cs="Arial"/>
              <w:sz w:val="24"/>
              <w:szCs w:val="24"/>
              <w:lang w:val="ro-RO"/>
            </w:rPr>
            <w:t xml:space="preserve">parcului industrial Jibou , pentru nevoi igienico sanitare </w:t>
          </w:r>
        </w:p>
        <w:p w:rsidR="00B63250" w:rsidRPr="00FC5AAA" w:rsidRDefault="007C384D" w:rsidP="00B6325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Apele uzate menajere vor fi evacuate în canalizarea din parcul industrial </w:t>
          </w:r>
        </w:p>
      </w:sdtContent>
    </w:sdt>
    <w:p w:rsidR="00B63250" w:rsidRDefault="00B63250" w:rsidP="00B6325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CB19E6" w:rsidRDefault="00CB19E6" w:rsidP="00CB19E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Aprovizionare cu materie primă,  OSB , </w:t>
          </w:r>
          <w:r w:rsidR="00760006">
            <w:rPr>
              <w:rFonts w:ascii="Arial" w:eastAsia="Times New Roman" w:hAnsi="Arial" w:cs="Arial"/>
              <w:sz w:val="24"/>
              <w:szCs w:val="24"/>
              <w:lang w:val="ro-RO"/>
            </w:rPr>
            <w:t xml:space="preserve">pal scandura , MDF , multiplex , debitare la diferite dimensiuni , prelucrarea lemnului, frezare  la diferite dimensiuni </w:t>
          </w:r>
          <w:r>
            <w:rPr>
              <w:rFonts w:ascii="Arial" w:eastAsia="Times New Roman" w:hAnsi="Arial" w:cs="Arial"/>
              <w:sz w:val="24"/>
              <w:szCs w:val="24"/>
              <w:lang w:val="ro-RO"/>
            </w:rPr>
            <w:t xml:space="preserve">. </w:t>
          </w:r>
        </w:p>
        <w:p w:rsidR="00B63250" w:rsidRPr="00624610" w:rsidRDefault="00055AB3" w:rsidP="00B63250">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63250" w:rsidRDefault="00B63250" w:rsidP="00B6325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63250" w:rsidRPr="00670CA3" w:rsidRDefault="00055AB3" w:rsidP="00B63250">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B63250" w:rsidRPr="00B63250" w:rsidTr="00B63250">
            <w:tblPrEx>
              <w:tblCellMar>
                <w:top w:w="0" w:type="dxa"/>
                <w:bottom w:w="0" w:type="dxa"/>
              </w:tblCellMar>
            </w:tblPrEx>
            <w:tc>
              <w:tcPr>
                <w:tcW w:w="1378"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lang w:val="ro-RO"/>
                  </w:rPr>
                </w:pPr>
                <w:r w:rsidRPr="00B63250">
                  <w:rPr>
                    <w:rFonts w:ascii="Arial" w:hAnsi="Arial" w:cs="Arial"/>
                    <w:b/>
                    <w:sz w:val="20"/>
                    <w:szCs w:val="24"/>
                    <w:lang w:val="ro-RO"/>
                  </w:rPr>
                  <w:t>Tip arie</w:t>
                </w:r>
              </w:p>
            </w:tc>
            <w:tc>
              <w:tcPr>
                <w:tcW w:w="4134"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lang w:val="ro-RO"/>
                  </w:rPr>
                </w:pPr>
                <w:r w:rsidRPr="00B63250">
                  <w:rPr>
                    <w:rFonts w:ascii="Arial" w:hAnsi="Arial" w:cs="Arial"/>
                    <w:b/>
                    <w:sz w:val="20"/>
                    <w:szCs w:val="24"/>
                    <w:lang w:val="ro-RO"/>
                  </w:rPr>
                  <w:t>Cod</w:t>
                </w:r>
              </w:p>
            </w:tc>
            <w:tc>
              <w:tcPr>
                <w:tcW w:w="4134" w:type="dxa"/>
                <w:shd w:val="clear" w:color="auto" w:fill="C0C0C0"/>
                <w:vAlign w:val="center"/>
              </w:tcPr>
              <w:p w:rsidR="00B63250" w:rsidRPr="00B63250" w:rsidRDefault="00B63250" w:rsidP="00B63250">
                <w:pPr>
                  <w:spacing w:before="40" w:after="0" w:line="240" w:lineRule="auto"/>
                  <w:jc w:val="center"/>
                  <w:rPr>
                    <w:rFonts w:ascii="Arial" w:hAnsi="Arial" w:cs="Arial"/>
                    <w:b/>
                    <w:sz w:val="20"/>
                    <w:szCs w:val="24"/>
                    <w:lang w:val="ro-RO"/>
                  </w:rPr>
                </w:pPr>
                <w:r w:rsidRPr="00B63250">
                  <w:rPr>
                    <w:rFonts w:ascii="Arial" w:hAnsi="Arial" w:cs="Arial"/>
                    <w:b/>
                    <w:sz w:val="20"/>
                    <w:szCs w:val="24"/>
                    <w:lang w:val="ro-RO"/>
                  </w:rPr>
                  <w:t>Arie protejată</w:t>
                </w:r>
              </w:p>
            </w:tc>
          </w:tr>
          <w:tr w:rsidR="00B63250" w:rsidRPr="00B63250" w:rsidTr="00B63250">
            <w:tblPrEx>
              <w:tblCellMar>
                <w:top w:w="0" w:type="dxa"/>
                <w:bottom w:w="0" w:type="dxa"/>
              </w:tblCellMar>
            </w:tblPrEx>
            <w:tc>
              <w:tcPr>
                <w:tcW w:w="1378" w:type="dxa"/>
                <w:shd w:val="clear" w:color="auto" w:fill="auto"/>
              </w:tcPr>
              <w:p w:rsidR="00B63250" w:rsidRPr="00B63250" w:rsidRDefault="00B63250" w:rsidP="00B63250">
                <w:pPr>
                  <w:spacing w:before="40" w:after="0" w:line="240" w:lineRule="auto"/>
                  <w:jc w:val="center"/>
                  <w:rPr>
                    <w:rFonts w:ascii="Arial" w:hAnsi="Arial" w:cs="Arial"/>
                    <w:sz w:val="20"/>
                    <w:szCs w:val="24"/>
                    <w:lang w:val="ro-RO"/>
                  </w:rPr>
                </w:pPr>
              </w:p>
            </w:tc>
            <w:tc>
              <w:tcPr>
                <w:tcW w:w="4134" w:type="dxa"/>
                <w:shd w:val="clear" w:color="auto" w:fill="auto"/>
              </w:tcPr>
              <w:p w:rsidR="00B63250" w:rsidRPr="00B63250" w:rsidRDefault="00B63250" w:rsidP="00B63250">
                <w:pPr>
                  <w:spacing w:before="40" w:after="0" w:line="240" w:lineRule="auto"/>
                  <w:jc w:val="center"/>
                  <w:rPr>
                    <w:rFonts w:ascii="Arial" w:hAnsi="Arial" w:cs="Arial"/>
                    <w:sz w:val="20"/>
                    <w:szCs w:val="24"/>
                    <w:lang w:val="ro-RO"/>
                  </w:rPr>
                </w:pPr>
              </w:p>
            </w:tc>
            <w:tc>
              <w:tcPr>
                <w:tcW w:w="4134" w:type="dxa"/>
                <w:shd w:val="clear" w:color="auto" w:fill="auto"/>
              </w:tcPr>
              <w:p w:rsidR="00B63250" w:rsidRPr="00B63250" w:rsidRDefault="00B63250" w:rsidP="00B63250">
                <w:pPr>
                  <w:spacing w:before="40" w:after="0" w:line="240" w:lineRule="auto"/>
                  <w:jc w:val="center"/>
                  <w:rPr>
                    <w:rFonts w:ascii="Arial" w:hAnsi="Arial" w:cs="Arial"/>
                    <w:sz w:val="20"/>
                    <w:szCs w:val="24"/>
                    <w:lang w:val="ro-RO"/>
                  </w:rPr>
                </w:pPr>
              </w:p>
            </w:tc>
          </w:tr>
        </w:tbl>
        <w:p w:rsidR="00B63250" w:rsidRDefault="00055AB3" w:rsidP="00B6325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B63250" w:rsidRPr="00BD4EA0" w:rsidRDefault="00B63250" w:rsidP="00B63250">
          <w:pPr>
            <w:spacing w:after="0"/>
            <w:rPr>
              <w:rFonts w:ascii="Arial" w:hAnsi="Arial" w:cs="Arial"/>
              <w:sz w:val="24"/>
              <w:szCs w:val="24"/>
              <w:lang w:val="ro-RO"/>
            </w:rPr>
          </w:pPr>
          <w:r w:rsidRPr="00BD4EA0">
            <w:rPr>
              <w:rStyle w:val="PlaceholderText"/>
              <w:rFonts w:ascii="Arial" w:hAnsi="Arial" w:cs="Arial"/>
            </w:rPr>
            <w:t>....</w:t>
          </w:r>
        </w:p>
      </w:sdtContent>
    </w:sdt>
    <w:p w:rsidR="00B63250" w:rsidRPr="000A2FF6" w:rsidRDefault="00B63250" w:rsidP="00B63250">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B63250" w:rsidRDefault="00CB19E6" w:rsidP="00B632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Mobilier pentru spitale , productie subansamble tapitate </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B63250" w:rsidRPr="008A2286" w:rsidTr="00B63250">
            <w:tc>
              <w:tcPr>
                <w:tcW w:w="2175"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B63250" w:rsidRPr="008A2286" w:rsidTr="00B63250">
            <w:tc>
              <w:tcPr>
                <w:tcW w:w="2175"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r>
        </w:tbl>
        <w:p w:rsidR="00B63250" w:rsidRPr="001447ED" w:rsidRDefault="00055AB3" w:rsidP="00B63250">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B63250" w:rsidRPr="00590B4D" w:rsidRDefault="00B63250" w:rsidP="00B6325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63250" w:rsidRPr="000A2FF6" w:rsidRDefault="00B63250" w:rsidP="00B6325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B63250" w:rsidRDefault="00B63250" w:rsidP="00B63250">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B63250" w:rsidRDefault="00760006" w:rsidP="00760006">
          <w:pPr>
            <w:autoSpaceDE w:val="0"/>
            <w:autoSpaceDN w:val="0"/>
            <w:adjustRightInd w:val="0"/>
            <w:spacing w:after="0" w:line="240" w:lineRule="auto"/>
            <w:jc w:val="both"/>
            <w:rPr>
              <w:rFonts w:ascii="Arial" w:hAnsi="Arial" w:cs="Arial"/>
              <w:sz w:val="24"/>
              <w:szCs w:val="24"/>
              <w:lang w:val="ro-RO"/>
            </w:rPr>
          </w:pPr>
          <w:r w:rsidRPr="00760006">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B63250" w:rsidRPr="001D03CA" w:rsidRDefault="00B63250" w:rsidP="00B6325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63250" w:rsidRPr="000A2FF6" w:rsidRDefault="00B63250" w:rsidP="00B63250">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B63250" w:rsidRDefault="00B63250" w:rsidP="00B63250">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B63250" w:rsidRPr="000768B9" w:rsidTr="00B63250">
            <w:tc>
              <w:tcPr>
                <w:tcW w:w="1429" w:type="dxa"/>
                <w:shd w:val="clear" w:color="auto" w:fill="C0C0C0"/>
              </w:tcPr>
              <w:p w:rsidR="00B63250" w:rsidRPr="000768B9" w:rsidRDefault="00B63250" w:rsidP="00B632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B63250" w:rsidRPr="000768B9" w:rsidRDefault="00B63250" w:rsidP="00B632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B63250" w:rsidRPr="000768B9" w:rsidTr="00B63250">
            <w:tc>
              <w:tcPr>
                <w:tcW w:w="1429"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r>
        </w:tbl>
        <w:p w:rsidR="00B63250" w:rsidRPr="00A4776B" w:rsidRDefault="00055AB3" w:rsidP="00B6325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B63250" w:rsidRPr="00A4776B" w:rsidRDefault="00B63250" w:rsidP="00B6325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63250" w:rsidRPr="000A2FF6" w:rsidRDefault="00B63250" w:rsidP="00B6325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B63250" w:rsidRDefault="00B63250" w:rsidP="00B63250">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B63250" w:rsidRPr="007F6189" w:rsidRDefault="00B63250" w:rsidP="00B6325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B63250" w:rsidRPr="00FC5AAA" w:rsidRDefault="00B63250" w:rsidP="00B63250">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63250" w:rsidRPr="00FE6A36" w:rsidRDefault="00B63250" w:rsidP="00B6325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B63250" w:rsidRPr="00FC5AAA" w:rsidRDefault="00B63250" w:rsidP="00B63250">
          <w:pPr>
            <w:spacing w:after="0"/>
            <w:ind w:firstLine="360"/>
            <w:rPr>
              <w:rFonts w:ascii="Arial" w:hAnsi="Arial" w:cs="Arial"/>
              <w:lang w:val="ro-RO"/>
            </w:rPr>
          </w:pPr>
          <w:r w:rsidRPr="00FC5AAA">
            <w:rPr>
              <w:rStyle w:val="PlaceholderText"/>
              <w:rFonts w:ascii="Arial" w:hAnsi="Arial" w:cs="Arial"/>
            </w:rPr>
            <w:t>....</w:t>
          </w:r>
        </w:p>
      </w:sdtContent>
    </w:sdt>
    <w:p w:rsidR="00B63250" w:rsidRDefault="00B63250" w:rsidP="00B6325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B63250" w:rsidRPr="00FC5AAA" w:rsidRDefault="00B63250" w:rsidP="00B63250">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B63250" w:rsidRPr="000768B9" w:rsidTr="00B63250">
            <w:trPr>
              <w:cantSplit/>
              <w:trHeight w:val="1134"/>
            </w:trPr>
            <w:tc>
              <w:tcPr>
                <w:tcW w:w="695" w:type="dxa"/>
                <w:shd w:val="clear" w:color="auto" w:fill="C0C0C0"/>
              </w:tcPr>
              <w:p w:rsidR="00B63250" w:rsidRPr="000768B9" w:rsidRDefault="00B63250" w:rsidP="00B632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B63250" w:rsidRPr="000768B9" w:rsidRDefault="00B63250" w:rsidP="00B632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B63250" w:rsidRPr="000768B9" w:rsidRDefault="00B63250" w:rsidP="00B632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B63250" w:rsidRPr="000768B9" w:rsidRDefault="00B63250" w:rsidP="00B632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B63250" w:rsidRPr="000768B9" w:rsidRDefault="00B63250" w:rsidP="00B632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B63250" w:rsidRPr="000768B9" w:rsidRDefault="00B63250" w:rsidP="00B632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B63250" w:rsidRPr="000768B9" w:rsidRDefault="00B63250" w:rsidP="00B6325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63250" w:rsidRPr="000768B9" w:rsidRDefault="00B63250" w:rsidP="00B632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B63250" w:rsidRPr="000768B9" w:rsidRDefault="00B63250" w:rsidP="00B632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B63250" w:rsidRPr="000768B9" w:rsidRDefault="00B63250" w:rsidP="00B6325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B63250" w:rsidRPr="000768B9" w:rsidTr="00B63250">
            <w:tc>
              <w:tcPr>
                <w:tcW w:w="695"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63250" w:rsidRPr="000768B9" w:rsidRDefault="00B63250" w:rsidP="00B63250">
                <w:pPr>
                  <w:spacing w:before="40" w:after="0" w:line="360" w:lineRule="auto"/>
                  <w:jc w:val="center"/>
                  <w:rPr>
                    <w:rFonts w:ascii="Arial" w:eastAsia="Times New Roman" w:hAnsi="Arial" w:cs="Arial"/>
                    <w:sz w:val="20"/>
                    <w:szCs w:val="24"/>
                    <w:lang w:val="ro-RO"/>
                  </w:rPr>
                </w:pPr>
              </w:p>
            </w:tc>
          </w:tr>
        </w:tbl>
        <w:p w:rsidR="00B63250" w:rsidRDefault="00055AB3" w:rsidP="00B63250">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B63250" w:rsidRDefault="00B63250" w:rsidP="00B6325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63250" w:rsidRDefault="00B63250" w:rsidP="00B6325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B63250" w:rsidRPr="00FC5AAA" w:rsidRDefault="00760006" w:rsidP="00B63250">
          <w:pPr>
            <w:spacing w:after="0"/>
            <w:ind w:left="720"/>
            <w:rPr>
              <w:rFonts w:ascii="Arial" w:hAnsi="Arial" w:cs="Arial"/>
              <w:lang w:val="ro-RO"/>
            </w:rPr>
          </w:pPr>
          <w:r w:rsidRPr="00760006">
            <w:rPr>
              <w:rFonts w:ascii="Arial" w:hAnsi="Arial" w:cs="Arial"/>
              <w:sz w:val="24"/>
              <w:szCs w:val="24"/>
              <w:lang w:val="ro-RO"/>
            </w:rPr>
            <w:t>Nu este cazul</w:t>
          </w:r>
          <w:r>
            <w:rPr>
              <w:rFonts w:ascii="Arial" w:hAnsi="Arial" w:cs="Arial"/>
              <w:lang w:val="ro-RO"/>
            </w:rPr>
            <w:t xml:space="preserve"> </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B63250" w:rsidRPr="000768B9" w:rsidTr="00B63250">
            <w:tc>
              <w:tcPr>
                <w:tcW w:w="6671" w:type="dxa"/>
                <w:shd w:val="clear" w:color="auto" w:fill="C0C0C0"/>
              </w:tcPr>
              <w:p w:rsidR="00B63250" w:rsidRPr="000768B9" w:rsidRDefault="00B63250" w:rsidP="00B6325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B63250" w:rsidRPr="000768B9" w:rsidRDefault="00B63250" w:rsidP="00B6325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B63250" w:rsidRPr="000768B9" w:rsidTr="00B63250">
            <w:tc>
              <w:tcPr>
                <w:tcW w:w="6671" w:type="dxa"/>
                <w:shd w:val="clear" w:color="auto" w:fill="auto"/>
              </w:tcPr>
              <w:p w:rsidR="00B63250" w:rsidRPr="000768B9" w:rsidRDefault="00B63250" w:rsidP="00B6325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B63250" w:rsidRPr="000768B9" w:rsidRDefault="00B63250" w:rsidP="00B63250">
                <w:pPr>
                  <w:widowControl w:val="0"/>
                  <w:suppressAutoHyphens/>
                  <w:spacing w:before="40" w:after="0" w:line="360" w:lineRule="auto"/>
                  <w:jc w:val="center"/>
                  <w:rPr>
                    <w:rFonts w:ascii="Arial" w:eastAsia="Times New Roman" w:hAnsi="Arial" w:cs="Arial"/>
                    <w:sz w:val="20"/>
                    <w:szCs w:val="24"/>
                    <w:lang w:val="ro-RO"/>
                  </w:rPr>
                </w:pPr>
              </w:p>
            </w:tc>
          </w:tr>
        </w:tbl>
        <w:p w:rsidR="00B63250" w:rsidRDefault="00055AB3" w:rsidP="00B6325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B63250" w:rsidRPr="00FC5AAA" w:rsidRDefault="00B63250" w:rsidP="00B63250">
          <w:pPr>
            <w:spacing w:after="0"/>
            <w:rPr>
              <w:rFonts w:ascii="Arial" w:hAnsi="Arial" w:cs="Arial"/>
              <w:sz w:val="24"/>
              <w:szCs w:val="24"/>
              <w:lang w:val="ro-RO"/>
            </w:rPr>
          </w:pPr>
          <w:r w:rsidRPr="00FC5AAA">
            <w:rPr>
              <w:rStyle w:val="PlaceholderText"/>
              <w:rFonts w:ascii="Arial" w:hAnsi="Arial" w:cs="Arial"/>
            </w:rPr>
            <w:t>....</w:t>
          </w:r>
        </w:p>
      </w:sdtContent>
    </w:sdt>
    <w:p w:rsidR="00B63250" w:rsidRDefault="00B63250" w:rsidP="00B6325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B63250" w:rsidRPr="00FC5AAA" w:rsidRDefault="00B63250" w:rsidP="00B63250">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B63250" w:rsidRDefault="00B63250" w:rsidP="00B6325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B63250" w:rsidRPr="00F72643" w:rsidRDefault="00B63250" w:rsidP="00B63250">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B63250" w:rsidRPr="00E74820" w:rsidTr="00B63250">
            <w:tc>
              <w:tcPr>
                <w:tcW w:w="5266" w:type="dxa"/>
                <w:shd w:val="clear" w:color="auto" w:fill="C0C0C0"/>
                <w:vAlign w:val="center"/>
              </w:tcPr>
              <w:p w:rsidR="00B63250" w:rsidRPr="00E74820" w:rsidRDefault="00B63250" w:rsidP="00B6325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63250" w:rsidRPr="00E74820" w:rsidRDefault="00B63250" w:rsidP="00B6325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63250" w:rsidRPr="00E74820" w:rsidTr="00B63250">
            <w:tc>
              <w:tcPr>
                <w:tcW w:w="5266" w:type="dxa"/>
                <w:shd w:val="clear" w:color="auto" w:fill="auto"/>
              </w:tcPr>
              <w:p w:rsidR="00B63250" w:rsidRPr="00E74820" w:rsidRDefault="00B63250" w:rsidP="00B6325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63250" w:rsidRPr="00E74820" w:rsidRDefault="00B63250" w:rsidP="00B63250">
                <w:pPr>
                  <w:spacing w:before="40" w:after="0" w:line="360" w:lineRule="auto"/>
                  <w:jc w:val="center"/>
                  <w:rPr>
                    <w:rFonts w:ascii="Arial" w:eastAsia="Times New Roman" w:hAnsi="Arial" w:cs="Arial"/>
                    <w:sz w:val="20"/>
                    <w:szCs w:val="24"/>
                    <w:lang w:val="ro-RO"/>
                  </w:rPr>
                </w:pPr>
              </w:p>
            </w:tc>
          </w:tr>
        </w:tbl>
        <w:p w:rsidR="00B63250" w:rsidRPr="00F97095" w:rsidRDefault="00055AB3" w:rsidP="00B6325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B63250" w:rsidRPr="00F97095" w:rsidRDefault="00B63250" w:rsidP="00B6325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63250" w:rsidRPr="00F97095" w:rsidRDefault="00B63250" w:rsidP="00B6325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B63250" w:rsidRPr="00B82BD7" w:rsidRDefault="00B63250" w:rsidP="00B63250">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B63250" w:rsidRPr="00E74820" w:rsidTr="00B63250">
            <w:tc>
              <w:tcPr>
                <w:tcW w:w="5266" w:type="dxa"/>
                <w:shd w:val="clear" w:color="auto" w:fill="C0C0C0"/>
                <w:vAlign w:val="center"/>
              </w:tcPr>
              <w:p w:rsidR="00B63250" w:rsidRPr="00E74820" w:rsidRDefault="00B63250" w:rsidP="00B6325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63250" w:rsidRPr="00E74820" w:rsidRDefault="00B63250" w:rsidP="00B6325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63250" w:rsidRPr="00E74820" w:rsidTr="00B63250">
            <w:tc>
              <w:tcPr>
                <w:tcW w:w="5266" w:type="dxa"/>
                <w:shd w:val="clear" w:color="auto" w:fill="auto"/>
              </w:tcPr>
              <w:p w:rsidR="00B63250" w:rsidRPr="00E74820" w:rsidRDefault="00B63250" w:rsidP="00B6325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63250" w:rsidRPr="00E74820" w:rsidRDefault="00B63250" w:rsidP="00B63250">
                <w:pPr>
                  <w:spacing w:before="40" w:after="0" w:line="360" w:lineRule="auto"/>
                  <w:jc w:val="center"/>
                  <w:rPr>
                    <w:rFonts w:ascii="Arial" w:eastAsia="Times New Roman" w:hAnsi="Arial" w:cs="Arial"/>
                    <w:sz w:val="20"/>
                    <w:szCs w:val="24"/>
                    <w:lang w:val="ro-RO"/>
                  </w:rPr>
                </w:pPr>
              </w:p>
            </w:tc>
          </w:tr>
        </w:tbl>
        <w:p w:rsidR="00B63250" w:rsidRPr="00F97095" w:rsidRDefault="00055AB3" w:rsidP="00B6325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B63250" w:rsidRPr="00BD4EA0" w:rsidRDefault="00B63250" w:rsidP="00B63250">
          <w:pPr>
            <w:spacing w:after="0"/>
            <w:rPr>
              <w:rFonts w:ascii="Arial" w:hAnsi="Arial" w:cs="Arial"/>
              <w:sz w:val="24"/>
              <w:szCs w:val="24"/>
              <w:lang w:val="ro-RO"/>
            </w:rPr>
          </w:pPr>
          <w:r w:rsidRPr="00BD4EA0">
            <w:rPr>
              <w:rStyle w:val="PlaceholderText"/>
              <w:rFonts w:ascii="Arial" w:hAnsi="Arial" w:cs="Arial"/>
            </w:rPr>
            <w:t>....</w:t>
          </w:r>
        </w:p>
      </w:sdtContent>
    </w:sdt>
    <w:p w:rsidR="00B63250" w:rsidRDefault="00B63250" w:rsidP="00B6325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3C3DB7411D194464BD7F69B7AFCF9098"/>
        </w:placeholder>
      </w:sdtPr>
      <w:sdtContent>
        <w:p w:rsidR="00B63250" w:rsidRPr="00760006" w:rsidRDefault="00760006" w:rsidP="00B63250">
          <w:pPr>
            <w:spacing w:after="0"/>
            <w:ind w:firstLine="720"/>
            <w:rPr>
              <w:rFonts w:ascii="Arial" w:hAnsi="Arial" w:cs="Arial"/>
              <w:sz w:val="24"/>
              <w:szCs w:val="24"/>
              <w:lang w:val="ro-RO"/>
            </w:rPr>
          </w:pPr>
          <w:r w:rsidRPr="00760006">
            <w:rPr>
              <w:rFonts w:ascii="Arial" w:hAnsi="Arial" w:cs="Arial"/>
              <w:sz w:val="24"/>
              <w:szCs w:val="24"/>
              <w:lang w:val="ro-RO"/>
            </w:rPr>
            <w:t xml:space="preserve">Pubele pentru colectarea deseurilo rmenajere </w:t>
          </w:r>
        </w:p>
      </w:sdtContent>
    </w:sdt>
    <w:p w:rsidR="00B63250" w:rsidRDefault="00B63250" w:rsidP="00B6325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B63250" w:rsidRPr="00BD4EA0" w:rsidRDefault="00760006" w:rsidP="00B63250">
          <w:pPr>
            <w:spacing w:after="0"/>
            <w:ind w:left="720"/>
            <w:rPr>
              <w:rFonts w:ascii="Arial" w:hAnsi="Arial" w:cs="Arial"/>
              <w:lang w:val="ro-RO"/>
            </w:rPr>
          </w:pPr>
          <w:r w:rsidRPr="00760006">
            <w:rPr>
              <w:rFonts w:ascii="Arial" w:hAnsi="Arial" w:cs="Arial"/>
              <w:sz w:val="24"/>
              <w:szCs w:val="24"/>
              <w:lang w:val="ro-RO"/>
            </w:rPr>
            <w:t>Nu este cazul</w:t>
          </w:r>
          <w:r>
            <w:rPr>
              <w:rFonts w:ascii="Arial" w:hAnsi="Arial" w:cs="Arial"/>
              <w:lang w:val="ro-RO"/>
            </w:rPr>
            <w:t xml:space="preserve"> </w:t>
          </w:r>
        </w:p>
      </w:sdtContent>
    </w:sdt>
    <w:p w:rsidR="00B63250" w:rsidRPr="00FE6A36" w:rsidRDefault="00B63250" w:rsidP="00B6325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B63250" w:rsidRPr="00420C4E" w:rsidRDefault="00B63250" w:rsidP="00B63250">
          <w:pPr>
            <w:spacing w:after="0"/>
            <w:ind w:firstLine="360"/>
            <w:rPr>
              <w:rFonts w:ascii="Arial" w:hAnsi="Arial" w:cs="Arial"/>
              <w:lang w:val="ro-RO"/>
            </w:rPr>
          </w:pPr>
          <w:r w:rsidRPr="00420C4E">
            <w:rPr>
              <w:rStyle w:val="PlaceholderText"/>
              <w:rFonts w:ascii="Arial" w:hAnsi="Arial" w:cs="Arial"/>
            </w:rPr>
            <w:t>....</w:t>
          </w:r>
        </w:p>
      </w:sdtContent>
    </w:sdt>
    <w:p w:rsidR="00B63250" w:rsidRPr="00FE6A36" w:rsidRDefault="00B63250" w:rsidP="00B6325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B63250" w:rsidRPr="00BD4EA0" w:rsidRDefault="00B63250" w:rsidP="00B63250">
          <w:pPr>
            <w:spacing w:after="0"/>
            <w:ind w:left="360"/>
            <w:rPr>
              <w:rFonts w:ascii="Arial" w:hAnsi="Arial" w:cs="Arial"/>
              <w:lang w:val="ro-RO"/>
            </w:rPr>
          </w:pPr>
          <w:r w:rsidRPr="00BD4EA0">
            <w:rPr>
              <w:rStyle w:val="PlaceholderText"/>
              <w:rFonts w:ascii="Arial" w:hAnsi="Arial" w:cs="Arial"/>
            </w:rPr>
            <w:t>....</w:t>
          </w:r>
        </w:p>
      </w:sdtContent>
    </w:sdt>
    <w:p w:rsidR="00B63250" w:rsidRPr="00F72643" w:rsidRDefault="00B63250" w:rsidP="00B6325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B63250" w:rsidRPr="00F72643" w:rsidRDefault="00760006" w:rsidP="00B63250">
          <w:pPr>
            <w:pStyle w:val="NoSpacing"/>
            <w:ind w:firstLine="720"/>
            <w:rPr>
              <w:rFonts w:ascii="Arial" w:hAnsi="Arial" w:cs="Arial"/>
              <w:sz w:val="24"/>
              <w:szCs w:val="24"/>
            </w:rPr>
          </w:pPr>
          <w:r>
            <w:rPr>
              <w:rFonts w:ascii="Arial" w:hAnsi="Arial" w:cs="Arial"/>
              <w:sz w:val="24"/>
              <w:szCs w:val="24"/>
            </w:rPr>
            <w:t xml:space="preserve">În evaluarea calităţii aerului vor fi respectate prevederile Legii NR. 104/2011 privind calitatea aerului înconjurător cu modificările ulterioare </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B63250" w:rsidRDefault="00760006" w:rsidP="00760006">
          <w:pPr>
            <w:pStyle w:val="NoSpacing"/>
            <w:ind w:left="426"/>
            <w:rPr>
              <w:rFonts w:ascii="Arial" w:hAnsi="Arial" w:cs="Arial"/>
              <w:b/>
              <w:sz w:val="24"/>
              <w:szCs w:val="24"/>
            </w:rPr>
          </w:pPr>
          <w:r w:rsidRPr="00760006">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63250" w:rsidRPr="00513C71" w:rsidRDefault="00B63250" w:rsidP="00B6325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63250" w:rsidRPr="00513C71" w:rsidRDefault="00B63250" w:rsidP="00B6325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63250" w:rsidRPr="00513C71" w:rsidRDefault="00B63250" w:rsidP="00B6325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63250" w:rsidRDefault="00B63250" w:rsidP="00B6325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63250" w:rsidRDefault="00055AB3" w:rsidP="00B6325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63250" w:rsidRDefault="00B63250" w:rsidP="00B6325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B63250" w:rsidRDefault="00760006" w:rsidP="00B63250">
          <w:pPr>
            <w:pStyle w:val="NoSpacing"/>
            <w:ind w:firstLine="720"/>
            <w:rPr>
              <w:rFonts w:ascii="Arial" w:hAnsi="Arial" w:cs="Arial"/>
              <w:sz w:val="24"/>
              <w:szCs w:val="24"/>
            </w:rPr>
          </w:pPr>
          <w:r>
            <w:rPr>
              <w:rFonts w:ascii="Arial" w:hAnsi="Arial" w:cs="Arial"/>
              <w:sz w:val="24"/>
              <w:szCs w:val="24"/>
            </w:rPr>
            <w:t xml:space="preserve">Nu este cazul </w:t>
          </w:r>
        </w:p>
        <w:p w:rsidR="00B63250" w:rsidRDefault="00055AB3" w:rsidP="00B63250">
          <w:pPr>
            <w:pStyle w:val="NoSpacing"/>
            <w:ind w:firstLine="720"/>
            <w:rPr>
              <w:rFonts w:ascii="Arial" w:eastAsiaTheme="minorHAnsi" w:hAnsi="Arial" w:cs="Arial"/>
              <w:sz w:val="24"/>
              <w:szCs w:val="24"/>
              <w:lang w:eastAsia="en-US"/>
            </w:rPr>
          </w:pPr>
        </w:p>
      </w:sdtContent>
    </w:sdt>
    <w:p w:rsidR="00B63250" w:rsidRDefault="00B63250" w:rsidP="00B63250">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B63250" w:rsidRDefault="00760006" w:rsidP="00760006">
          <w:pPr>
            <w:pStyle w:val="NoSpacing"/>
            <w:ind w:firstLine="426"/>
            <w:rPr>
              <w:rFonts w:ascii="Arial" w:hAnsi="Arial" w:cs="Arial"/>
              <w:b/>
              <w:color w:val="808080"/>
              <w:sz w:val="24"/>
              <w:szCs w:val="24"/>
            </w:rPr>
          </w:pPr>
          <w:r w:rsidRPr="00760006">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63250" w:rsidRDefault="00B63250" w:rsidP="00B6325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760006">
            <w:rPr>
              <w:rFonts w:ascii="Arial" w:hAnsi="Arial" w:cs="Arial"/>
              <w:b/>
              <w:sz w:val="24"/>
              <w:szCs w:val="24"/>
            </w:rPr>
            <w:t xml:space="preserve"> Nu este cazul </w:t>
          </w:r>
        </w:p>
        <w:p w:rsidR="00B63250" w:rsidRDefault="00055AB3" w:rsidP="00B63250">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B63250" w:rsidRPr="0019563E" w:rsidRDefault="00760006" w:rsidP="00760006">
          <w:pPr>
            <w:pStyle w:val="NoSpacing"/>
            <w:rPr>
              <w:rFonts w:ascii="Arial" w:hAnsi="Arial" w:cs="Arial"/>
              <w:sz w:val="24"/>
              <w:szCs w:val="24"/>
            </w:rPr>
          </w:pPr>
          <w:r w:rsidRPr="00760006">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63250" w:rsidRDefault="00B63250" w:rsidP="00B6325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B63250" w:rsidRDefault="00760006" w:rsidP="00760006">
          <w:pPr>
            <w:pStyle w:val="NoSpacing"/>
            <w:rPr>
              <w:rFonts w:ascii="Arial" w:hAnsi="Arial" w:cs="Arial"/>
              <w:b/>
              <w:sz w:val="24"/>
              <w:szCs w:val="24"/>
            </w:rPr>
          </w:pPr>
          <w:r w:rsidRPr="00760006">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B63250" w:rsidRDefault="00760006" w:rsidP="00B63250">
          <w:pPr>
            <w:pStyle w:val="NoSpacing"/>
            <w:rPr>
              <w:rFonts w:ascii="Arial" w:hAnsi="Arial" w:cs="Arial"/>
              <w:b/>
              <w:sz w:val="24"/>
              <w:szCs w:val="24"/>
            </w:rPr>
          </w:pPr>
          <w:r>
            <w:rPr>
              <w:rFonts w:ascii="Arial" w:hAnsi="Arial" w:cs="Arial"/>
              <w:b/>
              <w:sz w:val="24"/>
              <w:szCs w:val="24"/>
            </w:rPr>
            <w:t xml:space="preserve">Nu este cazul </w:t>
          </w:r>
        </w:p>
      </w:sdtContent>
    </w:sdt>
    <w:p w:rsidR="00B63250" w:rsidRPr="00FE6A36" w:rsidRDefault="00B63250" w:rsidP="00B6325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B63250" w:rsidRPr="00B82BD7" w:rsidRDefault="00B63250" w:rsidP="00B63250">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B63250" w:rsidRPr="00FE6A36" w:rsidRDefault="00B63250" w:rsidP="00B63250">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B63250" w:rsidRPr="00B82BD7" w:rsidRDefault="00B63250" w:rsidP="00B63250">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B63250" w:rsidRDefault="00B63250" w:rsidP="00B63250">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B63250" w:rsidRPr="00B82BD7" w:rsidRDefault="00B63250" w:rsidP="00B63250">
          <w:pPr>
            <w:spacing w:after="0"/>
            <w:ind w:firstLine="720"/>
            <w:rPr>
              <w:rFonts w:ascii="Arial" w:hAnsi="Arial" w:cs="Arial"/>
            </w:rPr>
          </w:pPr>
          <w:r w:rsidRPr="00B82BD7">
            <w:rPr>
              <w:rStyle w:val="PlaceholderText"/>
              <w:rFonts w:ascii="Arial" w:hAnsi="Arial" w:cs="Arial"/>
            </w:rPr>
            <w:t>....</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B63250" w:rsidRPr="00FF731C" w:rsidRDefault="00760006" w:rsidP="00760006">
          <w:pPr>
            <w:pStyle w:val="NoSpacing"/>
            <w:tabs>
              <w:tab w:val="left" w:pos="851"/>
            </w:tabs>
            <w:ind w:left="720" w:hanging="294"/>
            <w:rPr>
              <w:rFonts w:ascii="Arial" w:hAnsi="Arial" w:cs="Arial"/>
              <w:b/>
              <w:sz w:val="24"/>
              <w:szCs w:val="24"/>
            </w:rPr>
          </w:pPr>
          <w:r w:rsidRPr="00760006">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B63250" w:rsidRPr="00B82BD7" w:rsidRDefault="00B63250" w:rsidP="00B63250">
          <w:pPr>
            <w:pStyle w:val="NoSpacing"/>
            <w:rPr>
              <w:rFonts w:ascii="Arial" w:hAnsi="Arial" w:cs="Arial"/>
              <w:sz w:val="24"/>
              <w:szCs w:val="24"/>
            </w:rPr>
          </w:pPr>
          <w:r w:rsidRPr="00B82BD7">
            <w:rPr>
              <w:rStyle w:val="PlaceholderText"/>
              <w:rFonts w:ascii="Arial" w:hAnsi="Arial" w:cs="Arial"/>
            </w:rPr>
            <w:t>....</w:t>
          </w:r>
        </w:p>
      </w:sdtContent>
    </w:sdt>
    <w:p w:rsidR="00B63250" w:rsidRDefault="00B63250" w:rsidP="00B6325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B63250" w:rsidRPr="00B82BD7" w:rsidRDefault="00B63250" w:rsidP="00B63250">
          <w:pPr>
            <w:pStyle w:val="NoSpacing"/>
            <w:ind w:left="720"/>
            <w:rPr>
              <w:rFonts w:ascii="Arial" w:hAnsi="Arial" w:cs="Arial"/>
              <w:sz w:val="24"/>
              <w:szCs w:val="24"/>
            </w:rPr>
          </w:pPr>
          <w:r w:rsidRPr="00B82BD7">
            <w:rPr>
              <w:rStyle w:val="PlaceholderText"/>
              <w:rFonts w:ascii="Arial" w:hAnsi="Arial" w:cs="Arial"/>
            </w:rPr>
            <w:t>....</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B63250" w:rsidRDefault="00760006" w:rsidP="00760006">
          <w:pPr>
            <w:pStyle w:val="NoSpacing"/>
            <w:ind w:left="720"/>
            <w:rPr>
              <w:rFonts w:ascii="Arial" w:hAnsi="Arial" w:cs="Arial"/>
              <w:b/>
              <w:sz w:val="24"/>
              <w:szCs w:val="24"/>
            </w:rPr>
          </w:pPr>
          <w:r w:rsidRPr="00760006">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63250" w:rsidRDefault="00B63250" w:rsidP="00B6325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63250" w:rsidRPr="00010A8C" w:rsidRDefault="00055AB3" w:rsidP="00B63250">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B63250" w:rsidRDefault="00760006" w:rsidP="00760006">
          <w:pPr>
            <w:pStyle w:val="NoSpacing"/>
            <w:ind w:left="720"/>
            <w:rPr>
              <w:rFonts w:ascii="Arial" w:hAnsi="Arial" w:cs="Arial"/>
              <w:b/>
              <w:sz w:val="24"/>
              <w:szCs w:val="24"/>
            </w:rPr>
          </w:pPr>
          <w:r w:rsidRPr="00760006">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63250" w:rsidRDefault="00B63250" w:rsidP="00B6325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63250" w:rsidRPr="00010A8C" w:rsidRDefault="00055AB3" w:rsidP="00B63250">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B63250" w:rsidRDefault="00760006" w:rsidP="00760006">
          <w:pPr>
            <w:pStyle w:val="NoSpacing"/>
            <w:ind w:left="426"/>
            <w:rPr>
              <w:rFonts w:ascii="Arial" w:hAnsi="Arial" w:cs="Arial"/>
              <w:b/>
              <w:sz w:val="24"/>
              <w:szCs w:val="24"/>
            </w:rPr>
          </w:pPr>
          <w:r w:rsidRPr="00760006">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B63250" w:rsidRDefault="00B63250" w:rsidP="00B63250">
          <w:pPr>
            <w:spacing w:after="0"/>
            <w:rPr>
              <w:rFonts w:ascii="Arial" w:hAnsi="Arial" w:cs="Arial"/>
              <w:lang w:val="ro-RO"/>
            </w:rPr>
          </w:pPr>
          <w:r w:rsidRPr="00010A8C">
            <w:rPr>
              <w:rStyle w:val="PlaceholderText"/>
              <w:rFonts w:ascii="Arial" w:hAnsi="Arial" w:cs="Arial"/>
            </w:rPr>
            <w:t>....</w:t>
          </w:r>
        </w:p>
      </w:sdtContent>
    </w:sdt>
    <w:p w:rsidR="00B63250" w:rsidRDefault="00B63250" w:rsidP="00B63250">
      <w:pPr>
        <w:spacing w:after="0"/>
        <w:rPr>
          <w:rFonts w:ascii="Arial" w:hAnsi="Arial" w:cs="Arial"/>
          <w:lang w:val="ro-RO"/>
        </w:rPr>
      </w:pPr>
    </w:p>
    <w:p w:rsidR="00B63250" w:rsidRDefault="00B63250" w:rsidP="00B63250">
      <w:pPr>
        <w:spacing w:after="0"/>
        <w:rPr>
          <w:rFonts w:ascii="Arial" w:hAnsi="Arial" w:cs="Arial"/>
          <w:lang w:val="ro-RO"/>
        </w:rPr>
      </w:pPr>
    </w:p>
    <w:p w:rsidR="00B63250" w:rsidRPr="005B0C50" w:rsidRDefault="00B63250" w:rsidP="00B63250">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B63250" w:rsidRPr="00010A8C" w:rsidRDefault="00B63250" w:rsidP="00B63250">
          <w:pPr>
            <w:spacing w:after="0"/>
            <w:rPr>
              <w:rFonts w:ascii="Arial" w:hAnsi="Arial" w:cs="Arial"/>
              <w:lang w:val="ro-RO"/>
            </w:rPr>
          </w:pPr>
          <w:r w:rsidRPr="005E3B41">
            <w:rPr>
              <w:rStyle w:val="PlaceholderText"/>
              <w:rFonts w:ascii="Arial" w:hAnsi="Arial" w:cs="Arial"/>
            </w:rPr>
            <w:t>....</w:t>
          </w:r>
        </w:p>
      </w:sdtContent>
    </w:sdt>
    <w:p w:rsidR="00B63250" w:rsidRPr="00FE6A36" w:rsidRDefault="00B63250" w:rsidP="00B6325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B63250" w:rsidRPr="00010A8C" w:rsidRDefault="00B63250" w:rsidP="00B6325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3250" w:rsidRDefault="00B63250" w:rsidP="00B63250">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B63250" w:rsidRPr="00010A8C" w:rsidRDefault="00B63250" w:rsidP="00B63250">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B63250" w:rsidRPr="008A2286" w:rsidTr="00B63250">
            <w:trPr>
              <w:cantSplit/>
              <w:trHeight w:val="1701"/>
            </w:trPr>
            <w:tc>
              <w:tcPr>
                <w:tcW w:w="880"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B63250" w:rsidRPr="008A2286" w:rsidRDefault="00B63250" w:rsidP="00B6325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B63250" w:rsidRPr="008A2286" w:rsidRDefault="00B63250" w:rsidP="00B6325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B63250" w:rsidRPr="008A2286" w:rsidTr="00B63250">
            <w:tc>
              <w:tcPr>
                <w:tcW w:w="880"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eastAsia="Times New Roman" w:hAnsi="Arial" w:cs="Arial"/>
                    <w:sz w:val="20"/>
                    <w:szCs w:val="24"/>
                    <w:lang w:val="ro-RO"/>
                  </w:rPr>
                </w:pPr>
              </w:p>
            </w:tc>
          </w:tr>
        </w:tbl>
        <w:p w:rsidR="00B63250" w:rsidRPr="004D6388" w:rsidRDefault="00055AB3" w:rsidP="00B6325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63250" w:rsidRPr="00010A8C" w:rsidRDefault="00B63250" w:rsidP="00B6325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3250" w:rsidRPr="00CB2B4B" w:rsidRDefault="00B63250" w:rsidP="00B6325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B63250" w:rsidRDefault="00B63250" w:rsidP="00B63250">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B63250" w:rsidRPr="008A2286" w:rsidTr="00B63250">
            <w:trPr>
              <w:cantSplit/>
              <w:trHeight w:val="1701"/>
            </w:trPr>
            <w:tc>
              <w:tcPr>
                <w:tcW w:w="1040"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B63250" w:rsidRPr="008A2286" w:rsidRDefault="00B63250" w:rsidP="00B6325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B63250" w:rsidRPr="008A2286" w:rsidRDefault="00B63250" w:rsidP="00B6325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B63250" w:rsidRPr="008A2286" w:rsidTr="00B63250">
            <w:tc>
              <w:tcPr>
                <w:tcW w:w="1040"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lang w:val="es-ES"/>
                  </w:rPr>
                </w:pPr>
              </w:p>
            </w:tc>
          </w:tr>
        </w:tbl>
        <w:p w:rsidR="00B63250" w:rsidRPr="007466E3" w:rsidRDefault="00055AB3" w:rsidP="00B6325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63250" w:rsidRPr="000D07FE" w:rsidRDefault="00B63250" w:rsidP="00B632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B63250" w:rsidRPr="00EF1AF4" w:rsidTr="00B63250">
            <w:trPr>
              <w:cantSplit/>
              <w:trHeight w:val="1701"/>
            </w:trPr>
            <w:tc>
              <w:tcPr>
                <w:tcW w:w="1026" w:type="dxa"/>
                <w:shd w:val="clear" w:color="auto" w:fill="C0C0C0"/>
                <w:vAlign w:val="center"/>
              </w:tcPr>
              <w:p w:rsidR="00B63250" w:rsidRPr="00EF1AF4" w:rsidRDefault="00B63250" w:rsidP="00B6325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B63250" w:rsidRPr="00EF1AF4" w:rsidRDefault="00B63250" w:rsidP="00B6325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B63250" w:rsidRPr="00EF1AF4" w:rsidRDefault="00B63250" w:rsidP="00B6325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B63250" w:rsidRPr="00EF1AF4" w:rsidRDefault="00B63250" w:rsidP="00B6325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B63250" w:rsidRPr="00EF1AF4" w:rsidRDefault="00B63250" w:rsidP="00B6325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B63250" w:rsidRPr="00EF1AF4" w:rsidRDefault="00B63250" w:rsidP="00B6325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B63250" w:rsidRPr="00EF1AF4" w:rsidRDefault="00B63250" w:rsidP="00B6325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B63250" w:rsidRPr="00EF1AF4" w:rsidTr="00B63250">
            <w:tc>
              <w:tcPr>
                <w:tcW w:w="1026" w:type="dxa"/>
                <w:shd w:val="clear" w:color="auto" w:fill="auto"/>
              </w:tcPr>
              <w:p w:rsidR="00B63250" w:rsidRPr="00EF1AF4" w:rsidRDefault="00B63250" w:rsidP="00B6325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B63250" w:rsidRPr="00EF1AF4" w:rsidRDefault="00B63250" w:rsidP="00B6325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B63250" w:rsidRPr="00EF1AF4" w:rsidRDefault="00B63250" w:rsidP="00B6325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63250" w:rsidRPr="00EF1AF4" w:rsidRDefault="00B63250" w:rsidP="00B6325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63250" w:rsidRPr="00EF1AF4" w:rsidRDefault="00B63250" w:rsidP="00B6325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B63250" w:rsidRPr="00EF1AF4" w:rsidRDefault="00B63250" w:rsidP="00B6325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B63250" w:rsidRPr="00EF1AF4" w:rsidRDefault="00B63250" w:rsidP="00B6325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B63250" w:rsidRPr="000D07FE" w:rsidRDefault="00055AB3" w:rsidP="00B63250">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63250" w:rsidRPr="000D07FE" w:rsidRDefault="00B63250" w:rsidP="00B632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63250" w:rsidRPr="002248C9" w:rsidTr="00B63250">
            <w:tc>
              <w:tcPr>
                <w:tcW w:w="4002" w:type="dxa"/>
                <w:shd w:val="clear" w:color="auto" w:fill="C0C0C0"/>
                <w:vAlign w:val="center"/>
              </w:tcPr>
              <w:p w:rsidR="00B63250" w:rsidRPr="002248C9" w:rsidRDefault="00B63250" w:rsidP="00B6325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B63250" w:rsidRPr="002248C9" w:rsidRDefault="00B63250" w:rsidP="00B6325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63250" w:rsidRPr="002248C9" w:rsidTr="00B63250">
            <w:tc>
              <w:tcPr>
                <w:tcW w:w="4002" w:type="dxa"/>
                <w:shd w:val="clear" w:color="auto" w:fill="auto"/>
              </w:tcPr>
              <w:p w:rsidR="00B63250" w:rsidRPr="002248C9" w:rsidRDefault="00B63250" w:rsidP="00B6325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63250" w:rsidRPr="002248C9" w:rsidRDefault="00B63250" w:rsidP="00B6325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63250" w:rsidRDefault="00055AB3" w:rsidP="00B6325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63250" w:rsidRDefault="00B63250" w:rsidP="00B632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63250" w:rsidRPr="002248C9" w:rsidTr="00B63250">
            <w:tc>
              <w:tcPr>
                <w:tcW w:w="4002" w:type="dxa"/>
                <w:shd w:val="clear" w:color="auto" w:fill="C0C0C0"/>
                <w:vAlign w:val="center"/>
              </w:tcPr>
              <w:p w:rsidR="00B63250" w:rsidRPr="002248C9" w:rsidRDefault="00B63250" w:rsidP="00B6325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B63250" w:rsidRPr="002248C9" w:rsidRDefault="00B63250" w:rsidP="00B6325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63250" w:rsidRPr="002248C9" w:rsidTr="00B63250">
            <w:tc>
              <w:tcPr>
                <w:tcW w:w="4002" w:type="dxa"/>
                <w:shd w:val="clear" w:color="auto" w:fill="auto"/>
              </w:tcPr>
              <w:p w:rsidR="00B63250" w:rsidRPr="002248C9" w:rsidRDefault="00B63250" w:rsidP="00B6325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63250" w:rsidRPr="002248C9" w:rsidRDefault="00B63250" w:rsidP="00B6325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63250" w:rsidRDefault="00055AB3" w:rsidP="00B63250">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B63250" w:rsidRPr="00C329F1" w:rsidRDefault="00B63250" w:rsidP="00B63250">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B63250" w:rsidRPr="00CB2B4B" w:rsidRDefault="00B63250" w:rsidP="00B6325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B63250" w:rsidRPr="00903EAE" w:rsidRDefault="00B63250" w:rsidP="00B63250">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B63250" w:rsidRPr="008A2286" w:rsidTr="00B63250">
            <w:tc>
              <w:tcPr>
                <w:tcW w:w="1715"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B63250" w:rsidRPr="008A2286" w:rsidRDefault="00B63250" w:rsidP="00B6325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B63250" w:rsidRPr="008A2286" w:rsidTr="00B63250">
            <w:tc>
              <w:tcPr>
                <w:tcW w:w="1715"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63250" w:rsidRPr="008A2286" w:rsidRDefault="00B63250" w:rsidP="00B63250">
                <w:pPr>
                  <w:autoSpaceDE w:val="0"/>
                  <w:autoSpaceDN w:val="0"/>
                  <w:adjustRightInd w:val="0"/>
                  <w:spacing w:before="40" w:after="0" w:line="240" w:lineRule="auto"/>
                  <w:jc w:val="center"/>
                  <w:rPr>
                    <w:rFonts w:ascii="Arial" w:hAnsi="Arial" w:cs="Arial"/>
                    <w:sz w:val="20"/>
                    <w:szCs w:val="24"/>
                    <w:lang w:val="ro-RO"/>
                  </w:rPr>
                </w:pPr>
              </w:p>
            </w:tc>
          </w:tr>
        </w:tbl>
        <w:p w:rsidR="00B63250" w:rsidRPr="00D712BB" w:rsidRDefault="00055AB3" w:rsidP="00B6325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B63250" w:rsidRPr="00010A8C" w:rsidRDefault="00B63250" w:rsidP="00B63250">
          <w:pPr>
            <w:spacing w:after="0"/>
            <w:rPr>
              <w:rFonts w:ascii="Arial" w:hAnsi="Arial" w:cs="Arial"/>
            </w:rPr>
          </w:pPr>
          <w:r w:rsidRPr="00010A8C">
            <w:rPr>
              <w:rStyle w:val="PlaceholderText"/>
              <w:rFonts w:ascii="Arial" w:hAnsi="Arial" w:cs="Arial"/>
            </w:rPr>
            <w:t>....</w:t>
          </w:r>
        </w:p>
      </w:sdtContent>
    </w:sdt>
    <w:p w:rsidR="00B63250" w:rsidRPr="00CB2B4B" w:rsidRDefault="00B63250" w:rsidP="00B6325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B63250" w:rsidRDefault="00B63250" w:rsidP="00B63250">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B63250" w:rsidRPr="00E74820" w:rsidTr="00B63250">
            <w:trPr>
              <w:cantSplit/>
              <w:trHeight w:val="1134"/>
            </w:trPr>
            <w:tc>
              <w:tcPr>
                <w:tcW w:w="1312" w:type="dxa"/>
                <w:shd w:val="clear" w:color="auto" w:fill="C0C0C0"/>
                <w:vAlign w:val="center"/>
              </w:tcPr>
              <w:p w:rsidR="00B63250" w:rsidRPr="00E74820" w:rsidRDefault="00B63250" w:rsidP="00B6325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B63250" w:rsidRPr="00E74820" w:rsidRDefault="00B63250" w:rsidP="00B6325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B63250" w:rsidRPr="00E74820" w:rsidRDefault="00B63250" w:rsidP="00B6325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B63250" w:rsidRPr="00E74820" w:rsidRDefault="00B63250" w:rsidP="00B6325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B63250" w:rsidRPr="00E74820" w:rsidRDefault="00B63250" w:rsidP="00B6325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B63250" w:rsidRPr="00E74820" w:rsidRDefault="00B63250" w:rsidP="00B6325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B63250" w:rsidRPr="00E74820" w:rsidRDefault="00B63250" w:rsidP="00B6325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B63250" w:rsidRPr="00E74820" w:rsidTr="00B63250">
            <w:tc>
              <w:tcPr>
                <w:tcW w:w="1312" w:type="dxa"/>
                <w:shd w:val="clear" w:color="auto" w:fill="auto"/>
              </w:tcPr>
              <w:p w:rsidR="00B63250" w:rsidRPr="00E74820" w:rsidRDefault="00B63250" w:rsidP="00B63250">
                <w:pPr>
                  <w:spacing w:before="40" w:after="0" w:line="360" w:lineRule="auto"/>
                  <w:jc w:val="center"/>
                  <w:rPr>
                    <w:rFonts w:ascii="Arial" w:hAnsi="Arial" w:cs="Arial"/>
                    <w:sz w:val="20"/>
                    <w:lang w:val="ro-RO"/>
                  </w:rPr>
                </w:pPr>
              </w:p>
            </w:tc>
            <w:tc>
              <w:tcPr>
                <w:tcW w:w="1640" w:type="dxa"/>
                <w:shd w:val="clear" w:color="auto" w:fill="auto"/>
              </w:tcPr>
              <w:p w:rsidR="00B63250" w:rsidRPr="00E74820" w:rsidRDefault="00B63250" w:rsidP="00B63250">
                <w:pPr>
                  <w:spacing w:before="40" w:after="0" w:line="360" w:lineRule="auto"/>
                  <w:jc w:val="center"/>
                  <w:rPr>
                    <w:rFonts w:ascii="Arial" w:hAnsi="Arial" w:cs="Arial"/>
                    <w:sz w:val="20"/>
                    <w:lang w:val="ro-RO"/>
                  </w:rPr>
                </w:pPr>
              </w:p>
            </w:tc>
            <w:tc>
              <w:tcPr>
                <w:tcW w:w="820" w:type="dxa"/>
                <w:shd w:val="clear" w:color="auto" w:fill="auto"/>
              </w:tcPr>
              <w:p w:rsidR="00B63250" w:rsidRPr="00E74820" w:rsidRDefault="00B63250" w:rsidP="00B63250">
                <w:pPr>
                  <w:spacing w:before="40" w:after="0" w:line="360" w:lineRule="auto"/>
                  <w:jc w:val="center"/>
                  <w:rPr>
                    <w:rFonts w:ascii="Arial" w:hAnsi="Arial" w:cs="Arial"/>
                    <w:sz w:val="20"/>
                    <w:lang w:val="ro-RO"/>
                  </w:rPr>
                </w:pPr>
              </w:p>
            </w:tc>
            <w:tc>
              <w:tcPr>
                <w:tcW w:w="1476" w:type="dxa"/>
                <w:shd w:val="clear" w:color="auto" w:fill="auto"/>
              </w:tcPr>
              <w:p w:rsidR="00B63250" w:rsidRPr="00E74820" w:rsidRDefault="00B63250" w:rsidP="00B63250">
                <w:pPr>
                  <w:spacing w:before="40" w:after="0" w:line="360" w:lineRule="auto"/>
                  <w:jc w:val="center"/>
                  <w:rPr>
                    <w:rFonts w:ascii="Arial" w:hAnsi="Arial" w:cs="Arial"/>
                    <w:sz w:val="20"/>
                    <w:lang w:val="ro-RO"/>
                  </w:rPr>
                </w:pPr>
              </w:p>
            </w:tc>
            <w:tc>
              <w:tcPr>
                <w:tcW w:w="1640" w:type="dxa"/>
                <w:shd w:val="clear" w:color="auto" w:fill="auto"/>
              </w:tcPr>
              <w:p w:rsidR="00B63250" w:rsidRPr="00E74820" w:rsidRDefault="00B63250" w:rsidP="00B63250">
                <w:pPr>
                  <w:spacing w:before="40" w:after="0" w:line="360" w:lineRule="auto"/>
                  <w:jc w:val="center"/>
                  <w:rPr>
                    <w:rFonts w:ascii="Arial" w:hAnsi="Arial" w:cs="Arial"/>
                    <w:sz w:val="20"/>
                    <w:lang w:val="ro-RO"/>
                  </w:rPr>
                </w:pPr>
              </w:p>
            </w:tc>
            <w:tc>
              <w:tcPr>
                <w:tcW w:w="1312" w:type="dxa"/>
                <w:shd w:val="clear" w:color="auto" w:fill="auto"/>
              </w:tcPr>
              <w:p w:rsidR="00B63250" w:rsidRPr="00E74820" w:rsidRDefault="00B63250" w:rsidP="00B63250">
                <w:pPr>
                  <w:spacing w:before="40" w:after="0" w:line="360" w:lineRule="auto"/>
                  <w:jc w:val="center"/>
                  <w:rPr>
                    <w:rFonts w:ascii="Arial" w:hAnsi="Arial" w:cs="Arial"/>
                    <w:sz w:val="20"/>
                    <w:lang w:val="ro-RO"/>
                  </w:rPr>
                </w:pPr>
              </w:p>
            </w:tc>
            <w:tc>
              <w:tcPr>
                <w:tcW w:w="1804" w:type="dxa"/>
                <w:shd w:val="clear" w:color="auto" w:fill="auto"/>
              </w:tcPr>
              <w:p w:rsidR="00B63250" w:rsidRPr="00E74820" w:rsidRDefault="00B63250" w:rsidP="00B63250">
                <w:pPr>
                  <w:spacing w:before="40" w:after="0" w:line="360" w:lineRule="auto"/>
                  <w:jc w:val="center"/>
                  <w:rPr>
                    <w:rFonts w:ascii="Arial" w:hAnsi="Arial" w:cs="Arial"/>
                    <w:sz w:val="20"/>
                    <w:lang w:val="ro-RO"/>
                  </w:rPr>
                </w:pPr>
              </w:p>
            </w:tc>
          </w:tr>
        </w:tbl>
        <w:p w:rsidR="00B63250" w:rsidRPr="00D712BB" w:rsidRDefault="00055AB3" w:rsidP="00B6325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B63250" w:rsidRDefault="00B63250" w:rsidP="00B632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63250" w:rsidRPr="002248C9" w:rsidTr="00B63250">
            <w:tc>
              <w:tcPr>
                <w:tcW w:w="4002" w:type="dxa"/>
                <w:shd w:val="clear" w:color="auto" w:fill="C0C0C0"/>
                <w:vAlign w:val="center"/>
              </w:tcPr>
              <w:p w:rsidR="00B63250" w:rsidRPr="002248C9" w:rsidRDefault="00B63250" w:rsidP="00B63250">
                <w:pPr>
                  <w:spacing w:before="40" w:after="0" w:line="240" w:lineRule="auto"/>
                  <w:jc w:val="center"/>
                  <w:rPr>
                    <w:rFonts w:ascii="Arial" w:hAnsi="Arial" w:cs="Arial"/>
                    <w:b/>
                    <w:sz w:val="20"/>
                    <w:lang w:val="ro-RO"/>
                  </w:rPr>
                </w:pPr>
                <w:r w:rsidRPr="002248C9">
                  <w:rPr>
                    <w:rFonts w:ascii="Arial" w:hAnsi="Arial" w:cs="Arial"/>
                    <w:b/>
                    <w:sz w:val="20"/>
                    <w:lang w:val="ro-RO"/>
                  </w:rPr>
                  <w:t xml:space="preserve">Cod deșeu de echipamente electrice și </w:t>
                </w:r>
                <w:r w:rsidRPr="002248C9">
                  <w:rPr>
                    <w:rFonts w:ascii="Arial" w:hAnsi="Arial" w:cs="Arial"/>
                    <w:b/>
                    <w:sz w:val="20"/>
                    <w:lang w:val="ro-RO"/>
                  </w:rPr>
                  <w:lastRenderedPageBreak/>
                  <w:t>electronice (DEEE)</w:t>
                </w:r>
              </w:p>
            </w:tc>
            <w:tc>
              <w:tcPr>
                <w:tcW w:w="6004" w:type="dxa"/>
                <w:shd w:val="clear" w:color="auto" w:fill="C0C0C0"/>
                <w:vAlign w:val="center"/>
              </w:tcPr>
              <w:p w:rsidR="00B63250" w:rsidRPr="002248C9" w:rsidRDefault="00B63250" w:rsidP="00B63250">
                <w:pPr>
                  <w:spacing w:before="40" w:after="0" w:line="240" w:lineRule="auto"/>
                  <w:jc w:val="center"/>
                  <w:rPr>
                    <w:rFonts w:ascii="Arial" w:hAnsi="Arial" w:cs="Arial"/>
                    <w:b/>
                    <w:sz w:val="20"/>
                    <w:lang w:val="ro-RO"/>
                  </w:rPr>
                </w:pPr>
                <w:r w:rsidRPr="002248C9">
                  <w:rPr>
                    <w:rFonts w:ascii="Arial" w:hAnsi="Arial" w:cs="Arial"/>
                    <w:b/>
                    <w:sz w:val="20"/>
                    <w:lang w:val="ro-RO"/>
                  </w:rPr>
                  <w:lastRenderedPageBreak/>
                  <w:t>Denumire deșeu</w:t>
                </w:r>
              </w:p>
            </w:tc>
          </w:tr>
          <w:tr w:rsidR="00B63250" w:rsidRPr="002248C9" w:rsidTr="00B63250">
            <w:tc>
              <w:tcPr>
                <w:tcW w:w="4002" w:type="dxa"/>
                <w:shd w:val="clear" w:color="auto" w:fill="auto"/>
              </w:tcPr>
              <w:p w:rsidR="00B63250" w:rsidRPr="002248C9" w:rsidRDefault="00B63250" w:rsidP="00B63250">
                <w:pPr>
                  <w:spacing w:before="40" w:after="0" w:line="240" w:lineRule="auto"/>
                  <w:jc w:val="center"/>
                  <w:rPr>
                    <w:rFonts w:ascii="Arial" w:hAnsi="Arial" w:cs="Arial"/>
                    <w:sz w:val="20"/>
                    <w:lang w:val="ro-RO"/>
                  </w:rPr>
                </w:pPr>
                <w:r w:rsidRPr="002248C9">
                  <w:rPr>
                    <w:rFonts w:ascii="Arial" w:hAnsi="Arial" w:cs="Arial"/>
                    <w:sz w:val="20"/>
                    <w:lang w:val="ro-RO"/>
                  </w:rPr>
                  <w:lastRenderedPageBreak/>
                  <w:t xml:space="preserve"> </w:t>
                </w:r>
              </w:p>
            </w:tc>
            <w:tc>
              <w:tcPr>
                <w:tcW w:w="6004" w:type="dxa"/>
                <w:shd w:val="clear" w:color="auto" w:fill="auto"/>
              </w:tcPr>
              <w:p w:rsidR="00B63250" w:rsidRPr="002248C9" w:rsidRDefault="00B63250" w:rsidP="00B6325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B63250" w:rsidRPr="0038326F" w:rsidRDefault="00055AB3" w:rsidP="00B6325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63250" w:rsidRDefault="00B63250" w:rsidP="00B6325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B63250" w:rsidRPr="002248C9" w:rsidTr="00B63250">
            <w:tc>
              <w:tcPr>
                <w:tcW w:w="4002" w:type="dxa"/>
                <w:shd w:val="clear" w:color="auto" w:fill="C0C0C0"/>
                <w:vAlign w:val="center"/>
              </w:tcPr>
              <w:p w:rsidR="00B63250" w:rsidRPr="002248C9" w:rsidRDefault="00B63250" w:rsidP="00B6325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B63250" w:rsidRPr="002248C9" w:rsidRDefault="00B63250" w:rsidP="00B6325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B63250" w:rsidRPr="002248C9" w:rsidTr="00B63250">
            <w:tc>
              <w:tcPr>
                <w:tcW w:w="4002" w:type="dxa"/>
                <w:shd w:val="clear" w:color="auto" w:fill="auto"/>
              </w:tcPr>
              <w:p w:rsidR="00B63250" w:rsidRPr="002248C9" w:rsidRDefault="00B63250" w:rsidP="00B6325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B63250" w:rsidRPr="002248C9" w:rsidRDefault="00B63250" w:rsidP="00B6325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B63250" w:rsidRDefault="00055AB3" w:rsidP="00B63250">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B63250" w:rsidRPr="004C11CE" w:rsidRDefault="00B63250" w:rsidP="00B63250">
          <w:pPr>
            <w:spacing w:after="0"/>
            <w:rPr>
              <w:lang w:val="ro-RO" w:eastAsia="ro-RO"/>
            </w:rPr>
          </w:pPr>
          <w:r w:rsidRPr="004C11CE">
            <w:rPr>
              <w:rStyle w:val="PlaceholderText"/>
              <w:rFonts w:ascii="Calibri" w:hAnsi="Calibri" w:cs="Calibri"/>
            </w:rPr>
            <w:t>....</w:t>
          </w:r>
        </w:p>
      </w:sdtContent>
    </w:sdt>
    <w:p w:rsidR="00B63250" w:rsidRPr="00CB2B4B" w:rsidRDefault="00B63250" w:rsidP="00B6325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63250" w:rsidRPr="0075375E" w:rsidRDefault="00B63250" w:rsidP="00B6325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B63250" w:rsidRPr="00A579F3" w:rsidTr="00B63250">
            <w:trPr>
              <w:cantSplit/>
              <w:trHeight w:val="1701"/>
            </w:trPr>
            <w:tc>
              <w:tcPr>
                <w:tcW w:w="989" w:type="dxa"/>
                <w:shd w:val="clear" w:color="auto" w:fill="C0C0C0"/>
                <w:vAlign w:val="center"/>
              </w:tcPr>
              <w:p w:rsidR="00B63250" w:rsidRPr="00A579F3" w:rsidRDefault="00B63250" w:rsidP="00B63250">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B63250" w:rsidRPr="00A579F3" w:rsidRDefault="00B63250" w:rsidP="00B63250">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B63250" w:rsidRPr="00A579F3" w:rsidRDefault="00B63250" w:rsidP="00B63250">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B63250" w:rsidRPr="00A579F3" w:rsidRDefault="00B63250" w:rsidP="00B63250">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B63250" w:rsidRPr="00A579F3" w:rsidRDefault="00B63250" w:rsidP="00B63250">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B63250" w:rsidRPr="00A579F3" w:rsidRDefault="00B63250" w:rsidP="00B63250">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B63250" w:rsidRPr="00A579F3" w:rsidRDefault="00B63250" w:rsidP="00B63250">
                <w:pPr>
                  <w:spacing w:before="40" w:after="0" w:line="240" w:lineRule="auto"/>
                  <w:jc w:val="center"/>
                  <w:rPr>
                    <w:rFonts w:ascii="Arial" w:hAnsi="Arial" w:cs="Arial"/>
                    <w:b/>
                    <w:sz w:val="20"/>
                  </w:rPr>
                </w:pPr>
                <w:r w:rsidRPr="00A579F3">
                  <w:rPr>
                    <w:rFonts w:ascii="Arial" w:hAnsi="Arial" w:cs="Arial"/>
                    <w:b/>
                    <w:sz w:val="20"/>
                  </w:rPr>
                  <w:t>Denumire operațiune</w:t>
                </w:r>
              </w:p>
            </w:tc>
          </w:tr>
          <w:tr w:rsidR="00B63250" w:rsidRPr="00A579F3" w:rsidTr="00B63250">
            <w:tc>
              <w:tcPr>
                <w:tcW w:w="989" w:type="dxa"/>
                <w:shd w:val="clear" w:color="auto" w:fill="auto"/>
              </w:tcPr>
              <w:p w:rsidR="00B63250" w:rsidRPr="00A579F3" w:rsidRDefault="00B63250" w:rsidP="00B63250">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B63250" w:rsidRPr="00A579F3" w:rsidRDefault="00B63250" w:rsidP="00B63250">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B63250" w:rsidRPr="00A579F3" w:rsidRDefault="00B63250" w:rsidP="00B6325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63250" w:rsidRPr="00A579F3" w:rsidRDefault="00B63250" w:rsidP="00B6325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63250" w:rsidRPr="00A579F3" w:rsidRDefault="00B63250" w:rsidP="00B63250">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B63250" w:rsidRPr="00A579F3" w:rsidRDefault="00B63250" w:rsidP="00B63250">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B63250" w:rsidRPr="00A579F3" w:rsidRDefault="00B63250" w:rsidP="00B63250">
                <w:pPr>
                  <w:spacing w:before="40" w:after="0" w:line="240" w:lineRule="auto"/>
                  <w:jc w:val="center"/>
                  <w:rPr>
                    <w:rFonts w:ascii="Arial" w:hAnsi="Arial" w:cs="Arial"/>
                    <w:sz w:val="20"/>
                  </w:rPr>
                </w:pPr>
                <w:r w:rsidRPr="00A579F3">
                  <w:rPr>
                    <w:rFonts w:ascii="Arial" w:hAnsi="Arial" w:cs="Arial"/>
                    <w:sz w:val="20"/>
                  </w:rPr>
                  <w:t xml:space="preserve"> </w:t>
                </w:r>
              </w:p>
            </w:tc>
          </w:tr>
        </w:tbl>
        <w:p w:rsidR="00B63250" w:rsidRDefault="00055AB3" w:rsidP="00B63250">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B63250" w:rsidRPr="0075375E" w:rsidRDefault="00B63250" w:rsidP="00B63250">
          <w:pPr>
            <w:spacing w:after="0"/>
            <w:rPr>
              <w:lang w:val="ro-RO" w:eastAsia="ro-RO"/>
            </w:rPr>
          </w:pPr>
          <w:r w:rsidRPr="0075375E">
            <w:rPr>
              <w:rStyle w:val="PlaceholderText"/>
              <w:rFonts w:ascii="Calibri" w:hAnsi="Calibri" w:cs="Calibri"/>
            </w:rPr>
            <w:t>....</w:t>
          </w:r>
        </w:p>
      </w:sdtContent>
    </w:sdt>
    <w:p w:rsidR="00B63250" w:rsidRPr="00CB2B4B" w:rsidRDefault="00B63250" w:rsidP="00B6325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B63250" w:rsidRPr="00BD4EA0" w:rsidRDefault="00B63250" w:rsidP="00B63250">
          <w:pPr>
            <w:spacing w:after="0"/>
            <w:ind w:left="360"/>
            <w:rPr>
              <w:rFonts w:ascii="Arial" w:hAnsi="Arial" w:cs="Arial"/>
              <w:lang w:val="ro-RO"/>
            </w:rPr>
          </w:pPr>
          <w:r w:rsidRPr="00BD4EA0">
            <w:rPr>
              <w:rStyle w:val="PlaceholderText"/>
              <w:rFonts w:ascii="Arial" w:hAnsi="Arial" w:cs="Arial"/>
            </w:rPr>
            <w:t>....</w:t>
          </w:r>
        </w:p>
      </w:sdtContent>
    </w:sdt>
    <w:p w:rsidR="00B63250" w:rsidRPr="00CB2B4B" w:rsidRDefault="00B63250" w:rsidP="00B6325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B63250" w:rsidRDefault="00B63250" w:rsidP="00B63250">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B63250" w:rsidRPr="00804FF0" w:rsidTr="00B63250">
            <w:tc>
              <w:tcPr>
                <w:tcW w:w="1482" w:type="dxa"/>
                <w:shd w:val="clear" w:color="auto" w:fill="C0C0C0"/>
                <w:vAlign w:val="center"/>
              </w:tcPr>
              <w:p w:rsidR="00B63250" w:rsidRPr="00804FF0" w:rsidRDefault="00B63250" w:rsidP="00B6325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B63250" w:rsidRPr="00804FF0" w:rsidRDefault="00B63250" w:rsidP="00B6325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B63250" w:rsidRPr="00804FF0" w:rsidRDefault="00B63250" w:rsidP="00B6325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B63250" w:rsidRPr="00804FF0" w:rsidRDefault="00B63250" w:rsidP="00B6325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B63250" w:rsidRPr="00804FF0" w:rsidTr="00B63250">
            <w:tc>
              <w:tcPr>
                <w:tcW w:w="1482" w:type="dxa"/>
                <w:shd w:val="clear" w:color="auto" w:fill="auto"/>
              </w:tcPr>
              <w:p w:rsidR="00B63250" w:rsidRPr="00804FF0" w:rsidRDefault="00B63250" w:rsidP="00B6325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B63250" w:rsidRPr="00804FF0" w:rsidRDefault="00B63250" w:rsidP="00B6325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B63250" w:rsidRPr="00804FF0" w:rsidRDefault="00B63250" w:rsidP="00B6325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B63250" w:rsidRPr="00804FF0" w:rsidRDefault="00B63250" w:rsidP="00B6325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B63250" w:rsidRDefault="00055AB3" w:rsidP="00B6325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B63250" w:rsidRDefault="00B63250" w:rsidP="00B63250">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B63250" w:rsidRPr="00CB2B4B" w:rsidRDefault="00B63250" w:rsidP="00B6325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B63250" w:rsidRPr="00010A8C" w:rsidRDefault="00B63250" w:rsidP="00B63250">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B63250" w:rsidRPr="00FE6A36" w:rsidRDefault="00B63250" w:rsidP="00B6325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B63250" w:rsidRPr="00010A8C" w:rsidRDefault="00B63250" w:rsidP="00B6325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3250" w:rsidRPr="00122506" w:rsidRDefault="00B63250" w:rsidP="00B6325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B63250" w:rsidRPr="00010A8C" w:rsidRDefault="00B63250" w:rsidP="00B6325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B63250" w:rsidRPr="00BA15D4" w:rsidTr="00B63250">
            <w:tc>
              <w:tcPr>
                <w:tcW w:w="1501" w:type="dxa"/>
                <w:shd w:val="clear" w:color="auto" w:fill="C0C0C0"/>
                <w:vAlign w:val="center"/>
              </w:tcPr>
              <w:p w:rsidR="00B63250" w:rsidRPr="00BA15D4" w:rsidRDefault="00B63250" w:rsidP="00B6325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B63250" w:rsidRPr="00BA15D4" w:rsidRDefault="00B63250" w:rsidP="00B6325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63250" w:rsidRPr="00BA15D4" w:rsidRDefault="00B63250" w:rsidP="00B6325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B63250" w:rsidRPr="00BA15D4" w:rsidRDefault="00B63250" w:rsidP="00B6325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B63250" w:rsidRPr="00BA15D4" w:rsidRDefault="00B63250" w:rsidP="00B6325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B63250" w:rsidRPr="00BA15D4" w:rsidRDefault="00B63250" w:rsidP="00B6325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B63250" w:rsidRPr="00BA15D4" w:rsidTr="00B63250">
            <w:tc>
              <w:tcPr>
                <w:tcW w:w="1501" w:type="dxa"/>
                <w:shd w:val="clear" w:color="auto" w:fill="auto"/>
              </w:tcPr>
              <w:p w:rsidR="00B63250" w:rsidRPr="00BA15D4" w:rsidRDefault="00B63250" w:rsidP="00B63250">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63250" w:rsidRPr="00BA15D4" w:rsidRDefault="00B63250" w:rsidP="00B6325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3250" w:rsidRPr="00BA15D4" w:rsidRDefault="00B63250" w:rsidP="00B63250">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63250" w:rsidRPr="00BA15D4" w:rsidRDefault="00B63250" w:rsidP="00B6325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3250" w:rsidRPr="00BA15D4" w:rsidRDefault="00B63250" w:rsidP="00B6325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3250" w:rsidRPr="00BA15D4" w:rsidRDefault="00B63250" w:rsidP="00B63250">
                <w:pPr>
                  <w:snapToGrid w:val="0"/>
                  <w:spacing w:before="40" w:after="0" w:line="240" w:lineRule="auto"/>
                  <w:jc w:val="center"/>
                  <w:rPr>
                    <w:rFonts w:ascii="Arial" w:eastAsia="Times New Roman" w:hAnsi="Arial" w:cs="Arial"/>
                    <w:sz w:val="20"/>
                    <w:szCs w:val="24"/>
                    <w:lang w:val="ro-RO"/>
                  </w:rPr>
                </w:pPr>
              </w:p>
            </w:tc>
          </w:tr>
        </w:tbl>
        <w:p w:rsidR="00B63250" w:rsidRDefault="00055AB3" w:rsidP="00B63250">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B63250" w:rsidRPr="00010A8C" w:rsidRDefault="00B63250" w:rsidP="00B63250">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3250" w:rsidRPr="00122506" w:rsidRDefault="00B63250" w:rsidP="00B6325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B63250" w:rsidRPr="00010A8C" w:rsidRDefault="00B63250" w:rsidP="00B6325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B63250" w:rsidRDefault="00B63250" w:rsidP="00B6325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B63250" w:rsidRDefault="00B63250" w:rsidP="00B6325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63250" w:rsidRDefault="00B63250" w:rsidP="00B6325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B63250" w:rsidRDefault="00B63250" w:rsidP="00B6325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B63250" w:rsidRPr="00BD4EA0" w:rsidRDefault="00B63250" w:rsidP="00B63250">
          <w:pPr>
            <w:spacing w:after="0"/>
            <w:ind w:left="360"/>
            <w:rPr>
              <w:rFonts w:ascii="Arial" w:hAnsi="Arial" w:cs="Arial"/>
              <w:lang w:val="ro-RO"/>
            </w:rPr>
          </w:pPr>
          <w:r w:rsidRPr="00BD4EA0">
            <w:rPr>
              <w:rStyle w:val="PlaceholderText"/>
              <w:rFonts w:ascii="Arial" w:hAnsi="Arial" w:cs="Arial"/>
            </w:rPr>
            <w:t>....</w:t>
          </w:r>
        </w:p>
      </w:sdtContent>
    </w:sdt>
    <w:p w:rsidR="00B63250" w:rsidRPr="00122506" w:rsidRDefault="00B63250" w:rsidP="00B63250">
      <w:pPr>
        <w:pStyle w:val="Heading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B63250" w:rsidRPr="00122506" w:rsidRDefault="00B63250" w:rsidP="00B63250">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B63250" w:rsidRPr="00122506" w:rsidRDefault="00B63250" w:rsidP="00B6325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63250" w:rsidRDefault="00B63250" w:rsidP="00B63250">
          <w:pPr>
            <w:spacing w:after="0" w:line="240" w:lineRule="auto"/>
            <w:jc w:val="both"/>
            <w:rPr>
              <w:rFonts w:ascii="Arial" w:eastAsia="Times New Roman" w:hAnsi="Arial" w:cs="Arial"/>
              <w:b/>
              <w:sz w:val="24"/>
              <w:szCs w:val="24"/>
              <w:lang w:val="ro-RO"/>
            </w:rPr>
          </w:pPr>
        </w:p>
        <w:p w:rsidR="00B63250" w:rsidRPr="00853234" w:rsidRDefault="00B63250" w:rsidP="00B6325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63250" w:rsidRDefault="00B63250" w:rsidP="00B63250">
          <w:pPr>
            <w:spacing w:after="0" w:line="240" w:lineRule="auto"/>
            <w:jc w:val="both"/>
            <w:rPr>
              <w:rFonts w:ascii="Arial" w:hAnsi="Arial" w:cs="Arial"/>
              <w:b/>
              <w:sz w:val="24"/>
              <w:szCs w:val="24"/>
              <w:lang w:val="ro-RO"/>
            </w:rPr>
          </w:pPr>
        </w:p>
        <w:p w:rsidR="00B63250" w:rsidRDefault="00B63250" w:rsidP="00B63250">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63250" w:rsidRDefault="00B63250" w:rsidP="00B6325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B63250" w:rsidRPr="00D15FAB" w:rsidTr="00B63250">
            <w:tc>
              <w:tcPr>
                <w:tcW w:w="1804" w:type="dxa"/>
                <w:vMerge w:val="restart"/>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63250" w:rsidRPr="00D15FAB" w:rsidTr="00B63250">
            <w:tc>
              <w:tcPr>
                <w:tcW w:w="1804" w:type="dxa"/>
                <w:vMerge/>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63250" w:rsidRPr="00D15FAB" w:rsidRDefault="00B63250" w:rsidP="00B6325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63250" w:rsidRPr="00D15FAB" w:rsidTr="00B63250">
            <w:tc>
              <w:tcPr>
                <w:tcW w:w="1804" w:type="dxa"/>
                <w:shd w:val="clear" w:color="auto" w:fill="auto"/>
              </w:tcPr>
              <w:p w:rsidR="00B63250" w:rsidRPr="00D15FAB" w:rsidRDefault="00B63250" w:rsidP="00B6325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63250" w:rsidRPr="00D15FAB" w:rsidRDefault="00B63250" w:rsidP="00B6325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63250" w:rsidRPr="00D15FAB" w:rsidRDefault="00B63250" w:rsidP="00B6325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63250" w:rsidRPr="00D15FAB" w:rsidRDefault="00B63250" w:rsidP="00B6325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63250" w:rsidRPr="00D15FAB" w:rsidRDefault="00B63250" w:rsidP="00B6325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63250" w:rsidRPr="00D15FAB" w:rsidRDefault="00B63250" w:rsidP="00B63250">
                <w:pPr>
                  <w:spacing w:before="40" w:after="0" w:line="360" w:lineRule="auto"/>
                  <w:jc w:val="center"/>
                  <w:rPr>
                    <w:rFonts w:ascii="Arial" w:eastAsia="Times New Roman" w:hAnsi="Arial" w:cs="Arial"/>
                    <w:sz w:val="20"/>
                    <w:szCs w:val="24"/>
                    <w:lang w:val="ro-RO"/>
                  </w:rPr>
                </w:pPr>
              </w:p>
            </w:tc>
          </w:tr>
        </w:tbl>
        <w:p w:rsidR="00B63250" w:rsidRDefault="00055AB3" w:rsidP="00B6325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B63250" w:rsidRPr="00853234" w:rsidRDefault="00B63250" w:rsidP="00B6325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B63250" w:rsidRDefault="00B63250" w:rsidP="00B63250">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B63250" w:rsidRPr="000768B9" w:rsidTr="00B63250">
            <w:tc>
              <w:tcPr>
                <w:tcW w:w="3848" w:type="dxa"/>
                <w:shd w:val="clear" w:color="auto" w:fill="C0C0C0"/>
              </w:tcPr>
              <w:p w:rsidR="00B63250" w:rsidRPr="000768B9" w:rsidRDefault="00B63250" w:rsidP="00B632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63250" w:rsidRPr="000768B9" w:rsidRDefault="00B63250" w:rsidP="00B632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63250" w:rsidRPr="000768B9" w:rsidRDefault="00B63250" w:rsidP="00B632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63250" w:rsidRPr="000768B9" w:rsidTr="00B63250">
            <w:tc>
              <w:tcPr>
                <w:tcW w:w="3848" w:type="dxa"/>
                <w:shd w:val="clear" w:color="auto" w:fill="auto"/>
              </w:tcPr>
              <w:p w:rsidR="00B63250" w:rsidRPr="000768B9" w:rsidRDefault="00B63250" w:rsidP="00B63250">
                <w:pPr>
                  <w:spacing w:before="40" w:after="0" w:line="360" w:lineRule="auto"/>
                  <w:jc w:val="center"/>
                  <w:rPr>
                    <w:rFonts w:ascii="Arial" w:hAnsi="Arial" w:cs="Arial"/>
                    <w:noProof/>
                    <w:sz w:val="20"/>
                    <w:szCs w:val="24"/>
                    <w:lang w:val="ro-RO"/>
                  </w:rPr>
                </w:pPr>
              </w:p>
            </w:tc>
            <w:tc>
              <w:tcPr>
                <w:tcW w:w="3079" w:type="dxa"/>
                <w:shd w:val="clear" w:color="auto" w:fill="auto"/>
              </w:tcPr>
              <w:p w:rsidR="00B63250" w:rsidRPr="000768B9" w:rsidRDefault="00B63250" w:rsidP="00B63250">
                <w:pPr>
                  <w:spacing w:before="40" w:after="0" w:line="360" w:lineRule="auto"/>
                  <w:jc w:val="center"/>
                  <w:rPr>
                    <w:rFonts w:ascii="Arial" w:hAnsi="Arial" w:cs="Arial"/>
                    <w:noProof/>
                    <w:sz w:val="20"/>
                    <w:szCs w:val="24"/>
                    <w:lang w:val="ro-RO"/>
                  </w:rPr>
                </w:pPr>
              </w:p>
            </w:tc>
            <w:tc>
              <w:tcPr>
                <w:tcW w:w="3079" w:type="dxa"/>
                <w:shd w:val="clear" w:color="auto" w:fill="auto"/>
              </w:tcPr>
              <w:p w:rsidR="00B63250" w:rsidRPr="000768B9" w:rsidRDefault="00B63250" w:rsidP="00B63250">
                <w:pPr>
                  <w:spacing w:before="40" w:after="0" w:line="360" w:lineRule="auto"/>
                  <w:jc w:val="center"/>
                  <w:rPr>
                    <w:rFonts w:ascii="Arial" w:hAnsi="Arial" w:cs="Arial"/>
                    <w:noProof/>
                    <w:sz w:val="20"/>
                    <w:szCs w:val="24"/>
                    <w:lang w:val="ro-RO"/>
                  </w:rPr>
                </w:pPr>
              </w:p>
            </w:tc>
          </w:tr>
        </w:tbl>
        <w:p w:rsidR="00B63250" w:rsidRDefault="00055AB3" w:rsidP="00B6325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B63250" w:rsidRDefault="00B63250" w:rsidP="00B6325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B63250" w:rsidRPr="000768B9" w:rsidTr="00B63250">
            <w:tc>
              <w:tcPr>
                <w:tcW w:w="2859" w:type="dxa"/>
                <w:shd w:val="clear" w:color="auto" w:fill="C0C0C0"/>
              </w:tcPr>
              <w:p w:rsidR="00B63250" w:rsidRPr="000768B9" w:rsidRDefault="00B63250" w:rsidP="00B632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63250" w:rsidRPr="000768B9" w:rsidRDefault="00B63250" w:rsidP="00B6325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63250" w:rsidRPr="000768B9" w:rsidTr="00B63250">
            <w:tc>
              <w:tcPr>
                <w:tcW w:w="2859" w:type="dxa"/>
                <w:shd w:val="clear" w:color="auto" w:fill="auto"/>
              </w:tcPr>
              <w:p w:rsidR="00B63250" w:rsidRPr="000768B9" w:rsidRDefault="00B63250" w:rsidP="00B63250">
                <w:pPr>
                  <w:spacing w:before="40" w:after="0" w:line="360" w:lineRule="auto"/>
                  <w:jc w:val="center"/>
                  <w:rPr>
                    <w:rFonts w:ascii="Arial" w:hAnsi="Arial" w:cs="Arial"/>
                    <w:noProof/>
                    <w:sz w:val="20"/>
                    <w:szCs w:val="24"/>
                    <w:lang w:val="ro-RO"/>
                  </w:rPr>
                </w:pPr>
              </w:p>
            </w:tc>
            <w:tc>
              <w:tcPr>
                <w:tcW w:w="7147" w:type="dxa"/>
                <w:shd w:val="clear" w:color="auto" w:fill="auto"/>
              </w:tcPr>
              <w:p w:rsidR="00B63250" w:rsidRPr="000768B9" w:rsidRDefault="00B63250" w:rsidP="00B63250">
                <w:pPr>
                  <w:spacing w:before="40" w:after="0" w:line="360" w:lineRule="auto"/>
                  <w:jc w:val="center"/>
                  <w:rPr>
                    <w:rFonts w:ascii="Arial" w:hAnsi="Arial" w:cs="Arial"/>
                    <w:noProof/>
                    <w:sz w:val="20"/>
                    <w:szCs w:val="24"/>
                    <w:lang w:val="ro-RO"/>
                  </w:rPr>
                </w:pPr>
              </w:p>
            </w:tc>
          </w:tr>
        </w:tbl>
        <w:p w:rsidR="00B63250" w:rsidRDefault="00055AB3" w:rsidP="00B6325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B63250" w:rsidRDefault="00B63250" w:rsidP="00B63250">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B63250" w:rsidRPr="00122506" w:rsidRDefault="00B63250" w:rsidP="00B6325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B63250" w:rsidRPr="00114F26" w:rsidRDefault="00B63250" w:rsidP="00B63250">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B63250" w:rsidRDefault="00B63250" w:rsidP="00B6325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B63250" w:rsidRDefault="00B63250" w:rsidP="00B63250">
          <w:pPr>
            <w:spacing w:after="0" w:line="360" w:lineRule="auto"/>
            <w:jc w:val="both"/>
            <w:rPr>
              <w:rFonts w:ascii="Arial" w:eastAsia="Times New Roman" w:hAnsi="Arial" w:cs="Arial"/>
              <w:sz w:val="24"/>
              <w:szCs w:val="24"/>
              <w:lang w:val="ro-RO"/>
            </w:rPr>
          </w:pPr>
          <w:r w:rsidRPr="00F2387A">
            <w:rPr>
              <w:rStyle w:val="PlaceholderText"/>
            </w:rPr>
            <w:t>....</w:t>
          </w:r>
        </w:p>
      </w:sdtContent>
    </w:sdt>
    <w:p w:rsidR="00B63250" w:rsidRDefault="00B63250" w:rsidP="00B6325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B63250" w:rsidRDefault="00B63250" w:rsidP="00B6325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B63250" w:rsidRPr="008A2286" w:rsidTr="00B63250">
            <w:tc>
              <w:tcPr>
                <w:tcW w:w="667" w:type="dxa"/>
                <w:shd w:val="clear" w:color="auto" w:fill="C0C0C0"/>
                <w:vAlign w:val="center"/>
              </w:tcPr>
              <w:p w:rsidR="00B63250" w:rsidRPr="008A2286" w:rsidRDefault="00B63250" w:rsidP="00B6325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B63250" w:rsidRPr="008A2286" w:rsidRDefault="00B63250" w:rsidP="00B6325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B63250" w:rsidRPr="008A2286" w:rsidRDefault="00B63250" w:rsidP="00B6325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B63250" w:rsidRPr="008A2286" w:rsidRDefault="00B63250" w:rsidP="00B6325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B63250" w:rsidRPr="008A2286" w:rsidRDefault="00B63250" w:rsidP="00B6325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B63250" w:rsidRPr="008A2286" w:rsidTr="00B63250">
            <w:tc>
              <w:tcPr>
                <w:tcW w:w="667" w:type="dxa"/>
                <w:shd w:val="clear" w:color="auto" w:fill="auto"/>
              </w:tcPr>
              <w:p w:rsidR="00B63250" w:rsidRPr="008A2286" w:rsidRDefault="00B63250" w:rsidP="00B63250">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B63250" w:rsidRPr="008A2286" w:rsidRDefault="00B63250" w:rsidP="00B63250">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B63250" w:rsidRPr="008A2286" w:rsidRDefault="00B63250" w:rsidP="00B63250">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B63250" w:rsidRPr="008A2286" w:rsidRDefault="00B63250" w:rsidP="00B63250">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B63250" w:rsidRPr="008A2286" w:rsidRDefault="00B63250" w:rsidP="00B63250">
                <w:pPr>
                  <w:spacing w:before="40" w:after="0" w:line="240" w:lineRule="auto"/>
                  <w:jc w:val="center"/>
                  <w:rPr>
                    <w:rFonts w:ascii="Arial" w:eastAsia="Times New Roman" w:hAnsi="Arial" w:cs="Arial"/>
                    <w:bCs/>
                    <w:sz w:val="20"/>
                    <w:szCs w:val="24"/>
                    <w:lang w:val="ro-RO" w:eastAsia="ro-RO"/>
                  </w:rPr>
                </w:pPr>
              </w:p>
            </w:tc>
          </w:tr>
        </w:tbl>
        <w:p w:rsidR="00B63250" w:rsidRPr="001E7F70" w:rsidRDefault="00055AB3" w:rsidP="00B6325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B63250" w:rsidRDefault="00B63250" w:rsidP="00B63250">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B63250" w:rsidRPr="008A1439" w:rsidRDefault="00B63250" w:rsidP="00B6325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B63250" w:rsidRDefault="00B63250" w:rsidP="00B63250">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63250" w:rsidRPr="00122506" w:rsidRDefault="00B63250" w:rsidP="00B63250">
          <w:pPr>
            <w:spacing w:after="0" w:line="240" w:lineRule="auto"/>
            <w:jc w:val="center"/>
            <w:rPr>
              <w:rFonts w:ascii="Arial" w:hAnsi="Arial" w:cs="Arial"/>
              <w:sz w:val="24"/>
              <w:szCs w:val="24"/>
              <w:lang w:val="ro-RO"/>
            </w:rPr>
          </w:pPr>
        </w:p>
        <w:p w:rsidR="00B63250" w:rsidRPr="00122506" w:rsidRDefault="00B63250" w:rsidP="00B63250">
          <w:pPr>
            <w:spacing w:after="0" w:line="240" w:lineRule="auto"/>
            <w:jc w:val="center"/>
            <w:rPr>
              <w:rFonts w:ascii="Arial" w:hAnsi="Arial" w:cs="Arial"/>
              <w:sz w:val="24"/>
              <w:szCs w:val="24"/>
              <w:lang w:val="ro-RO"/>
            </w:rPr>
          </w:pPr>
        </w:p>
        <w:p w:rsidR="00B63250" w:rsidRPr="00851033" w:rsidRDefault="00B63250" w:rsidP="00B6325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63250" w:rsidRPr="00851033" w:rsidRDefault="00B63250" w:rsidP="00B63250">
          <w:pPr>
            <w:spacing w:after="0" w:line="240" w:lineRule="auto"/>
            <w:jc w:val="both"/>
            <w:rPr>
              <w:rFonts w:ascii="Arial" w:hAnsi="Arial" w:cs="Arial"/>
              <w:b/>
              <w:sz w:val="24"/>
              <w:szCs w:val="24"/>
              <w:lang w:val="ro-RO"/>
            </w:rPr>
          </w:pPr>
        </w:p>
        <w:p w:rsidR="00B63250" w:rsidRPr="00851033" w:rsidRDefault="00B63250" w:rsidP="00B63250">
          <w:pPr>
            <w:spacing w:after="0" w:line="240" w:lineRule="auto"/>
            <w:jc w:val="both"/>
            <w:rPr>
              <w:rFonts w:ascii="Arial" w:hAnsi="Arial" w:cs="Arial"/>
              <w:b/>
              <w:sz w:val="24"/>
              <w:szCs w:val="24"/>
              <w:lang w:val="ro-RO"/>
            </w:rPr>
          </w:pPr>
        </w:p>
        <w:p w:rsidR="00B63250" w:rsidRPr="00851033" w:rsidRDefault="00B63250" w:rsidP="00B63250">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B63250" w:rsidRPr="00851033" w:rsidRDefault="00B63250" w:rsidP="00B63250">
          <w:pPr>
            <w:spacing w:after="0" w:line="240" w:lineRule="auto"/>
            <w:jc w:val="both"/>
            <w:rPr>
              <w:rFonts w:ascii="Arial" w:hAnsi="Arial" w:cs="Arial"/>
              <w:b/>
              <w:sz w:val="24"/>
              <w:szCs w:val="24"/>
              <w:lang w:val="ro-RO"/>
            </w:rPr>
          </w:pPr>
        </w:p>
        <w:p w:rsidR="00B63250" w:rsidRPr="00851033" w:rsidRDefault="00B63250" w:rsidP="00B63250">
          <w:pPr>
            <w:spacing w:after="0" w:line="240" w:lineRule="auto"/>
            <w:jc w:val="both"/>
            <w:rPr>
              <w:rFonts w:ascii="Arial" w:hAnsi="Arial" w:cs="Arial"/>
              <w:b/>
              <w:sz w:val="24"/>
              <w:szCs w:val="24"/>
              <w:lang w:val="ro-RO"/>
            </w:rPr>
          </w:pPr>
        </w:p>
        <w:p w:rsidR="00B63250" w:rsidRPr="00851033" w:rsidRDefault="00B63250" w:rsidP="00B63250">
          <w:pPr>
            <w:spacing w:after="0" w:line="240" w:lineRule="auto"/>
            <w:jc w:val="both"/>
            <w:rPr>
              <w:rFonts w:ascii="Arial" w:hAnsi="Arial" w:cs="Arial"/>
              <w:b/>
              <w:sz w:val="24"/>
              <w:szCs w:val="24"/>
              <w:lang w:val="ro-RO"/>
            </w:rPr>
          </w:pPr>
        </w:p>
        <w:p w:rsidR="00B63250" w:rsidRDefault="00B63250" w:rsidP="00B63250">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B63250" w:rsidRDefault="00B63250" w:rsidP="00B63250">
      <w:pPr>
        <w:rPr>
          <w:rFonts w:ascii="Arial" w:hAnsi="Arial" w:cs="Arial"/>
          <w:i/>
          <w:color w:val="808080"/>
          <w:sz w:val="24"/>
          <w:szCs w:val="24"/>
          <w:lang w:val="ro-RO"/>
        </w:rPr>
      </w:pPr>
    </w:p>
    <w:p w:rsidR="00B63250" w:rsidRPr="00A6127A" w:rsidRDefault="00B63250" w:rsidP="00B63250">
      <w:pPr>
        <w:spacing w:after="0"/>
        <w:rPr>
          <w:rFonts w:ascii="Arial" w:hAnsi="Arial" w:cs="Arial"/>
          <w:color w:val="808080"/>
          <w:sz w:val="24"/>
          <w:szCs w:val="24"/>
          <w:lang w:val="ro-RO"/>
        </w:rPr>
      </w:pPr>
    </w:p>
    <w:sectPr w:rsidR="00B63250" w:rsidRPr="00A6127A" w:rsidSect="00B63250">
      <w:footerReference w:type="default" r:id="rId42"/>
      <w:headerReference w:type="first" r:id="rId43"/>
      <w:footerReference w:type="first" r:id="rId4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65" w:rsidRDefault="00F47665" w:rsidP="00055AB3">
      <w:pPr>
        <w:spacing w:after="0" w:line="240" w:lineRule="auto"/>
      </w:pPr>
      <w:r>
        <w:separator/>
      </w:r>
    </w:p>
  </w:endnote>
  <w:endnote w:type="continuationSeparator" w:id="0">
    <w:p w:rsidR="00F47665" w:rsidRDefault="00F47665" w:rsidP="00055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F47665" w:rsidRPr="00AF21F3" w:rsidRDefault="00F47665" w:rsidP="00B63250">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35374085"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F47665" w:rsidRPr="00AF21F3" w:rsidRDefault="00F47665" w:rsidP="00B63250">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F47665" w:rsidRPr="00AF21F3" w:rsidRDefault="00F47665" w:rsidP="00B63250">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F47665" w:rsidRDefault="00F47665" w:rsidP="00B63250">
        <w:pPr>
          <w:pStyle w:val="Footer"/>
          <w:jc w:val="center"/>
        </w:pPr>
        <w:r>
          <w:t xml:space="preserve"> </w:t>
        </w:r>
        <w:fldSimple w:instr=" PAGE   \* MERGEFORMAT ">
          <w:r w:rsidR="00760006">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F47665" w:rsidRPr="00AF21F3" w:rsidRDefault="00F47665" w:rsidP="00B63250">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35374084"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F47665" w:rsidRPr="00AF21F3" w:rsidRDefault="00F47665" w:rsidP="00B63250">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F47665" w:rsidRPr="00AF21F3" w:rsidRDefault="00F47665" w:rsidP="00B63250">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F47665" w:rsidRPr="00A50C45" w:rsidRDefault="00F47665" w:rsidP="00B63250">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65" w:rsidRDefault="00F47665" w:rsidP="00055AB3">
      <w:pPr>
        <w:spacing w:after="0" w:line="240" w:lineRule="auto"/>
      </w:pPr>
      <w:r>
        <w:separator/>
      </w:r>
    </w:p>
  </w:footnote>
  <w:footnote w:type="continuationSeparator" w:id="0">
    <w:p w:rsidR="00F47665" w:rsidRDefault="00F47665" w:rsidP="00055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65" w:rsidRPr="00DC47F7" w:rsidRDefault="00F47665" w:rsidP="00B63250">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055AB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537408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F47665" w:rsidRPr="00DC47F7" w:rsidRDefault="00F47665" w:rsidP="00B6325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47665" w:rsidRDefault="00F47665" w:rsidP="00B6325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24F65D7"/>
    <w:multiLevelType w:val="hybridMultilevel"/>
    <w:tmpl w:val="332456E6"/>
    <w:lvl w:ilvl="0" w:tplc="A8321DDE">
      <w:start w:val="5"/>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8F5D40"/>
    <w:multiLevelType w:val="hybridMultilevel"/>
    <w:tmpl w:val="5D04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pgBQDb87fy+1Trqpid1z8EqwRXU=" w:salt="JM3D0VNgn8N5MFN/lHDKVA=="/>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055AB3"/>
    <w:rsid w:val="00055AB3"/>
    <w:rsid w:val="00140CC0"/>
    <w:rsid w:val="00152868"/>
    <w:rsid w:val="0024665B"/>
    <w:rsid w:val="002E1077"/>
    <w:rsid w:val="00385D93"/>
    <w:rsid w:val="005B501E"/>
    <w:rsid w:val="00680BB6"/>
    <w:rsid w:val="00760006"/>
    <w:rsid w:val="007C384D"/>
    <w:rsid w:val="00A210AD"/>
    <w:rsid w:val="00B63250"/>
    <w:rsid w:val="00CB19E6"/>
    <w:rsid w:val="00F4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CB19E6"/>
    <w:pPr>
      <w:spacing w:after="120" w:line="240" w:lineRule="auto"/>
    </w:pPr>
    <w:rPr>
      <w:sz w:val="2"/>
      <w:lang w:val="ro-RO" w:eastAsia="ro-RO"/>
    </w:rPr>
  </w:style>
  <w:style w:type="character" w:customStyle="1" w:styleId="StyleHiddenChar">
    <w:name w:val="StyleHidden Char"/>
    <w:basedOn w:val="DefaultParagraphFont"/>
    <w:link w:val="StyleHidden"/>
    <w:rsid w:val="00CB19E6"/>
    <w:rPr>
      <w:sz w:val="2"/>
      <w:lang w:val="ro-RO" w:eastAsia="ro-RO"/>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625CD2" w:rsidRDefault="00865686">
          <w:r w:rsidRPr="008A2C80">
            <w:rPr>
              <w:rStyle w:val="PlaceholderText"/>
            </w:rPr>
            <w:t>....</w:t>
          </w:r>
        </w:p>
      </w:docPartBody>
    </w:docPart>
    <w:docPart>
      <w:docPartPr>
        <w:name w:val="C222C770B91347C2B05B2F00F118C905"/>
        <w:category>
          <w:name w:val="General"/>
          <w:gallery w:val="placeholder"/>
        </w:category>
        <w:types>
          <w:type w:val="bbPlcHdr"/>
        </w:types>
        <w:behaviors>
          <w:behavior w:val="content"/>
        </w:behaviors>
        <w:guid w:val="{41C383EB-D940-4A70-889B-C58B046C9C4E}"/>
      </w:docPartPr>
      <w:docPartBody>
        <w:p w:rsidR="00625CD2" w:rsidRDefault="00625CD2" w:rsidP="00625CD2">
          <w:pPr>
            <w:pStyle w:val="C222C770B91347C2B05B2F00F118C905"/>
          </w:pPr>
          <w:r w:rsidRPr="0022638F">
            <w:rPr>
              <w:rStyle w:val="PlaceholderText"/>
              <w:rFonts w:ascii="Arial" w:hAnsi="Arial" w:cs="Arial"/>
            </w:rPr>
            <w:t>....</w:t>
          </w:r>
        </w:p>
      </w:docPartBody>
    </w:docPart>
    <w:docPart>
      <w:docPartPr>
        <w:name w:val="E1B5290B89DF4DBD8057F7BAF6384B6C"/>
        <w:category>
          <w:name w:val="General"/>
          <w:gallery w:val="placeholder"/>
        </w:category>
        <w:types>
          <w:type w:val="bbPlcHdr"/>
        </w:types>
        <w:behaviors>
          <w:behavior w:val="content"/>
        </w:behaviors>
        <w:guid w:val="{9A2D57E2-1F1B-43E8-A7DF-1E5C9FD805B0}"/>
      </w:docPartPr>
      <w:docPartBody>
        <w:p w:rsidR="00625CD2" w:rsidRDefault="00625CD2" w:rsidP="00625CD2">
          <w:pPr>
            <w:pStyle w:val="E1B5290B89DF4DBD8057F7BAF6384B6C"/>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25CD2"/>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D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222C770B91347C2B05B2F00F118C905">
    <w:name w:val="C222C770B91347C2B05B2F00F118C905"/>
    <w:rsid w:val="00625CD2"/>
    <w:pPr>
      <w:spacing w:after="200" w:line="276" w:lineRule="auto"/>
    </w:pPr>
  </w:style>
  <w:style w:type="paragraph" w:customStyle="1" w:styleId="E1B5290B89DF4DBD8057F7BAF6384B6C">
    <w:name w:val="E1B5290B89DF4DBD8057F7BAF6384B6C"/>
    <w:rsid w:val="00625CD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TratareAp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value>
</file>

<file path=customXml/item12.xml><?xml version="1.0" encoding="utf-8"?><value xmlns="System.Collections.Generic.List`1[[SIM.Reglementari.Model.Entities.GospodarireAmbalajeModel, SIM.Reglementari.Model, Version=1.0.0.0, Culture=neutral, PublicKeyToken=null]]">[]</value>
</file>

<file path=customXml/item13.xml><?xml version="1.0" encoding="utf-8"?><value xmlns="System.Collections.Generic.List`1[[SIM.Reglementari.Model.Entities.DeseuriColectateModel, SIM.Reglementari.Model, Version=1.0.0.0, Culture=neutral, PublicKeyToken=null]]">[]</value>
</file>

<file path=customXml/item14.xml><?xml version="1.0" encoding="utf-8"?><value xmlns="System.Collections.Generic.List`1[[SIM.Reglementari.Model.Entities.AlteActivitatiModel, SIM.Reglementari.Model, Version=1.0.0.0, Culture=neutral, PublicKeyToken=null]]">[]</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SistemeSigurantaModel, SIM.Reglementari.Model, Version=1.0.0.0, Culture=neutral, PublicKeyToken=null]]">[]</value>
</file>

<file path=customXml/item17.xml><?xml version="1.0" encoding="utf-8"?><value xmlns="System.Collections.Generic.List`1[[SIM.Reglementari.Model.Entities.AlteSurseModel, SIM.Reglementari.Model, Version=1.0.0.0, Culture=neutral, PublicKeyToken=null]]">[]</value>
</file>

<file path=customXml/item18.xml><?xml version="1.0" encoding="utf-8"?><value xmlns="System.Collections.Generic.List`1[[SIM.Reglementari.Model.Entities.DeseuriStocateModel, SIM.Reglementari.Model, Version=1.0.0.0, Culture=neutral, PublicKeyToken=null]]">[]</value>
</file>

<file path=customXml/item19.xml><?xml version="1.0" encoding="utf-8"?><value xmlns="System.Collections.Generic.List`1[[SIM.Reglementari.Model.Entities.PericoleAccidenteMajoreModel, SIM.Reglementari.Model, Version=1.0.0.0, Culture=neutral, PublicKeyToken=null]]">[]</value>
</file>

<file path=customXml/item2.xml><?xml version="1.0" encoding="utf-8"?><value xmlns="System.Collections.Generic.List`1[[SIM.Reglementari.Model.Entities.CapacitateMaximaProiectataModel, SIM.Reglementari.Model, Version=1.0.0.0, Culture=neutral, PublicKeyToken=null]]">[]</value>
</file>

<file path=customXml/item20.xml><?xml version="1.0" encoding="utf-8"?><value xmlns="System.Collections.Generic.List`1[[SIM.Reglementari.Model.Entities.DeseuriProduseModel, SIM.Reglementari.Model, Version=1.0.0.0, Culture=neutral, PublicKeyToken=null]]">[]</value>
</file>

<file path=customXml/item21.xml><?xml version="1.0" encoding="utf-8"?><value xmlns="System.Collections.Generic.List`1[[SIM.Reglementari.Model.Entities.AriiProtejateModel, SIM.Reglementari.Model, Version=1.0.0.0, Culture=neutral, PublicKeyToken=null]]">[]</value>
</file>

<file path=customXml/item22.xml><?xml version="1.0" encoding="utf-8"?>
<value xmlns="SIM.Reglementari.Model.Entities.ActReglementareModel">{"Id":"6e5ec9f5-82a2-4de8-a047-871e990972a3","Numar":null,"Data":null,"NumarActReglementareInitial":null,"DataActReglementareInitial":null,"DataInceput":null,"DataSfarsit":null,"Durata":null,"PunctLucruId":378551.0,"TipActId":1.0,"NumarCerere":null,"DataCerere":null,"NumarCerereScriptic":"2857","DataCerereScriptic":"2016-05-16T00:00:00","CodFiscal":null,"SordId":"(34F88134-0D4A-D69F-5E13-64E4316F3A06)","SablonSordId":"(738F7EB3-80B4-CBEA-D1C3-EA3241074D8D)","DosarSordId":"3394434","LatitudineWgs84":null,"LongitudineWgs84":null,"LatitudineStereo70":null,"LongitudineStereo70":null,"NumarAutorizatieGospodarireApe":null,"DataAutorizatieGospodarireApe":null,"DurataAutorizatieGospodarireApe":null,"Aba":null,"Sga":null,"AdresaSediuSocial":"Str. Parc Industrial, Nr. 1, Jibou, Judetul Sălaj","AdresaPunctLucru":"Str. Parc Industrial, Nr. 1, Jibou, Judetul Sălaj","DenumireObiectiv":null,"DomeniuActivitate":null,"DomeniuSpecific":null,"ApmEmitere":null,"ApmRaportare":null,"AnpmApm":"APM Sala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3.xml><?xml version="1.0" encoding="utf-8"?><value xmlns="System.Collections.Generic.List`1[[SIM.Reglementari.Model.Entities.CodActivitateModel, SIM.Reglementari.Model, Version=1.0.0.0, Culture=neutral, PublicKeyToken=null]]">[{"CodRev2":"3109","DenumireRev2":"Fabricarea de mobila n.c.a.","IdRev2":2237,"PozitieRev1":"239","CodRev1":"3614","DenumireRev1":"Productia altor tipuri de mobilier","IdRev1":393,"CodNfr":null,"IdNfr":null,"CodSnap":null,"IdSnap":null,"Id":"df466c2e-027d-4cb0-a39b-f824c17b7b13","DetailId":"00000000-0000-0000-0000-000000000000","ActReglementareId":"6e5ec9f5-82a2-4de8-a047-871e990972a3"}]</value>
</file>

<file path=customXml/item24.xml><?xml version="1.0" encoding="utf-8"?><value xmlns="System.Collections.Generic.List`1[[SIM.Reglementari.Model.Entities.MateriePrimaModel, SIM.Reglementari.Model, Version=1.0.0.0, Culture=neutral, PublicKeyToken=null]]">[]</value>
</file>

<file path=customXml/item25.xml><?xml version="1.0" encoding="utf-8"?><value xmlns="System.Collections.Generic.List`1[[SIM.Reglementari.Model.Entities.CentralaTermicaModel, SIM.Reglementari.Model, Version=1.0.0.0, Culture=neutral, PublicKeyToken=null]]">[]</value>
</file>

<file path=customXml/item26.xml><?xml version="1.0" encoding="utf-8"?><value xmlns="System.Collections.Generic.List`1[[SIM.Reglementari.Model.Entities.ValoriLimitaAerNormaleModel, SIM.Reglementari.Model, Version=1.0.0.0, Culture=neutral, PublicKeyToken=null]]">[]</value>
</file>

<file path=customXml/item27.xml><?xml version="1.0" encoding="utf-8"?><value xmlns="System.Collections.Generic.List`1[[SIM.Reglementari.Model.Entities.ValoriAdmiseSolModel, SIM.Reglementari.Model, Version=1.0.0.0, Culture=neutral, PublicKeyToken=null]]">[]</value>
</file>

<file path=customXml/item28.xml><?xml version="1.0" encoding="utf-8"?><value xmlns="System.Collections.Generic.List`1[[SIM.Reglementari.Model.Entities.ConcentratieMaximaApaSubteranaModel, SIM.Reglementari.Model, Version=1.0.0.0, Culture=neutral, PublicKeyToken=null]]">[]</value>
</file>

<file path=customXml/item29.xml><?xml version="1.0" encoding="utf-8"?><value xmlns="System.Collections.Generic.List`1[[SIM.Reglementari.Model.Entities.ConcentratieMaximaApaModel, SIM.Reglementari.Model, Version=1.0.0.0, Culture=neutral, PublicKeyToken=null]]">[]</value>
</file>

<file path=customXml/item3.xml><?xml version="1.0" encoding="utf-8"?><value xmlns="System.Collections.Generic.List`1[[SIM.Reglementari.Model.Entities.UtilitatiModel, SIM.Reglementari.Model, Version=1.0.0.0, Culture=neutral, PublicKeyToken=null]]">[]</value>
</file>

<file path=customXml/item30.xml><?xml version="1.0" encoding="utf-8"?><value xmlns="System.Collections.Generic.List`1[[SIM.Reglementari.Model.Entities.MonitorizareAerModel, SIM.Reglementari.Model, Version=1.0.0.0, Culture=neutral, PublicKeyToken=null]]">[]</value>
</file>

<file path=customXml/item31.xml><?xml version="1.0" encoding="utf-8"?><value xmlns="System.Collections.Generic.List`1[[SIM.Reglementari.Model.Entities.MonitorizareApaModel, SIM.Reglementari.Model, Version=1.0.0.0, Culture=neutral, PublicKeyToken=null]]">[]</value>
</file>

<file path=customXml/item32.xml><?xml version="1.0" encoding="utf-8"?><value xmlns="System.Collections.Generic.List`1[[SIM.Reglementari.Model.Entities.MonitorizareApaSubteranaModel, SIM.Reglementari.Model, Version=1.0.0.0, Culture=neutral, PublicKeyToken=null]]">[]</value>
</file>

<file path=customXml/item33.xml><?xml version="1.0" encoding="utf-8"?><value xmlns="System.Collections.Generic.List`1[[SIM.Reglementari.Model.Entities.MonitorizareSolModel, SIM.Reglementari.Model, Version=1.0.0.0, Culture=neutral, PublicKeyToken=null]]">[]</value>
</file>

<file path=customXml/item34.xml><?xml version="1.0" encoding="utf-8"?>
<value xmlns="TableDependencies">[]</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suriModel, SIM.Reglementari.Model, Version=1.0.0.0, Culture=neutral, PublicKeyToken=null]]">[]</value>
</file>

<file path=customXml/item5.xml><?xml version="1.0" encoding="utf-8"?><value xmlns="System.Collections.Generic.List`1[[SIM.Reglementari.Model.Entities.SituatieUrgentaModel, SIM.Reglementari.Model, Version=1.0.0.0, Culture=neutral, PublicKeyToken=null]]">[]</value>
</file>

<file path=customXml/item6.xml><?xml version="1.0" encoding="utf-8"?><value xmlns="System.Collections.Generic.List`1[[SIM.Reglementari.Model.Entities.SubstantePericuloaseModel, SIM.Reglementari.Model, Version=1.0.0.0, Culture=neutral, PublicKeyToken=null]]">[]</value>
</file>

<file path=customXml/item7.xml><?xml version="1.0" encoding="utf-8"?><value xmlns="System.Collections.Generic.List`1[[SIM.Reglementari.Model.Entities.DeseuriTratateModel, SIM.Reglementari.Model, Version=1.0.0.0, Culture=neutral, PublicKeyToken=null]]">[]</value>
</file>

<file path=customXml/item8.xml><?xml version="1.0" encoding="utf-8"?><value xmlns="System.Collections.Generic.List`1[[SIM.Reglementari.Model.Entities.ObligatiiRaportareModel, SIM.Reglementari.Model, Version=1.0.0.0, Culture=neutral, PublicKeyToken=null]]">[]</value>
</file>

<file path=customXml/item9.xml><?xml version="1.0" encoding="utf-8"?><value xmlns="System.Collections.Generic.List`1[[SIM.Reglementari.Model.Entities.PretratareAp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4.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8.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9.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20.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21.xml><?xml version="1.0" encoding="utf-8"?>
<ds:datastoreItem xmlns:ds="http://schemas.openxmlformats.org/officeDocument/2006/customXml" ds:itemID="{79F4B427-C056-40B0-8876-4DDC7AE3E1FC}">
  <ds:schemaRefs>
    <ds:schemaRef ds:uri="System.Collections.Generic.List`1[[SIM.Reglementari.Model.Entities.AriiProtejateModel, SIM.Reglementari.Model, Version=1.0.0.0, Culture=neutral, PublicKeyToken=null]]"/>
  </ds:schemaRefs>
</ds:datastoreItem>
</file>

<file path=customXml/itemProps22.xml><?xml version="1.0" encoding="utf-8"?>
<ds:datastoreItem xmlns:ds="http://schemas.openxmlformats.org/officeDocument/2006/customXml" ds:itemID="{C3A5E34C-C70B-4700-B8C0-D7EA36F6773F}">
  <ds:schemaRefs>
    <ds:schemaRef ds:uri="SIM.Reglementari.Model.Entities.ActReglementareModel"/>
  </ds:schemaRefs>
</ds:datastoreItem>
</file>

<file path=customXml/itemProps23.xml><?xml version="1.0" encoding="utf-8"?>
<ds:datastoreItem xmlns:ds="http://schemas.openxmlformats.org/officeDocument/2006/customXml" ds:itemID="{307F7869-B01E-4CDE-AF22-99B76F0D0E33}">
  <ds:schemaRefs>
    <ds:schemaRef ds:uri="System.Collections.Generic.List`1[[SIM.Reglementari.Model.Entities.CodActivitateModel, SIM.Reglementari.Model, Version=1.0.0.0, Culture=neutral, PublicKeyToken=null]]"/>
  </ds:schemaRefs>
</ds:datastoreItem>
</file>

<file path=customXml/itemProps24.xml><?xml version="1.0" encoding="utf-8"?>
<ds:datastoreItem xmlns:ds="http://schemas.openxmlformats.org/officeDocument/2006/customXml" ds:itemID="{865DE289-0318-451B-8C3B-9F38F4F39E35}">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9847FB7E-4D01-40DC-8EFE-1CA2D970F790}">
  <ds:schemaRefs>
    <ds:schemaRef ds:uri="System.Collections.Generic.List`1[[SIM.Reglementari.Model.Entities.CentralaTermicaModel, SIM.Reglementari.Model, Version=1.0.0.0, Culture=neutral, PublicKeyToken=null]]"/>
  </ds:schemaRefs>
</ds:datastoreItem>
</file>

<file path=customXml/itemProps26.xml><?xml version="1.0" encoding="utf-8"?>
<ds:datastoreItem xmlns:ds="http://schemas.openxmlformats.org/officeDocument/2006/customXml" ds:itemID="{A467A4FF-7E3C-4048-955B-22345D75385F}">
  <ds:schemaRefs>
    <ds:schemaRef ds:uri="System.Collections.Generic.List`1[[SIM.Reglementari.Model.Entities.ValoriLimitaAerNormaleModel, SIM.Reglementari.Model, Version=1.0.0.0, Culture=neutral, PublicKeyToken=null]]"/>
  </ds:schemaRefs>
</ds:datastoreItem>
</file>

<file path=customXml/itemProps27.xml><?xml version="1.0" encoding="utf-8"?>
<ds:datastoreItem xmlns:ds="http://schemas.openxmlformats.org/officeDocument/2006/customXml" ds:itemID="{BA32C68F-B8AB-47ED-8757-CF18D13984A9}">
  <ds:schemaRefs>
    <ds:schemaRef ds:uri="System.Collections.Generic.List`1[[SIM.Reglementari.Model.Entities.ValoriAdmiseSolModel, SIM.Reglementari.Model, Version=1.0.0.0, Culture=neutral, PublicKeyToken=null]]"/>
  </ds:schemaRefs>
</ds:datastoreItem>
</file>

<file path=customXml/itemProps28.xml><?xml version="1.0" encoding="utf-8"?>
<ds:datastoreItem xmlns:ds="http://schemas.openxmlformats.org/officeDocument/2006/customXml" ds:itemID="{DC9E238C-125A-48CE-83C6-B5FB648CFE79}">
  <ds:schemaRefs>
    <ds:schemaRef ds:uri="System.Collections.Generic.List`1[[SIM.Reglementari.Model.Entities.ConcentratieMaximaApaSubteranaModel, SIM.Reglementari.Model, Version=1.0.0.0, Culture=neutral, PublicKeyToken=null]]"/>
  </ds:schemaRefs>
</ds:datastoreItem>
</file>

<file path=customXml/itemProps29.xml><?xml version="1.0" encoding="utf-8"?>
<ds:datastoreItem xmlns:ds="http://schemas.openxmlformats.org/officeDocument/2006/customXml" ds:itemID="{4D7A1E90-4B7C-48F5-9922-EF54C4164B7F}">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30.xml><?xml version="1.0" encoding="utf-8"?>
<ds:datastoreItem xmlns:ds="http://schemas.openxmlformats.org/officeDocument/2006/customXml" ds:itemID="{D6B63354-146F-415E-B3AA-A0004DFDC022}">
  <ds:schemaRefs>
    <ds:schemaRef ds:uri="System.Collections.Generic.List`1[[SIM.Reglementari.Model.Entities.MonitorizareAerModel, SIM.Reglementari.Model, Version=1.0.0.0, Culture=neutral, PublicKeyToken=null]]"/>
  </ds:schemaRefs>
</ds:datastoreItem>
</file>

<file path=customXml/itemProps31.xml><?xml version="1.0" encoding="utf-8"?>
<ds:datastoreItem xmlns:ds="http://schemas.openxmlformats.org/officeDocument/2006/customXml" ds:itemID="{ACD499BB-18DD-4A9C-AEC4-EA1C1D2C99F4}">
  <ds:schemaRefs>
    <ds:schemaRef ds:uri="System.Collections.Generic.List`1[[SIM.Reglementari.Model.Entities.MonitorizareApaModel, SIM.Reglementari.Model, Version=1.0.0.0, Culture=neutral, PublicKeyToken=null]]"/>
  </ds:schemaRefs>
</ds:datastoreItem>
</file>

<file path=customXml/itemProps32.xml><?xml version="1.0" encoding="utf-8"?>
<ds:datastoreItem xmlns:ds="http://schemas.openxmlformats.org/officeDocument/2006/customXml" ds:itemID="{6196B0B9-3A3C-425C-8E83-84530CFB4EB5}">
  <ds:schemaRefs>
    <ds:schemaRef ds:uri="System.Collections.Generic.List`1[[SIM.Reglementari.Model.Entities.MonitorizareApaSubteranaModel, SIM.Reglementari.Model, Version=1.0.0.0, Culture=neutral, PublicKeyToken=null]]"/>
  </ds:schemaRefs>
</ds:datastoreItem>
</file>

<file path=customXml/itemProps33.xml><?xml version="1.0" encoding="utf-8"?>
<ds:datastoreItem xmlns:ds="http://schemas.openxmlformats.org/officeDocument/2006/customXml" ds:itemID="{6CC2788D-8A13-4572-AA7E-2F10B0114FE2}">
  <ds:schemaRefs>
    <ds:schemaRef ds:uri="System.Collections.Generic.List`1[[SIM.Reglementari.Model.Entities.MonitorizareSolModel, SIM.Reglementari.Model, Version=1.0.0.0, Culture=neutral, PublicKeyToken=null]]"/>
  </ds:schemaRefs>
</ds:datastoreItem>
</file>

<file path=customXml/itemProps34.xml><?xml version="1.0" encoding="utf-8"?>
<ds:datastoreItem xmlns:ds="http://schemas.openxmlformats.org/officeDocument/2006/customXml" ds:itemID="{6EA1CC4E-33AC-484E-B560-95CB450C5AE1}">
  <ds:schemaRefs>
    <ds:schemaRef ds:uri="TableDependencies"/>
  </ds:schemaRefs>
</ds:datastoreItem>
</file>

<file path=customXml/itemProps35.xml><?xml version="1.0" encoding="utf-8"?>
<ds:datastoreItem xmlns:ds="http://schemas.openxmlformats.org/officeDocument/2006/customXml" ds:itemID="{55D2165A-3B78-4DDC-8C0A-EDFF4292A08B}">
  <ds:schemaRefs>
    <ds:schemaRef ds:uri="http://schemas.openxmlformats.org/officeDocument/2006/bibliography"/>
  </ds:schemaRefs>
</ds:datastoreItem>
</file>

<file path=customXml/itemProps4.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6.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7.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8.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2860</Words>
  <Characters>16303</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filomela.pop</cp:lastModifiedBy>
  <cp:revision>9</cp:revision>
  <dcterms:created xsi:type="dcterms:W3CDTF">2015-10-26T07:45:00Z</dcterms:created>
  <dcterms:modified xsi:type="dcterms:W3CDTF">2016-09-14T13:01:00Z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Leading Solutions srl 24906584</vt:lpwstr>
  </property>
  <property fmtid="{D5CDD505-2E9C-101B-9397-08002B2CF9AE}" pid="5" name="VersiuneDocument">
    <vt:lpwstr>6</vt:lpwstr>
  </property>
  <property fmtid="{D5CDD505-2E9C-101B-9397-08002B2CF9AE}" pid="6" name="SordId">
    <vt:lpwstr>(34F88134-0D4A-D69F-5E13-64E4316F3A06)</vt:lpwstr>
  </property>
  <property fmtid="{D5CDD505-2E9C-101B-9397-08002B2CF9AE}" pid="7" name="RuntimeGuid">
    <vt:lpwstr>38c8c02c-03e4-46c9-837d-8a6daf6befe0</vt:lpwstr>
  </property>
  <property fmtid="{D5CDD505-2E9C-101B-9397-08002B2CF9AE}" pid="8" name="PunctLucruId">
    <vt:lpwstr>378551</vt:lpwstr>
  </property>
  <property fmtid="{D5CDD505-2E9C-101B-9397-08002B2CF9AE}" pid="9" name="SablonSordId">
    <vt:lpwstr>(738F7EB3-80B4-CBEA-D1C3-EA3241074D8D)</vt:lpwstr>
  </property>
  <property fmtid="{D5CDD505-2E9C-101B-9397-08002B2CF9AE}" pid="10" name="DosarSordId">
    <vt:lpwstr>3394434</vt:lpwstr>
  </property>
  <property fmtid="{D5CDD505-2E9C-101B-9397-08002B2CF9AE}" pid="11" name="DosarCerereSordId">
    <vt:lpwstr>3347822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6e5ec9f5-82a2-4de8-a047-871e990972a3</vt:lpwstr>
  </property>
  <property fmtid="{D5CDD505-2E9C-101B-9397-08002B2CF9AE}" pid="16" name="CommitRoles">
    <vt:lpwstr>false</vt:lpwstr>
  </property>
</Properties>
</file>