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641C86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641C86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641C86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641C86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text/>
        </w:sdtPr>
        <w:sdtContent>
          <w:r>
            <w:rPr>
              <w:rFonts w:ascii="Arial" w:hAnsi="Arial" w:cs="Arial"/>
              <w:i w:val="0"/>
              <w:lang w:val="ro-RO"/>
            </w:rPr>
            <w:t xml:space="preserve">     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6-01-11T00:00:00Z">
            <w:dateFormat w:val="dd.MM.yyyy"/>
            <w:lid w:val="ro-RO"/>
            <w:storeMappedDataAs w:val="dateTime"/>
            <w:calendar w:val="gregorian"/>
          </w:date>
        </w:sdtPr>
        <w:sdtContent>
          <w:r w:rsidR="00D8416B">
            <w:rPr>
              <w:rFonts w:ascii="Arial" w:hAnsi="Arial" w:cs="Arial"/>
              <w:i w:val="0"/>
              <w:lang w:val="ro-RO"/>
            </w:rPr>
            <w:t>11.01.2016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AC0360" w:rsidRPr="00AC0360" w:rsidRDefault="00641C86" w:rsidP="00AC0360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 xml:space="preserve"> 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641C86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641C86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641C86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641C86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D8416B">
            <w:rPr>
              <w:rFonts w:ascii="Arial" w:hAnsi="Arial" w:cs="Arial"/>
              <w:b/>
              <w:sz w:val="24"/>
              <w:szCs w:val="24"/>
              <w:lang w:val="ro-RO"/>
            </w:rPr>
            <w:t>SOCIETATEA COMERCIALA FILIALA DE DISTRIBUTIE A ENERGIEI ELECTRICE " ELECTRICA DISTRIBUTIE TRANSILVANIA NORD " S.A. CLUJ-NAPOCA SUCURSALA DE DISTRIBUTIE A ENERGIEI ELECTRICE ZALAU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D8416B">
            <w:rPr>
              <w:rFonts w:ascii="Arial" w:hAnsi="Arial" w:cs="Arial"/>
              <w:sz w:val="24"/>
              <w:szCs w:val="24"/>
              <w:lang w:val="ro-RO"/>
            </w:rPr>
            <w:t>Str. B-dul MIHAI VITEAZUL, Nr. 79, Zalău,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D8416B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D8416B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D8416B">
            <w:rPr>
              <w:rFonts w:ascii="Arial" w:hAnsi="Arial" w:cs="Arial"/>
              <w:sz w:val="24"/>
              <w:szCs w:val="24"/>
              <w:lang w:val="ro-RO"/>
            </w:rPr>
            <w:t>6885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5-12-02T00:00:00Z">
            <w:dateFormat w:val="dd.MM.yyyy"/>
            <w:lid w:val="ro-RO"/>
            <w:storeMappedDataAs w:val="dateTime"/>
            <w:calendar w:val="gregorian"/>
          </w:date>
        </w:sdtPr>
        <w:sdtContent>
          <w:r w:rsidR="00D8416B">
            <w:rPr>
              <w:rFonts w:ascii="Arial" w:hAnsi="Arial" w:cs="Arial"/>
              <w:spacing w:val="-6"/>
              <w:sz w:val="24"/>
              <w:szCs w:val="24"/>
              <w:lang w:val="ro-RO"/>
            </w:rPr>
            <w:t>02.12.2015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641C86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641C86" w:rsidP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C05C56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595382" w:rsidRPr="0001311F" w:rsidRDefault="00641C86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D8416B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şedinţei/şedinţelor Comisiei de Analiză Tehnică din data de</w:t>
          </w:r>
          <w:r w:rsidR="00D8416B">
            <w:rPr>
              <w:rFonts w:ascii="Arial" w:hAnsi="Arial" w:cs="Arial"/>
              <w:sz w:val="24"/>
              <w:szCs w:val="24"/>
              <w:lang w:val="ro-RO"/>
            </w:rPr>
            <w:t xml:space="preserve"> 11.01.2015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</w:t>
          </w:r>
          <w:r w:rsidR="00D8416B">
            <w:rPr>
              <w:rFonts w:ascii="Arial" w:hAnsi="Arial" w:cs="Arial"/>
              <w:sz w:val="24"/>
              <w:szCs w:val="24"/>
              <w:lang w:val="ro-RO"/>
            </w:rPr>
            <w:t>:</w:t>
          </w:r>
          <w:r w:rsidR="00D8416B" w:rsidRPr="00D8416B">
            <w:rPr>
              <w:rFonts w:ascii="Arial" w:hAnsi="Arial" w:cs="Arial"/>
              <w:i/>
              <w:sz w:val="24"/>
              <w:szCs w:val="24"/>
              <w:lang w:val="ro-RO"/>
            </w:rPr>
            <w:t>Schimbare conductoare LEA JT Crişeni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 w:rsidR="00D8416B" w:rsidRPr="00D8416B">
            <w:rPr>
              <w:rFonts w:ascii="Arial" w:hAnsi="Arial" w:cs="Arial"/>
              <w:sz w:val="24"/>
              <w:szCs w:val="24"/>
              <w:lang w:val="ro-RO"/>
            </w:rPr>
            <w:t>judeţul Sălaj, comuna Crişeni, satul Crişeni</w:t>
          </w:r>
          <w:r w:rsidR="00D8416B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641C86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641C86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753675" w:rsidRPr="00522DB9" w:rsidRDefault="00641C86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anexa nr. </w:t>
          </w:r>
          <w:r w:rsidR="00D8416B">
            <w:rPr>
              <w:rFonts w:ascii="Arial" w:hAnsi="Arial" w:cs="Arial"/>
              <w:sz w:val="24"/>
              <w:szCs w:val="24"/>
            </w:rPr>
            <w:t>2 ,</w:t>
          </w:r>
          <w:r w:rsidRPr="00522DB9">
            <w:rPr>
              <w:rFonts w:ascii="Arial" w:hAnsi="Arial" w:cs="Arial"/>
              <w:sz w:val="24"/>
              <w:szCs w:val="24"/>
            </w:rPr>
            <w:t>pct.</w:t>
          </w:r>
          <w:r w:rsidR="00D8416B">
            <w:rPr>
              <w:rFonts w:ascii="Arial" w:hAnsi="Arial" w:cs="Arial"/>
              <w:sz w:val="24"/>
              <w:szCs w:val="24"/>
            </w:rPr>
            <w:t>13, lit. a)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D8416B" w:rsidRDefault="00D8416B" w:rsidP="00D8416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</w:t>
          </w:r>
          <w:r>
            <w:rPr>
              <w:rFonts w:ascii="Arial" w:hAnsi="Arial" w:cs="Arial"/>
              <w:sz w:val="24"/>
              <w:szCs w:val="24"/>
            </w:rPr>
            <w:t xml:space="preserve">) mărimea proiectului: lucrările propuse prin proiect sunt următoarele: </w:t>
          </w:r>
        </w:p>
        <w:p w:rsidR="00D8416B" w:rsidRDefault="00D8416B" w:rsidP="00D8416B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Înlocuirea conductoarelor funie AL, cu conductoare isolate torsadate</w:t>
          </w:r>
          <w:r w:rsidR="00C1362F">
            <w:rPr>
              <w:rFonts w:ascii="Arial" w:hAnsi="Arial" w:cs="Arial"/>
              <w:sz w:val="24"/>
              <w:szCs w:val="24"/>
            </w:rPr>
            <w:t xml:space="preserve"> tip TYIR</w:t>
          </w:r>
          <w:r w:rsidR="002A2ED9">
            <w:rPr>
              <w:rFonts w:ascii="Arial" w:hAnsi="Arial" w:cs="Arial"/>
              <w:sz w:val="24"/>
              <w:szCs w:val="24"/>
            </w:rPr>
            <w:t xml:space="preserve"> de următorele secţiuni:</w:t>
          </w:r>
        </w:p>
        <w:p w:rsidR="002A2ED9" w:rsidRDefault="002A2ED9" w:rsidP="002A2ED9">
          <w:pPr>
            <w:pStyle w:val="ListParagraph"/>
            <w:numPr>
              <w:ilvl w:val="0"/>
              <w:numId w:val="54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2A2ED9">
            <w:rPr>
              <w:rFonts w:ascii="Arial" w:hAnsi="Arial" w:cs="Arial"/>
              <w:sz w:val="24"/>
              <w:szCs w:val="24"/>
            </w:rPr>
            <w:t>TYIR 50 OL-AL+3x70+16 mm</w:t>
          </w:r>
          <w:r w:rsidRPr="002A2ED9">
            <w:rPr>
              <w:rFonts w:ascii="Arial" w:hAnsi="Arial" w:cs="Arial"/>
              <w:sz w:val="24"/>
              <w:szCs w:val="24"/>
              <w:vertAlign w:val="superscript"/>
            </w:rPr>
            <w:t>2</w:t>
          </w:r>
          <w:r>
            <w:rPr>
              <w:rFonts w:ascii="Arial" w:hAnsi="Arial" w:cs="Arial"/>
              <w:sz w:val="24"/>
              <w:szCs w:val="24"/>
            </w:rPr>
            <w:t>;Ltotal=2295 m</w:t>
          </w:r>
        </w:p>
        <w:p w:rsidR="002A2ED9" w:rsidRDefault="002A2ED9" w:rsidP="002A2ED9">
          <w:pPr>
            <w:pStyle w:val="ListParagraph"/>
            <w:numPr>
              <w:ilvl w:val="0"/>
              <w:numId w:val="54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Consolidarea LEA 0,4 kV prin înlocuirea a 7 stâlpi tip SE 4 în fundaţie burată cu stâlpi tip SE 10 în fundaţie turnată;</w:t>
          </w:r>
        </w:p>
        <w:p w:rsidR="002A2ED9" w:rsidRDefault="002A2ED9" w:rsidP="002A2ED9">
          <w:pPr>
            <w:pStyle w:val="ListParagraph"/>
            <w:numPr>
              <w:ilvl w:val="0"/>
              <w:numId w:val="54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Consolidarea fundaţiilor burate a 3 stâlpi tip SE 4;</w:t>
          </w:r>
        </w:p>
        <w:p w:rsidR="002A2ED9" w:rsidRDefault="002A2ED9" w:rsidP="002A2ED9">
          <w:pPr>
            <w:pStyle w:val="ListParagraph"/>
            <w:numPr>
              <w:ilvl w:val="0"/>
              <w:numId w:val="54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Reglementarea branşamentelor racordate la stâlpii şi conductoarele care se  înlocuiesc.</w:t>
          </w:r>
        </w:p>
        <w:p w:rsidR="002A2ED9" w:rsidRDefault="002A2ED9" w:rsidP="002A2ED9">
          <w:pPr>
            <w:pStyle w:val="ListParagraph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Corpurile de iluminat se vor realimenta din circuitul nou montat;</w:t>
          </w:r>
        </w:p>
        <w:p w:rsidR="002A2ED9" w:rsidRDefault="002A2ED9" w:rsidP="002A2ED9">
          <w:pPr>
            <w:pStyle w:val="ListParagraph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Realizarea a 3 prize de pământ(având Rpp≤ 10Ω)</w:t>
          </w:r>
        </w:p>
        <w:p w:rsidR="002A2ED9" w:rsidRDefault="002A2ED9" w:rsidP="002A2ED9">
          <w:pPr>
            <w:pStyle w:val="ListParagraph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Montarea a 50 dispozitive mobile de legare la pământ;</w:t>
          </w:r>
        </w:p>
        <w:p w:rsidR="002A2ED9" w:rsidRDefault="002A2ED9" w:rsidP="002A2ED9">
          <w:pPr>
            <w:pStyle w:val="ListParagraph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lastRenderedPageBreak/>
            <w:t>Montarea a 36 descărcătoare de joasă tensiune;</w:t>
          </w:r>
        </w:p>
        <w:p w:rsidR="002A2ED9" w:rsidRPr="002A2ED9" w:rsidRDefault="002A2ED9" w:rsidP="002A2ED9">
          <w:pPr>
            <w:pStyle w:val="ListParagraph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Numerotarea şi inscripţionarea stâlpilor conform planului de situaţie.</w:t>
          </w:r>
        </w:p>
        <w:p w:rsidR="00D8416B" w:rsidRPr="00864431" w:rsidRDefault="00D8416B" w:rsidP="00D8416B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u w:val="single"/>
            </w:rPr>
          </w:pP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1137863"/>
            <w:placeholder>
              <w:docPart w:val="54FD62E06A7640C5BB629BCFC36773DC"/>
            </w:placeholder>
          </w:sdtPr>
          <w:sdtContent>
            <w:p w:rsidR="00D8416B" w:rsidRPr="00522DB9" w:rsidRDefault="00D8416B" w:rsidP="00D8416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Motivele care au stat la baza luării deciziei etapei de încadrare în procedura de evaluare a impactului asupra mediului sunt următoarele:</w:t>
              </w:r>
            </w:p>
            <w:p w:rsidR="00D8416B" w:rsidRPr="00522DB9" w:rsidRDefault="00D8416B" w:rsidP="00D8416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a) proiectul se încadrează în prevederile </w:t>
              </w:r>
              <w:r w:rsidRPr="00EB548E">
                <w:rPr>
                  <w:rFonts w:ascii="Arial" w:hAnsi="Arial" w:cs="Arial"/>
                  <w:sz w:val="24"/>
                  <w:szCs w:val="24"/>
                </w:rPr>
                <w:t>Hotărârii Guvernului nr. 445/2009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, anexa nr.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2 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>pct.</w:t>
              </w:r>
              <w:r>
                <w:rPr>
                  <w:rFonts w:ascii="Arial" w:hAnsi="Arial" w:cs="Arial"/>
                  <w:sz w:val="24"/>
                  <w:szCs w:val="24"/>
                </w:rPr>
                <w:t>13.lit.a)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D8416B" w:rsidRDefault="00D8416B" w:rsidP="00D8416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b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)mărimea proiectului: lucrările propuse prin proiect sunt următoarele: </w:t>
              </w:r>
            </w:p>
            <w:p w:rsidR="00D8416B" w:rsidRPr="00B20E40" w:rsidRDefault="00D8416B" w:rsidP="00C1362F">
              <w:pPr>
                <w:spacing w:after="0" w:line="240" w:lineRule="auto"/>
                <w:jc w:val="both"/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   </w:t>
              </w:r>
            </w:p>
            <w:p w:rsidR="00D8416B" w:rsidRPr="0053077F" w:rsidRDefault="00D8416B" w:rsidP="00D8416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864431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) cumularea cu alte proiecte: - nu este cazul;</w:t>
              </w:r>
            </w:p>
            <w:p w:rsidR="00D8416B" w:rsidRPr="0053077F" w:rsidRDefault="00D8416B" w:rsidP="00D8416B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) utilizarea resurselor naturale:</w:t>
              </w:r>
              <w:r w:rsidRPr="0053077F"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  <w:t xml:space="preserve"> - 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nu este cazul;  </w:t>
              </w:r>
            </w:p>
            <w:p w:rsidR="00D8416B" w:rsidRDefault="00D8416B" w:rsidP="00D8416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 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4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) apele uzate rezultate: - nu este cazul</w:t>
              </w:r>
            </w:p>
            <w:p w:rsidR="00D8416B" w:rsidRPr="0053077F" w:rsidRDefault="00D8416B" w:rsidP="00D8416B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5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)producţia de deşeuri: conform Legii 211/2011, privind regimul deşeurilor: - în perioada de execuţie a proiectului vor rezulta deşeuri care</w:t>
              </w:r>
              <w:r w:rsidRPr="0053077F">
                <w:rPr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  <w:t>, vor fi colectate selectiv și se vor valorifica/elimina numai prin operatori economici autorizați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; nu sunt necesare lucrări pentru organizarea de şantier;</w:t>
              </w:r>
            </w:p>
            <w:p w:rsidR="00D8416B" w:rsidRPr="0053077F" w:rsidRDefault="00D8416B" w:rsidP="00D8416B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 b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6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emisiile poluante, inclusiv zgomotul şi alte surse de disconfort: se vor respecta limitele prevăzute de normele în vigoare; </w:t>
              </w:r>
            </w:p>
            <w:p w:rsidR="00D8416B" w:rsidRPr="0053077F" w:rsidRDefault="00D8416B" w:rsidP="00D8416B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 b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7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) riscul de accident, ţinându-se seama în special de substanţele şi tehnologiile utilizate: - nu este cazul.</w:t>
              </w:r>
            </w:p>
            <w:p w:rsidR="00D8416B" w:rsidRPr="0053077F" w:rsidRDefault="00D8416B" w:rsidP="00D8416B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 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Localizarea proiectului: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judeţul Sălaj, comuna </w:t>
              </w:r>
              <w:r w:rsidR="00C1362F">
                <w:rPr>
                  <w:rFonts w:ascii="Arial" w:hAnsi="Arial" w:cs="Arial"/>
                  <w:sz w:val="24"/>
                  <w:szCs w:val="24"/>
                  <w:lang w:val="ro-RO"/>
                </w:rPr>
                <w:t>Crişeni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satul </w:t>
              </w:r>
              <w:r w:rsidR="00C1362F">
                <w:rPr>
                  <w:rFonts w:ascii="Arial" w:hAnsi="Arial" w:cs="Arial"/>
                  <w:sz w:val="24"/>
                  <w:szCs w:val="24"/>
                  <w:lang w:val="ro-RO"/>
                </w:rPr>
                <w:t>Crişeni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, intravilan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;</w:t>
              </w:r>
            </w:p>
            <w:p w:rsidR="00D8416B" w:rsidRPr="0053077F" w:rsidRDefault="00D8416B" w:rsidP="00D8416B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1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) utilizarea existentă a terenului: conform certificatului de urbanism nr.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="00C1362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79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din</w:t>
              </w:r>
              <w:r w:rsidR="00C1362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30.10.2015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emis de Primăria Comunei </w:t>
              </w:r>
              <w:r w:rsidR="00C1362F">
                <w:rPr>
                  <w:rFonts w:ascii="Arial" w:hAnsi="Arial" w:cs="Arial"/>
                  <w:sz w:val="24"/>
                  <w:szCs w:val="24"/>
                  <w:lang w:val="ro-RO"/>
                </w:rPr>
                <w:t>Crişeni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</w:t>
              </w:r>
              <w:r w:rsidR="00C1362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investiţia se realizează pe domeniul public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în intravilanul localităţii </w:t>
              </w:r>
              <w:r w:rsidR="00C1362F">
                <w:rPr>
                  <w:rFonts w:ascii="Arial" w:hAnsi="Arial" w:cs="Arial"/>
                  <w:sz w:val="24"/>
                  <w:szCs w:val="24"/>
                  <w:lang w:val="ro-RO"/>
                </w:rPr>
                <w:t>Crişeni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;</w:t>
              </w:r>
            </w:p>
            <w:p w:rsidR="00D8416B" w:rsidRPr="0053077F" w:rsidRDefault="00D8416B" w:rsidP="00D8416B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) relativa abundenţă a resurselor naturale din zonă, calitatea şi capacitatea regenerativă a acestora: - nu este cazul;</w:t>
              </w:r>
            </w:p>
            <w:p w:rsidR="00D8416B" w:rsidRPr="0053077F" w:rsidRDefault="00D8416B" w:rsidP="00D8416B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) Capacitatea de absorbţie a mediului: - nu este cazul.</w:t>
              </w:r>
            </w:p>
            <w:p w:rsidR="00D8416B" w:rsidRPr="0053077F" w:rsidRDefault="00C1362F" w:rsidP="00D8416B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    </w:t>
              </w:r>
              <w:r w:rsidR="00D8416B" w:rsidRPr="00C1362F">
                <w:rPr>
                  <w:rFonts w:ascii="Arial" w:hAnsi="Arial" w:cs="Arial"/>
                  <w:sz w:val="24"/>
                  <w:szCs w:val="24"/>
                  <w:lang w:val="ro-RO"/>
                </w:rPr>
                <w:t>d.</w:t>
              </w:r>
              <w:r w:rsidR="00D8416B"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Caracteristicile impactului potenţial:</w:t>
              </w:r>
            </w:p>
            <w:p w:rsidR="00D8416B" w:rsidRPr="0053077F" w:rsidRDefault="00D8416B" w:rsidP="00D8416B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1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extinderea impactului, aria geografică şi numărul persoanelor afectate: - punctual pe perioada de execuţie. </w:t>
              </w:r>
            </w:p>
            <w:p w:rsidR="00D8416B" w:rsidRPr="0053077F" w:rsidRDefault="00D8416B" w:rsidP="00D8416B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natura transfrontieră a impactului: - nu este cazul; </w:t>
              </w:r>
            </w:p>
            <w:p w:rsidR="00D8416B" w:rsidRPr="0053077F" w:rsidRDefault="00D8416B" w:rsidP="00D8416B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) mărimea şi complexitatea impactului: - impact redus pe perioada de execuţie şi funcţionare;</w:t>
              </w:r>
            </w:p>
            <w:p w:rsidR="00D8416B" w:rsidRPr="0053077F" w:rsidRDefault="00D8416B" w:rsidP="00D8416B">
              <w:pPr>
                <w:spacing w:after="0"/>
                <w:ind w:left="550" w:hanging="22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4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probabilitatea impactului: - redusă, pe perioada de execuţie şi funcţionare; </w:t>
              </w:r>
            </w:p>
            <w:p w:rsidR="00D8416B" w:rsidRPr="0053077F" w:rsidRDefault="00D8416B" w:rsidP="00D8416B">
              <w:pPr>
                <w:spacing w:after="0"/>
                <w:ind w:firstLine="330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5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durata, frecvenţa şi reversibilitatea impactului: - Perioada de expunere va fi redusă, întrucât poluanţii se vor manifesta doar pe amplasamentul unde au loc lucrări de execuţie. În perioada de execuţie a proiectului impactul asupra factorilor de mediu va fi temporar. Pe măsura realizării lucrărilor şi închiderii fronturilor de lucru, calitatea factorilor de mediu afectaţi va reveni la parametrii iniţiali. </w:t>
              </w:r>
            </w:p>
            <w:p w:rsidR="00D8416B" w:rsidRPr="0053077F" w:rsidRDefault="00D8416B" w:rsidP="00D8416B">
              <w:pPr>
                <w:spacing w:after="0"/>
                <w:ind w:firstLine="720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Condiţiile de realizare a proiectului:</w:t>
              </w:r>
            </w:p>
            <w:p w:rsidR="00D8416B" w:rsidRPr="0053077F" w:rsidRDefault="00D8416B" w:rsidP="00D8416B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a) Respectarea prevederilor art. 22 alin. (1) din HG nr. 445/2009: "În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        </w:r>
            </w:p>
            <w:p w:rsidR="00D8416B" w:rsidRPr="0053077F" w:rsidRDefault="00D8416B" w:rsidP="00D8416B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lastRenderedPageBreak/>
                <w:t>b) În cadrul organizării de şantier, precum şi pe durata execuţiei lucrărilor se vor lua toate măsurile necesare pentru evitarea poluării factorilor de mediu sau prejudicierea stării de sănătate sau confort a populaţiei, fiind obligatoriu să se respecte normele, standardele şi legislaţia privind protecţia mediului, în vigoare.</w:t>
              </w:r>
            </w:p>
            <w:p w:rsidR="00D8416B" w:rsidRPr="0053077F" w:rsidRDefault="00D8416B" w:rsidP="00D8416B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c) Colectarea deşeurilor rezultate pe durata execuţiei lucrărilor şi depozitarea/valorificarea acestora cu respectarea prevederilor legislaţiei privind regimul deşeurilor.</w:t>
              </w:r>
            </w:p>
            <w:p w:rsidR="00D8416B" w:rsidRPr="0053077F" w:rsidRDefault="00D8416B" w:rsidP="00D8416B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d) Respectarea prevederilor actelor/avizelor emise de alte autorităţi pentru prezentul proiect.</w:t>
              </w:r>
            </w:p>
            <w:p w:rsidR="00D8416B" w:rsidRPr="0053077F" w:rsidRDefault="00D8416B" w:rsidP="00D8416B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e) Realizarea reţelelor de canalizare etanşe pentru a preveni poluarea solului şi a pânzei freatice.</w:t>
              </w:r>
            </w:p>
            <w:p w:rsidR="00D8416B" w:rsidRPr="0053077F" w:rsidRDefault="00D8416B" w:rsidP="00D8416B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f) Respectarea prevederilor STAS 10009/1988, privind nivelul de zgomot.</w:t>
              </w:r>
            </w:p>
            <w:p w:rsidR="00D8416B" w:rsidRPr="0053077F" w:rsidRDefault="00D8416B" w:rsidP="00D8416B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g) Interzicerea depozitării direct pe sol a deşeurilor sau a materialelor cu pericol de poluare.</w:t>
              </w:r>
            </w:p>
            <w:p w:rsidR="00D8416B" w:rsidRDefault="00D8416B" w:rsidP="00D8416B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h) Conform art. 49, alin. 3-4 din Ordinul MMP nr. 135 din 2010 </w:t>
              </w:r>
              <w:r w:rsidRPr="0053077F">
                <w:rPr>
                  <w:rFonts w:ascii="Arial" w:hAnsi="Arial" w:cs="Arial"/>
                  <w:i/>
                  <w:sz w:val="24"/>
                  <w:szCs w:val="24"/>
                  <w:lang w:val="ro-RO"/>
                </w:rPr>
                <w:t>privind aprobarea Metodologiei de aplicare a evaluării impactului asupra mediului pentru proiecte publice şi private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    </w:r>
            </w:p>
            <w:p w:rsidR="00D8416B" w:rsidRPr="00522DB9" w:rsidRDefault="00D8416B" w:rsidP="00D8416B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   Prezentul act nu exonereză de răspundere titularul, proiectantul şi/sau constructorul în cazul producerii unor accidente în timpul execuţiei </w:t>
              </w:r>
            </w:p>
          </w:sdtContent>
        </w:sdt>
        <w:p w:rsidR="00D8416B" w:rsidRPr="00447422" w:rsidRDefault="00D8416B" w:rsidP="00D8416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522DB9" w:rsidRPr="00522DB9" w:rsidRDefault="00D8416B" w:rsidP="00D8416B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753675" w:rsidRPr="00522DB9" w:rsidRDefault="00641C86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</w:sdtContent>
    </w:sdt>
    <w:p w:rsidR="00595382" w:rsidRPr="00447422" w:rsidRDefault="00641C86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641C86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</w:t>
          </w:r>
          <w:r w:rsidRPr="00EB548E">
            <w:rPr>
              <w:rFonts w:ascii="Arial" w:hAnsi="Arial" w:cs="Arial"/>
              <w:sz w:val="24"/>
              <w:szCs w:val="24"/>
            </w:rPr>
            <w:t>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641C86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641C86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C1362F" w:rsidRPr="00C1362F" w:rsidRDefault="00C1362F" w:rsidP="00C1362F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C1362F">
            <w:rPr>
              <w:rFonts w:ascii="Arial" w:hAnsi="Arial" w:cs="Arial"/>
              <w:b/>
              <w:sz w:val="24"/>
              <w:szCs w:val="24"/>
              <w:lang w:val="ro-RO"/>
            </w:rPr>
            <w:t>DIRECTOR EXECUTIV,</w:t>
          </w:r>
        </w:p>
        <w:p w:rsidR="00C1362F" w:rsidRPr="00C1362F" w:rsidRDefault="00C1362F" w:rsidP="00C1362F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C1362F">
            <w:rPr>
              <w:rFonts w:ascii="Arial" w:hAnsi="Arial" w:cs="Arial"/>
              <w:b/>
              <w:sz w:val="24"/>
              <w:szCs w:val="24"/>
              <w:lang w:val="ro-RO"/>
            </w:rPr>
            <w:t>dr. ing. Aurica GREC</w:t>
          </w:r>
        </w:p>
        <w:p w:rsidR="00C1362F" w:rsidRPr="00C1362F" w:rsidRDefault="00C1362F" w:rsidP="00C1362F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C1362F" w:rsidRPr="00C1362F" w:rsidRDefault="00C1362F" w:rsidP="00C1362F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C1362F" w:rsidRPr="00C1362F" w:rsidRDefault="00C1362F" w:rsidP="00C1362F">
          <w:pPr>
            <w:tabs>
              <w:tab w:val="left" w:pos="3420"/>
            </w:tabs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C1362F">
            <w:rPr>
              <w:rFonts w:ascii="Arial" w:hAnsi="Arial" w:cs="Arial"/>
              <w:sz w:val="24"/>
              <w:szCs w:val="24"/>
              <w:lang w:val="ro-RO"/>
            </w:rPr>
            <w:tab/>
          </w:r>
        </w:p>
        <w:p w:rsidR="00C1362F" w:rsidRPr="00C1362F" w:rsidRDefault="00C1362F" w:rsidP="00C1362F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C1362F" w:rsidRPr="00C1362F" w:rsidRDefault="00C1362F" w:rsidP="00C1362F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C1362F" w:rsidRPr="00C1362F" w:rsidRDefault="00C1362F" w:rsidP="00C1362F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C1362F" w:rsidRPr="00C1362F" w:rsidRDefault="00C1362F" w:rsidP="00C1362F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C1362F" w:rsidRPr="00C1362F" w:rsidRDefault="00C1362F" w:rsidP="00C1362F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C1362F">
            <w:rPr>
              <w:rFonts w:ascii="Arial" w:hAnsi="Arial" w:cs="Arial"/>
              <w:sz w:val="24"/>
              <w:szCs w:val="24"/>
              <w:lang w:val="ro-RO"/>
            </w:rPr>
            <w:t>Şef Serviciu Avize, Acorduri, Autorizaţii,</w:t>
          </w:r>
        </w:p>
        <w:p w:rsidR="00C1362F" w:rsidRPr="00C1362F" w:rsidRDefault="00C1362F" w:rsidP="00C1362F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C1362F">
            <w:rPr>
              <w:rFonts w:ascii="Arial" w:hAnsi="Arial" w:cs="Arial"/>
              <w:sz w:val="24"/>
              <w:szCs w:val="24"/>
              <w:lang w:val="ro-RO"/>
            </w:rPr>
            <w:t>ing. Gizella BALINT</w:t>
          </w:r>
        </w:p>
        <w:p w:rsidR="00C1362F" w:rsidRPr="00C1362F" w:rsidRDefault="00C1362F" w:rsidP="00C1362F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C1362F" w:rsidRPr="00C1362F" w:rsidRDefault="00C1362F" w:rsidP="00C1362F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C1362F" w:rsidRPr="00C1362F" w:rsidRDefault="00C1362F" w:rsidP="00C1362F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C1362F">
            <w:rPr>
              <w:rFonts w:ascii="Arial" w:hAnsi="Arial" w:cs="Arial"/>
              <w:sz w:val="24"/>
              <w:szCs w:val="24"/>
              <w:lang w:val="ro-RO"/>
            </w:rPr>
            <w:t>Întocmit,</w:t>
          </w:r>
        </w:p>
        <w:p w:rsidR="00C1362F" w:rsidRPr="00C1362F" w:rsidRDefault="00C1362F" w:rsidP="00C1362F">
          <w:pPr>
            <w:spacing w:after="0" w:line="240" w:lineRule="auto"/>
            <w:rPr>
              <w:rFonts w:ascii="Arial" w:hAnsi="Arial" w:cs="Arial"/>
              <w:sz w:val="24"/>
              <w:szCs w:val="24"/>
            </w:rPr>
          </w:pPr>
          <w:r w:rsidRPr="00C1362F">
            <w:rPr>
              <w:rFonts w:ascii="Arial" w:hAnsi="Arial" w:cs="Arial"/>
              <w:sz w:val="24"/>
              <w:szCs w:val="24"/>
              <w:lang w:val="ro-RO"/>
            </w:rPr>
            <w:t>ing.  Claudia SANDOR</w:t>
          </w:r>
        </w:p>
        <w:p w:rsidR="00C1362F" w:rsidRPr="00C1362F" w:rsidRDefault="00C1362F" w:rsidP="00C1362F">
          <w:pPr>
            <w:pStyle w:val="Header"/>
            <w:tabs>
              <w:tab w:val="clear" w:pos="4680"/>
              <w:tab w:val="clear" w:pos="9360"/>
            </w:tabs>
            <w:spacing w:before="120"/>
            <w:rPr>
              <w:rFonts w:ascii="Arial" w:hAnsi="Arial" w:cs="Arial"/>
              <w:b/>
              <w:bCs/>
              <w:color w:val="FFFFFF"/>
              <w:sz w:val="24"/>
              <w:szCs w:val="24"/>
              <w:lang w:val="fr-FR"/>
            </w:rPr>
          </w:pPr>
        </w:p>
        <w:p w:rsidR="00447422" w:rsidRDefault="00641C86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EE38CA" w:rsidRPr="00CA4590" w:rsidRDefault="00641C86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lastRenderedPageBreak/>
            <w:t xml:space="preserve">         </w:t>
          </w:r>
        </w:p>
        <w:p w:rsidR="0071693D" w:rsidRDefault="00641C86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</w:sdtContent>
    </w:sdt>
    <w:p w:rsidR="00522DB9" w:rsidRPr="00447422" w:rsidRDefault="00641C86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641C86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641C86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641C86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641C86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641C86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641C86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C56" w:rsidRDefault="00C05C56" w:rsidP="00C05C56">
      <w:pPr>
        <w:spacing w:after="0" w:line="240" w:lineRule="auto"/>
      </w:pPr>
      <w:r>
        <w:separator/>
      </w:r>
    </w:p>
  </w:endnote>
  <w:endnote w:type="continuationSeparator" w:id="0">
    <w:p w:rsidR="00C05C56" w:rsidRDefault="00C05C56" w:rsidP="00C0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C05C56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1C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1C86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641C86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2A14" w:rsidRPr="007A4C64" w:rsidRDefault="00641C86" w:rsidP="00C1362F">
        <w:pPr>
          <w:pStyle w:val="Footer"/>
          <w:pBdr>
            <w:top w:val="single" w:sz="4" w:space="0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</w:p>
      <w:p w:rsidR="00C1362F" w:rsidRPr="00256E13" w:rsidRDefault="00C1362F" w:rsidP="00C1362F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r w:rsidRPr="00256E13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3" type="#_x0000_t32" style="position:absolute;left:0;text-align:left;margin-left:-11.25pt;margin-top:-11.1pt;width:492pt;height:.05pt;z-index:251664384" o:connectortype="straight" strokecolor="#00214e" strokeweight="1.5pt"/>
          </w:pict>
        </w:r>
        <w:r w:rsidRPr="00256E13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2" type="#_x0000_t75" style="position:absolute;left:0;text-align:left;margin-left:-46.65pt;margin-top:-33.6pt;width:41.9pt;height:34.45pt;z-index:-251653120">
              <v:imagedata r:id="rId1" o:title=""/>
            </v:shape>
            <o:OLEObject Type="Embed" ProgID="CorelDRAW.Graphic.13" ShapeID="_x0000_s2092" DrawAspect="Content" ObjectID="_1514007498" r:id="rId2"/>
          </w:pict>
        </w:r>
        <w:r w:rsidRPr="00256E13">
          <w:rPr>
            <w:rFonts w:ascii="Times New Roman" w:hAnsi="Times New Roman"/>
            <w:b/>
            <w:sz w:val="24"/>
            <w:szCs w:val="24"/>
            <w:lang w:val="it-IT"/>
          </w:rPr>
          <w:t>AGEN</w:t>
        </w:r>
        <w:r w:rsidRPr="00256E13">
          <w:rPr>
            <w:rFonts w:ascii="Times New Roman" w:hAnsi="Times New Roman"/>
            <w:b/>
            <w:sz w:val="24"/>
            <w:szCs w:val="24"/>
            <w:lang w:val="ro-RO"/>
          </w:rPr>
          <w:t xml:space="preserve">ŢIA PENTRU PROTECŢIA MEDIULUI </w:t>
        </w:r>
        <w:r>
          <w:rPr>
            <w:rFonts w:ascii="Times New Roman" w:hAnsi="Times New Roman"/>
            <w:b/>
            <w:sz w:val="24"/>
            <w:szCs w:val="24"/>
            <w:lang w:val="ro-RO"/>
          </w:rPr>
          <w:t>SĂLAJ</w:t>
        </w:r>
      </w:p>
      <w:p w:rsidR="00C1362F" w:rsidRPr="00256E13" w:rsidRDefault="00C1362F" w:rsidP="00C1362F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256E13">
          <w:rPr>
            <w:rFonts w:ascii="Times New Roman" w:hAnsi="Times New Roman"/>
            <w:sz w:val="24"/>
            <w:szCs w:val="24"/>
            <w:lang w:val="ro-RO"/>
          </w:rPr>
          <w:t>Strada</w:t>
        </w:r>
        <w:r>
          <w:rPr>
            <w:rFonts w:ascii="Times New Roman" w:hAnsi="Times New Roman"/>
            <w:sz w:val="24"/>
            <w:szCs w:val="24"/>
            <w:lang w:val="ro-RO"/>
          </w:rPr>
          <w:t xml:space="preserve"> Parcului </w:t>
        </w:r>
        <w:r w:rsidRPr="00256E13">
          <w:rPr>
            <w:rFonts w:ascii="Times New Roman" w:hAnsi="Times New Roman"/>
            <w:sz w:val="24"/>
            <w:szCs w:val="24"/>
            <w:lang w:val="ro-RO"/>
          </w:rPr>
          <w:t>nr</w:t>
        </w:r>
        <w:r>
          <w:rPr>
            <w:rFonts w:ascii="Times New Roman" w:hAnsi="Times New Roman"/>
            <w:sz w:val="24"/>
            <w:szCs w:val="24"/>
            <w:lang w:val="ro-RO"/>
          </w:rPr>
          <w:t>. 2, 450045 Zalău, jud. Sălaj</w:t>
        </w:r>
      </w:p>
      <w:p w:rsidR="00C1362F" w:rsidRPr="00256E13" w:rsidRDefault="00C1362F" w:rsidP="00C1362F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256E13">
          <w:rPr>
            <w:rFonts w:ascii="Times New Roman" w:hAnsi="Times New Roman"/>
            <w:sz w:val="24"/>
            <w:szCs w:val="24"/>
            <w:lang w:val="ro-RO"/>
          </w:rPr>
          <w:t xml:space="preserve">E-mail: </w:t>
        </w:r>
        <w:hyperlink r:id="rId3" w:history="1">
          <w:r w:rsidRPr="0025053D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256E13">
          <w:rPr>
            <w:rFonts w:ascii="Times New Roman" w:hAnsi="Times New Roman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sz w:val="24"/>
            <w:szCs w:val="24"/>
            <w:lang w:val="ro-RO"/>
          </w:rPr>
          <w:t xml:space="preserve">. 0260-662619, 0260-662621 </w:t>
        </w:r>
        <w:r w:rsidRPr="00256E13">
          <w:rPr>
            <w:rFonts w:ascii="Times New Roman" w:hAnsi="Times New Roman"/>
            <w:sz w:val="24"/>
            <w:szCs w:val="24"/>
            <w:lang w:val="ro-RO"/>
          </w:rPr>
          <w:t xml:space="preserve">Fax. </w:t>
        </w:r>
        <w:r>
          <w:rPr>
            <w:rFonts w:ascii="Times New Roman" w:hAnsi="Times New Roman"/>
            <w:sz w:val="24"/>
            <w:szCs w:val="24"/>
            <w:lang w:val="ro-RO"/>
          </w:rPr>
          <w:t>0260-662622</w:t>
        </w:r>
      </w:p>
      <w:p w:rsidR="00B72680" w:rsidRPr="00C44321" w:rsidRDefault="00641C86" w:rsidP="00C44321">
        <w:pPr>
          <w:pStyle w:val="Footer"/>
          <w:jc w:val="center"/>
        </w:pPr>
        <w:r>
          <w:t xml:space="preserve"> </w:t>
        </w:r>
        <w:r w:rsidR="00C05C56">
          <w:fldChar w:fldCharType="begin"/>
        </w:r>
        <w:r>
          <w:instrText xml:space="preserve"> PAGE   \* MERGEFORMAT </w:instrText>
        </w:r>
        <w:r w:rsidR="00C05C56">
          <w:fldChar w:fldCharType="separate"/>
        </w:r>
        <w:r w:rsidR="002A2ED9">
          <w:rPr>
            <w:noProof/>
          </w:rPr>
          <w:t>2</w:t>
        </w:r>
        <w:r w:rsidR="00C05C56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D8416B" w:rsidRPr="00256E13" w:rsidRDefault="00C1362F" w:rsidP="00D8416B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r w:rsidRPr="00256E13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0" type="#_x0000_t75" style="position:absolute;left:0;text-align:left;margin-left:-46.65pt;margin-top:-23.85pt;width:41.9pt;height:34.45pt;z-index:-251656192;mso-position-horizontal-relative:text;mso-position-vertical-relative:text">
              <v:imagedata r:id="rId1" o:title=""/>
            </v:shape>
            <o:OLEObject Type="Embed" ProgID="CorelDRAW.Graphic.13" ShapeID="_x0000_s2090" DrawAspect="Content" ObjectID="_1514007497" r:id="rId2"/>
          </w:pict>
        </w:r>
        <w:r w:rsidRPr="00256E13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1" type="#_x0000_t32" style="position:absolute;left:0;text-align:left;margin-left:-11.25pt;margin-top:-2.7pt;width:492pt;height:3.55pt;z-index:251661312;mso-position-horizontal-relative:text;mso-position-vertical-relative:text" o:connectortype="straight" strokecolor="#00214e" strokeweight="1.5pt"/>
          </w:pict>
        </w:r>
        <w:r w:rsidR="00D8416B" w:rsidRPr="00256E13">
          <w:rPr>
            <w:rFonts w:ascii="Times New Roman" w:hAnsi="Times New Roman"/>
            <w:b/>
            <w:sz w:val="24"/>
            <w:szCs w:val="24"/>
            <w:lang w:val="it-IT"/>
          </w:rPr>
          <w:t>AGEN</w:t>
        </w:r>
        <w:r w:rsidR="00D8416B" w:rsidRPr="00256E13">
          <w:rPr>
            <w:rFonts w:ascii="Times New Roman" w:hAnsi="Times New Roman"/>
            <w:b/>
            <w:sz w:val="24"/>
            <w:szCs w:val="24"/>
            <w:lang w:val="ro-RO"/>
          </w:rPr>
          <w:t xml:space="preserve">ŢIA PENTRU PROTECŢIA MEDIULUI </w:t>
        </w:r>
        <w:r w:rsidR="00D8416B">
          <w:rPr>
            <w:rFonts w:ascii="Times New Roman" w:hAnsi="Times New Roman"/>
            <w:b/>
            <w:sz w:val="24"/>
            <w:szCs w:val="24"/>
            <w:lang w:val="ro-RO"/>
          </w:rPr>
          <w:t>SĂLAJ</w:t>
        </w:r>
      </w:p>
      <w:p w:rsidR="00D8416B" w:rsidRPr="00256E13" w:rsidRDefault="00D8416B" w:rsidP="00D8416B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256E13">
          <w:rPr>
            <w:rFonts w:ascii="Times New Roman" w:hAnsi="Times New Roman"/>
            <w:sz w:val="24"/>
            <w:szCs w:val="24"/>
            <w:lang w:val="ro-RO"/>
          </w:rPr>
          <w:t>Strada</w:t>
        </w:r>
        <w:r>
          <w:rPr>
            <w:rFonts w:ascii="Times New Roman" w:hAnsi="Times New Roman"/>
            <w:sz w:val="24"/>
            <w:szCs w:val="24"/>
            <w:lang w:val="ro-RO"/>
          </w:rPr>
          <w:t xml:space="preserve"> Parcului </w:t>
        </w:r>
        <w:r w:rsidRPr="00256E13">
          <w:rPr>
            <w:rFonts w:ascii="Times New Roman" w:hAnsi="Times New Roman"/>
            <w:sz w:val="24"/>
            <w:szCs w:val="24"/>
            <w:lang w:val="ro-RO"/>
          </w:rPr>
          <w:t>nr</w:t>
        </w:r>
        <w:r>
          <w:rPr>
            <w:rFonts w:ascii="Times New Roman" w:hAnsi="Times New Roman"/>
            <w:sz w:val="24"/>
            <w:szCs w:val="24"/>
            <w:lang w:val="ro-RO"/>
          </w:rPr>
          <w:t>. 2, 450045 Zalău, jud. Sălaj</w:t>
        </w:r>
      </w:p>
      <w:p w:rsidR="00D8416B" w:rsidRPr="00256E13" w:rsidRDefault="00D8416B" w:rsidP="00D8416B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256E13">
          <w:rPr>
            <w:rFonts w:ascii="Times New Roman" w:hAnsi="Times New Roman"/>
            <w:sz w:val="24"/>
            <w:szCs w:val="24"/>
            <w:lang w:val="ro-RO"/>
          </w:rPr>
          <w:t xml:space="preserve">E-mail: </w:t>
        </w:r>
        <w:hyperlink r:id="rId3" w:history="1">
          <w:r w:rsidRPr="0025053D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office@apmsj.anpm.ro</w:t>
          </w:r>
        </w:hyperlink>
        <w:r w:rsidRPr="00256E13">
          <w:rPr>
            <w:rFonts w:ascii="Times New Roman" w:hAnsi="Times New Roman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sz w:val="24"/>
            <w:szCs w:val="24"/>
            <w:lang w:val="ro-RO"/>
          </w:rPr>
          <w:t xml:space="preserve">. 0260-662619, 0260-662621 </w:t>
        </w:r>
        <w:r w:rsidRPr="00256E13">
          <w:rPr>
            <w:rFonts w:ascii="Times New Roman" w:hAnsi="Times New Roman"/>
            <w:sz w:val="24"/>
            <w:szCs w:val="24"/>
            <w:lang w:val="ro-RO"/>
          </w:rPr>
          <w:t xml:space="preserve">Fax. </w:t>
        </w:r>
        <w:r>
          <w:rPr>
            <w:rFonts w:ascii="Times New Roman" w:hAnsi="Times New Roman"/>
            <w:sz w:val="24"/>
            <w:szCs w:val="24"/>
            <w:lang w:val="ro-RO"/>
          </w:rPr>
          <w:t>0260-662622</w:t>
        </w:r>
      </w:p>
      <w:p w:rsidR="00D8416B" w:rsidRDefault="00D8416B" w:rsidP="00D8416B">
        <w:pPr>
          <w:pStyle w:val="Footer"/>
          <w:pBdr>
            <w:top w:val="single" w:sz="4" w:space="1" w:color="auto"/>
          </w:pBdr>
          <w:jc w:val="center"/>
        </w:pPr>
      </w:p>
      <w:p w:rsidR="00B72680" w:rsidRPr="00992A14" w:rsidRDefault="00C05C56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C56" w:rsidRDefault="00C05C56" w:rsidP="00C05C56">
      <w:pPr>
        <w:spacing w:after="0" w:line="240" w:lineRule="auto"/>
      </w:pPr>
      <w:r>
        <w:separator/>
      </w:r>
    </w:p>
  </w:footnote>
  <w:footnote w:type="continuationSeparator" w:id="0">
    <w:p w:rsidR="00C05C56" w:rsidRDefault="00C05C56" w:rsidP="00C05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6B" w:rsidRDefault="00D841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16B" w:rsidRDefault="00D8416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C05C56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C05C56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14007496" r:id="rId2"/>
      </w:pict>
    </w:r>
    <w:r w:rsidR="00641C86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641C86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641C86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C05C56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641C86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641C86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641C86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641C86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C05C56" w:rsidP="00D8416B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641C86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D8416B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641C86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5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FCPYSBvlKPYGz8dbk4b4ZUXNUK4=" w:salt="OspiY+S5AnGRBsvrxQO6Lw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91"/>
        <o:r id="V:Rule2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05C56"/>
    <w:rsid w:val="002A2ED9"/>
    <w:rsid w:val="00641C86"/>
    <w:rsid w:val="00C05C56"/>
    <w:rsid w:val="00C1362F"/>
    <w:rsid w:val="00D8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54FD62E06A7640C5BB629BCFC3677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87D24-B4A4-43F0-8DBE-7355E3959125}"/>
      </w:docPartPr>
      <w:docPartBody>
        <w:p w:rsidR="00000000" w:rsidRDefault="00154DC5" w:rsidP="00154DC5">
          <w:pPr>
            <w:pStyle w:val="54FD62E06A7640C5BB629BCFC36773DC"/>
          </w:pPr>
          <w:r w:rsidRPr="00185C77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54DC5"/>
    <w:rsid w:val="0016398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4DC5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54FD62E06A7640C5BB629BCFC36773DC">
    <w:name w:val="54FD62E06A7640C5BB629BCFC36773DC"/>
    <w:rsid w:val="00154D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{"Id":"d4a03b20-49e8-4162-815e-767f3d1a1741","Numar":"     ","Data":null,"NumarActReglementareInitial":null,"DataActReglementareInitial":null,"DataInceput":"2016-01-11T00:00:00","DataSfarsit":null,"Durata":null,"PunctLucruId":367508.0,"TipActId":4.0,"NumarCerere":null,"DataCerere":null,"NumarCerereScriptic":"6885","DataCerereScriptic":"2015-12-02T00:00:00","CodFiscal":null,"SordId":"(F3E57046-0621-B782-AE4C-AD6433828BA7)","SablonSordId":"(8B66777B-56B9-65A9-2773-1FA4A6BC21FB)","DosarSordId":"3030578","LatitudineWgs84":null,"LongitudineWgs84":null,"LatitudineStereo70":null,"LongitudineStereo70":null,"NumarAutorizatieGospodarireApe":null,"DataAutorizatieGospodarireApe":null,"DurataAutorizatieGospodarireApe":null,"Aba":null,"Sga":null,"AdresaSediuSocial":"Str. B-dul MIHAI VITEAZUL, Nr. 79, Zalău,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A689A434-F224-4D84-990A-5641D607FE3E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57DDDA1D-2FC9-4B68-8712-67EB83C44783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53EEE7C2-0EE3-4DB0-B209-9A6B4D209765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8C18A2A5-3A36-4192-805D-A083F47A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1077</Words>
  <Characters>6139</Characters>
  <Application>Microsoft Office Word</Application>
  <DocSecurity>8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7202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claudia.sandor</cp:lastModifiedBy>
  <cp:revision>4</cp:revision>
  <cp:lastPrinted>2016-01-11T06:49:00Z</cp:lastPrinted>
  <dcterms:created xsi:type="dcterms:W3CDTF">2015-10-26T07:49:00Z</dcterms:created>
  <dcterms:modified xsi:type="dcterms:W3CDTF">2016-01-11T06:52:00Z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FDEE_EDTN_ SA- Sucursala Zalau</vt:lpwstr>
  </property>
  <property fmtid="{D5CDD505-2E9C-101B-9397-08002B2CF9AE}" pid="5" name="SordId">
    <vt:lpwstr>(F3E57046-0621-B782-AE4C-AD6433828BA7)</vt:lpwstr>
  </property>
  <property fmtid="{D5CDD505-2E9C-101B-9397-08002B2CF9AE}" pid="6" name="VersiuneDocument">
    <vt:lpwstr>2</vt:lpwstr>
  </property>
  <property fmtid="{D5CDD505-2E9C-101B-9397-08002B2CF9AE}" pid="7" name="RuntimeGuid">
    <vt:lpwstr>30b62b60-3fe1-43c4-9bf3-07c6564f2881</vt:lpwstr>
  </property>
  <property fmtid="{D5CDD505-2E9C-101B-9397-08002B2CF9AE}" pid="8" name="PunctLucruId">
    <vt:lpwstr>367508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3030578</vt:lpwstr>
  </property>
  <property fmtid="{D5CDD505-2E9C-101B-9397-08002B2CF9AE}" pid="11" name="DosarCerereSordId">
    <vt:lpwstr>2955687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d4a03b20-49e8-4162-815e-767f3d1a1741</vt:lpwstr>
  </property>
  <property fmtid="{D5CDD505-2E9C-101B-9397-08002B2CF9AE}" pid="16" name="CommitRoles">
    <vt:lpwstr>false</vt:lpwstr>
  </property>
</Properties>
</file>