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EA11C8" w:rsidP="002A0D13">
      <w:pPr>
        <w:spacing w:after="0" w:line="240" w:lineRule="auto"/>
        <w:jc w:val="both"/>
        <w:rPr>
          <w:rFonts w:ascii="Times New Roman" w:hAnsi="Times New Roman"/>
          <w:b/>
          <w:bCs/>
          <w:sz w:val="28"/>
          <w:szCs w:val="28"/>
          <w:lang w:val="ro-RO"/>
        </w:rPr>
      </w:pPr>
    </w:p>
    <w:p w:rsidR="00240AAF" w:rsidRPr="00064581" w:rsidRDefault="00DA709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DA7091"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DA7091"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6-13T00:00:00Z">
            <w:dateFormat w:val="dd.MM.yyyy"/>
            <w:lid w:val="ro-RO"/>
            <w:storeMappedDataAs w:val="dateTime"/>
            <w:calendar w:val="gregorian"/>
          </w:date>
        </w:sdtPr>
        <w:sdtContent>
          <w:r w:rsidR="00EA11C8">
            <w:rPr>
              <w:rFonts w:ascii="Arial" w:hAnsi="Arial" w:cs="Arial"/>
              <w:i w:val="0"/>
              <w:lang w:val="ro-RO"/>
            </w:rPr>
            <w:t>13.06.2016</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DA7091"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DA7091" w:rsidP="00074A9F">
          <w:pPr>
            <w:spacing w:after="120" w:line="240" w:lineRule="auto"/>
            <w:jc w:val="center"/>
            <w:rPr>
              <w:lang w:val="ro-RO"/>
            </w:rPr>
          </w:pPr>
          <w:r>
            <w:rPr>
              <w:lang w:val="ro-RO"/>
            </w:rPr>
            <w:t xml:space="preserve"> </w:t>
          </w:r>
        </w:p>
      </w:sdtContent>
    </w:sdt>
    <w:p w:rsidR="00AC0360" w:rsidRDefault="00EA11C8" w:rsidP="00F6328D">
      <w:pPr>
        <w:autoSpaceDE w:val="0"/>
        <w:spacing w:after="0" w:line="240" w:lineRule="auto"/>
        <w:jc w:val="both"/>
        <w:rPr>
          <w:rFonts w:ascii="Arial" w:hAnsi="Arial" w:cs="Arial"/>
          <w:sz w:val="24"/>
          <w:szCs w:val="24"/>
          <w:lang w:val="ro-RO"/>
        </w:rPr>
      </w:pPr>
    </w:p>
    <w:p w:rsidR="00AC0360" w:rsidRDefault="00EA11C8" w:rsidP="00F6328D">
      <w:pPr>
        <w:autoSpaceDE w:val="0"/>
        <w:spacing w:after="0" w:line="240" w:lineRule="auto"/>
        <w:jc w:val="both"/>
        <w:rPr>
          <w:rFonts w:ascii="Arial" w:hAnsi="Arial" w:cs="Arial"/>
          <w:sz w:val="24"/>
          <w:szCs w:val="24"/>
          <w:lang w:val="ro-RO"/>
        </w:rPr>
      </w:pPr>
    </w:p>
    <w:p w:rsidR="00595382" w:rsidRDefault="00DA709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EA11C8">
            <w:rPr>
              <w:rFonts w:ascii="Arial" w:hAnsi="Arial" w:cs="Arial"/>
              <w:b/>
              <w:sz w:val="24"/>
              <w:szCs w:val="24"/>
              <w:lang w:val="ro-RO"/>
            </w:rPr>
            <w:t>PRIMARIA MUNICIPIULUI ZALAU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EA11C8">
            <w:rPr>
              <w:rFonts w:ascii="Arial" w:hAnsi="Arial" w:cs="Arial"/>
              <w:sz w:val="24"/>
              <w:szCs w:val="24"/>
              <w:lang w:val="ro-RO"/>
            </w:rPr>
            <w:t>Str. PIATA IULIU MANIU, Nr. 3, Zalău,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prin</w:t>
          </w:r>
          <w:r w:rsidR="00D121BA">
            <w:rPr>
              <w:rFonts w:ascii="Arial" w:hAnsi="Arial" w:cs="Arial"/>
              <w:sz w:val="24"/>
              <w:szCs w:val="24"/>
              <w:lang w:val="ro-RO"/>
            </w:rPr>
            <w:t xml:space="preserve"> Serviciul de Investiţii, Achiziţii</w:t>
          </w:r>
          <w:r>
            <w:rPr>
              <w:rFonts w:ascii="Arial" w:hAnsi="Arial" w:cs="Arial"/>
              <w:sz w:val="24"/>
              <w:szCs w:val="24"/>
              <w:lang w:val="ro-RO"/>
            </w:rPr>
            <w:t xml:space="preserve">, </w:t>
          </w:r>
          <w:r w:rsidR="00D121BA">
            <w:rPr>
              <w:rFonts w:ascii="Arial" w:hAnsi="Arial" w:cs="Arial"/>
              <w:sz w:val="24"/>
              <w:szCs w:val="24"/>
              <w:lang w:val="ro-RO"/>
            </w:rPr>
            <w:t>Publice</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EA11C8">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EA11C8">
            <w:rPr>
              <w:rFonts w:ascii="Arial" w:hAnsi="Arial" w:cs="Arial"/>
              <w:sz w:val="24"/>
              <w:szCs w:val="24"/>
              <w:lang w:val="ro-RO"/>
            </w:rPr>
            <w:t>1999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4-04T00:00:00Z">
            <w:dateFormat w:val="dd.MM.yyyy"/>
            <w:lid w:val="ro-RO"/>
            <w:storeMappedDataAs w:val="dateTime"/>
            <w:calendar w:val="gregorian"/>
          </w:date>
        </w:sdtPr>
        <w:sdtContent>
          <w:r w:rsidR="00EA11C8">
            <w:rPr>
              <w:rFonts w:ascii="Arial" w:hAnsi="Arial" w:cs="Arial"/>
              <w:spacing w:val="-6"/>
              <w:sz w:val="24"/>
              <w:szCs w:val="24"/>
              <w:lang w:val="ro-RO"/>
            </w:rPr>
            <w:t>04.04.2016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DA7091" w:rsidP="00A27ADB">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D121BA" w:rsidRDefault="00DA7091" w:rsidP="00A27ADB">
          <w:pPr>
            <w:autoSpaceDE w:val="0"/>
            <w:spacing w:after="0" w:line="240" w:lineRule="auto"/>
            <w:ind w:left="720"/>
            <w:jc w:val="both"/>
            <w:rPr>
              <w:rFonts w:ascii="Arial" w:hAnsi="Arial" w:cs="Arial"/>
              <w:sz w:val="24"/>
              <w:szCs w:val="24"/>
              <w:lang w:val="ro-RO"/>
            </w:rPr>
          </w:pPr>
          <w:r w:rsidRPr="00D121BA">
            <w:rPr>
              <w:rFonts w:ascii="Arial" w:hAnsi="Arial" w:cs="Arial"/>
              <w:b/>
              <w:sz w:val="24"/>
              <w:szCs w:val="24"/>
              <w:lang w:val="ro-RO"/>
            </w:rPr>
            <w:t>Ordonanţei de Urgenţă a Guvernului nr. 57/2007</w:t>
          </w:r>
          <w:r w:rsidRPr="00D121B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D121BA">
            <w:rPr>
              <w:rFonts w:ascii="Arial" w:hAnsi="Arial" w:cs="Arial"/>
              <w:b/>
              <w:sz w:val="24"/>
              <w:szCs w:val="24"/>
              <w:lang w:val="ro-RO"/>
            </w:rPr>
            <w:t>Legea nr. 49/2011</w:t>
          </w:r>
          <w:r w:rsidRPr="00D121BA">
            <w:rPr>
              <w:rFonts w:ascii="Arial" w:hAnsi="Arial" w:cs="Arial"/>
              <w:sz w:val="24"/>
              <w:szCs w:val="24"/>
              <w:lang w:val="ro-RO"/>
            </w:rPr>
            <w:t>,</w:t>
          </w:r>
        </w:p>
      </w:sdtContent>
    </w:sdt>
    <w:p w:rsidR="00595382" w:rsidRPr="0001311F" w:rsidRDefault="00DA709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D121BA">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D121BA">
            <w:rPr>
              <w:rFonts w:ascii="Arial" w:hAnsi="Arial" w:cs="Arial"/>
              <w:sz w:val="24"/>
              <w:szCs w:val="24"/>
              <w:lang w:val="ro-RO"/>
            </w:rPr>
            <w:t>ca urmare a consultărilor desfăşurate în cadrul şedinţei Comisiei de Analiză Tehnică din data de</w:t>
          </w:r>
          <w:r w:rsidR="00D121BA" w:rsidRPr="00D121BA">
            <w:rPr>
              <w:rFonts w:ascii="Arial" w:hAnsi="Arial" w:cs="Arial"/>
              <w:sz w:val="24"/>
              <w:szCs w:val="24"/>
              <w:lang w:val="ro-RO"/>
            </w:rPr>
            <w:t xml:space="preserve"> 13.06.2016</w:t>
          </w:r>
          <w:r w:rsidRPr="00D121BA">
            <w:rPr>
              <w:rFonts w:ascii="Arial" w:hAnsi="Arial" w:cs="Arial"/>
              <w:sz w:val="24"/>
              <w:szCs w:val="24"/>
              <w:lang w:val="ro-RO"/>
            </w:rPr>
            <w:t>, că proiectul</w:t>
          </w:r>
          <w:r w:rsidR="00D121BA" w:rsidRPr="00D121BA">
            <w:rPr>
              <w:rFonts w:ascii="Arial" w:hAnsi="Arial" w:cs="Arial"/>
              <w:sz w:val="24"/>
              <w:szCs w:val="24"/>
              <w:lang w:val="ro-RO"/>
            </w:rPr>
            <w:t>:</w:t>
          </w:r>
          <w:r w:rsidR="00D121BA" w:rsidRPr="00D121BA">
            <w:rPr>
              <w:rFonts w:ascii="Arial" w:hAnsi="Arial" w:cs="Arial"/>
              <w:i/>
              <w:sz w:val="24"/>
              <w:szCs w:val="24"/>
              <w:lang w:val="ro-RO"/>
            </w:rPr>
            <w:t xml:space="preserve"> Amenajare centru de zi pentru copii în Municipiul Zalau prin schimbarea destinației punctului termic PT17</w:t>
          </w:r>
          <w:r w:rsidRPr="00D121BA">
            <w:rPr>
              <w:rFonts w:ascii="Arial" w:hAnsi="Arial" w:cs="Arial"/>
              <w:sz w:val="24"/>
              <w:szCs w:val="24"/>
              <w:lang w:val="ro-RO"/>
            </w:rPr>
            <w:t xml:space="preserve"> propus a fi amplasat în </w:t>
          </w:r>
          <w:r w:rsidR="00D121BA" w:rsidRPr="00D121BA">
            <w:rPr>
              <w:rFonts w:ascii="Arial" w:hAnsi="Arial" w:cs="Arial"/>
              <w:sz w:val="24"/>
              <w:szCs w:val="24"/>
              <w:lang w:val="ro-RO"/>
            </w:rPr>
            <w:t>judeţul Sălaj, Muncipiul Zalău, str. Torentului, nr. 24A</w:t>
          </w:r>
          <w:r w:rsidR="00D121BA">
            <w:rPr>
              <w:rFonts w:ascii="Arial" w:hAnsi="Arial" w:cs="Arial"/>
              <w:sz w:val="24"/>
              <w:szCs w:val="24"/>
              <w:lang w:val="ro-RO"/>
            </w:rPr>
            <w:t>,</w:t>
          </w:r>
          <w:r w:rsidRPr="0001311F">
            <w:rPr>
              <w:rFonts w:ascii="Arial" w:hAnsi="Arial" w:cs="Arial"/>
              <w:sz w:val="24"/>
              <w:szCs w:val="24"/>
              <w:lang w:val="ro-RO"/>
            </w:rPr>
            <w:t xml:space="preserve"> </w:t>
          </w:r>
          <w:r w:rsidRPr="00D121BA">
            <w:rPr>
              <w:rFonts w:ascii="Arial" w:hAnsi="Arial" w:cs="Arial"/>
              <w:b/>
              <w:sz w:val="24"/>
              <w:szCs w:val="24"/>
              <w:lang w:val="ro-RO"/>
            </w:rPr>
            <w:t>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DA709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DA709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Default="00DA709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D121BA">
            <w:rPr>
              <w:rFonts w:ascii="Arial" w:hAnsi="Arial" w:cs="Arial"/>
              <w:sz w:val="24"/>
              <w:szCs w:val="24"/>
            </w:rPr>
            <w:t>2</w:t>
          </w:r>
          <w:r w:rsidRPr="00522DB9">
            <w:rPr>
              <w:rFonts w:ascii="Arial" w:hAnsi="Arial" w:cs="Arial"/>
              <w:sz w:val="24"/>
              <w:szCs w:val="24"/>
            </w:rPr>
            <w:t>, pct.</w:t>
          </w:r>
          <w:r w:rsidR="00D121BA">
            <w:rPr>
              <w:rFonts w:ascii="Arial" w:hAnsi="Arial" w:cs="Arial"/>
              <w:sz w:val="24"/>
              <w:szCs w:val="24"/>
            </w:rPr>
            <w:t>13, lt. a</w:t>
          </w:r>
          <w:r w:rsidRPr="00522DB9">
            <w:rPr>
              <w:rFonts w:ascii="Arial" w:hAnsi="Arial" w:cs="Arial"/>
              <w:sz w:val="24"/>
              <w:szCs w:val="24"/>
            </w:rPr>
            <w:t>;</w:t>
          </w:r>
        </w:p>
        <w:p w:rsidR="00D121BA" w:rsidRPr="00F72D6C" w:rsidRDefault="00D121BA" w:rsidP="00D121BA">
          <w:pPr>
            <w:spacing w:after="0" w:line="240" w:lineRule="auto"/>
            <w:jc w:val="both"/>
            <w:rPr>
              <w:rFonts w:ascii="Arial" w:hAnsi="Arial" w:cs="Arial"/>
              <w:sz w:val="24"/>
              <w:szCs w:val="24"/>
              <w:lang w:val="pt-BR"/>
            </w:rPr>
          </w:pPr>
          <w:r w:rsidRPr="00522DB9">
            <w:rPr>
              <w:rFonts w:ascii="Arial" w:hAnsi="Arial" w:cs="Arial"/>
              <w:sz w:val="24"/>
              <w:szCs w:val="24"/>
            </w:rPr>
            <w:t xml:space="preserve">    b)</w:t>
          </w:r>
          <w:r>
            <w:rPr>
              <w:rFonts w:ascii="Arial" w:hAnsi="Arial" w:cs="Arial"/>
              <w:sz w:val="24"/>
              <w:szCs w:val="24"/>
            </w:rPr>
            <w:t xml:space="preserve"> </w:t>
          </w:r>
          <w:r w:rsidRPr="00F72D6C">
            <w:rPr>
              <w:rFonts w:ascii="Arial" w:hAnsi="Arial" w:cs="Arial"/>
              <w:sz w:val="24"/>
              <w:szCs w:val="24"/>
              <w:lang w:val="pt-BR"/>
            </w:rPr>
            <w:t>Caracteristicile proiectului:</w:t>
          </w:r>
        </w:p>
        <w:p w:rsidR="00F27003" w:rsidRPr="00F27003" w:rsidRDefault="00D121BA" w:rsidP="00F27003">
          <w:pPr>
            <w:spacing w:after="0" w:line="240" w:lineRule="auto"/>
            <w:jc w:val="both"/>
            <w:rPr>
              <w:rFonts w:ascii="Arial" w:eastAsia="Times New Roman" w:hAnsi="Arial"/>
              <w:bCs/>
              <w:sz w:val="24"/>
              <w:szCs w:val="24"/>
              <w:lang w:val="ro-RO" w:eastAsia="ar-SA"/>
            </w:rPr>
          </w:pPr>
          <w:r>
            <w:rPr>
              <w:rFonts w:ascii="Arial" w:hAnsi="Arial" w:cs="Arial"/>
              <w:sz w:val="24"/>
              <w:szCs w:val="24"/>
              <w:lang w:val="ro-RO"/>
            </w:rPr>
            <w:t xml:space="preserve">    </w:t>
          </w:r>
          <w:r w:rsidRPr="00F72D6C">
            <w:rPr>
              <w:rFonts w:ascii="Arial" w:hAnsi="Arial" w:cs="Arial"/>
              <w:sz w:val="24"/>
              <w:szCs w:val="24"/>
              <w:lang w:val="ro-RO"/>
            </w:rPr>
            <w:t>b</w:t>
          </w:r>
          <w:r w:rsidRPr="00F72D6C">
            <w:rPr>
              <w:rFonts w:ascii="Arial" w:hAnsi="Arial" w:cs="Arial"/>
              <w:sz w:val="24"/>
              <w:szCs w:val="24"/>
              <w:vertAlign w:val="subscript"/>
              <w:lang w:val="ro-RO"/>
            </w:rPr>
            <w:t>1</w:t>
          </w:r>
          <w:r w:rsidRPr="00F72D6C">
            <w:rPr>
              <w:rFonts w:ascii="Arial" w:hAnsi="Arial" w:cs="Arial"/>
              <w:sz w:val="24"/>
              <w:szCs w:val="24"/>
              <w:lang w:val="ro-RO"/>
            </w:rPr>
            <w:t xml:space="preserve">) </w:t>
          </w:r>
          <w:r w:rsidRPr="00F72D6C">
            <w:rPr>
              <w:rFonts w:ascii="Arial" w:hAnsi="Arial" w:cs="Arial"/>
              <w:noProof/>
              <w:sz w:val="24"/>
              <w:szCs w:val="24"/>
            </w:rPr>
            <w:t>mărimea proiectului: Prin proiect se propune:</w:t>
          </w:r>
          <w:r>
            <w:rPr>
              <w:rFonts w:ascii="Arial" w:hAnsi="Arial" w:cs="Arial"/>
              <w:noProof/>
              <w:sz w:val="24"/>
              <w:szCs w:val="24"/>
            </w:rPr>
            <w:t xml:space="preserve"> </w:t>
          </w:r>
          <w:r w:rsidRPr="00D121BA">
            <w:rPr>
              <w:rFonts w:ascii="Arial" w:hAnsi="Arial" w:cs="Arial"/>
              <w:noProof/>
              <w:sz w:val="24"/>
              <w:szCs w:val="24"/>
            </w:rPr>
            <w:t xml:space="preserve">amenajare centru </w:t>
          </w:r>
          <w:r w:rsidRPr="00D121BA">
            <w:rPr>
              <w:rFonts w:ascii="Arial" w:eastAsia="Times New Roman" w:hAnsi="Arial"/>
              <w:sz w:val="24"/>
              <w:szCs w:val="24"/>
              <w:lang w:val="ro-RO" w:eastAsia="ar-SA"/>
            </w:rPr>
            <w:t>de zi pentru copii din municipiul Zalău prin schimbarea destinației punctului termic PT. 17.</w:t>
          </w:r>
          <w:r w:rsidR="00F27003" w:rsidRPr="00F27003">
            <w:rPr>
              <w:rFonts w:ascii="Arial" w:eastAsia="Times New Roman" w:hAnsi="Arial" w:cs="Arial"/>
              <w:lang w:val="ro-RO" w:eastAsia="ar-SA"/>
            </w:rPr>
            <w:t xml:space="preserve"> </w:t>
          </w:r>
          <w:r w:rsidR="00F27003" w:rsidRPr="00F27003">
            <w:rPr>
              <w:rFonts w:ascii="Arial" w:eastAsia="Times New Roman" w:hAnsi="Arial" w:cs="Arial"/>
              <w:sz w:val="24"/>
              <w:szCs w:val="24"/>
              <w:lang w:val="ro-RO" w:eastAsia="ar-SA"/>
            </w:rPr>
            <w:t>Construcția asupra căreia se dorește a se interveni este amplasată pe o parcelă înscrisă în CF nr. 66333 mun. Zalău, în suprafață de 993,00 mp și se află în proprietatea Primăriei Municipiului Zalău.</w:t>
          </w:r>
        </w:p>
        <w:p w:rsidR="00F27003" w:rsidRPr="00F27003" w:rsidRDefault="00F27003" w:rsidP="00F27003">
          <w:pPr>
            <w:spacing w:after="0" w:line="240" w:lineRule="auto"/>
            <w:jc w:val="both"/>
            <w:rPr>
              <w:rFonts w:ascii="Arial" w:eastAsia="Times New Roman" w:hAnsi="Arial"/>
              <w:bCs/>
              <w:sz w:val="24"/>
              <w:szCs w:val="24"/>
              <w:lang w:val="ro-RO" w:eastAsia="ar-SA"/>
            </w:rPr>
          </w:pPr>
          <w:r w:rsidRPr="00F27003">
            <w:rPr>
              <w:rFonts w:ascii="Arial" w:eastAsia="Times New Roman" w:hAnsi="Arial"/>
              <w:bCs/>
              <w:sz w:val="24"/>
              <w:szCs w:val="24"/>
              <w:lang w:val="ro-RO" w:eastAsia="ar-SA"/>
            </w:rPr>
            <w:tab/>
            <w:t>Construcția este de tipul halelor industriale monovolum, realizate din elemente prefabricate, cu un regim de înălțime Parter. Aceasta se dore</w:t>
          </w:r>
          <w:r>
            <w:rPr>
              <w:rFonts w:ascii="Arial" w:eastAsia="Times New Roman" w:hAnsi="Arial"/>
              <w:bCs/>
              <w:sz w:val="24"/>
              <w:szCs w:val="24"/>
              <w:lang w:val="ro-RO" w:eastAsia="ar-SA"/>
            </w:rPr>
            <w:t>ş</w:t>
          </w:r>
          <w:r w:rsidRPr="00F27003">
            <w:rPr>
              <w:rFonts w:ascii="Arial" w:eastAsia="Times New Roman" w:hAnsi="Arial"/>
              <w:bCs/>
              <w:sz w:val="24"/>
              <w:szCs w:val="24"/>
              <w:lang w:val="ro-RO" w:eastAsia="ar-SA"/>
            </w:rPr>
            <w:t xml:space="preserve">te a se transforma </w:t>
          </w:r>
          <w:r>
            <w:rPr>
              <w:rFonts w:ascii="Arial" w:eastAsia="Times New Roman" w:hAnsi="Arial"/>
              <w:bCs/>
              <w:sz w:val="24"/>
              <w:szCs w:val="24"/>
              <w:lang w:val="ro-RO" w:eastAsia="ar-SA"/>
            </w:rPr>
            <w:t>î</w:t>
          </w:r>
          <w:r w:rsidRPr="00F27003">
            <w:rPr>
              <w:rFonts w:ascii="Arial" w:eastAsia="Times New Roman" w:hAnsi="Arial"/>
              <w:bCs/>
              <w:sz w:val="24"/>
              <w:szCs w:val="24"/>
              <w:lang w:val="ro-RO" w:eastAsia="ar-SA"/>
            </w:rPr>
            <w:t xml:space="preserve">n </w:t>
          </w:r>
          <w:r>
            <w:rPr>
              <w:rFonts w:ascii="Arial" w:eastAsia="Times New Roman" w:hAnsi="Arial"/>
              <w:bCs/>
              <w:sz w:val="24"/>
              <w:szCs w:val="24"/>
              <w:lang w:val="ro-RO" w:eastAsia="ar-SA"/>
            </w:rPr>
            <w:t>c</w:t>
          </w:r>
          <w:r w:rsidRPr="00F27003">
            <w:rPr>
              <w:rFonts w:ascii="Arial" w:eastAsia="Times New Roman" w:hAnsi="Arial"/>
              <w:bCs/>
              <w:sz w:val="24"/>
              <w:szCs w:val="24"/>
              <w:lang w:val="ro-RO" w:eastAsia="ar-SA"/>
            </w:rPr>
            <w:t xml:space="preserve">entru de zi pentru copii </w:t>
          </w:r>
          <w:r>
            <w:rPr>
              <w:rFonts w:ascii="Arial" w:eastAsia="Times New Roman" w:hAnsi="Arial"/>
              <w:bCs/>
              <w:sz w:val="24"/>
              <w:szCs w:val="24"/>
              <w:lang w:val="ro-RO" w:eastAsia="ar-SA"/>
            </w:rPr>
            <w:t>ş</w:t>
          </w:r>
          <w:r w:rsidRPr="00F27003">
            <w:rPr>
              <w:rFonts w:ascii="Arial" w:eastAsia="Times New Roman" w:hAnsi="Arial"/>
              <w:bCs/>
              <w:sz w:val="24"/>
              <w:szCs w:val="24"/>
              <w:lang w:val="ro-RO" w:eastAsia="ar-SA"/>
            </w:rPr>
            <w:t>i pentru aceasta se vor face interven</w:t>
          </w:r>
          <w:r>
            <w:rPr>
              <w:rFonts w:ascii="Arial" w:eastAsia="Times New Roman" w:hAnsi="Arial"/>
              <w:bCs/>
              <w:sz w:val="24"/>
              <w:szCs w:val="24"/>
              <w:lang w:val="ro-RO" w:eastAsia="ar-SA"/>
            </w:rPr>
            <w:t>ţ</w:t>
          </w:r>
          <w:r w:rsidRPr="00F27003">
            <w:rPr>
              <w:rFonts w:ascii="Arial" w:eastAsia="Times New Roman" w:hAnsi="Arial"/>
              <w:bCs/>
              <w:sz w:val="24"/>
              <w:szCs w:val="24"/>
              <w:lang w:val="ro-RO" w:eastAsia="ar-SA"/>
            </w:rPr>
            <w:t xml:space="preserve">ii la nivel structural </w:t>
          </w:r>
          <w:r>
            <w:rPr>
              <w:rFonts w:ascii="Arial" w:eastAsia="Times New Roman" w:hAnsi="Arial"/>
              <w:bCs/>
              <w:sz w:val="24"/>
              <w:szCs w:val="24"/>
              <w:lang w:val="ro-RO" w:eastAsia="ar-SA"/>
            </w:rPr>
            <w:t>ş</w:t>
          </w:r>
          <w:r w:rsidRPr="00F27003">
            <w:rPr>
              <w:rFonts w:ascii="Arial" w:eastAsia="Times New Roman" w:hAnsi="Arial"/>
              <w:bCs/>
              <w:sz w:val="24"/>
              <w:szCs w:val="24"/>
              <w:lang w:val="ro-RO" w:eastAsia="ar-SA"/>
            </w:rPr>
            <w:t>i de finisaje.</w:t>
          </w:r>
        </w:p>
        <w:p w:rsidR="00F27003" w:rsidRDefault="00F27003" w:rsidP="00F27003">
          <w:pPr>
            <w:spacing w:after="0" w:line="240" w:lineRule="auto"/>
            <w:jc w:val="both"/>
            <w:rPr>
              <w:rFonts w:ascii="Arial" w:eastAsia="Times New Roman" w:hAnsi="Arial"/>
              <w:bCs/>
              <w:sz w:val="24"/>
              <w:szCs w:val="24"/>
              <w:lang w:val="ro-RO" w:eastAsia="ar-SA"/>
            </w:rPr>
          </w:pPr>
          <w:r w:rsidRPr="00F27003">
            <w:rPr>
              <w:rFonts w:ascii="Arial" w:eastAsia="Times New Roman" w:hAnsi="Arial"/>
              <w:bCs/>
              <w:sz w:val="24"/>
              <w:szCs w:val="24"/>
              <w:lang w:val="ro-RO" w:eastAsia="ar-SA"/>
            </w:rPr>
            <w:tab/>
            <w:t>Din construc</w:t>
          </w:r>
          <w:r>
            <w:rPr>
              <w:rFonts w:ascii="Arial" w:eastAsia="Times New Roman" w:hAnsi="Arial"/>
              <w:bCs/>
              <w:sz w:val="24"/>
              <w:szCs w:val="24"/>
              <w:lang w:val="ro-RO" w:eastAsia="ar-SA"/>
            </w:rPr>
            <w:t>ţ</w:t>
          </w:r>
          <w:r w:rsidRPr="00F27003">
            <w:rPr>
              <w:rFonts w:ascii="Arial" w:eastAsia="Times New Roman" w:hAnsi="Arial"/>
              <w:bCs/>
              <w:sz w:val="24"/>
              <w:szCs w:val="24"/>
              <w:lang w:val="ro-RO" w:eastAsia="ar-SA"/>
            </w:rPr>
            <w:t>ia ini</w:t>
          </w:r>
          <w:r>
            <w:rPr>
              <w:rFonts w:ascii="Arial" w:eastAsia="Times New Roman" w:hAnsi="Arial"/>
              <w:bCs/>
              <w:sz w:val="24"/>
              <w:szCs w:val="24"/>
              <w:lang w:val="ro-RO" w:eastAsia="ar-SA"/>
            </w:rPr>
            <w:t>ţ</w:t>
          </w:r>
          <w:r w:rsidRPr="00F27003">
            <w:rPr>
              <w:rFonts w:ascii="Arial" w:eastAsia="Times New Roman" w:hAnsi="Arial"/>
              <w:bCs/>
              <w:sz w:val="24"/>
              <w:szCs w:val="24"/>
              <w:lang w:val="ro-RO" w:eastAsia="ar-SA"/>
            </w:rPr>
            <w:t>ial</w:t>
          </w:r>
          <w:r>
            <w:rPr>
              <w:rFonts w:ascii="Arial" w:eastAsia="Times New Roman" w:hAnsi="Arial"/>
              <w:bCs/>
              <w:sz w:val="24"/>
              <w:szCs w:val="24"/>
              <w:lang w:val="ro-RO" w:eastAsia="ar-SA"/>
            </w:rPr>
            <w:t>ă</w:t>
          </w:r>
          <w:r w:rsidRPr="00F27003">
            <w:rPr>
              <w:rFonts w:ascii="Arial" w:eastAsia="Times New Roman" w:hAnsi="Arial"/>
              <w:bCs/>
              <w:sz w:val="24"/>
              <w:szCs w:val="24"/>
              <w:lang w:val="ro-RO" w:eastAsia="ar-SA"/>
            </w:rPr>
            <w:t xml:space="preserve"> se men</w:t>
          </w:r>
          <w:r>
            <w:rPr>
              <w:rFonts w:ascii="Arial" w:eastAsia="Times New Roman" w:hAnsi="Arial"/>
              <w:bCs/>
              <w:sz w:val="24"/>
              <w:szCs w:val="24"/>
              <w:lang w:val="ro-RO" w:eastAsia="ar-SA"/>
            </w:rPr>
            <w:t>ţ</w:t>
          </w:r>
          <w:r w:rsidRPr="00F27003">
            <w:rPr>
              <w:rFonts w:ascii="Arial" w:eastAsia="Times New Roman" w:hAnsi="Arial"/>
              <w:bCs/>
              <w:sz w:val="24"/>
              <w:szCs w:val="24"/>
              <w:lang w:val="ro-RO" w:eastAsia="ar-SA"/>
            </w:rPr>
            <w:t>ine structura general</w:t>
          </w:r>
          <w:r>
            <w:rPr>
              <w:rFonts w:ascii="Arial" w:eastAsia="Times New Roman" w:hAnsi="Arial"/>
              <w:bCs/>
              <w:sz w:val="24"/>
              <w:szCs w:val="24"/>
              <w:lang w:val="ro-RO" w:eastAsia="ar-SA"/>
            </w:rPr>
            <w:t>ă</w:t>
          </w:r>
          <w:r w:rsidRPr="00F27003">
            <w:rPr>
              <w:rFonts w:ascii="Arial" w:eastAsia="Times New Roman" w:hAnsi="Arial"/>
              <w:bCs/>
              <w:sz w:val="24"/>
              <w:szCs w:val="24"/>
              <w:lang w:val="ro-RO" w:eastAsia="ar-SA"/>
            </w:rPr>
            <w:t xml:space="preserve"> de grinzi cu st</w:t>
          </w:r>
          <w:r>
            <w:rPr>
              <w:rFonts w:ascii="Arial" w:eastAsia="Times New Roman" w:hAnsi="Arial"/>
              <w:bCs/>
              <w:sz w:val="24"/>
              <w:szCs w:val="24"/>
              <w:lang w:val="ro-RO" w:eastAsia="ar-SA"/>
            </w:rPr>
            <w:t>â</w:t>
          </w:r>
          <w:r w:rsidRPr="00F27003">
            <w:rPr>
              <w:rFonts w:ascii="Arial" w:eastAsia="Times New Roman" w:hAnsi="Arial"/>
              <w:bCs/>
              <w:sz w:val="24"/>
              <w:szCs w:val="24"/>
              <w:lang w:val="ro-RO" w:eastAsia="ar-SA"/>
            </w:rPr>
            <w:t>lpi de beton. Aceasta structur</w:t>
          </w:r>
          <w:r>
            <w:rPr>
              <w:rFonts w:ascii="Arial" w:eastAsia="Times New Roman" w:hAnsi="Arial"/>
              <w:bCs/>
              <w:sz w:val="24"/>
              <w:szCs w:val="24"/>
              <w:lang w:val="ro-RO" w:eastAsia="ar-SA"/>
            </w:rPr>
            <w:t>ă</w:t>
          </w:r>
          <w:r w:rsidRPr="00F27003">
            <w:rPr>
              <w:rFonts w:ascii="Arial" w:eastAsia="Times New Roman" w:hAnsi="Arial"/>
              <w:bCs/>
              <w:sz w:val="24"/>
              <w:szCs w:val="24"/>
              <w:lang w:val="ro-RO" w:eastAsia="ar-SA"/>
            </w:rPr>
            <w:t xml:space="preserve"> va sus</w:t>
          </w:r>
          <w:r>
            <w:rPr>
              <w:rFonts w:ascii="Arial" w:eastAsia="Times New Roman" w:hAnsi="Arial"/>
              <w:bCs/>
              <w:sz w:val="24"/>
              <w:szCs w:val="24"/>
              <w:lang w:val="ro-RO" w:eastAsia="ar-SA"/>
            </w:rPr>
            <w:t>ţ</w:t>
          </w:r>
          <w:r w:rsidRPr="00F27003">
            <w:rPr>
              <w:rFonts w:ascii="Arial" w:eastAsia="Times New Roman" w:hAnsi="Arial"/>
              <w:bCs/>
              <w:sz w:val="24"/>
              <w:szCs w:val="24"/>
              <w:lang w:val="ro-RO" w:eastAsia="ar-SA"/>
            </w:rPr>
            <w:t xml:space="preserve">ine noile </w:t>
          </w:r>
          <w:r>
            <w:rPr>
              <w:rFonts w:ascii="Arial" w:eastAsia="Times New Roman" w:hAnsi="Arial"/>
              <w:bCs/>
              <w:sz w:val="24"/>
              <w:szCs w:val="24"/>
              <w:lang w:val="ro-RO" w:eastAsia="ar-SA"/>
            </w:rPr>
            <w:t>î</w:t>
          </w:r>
          <w:r w:rsidRPr="00F27003">
            <w:rPr>
              <w:rFonts w:ascii="Arial" w:eastAsia="Times New Roman" w:hAnsi="Arial"/>
              <w:bCs/>
              <w:sz w:val="24"/>
              <w:szCs w:val="24"/>
              <w:lang w:val="ro-RO" w:eastAsia="ar-SA"/>
            </w:rPr>
            <w:t xml:space="preserve">nchideri </w:t>
          </w:r>
          <w:r>
            <w:rPr>
              <w:rFonts w:ascii="Arial" w:eastAsia="Times New Roman" w:hAnsi="Arial"/>
              <w:bCs/>
              <w:sz w:val="24"/>
              <w:szCs w:val="24"/>
              <w:lang w:val="ro-RO" w:eastAsia="ar-SA"/>
            </w:rPr>
            <w:t>ş</w:t>
          </w:r>
          <w:r w:rsidRPr="00F27003">
            <w:rPr>
              <w:rFonts w:ascii="Arial" w:eastAsia="Times New Roman" w:hAnsi="Arial"/>
              <w:bCs/>
              <w:sz w:val="24"/>
              <w:szCs w:val="24"/>
              <w:lang w:val="ro-RO" w:eastAsia="ar-SA"/>
            </w:rPr>
            <w:t>i compartiment</w:t>
          </w:r>
          <w:r>
            <w:rPr>
              <w:rFonts w:ascii="Arial" w:eastAsia="Times New Roman" w:hAnsi="Arial"/>
              <w:bCs/>
              <w:sz w:val="24"/>
              <w:szCs w:val="24"/>
              <w:lang w:val="ro-RO" w:eastAsia="ar-SA"/>
            </w:rPr>
            <w:t>ă</w:t>
          </w:r>
          <w:r w:rsidRPr="00F27003">
            <w:rPr>
              <w:rFonts w:ascii="Arial" w:eastAsia="Times New Roman" w:hAnsi="Arial"/>
              <w:bCs/>
              <w:sz w:val="24"/>
              <w:szCs w:val="24"/>
              <w:lang w:val="ro-RO" w:eastAsia="ar-SA"/>
            </w:rPr>
            <w:t>ri pentru noua func</w:t>
          </w:r>
          <w:r>
            <w:rPr>
              <w:rFonts w:ascii="Arial" w:eastAsia="Times New Roman" w:hAnsi="Arial"/>
              <w:bCs/>
              <w:sz w:val="24"/>
              <w:szCs w:val="24"/>
              <w:lang w:val="ro-RO" w:eastAsia="ar-SA"/>
            </w:rPr>
            <w:t>ţ</w:t>
          </w:r>
          <w:r w:rsidRPr="00F27003">
            <w:rPr>
              <w:rFonts w:ascii="Arial" w:eastAsia="Times New Roman" w:hAnsi="Arial"/>
              <w:bCs/>
              <w:sz w:val="24"/>
              <w:szCs w:val="24"/>
              <w:lang w:val="ro-RO" w:eastAsia="ar-SA"/>
            </w:rPr>
            <w:t>iune. Se propun pere</w:t>
          </w:r>
          <w:r>
            <w:rPr>
              <w:rFonts w:ascii="Arial" w:eastAsia="Times New Roman" w:hAnsi="Arial"/>
              <w:bCs/>
              <w:sz w:val="24"/>
              <w:szCs w:val="24"/>
              <w:lang w:val="ro-RO" w:eastAsia="ar-SA"/>
            </w:rPr>
            <w:t>ţ</w:t>
          </w:r>
          <w:r w:rsidRPr="00F27003">
            <w:rPr>
              <w:rFonts w:ascii="Arial" w:eastAsia="Times New Roman" w:hAnsi="Arial"/>
              <w:bCs/>
              <w:sz w:val="24"/>
              <w:szCs w:val="24"/>
              <w:lang w:val="ro-RO" w:eastAsia="ar-SA"/>
            </w:rPr>
            <w:t xml:space="preserve">i noi de </w:t>
          </w:r>
          <w:r>
            <w:rPr>
              <w:rFonts w:ascii="Arial" w:eastAsia="Times New Roman" w:hAnsi="Arial"/>
              <w:bCs/>
              <w:sz w:val="24"/>
              <w:szCs w:val="24"/>
              <w:lang w:val="ro-RO" w:eastAsia="ar-SA"/>
            </w:rPr>
            <w:t>î</w:t>
          </w:r>
          <w:r w:rsidRPr="00F27003">
            <w:rPr>
              <w:rFonts w:ascii="Arial" w:eastAsia="Times New Roman" w:hAnsi="Arial"/>
              <w:bCs/>
              <w:sz w:val="24"/>
              <w:szCs w:val="24"/>
              <w:lang w:val="ro-RO" w:eastAsia="ar-SA"/>
            </w:rPr>
            <w:t>nchidere, pere</w:t>
          </w:r>
          <w:r>
            <w:rPr>
              <w:rFonts w:ascii="Arial" w:eastAsia="Times New Roman" w:hAnsi="Arial"/>
              <w:bCs/>
              <w:sz w:val="24"/>
              <w:szCs w:val="24"/>
              <w:lang w:val="ro-RO" w:eastAsia="ar-SA"/>
            </w:rPr>
            <w:t>ţ</w:t>
          </w:r>
          <w:r w:rsidRPr="00F27003">
            <w:rPr>
              <w:rFonts w:ascii="Arial" w:eastAsia="Times New Roman" w:hAnsi="Arial"/>
              <w:bCs/>
              <w:sz w:val="24"/>
              <w:szCs w:val="24"/>
              <w:lang w:val="ro-RO" w:eastAsia="ar-SA"/>
            </w:rPr>
            <w:t xml:space="preserve">i interiori de compartimentare </w:t>
          </w:r>
          <w:r>
            <w:rPr>
              <w:rFonts w:ascii="Arial" w:eastAsia="Times New Roman" w:hAnsi="Arial"/>
              <w:bCs/>
              <w:sz w:val="24"/>
              <w:szCs w:val="24"/>
              <w:lang w:val="ro-RO" w:eastAsia="ar-SA"/>
            </w:rPr>
            <w:t>ş</w:t>
          </w:r>
          <w:r w:rsidRPr="00F27003">
            <w:rPr>
              <w:rFonts w:ascii="Arial" w:eastAsia="Times New Roman" w:hAnsi="Arial"/>
              <w:bCs/>
              <w:sz w:val="24"/>
              <w:szCs w:val="24"/>
              <w:lang w:val="ro-RO" w:eastAsia="ar-SA"/>
            </w:rPr>
            <w:t>i o plac</w:t>
          </w:r>
          <w:r>
            <w:rPr>
              <w:rFonts w:ascii="Arial" w:eastAsia="Times New Roman" w:hAnsi="Arial"/>
              <w:bCs/>
              <w:sz w:val="24"/>
              <w:szCs w:val="24"/>
              <w:lang w:val="ro-RO" w:eastAsia="ar-SA"/>
            </w:rPr>
            <w:t>ă</w:t>
          </w:r>
          <w:r w:rsidRPr="00F27003">
            <w:rPr>
              <w:rFonts w:ascii="Arial" w:eastAsia="Times New Roman" w:hAnsi="Arial"/>
              <w:bCs/>
              <w:sz w:val="24"/>
              <w:szCs w:val="24"/>
              <w:lang w:val="ro-RO" w:eastAsia="ar-SA"/>
            </w:rPr>
            <w:t xml:space="preserve"> de beton armat la cota +3,00 pentru un etaj par</w:t>
          </w:r>
          <w:r>
            <w:rPr>
              <w:rFonts w:ascii="Arial" w:eastAsia="Times New Roman" w:hAnsi="Arial"/>
              <w:bCs/>
              <w:sz w:val="24"/>
              <w:szCs w:val="24"/>
              <w:lang w:val="ro-RO" w:eastAsia="ar-SA"/>
            </w:rPr>
            <w:t>ţ</w:t>
          </w:r>
          <w:r w:rsidRPr="00F27003">
            <w:rPr>
              <w:rFonts w:ascii="Arial" w:eastAsia="Times New Roman" w:hAnsi="Arial"/>
              <w:bCs/>
              <w:sz w:val="24"/>
              <w:szCs w:val="24"/>
              <w:lang w:val="ro-RO" w:eastAsia="ar-SA"/>
            </w:rPr>
            <w:t>ial destinat unor birouri administrative la care se va ajunge printr-o scara de beton armat. Acoperi</w:t>
          </w:r>
          <w:r>
            <w:rPr>
              <w:rFonts w:ascii="Arial" w:eastAsia="Times New Roman" w:hAnsi="Arial"/>
              <w:bCs/>
              <w:sz w:val="24"/>
              <w:szCs w:val="24"/>
              <w:lang w:val="ro-RO" w:eastAsia="ar-SA"/>
            </w:rPr>
            <w:t>ş</w:t>
          </w:r>
          <w:r w:rsidRPr="00F27003">
            <w:rPr>
              <w:rFonts w:ascii="Arial" w:eastAsia="Times New Roman" w:hAnsi="Arial"/>
              <w:bCs/>
              <w:sz w:val="24"/>
              <w:szCs w:val="24"/>
              <w:lang w:val="ro-RO" w:eastAsia="ar-SA"/>
            </w:rPr>
            <w:t>ul este de tip teras</w:t>
          </w:r>
          <w:r>
            <w:rPr>
              <w:rFonts w:ascii="Arial" w:eastAsia="Times New Roman" w:hAnsi="Arial"/>
              <w:bCs/>
              <w:sz w:val="24"/>
              <w:szCs w:val="24"/>
              <w:lang w:val="ro-RO" w:eastAsia="ar-SA"/>
            </w:rPr>
            <w:t>ă</w:t>
          </w:r>
          <w:r w:rsidRPr="00F27003">
            <w:rPr>
              <w:rFonts w:ascii="Arial" w:eastAsia="Times New Roman" w:hAnsi="Arial"/>
              <w:bCs/>
              <w:sz w:val="24"/>
              <w:szCs w:val="24"/>
              <w:lang w:val="ro-RO" w:eastAsia="ar-SA"/>
            </w:rPr>
            <w:t xml:space="preserve"> necirculabil</w:t>
          </w:r>
          <w:r>
            <w:rPr>
              <w:rFonts w:ascii="Arial" w:eastAsia="Times New Roman" w:hAnsi="Arial"/>
              <w:bCs/>
              <w:sz w:val="24"/>
              <w:szCs w:val="24"/>
              <w:lang w:val="ro-RO" w:eastAsia="ar-SA"/>
            </w:rPr>
            <w:t>ă</w:t>
          </w:r>
          <w:r w:rsidRPr="00F27003">
            <w:rPr>
              <w:rFonts w:ascii="Arial" w:eastAsia="Times New Roman" w:hAnsi="Arial"/>
              <w:bCs/>
              <w:sz w:val="24"/>
              <w:szCs w:val="24"/>
              <w:lang w:val="ro-RO" w:eastAsia="ar-SA"/>
            </w:rPr>
            <w:t xml:space="preserve"> pentru toat</w:t>
          </w:r>
          <w:r>
            <w:rPr>
              <w:rFonts w:ascii="Arial" w:eastAsia="Times New Roman" w:hAnsi="Arial"/>
              <w:bCs/>
              <w:sz w:val="24"/>
              <w:szCs w:val="24"/>
              <w:lang w:val="ro-RO" w:eastAsia="ar-SA"/>
            </w:rPr>
            <w:t>ă</w:t>
          </w:r>
          <w:r w:rsidRPr="00F27003">
            <w:rPr>
              <w:rFonts w:ascii="Arial" w:eastAsia="Times New Roman" w:hAnsi="Arial"/>
              <w:bCs/>
              <w:sz w:val="24"/>
              <w:szCs w:val="24"/>
              <w:lang w:val="ro-RO" w:eastAsia="ar-SA"/>
            </w:rPr>
            <w:t xml:space="preserve"> cladirea.</w:t>
          </w:r>
        </w:p>
        <w:p w:rsidR="00DA7091" w:rsidRDefault="00DA7091" w:rsidP="00F27003">
          <w:pPr>
            <w:spacing w:after="0" w:line="240" w:lineRule="auto"/>
            <w:jc w:val="both"/>
            <w:rPr>
              <w:rFonts w:ascii="Arial" w:eastAsia="Times New Roman" w:hAnsi="Arial"/>
              <w:bCs/>
              <w:sz w:val="24"/>
              <w:szCs w:val="24"/>
              <w:lang w:val="ro-RO" w:eastAsia="ar-SA"/>
            </w:rPr>
          </w:pPr>
        </w:p>
        <w:p w:rsidR="00DA7091" w:rsidRDefault="00DA7091" w:rsidP="00F27003">
          <w:pPr>
            <w:spacing w:after="0" w:line="240" w:lineRule="auto"/>
            <w:jc w:val="both"/>
            <w:rPr>
              <w:rFonts w:ascii="Arial" w:eastAsia="Times New Roman" w:hAnsi="Arial"/>
              <w:bCs/>
              <w:sz w:val="24"/>
              <w:szCs w:val="24"/>
              <w:lang w:val="ro-RO" w:eastAsia="ar-SA"/>
            </w:rPr>
          </w:pPr>
        </w:p>
        <w:p w:rsidR="00DA7091" w:rsidRPr="00F27003" w:rsidRDefault="00DA7091" w:rsidP="00F27003">
          <w:pPr>
            <w:spacing w:after="0" w:line="240" w:lineRule="auto"/>
            <w:jc w:val="both"/>
            <w:rPr>
              <w:rFonts w:ascii="Arial" w:eastAsia="Times New Roman" w:hAnsi="Arial"/>
              <w:bCs/>
              <w:sz w:val="24"/>
              <w:szCs w:val="24"/>
              <w:lang w:val="ro-RO" w:eastAsia="ar-SA"/>
            </w:rPr>
          </w:pPr>
        </w:p>
        <w:p w:rsidR="00F27003" w:rsidRPr="00F27003" w:rsidRDefault="00F27003" w:rsidP="00F27003">
          <w:pPr>
            <w:spacing w:after="0" w:line="240" w:lineRule="auto"/>
            <w:jc w:val="both"/>
            <w:rPr>
              <w:rFonts w:ascii="Arial" w:eastAsia="Times New Roman" w:hAnsi="Arial"/>
              <w:bCs/>
              <w:sz w:val="24"/>
              <w:szCs w:val="24"/>
              <w:lang w:val="ro-RO" w:eastAsia="ar-SA"/>
            </w:rPr>
          </w:pPr>
          <w:r w:rsidRPr="00F27003">
            <w:rPr>
              <w:rFonts w:ascii="Arial" w:eastAsia="Times New Roman" w:hAnsi="Arial"/>
              <w:bCs/>
              <w:sz w:val="24"/>
              <w:szCs w:val="24"/>
              <w:lang w:val="ro-RO" w:eastAsia="ar-SA"/>
            </w:rPr>
            <w:tab/>
            <w:t xml:space="preserve">Regimul de </w:t>
          </w:r>
          <w:r>
            <w:rPr>
              <w:rFonts w:ascii="Arial" w:eastAsia="Times New Roman" w:hAnsi="Arial"/>
              <w:bCs/>
              <w:sz w:val="24"/>
              <w:szCs w:val="24"/>
              <w:lang w:val="ro-RO" w:eastAsia="ar-SA"/>
            </w:rPr>
            <w:t>î</w:t>
          </w:r>
          <w:r w:rsidRPr="00F27003">
            <w:rPr>
              <w:rFonts w:ascii="Arial" w:eastAsia="Times New Roman" w:hAnsi="Arial"/>
              <w:bCs/>
              <w:sz w:val="24"/>
              <w:szCs w:val="24"/>
              <w:lang w:val="ro-RO" w:eastAsia="ar-SA"/>
            </w:rPr>
            <w:t>naltime pentru cladirea propus</w:t>
          </w:r>
          <w:r>
            <w:rPr>
              <w:rFonts w:ascii="Arial" w:eastAsia="Times New Roman" w:hAnsi="Arial"/>
              <w:bCs/>
              <w:sz w:val="24"/>
              <w:szCs w:val="24"/>
              <w:lang w:val="ro-RO" w:eastAsia="ar-SA"/>
            </w:rPr>
            <w:t>ă</w:t>
          </w:r>
          <w:r w:rsidRPr="00F27003">
            <w:rPr>
              <w:rFonts w:ascii="Arial" w:eastAsia="Times New Roman" w:hAnsi="Arial"/>
              <w:bCs/>
              <w:sz w:val="24"/>
              <w:szCs w:val="24"/>
              <w:lang w:val="ro-RO" w:eastAsia="ar-SA"/>
            </w:rPr>
            <w:t xml:space="preserve"> este :  P+Etj partial. </w:t>
          </w:r>
        </w:p>
        <w:p w:rsidR="00F27003" w:rsidRPr="00F27003" w:rsidRDefault="00F27003" w:rsidP="00F27003">
          <w:pPr>
            <w:spacing w:after="0" w:line="240" w:lineRule="auto"/>
            <w:jc w:val="both"/>
            <w:rPr>
              <w:rFonts w:ascii="Arial" w:eastAsia="Times New Roman" w:hAnsi="Arial"/>
              <w:bCs/>
              <w:sz w:val="24"/>
              <w:szCs w:val="24"/>
              <w:lang w:val="ro-RO" w:eastAsia="ar-SA"/>
            </w:rPr>
          </w:pPr>
          <w:r w:rsidRPr="00F27003">
            <w:rPr>
              <w:rFonts w:ascii="Arial" w:eastAsia="Times New Roman" w:hAnsi="Arial"/>
              <w:bCs/>
              <w:sz w:val="24"/>
              <w:szCs w:val="24"/>
              <w:lang w:val="ro-RO" w:eastAsia="ar-SA"/>
            </w:rPr>
            <w:tab/>
            <w:t>Ac propus = 497,69 mp</w:t>
          </w:r>
        </w:p>
        <w:p w:rsidR="00F27003" w:rsidRPr="00F27003" w:rsidRDefault="00F27003" w:rsidP="00F27003">
          <w:pPr>
            <w:spacing w:after="0" w:line="240" w:lineRule="auto"/>
            <w:jc w:val="both"/>
            <w:rPr>
              <w:rFonts w:ascii="Arial" w:eastAsia="Times New Roman" w:hAnsi="Arial"/>
              <w:bCs/>
              <w:sz w:val="24"/>
              <w:szCs w:val="24"/>
              <w:lang w:val="ro-RO" w:eastAsia="ar-SA"/>
            </w:rPr>
          </w:pPr>
          <w:r w:rsidRPr="00F27003">
            <w:rPr>
              <w:rFonts w:ascii="Arial" w:eastAsia="Times New Roman" w:hAnsi="Arial"/>
              <w:bCs/>
              <w:sz w:val="24"/>
              <w:szCs w:val="24"/>
              <w:lang w:val="ro-RO" w:eastAsia="ar-SA"/>
            </w:rPr>
            <w:tab/>
            <w:t>Ad propus = 573,91 mp</w:t>
          </w:r>
        </w:p>
        <w:p w:rsidR="00F27003" w:rsidRPr="00F27003" w:rsidRDefault="00F27003" w:rsidP="00F27003">
          <w:pPr>
            <w:spacing w:after="0" w:line="240" w:lineRule="auto"/>
            <w:jc w:val="both"/>
            <w:rPr>
              <w:rFonts w:ascii="Arial" w:eastAsia="Times New Roman" w:hAnsi="Arial"/>
              <w:bCs/>
              <w:sz w:val="24"/>
              <w:szCs w:val="24"/>
              <w:lang w:val="ro-RO" w:eastAsia="ar-SA"/>
            </w:rPr>
          </w:pPr>
          <w:r w:rsidRPr="00F27003">
            <w:rPr>
              <w:rFonts w:ascii="Arial" w:eastAsia="Times New Roman" w:hAnsi="Arial"/>
              <w:bCs/>
              <w:sz w:val="24"/>
              <w:szCs w:val="24"/>
              <w:lang w:val="ro-RO" w:eastAsia="ar-SA"/>
            </w:rPr>
            <w:tab/>
            <w:t>H max = 6,70 m</w:t>
          </w:r>
        </w:p>
        <w:p w:rsidR="00F27003" w:rsidRPr="00F27003" w:rsidRDefault="00F27003" w:rsidP="00F27003">
          <w:pPr>
            <w:spacing w:after="0" w:line="240" w:lineRule="auto"/>
            <w:jc w:val="both"/>
            <w:rPr>
              <w:rFonts w:ascii="Arial" w:eastAsia="Times New Roman" w:hAnsi="Arial"/>
              <w:bCs/>
              <w:sz w:val="24"/>
              <w:szCs w:val="24"/>
              <w:lang w:val="ro-RO" w:eastAsia="ar-SA"/>
            </w:rPr>
          </w:pPr>
          <w:r w:rsidRPr="00F27003">
            <w:rPr>
              <w:rFonts w:ascii="Arial" w:eastAsia="Times New Roman" w:hAnsi="Arial"/>
              <w:bCs/>
              <w:sz w:val="24"/>
              <w:szCs w:val="24"/>
              <w:lang w:val="ro-RO" w:eastAsia="ar-SA"/>
            </w:rPr>
            <w:tab/>
            <w:t>POT propus = 50,11 %</w:t>
          </w:r>
        </w:p>
        <w:p w:rsidR="00F27003" w:rsidRPr="00F27003" w:rsidRDefault="00F27003" w:rsidP="00F27003">
          <w:pPr>
            <w:spacing w:after="0" w:line="240" w:lineRule="auto"/>
            <w:jc w:val="both"/>
            <w:rPr>
              <w:rFonts w:ascii="Arial" w:eastAsia="Times New Roman" w:hAnsi="Arial"/>
              <w:bCs/>
              <w:sz w:val="24"/>
              <w:szCs w:val="24"/>
              <w:lang w:val="ro-RO" w:eastAsia="ar-SA"/>
            </w:rPr>
          </w:pPr>
          <w:r w:rsidRPr="00F27003">
            <w:rPr>
              <w:rFonts w:ascii="Arial" w:eastAsia="Times New Roman" w:hAnsi="Arial"/>
              <w:bCs/>
              <w:sz w:val="24"/>
              <w:szCs w:val="24"/>
              <w:lang w:val="ro-RO" w:eastAsia="ar-SA"/>
            </w:rPr>
            <w:tab/>
            <w:t>CUT propus = 0,58</w:t>
          </w:r>
        </w:p>
        <w:p w:rsidR="00D121BA" w:rsidRPr="00F72D6C" w:rsidRDefault="00D121BA" w:rsidP="00D121BA">
          <w:pPr>
            <w:spacing w:after="0" w:line="240" w:lineRule="auto"/>
            <w:ind w:firstLine="720"/>
            <w:jc w:val="both"/>
            <w:rPr>
              <w:rFonts w:ascii="Arial" w:hAnsi="Arial" w:cs="Arial"/>
              <w:noProof/>
              <w:sz w:val="24"/>
              <w:szCs w:val="24"/>
              <w:lang w:val="ro-RO"/>
            </w:rPr>
          </w:pPr>
          <w:r w:rsidRPr="00F72D6C">
            <w:rPr>
              <w:rFonts w:ascii="Arial" w:hAnsi="Arial" w:cs="Arial"/>
              <w:sz w:val="24"/>
              <w:szCs w:val="24"/>
              <w:lang w:val="ro-RO"/>
            </w:rPr>
            <w:t>b</w:t>
          </w:r>
          <w:r w:rsidRPr="00F72D6C">
            <w:rPr>
              <w:rFonts w:ascii="Arial" w:hAnsi="Arial" w:cs="Arial"/>
              <w:sz w:val="24"/>
              <w:szCs w:val="24"/>
              <w:vertAlign w:val="subscript"/>
              <w:lang w:val="ro-RO"/>
            </w:rPr>
            <w:t>2</w:t>
          </w:r>
          <w:r w:rsidRPr="00F72D6C">
            <w:rPr>
              <w:rFonts w:ascii="Arial" w:hAnsi="Arial" w:cs="Arial"/>
              <w:sz w:val="24"/>
              <w:szCs w:val="24"/>
              <w:lang w:val="ro-RO"/>
            </w:rPr>
            <w:t xml:space="preserve">) </w:t>
          </w:r>
          <w:r w:rsidRPr="00F72D6C">
            <w:rPr>
              <w:rFonts w:ascii="Arial" w:hAnsi="Arial" w:cs="Arial"/>
              <w:noProof/>
              <w:sz w:val="24"/>
              <w:szCs w:val="24"/>
              <w:lang w:val="ro-RO"/>
            </w:rPr>
            <w:t>cumularea cu alte proiecte: nu este cazul;</w:t>
          </w:r>
        </w:p>
        <w:p w:rsidR="00D121BA" w:rsidRDefault="00D121BA" w:rsidP="00D121BA">
          <w:pPr>
            <w:spacing w:after="0" w:line="240" w:lineRule="auto"/>
            <w:ind w:firstLine="720"/>
            <w:jc w:val="both"/>
            <w:rPr>
              <w:rFonts w:ascii="Arial" w:hAnsi="Arial" w:cs="Arial"/>
              <w:color w:val="000000"/>
              <w:sz w:val="24"/>
              <w:szCs w:val="24"/>
              <w:lang w:val="pt-BR"/>
            </w:rPr>
          </w:pPr>
          <w:r w:rsidRPr="00E9431E">
            <w:rPr>
              <w:rFonts w:ascii="Arial" w:hAnsi="Arial" w:cs="Arial"/>
              <w:color w:val="000000"/>
              <w:sz w:val="24"/>
              <w:szCs w:val="24"/>
              <w:lang w:val="ro-RO"/>
            </w:rPr>
            <w:t>b</w:t>
          </w:r>
          <w:r w:rsidRPr="00E9431E">
            <w:rPr>
              <w:rFonts w:ascii="Arial" w:hAnsi="Arial" w:cs="Arial"/>
              <w:color w:val="000000"/>
              <w:sz w:val="24"/>
              <w:szCs w:val="24"/>
              <w:vertAlign w:val="subscript"/>
              <w:lang w:val="ro-RO"/>
            </w:rPr>
            <w:t>3</w:t>
          </w:r>
          <w:r w:rsidRPr="00E9431E">
            <w:rPr>
              <w:rFonts w:ascii="Arial" w:hAnsi="Arial" w:cs="Arial"/>
              <w:color w:val="000000"/>
              <w:sz w:val="24"/>
              <w:szCs w:val="24"/>
              <w:lang w:val="ro-RO"/>
            </w:rPr>
            <w:t xml:space="preserve">) </w:t>
          </w:r>
          <w:r w:rsidRPr="00E9431E">
            <w:rPr>
              <w:rFonts w:ascii="Arial" w:hAnsi="Arial" w:cs="Arial"/>
              <w:color w:val="000000"/>
              <w:sz w:val="24"/>
              <w:szCs w:val="24"/>
              <w:lang w:val="pt-BR"/>
            </w:rPr>
            <w:t xml:space="preserve">utilizarea resurselor naturale: </w:t>
          </w:r>
          <w:r>
            <w:rPr>
              <w:rFonts w:ascii="Arial" w:hAnsi="Arial" w:cs="Arial"/>
              <w:color w:val="000000"/>
              <w:sz w:val="24"/>
              <w:szCs w:val="24"/>
              <w:lang w:val="pt-BR"/>
            </w:rPr>
            <w:t xml:space="preserve">Alimentarea cu apă: </w:t>
          </w:r>
          <w:r w:rsidR="00F27003">
            <w:rPr>
              <w:rFonts w:ascii="Arial" w:hAnsi="Arial" w:cs="Arial"/>
              <w:color w:val="000000"/>
              <w:sz w:val="24"/>
              <w:szCs w:val="24"/>
              <w:lang w:val="pt-BR"/>
            </w:rPr>
            <w:t>racord la reţeaua de alimentare cu apă a oraşului Zalău.</w:t>
          </w:r>
        </w:p>
        <w:p w:rsidR="00D121BA" w:rsidRPr="00E9431E" w:rsidRDefault="00D121BA" w:rsidP="00D121BA">
          <w:pPr>
            <w:spacing w:after="0" w:line="240" w:lineRule="auto"/>
            <w:ind w:firstLine="720"/>
            <w:jc w:val="both"/>
            <w:rPr>
              <w:rFonts w:ascii="Arial" w:hAnsi="Arial" w:cs="Arial"/>
              <w:color w:val="000000"/>
              <w:sz w:val="24"/>
              <w:szCs w:val="24"/>
              <w:lang w:val="it-IT"/>
            </w:rPr>
          </w:pPr>
          <w:r w:rsidRPr="00E9431E">
            <w:rPr>
              <w:rFonts w:ascii="Arial" w:hAnsi="Arial" w:cs="Arial"/>
              <w:color w:val="000000"/>
              <w:sz w:val="24"/>
              <w:szCs w:val="24"/>
              <w:lang w:val="ro-RO"/>
            </w:rPr>
            <w:t>b</w:t>
          </w:r>
          <w:r w:rsidRPr="00E9431E">
            <w:rPr>
              <w:rFonts w:ascii="Arial" w:hAnsi="Arial" w:cs="Arial"/>
              <w:color w:val="000000"/>
              <w:sz w:val="24"/>
              <w:szCs w:val="24"/>
              <w:vertAlign w:val="subscript"/>
              <w:lang w:val="ro-RO"/>
            </w:rPr>
            <w:t>4</w:t>
          </w:r>
          <w:r w:rsidRPr="00E9431E">
            <w:rPr>
              <w:rFonts w:ascii="Arial" w:hAnsi="Arial" w:cs="Arial"/>
              <w:color w:val="000000"/>
              <w:sz w:val="24"/>
              <w:szCs w:val="24"/>
              <w:lang w:val="ro-RO"/>
            </w:rPr>
            <w:t>)</w:t>
          </w:r>
          <w:r w:rsidRPr="00E9431E">
            <w:rPr>
              <w:rFonts w:ascii="Arial" w:hAnsi="Arial" w:cs="Arial"/>
              <w:noProof/>
              <w:color w:val="000000"/>
              <w:sz w:val="24"/>
              <w:szCs w:val="24"/>
              <w:lang w:val="ro-RO"/>
            </w:rPr>
            <w:t xml:space="preserve"> evacuarea apelor uzate:</w:t>
          </w:r>
          <w:r w:rsidR="00F27003">
            <w:rPr>
              <w:rFonts w:ascii="Arial" w:hAnsi="Arial" w:cs="Arial"/>
              <w:noProof/>
              <w:color w:val="000000"/>
              <w:sz w:val="24"/>
              <w:szCs w:val="24"/>
              <w:lang w:val="ro-RO"/>
            </w:rPr>
            <w:t>racord la reţeaua de canaliyare menajeră orăşenească</w:t>
          </w:r>
          <w:r w:rsidRPr="00E9431E">
            <w:rPr>
              <w:rFonts w:ascii="Arial" w:hAnsi="Arial" w:cs="Arial"/>
              <w:noProof/>
              <w:color w:val="000000"/>
              <w:sz w:val="24"/>
              <w:szCs w:val="24"/>
              <w:lang w:val="ro-RO"/>
            </w:rPr>
            <w:t xml:space="preserve">; </w:t>
          </w:r>
        </w:p>
        <w:p w:rsidR="00D121BA" w:rsidRDefault="00D121BA" w:rsidP="00D121BA">
          <w:pPr>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F72D6C">
            <w:rPr>
              <w:rFonts w:ascii="Arial" w:hAnsi="Arial" w:cs="Arial"/>
              <w:sz w:val="24"/>
              <w:szCs w:val="24"/>
              <w:lang w:val="ro-RO"/>
            </w:rPr>
            <w:t>b</w:t>
          </w:r>
          <w:r w:rsidRPr="00F72D6C">
            <w:rPr>
              <w:rFonts w:ascii="Arial" w:hAnsi="Arial" w:cs="Arial"/>
              <w:sz w:val="24"/>
              <w:szCs w:val="24"/>
              <w:vertAlign w:val="subscript"/>
              <w:lang w:val="ro-RO"/>
            </w:rPr>
            <w:t>5</w:t>
          </w:r>
          <w:r w:rsidRPr="00F72D6C">
            <w:rPr>
              <w:rFonts w:ascii="Arial" w:hAnsi="Arial" w:cs="Arial"/>
              <w:sz w:val="24"/>
              <w:szCs w:val="24"/>
              <w:lang w:val="ro-RO"/>
            </w:rPr>
            <w:t xml:space="preserve">) </w:t>
          </w:r>
          <w:r w:rsidRPr="00F72D6C">
            <w:rPr>
              <w:rFonts w:ascii="Arial" w:hAnsi="Arial" w:cs="Arial"/>
              <w:noProof/>
              <w:sz w:val="24"/>
              <w:szCs w:val="24"/>
              <w:lang w:val="ro-RO"/>
            </w:rPr>
            <w:t xml:space="preserve">producţia de deşeuri: </w:t>
          </w:r>
          <w:r w:rsidRPr="00110688">
            <w:rPr>
              <w:rFonts w:ascii="Arial" w:hAnsi="Arial" w:cs="Arial"/>
              <w:sz w:val="24"/>
              <w:szCs w:val="24"/>
              <w:lang w:val="ro-RO"/>
            </w:rPr>
            <w:t xml:space="preserve">producţia de deşeuri: conform Legii nr. 211/2011, privind regimul deşeurilor: în perioada de execuţie a proiectului </w:t>
          </w:r>
          <w:r>
            <w:rPr>
              <w:rFonts w:ascii="Arial" w:hAnsi="Arial" w:cs="Arial"/>
              <w:sz w:val="24"/>
              <w:szCs w:val="24"/>
              <w:lang w:val="ro-RO"/>
            </w:rPr>
            <w:t xml:space="preserve">și funcționare </w:t>
          </w:r>
          <w:r w:rsidRPr="00110688">
            <w:rPr>
              <w:rFonts w:ascii="Arial" w:hAnsi="Arial" w:cs="Arial"/>
              <w:sz w:val="24"/>
              <w:szCs w:val="24"/>
              <w:lang w:val="ro-RO"/>
            </w:rPr>
            <w:t>vor rezulta deşeuri care</w:t>
          </w:r>
          <w:r w:rsidRPr="00110688">
            <w:rPr>
              <w:rFonts w:ascii="Arial" w:hAnsi="Arial" w:cs="Arial"/>
              <w:bCs/>
              <w:iCs/>
              <w:sz w:val="24"/>
              <w:szCs w:val="24"/>
              <w:lang w:val="ro-RO"/>
            </w:rPr>
            <w:t>, vor fi colectate selectiv și se vor valorifica/elimina numai prin operatori economici autorizați</w:t>
          </w:r>
          <w:r w:rsidRPr="00110688">
            <w:rPr>
              <w:rFonts w:ascii="Arial" w:hAnsi="Arial" w:cs="Arial"/>
              <w:sz w:val="24"/>
              <w:szCs w:val="24"/>
              <w:lang w:val="ro-RO"/>
            </w:rPr>
            <w:t xml:space="preserve">; </w:t>
          </w:r>
        </w:p>
        <w:p w:rsidR="00F27003" w:rsidRDefault="00D121BA" w:rsidP="00F27003">
          <w:pPr>
            <w:pStyle w:val="BodyText"/>
            <w:spacing w:line="100" w:lineRule="atLeast"/>
            <w:jc w:val="both"/>
            <w:rPr>
              <w:rFonts w:cs="Arial"/>
              <w:lang w:val="ro-RO"/>
            </w:rPr>
          </w:pPr>
          <w:r>
            <w:rPr>
              <w:rFonts w:cs="Arial"/>
              <w:lang w:val="ro-RO"/>
            </w:rPr>
            <w:t>Lucră</w:t>
          </w:r>
          <w:r w:rsidRPr="00D10826">
            <w:rPr>
              <w:rFonts w:cs="Arial"/>
              <w:lang w:val="ro-RO"/>
            </w:rPr>
            <w:t>ri necesare organiz</w:t>
          </w:r>
          <w:r>
            <w:rPr>
              <w:rFonts w:cs="Arial"/>
              <w:lang w:val="ro-RO"/>
            </w:rPr>
            <w:t>ării de ș</w:t>
          </w:r>
          <w:r w:rsidRPr="00D10826">
            <w:rPr>
              <w:rFonts w:cs="Arial"/>
              <w:lang w:val="ro-RO"/>
            </w:rPr>
            <w:t>antier</w:t>
          </w:r>
          <w:r>
            <w:rPr>
              <w:rFonts w:cs="Arial"/>
              <w:lang w:val="ro-RO"/>
            </w:rPr>
            <w:t>:</w:t>
          </w:r>
          <w:r w:rsidR="00F27003" w:rsidRPr="00F27003">
            <w:rPr>
              <w:lang w:val="ro-RO" w:eastAsia="ar-SA"/>
            </w:rPr>
            <w:t xml:space="preserve"> </w:t>
          </w:r>
          <w:r w:rsidR="00F27003">
            <w:rPr>
              <w:sz w:val="22"/>
              <w:szCs w:val="22"/>
              <w:lang w:val="ro-RO" w:eastAsia="ar-SA"/>
            </w:rPr>
            <w:t>se va realiza exclusiv pe proprietatea beneficiarului, în incinta parcării.</w:t>
          </w:r>
          <w:r>
            <w:rPr>
              <w:rFonts w:cs="Arial"/>
              <w:lang w:val="ro-RO"/>
            </w:rPr>
            <w:t xml:space="preserve"> </w:t>
          </w:r>
        </w:p>
        <w:p w:rsidR="00F27003" w:rsidRPr="00F27003" w:rsidRDefault="00F27003" w:rsidP="00F27003">
          <w:pPr>
            <w:pStyle w:val="BodyText"/>
            <w:spacing w:line="100" w:lineRule="atLeast"/>
            <w:jc w:val="both"/>
            <w:rPr>
              <w:rFonts w:cs="Verdana"/>
              <w:color w:val="000000"/>
            </w:rPr>
          </w:pPr>
          <w:r>
            <w:rPr>
              <w:rFonts w:cs="Arial"/>
              <w:lang w:val="ro-RO"/>
            </w:rPr>
            <w:t xml:space="preserve">         </w:t>
          </w:r>
          <w:r w:rsidRPr="00F27003">
            <w:rPr>
              <w:rFonts w:cs="Verdana"/>
              <w:i/>
              <w:iCs/>
              <w:color w:val="000000"/>
              <w:lang w:val="ro-RO" w:eastAsia="ar-SA"/>
            </w:rPr>
            <w:t>Organizarea zonei de șantier în interiorul clădirii</w:t>
          </w:r>
          <w:r w:rsidRPr="00F27003">
            <w:rPr>
              <w:rFonts w:cs="Verdana"/>
              <w:color w:val="000000"/>
              <w:lang w:val="ro-RO" w:eastAsia="ar-SA"/>
            </w:rPr>
            <w:t xml:space="preserve"> va cuprinde</w:t>
          </w:r>
          <w:r w:rsidRPr="00F27003">
            <w:rPr>
              <w:rFonts w:cs="Verdana"/>
              <w:color w:val="000000"/>
              <w:lang w:val="ro-RO"/>
            </w:rPr>
            <w:t>:</w:t>
          </w:r>
        </w:p>
        <w:p w:rsidR="00F27003" w:rsidRPr="00F27003" w:rsidRDefault="00F27003" w:rsidP="00A27ADB">
          <w:pPr>
            <w:pStyle w:val="NoSpacing"/>
            <w:tabs>
              <w:tab w:val="num" w:pos="1440"/>
            </w:tabs>
            <w:spacing w:line="100" w:lineRule="atLeast"/>
            <w:ind w:left="1080"/>
            <w:rPr>
              <w:rFonts w:cs="Verdana"/>
              <w:color w:val="000000"/>
            </w:rPr>
          </w:pPr>
          <w:r w:rsidRPr="00F27003">
            <w:rPr>
              <w:rFonts w:cs="Verdana"/>
              <w:color w:val="000000"/>
              <w:lang w:val="en-US"/>
            </w:rPr>
            <w:t xml:space="preserve">posturi de lucru pentru constructori </w:t>
          </w:r>
          <w:r>
            <w:rPr>
              <w:rFonts w:cs="Verdana"/>
              <w:color w:val="000000"/>
              <w:lang w:val="en-US"/>
            </w:rPr>
            <w:t>ş</w:t>
          </w:r>
          <w:r w:rsidRPr="00F27003">
            <w:rPr>
              <w:rFonts w:cs="Verdana"/>
              <w:color w:val="000000"/>
              <w:lang w:val="en-US"/>
            </w:rPr>
            <w:t>i muncitori</w:t>
          </w:r>
          <w:r>
            <w:rPr>
              <w:rFonts w:cs="Verdana"/>
              <w:color w:val="000000"/>
              <w:lang w:val="en-US"/>
            </w:rPr>
            <w:t>;</w:t>
          </w:r>
        </w:p>
        <w:p w:rsidR="00F27003" w:rsidRPr="00F27003" w:rsidRDefault="00F27003" w:rsidP="00A27ADB">
          <w:pPr>
            <w:pStyle w:val="NoSpacing"/>
            <w:tabs>
              <w:tab w:val="num" w:pos="1440"/>
            </w:tabs>
            <w:spacing w:line="100" w:lineRule="atLeast"/>
            <w:ind w:left="1080"/>
            <w:rPr>
              <w:rFonts w:cs="Verdana"/>
              <w:color w:val="000000"/>
            </w:rPr>
          </w:pPr>
          <w:r w:rsidRPr="00F27003">
            <w:rPr>
              <w:rFonts w:cs="Verdana"/>
              <w:color w:val="000000"/>
            </w:rPr>
            <w:t>periodic vor fi îndepărtate toate materialele de construcție, molozul etc. și curățate zonele de lucru.</w:t>
          </w:r>
        </w:p>
        <w:p w:rsidR="00F27003" w:rsidRPr="00F27003" w:rsidRDefault="00F27003" w:rsidP="00F27003">
          <w:pPr>
            <w:pStyle w:val="NoSpacing"/>
            <w:spacing w:line="100" w:lineRule="atLeast"/>
            <w:rPr>
              <w:rFonts w:cs="Verdana"/>
              <w:color w:val="000000"/>
            </w:rPr>
          </w:pPr>
          <w:r w:rsidRPr="00F27003">
            <w:rPr>
              <w:rFonts w:cs="Verdana"/>
              <w:color w:val="000000"/>
            </w:rPr>
            <w:tab/>
          </w:r>
          <w:r w:rsidRPr="00F27003">
            <w:rPr>
              <w:rFonts w:cs="Verdana"/>
              <w:i/>
              <w:iCs/>
              <w:color w:val="000000"/>
            </w:rPr>
            <w:t>Organizarea de șantier exterioară (zona de depozitare temporară) -</w:t>
          </w:r>
          <w:r w:rsidRPr="00F27003">
            <w:rPr>
              <w:rFonts w:cs="Verdana"/>
              <w:color w:val="000000"/>
            </w:rPr>
            <w:t xml:space="preserve"> în spațiul de parcare se vor realiza baracamente pentru depozitarea materialelor perisabile și a utilajelor precum și vestiare ale muncitorilor. Șantierul va fi împrejmuit cu o împrejmuire executată unitar, intact și într-un loc care să nu stânjenească circulația.</w:t>
          </w:r>
        </w:p>
        <w:p w:rsidR="00F27003" w:rsidRPr="00F27003" w:rsidRDefault="00F27003" w:rsidP="00F27003">
          <w:pPr>
            <w:pStyle w:val="NoSpacing"/>
            <w:spacing w:line="100" w:lineRule="atLeast"/>
            <w:rPr>
              <w:rFonts w:cs="Verdana"/>
              <w:color w:val="000000"/>
              <w:lang w:eastAsia="ar-SA" w:bidi="ar-SA"/>
            </w:rPr>
          </w:pPr>
          <w:r w:rsidRPr="00F27003">
            <w:rPr>
              <w:rFonts w:cs="Verdana"/>
              <w:color w:val="000000"/>
            </w:rPr>
            <w:tab/>
            <w:t>În incintă nu se vor depozita materiale de construcție și unelte de construcție în exteriorul zonei de depozitare stabilite.</w:t>
          </w:r>
        </w:p>
        <w:p w:rsidR="00F27003" w:rsidRPr="00F27003" w:rsidRDefault="00F27003" w:rsidP="00F27003">
          <w:pPr>
            <w:pStyle w:val="NoSpacing"/>
            <w:spacing w:line="100" w:lineRule="atLeast"/>
            <w:rPr>
              <w:rFonts w:cs="Verdana"/>
              <w:color w:val="000000"/>
              <w:lang w:eastAsia="ar-SA" w:bidi="ar-SA"/>
            </w:rPr>
          </w:pPr>
          <w:r w:rsidRPr="00F27003">
            <w:rPr>
              <w:rFonts w:cs="Verdana"/>
              <w:color w:val="000000"/>
              <w:lang w:eastAsia="ar-SA" w:bidi="ar-SA"/>
            </w:rPr>
            <w:tab/>
            <w:t>Se va sigura un număr corespunzător de containere pentru moloz și deșeurile din construcție.</w:t>
          </w:r>
        </w:p>
        <w:p w:rsidR="00F27003" w:rsidRPr="00F27003" w:rsidRDefault="00F27003" w:rsidP="00F27003">
          <w:pPr>
            <w:pStyle w:val="BodyText"/>
            <w:spacing w:line="100" w:lineRule="atLeast"/>
            <w:jc w:val="both"/>
            <w:rPr>
              <w:lang w:val="ro-RO" w:eastAsia="ar-SA"/>
            </w:rPr>
          </w:pPr>
          <w:r w:rsidRPr="00F27003">
            <w:rPr>
              <w:rFonts w:cs="Verdana"/>
              <w:color w:val="000000"/>
              <w:lang w:val="ro-RO" w:eastAsia="ar-SA"/>
            </w:rPr>
            <w:tab/>
          </w:r>
          <w:r w:rsidRPr="00F27003">
            <w:rPr>
              <w:rFonts w:cs="Verdana"/>
              <w:lang w:val="ro-RO" w:eastAsia="ar-SA"/>
            </w:rPr>
            <w:t xml:space="preserve">De asemenea vor trebui realizate : </w:t>
          </w:r>
        </w:p>
        <w:p w:rsidR="00F27003" w:rsidRPr="00F27003" w:rsidRDefault="00F27003" w:rsidP="00F27003">
          <w:pPr>
            <w:pStyle w:val="BodyText"/>
            <w:spacing w:line="100" w:lineRule="atLeast"/>
            <w:jc w:val="both"/>
            <w:rPr>
              <w:lang w:val="ro-RO" w:eastAsia="ar-SA"/>
            </w:rPr>
          </w:pPr>
          <w:r w:rsidRPr="00F27003">
            <w:rPr>
              <w:lang w:val="ro-RO" w:eastAsia="ar-SA"/>
            </w:rPr>
            <w:tab/>
            <w:t>- punctul de alimentare cu apă industrială (și potabilă)</w:t>
          </w:r>
        </w:p>
        <w:p w:rsidR="00F27003" w:rsidRPr="00F27003" w:rsidRDefault="00F27003" w:rsidP="00F27003">
          <w:pPr>
            <w:pStyle w:val="BodyText"/>
            <w:spacing w:line="100" w:lineRule="atLeast"/>
            <w:jc w:val="both"/>
            <w:rPr>
              <w:rFonts w:cs="Verdana"/>
              <w:color w:val="000000"/>
              <w:lang w:val="ro-RO" w:eastAsia="ar-SA"/>
            </w:rPr>
          </w:pPr>
          <w:r w:rsidRPr="00F27003">
            <w:rPr>
              <w:lang w:val="ro-RO" w:eastAsia="ar-SA"/>
            </w:rPr>
            <w:tab/>
            <w:t xml:space="preserve">- punctul de alimentare cu energie electrică </w:t>
          </w:r>
        </w:p>
        <w:p w:rsidR="00F27003" w:rsidRPr="00F27003" w:rsidRDefault="00F27003" w:rsidP="00F27003">
          <w:pPr>
            <w:pStyle w:val="BodyText"/>
            <w:spacing w:line="100" w:lineRule="atLeast"/>
            <w:jc w:val="both"/>
            <w:rPr>
              <w:rFonts w:cs="Verdana"/>
              <w:color w:val="000000"/>
              <w:lang w:val="ro-RO" w:eastAsia="ar-SA"/>
            </w:rPr>
          </w:pPr>
          <w:r w:rsidRPr="00F27003">
            <w:rPr>
              <w:rFonts w:cs="Verdana"/>
              <w:color w:val="000000"/>
              <w:lang w:val="ro-RO" w:eastAsia="ar-SA"/>
            </w:rPr>
            <w:tab/>
            <w:t>- grupul sanitar de serviciu – construcție provizorie</w:t>
          </w:r>
        </w:p>
        <w:p w:rsidR="00F27003" w:rsidRPr="00F27003" w:rsidRDefault="00F27003" w:rsidP="00F27003">
          <w:pPr>
            <w:pStyle w:val="BodyText"/>
            <w:spacing w:line="100" w:lineRule="atLeast"/>
            <w:jc w:val="both"/>
            <w:rPr>
              <w:lang w:val="ro-RO" w:eastAsia="ar-SA"/>
            </w:rPr>
          </w:pPr>
          <w:r w:rsidRPr="00F27003">
            <w:rPr>
              <w:rFonts w:cs="Verdana"/>
              <w:color w:val="000000"/>
              <w:lang w:val="ro-RO" w:eastAsia="ar-SA"/>
            </w:rPr>
            <w:tab/>
            <w:t>- vestiare ale muncitorilor.</w:t>
          </w:r>
        </w:p>
        <w:p w:rsidR="00D121BA" w:rsidRPr="00110688" w:rsidRDefault="00D121BA" w:rsidP="00D121BA">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110688">
            <w:rPr>
              <w:rFonts w:ascii="Arial" w:hAnsi="Arial" w:cs="Arial"/>
              <w:sz w:val="24"/>
              <w:szCs w:val="24"/>
              <w:lang w:val="ro-RO"/>
            </w:rPr>
            <w:t>b</w:t>
          </w:r>
          <w:r w:rsidRPr="00110688">
            <w:rPr>
              <w:rFonts w:ascii="Arial" w:hAnsi="Arial" w:cs="Arial"/>
              <w:sz w:val="24"/>
              <w:szCs w:val="24"/>
              <w:vertAlign w:val="subscript"/>
              <w:lang w:val="ro-RO"/>
            </w:rPr>
            <w:t>6</w:t>
          </w:r>
          <w:r w:rsidRPr="00110688">
            <w:rPr>
              <w:rFonts w:ascii="Arial" w:hAnsi="Arial" w:cs="Arial"/>
              <w:sz w:val="24"/>
              <w:szCs w:val="24"/>
              <w:lang w:val="ro-RO"/>
            </w:rPr>
            <w:t xml:space="preserve">) emisiile poluante, inclusiv zgomotul şi alte surse de disconfort: se vor respecta limitele prevăzute de normele în vigoare; </w:t>
          </w:r>
        </w:p>
        <w:p w:rsidR="00D121BA" w:rsidRDefault="00D121BA" w:rsidP="00D121BA">
          <w:pPr>
            <w:spacing w:after="0" w:line="240" w:lineRule="auto"/>
            <w:ind w:firstLine="540"/>
            <w:jc w:val="both"/>
            <w:rPr>
              <w:rFonts w:ascii="Arial" w:hAnsi="Arial" w:cs="Arial"/>
              <w:sz w:val="24"/>
              <w:szCs w:val="24"/>
            </w:rPr>
          </w:pPr>
          <w:r w:rsidRPr="00110688">
            <w:rPr>
              <w:rFonts w:ascii="Arial" w:hAnsi="Arial" w:cs="Arial"/>
              <w:sz w:val="24"/>
              <w:szCs w:val="24"/>
              <w:lang w:val="ro-RO"/>
            </w:rPr>
            <w:t>b</w:t>
          </w:r>
          <w:r w:rsidRPr="00110688">
            <w:rPr>
              <w:rFonts w:ascii="Arial" w:hAnsi="Arial" w:cs="Arial"/>
              <w:sz w:val="24"/>
              <w:szCs w:val="24"/>
              <w:vertAlign w:val="subscript"/>
              <w:lang w:val="ro-RO"/>
            </w:rPr>
            <w:t>7</w:t>
          </w:r>
          <w:r w:rsidRPr="00110688">
            <w:rPr>
              <w:rFonts w:ascii="Arial" w:hAnsi="Arial" w:cs="Arial"/>
              <w:sz w:val="24"/>
              <w:szCs w:val="24"/>
              <w:lang w:val="ro-RO"/>
            </w:rPr>
            <w:t>) riscul de accident, ţinându-se seama în special de substanţele şi tehnologiile utilizate: - nu este cazul.</w:t>
          </w:r>
          <w:r w:rsidRPr="00522DB9">
            <w:rPr>
              <w:rFonts w:ascii="Arial" w:hAnsi="Arial" w:cs="Arial"/>
              <w:sz w:val="24"/>
              <w:szCs w:val="24"/>
            </w:rPr>
            <w:t xml:space="preserve">   </w:t>
          </w:r>
        </w:p>
        <w:p w:rsidR="00D121BA" w:rsidRPr="00110688" w:rsidRDefault="00D121BA" w:rsidP="00D121B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w:t>
          </w:r>
          <w:r>
            <w:rPr>
              <w:rFonts w:ascii="Arial" w:hAnsi="Arial" w:cs="Arial"/>
              <w:sz w:val="24"/>
              <w:szCs w:val="24"/>
              <w:lang w:val="ro-RO"/>
            </w:rPr>
            <w:t>c)</w:t>
          </w:r>
          <w:r w:rsidRPr="00110688">
            <w:rPr>
              <w:rFonts w:ascii="Arial" w:hAnsi="Arial" w:cs="Arial"/>
              <w:sz w:val="24"/>
              <w:szCs w:val="24"/>
              <w:lang w:val="ro-RO"/>
            </w:rPr>
            <w:t xml:space="preserve"> Localizarea proiectului: </w:t>
          </w:r>
        </w:p>
        <w:p w:rsidR="00D121BA" w:rsidRPr="00110688" w:rsidRDefault="00D121BA" w:rsidP="00D121BA">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utilizarea existentă a terenului: conform certificatului de urbanism nr. </w:t>
          </w:r>
          <w:r w:rsidR="00DA7091">
            <w:rPr>
              <w:rFonts w:ascii="Arial" w:hAnsi="Arial" w:cs="Arial"/>
              <w:sz w:val="24"/>
              <w:szCs w:val="24"/>
              <w:lang w:val="ro-RO"/>
            </w:rPr>
            <w:t>185</w:t>
          </w:r>
          <w:r>
            <w:rPr>
              <w:rFonts w:ascii="Arial" w:hAnsi="Arial" w:cs="Arial"/>
              <w:sz w:val="24"/>
              <w:szCs w:val="24"/>
              <w:lang w:val="ro-RO"/>
            </w:rPr>
            <w:t xml:space="preserve"> din</w:t>
          </w:r>
          <w:r w:rsidR="00DA7091">
            <w:rPr>
              <w:rFonts w:ascii="Arial" w:hAnsi="Arial" w:cs="Arial"/>
              <w:sz w:val="24"/>
              <w:szCs w:val="24"/>
              <w:lang w:val="ro-RO"/>
            </w:rPr>
            <w:t>01.03.2016</w:t>
          </w:r>
          <w:r>
            <w:rPr>
              <w:rFonts w:ascii="Arial" w:hAnsi="Arial" w:cs="Arial"/>
              <w:sz w:val="24"/>
              <w:szCs w:val="24"/>
              <w:lang w:val="ro-RO"/>
            </w:rPr>
            <w:t xml:space="preserve">, </w:t>
          </w:r>
          <w:r w:rsidRPr="00110688">
            <w:rPr>
              <w:rFonts w:ascii="Arial" w:hAnsi="Arial" w:cs="Arial"/>
              <w:sz w:val="24"/>
              <w:szCs w:val="24"/>
              <w:lang w:val="ro-RO"/>
            </w:rPr>
            <w:t>emis de</w:t>
          </w:r>
          <w:r w:rsidR="00DA7091">
            <w:rPr>
              <w:rFonts w:ascii="Arial" w:hAnsi="Arial" w:cs="Arial"/>
              <w:sz w:val="24"/>
              <w:szCs w:val="24"/>
              <w:lang w:val="ro-RO"/>
            </w:rPr>
            <w:t xml:space="preserve"> Judeţul Sălaj - Primarul Municipiului Zalău</w:t>
          </w:r>
          <w:r w:rsidRPr="00110688">
            <w:rPr>
              <w:rFonts w:ascii="Arial" w:hAnsi="Arial" w:cs="Arial"/>
              <w:sz w:val="24"/>
              <w:szCs w:val="24"/>
              <w:lang w:val="ro-RO"/>
            </w:rPr>
            <w:t xml:space="preserve">, </w:t>
          </w:r>
          <w:r w:rsidR="00DA7091">
            <w:rPr>
              <w:rFonts w:ascii="Arial" w:hAnsi="Arial" w:cs="Arial"/>
              <w:sz w:val="24"/>
              <w:szCs w:val="24"/>
              <w:lang w:val="ro-RO"/>
            </w:rPr>
            <w:t>imobilul este constituit din punct termic nr. 17, aparţinând domeniului public al municipiului Zalău</w:t>
          </w:r>
          <w:r w:rsidRPr="00110688">
            <w:rPr>
              <w:rFonts w:ascii="Arial" w:hAnsi="Arial" w:cs="Arial"/>
              <w:sz w:val="24"/>
              <w:szCs w:val="24"/>
              <w:lang w:val="ro-RO"/>
            </w:rPr>
            <w:t>;</w:t>
          </w:r>
        </w:p>
        <w:p w:rsidR="00D121BA" w:rsidRDefault="00D121BA" w:rsidP="00D121BA">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2</w:t>
          </w:r>
          <w:r w:rsidRPr="00110688">
            <w:rPr>
              <w:rFonts w:ascii="Arial" w:hAnsi="Arial" w:cs="Arial"/>
              <w:sz w:val="24"/>
              <w:szCs w:val="24"/>
              <w:lang w:val="ro-RO"/>
            </w:rPr>
            <w:t>)</w:t>
          </w:r>
          <w:r>
            <w:rPr>
              <w:rFonts w:ascii="Arial" w:hAnsi="Arial" w:cs="Arial"/>
              <w:sz w:val="24"/>
              <w:szCs w:val="24"/>
              <w:lang w:val="ro-RO"/>
            </w:rPr>
            <w:t xml:space="preserve"> </w:t>
          </w:r>
          <w:r w:rsidRPr="00110688">
            <w:rPr>
              <w:rFonts w:ascii="Arial" w:hAnsi="Arial" w:cs="Arial"/>
              <w:sz w:val="24"/>
              <w:szCs w:val="24"/>
              <w:lang w:val="ro-RO"/>
            </w:rPr>
            <w:t>relativa abundenţă a resurselor naturale din zonă, calitatea şi capacitatea regenerativă a acestora: - nu este cazul;</w:t>
          </w:r>
        </w:p>
        <w:p w:rsidR="00D121BA" w:rsidRPr="00110688" w:rsidRDefault="00D121BA" w:rsidP="00D121BA">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3</w:t>
          </w:r>
          <w:r w:rsidRPr="00110688">
            <w:rPr>
              <w:rFonts w:ascii="Arial" w:hAnsi="Arial" w:cs="Arial"/>
              <w:sz w:val="24"/>
              <w:szCs w:val="24"/>
              <w:lang w:val="ro-RO"/>
            </w:rPr>
            <w:t xml:space="preserve">) </w:t>
          </w:r>
          <w:r>
            <w:rPr>
              <w:rFonts w:ascii="Arial" w:hAnsi="Arial" w:cs="Arial"/>
              <w:sz w:val="24"/>
              <w:szCs w:val="24"/>
              <w:lang w:val="ro-RO"/>
            </w:rPr>
            <w:t xml:space="preserve"> c</w:t>
          </w:r>
          <w:r w:rsidRPr="00110688">
            <w:rPr>
              <w:rFonts w:ascii="Arial" w:hAnsi="Arial" w:cs="Arial"/>
              <w:sz w:val="24"/>
              <w:szCs w:val="24"/>
              <w:lang w:val="ro-RO"/>
            </w:rPr>
            <w:t>apacitatea de absorbţie a mediului: - nu este cazul.</w:t>
          </w:r>
        </w:p>
        <w:p w:rsidR="00D121BA" w:rsidRDefault="00D121BA" w:rsidP="00D121BA">
          <w:pPr>
            <w:spacing w:after="0" w:line="240" w:lineRule="auto"/>
            <w:ind w:firstLine="270"/>
            <w:jc w:val="both"/>
            <w:rPr>
              <w:rFonts w:ascii="Arial" w:hAnsi="Arial" w:cs="Arial"/>
              <w:sz w:val="24"/>
              <w:szCs w:val="24"/>
              <w:lang w:val="ro-RO"/>
            </w:rPr>
          </w:pPr>
          <w:r>
            <w:rPr>
              <w:rFonts w:ascii="Arial" w:hAnsi="Arial" w:cs="Arial"/>
              <w:sz w:val="24"/>
              <w:szCs w:val="24"/>
              <w:lang w:val="ro-RO"/>
            </w:rPr>
            <w:t xml:space="preserve">    d)</w:t>
          </w:r>
          <w:r w:rsidRPr="00110688">
            <w:rPr>
              <w:rFonts w:ascii="Arial" w:hAnsi="Arial" w:cs="Arial"/>
              <w:sz w:val="24"/>
              <w:szCs w:val="24"/>
              <w:lang w:val="ro-RO"/>
            </w:rPr>
            <w:t xml:space="preserve"> </w:t>
          </w:r>
          <w:r>
            <w:rPr>
              <w:rFonts w:ascii="Arial" w:hAnsi="Arial" w:cs="Arial"/>
              <w:sz w:val="24"/>
              <w:szCs w:val="24"/>
              <w:lang w:val="ro-RO"/>
            </w:rPr>
            <w:t xml:space="preserve">  c</w:t>
          </w:r>
          <w:r w:rsidRPr="00110688">
            <w:rPr>
              <w:rFonts w:ascii="Arial" w:hAnsi="Arial" w:cs="Arial"/>
              <w:sz w:val="24"/>
              <w:szCs w:val="24"/>
              <w:lang w:val="ro-RO"/>
            </w:rPr>
            <w:t>aracteristicile impactului potenţial:</w:t>
          </w:r>
        </w:p>
        <w:p w:rsidR="00DA7091" w:rsidRPr="00110688" w:rsidRDefault="00DA7091" w:rsidP="00D121BA">
          <w:pPr>
            <w:spacing w:after="0" w:line="240" w:lineRule="auto"/>
            <w:ind w:firstLine="270"/>
            <w:jc w:val="both"/>
            <w:rPr>
              <w:rFonts w:ascii="Arial" w:hAnsi="Arial" w:cs="Arial"/>
              <w:sz w:val="24"/>
              <w:szCs w:val="24"/>
              <w:lang w:val="ro-RO"/>
            </w:rPr>
          </w:pPr>
        </w:p>
        <w:p w:rsidR="00D121BA" w:rsidRPr="00110688" w:rsidRDefault="00D121BA" w:rsidP="00D121BA">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extinderea impactului, aria geografică şi numărul persoanelor afectate: - punctual pe perioada de execuţie. </w:t>
          </w:r>
        </w:p>
        <w:p w:rsidR="00D121BA" w:rsidRPr="00110688" w:rsidRDefault="00D121BA" w:rsidP="00D121BA">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2</w:t>
          </w:r>
          <w:r w:rsidRPr="00110688">
            <w:rPr>
              <w:rFonts w:ascii="Arial" w:hAnsi="Arial" w:cs="Arial"/>
              <w:sz w:val="24"/>
              <w:szCs w:val="24"/>
              <w:lang w:val="ro-RO"/>
            </w:rPr>
            <w:t>)</w:t>
          </w:r>
          <w:r>
            <w:rPr>
              <w:rFonts w:ascii="Arial" w:hAnsi="Arial" w:cs="Arial"/>
              <w:sz w:val="24"/>
              <w:szCs w:val="24"/>
              <w:lang w:val="ro-RO"/>
            </w:rPr>
            <w:t xml:space="preserve"> </w:t>
          </w:r>
          <w:r w:rsidRPr="00110688">
            <w:rPr>
              <w:rFonts w:ascii="Arial" w:hAnsi="Arial" w:cs="Arial"/>
              <w:sz w:val="24"/>
              <w:szCs w:val="24"/>
              <w:lang w:val="ro-RO"/>
            </w:rPr>
            <w:t xml:space="preserve"> natura transfrontieră a impactului: - nu este cazul; </w:t>
          </w:r>
        </w:p>
        <w:p w:rsidR="00D121BA" w:rsidRPr="00110688" w:rsidRDefault="00D121BA" w:rsidP="00D121BA">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3</w:t>
          </w:r>
          <w:r w:rsidRPr="00110688">
            <w:rPr>
              <w:rFonts w:ascii="Arial" w:hAnsi="Arial" w:cs="Arial"/>
              <w:sz w:val="24"/>
              <w:szCs w:val="24"/>
              <w:lang w:val="ro-RO"/>
            </w:rPr>
            <w:t>) mărimea şi complexitatea impactului: - impact redus pe perioada de execuţie şi funcţionare;</w:t>
          </w:r>
        </w:p>
        <w:p w:rsidR="00D121BA" w:rsidRPr="00110688" w:rsidRDefault="00D121BA" w:rsidP="00D121BA">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4</w:t>
          </w:r>
          <w:r w:rsidRPr="00110688">
            <w:rPr>
              <w:rFonts w:ascii="Arial" w:hAnsi="Arial" w:cs="Arial"/>
              <w:sz w:val="24"/>
              <w:szCs w:val="24"/>
              <w:lang w:val="ro-RO"/>
            </w:rPr>
            <w:t>)</w:t>
          </w:r>
          <w:r>
            <w:rPr>
              <w:rFonts w:ascii="Arial" w:hAnsi="Arial" w:cs="Arial"/>
              <w:sz w:val="24"/>
              <w:szCs w:val="24"/>
              <w:lang w:val="ro-RO"/>
            </w:rPr>
            <w:t xml:space="preserve"> </w:t>
          </w:r>
          <w:r w:rsidRPr="00110688">
            <w:rPr>
              <w:rFonts w:ascii="Arial" w:hAnsi="Arial" w:cs="Arial"/>
              <w:sz w:val="24"/>
              <w:szCs w:val="24"/>
              <w:lang w:val="ro-RO"/>
            </w:rPr>
            <w:t xml:space="preserve"> probabilitatea impactului: - redusă, pe perioada de execuţie şi funcţionare; </w:t>
          </w:r>
        </w:p>
        <w:p w:rsidR="00D121BA" w:rsidRDefault="00D121BA" w:rsidP="00D121BA">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5</w:t>
          </w:r>
          <w:r w:rsidRPr="00110688">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DA7091" w:rsidRDefault="00DA7091" w:rsidP="00D121BA">
          <w:pPr>
            <w:spacing w:after="0" w:line="240" w:lineRule="auto"/>
            <w:ind w:firstLine="540"/>
            <w:jc w:val="both"/>
            <w:rPr>
              <w:rFonts w:ascii="Arial" w:hAnsi="Arial" w:cs="Arial"/>
              <w:sz w:val="24"/>
              <w:szCs w:val="24"/>
              <w:lang w:val="ro-RO"/>
            </w:rPr>
          </w:pPr>
        </w:p>
        <w:p w:rsidR="00D121BA" w:rsidRDefault="00D121BA" w:rsidP="00D121BA">
          <w:pPr>
            <w:autoSpaceDE w:val="0"/>
            <w:autoSpaceDN w:val="0"/>
            <w:adjustRightInd w:val="0"/>
            <w:spacing w:after="0" w:line="240" w:lineRule="auto"/>
            <w:jc w:val="both"/>
            <w:rPr>
              <w:rFonts w:ascii="Arial" w:hAnsi="Arial" w:cs="Arial"/>
              <w:b/>
              <w:sz w:val="24"/>
              <w:szCs w:val="24"/>
              <w:lang w:val="ro-RO"/>
            </w:rPr>
          </w:pPr>
          <w:r w:rsidRPr="00522DB9">
            <w:rPr>
              <w:rFonts w:ascii="Arial" w:hAnsi="Arial" w:cs="Arial"/>
              <w:sz w:val="24"/>
              <w:szCs w:val="24"/>
            </w:rPr>
            <w:t xml:space="preserve">  </w:t>
          </w:r>
          <w:r w:rsidRPr="00110688">
            <w:rPr>
              <w:rFonts w:ascii="Arial" w:hAnsi="Arial" w:cs="Arial"/>
              <w:b/>
              <w:sz w:val="24"/>
              <w:szCs w:val="24"/>
              <w:lang w:val="ro-RO"/>
            </w:rPr>
            <w:t>Condiţiile de realizare a proiectului:</w:t>
          </w:r>
        </w:p>
        <w:p w:rsidR="00D121BA" w:rsidRPr="00110688" w:rsidRDefault="00D121BA" w:rsidP="00D121BA">
          <w:pPr>
            <w:spacing w:after="0" w:line="240" w:lineRule="auto"/>
            <w:jc w:val="both"/>
            <w:rPr>
              <w:rFonts w:ascii="Arial" w:hAnsi="Arial" w:cs="Arial"/>
              <w:sz w:val="24"/>
              <w:szCs w:val="24"/>
              <w:lang w:val="ro-RO"/>
            </w:rPr>
          </w:pPr>
          <w:r w:rsidRPr="00110688">
            <w:rPr>
              <w:rFonts w:ascii="Arial" w:hAnsi="Arial" w:cs="Arial"/>
              <w:sz w:val="24"/>
              <w:szCs w:val="24"/>
              <w:lang w:val="ro-RO"/>
            </w:rPr>
            <w:t>a) Respectarea prevederilor art. 22 alin. (</w:t>
          </w:r>
          <w:r>
            <w:rPr>
              <w:rFonts w:ascii="Arial" w:hAnsi="Arial" w:cs="Arial"/>
              <w:sz w:val="24"/>
              <w:szCs w:val="24"/>
              <w:lang w:val="ro-RO"/>
            </w:rPr>
            <w:t>1</w:t>
          </w:r>
          <w:r w:rsidRPr="00110688">
            <w:rPr>
              <w:rFonts w:ascii="Arial" w:hAnsi="Arial" w:cs="Arial"/>
              <w:sz w:val="24"/>
              <w:szCs w:val="24"/>
              <w:lang w:val="ro-RO"/>
            </w:rPr>
            <w:t>)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D121BA" w:rsidRPr="00110688" w:rsidRDefault="00D121BA" w:rsidP="00D121BA">
          <w:pPr>
            <w:spacing w:after="0" w:line="240" w:lineRule="auto"/>
            <w:jc w:val="both"/>
            <w:rPr>
              <w:rFonts w:ascii="Arial" w:hAnsi="Arial" w:cs="Arial"/>
              <w:sz w:val="24"/>
              <w:szCs w:val="24"/>
              <w:lang w:val="ro-RO"/>
            </w:rPr>
          </w:pPr>
          <w:r w:rsidRPr="00110688">
            <w:rPr>
              <w:rFonts w:ascii="Arial" w:hAnsi="Arial" w:cs="Arial"/>
              <w:sz w:val="24"/>
              <w:szCs w:val="24"/>
              <w:lang w:val="ro-RO"/>
            </w:rPr>
            <w:t>b) 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D121BA" w:rsidRPr="00110688" w:rsidRDefault="00D121BA" w:rsidP="00D121BA">
          <w:pPr>
            <w:spacing w:after="0" w:line="240" w:lineRule="auto"/>
            <w:jc w:val="both"/>
            <w:rPr>
              <w:rFonts w:ascii="Arial" w:hAnsi="Arial" w:cs="Arial"/>
              <w:sz w:val="24"/>
              <w:szCs w:val="24"/>
              <w:lang w:val="ro-RO"/>
            </w:rPr>
          </w:pPr>
          <w:r w:rsidRPr="00110688">
            <w:rPr>
              <w:rFonts w:ascii="Arial" w:hAnsi="Arial" w:cs="Arial"/>
              <w:sz w:val="24"/>
              <w:szCs w:val="24"/>
              <w:lang w:val="ro-RO"/>
            </w:rPr>
            <w:t>c) Colectarea deşeurilor rezultate pe durata execuţiei lucrărilor şi depozitarea/valorificarea acestora cu respectarea prevederilor legislaţiei privind regimul deşeurilor.</w:t>
          </w:r>
        </w:p>
        <w:p w:rsidR="00D121BA" w:rsidRPr="00110688" w:rsidRDefault="00D121BA" w:rsidP="00D121BA">
          <w:pPr>
            <w:spacing w:after="0" w:line="240" w:lineRule="auto"/>
            <w:jc w:val="both"/>
            <w:rPr>
              <w:rFonts w:ascii="Arial" w:hAnsi="Arial" w:cs="Arial"/>
              <w:sz w:val="24"/>
              <w:szCs w:val="24"/>
              <w:lang w:val="ro-RO"/>
            </w:rPr>
          </w:pPr>
          <w:r w:rsidRPr="00110688">
            <w:rPr>
              <w:rFonts w:ascii="Arial" w:hAnsi="Arial" w:cs="Arial"/>
              <w:sz w:val="24"/>
              <w:szCs w:val="24"/>
              <w:lang w:val="ro-RO"/>
            </w:rPr>
            <w:t>d) Respectarea prevederilor actelor/avizelor emise de alte autorităţi pentru prezentul proiect.</w:t>
          </w:r>
        </w:p>
        <w:p w:rsidR="00D121BA" w:rsidRDefault="00D121BA" w:rsidP="00D121BA">
          <w:pPr>
            <w:spacing w:after="0" w:line="240" w:lineRule="auto"/>
            <w:jc w:val="both"/>
            <w:rPr>
              <w:rFonts w:ascii="Arial" w:hAnsi="Arial" w:cs="Arial"/>
              <w:sz w:val="24"/>
              <w:szCs w:val="24"/>
              <w:lang w:val="ro-RO"/>
            </w:rPr>
          </w:pPr>
          <w:r w:rsidRPr="00110688">
            <w:rPr>
              <w:rFonts w:ascii="Arial" w:hAnsi="Arial" w:cs="Arial"/>
              <w:sz w:val="24"/>
              <w:szCs w:val="24"/>
              <w:lang w:val="ro-RO"/>
            </w:rPr>
            <w:t>e) Respectarea prevederilor STAS 10009/1988, privind nivelul de zgomot.</w:t>
          </w:r>
        </w:p>
        <w:p w:rsidR="00D121BA" w:rsidRPr="00110688" w:rsidRDefault="00D121BA" w:rsidP="00D121BA">
          <w:pPr>
            <w:spacing w:after="0" w:line="240" w:lineRule="auto"/>
            <w:jc w:val="both"/>
            <w:rPr>
              <w:rFonts w:ascii="Arial" w:hAnsi="Arial" w:cs="Arial"/>
              <w:sz w:val="24"/>
              <w:szCs w:val="24"/>
              <w:lang w:val="ro-RO"/>
            </w:rPr>
          </w:pPr>
          <w:r>
            <w:rPr>
              <w:rFonts w:ascii="Arial" w:hAnsi="Arial" w:cs="Arial"/>
              <w:sz w:val="24"/>
              <w:szCs w:val="24"/>
              <w:lang w:val="ro-RO"/>
            </w:rPr>
            <w:t xml:space="preserve">f) </w:t>
          </w:r>
          <w:r w:rsidRPr="00110688">
            <w:rPr>
              <w:rFonts w:ascii="Arial" w:hAnsi="Arial" w:cs="Arial"/>
              <w:sz w:val="24"/>
              <w:szCs w:val="24"/>
              <w:lang w:val="ro-RO"/>
            </w:rPr>
            <w:t xml:space="preserve"> Interzicerea depozitării direct pe sol a deşeurilor sau a materialelor cu pericol de poluare.</w:t>
          </w:r>
        </w:p>
        <w:p w:rsidR="00D121BA" w:rsidRDefault="00D121BA" w:rsidP="00D121BA">
          <w:pPr>
            <w:spacing w:after="0" w:line="240" w:lineRule="auto"/>
            <w:jc w:val="both"/>
            <w:rPr>
              <w:rFonts w:ascii="Arial" w:hAnsi="Arial" w:cs="Arial"/>
              <w:sz w:val="24"/>
              <w:szCs w:val="24"/>
              <w:lang w:val="ro-RO"/>
            </w:rPr>
          </w:pPr>
          <w:r>
            <w:rPr>
              <w:rFonts w:ascii="Arial" w:hAnsi="Arial" w:cs="Arial"/>
              <w:sz w:val="24"/>
              <w:szCs w:val="24"/>
              <w:lang w:val="ro-RO"/>
            </w:rPr>
            <w:t>g</w:t>
          </w:r>
          <w:r w:rsidRPr="00110688">
            <w:rPr>
              <w:rFonts w:ascii="Arial" w:hAnsi="Arial" w:cs="Arial"/>
              <w:sz w:val="24"/>
              <w:szCs w:val="24"/>
              <w:lang w:val="ro-RO"/>
            </w:rPr>
            <w:t>)</w:t>
          </w:r>
          <w:r>
            <w:rPr>
              <w:rFonts w:ascii="Arial" w:hAnsi="Arial" w:cs="Arial"/>
              <w:sz w:val="24"/>
              <w:szCs w:val="24"/>
              <w:lang w:val="ro-RO"/>
            </w:rPr>
            <w:t xml:space="preserve"> </w:t>
          </w:r>
          <w:r w:rsidRPr="00110688">
            <w:rPr>
              <w:rFonts w:ascii="Arial" w:hAnsi="Arial" w:cs="Arial"/>
              <w:sz w:val="24"/>
              <w:szCs w:val="24"/>
              <w:lang w:val="ro-RO"/>
            </w:rPr>
            <w:t xml:space="preserve">Conform art. 49, alin. 3-4 din Ordinul MMP nr. 135 din 2010 </w:t>
          </w:r>
          <w:r w:rsidRPr="00110688">
            <w:rPr>
              <w:rFonts w:ascii="Arial" w:hAnsi="Arial" w:cs="Arial"/>
              <w:i/>
              <w:sz w:val="24"/>
              <w:szCs w:val="24"/>
              <w:lang w:val="ro-RO"/>
            </w:rPr>
            <w:t>privind aprobarea Metodologiei de aplicare a evaluării impactului asupra mediului pentru proiecte publice şi private</w:t>
          </w:r>
          <w:r w:rsidRPr="00110688">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D121BA" w:rsidRDefault="00D121BA" w:rsidP="00D121BA">
          <w:pPr>
            <w:spacing w:after="0" w:line="240" w:lineRule="auto"/>
            <w:jc w:val="both"/>
            <w:rPr>
              <w:rFonts w:ascii="Arial" w:hAnsi="Arial" w:cs="Arial"/>
              <w:sz w:val="24"/>
              <w:szCs w:val="24"/>
              <w:lang w:val="ro-RO"/>
            </w:rPr>
          </w:pPr>
          <w:r w:rsidRPr="00CF2732">
            <w:rPr>
              <w:rFonts w:ascii="Arial" w:hAnsi="Arial" w:cs="Arial"/>
              <w:sz w:val="24"/>
              <w:szCs w:val="24"/>
              <w:lang w:val="ro-RO"/>
            </w:rPr>
            <w:t>h)</w:t>
          </w:r>
          <w:r w:rsidRPr="00CF2732">
            <w:rPr>
              <w:rFonts w:ascii="Times New Roman" w:hAnsi="Times New Roman"/>
              <w:sz w:val="24"/>
              <w:szCs w:val="24"/>
              <w:lang w:val="ro-RO"/>
            </w:rPr>
            <w:t xml:space="preserve"> </w:t>
          </w:r>
          <w:r w:rsidRPr="00CF2732">
            <w:rPr>
              <w:rFonts w:ascii="Arial" w:hAnsi="Arial" w:cs="Arial"/>
              <w:sz w:val="24"/>
              <w:szCs w:val="24"/>
              <w:lang w:val="ro-RO"/>
            </w:rPr>
            <w:t>Conform prevederilor Ord. nr. 1798/2007, cu modificările ulterioare, titularul are obligatia ca la finalizarea investiţiei  şi la punerea în funcţiune a obiectivului să solicite şi să obţină autorizaţia de mediu.</w:t>
          </w:r>
        </w:p>
        <w:p w:rsidR="00DA7091" w:rsidRPr="00CF2732" w:rsidRDefault="00DA7091" w:rsidP="00D121BA">
          <w:pPr>
            <w:spacing w:after="0" w:line="240" w:lineRule="auto"/>
            <w:jc w:val="both"/>
            <w:rPr>
              <w:rFonts w:ascii="Times New Roman" w:hAnsi="Times New Roman"/>
              <w:sz w:val="24"/>
              <w:szCs w:val="24"/>
              <w:lang w:val="ro-RO"/>
            </w:rPr>
          </w:pPr>
        </w:p>
        <w:p w:rsidR="00D121BA" w:rsidRPr="00EA11C8" w:rsidRDefault="00D121BA" w:rsidP="00D121BA">
          <w:pPr>
            <w:spacing w:after="0" w:line="240" w:lineRule="auto"/>
            <w:jc w:val="both"/>
            <w:rPr>
              <w:rFonts w:ascii="Arial" w:hAnsi="Arial" w:cs="Arial"/>
              <w:color w:val="000000" w:themeColor="text1"/>
              <w:sz w:val="24"/>
              <w:szCs w:val="24"/>
              <w:lang w:val="ro-RO"/>
            </w:rPr>
          </w:pPr>
          <w:r>
            <w:rPr>
              <w:rFonts w:ascii="Arial" w:hAnsi="Arial" w:cs="Arial"/>
              <w:sz w:val="24"/>
              <w:szCs w:val="24"/>
              <w:lang w:val="ro-RO"/>
            </w:rPr>
            <w:t xml:space="preserve">       </w:t>
          </w:r>
          <w:r w:rsidRPr="00EA11C8">
            <w:rPr>
              <w:rFonts w:ascii="Arial" w:hAnsi="Arial" w:cs="Arial"/>
              <w:color w:val="000000" w:themeColor="text1"/>
              <w:sz w:val="24"/>
              <w:szCs w:val="24"/>
              <w:lang w:val="ro-RO"/>
            </w:rPr>
            <w:t>Pentru obținerea autorizației de construire se vor obține actele/avizele stabilite în certificatul de urbanism și cele solicitate de către membrii CAT: punct de vedere D.S.V.S.A. Sălaj.</w:t>
          </w:r>
        </w:p>
        <w:p w:rsidR="00DA7091" w:rsidRPr="00DA7091" w:rsidRDefault="00DA7091" w:rsidP="00D121BA">
          <w:pPr>
            <w:spacing w:after="0" w:line="240" w:lineRule="auto"/>
            <w:jc w:val="both"/>
            <w:rPr>
              <w:rFonts w:ascii="Arial" w:hAnsi="Arial" w:cs="Arial"/>
              <w:color w:val="FF0000"/>
              <w:sz w:val="24"/>
              <w:szCs w:val="24"/>
              <w:lang w:val="ro-RO"/>
            </w:rPr>
          </w:pPr>
        </w:p>
        <w:p w:rsidR="00DA7091" w:rsidRDefault="00D121BA" w:rsidP="00D121BA">
          <w:pPr>
            <w:spacing w:after="0" w:line="240" w:lineRule="auto"/>
            <w:jc w:val="both"/>
            <w:rPr>
              <w:rFonts w:ascii="Arial" w:hAnsi="Arial" w:cs="Arial"/>
              <w:sz w:val="24"/>
              <w:szCs w:val="24"/>
            </w:rPr>
          </w:pPr>
          <w:r>
            <w:rPr>
              <w:rFonts w:ascii="Arial" w:hAnsi="Arial" w:cs="Arial"/>
              <w:sz w:val="24"/>
              <w:szCs w:val="24"/>
            </w:rPr>
            <w:t xml:space="preserve">      Prezentul act nu extornează de răspundere titularul, proiectanul şi/sau constructorul în cazul producerii unor accidente în timpul execuţiei lucrărilor sau exploatării acestora.</w:t>
          </w:r>
          <w:r w:rsidRPr="00522DB9">
            <w:rPr>
              <w:rFonts w:ascii="Arial" w:hAnsi="Arial" w:cs="Arial"/>
              <w:sz w:val="24"/>
              <w:szCs w:val="24"/>
            </w:rPr>
            <w:t xml:space="preserve"> </w:t>
          </w:r>
        </w:p>
        <w:p w:rsidR="00DA7091" w:rsidRDefault="00DA7091" w:rsidP="00D121BA">
          <w:pPr>
            <w:spacing w:after="0" w:line="240" w:lineRule="auto"/>
            <w:jc w:val="both"/>
            <w:rPr>
              <w:rFonts w:ascii="Arial" w:hAnsi="Arial" w:cs="Arial"/>
              <w:sz w:val="24"/>
              <w:szCs w:val="24"/>
            </w:rPr>
          </w:pPr>
        </w:p>
        <w:p w:rsidR="00DA7091" w:rsidRDefault="00DA7091" w:rsidP="00D121BA">
          <w:pPr>
            <w:spacing w:after="0" w:line="240" w:lineRule="auto"/>
            <w:jc w:val="both"/>
            <w:rPr>
              <w:rFonts w:ascii="Arial" w:hAnsi="Arial" w:cs="Arial"/>
              <w:sz w:val="24"/>
              <w:szCs w:val="24"/>
            </w:rPr>
          </w:pPr>
        </w:p>
        <w:p w:rsidR="00DA7091" w:rsidRDefault="00DA7091" w:rsidP="00D121BA">
          <w:pPr>
            <w:spacing w:after="0" w:line="240" w:lineRule="auto"/>
            <w:jc w:val="both"/>
            <w:rPr>
              <w:rFonts w:ascii="Arial" w:hAnsi="Arial" w:cs="Arial"/>
              <w:sz w:val="24"/>
              <w:szCs w:val="24"/>
            </w:rPr>
          </w:pPr>
        </w:p>
        <w:p w:rsidR="00DA7091" w:rsidRDefault="00DA7091" w:rsidP="00D121BA">
          <w:pPr>
            <w:spacing w:after="0" w:line="240" w:lineRule="auto"/>
            <w:jc w:val="both"/>
            <w:rPr>
              <w:rFonts w:ascii="Arial" w:hAnsi="Arial" w:cs="Arial"/>
              <w:sz w:val="24"/>
              <w:szCs w:val="24"/>
            </w:rPr>
          </w:pPr>
        </w:p>
        <w:p w:rsidR="00DA7091" w:rsidRDefault="00DA7091" w:rsidP="00D121BA">
          <w:pPr>
            <w:spacing w:after="0" w:line="240" w:lineRule="auto"/>
            <w:jc w:val="both"/>
            <w:rPr>
              <w:rFonts w:ascii="Arial" w:hAnsi="Arial" w:cs="Arial"/>
              <w:sz w:val="24"/>
              <w:szCs w:val="24"/>
            </w:rPr>
          </w:pPr>
        </w:p>
        <w:p w:rsidR="00DA7091" w:rsidRDefault="00DA7091" w:rsidP="00D121BA">
          <w:pPr>
            <w:spacing w:after="0" w:line="240" w:lineRule="auto"/>
            <w:jc w:val="both"/>
            <w:rPr>
              <w:rFonts w:ascii="Arial" w:hAnsi="Arial" w:cs="Arial"/>
              <w:sz w:val="24"/>
              <w:szCs w:val="24"/>
            </w:rPr>
          </w:pPr>
        </w:p>
        <w:p w:rsidR="00DA7091" w:rsidRDefault="00DA7091" w:rsidP="00D121BA">
          <w:pPr>
            <w:spacing w:after="0" w:line="240" w:lineRule="auto"/>
            <w:jc w:val="both"/>
            <w:rPr>
              <w:rFonts w:ascii="Arial" w:hAnsi="Arial" w:cs="Arial"/>
              <w:sz w:val="24"/>
              <w:szCs w:val="24"/>
            </w:rPr>
          </w:pPr>
        </w:p>
        <w:p w:rsidR="00753675" w:rsidRPr="00522DB9" w:rsidRDefault="003E5D41" w:rsidP="00D121BA">
          <w:pPr>
            <w:spacing w:after="0" w:line="240" w:lineRule="auto"/>
            <w:jc w:val="both"/>
            <w:rPr>
              <w:rFonts w:ascii="Arial" w:hAnsi="Arial" w:cs="Arial"/>
              <w:sz w:val="24"/>
              <w:szCs w:val="24"/>
            </w:rPr>
          </w:pPr>
        </w:p>
      </w:sdtContent>
    </w:sdt>
    <w:p w:rsidR="00595382" w:rsidRPr="00447422" w:rsidRDefault="00DA709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DA709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EA11C8"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DA7091" w:rsidRPr="00CF0A32" w:rsidRDefault="00DA7091" w:rsidP="00DA7091">
          <w:pPr>
            <w:spacing w:after="0" w:line="240" w:lineRule="auto"/>
            <w:jc w:val="center"/>
            <w:outlineLvl w:val="0"/>
            <w:rPr>
              <w:rFonts w:ascii="Times New Roman" w:hAnsi="Times New Roman"/>
              <w:b/>
              <w:sz w:val="28"/>
              <w:szCs w:val="28"/>
              <w:lang w:val="ro-RO"/>
            </w:rPr>
          </w:pPr>
          <w:r>
            <w:rPr>
              <w:rFonts w:ascii="Arial" w:hAnsi="Arial" w:cs="Arial"/>
              <w:b/>
              <w:bCs/>
              <w:sz w:val="24"/>
              <w:szCs w:val="24"/>
              <w:lang w:val="ro-RO"/>
            </w:rPr>
            <w:t xml:space="preserve">     </w:t>
          </w:r>
          <w:r w:rsidRPr="00CF0A32">
            <w:rPr>
              <w:rFonts w:ascii="Times New Roman" w:hAnsi="Times New Roman"/>
              <w:b/>
              <w:sz w:val="28"/>
              <w:szCs w:val="28"/>
              <w:lang w:val="ro-RO"/>
            </w:rPr>
            <w:t>Director Executiv</w:t>
          </w:r>
        </w:p>
        <w:p w:rsidR="00DA7091" w:rsidRPr="00CF0A32" w:rsidRDefault="00DA7091" w:rsidP="00DA7091">
          <w:pPr>
            <w:spacing w:after="0" w:line="240" w:lineRule="auto"/>
            <w:jc w:val="center"/>
            <w:outlineLvl w:val="0"/>
            <w:rPr>
              <w:rFonts w:ascii="Times New Roman" w:hAnsi="Times New Roman"/>
              <w:b/>
              <w:sz w:val="28"/>
              <w:szCs w:val="28"/>
              <w:lang w:val="ro-RO"/>
            </w:rPr>
          </w:pPr>
          <w:r w:rsidRPr="00CF0A32">
            <w:rPr>
              <w:rFonts w:ascii="Times New Roman" w:hAnsi="Times New Roman"/>
              <w:b/>
              <w:sz w:val="28"/>
              <w:szCs w:val="28"/>
              <w:lang w:val="es-ES"/>
            </w:rPr>
            <w:t>dr. ing. Aurica GREC</w:t>
          </w:r>
        </w:p>
        <w:p w:rsidR="00DA7091" w:rsidRPr="00CF0A32" w:rsidRDefault="00DA7091" w:rsidP="00DA7091">
          <w:pPr>
            <w:spacing w:after="0" w:line="240" w:lineRule="auto"/>
            <w:outlineLvl w:val="0"/>
            <w:rPr>
              <w:rFonts w:ascii="Times New Roman" w:hAnsi="Times New Roman"/>
              <w:b/>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r>
            <w:rPr>
              <w:rFonts w:ascii="Times New Roman" w:hAnsi="Times New Roman"/>
              <w:sz w:val="24"/>
              <w:szCs w:val="24"/>
              <w:lang w:val="ro-RO"/>
            </w:rPr>
            <w:t>Şef  Serviciu Avize, Acorduri, Autorizaţii,</w:t>
          </w:r>
        </w:p>
        <w:p w:rsidR="00DA7091" w:rsidRDefault="00DA7091" w:rsidP="00DA7091">
          <w:pPr>
            <w:spacing w:after="0" w:line="240" w:lineRule="auto"/>
            <w:rPr>
              <w:rFonts w:ascii="Times New Roman" w:hAnsi="Times New Roman"/>
              <w:sz w:val="24"/>
              <w:szCs w:val="24"/>
              <w:lang w:val="ro-RO"/>
            </w:rPr>
          </w:pPr>
          <w:r>
            <w:rPr>
              <w:rFonts w:ascii="Times New Roman" w:hAnsi="Times New Roman"/>
              <w:sz w:val="24"/>
              <w:szCs w:val="24"/>
              <w:lang w:val="ro-RO"/>
            </w:rPr>
            <w:t>ing. Gizella BALINT</w:t>
          </w:r>
        </w:p>
        <w:p w:rsidR="00DA7091" w:rsidRDefault="00DA7091" w:rsidP="00DA7091">
          <w:pPr>
            <w:spacing w:after="0" w:line="240" w:lineRule="auto"/>
            <w:rPr>
              <w:rFonts w:ascii="Times New Roman" w:hAnsi="Times New Roman"/>
              <w:sz w:val="24"/>
              <w:szCs w:val="24"/>
              <w:lang w:val="ro-RO"/>
            </w:rPr>
          </w:pPr>
        </w:p>
        <w:p w:rsidR="00DA7091" w:rsidRDefault="00DA7091" w:rsidP="00DA7091">
          <w:pPr>
            <w:spacing w:after="0" w:line="240" w:lineRule="auto"/>
            <w:rPr>
              <w:rFonts w:ascii="Times New Roman" w:hAnsi="Times New Roman"/>
              <w:sz w:val="24"/>
              <w:szCs w:val="24"/>
              <w:lang w:val="ro-RO"/>
            </w:rPr>
          </w:pPr>
        </w:p>
        <w:p w:rsidR="00DA7091" w:rsidRDefault="00DA7091" w:rsidP="00DA7091">
          <w:pPr>
            <w:tabs>
              <w:tab w:val="left" w:pos="3720"/>
            </w:tabs>
            <w:spacing w:after="0" w:line="240" w:lineRule="auto"/>
            <w:rPr>
              <w:rFonts w:ascii="Times New Roman" w:hAnsi="Times New Roman"/>
              <w:sz w:val="24"/>
              <w:szCs w:val="24"/>
              <w:lang w:val="ro-RO"/>
            </w:rPr>
          </w:pPr>
          <w:r>
            <w:rPr>
              <w:rFonts w:ascii="Times New Roman" w:hAnsi="Times New Roman"/>
              <w:sz w:val="24"/>
              <w:szCs w:val="24"/>
              <w:lang w:val="ro-RO"/>
            </w:rPr>
            <w:t>Întocmit,</w:t>
          </w:r>
          <w:r>
            <w:rPr>
              <w:rFonts w:ascii="Times New Roman" w:hAnsi="Times New Roman"/>
              <w:sz w:val="24"/>
              <w:szCs w:val="24"/>
              <w:lang w:val="ro-RO"/>
            </w:rPr>
            <w:tab/>
          </w:r>
        </w:p>
        <w:p w:rsidR="0071693D" w:rsidRDefault="00DA7091" w:rsidP="00DA7091">
          <w:pPr>
            <w:spacing w:after="0" w:line="240" w:lineRule="auto"/>
            <w:rPr>
              <w:rFonts w:ascii="Arial" w:hAnsi="Arial" w:cs="Arial"/>
              <w:bCs/>
              <w:sz w:val="24"/>
              <w:szCs w:val="24"/>
              <w:lang w:val="ro-RO"/>
            </w:rPr>
          </w:pPr>
          <w:r>
            <w:rPr>
              <w:rFonts w:ascii="Times New Roman" w:hAnsi="Times New Roman"/>
              <w:sz w:val="24"/>
              <w:szCs w:val="24"/>
              <w:lang w:val="ro-RO"/>
            </w:rPr>
            <w:t>ing. Claudia SANDOR</w:t>
          </w:r>
        </w:p>
      </w:sdtContent>
    </w:sdt>
    <w:p w:rsidR="00522DB9" w:rsidRPr="00447422" w:rsidRDefault="00EA11C8" w:rsidP="007B1968">
      <w:pPr>
        <w:spacing w:after="0" w:line="360" w:lineRule="auto"/>
        <w:jc w:val="both"/>
        <w:rPr>
          <w:rFonts w:ascii="Arial" w:hAnsi="Arial" w:cs="Arial"/>
          <w:bCs/>
          <w:sz w:val="24"/>
          <w:szCs w:val="24"/>
          <w:lang w:val="ro-RO"/>
        </w:rPr>
      </w:pPr>
    </w:p>
    <w:p w:rsidR="00522DB9" w:rsidRPr="00447422" w:rsidRDefault="00EA11C8" w:rsidP="00522DB9">
      <w:pPr>
        <w:autoSpaceDE w:val="0"/>
        <w:autoSpaceDN w:val="0"/>
        <w:adjustRightInd w:val="0"/>
        <w:spacing w:after="0" w:line="240" w:lineRule="auto"/>
        <w:jc w:val="both"/>
        <w:rPr>
          <w:rFonts w:ascii="Arial" w:hAnsi="Arial" w:cs="Arial"/>
          <w:sz w:val="24"/>
          <w:szCs w:val="24"/>
        </w:rPr>
      </w:pPr>
    </w:p>
    <w:p w:rsidR="00522DB9" w:rsidRPr="00447422" w:rsidRDefault="00EA11C8" w:rsidP="007B1968">
      <w:pPr>
        <w:spacing w:after="0" w:line="360" w:lineRule="auto"/>
        <w:jc w:val="both"/>
        <w:rPr>
          <w:rFonts w:ascii="Arial" w:hAnsi="Arial" w:cs="Arial"/>
          <w:bCs/>
          <w:sz w:val="24"/>
          <w:szCs w:val="24"/>
          <w:lang w:val="ro-RO"/>
        </w:rPr>
      </w:pPr>
    </w:p>
    <w:p w:rsidR="00522DB9" w:rsidRPr="00447422" w:rsidRDefault="00EA11C8" w:rsidP="007B1968">
      <w:pPr>
        <w:spacing w:after="0" w:line="360" w:lineRule="auto"/>
        <w:jc w:val="both"/>
        <w:rPr>
          <w:rFonts w:ascii="Arial" w:hAnsi="Arial" w:cs="Arial"/>
          <w:bCs/>
          <w:sz w:val="24"/>
          <w:szCs w:val="24"/>
          <w:lang w:val="ro-RO"/>
        </w:rPr>
      </w:pPr>
    </w:p>
    <w:p w:rsidR="00522DB9" w:rsidRPr="00447422" w:rsidRDefault="00EA11C8" w:rsidP="00522DB9">
      <w:pPr>
        <w:autoSpaceDE w:val="0"/>
        <w:autoSpaceDN w:val="0"/>
        <w:adjustRightInd w:val="0"/>
        <w:spacing w:after="0" w:line="240" w:lineRule="auto"/>
        <w:jc w:val="both"/>
        <w:rPr>
          <w:rFonts w:ascii="Arial" w:hAnsi="Arial" w:cs="Arial"/>
          <w:sz w:val="24"/>
          <w:szCs w:val="24"/>
        </w:rPr>
      </w:pPr>
    </w:p>
    <w:p w:rsidR="00522DB9" w:rsidRPr="00447422" w:rsidRDefault="00EA11C8" w:rsidP="007B1968">
      <w:pPr>
        <w:spacing w:after="0" w:line="360" w:lineRule="auto"/>
        <w:jc w:val="both"/>
        <w:rPr>
          <w:rFonts w:ascii="Arial" w:hAnsi="Arial" w:cs="Arial"/>
          <w:bCs/>
          <w:sz w:val="24"/>
          <w:szCs w:val="24"/>
          <w:lang w:val="ro-RO"/>
        </w:rPr>
      </w:pPr>
    </w:p>
    <w:p w:rsidR="00522DB9" w:rsidRPr="00447422" w:rsidRDefault="00EA11C8"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66" w:rsidRDefault="002F1266" w:rsidP="002F1266">
      <w:pPr>
        <w:spacing w:after="0" w:line="240" w:lineRule="auto"/>
      </w:pPr>
      <w:r>
        <w:separator/>
      </w:r>
    </w:p>
  </w:endnote>
  <w:endnote w:type="continuationSeparator" w:id="0">
    <w:p w:rsidR="002F1266" w:rsidRDefault="002F1266" w:rsidP="002F1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3E5D41" w:rsidP="00BA7094">
    <w:pPr>
      <w:pStyle w:val="Footer"/>
      <w:framePr w:wrap="around" w:vAnchor="text" w:hAnchor="margin" w:xAlign="right" w:y="1"/>
      <w:rPr>
        <w:rStyle w:val="PageNumber"/>
      </w:rPr>
    </w:pPr>
    <w:r>
      <w:rPr>
        <w:rStyle w:val="PageNumber"/>
      </w:rPr>
      <w:fldChar w:fldCharType="begin"/>
    </w:r>
    <w:r w:rsidR="00DA7091">
      <w:rPr>
        <w:rStyle w:val="PageNumber"/>
      </w:rPr>
      <w:instrText xml:space="preserve">PAGE  </w:instrText>
    </w:r>
    <w:r>
      <w:rPr>
        <w:rStyle w:val="PageNumber"/>
      </w:rPr>
      <w:fldChar w:fldCharType="separate"/>
    </w:r>
    <w:r w:rsidR="00DA7091">
      <w:rPr>
        <w:rStyle w:val="PageNumber"/>
        <w:noProof/>
      </w:rPr>
      <w:t>2</w:t>
    </w:r>
    <w:r>
      <w:rPr>
        <w:rStyle w:val="PageNumber"/>
      </w:rPr>
      <w:fldChar w:fldCharType="end"/>
    </w:r>
  </w:p>
  <w:p w:rsidR="00B72680" w:rsidRDefault="00EA11C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DA7091" w:rsidRDefault="003E5D41" w:rsidP="00DA7091">
            <w:pPr>
              <w:pStyle w:val="Footer"/>
              <w:pBdr>
                <w:top w:val="single" w:sz="4" w:space="1" w:color="auto"/>
              </w:pBdr>
              <w:jc w:val="center"/>
            </w:pPr>
            <w:r w:rsidRPr="003E5D4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5" type="#_x0000_t32" style="position:absolute;left:0;text-align:left;margin-left:-11.25pt;margin-top:-.2pt;width:492pt;height:.05pt;z-index:251664384;mso-position-horizontal-relative:text;mso-position-vertical-relative:text" o:connectortype="straight" strokecolor="#00214e" strokeweight="1.5pt"/>
              </w:pict>
            </w:r>
          </w:p>
          <w:p w:rsidR="00DA7091" w:rsidRPr="00256E13" w:rsidRDefault="003E5D41" w:rsidP="00DA7091">
            <w:pPr>
              <w:pStyle w:val="Header"/>
              <w:tabs>
                <w:tab w:val="clear" w:pos="4680"/>
              </w:tabs>
              <w:jc w:val="center"/>
              <w:rPr>
                <w:rFonts w:ascii="Times New Roman" w:hAnsi="Times New Roman"/>
                <w:b/>
                <w:sz w:val="24"/>
                <w:szCs w:val="24"/>
                <w:lang w:val="ro-RO"/>
              </w:rPr>
            </w:pPr>
            <w:r w:rsidRPr="003E5D4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0;text-align:left;margin-left:-46.65pt;margin-top:-33.6pt;width:41.9pt;height:34.45pt;z-index:-251653120">
                  <v:imagedata r:id="rId1" o:title=""/>
                </v:shape>
                <o:OLEObject Type="Embed" ProgID="CorelDRAW.Graphic.13" ShapeID="_x0000_s2094" DrawAspect="Content" ObjectID="_1527322236" r:id="rId2"/>
              </w:pict>
            </w:r>
            <w:r w:rsidR="00DA7091" w:rsidRPr="00256E13">
              <w:rPr>
                <w:rFonts w:ascii="Times New Roman" w:hAnsi="Times New Roman"/>
                <w:b/>
                <w:sz w:val="24"/>
                <w:szCs w:val="24"/>
                <w:lang w:val="it-IT"/>
              </w:rPr>
              <w:t>AGEN</w:t>
            </w:r>
            <w:r w:rsidR="00DA7091" w:rsidRPr="00256E13">
              <w:rPr>
                <w:rFonts w:ascii="Times New Roman" w:hAnsi="Times New Roman"/>
                <w:b/>
                <w:sz w:val="24"/>
                <w:szCs w:val="24"/>
                <w:lang w:val="ro-RO"/>
              </w:rPr>
              <w:t xml:space="preserve">ŢIA PENTRU PROTECŢIA MEDIULUI </w:t>
            </w:r>
            <w:r w:rsidR="00DA7091">
              <w:rPr>
                <w:rFonts w:ascii="Times New Roman" w:hAnsi="Times New Roman"/>
                <w:b/>
                <w:sz w:val="24"/>
                <w:szCs w:val="24"/>
                <w:lang w:val="ro-RO"/>
              </w:rPr>
              <w:t>SĂLAJ</w:t>
            </w:r>
          </w:p>
          <w:p w:rsidR="00DA7091" w:rsidRPr="00256E13" w:rsidRDefault="00DA7091" w:rsidP="00DA7091">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DA7091" w:rsidRPr="00256E13" w:rsidRDefault="00DA7091" w:rsidP="00DA7091">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DA7091" w:rsidRPr="00256E13" w:rsidRDefault="00DA7091" w:rsidP="00DA7091">
            <w:pPr>
              <w:pStyle w:val="Header"/>
              <w:tabs>
                <w:tab w:val="clear" w:pos="4680"/>
              </w:tabs>
              <w:jc w:val="center"/>
              <w:rPr>
                <w:rFonts w:ascii="Times New Roman" w:hAnsi="Times New Roman"/>
                <w:sz w:val="20"/>
                <w:szCs w:val="20"/>
              </w:rPr>
            </w:pPr>
          </w:p>
          <w:p w:rsidR="00992A14" w:rsidRPr="007A4C64" w:rsidRDefault="003E5D41" w:rsidP="00C44321">
            <w:pPr>
              <w:pStyle w:val="Header"/>
              <w:tabs>
                <w:tab w:val="clear" w:pos="4680"/>
              </w:tabs>
              <w:jc w:val="center"/>
              <w:rPr>
                <w:rFonts w:ascii="Arial" w:hAnsi="Arial" w:cs="Arial"/>
                <w:color w:val="00214E"/>
                <w:sz w:val="20"/>
                <w:szCs w:val="20"/>
                <w:lang w:val="ro-RO"/>
              </w:rPr>
            </w:pPr>
          </w:p>
        </w:sdtContent>
      </w:sdt>
      <w:p w:rsidR="00B72680" w:rsidRPr="00C44321" w:rsidRDefault="00DA7091" w:rsidP="00C44321">
        <w:pPr>
          <w:pStyle w:val="Footer"/>
          <w:jc w:val="center"/>
        </w:pPr>
        <w:r>
          <w:t xml:space="preserve"> </w:t>
        </w:r>
        <w:r w:rsidR="003E5D41">
          <w:fldChar w:fldCharType="begin"/>
        </w:r>
        <w:r>
          <w:instrText xml:space="preserve"> PAGE   \* MERGEFORMAT </w:instrText>
        </w:r>
        <w:r w:rsidR="003E5D41">
          <w:fldChar w:fldCharType="separate"/>
        </w:r>
        <w:r w:rsidR="00EA11C8">
          <w:rPr>
            <w:noProof/>
          </w:rPr>
          <w:t>3</w:t>
        </w:r>
        <w:r w:rsidR="003E5D41">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DA7091" w:rsidRPr="00256E13" w:rsidRDefault="003E5D41" w:rsidP="00DA7091">
        <w:pPr>
          <w:pStyle w:val="Header"/>
          <w:tabs>
            <w:tab w:val="clear" w:pos="4680"/>
          </w:tabs>
          <w:jc w:val="center"/>
          <w:rPr>
            <w:rFonts w:ascii="Times New Roman" w:hAnsi="Times New Roman"/>
            <w:b/>
            <w:sz w:val="24"/>
            <w:szCs w:val="24"/>
            <w:lang w:val="ro-RO"/>
          </w:rPr>
        </w:pPr>
        <w:r w:rsidRPr="003E5D4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53.15pt;margin-top:-22.35pt;width:41.9pt;height:34.45pt;z-index:-251656192;mso-position-horizontal-relative:text;mso-position-vertical-relative:text">
              <v:imagedata r:id="rId1" o:title=""/>
            </v:shape>
            <o:OLEObject Type="Embed" ProgID="CorelDRAW.Graphic.13" ShapeID="_x0000_s2090" DrawAspect="Content" ObjectID="_1527322238" r:id="rId2"/>
          </w:pict>
        </w:r>
        <w:r w:rsidRPr="003E5D4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85pt;width:492pt;height:.05pt;z-index:251661312;mso-position-horizontal-relative:text;mso-position-vertical-relative:text" o:connectortype="straight" strokecolor="#00214e" strokeweight="1.5pt"/>
          </w:pict>
        </w:r>
        <w:r w:rsidR="00DA7091" w:rsidRPr="00256E13">
          <w:rPr>
            <w:rFonts w:ascii="Times New Roman" w:hAnsi="Times New Roman"/>
            <w:b/>
            <w:sz w:val="24"/>
            <w:szCs w:val="24"/>
            <w:lang w:val="it-IT"/>
          </w:rPr>
          <w:t>AGEN</w:t>
        </w:r>
        <w:r w:rsidR="00DA7091" w:rsidRPr="00256E13">
          <w:rPr>
            <w:rFonts w:ascii="Times New Roman" w:hAnsi="Times New Roman"/>
            <w:b/>
            <w:sz w:val="24"/>
            <w:szCs w:val="24"/>
            <w:lang w:val="ro-RO"/>
          </w:rPr>
          <w:t xml:space="preserve">ŢIA PENTRU PROTECŢIA MEDIULUI </w:t>
        </w:r>
        <w:r w:rsidR="00DA7091">
          <w:rPr>
            <w:rFonts w:ascii="Times New Roman" w:hAnsi="Times New Roman"/>
            <w:b/>
            <w:sz w:val="24"/>
            <w:szCs w:val="24"/>
            <w:lang w:val="ro-RO"/>
          </w:rPr>
          <w:t>SĂLAJ</w:t>
        </w:r>
      </w:p>
      <w:p w:rsidR="00DA7091" w:rsidRPr="00256E13" w:rsidRDefault="00DA7091" w:rsidP="00DA7091">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DA7091" w:rsidRPr="00256E13" w:rsidRDefault="00DA7091" w:rsidP="00DA7091">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B72680" w:rsidRPr="00992A14" w:rsidRDefault="003E5D41"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66" w:rsidRDefault="002F1266" w:rsidP="002F1266">
      <w:pPr>
        <w:spacing w:after="0" w:line="240" w:lineRule="auto"/>
      </w:pPr>
      <w:r>
        <w:separator/>
      </w:r>
    </w:p>
  </w:footnote>
  <w:footnote w:type="continuationSeparator" w:id="0">
    <w:p w:rsidR="002F1266" w:rsidRDefault="002F1266" w:rsidP="002F1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91" w:rsidRDefault="00DA70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91" w:rsidRDefault="00DA70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3E5D41" w:rsidP="00EB548E">
    <w:pPr>
      <w:pStyle w:val="Header"/>
      <w:tabs>
        <w:tab w:val="clear" w:pos="4680"/>
        <w:tab w:val="clear" w:pos="9360"/>
        <w:tab w:val="left" w:pos="9000"/>
      </w:tabs>
      <w:jc w:val="center"/>
      <w:rPr>
        <w:rFonts w:ascii="Arial" w:hAnsi="Arial" w:cs="Arial"/>
        <w:color w:val="00214E"/>
        <w:sz w:val="32"/>
        <w:szCs w:val="32"/>
        <w:lang w:val="ro-RO"/>
      </w:rPr>
    </w:pPr>
    <w:r w:rsidRPr="003E5D4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7322237" r:id="rId2"/>
      </w:pict>
    </w:r>
    <w:r w:rsidR="00DA7091">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A7091" w:rsidRPr="00A75327">
      <w:rPr>
        <w:lang w:val="ro-RO"/>
      </w:rPr>
      <w:tab/>
      <w:t xml:space="preserve">   </w:t>
    </w:r>
    <w:sdt>
      <w:sdtPr>
        <w:rPr>
          <w:lang w:val="ro-RO"/>
        </w:rPr>
        <w:alias w:val="Câmp editabil text"/>
        <w:tag w:val="CampEditabil"/>
        <w:id w:val="698361725"/>
      </w:sdtPr>
      <w:sdtContent>
        <w:r w:rsidR="00DA7091" w:rsidRPr="00535A6C">
          <w:rPr>
            <w:rFonts w:ascii="Arial" w:hAnsi="Arial" w:cs="Arial"/>
            <w:b/>
            <w:color w:val="00214E"/>
            <w:sz w:val="32"/>
            <w:szCs w:val="32"/>
            <w:lang w:val="ro-RO"/>
          </w:rPr>
          <w:t>Ministerul Mediului, Apelor şi Pădurilor</w:t>
        </w:r>
      </w:sdtContent>
    </w:sdt>
  </w:p>
  <w:p w:rsidR="00652042" w:rsidRPr="00535A6C" w:rsidRDefault="003E5D4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DA7091" w:rsidRPr="00535A6C">
          <w:rPr>
            <w:rFonts w:ascii="Arial" w:hAnsi="Arial" w:cs="Arial"/>
            <w:b/>
            <w:color w:val="00214E"/>
            <w:sz w:val="36"/>
            <w:szCs w:val="36"/>
            <w:lang w:val="ro-RO"/>
          </w:rPr>
          <w:t>Agenţia Naţională pentru Protecţia</w:t>
        </w:r>
        <w:r w:rsidR="00DA7091">
          <w:rPr>
            <w:rFonts w:ascii="Arial" w:hAnsi="Arial" w:cs="Arial"/>
            <w:b/>
            <w:color w:val="00214E"/>
            <w:sz w:val="36"/>
            <w:szCs w:val="36"/>
            <w:lang w:val="ro-RO"/>
          </w:rPr>
          <w:t xml:space="preserve"> Mediului</w:t>
        </w:r>
      </w:sdtContent>
    </w:sdt>
  </w:p>
  <w:p w:rsidR="00652042" w:rsidRPr="003167DA" w:rsidRDefault="00EA11C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A11C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E5D41" w:rsidP="00D121B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DA7091" w:rsidRPr="00535A6C">
                <w:rPr>
                  <w:rFonts w:ascii="Arial" w:hAnsi="Arial" w:cs="Arial"/>
                  <w:b/>
                  <w:bCs/>
                  <w:color w:val="000000" w:themeColor="text1"/>
                  <w:sz w:val="28"/>
                  <w:szCs w:val="28"/>
                  <w:lang w:val="ro-RO"/>
                </w:rPr>
                <w:t xml:space="preserve">AGENŢIA PENTRU PROTECŢIA MEDIULUI </w:t>
              </w:r>
              <w:r w:rsidR="00D121BA">
                <w:rPr>
                  <w:rFonts w:ascii="Arial" w:hAnsi="Arial" w:cs="Arial"/>
                  <w:b/>
                  <w:bCs/>
                  <w:color w:val="000000" w:themeColor="text1"/>
                  <w:sz w:val="28"/>
                  <w:szCs w:val="28"/>
                  <w:lang w:val="ro-RO"/>
                </w:rPr>
                <w:t>SĂLAJ</w:t>
              </w:r>
            </w:sdtContent>
          </w:sdt>
        </w:p>
      </w:tc>
    </w:tr>
  </w:tbl>
  <w:p w:rsidR="00B72680" w:rsidRPr="0090788F" w:rsidRDefault="00EA11C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7"/>
    <w:lvl w:ilvl="0">
      <w:start w:val="1"/>
      <w:numFmt w:val="bullet"/>
      <w:lvlText w:val="-"/>
      <w:lvlJc w:val="left"/>
      <w:pPr>
        <w:tabs>
          <w:tab w:val="num" w:pos="1778"/>
        </w:tabs>
        <w:ind w:left="1778" w:hanging="360"/>
      </w:pPr>
      <w:rPr>
        <w:rFonts w:ascii="Times New Roman" w:hAnsi="Times New Roman" w:cs="Times New Roman"/>
      </w:rPr>
    </w:lvl>
    <w:lvl w:ilvl="1">
      <w:start w:val="2"/>
      <w:numFmt w:val="bullet"/>
      <w:lvlText w:val="-"/>
      <w:lvlJc w:val="left"/>
      <w:pPr>
        <w:tabs>
          <w:tab w:val="num" w:pos="2149"/>
        </w:tabs>
        <w:ind w:left="2149" w:hanging="360"/>
      </w:pPr>
      <w:rPr>
        <w:rFonts w:ascii="Times New Roman" w:hAnsi="Times New Roman" w:cs="Times New Roman"/>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9551E8"/>
    <w:multiLevelType w:val="multilevel"/>
    <w:tmpl w:val="CFF69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7"/>
  </w:num>
  <w:num w:numId="7">
    <w:abstractNumId w:val="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5JxiCHS+uT7ORz30LIZZD6iAC2Y=" w:salt="U+I+wElfQaEFfC6YcQUuNw=="/>
  <w:defaultTabStop w:val="720"/>
  <w:characterSpacingControl w:val="doNotCompress"/>
  <w:savePreviewPicture/>
  <w:hdrShapeDefaults>
    <o:shapedefaults v:ext="edit" spidmax="3074"/>
    <o:shapelayout v:ext="edit">
      <o:idmap v:ext="edit" data="1,2"/>
      <o:rules v:ext="edit">
        <o:r id="V:Rule3" type="connector" idref="#_x0000_s2091"/>
        <o:r id="V:Rule4" type="connector" idref="#_x0000_s2095"/>
      </o:rules>
    </o:shapelayout>
  </w:hdrShapeDefaults>
  <w:footnotePr>
    <w:footnote w:id="-1"/>
    <w:footnote w:id="0"/>
  </w:footnotePr>
  <w:endnotePr>
    <w:endnote w:id="-1"/>
    <w:endnote w:id="0"/>
  </w:endnotePr>
  <w:compat/>
  <w:rsids>
    <w:rsidRoot w:val="002F1266"/>
    <w:rsid w:val="00097574"/>
    <w:rsid w:val="002F1266"/>
    <w:rsid w:val="003E5D41"/>
    <w:rsid w:val="00A27ADB"/>
    <w:rsid w:val="00D121BA"/>
    <w:rsid w:val="00DA7091"/>
    <w:rsid w:val="00EA11C8"/>
    <w:rsid w:val="00F27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styleId="NoSpacing">
    <w:name w:val="No Spacing"/>
    <w:qFormat/>
    <w:rsid w:val="00F27003"/>
    <w:pPr>
      <w:suppressAutoHyphens/>
      <w:jc w:val="both"/>
    </w:pPr>
    <w:rPr>
      <w:rFonts w:ascii="Arial" w:eastAsia="Lucida Sans Unicode" w:hAnsi="Arial" w:cs="Arial"/>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0F2E98"/>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60F7B"/>
    <w:rsid w:val="00B70F12"/>
    <w:rsid w:val="00B72B82"/>
    <w:rsid w:val="00BB1ECD"/>
    <w:rsid w:val="00BD0515"/>
    <w:rsid w:val="00BD33E3"/>
    <w:rsid w:val="00C510BD"/>
    <w:rsid w:val="00C53C99"/>
    <w:rsid w:val="00CA48C6"/>
    <w:rsid w:val="00CB3059"/>
    <w:rsid w:val="00CD2BEA"/>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E98"/>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07440e1f-636f-4c1d-b0bf-bd977e83fe9f","Numar":null,"Data":null,"NumarActReglementareInitial":null,"DataActReglementareInitial":null,"DataInceput":"2016-06-13T00:00:00","DataSfarsit":null,"Durata":null,"PunctLucruId":269689.0,"TipActId":4.0,"NumarCerere":null,"DataCerere":null,"NumarCerereScriptic":"1999","DataCerereScriptic":"2016-04-04T00:00:00","CodFiscal":null,"SordId":"(7453989A-E916-AEE0-79F5-24874C4543C5)","SablonSordId":"(8B66777B-56B9-65A9-2773-1FA4A6BC21FB)","DosarSordId":"3415814","LatitudineWgs84":null,"LongitudineWgs84":null,"LatitudineStereo70":null,"LongitudineStereo70":null,"NumarAutorizatieGospodarireApe":null,"DataAutorizatieGospodarireApe":null,"DurataAutorizatieGospodarireApe":null,"Aba":null,"Sga":null,"AdresaSediuSocial":"Str. PIATA IULIU MANIU, Nr. 3, Zalău,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89CF0CF-E652-4144-BB7C-4BD81E70AA6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E1F144A7-8669-4F91-AEE3-265AD4B6764C}">
  <ds:schemaRefs>
    <ds:schemaRef ds:uri="SIM.Reglementari.Model.Entities.ActReglementareModel"/>
  </ds:schemaRefs>
</ds:datastoreItem>
</file>

<file path=customXml/itemProps4.xml><?xml version="1.0" encoding="utf-8"?>
<ds:datastoreItem xmlns:ds="http://schemas.openxmlformats.org/officeDocument/2006/customXml" ds:itemID="{37EA09E8-DECE-4F32-AC5B-D6B22A2048A5}">
  <ds:schemaRefs>
    <ds:schemaRef ds:uri="TableDependencies"/>
  </ds:schemaRefs>
</ds:datastoreItem>
</file>

<file path=customXml/itemProps5.xml><?xml version="1.0" encoding="utf-8"?>
<ds:datastoreItem xmlns:ds="http://schemas.openxmlformats.org/officeDocument/2006/customXml" ds:itemID="{5314201E-14A6-481C-9850-A1E1DC0A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1329</Words>
  <Characters>7579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8891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claudia.sandor</cp:lastModifiedBy>
  <cp:revision>6</cp:revision>
  <cp:lastPrinted>2014-04-25T12:16:00Z</cp:lastPrinted>
  <dcterms:created xsi:type="dcterms:W3CDTF">2015-10-26T07:49:00Z</dcterms:created>
  <dcterms:modified xsi:type="dcterms:W3CDTF">2016-06-13T08:24:00Z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Municipiul Zalau-PT17</vt:lpwstr>
  </property>
  <property fmtid="{D5CDD505-2E9C-101B-9397-08002B2CF9AE}" pid="5" name="SordId">
    <vt:lpwstr>(7453989A-E916-AEE0-79F5-24874C4543C5)</vt:lpwstr>
  </property>
  <property fmtid="{D5CDD505-2E9C-101B-9397-08002B2CF9AE}" pid="6" name="VersiuneDocument">
    <vt:lpwstr>4</vt:lpwstr>
  </property>
  <property fmtid="{D5CDD505-2E9C-101B-9397-08002B2CF9AE}" pid="7" name="RuntimeGuid">
    <vt:lpwstr>c9d2d7b0-6f88-4396-8fa5-bf4204328872</vt:lpwstr>
  </property>
  <property fmtid="{D5CDD505-2E9C-101B-9397-08002B2CF9AE}" pid="8" name="PunctLucruId">
    <vt:lpwstr>269689</vt:lpwstr>
  </property>
  <property fmtid="{D5CDD505-2E9C-101B-9397-08002B2CF9AE}" pid="9" name="SablonSordId">
    <vt:lpwstr>(8B66777B-56B9-65A9-2773-1FA4A6BC21FB)</vt:lpwstr>
  </property>
  <property fmtid="{D5CDD505-2E9C-101B-9397-08002B2CF9AE}" pid="10" name="DosarSordId">
    <vt:lpwstr>3415814</vt:lpwstr>
  </property>
  <property fmtid="{D5CDD505-2E9C-101B-9397-08002B2CF9AE}" pid="11" name="DosarCerereSordId">
    <vt:lpwstr>3255868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07440e1f-636f-4c1d-b0bf-bd977e83fe9f</vt:lpwstr>
  </property>
  <property fmtid="{D5CDD505-2E9C-101B-9397-08002B2CF9AE}" pid="16" name="CommitRoles">
    <vt:lpwstr>false</vt:lpwstr>
  </property>
</Properties>
</file>