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0E" w:rsidRDefault="00886535" w:rsidP="00AC6B87">
      <w:pPr>
        <w:pStyle w:val="Header"/>
        <w:tabs>
          <w:tab w:val="clear" w:pos="4680"/>
          <w:tab w:val="clear" w:pos="9360"/>
          <w:tab w:val="left" w:pos="9000"/>
        </w:tabs>
        <w:rPr>
          <w:lang w:val="it-IT"/>
        </w:rPr>
      </w:pPr>
      <w:r>
        <w:rPr>
          <w:noProof/>
        </w:rPr>
        <w:drawing>
          <wp:anchor distT="0" distB="0" distL="114300" distR="114300" simplePos="0" relativeHeight="251657216" behindDoc="0" locked="0" layoutInCell="1" allowOverlap="1">
            <wp:simplePos x="0" y="0"/>
            <wp:positionH relativeFrom="column">
              <wp:posOffset>4978400</wp:posOffset>
            </wp:positionH>
            <wp:positionV relativeFrom="paragraph">
              <wp:posOffset>39370</wp:posOffset>
            </wp:positionV>
            <wp:extent cx="1311275" cy="699770"/>
            <wp:effectExtent l="19050" t="0" r="3175" b="0"/>
            <wp:wrapSquare wrapText="bothSides"/>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11275" cy="69977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EE6E48">
        <w:rPr>
          <w:lang w:val="it-IT"/>
        </w:rPr>
        <w:t xml:space="preserve">                     </w:t>
      </w:r>
    </w:p>
    <w:p w:rsidR="008F25B0" w:rsidRPr="00E757D2" w:rsidRDefault="0089789D" w:rsidP="00E757D2">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89789D" w:rsidRPr="00E757D2" w:rsidRDefault="0089789D" w:rsidP="00E757D2">
      <w:pPr>
        <w:pStyle w:val="Header"/>
        <w:tabs>
          <w:tab w:val="clear" w:pos="4680"/>
          <w:tab w:val="clear" w:pos="9360"/>
          <w:tab w:val="left" w:pos="9000"/>
        </w:tabs>
        <w:jc w:val="right"/>
        <w:rPr>
          <w:rFonts w:ascii="Times New Roman" w:hAnsi="Times New Roman"/>
          <w:b/>
          <w:sz w:val="32"/>
          <w:szCs w:val="32"/>
          <w:lang w:val="it-IT"/>
        </w:rPr>
      </w:pP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C966DD" w:rsidRDefault="008068A7" w:rsidP="00515750">
            <w:pPr>
              <w:spacing w:after="0"/>
              <w:jc w:val="center"/>
              <w:rPr>
                <w:rFonts w:ascii="Times New Roman" w:hAnsi="Times New Roman"/>
                <w:b/>
                <w:bCs/>
                <w:color w:val="FFFFFF"/>
                <w:sz w:val="24"/>
                <w:szCs w:val="24"/>
                <w:lang w:val="ro-RO"/>
              </w:rPr>
            </w:pPr>
            <w:r>
              <w:rPr>
                <w:rFonts w:ascii="Times New Roman" w:hAnsi="Times New Roman"/>
                <w:b/>
                <w:bCs/>
                <w:sz w:val="28"/>
                <w:szCs w:val="28"/>
                <w:lang w:val="fr-FR"/>
              </w:rPr>
              <w:t>AG</w:t>
            </w:r>
            <w:r w:rsidR="00515750">
              <w:rPr>
                <w:rFonts w:ascii="Times New Roman" w:hAnsi="Times New Roman"/>
                <w:b/>
                <w:bCs/>
                <w:sz w:val="28"/>
                <w:szCs w:val="28"/>
                <w:lang w:val="fr-FR"/>
              </w:rPr>
              <w:t>ENŢ</w:t>
            </w:r>
            <w:r>
              <w:rPr>
                <w:rFonts w:ascii="Times New Roman" w:hAnsi="Times New Roman"/>
                <w:b/>
                <w:bCs/>
                <w:sz w:val="28"/>
                <w:szCs w:val="28"/>
                <w:lang w:val="fr-FR"/>
              </w:rPr>
              <w:t>IA PENTRU PROTEC</w:t>
            </w:r>
            <w:r w:rsidR="00515750">
              <w:rPr>
                <w:rFonts w:ascii="Times New Roman" w:hAnsi="Times New Roman"/>
                <w:b/>
                <w:bCs/>
                <w:sz w:val="28"/>
                <w:szCs w:val="28"/>
                <w:lang w:val="fr-FR"/>
              </w:rPr>
              <w:t>Ţ</w:t>
            </w:r>
            <w:r>
              <w:rPr>
                <w:rFonts w:ascii="Times New Roman" w:hAnsi="Times New Roman"/>
                <w:b/>
                <w:bCs/>
                <w:sz w:val="28"/>
                <w:szCs w:val="28"/>
                <w:lang w:val="fr-FR"/>
              </w:rPr>
              <w:t>IA MEDIU</w:t>
            </w:r>
            <w:r w:rsidR="00C966DD">
              <w:rPr>
                <w:rFonts w:ascii="Times New Roman" w:hAnsi="Times New Roman"/>
                <w:b/>
                <w:bCs/>
                <w:sz w:val="28"/>
                <w:szCs w:val="28"/>
                <w:lang w:val="fr-FR"/>
              </w:rPr>
              <w:t>LUI SĂLAJ</w:t>
            </w:r>
          </w:p>
        </w:tc>
      </w:tr>
    </w:tbl>
    <w:p w:rsidR="008C46C0" w:rsidRDefault="00FB639D" w:rsidP="008C46C0">
      <w:pPr>
        <w:spacing w:after="0" w:line="240" w:lineRule="auto"/>
        <w:jc w:val="center"/>
        <w:rPr>
          <w:rFonts w:ascii="Times New Roman" w:hAnsi="Times New Roman"/>
          <w:sz w:val="24"/>
          <w:szCs w:val="24"/>
          <w:lang w:val="ro-RO"/>
        </w:rPr>
      </w:pPr>
      <w:r w:rsidRPr="003F6326">
        <w:rPr>
          <w:rFonts w:ascii="Times New Roman" w:hAnsi="Times New Roman"/>
          <w:sz w:val="24"/>
          <w:szCs w:val="24"/>
          <w:lang w:val="ro-RO"/>
        </w:rPr>
        <w:t xml:space="preserve"> </w:t>
      </w:r>
    </w:p>
    <w:p w:rsidR="008C46C0" w:rsidRDefault="008C46C0" w:rsidP="008C46C0">
      <w:pPr>
        <w:spacing w:after="0" w:line="240" w:lineRule="auto"/>
        <w:jc w:val="center"/>
        <w:rPr>
          <w:rFonts w:ascii="Times New Roman" w:hAnsi="Times New Roman"/>
          <w:sz w:val="24"/>
          <w:szCs w:val="24"/>
          <w:lang w:val="ro-RO"/>
        </w:rPr>
      </w:pPr>
    </w:p>
    <w:p w:rsidR="008C46C0" w:rsidRPr="007964D7" w:rsidRDefault="00FB639D" w:rsidP="008C46C0">
      <w:pPr>
        <w:spacing w:after="0" w:line="240" w:lineRule="auto"/>
        <w:jc w:val="center"/>
        <w:rPr>
          <w:rFonts w:ascii="Arial" w:hAnsi="Arial" w:cs="Arial"/>
          <w:b/>
          <w:bCs/>
          <w:sz w:val="24"/>
          <w:szCs w:val="24"/>
          <w:lang w:val="ro-RO"/>
        </w:rPr>
      </w:pPr>
      <w:r w:rsidRPr="007964D7">
        <w:rPr>
          <w:rFonts w:ascii="Arial Black" w:hAnsi="Arial Black"/>
          <w:sz w:val="24"/>
          <w:szCs w:val="24"/>
          <w:lang w:val="ro-RO"/>
        </w:rPr>
        <w:t xml:space="preserve"> </w:t>
      </w:r>
      <w:r w:rsidR="008C46C0" w:rsidRPr="007964D7">
        <w:rPr>
          <w:rFonts w:ascii="Arial" w:hAnsi="Arial" w:cs="Arial"/>
          <w:b/>
          <w:bCs/>
          <w:sz w:val="24"/>
          <w:szCs w:val="24"/>
          <w:lang w:val="ro-RO"/>
        </w:rPr>
        <w:t xml:space="preserve">Decizia etapei de încadrare </w:t>
      </w:r>
    </w:p>
    <w:p w:rsidR="008C46C0" w:rsidRDefault="007964D7" w:rsidP="008C46C0">
      <w:pPr>
        <w:jc w:val="center"/>
        <w:rPr>
          <w:rFonts w:ascii="Arial" w:hAnsi="Arial" w:cs="Arial"/>
          <w:b/>
          <w:sz w:val="24"/>
          <w:szCs w:val="24"/>
          <w:lang w:val="ro-RO"/>
        </w:rPr>
      </w:pPr>
      <w:r>
        <w:rPr>
          <w:rFonts w:ascii="Arial" w:hAnsi="Arial" w:cs="Arial"/>
          <w:b/>
          <w:sz w:val="24"/>
          <w:szCs w:val="24"/>
          <w:lang w:val="ro-RO"/>
        </w:rPr>
        <w:t>Proiect</w:t>
      </w:r>
    </w:p>
    <w:p w:rsidR="007964D7" w:rsidRPr="007964D7" w:rsidRDefault="007964D7" w:rsidP="008C46C0">
      <w:pPr>
        <w:jc w:val="center"/>
        <w:rPr>
          <w:rFonts w:ascii="Arial" w:hAnsi="Arial" w:cs="Arial"/>
          <w:b/>
          <w:sz w:val="24"/>
          <w:szCs w:val="24"/>
          <w:lang w:val="ro-RO"/>
        </w:rPr>
      </w:pPr>
    </w:p>
    <w:p w:rsidR="008C46C0" w:rsidRPr="007964D7" w:rsidRDefault="0079772E" w:rsidP="008C46C0">
      <w:pPr>
        <w:spacing w:after="0" w:line="240" w:lineRule="auto"/>
        <w:ind w:firstLine="878"/>
        <w:jc w:val="both"/>
        <w:rPr>
          <w:rFonts w:ascii="Arial" w:hAnsi="Arial" w:cs="Arial"/>
          <w:sz w:val="24"/>
          <w:szCs w:val="24"/>
          <w:lang w:val="ro-RO"/>
        </w:rPr>
      </w:pPr>
      <w:hyperlink w:anchor="#" w:history="1"/>
      <w:r w:rsidR="008C46C0" w:rsidRPr="007964D7">
        <w:rPr>
          <w:rFonts w:ascii="Arial" w:hAnsi="Arial" w:cs="Arial"/>
          <w:sz w:val="24"/>
          <w:szCs w:val="24"/>
          <w:lang w:val="ro-RO"/>
        </w:rPr>
        <w:t xml:space="preserve">Ca urmare a solicitării de emitere a acordului de mediu adresate de S.C. OMV Petrom S.A., cu sediul în Bucureşti, Sector 1, str. Coralilor, nr. 22, înregistrată la APM Sălaj cu nr. </w:t>
      </w:r>
      <w:r w:rsidR="00C07DFD">
        <w:rPr>
          <w:rFonts w:ascii="Arial" w:hAnsi="Arial" w:cs="Arial"/>
          <w:sz w:val="24"/>
          <w:szCs w:val="24"/>
          <w:lang w:val="ro-RO"/>
        </w:rPr>
        <w:t>30</w:t>
      </w:r>
      <w:r w:rsidR="00232B54">
        <w:rPr>
          <w:rFonts w:ascii="Arial" w:hAnsi="Arial" w:cs="Arial"/>
          <w:sz w:val="24"/>
          <w:szCs w:val="24"/>
          <w:lang w:val="ro-RO"/>
        </w:rPr>
        <w:t>6</w:t>
      </w:r>
      <w:r w:rsidR="008C46C0" w:rsidRPr="007964D7">
        <w:rPr>
          <w:rFonts w:ascii="Arial" w:hAnsi="Arial" w:cs="Arial"/>
          <w:sz w:val="24"/>
          <w:szCs w:val="24"/>
          <w:lang w:val="ro-RO"/>
        </w:rPr>
        <w:t>/</w:t>
      </w:r>
      <w:r w:rsidR="007964D7">
        <w:rPr>
          <w:rFonts w:ascii="Arial" w:hAnsi="Arial" w:cs="Arial"/>
          <w:sz w:val="24"/>
          <w:szCs w:val="24"/>
          <w:lang w:val="ro-RO"/>
        </w:rPr>
        <w:t>1</w:t>
      </w:r>
      <w:r w:rsidR="00C07DFD">
        <w:rPr>
          <w:rFonts w:ascii="Arial" w:hAnsi="Arial" w:cs="Arial"/>
          <w:sz w:val="24"/>
          <w:szCs w:val="24"/>
          <w:lang w:val="ro-RO"/>
        </w:rPr>
        <w:t>7</w:t>
      </w:r>
      <w:r w:rsidR="008C46C0" w:rsidRPr="007964D7">
        <w:rPr>
          <w:rFonts w:ascii="Arial" w:hAnsi="Arial" w:cs="Arial"/>
          <w:sz w:val="24"/>
          <w:szCs w:val="24"/>
          <w:lang w:val="ro-RO"/>
        </w:rPr>
        <w:t>.0</w:t>
      </w:r>
      <w:r w:rsidR="00C07DFD">
        <w:rPr>
          <w:rFonts w:ascii="Arial" w:hAnsi="Arial" w:cs="Arial"/>
          <w:sz w:val="24"/>
          <w:szCs w:val="24"/>
          <w:lang w:val="ro-RO"/>
        </w:rPr>
        <w:t>1</w:t>
      </w:r>
      <w:r w:rsidR="008C46C0" w:rsidRPr="007964D7">
        <w:rPr>
          <w:rFonts w:ascii="Arial" w:hAnsi="Arial" w:cs="Arial"/>
          <w:sz w:val="24"/>
          <w:szCs w:val="24"/>
          <w:lang w:val="ro-RO"/>
        </w:rPr>
        <w:t>.201</w:t>
      </w:r>
      <w:r w:rsidR="007964D7">
        <w:rPr>
          <w:rFonts w:ascii="Arial" w:hAnsi="Arial" w:cs="Arial"/>
          <w:sz w:val="24"/>
          <w:szCs w:val="24"/>
          <w:lang w:val="ro-RO"/>
        </w:rPr>
        <w:t>9</w:t>
      </w:r>
      <w:r w:rsidR="008C46C0" w:rsidRPr="007964D7">
        <w:rPr>
          <w:rFonts w:ascii="Arial" w:hAnsi="Arial" w:cs="Arial"/>
          <w:sz w:val="24"/>
          <w:szCs w:val="24"/>
          <w:lang w:val="ro-RO"/>
        </w:rPr>
        <w:t>,</w:t>
      </w:r>
    </w:p>
    <w:p w:rsidR="007964D7" w:rsidRPr="007964D7" w:rsidRDefault="007964D7" w:rsidP="007964D7">
      <w:pPr>
        <w:autoSpaceDE w:val="0"/>
        <w:spacing w:before="120" w:after="0" w:line="240" w:lineRule="auto"/>
        <w:ind w:firstLine="539"/>
        <w:jc w:val="both"/>
        <w:rPr>
          <w:rFonts w:ascii="Arial" w:hAnsi="Arial" w:cs="Arial"/>
          <w:sz w:val="24"/>
          <w:szCs w:val="24"/>
          <w:lang w:val="ro-RO"/>
        </w:rPr>
      </w:pPr>
      <w:r w:rsidRPr="007964D7">
        <w:rPr>
          <w:rFonts w:ascii="Arial" w:hAnsi="Arial" w:cs="Arial"/>
          <w:sz w:val="24"/>
          <w:szCs w:val="24"/>
          <w:lang w:val="ro-RO" w:eastAsia="ro-RO"/>
        </w:rPr>
        <w:t>-</w:t>
      </w:r>
      <w:r w:rsidRPr="007964D7">
        <w:rPr>
          <w:rFonts w:ascii="Arial" w:hAnsi="Arial" w:cs="Arial"/>
          <w:b/>
          <w:sz w:val="24"/>
          <w:szCs w:val="24"/>
          <w:lang w:val="ro-RO" w:eastAsia="ro-RO"/>
        </w:rPr>
        <w:t xml:space="preserve"> Legii nr. 292/2018 </w:t>
      </w:r>
      <w:r w:rsidRPr="007964D7">
        <w:rPr>
          <w:rFonts w:ascii="Arial" w:hAnsi="Arial" w:cs="Arial"/>
          <w:sz w:val="24"/>
          <w:szCs w:val="24"/>
          <w:lang w:val="ro-RO" w:eastAsia="ro-RO"/>
        </w:rPr>
        <w:t>privind evaluarea impactului anumitor proiecte publice şi private asupra mediului, și a</w:t>
      </w:r>
    </w:p>
    <w:p w:rsidR="007964D7" w:rsidRPr="007964D7" w:rsidRDefault="007964D7" w:rsidP="00A12E3B">
      <w:pPr>
        <w:numPr>
          <w:ilvl w:val="0"/>
          <w:numId w:val="12"/>
        </w:numPr>
        <w:autoSpaceDE w:val="0"/>
        <w:spacing w:after="0" w:line="240" w:lineRule="auto"/>
        <w:ind w:left="0" w:firstLine="540"/>
        <w:jc w:val="both"/>
        <w:rPr>
          <w:rFonts w:ascii="Arial" w:hAnsi="Arial" w:cs="Arial"/>
          <w:sz w:val="24"/>
          <w:szCs w:val="24"/>
          <w:lang w:val="ro-RO" w:eastAsia="ro-RO"/>
        </w:rPr>
      </w:pPr>
      <w:r w:rsidRPr="007964D7">
        <w:rPr>
          <w:rFonts w:ascii="Arial" w:hAnsi="Arial" w:cs="Arial"/>
          <w:b/>
          <w:sz w:val="24"/>
          <w:szCs w:val="24"/>
          <w:lang w:val="ro-RO"/>
        </w:rPr>
        <w:t>Ordonanţei de Urgenţă a Guvernului nr. 57/2007</w:t>
      </w:r>
      <w:r w:rsidRPr="007964D7">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7964D7">
        <w:rPr>
          <w:rFonts w:ascii="Arial" w:hAnsi="Arial" w:cs="Arial"/>
          <w:b/>
          <w:sz w:val="24"/>
          <w:szCs w:val="24"/>
          <w:lang w:val="ro-RO"/>
        </w:rPr>
        <w:t>Legea nr. 49/2011</w:t>
      </w:r>
      <w:r w:rsidRPr="007964D7">
        <w:rPr>
          <w:rFonts w:ascii="Arial" w:hAnsi="Arial" w:cs="Arial"/>
          <w:sz w:val="24"/>
          <w:szCs w:val="24"/>
          <w:lang w:val="ro-RO"/>
        </w:rPr>
        <w:t>, cu modificările și completările ulterioare,</w:t>
      </w:r>
    </w:p>
    <w:p w:rsidR="008C46C0" w:rsidRPr="00B756CA" w:rsidRDefault="007964D7" w:rsidP="007964D7">
      <w:pPr>
        <w:spacing w:after="0" w:line="240" w:lineRule="auto"/>
        <w:ind w:firstLine="880"/>
        <w:jc w:val="both"/>
        <w:rPr>
          <w:rFonts w:ascii="Times New Roman" w:hAnsi="Times New Roman"/>
          <w:b/>
          <w:i/>
          <w:sz w:val="24"/>
          <w:szCs w:val="24"/>
          <w:lang w:val="ro-RO"/>
        </w:rPr>
      </w:pPr>
      <w:r w:rsidRPr="007964D7">
        <w:rPr>
          <w:rFonts w:ascii="Arial" w:hAnsi="Arial" w:cs="Arial"/>
          <w:sz w:val="24"/>
          <w:szCs w:val="24"/>
          <w:lang w:val="ro-RO"/>
        </w:rPr>
        <w:t xml:space="preserve">autoritatea competentă pentru protecţia mediului APM Sălaj decide, ca urmare a consultărilor desfăşurate în cadrul şedinţei Comisiei de Analiză Tehnică din data de </w:t>
      </w:r>
      <w:r>
        <w:rPr>
          <w:rFonts w:ascii="Arial" w:hAnsi="Arial" w:cs="Arial"/>
          <w:sz w:val="24"/>
          <w:szCs w:val="24"/>
          <w:lang w:val="ro-RO"/>
        </w:rPr>
        <w:t>27</w:t>
      </w:r>
      <w:r w:rsidRPr="007964D7">
        <w:rPr>
          <w:rFonts w:ascii="Arial" w:hAnsi="Arial" w:cs="Arial"/>
          <w:sz w:val="24"/>
          <w:szCs w:val="24"/>
          <w:lang w:val="ro-RO"/>
        </w:rPr>
        <w:t xml:space="preserve">.05.2019, că proiectul: </w:t>
      </w:r>
      <w:r w:rsidR="008C46C0" w:rsidRPr="007964D7">
        <w:rPr>
          <w:rFonts w:ascii="Arial" w:hAnsi="Arial" w:cs="Arial"/>
          <w:sz w:val="24"/>
          <w:szCs w:val="24"/>
          <w:lang w:val="ro-RO"/>
        </w:rPr>
        <w:t xml:space="preserve"> </w:t>
      </w:r>
      <w:r w:rsidR="008C46C0" w:rsidRPr="007964D7">
        <w:rPr>
          <w:rFonts w:ascii="Arial" w:hAnsi="Arial" w:cs="Arial"/>
          <w:b/>
          <w:i/>
          <w:sz w:val="24"/>
          <w:szCs w:val="24"/>
          <w:lang w:val="ro-RO"/>
        </w:rPr>
        <w:t>Lucrări de abandonare aferente sonde</w:t>
      </w:r>
      <w:r w:rsidR="00B719F7">
        <w:rPr>
          <w:rFonts w:ascii="Arial" w:hAnsi="Arial" w:cs="Arial"/>
          <w:b/>
          <w:i/>
          <w:sz w:val="24"/>
          <w:szCs w:val="24"/>
          <w:lang w:val="ro-RO"/>
        </w:rPr>
        <w:t>i</w:t>
      </w:r>
      <w:r w:rsidR="008C46C0" w:rsidRPr="007964D7">
        <w:rPr>
          <w:rFonts w:ascii="Arial" w:hAnsi="Arial" w:cs="Arial"/>
          <w:b/>
          <w:i/>
          <w:sz w:val="24"/>
          <w:szCs w:val="24"/>
          <w:lang w:val="ro-RO"/>
        </w:rPr>
        <w:t xml:space="preserve"> </w:t>
      </w:r>
      <w:r w:rsidR="00B719F7">
        <w:rPr>
          <w:rFonts w:ascii="Arial" w:hAnsi="Arial" w:cs="Arial"/>
          <w:b/>
          <w:i/>
          <w:sz w:val="24"/>
          <w:szCs w:val="24"/>
          <w:lang w:val="ro-RO"/>
        </w:rPr>
        <w:t>26</w:t>
      </w:r>
      <w:r w:rsidR="00232B54">
        <w:rPr>
          <w:rFonts w:ascii="Arial" w:hAnsi="Arial" w:cs="Arial"/>
          <w:b/>
          <w:i/>
          <w:sz w:val="24"/>
          <w:szCs w:val="24"/>
          <w:lang w:val="ro-RO"/>
        </w:rPr>
        <w:t>09</w:t>
      </w:r>
      <w:r w:rsidR="003122D1">
        <w:rPr>
          <w:rFonts w:ascii="Arial" w:hAnsi="Arial" w:cs="Arial"/>
          <w:b/>
          <w:i/>
          <w:sz w:val="24"/>
          <w:szCs w:val="24"/>
          <w:lang w:val="ro-RO"/>
        </w:rPr>
        <w:t xml:space="preserve"> </w:t>
      </w:r>
      <w:r w:rsidR="003122D1" w:rsidRPr="007964D7">
        <w:rPr>
          <w:rFonts w:ascii="Arial" w:hAnsi="Arial" w:cs="Arial"/>
          <w:b/>
          <w:i/>
          <w:sz w:val="24"/>
          <w:szCs w:val="24"/>
          <w:lang w:val="ro-RO"/>
        </w:rPr>
        <w:t>Suplac</w:t>
      </w:r>
      <w:r w:rsidR="008C46C0" w:rsidRPr="007964D7">
        <w:rPr>
          <w:rFonts w:ascii="Arial" w:hAnsi="Arial" w:cs="Arial"/>
          <w:b/>
          <w:i/>
          <w:sz w:val="24"/>
          <w:szCs w:val="24"/>
          <w:lang w:val="ro-RO"/>
        </w:rPr>
        <w:t xml:space="preserve">, </w:t>
      </w:r>
      <w:r w:rsidR="008C46C0" w:rsidRPr="007964D7">
        <w:rPr>
          <w:rFonts w:ascii="Arial" w:hAnsi="Arial" w:cs="Arial"/>
          <w:sz w:val="24"/>
          <w:szCs w:val="24"/>
          <w:lang w:val="ro-RO"/>
        </w:rPr>
        <w:t>propus a fi amplasat în loc. Leşmir, intravilan, com. Marca, jud. Sălaj,</w:t>
      </w:r>
      <w:r w:rsidR="008C46C0" w:rsidRPr="00DC4EBF">
        <w:rPr>
          <w:rFonts w:ascii="Times New Roman" w:hAnsi="Times New Roman"/>
          <w:sz w:val="24"/>
          <w:szCs w:val="24"/>
          <w:lang w:val="ro-RO"/>
        </w:rPr>
        <w:t xml:space="preserve"> </w:t>
      </w:r>
    </w:p>
    <w:p w:rsidR="007964D7" w:rsidRPr="00863440" w:rsidRDefault="007964D7" w:rsidP="007964D7">
      <w:pPr>
        <w:spacing w:after="0" w:line="240" w:lineRule="auto"/>
        <w:ind w:firstLine="720"/>
        <w:jc w:val="center"/>
        <w:rPr>
          <w:rFonts w:ascii="Arial" w:hAnsi="Arial" w:cs="Arial"/>
          <w:b/>
          <w:sz w:val="24"/>
          <w:szCs w:val="24"/>
          <w:lang w:val="ro-RO"/>
        </w:rPr>
      </w:pPr>
      <w:r w:rsidRPr="00863440">
        <w:rPr>
          <w:rFonts w:ascii="Arial" w:hAnsi="Arial" w:cs="Arial"/>
          <w:b/>
          <w:sz w:val="24"/>
          <w:szCs w:val="24"/>
          <w:lang w:val="ro-RO"/>
        </w:rPr>
        <w:t xml:space="preserve">nu se supune evaluării impactului asupra mediului, nu se supune evaluării adecvate şi nu se supune evaluării impactului asupra corpurilor de apă.  </w:t>
      </w:r>
    </w:p>
    <w:p w:rsidR="007964D7" w:rsidRPr="00863440" w:rsidRDefault="007964D7" w:rsidP="007964D7">
      <w:pPr>
        <w:autoSpaceDE w:val="0"/>
        <w:autoSpaceDN w:val="0"/>
        <w:adjustRightInd w:val="0"/>
        <w:spacing w:before="120" w:after="0" w:line="240" w:lineRule="auto"/>
        <w:jc w:val="both"/>
        <w:rPr>
          <w:rFonts w:ascii="Arial" w:hAnsi="Arial" w:cs="Arial"/>
          <w:sz w:val="24"/>
          <w:szCs w:val="24"/>
          <w:lang w:val="ro-RO"/>
        </w:rPr>
      </w:pPr>
      <w:r w:rsidRPr="00863440">
        <w:rPr>
          <w:rFonts w:ascii="Arial" w:hAnsi="Arial" w:cs="Arial"/>
          <w:sz w:val="24"/>
          <w:szCs w:val="24"/>
          <w:lang w:val="ro-RO"/>
        </w:rPr>
        <w:t xml:space="preserve">    Justificarea prezentei decizii:</w:t>
      </w:r>
    </w:p>
    <w:p w:rsidR="007964D7" w:rsidRPr="00863440" w:rsidRDefault="007964D7" w:rsidP="007964D7">
      <w:pPr>
        <w:autoSpaceDE w:val="0"/>
        <w:autoSpaceDN w:val="0"/>
        <w:adjustRightInd w:val="0"/>
        <w:spacing w:before="120" w:after="0" w:line="240" w:lineRule="auto"/>
        <w:jc w:val="both"/>
        <w:rPr>
          <w:rFonts w:ascii="Arial" w:hAnsi="Arial" w:cs="Arial"/>
          <w:sz w:val="24"/>
          <w:szCs w:val="24"/>
          <w:lang w:val="ro-RO"/>
        </w:rPr>
      </w:pPr>
      <w:r w:rsidRPr="00863440">
        <w:rPr>
          <w:rFonts w:ascii="Arial" w:hAnsi="Arial" w:cs="Arial"/>
          <w:b/>
          <w:sz w:val="24"/>
          <w:szCs w:val="24"/>
          <w:lang w:val="ro-RO"/>
        </w:rPr>
        <w:t xml:space="preserve">    I.</w:t>
      </w:r>
      <w:r w:rsidRPr="00863440">
        <w:rPr>
          <w:rFonts w:ascii="Arial" w:hAnsi="Arial" w:cs="Arial"/>
          <w:sz w:val="24"/>
          <w:szCs w:val="24"/>
          <w:lang w:val="ro-RO"/>
        </w:rPr>
        <w:t xml:space="preserve"> </w:t>
      </w:r>
      <w:r w:rsidRPr="00863440">
        <w:rPr>
          <w:rFonts w:ascii="Arial" w:hAnsi="Arial" w:cs="Arial"/>
          <w:noProof/>
          <w:sz w:val="24"/>
          <w:szCs w:val="24"/>
          <w:lang w:val="ro-RO"/>
        </w:rPr>
        <w:t>Motivele pe baza cărora s-a stabilit necesitatea neefectuării evaluării impactului asupra mediului sunt următoarele:</w:t>
      </w:r>
    </w:p>
    <w:p w:rsidR="008C46C0" w:rsidRPr="007964D7" w:rsidRDefault="007964D7" w:rsidP="007964D7">
      <w:pPr>
        <w:spacing w:after="0" w:line="240" w:lineRule="auto"/>
        <w:jc w:val="both"/>
        <w:rPr>
          <w:rFonts w:ascii="Arial" w:hAnsi="Arial" w:cs="Arial"/>
          <w:sz w:val="24"/>
          <w:szCs w:val="24"/>
          <w:lang w:val="pt-BR"/>
        </w:rPr>
      </w:pPr>
      <w:r w:rsidRPr="00863440">
        <w:rPr>
          <w:rFonts w:ascii="Arial" w:hAnsi="Arial" w:cs="Arial"/>
          <w:b/>
          <w:sz w:val="24"/>
          <w:szCs w:val="24"/>
          <w:lang w:val="ro-RO"/>
        </w:rPr>
        <w:t>a)</w:t>
      </w:r>
      <w:r w:rsidRPr="00863440">
        <w:rPr>
          <w:rFonts w:ascii="Arial" w:hAnsi="Arial" w:cs="Arial"/>
          <w:sz w:val="24"/>
          <w:szCs w:val="24"/>
          <w:lang w:val="ro-RO"/>
        </w:rPr>
        <w:t xml:space="preserve"> Proiectul se încadrează în prevederile Legii nr. 292/2018 privind evaluarea impactului anumitor proiecte publice şi private asupra mediului</w:t>
      </w:r>
      <w:r w:rsidR="008C46C0" w:rsidRPr="00D83931">
        <w:rPr>
          <w:rFonts w:ascii="Times New Roman" w:hAnsi="Times New Roman"/>
          <w:sz w:val="24"/>
          <w:szCs w:val="24"/>
          <w:lang w:val="pt-BR"/>
        </w:rPr>
        <w:t xml:space="preserve">, </w:t>
      </w:r>
      <w:r w:rsidR="008C46C0" w:rsidRPr="007964D7">
        <w:rPr>
          <w:rFonts w:ascii="Arial" w:hAnsi="Arial" w:cs="Arial"/>
          <w:sz w:val="24"/>
          <w:szCs w:val="24"/>
          <w:lang w:val="pt-BR"/>
        </w:rPr>
        <w:t xml:space="preserve">Anexa nr. 2, pct. 13, lit. a) - </w:t>
      </w:r>
      <w:r w:rsidR="008C46C0" w:rsidRPr="007964D7">
        <w:rPr>
          <w:rFonts w:ascii="Arial" w:hAnsi="Arial" w:cs="Arial"/>
          <w:sz w:val="24"/>
          <w:szCs w:val="24"/>
          <w:lang w:val="ro-RO"/>
        </w:rPr>
        <w:t>orice modificări sau extinderi prevăzute în prezenta anexă, deja autorizate, executate sau în curs de a fi executate, care pot avea efecte semnificative negative asupra mediului</w:t>
      </w:r>
      <w:r w:rsidR="008C46C0" w:rsidRPr="007964D7">
        <w:rPr>
          <w:rFonts w:ascii="Arial" w:hAnsi="Arial" w:cs="Arial"/>
          <w:sz w:val="24"/>
          <w:szCs w:val="24"/>
          <w:lang w:val="pt-BR"/>
        </w:rPr>
        <w:t>;</w:t>
      </w:r>
    </w:p>
    <w:p w:rsidR="008C46C0" w:rsidRPr="007964D7" w:rsidRDefault="008C46C0" w:rsidP="008C46C0">
      <w:pPr>
        <w:spacing w:after="0" w:line="240" w:lineRule="auto"/>
        <w:jc w:val="both"/>
        <w:rPr>
          <w:rFonts w:ascii="Arial" w:hAnsi="Arial" w:cs="Arial"/>
          <w:sz w:val="24"/>
          <w:szCs w:val="24"/>
          <w:lang w:val="pt-BR"/>
        </w:rPr>
      </w:pPr>
      <w:r w:rsidRPr="007964D7">
        <w:rPr>
          <w:rFonts w:ascii="Arial" w:hAnsi="Arial" w:cs="Arial"/>
          <w:sz w:val="24"/>
          <w:szCs w:val="24"/>
          <w:lang w:val="pt-BR"/>
        </w:rPr>
        <w:t>b) Caracteristiclie proiectului:</w:t>
      </w:r>
    </w:p>
    <w:p w:rsidR="008C46C0" w:rsidRPr="007964D7" w:rsidRDefault="008C46C0" w:rsidP="008C46C0">
      <w:pPr>
        <w:spacing w:after="0" w:line="240" w:lineRule="auto"/>
        <w:jc w:val="both"/>
        <w:rPr>
          <w:rFonts w:ascii="Arial" w:hAnsi="Arial" w:cs="Arial"/>
          <w:sz w:val="24"/>
          <w:szCs w:val="24"/>
          <w:lang w:val="ro-RO"/>
        </w:rPr>
      </w:pPr>
      <w:r w:rsidRPr="007964D7">
        <w:rPr>
          <w:rFonts w:ascii="Arial" w:hAnsi="Arial" w:cs="Arial"/>
          <w:sz w:val="24"/>
          <w:szCs w:val="24"/>
          <w:lang w:val="ro-RO"/>
        </w:rPr>
        <w:t>b</w:t>
      </w:r>
      <w:r w:rsidRPr="007964D7">
        <w:rPr>
          <w:rFonts w:ascii="Arial" w:hAnsi="Arial" w:cs="Arial"/>
          <w:sz w:val="24"/>
          <w:szCs w:val="24"/>
          <w:vertAlign w:val="subscript"/>
          <w:lang w:val="ro-RO"/>
        </w:rPr>
        <w:t>1</w:t>
      </w:r>
      <w:r w:rsidRPr="007964D7">
        <w:rPr>
          <w:rFonts w:ascii="Arial" w:hAnsi="Arial" w:cs="Arial"/>
          <w:sz w:val="24"/>
          <w:szCs w:val="24"/>
          <w:lang w:val="ro-RO"/>
        </w:rPr>
        <w:t xml:space="preserve">) mărimea proiectului – Suprafața terenului pe care se vor desfășura lucrările este de </w:t>
      </w:r>
      <w:r w:rsidR="007964D7">
        <w:rPr>
          <w:rFonts w:ascii="Arial" w:hAnsi="Arial" w:cs="Arial"/>
          <w:sz w:val="24"/>
          <w:szCs w:val="24"/>
          <w:lang w:val="ro-RO"/>
        </w:rPr>
        <w:t>6</w:t>
      </w:r>
      <w:r w:rsidR="00B719F7">
        <w:rPr>
          <w:rFonts w:ascii="Arial" w:hAnsi="Arial" w:cs="Arial"/>
          <w:sz w:val="24"/>
          <w:szCs w:val="24"/>
          <w:lang w:val="ro-RO"/>
        </w:rPr>
        <w:t>00</w:t>
      </w:r>
      <w:r w:rsidRPr="007964D7">
        <w:rPr>
          <w:rFonts w:ascii="Arial" w:hAnsi="Arial" w:cs="Arial"/>
          <w:sz w:val="24"/>
          <w:szCs w:val="24"/>
          <w:lang w:val="ro-RO"/>
        </w:rPr>
        <w:t>.00 [mp] suprafață amplasament, din care 600.00 [mp] reprezinta careul sondei, iar categoria de utilizare a terenului este industriala.</w:t>
      </w:r>
    </w:p>
    <w:p w:rsidR="00DA3704" w:rsidRPr="007964D7" w:rsidRDefault="00DA3704" w:rsidP="00DA3704">
      <w:pPr>
        <w:spacing w:after="0" w:line="240" w:lineRule="auto"/>
        <w:jc w:val="both"/>
        <w:rPr>
          <w:rFonts w:ascii="Arial" w:hAnsi="Arial" w:cs="Arial"/>
          <w:sz w:val="24"/>
          <w:szCs w:val="24"/>
          <w:lang w:val="ro-RO"/>
        </w:rPr>
      </w:pPr>
      <w:r w:rsidRPr="007964D7">
        <w:rPr>
          <w:rFonts w:ascii="Arial" w:hAnsi="Arial" w:cs="Arial"/>
          <w:sz w:val="24"/>
          <w:szCs w:val="24"/>
          <w:lang w:val="ro-RO"/>
        </w:rPr>
        <w:t>drumul de acces (drum din pamant), iar categoria de utilizare a terenului este industriala.</w:t>
      </w:r>
    </w:p>
    <w:p w:rsidR="00DA3704" w:rsidRPr="007964D7" w:rsidRDefault="00232B54" w:rsidP="00DA3704">
      <w:pPr>
        <w:spacing w:after="0" w:line="240" w:lineRule="auto"/>
        <w:jc w:val="both"/>
        <w:rPr>
          <w:rFonts w:ascii="Arial" w:hAnsi="Arial" w:cs="Arial"/>
          <w:sz w:val="24"/>
          <w:szCs w:val="24"/>
          <w:lang w:val="ro-RO"/>
        </w:rPr>
      </w:pPr>
      <w:r w:rsidRPr="00232B54">
        <w:rPr>
          <w:rFonts w:ascii="Arial" w:hAnsi="Arial" w:cs="Arial"/>
          <w:sz w:val="24"/>
          <w:szCs w:val="24"/>
          <w:lang w:val="ro-RO"/>
        </w:rPr>
        <w:t>Pe amplasament nu se află construcții propriu-zise, ci doar fundații de beton care au fost utilizate pentru echipamente/platforme/instalații, dala, slam, zona pamant in amestec cu pietris, ce se vor desființa în totalitate</w:t>
      </w:r>
      <w:r w:rsidR="00DA3704" w:rsidRPr="007964D7">
        <w:rPr>
          <w:rFonts w:ascii="Arial" w:hAnsi="Arial" w:cs="Arial"/>
          <w:sz w:val="24"/>
          <w:szCs w:val="24"/>
          <w:lang w:val="ro-RO"/>
        </w:rPr>
        <w:t>.</w:t>
      </w:r>
    </w:p>
    <w:p w:rsidR="00335100" w:rsidRPr="00335100" w:rsidRDefault="00335100" w:rsidP="00335100">
      <w:pPr>
        <w:spacing w:after="0" w:line="240" w:lineRule="auto"/>
        <w:jc w:val="both"/>
        <w:rPr>
          <w:rFonts w:ascii="Arial" w:hAnsi="Arial" w:cs="Arial"/>
          <w:sz w:val="24"/>
          <w:szCs w:val="24"/>
          <w:lang w:val="fr-FR"/>
        </w:rPr>
      </w:pPr>
      <w:proofErr w:type="spellStart"/>
      <w:r w:rsidRPr="00335100">
        <w:rPr>
          <w:rFonts w:ascii="Arial" w:hAnsi="Arial" w:cs="Arial"/>
          <w:sz w:val="24"/>
          <w:szCs w:val="24"/>
          <w:lang w:val="fr-FR"/>
        </w:rPr>
        <w:t>Principalele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lucrari</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propuse</w:t>
      </w:r>
      <w:proofErr w:type="spellEnd"/>
      <w:r w:rsidRPr="00335100">
        <w:rPr>
          <w:rFonts w:ascii="Arial" w:hAnsi="Arial" w:cs="Arial"/>
          <w:sz w:val="24"/>
          <w:szCs w:val="24"/>
          <w:lang w:val="fr-FR"/>
        </w:rPr>
        <w:t xml:space="preserve"> a fi </w:t>
      </w:r>
      <w:proofErr w:type="spellStart"/>
      <w:r w:rsidRPr="00335100">
        <w:rPr>
          <w:rFonts w:ascii="Arial" w:hAnsi="Arial" w:cs="Arial"/>
          <w:sz w:val="24"/>
          <w:szCs w:val="24"/>
          <w:lang w:val="fr-FR"/>
        </w:rPr>
        <w:t>executate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pentru</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abandonarea</w:t>
      </w:r>
      <w:proofErr w:type="spellEnd"/>
      <w:r w:rsidRPr="00335100">
        <w:rPr>
          <w:rFonts w:ascii="Arial" w:hAnsi="Arial" w:cs="Arial"/>
          <w:sz w:val="24"/>
          <w:szCs w:val="24"/>
          <w:lang w:val="fr-FR"/>
        </w:rPr>
        <w:t xml:space="preserve"> de </w:t>
      </w:r>
      <w:proofErr w:type="spellStart"/>
      <w:r w:rsidRPr="00335100">
        <w:rPr>
          <w:rFonts w:ascii="Arial" w:hAnsi="Arial" w:cs="Arial"/>
          <w:sz w:val="24"/>
          <w:szCs w:val="24"/>
          <w:lang w:val="fr-FR"/>
        </w:rPr>
        <w:t>suprafata</w:t>
      </w:r>
      <w:proofErr w:type="spellEnd"/>
      <w:r w:rsidRPr="00335100">
        <w:rPr>
          <w:rFonts w:ascii="Arial" w:hAnsi="Arial" w:cs="Arial"/>
          <w:sz w:val="24"/>
          <w:szCs w:val="24"/>
          <w:lang w:val="fr-FR"/>
        </w:rPr>
        <w:t xml:space="preserve"> a </w:t>
      </w:r>
      <w:proofErr w:type="spellStart"/>
      <w:r w:rsidRPr="00335100">
        <w:rPr>
          <w:rFonts w:ascii="Arial" w:hAnsi="Arial" w:cs="Arial"/>
          <w:sz w:val="24"/>
          <w:szCs w:val="24"/>
          <w:lang w:val="fr-FR"/>
        </w:rPr>
        <w:t>sondei</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sunt</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urmatoarele</w:t>
      </w:r>
      <w:proofErr w:type="spellEnd"/>
      <w:r w:rsidRPr="00335100">
        <w:rPr>
          <w:rFonts w:ascii="Arial" w:hAnsi="Arial" w:cs="Arial"/>
          <w:sz w:val="24"/>
          <w:szCs w:val="24"/>
          <w:lang w:val="fr-FR"/>
        </w:rPr>
        <w:t>:</w:t>
      </w:r>
    </w:p>
    <w:p w:rsidR="00335100" w:rsidRPr="00335100" w:rsidRDefault="00335100" w:rsidP="00A12E3B">
      <w:pPr>
        <w:numPr>
          <w:ilvl w:val="0"/>
          <w:numId w:val="6"/>
        </w:numPr>
        <w:spacing w:after="0" w:line="240" w:lineRule="auto"/>
        <w:jc w:val="both"/>
        <w:rPr>
          <w:rFonts w:ascii="Arial" w:hAnsi="Arial" w:cs="Arial"/>
          <w:b/>
          <w:bCs/>
          <w:sz w:val="24"/>
          <w:szCs w:val="24"/>
          <w:lang w:val="ro-RO"/>
        </w:rPr>
      </w:pPr>
      <w:bookmarkStart w:id="0" w:name="_Toc489456793"/>
      <w:bookmarkStart w:id="1" w:name="_Toc3477312"/>
      <w:r w:rsidRPr="00335100">
        <w:rPr>
          <w:rFonts w:ascii="Arial" w:hAnsi="Arial" w:cs="Arial"/>
          <w:b/>
          <w:bCs/>
          <w:sz w:val="24"/>
          <w:szCs w:val="24"/>
          <w:lang w:val="ro-RO"/>
        </w:rPr>
        <w:t>Organizarea de santier si pregatirea amplasamentului pentru executia lucrarilor propuse:</w:t>
      </w:r>
      <w:bookmarkEnd w:id="0"/>
      <w:bookmarkEnd w:id="1"/>
    </w:p>
    <w:p w:rsidR="00335100" w:rsidRPr="00335100" w:rsidRDefault="00335100" w:rsidP="00A12E3B">
      <w:pPr>
        <w:numPr>
          <w:ilvl w:val="0"/>
          <w:numId w:val="13"/>
        </w:numPr>
        <w:spacing w:after="0" w:line="240" w:lineRule="auto"/>
        <w:jc w:val="both"/>
        <w:rPr>
          <w:rFonts w:ascii="Arial" w:hAnsi="Arial" w:cs="Arial"/>
          <w:sz w:val="24"/>
          <w:szCs w:val="24"/>
          <w:lang w:val="ro-RO"/>
        </w:rPr>
      </w:pPr>
      <w:bookmarkStart w:id="2" w:name="_Hlk493670728"/>
      <w:bookmarkStart w:id="3" w:name="_Hlk493691539"/>
      <w:r w:rsidRPr="00335100">
        <w:rPr>
          <w:rFonts w:ascii="Arial" w:hAnsi="Arial" w:cs="Arial"/>
          <w:sz w:val="24"/>
          <w:szCs w:val="24"/>
          <w:lang w:val="ro-RO"/>
        </w:rPr>
        <w:t xml:space="preserve">Predarea cu proces verbal a amplasamentului la executant, cu asigurarea conditiilor ce ii revin pentru lucrul in siguranta; </w:t>
      </w:r>
    </w:p>
    <w:p w:rsidR="00335100" w:rsidRPr="00335100" w:rsidRDefault="00335100" w:rsidP="00A12E3B">
      <w:pPr>
        <w:numPr>
          <w:ilvl w:val="0"/>
          <w:numId w:val="13"/>
        </w:numPr>
        <w:spacing w:after="0" w:line="240" w:lineRule="auto"/>
        <w:jc w:val="both"/>
        <w:rPr>
          <w:rFonts w:ascii="Arial" w:hAnsi="Arial" w:cs="Arial"/>
          <w:sz w:val="24"/>
          <w:szCs w:val="24"/>
          <w:lang w:val="ro-RO"/>
        </w:rPr>
      </w:pPr>
      <w:r w:rsidRPr="00335100">
        <w:rPr>
          <w:rFonts w:ascii="Arial" w:hAnsi="Arial" w:cs="Arial"/>
          <w:sz w:val="24"/>
          <w:szCs w:val="24"/>
          <w:lang w:val="ro-RO"/>
        </w:rPr>
        <w:t>Imprejmuirea amplasamentului prin montare banda de semnalizare amplasament sonda;</w:t>
      </w:r>
    </w:p>
    <w:p w:rsidR="00335100" w:rsidRPr="00335100" w:rsidRDefault="00335100" w:rsidP="00A12E3B">
      <w:pPr>
        <w:numPr>
          <w:ilvl w:val="0"/>
          <w:numId w:val="13"/>
        </w:numPr>
        <w:spacing w:after="0" w:line="240" w:lineRule="auto"/>
        <w:jc w:val="both"/>
        <w:rPr>
          <w:rFonts w:ascii="Arial" w:hAnsi="Arial" w:cs="Arial"/>
          <w:sz w:val="24"/>
          <w:szCs w:val="24"/>
          <w:lang w:val="ro-RO"/>
        </w:rPr>
      </w:pPr>
      <w:r w:rsidRPr="00335100">
        <w:rPr>
          <w:rFonts w:ascii="Arial" w:hAnsi="Arial" w:cs="Arial"/>
          <w:sz w:val="24"/>
          <w:szCs w:val="24"/>
          <w:lang w:val="ro-RO"/>
        </w:rPr>
        <w:t xml:space="preserve">Asigurarea echipelor de lucru necesare cu personal calificat si auxiliar corespunzator pentru operatiunile de executat; </w:t>
      </w:r>
    </w:p>
    <w:p w:rsidR="00335100" w:rsidRPr="00335100" w:rsidRDefault="00335100" w:rsidP="00A12E3B">
      <w:pPr>
        <w:numPr>
          <w:ilvl w:val="0"/>
          <w:numId w:val="13"/>
        </w:numPr>
        <w:spacing w:after="0" w:line="240" w:lineRule="auto"/>
        <w:jc w:val="both"/>
        <w:rPr>
          <w:rFonts w:ascii="Arial" w:hAnsi="Arial" w:cs="Arial"/>
          <w:sz w:val="24"/>
          <w:szCs w:val="24"/>
          <w:lang w:val="ro-RO"/>
        </w:rPr>
      </w:pPr>
      <w:r w:rsidRPr="00335100">
        <w:rPr>
          <w:rFonts w:ascii="Arial" w:hAnsi="Arial" w:cs="Arial"/>
          <w:sz w:val="24"/>
          <w:szCs w:val="24"/>
          <w:lang w:val="ro-RO"/>
        </w:rPr>
        <w:t>Inlaturarea vegetatiei de pe amplasament;</w:t>
      </w:r>
    </w:p>
    <w:p w:rsidR="00335100" w:rsidRPr="00335100" w:rsidRDefault="00335100" w:rsidP="00A12E3B">
      <w:pPr>
        <w:numPr>
          <w:ilvl w:val="0"/>
          <w:numId w:val="13"/>
        </w:numPr>
        <w:spacing w:after="0" w:line="240" w:lineRule="auto"/>
        <w:jc w:val="both"/>
        <w:rPr>
          <w:rFonts w:ascii="Arial" w:hAnsi="Arial" w:cs="Arial"/>
          <w:sz w:val="24"/>
          <w:szCs w:val="24"/>
          <w:lang w:val="ro-RO"/>
        </w:rPr>
      </w:pPr>
      <w:r w:rsidRPr="00335100">
        <w:rPr>
          <w:rFonts w:ascii="Arial" w:hAnsi="Arial" w:cs="Arial"/>
          <w:sz w:val="24"/>
          <w:szCs w:val="24"/>
          <w:lang w:val="ro-RO"/>
        </w:rPr>
        <w:lastRenderedPageBreak/>
        <w:t xml:space="preserve">Mobilizarea utilajelor/echipamentelor (aducerea pe santier a utilajelor si echipamentelor corespunzatoare lucrarilor si a mijloacelor de transport adecvate); </w:t>
      </w:r>
    </w:p>
    <w:p w:rsidR="00335100" w:rsidRPr="00335100" w:rsidRDefault="00335100" w:rsidP="00A12E3B">
      <w:pPr>
        <w:numPr>
          <w:ilvl w:val="0"/>
          <w:numId w:val="13"/>
        </w:numPr>
        <w:spacing w:after="0" w:line="240" w:lineRule="auto"/>
        <w:jc w:val="both"/>
        <w:rPr>
          <w:rFonts w:ascii="Arial" w:hAnsi="Arial" w:cs="Arial"/>
          <w:sz w:val="24"/>
          <w:szCs w:val="24"/>
          <w:lang w:val="fr-FR"/>
        </w:rPr>
      </w:pPr>
      <w:r w:rsidRPr="00335100">
        <w:rPr>
          <w:rFonts w:ascii="Arial" w:hAnsi="Arial" w:cs="Arial"/>
          <w:sz w:val="24"/>
          <w:szCs w:val="24"/>
          <w:lang w:val="ro-RO"/>
        </w:rPr>
        <w:t>Montare panou de informare privind proiectul;</w:t>
      </w:r>
    </w:p>
    <w:p w:rsidR="00335100" w:rsidRPr="00335100" w:rsidRDefault="00335100" w:rsidP="00335100">
      <w:pPr>
        <w:spacing w:after="0" w:line="240" w:lineRule="auto"/>
        <w:jc w:val="both"/>
        <w:rPr>
          <w:rFonts w:ascii="Arial" w:hAnsi="Arial" w:cs="Arial"/>
          <w:sz w:val="24"/>
          <w:szCs w:val="24"/>
          <w:lang w:val="fr-FR"/>
        </w:rPr>
      </w:pPr>
      <w:r w:rsidRPr="00335100">
        <w:rPr>
          <w:rFonts w:ascii="Arial" w:hAnsi="Arial" w:cs="Arial"/>
          <w:sz w:val="24"/>
          <w:szCs w:val="24"/>
          <w:lang w:val="fr-FR"/>
        </w:rPr>
        <w:t xml:space="preserve">In </w:t>
      </w:r>
      <w:proofErr w:type="spellStart"/>
      <w:r w:rsidRPr="00335100">
        <w:rPr>
          <w:rFonts w:ascii="Arial" w:hAnsi="Arial" w:cs="Arial"/>
          <w:sz w:val="24"/>
          <w:szCs w:val="24"/>
          <w:lang w:val="fr-FR"/>
        </w:rPr>
        <w:t>perioada</w:t>
      </w:r>
      <w:proofErr w:type="spellEnd"/>
      <w:r w:rsidRPr="00335100">
        <w:rPr>
          <w:rFonts w:ascii="Arial" w:hAnsi="Arial" w:cs="Arial"/>
          <w:sz w:val="24"/>
          <w:szCs w:val="24"/>
          <w:lang w:val="fr-FR"/>
        </w:rPr>
        <w:t xml:space="preserve"> de </w:t>
      </w:r>
      <w:proofErr w:type="spellStart"/>
      <w:r w:rsidRPr="00335100">
        <w:rPr>
          <w:rFonts w:ascii="Arial" w:hAnsi="Arial" w:cs="Arial"/>
          <w:sz w:val="24"/>
          <w:szCs w:val="24"/>
          <w:lang w:val="fr-FR"/>
        </w:rPr>
        <w:t>executie</w:t>
      </w:r>
      <w:proofErr w:type="spellEnd"/>
      <w:r w:rsidRPr="00335100">
        <w:rPr>
          <w:rFonts w:ascii="Arial" w:hAnsi="Arial" w:cs="Arial"/>
          <w:sz w:val="24"/>
          <w:szCs w:val="24"/>
          <w:lang w:val="fr-FR"/>
        </w:rPr>
        <w:t xml:space="preserve"> a </w:t>
      </w:r>
      <w:proofErr w:type="spellStart"/>
      <w:r w:rsidRPr="00335100">
        <w:rPr>
          <w:rFonts w:ascii="Arial" w:hAnsi="Arial" w:cs="Arial"/>
          <w:sz w:val="24"/>
          <w:szCs w:val="24"/>
          <w:lang w:val="fr-FR"/>
        </w:rPr>
        <w:t>lucrarilor</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toate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utilajele</w:t>
      </w:r>
      <w:proofErr w:type="spellEnd"/>
      <w:r w:rsidRPr="00335100">
        <w:rPr>
          <w:rFonts w:ascii="Arial" w:hAnsi="Arial" w:cs="Arial"/>
          <w:sz w:val="24"/>
          <w:szCs w:val="24"/>
          <w:lang w:val="fr-FR"/>
        </w:rPr>
        <w:t>/</w:t>
      </w:r>
      <w:proofErr w:type="spellStart"/>
      <w:r w:rsidRPr="00335100">
        <w:rPr>
          <w:rFonts w:ascii="Arial" w:hAnsi="Arial" w:cs="Arial"/>
          <w:sz w:val="24"/>
          <w:szCs w:val="24"/>
          <w:lang w:val="fr-FR"/>
        </w:rPr>
        <w:t>echipamentele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necesare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pentru</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activitatile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prevazute</w:t>
      </w:r>
      <w:proofErr w:type="spellEnd"/>
      <w:r w:rsidRPr="00335100">
        <w:rPr>
          <w:rFonts w:ascii="Arial" w:hAnsi="Arial" w:cs="Arial"/>
          <w:sz w:val="24"/>
          <w:szCs w:val="24"/>
          <w:lang w:val="fr-FR"/>
        </w:rPr>
        <w:t xml:space="preserve">, vor fi </w:t>
      </w:r>
      <w:proofErr w:type="spellStart"/>
      <w:r w:rsidRPr="00335100">
        <w:rPr>
          <w:rFonts w:ascii="Arial" w:hAnsi="Arial" w:cs="Arial"/>
          <w:sz w:val="24"/>
          <w:szCs w:val="24"/>
          <w:lang w:val="fr-FR"/>
        </w:rPr>
        <w:t>instalate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intr-o</w:t>
      </w:r>
      <w:proofErr w:type="spellEnd"/>
      <w:r w:rsidRPr="00335100">
        <w:rPr>
          <w:rFonts w:ascii="Arial" w:hAnsi="Arial" w:cs="Arial"/>
          <w:sz w:val="24"/>
          <w:szCs w:val="24"/>
          <w:lang w:val="fr-FR"/>
        </w:rPr>
        <w:t xml:space="preserve"> zona </w:t>
      </w:r>
      <w:proofErr w:type="spellStart"/>
      <w:r w:rsidRPr="00335100">
        <w:rPr>
          <w:rFonts w:ascii="Arial" w:hAnsi="Arial" w:cs="Arial"/>
          <w:sz w:val="24"/>
          <w:szCs w:val="24"/>
          <w:lang w:val="fr-FR"/>
        </w:rPr>
        <w:t>apropiata</w:t>
      </w:r>
      <w:proofErr w:type="spellEnd"/>
      <w:r w:rsidRPr="00335100">
        <w:rPr>
          <w:rFonts w:ascii="Arial" w:hAnsi="Arial" w:cs="Arial"/>
          <w:sz w:val="24"/>
          <w:szCs w:val="24"/>
          <w:lang w:val="fr-FR"/>
        </w:rPr>
        <w:t xml:space="preserve"> de </w:t>
      </w:r>
      <w:proofErr w:type="spellStart"/>
      <w:r w:rsidRPr="00335100">
        <w:rPr>
          <w:rFonts w:ascii="Arial" w:hAnsi="Arial" w:cs="Arial"/>
          <w:sz w:val="24"/>
          <w:szCs w:val="24"/>
          <w:lang w:val="fr-FR"/>
        </w:rPr>
        <w:t>cea</w:t>
      </w:r>
      <w:proofErr w:type="spellEnd"/>
      <w:r w:rsidRPr="00335100">
        <w:rPr>
          <w:rFonts w:ascii="Arial" w:hAnsi="Arial" w:cs="Arial"/>
          <w:sz w:val="24"/>
          <w:szCs w:val="24"/>
          <w:lang w:val="fr-FR"/>
        </w:rPr>
        <w:t xml:space="preserve"> a </w:t>
      </w:r>
      <w:proofErr w:type="spellStart"/>
      <w:r w:rsidRPr="00335100">
        <w:rPr>
          <w:rFonts w:ascii="Arial" w:hAnsi="Arial" w:cs="Arial"/>
          <w:sz w:val="24"/>
          <w:szCs w:val="24"/>
          <w:lang w:val="fr-FR"/>
        </w:rPr>
        <w:t>lucrarii</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executate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cel</w:t>
      </w:r>
      <w:proofErr w:type="spellEnd"/>
      <w:r w:rsidRPr="00335100">
        <w:rPr>
          <w:rFonts w:ascii="Arial" w:hAnsi="Arial" w:cs="Arial"/>
          <w:sz w:val="24"/>
          <w:szCs w:val="24"/>
          <w:lang w:val="fr-FR"/>
        </w:rPr>
        <w:t xml:space="preserve"> mai </w:t>
      </w:r>
      <w:proofErr w:type="spellStart"/>
      <w:r w:rsidRPr="00335100">
        <w:rPr>
          <w:rFonts w:ascii="Arial" w:hAnsi="Arial" w:cs="Arial"/>
          <w:sz w:val="24"/>
          <w:szCs w:val="24"/>
          <w:lang w:val="fr-FR"/>
        </w:rPr>
        <w:t>apropiat</w:t>
      </w:r>
      <w:proofErr w:type="spellEnd"/>
      <w:r w:rsidRPr="00335100">
        <w:rPr>
          <w:rFonts w:ascii="Arial" w:hAnsi="Arial" w:cs="Arial"/>
          <w:sz w:val="24"/>
          <w:szCs w:val="24"/>
          <w:lang w:val="fr-FR"/>
        </w:rPr>
        <w:t xml:space="preserve"> parc </w:t>
      </w:r>
      <w:proofErr w:type="spellStart"/>
      <w:r w:rsidRPr="00335100">
        <w:rPr>
          <w:rFonts w:ascii="Arial" w:hAnsi="Arial" w:cs="Arial"/>
          <w:sz w:val="24"/>
          <w:szCs w:val="24"/>
          <w:lang w:val="fr-FR"/>
        </w:rPr>
        <w:t>apartinand</w:t>
      </w:r>
      <w:proofErr w:type="spellEnd"/>
      <w:r w:rsidRPr="00335100">
        <w:rPr>
          <w:rFonts w:ascii="Arial" w:hAnsi="Arial" w:cs="Arial"/>
          <w:sz w:val="24"/>
          <w:szCs w:val="24"/>
          <w:lang w:val="fr-FR"/>
        </w:rPr>
        <w:t xml:space="preserve"> OMV </w:t>
      </w:r>
      <w:proofErr w:type="spellStart"/>
      <w:r w:rsidRPr="00335100">
        <w:rPr>
          <w:rFonts w:ascii="Arial" w:hAnsi="Arial" w:cs="Arial"/>
          <w:sz w:val="24"/>
          <w:szCs w:val="24"/>
          <w:lang w:val="fr-FR"/>
        </w:rPr>
        <w:t>Petrom</w:t>
      </w:r>
      <w:proofErr w:type="spellEnd"/>
      <w:r w:rsidRPr="00335100">
        <w:rPr>
          <w:rFonts w:ascii="Arial" w:hAnsi="Arial" w:cs="Arial"/>
          <w:sz w:val="24"/>
          <w:szCs w:val="24"/>
          <w:lang w:val="fr-FR"/>
        </w:rPr>
        <w:t xml:space="preserve"> SA).</w:t>
      </w:r>
    </w:p>
    <w:bookmarkEnd w:id="2"/>
    <w:bookmarkEnd w:id="3"/>
    <w:p w:rsidR="00335100" w:rsidRPr="00335100" w:rsidRDefault="00335100" w:rsidP="00335100">
      <w:pPr>
        <w:spacing w:after="0" w:line="240" w:lineRule="auto"/>
        <w:jc w:val="both"/>
        <w:rPr>
          <w:rFonts w:ascii="Arial" w:hAnsi="Arial" w:cs="Arial"/>
          <w:sz w:val="24"/>
          <w:szCs w:val="24"/>
          <w:lang w:val="fr-FR"/>
        </w:rPr>
      </w:pPr>
    </w:p>
    <w:p w:rsidR="00335100" w:rsidRPr="00335100" w:rsidRDefault="00335100" w:rsidP="00A12E3B">
      <w:pPr>
        <w:numPr>
          <w:ilvl w:val="0"/>
          <w:numId w:val="6"/>
        </w:numPr>
        <w:spacing w:after="0" w:line="240" w:lineRule="auto"/>
        <w:jc w:val="both"/>
        <w:rPr>
          <w:rFonts w:ascii="Arial" w:hAnsi="Arial" w:cs="Arial"/>
          <w:b/>
          <w:bCs/>
          <w:sz w:val="24"/>
          <w:szCs w:val="24"/>
        </w:rPr>
      </w:pPr>
      <w:bookmarkStart w:id="4" w:name="_Toc453252646"/>
      <w:bookmarkStart w:id="5" w:name="_Toc489456794"/>
      <w:bookmarkStart w:id="6" w:name="_Toc3477313"/>
      <w:proofErr w:type="spellStart"/>
      <w:r w:rsidRPr="00335100">
        <w:rPr>
          <w:rFonts w:ascii="Arial" w:hAnsi="Arial" w:cs="Arial"/>
          <w:b/>
          <w:bCs/>
          <w:sz w:val="24"/>
          <w:szCs w:val="24"/>
        </w:rPr>
        <w:t>Deconectarea</w:t>
      </w:r>
      <w:proofErr w:type="spellEnd"/>
      <w:r w:rsidRPr="00335100">
        <w:rPr>
          <w:rFonts w:ascii="Arial" w:hAnsi="Arial" w:cs="Arial"/>
          <w:b/>
          <w:bCs/>
          <w:sz w:val="24"/>
          <w:szCs w:val="24"/>
        </w:rPr>
        <w:t xml:space="preserve"> </w:t>
      </w:r>
      <w:proofErr w:type="spellStart"/>
      <w:r w:rsidRPr="00335100">
        <w:rPr>
          <w:rFonts w:ascii="Arial" w:hAnsi="Arial" w:cs="Arial"/>
          <w:b/>
          <w:bCs/>
          <w:sz w:val="24"/>
          <w:szCs w:val="24"/>
        </w:rPr>
        <w:t>utilităților</w:t>
      </w:r>
      <w:bookmarkEnd w:id="4"/>
      <w:bookmarkEnd w:id="5"/>
      <w:bookmarkEnd w:id="6"/>
      <w:proofErr w:type="spellEnd"/>
      <w:r w:rsidRPr="00335100">
        <w:rPr>
          <w:rFonts w:ascii="Arial" w:hAnsi="Arial" w:cs="Arial"/>
          <w:b/>
          <w:bCs/>
          <w:sz w:val="24"/>
          <w:szCs w:val="24"/>
        </w:rPr>
        <w:t xml:space="preserve"> </w:t>
      </w:r>
    </w:p>
    <w:p w:rsidR="00335100" w:rsidRPr="00335100" w:rsidRDefault="00335100" w:rsidP="00335100">
      <w:pPr>
        <w:spacing w:after="0" w:line="240" w:lineRule="auto"/>
        <w:jc w:val="both"/>
        <w:rPr>
          <w:rFonts w:ascii="Arial" w:hAnsi="Arial" w:cs="Arial"/>
          <w:sz w:val="24"/>
          <w:szCs w:val="24"/>
          <w:lang w:val="fr-FR"/>
        </w:rPr>
      </w:pPr>
      <w:proofErr w:type="spellStart"/>
      <w:r w:rsidRPr="00335100">
        <w:rPr>
          <w:rFonts w:ascii="Arial" w:hAnsi="Arial" w:cs="Arial"/>
          <w:sz w:val="24"/>
          <w:szCs w:val="24"/>
          <w:lang w:val="fr-FR"/>
        </w:rPr>
        <w:t>Inainte</w:t>
      </w:r>
      <w:proofErr w:type="spellEnd"/>
      <w:r w:rsidRPr="00335100">
        <w:rPr>
          <w:rFonts w:ascii="Arial" w:hAnsi="Arial" w:cs="Arial"/>
          <w:sz w:val="24"/>
          <w:szCs w:val="24"/>
          <w:lang w:val="fr-FR"/>
        </w:rPr>
        <w:t xml:space="preserve"> de </w:t>
      </w:r>
      <w:proofErr w:type="spellStart"/>
      <w:r w:rsidRPr="00335100">
        <w:rPr>
          <w:rFonts w:ascii="Arial" w:hAnsi="Arial" w:cs="Arial"/>
          <w:sz w:val="24"/>
          <w:szCs w:val="24"/>
          <w:lang w:val="fr-FR"/>
        </w:rPr>
        <w:t>inceperea</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lucrărilor</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propuse</w:t>
      </w:r>
      <w:proofErr w:type="spellEnd"/>
      <w:r w:rsidRPr="00335100">
        <w:rPr>
          <w:rFonts w:ascii="Arial" w:hAnsi="Arial" w:cs="Arial"/>
          <w:sz w:val="24"/>
          <w:szCs w:val="24"/>
          <w:lang w:val="fr-FR"/>
        </w:rPr>
        <w:t xml:space="preserve"> se vor </w:t>
      </w:r>
      <w:proofErr w:type="spellStart"/>
      <w:r w:rsidRPr="00335100">
        <w:rPr>
          <w:rFonts w:ascii="Arial" w:hAnsi="Arial" w:cs="Arial"/>
          <w:sz w:val="24"/>
          <w:szCs w:val="24"/>
          <w:lang w:val="fr-FR"/>
        </w:rPr>
        <w:t>efectua</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urmatoarele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activitat</w:t>
      </w:r>
      <w:proofErr w:type="spellEnd"/>
      <w:r w:rsidRPr="00335100">
        <w:rPr>
          <w:rFonts w:ascii="Arial" w:hAnsi="Arial" w:cs="Arial"/>
          <w:sz w:val="24"/>
          <w:szCs w:val="24"/>
          <w:lang w:val="fr-FR"/>
        </w:rPr>
        <w:t xml:space="preserve"> de </w:t>
      </w:r>
      <w:proofErr w:type="spellStart"/>
      <w:r w:rsidRPr="00335100">
        <w:rPr>
          <w:rFonts w:ascii="Arial" w:hAnsi="Arial" w:cs="Arial"/>
          <w:sz w:val="24"/>
          <w:szCs w:val="24"/>
          <w:lang w:val="fr-FR"/>
        </w:rPr>
        <w:t>catre</w:t>
      </w:r>
      <w:proofErr w:type="spellEnd"/>
      <w:r w:rsidRPr="00335100">
        <w:rPr>
          <w:rFonts w:ascii="Arial" w:hAnsi="Arial" w:cs="Arial"/>
          <w:sz w:val="24"/>
          <w:szCs w:val="24"/>
          <w:lang w:val="fr-FR"/>
        </w:rPr>
        <w:t xml:space="preserve"> firme </w:t>
      </w:r>
      <w:proofErr w:type="spellStart"/>
      <w:r w:rsidRPr="00335100">
        <w:rPr>
          <w:rFonts w:ascii="Arial" w:hAnsi="Arial" w:cs="Arial"/>
          <w:sz w:val="24"/>
          <w:szCs w:val="24"/>
          <w:lang w:val="fr-FR"/>
        </w:rPr>
        <w:t>autorizate</w:t>
      </w:r>
      <w:proofErr w:type="spellEnd"/>
      <w:r w:rsidRPr="00335100">
        <w:rPr>
          <w:rFonts w:ascii="Arial" w:hAnsi="Arial" w:cs="Arial"/>
          <w:sz w:val="24"/>
          <w:szCs w:val="24"/>
          <w:lang w:val="fr-FR"/>
        </w:rPr>
        <w:t xml:space="preserve"> in </w:t>
      </w:r>
      <w:proofErr w:type="spellStart"/>
      <w:r w:rsidRPr="00335100">
        <w:rPr>
          <w:rFonts w:ascii="Arial" w:hAnsi="Arial" w:cs="Arial"/>
          <w:sz w:val="24"/>
          <w:szCs w:val="24"/>
          <w:lang w:val="fr-FR"/>
        </w:rPr>
        <w:t>acest</w:t>
      </w:r>
      <w:proofErr w:type="spellEnd"/>
      <w:r w:rsidRPr="00335100">
        <w:rPr>
          <w:rFonts w:ascii="Arial" w:hAnsi="Arial" w:cs="Arial"/>
          <w:sz w:val="24"/>
          <w:szCs w:val="24"/>
          <w:lang w:val="fr-FR"/>
        </w:rPr>
        <w:t xml:space="preserve"> sens:</w:t>
      </w:r>
    </w:p>
    <w:p w:rsidR="00335100" w:rsidRPr="00335100" w:rsidRDefault="00335100" w:rsidP="00A12E3B">
      <w:pPr>
        <w:numPr>
          <w:ilvl w:val="0"/>
          <w:numId w:val="4"/>
        </w:numPr>
        <w:spacing w:after="0" w:line="240" w:lineRule="auto"/>
        <w:jc w:val="both"/>
        <w:rPr>
          <w:rFonts w:ascii="Arial" w:hAnsi="Arial" w:cs="Arial"/>
          <w:sz w:val="24"/>
          <w:szCs w:val="24"/>
          <w:lang w:val="fr-FR"/>
        </w:rPr>
      </w:pPr>
      <w:r w:rsidRPr="00335100">
        <w:rPr>
          <w:rFonts w:ascii="Arial" w:hAnsi="Arial" w:cs="Arial"/>
          <w:sz w:val="24"/>
          <w:szCs w:val="24"/>
          <w:lang w:val="fr-FR"/>
        </w:rPr>
        <w:t xml:space="preserve">se va </w:t>
      </w:r>
      <w:proofErr w:type="spellStart"/>
      <w:r w:rsidRPr="00335100">
        <w:rPr>
          <w:rFonts w:ascii="Arial" w:hAnsi="Arial" w:cs="Arial"/>
          <w:sz w:val="24"/>
          <w:szCs w:val="24"/>
          <w:lang w:val="fr-FR"/>
        </w:rPr>
        <w:t>efectua</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debran</w:t>
      </w:r>
      <w:proofErr w:type="spellEnd"/>
      <w:r w:rsidRPr="00335100">
        <w:rPr>
          <w:rFonts w:ascii="Arial" w:hAnsi="Arial" w:cs="Arial"/>
          <w:sz w:val="24"/>
          <w:szCs w:val="24"/>
          <w:lang w:val="fr-FR"/>
        </w:rPr>
        <w:t xml:space="preserve">șarea de la </w:t>
      </w:r>
      <w:proofErr w:type="spellStart"/>
      <w:r w:rsidRPr="00335100">
        <w:rPr>
          <w:rFonts w:ascii="Arial" w:hAnsi="Arial" w:cs="Arial"/>
          <w:sz w:val="24"/>
          <w:szCs w:val="24"/>
          <w:lang w:val="fr-FR"/>
        </w:rPr>
        <w:t>re</w:t>
      </w:r>
      <w:proofErr w:type="spellEnd"/>
      <w:r w:rsidRPr="00335100">
        <w:rPr>
          <w:rFonts w:ascii="Arial" w:hAnsi="Arial" w:cs="Arial"/>
          <w:sz w:val="24"/>
          <w:szCs w:val="24"/>
          <w:lang w:val="fr-FR"/>
        </w:rPr>
        <w:t>ț</w:t>
      </w:r>
      <w:proofErr w:type="spellStart"/>
      <w:r w:rsidRPr="00335100">
        <w:rPr>
          <w:rFonts w:ascii="Arial" w:hAnsi="Arial" w:cs="Arial"/>
          <w:sz w:val="24"/>
          <w:szCs w:val="24"/>
          <w:lang w:val="fr-FR"/>
        </w:rPr>
        <w:t>elele</w:t>
      </w:r>
      <w:proofErr w:type="spellEnd"/>
      <w:r w:rsidRPr="00335100">
        <w:rPr>
          <w:rFonts w:ascii="Arial" w:hAnsi="Arial" w:cs="Arial"/>
          <w:sz w:val="24"/>
          <w:szCs w:val="24"/>
          <w:lang w:val="fr-FR"/>
        </w:rPr>
        <w:t xml:space="preserve"> de </w:t>
      </w:r>
      <w:proofErr w:type="spellStart"/>
      <w:r w:rsidRPr="00335100">
        <w:rPr>
          <w:rFonts w:ascii="Arial" w:hAnsi="Arial" w:cs="Arial"/>
          <w:sz w:val="24"/>
          <w:szCs w:val="24"/>
          <w:lang w:val="fr-FR"/>
        </w:rPr>
        <w:t>alimentare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cu</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energie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electrica</w:t>
      </w:r>
      <w:proofErr w:type="spellEnd"/>
      <w:r w:rsidRPr="00335100">
        <w:rPr>
          <w:rFonts w:ascii="Arial" w:hAnsi="Arial" w:cs="Arial"/>
          <w:sz w:val="24"/>
          <w:szCs w:val="24"/>
          <w:lang w:val="fr-FR"/>
        </w:rPr>
        <w:t xml:space="preserve"> ;</w:t>
      </w:r>
    </w:p>
    <w:p w:rsidR="00335100" w:rsidRPr="00335100" w:rsidRDefault="00335100" w:rsidP="00A12E3B">
      <w:pPr>
        <w:numPr>
          <w:ilvl w:val="0"/>
          <w:numId w:val="4"/>
        </w:numPr>
        <w:spacing w:after="0" w:line="240" w:lineRule="auto"/>
        <w:jc w:val="both"/>
        <w:rPr>
          <w:rFonts w:ascii="Arial" w:hAnsi="Arial" w:cs="Arial"/>
          <w:sz w:val="24"/>
          <w:szCs w:val="24"/>
          <w:lang w:val="fr-FR"/>
        </w:rPr>
      </w:pPr>
      <w:r w:rsidRPr="00335100">
        <w:rPr>
          <w:rFonts w:ascii="Arial" w:hAnsi="Arial" w:cs="Arial"/>
          <w:sz w:val="24"/>
          <w:szCs w:val="24"/>
          <w:lang w:val="fr-FR"/>
        </w:rPr>
        <w:t xml:space="preserve">se va </w:t>
      </w:r>
      <w:proofErr w:type="spellStart"/>
      <w:r w:rsidRPr="00335100">
        <w:rPr>
          <w:rFonts w:ascii="Arial" w:hAnsi="Arial" w:cs="Arial"/>
          <w:sz w:val="24"/>
          <w:szCs w:val="24"/>
          <w:lang w:val="fr-FR"/>
        </w:rPr>
        <w:t>verifica</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existen</w:t>
      </w:r>
      <w:proofErr w:type="spellEnd"/>
      <w:r w:rsidRPr="00335100">
        <w:rPr>
          <w:rFonts w:ascii="Arial" w:hAnsi="Arial" w:cs="Arial"/>
          <w:sz w:val="24"/>
          <w:szCs w:val="24"/>
          <w:lang w:val="fr-FR"/>
        </w:rPr>
        <w:t xml:space="preserve">ța </w:t>
      </w:r>
      <w:proofErr w:type="spellStart"/>
      <w:r w:rsidRPr="00335100">
        <w:rPr>
          <w:rFonts w:ascii="Arial" w:hAnsi="Arial" w:cs="Arial"/>
          <w:sz w:val="24"/>
          <w:szCs w:val="24"/>
          <w:lang w:val="fr-FR"/>
        </w:rPr>
        <w:t>tensiunii</w:t>
      </w:r>
      <w:proofErr w:type="spellEnd"/>
      <w:r w:rsidRPr="00335100">
        <w:rPr>
          <w:rFonts w:ascii="Arial" w:hAnsi="Arial" w:cs="Arial"/>
          <w:sz w:val="24"/>
          <w:szCs w:val="24"/>
          <w:lang w:val="fr-FR"/>
        </w:rPr>
        <w:t xml:space="preserve"> la </w:t>
      </w:r>
      <w:proofErr w:type="spellStart"/>
      <w:r w:rsidRPr="00335100">
        <w:rPr>
          <w:rFonts w:ascii="Arial" w:hAnsi="Arial" w:cs="Arial"/>
          <w:sz w:val="24"/>
          <w:szCs w:val="24"/>
          <w:lang w:val="fr-FR"/>
        </w:rPr>
        <w:t>cablurile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electrice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existente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pe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amplasament</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după</w:t>
      </w:r>
      <w:proofErr w:type="spellEnd"/>
      <w:r w:rsidRPr="00335100">
        <w:rPr>
          <w:rFonts w:ascii="Arial" w:hAnsi="Arial" w:cs="Arial"/>
          <w:sz w:val="24"/>
          <w:szCs w:val="24"/>
          <w:lang w:val="fr-FR"/>
        </w:rPr>
        <w:t xml:space="preserve"> care se va </w:t>
      </w:r>
      <w:proofErr w:type="spellStart"/>
      <w:r w:rsidRPr="00335100">
        <w:rPr>
          <w:rFonts w:ascii="Arial" w:hAnsi="Arial" w:cs="Arial"/>
          <w:sz w:val="24"/>
          <w:szCs w:val="24"/>
          <w:lang w:val="fr-FR"/>
        </w:rPr>
        <w:t>proceda</w:t>
      </w:r>
      <w:proofErr w:type="spellEnd"/>
      <w:r w:rsidRPr="00335100">
        <w:rPr>
          <w:rFonts w:ascii="Arial" w:hAnsi="Arial" w:cs="Arial"/>
          <w:sz w:val="24"/>
          <w:szCs w:val="24"/>
          <w:lang w:val="fr-FR"/>
        </w:rPr>
        <w:t xml:space="preserve"> la </w:t>
      </w:r>
      <w:proofErr w:type="spellStart"/>
      <w:r w:rsidRPr="00335100">
        <w:rPr>
          <w:rFonts w:ascii="Arial" w:hAnsi="Arial" w:cs="Arial"/>
          <w:sz w:val="24"/>
          <w:szCs w:val="24"/>
          <w:lang w:val="fr-FR"/>
        </w:rPr>
        <w:t>dezafectarea</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lor</w:t>
      </w:r>
      <w:proofErr w:type="spellEnd"/>
      <w:r w:rsidRPr="00335100">
        <w:rPr>
          <w:rFonts w:ascii="Arial" w:hAnsi="Arial" w:cs="Arial"/>
          <w:sz w:val="24"/>
          <w:szCs w:val="24"/>
          <w:lang w:val="fr-FR"/>
        </w:rPr>
        <w:t>.</w:t>
      </w:r>
    </w:p>
    <w:p w:rsidR="00335100" w:rsidRPr="00335100" w:rsidRDefault="00335100" w:rsidP="00A12E3B">
      <w:pPr>
        <w:numPr>
          <w:ilvl w:val="0"/>
          <w:numId w:val="5"/>
        </w:numPr>
        <w:spacing w:after="0" w:line="240" w:lineRule="auto"/>
        <w:jc w:val="both"/>
        <w:rPr>
          <w:rFonts w:ascii="Arial" w:hAnsi="Arial" w:cs="Arial"/>
          <w:bCs/>
          <w:sz w:val="24"/>
          <w:szCs w:val="24"/>
          <w:lang w:val="fr-FR"/>
        </w:rPr>
      </w:pPr>
      <w:bookmarkStart w:id="7" w:name="_Toc453252647"/>
      <w:bookmarkStart w:id="8" w:name="_Toc489456795"/>
      <w:bookmarkStart w:id="9" w:name="_Toc3477314"/>
      <w:proofErr w:type="spellStart"/>
      <w:r w:rsidRPr="00335100">
        <w:rPr>
          <w:rFonts w:ascii="Arial" w:hAnsi="Arial" w:cs="Arial"/>
          <w:b/>
          <w:sz w:val="24"/>
          <w:szCs w:val="24"/>
          <w:lang w:val="fr-FR"/>
        </w:rPr>
        <w:t>Debran</w:t>
      </w:r>
      <w:proofErr w:type="spellEnd"/>
      <w:r w:rsidRPr="00335100">
        <w:rPr>
          <w:rFonts w:ascii="Arial" w:hAnsi="Arial" w:cs="Arial"/>
          <w:b/>
          <w:sz w:val="24"/>
          <w:szCs w:val="24"/>
          <w:lang w:val="fr-FR"/>
        </w:rPr>
        <w:t xml:space="preserve">șare și </w:t>
      </w:r>
      <w:proofErr w:type="spellStart"/>
      <w:r w:rsidRPr="00335100">
        <w:rPr>
          <w:rFonts w:ascii="Arial" w:hAnsi="Arial" w:cs="Arial"/>
          <w:b/>
          <w:sz w:val="24"/>
          <w:szCs w:val="24"/>
          <w:lang w:val="fr-FR"/>
        </w:rPr>
        <w:t>dezafectare</w:t>
      </w:r>
      <w:proofErr w:type="spellEnd"/>
      <w:r w:rsidRPr="00335100">
        <w:rPr>
          <w:rFonts w:ascii="Arial" w:hAnsi="Arial" w:cs="Arial"/>
          <w:b/>
          <w:sz w:val="24"/>
          <w:szCs w:val="24"/>
          <w:lang w:val="fr-FR"/>
        </w:rPr>
        <w:t xml:space="preserve"> a </w:t>
      </w:r>
      <w:proofErr w:type="spellStart"/>
      <w:r w:rsidRPr="00335100">
        <w:rPr>
          <w:rFonts w:ascii="Arial" w:hAnsi="Arial" w:cs="Arial"/>
          <w:b/>
          <w:sz w:val="24"/>
          <w:szCs w:val="24"/>
          <w:lang w:val="fr-FR"/>
        </w:rPr>
        <w:t>conductelor</w:t>
      </w:r>
      <w:proofErr w:type="spellEnd"/>
      <w:r w:rsidRPr="00335100">
        <w:rPr>
          <w:rFonts w:ascii="Arial" w:hAnsi="Arial" w:cs="Arial"/>
          <w:b/>
          <w:sz w:val="24"/>
          <w:szCs w:val="24"/>
          <w:lang w:val="fr-FR"/>
        </w:rPr>
        <w:t xml:space="preserve"> și </w:t>
      </w:r>
      <w:proofErr w:type="spellStart"/>
      <w:r w:rsidRPr="00335100">
        <w:rPr>
          <w:rFonts w:ascii="Arial" w:hAnsi="Arial" w:cs="Arial"/>
          <w:b/>
          <w:sz w:val="24"/>
          <w:szCs w:val="24"/>
          <w:lang w:val="fr-FR"/>
        </w:rPr>
        <w:t>instala</w:t>
      </w:r>
      <w:proofErr w:type="spellEnd"/>
      <w:r w:rsidRPr="00335100">
        <w:rPr>
          <w:rFonts w:ascii="Arial" w:hAnsi="Arial" w:cs="Arial"/>
          <w:b/>
          <w:sz w:val="24"/>
          <w:szCs w:val="24"/>
          <w:lang w:val="fr-FR"/>
        </w:rPr>
        <w:t>ț</w:t>
      </w:r>
      <w:proofErr w:type="spellStart"/>
      <w:r w:rsidRPr="00335100">
        <w:rPr>
          <w:rFonts w:ascii="Arial" w:hAnsi="Arial" w:cs="Arial"/>
          <w:b/>
          <w:sz w:val="24"/>
          <w:szCs w:val="24"/>
          <w:lang w:val="fr-FR"/>
        </w:rPr>
        <w:t>iilor</w:t>
      </w:r>
      <w:proofErr w:type="spellEnd"/>
      <w:r w:rsidRPr="00335100">
        <w:rPr>
          <w:rFonts w:ascii="Arial" w:hAnsi="Arial" w:cs="Arial"/>
          <w:b/>
          <w:sz w:val="24"/>
          <w:szCs w:val="24"/>
          <w:lang w:val="fr-FR"/>
        </w:rPr>
        <w:t xml:space="preserve"> </w:t>
      </w:r>
      <w:proofErr w:type="spellStart"/>
      <w:r w:rsidRPr="00335100">
        <w:rPr>
          <w:rFonts w:ascii="Arial" w:hAnsi="Arial" w:cs="Arial"/>
          <w:b/>
          <w:sz w:val="24"/>
          <w:szCs w:val="24"/>
          <w:lang w:val="fr-FR"/>
        </w:rPr>
        <w:t>tehnologice</w:t>
      </w:r>
      <w:bookmarkEnd w:id="7"/>
      <w:bookmarkEnd w:id="8"/>
      <w:bookmarkEnd w:id="9"/>
      <w:proofErr w:type="spellEnd"/>
    </w:p>
    <w:p w:rsidR="00335100" w:rsidRPr="00335100" w:rsidRDefault="00335100" w:rsidP="00335100">
      <w:pPr>
        <w:spacing w:after="0" w:line="240" w:lineRule="auto"/>
        <w:jc w:val="both"/>
        <w:rPr>
          <w:rFonts w:ascii="Arial" w:hAnsi="Arial" w:cs="Arial"/>
          <w:sz w:val="24"/>
          <w:szCs w:val="24"/>
          <w:lang w:val="fr-FR"/>
        </w:rPr>
      </w:pPr>
      <w:bookmarkStart w:id="10" w:name="_Hlk493506834"/>
      <w:proofErr w:type="spellStart"/>
      <w:r w:rsidRPr="00335100">
        <w:rPr>
          <w:rFonts w:ascii="Arial" w:hAnsi="Arial" w:cs="Arial"/>
          <w:sz w:val="24"/>
          <w:szCs w:val="24"/>
          <w:lang w:val="fr-FR"/>
        </w:rPr>
        <w:t>Lucrarile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propuse</w:t>
      </w:r>
      <w:proofErr w:type="spellEnd"/>
      <w:r w:rsidRPr="00335100">
        <w:rPr>
          <w:rFonts w:ascii="Arial" w:hAnsi="Arial" w:cs="Arial"/>
          <w:sz w:val="24"/>
          <w:szCs w:val="24"/>
          <w:lang w:val="fr-FR"/>
        </w:rPr>
        <w:t xml:space="preserve"> se vor </w:t>
      </w:r>
      <w:proofErr w:type="spellStart"/>
      <w:r w:rsidRPr="00335100">
        <w:rPr>
          <w:rFonts w:ascii="Arial" w:hAnsi="Arial" w:cs="Arial"/>
          <w:sz w:val="24"/>
          <w:szCs w:val="24"/>
          <w:lang w:val="fr-FR"/>
        </w:rPr>
        <w:t>realiza</w:t>
      </w:r>
      <w:proofErr w:type="spellEnd"/>
      <w:r w:rsidRPr="00335100">
        <w:rPr>
          <w:rFonts w:ascii="Arial" w:hAnsi="Arial" w:cs="Arial"/>
          <w:sz w:val="24"/>
          <w:szCs w:val="24"/>
          <w:lang w:val="fr-FR"/>
        </w:rPr>
        <w:t xml:space="preserve"> in </w:t>
      </w:r>
      <w:proofErr w:type="spellStart"/>
      <w:r w:rsidRPr="00335100">
        <w:rPr>
          <w:rFonts w:ascii="Arial" w:hAnsi="Arial" w:cs="Arial"/>
          <w:sz w:val="24"/>
          <w:szCs w:val="24"/>
          <w:lang w:val="fr-FR"/>
        </w:rPr>
        <w:t>cadrul</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amplasamentului</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sondei</w:t>
      </w:r>
      <w:proofErr w:type="spellEnd"/>
      <w:r w:rsidRPr="00335100">
        <w:rPr>
          <w:rFonts w:ascii="Arial" w:hAnsi="Arial" w:cs="Arial"/>
          <w:sz w:val="24"/>
          <w:szCs w:val="24"/>
          <w:lang w:val="fr-FR"/>
        </w:rPr>
        <w:t xml:space="preserve">, in </w:t>
      </w:r>
      <w:proofErr w:type="spellStart"/>
      <w:r w:rsidRPr="00335100">
        <w:rPr>
          <w:rFonts w:ascii="Arial" w:hAnsi="Arial" w:cs="Arial"/>
          <w:sz w:val="24"/>
          <w:szCs w:val="24"/>
          <w:lang w:val="fr-FR"/>
        </w:rPr>
        <w:t>limitele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acestuia</w:t>
      </w:r>
      <w:proofErr w:type="spellEnd"/>
      <w:r w:rsidRPr="00335100">
        <w:rPr>
          <w:rFonts w:ascii="Arial" w:hAnsi="Arial" w:cs="Arial"/>
          <w:sz w:val="24"/>
          <w:szCs w:val="24"/>
          <w:lang w:val="fr-FR"/>
        </w:rPr>
        <w:t xml:space="preserve">. In </w:t>
      </w:r>
      <w:proofErr w:type="spellStart"/>
      <w:r w:rsidRPr="00335100">
        <w:rPr>
          <w:rFonts w:ascii="Arial" w:hAnsi="Arial" w:cs="Arial"/>
          <w:sz w:val="24"/>
          <w:szCs w:val="24"/>
          <w:lang w:val="fr-FR"/>
        </w:rPr>
        <w:t>situatia</w:t>
      </w:r>
      <w:proofErr w:type="spellEnd"/>
      <w:r w:rsidRPr="00335100">
        <w:rPr>
          <w:rFonts w:ascii="Arial" w:hAnsi="Arial" w:cs="Arial"/>
          <w:sz w:val="24"/>
          <w:szCs w:val="24"/>
          <w:lang w:val="fr-FR"/>
        </w:rPr>
        <w:t xml:space="preserve"> in care in </w:t>
      </w:r>
      <w:proofErr w:type="spellStart"/>
      <w:r w:rsidRPr="00335100">
        <w:rPr>
          <w:rFonts w:ascii="Arial" w:hAnsi="Arial" w:cs="Arial"/>
          <w:sz w:val="24"/>
          <w:szCs w:val="24"/>
          <w:lang w:val="fr-FR"/>
        </w:rPr>
        <w:t>timpul</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lucrarilor</w:t>
      </w:r>
      <w:proofErr w:type="spellEnd"/>
      <w:r w:rsidRPr="00335100">
        <w:rPr>
          <w:rFonts w:ascii="Arial" w:hAnsi="Arial" w:cs="Arial"/>
          <w:sz w:val="24"/>
          <w:szCs w:val="24"/>
          <w:lang w:val="fr-FR"/>
        </w:rPr>
        <w:t xml:space="preserve"> </w:t>
      </w:r>
      <w:proofErr w:type="gramStart"/>
      <w:r w:rsidRPr="00335100">
        <w:rPr>
          <w:rFonts w:ascii="Arial" w:hAnsi="Arial" w:cs="Arial"/>
          <w:sz w:val="24"/>
          <w:szCs w:val="24"/>
          <w:lang w:val="fr-FR"/>
        </w:rPr>
        <w:t xml:space="preserve">de </w:t>
      </w:r>
      <w:proofErr w:type="spellStart"/>
      <w:r w:rsidRPr="00335100">
        <w:rPr>
          <w:rFonts w:ascii="Arial" w:hAnsi="Arial" w:cs="Arial"/>
          <w:sz w:val="24"/>
          <w:szCs w:val="24"/>
          <w:lang w:val="fr-FR"/>
        </w:rPr>
        <w:t>executie</w:t>
      </w:r>
      <w:proofErr w:type="spellEnd"/>
      <w:proofErr w:type="gramEnd"/>
      <w:r w:rsidRPr="00335100">
        <w:rPr>
          <w:rFonts w:ascii="Arial" w:hAnsi="Arial" w:cs="Arial"/>
          <w:sz w:val="24"/>
          <w:szCs w:val="24"/>
          <w:lang w:val="fr-FR"/>
        </w:rPr>
        <w:t xml:space="preserve"> se va </w:t>
      </w:r>
      <w:proofErr w:type="spellStart"/>
      <w:r w:rsidRPr="00335100">
        <w:rPr>
          <w:rFonts w:ascii="Arial" w:hAnsi="Arial" w:cs="Arial"/>
          <w:sz w:val="24"/>
          <w:szCs w:val="24"/>
          <w:lang w:val="fr-FR"/>
        </w:rPr>
        <w:t>identifica</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existenta</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unor</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conducte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subterane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impreuna</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cu</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reprezentantul</w:t>
      </w:r>
      <w:proofErr w:type="spellEnd"/>
      <w:r w:rsidRPr="00335100">
        <w:rPr>
          <w:rFonts w:ascii="Arial" w:hAnsi="Arial" w:cs="Arial"/>
          <w:sz w:val="24"/>
          <w:szCs w:val="24"/>
          <w:lang w:val="fr-FR"/>
        </w:rPr>
        <w:t xml:space="preserve"> OMV </w:t>
      </w:r>
      <w:proofErr w:type="spellStart"/>
      <w:r w:rsidRPr="00335100">
        <w:rPr>
          <w:rFonts w:ascii="Arial" w:hAnsi="Arial" w:cs="Arial"/>
          <w:sz w:val="24"/>
          <w:szCs w:val="24"/>
          <w:lang w:val="fr-FR"/>
        </w:rPr>
        <w:t>Petrom</w:t>
      </w:r>
      <w:proofErr w:type="spellEnd"/>
      <w:r w:rsidRPr="00335100">
        <w:rPr>
          <w:rFonts w:ascii="Arial" w:hAnsi="Arial" w:cs="Arial"/>
          <w:sz w:val="24"/>
          <w:szCs w:val="24"/>
          <w:lang w:val="fr-FR"/>
        </w:rPr>
        <w:t xml:space="preserve"> se va </w:t>
      </w:r>
      <w:proofErr w:type="spellStart"/>
      <w:r w:rsidRPr="00335100">
        <w:rPr>
          <w:rFonts w:ascii="Arial" w:hAnsi="Arial" w:cs="Arial"/>
          <w:sz w:val="24"/>
          <w:szCs w:val="24"/>
          <w:lang w:val="fr-FR"/>
        </w:rPr>
        <w:t>stabili</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daca</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acestea</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sunt</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conducte</w:t>
      </w:r>
      <w:proofErr w:type="spellEnd"/>
      <w:r w:rsidRPr="00335100">
        <w:rPr>
          <w:rFonts w:ascii="Arial" w:hAnsi="Arial" w:cs="Arial"/>
          <w:sz w:val="24"/>
          <w:szCs w:val="24"/>
          <w:lang w:val="fr-FR"/>
        </w:rPr>
        <w:t xml:space="preserve"> active </w:t>
      </w:r>
      <w:proofErr w:type="spellStart"/>
      <w:r w:rsidRPr="00335100">
        <w:rPr>
          <w:rFonts w:ascii="Arial" w:hAnsi="Arial" w:cs="Arial"/>
          <w:sz w:val="24"/>
          <w:szCs w:val="24"/>
          <w:lang w:val="fr-FR"/>
        </w:rPr>
        <w:t>sau</w:t>
      </w:r>
      <w:proofErr w:type="spellEnd"/>
      <w:r w:rsidRPr="00335100">
        <w:rPr>
          <w:rFonts w:ascii="Arial" w:hAnsi="Arial" w:cs="Arial"/>
          <w:sz w:val="24"/>
          <w:szCs w:val="24"/>
          <w:lang w:val="fr-FR"/>
        </w:rPr>
        <w:t xml:space="preserve"> inactive. In </w:t>
      </w:r>
      <w:proofErr w:type="spellStart"/>
      <w:r w:rsidRPr="00335100">
        <w:rPr>
          <w:rFonts w:ascii="Arial" w:hAnsi="Arial" w:cs="Arial"/>
          <w:sz w:val="24"/>
          <w:szCs w:val="24"/>
          <w:lang w:val="fr-FR"/>
        </w:rPr>
        <w:t>cazul</w:t>
      </w:r>
      <w:proofErr w:type="spellEnd"/>
      <w:r w:rsidRPr="00335100">
        <w:rPr>
          <w:rFonts w:ascii="Arial" w:hAnsi="Arial" w:cs="Arial"/>
          <w:sz w:val="24"/>
          <w:szCs w:val="24"/>
          <w:lang w:val="fr-FR"/>
        </w:rPr>
        <w:t xml:space="preserve"> in care </w:t>
      </w:r>
      <w:proofErr w:type="spellStart"/>
      <w:r w:rsidRPr="00335100">
        <w:rPr>
          <w:rFonts w:ascii="Arial" w:hAnsi="Arial" w:cs="Arial"/>
          <w:sz w:val="24"/>
          <w:szCs w:val="24"/>
          <w:lang w:val="fr-FR"/>
        </w:rPr>
        <w:t>aceste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conducte</w:t>
      </w:r>
      <w:proofErr w:type="spellEnd"/>
      <w:r w:rsidRPr="00335100">
        <w:rPr>
          <w:rFonts w:ascii="Arial" w:hAnsi="Arial" w:cs="Arial"/>
          <w:sz w:val="24"/>
          <w:szCs w:val="24"/>
          <w:lang w:val="fr-FR"/>
        </w:rPr>
        <w:t xml:space="preserve"> nu </w:t>
      </w:r>
      <w:proofErr w:type="spellStart"/>
      <w:r w:rsidRPr="00335100">
        <w:rPr>
          <w:rFonts w:ascii="Arial" w:hAnsi="Arial" w:cs="Arial"/>
          <w:sz w:val="24"/>
          <w:szCs w:val="24"/>
          <w:lang w:val="fr-FR"/>
        </w:rPr>
        <w:t>sunt</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utilizate</w:t>
      </w:r>
      <w:proofErr w:type="spellEnd"/>
      <w:r w:rsidRPr="00335100">
        <w:rPr>
          <w:rFonts w:ascii="Arial" w:hAnsi="Arial" w:cs="Arial"/>
          <w:sz w:val="24"/>
          <w:szCs w:val="24"/>
          <w:lang w:val="fr-FR"/>
        </w:rPr>
        <w:t xml:space="preserve">, se vor </w:t>
      </w:r>
      <w:proofErr w:type="spellStart"/>
      <w:r w:rsidRPr="00335100">
        <w:rPr>
          <w:rFonts w:ascii="Arial" w:hAnsi="Arial" w:cs="Arial"/>
          <w:sz w:val="24"/>
          <w:szCs w:val="24"/>
          <w:lang w:val="fr-FR"/>
        </w:rPr>
        <w:t>dezafecta</w:t>
      </w:r>
      <w:proofErr w:type="spellEnd"/>
      <w:r w:rsidRPr="00335100">
        <w:rPr>
          <w:rFonts w:ascii="Arial" w:hAnsi="Arial" w:cs="Arial"/>
          <w:sz w:val="24"/>
          <w:szCs w:val="24"/>
          <w:lang w:val="fr-FR"/>
        </w:rPr>
        <w:t xml:space="preserve"> pana la limita </w:t>
      </w:r>
      <w:proofErr w:type="spellStart"/>
      <w:r w:rsidRPr="00335100">
        <w:rPr>
          <w:rFonts w:ascii="Arial" w:hAnsi="Arial" w:cs="Arial"/>
          <w:sz w:val="24"/>
          <w:szCs w:val="24"/>
          <w:lang w:val="fr-FR"/>
        </w:rPr>
        <w:t>amplasamentului</w:t>
      </w:r>
      <w:proofErr w:type="spellEnd"/>
      <w:r w:rsidRPr="00335100">
        <w:rPr>
          <w:rFonts w:ascii="Arial" w:hAnsi="Arial" w:cs="Arial"/>
          <w:sz w:val="24"/>
          <w:szCs w:val="24"/>
          <w:lang w:val="fr-FR"/>
        </w:rPr>
        <w:t xml:space="preserve"> si se vor blinda.</w:t>
      </w:r>
    </w:p>
    <w:p w:rsidR="00335100" w:rsidRPr="00335100" w:rsidRDefault="00335100" w:rsidP="00335100">
      <w:pPr>
        <w:spacing w:after="0" w:line="240" w:lineRule="auto"/>
        <w:jc w:val="both"/>
        <w:rPr>
          <w:rFonts w:ascii="Arial" w:hAnsi="Arial" w:cs="Arial"/>
          <w:sz w:val="24"/>
          <w:szCs w:val="24"/>
          <w:lang w:val="fr-FR"/>
        </w:rPr>
      </w:pPr>
      <w:proofErr w:type="spellStart"/>
      <w:r w:rsidRPr="00335100">
        <w:rPr>
          <w:rFonts w:ascii="Arial" w:hAnsi="Arial" w:cs="Arial"/>
          <w:sz w:val="24"/>
          <w:szCs w:val="24"/>
          <w:lang w:val="fr-FR"/>
        </w:rPr>
        <w:t>Premergător</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dezafectării</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conductelor</w:t>
      </w:r>
      <w:proofErr w:type="spellEnd"/>
      <w:r w:rsidRPr="00335100">
        <w:rPr>
          <w:rFonts w:ascii="Arial" w:hAnsi="Arial" w:cs="Arial"/>
          <w:sz w:val="24"/>
          <w:szCs w:val="24"/>
          <w:lang w:val="fr-FR"/>
        </w:rPr>
        <w:t xml:space="preserve"> se vor </w:t>
      </w:r>
      <w:proofErr w:type="spellStart"/>
      <w:r w:rsidRPr="00335100">
        <w:rPr>
          <w:rFonts w:ascii="Arial" w:hAnsi="Arial" w:cs="Arial"/>
          <w:sz w:val="24"/>
          <w:szCs w:val="24"/>
          <w:lang w:val="fr-FR"/>
        </w:rPr>
        <w:t>lua</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următoarele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măsuri</w:t>
      </w:r>
      <w:proofErr w:type="spellEnd"/>
      <w:r w:rsidRPr="00335100">
        <w:rPr>
          <w:rFonts w:ascii="Arial" w:hAnsi="Arial" w:cs="Arial"/>
          <w:sz w:val="24"/>
          <w:szCs w:val="24"/>
          <w:lang w:val="fr-FR"/>
        </w:rPr>
        <w:t>:</w:t>
      </w:r>
    </w:p>
    <w:p w:rsidR="00335100" w:rsidRPr="00335100" w:rsidRDefault="00335100" w:rsidP="00A12E3B">
      <w:pPr>
        <w:numPr>
          <w:ilvl w:val="0"/>
          <w:numId w:val="4"/>
        </w:numPr>
        <w:spacing w:after="0" w:line="240" w:lineRule="auto"/>
        <w:jc w:val="both"/>
        <w:rPr>
          <w:rFonts w:ascii="Arial" w:hAnsi="Arial" w:cs="Arial"/>
          <w:sz w:val="24"/>
          <w:szCs w:val="24"/>
          <w:lang w:val="fr-FR"/>
        </w:rPr>
      </w:pPr>
      <w:r w:rsidRPr="00335100">
        <w:rPr>
          <w:rFonts w:ascii="Arial" w:hAnsi="Arial" w:cs="Arial"/>
          <w:sz w:val="24"/>
          <w:szCs w:val="24"/>
          <w:lang w:val="fr-FR"/>
        </w:rPr>
        <w:t xml:space="preserve">se va </w:t>
      </w:r>
      <w:proofErr w:type="spellStart"/>
      <w:r w:rsidRPr="00335100">
        <w:rPr>
          <w:rFonts w:ascii="Arial" w:hAnsi="Arial" w:cs="Arial"/>
          <w:sz w:val="24"/>
          <w:szCs w:val="24"/>
          <w:lang w:val="fr-FR"/>
        </w:rPr>
        <w:t>împrejmui</w:t>
      </w:r>
      <w:proofErr w:type="spellEnd"/>
      <w:r w:rsidRPr="00335100">
        <w:rPr>
          <w:rFonts w:ascii="Arial" w:hAnsi="Arial" w:cs="Arial"/>
          <w:sz w:val="24"/>
          <w:szCs w:val="24"/>
          <w:lang w:val="fr-FR"/>
        </w:rPr>
        <w:t xml:space="preserve"> zona de </w:t>
      </w:r>
      <w:proofErr w:type="spellStart"/>
      <w:r w:rsidRPr="00335100">
        <w:rPr>
          <w:rFonts w:ascii="Arial" w:hAnsi="Arial" w:cs="Arial"/>
          <w:sz w:val="24"/>
          <w:szCs w:val="24"/>
          <w:lang w:val="fr-FR"/>
        </w:rPr>
        <w:t>lucru</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cu</w:t>
      </w:r>
      <w:proofErr w:type="spellEnd"/>
      <w:r w:rsidRPr="00335100">
        <w:rPr>
          <w:rFonts w:ascii="Arial" w:hAnsi="Arial" w:cs="Arial"/>
          <w:sz w:val="24"/>
          <w:szCs w:val="24"/>
          <w:lang w:val="fr-FR"/>
        </w:rPr>
        <w:t xml:space="preserve"> banda de </w:t>
      </w:r>
      <w:proofErr w:type="spellStart"/>
      <w:r w:rsidRPr="00335100">
        <w:rPr>
          <w:rFonts w:ascii="Arial" w:hAnsi="Arial" w:cs="Arial"/>
          <w:sz w:val="24"/>
          <w:szCs w:val="24"/>
          <w:lang w:val="fr-FR"/>
        </w:rPr>
        <w:t>semnalizare</w:t>
      </w:r>
      <w:proofErr w:type="spellEnd"/>
      <w:r w:rsidRPr="00335100">
        <w:rPr>
          <w:rFonts w:ascii="Arial" w:hAnsi="Arial" w:cs="Arial"/>
          <w:sz w:val="24"/>
          <w:szCs w:val="24"/>
          <w:lang w:val="fr-FR"/>
        </w:rPr>
        <w:t xml:space="preserve"> și se vor monta </w:t>
      </w:r>
      <w:proofErr w:type="spellStart"/>
      <w:r w:rsidRPr="00335100">
        <w:rPr>
          <w:rFonts w:ascii="Arial" w:hAnsi="Arial" w:cs="Arial"/>
          <w:sz w:val="24"/>
          <w:szCs w:val="24"/>
          <w:lang w:val="fr-FR"/>
        </w:rPr>
        <w:t>panouri</w:t>
      </w:r>
      <w:proofErr w:type="spellEnd"/>
      <w:r w:rsidRPr="00335100">
        <w:rPr>
          <w:rFonts w:ascii="Arial" w:hAnsi="Arial" w:cs="Arial"/>
          <w:sz w:val="24"/>
          <w:szCs w:val="24"/>
          <w:lang w:val="fr-FR"/>
        </w:rPr>
        <w:t xml:space="preserve"> de </w:t>
      </w:r>
      <w:proofErr w:type="spellStart"/>
      <w:r w:rsidRPr="00335100">
        <w:rPr>
          <w:rFonts w:ascii="Arial" w:hAnsi="Arial" w:cs="Arial"/>
          <w:sz w:val="24"/>
          <w:szCs w:val="24"/>
          <w:lang w:val="fr-FR"/>
        </w:rPr>
        <w:t>avertizare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asupra</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pericolelor</w:t>
      </w:r>
      <w:proofErr w:type="spellEnd"/>
      <w:r w:rsidRPr="00335100">
        <w:rPr>
          <w:rFonts w:ascii="Arial" w:hAnsi="Arial" w:cs="Arial"/>
          <w:sz w:val="24"/>
          <w:szCs w:val="24"/>
          <w:lang w:val="fr-FR"/>
        </w:rPr>
        <w:t>;</w:t>
      </w:r>
    </w:p>
    <w:p w:rsidR="00335100" w:rsidRPr="00335100" w:rsidRDefault="00335100" w:rsidP="00A12E3B">
      <w:pPr>
        <w:numPr>
          <w:ilvl w:val="0"/>
          <w:numId w:val="4"/>
        </w:numPr>
        <w:spacing w:after="0" w:line="240" w:lineRule="auto"/>
        <w:jc w:val="both"/>
        <w:rPr>
          <w:rFonts w:ascii="Arial" w:hAnsi="Arial" w:cs="Arial"/>
          <w:sz w:val="24"/>
          <w:szCs w:val="24"/>
        </w:rPr>
      </w:pPr>
      <w:proofErr w:type="spellStart"/>
      <w:r w:rsidRPr="00335100">
        <w:rPr>
          <w:rFonts w:ascii="Arial" w:hAnsi="Arial" w:cs="Arial"/>
          <w:sz w:val="24"/>
          <w:szCs w:val="24"/>
        </w:rPr>
        <w:t>șantierul</w:t>
      </w:r>
      <w:proofErr w:type="spellEnd"/>
      <w:r w:rsidRPr="00335100">
        <w:rPr>
          <w:rFonts w:ascii="Arial" w:hAnsi="Arial" w:cs="Arial"/>
          <w:sz w:val="24"/>
          <w:szCs w:val="24"/>
        </w:rPr>
        <w:t xml:space="preserve"> </w:t>
      </w:r>
      <w:proofErr w:type="spellStart"/>
      <w:r w:rsidRPr="00335100">
        <w:rPr>
          <w:rFonts w:ascii="Arial" w:hAnsi="Arial" w:cs="Arial"/>
          <w:sz w:val="24"/>
          <w:szCs w:val="24"/>
        </w:rPr>
        <w:t>va</w:t>
      </w:r>
      <w:proofErr w:type="spellEnd"/>
      <w:r w:rsidRPr="00335100">
        <w:rPr>
          <w:rFonts w:ascii="Arial" w:hAnsi="Arial" w:cs="Arial"/>
          <w:sz w:val="24"/>
          <w:szCs w:val="24"/>
        </w:rPr>
        <w:t xml:space="preserve"> </w:t>
      </w:r>
      <w:proofErr w:type="spellStart"/>
      <w:r w:rsidRPr="00335100">
        <w:rPr>
          <w:rFonts w:ascii="Arial" w:hAnsi="Arial" w:cs="Arial"/>
          <w:sz w:val="24"/>
          <w:szCs w:val="24"/>
        </w:rPr>
        <w:t>fi</w:t>
      </w:r>
      <w:proofErr w:type="spellEnd"/>
      <w:r w:rsidRPr="00335100">
        <w:rPr>
          <w:rFonts w:ascii="Arial" w:hAnsi="Arial" w:cs="Arial"/>
          <w:sz w:val="24"/>
          <w:szCs w:val="24"/>
        </w:rPr>
        <w:t xml:space="preserve"> </w:t>
      </w:r>
      <w:proofErr w:type="spellStart"/>
      <w:r w:rsidRPr="00335100">
        <w:rPr>
          <w:rFonts w:ascii="Arial" w:hAnsi="Arial" w:cs="Arial"/>
          <w:sz w:val="24"/>
          <w:szCs w:val="24"/>
        </w:rPr>
        <w:t>dotat</w:t>
      </w:r>
      <w:proofErr w:type="spellEnd"/>
      <w:r w:rsidRPr="00335100">
        <w:rPr>
          <w:rFonts w:ascii="Arial" w:hAnsi="Arial" w:cs="Arial"/>
          <w:sz w:val="24"/>
          <w:szCs w:val="24"/>
        </w:rPr>
        <w:t xml:space="preserve"> cu </w:t>
      </w:r>
      <w:proofErr w:type="spellStart"/>
      <w:r w:rsidRPr="00335100">
        <w:rPr>
          <w:rFonts w:ascii="Arial" w:hAnsi="Arial" w:cs="Arial"/>
          <w:sz w:val="24"/>
          <w:szCs w:val="24"/>
        </w:rPr>
        <w:t>echipamente</w:t>
      </w:r>
      <w:proofErr w:type="spellEnd"/>
      <w:r w:rsidRPr="00335100">
        <w:rPr>
          <w:rFonts w:ascii="Arial" w:hAnsi="Arial" w:cs="Arial"/>
          <w:sz w:val="24"/>
          <w:szCs w:val="24"/>
        </w:rPr>
        <w:t xml:space="preserve"> </w:t>
      </w:r>
      <w:proofErr w:type="spellStart"/>
      <w:r w:rsidRPr="00335100">
        <w:rPr>
          <w:rFonts w:ascii="Arial" w:hAnsi="Arial" w:cs="Arial"/>
          <w:sz w:val="24"/>
          <w:szCs w:val="24"/>
        </w:rPr>
        <w:t>necesare</w:t>
      </w:r>
      <w:proofErr w:type="spellEnd"/>
      <w:r w:rsidRPr="00335100">
        <w:rPr>
          <w:rFonts w:ascii="Arial" w:hAnsi="Arial" w:cs="Arial"/>
          <w:sz w:val="24"/>
          <w:szCs w:val="24"/>
        </w:rPr>
        <w:t xml:space="preserve"> </w:t>
      </w:r>
      <w:proofErr w:type="spellStart"/>
      <w:r w:rsidRPr="00335100">
        <w:rPr>
          <w:rFonts w:ascii="Arial" w:hAnsi="Arial" w:cs="Arial"/>
          <w:sz w:val="24"/>
          <w:szCs w:val="24"/>
        </w:rPr>
        <w:t>stingerii</w:t>
      </w:r>
      <w:proofErr w:type="spellEnd"/>
      <w:r w:rsidRPr="00335100">
        <w:rPr>
          <w:rFonts w:ascii="Arial" w:hAnsi="Arial" w:cs="Arial"/>
          <w:sz w:val="24"/>
          <w:szCs w:val="24"/>
        </w:rPr>
        <w:t xml:space="preserve"> </w:t>
      </w:r>
      <w:proofErr w:type="spellStart"/>
      <w:r w:rsidRPr="00335100">
        <w:rPr>
          <w:rFonts w:ascii="Arial" w:hAnsi="Arial" w:cs="Arial"/>
          <w:sz w:val="24"/>
          <w:szCs w:val="24"/>
        </w:rPr>
        <w:t>incendiilor</w:t>
      </w:r>
      <w:proofErr w:type="spellEnd"/>
      <w:r w:rsidRPr="00335100">
        <w:rPr>
          <w:rFonts w:ascii="Arial" w:hAnsi="Arial" w:cs="Arial"/>
          <w:sz w:val="24"/>
          <w:szCs w:val="24"/>
        </w:rPr>
        <w:t>;</w:t>
      </w:r>
    </w:p>
    <w:p w:rsidR="00335100" w:rsidRPr="00335100" w:rsidRDefault="00335100" w:rsidP="00A12E3B">
      <w:pPr>
        <w:numPr>
          <w:ilvl w:val="0"/>
          <w:numId w:val="4"/>
        </w:numPr>
        <w:spacing w:after="0" w:line="240" w:lineRule="auto"/>
        <w:jc w:val="both"/>
        <w:rPr>
          <w:rFonts w:ascii="Arial" w:hAnsi="Arial" w:cs="Arial"/>
          <w:sz w:val="24"/>
          <w:szCs w:val="24"/>
        </w:rPr>
      </w:pPr>
      <w:proofErr w:type="spellStart"/>
      <w:r w:rsidRPr="00335100">
        <w:rPr>
          <w:rFonts w:ascii="Arial" w:hAnsi="Arial" w:cs="Arial"/>
          <w:sz w:val="24"/>
          <w:szCs w:val="24"/>
        </w:rPr>
        <w:t>personalul</w:t>
      </w:r>
      <w:proofErr w:type="spellEnd"/>
      <w:r w:rsidRPr="00335100">
        <w:rPr>
          <w:rFonts w:ascii="Arial" w:hAnsi="Arial" w:cs="Arial"/>
          <w:sz w:val="24"/>
          <w:szCs w:val="24"/>
        </w:rPr>
        <w:t xml:space="preserve"> </w:t>
      </w:r>
      <w:proofErr w:type="spellStart"/>
      <w:r w:rsidRPr="00335100">
        <w:rPr>
          <w:rFonts w:ascii="Arial" w:hAnsi="Arial" w:cs="Arial"/>
          <w:sz w:val="24"/>
          <w:szCs w:val="24"/>
        </w:rPr>
        <w:t>prezent</w:t>
      </w:r>
      <w:proofErr w:type="spellEnd"/>
      <w:r w:rsidRPr="00335100">
        <w:rPr>
          <w:rFonts w:ascii="Arial" w:hAnsi="Arial" w:cs="Arial"/>
          <w:sz w:val="24"/>
          <w:szCs w:val="24"/>
        </w:rPr>
        <w:t xml:space="preserve"> </w:t>
      </w:r>
      <w:proofErr w:type="spellStart"/>
      <w:r w:rsidRPr="00335100">
        <w:rPr>
          <w:rFonts w:ascii="Arial" w:hAnsi="Arial" w:cs="Arial"/>
          <w:sz w:val="24"/>
          <w:szCs w:val="24"/>
        </w:rPr>
        <w:t>pe</w:t>
      </w:r>
      <w:proofErr w:type="spellEnd"/>
      <w:r w:rsidRPr="00335100">
        <w:rPr>
          <w:rFonts w:ascii="Arial" w:hAnsi="Arial" w:cs="Arial"/>
          <w:sz w:val="24"/>
          <w:szCs w:val="24"/>
        </w:rPr>
        <w:t xml:space="preserve"> </w:t>
      </w:r>
      <w:proofErr w:type="spellStart"/>
      <w:r w:rsidRPr="00335100">
        <w:rPr>
          <w:rFonts w:ascii="Arial" w:hAnsi="Arial" w:cs="Arial"/>
          <w:sz w:val="24"/>
          <w:szCs w:val="24"/>
        </w:rPr>
        <w:t>șantier</w:t>
      </w:r>
      <w:proofErr w:type="spellEnd"/>
      <w:r w:rsidRPr="00335100">
        <w:rPr>
          <w:rFonts w:ascii="Arial" w:hAnsi="Arial" w:cs="Arial"/>
          <w:sz w:val="24"/>
          <w:szCs w:val="24"/>
        </w:rPr>
        <w:t xml:space="preserve"> </w:t>
      </w:r>
      <w:proofErr w:type="spellStart"/>
      <w:r w:rsidRPr="00335100">
        <w:rPr>
          <w:rFonts w:ascii="Arial" w:hAnsi="Arial" w:cs="Arial"/>
          <w:sz w:val="24"/>
          <w:szCs w:val="24"/>
        </w:rPr>
        <w:t>va</w:t>
      </w:r>
      <w:proofErr w:type="spellEnd"/>
      <w:r w:rsidRPr="00335100">
        <w:rPr>
          <w:rFonts w:ascii="Arial" w:hAnsi="Arial" w:cs="Arial"/>
          <w:sz w:val="24"/>
          <w:szCs w:val="24"/>
        </w:rPr>
        <w:t xml:space="preserve"> </w:t>
      </w:r>
      <w:proofErr w:type="spellStart"/>
      <w:r w:rsidRPr="00335100">
        <w:rPr>
          <w:rFonts w:ascii="Arial" w:hAnsi="Arial" w:cs="Arial"/>
          <w:sz w:val="24"/>
          <w:szCs w:val="24"/>
        </w:rPr>
        <w:t>fi</w:t>
      </w:r>
      <w:proofErr w:type="spellEnd"/>
      <w:r w:rsidRPr="00335100">
        <w:rPr>
          <w:rFonts w:ascii="Arial" w:hAnsi="Arial" w:cs="Arial"/>
          <w:sz w:val="24"/>
          <w:szCs w:val="24"/>
        </w:rPr>
        <w:t xml:space="preserve"> </w:t>
      </w:r>
      <w:proofErr w:type="spellStart"/>
      <w:r w:rsidRPr="00335100">
        <w:rPr>
          <w:rFonts w:ascii="Arial" w:hAnsi="Arial" w:cs="Arial"/>
          <w:sz w:val="24"/>
          <w:szCs w:val="24"/>
        </w:rPr>
        <w:t>instruit</w:t>
      </w:r>
      <w:proofErr w:type="spellEnd"/>
      <w:r w:rsidRPr="00335100">
        <w:rPr>
          <w:rFonts w:ascii="Arial" w:hAnsi="Arial" w:cs="Arial"/>
          <w:sz w:val="24"/>
          <w:szCs w:val="24"/>
        </w:rPr>
        <w:t xml:space="preserve"> </w:t>
      </w:r>
      <w:proofErr w:type="spellStart"/>
      <w:r w:rsidRPr="00335100">
        <w:rPr>
          <w:rFonts w:ascii="Arial" w:hAnsi="Arial" w:cs="Arial"/>
          <w:sz w:val="24"/>
          <w:szCs w:val="24"/>
        </w:rPr>
        <w:t>în</w:t>
      </w:r>
      <w:proofErr w:type="spellEnd"/>
      <w:r w:rsidRPr="00335100">
        <w:rPr>
          <w:rFonts w:ascii="Arial" w:hAnsi="Arial" w:cs="Arial"/>
          <w:sz w:val="24"/>
          <w:szCs w:val="24"/>
        </w:rPr>
        <w:t xml:space="preserve"> </w:t>
      </w:r>
      <w:proofErr w:type="spellStart"/>
      <w:r w:rsidRPr="00335100">
        <w:rPr>
          <w:rFonts w:ascii="Arial" w:hAnsi="Arial" w:cs="Arial"/>
          <w:sz w:val="24"/>
          <w:szCs w:val="24"/>
        </w:rPr>
        <w:t>vederea</w:t>
      </w:r>
      <w:proofErr w:type="spellEnd"/>
      <w:r w:rsidRPr="00335100">
        <w:rPr>
          <w:rFonts w:ascii="Arial" w:hAnsi="Arial" w:cs="Arial"/>
          <w:sz w:val="24"/>
          <w:szCs w:val="24"/>
        </w:rPr>
        <w:t xml:space="preserve"> </w:t>
      </w:r>
      <w:proofErr w:type="spellStart"/>
      <w:r w:rsidRPr="00335100">
        <w:rPr>
          <w:rFonts w:ascii="Arial" w:hAnsi="Arial" w:cs="Arial"/>
          <w:sz w:val="24"/>
          <w:szCs w:val="24"/>
        </w:rPr>
        <w:t>respectării</w:t>
      </w:r>
      <w:proofErr w:type="spellEnd"/>
      <w:r w:rsidRPr="00335100">
        <w:rPr>
          <w:rFonts w:ascii="Arial" w:hAnsi="Arial" w:cs="Arial"/>
          <w:sz w:val="24"/>
          <w:szCs w:val="24"/>
        </w:rPr>
        <w:t xml:space="preserve"> </w:t>
      </w:r>
      <w:proofErr w:type="spellStart"/>
      <w:r w:rsidRPr="00335100">
        <w:rPr>
          <w:rFonts w:ascii="Arial" w:hAnsi="Arial" w:cs="Arial"/>
          <w:sz w:val="24"/>
          <w:szCs w:val="24"/>
        </w:rPr>
        <w:t>normelor</w:t>
      </w:r>
      <w:proofErr w:type="spellEnd"/>
      <w:r w:rsidRPr="00335100">
        <w:rPr>
          <w:rFonts w:ascii="Arial" w:hAnsi="Arial" w:cs="Arial"/>
          <w:sz w:val="24"/>
          <w:szCs w:val="24"/>
        </w:rPr>
        <w:t xml:space="preserve"> de </w:t>
      </w:r>
      <w:proofErr w:type="spellStart"/>
      <w:r w:rsidRPr="00335100">
        <w:rPr>
          <w:rFonts w:ascii="Arial" w:hAnsi="Arial" w:cs="Arial"/>
          <w:sz w:val="24"/>
          <w:szCs w:val="24"/>
        </w:rPr>
        <w:t>protecție</w:t>
      </w:r>
      <w:proofErr w:type="spellEnd"/>
      <w:r w:rsidRPr="00335100">
        <w:rPr>
          <w:rFonts w:ascii="Arial" w:hAnsi="Arial" w:cs="Arial"/>
          <w:sz w:val="24"/>
          <w:szCs w:val="24"/>
        </w:rPr>
        <w:t xml:space="preserve"> a </w:t>
      </w:r>
      <w:proofErr w:type="spellStart"/>
      <w:r w:rsidRPr="00335100">
        <w:rPr>
          <w:rFonts w:ascii="Arial" w:hAnsi="Arial" w:cs="Arial"/>
          <w:sz w:val="24"/>
          <w:szCs w:val="24"/>
        </w:rPr>
        <w:t>muncii</w:t>
      </w:r>
      <w:proofErr w:type="spellEnd"/>
      <w:r w:rsidRPr="00335100">
        <w:rPr>
          <w:rFonts w:ascii="Arial" w:hAnsi="Arial" w:cs="Arial"/>
          <w:sz w:val="24"/>
          <w:szCs w:val="24"/>
        </w:rPr>
        <w:t xml:space="preserve"> </w:t>
      </w:r>
      <w:proofErr w:type="spellStart"/>
      <w:r w:rsidRPr="00335100">
        <w:rPr>
          <w:rFonts w:ascii="Arial" w:hAnsi="Arial" w:cs="Arial"/>
          <w:sz w:val="24"/>
          <w:szCs w:val="24"/>
        </w:rPr>
        <w:t>și</w:t>
      </w:r>
      <w:proofErr w:type="spellEnd"/>
      <w:r w:rsidRPr="00335100">
        <w:rPr>
          <w:rFonts w:ascii="Arial" w:hAnsi="Arial" w:cs="Arial"/>
          <w:sz w:val="24"/>
          <w:szCs w:val="24"/>
        </w:rPr>
        <w:t xml:space="preserve"> </w:t>
      </w:r>
      <w:proofErr w:type="spellStart"/>
      <w:r w:rsidRPr="00335100">
        <w:rPr>
          <w:rFonts w:ascii="Arial" w:hAnsi="Arial" w:cs="Arial"/>
          <w:sz w:val="24"/>
          <w:szCs w:val="24"/>
        </w:rPr>
        <w:t>utilizarea</w:t>
      </w:r>
      <w:proofErr w:type="spellEnd"/>
      <w:r w:rsidRPr="00335100">
        <w:rPr>
          <w:rFonts w:ascii="Arial" w:hAnsi="Arial" w:cs="Arial"/>
          <w:sz w:val="24"/>
          <w:szCs w:val="24"/>
        </w:rPr>
        <w:t xml:space="preserve"> </w:t>
      </w:r>
      <w:proofErr w:type="spellStart"/>
      <w:r w:rsidRPr="00335100">
        <w:rPr>
          <w:rFonts w:ascii="Arial" w:hAnsi="Arial" w:cs="Arial"/>
          <w:sz w:val="24"/>
          <w:szCs w:val="24"/>
        </w:rPr>
        <w:t>echipamentelor</w:t>
      </w:r>
      <w:proofErr w:type="spellEnd"/>
      <w:r w:rsidRPr="00335100">
        <w:rPr>
          <w:rFonts w:ascii="Arial" w:hAnsi="Arial" w:cs="Arial"/>
          <w:sz w:val="24"/>
          <w:szCs w:val="24"/>
        </w:rPr>
        <w:t xml:space="preserve"> de </w:t>
      </w:r>
      <w:proofErr w:type="spellStart"/>
      <w:r w:rsidRPr="00335100">
        <w:rPr>
          <w:rFonts w:ascii="Arial" w:hAnsi="Arial" w:cs="Arial"/>
          <w:sz w:val="24"/>
          <w:szCs w:val="24"/>
        </w:rPr>
        <w:t>stingere</w:t>
      </w:r>
      <w:proofErr w:type="spellEnd"/>
      <w:r w:rsidRPr="00335100">
        <w:rPr>
          <w:rFonts w:ascii="Arial" w:hAnsi="Arial" w:cs="Arial"/>
          <w:sz w:val="24"/>
          <w:szCs w:val="24"/>
        </w:rPr>
        <w:t xml:space="preserve"> a </w:t>
      </w:r>
      <w:proofErr w:type="spellStart"/>
      <w:r w:rsidRPr="00335100">
        <w:rPr>
          <w:rFonts w:ascii="Arial" w:hAnsi="Arial" w:cs="Arial"/>
          <w:sz w:val="24"/>
          <w:szCs w:val="24"/>
        </w:rPr>
        <w:t>incendiilor</w:t>
      </w:r>
      <w:proofErr w:type="spellEnd"/>
      <w:r w:rsidRPr="00335100">
        <w:rPr>
          <w:rFonts w:ascii="Arial" w:hAnsi="Arial" w:cs="Arial"/>
          <w:sz w:val="24"/>
          <w:szCs w:val="24"/>
        </w:rPr>
        <w:t>;</w:t>
      </w:r>
    </w:p>
    <w:p w:rsidR="00335100" w:rsidRPr="00335100" w:rsidRDefault="00335100" w:rsidP="00335100">
      <w:pPr>
        <w:spacing w:after="0" w:line="240" w:lineRule="auto"/>
        <w:jc w:val="both"/>
        <w:rPr>
          <w:rFonts w:ascii="Arial" w:hAnsi="Arial" w:cs="Arial"/>
          <w:sz w:val="24"/>
          <w:szCs w:val="24"/>
          <w:lang w:val="fr-FR"/>
        </w:rPr>
      </w:pPr>
      <w:r w:rsidRPr="00335100">
        <w:rPr>
          <w:rFonts w:ascii="Arial" w:hAnsi="Arial" w:cs="Arial"/>
          <w:sz w:val="24"/>
          <w:szCs w:val="24"/>
          <w:lang w:val="fr-FR"/>
        </w:rPr>
        <w:t>Deș</w:t>
      </w:r>
      <w:proofErr w:type="spellStart"/>
      <w:r w:rsidRPr="00335100">
        <w:rPr>
          <w:rFonts w:ascii="Arial" w:hAnsi="Arial" w:cs="Arial"/>
          <w:sz w:val="24"/>
          <w:szCs w:val="24"/>
          <w:lang w:val="fr-FR"/>
        </w:rPr>
        <w:t>eurile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metalice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rezultate</w:t>
      </w:r>
      <w:proofErr w:type="spellEnd"/>
      <w:r w:rsidRPr="00335100">
        <w:rPr>
          <w:rFonts w:ascii="Arial" w:hAnsi="Arial" w:cs="Arial"/>
          <w:sz w:val="24"/>
          <w:szCs w:val="24"/>
          <w:lang w:val="fr-FR"/>
        </w:rPr>
        <w:t xml:space="preserve"> vor fi </w:t>
      </w:r>
      <w:proofErr w:type="spellStart"/>
      <w:r w:rsidRPr="00335100">
        <w:rPr>
          <w:rFonts w:ascii="Arial" w:hAnsi="Arial" w:cs="Arial"/>
          <w:sz w:val="24"/>
          <w:szCs w:val="24"/>
          <w:lang w:val="fr-FR"/>
        </w:rPr>
        <w:t>depozitate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în</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locul</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special</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amenajat</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pentru</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depozitarea</w:t>
      </w:r>
      <w:proofErr w:type="spellEnd"/>
      <w:r w:rsidRPr="00335100">
        <w:rPr>
          <w:rFonts w:ascii="Arial" w:hAnsi="Arial" w:cs="Arial"/>
          <w:sz w:val="24"/>
          <w:szCs w:val="24"/>
          <w:lang w:val="fr-FR"/>
        </w:rPr>
        <w:t xml:space="preserve"> deș</w:t>
      </w:r>
      <w:proofErr w:type="spellStart"/>
      <w:r w:rsidRPr="00335100">
        <w:rPr>
          <w:rFonts w:ascii="Arial" w:hAnsi="Arial" w:cs="Arial"/>
          <w:sz w:val="24"/>
          <w:szCs w:val="24"/>
          <w:lang w:val="fr-FR"/>
        </w:rPr>
        <w:t>eurilor</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urmând</w:t>
      </w:r>
      <w:proofErr w:type="spellEnd"/>
      <w:r w:rsidRPr="00335100">
        <w:rPr>
          <w:rFonts w:ascii="Arial" w:hAnsi="Arial" w:cs="Arial"/>
          <w:sz w:val="24"/>
          <w:szCs w:val="24"/>
          <w:lang w:val="fr-FR"/>
        </w:rPr>
        <w:t xml:space="preserve"> ca la </w:t>
      </w:r>
      <w:proofErr w:type="spellStart"/>
      <w:r w:rsidRPr="00335100">
        <w:rPr>
          <w:rFonts w:ascii="Arial" w:hAnsi="Arial" w:cs="Arial"/>
          <w:sz w:val="24"/>
          <w:szCs w:val="24"/>
          <w:lang w:val="fr-FR"/>
        </w:rPr>
        <w:t>finalul</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lucrărilor</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să</w:t>
      </w:r>
      <w:proofErr w:type="spellEnd"/>
      <w:r w:rsidRPr="00335100">
        <w:rPr>
          <w:rFonts w:ascii="Arial" w:hAnsi="Arial" w:cs="Arial"/>
          <w:sz w:val="24"/>
          <w:szCs w:val="24"/>
          <w:lang w:val="fr-FR"/>
        </w:rPr>
        <w:t xml:space="preserve"> fie </w:t>
      </w:r>
      <w:proofErr w:type="spellStart"/>
      <w:r w:rsidRPr="00335100">
        <w:rPr>
          <w:rFonts w:ascii="Arial" w:hAnsi="Arial" w:cs="Arial"/>
          <w:sz w:val="24"/>
          <w:szCs w:val="24"/>
          <w:lang w:val="fr-FR"/>
        </w:rPr>
        <w:t>predate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către</w:t>
      </w:r>
      <w:proofErr w:type="spellEnd"/>
      <w:r w:rsidRPr="00335100">
        <w:rPr>
          <w:rFonts w:ascii="Arial" w:hAnsi="Arial" w:cs="Arial"/>
          <w:sz w:val="24"/>
          <w:szCs w:val="24"/>
          <w:lang w:val="fr-FR"/>
        </w:rPr>
        <w:t xml:space="preserve"> firme </w:t>
      </w:r>
      <w:proofErr w:type="spellStart"/>
      <w:r w:rsidRPr="00335100">
        <w:rPr>
          <w:rFonts w:ascii="Arial" w:hAnsi="Arial" w:cs="Arial"/>
          <w:sz w:val="24"/>
          <w:szCs w:val="24"/>
          <w:lang w:val="fr-FR"/>
        </w:rPr>
        <w:t>autorizate</w:t>
      </w:r>
      <w:proofErr w:type="spellEnd"/>
      <w:r w:rsidRPr="00335100">
        <w:rPr>
          <w:rFonts w:ascii="Arial" w:hAnsi="Arial" w:cs="Arial"/>
          <w:sz w:val="24"/>
          <w:szCs w:val="24"/>
          <w:lang w:val="fr-FR"/>
        </w:rPr>
        <w:t xml:space="preserve"> de </w:t>
      </w:r>
      <w:proofErr w:type="spellStart"/>
      <w:r w:rsidRPr="00335100">
        <w:rPr>
          <w:rFonts w:ascii="Arial" w:hAnsi="Arial" w:cs="Arial"/>
          <w:sz w:val="24"/>
          <w:szCs w:val="24"/>
          <w:lang w:val="fr-FR"/>
        </w:rPr>
        <w:t>recuperare</w:t>
      </w:r>
      <w:proofErr w:type="spellEnd"/>
      <w:r w:rsidRPr="00335100">
        <w:rPr>
          <w:rFonts w:ascii="Arial" w:hAnsi="Arial" w:cs="Arial"/>
          <w:sz w:val="24"/>
          <w:szCs w:val="24"/>
          <w:lang w:val="fr-FR"/>
        </w:rPr>
        <w:t xml:space="preserve"> și </w:t>
      </w:r>
      <w:proofErr w:type="spellStart"/>
      <w:r w:rsidRPr="00335100">
        <w:rPr>
          <w:rFonts w:ascii="Arial" w:hAnsi="Arial" w:cs="Arial"/>
          <w:sz w:val="24"/>
          <w:szCs w:val="24"/>
          <w:lang w:val="fr-FR"/>
        </w:rPr>
        <w:t>valorificare</w:t>
      </w:r>
      <w:proofErr w:type="spellEnd"/>
      <w:r w:rsidRPr="00335100">
        <w:rPr>
          <w:rFonts w:ascii="Arial" w:hAnsi="Arial" w:cs="Arial"/>
          <w:sz w:val="24"/>
          <w:szCs w:val="24"/>
          <w:lang w:val="fr-FR"/>
        </w:rPr>
        <w:t xml:space="preserve"> a deș</w:t>
      </w:r>
      <w:proofErr w:type="spellStart"/>
      <w:r w:rsidRPr="00335100">
        <w:rPr>
          <w:rFonts w:ascii="Arial" w:hAnsi="Arial" w:cs="Arial"/>
          <w:sz w:val="24"/>
          <w:szCs w:val="24"/>
          <w:lang w:val="fr-FR"/>
        </w:rPr>
        <w:t>eurilor</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refolosibile</w:t>
      </w:r>
      <w:proofErr w:type="spellEnd"/>
      <w:r w:rsidRPr="00335100">
        <w:rPr>
          <w:rFonts w:ascii="Arial" w:hAnsi="Arial" w:cs="Arial"/>
          <w:sz w:val="24"/>
          <w:szCs w:val="24"/>
          <w:lang w:val="fr-FR"/>
        </w:rPr>
        <w:t>.</w:t>
      </w:r>
    </w:p>
    <w:p w:rsidR="00335100" w:rsidRPr="00335100" w:rsidRDefault="00335100" w:rsidP="00335100">
      <w:pPr>
        <w:spacing w:after="0" w:line="240" w:lineRule="auto"/>
        <w:jc w:val="both"/>
        <w:rPr>
          <w:rFonts w:ascii="Arial" w:hAnsi="Arial" w:cs="Arial"/>
          <w:sz w:val="24"/>
          <w:szCs w:val="24"/>
          <w:lang w:val="fr-FR"/>
        </w:rPr>
      </w:pPr>
    </w:p>
    <w:p w:rsidR="00335100" w:rsidRPr="00335100" w:rsidRDefault="00335100" w:rsidP="00A12E3B">
      <w:pPr>
        <w:numPr>
          <w:ilvl w:val="0"/>
          <w:numId w:val="5"/>
        </w:numPr>
        <w:spacing w:after="0" w:line="240" w:lineRule="auto"/>
        <w:jc w:val="both"/>
        <w:rPr>
          <w:rFonts w:ascii="Arial" w:hAnsi="Arial" w:cs="Arial"/>
          <w:b/>
          <w:bCs/>
          <w:sz w:val="24"/>
          <w:szCs w:val="24"/>
          <w:u w:val="single"/>
        </w:rPr>
      </w:pPr>
      <w:bookmarkStart w:id="11" w:name="_Toc489456796"/>
      <w:bookmarkStart w:id="12" w:name="_Toc3477315"/>
      <w:bookmarkEnd w:id="10"/>
      <w:proofErr w:type="spellStart"/>
      <w:r w:rsidRPr="00335100">
        <w:rPr>
          <w:rFonts w:ascii="Arial" w:hAnsi="Arial" w:cs="Arial"/>
          <w:b/>
          <w:bCs/>
          <w:sz w:val="24"/>
          <w:szCs w:val="24"/>
          <w:u w:val="single"/>
        </w:rPr>
        <w:t>L</w:t>
      </w:r>
      <w:bookmarkEnd w:id="11"/>
      <w:r w:rsidRPr="00335100">
        <w:rPr>
          <w:rFonts w:ascii="Arial" w:hAnsi="Arial" w:cs="Arial"/>
          <w:b/>
          <w:bCs/>
          <w:sz w:val="24"/>
          <w:szCs w:val="24"/>
          <w:u w:val="single"/>
        </w:rPr>
        <w:t>ucrari</w:t>
      </w:r>
      <w:proofErr w:type="spellEnd"/>
      <w:r w:rsidRPr="00335100">
        <w:rPr>
          <w:rFonts w:ascii="Arial" w:hAnsi="Arial" w:cs="Arial"/>
          <w:b/>
          <w:bCs/>
          <w:sz w:val="24"/>
          <w:szCs w:val="24"/>
          <w:u w:val="single"/>
        </w:rPr>
        <w:t xml:space="preserve"> de </w:t>
      </w:r>
      <w:proofErr w:type="spellStart"/>
      <w:r w:rsidRPr="00335100">
        <w:rPr>
          <w:rFonts w:ascii="Arial" w:hAnsi="Arial" w:cs="Arial"/>
          <w:b/>
          <w:bCs/>
          <w:sz w:val="24"/>
          <w:szCs w:val="24"/>
          <w:u w:val="single"/>
        </w:rPr>
        <w:t>Demolare</w:t>
      </w:r>
      <w:bookmarkEnd w:id="12"/>
      <w:proofErr w:type="spellEnd"/>
    </w:p>
    <w:p w:rsidR="00335100" w:rsidRPr="00335100" w:rsidRDefault="00335100" w:rsidP="00A12E3B">
      <w:pPr>
        <w:numPr>
          <w:ilvl w:val="0"/>
          <w:numId w:val="8"/>
        </w:numPr>
        <w:spacing w:after="0" w:line="240" w:lineRule="auto"/>
        <w:jc w:val="both"/>
        <w:rPr>
          <w:rFonts w:ascii="Arial" w:hAnsi="Arial" w:cs="Arial"/>
          <w:b/>
          <w:bCs/>
          <w:i/>
          <w:iCs/>
          <w:sz w:val="24"/>
          <w:szCs w:val="24"/>
          <w:lang w:val="ro-RO"/>
        </w:rPr>
      </w:pPr>
      <w:r w:rsidRPr="00335100">
        <w:rPr>
          <w:rFonts w:ascii="Arial" w:hAnsi="Arial" w:cs="Arial"/>
          <w:b/>
          <w:bCs/>
          <w:i/>
          <w:iCs/>
          <w:sz w:val="24"/>
          <w:szCs w:val="24"/>
          <w:lang w:val="ro-RO"/>
        </w:rPr>
        <w:t>Demolarea structurilor din beton</w:t>
      </w:r>
    </w:p>
    <w:p w:rsidR="00335100" w:rsidRPr="00335100" w:rsidRDefault="00335100" w:rsidP="00335100">
      <w:pPr>
        <w:spacing w:after="0" w:line="240" w:lineRule="auto"/>
        <w:jc w:val="both"/>
        <w:rPr>
          <w:rFonts w:ascii="Arial" w:hAnsi="Arial" w:cs="Arial"/>
          <w:sz w:val="24"/>
          <w:szCs w:val="24"/>
          <w:lang w:val="ro-RO"/>
        </w:rPr>
      </w:pPr>
      <w:r w:rsidRPr="00335100">
        <w:rPr>
          <w:rFonts w:ascii="Arial" w:hAnsi="Arial" w:cs="Arial"/>
          <w:sz w:val="24"/>
          <w:szCs w:val="24"/>
          <w:lang w:val="ro-RO"/>
        </w:rPr>
        <w:t>Pentru executarea acestor lucrări se pot stabili mai multe operatiuni tehnologice de lucru în funcție de următoarele condiții:</w:t>
      </w:r>
    </w:p>
    <w:p w:rsidR="00335100" w:rsidRPr="00335100" w:rsidRDefault="00335100" w:rsidP="00A12E3B">
      <w:pPr>
        <w:numPr>
          <w:ilvl w:val="0"/>
          <w:numId w:val="9"/>
        </w:numPr>
        <w:spacing w:after="0" w:line="240" w:lineRule="auto"/>
        <w:jc w:val="both"/>
        <w:rPr>
          <w:rFonts w:ascii="Arial" w:hAnsi="Arial" w:cs="Arial"/>
          <w:sz w:val="24"/>
          <w:szCs w:val="24"/>
        </w:rPr>
      </w:pPr>
      <w:proofErr w:type="spellStart"/>
      <w:r w:rsidRPr="00335100">
        <w:rPr>
          <w:rFonts w:ascii="Arial" w:hAnsi="Arial" w:cs="Arial"/>
          <w:sz w:val="24"/>
          <w:szCs w:val="24"/>
        </w:rPr>
        <w:t>tipurile</w:t>
      </w:r>
      <w:proofErr w:type="spellEnd"/>
      <w:r w:rsidRPr="00335100">
        <w:rPr>
          <w:rFonts w:ascii="Arial" w:hAnsi="Arial" w:cs="Arial"/>
          <w:sz w:val="24"/>
          <w:szCs w:val="24"/>
        </w:rPr>
        <w:t xml:space="preserve"> de </w:t>
      </w:r>
      <w:proofErr w:type="spellStart"/>
      <w:r w:rsidRPr="00335100">
        <w:rPr>
          <w:rFonts w:ascii="Arial" w:hAnsi="Arial" w:cs="Arial"/>
          <w:sz w:val="24"/>
          <w:szCs w:val="24"/>
        </w:rPr>
        <w:t>utilaje</w:t>
      </w:r>
      <w:proofErr w:type="spellEnd"/>
      <w:r w:rsidRPr="00335100">
        <w:rPr>
          <w:rFonts w:ascii="Arial" w:hAnsi="Arial" w:cs="Arial"/>
          <w:sz w:val="24"/>
          <w:szCs w:val="24"/>
        </w:rPr>
        <w:t xml:space="preserve"> </w:t>
      </w:r>
      <w:proofErr w:type="spellStart"/>
      <w:r w:rsidRPr="00335100">
        <w:rPr>
          <w:rFonts w:ascii="Arial" w:hAnsi="Arial" w:cs="Arial"/>
          <w:sz w:val="24"/>
          <w:szCs w:val="24"/>
        </w:rPr>
        <w:t>avute</w:t>
      </w:r>
      <w:proofErr w:type="spellEnd"/>
      <w:r w:rsidRPr="00335100">
        <w:rPr>
          <w:rFonts w:ascii="Arial" w:hAnsi="Arial" w:cs="Arial"/>
          <w:sz w:val="24"/>
          <w:szCs w:val="24"/>
        </w:rPr>
        <w:t xml:space="preserve"> </w:t>
      </w:r>
      <w:proofErr w:type="spellStart"/>
      <w:r w:rsidRPr="00335100">
        <w:rPr>
          <w:rFonts w:ascii="Arial" w:hAnsi="Arial" w:cs="Arial"/>
          <w:sz w:val="24"/>
          <w:szCs w:val="24"/>
        </w:rPr>
        <w:t>în</w:t>
      </w:r>
      <w:proofErr w:type="spellEnd"/>
      <w:r w:rsidRPr="00335100">
        <w:rPr>
          <w:rFonts w:ascii="Arial" w:hAnsi="Arial" w:cs="Arial"/>
          <w:sz w:val="24"/>
          <w:szCs w:val="24"/>
        </w:rPr>
        <w:t xml:space="preserve"> </w:t>
      </w:r>
      <w:proofErr w:type="spellStart"/>
      <w:r w:rsidRPr="00335100">
        <w:rPr>
          <w:rFonts w:ascii="Arial" w:hAnsi="Arial" w:cs="Arial"/>
          <w:sz w:val="24"/>
          <w:szCs w:val="24"/>
        </w:rPr>
        <w:t>dotare</w:t>
      </w:r>
      <w:proofErr w:type="spellEnd"/>
      <w:r w:rsidRPr="00335100">
        <w:rPr>
          <w:rFonts w:ascii="Arial" w:hAnsi="Arial" w:cs="Arial"/>
          <w:sz w:val="24"/>
          <w:szCs w:val="24"/>
        </w:rPr>
        <w:t xml:space="preserve"> de </w:t>
      </w:r>
      <w:proofErr w:type="spellStart"/>
      <w:r w:rsidRPr="00335100">
        <w:rPr>
          <w:rFonts w:ascii="Arial" w:hAnsi="Arial" w:cs="Arial"/>
          <w:sz w:val="24"/>
          <w:szCs w:val="24"/>
        </w:rPr>
        <w:t>societatea</w:t>
      </w:r>
      <w:proofErr w:type="spellEnd"/>
      <w:r w:rsidRPr="00335100">
        <w:rPr>
          <w:rFonts w:ascii="Arial" w:hAnsi="Arial" w:cs="Arial"/>
          <w:sz w:val="24"/>
          <w:szCs w:val="24"/>
        </w:rPr>
        <w:t xml:space="preserve"> care </w:t>
      </w:r>
      <w:proofErr w:type="spellStart"/>
      <w:r w:rsidRPr="00335100">
        <w:rPr>
          <w:rFonts w:ascii="Arial" w:hAnsi="Arial" w:cs="Arial"/>
          <w:sz w:val="24"/>
          <w:szCs w:val="24"/>
        </w:rPr>
        <w:t>execută</w:t>
      </w:r>
      <w:proofErr w:type="spellEnd"/>
      <w:r w:rsidRPr="00335100">
        <w:rPr>
          <w:rFonts w:ascii="Arial" w:hAnsi="Arial" w:cs="Arial"/>
          <w:sz w:val="24"/>
          <w:szCs w:val="24"/>
        </w:rPr>
        <w:t xml:space="preserve"> </w:t>
      </w:r>
      <w:proofErr w:type="spellStart"/>
      <w:r w:rsidRPr="00335100">
        <w:rPr>
          <w:rFonts w:ascii="Arial" w:hAnsi="Arial" w:cs="Arial"/>
          <w:sz w:val="24"/>
          <w:szCs w:val="24"/>
        </w:rPr>
        <w:t>demolarea</w:t>
      </w:r>
      <w:proofErr w:type="spellEnd"/>
      <w:r w:rsidRPr="00335100">
        <w:rPr>
          <w:rFonts w:ascii="Arial" w:hAnsi="Arial" w:cs="Arial"/>
          <w:sz w:val="24"/>
          <w:szCs w:val="24"/>
        </w:rPr>
        <w:t>;</w:t>
      </w:r>
    </w:p>
    <w:p w:rsidR="00335100" w:rsidRPr="00335100" w:rsidRDefault="00335100" w:rsidP="00A12E3B">
      <w:pPr>
        <w:numPr>
          <w:ilvl w:val="0"/>
          <w:numId w:val="9"/>
        </w:numPr>
        <w:spacing w:after="0" w:line="240" w:lineRule="auto"/>
        <w:jc w:val="both"/>
        <w:rPr>
          <w:rFonts w:ascii="Arial" w:hAnsi="Arial" w:cs="Arial"/>
          <w:sz w:val="24"/>
          <w:szCs w:val="24"/>
        </w:rPr>
      </w:pPr>
      <w:proofErr w:type="spellStart"/>
      <w:r w:rsidRPr="00335100">
        <w:rPr>
          <w:rFonts w:ascii="Arial" w:hAnsi="Arial" w:cs="Arial"/>
          <w:sz w:val="24"/>
          <w:szCs w:val="24"/>
        </w:rPr>
        <w:t>structura</w:t>
      </w:r>
      <w:proofErr w:type="spellEnd"/>
      <w:r w:rsidRPr="00335100">
        <w:rPr>
          <w:rFonts w:ascii="Arial" w:hAnsi="Arial" w:cs="Arial"/>
          <w:sz w:val="24"/>
          <w:szCs w:val="24"/>
        </w:rPr>
        <w:t xml:space="preserve"> </w:t>
      </w:r>
      <w:proofErr w:type="spellStart"/>
      <w:r w:rsidRPr="00335100">
        <w:rPr>
          <w:rFonts w:ascii="Arial" w:hAnsi="Arial" w:cs="Arial"/>
          <w:sz w:val="24"/>
          <w:szCs w:val="24"/>
        </w:rPr>
        <w:t>constructivă</w:t>
      </w:r>
      <w:proofErr w:type="spellEnd"/>
      <w:r w:rsidRPr="00335100">
        <w:rPr>
          <w:rFonts w:ascii="Arial" w:hAnsi="Arial" w:cs="Arial"/>
          <w:sz w:val="24"/>
          <w:szCs w:val="24"/>
        </w:rPr>
        <w:t xml:space="preserve"> a </w:t>
      </w:r>
      <w:proofErr w:type="spellStart"/>
      <w:r w:rsidRPr="00335100">
        <w:rPr>
          <w:rFonts w:ascii="Arial" w:hAnsi="Arial" w:cs="Arial"/>
          <w:sz w:val="24"/>
          <w:szCs w:val="24"/>
        </w:rPr>
        <w:t>elementelor</w:t>
      </w:r>
      <w:proofErr w:type="spellEnd"/>
      <w:r w:rsidRPr="00335100">
        <w:rPr>
          <w:rFonts w:ascii="Arial" w:hAnsi="Arial" w:cs="Arial"/>
          <w:sz w:val="24"/>
          <w:szCs w:val="24"/>
        </w:rPr>
        <w:t xml:space="preserve"> din </w:t>
      </w:r>
      <w:proofErr w:type="spellStart"/>
      <w:r w:rsidRPr="00335100">
        <w:rPr>
          <w:rFonts w:ascii="Arial" w:hAnsi="Arial" w:cs="Arial"/>
          <w:sz w:val="24"/>
          <w:szCs w:val="24"/>
        </w:rPr>
        <w:t>beton</w:t>
      </w:r>
      <w:proofErr w:type="spellEnd"/>
      <w:r w:rsidRPr="00335100">
        <w:rPr>
          <w:rFonts w:ascii="Arial" w:hAnsi="Arial" w:cs="Arial"/>
          <w:sz w:val="24"/>
          <w:szCs w:val="24"/>
        </w:rPr>
        <w:t>;</w:t>
      </w:r>
    </w:p>
    <w:p w:rsidR="00335100" w:rsidRPr="00335100" w:rsidRDefault="00335100" w:rsidP="00A12E3B">
      <w:pPr>
        <w:numPr>
          <w:ilvl w:val="0"/>
          <w:numId w:val="9"/>
        </w:numPr>
        <w:spacing w:after="0" w:line="240" w:lineRule="auto"/>
        <w:jc w:val="both"/>
        <w:rPr>
          <w:rFonts w:ascii="Arial" w:hAnsi="Arial" w:cs="Arial"/>
          <w:sz w:val="24"/>
          <w:szCs w:val="24"/>
          <w:lang w:val="nl-NL"/>
        </w:rPr>
      </w:pPr>
      <w:r w:rsidRPr="00335100">
        <w:rPr>
          <w:rFonts w:ascii="Arial" w:hAnsi="Arial" w:cs="Arial"/>
          <w:sz w:val="24"/>
          <w:szCs w:val="24"/>
          <w:lang w:val="nl-NL"/>
        </w:rPr>
        <w:t>poziția de lucru (orizontal sau vertical);</w:t>
      </w:r>
    </w:p>
    <w:p w:rsidR="00335100" w:rsidRPr="00335100" w:rsidRDefault="00335100" w:rsidP="00A12E3B">
      <w:pPr>
        <w:numPr>
          <w:ilvl w:val="0"/>
          <w:numId w:val="9"/>
        </w:numPr>
        <w:spacing w:after="0" w:line="240" w:lineRule="auto"/>
        <w:jc w:val="both"/>
        <w:rPr>
          <w:rFonts w:ascii="Arial" w:hAnsi="Arial" w:cs="Arial"/>
          <w:sz w:val="24"/>
          <w:szCs w:val="24"/>
        </w:rPr>
      </w:pPr>
      <w:proofErr w:type="spellStart"/>
      <w:r w:rsidRPr="00335100">
        <w:rPr>
          <w:rFonts w:ascii="Arial" w:hAnsi="Arial" w:cs="Arial"/>
          <w:sz w:val="24"/>
          <w:szCs w:val="24"/>
        </w:rPr>
        <w:t>dimensiunea</w:t>
      </w:r>
      <w:proofErr w:type="spellEnd"/>
      <w:r w:rsidRPr="00335100">
        <w:rPr>
          <w:rFonts w:ascii="Arial" w:hAnsi="Arial" w:cs="Arial"/>
          <w:sz w:val="24"/>
          <w:szCs w:val="24"/>
        </w:rPr>
        <w:t xml:space="preserve"> </w:t>
      </w:r>
      <w:proofErr w:type="spellStart"/>
      <w:r w:rsidRPr="00335100">
        <w:rPr>
          <w:rFonts w:ascii="Arial" w:hAnsi="Arial" w:cs="Arial"/>
          <w:sz w:val="24"/>
          <w:szCs w:val="24"/>
        </w:rPr>
        <w:t>lucrărilor</w:t>
      </w:r>
      <w:proofErr w:type="spellEnd"/>
      <w:r w:rsidRPr="00335100">
        <w:rPr>
          <w:rFonts w:ascii="Arial" w:hAnsi="Arial" w:cs="Arial"/>
          <w:sz w:val="24"/>
          <w:szCs w:val="24"/>
        </w:rPr>
        <w:t xml:space="preserve"> </w:t>
      </w:r>
      <w:proofErr w:type="spellStart"/>
      <w:r w:rsidRPr="00335100">
        <w:rPr>
          <w:rFonts w:ascii="Arial" w:hAnsi="Arial" w:cs="Arial"/>
          <w:sz w:val="24"/>
          <w:szCs w:val="24"/>
        </w:rPr>
        <w:t>executate</w:t>
      </w:r>
      <w:proofErr w:type="spellEnd"/>
      <w:r w:rsidRPr="00335100">
        <w:rPr>
          <w:rFonts w:ascii="Arial" w:hAnsi="Arial" w:cs="Arial"/>
          <w:sz w:val="24"/>
          <w:szCs w:val="24"/>
        </w:rPr>
        <w:t>;</w:t>
      </w:r>
    </w:p>
    <w:p w:rsidR="00335100" w:rsidRPr="00335100" w:rsidRDefault="00335100" w:rsidP="00A12E3B">
      <w:pPr>
        <w:numPr>
          <w:ilvl w:val="0"/>
          <w:numId w:val="9"/>
        </w:numPr>
        <w:spacing w:after="0" w:line="240" w:lineRule="auto"/>
        <w:jc w:val="both"/>
        <w:rPr>
          <w:rFonts w:ascii="Arial" w:hAnsi="Arial" w:cs="Arial"/>
          <w:sz w:val="24"/>
          <w:szCs w:val="24"/>
        </w:rPr>
      </w:pPr>
      <w:proofErr w:type="spellStart"/>
      <w:r w:rsidRPr="00335100">
        <w:rPr>
          <w:rFonts w:ascii="Arial" w:hAnsi="Arial" w:cs="Arial"/>
          <w:sz w:val="24"/>
          <w:szCs w:val="24"/>
        </w:rPr>
        <w:t>spațiul</w:t>
      </w:r>
      <w:proofErr w:type="spellEnd"/>
      <w:r w:rsidRPr="00335100">
        <w:rPr>
          <w:rFonts w:ascii="Arial" w:hAnsi="Arial" w:cs="Arial"/>
          <w:sz w:val="24"/>
          <w:szCs w:val="24"/>
        </w:rPr>
        <w:t xml:space="preserve"> </w:t>
      </w:r>
      <w:proofErr w:type="spellStart"/>
      <w:r w:rsidRPr="00335100">
        <w:rPr>
          <w:rFonts w:ascii="Arial" w:hAnsi="Arial" w:cs="Arial"/>
          <w:sz w:val="24"/>
          <w:szCs w:val="24"/>
        </w:rPr>
        <w:t>în</w:t>
      </w:r>
      <w:proofErr w:type="spellEnd"/>
      <w:r w:rsidRPr="00335100">
        <w:rPr>
          <w:rFonts w:ascii="Arial" w:hAnsi="Arial" w:cs="Arial"/>
          <w:sz w:val="24"/>
          <w:szCs w:val="24"/>
        </w:rPr>
        <w:t xml:space="preserve"> care se </w:t>
      </w:r>
      <w:proofErr w:type="spellStart"/>
      <w:r w:rsidRPr="00335100">
        <w:rPr>
          <w:rFonts w:ascii="Arial" w:hAnsi="Arial" w:cs="Arial"/>
          <w:sz w:val="24"/>
          <w:szCs w:val="24"/>
        </w:rPr>
        <w:t>execută</w:t>
      </w:r>
      <w:proofErr w:type="spellEnd"/>
      <w:r w:rsidRPr="00335100">
        <w:rPr>
          <w:rFonts w:ascii="Arial" w:hAnsi="Arial" w:cs="Arial"/>
          <w:sz w:val="24"/>
          <w:szCs w:val="24"/>
        </w:rPr>
        <w:t xml:space="preserve"> </w:t>
      </w:r>
      <w:proofErr w:type="spellStart"/>
      <w:r w:rsidRPr="00335100">
        <w:rPr>
          <w:rFonts w:ascii="Arial" w:hAnsi="Arial" w:cs="Arial"/>
          <w:sz w:val="24"/>
          <w:szCs w:val="24"/>
        </w:rPr>
        <w:t>operația</w:t>
      </w:r>
      <w:proofErr w:type="spellEnd"/>
      <w:r w:rsidRPr="00335100">
        <w:rPr>
          <w:rFonts w:ascii="Arial" w:hAnsi="Arial" w:cs="Arial"/>
          <w:sz w:val="24"/>
          <w:szCs w:val="24"/>
        </w:rPr>
        <w:t>;</w:t>
      </w:r>
    </w:p>
    <w:p w:rsidR="00335100" w:rsidRPr="00335100" w:rsidRDefault="00335100" w:rsidP="00A12E3B">
      <w:pPr>
        <w:numPr>
          <w:ilvl w:val="0"/>
          <w:numId w:val="9"/>
        </w:numPr>
        <w:spacing w:after="0" w:line="240" w:lineRule="auto"/>
        <w:jc w:val="both"/>
        <w:rPr>
          <w:rFonts w:ascii="Arial" w:hAnsi="Arial" w:cs="Arial"/>
          <w:sz w:val="24"/>
          <w:szCs w:val="24"/>
          <w:lang w:val="fr-FR"/>
        </w:rPr>
      </w:pPr>
      <w:proofErr w:type="spellStart"/>
      <w:r w:rsidRPr="00335100">
        <w:rPr>
          <w:rFonts w:ascii="Arial" w:hAnsi="Arial" w:cs="Arial"/>
          <w:sz w:val="24"/>
          <w:szCs w:val="24"/>
          <w:lang w:val="fr-FR"/>
        </w:rPr>
        <w:t>timpul</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avut</w:t>
      </w:r>
      <w:proofErr w:type="spellEnd"/>
      <w:r w:rsidRPr="00335100">
        <w:rPr>
          <w:rFonts w:ascii="Arial" w:hAnsi="Arial" w:cs="Arial"/>
          <w:sz w:val="24"/>
          <w:szCs w:val="24"/>
          <w:lang w:val="fr-FR"/>
        </w:rPr>
        <w:t xml:space="preserve"> la </w:t>
      </w:r>
      <w:proofErr w:type="spellStart"/>
      <w:r w:rsidRPr="00335100">
        <w:rPr>
          <w:rFonts w:ascii="Arial" w:hAnsi="Arial" w:cs="Arial"/>
          <w:sz w:val="24"/>
          <w:szCs w:val="24"/>
          <w:lang w:val="fr-FR"/>
        </w:rPr>
        <w:t>dispozi</w:t>
      </w:r>
      <w:proofErr w:type="spellEnd"/>
      <w:r w:rsidRPr="00335100">
        <w:rPr>
          <w:rFonts w:ascii="Arial" w:hAnsi="Arial" w:cs="Arial"/>
          <w:sz w:val="24"/>
          <w:szCs w:val="24"/>
          <w:lang w:val="fr-FR"/>
        </w:rPr>
        <w:t>ț</w:t>
      </w:r>
      <w:proofErr w:type="spellStart"/>
      <w:r w:rsidRPr="00335100">
        <w:rPr>
          <w:rFonts w:ascii="Arial" w:hAnsi="Arial" w:cs="Arial"/>
          <w:sz w:val="24"/>
          <w:szCs w:val="24"/>
          <w:lang w:val="fr-FR"/>
        </w:rPr>
        <w:t>ie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pentru</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executarea</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lucrărilor</w:t>
      </w:r>
      <w:proofErr w:type="spellEnd"/>
      <w:r w:rsidRPr="00335100">
        <w:rPr>
          <w:rFonts w:ascii="Arial" w:hAnsi="Arial" w:cs="Arial"/>
          <w:sz w:val="24"/>
          <w:szCs w:val="24"/>
          <w:lang w:val="fr-FR"/>
        </w:rPr>
        <w:t>;</w:t>
      </w:r>
    </w:p>
    <w:p w:rsidR="00335100" w:rsidRPr="00335100" w:rsidRDefault="00335100" w:rsidP="00335100">
      <w:pPr>
        <w:spacing w:after="0" w:line="240" w:lineRule="auto"/>
        <w:jc w:val="both"/>
        <w:rPr>
          <w:rFonts w:ascii="Arial" w:hAnsi="Arial" w:cs="Arial"/>
          <w:sz w:val="24"/>
          <w:szCs w:val="24"/>
          <w:lang w:val="fr-FR"/>
        </w:rPr>
      </w:pPr>
    </w:p>
    <w:p w:rsidR="00335100" w:rsidRPr="00335100" w:rsidRDefault="00335100" w:rsidP="00335100">
      <w:pPr>
        <w:spacing w:after="0" w:line="240" w:lineRule="auto"/>
        <w:jc w:val="both"/>
        <w:rPr>
          <w:rFonts w:ascii="Arial" w:hAnsi="Arial" w:cs="Arial"/>
          <w:sz w:val="24"/>
          <w:szCs w:val="24"/>
        </w:rPr>
      </w:pPr>
      <w:proofErr w:type="spellStart"/>
      <w:r w:rsidRPr="00335100">
        <w:rPr>
          <w:rFonts w:ascii="Arial" w:hAnsi="Arial" w:cs="Arial"/>
          <w:sz w:val="24"/>
          <w:szCs w:val="24"/>
        </w:rPr>
        <w:t>În</w:t>
      </w:r>
      <w:proofErr w:type="spellEnd"/>
      <w:r w:rsidRPr="00335100">
        <w:rPr>
          <w:rFonts w:ascii="Arial" w:hAnsi="Arial" w:cs="Arial"/>
          <w:sz w:val="24"/>
          <w:szCs w:val="24"/>
        </w:rPr>
        <w:t xml:space="preserve"> </w:t>
      </w:r>
      <w:proofErr w:type="spellStart"/>
      <w:r w:rsidRPr="00335100">
        <w:rPr>
          <w:rFonts w:ascii="Arial" w:hAnsi="Arial" w:cs="Arial"/>
          <w:sz w:val="24"/>
          <w:szCs w:val="24"/>
        </w:rPr>
        <w:t>funcție</w:t>
      </w:r>
      <w:proofErr w:type="spellEnd"/>
      <w:r w:rsidRPr="00335100">
        <w:rPr>
          <w:rFonts w:ascii="Arial" w:hAnsi="Arial" w:cs="Arial"/>
          <w:sz w:val="24"/>
          <w:szCs w:val="24"/>
        </w:rPr>
        <w:t xml:space="preserve"> de </w:t>
      </w:r>
      <w:proofErr w:type="spellStart"/>
      <w:r w:rsidRPr="00335100">
        <w:rPr>
          <w:rFonts w:ascii="Arial" w:hAnsi="Arial" w:cs="Arial"/>
          <w:sz w:val="24"/>
          <w:szCs w:val="24"/>
        </w:rPr>
        <w:t>utilajele</w:t>
      </w:r>
      <w:proofErr w:type="spellEnd"/>
      <w:r w:rsidRPr="00335100">
        <w:rPr>
          <w:rFonts w:ascii="Arial" w:hAnsi="Arial" w:cs="Arial"/>
          <w:sz w:val="24"/>
          <w:szCs w:val="24"/>
        </w:rPr>
        <w:t xml:space="preserve"> </w:t>
      </w:r>
      <w:proofErr w:type="spellStart"/>
      <w:r w:rsidRPr="00335100">
        <w:rPr>
          <w:rFonts w:ascii="Arial" w:hAnsi="Arial" w:cs="Arial"/>
          <w:sz w:val="24"/>
          <w:szCs w:val="24"/>
        </w:rPr>
        <w:t>folosite</w:t>
      </w:r>
      <w:proofErr w:type="spellEnd"/>
      <w:r w:rsidRPr="00335100">
        <w:rPr>
          <w:rFonts w:ascii="Arial" w:hAnsi="Arial" w:cs="Arial"/>
          <w:sz w:val="24"/>
          <w:szCs w:val="24"/>
        </w:rPr>
        <w:t xml:space="preserve"> </w:t>
      </w:r>
      <w:proofErr w:type="spellStart"/>
      <w:r w:rsidRPr="00335100">
        <w:rPr>
          <w:rFonts w:ascii="Arial" w:hAnsi="Arial" w:cs="Arial"/>
          <w:sz w:val="24"/>
          <w:szCs w:val="24"/>
        </w:rPr>
        <w:t>pentru</w:t>
      </w:r>
      <w:proofErr w:type="spellEnd"/>
      <w:r w:rsidRPr="00335100">
        <w:rPr>
          <w:rFonts w:ascii="Arial" w:hAnsi="Arial" w:cs="Arial"/>
          <w:sz w:val="24"/>
          <w:szCs w:val="24"/>
        </w:rPr>
        <w:t xml:space="preserve"> </w:t>
      </w:r>
      <w:proofErr w:type="spellStart"/>
      <w:r w:rsidRPr="00335100">
        <w:rPr>
          <w:rFonts w:ascii="Arial" w:hAnsi="Arial" w:cs="Arial"/>
          <w:sz w:val="24"/>
          <w:szCs w:val="24"/>
        </w:rPr>
        <w:t>demolarea</w:t>
      </w:r>
      <w:proofErr w:type="spellEnd"/>
      <w:r w:rsidRPr="00335100">
        <w:rPr>
          <w:rFonts w:ascii="Arial" w:hAnsi="Arial" w:cs="Arial"/>
          <w:sz w:val="24"/>
          <w:szCs w:val="24"/>
        </w:rPr>
        <w:t xml:space="preserve"> </w:t>
      </w:r>
      <w:proofErr w:type="spellStart"/>
      <w:r w:rsidRPr="00335100">
        <w:rPr>
          <w:rFonts w:ascii="Arial" w:hAnsi="Arial" w:cs="Arial"/>
          <w:sz w:val="24"/>
          <w:szCs w:val="24"/>
        </w:rPr>
        <w:t>structurilor</w:t>
      </w:r>
      <w:proofErr w:type="spellEnd"/>
      <w:r w:rsidRPr="00335100">
        <w:rPr>
          <w:rFonts w:ascii="Arial" w:hAnsi="Arial" w:cs="Arial"/>
          <w:sz w:val="24"/>
          <w:szCs w:val="24"/>
        </w:rPr>
        <w:t xml:space="preserve"> din </w:t>
      </w:r>
      <w:proofErr w:type="spellStart"/>
      <w:r w:rsidRPr="00335100">
        <w:rPr>
          <w:rFonts w:ascii="Arial" w:hAnsi="Arial" w:cs="Arial"/>
          <w:sz w:val="24"/>
          <w:szCs w:val="24"/>
        </w:rPr>
        <w:t>beton</w:t>
      </w:r>
      <w:proofErr w:type="spellEnd"/>
      <w:r w:rsidRPr="00335100">
        <w:rPr>
          <w:rFonts w:ascii="Arial" w:hAnsi="Arial" w:cs="Arial"/>
          <w:sz w:val="24"/>
          <w:szCs w:val="24"/>
        </w:rPr>
        <w:t xml:space="preserve">, se pot </w:t>
      </w:r>
      <w:proofErr w:type="spellStart"/>
      <w:r w:rsidRPr="00335100">
        <w:rPr>
          <w:rFonts w:ascii="Arial" w:hAnsi="Arial" w:cs="Arial"/>
          <w:sz w:val="24"/>
          <w:szCs w:val="24"/>
        </w:rPr>
        <w:t>folosi</w:t>
      </w:r>
      <w:proofErr w:type="spellEnd"/>
      <w:r w:rsidRPr="00335100">
        <w:rPr>
          <w:rFonts w:ascii="Arial" w:hAnsi="Arial" w:cs="Arial"/>
          <w:sz w:val="24"/>
          <w:szCs w:val="24"/>
        </w:rPr>
        <w:t xml:space="preserve"> </w:t>
      </w:r>
      <w:proofErr w:type="spellStart"/>
      <w:r w:rsidRPr="00335100">
        <w:rPr>
          <w:rFonts w:ascii="Arial" w:hAnsi="Arial" w:cs="Arial"/>
          <w:sz w:val="24"/>
          <w:szCs w:val="24"/>
        </w:rPr>
        <w:t>următoarele</w:t>
      </w:r>
      <w:proofErr w:type="spellEnd"/>
      <w:r w:rsidRPr="00335100">
        <w:rPr>
          <w:rFonts w:ascii="Arial" w:hAnsi="Arial" w:cs="Arial"/>
          <w:sz w:val="24"/>
          <w:szCs w:val="24"/>
        </w:rPr>
        <w:t xml:space="preserve"> </w:t>
      </w:r>
      <w:proofErr w:type="spellStart"/>
      <w:r w:rsidRPr="00335100">
        <w:rPr>
          <w:rFonts w:ascii="Arial" w:hAnsi="Arial" w:cs="Arial"/>
          <w:sz w:val="24"/>
          <w:szCs w:val="24"/>
        </w:rPr>
        <w:t>metode</w:t>
      </w:r>
      <w:proofErr w:type="spellEnd"/>
      <w:r w:rsidRPr="00335100">
        <w:rPr>
          <w:rFonts w:ascii="Arial" w:hAnsi="Arial" w:cs="Arial"/>
          <w:sz w:val="24"/>
          <w:szCs w:val="24"/>
        </w:rPr>
        <w:t>:</w:t>
      </w:r>
    </w:p>
    <w:p w:rsidR="00335100" w:rsidRPr="00335100" w:rsidRDefault="00335100" w:rsidP="00A12E3B">
      <w:pPr>
        <w:numPr>
          <w:ilvl w:val="1"/>
          <w:numId w:val="7"/>
        </w:numPr>
        <w:spacing w:after="0" w:line="240" w:lineRule="auto"/>
        <w:jc w:val="both"/>
        <w:rPr>
          <w:rFonts w:ascii="Arial" w:hAnsi="Arial" w:cs="Arial"/>
          <w:sz w:val="24"/>
          <w:szCs w:val="24"/>
        </w:rPr>
      </w:pPr>
      <w:proofErr w:type="spellStart"/>
      <w:r w:rsidRPr="00335100">
        <w:rPr>
          <w:rFonts w:ascii="Arial" w:hAnsi="Arial" w:cs="Arial"/>
          <w:sz w:val="24"/>
          <w:szCs w:val="24"/>
        </w:rPr>
        <w:t>prin</w:t>
      </w:r>
      <w:proofErr w:type="spellEnd"/>
      <w:r w:rsidRPr="00335100">
        <w:rPr>
          <w:rFonts w:ascii="Arial" w:hAnsi="Arial" w:cs="Arial"/>
          <w:sz w:val="24"/>
          <w:szCs w:val="24"/>
        </w:rPr>
        <w:t xml:space="preserve"> </w:t>
      </w:r>
      <w:proofErr w:type="spellStart"/>
      <w:r w:rsidRPr="00335100">
        <w:rPr>
          <w:rFonts w:ascii="Arial" w:hAnsi="Arial" w:cs="Arial"/>
          <w:sz w:val="24"/>
          <w:szCs w:val="24"/>
        </w:rPr>
        <w:t>tragere</w:t>
      </w:r>
      <w:proofErr w:type="spellEnd"/>
      <w:r w:rsidRPr="00335100">
        <w:rPr>
          <w:rFonts w:ascii="Arial" w:hAnsi="Arial" w:cs="Arial"/>
          <w:sz w:val="24"/>
          <w:szCs w:val="24"/>
        </w:rPr>
        <w:t xml:space="preserve"> </w:t>
      </w:r>
      <w:proofErr w:type="spellStart"/>
      <w:r w:rsidRPr="00335100">
        <w:rPr>
          <w:rFonts w:ascii="Arial" w:hAnsi="Arial" w:cs="Arial"/>
          <w:sz w:val="24"/>
          <w:szCs w:val="24"/>
        </w:rPr>
        <w:t>sau</w:t>
      </w:r>
      <w:proofErr w:type="spellEnd"/>
      <w:r w:rsidRPr="00335100">
        <w:rPr>
          <w:rFonts w:ascii="Arial" w:hAnsi="Arial" w:cs="Arial"/>
          <w:sz w:val="24"/>
          <w:szCs w:val="24"/>
        </w:rPr>
        <w:t xml:space="preserve"> </w:t>
      </w:r>
      <w:proofErr w:type="spellStart"/>
      <w:r w:rsidRPr="00335100">
        <w:rPr>
          <w:rFonts w:ascii="Arial" w:hAnsi="Arial" w:cs="Arial"/>
          <w:sz w:val="24"/>
          <w:szCs w:val="24"/>
        </w:rPr>
        <w:t>împingere</w:t>
      </w:r>
      <w:proofErr w:type="spellEnd"/>
      <w:r w:rsidRPr="00335100">
        <w:rPr>
          <w:rFonts w:ascii="Arial" w:hAnsi="Arial" w:cs="Arial"/>
          <w:sz w:val="24"/>
          <w:szCs w:val="24"/>
        </w:rPr>
        <w:t>;</w:t>
      </w:r>
    </w:p>
    <w:p w:rsidR="00335100" w:rsidRPr="00335100" w:rsidRDefault="00335100" w:rsidP="00A12E3B">
      <w:pPr>
        <w:numPr>
          <w:ilvl w:val="1"/>
          <w:numId w:val="7"/>
        </w:numPr>
        <w:spacing w:after="0" w:line="240" w:lineRule="auto"/>
        <w:jc w:val="both"/>
        <w:rPr>
          <w:rFonts w:ascii="Arial" w:hAnsi="Arial" w:cs="Arial"/>
          <w:sz w:val="24"/>
          <w:szCs w:val="24"/>
        </w:rPr>
      </w:pPr>
      <w:proofErr w:type="spellStart"/>
      <w:r w:rsidRPr="00335100">
        <w:rPr>
          <w:rFonts w:ascii="Arial" w:hAnsi="Arial" w:cs="Arial"/>
          <w:sz w:val="24"/>
          <w:szCs w:val="24"/>
        </w:rPr>
        <w:t>prin</w:t>
      </w:r>
      <w:proofErr w:type="spellEnd"/>
      <w:r w:rsidRPr="00335100">
        <w:rPr>
          <w:rFonts w:ascii="Arial" w:hAnsi="Arial" w:cs="Arial"/>
          <w:sz w:val="24"/>
          <w:szCs w:val="24"/>
        </w:rPr>
        <w:t xml:space="preserve"> </w:t>
      </w:r>
      <w:proofErr w:type="spellStart"/>
      <w:r w:rsidRPr="00335100">
        <w:rPr>
          <w:rFonts w:ascii="Arial" w:hAnsi="Arial" w:cs="Arial"/>
          <w:sz w:val="24"/>
          <w:szCs w:val="24"/>
        </w:rPr>
        <w:t>răsturnare</w:t>
      </w:r>
      <w:proofErr w:type="spellEnd"/>
      <w:r w:rsidRPr="00335100">
        <w:rPr>
          <w:rFonts w:ascii="Arial" w:hAnsi="Arial" w:cs="Arial"/>
          <w:sz w:val="24"/>
          <w:szCs w:val="24"/>
        </w:rPr>
        <w:t xml:space="preserve"> </w:t>
      </w:r>
      <w:proofErr w:type="spellStart"/>
      <w:r w:rsidRPr="00335100">
        <w:rPr>
          <w:rFonts w:ascii="Arial" w:hAnsi="Arial" w:cs="Arial"/>
          <w:sz w:val="24"/>
          <w:szCs w:val="24"/>
        </w:rPr>
        <w:t>sau</w:t>
      </w:r>
      <w:proofErr w:type="spellEnd"/>
      <w:r w:rsidRPr="00335100">
        <w:rPr>
          <w:rFonts w:ascii="Arial" w:hAnsi="Arial" w:cs="Arial"/>
          <w:sz w:val="24"/>
          <w:szCs w:val="24"/>
        </w:rPr>
        <w:t xml:space="preserve"> </w:t>
      </w:r>
      <w:proofErr w:type="spellStart"/>
      <w:r w:rsidRPr="00335100">
        <w:rPr>
          <w:rFonts w:ascii="Arial" w:hAnsi="Arial" w:cs="Arial"/>
          <w:sz w:val="24"/>
          <w:szCs w:val="24"/>
        </w:rPr>
        <w:t>afundare</w:t>
      </w:r>
      <w:proofErr w:type="spellEnd"/>
      <w:r w:rsidRPr="00335100">
        <w:rPr>
          <w:rFonts w:ascii="Arial" w:hAnsi="Arial" w:cs="Arial"/>
          <w:sz w:val="24"/>
          <w:szCs w:val="24"/>
        </w:rPr>
        <w:t>;</w:t>
      </w:r>
    </w:p>
    <w:p w:rsidR="00335100" w:rsidRPr="00335100" w:rsidRDefault="00335100" w:rsidP="00A12E3B">
      <w:pPr>
        <w:numPr>
          <w:ilvl w:val="1"/>
          <w:numId w:val="7"/>
        </w:numPr>
        <w:spacing w:after="0" w:line="240" w:lineRule="auto"/>
        <w:jc w:val="both"/>
        <w:rPr>
          <w:rFonts w:ascii="Arial" w:hAnsi="Arial" w:cs="Arial"/>
          <w:sz w:val="24"/>
          <w:szCs w:val="24"/>
        </w:rPr>
      </w:pPr>
      <w:proofErr w:type="spellStart"/>
      <w:r w:rsidRPr="00335100">
        <w:rPr>
          <w:rFonts w:ascii="Arial" w:hAnsi="Arial" w:cs="Arial"/>
          <w:sz w:val="24"/>
          <w:szCs w:val="24"/>
        </w:rPr>
        <w:t>prin</w:t>
      </w:r>
      <w:proofErr w:type="spellEnd"/>
      <w:r w:rsidRPr="00335100">
        <w:rPr>
          <w:rFonts w:ascii="Arial" w:hAnsi="Arial" w:cs="Arial"/>
          <w:sz w:val="24"/>
          <w:szCs w:val="24"/>
        </w:rPr>
        <w:t xml:space="preserve"> </w:t>
      </w:r>
      <w:proofErr w:type="spellStart"/>
      <w:r w:rsidRPr="00335100">
        <w:rPr>
          <w:rFonts w:ascii="Arial" w:hAnsi="Arial" w:cs="Arial"/>
          <w:sz w:val="24"/>
          <w:szCs w:val="24"/>
        </w:rPr>
        <w:t>utilizarea</w:t>
      </w:r>
      <w:proofErr w:type="spellEnd"/>
      <w:r w:rsidRPr="00335100">
        <w:rPr>
          <w:rFonts w:ascii="Arial" w:hAnsi="Arial" w:cs="Arial"/>
          <w:sz w:val="24"/>
          <w:szCs w:val="24"/>
        </w:rPr>
        <w:t xml:space="preserve"> </w:t>
      </w:r>
      <w:proofErr w:type="spellStart"/>
      <w:r w:rsidRPr="00335100">
        <w:rPr>
          <w:rFonts w:ascii="Arial" w:hAnsi="Arial" w:cs="Arial"/>
          <w:sz w:val="24"/>
          <w:szCs w:val="24"/>
        </w:rPr>
        <w:t>excavatorului</w:t>
      </w:r>
      <w:proofErr w:type="spellEnd"/>
      <w:r w:rsidRPr="00335100">
        <w:rPr>
          <w:rFonts w:ascii="Arial" w:hAnsi="Arial" w:cs="Arial"/>
          <w:sz w:val="24"/>
          <w:szCs w:val="24"/>
        </w:rPr>
        <w:t>;</w:t>
      </w:r>
    </w:p>
    <w:p w:rsidR="00335100" w:rsidRPr="00335100" w:rsidRDefault="00335100" w:rsidP="00335100">
      <w:pPr>
        <w:spacing w:after="0" w:line="240" w:lineRule="auto"/>
        <w:jc w:val="both"/>
        <w:rPr>
          <w:rFonts w:ascii="Arial" w:hAnsi="Arial" w:cs="Arial"/>
          <w:sz w:val="24"/>
          <w:szCs w:val="24"/>
        </w:rPr>
      </w:pPr>
      <w:proofErr w:type="spellStart"/>
      <w:r w:rsidRPr="00335100">
        <w:rPr>
          <w:rFonts w:ascii="Arial" w:hAnsi="Arial" w:cs="Arial"/>
          <w:sz w:val="24"/>
          <w:szCs w:val="24"/>
        </w:rPr>
        <w:t>Dezafectarea</w:t>
      </w:r>
      <w:proofErr w:type="spellEnd"/>
      <w:r w:rsidRPr="00335100">
        <w:rPr>
          <w:rFonts w:ascii="Arial" w:hAnsi="Arial" w:cs="Arial"/>
          <w:sz w:val="24"/>
          <w:szCs w:val="24"/>
        </w:rPr>
        <w:t xml:space="preserve"> </w:t>
      </w:r>
      <w:proofErr w:type="spellStart"/>
      <w:r w:rsidRPr="00335100">
        <w:rPr>
          <w:rFonts w:ascii="Arial" w:hAnsi="Arial" w:cs="Arial"/>
          <w:sz w:val="24"/>
          <w:szCs w:val="24"/>
        </w:rPr>
        <w:t>fundațiilor</w:t>
      </w:r>
      <w:proofErr w:type="spellEnd"/>
      <w:r w:rsidRPr="00335100">
        <w:rPr>
          <w:rFonts w:ascii="Arial" w:hAnsi="Arial" w:cs="Arial"/>
          <w:sz w:val="24"/>
          <w:szCs w:val="24"/>
        </w:rPr>
        <w:t xml:space="preserve"> de </w:t>
      </w:r>
      <w:proofErr w:type="spellStart"/>
      <w:r w:rsidRPr="00335100">
        <w:rPr>
          <w:rFonts w:ascii="Arial" w:hAnsi="Arial" w:cs="Arial"/>
          <w:sz w:val="24"/>
          <w:szCs w:val="24"/>
        </w:rPr>
        <w:t>beton</w:t>
      </w:r>
      <w:proofErr w:type="spellEnd"/>
      <w:r w:rsidRPr="00335100">
        <w:rPr>
          <w:rFonts w:ascii="Arial" w:hAnsi="Arial" w:cs="Arial"/>
          <w:sz w:val="24"/>
          <w:szCs w:val="24"/>
        </w:rPr>
        <w:t xml:space="preserve"> se </w:t>
      </w:r>
      <w:proofErr w:type="spellStart"/>
      <w:proofErr w:type="gramStart"/>
      <w:r w:rsidRPr="00335100">
        <w:rPr>
          <w:rFonts w:ascii="Arial" w:hAnsi="Arial" w:cs="Arial"/>
          <w:sz w:val="24"/>
          <w:szCs w:val="24"/>
        </w:rPr>
        <w:t>va</w:t>
      </w:r>
      <w:proofErr w:type="spellEnd"/>
      <w:proofErr w:type="gramEnd"/>
      <w:r w:rsidRPr="00335100">
        <w:rPr>
          <w:rFonts w:ascii="Arial" w:hAnsi="Arial" w:cs="Arial"/>
          <w:sz w:val="24"/>
          <w:szCs w:val="24"/>
        </w:rPr>
        <w:t xml:space="preserve"> face </w:t>
      </w:r>
      <w:proofErr w:type="spellStart"/>
      <w:r w:rsidRPr="00335100">
        <w:rPr>
          <w:rFonts w:ascii="Arial" w:hAnsi="Arial" w:cs="Arial"/>
          <w:sz w:val="24"/>
          <w:szCs w:val="24"/>
        </w:rPr>
        <w:t>prin</w:t>
      </w:r>
      <w:proofErr w:type="spellEnd"/>
      <w:r w:rsidRPr="00335100">
        <w:rPr>
          <w:rFonts w:ascii="Arial" w:hAnsi="Arial" w:cs="Arial"/>
          <w:sz w:val="24"/>
          <w:szCs w:val="24"/>
        </w:rPr>
        <w:t xml:space="preserve"> </w:t>
      </w:r>
      <w:proofErr w:type="spellStart"/>
      <w:r w:rsidRPr="00335100">
        <w:rPr>
          <w:rFonts w:ascii="Arial" w:hAnsi="Arial" w:cs="Arial"/>
          <w:sz w:val="24"/>
          <w:szCs w:val="24"/>
        </w:rPr>
        <w:t>mijloace</w:t>
      </w:r>
      <w:proofErr w:type="spellEnd"/>
      <w:r w:rsidRPr="00335100">
        <w:rPr>
          <w:rFonts w:ascii="Arial" w:hAnsi="Arial" w:cs="Arial"/>
          <w:sz w:val="24"/>
          <w:szCs w:val="24"/>
        </w:rPr>
        <w:t xml:space="preserve"> </w:t>
      </w:r>
      <w:proofErr w:type="spellStart"/>
      <w:r w:rsidRPr="00335100">
        <w:rPr>
          <w:rFonts w:ascii="Arial" w:hAnsi="Arial" w:cs="Arial"/>
          <w:sz w:val="24"/>
          <w:szCs w:val="24"/>
        </w:rPr>
        <w:t>mecanice</w:t>
      </w:r>
      <w:proofErr w:type="spellEnd"/>
      <w:r w:rsidRPr="00335100">
        <w:rPr>
          <w:rFonts w:ascii="Arial" w:hAnsi="Arial" w:cs="Arial"/>
          <w:sz w:val="24"/>
          <w:szCs w:val="24"/>
        </w:rPr>
        <w:t xml:space="preserve">. </w:t>
      </w:r>
      <w:proofErr w:type="spellStart"/>
      <w:r w:rsidRPr="00335100">
        <w:rPr>
          <w:rFonts w:ascii="Arial" w:hAnsi="Arial" w:cs="Arial"/>
          <w:sz w:val="24"/>
          <w:szCs w:val="24"/>
        </w:rPr>
        <w:t>Operațiunea</w:t>
      </w:r>
      <w:proofErr w:type="spellEnd"/>
      <w:r w:rsidRPr="00335100">
        <w:rPr>
          <w:rFonts w:ascii="Arial" w:hAnsi="Arial" w:cs="Arial"/>
          <w:sz w:val="24"/>
          <w:szCs w:val="24"/>
        </w:rPr>
        <w:t xml:space="preserve"> </w:t>
      </w:r>
      <w:proofErr w:type="gramStart"/>
      <w:r w:rsidRPr="00335100">
        <w:rPr>
          <w:rFonts w:ascii="Arial" w:hAnsi="Arial" w:cs="Arial"/>
          <w:sz w:val="24"/>
          <w:szCs w:val="24"/>
        </w:rPr>
        <w:t xml:space="preserve">de  </w:t>
      </w:r>
      <w:proofErr w:type="spellStart"/>
      <w:r w:rsidRPr="00335100">
        <w:rPr>
          <w:rFonts w:ascii="Arial" w:hAnsi="Arial" w:cs="Arial"/>
          <w:sz w:val="24"/>
          <w:szCs w:val="24"/>
        </w:rPr>
        <w:t>dezafectare</w:t>
      </w:r>
      <w:proofErr w:type="spellEnd"/>
      <w:proofErr w:type="gramEnd"/>
      <w:r w:rsidRPr="00335100">
        <w:rPr>
          <w:rFonts w:ascii="Arial" w:hAnsi="Arial" w:cs="Arial"/>
          <w:sz w:val="24"/>
          <w:szCs w:val="24"/>
        </w:rPr>
        <w:t xml:space="preserve"> a </w:t>
      </w:r>
      <w:proofErr w:type="spellStart"/>
      <w:r w:rsidRPr="00335100">
        <w:rPr>
          <w:rFonts w:ascii="Arial" w:hAnsi="Arial" w:cs="Arial"/>
          <w:sz w:val="24"/>
          <w:szCs w:val="24"/>
        </w:rPr>
        <w:t>elementelor</w:t>
      </w:r>
      <w:proofErr w:type="spellEnd"/>
      <w:r w:rsidRPr="00335100">
        <w:rPr>
          <w:rFonts w:ascii="Arial" w:hAnsi="Arial" w:cs="Arial"/>
          <w:sz w:val="24"/>
          <w:szCs w:val="24"/>
        </w:rPr>
        <w:t xml:space="preserve"> din </w:t>
      </w:r>
      <w:proofErr w:type="spellStart"/>
      <w:r w:rsidRPr="00335100">
        <w:rPr>
          <w:rFonts w:ascii="Arial" w:hAnsi="Arial" w:cs="Arial"/>
          <w:sz w:val="24"/>
          <w:szCs w:val="24"/>
        </w:rPr>
        <w:t>beton</w:t>
      </w:r>
      <w:proofErr w:type="spellEnd"/>
      <w:r w:rsidRPr="00335100">
        <w:rPr>
          <w:rFonts w:ascii="Arial" w:hAnsi="Arial" w:cs="Arial"/>
          <w:sz w:val="24"/>
          <w:szCs w:val="24"/>
        </w:rPr>
        <w:t xml:space="preserve"> </w:t>
      </w:r>
      <w:proofErr w:type="spellStart"/>
      <w:r w:rsidRPr="00335100">
        <w:rPr>
          <w:rFonts w:ascii="Arial" w:hAnsi="Arial" w:cs="Arial"/>
          <w:sz w:val="24"/>
          <w:szCs w:val="24"/>
        </w:rPr>
        <w:t>va</w:t>
      </w:r>
      <w:proofErr w:type="spellEnd"/>
      <w:r w:rsidRPr="00335100">
        <w:rPr>
          <w:rFonts w:ascii="Arial" w:hAnsi="Arial" w:cs="Arial"/>
          <w:sz w:val="24"/>
          <w:szCs w:val="24"/>
        </w:rPr>
        <w:t xml:space="preserve"> </w:t>
      </w:r>
      <w:proofErr w:type="spellStart"/>
      <w:r w:rsidRPr="00335100">
        <w:rPr>
          <w:rFonts w:ascii="Arial" w:hAnsi="Arial" w:cs="Arial"/>
          <w:sz w:val="24"/>
          <w:szCs w:val="24"/>
        </w:rPr>
        <w:t>fi</w:t>
      </w:r>
      <w:proofErr w:type="spellEnd"/>
      <w:r w:rsidRPr="00335100">
        <w:rPr>
          <w:rFonts w:ascii="Arial" w:hAnsi="Arial" w:cs="Arial"/>
          <w:sz w:val="24"/>
          <w:szCs w:val="24"/>
        </w:rPr>
        <w:t xml:space="preserve"> </w:t>
      </w:r>
      <w:proofErr w:type="spellStart"/>
      <w:r w:rsidRPr="00335100">
        <w:rPr>
          <w:rFonts w:ascii="Arial" w:hAnsi="Arial" w:cs="Arial"/>
          <w:sz w:val="24"/>
          <w:szCs w:val="24"/>
        </w:rPr>
        <w:t>precedată</w:t>
      </w:r>
      <w:proofErr w:type="spellEnd"/>
      <w:r w:rsidRPr="00335100">
        <w:rPr>
          <w:rFonts w:ascii="Arial" w:hAnsi="Arial" w:cs="Arial"/>
          <w:sz w:val="24"/>
          <w:szCs w:val="24"/>
        </w:rPr>
        <w:t xml:space="preserve"> de </w:t>
      </w:r>
      <w:proofErr w:type="spellStart"/>
      <w:r w:rsidRPr="00335100">
        <w:rPr>
          <w:rFonts w:ascii="Arial" w:hAnsi="Arial" w:cs="Arial"/>
          <w:sz w:val="24"/>
          <w:szCs w:val="24"/>
        </w:rPr>
        <w:t>săpătura</w:t>
      </w:r>
      <w:proofErr w:type="spellEnd"/>
      <w:r w:rsidRPr="00335100">
        <w:rPr>
          <w:rFonts w:ascii="Arial" w:hAnsi="Arial" w:cs="Arial"/>
          <w:sz w:val="24"/>
          <w:szCs w:val="24"/>
        </w:rPr>
        <w:t xml:space="preserve"> </w:t>
      </w:r>
      <w:proofErr w:type="spellStart"/>
      <w:r w:rsidRPr="00335100">
        <w:rPr>
          <w:rFonts w:ascii="Arial" w:hAnsi="Arial" w:cs="Arial"/>
          <w:sz w:val="24"/>
          <w:szCs w:val="24"/>
        </w:rPr>
        <w:t>pământului</w:t>
      </w:r>
      <w:proofErr w:type="spellEnd"/>
      <w:r w:rsidRPr="00335100">
        <w:rPr>
          <w:rFonts w:ascii="Arial" w:hAnsi="Arial" w:cs="Arial"/>
          <w:sz w:val="24"/>
          <w:szCs w:val="24"/>
        </w:rPr>
        <w:t xml:space="preserve"> din </w:t>
      </w:r>
      <w:proofErr w:type="spellStart"/>
      <w:r w:rsidRPr="00335100">
        <w:rPr>
          <w:rFonts w:ascii="Arial" w:hAnsi="Arial" w:cs="Arial"/>
          <w:sz w:val="24"/>
          <w:szCs w:val="24"/>
        </w:rPr>
        <w:t>jurul</w:t>
      </w:r>
      <w:proofErr w:type="spellEnd"/>
      <w:r w:rsidRPr="00335100">
        <w:rPr>
          <w:rFonts w:ascii="Arial" w:hAnsi="Arial" w:cs="Arial"/>
          <w:sz w:val="24"/>
          <w:szCs w:val="24"/>
        </w:rPr>
        <w:t xml:space="preserve"> </w:t>
      </w:r>
      <w:proofErr w:type="spellStart"/>
      <w:r w:rsidRPr="00335100">
        <w:rPr>
          <w:rFonts w:ascii="Arial" w:hAnsi="Arial" w:cs="Arial"/>
          <w:sz w:val="24"/>
          <w:szCs w:val="24"/>
        </w:rPr>
        <w:t>betonului</w:t>
      </w:r>
      <w:proofErr w:type="spellEnd"/>
      <w:r w:rsidRPr="00335100">
        <w:rPr>
          <w:rFonts w:ascii="Arial" w:hAnsi="Arial" w:cs="Arial"/>
          <w:sz w:val="24"/>
          <w:szCs w:val="24"/>
        </w:rPr>
        <w:t>.</w:t>
      </w:r>
    </w:p>
    <w:p w:rsidR="00852921" w:rsidRPr="00852921" w:rsidRDefault="00852921" w:rsidP="00A12E3B">
      <w:pPr>
        <w:pStyle w:val="Heading4"/>
        <w:numPr>
          <w:ilvl w:val="0"/>
          <w:numId w:val="8"/>
        </w:numPr>
        <w:spacing w:before="120" w:line="240" w:lineRule="auto"/>
        <w:ind w:left="709" w:firstLine="0"/>
        <w:jc w:val="both"/>
        <w:rPr>
          <w:rFonts w:ascii="Arial" w:hAnsi="Arial" w:cs="Arial"/>
          <w:color w:val="auto"/>
          <w:sz w:val="24"/>
          <w:szCs w:val="24"/>
        </w:rPr>
      </w:pPr>
      <w:bookmarkStart w:id="13" w:name="_Toc461028511"/>
      <w:r w:rsidRPr="00852921">
        <w:rPr>
          <w:rFonts w:ascii="Arial" w:hAnsi="Arial" w:cs="Arial"/>
          <w:color w:val="auto"/>
          <w:sz w:val="24"/>
          <w:szCs w:val="24"/>
        </w:rPr>
        <w:t xml:space="preserve">Demolarea </w:t>
      </w:r>
      <w:bookmarkEnd w:id="13"/>
      <w:r w:rsidRPr="00852921">
        <w:rPr>
          <w:rFonts w:ascii="Arial" w:hAnsi="Arial" w:cs="Arial"/>
          <w:color w:val="auto"/>
          <w:sz w:val="24"/>
          <w:szCs w:val="24"/>
        </w:rPr>
        <w:t>platformei dalate</w:t>
      </w:r>
    </w:p>
    <w:p w:rsidR="00852921" w:rsidRPr="00852921" w:rsidRDefault="00852921" w:rsidP="00852921">
      <w:pPr>
        <w:spacing w:after="0" w:line="240" w:lineRule="auto"/>
        <w:jc w:val="both"/>
        <w:rPr>
          <w:rFonts w:ascii="Arial" w:hAnsi="Arial" w:cs="Arial"/>
          <w:sz w:val="24"/>
          <w:szCs w:val="24"/>
          <w:lang w:val="fr-FR"/>
        </w:rPr>
      </w:pPr>
      <w:proofErr w:type="spellStart"/>
      <w:r w:rsidRPr="00852921">
        <w:rPr>
          <w:rFonts w:ascii="Arial" w:hAnsi="Arial" w:cs="Arial"/>
          <w:sz w:val="24"/>
          <w:szCs w:val="24"/>
          <w:lang w:val="fr-FR"/>
        </w:rPr>
        <w:t>Îndepărtarea</w:t>
      </w:r>
      <w:proofErr w:type="spellEnd"/>
      <w:r w:rsidRPr="00852921">
        <w:rPr>
          <w:rFonts w:ascii="Arial" w:hAnsi="Arial" w:cs="Arial"/>
          <w:sz w:val="24"/>
          <w:szCs w:val="24"/>
          <w:lang w:val="fr-FR"/>
        </w:rPr>
        <w:t xml:space="preserve"> </w:t>
      </w:r>
      <w:proofErr w:type="spellStart"/>
      <w:r w:rsidRPr="00852921">
        <w:rPr>
          <w:rFonts w:ascii="Arial" w:hAnsi="Arial" w:cs="Arial"/>
          <w:sz w:val="24"/>
          <w:szCs w:val="24"/>
          <w:lang w:val="fr-FR"/>
        </w:rPr>
        <w:t>dalelor</w:t>
      </w:r>
      <w:proofErr w:type="spellEnd"/>
      <w:r w:rsidRPr="00852921">
        <w:rPr>
          <w:rFonts w:ascii="Arial" w:hAnsi="Arial" w:cs="Arial"/>
          <w:sz w:val="24"/>
          <w:szCs w:val="24"/>
          <w:lang w:val="fr-FR"/>
        </w:rPr>
        <w:t xml:space="preserve"> se va face </w:t>
      </w:r>
      <w:proofErr w:type="spellStart"/>
      <w:r w:rsidRPr="00852921">
        <w:rPr>
          <w:rFonts w:ascii="Arial" w:hAnsi="Arial" w:cs="Arial"/>
          <w:sz w:val="24"/>
          <w:szCs w:val="24"/>
          <w:lang w:val="fr-FR"/>
        </w:rPr>
        <w:t>cu</w:t>
      </w:r>
      <w:proofErr w:type="spellEnd"/>
      <w:r w:rsidRPr="00852921">
        <w:rPr>
          <w:rFonts w:ascii="Arial" w:hAnsi="Arial" w:cs="Arial"/>
          <w:sz w:val="24"/>
          <w:szCs w:val="24"/>
          <w:lang w:val="fr-FR"/>
        </w:rPr>
        <w:t xml:space="preserve"> </w:t>
      </w:r>
      <w:proofErr w:type="spellStart"/>
      <w:r w:rsidRPr="00852921">
        <w:rPr>
          <w:rFonts w:ascii="Arial" w:hAnsi="Arial" w:cs="Arial"/>
          <w:sz w:val="24"/>
          <w:szCs w:val="24"/>
          <w:lang w:val="fr-FR"/>
        </w:rPr>
        <w:t>mijloace</w:t>
      </w:r>
      <w:proofErr w:type="spellEnd"/>
      <w:r w:rsidRPr="00852921">
        <w:rPr>
          <w:rFonts w:ascii="Arial" w:hAnsi="Arial" w:cs="Arial"/>
          <w:sz w:val="24"/>
          <w:szCs w:val="24"/>
          <w:lang w:val="fr-FR"/>
        </w:rPr>
        <w:t xml:space="preserve"> </w:t>
      </w:r>
      <w:proofErr w:type="spellStart"/>
      <w:r w:rsidRPr="00852921">
        <w:rPr>
          <w:rFonts w:ascii="Arial" w:hAnsi="Arial" w:cs="Arial"/>
          <w:sz w:val="24"/>
          <w:szCs w:val="24"/>
          <w:lang w:val="fr-FR"/>
        </w:rPr>
        <w:t>mecanizate</w:t>
      </w:r>
      <w:proofErr w:type="spellEnd"/>
      <w:r w:rsidRPr="00852921">
        <w:rPr>
          <w:rFonts w:ascii="Arial" w:hAnsi="Arial" w:cs="Arial"/>
          <w:sz w:val="24"/>
          <w:szCs w:val="24"/>
          <w:lang w:val="fr-FR"/>
        </w:rPr>
        <w:t>.</w:t>
      </w:r>
    </w:p>
    <w:p w:rsidR="00852921" w:rsidRPr="00852921" w:rsidRDefault="00852921" w:rsidP="00852921">
      <w:pPr>
        <w:spacing w:after="0" w:line="240" w:lineRule="auto"/>
        <w:jc w:val="both"/>
        <w:rPr>
          <w:rFonts w:ascii="Arial" w:eastAsiaTheme="minorEastAsia" w:hAnsi="Arial" w:cstheme="minorBidi"/>
          <w:sz w:val="24"/>
          <w:szCs w:val="24"/>
          <w:lang w:val="ro-RO" w:eastAsia="ro-RO"/>
        </w:rPr>
      </w:pPr>
      <w:r w:rsidRPr="00852921">
        <w:rPr>
          <w:rFonts w:ascii="Arial" w:eastAsiaTheme="minorEastAsia" w:hAnsi="Arial" w:cstheme="minorBidi"/>
          <w:sz w:val="24"/>
          <w:szCs w:val="24"/>
          <w:lang w:val="ro-RO" w:eastAsia="ro-RO"/>
        </w:rPr>
        <w:t>Pentru dezafectare se vor desfasura urmatoarele activitati:</w:t>
      </w:r>
    </w:p>
    <w:p w:rsidR="00852921" w:rsidRPr="00852921" w:rsidRDefault="00852921" w:rsidP="00A12E3B">
      <w:pPr>
        <w:numPr>
          <w:ilvl w:val="0"/>
          <w:numId w:val="14"/>
        </w:numPr>
        <w:spacing w:after="0" w:line="240" w:lineRule="auto"/>
        <w:ind w:firstLine="0"/>
        <w:jc w:val="both"/>
        <w:rPr>
          <w:rFonts w:ascii="Arial" w:eastAsia="Times New Roman" w:hAnsi="Arial" w:cstheme="minorBidi"/>
          <w:sz w:val="24"/>
          <w:szCs w:val="24"/>
          <w:lang w:val="ro-RO" w:eastAsia="ro-RO"/>
        </w:rPr>
      </w:pPr>
      <w:r w:rsidRPr="00852921">
        <w:rPr>
          <w:rFonts w:ascii="Arial" w:eastAsia="Times New Roman" w:hAnsi="Arial" w:cstheme="minorBidi"/>
          <w:sz w:val="24"/>
          <w:szCs w:val="24"/>
          <w:lang w:val="ro-RO" w:eastAsia="ro-RO"/>
        </w:rPr>
        <w:t>Dezafectarea dalelor – se va face cu mijloace mecanizate</w:t>
      </w:r>
    </w:p>
    <w:p w:rsidR="00852921" w:rsidRPr="00852921" w:rsidRDefault="00852921" w:rsidP="00A12E3B">
      <w:pPr>
        <w:numPr>
          <w:ilvl w:val="0"/>
          <w:numId w:val="14"/>
        </w:numPr>
        <w:spacing w:after="0" w:line="240" w:lineRule="auto"/>
        <w:ind w:firstLine="0"/>
        <w:jc w:val="both"/>
        <w:rPr>
          <w:rFonts w:ascii="Arial" w:eastAsia="Times New Roman" w:hAnsi="Arial" w:cstheme="minorBidi"/>
          <w:sz w:val="24"/>
          <w:szCs w:val="24"/>
          <w:lang w:val="ro-RO" w:eastAsia="ro-RO"/>
        </w:rPr>
      </w:pPr>
      <w:r w:rsidRPr="00852921">
        <w:rPr>
          <w:rFonts w:ascii="Arial" w:eastAsia="Times New Roman" w:hAnsi="Arial" w:cstheme="minorBidi"/>
          <w:sz w:val="24"/>
          <w:szCs w:val="24"/>
          <w:lang w:val="ro-RO" w:eastAsia="ro-RO"/>
        </w:rPr>
        <w:t xml:space="preserve">Dezafectarea suprafetei de pietris de sub dale (daca va fi cazul) se va realiza prin scarificarea și îndepărtarea stratului format din amestecul de piatră și </w:t>
      </w:r>
      <w:r w:rsidRPr="00852921">
        <w:rPr>
          <w:rFonts w:ascii="Arial" w:eastAsia="Times New Roman" w:hAnsi="Arial" w:cstheme="minorBidi"/>
          <w:sz w:val="24"/>
          <w:szCs w:val="24"/>
          <w:lang w:val="ro-RO" w:eastAsia="ro-RO"/>
        </w:rPr>
        <w:lastRenderedPageBreak/>
        <w:t>pământ. Materialul curat rezultat va fi recuperat și transportat în locul indicat de beneficiar</w:t>
      </w:r>
    </w:p>
    <w:p w:rsidR="00852921" w:rsidRPr="00852921" w:rsidRDefault="00852921" w:rsidP="00A12E3B">
      <w:pPr>
        <w:pStyle w:val="Heading4"/>
        <w:numPr>
          <w:ilvl w:val="0"/>
          <w:numId w:val="8"/>
        </w:numPr>
        <w:spacing w:before="120" w:line="240" w:lineRule="auto"/>
        <w:ind w:left="567" w:firstLine="0"/>
        <w:jc w:val="both"/>
        <w:rPr>
          <w:rFonts w:ascii="Arial" w:hAnsi="Arial" w:cs="Arial"/>
          <w:color w:val="auto"/>
          <w:sz w:val="24"/>
          <w:szCs w:val="24"/>
        </w:rPr>
      </w:pPr>
      <w:r w:rsidRPr="00852921">
        <w:rPr>
          <w:rFonts w:ascii="Arial" w:hAnsi="Arial" w:cs="Arial"/>
          <w:color w:val="auto"/>
          <w:sz w:val="24"/>
          <w:szCs w:val="24"/>
        </w:rPr>
        <w:t>Dezafectarea/desfiintarea suprafetei de pamant in amestec cu pietris</w:t>
      </w:r>
    </w:p>
    <w:p w:rsidR="00852921" w:rsidRPr="00852921" w:rsidRDefault="00852921" w:rsidP="00852921">
      <w:pPr>
        <w:spacing w:after="0" w:line="240" w:lineRule="auto"/>
        <w:jc w:val="both"/>
        <w:rPr>
          <w:rFonts w:ascii="Arial" w:hAnsi="Arial" w:cs="Arial"/>
          <w:color w:val="000000" w:themeColor="text1"/>
          <w:sz w:val="24"/>
          <w:szCs w:val="24"/>
        </w:rPr>
      </w:pPr>
      <w:r w:rsidRPr="00852921">
        <w:rPr>
          <w:rFonts w:ascii="Arial" w:hAnsi="Arial" w:cs="Arial"/>
          <w:color w:val="000000" w:themeColor="text1"/>
          <w:sz w:val="24"/>
          <w:szCs w:val="24"/>
          <w:lang w:val="ro-RO"/>
        </w:rPr>
        <w:t xml:space="preserve">Dezafectarea suprafetei de pamant in amestec cu pietris (33mp) din cadrul amplasamentului se va realiza prin scarificarea și îndepărtarea stratului format din amestecul de piatră și pământ. </w:t>
      </w:r>
      <w:proofErr w:type="spellStart"/>
      <w:r w:rsidRPr="00852921">
        <w:rPr>
          <w:rFonts w:ascii="Arial" w:hAnsi="Arial" w:cs="Arial"/>
          <w:color w:val="000000" w:themeColor="text1"/>
          <w:sz w:val="24"/>
          <w:szCs w:val="24"/>
        </w:rPr>
        <w:t>Materialul</w:t>
      </w:r>
      <w:proofErr w:type="spellEnd"/>
      <w:r w:rsidRPr="00852921">
        <w:rPr>
          <w:rFonts w:ascii="Arial" w:hAnsi="Arial" w:cs="Arial"/>
          <w:color w:val="000000" w:themeColor="text1"/>
          <w:sz w:val="24"/>
          <w:szCs w:val="24"/>
        </w:rPr>
        <w:t xml:space="preserve"> </w:t>
      </w:r>
      <w:proofErr w:type="spellStart"/>
      <w:r w:rsidRPr="00852921">
        <w:rPr>
          <w:rFonts w:ascii="Arial" w:hAnsi="Arial" w:cs="Arial"/>
          <w:color w:val="000000" w:themeColor="text1"/>
          <w:sz w:val="24"/>
          <w:szCs w:val="24"/>
        </w:rPr>
        <w:t>curat</w:t>
      </w:r>
      <w:proofErr w:type="spellEnd"/>
      <w:r w:rsidRPr="00852921">
        <w:rPr>
          <w:rFonts w:ascii="Arial" w:hAnsi="Arial" w:cs="Arial"/>
          <w:color w:val="000000" w:themeColor="text1"/>
          <w:sz w:val="24"/>
          <w:szCs w:val="24"/>
        </w:rPr>
        <w:t xml:space="preserve"> </w:t>
      </w:r>
      <w:proofErr w:type="spellStart"/>
      <w:r w:rsidRPr="00852921">
        <w:rPr>
          <w:rFonts w:ascii="Arial" w:hAnsi="Arial" w:cs="Arial"/>
          <w:color w:val="000000" w:themeColor="text1"/>
          <w:sz w:val="24"/>
          <w:szCs w:val="24"/>
        </w:rPr>
        <w:t>rezultat</w:t>
      </w:r>
      <w:proofErr w:type="spellEnd"/>
      <w:r w:rsidRPr="00852921">
        <w:rPr>
          <w:rFonts w:ascii="Arial" w:hAnsi="Arial" w:cs="Arial"/>
          <w:color w:val="000000" w:themeColor="text1"/>
          <w:sz w:val="24"/>
          <w:szCs w:val="24"/>
        </w:rPr>
        <w:t xml:space="preserve"> </w:t>
      </w:r>
      <w:proofErr w:type="spellStart"/>
      <w:proofErr w:type="gramStart"/>
      <w:r w:rsidRPr="00852921">
        <w:rPr>
          <w:rFonts w:ascii="Arial" w:hAnsi="Arial" w:cs="Arial"/>
          <w:color w:val="000000" w:themeColor="text1"/>
          <w:sz w:val="24"/>
          <w:szCs w:val="24"/>
        </w:rPr>
        <w:t>va</w:t>
      </w:r>
      <w:proofErr w:type="spellEnd"/>
      <w:proofErr w:type="gramEnd"/>
      <w:r w:rsidRPr="00852921">
        <w:rPr>
          <w:rFonts w:ascii="Arial" w:hAnsi="Arial" w:cs="Arial"/>
          <w:color w:val="000000" w:themeColor="text1"/>
          <w:sz w:val="24"/>
          <w:szCs w:val="24"/>
        </w:rPr>
        <w:t xml:space="preserve"> </w:t>
      </w:r>
      <w:proofErr w:type="spellStart"/>
      <w:r w:rsidRPr="00852921">
        <w:rPr>
          <w:rFonts w:ascii="Arial" w:hAnsi="Arial" w:cs="Arial"/>
          <w:color w:val="000000" w:themeColor="text1"/>
          <w:sz w:val="24"/>
          <w:szCs w:val="24"/>
        </w:rPr>
        <w:t>fi</w:t>
      </w:r>
      <w:proofErr w:type="spellEnd"/>
      <w:r w:rsidRPr="00852921">
        <w:rPr>
          <w:rFonts w:ascii="Arial" w:hAnsi="Arial" w:cs="Arial"/>
          <w:color w:val="000000" w:themeColor="text1"/>
          <w:sz w:val="24"/>
          <w:szCs w:val="24"/>
        </w:rPr>
        <w:t xml:space="preserve"> </w:t>
      </w:r>
      <w:proofErr w:type="spellStart"/>
      <w:r w:rsidRPr="00852921">
        <w:rPr>
          <w:rFonts w:ascii="Arial" w:hAnsi="Arial" w:cs="Arial"/>
          <w:color w:val="000000" w:themeColor="text1"/>
          <w:sz w:val="24"/>
          <w:szCs w:val="24"/>
        </w:rPr>
        <w:t>recuperat</w:t>
      </w:r>
      <w:proofErr w:type="spellEnd"/>
      <w:r w:rsidRPr="00852921">
        <w:rPr>
          <w:rFonts w:ascii="Arial" w:hAnsi="Arial" w:cs="Arial"/>
          <w:color w:val="000000" w:themeColor="text1"/>
          <w:sz w:val="24"/>
          <w:szCs w:val="24"/>
        </w:rPr>
        <w:t xml:space="preserve"> </w:t>
      </w:r>
      <w:proofErr w:type="spellStart"/>
      <w:r w:rsidRPr="00852921">
        <w:rPr>
          <w:rFonts w:ascii="Arial" w:hAnsi="Arial" w:cs="Arial"/>
          <w:color w:val="000000" w:themeColor="text1"/>
          <w:sz w:val="24"/>
          <w:szCs w:val="24"/>
        </w:rPr>
        <w:t>și</w:t>
      </w:r>
      <w:proofErr w:type="spellEnd"/>
      <w:r w:rsidRPr="00852921">
        <w:rPr>
          <w:rFonts w:ascii="Arial" w:hAnsi="Arial" w:cs="Arial"/>
          <w:color w:val="000000" w:themeColor="text1"/>
          <w:sz w:val="24"/>
          <w:szCs w:val="24"/>
        </w:rPr>
        <w:t xml:space="preserve"> </w:t>
      </w:r>
      <w:proofErr w:type="spellStart"/>
      <w:r w:rsidRPr="00852921">
        <w:rPr>
          <w:rFonts w:ascii="Arial" w:hAnsi="Arial" w:cs="Arial"/>
          <w:color w:val="000000" w:themeColor="text1"/>
          <w:sz w:val="24"/>
          <w:szCs w:val="24"/>
        </w:rPr>
        <w:t>transportat</w:t>
      </w:r>
      <w:proofErr w:type="spellEnd"/>
      <w:r w:rsidRPr="00852921">
        <w:rPr>
          <w:rFonts w:ascii="Arial" w:hAnsi="Arial" w:cs="Arial"/>
          <w:color w:val="000000" w:themeColor="text1"/>
          <w:sz w:val="24"/>
          <w:szCs w:val="24"/>
        </w:rPr>
        <w:t xml:space="preserve"> </w:t>
      </w:r>
      <w:proofErr w:type="spellStart"/>
      <w:r w:rsidRPr="00852921">
        <w:rPr>
          <w:rFonts w:ascii="Arial" w:hAnsi="Arial" w:cs="Arial"/>
          <w:color w:val="000000" w:themeColor="text1"/>
          <w:sz w:val="24"/>
          <w:szCs w:val="24"/>
        </w:rPr>
        <w:t>în</w:t>
      </w:r>
      <w:proofErr w:type="spellEnd"/>
      <w:r w:rsidRPr="00852921">
        <w:rPr>
          <w:rFonts w:ascii="Arial" w:hAnsi="Arial" w:cs="Arial"/>
          <w:color w:val="000000" w:themeColor="text1"/>
          <w:sz w:val="24"/>
          <w:szCs w:val="24"/>
        </w:rPr>
        <w:t xml:space="preserve"> </w:t>
      </w:r>
      <w:proofErr w:type="spellStart"/>
      <w:r w:rsidRPr="00852921">
        <w:rPr>
          <w:rFonts w:ascii="Arial" w:hAnsi="Arial" w:cs="Arial"/>
          <w:color w:val="000000" w:themeColor="text1"/>
          <w:sz w:val="24"/>
          <w:szCs w:val="24"/>
        </w:rPr>
        <w:t>locul</w:t>
      </w:r>
      <w:proofErr w:type="spellEnd"/>
      <w:r w:rsidRPr="00852921">
        <w:rPr>
          <w:rFonts w:ascii="Arial" w:hAnsi="Arial" w:cs="Arial"/>
          <w:color w:val="000000" w:themeColor="text1"/>
          <w:sz w:val="24"/>
          <w:szCs w:val="24"/>
        </w:rPr>
        <w:t xml:space="preserve"> </w:t>
      </w:r>
      <w:proofErr w:type="spellStart"/>
      <w:r w:rsidRPr="00852921">
        <w:rPr>
          <w:rFonts w:ascii="Arial" w:hAnsi="Arial" w:cs="Arial"/>
          <w:color w:val="000000" w:themeColor="text1"/>
          <w:sz w:val="24"/>
          <w:szCs w:val="24"/>
        </w:rPr>
        <w:t>indicat</w:t>
      </w:r>
      <w:proofErr w:type="spellEnd"/>
      <w:r w:rsidRPr="00852921">
        <w:rPr>
          <w:rFonts w:ascii="Arial" w:hAnsi="Arial" w:cs="Arial"/>
          <w:color w:val="000000" w:themeColor="text1"/>
          <w:sz w:val="24"/>
          <w:szCs w:val="24"/>
        </w:rPr>
        <w:t xml:space="preserve"> de </w:t>
      </w:r>
      <w:proofErr w:type="spellStart"/>
      <w:r w:rsidRPr="00852921">
        <w:rPr>
          <w:rFonts w:ascii="Arial" w:hAnsi="Arial" w:cs="Arial"/>
          <w:color w:val="000000" w:themeColor="text1"/>
          <w:sz w:val="24"/>
          <w:szCs w:val="24"/>
        </w:rPr>
        <w:t>beneficiar</w:t>
      </w:r>
      <w:proofErr w:type="spellEnd"/>
      <w:r w:rsidRPr="00852921">
        <w:rPr>
          <w:rFonts w:ascii="Arial" w:hAnsi="Arial" w:cs="Arial"/>
          <w:color w:val="000000" w:themeColor="text1"/>
          <w:sz w:val="24"/>
          <w:szCs w:val="24"/>
        </w:rPr>
        <w:t xml:space="preserve"> (</w:t>
      </w:r>
      <w:proofErr w:type="spellStart"/>
      <w:r w:rsidRPr="00852921">
        <w:rPr>
          <w:rFonts w:ascii="Arial" w:hAnsi="Arial" w:cs="Arial"/>
          <w:color w:val="000000" w:themeColor="text1"/>
          <w:sz w:val="24"/>
          <w:szCs w:val="24"/>
        </w:rPr>
        <w:t>daca</w:t>
      </w:r>
      <w:proofErr w:type="spellEnd"/>
      <w:r w:rsidRPr="00852921">
        <w:rPr>
          <w:rFonts w:ascii="Arial" w:hAnsi="Arial" w:cs="Arial"/>
          <w:color w:val="000000" w:themeColor="text1"/>
          <w:sz w:val="24"/>
          <w:szCs w:val="24"/>
        </w:rPr>
        <w:t xml:space="preserve"> </w:t>
      </w:r>
      <w:proofErr w:type="spellStart"/>
      <w:r w:rsidRPr="00852921">
        <w:rPr>
          <w:rFonts w:ascii="Arial" w:hAnsi="Arial" w:cs="Arial"/>
          <w:color w:val="000000" w:themeColor="text1"/>
          <w:sz w:val="24"/>
          <w:szCs w:val="24"/>
        </w:rPr>
        <w:t>este</w:t>
      </w:r>
      <w:proofErr w:type="spellEnd"/>
      <w:r w:rsidRPr="00852921">
        <w:rPr>
          <w:rFonts w:ascii="Arial" w:hAnsi="Arial" w:cs="Arial"/>
          <w:color w:val="000000" w:themeColor="text1"/>
          <w:sz w:val="24"/>
          <w:szCs w:val="24"/>
        </w:rPr>
        <w:t xml:space="preserve"> </w:t>
      </w:r>
      <w:proofErr w:type="spellStart"/>
      <w:r w:rsidRPr="00852921">
        <w:rPr>
          <w:rFonts w:ascii="Arial" w:hAnsi="Arial" w:cs="Arial"/>
          <w:color w:val="000000" w:themeColor="text1"/>
          <w:sz w:val="24"/>
          <w:szCs w:val="24"/>
        </w:rPr>
        <w:t>cazul</w:t>
      </w:r>
      <w:proofErr w:type="spellEnd"/>
      <w:r w:rsidRPr="00852921">
        <w:rPr>
          <w:rFonts w:ascii="Arial" w:hAnsi="Arial" w:cs="Arial"/>
          <w:color w:val="000000" w:themeColor="text1"/>
          <w:sz w:val="24"/>
          <w:szCs w:val="24"/>
        </w:rPr>
        <w:t>).</w:t>
      </w:r>
    </w:p>
    <w:p w:rsidR="00852921" w:rsidRPr="00852921" w:rsidRDefault="00852921" w:rsidP="00852921">
      <w:pPr>
        <w:spacing w:after="0" w:line="240" w:lineRule="auto"/>
        <w:jc w:val="both"/>
        <w:rPr>
          <w:rFonts w:ascii="Arial" w:hAnsi="Arial" w:cs="Arial"/>
          <w:sz w:val="24"/>
          <w:szCs w:val="24"/>
          <w:lang w:val="fr-FR"/>
        </w:rPr>
      </w:pPr>
    </w:p>
    <w:p w:rsidR="00852921" w:rsidRPr="00852921" w:rsidRDefault="00852921" w:rsidP="00852921">
      <w:pPr>
        <w:spacing w:after="0" w:line="240" w:lineRule="auto"/>
        <w:jc w:val="both"/>
        <w:rPr>
          <w:rFonts w:ascii="Arial" w:hAnsi="Arial" w:cs="Arial"/>
          <w:sz w:val="24"/>
          <w:szCs w:val="24"/>
          <w:lang w:val="ro-RO"/>
        </w:rPr>
      </w:pPr>
      <w:r w:rsidRPr="00852921">
        <w:rPr>
          <w:rFonts w:ascii="Arial" w:hAnsi="Arial" w:cs="Arial"/>
          <w:sz w:val="24"/>
          <w:szCs w:val="24"/>
          <w:lang w:val="ro-RO"/>
        </w:rPr>
        <w:t xml:space="preserve">La finalizarea lucrărilor de demolare/desfiintare a elementelor de suprafata, umplerea gropilor rezultate in urma lucrarilor de desfiintare se va realiza cu </w:t>
      </w:r>
      <w:r w:rsidRPr="00852921">
        <w:rPr>
          <w:rFonts w:ascii="Arial" w:hAnsi="Arial" w:cs="Arial"/>
          <w:sz w:val="24"/>
          <w:szCs w:val="24"/>
          <w:lang w:val="it-IT"/>
        </w:rPr>
        <w:t>sol bioremediat provenit de la stațiile de bioremediere OMV Petrom SA, sau ale altor operatori economici autorizați, sau cu sol curat furnizat din surse autorizate în acest sens. Ultimii 15 cm se vor umple cu sol vegetal furnizat din surse autorizate în acest sens. Solul curat utilizat pentru umplutură trebuie să aibă categoria similară cu cea a solului învecinat amplasamentului</w:t>
      </w:r>
    </w:p>
    <w:p w:rsidR="00DA3704" w:rsidRPr="007964D7" w:rsidRDefault="00335100" w:rsidP="00335100">
      <w:pPr>
        <w:spacing w:after="0" w:line="240" w:lineRule="auto"/>
        <w:jc w:val="both"/>
        <w:rPr>
          <w:rFonts w:ascii="Arial" w:hAnsi="Arial" w:cs="Arial"/>
          <w:sz w:val="24"/>
          <w:szCs w:val="24"/>
          <w:lang w:val="ro-RO"/>
        </w:rPr>
      </w:pPr>
      <w:r w:rsidRPr="00335100">
        <w:rPr>
          <w:rFonts w:ascii="Arial" w:hAnsi="Arial" w:cs="Arial"/>
          <w:sz w:val="24"/>
          <w:szCs w:val="24"/>
          <w:lang w:val="ro-RO"/>
        </w:rPr>
        <w:t>.</w:t>
      </w:r>
    </w:p>
    <w:p w:rsidR="00DA3704" w:rsidRPr="007964D7" w:rsidRDefault="00DA3704" w:rsidP="00A12E3B">
      <w:pPr>
        <w:numPr>
          <w:ilvl w:val="0"/>
          <w:numId w:val="5"/>
        </w:numPr>
        <w:spacing w:after="0" w:line="240" w:lineRule="auto"/>
        <w:jc w:val="both"/>
        <w:rPr>
          <w:rFonts w:ascii="Arial" w:hAnsi="Arial" w:cs="Arial"/>
          <w:b/>
          <w:bCs/>
          <w:sz w:val="24"/>
          <w:szCs w:val="24"/>
        </w:rPr>
      </w:pPr>
      <w:bookmarkStart w:id="14" w:name="_Toc528152821"/>
      <w:bookmarkStart w:id="15" w:name="_Toc532898806"/>
      <w:proofErr w:type="spellStart"/>
      <w:r w:rsidRPr="007964D7">
        <w:rPr>
          <w:rFonts w:ascii="Arial" w:hAnsi="Arial" w:cs="Arial"/>
          <w:b/>
          <w:bCs/>
          <w:sz w:val="24"/>
          <w:szCs w:val="24"/>
        </w:rPr>
        <w:t>Lucrări</w:t>
      </w:r>
      <w:proofErr w:type="spellEnd"/>
      <w:r w:rsidRPr="007964D7">
        <w:rPr>
          <w:rFonts w:ascii="Arial" w:hAnsi="Arial" w:cs="Arial"/>
          <w:b/>
          <w:bCs/>
          <w:sz w:val="24"/>
          <w:szCs w:val="24"/>
        </w:rPr>
        <w:t xml:space="preserve"> de </w:t>
      </w:r>
      <w:proofErr w:type="spellStart"/>
      <w:r w:rsidRPr="007964D7">
        <w:rPr>
          <w:rFonts w:ascii="Arial" w:hAnsi="Arial" w:cs="Arial"/>
          <w:b/>
          <w:bCs/>
          <w:sz w:val="24"/>
          <w:szCs w:val="24"/>
        </w:rPr>
        <w:t>remediere</w:t>
      </w:r>
      <w:proofErr w:type="spellEnd"/>
      <w:r w:rsidRPr="007964D7">
        <w:rPr>
          <w:rFonts w:ascii="Arial" w:hAnsi="Arial" w:cs="Arial"/>
          <w:b/>
          <w:bCs/>
          <w:sz w:val="24"/>
          <w:szCs w:val="24"/>
        </w:rPr>
        <w:t xml:space="preserve">/ </w:t>
      </w:r>
      <w:proofErr w:type="spellStart"/>
      <w:r w:rsidRPr="007964D7">
        <w:rPr>
          <w:rFonts w:ascii="Arial" w:hAnsi="Arial" w:cs="Arial"/>
          <w:b/>
          <w:bCs/>
          <w:sz w:val="24"/>
          <w:szCs w:val="24"/>
        </w:rPr>
        <w:t>reabilitare</w:t>
      </w:r>
      <w:proofErr w:type="spellEnd"/>
      <w:r w:rsidRPr="007964D7">
        <w:rPr>
          <w:rFonts w:ascii="Arial" w:hAnsi="Arial" w:cs="Arial"/>
          <w:b/>
          <w:bCs/>
          <w:sz w:val="24"/>
          <w:szCs w:val="24"/>
        </w:rPr>
        <w:t xml:space="preserve"> </w:t>
      </w:r>
      <w:proofErr w:type="spellStart"/>
      <w:r w:rsidRPr="007964D7">
        <w:rPr>
          <w:rFonts w:ascii="Arial" w:hAnsi="Arial" w:cs="Arial"/>
          <w:b/>
          <w:bCs/>
          <w:sz w:val="24"/>
          <w:szCs w:val="24"/>
        </w:rPr>
        <w:t>teren</w:t>
      </w:r>
      <w:bookmarkEnd w:id="14"/>
      <w:bookmarkEnd w:id="15"/>
      <w:proofErr w:type="spellEnd"/>
    </w:p>
    <w:p w:rsidR="008C46C0" w:rsidRPr="007964D7" w:rsidRDefault="00DA3704" w:rsidP="00DA3704">
      <w:pPr>
        <w:spacing w:after="0" w:line="240" w:lineRule="auto"/>
        <w:jc w:val="both"/>
        <w:rPr>
          <w:rFonts w:ascii="Arial" w:hAnsi="Arial" w:cs="Arial"/>
          <w:sz w:val="24"/>
          <w:szCs w:val="24"/>
          <w:lang w:val="ro-RO"/>
        </w:rPr>
      </w:pPr>
      <w:r w:rsidRPr="007964D7">
        <w:rPr>
          <w:rFonts w:ascii="Arial" w:hAnsi="Arial" w:cs="Arial"/>
          <w:sz w:val="24"/>
          <w:szCs w:val="24"/>
          <w:lang w:val="ro-RO"/>
        </w:rPr>
        <w:t xml:space="preserve">In vederea evaluarii calitatii solului din amplasamentul </w:t>
      </w:r>
      <w:r w:rsidR="009C56CF" w:rsidRPr="009C56CF">
        <w:rPr>
          <w:rFonts w:ascii="Arial" w:hAnsi="Arial" w:cs="Arial"/>
          <w:i/>
          <w:sz w:val="24"/>
          <w:szCs w:val="24"/>
          <w:lang w:val="ro-RO"/>
        </w:rPr>
        <w:t>sonde</w:t>
      </w:r>
      <w:r w:rsidR="00B719F7">
        <w:rPr>
          <w:rFonts w:ascii="Arial" w:hAnsi="Arial" w:cs="Arial"/>
          <w:i/>
          <w:sz w:val="24"/>
          <w:szCs w:val="24"/>
          <w:lang w:val="ro-RO"/>
        </w:rPr>
        <w:t>i 26</w:t>
      </w:r>
      <w:r w:rsidR="00232B54">
        <w:rPr>
          <w:rFonts w:ascii="Arial" w:hAnsi="Arial" w:cs="Arial"/>
          <w:i/>
          <w:sz w:val="24"/>
          <w:szCs w:val="24"/>
          <w:lang w:val="ro-RO"/>
        </w:rPr>
        <w:t>09</w:t>
      </w:r>
      <w:r w:rsidR="009C56CF" w:rsidRPr="009C56CF">
        <w:rPr>
          <w:rFonts w:ascii="Arial" w:hAnsi="Arial" w:cs="Arial"/>
          <w:i/>
          <w:sz w:val="24"/>
          <w:szCs w:val="24"/>
          <w:lang w:val="ro-RO"/>
        </w:rPr>
        <w:t xml:space="preserve"> Suplac</w:t>
      </w:r>
      <w:r w:rsidR="00B719F7">
        <w:rPr>
          <w:rFonts w:ascii="Arial" w:hAnsi="Arial" w:cs="Arial"/>
          <w:i/>
          <w:sz w:val="24"/>
          <w:szCs w:val="24"/>
          <w:lang w:val="ro-RO"/>
        </w:rPr>
        <w:t xml:space="preserve">, </w:t>
      </w:r>
      <w:r w:rsidRPr="007964D7">
        <w:rPr>
          <w:rFonts w:ascii="Arial" w:hAnsi="Arial" w:cs="Arial"/>
          <w:sz w:val="24"/>
          <w:szCs w:val="24"/>
          <w:lang w:val="ro-RO"/>
        </w:rPr>
        <w:t>au fost efectuate investigatii pe amplasament constand in executia de foraje si prelevarea de probe de sol. Probele prelevate au fost analizate in vederea determinarii concentratiei de Total Hidrocarburi din Petrol (THP)</w:t>
      </w:r>
      <w:r w:rsidR="008C46C0" w:rsidRPr="007964D7">
        <w:rPr>
          <w:rFonts w:ascii="Arial" w:hAnsi="Arial" w:cs="Arial"/>
          <w:sz w:val="24"/>
          <w:szCs w:val="24"/>
          <w:lang w:val="ro-RO"/>
        </w:rPr>
        <w:t>.</w:t>
      </w:r>
    </w:p>
    <w:p w:rsidR="00DA3704" w:rsidRPr="007964D7" w:rsidRDefault="00DA3704" w:rsidP="00DA3704">
      <w:pPr>
        <w:pStyle w:val="ListParagraph"/>
        <w:widowControl w:val="0"/>
        <w:autoSpaceDE w:val="0"/>
        <w:autoSpaceDN w:val="0"/>
        <w:adjustRightInd w:val="0"/>
        <w:spacing w:before="240"/>
        <w:ind w:left="0" w:firstLine="644"/>
        <w:jc w:val="both"/>
        <w:rPr>
          <w:rFonts w:ascii="Arial" w:hAnsi="Arial" w:cs="Arial"/>
          <w:sz w:val="24"/>
          <w:szCs w:val="24"/>
          <w:lang w:val="ro-RO"/>
        </w:rPr>
      </w:pPr>
      <w:r w:rsidRPr="007964D7">
        <w:rPr>
          <w:rFonts w:ascii="Arial" w:hAnsi="Arial" w:cs="Arial"/>
          <w:sz w:val="24"/>
          <w:szCs w:val="24"/>
          <w:lang w:val="ro-RO"/>
        </w:rPr>
        <w:t>Intrucat in cadrul amplasamentului a fost identificata poluare istorica cu produse petroliere conform informatiilor prezentate mai sus, se propun urmatoarele activitati pentru remedierea si reabilitarea terenului aferent amplasamentului:</w:t>
      </w:r>
    </w:p>
    <w:p w:rsidR="009C56CF" w:rsidRPr="009C56CF" w:rsidRDefault="009C56CF" w:rsidP="009C56CF">
      <w:pPr>
        <w:spacing w:after="0" w:line="240" w:lineRule="auto"/>
        <w:ind w:left="595"/>
        <w:contextualSpacing/>
        <w:jc w:val="both"/>
        <w:rPr>
          <w:rFonts w:ascii="Arial" w:hAnsi="Arial" w:cs="Arial"/>
          <w:sz w:val="24"/>
          <w:szCs w:val="24"/>
        </w:rPr>
      </w:pPr>
    </w:p>
    <w:p w:rsidR="009C56CF" w:rsidRPr="009C56CF" w:rsidRDefault="009C56CF" w:rsidP="00A12E3B">
      <w:pPr>
        <w:widowControl w:val="0"/>
        <w:numPr>
          <w:ilvl w:val="0"/>
          <w:numId w:val="10"/>
        </w:numPr>
        <w:autoSpaceDE w:val="0"/>
        <w:autoSpaceDN w:val="0"/>
        <w:adjustRightInd w:val="0"/>
        <w:spacing w:after="0" w:line="240" w:lineRule="auto"/>
        <w:jc w:val="both"/>
        <w:rPr>
          <w:rFonts w:ascii="Arial" w:hAnsi="Arial" w:cs="Arial"/>
          <w:b/>
          <w:bCs/>
          <w:i/>
          <w:iCs/>
          <w:sz w:val="24"/>
          <w:szCs w:val="24"/>
          <w:u w:val="single"/>
        </w:rPr>
      </w:pPr>
      <w:bookmarkStart w:id="16" w:name="_Toc415739687"/>
      <w:bookmarkStart w:id="17" w:name="_Toc415739815"/>
      <w:bookmarkStart w:id="18" w:name="_Toc415739899"/>
      <w:bookmarkStart w:id="19" w:name="_Toc415740017"/>
      <w:bookmarkStart w:id="20" w:name="_Toc415740097"/>
      <w:bookmarkStart w:id="21" w:name="_Toc415740157"/>
      <w:bookmarkStart w:id="22" w:name="_Toc415740186"/>
      <w:bookmarkStart w:id="23" w:name="_Toc415741302"/>
      <w:bookmarkStart w:id="24" w:name="_Toc415741334"/>
      <w:bookmarkStart w:id="25" w:name="_Toc483995109"/>
      <w:proofErr w:type="spellStart"/>
      <w:r w:rsidRPr="009C56CF">
        <w:rPr>
          <w:rFonts w:ascii="Arial" w:hAnsi="Arial" w:cs="Arial"/>
          <w:b/>
          <w:bCs/>
          <w:i/>
          <w:iCs/>
          <w:sz w:val="24"/>
          <w:szCs w:val="24"/>
          <w:u w:val="single"/>
        </w:rPr>
        <w:t>Excavare</w:t>
      </w:r>
      <w:proofErr w:type="spellEnd"/>
      <w:r w:rsidRPr="009C56CF">
        <w:rPr>
          <w:rFonts w:ascii="Arial" w:hAnsi="Arial" w:cs="Arial"/>
          <w:b/>
          <w:bCs/>
          <w:i/>
          <w:iCs/>
          <w:sz w:val="24"/>
          <w:szCs w:val="24"/>
          <w:u w:val="single"/>
        </w:rPr>
        <w:t xml:space="preserve"> </w:t>
      </w:r>
      <w:bookmarkEnd w:id="16"/>
      <w:bookmarkEnd w:id="17"/>
      <w:bookmarkEnd w:id="18"/>
      <w:bookmarkEnd w:id="19"/>
      <w:bookmarkEnd w:id="20"/>
      <w:bookmarkEnd w:id="21"/>
      <w:bookmarkEnd w:id="22"/>
      <w:bookmarkEnd w:id="23"/>
      <w:bookmarkEnd w:id="24"/>
      <w:r w:rsidRPr="009C56CF">
        <w:rPr>
          <w:rFonts w:ascii="Arial" w:hAnsi="Arial" w:cs="Arial"/>
          <w:b/>
          <w:bCs/>
          <w:i/>
          <w:iCs/>
          <w:sz w:val="24"/>
          <w:szCs w:val="24"/>
          <w:u w:val="single"/>
        </w:rPr>
        <w:t xml:space="preserve">sol </w:t>
      </w:r>
      <w:proofErr w:type="spellStart"/>
      <w:r w:rsidRPr="009C56CF">
        <w:rPr>
          <w:rFonts w:ascii="Arial" w:hAnsi="Arial" w:cs="Arial"/>
          <w:b/>
          <w:bCs/>
          <w:i/>
          <w:iCs/>
          <w:sz w:val="24"/>
          <w:szCs w:val="24"/>
          <w:u w:val="single"/>
        </w:rPr>
        <w:t>contaminat</w:t>
      </w:r>
      <w:proofErr w:type="spellEnd"/>
      <w:r w:rsidRPr="009C56CF">
        <w:rPr>
          <w:rFonts w:ascii="Arial" w:hAnsi="Arial" w:cs="Arial"/>
          <w:b/>
          <w:bCs/>
          <w:i/>
          <w:iCs/>
          <w:sz w:val="24"/>
          <w:szCs w:val="24"/>
          <w:u w:val="single"/>
        </w:rPr>
        <w:t xml:space="preserve"> </w:t>
      </w:r>
      <w:bookmarkEnd w:id="25"/>
    </w:p>
    <w:p w:rsidR="009C56CF" w:rsidRPr="009C56CF" w:rsidRDefault="009C56CF" w:rsidP="009C56CF">
      <w:pPr>
        <w:widowControl w:val="0"/>
        <w:autoSpaceDE w:val="0"/>
        <w:autoSpaceDN w:val="0"/>
        <w:adjustRightInd w:val="0"/>
        <w:spacing w:after="0" w:line="240" w:lineRule="auto"/>
        <w:ind w:left="360"/>
        <w:jc w:val="both"/>
        <w:rPr>
          <w:rFonts w:ascii="Arial" w:hAnsi="Arial" w:cs="Arial"/>
          <w:b/>
          <w:bCs/>
          <w:i/>
          <w:iCs/>
          <w:sz w:val="24"/>
          <w:szCs w:val="24"/>
          <w:u w:val="single"/>
        </w:rPr>
      </w:pPr>
    </w:p>
    <w:tbl>
      <w:tblPr>
        <w:tblW w:w="0" w:type="auto"/>
        <w:jc w:val="center"/>
        <w:tblLook w:val="04A0"/>
      </w:tblPr>
      <w:tblGrid>
        <w:gridCol w:w="9650"/>
      </w:tblGrid>
      <w:tr w:rsidR="009C56CF" w:rsidRPr="009C56CF" w:rsidTr="00C47004">
        <w:trPr>
          <w:trHeight w:val="340"/>
          <w:jc w:val="center"/>
        </w:trPr>
        <w:tc>
          <w:tcPr>
            <w:tcW w:w="10098" w:type="dxa"/>
            <w:shd w:val="clear" w:color="auto" w:fill="auto"/>
            <w:vAlign w:val="center"/>
            <w:hideMark/>
          </w:tcPr>
          <w:tbl>
            <w:tblPr>
              <w:tblW w:w="0" w:type="auto"/>
              <w:tblLook w:val="04A0"/>
            </w:tblPr>
            <w:tblGrid>
              <w:gridCol w:w="9243"/>
            </w:tblGrid>
            <w:tr w:rsidR="00B719F7" w:rsidRPr="00B37523" w:rsidTr="00773EFE">
              <w:trPr>
                <w:trHeight w:val="340"/>
              </w:trPr>
              <w:tc>
                <w:tcPr>
                  <w:tcW w:w="9243" w:type="dxa"/>
                  <w:shd w:val="clear" w:color="auto" w:fill="auto"/>
                  <w:vAlign w:val="center"/>
                  <w:hideMark/>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27"/>
                  </w:tblGrid>
                  <w:tr w:rsidR="00B719F7" w:rsidRPr="00B37523" w:rsidTr="00773EFE">
                    <w:trPr>
                      <w:trHeight w:val="340"/>
                    </w:trPr>
                    <w:tc>
                      <w:tcPr>
                        <w:tcW w:w="9345" w:type="dxa"/>
                        <w:vAlign w:val="center"/>
                        <w:hideMark/>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11"/>
                        </w:tblGrid>
                        <w:tr w:rsidR="00232B54" w:rsidRPr="000F300A" w:rsidTr="00773EFE">
                          <w:trPr>
                            <w:trHeight w:val="340"/>
                          </w:trPr>
                          <w:tc>
                            <w:tcPr>
                              <w:tcW w:w="9345" w:type="dxa"/>
                              <w:vAlign w:val="center"/>
                              <w:hideMark/>
                            </w:tcPr>
                            <w:p w:rsidR="00232B54" w:rsidRPr="000F300A" w:rsidRDefault="00232B54" w:rsidP="00A12E3B">
                              <w:pPr>
                                <w:numPr>
                                  <w:ilvl w:val="0"/>
                                  <w:numId w:val="11"/>
                                </w:numPr>
                                <w:spacing w:after="240" w:line="240" w:lineRule="auto"/>
                                <w:ind w:left="596" w:hanging="425"/>
                                <w:contextualSpacing/>
                                <w:jc w:val="both"/>
                                <w:rPr>
                                  <w:rFonts w:ascii="Arial" w:eastAsia="Times New Roman" w:hAnsi="Arial" w:cs="Arial"/>
                                  <w:lang w:val="ro-RO"/>
                                </w:rPr>
                              </w:pPr>
                              <w:r w:rsidRPr="000F300A">
                                <w:rPr>
                                  <w:rFonts w:ascii="Arial" w:eastAsia="Times New Roman" w:hAnsi="Arial" w:cs="Arial"/>
                                  <w:lang w:val="ro-RO"/>
                                </w:rPr>
                                <w:t xml:space="preserve">Suprafața de excavare în zona forajelor </w:t>
                              </w:r>
                              <w:r w:rsidRPr="000F300A">
                                <w:rPr>
                                  <w:rFonts w:ascii="Arial" w:eastAsia="Times New Roman" w:hAnsi="Arial" w:cs="Arial"/>
                                  <w:b/>
                                  <w:lang w:val="ro-RO"/>
                                </w:rPr>
                                <w:t>P1,</w:t>
                              </w:r>
                              <w:r w:rsidRPr="000F300A">
                                <w:rPr>
                                  <w:rFonts w:ascii="Arial" w:eastAsia="Times New Roman" w:hAnsi="Arial" w:cs="Arial"/>
                                  <w:b/>
                                  <w:color w:val="000000"/>
                                  <w:lang w:val="ro-RO"/>
                                </w:rPr>
                                <w:t xml:space="preserve"> P3, P4 si P5</w:t>
                              </w:r>
                              <w:r w:rsidRPr="000F300A">
                                <w:rPr>
                                  <w:rFonts w:ascii="Arial" w:eastAsia="Times New Roman" w:hAnsi="Arial" w:cs="Arial"/>
                                  <w:lang w:val="ro-RO"/>
                                </w:rPr>
                                <w:t xml:space="preserve">: 377.00[mp] – adâncime de excavare 1.00[m]; rezulta un volum de sol contaminat de </w:t>
                              </w:r>
                              <w:r w:rsidRPr="000F300A">
                                <w:rPr>
                                  <w:rFonts w:ascii="Arial" w:eastAsia="Times New Roman" w:hAnsi="Arial" w:cs="Arial"/>
                                  <w:b/>
                                  <w:lang w:val="ro-RO"/>
                                </w:rPr>
                                <w:t>V</w:t>
                              </w:r>
                              <w:r w:rsidRPr="000F300A">
                                <w:rPr>
                                  <w:rFonts w:ascii="Arial" w:eastAsia="Times New Roman" w:hAnsi="Arial" w:cs="Arial"/>
                                  <w:b/>
                                  <w:vertAlign w:val="subscript"/>
                                  <w:lang w:val="ro-RO"/>
                                </w:rPr>
                                <w:t>s</w:t>
                              </w:r>
                              <w:r w:rsidRPr="000F300A">
                                <w:rPr>
                                  <w:rFonts w:ascii="Arial" w:eastAsia="Times New Roman" w:hAnsi="Arial" w:cs="Arial"/>
                                  <w:lang w:val="ro-RO"/>
                                </w:rPr>
                                <w:t xml:space="preserve">= 377.00[mp] x 1.0[m] = </w:t>
                              </w:r>
                              <w:r w:rsidRPr="000F300A">
                                <w:rPr>
                                  <w:rFonts w:ascii="Arial" w:eastAsia="Times New Roman" w:hAnsi="Arial" w:cs="Arial"/>
                                  <w:b/>
                                  <w:lang w:val="ro-RO"/>
                                </w:rPr>
                                <w:t>377[mc];</w:t>
                              </w:r>
                              <w:r w:rsidRPr="000F300A">
                                <w:rPr>
                                  <w:rFonts w:ascii="Arial" w:eastAsia="Times New Roman" w:hAnsi="Arial" w:cs="Arial"/>
                                  <w:lang w:val="ro-RO"/>
                                </w:rPr>
                                <w:t xml:space="preserve"> </w:t>
                              </w:r>
                            </w:p>
                          </w:tc>
                        </w:tr>
                        <w:tr w:rsidR="00232B54" w:rsidRPr="000F300A" w:rsidTr="00773EFE">
                          <w:trPr>
                            <w:trHeight w:val="340"/>
                          </w:trPr>
                          <w:tc>
                            <w:tcPr>
                              <w:tcW w:w="9345" w:type="dxa"/>
                              <w:vAlign w:val="center"/>
                              <w:hideMark/>
                            </w:tcPr>
                            <w:p w:rsidR="00232B54" w:rsidRPr="000F300A" w:rsidRDefault="00232B54" w:rsidP="00A12E3B">
                              <w:pPr>
                                <w:numPr>
                                  <w:ilvl w:val="0"/>
                                  <w:numId w:val="11"/>
                                </w:numPr>
                                <w:spacing w:after="240" w:line="240" w:lineRule="auto"/>
                                <w:ind w:left="596" w:hanging="425"/>
                                <w:contextualSpacing/>
                                <w:jc w:val="both"/>
                                <w:rPr>
                                  <w:rFonts w:ascii="Arial" w:eastAsia="Times New Roman" w:hAnsi="Arial" w:cs="Arial"/>
                                  <w:lang w:val="ro-RO"/>
                                </w:rPr>
                              </w:pPr>
                              <w:r w:rsidRPr="000F300A">
                                <w:rPr>
                                  <w:rFonts w:ascii="Arial" w:eastAsia="Times New Roman" w:hAnsi="Arial" w:cs="Arial"/>
                                  <w:lang w:val="ro-RO"/>
                                </w:rPr>
                                <w:t xml:space="preserve">Suprafața de excavare în zona forajului </w:t>
                              </w:r>
                              <w:r w:rsidRPr="000F300A">
                                <w:rPr>
                                  <w:rFonts w:ascii="Arial" w:eastAsia="Times New Roman" w:hAnsi="Arial" w:cs="Arial"/>
                                  <w:b/>
                                  <w:lang w:val="ro-RO"/>
                                </w:rPr>
                                <w:t>P2</w:t>
                              </w:r>
                              <w:r w:rsidRPr="000F300A">
                                <w:rPr>
                                  <w:rFonts w:ascii="Arial" w:eastAsia="Times New Roman" w:hAnsi="Arial" w:cs="Arial"/>
                                  <w:lang w:val="ro-RO"/>
                                </w:rPr>
                                <w:t xml:space="preserve">: 48.00[mp] – adâncime de excavare 0.30[m]; rezulta un volum de sol contaminat de </w:t>
                              </w:r>
                              <w:r w:rsidRPr="000F300A">
                                <w:rPr>
                                  <w:rFonts w:ascii="Arial" w:eastAsia="Times New Roman" w:hAnsi="Arial" w:cs="Arial"/>
                                  <w:b/>
                                  <w:lang w:val="ro-RO"/>
                                </w:rPr>
                                <w:t>V</w:t>
                              </w:r>
                              <w:r w:rsidRPr="000F300A">
                                <w:rPr>
                                  <w:rFonts w:ascii="Arial" w:eastAsia="Times New Roman" w:hAnsi="Arial" w:cs="Arial"/>
                                  <w:b/>
                                  <w:vertAlign w:val="subscript"/>
                                  <w:lang w:val="ro-RO"/>
                                </w:rPr>
                                <w:t>s</w:t>
                              </w:r>
                              <w:r w:rsidRPr="000F300A">
                                <w:rPr>
                                  <w:rFonts w:ascii="Arial" w:eastAsia="Times New Roman" w:hAnsi="Arial" w:cs="Arial"/>
                                  <w:lang w:val="ro-RO"/>
                                </w:rPr>
                                <w:t xml:space="preserve">= 48.00[mp] x 0.30[m] = </w:t>
                              </w:r>
                              <w:r w:rsidRPr="000F300A">
                                <w:rPr>
                                  <w:rFonts w:ascii="Arial" w:eastAsia="Times New Roman" w:hAnsi="Arial" w:cs="Arial"/>
                                  <w:b/>
                                  <w:lang w:val="ro-RO"/>
                                </w:rPr>
                                <w:t>15[mc].</w:t>
                              </w:r>
                            </w:p>
                          </w:tc>
                        </w:tr>
                        <w:tr w:rsidR="00232B54" w:rsidRPr="000F300A" w:rsidTr="00773EFE">
                          <w:trPr>
                            <w:trHeight w:val="340"/>
                          </w:trPr>
                          <w:tc>
                            <w:tcPr>
                              <w:tcW w:w="9345" w:type="dxa"/>
                              <w:vAlign w:val="center"/>
                            </w:tcPr>
                            <w:p w:rsidR="00232B54" w:rsidRPr="000F300A" w:rsidRDefault="00232B54" w:rsidP="00773EFE">
                              <w:pPr>
                                <w:spacing w:after="240"/>
                                <w:contextualSpacing/>
                                <w:jc w:val="both"/>
                                <w:rPr>
                                  <w:rFonts w:ascii="Arial" w:eastAsia="Times New Roman" w:hAnsi="Arial" w:cs="Arial"/>
                                  <w:lang w:val="ro-RO"/>
                                </w:rPr>
                              </w:pPr>
                            </w:p>
                          </w:tc>
                        </w:tr>
                      </w:tbl>
                      <w:p w:rsidR="00B719F7" w:rsidRDefault="00232B54" w:rsidP="00773EFE">
                        <w:pPr>
                          <w:widowControl w:val="0"/>
                          <w:autoSpaceDE w:val="0"/>
                          <w:autoSpaceDN w:val="0"/>
                          <w:adjustRightInd w:val="0"/>
                          <w:spacing w:line="340" w:lineRule="atLeast"/>
                          <w:ind w:left="360"/>
                          <w:contextualSpacing/>
                          <w:jc w:val="both"/>
                          <w:rPr>
                            <w:rFonts w:ascii="Arial" w:hAnsi="Arial" w:cs="Arial"/>
                            <w:bCs/>
                            <w:lang w:val="ro-RO"/>
                          </w:rPr>
                        </w:pPr>
                        <w:r w:rsidRPr="000F300A">
                          <w:rPr>
                            <w:rFonts w:ascii="Arial" w:eastAsia="Times New Roman" w:hAnsi="Arial" w:cs="Arial"/>
                            <w:b/>
                            <w:color w:val="000000" w:themeColor="text1"/>
                            <w:lang w:val="ro-RO"/>
                          </w:rPr>
                          <w:t>Total volum de sol contaminat: 392 [mc]</w:t>
                        </w:r>
                        <w:r w:rsidRPr="000F300A">
                          <w:rPr>
                            <w:rFonts w:ascii="Arial" w:eastAsia="Times New Roman" w:hAnsi="Arial" w:cs="Arial"/>
                            <w:bCs/>
                            <w:color w:val="000000" w:themeColor="text1"/>
                            <w:lang w:val="ro-RO"/>
                          </w:rPr>
                          <w:t>.</w:t>
                        </w:r>
                      </w:p>
                      <w:p w:rsidR="00232B54" w:rsidRPr="00B719F7" w:rsidRDefault="00232B54" w:rsidP="00773EFE">
                        <w:pPr>
                          <w:widowControl w:val="0"/>
                          <w:autoSpaceDE w:val="0"/>
                          <w:autoSpaceDN w:val="0"/>
                          <w:adjustRightInd w:val="0"/>
                          <w:spacing w:line="340" w:lineRule="atLeast"/>
                          <w:ind w:left="360"/>
                          <w:contextualSpacing/>
                          <w:jc w:val="both"/>
                          <w:rPr>
                            <w:rFonts w:ascii="Arial" w:hAnsi="Arial" w:cs="Arial"/>
                            <w:bCs/>
                            <w:lang w:val="ro-RO"/>
                          </w:rPr>
                        </w:pPr>
                      </w:p>
                    </w:tc>
                  </w:tr>
                </w:tbl>
                <w:p w:rsidR="00B719F7" w:rsidRPr="00B37523" w:rsidRDefault="00B719F7" w:rsidP="00B719F7">
                  <w:pPr>
                    <w:widowControl w:val="0"/>
                    <w:autoSpaceDE w:val="0"/>
                    <w:autoSpaceDN w:val="0"/>
                    <w:adjustRightInd w:val="0"/>
                    <w:spacing w:line="340" w:lineRule="atLeast"/>
                    <w:ind w:left="360"/>
                    <w:contextualSpacing/>
                    <w:jc w:val="both"/>
                    <w:rPr>
                      <w:rFonts w:ascii="Arial" w:hAnsi="Arial" w:cs="Arial"/>
                      <w:lang w:val="fr-FR"/>
                    </w:rPr>
                  </w:pPr>
                </w:p>
              </w:tc>
            </w:tr>
          </w:tbl>
          <w:p w:rsidR="009C56CF" w:rsidRPr="009C56CF" w:rsidRDefault="009C56CF" w:rsidP="009C56CF">
            <w:pPr>
              <w:widowControl w:val="0"/>
              <w:autoSpaceDE w:val="0"/>
              <w:autoSpaceDN w:val="0"/>
              <w:adjustRightInd w:val="0"/>
              <w:spacing w:after="0" w:line="340" w:lineRule="atLeast"/>
              <w:ind w:left="360"/>
              <w:contextualSpacing/>
              <w:jc w:val="both"/>
              <w:rPr>
                <w:rFonts w:ascii="Arial" w:hAnsi="Arial" w:cs="Arial"/>
                <w:sz w:val="24"/>
                <w:szCs w:val="24"/>
                <w:lang w:val="fr-FR"/>
              </w:rPr>
            </w:pPr>
            <w:proofErr w:type="spellStart"/>
            <w:r w:rsidRPr="009C56CF">
              <w:rPr>
                <w:rFonts w:ascii="Arial" w:hAnsi="Arial" w:cs="Arial"/>
                <w:sz w:val="24"/>
                <w:szCs w:val="24"/>
                <w:lang w:val="fr-FR"/>
              </w:rPr>
              <w:t>Adancimile</w:t>
            </w:r>
            <w:proofErr w:type="spellEnd"/>
            <w:r w:rsidRPr="009C56CF">
              <w:rPr>
                <w:rFonts w:ascii="Arial" w:hAnsi="Arial" w:cs="Arial"/>
                <w:sz w:val="24"/>
                <w:szCs w:val="24"/>
                <w:lang w:val="fr-FR"/>
              </w:rPr>
              <w:t xml:space="preserve"> de </w:t>
            </w:r>
            <w:proofErr w:type="spellStart"/>
            <w:r w:rsidRPr="009C56CF">
              <w:rPr>
                <w:rFonts w:ascii="Arial" w:hAnsi="Arial" w:cs="Arial"/>
                <w:sz w:val="24"/>
                <w:szCs w:val="24"/>
                <w:lang w:val="fr-FR"/>
              </w:rPr>
              <w:t>excavare</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sunt</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considerate</w:t>
            </w:r>
            <w:proofErr w:type="spellEnd"/>
            <w:r w:rsidRPr="009C56CF">
              <w:rPr>
                <w:rFonts w:ascii="Arial" w:hAnsi="Arial" w:cs="Arial"/>
                <w:sz w:val="24"/>
                <w:szCs w:val="24"/>
                <w:lang w:val="fr-FR"/>
              </w:rPr>
              <w:t xml:space="preserve"> de la cota </w:t>
            </w:r>
            <w:proofErr w:type="spellStart"/>
            <w:r w:rsidRPr="009C56CF">
              <w:rPr>
                <w:rFonts w:ascii="Arial" w:hAnsi="Arial" w:cs="Arial"/>
                <w:sz w:val="24"/>
                <w:szCs w:val="24"/>
                <w:lang w:val="fr-FR"/>
              </w:rPr>
              <w:t>terenului</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natural</w:t>
            </w:r>
            <w:proofErr w:type="spellEnd"/>
            <w:r w:rsidRPr="009C56CF">
              <w:rPr>
                <w:rFonts w:ascii="Arial" w:hAnsi="Arial" w:cs="Arial"/>
                <w:sz w:val="24"/>
                <w:szCs w:val="24"/>
                <w:lang w:val="fr-FR"/>
              </w:rPr>
              <w:t>.</w:t>
            </w:r>
          </w:p>
        </w:tc>
      </w:tr>
    </w:tbl>
    <w:p w:rsidR="009C56CF" w:rsidRPr="009C56CF" w:rsidRDefault="009C56CF" w:rsidP="009C56CF">
      <w:pPr>
        <w:spacing w:after="0" w:line="240" w:lineRule="auto"/>
        <w:jc w:val="both"/>
        <w:rPr>
          <w:rFonts w:ascii="Arial" w:hAnsi="Arial" w:cs="Arial"/>
          <w:sz w:val="24"/>
          <w:szCs w:val="24"/>
          <w:lang w:val="fr-FR"/>
        </w:rPr>
      </w:pPr>
      <w:r>
        <w:rPr>
          <w:rFonts w:ascii="Arial" w:hAnsi="Arial" w:cs="Arial"/>
          <w:sz w:val="24"/>
          <w:szCs w:val="24"/>
          <w:lang w:val="ro-RO"/>
        </w:rPr>
        <w:tab/>
      </w:r>
      <w:r w:rsidRPr="009C56CF">
        <w:rPr>
          <w:rFonts w:ascii="Arial" w:hAnsi="Arial" w:cs="Arial"/>
          <w:sz w:val="24"/>
          <w:szCs w:val="24"/>
          <w:lang w:val="ro-RO"/>
        </w:rPr>
        <w:t>Dupa finalizarea excavarii solului contaminat, se vor preleva probe de sol din peretii zonelor excavate, iar raportarea acestora se va face la valorile de referinta prevazute in Ordinul 756/1997 pentru categoria de folosinta a terenului. Rezultatele obtinute in urma analizei se vor transmite la APM Salaj sub forma de raport de incercare, insotite de planul de prelevare probe</w:t>
      </w:r>
    </w:p>
    <w:p w:rsidR="009C56CF" w:rsidRPr="009C56CF" w:rsidRDefault="009C56CF" w:rsidP="009C56CF">
      <w:pPr>
        <w:widowControl w:val="0"/>
        <w:autoSpaceDE w:val="0"/>
        <w:autoSpaceDN w:val="0"/>
        <w:adjustRightInd w:val="0"/>
        <w:spacing w:after="0" w:line="240" w:lineRule="auto"/>
        <w:jc w:val="both"/>
        <w:rPr>
          <w:rFonts w:ascii="Arial" w:hAnsi="Arial" w:cs="Arial"/>
          <w:sz w:val="24"/>
          <w:szCs w:val="24"/>
          <w:lang w:val="fr-FR"/>
        </w:rPr>
      </w:pPr>
      <w:proofErr w:type="spellStart"/>
      <w:r w:rsidRPr="009C56CF">
        <w:rPr>
          <w:rFonts w:ascii="Arial" w:hAnsi="Arial" w:cs="Arial"/>
          <w:sz w:val="24"/>
          <w:szCs w:val="24"/>
          <w:lang w:val="fr-FR"/>
        </w:rPr>
        <w:t>Lucrari</w:t>
      </w:r>
      <w:proofErr w:type="spellEnd"/>
      <w:r w:rsidRPr="009C56CF">
        <w:rPr>
          <w:rFonts w:ascii="Arial" w:hAnsi="Arial" w:cs="Arial"/>
          <w:sz w:val="24"/>
          <w:szCs w:val="24"/>
          <w:lang w:val="fr-FR"/>
        </w:rPr>
        <w:t xml:space="preserve"> de </w:t>
      </w:r>
      <w:proofErr w:type="spellStart"/>
      <w:r w:rsidRPr="009C56CF">
        <w:rPr>
          <w:rFonts w:ascii="Arial" w:hAnsi="Arial" w:cs="Arial"/>
          <w:sz w:val="24"/>
          <w:szCs w:val="24"/>
          <w:lang w:val="fr-FR"/>
        </w:rPr>
        <w:t>refacere</w:t>
      </w:r>
      <w:proofErr w:type="spellEnd"/>
      <w:r w:rsidRPr="009C56CF">
        <w:rPr>
          <w:rFonts w:ascii="Arial" w:hAnsi="Arial" w:cs="Arial"/>
          <w:sz w:val="24"/>
          <w:szCs w:val="24"/>
          <w:lang w:val="fr-FR"/>
        </w:rPr>
        <w:t xml:space="preserve"> a </w:t>
      </w:r>
      <w:proofErr w:type="spellStart"/>
      <w:r w:rsidRPr="009C56CF">
        <w:rPr>
          <w:rFonts w:ascii="Arial" w:hAnsi="Arial" w:cs="Arial"/>
          <w:sz w:val="24"/>
          <w:szCs w:val="24"/>
          <w:lang w:val="fr-FR"/>
        </w:rPr>
        <w:t>amplasamentului</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Umplerea</w:t>
      </w:r>
      <w:proofErr w:type="spellEnd"/>
      <w:r w:rsidRPr="009C56CF">
        <w:rPr>
          <w:rFonts w:ascii="Arial" w:hAnsi="Arial" w:cs="Arial"/>
          <w:sz w:val="24"/>
          <w:szCs w:val="24"/>
          <w:lang w:val="fr-FR"/>
        </w:rPr>
        <w:t xml:space="preserve"> excavaț</w:t>
      </w:r>
      <w:proofErr w:type="spellStart"/>
      <w:r w:rsidRPr="009C56CF">
        <w:rPr>
          <w:rFonts w:ascii="Arial" w:hAnsi="Arial" w:cs="Arial"/>
          <w:sz w:val="24"/>
          <w:szCs w:val="24"/>
          <w:lang w:val="fr-FR"/>
        </w:rPr>
        <w:t>iei</w:t>
      </w:r>
      <w:proofErr w:type="spellEnd"/>
      <w:r w:rsidRPr="009C56CF">
        <w:rPr>
          <w:rFonts w:ascii="Arial" w:hAnsi="Arial" w:cs="Arial"/>
          <w:sz w:val="24"/>
          <w:szCs w:val="24"/>
          <w:lang w:val="fr-FR"/>
        </w:rPr>
        <w:t xml:space="preserve"> și </w:t>
      </w:r>
      <w:proofErr w:type="spellStart"/>
      <w:r w:rsidRPr="009C56CF">
        <w:rPr>
          <w:rFonts w:ascii="Arial" w:hAnsi="Arial" w:cs="Arial"/>
          <w:sz w:val="24"/>
          <w:szCs w:val="24"/>
          <w:lang w:val="fr-FR"/>
        </w:rPr>
        <w:t>aducerea</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terenului</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amplasamentului</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cât</w:t>
      </w:r>
      <w:proofErr w:type="spellEnd"/>
      <w:r w:rsidRPr="009C56CF">
        <w:rPr>
          <w:rFonts w:ascii="Arial" w:hAnsi="Arial" w:cs="Arial"/>
          <w:sz w:val="24"/>
          <w:szCs w:val="24"/>
          <w:lang w:val="fr-FR"/>
        </w:rPr>
        <w:t xml:space="preserve"> mai </w:t>
      </w:r>
      <w:proofErr w:type="spellStart"/>
      <w:r w:rsidRPr="009C56CF">
        <w:rPr>
          <w:rFonts w:ascii="Arial" w:hAnsi="Arial" w:cs="Arial"/>
          <w:sz w:val="24"/>
          <w:szCs w:val="24"/>
          <w:lang w:val="fr-FR"/>
        </w:rPr>
        <w:t>aproape</w:t>
      </w:r>
      <w:proofErr w:type="spellEnd"/>
      <w:r w:rsidRPr="009C56CF">
        <w:rPr>
          <w:rFonts w:ascii="Arial" w:hAnsi="Arial" w:cs="Arial"/>
          <w:sz w:val="24"/>
          <w:szCs w:val="24"/>
          <w:lang w:val="fr-FR"/>
        </w:rPr>
        <w:t xml:space="preserve"> de </w:t>
      </w:r>
      <w:proofErr w:type="spellStart"/>
      <w:r w:rsidRPr="009C56CF">
        <w:rPr>
          <w:rFonts w:ascii="Arial" w:hAnsi="Arial" w:cs="Arial"/>
          <w:sz w:val="24"/>
          <w:szCs w:val="24"/>
          <w:lang w:val="fr-FR"/>
        </w:rPr>
        <w:t>starea</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naturală</w:t>
      </w:r>
      <w:proofErr w:type="spellEnd"/>
      <w:r w:rsidRPr="009C56CF">
        <w:rPr>
          <w:rFonts w:ascii="Arial" w:hAnsi="Arial" w:cs="Arial"/>
          <w:sz w:val="24"/>
          <w:szCs w:val="24"/>
          <w:lang w:val="fr-FR"/>
        </w:rPr>
        <w:t xml:space="preserve"> se face </w:t>
      </w:r>
      <w:proofErr w:type="spellStart"/>
      <w:r w:rsidRPr="009C56CF">
        <w:rPr>
          <w:rFonts w:ascii="Arial" w:hAnsi="Arial" w:cs="Arial"/>
          <w:sz w:val="24"/>
          <w:szCs w:val="24"/>
          <w:lang w:val="fr-FR"/>
        </w:rPr>
        <w:t>până</w:t>
      </w:r>
      <w:proofErr w:type="spellEnd"/>
      <w:r w:rsidRPr="009C56CF">
        <w:rPr>
          <w:rFonts w:ascii="Arial" w:hAnsi="Arial" w:cs="Arial"/>
          <w:sz w:val="24"/>
          <w:szCs w:val="24"/>
          <w:lang w:val="fr-FR"/>
        </w:rPr>
        <w:t xml:space="preserve"> la </w:t>
      </w:r>
      <w:proofErr w:type="spellStart"/>
      <w:r w:rsidRPr="009C56CF">
        <w:rPr>
          <w:rFonts w:ascii="Arial" w:hAnsi="Arial" w:cs="Arial"/>
          <w:sz w:val="24"/>
          <w:szCs w:val="24"/>
          <w:lang w:val="fr-FR"/>
        </w:rPr>
        <w:t>cotele</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terenurilor</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învecinate</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Umplerea</w:t>
      </w:r>
      <w:proofErr w:type="spellEnd"/>
      <w:r w:rsidRPr="009C56CF">
        <w:rPr>
          <w:rFonts w:ascii="Arial" w:hAnsi="Arial" w:cs="Arial"/>
          <w:sz w:val="24"/>
          <w:szCs w:val="24"/>
          <w:lang w:val="fr-FR"/>
        </w:rPr>
        <w:t xml:space="preserve"> se va </w:t>
      </w:r>
      <w:proofErr w:type="spellStart"/>
      <w:r w:rsidRPr="009C56CF">
        <w:rPr>
          <w:rFonts w:ascii="Arial" w:hAnsi="Arial" w:cs="Arial"/>
          <w:sz w:val="24"/>
          <w:szCs w:val="24"/>
          <w:lang w:val="fr-FR"/>
        </w:rPr>
        <w:t>realiza</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cu</w:t>
      </w:r>
      <w:proofErr w:type="spellEnd"/>
      <w:r w:rsidRPr="009C56CF">
        <w:rPr>
          <w:rFonts w:ascii="Arial" w:hAnsi="Arial" w:cs="Arial"/>
          <w:sz w:val="24"/>
          <w:szCs w:val="24"/>
          <w:lang w:val="fr-FR"/>
        </w:rPr>
        <w:t xml:space="preserve"> sol </w:t>
      </w:r>
      <w:proofErr w:type="spellStart"/>
      <w:r w:rsidRPr="009C56CF">
        <w:rPr>
          <w:rFonts w:ascii="Arial" w:hAnsi="Arial" w:cs="Arial"/>
          <w:sz w:val="24"/>
          <w:szCs w:val="24"/>
          <w:lang w:val="fr-FR"/>
        </w:rPr>
        <w:t>bioremediat</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provenit</w:t>
      </w:r>
      <w:proofErr w:type="spellEnd"/>
      <w:r w:rsidRPr="009C56CF">
        <w:rPr>
          <w:rFonts w:ascii="Arial" w:hAnsi="Arial" w:cs="Arial"/>
          <w:sz w:val="24"/>
          <w:szCs w:val="24"/>
          <w:lang w:val="fr-FR"/>
        </w:rPr>
        <w:t xml:space="preserve"> de la </w:t>
      </w:r>
      <w:proofErr w:type="spellStart"/>
      <w:r w:rsidRPr="009C56CF">
        <w:rPr>
          <w:rFonts w:ascii="Arial" w:hAnsi="Arial" w:cs="Arial"/>
          <w:sz w:val="24"/>
          <w:szCs w:val="24"/>
          <w:lang w:val="fr-FR"/>
        </w:rPr>
        <w:t>sta</w:t>
      </w:r>
      <w:proofErr w:type="spellEnd"/>
      <w:r w:rsidRPr="009C56CF">
        <w:rPr>
          <w:rFonts w:ascii="Arial" w:hAnsi="Arial" w:cs="Arial"/>
          <w:sz w:val="24"/>
          <w:szCs w:val="24"/>
          <w:lang w:val="fr-FR"/>
        </w:rPr>
        <w:t>ț</w:t>
      </w:r>
      <w:proofErr w:type="spellStart"/>
      <w:r w:rsidRPr="009C56CF">
        <w:rPr>
          <w:rFonts w:ascii="Arial" w:hAnsi="Arial" w:cs="Arial"/>
          <w:sz w:val="24"/>
          <w:szCs w:val="24"/>
          <w:lang w:val="fr-FR"/>
        </w:rPr>
        <w:t>iile</w:t>
      </w:r>
      <w:proofErr w:type="spellEnd"/>
      <w:r w:rsidRPr="009C56CF">
        <w:rPr>
          <w:rFonts w:ascii="Arial" w:hAnsi="Arial" w:cs="Arial"/>
          <w:sz w:val="24"/>
          <w:szCs w:val="24"/>
          <w:lang w:val="fr-FR"/>
        </w:rPr>
        <w:t xml:space="preserve"> de </w:t>
      </w:r>
      <w:proofErr w:type="spellStart"/>
      <w:r w:rsidRPr="009C56CF">
        <w:rPr>
          <w:rFonts w:ascii="Arial" w:hAnsi="Arial" w:cs="Arial"/>
          <w:sz w:val="24"/>
          <w:szCs w:val="24"/>
          <w:lang w:val="fr-FR"/>
        </w:rPr>
        <w:t>bioremediere</w:t>
      </w:r>
      <w:proofErr w:type="spellEnd"/>
      <w:r w:rsidRPr="009C56CF">
        <w:rPr>
          <w:rFonts w:ascii="Arial" w:hAnsi="Arial" w:cs="Arial"/>
          <w:sz w:val="24"/>
          <w:szCs w:val="24"/>
          <w:lang w:val="fr-FR"/>
        </w:rPr>
        <w:t xml:space="preserve"> OMV </w:t>
      </w:r>
      <w:proofErr w:type="spellStart"/>
      <w:r w:rsidRPr="009C56CF">
        <w:rPr>
          <w:rFonts w:ascii="Arial" w:hAnsi="Arial" w:cs="Arial"/>
          <w:sz w:val="24"/>
          <w:szCs w:val="24"/>
          <w:lang w:val="fr-FR"/>
        </w:rPr>
        <w:t>Petrom</w:t>
      </w:r>
      <w:proofErr w:type="spellEnd"/>
      <w:r w:rsidRPr="009C56CF">
        <w:rPr>
          <w:rFonts w:ascii="Arial" w:hAnsi="Arial" w:cs="Arial"/>
          <w:sz w:val="24"/>
          <w:szCs w:val="24"/>
          <w:lang w:val="fr-FR"/>
        </w:rPr>
        <w:t xml:space="preserve"> SA </w:t>
      </w:r>
      <w:proofErr w:type="spellStart"/>
      <w:r w:rsidRPr="009C56CF">
        <w:rPr>
          <w:rFonts w:ascii="Arial" w:hAnsi="Arial" w:cs="Arial"/>
          <w:sz w:val="24"/>
          <w:szCs w:val="24"/>
          <w:lang w:val="fr-FR"/>
        </w:rPr>
        <w:t>sau</w:t>
      </w:r>
      <w:proofErr w:type="spellEnd"/>
      <w:r w:rsidRPr="009C56CF">
        <w:rPr>
          <w:rFonts w:ascii="Arial" w:hAnsi="Arial" w:cs="Arial"/>
          <w:sz w:val="24"/>
          <w:szCs w:val="24"/>
          <w:lang w:val="fr-FR"/>
        </w:rPr>
        <w:t xml:space="preserve"> ale </w:t>
      </w:r>
      <w:proofErr w:type="spellStart"/>
      <w:r w:rsidRPr="009C56CF">
        <w:rPr>
          <w:rFonts w:ascii="Arial" w:hAnsi="Arial" w:cs="Arial"/>
          <w:sz w:val="24"/>
          <w:szCs w:val="24"/>
          <w:lang w:val="fr-FR"/>
        </w:rPr>
        <w:t>altor</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operatori</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economici</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autoriza</w:t>
      </w:r>
      <w:proofErr w:type="spellEnd"/>
      <w:r w:rsidRPr="009C56CF">
        <w:rPr>
          <w:rFonts w:ascii="Arial" w:hAnsi="Arial" w:cs="Arial"/>
          <w:sz w:val="24"/>
          <w:szCs w:val="24"/>
          <w:lang w:val="fr-FR"/>
        </w:rPr>
        <w:t xml:space="preserve">ți, </w:t>
      </w:r>
      <w:proofErr w:type="spellStart"/>
      <w:r w:rsidRPr="009C56CF">
        <w:rPr>
          <w:rFonts w:ascii="Arial" w:hAnsi="Arial" w:cs="Arial"/>
          <w:sz w:val="24"/>
          <w:szCs w:val="24"/>
          <w:lang w:val="fr-FR"/>
        </w:rPr>
        <w:t>sau</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cu</w:t>
      </w:r>
      <w:proofErr w:type="spellEnd"/>
      <w:r w:rsidRPr="009C56CF">
        <w:rPr>
          <w:rFonts w:ascii="Arial" w:hAnsi="Arial" w:cs="Arial"/>
          <w:sz w:val="24"/>
          <w:szCs w:val="24"/>
          <w:lang w:val="fr-FR"/>
        </w:rPr>
        <w:t xml:space="preserve"> sol </w:t>
      </w:r>
      <w:proofErr w:type="spellStart"/>
      <w:r w:rsidRPr="009C56CF">
        <w:rPr>
          <w:rFonts w:ascii="Arial" w:hAnsi="Arial" w:cs="Arial"/>
          <w:sz w:val="24"/>
          <w:szCs w:val="24"/>
          <w:lang w:val="fr-FR"/>
        </w:rPr>
        <w:t>curat</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furnizat</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din</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surse</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autorizate</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în</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acest</w:t>
      </w:r>
      <w:proofErr w:type="spellEnd"/>
      <w:r w:rsidRPr="009C56CF">
        <w:rPr>
          <w:rFonts w:ascii="Arial" w:hAnsi="Arial" w:cs="Arial"/>
          <w:sz w:val="24"/>
          <w:szCs w:val="24"/>
          <w:lang w:val="fr-FR"/>
        </w:rPr>
        <w:t xml:space="preserve"> sens. </w:t>
      </w:r>
      <w:proofErr w:type="spellStart"/>
      <w:r w:rsidRPr="009C56CF">
        <w:rPr>
          <w:rFonts w:ascii="Arial" w:hAnsi="Arial" w:cs="Arial"/>
          <w:sz w:val="24"/>
          <w:szCs w:val="24"/>
          <w:lang w:val="fr-FR"/>
        </w:rPr>
        <w:t>Ultimii</w:t>
      </w:r>
      <w:proofErr w:type="spellEnd"/>
      <w:r w:rsidRPr="009C56CF">
        <w:rPr>
          <w:rFonts w:ascii="Arial" w:hAnsi="Arial" w:cs="Arial"/>
          <w:sz w:val="24"/>
          <w:szCs w:val="24"/>
          <w:lang w:val="fr-FR"/>
        </w:rPr>
        <w:t xml:space="preserve"> 15 cm se vor </w:t>
      </w:r>
      <w:proofErr w:type="spellStart"/>
      <w:r w:rsidRPr="009C56CF">
        <w:rPr>
          <w:rFonts w:ascii="Arial" w:hAnsi="Arial" w:cs="Arial"/>
          <w:sz w:val="24"/>
          <w:szCs w:val="24"/>
          <w:lang w:val="fr-FR"/>
        </w:rPr>
        <w:t>umple</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cu</w:t>
      </w:r>
      <w:proofErr w:type="spellEnd"/>
      <w:r w:rsidRPr="009C56CF">
        <w:rPr>
          <w:rFonts w:ascii="Arial" w:hAnsi="Arial" w:cs="Arial"/>
          <w:sz w:val="24"/>
          <w:szCs w:val="24"/>
          <w:lang w:val="fr-FR"/>
        </w:rPr>
        <w:t xml:space="preserve"> sol </w:t>
      </w:r>
      <w:proofErr w:type="spellStart"/>
      <w:r w:rsidRPr="009C56CF">
        <w:rPr>
          <w:rFonts w:ascii="Arial" w:hAnsi="Arial" w:cs="Arial"/>
          <w:sz w:val="24"/>
          <w:szCs w:val="24"/>
          <w:lang w:val="fr-FR"/>
        </w:rPr>
        <w:t>vegetal</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furnizat</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din</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surse</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autorizate</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în</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acest</w:t>
      </w:r>
      <w:proofErr w:type="spellEnd"/>
      <w:r w:rsidRPr="009C56CF">
        <w:rPr>
          <w:rFonts w:ascii="Arial" w:hAnsi="Arial" w:cs="Arial"/>
          <w:sz w:val="24"/>
          <w:szCs w:val="24"/>
          <w:lang w:val="fr-FR"/>
        </w:rPr>
        <w:t xml:space="preserve"> sens. </w:t>
      </w:r>
      <w:proofErr w:type="spellStart"/>
      <w:r w:rsidRPr="009C56CF">
        <w:rPr>
          <w:rFonts w:ascii="Arial" w:hAnsi="Arial" w:cs="Arial"/>
          <w:sz w:val="24"/>
          <w:szCs w:val="24"/>
          <w:lang w:val="fr-FR"/>
        </w:rPr>
        <w:t>Solul</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curat</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utilizat</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pentru</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umplutură</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trebuie</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să</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aibă</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categoria</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similară</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cu</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cea</w:t>
      </w:r>
      <w:proofErr w:type="spellEnd"/>
      <w:r w:rsidRPr="009C56CF">
        <w:rPr>
          <w:rFonts w:ascii="Arial" w:hAnsi="Arial" w:cs="Arial"/>
          <w:sz w:val="24"/>
          <w:szCs w:val="24"/>
          <w:lang w:val="fr-FR"/>
        </w:rPr>
        <w:t xml:space="preserve"> a </w:t>
      </w:r>
      <w:proofErr w:type="spellStart"/>
      <w:r w:rsidRPr="009C56CF">
        <w:rPr>
          <w:rFonts w:ascii="Arial" w:hAnsi="Arial" w:cs="Arial"/>
          <w:sz w:val="24"/>
          <w:szCs w:val="24"/>
          <w:lang w:val="fr-FR"/>
        </w:rPr>
        <w:t>solului</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învecinat</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amplasamentului</w:t>
      </w:r>
      <w:proofErr w:type="spellEnd"/>
      <w:r w:rsidRPr="009C56CF">
        <w:rPr>
          <w:rFonts w:ascii="Arial" w:hAnsi="Arial" w:cs="Arial"/>
          <w:sz w:val="24"/>
          <w:szCs w:val="24"/>
          <w:lang w:val="fr-FR"/>
        </w:rPr>
        <w:t>.</w:t>
      </w:r>
    </w:p>
    <w:p w:rsidR="009C56CF" w:rsidRPr="009C56CF" w:rsidRDefault="009C56CF" w:rsidP="009C56CF">
      <w:pPr>
        <w:widowControl w:val="0"/>
        <w:autoSpaceDE w:val="0"/>
        <w:autoSpaceDN w:val="0"/>
        <w:adjustRightInd w:val="0"/>
        <w:spacing w:after="0" w:line="240" w:lineRule="auto"/>
        <w:jc w:val="both"/>
        <w:rPr>
          <w:rFonts w:ascii="Arial" w:hAnsi="Arial" w:cs="Arial"/>
          <w:sz w:val="24"/>
          <w:szCs w:val="24"/>
          <w:lang w:val="fr-FR"/>
        </w:rPr>
      </w:pPr>
      <w:proofErr w:type="spellStart"/>
      <w:r w:rsidRPr="009C56CF">
        <w:rPr>
          <w:rFonts w:ascii="Arial" w:hAnsi="Arial" w:cs="Arial"/>
          <w:sz w:val="24"/>
          <w:szCs w:val="24"/>
          <w:lang w:val="fr-FR"/>
        </w:rPr>
        <w:t>Amplasamentul</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sondelor</w:t>
      </w:r>
      <w:proofErr w:type="spellEnd"/>
      <w:r w:rsidRPr="009C56CF">
        <w:rPr>
          <w:rFonts w:ascii="Arial" w:hAnsi="Arial" w:cs="Arial"/>
          <w:sz w:val="24"/>
          <w:szCs w:val="24"/>
          <w:lang w:val="fr-FR"/>
        </w:rPr>
        <w:t xml:space="preserve"> se va </w:t>
      </w:r>
      <w:proofErr w:type="spellStart"/>
      <w:r w:rsidRPr="009C56CF">
        <w:rPr>
          <w:rFonts w:ascii="Arial" w:hAnsi="Arial" w:cs="Arial"/>
          <w:sz w:val="24"/>
          <w:szCs w:val="24"/>
          <w:lang w:val="fr-FR"/>
        </w:rPr>
        <w:t>discui</w:t>
      </w:r>
      <w:proofErr w:type="spellEnd"/>
      <w:r w:rsidRPr="009C56CF">
        <w:rPr>
          <w:rFonts w:ascii="Arial" w:hAnsi="Arial" w:cs="Arial"/>
          <w:sz w:val="24"/>
          <w:szCs w:val="24"/>
          <w:lang w:val="fr-FR"/>
        </w:rPr>
        <w:t xml:space="preserve"> si nivela</w:t>
      </w:r>
    </w:p>
    <w:p w:rsidR="00DA3704" w:rsidRPr="007964D7" w:rsidRDefault="00DA3704" w:rsidP="00DA3704">
      <w:pPr>
        <w:autoSpaceDE w:val="0"/>
        <w:autoSpaceDN w:val="0"/>
        <w:adjustRightInd w:val="0"/>
        <w:spacing w:before="240" w:after="0" w:line="340" w:lineRule="atLeast"/>
        <w:ind w:firstLine="720"/>
        <w:jc w:val="both"/>
        <w:rPr>
          <w:rFonts w:ascii="Arial" w:hAnsi="Arial" w:cs="Arial"/>
          <w:sz w:val="24"/>
          <w:szCs w:val="24"/>
          <w:lang w:val="ro-RO"/>
        </w:rPr>
      </w:pPr>
      <w:r w:rsidRPr="007964D7">
        <w:rPr>
          <w:rFonts w:ascii="Arial" w:hAnsi="Arial" w:cs="Arial"/>
          <w:sz w:val="24"/>
          <w:szCs w:val="24"/>
          <w:lang w:val="ro-RO"/>
        </w:rPr>
        <w:t xml:space="preserve">Pe toata perioada de realizare a lucrarilor prevazute in proiect se vor lua toate măsurile de </w:t>
      </w:r>
      <w:r w:rsidRPr="007964D7">
        <w:rPr>
          <w:rFonts w:ascii="Arial" w:hAnsi="Arial" w:cs="Arial"/>
          <w:b/>
          <w:bCs/>
          <w:sz w:val="24"/>
          <w:szCs w:val="24"/>
          <w:lang w:val="ro-RO"/>
        </w:rPr>
        <w:t>protejare a mediului înconjurător</w:t>
      </w:r>
      <w:r w:rsidRPr="007964D7">
        <w:rPr>
          <w:rFonts w:ascii="Arial" w:hAnsi="Arial" w:cs="Arial"/>
          <w:sz w:val="24"/>
          <w:szCs w:val="24"/>
          <w:lang w:val="ro-RO"/>
        </w:rPr>
        <w:t>, în conformitate cu legislația în</w:t>
      </w:r>
      <w:r w:rsidRPr="007964D7">
        <w:rPr>
          <w:rFonts w:ascii="Arial" w:hAnsi="Arial" w:cs="Arial"/>
          <w:b/>
          <w:bCs/>
          <w:sz w:val="24"/>
          <w:szCs w:val="24"/>
          <w:lang w:val="ro-RO"/>
        </w:rPr>
        <w:t xml:space="preserve"> </w:t>
      </w:r>
      <w:r w:rsidRPr="007964D7">
        <w:rPr>
          <w:rFonts w:ascii="Arial" w:hAnsi="Arial" w:cs="Arial"/>
          <w:sz w:val="24"/>
          <w:szCs w:val="24"/>
          <w:lang w:val="ro-RO"/>
        </w:rPr>
        <w:t xml:space="preserve">vigoare, </w:t>
      </w:r>
      <w:r w:rsidRPr="007964D7">
        <w:rPr>
          <w:rFonts w:ascii="Arial" w:hAnsi="Arial" w:cs="Arial"/>
          <w:sz w:val="24"/>
          <w:szCs w:val="24"/>
          <w:lang w:val="ro-RO"/>
        </w:rPr>
        <w:lastRenderedPageBreak/>
        <w:t>prin evitarea transmiterii de vibrații puternice sau șocuri, împroșcări de materiale,</w:t>
      </w:r>
      <w:r w:rsidRPr="007964D7">
        <w:rPr>
          <w:rFonts w:ascii="Arial" w:hAnsi="Arial" w:cs="Arial"/>
          <w:b/>
          <w:bCs/>
          <w:sz w:val="24"/>
          <w:szCs w:val="24"/>
          <w:lang w:val="ro-RO"/>
        </w:rPr>
        <w:t xml:space="preserve"> </w:t>
      </w:r>
      <w:r w:rsidRPr="007964D7">
        <w:rPr>
          <w:rFonts w:ascii="Arial" w:hAnsi="Arial" w:cs="Arial"/>
          <w:sz w:val="24"/>
          <w:szCs w:val="24"/>
          <w:lang w:val="ro-RO"/>
        </w:rPr>
        <w:t>degajare puternică de praf, asigurarea acceselor necesare, împrejmuirea zonei etc.</w:t>
      </w:r>
    </w:p>
    <w:p w:rsidR="008C46C0" w:rsidRPr="007964D7" w:rsidRDefault="008C46C0" w:rsidP="008C46C0">
      <w:pPr>
        <w:spacing w:after="0" w:line="240" w:lineRule="auto"/>
        <w:jc w:val="both"/>
        <w:rPr>
          <w:rFonts w:ascii="Arial" w:hAnsi="Arial" w:cs="Arial"/>
          <w:sz w:val="24"/>
          <w:szCs w:val="24"/>
          <w:lang w:val="ro-RO"/>
        </w:rPr>
      </w:pPr>
      <w:r w:rsidRPr="007964D7">
        <w:rPr>
          <w:rFonts w:ascii="Arial" w:hAnsi="Arial" w:cs="Arial"/>
          <w:sz w:val="24"/>
          <w:szCs w:val="24"/>
          <w:lang w:val="ro-RO"/>
        </w:rPr>
        <w:t>b</w:t>
      </w:r>
      <w:r w:rsidRPr="007964D7">
        <w:rPr>
          <w:rFonts w:ascii="Arial" w:hAnsi="Arial" w:cs="Arial"/>
          <w:sz w:val="24"/>
          <w:szCs w:val="24"/>
          <w:vertAlign w:val="subscript"/>
          <w:lang w:val="ro-RO"/>
        </w:rPr>
        <w:t>2</w:t>
      </w:r>
      <w:r w:rsidRPr="007964D7">
        <w:rPr>
          <w:rFonts w:ascii="Arial" w:hAnsi="Arial" w:cs="Arial"/>
          <w:sz w:val="24"/>
          <w:szCs w:val="24"/>
          <w:lang w:val="ro-RO"/>
        </w:rPr>
        <w:t>) cumularea cu alte proiecte - în zona amplasamentului nu se mai derulează alte proiecte;</w:t>
      </w:r>
    </w:p>
    <w:p w:rsidR="008C46C0" w:rsidRPr="007964D7" w:rsidRDefault="008C46C0" w:rsidP="008C46C0">
      <w:pPr>
        <w:spacing w:after="0" w:line="240" w:lineRule="auto"/>
        <w:jc w:val="both"/>
        <w:rPr>
          <w:rFonts w:ascii="Arial" w:hAnsi="Arial" w:cs="Arial"/>
          <w:sz w:val="24"/>
          <w:szCs w:val="24"/>
          <w:lang w:val="ro-RO"/>
        </w:rPr>
      </w:pPr>
      <w:r w:rsidRPr="007964D7">
        <w:rPr>
          <w:rFonts w:ascii="Arial" w:hAnsi="Arial" w:cs="Arial"/>
          <w:sz w:val="24"/>
          <w:szCs w:val="24"/>
          <w:lang w:val="ro-RO"/>
        </w:rPr>
        <w:t>b</w:t>
      </w:r>
      <w:r w:rsidRPr="007964D7">
        <w:rPr>
          <w:rFonts w:ascii="Arial" w:hAnsi="Arial" w:cs="Arial"/>
          <w:sz w:val="24"/>
          <w:szCs w:val="24"/>
          <w:vertAlign w:val="subscript"/>
          <w:lang w:val="ro-RO"/>
        </w:rPr>
        <w:t>3</w:t>
      </w:r>
      <w:r w:rsidRPr="007964D7">
        <w:rPr>
          <w:rFonts w:ascii="Arial" w:hAnsi="Arial" w:cs="Arial"/>
          <w:sz w:val="24"/>
          <w:szCs w:val="24"/>
          <w:lang w:val="ro-RO"/>
        </w:rPr>
        <w:t>) utilizarea resurselor naturale - se vor utiliza resurse naturale în cantităţi limitate, iar materialele necesare realizarii proiectului vor fi preluate de la societăţi autorizate;</w:t>
      </w:r>
    </w:p>
    <w:p w:rsidR="008C46C0" w:rsidRPr="007964D7" w:rsidRDefault="008C46C0" w:rsidP="008C46C0">
      <w:pPr>
        <w:spacing w:after="0" w:line="240" w:lineRule="auto"/>
        <w:jc w:val="both"/>
        <w:rPr>
          <w:rFonts w:ascii="Arial" w:hAnsi="Arial" w:cs="Arial"/>
          <w:sz w:val="24"/>
          <w:szCs w:val="24"/>
          <w:lang w:val="ro-RO"/>
        </w:rPr>
      </w:pPr>
      <w:r w:rsidRPr="007964D7">
        <w:rPr>
          <w:rFonts w:ascii="Arial" w:hAnsi="Arial" w:cs="Arial"/>
          <w:sz w:val="24"/>
          <w:szCs w:val="24"/>
          <w:lang w:val="ro-RO"/>
        </w:rPr>
        <w:t>b</w:t>
      </w:r>
      <w:r w:rsidRPr="007964D7">
        <w:rPr>
          <w:rFonts w:ascii="Arial" w:hAnsi="Arial" w:cs="Arial"/>
          <w:sz w:val="24"/>
          <w:szCs w:val="24"/>
          <w:vertAlign w:val="subscript"/>
          <w:lang w:val="ro-RO"/>
        </w:rPr>
        <w:t>4</w:t>
      </w:r>
      <w:r w:rsidRPr="007964D7">
        <w:rPr>
          <w:rFonts w:ascii="Arial" w:hAnsi="Arial" w:cs="Arial"/>
          <w:sz w:val="24"/>
          <w:szCs w:val="24"/>
          <w:lang w:val="ro-RO"/>
        </w:rPr>
        <w:t>) producţia de deşeuri: deşeurile rezultate în urma execuţiei lucrărilor, se vor depozita selectiv pe categorie de deşeu în containere speciale şi vor fi predate la societăţi autorizate în colectare/ valorificare/eliminare;</w:t>
      </w:r>
    </w:p>
    <w:p w:rsidR="008C46C0" w:rsidRPr="007964D7" w:rsidRDefault="008C46C0" w:rsidP="008C46C0">
      <w:pPr>
        <w:spacing w:after="0" w:line="240" w:lineRule="auto"/>
        <w:jc w:val="both"/>
        <w:rPr>
          <w:rFonts w:ascii="Arial" w:hAnsi="Arial" w:cs="Arial"/>
          <w:sz w:val="24"/>
          <w:szCs w:val="24"/>
          <w:lang w:val="ro-RO"/>
        </w:rPr>
      </w:pPr>
      <w:r w:rsidRPr="007964D7">
        <w:rPr>
          <w:rFonts w:ascii="Arial" w:hAnsi="Arial" w:cs="Arial"/>
          <w:sz w:val="24"/>
          <w:szCs w:val="24"/>
          <w:lang w:val="ro-RO"/>
        </w:rPr>
        <w:t>b</w:t>
      </w:r>
      <w:r w:rsidRPr="007964D7">
        <w:rPr>
          <w:rFonts w:ascii="Arial" w:hAnsi="Arial" w:cs="Arial"/>
          <w:sz w:val="24"/>
          <w:szCs w:val="24"/>
          <w:vertAlign w:val="subscript"/>
          <w:lang w:val="ro-RO"/>
        </w:rPr>
        <w:t>5</w:t>
      </w:r>
      <w:r w:rsidRPr="007964D7">
        <w:rPr>
          <w:rFonts w:ascii="Arial" w:hAnsi="Arial" w:cs="Arial"/>
          <w:sz w:val="24"/>
          <w:szCs w:val="24"/>
          <w:lang w:val="ro-RO"/>
        </w:rPr>
        <w:t xml:space="preserve">) emisiile poluante, inclusiv zgomotul şi alte surse de disconfort:vor fi generate de utilajele şi mijloacele de transport, pe perioada de realizare a proiectului; </w:t>
      </w:r>
    </w:p>
    <w:p w:rsidR="008C46C0" w:rsidRPr="007964D7" w:rsidRDefault="008C46C0" w:rsidP="008C46C0">
      <w:pPr>
        <w:spacing w:after="0" w:line="240" w:lineRule="auto"/>
        <w:jc w:val="both"/>
        <w:rPr>
          <w:rFonts w:ascii="Arial" w:hAnsi="Arial" w:cs="Arial"/>
          <w:sz w:val="24"/>
          <w:szCs w:val="24"/>
          <w:lang w:val="ro-RO"/>
        </w:rPr>
      </w:pPr>
      <w:r w:rsidRPr="007964D7">
        <w:rPr>
          <w:rFonts w:ascii="Arial" w:hAnsi="Arial" w:cs="Arial"/>
          <w:sz w:val="24"/>
          <w:szCs w:val="24"/>
          <w:lang w:val="ro-RO"/>
        </w:rPr>
        <w:t>b</w:t>
      </w:r>
      <w:r w:rsidRPr="007964D7">
        <w:rPr>
          <w:rFonts w:ascii="Arial" w:hAnsi="Arial" w:cs="Arial"/>
          <w:sz w:val="24"/>
          <w:szCs w:val="24"/>
          <w:vertAlign w:val="subscript"/>
          <w:lang w:val="ro-RO"/>
        </w:rPr>
        <w:t>6</w:t>
      </w:r>
      <w:r w:rsidRPr="007964D7">
        <w:rPr>
          <w:rFonts w:ascii="Arial" w:hAnsi="Arial" w:cs="Arial"/>
          <w:sz w:val="24"/>
          <w:szCs w:val="24"/>
          <w:lang w:val="ro-RO"/>
        </w:rPr>
        <w:t>) riscul de accident, ţinându-se seama în special de substanţele şi de tehnologiile utilizate: riscul de accident, pe perioada execuţiei lucrărilor este redus, iar</w:t>
      </w:r>
      <w:r w:rsidRPr="007964D7">
        <w:rPr>
          <w:rFonts w:ascii="Arial" w:hAnsi="Arial" w:cs="Arial"/>
          <w:sz w:val="24"/>
          <w:szCs w:val="24"/>
          <w:lang w:val="pl-PL"/>
        </w:rPr>
        <w:t xml:space="preserve"> alimentarea utilajelor cu carburanţi se face numai la staţiile de distribuţie carburanţi autorizate;</w:t>
      </w:r>
      <w:r w:rsidRPr="007964D7">
        <w:rPr>
          <w:rFonts w:ascii="Arial" w:hAnsi="Arial" w:cs="Arial"/>
          <w:sz w:val="24"/>
          <w:szCs w:val="24"/>
          <w:lang w:val="ro-RO"/>
        </w:rPr>
        <w:t xml:space="preserve"> </w:t>
      </w:r>
    </w:p>
    <w:p w:rsidR="008C46C0" w:rsidRPr="007964D7" w:rsidRDefault="008C46C0" w:rsidP="008C46C0">
      <w:pPr>
        <w:spacing w:after="0" w:line="240" w:lineRule="auto"/>
        <w:jc w:val="both"/>
        <w:rPr>
          <w:rFonts w:ascii="Arial" w:hAnsi="Arial" w:cs="Arial"/>
          <w:sz w:val="24"/>
          <w:szCs w:val="24"/>
          <w:lang w:val="pt-BR"/>
        </w:rPr>
      </w:pPr>
      <w:r w:rsidRPr="007964D7">
        <w:rPr>
          <w:rFonts w:ascii="Arial" w:hAnsi="Arial" w:cs="Arial"/>
          <w:sz w:val="24"/>
          <w:szCs w:val="24"/>
          <w:lang w:val="pt-BR"/>
        </w:rPr>
        <w:t xml:space="preserve">c) Localizarea proiectului: în intravilanul localităţii Leşmir, comuna Marca, jud. Sălaj, </w:t>
      </w:r>
    </w:p>
    <w:p w:rsidR="009C56CF" w:rsidRPr="00863440" w:rsidRDefault="008C46C0" w:rsidP="009C56CF">
      <w:pPr>
        <w:spacing w:after="0" w:line="240" w:lineRule="auto"/>
        <w:ind w:firstLine="284"/>
        <w:jc w:val="both"/>
        <w:rPr>
          <w:rFonts w:ascii="Arial" w:hAnsi="Arial" w:cs="Arial"/>
          <w:iCs/>
          <w:noProof/>
          <w:sz w:val="24"/>
          <w:szCs w:val="24"/>
          <w:lang w:val="ro-RO"/>
        </w:rPr>
      </w:pPr>
      <w:r w:rsidRPr="007964D7">
        <w:rPr>
          <w:rFonts w:ascii="Arial" w:hAnsi="Arial" w:cs="Arial"/>
          <w:sz w:val="24"/>
          <w:szCs w:val="24"/>
          <w:lang w:val="pt-BR"/>
        </w:rPr>
        <w:t xml:space="preserve">   -</w:t>
      </w:r>
      <w:r w:rsidRPr="007964D7">
        <w:rPr>
          <w:rFonts w:ascii="Arial" w:eastAsia="Times New Roman" w:hAnsi="Arial" w:cs="Arial"/>
          <w:sz w:val="24"/>
          <w:szCs w:val="24"/>
          <w:lang w:val="ro-RO"/>
        </w:rPr>
        <w:t xml:space="preserve"> </w:t>
      </w:r>
      <w:r w:rsidR="009C56CF" w:rsidRPr="00863440">
        <w:rPr>
          <w:rFonts w:ascii="Arial" w:hAnsi="Arial" w:cs="Arial"/>
          <w:bCs/>
          <w:noProof/>
          <w:sz w:val="24"/>
          <w:szCs w:val="24"/>
          <w:lang w:val="ro-RO"/>
        </w:rPr>
        <w:t>c</w:t>
      </w:r>
      <w:r w:rsidR="009C56CF" w:rsidRPr="00863440">
        <w:rPr>
          <w:rFonts w:ascii="Arial" w:hAnsi="Arial" w:cs="Arial"/>
          <w:bCs/>
          <w:noProof/>
          <w:sz w:val="24"/>
          <w:szCs w:val="24"/>
          <w:vertAlign w:val="subscript"/>
          <w:lang w:val="ro-RO"/>
        </w:rPr>
        <w:t>1</w:t>
      </w:r>
      <w:r w:rsidR="009C56CF" w:rsidRPr="00863440">
        <w:rPr>
          <w:rFonts w:ascii="Arial" w:hAnsi="Arial" w:cs="Arial"/>
          <w:bCs/>
          <w:noProof/>
          <w:sz w:val="24"/>
          <w:szCs w:val="24"/>
          <w:lang w:val="ro-RO"/>
        </w:rPr>
        <w:t>)</w:t>
      </w:r>
      <w:r w:rsidR="009C56CF" w:rsidRPr="00863440">
        <w:rPr>
          <w:rFonts w:ascii="Arial" w:hAnsi="Arial" w:cs="Arial"/>
          <w:noProof/>
          <w:sz w:val="24"/>
          <w:szCs w:val="24"/>
          <w:lang w:val="ro-RO"/>
        </w:rPr>
        <w:t> utilizarea actuală şi aprobată a terenurilor:</w:t>
      </w:r>
      <w:r w:rsidR="009C56CF" w:rsidRPr="00863440">
        <w:rPr>
          <w:rFonts w:ascii="Arial" w:hAnsi="Arial" w:cs="Arial"/>
          <w:color w:val="FF0000"/>
          <w:sz w:val="24"/>
          <w:szCs w:val="24"/>
          <w:lang w:val="ro-RO"/>
        </w:rPr>
        <w:t xml:space="preserve"> </w:t>
      </w:r>
      <w:r w:rsidR="009C56CF" w:rsidRPr="00863440">
        <w:rPr>
          <w:rFonts w:ascii="Arial" w:hAnsi="Arial" w:cs="Arial"/>
          <w:sz w:val="24"/>
          <w:szCs w:val="24"/>
          <w:lang w:val="ro-RO"/>
        </w:rPr>
        <w:t xml:space="preserve">conform certificatului de urbanism nr. </w:t>
      </w:r>
      <w:r w:rsidR="00706C7F">
        <w:rPr>
          <w:rFonts w:ascii="Arial" w:hAnsi="Arial" w:cs="Arial"/>
          <w:sz w:val="24"/>
          <w:szCs w:val="24"/>
          <w:lang w:val="ro-RO"/>
        </w:rPr>
        <w:t>4</w:t>
      </w:r>
      <w:r w:rsidR="00232B54">
        <w:rPr>
          <w:rFonts w:ascii="Arial" w:hAnsi="Arial" w:cs="Arial"/>
          <w:sz w:val="24"/>
          <w:szCs w:val="24"/>
          <w:lang w:val="ro-RO"/>
        </w:rPr>
        <w:t>1</w:t>
      </w:r>
      <w:r w:rsidR="00706C7F">
        <w:rPr>
          <w:rFonts w:ascii="Arial" w:hAnsi="Arial" w:cs="Arial"/>
          <w:sz w:val="24"/>
          <w:szCs w:val="24"/>
          <w:lang w:val="ro-RO"/>
        </w:rPr>
        <w:t xml:space="preserve"> </w:t>
      </w:r>
      <w:r w:rsidR="009C56CF" w:rsidRPr="00863440">
        <w:rPr>
          <w:rFonts w:ascii="Arial" w:hAnsi="Arial" w:cs="Arial"/>
          <w:sz w:val="24"/>
          <w:szCs w:val="24"/>
          <w:lang w:val="ro-RO"/>
        </w:rPr>
        <w:t xml:space="preserve">din </w:t>
      </w:r>
      <w:r w:rsidR="00232B54">
        <w:rPr>
          <w:rFonts w:ascii="Arial" w:hAnsi="Arial" w:cs="Arial"/>
          <w:sz w:val="24"/>
          <w:szCs w:val="24"/>
          <w:lang w:val="ro-RO"/>
        </w:rPr>
        <w:t>20</w:t>
      </w:r>
      <w:r w:rsidR="009C56CF" w:rsidRPr="00863440">
        <w:rPr>
          <w:rFonts w:ascii="Arial" w:hAnsi="Arial" w:cs="Arial"/>
          <w:sz w:val="24"/>
          <w:szCs w:val="24"/>
          <w:lang w:val="ro-RO"/>
        </w:rPr>
        <w:t>.</w:t>
      </w:r>
      <w:r w:rsidR="00706C7F">
        <w:rPr>
          <w:rFonts w:ascii="Arial" w:hAnsi="Arial" w:cs="Arial"/>
          <w:sz w:val="24"/>
          <w:szCs w:val="24"/>
          <w:lang w:val="ro-RO"/>
        </w:rPr>
        <w:t>1</w:t>
      </w:r>
      <w:r w:rsidR="009C56CF">
        <w:rPr>
          <w:rFonts w:ascii="Arial" w:hAnsi="Arial" w:cs="Arial"/>
          <w:sz w:val="24"/>
          <w:szCs w:val="24"/>
          <w:lang w:val="ro-RO"/>
        </w:rPr>
        <w:t>1.201</w:t>
      </w:r>
      <w:r w:rsidR="00706C7F">
        <w:rPr>
          <w:rFonts w:ascii="Arial" w:hAnsi="Arial" w:cs="Arial"/>
          <w:sz w:val="24"/>
          <w:szCs w:val="24"/>
          <w:lang w:val="ro-RO"/>
        </w:rPr>
        <w:t>8</w:t>
      </w:r>
      <w:r w:rsidR="00B719F7">
        <w:rPr>
          <w:rFonts w:ascii="Arial" w:hAnsi="Arial" w:cs="Arial"/>
          <w:sz w:val="24"/>
          <w:szCs w:val="24"/>
          <w:lang w:val="ro-RO"/>
        </w:rPr>
        <w:t>,</w:t>
      </w:r>
      <w:r w:rsidR="009C56CF" w:rsidRPr="00863440">
        <w:rPr>
          <w:rFonts w:ascii="Arial" w:hAnsi="Arial" w:cs="Arial"/>
          <w:sz w:val="24"/>
          <w:szCs w:val="24"/>
          <w:lang w:val="ro-RO"/>
        </w:rPr>
        <w:t xml:space="preserve"> emis de </w:t>
      </w:r>
      <w:r w:rsidR="009C56CF">
        <w:rPr>
          <w:rFonts w:ascii="Arial" w:hAnsi="Arial" w:cs="Arial"/>
          <w:sz w:val="24"/>
          <w:szCs w:val="24"/>
          <w:lang w:val="ro-RO"/>
        </w:rPr>
        <w:t xml:space="preserve">Comuna </w:t>
      </w:r>
      <w:r w:rsidR="00706C7F">
        <w:rPr>
          <w:rFonts w:ascii="Arial" w:hAnsi="Arial" w:cs="Arial"/>
          <w:sz w:val="24"/>
          <w:szCs w:val="24"/>
          <w:lang w:val="ro-RO"/>
        </w:rPr>
        <w:t>Marca</w:t>
      </w:r>
      <w:r w:rsidR="009C56CF" w:rsidRPr="00863440">
        <w:rPr>
          <w:rFonts w:ascii="Arial" w:hAnsi="Arial" w:cs="Arial"/>
          <w:sz w:val="24"/>
          <w:szCs w:val="24"/>
          <w:lang w:val="ro-RO"/>
        </w:rPr>
        <w:t xml:space="preserve">, </w:t>
      </w:r>
      <w:r w:rsidR="009C56CF">
        <w:rPr>
          <w:rFonts w:ascii="Arial" w:hAnsi="Arial" w:cs="Arial"/>
          <w:sz w:val="24"/>
          <w:szCs w:val="24"/>
          <w:lang w:val="ro-RO"/>
        </w:rPr>
        <w:t xml:space="preserve">terenul fiind amplasat în intravilanul localității  </w:t>
      </w:r>
      <w:r w:rsidR="00706C7F">
        <w:rPr>
          <w:rFonts w:ascii="Arial" w:hAnsi="Arial" w:cs="Arial"/>
          <w:sz w:val="24"/>
          <w:szCs w:val="24"/>
          <w:lang w:val="ro-RO"/>
        </w:rPr>
        <w:t>Leșmir</w:t>
      </w:r>
      <w:r w:rsidR="009C56CF">
        <w:rPr>
          <w:rFonts w:ascii="Arial" w:hAnsi="Arial" w:cs="Arial"/>
          <w:noProof/>
          <w:sz w:val="24"/>
          <w:szCs w:val="24"/>
          <w:lang w:val="ro-RO"/>
        </w:rPr>
        <w:t>.</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bCs/>
          <w:noProof/>
          <w:sz w:val="24"/>
          <w:szCs w:val="24"/>
          <w:lang w:val="ro-RO"/>
        </w:rPr>
        <w:t>c</w:t>
      </w:r>
      <w:r w:rsidRPr="00863440">
        <w:rPr>
          <w:rFonts w:ascii="Arial" w:hAnsi="Arial" w:cs="Arial"/>
          <w:bCs/>
          <w:noProof/>
          <w:sz w:val="24"/>
          <w:szCs w:val="24"/>
          <w:vertAlign w:val="subscript"/>
          <w:lang w:val="ro-RO"/>
        </w:rPr>
        <w:t>2</w:t>
      </w:r>
      <w:r w:rsidRPr="00863440">
        <w:rPr>
          <w:rFonts w:ascii="Arial" w:hAnsi="Arial" w:cs="Arial"/>
          <w:bCs/>
          <w:noProof/>
          <w:sz w:val="24"/>
          <w:szCs w:val="24"/>
          <w:lang w:val="ro-RO"/>
        </w:rPr>
        <w:t xml:space="preserve">) </w:t>
      </w:r>
      <w:r w:rsidRPr="00863440">
        <w:rPr>
          <w:rFonts w:ascii="Arial" w:hAnsi="Arial" w:cs="Arial"/>
          <w:noProof/>
          <w:sz w:val="24"/>
          <w:szCs w:val="24"/>
          <w:lang w:val="ro-RO"/>
        </w:rPr>
        <w:t xml:space="preserve">bogăţia, disponibilitatea, calitatea şi capacitatea de regenerare relative ale resurselor naturale, inclusiv solul, terenurile, apa şi biodiversitatea, din zonă şi din subteranul acesteia: după finalizarea lucrărilor de reabilitare zonele afectate din timpul execuției vor fi refăcute prin curățare, refacere cadru natural prin taluzare cu pământ vegetal și înierbare. </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bCs/>
          <w:noProof/>
          <w:sz w:val="24"/>
          <w:szCs w:val="24"/>
          <w:lang w:val="ro-RO"/>
        </w:rPr>
        <w:t>c</w:t>
      </w:r>
      <w:r w:rsidRPr="00863440">
        <w:rPr>
          <w:rFonts w:ascii="Arial" w:hAnsi="Arial" w:cs="Arial"/>
          <w:bCs/>
          <w:noProof/>
          <w:sz w:val="24"/>
          <w:szCs w:val="24"/>
          <w:vertAlign w:val="subscript"/>
          <w:lang w:val="ro-RO"/>
        </w:rPr>
        <w:t>3</w:t>
      </w:r>
      <w:r w:rsidRPr="00863440">
        <w:rPr>
          <w:rFonts w:ascii="Arial" w:hAnsi="Arial" w:cs="Arial"/>
          <w:bCs/>
          <w:noProof/>
          <w:sz w:val="24"/>
          <w:szCs w:val="24"/>
          <w:lang w:val="ro-RO"/>
        </w:rPr>
        <w:t xml:space="preserve">) </w:t>
      </w:r>
      <w:r w:rsidRPr="00863440">
        <w:rPr>
          <w:rFonts w:ascii="Arial" w:hAnsi="Arial" w:cs="Arial"/>
          <w:noProof/>
          <w:sz w:val="24"/>
          <w:szCs w:val="24"/>
          <w:lang w:val="ro-RO"/>
        </w:rPr>
        <w:t>capacitatea de absorbţie a mediului natural, acordându-se o atenţie specială următoarelor zone:</w:t>
      </w:r>
    </w:p>
    <w:p w:rsidR="009C56CF" w:rsidRPr="00863440" w:rsidRDefault="009C56CF" w:rsidP="00A12E3B">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 xml:space="preserve">zone umede, zone riverane, guri ale râurilor: </w:t>
      </w:r>
      <w:r>
        <w:rPr>
          <w:rFonts w:ascii="Arial" w:hAnsi="Arial" w:cs="Arial"/>
          <w:bCs/>
          <w:noProof/>
          <w:sz w:val="24"/>
          <w:szCs w:val="24"/>
          <w:lang w:val="ro-RO"/>
        </w:rPr>
        <w:t>nu este cazul;</w:t>
      </w:r>
    </w:p>
    <w:p w:rsidR="009C56CF" w:rsidRPr="00863440" w:rsidRDefault="009C56CF" w:rsidP="00A12E3B">
      <w:pPr>
        <w:pStyle w:val="ListParagraph"/>
        <w:numPr>
          <w:ilvl w:val="0"/>
          <w:numId w:val="15"/>
        </w:numPr>
        <w:ind w:left="1134" w:hanging="425"/>
        <w:jc w:val="both"/>
        <w:rPr>
          <w:rFonts w:ascii="Arial" w:hAnsi="Arial" w:cs="Arial"/>
          <w:noProof/>
          <w:sz w:val="24"/>
          <w:szCs w:val="24"/>
          <w:lang w:val="ro-RO"/>
        </w:rPr>
      </w:pPr>
      <w:r w:rsidRPr="00863440">
        <w:rPr>
          <w:rFonts w:ascii="Arial" w:hAnsi="Arial" w:cs="Arial"/>
          <w:noProof/>
          <w:sz w:val="24"/>
          <w:szCs w:val="24"/>
          <w:lang w:val="ro-RO"/>
        </w:rPr>
        <w:t>zone costiere şi mediul marin: nu este cazul;</w:t>
      </w:r>
    </w:p>
    <w:p w:rsidR="009C56CF" w:rsidRPr="00863440" w:rsidRDefault="009C56CF" w:rsidP="00A12E3B">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zonele montane şi forestiere: nu este cazul;</w:t>
      </w:r>
    </w:p>
    <w:p w:rsidR="009C56CF" w:rsidRPr="00863440" w:rsidRDefault="009C56CF" w:rsidP="00A12E3B">
      <w:pPr>
        <w:pStyle w:val="ListParagraph"/>
        <w:numPr>
          <w:ilvl w:val="0"/>
          <w:numId w:val="15"/>
        </w:numPr>
        <w:ind w:left="1134" w:hanging="425"/>
        <w:jc w:val="both"/>
        <w:rPr>
          <w:rFonts w:ascii="Arial" w:hAnsi="Arial" w:cs="Arial"/>
          <w:noProof/>
          <w:sz w:val="24"/>
          <w:szCs w:val="24"/>
          <w:lang w:val="ro-RO"/>
        </w:rPr>
      </w:pPr>
      <w:r w:rsidRPr="00863440">
        <w:rPr>
          <w:rFonts w:ascii="Arial" w:hAnsi="Arial" w:cs="Arial"/>
          <w:noProof/>
          <w:sz w:val="24"/>
          <w:szCs w:val="24"/>
          <w:lang w:val="ro-RO"/>
        </w:rPr>
        <w:t>arii naturale protejate de interes naţional, comunitar, internaţional: nu este cazul;</w:t>
      </w:r>
    </w:p>
    <w:p w:rsidR="009C56CF" w:rsidRPr="00863440" w:rsidRDefault="009C56CF" w:rsidP="00A12E3B">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nu este cazul;</w:t>
      </w:r>
    </w:p>
    <w:p w:rsidR="009C56CF" w:rsidRPr="00863440" w:rsidRDefault="009C56CF" w:rsidP="00A12E3B">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color w:val="00B050"/>
          <w:sz w:val="24"/>
          <w:szCs w:val="24"/>
          <w:lang w:val="ro-RO"/>
        </w:rPr>
        <w:t> </w:t>
      </w:r>
      <w:r w:rsidRPr="00863440">
        <w:rPr>
          <w:rFonts w:ascii="Arial" w:hAnsi="Arial" w:cs="Arial"/>
          <w:noProof/>
          <w:sz w:val="24"/>
          <w:szCs w:val="24"/>
          <w:lang w:val="ro-RO"/>
        </w:rPr>
        <w:t>zonele în care au existat deja cazuri de nerespectare a standardelor de calitate a mediului prevăzute de legislaţia naţională şi la nivelul Uniunii Europene şi relevante pentru proiect sau în care se consideră că există astfel de cazuri: nu este cazul;</w:t>
      </w:r>
    </w:p>
    <w:p w:rsidR="009C56CF" w:rsidRPr="00863440" w:rsidRDefault="009C56CF" w:rsidP="00A12E3B">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zonele cu o densitate mare a populaţiei: nu este cazul;</w:t>
      </w:r>
    </w:p>
    <w:p w:rsidR="009C56CF" w:rsidRPr="00863440" w:rsidRDefault="009C56CF" w:rsidP="00A12E3B">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peisaje şi situri importante din punct de vedere istoric, cultural sau arheologic: nu este cazul.</w:t>
      </w:r>
      <w:r w:rsidRPr="00863440">
        <w:rPr>
          <w:rFonts w:ascii="Arial" w:hAnsi="Arial" w:cs="Arial"/>
          <w:b/>
          <w:bCs/>
          <w:noProof/>
          <w:color w:val="00B050"/>
          <w:sz w:val="24"/>
          <w:szCs w:val="24"/>
          <w:lang w:val="ro-RO"/>
        </w:rPr>
        <w:t>   </w:t>
      </w:r>
    </w:p>
    <w:p w:rsidR="009C56CF" w:rsidRPr="00863440" w:rsidRDefault="009C56CF" w:rsidP="009C56CF">
      <w:pPr>
        <w:spacing w:before="120" w:after="0" w:line="240" w:lineRule="auto"/>
        <w:jc w:val="both"/>
        <w:rPr>
          <w:rFonts w:ascii="Arial" w:hAnsi="Arial" w:cs="Arial"/>
          <w:noProof/>
          <w:sz w:val="24"/>
          <w:szCs w:val="24"/>
          <w:lang w:val="ro-RO"/>
        </w:rPr>
      </w:pPr>
      <w:r w:rsidRPr="00863440">
        <w:rPr>
          <w:rFonts w:ascii="Arial" w:hAnsi="Arial" w:cs="Arial"/>
          <w:b/>
          <w:bCs/>
          <w:noProof/>
          <w:sz w:val="24"/>
          <w:szCs w:val="24"/>
          <w:lang w:val="ro-RO"/>
        </w:rPr>
        <w:t>d)</w:t>
      </w:r>
      <w:r w:rsidRPr="00863440">
        <w:rPr>
          <w:rFonts w:ascii="Arial" w:hAnsi="Arial" w:cs="Arial"/>
          <w:bCs/>
          <w:noProof/>
          <w:sz w:val="24"/>
          <w:szCs w:val="24"/>
          <w:lang w:val="ro-RO"/>
        </w:rPr>
        <w:t xml:space="preserve"> </w:t>
      </w:r>
      <w:r w:rsidRPr="00863440">
        <w:rPr>
          <w:rFonts w:ascii="Arial" w:hAnsi="Arial" w:cs="Arial"/>
          <w:noProof/>
          <w:sz w:val="24"/>
          <w:szCs w:val="24"/>
          <w:lang w:val="ro-RO"/>
        </w:rPr>
        <w:t>Tipurile şi caracteristicile impactului potenţial:</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1</w:t>
      </w:r>
      <w:r w:rsidRPr="00863440">
        <w:rPr>
          <w:rFonts w:ascii="Arial" w:hAnsi="Arial" w:cs="Arial"/>
          <w:sz w:val="24"/>
          <w:szCs w:val="24"/>
          <w:lang w:val="ro-RO"/>
        </w:rPr>
        <w:t xml:space="preserve">) </w:t>
      </w:r>
      <w:r w:rsidRPr="00863440">
        <w:rPr>
          <w:rFonts w:ascii="Arial" w:hAnsi="Arial" w:cs="Arial"/>
          <w:noProof/>
          <w:sz w:val="24"/>
          <w:szCs w:val="24"/>
          <w:lang w:val="ro-RO"/>
        </w:rPr>
        <w:t xml:space="preserve">importanţa şi extinderea spaţială a impactului - de exemplu, zona geografică şi dimensiunea populaţiei care poate fi afectată: </w:t>
      </w:r>
      <w:r w:rsidRPr="00863440">
        <w:rPr>
          <w:rFonts w:ascii="Arial" w:hAnsi="Arial" w:cs="Arial"/>
          <w:sz w:val="24"/>
          <w:szCs w:val="24"/>
          <w:lang w:val="ro-RO"/>
        </w:rPr>
        <w:t>- punctual pe perioada de execuţie;</w:t>
      </w:r>
    </w:p>
    <w:p w:rsidR="009C56CF" w:rsidRPr="00863440" w:rsidRDefault="009C56CF" w:rsidP="009C56CF">
      <w:pPr>
        <w:spacing w:after="0" w:line="240" w:lineRule="auto"/>
        <w:ind w:firstLine="284"/>
        <w:jc w:val="both"/>
        <w:rPr>
          <w:rFonts w:ascii="Arial" w:hAnsi="Arial" w:cs="Arial"/>
          <w:bCs/>
          <w:i/>
          <w:noProof/>
          <w:sz w:val="24"/>
          <w:szCs w:val="24"/>
          <w:lang w:val="ro-RO"/>
        </w:rPr>
      </w:pPr>
      <w:r w:rsidRPr="00863440">
        <w:rPr>
          <w:rFonts w:ascii="Arial" w:hAnsi="Arial" w:cs="Arial"/>
          <w:bCs/>
          <w:noProof/>
          <w:sz w:val="24"/>
          <w:szCs w:val="24"/>
          <w:lang w:val="ro-RO"/>
        </w:rPr>
        <w:t>d</w:t>
      </w:r>
      <w:r w:rsidRPr="00863440">
        <w:rPr>
          <w:rFonts w:ascii="Arial" w:hAnsi="Arial" w:cs="Arial"/>
          <w:bCs/>
          <w:noProof/>
          <w:sz w:val="24"/>
          <w:szCs w:val="24"/>
          <w:vertAlign w:val="subscript"/>
          <w:lang w:val="ro-RO"/>
        </w:rPr>
        <w:t>2</w:t>
      </w:r>
      <w:r w:rsidRPr="00863440">
        <w:rPr>
          <w:rFonts w:ascii="Arial" w:hAnsi="Arial" w:cs="Arial"/>
          <w:bCs/>
          <w:noProof/>
          <w:sz w:val="24"/>
          <w:szCs w:val="24"/>
          <w:lang w:val="ro-RO"/>
        </w:rPr>
        <w:t>) natura impactului: - impactul asupra zonei este temporar, pe termen scurt, doar pe perioada execuției;</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3</w:t>
      </w:r>
      <w:r w:rsidRPr="00863440">
        <w:rPr>
          <w:rFonts w:ascii="Arial" w:hAnsi="Arial" w:cs="Arial"/>
          <w:sz w:val="24"/>
          <w:szCs w:val="24"/>
          <w:lang w:val="ro-RO"/>
        </w:rPr>
        <w:t xml:space="preserve">) </w:t>
      </w:r>
      <w:r w:rsidRPr="00863440">
        <w:rPr>
          <w:rFonts w:ascii="Arial" w:hAnsi="Arial" w:cs="Arial"/>
          <w:noProof/>
          <w:sz w:val="24"/>
          <w:szCs w:val="24"/>
          <w:lang w:val="ro-RO"/>
        </w:rPr>
        <w:t xml:space="preserve">natura transfrontalieră a impactului: </w:t>
      </w:r>
      <w:r w:rsidRPr="00863440">
        <w:rPr>
          <w:rFonts w:ascii="Arial" w:hAnsi="Arial" w:cs="Arial"/>
          <w:sz w:val="24"/>
          <w:szCs w:val="24"/>
          <w:lang w:val="ro-RO"/>
        </w:rPr>
        <w:t>- nu este cazul</w:t>
      </w:r>
      <w:r w:rsidRPr="00863440">
        <w:rPr>
          <w:rFonts w:ascii="Arial" w:hAnsi="Arial" w:cs="Arial"/>
          <w:noProof/>
          <w:sz w:val="24"/>
          <w:szCs w:val="24"/>
          <w:lang w:val="ro-RO"/>
        </w:rPr>
        <w:t>; amplasamentul proiectului nu se află în apropierea graniței cu alte țări, proiectul nu va influența calitatea aerului înconjurător al altei țări sau nu va genera emisii în ape care se genereze efecte pe teritoriul altui stat.</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4</w:t>
      </w:r>
      <w:r w:rsidRPr="00863440">
        <w:rPr>
          <w:rFonts w:ascii="Arial" w:hAnsi="Arial" w:cs="Arial"/>
          <w:sz w:val="24"/>
          <w:szCs w:val="24"/>
          <w:lang w:val="ro-RO"/>
        </w:rPr>
        <w:t>)</w:t>
      </w:r>
      <w:r w:rsidRPr="00863440">
        <w:rPr>
          <w:rFonts w:ascii="Arial" w:hAnsi="Arial" w:cs="Arial"/>
          <w:noProof/>
          <w:sz w:val="24"/>
          <w:szCs w:val="24"/>
          <w:lang w:val="ro-RO"/>
        </w:rPr>
        <w:t xml:space="preserve"> intensitatea şi complexitatea impactului: </w:t>
      </w:r>
      <w:r w:rsidRPr="00863440">
        <w:rPr>
          <w:rFonts w:ascii="Arial" w:hAnsi="Arial" w:cs="Arial"/>
          <w:sz w:val="24"/>
          <w:szCs w:val="24"/>
          <w:lang w:val="ro-RO"/>
        </w:rPr>
        <w:t>- va fi mică pe perioada de execuţie şi funcţionare</w:t>
      </w:r>
      <w:r w:rsidRPr="00863440">
        <w:rPr>
          <w:rFonts w:ascii="Arial" w:hAnsi="Arial" w:cs="Arial"/>
          <w:noProof/>
          <w:sz w:val="24"/>
          <w:szCs w:val="24"/>
          <w:lang w:val="ro-RO"/>
        </w:rPr>
        <w:t>;</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lastRenderedPageBreak/>
        <w:t>d</w:t>
      </w:r>
      <w:r w:rsidRPr="00863440">
        <w:rPr>
          <w:rFonts w:ascii="Arial" w:hAnsi="Arial" w:cs="Arial"/>
          <w:sz w:val="24"/>
          <w:szCs w:val="24"/>
          <w:vertAlign w:val="subscript"/>
          <w:lang w:val="ro-RO"/>
        </w:rPr>
        <w:t>5</w:t>
      </w:r>
      <w:r w:rsidRPr="00863440">
        <w:rPr>
          <w:rFonts w:ascii="Arial" w:hAnsi="Arial" w:cs="Arial"/>
          <w:sz w:val="24"/>
          <w:szCs w:val="24"/>
          <w:lang w:val="ro-RO"/>
        </w:rPr>
        <w:t xml:space="preserve">) </w:t>
      </w:r>
      <w:r w:rsidRPr="00863440">
        <w:rPr>
          <w:rFonts w:ascii="Arial" w:hAnsi="Arial" w:cs="Arial"/>
          <w:noProof/>
          <w:sz w:val="24"/>
          <w:szCs w:val="24"/>
          <w:lang w:val="ro-RO"/>
        </w:rPr>
        <w:t xml:space="preserve">probabilitatea impactului </w:t>
      </w:r>
      <w:r w:rsidRPr="00863440">
        <w:rPr>
          <w:rFonts w:ascii="Arial" w:hAnsi="Arial" w:cs="Arial"/>
          <w:sz w:val="24"/>
          <w:szCs w:val="24"/>
          <w:lang w:val="ro-RO"/>
        </w:rPr>
        <w:t>- redusă, pe perioada de execuţie</w:t>
      </w:r>
      <w:r>
        <w:rPr>
          <w:rFonts w:ascii="Arial" w:hAnsi="Arial" w:cs="Arial"/>
          <w:sz w:val="24"/>
          <w:szCs w:val="24"/>
          <w:lang w:val="ro-RO"/>
        </w:rPr>
        <w:t xml:space="preserve"> și funcționare</w:t>
      </w:r>
      <w:r w:rsidRPr="00863440">
        <w:rPr>
          <w:rFonts w:ascii="Arial" w:hAnsi="Arial" w:cs="Arial"/>
          <w:noProof/>
          <w:sz w:val="24"/>
          <w:szCs w:val="24"/>
          <w:lang w:val="ro-RO"/>
        </w:rPr>
        <w:t xml:space="preserve">; </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6</w:t>
      </w:r>
      <w:r w:rsidRPr="00863440">
        <w:rPr>
          <w:rFonts w:ascii="Arial" w:hAnsi="Arial" w:cs="Arial"/>
          <w:sz w:val="24"/>
          <w:szCs w:val="24"/>
          <w:lang w:val="ro-RO"/>
        </w:rPr>
        <w:t xml:space="preserve">) </w:t>
      </w:r>
      <w:r w:rsidRPr="00863440">
        <w:rPr>
          <w:rFonts w:ascii="Arial" w:hAnsi="Arial" w:cs="Arial"/>
          <w:noProof/>
          <w:sz w:val="24"/>
          <w:szCs w:val="24"/>
          <w:lang w:val="ro-RO"/>
        </w:rPr>
        <w:t xml:space="preserve">debutul, durata, frecvenţa şi reversibilitatea preconizate ale impactului: </w:t>
      </w:r>
      <w:r w:rsidRPr="00863440">
        <w:rPr>
          <w:rFonts w:ascii="Arial" w:hAnsi="Arial" w:cs="Arial"/>
          <w:sz w:val="24"/>
          <w:szCs w:val="24"/>
          <w:lang w:val="ro-RO"/>
        </w:rPr>
        <w:t>- perioada de expunere va fi redusă, întrucât poluanţii se vor manifesta doar pe amplasamentul unde au loc lucrări de execuţie. În perioada de execuţie a proiectului durata și frecvența impactului asupra factorilor de mediu va fi temporar și pe termen scurt. Pe măsura realizării lucrărilor şi închiderii fronturilor de lucru, calitatea factorilor de mediu afectaţi va reveni la parametrii iniţiali</w:t>
      </w:r>
      <w:r w:rsidRPr="00863440">
        <w:rPr>
          <w:rFonts w:ascii="Arial" w:hAnsi="Arial" w:cs="Arial"/>
          <w:noProof/>
          <w:sz w:val="24"/>
          <w:szCs w:val="24"/>
          <w:lang w:val="ro-RO"/>
        </w:rPr>
        <w:t>;</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7</w:t>
      </w:r>
      <w:r w:rsidRPr="00863440">
        <w:rPr>
          <w:rFonts w:ascii="Arial" w:hAnsi="Arial" w:cs="Arial"/>
          <w:sz w:val="24"/>
          <w:szCs w:val="24"/>
          <w:lang w:val="ro-RO"/>
        </w:rPr>
        <w:t>)</w:t>
      </w:r>
      <w:r w:rsidRPr="00863440">
        <w:rPr>
          <w:rFonts w:ascii="Arial" w:hAnsi="Arial" w:cs="Arial"/>
          <w:noProof/>
          <w:sz w:val="24"/>
          <w:szCs w:val="24"/>
          <w:lang w:val="ro-RO"/>
        </w:rPr>
        <w:t> cumularea impactului cu impactul altor proiecte existente şi/sau aprobate: nu este cazul;</w:t>
      </w:r>
    </w:p>
    <w:p w:rsidR="009C56CF"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8</w:t>
      </w:r>
      <w:r w:rsidRPr="00863440">
        <w:rPr>
          <w:rFonts w:ascii="Arial" w:hAnsi="Arial" w:cs="Arial"/>
          <w:sz w:val="24"/>
          <w:szCs w:val="24"/>
          <w:lang w:val="ro-RO"/>
        </w:rPr>
        <w:t>)</w:t>
      </w:r>
      <w:r w:rsidRPr="00863440">
        <w:rPr>
          <w:rFonts w:ascii="Arial" w:hAnsi="Arial" w:cs="Arial"/>
          <w:noProof/>
          <w:sz w:val="24"/>
          <w:szCs w:val="24"/>
          <w:lang w:val="ro-RO"/>
        </w:rPr>
        <w:t> posibilitatea de reducere efectivă a impactului:</w:t>
      </w:r>
      <w:r w:rsidRPr="00863440">
        <w:rPr>
          <w:rFonts w:ascii="Arial" w:hAnsi="Arial" w:cs="Arial"/>
          <w:noProof/>
          <w:color w:val="00B050"/>
          <w:sz w:val="24"/>
          <w:szCs w:val="24"/>
          <w:lang w:val="ro-RO"/>
        </w:rPr>
        <w:t xml:space="preserve"> </w:t>
      </w:r>
      <w:r w:rsidRPr="00863440">
        <w:rPr>
          <w:rFonts w:ascii="Arial" w:hAnsi="Arial" w:cs="Arial"/>
          <w:noProof/>
          <w:sz w:val="24"/>
          <w:szCs w:val="24"/>
          <w:lang w:val="ro-RO"/>
        </w:rPr>
        <w:t>respectarea legislației în vigoare și respectarea condițiilor din prezenta decizie etapă de încadrare.</w:t>
      </w:r>
    </w:p>
    <w:p w:rsidR="00706C7F" w:rsidRPr="00863440" w:rsidRDefault="00706C7F" w:rsidP="009C56CF">
      <w:pPr>
        <w:spacing w:after="0" w:line="240" w:lineRule="auto"/>
        <w:ind w:firstLine="284"/>
        <w:jc w:val="both"/>
        <w:rPr>
          <w:rFonts w:ascii="Arial" w:hAnsi="Arial" w:cs="Arial"/>
          <w:noProof/>
          <w:sz w:val="24"/>
          <w:szCs w:val="24"/>
          <w:lang w:val="ro-RO"/>
        </w:rPr>
      </w:pPr>
    </w:p>
    <w:p w:rsidR="008C46C0" w:rsidRPr="007964D7" w:rsidRDefault="008C46C0" w:rsidP="009C56CF">
      <w:pPr>
        <w:spacing w:after="0" w:line="240" w:lineRule="auto"/>
        <w:jc w:val="both"/>
        <w:rPr>
          <w:rFonts w:ascii="Arial" w:hAnsi="Arial" w:cs="Arial"/>
          <w:sz w:val="24"/>
          <w:szCs w:val="24"/>
          <w:lang w:val="ro-RO"/>
        </w:rPr>
      </w:pPr>
      <w:r w:rsidRPr="007964D7">
        <w:rPr>
          <w:rFonts w:ascii="Arial" w:hAnsi="Arial" w:cs="Arial"/>
          <w:sz w:val="24"/>
          <w:szCs w:val="24"/>
          <w:lang w:val="ro-RO"/>
        </w:rPr>
        <w:t>II. Condiţiile de realizare a proiectului:</w:t>
      </w:r>
    </w:p>
    <w:p w:rsidR="00706C7F" w:rsidRPr="00863440" w:rsidRDefault="00706C7F" w:rsidP="00A12E3B">
      <w:pPr>
        <w:pStyle w:val="ListParagraph"/>
        <w:numPr>
          <w:ilvl w:val="0"/>
          <w:numId w:val="1"/>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Respectarea prevederilor art. 20 alin</w:t>
      </w:r>
      <w:r w:rsidRPr="00863440">
        <w:rPr>
          <w:rFonts w:ascii="Arial" w:hAnsi="Arial" w:cs="Arial"/>
          <w:sz w:val="24"/>
          <w:szCs w:val="24"/>
          <w:lang w:val="ro-RO"/>
        </w:rPr>
        <w:t xml:space="preserve">. (1) din </w:t>
      </w:r>
      <w:r w:rsidRPr="00863440">
        <w:rPr>
          <w:rFonts w:ascii="Arial" w:hAnsi="Arial" w:cs="Arial"/>
          <w:sz w:val="24"/>
          <w:szCs w:val="24"/>
          <w:lang w:val="ro-RO" w:eastAsia="ro-RO"/>
        </w:rPr>
        <w:t xml:space="preserve">Legea nr. 292/2018, </w:t>
      </w:r>
      <w:r w:rsidRPr="00863440">
        <w:rPr>
          <w:rFonts w:ascii="Arial" w:hAnsi="Arial" w:cs="Arial"/>
          <w:sz w:val="24"/>
          <w:szCs w:val="24"/>
          <w:lang w:val="ro-RO"/>
        </w:rPr>
        <w:t>privind evaluarea impactului anumitor proiecte publice şi private asupra mediului: "În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p>
    <w:p w:rsidR="008C46C0" w:rsidRPr="007964D7" w:rsidRDefault="008C46C0" w:rsidP="00A12E3B">
      <w:pPr>
        <w:numPr>
          <w:ilvl w:val="0"/>
          <w:numId w:val="1"/>
        </w:numPr>
        <w:spacing w:after="0" w:line="240" w:lineRule="auto"/>
        <w:jc w:val="both"/>
        <w:rPr>
          <w:rFonts w:ascii="Arial" w:hAnsi="Arial" w:cs="Arial"/>
          <w:iCs/>
          <w:sz w:val="24"/>
          <w:szCs w:val="24"/>
          <w:lang w:val="ro-RO"/>
        </w:rPr>
      </w:pPr>
      <w:r w:rsidRPr="007964D7">
        <w:rPr>
          <w:rFonts w:ascii="Arial" w:hAnsi="Arial" w:cs="Arial"/>
          <w:bCs/>
          <w:sz w:val="24"/>
          <w:szCs w:val="24"/>
          <w:lang w:val="it-IT" w:eastAsia="ro-RO"/>
        </w:rPr>
        <w:t>Obiectivele acţiunii pentru acest amplasament sunt:</w:t>
      </w:r>
    </w:p>
    <w:p w:rsidR="008C46C0" w:rsidRPr="007964D7" w:rsidRDefault="008C46C0" w:rsidP="00A12E3B">
      <w:pPr>
        <w:pStyle w:val="ListParagraph"/>
        <w:numPr>
          <w:ilvl w:val="0"/>
          <w:numId w:val="1"/>
        </w:numPr>
        <w:autoSpaceDE w:val="0"/>
        <w:autoSpaceDN w:val="0"/>
        <w:adjustRightInd w:val="0"/>
        <w:contextualSpacing/>
        <w:jc w:val="both"/>
        <w:rPr>
          <w:rFonts w:ascii="Arial" w:hAnsi="Arial" w:cs="Arial"/>
          <w:sz w:val="24"/>
          <w:szCs w:val="24"/>
          <w:lang w:val="ro-RO"/>
        </w:rPr>
      </w:pPr>
      <w:r w:rsidRPr="007964D7">
        <w:rPr>
          <w:rFonts w:ascii="Arial" w:hAnsi="Arial" w:cs="Arial"/>
          <w:sz w:val="24"/>
          <w:szCs w:val="24"/>
          <w:lang w:val="ro-RO"/>
        </w:rPr>
        <w:t xml:space="preserve">Înainte de începerea efectivă de execuție a lucrărilor, se vor avea în vedere lucrările de organizare de șantier, conform prevederilor legale. </w:t>
      </w:r>
    </w:p>
    <w:p w:rsidR="008C46C0" w:rsidRPr="007964D7" w:rsidRDefault="008C46C0" w:rsidP="00A12E3B">
      <w:pPr>
        <w:pStyle w:val="ListParagraph"/>
        <w:numPr>
          <w:ilvl w:val="0"/>
          <w:numId w:val="1"/>
        </w:numPr>
        <w:autoSpaceDE w:val="0"/>
        <w:autoSpaceDN w:val="0"/>
        <w:adjustRightInd w:val="0"/>
        <w:contextualSpacing/>
        <w:jc w:val="both"/>
        <w:rPr>
          <w:rFonts w:ascii="Arial" w:hAnsi="Arial" w:cs="Arial"/>
          <w:sz w:val="24"/>
          <w:szCs w:val="24"/>
          <w:lang w:val="ro-RO"/>
        </w:rPr>
      </w:pPr>
      <w:r w:rsidRPr="007964D7">
        <w:rPr>
          <w:rFonts w:ascii="Arial" w:hAnsi="Arial" w:cs="Arial"/>
          <w:sz w:val="24"/>
          <w:szCs w:val="24"/>
          <w:lang w:val="ro-RO"/>
        </w:rPr>
        <w:t xml:space="preserve">Spargerea fundațiilor de beton în vederea transportului (fosta unitate de pompare, capete de ancorare etc.) cu mijloace mecanice; pentru a putea fi spart, betonul va fi degajat prin săpătura pamantului din jurul betonului L = max. 1 m, h = max. 1 m; </w:t>
      </w:r>
    </w:p>
    <w:p w:rsidR="008C46C0" w:rsidRPr="007964D7" w:rsidRDefault="008C46C0" w:rsidP="00A12E3B">
      <w:pPr>
        <w:pStyle w:val="ListParagraph"/>
        <w:numPr>
          <w:ilvl w:val="0"/>
          <w:numId w:val="1"/>
        </w:numPr>
        <w:autoSpaceDE w:val="0"/>
        <w:autoSpaceDN w:val="0"/>
        <w:adjustRightInd w:val="0"/>
        <w:contextualSpacing/>
        <w:jc w:val="both"/>
        <w:rPr>
          <w:rFonts w:ascii="Arial" w:hAnsi="Arial" w:cs="Arial"/>
          <w:sz w:val="24"/>
          <w:szCs w:val="24"/>
          <w:lang w:val="ro-RO"/>
        </w:rPr>
      </w:pPr>
      <w:r w:rsidRPr="007964D7">
        <w:rPr>
          <w:rFonts w:ascii="Arial" w:hAnsi="Arial" w:cs="Arial"/>
          <w:sz w:val="24"/>
          <w:szCs w:val="24"/>
          <w:lang w:val="ro-RO"/>
        </w:rPr>
        <w:t>Desfacerea accesoriilor înglobate în beton (balustrade, suporți, corniere de bordaj) se face prin dislocare din beton prin spargerea locală a betonului în zonele cu înglobare sau prin tăiere de la fața betonului, dacă nu se refolosesc;</w:t>
      </w:r>
    </w:p>
    <w:p w:rsidR="008C46C0" w:rsidRPr="007964D7" w:rsidRDefault="008C46C0" w:rsidP="00A12E3B">
      <w:pPr>
        <w:pStyle w:val="ListParagraph"/>
        <w:numPr>
          <w:ilvl w:val="0"/>
          <w:numId w:val="1"/>
        </w:numPr>
        <w:autoSpaceDE w:val="0"/>
        <w:autoSpaceDN w:val="0"/>
        <w:adjustRightInd w:val="0"/>
        <w:contextualSpacing/>
        <w:jc w:val="both"/>
        <w:rPr>
          <w:rFonts w:ascii="Arial" w:hAnsi="Arial" w:cs="Arial"/>
          <w:color w:val="000000"/>
          <w:sz w:val="24"/>
          <w:szCs w:val="24"/>
          <w:lang w:val="ro-RO"/>
        </w:rPr>
      </w:pPr>
      <w:r w:rsidRPr="007964D7">
        <w:rPr>
          <w:rFonts w:ascii="Arial" w:hAnsi="Arial" w:cs="Arial"/>
          <w:sz w:val="24"/>
          <w:szCs w:val="24"/>
          <w:lang w:val="ro-RO"/>
        </w:rPr>
        <w:t xml:space="preserve">Deșeurile din beton vor fi colectate selectiv (contaminate/necontaminate)  astfel: - betoanele necontaminate vor fi sparte și mărunțite </w:t>
      </w:r>
    </w:p>
    <w:p w:rsidR="008C46C0" w:rsidRPr="007964D7" w:rsidRDefault="008C46C0" w:rsidP="00A12E3B">
      <w:pPr>
        <w:pStyle w:val="ListParagraph"/>
        <w:numPr>
          <w:ilvl w:val="0"/>
          <w:numId w:val="1"/>
        </w:numPr>
        <w:autoSpaceDE w:val="0"/>
        <w:autoSpaceDN w:val="0"/>
        <w:adjustRightInd w:val="0"/>
        <w:contextualSpacing/>
        <w:jc w:val="both"/>
        <w:rPr>
          <w:rFonts w:ascii="Arial" w:hAnsi="Arial" w:cs="Arial"/>
          <w:color w:val="000000"/>
          <w:sz w:val="24"/>
          <w:szCs w:val="24"/>
          <w:lang w:val="ro-RO"/>
        </w:rPr>
      </w:pPr>
      <w:r w:rsidRPr="007964D7">
        <w:rPr>
          <w:rFonts w:ascii="Arial" w:hAnsi="Arial" w:cs="Arial"/>
          <w:color w:val="000000"/>
          <w:sz w:val="24"/>
          <w:szCs w:val="24"/>
          <w:lang w:val="ro-RO"/>
        </w:rPr>
        <w:t>Deșeurile din beton necontaminate vor fi refolosite ca material de umplutură;</w:t>
      </w:r>
    </w:p>
    <w:p w:rsidR="008C46C0" w:rsidRPr="007964D7" w:rsidRDefault="008C46C0" w:rsidP="00A12E3B">
      <w:pPr>
        <w:pStyle w:val="ListParagraph"/>
        <w:numPr>
          <w:ilvl w:val="0"/>
          <w:numId w:val="1"/>
        </w:numPr>
        <w:autoSpaceDE w:val="0"/>
        <w:autoSpaceDN w:val="0"/>
        <w:adjustRightInd w:val="0"/>
        <w:contextualSpacing/>
        <w:jc w:val="both"/>
        <w:rPr>
          <w:rFonts w:ascii="Arial" w:hAnsi="Arial" w:cs="Arial"/>
          <w:bCs/>
          <w:sz w:val="24"/>
          <w:szCs w:val="24"/>
          <w:lang w:val="ro-RO"/>
        </w:rPr>
      </w:pPr>
      <w:r w:rsidRPr="007964D7">
        <w:rPr>
          <w:rFonts w:ascii="Arial" w:hAnsi="Arial" w:cs="Arial"/>
          <w:color w:val="000000"/>
          <w:sz w:val="24"/>
          <w:szCs w:val="24"/>
          <w:lang w:val="ro-RO"/>
        </w:rPr>
        <w:t>Deșeurile de beton contaminate vor fi valorificate/eliminate cu contractori autorizați pentru acest tip de operație.</w:t>
      </w:r>
    </w:p>
    <w:p w:rsidR="008C46C0" w:rsidRPr="007964D7" w:rsidRDefault="008C46C0" w:rsidP="00A12E3B">
      <w:pPr>
        <w:pStyle w:val="ListParagraph"/>
        <w:numPr>
          <w:ilvl w:val="0"/>
          <w:numId w:val="1"/>
        </w:numPr>
        <w:autoSpaceDE w:val="0"/>
        <w:autoSpaceDN w:val="0"/>
        <w:adjustRightInd w:val="0"/>
        <w:contextualSpacing/>
        <w:jc w:val="both"/>
        <w:rPr>
          <w:rFonts w:ascii="Arial" w:hAnsi="Arial" w:cs="Arial"/>
          <w:bCs/>
          <w:sz w:val="24"/>
          <w:szCs w:val="24"/>
          <w:lang w:val="ro-RO"/>
        </w:rPr>
      </w:pPr>
      <w:r w:rsidRPr="007964D7">
        <w:rPr>
          <w:rFonts w:ascii="Arial" w:hAnsi="Arial" w:cs="Arial"/>
          <w:bCs/>
          <w:sz w:val="24"/>
          <w:szCs w:val="24"/>
          <w:lang w:val="ro-RO"/>
        </w:rPr>
        <w:t>Demolarea se realizează prin spargerea betonului cu mijloace mecanice;</w:t>
      </w:r>
    </w:p>
    <w:p w:rsidR="008C46C0" w:rsidRPr="007964D7" w:rsidRDefault="008C46C0" w:rsidP="00A12E3B">
      <w:pPr>
        <w:pStyle w:val="ListParagraph"/>
        <w:numPr>
          <w:ilvl w:val="0"/>
          <w:numId w:val="1"/>
        </w:numPr>
        <w:autoSpaceDE w:val="0"/>
        <w:autoSpaceDN w:val="0"/>
        <w:adjustRightInd w:val="0"/>
        <w:contextualSpacing/>
        <w:jc w:val="both"/>
        <w:rPr>
          <w:rFonts w:ascii="Arial" w:hAnsi="Arial" w:cs="Arial"/>
          <w:bCs/>
          <w:color w:val="000000"/>
          <w:sz w:val="24"/>
          <w:szCs w:val="24"/>
          <w:lang w:val="ro-RO"/>
        </w:rPr>
      </w:pPr>
      <w:r w:rsidRPr="007964D7">
        <w:rPr>
          <w:rFonts w:ascii="Arial" w:hAnsi="Arial" w:cs="Arial"/>
          <w:bCs/>
          <w:sz w:val="24"/>
          <w:szCs w:val="24"/>
          <w:lang w:val="ro-RO"/>
        </w:rPr>
        <w:t>Blocurile de beton rezultate se mărunțesc prin spargere la dimensiuni convenabile transportului;</w:t>
      </w:r>
    </w:p>
    <w:p w:rsidR="008C46C0" w:rsidRPr="007964D7" w:rsidRDefault="008C46C0" w:rsidP="00A12E3B">
      <w:pPr>
        <w:pStyle w:val="ListParagraph"/>
        <w:numPr>
          <w:ilvl w:val="0"/>
          <w:numId w:val="1"/>
        </w:numPr>
        <w:autoSpaceDE w:val="0"/>
        <w:autoSpaceDN w:val="0"/>
        <w:adjustRightInd w:val="0"/>
        <w:ind w:left="0"/>
        <w:contextualSpacing/>
        <w:jc w:val="both"/>
        <w:rPr>
          <w:rFonts w:ascii="Arial" w:hAnsi="Arial" w:cs="Arial"/>
          <w:bCs/>
          <w:color w:val="000000"/>
          <w:sz w:val="24"/>
          <w:szCs w:val="24"/>
          <w:lang w:val="ro-RO"/>
        </w:rPr>
      </w:pPr>
      <w:r w:rsidRPr="007964D7">
        <w:rPr>
          <w:rFonts w:ascii="Arial" w:hAnsi="Arial" w:cs="Arial"/>
          <w:bCs/>
          <w:color w:val="000000"/>
          <w:sz w:val="24"/>
          <w:szCs w:val="24"/>
          <w:lang w:val="ro-RO"/>
        </w:rPr>
        <w:t>Gropile rezultate în urma îndepărtării fundațiilor, și fără contaminare, vor fi completate cu material de umplutură compactat, rezultat din nivelarea terenului, până la cota terenului natural.</w:t>
      </w:r>
    </w:p>
    <w:p w:rsidR="008C46C0" w:rsidRPr="007964D7" w:rsidRDefault="008C46C0" w:rsidP="00A12E3B">
      <w:pPr>
        <w:numPr>
          <w:ilvl w:val="0"/>
          <w:numId w:val="1"/>
        </w:numPr>
        <w:spacing w:after="0" w:line="240" w:lineRule="auto"/>
        <w:jc w:val="both"/>
        <w:rPr>
          <w:rFonts w:ascii="Arial" w:hAnsi="Arial" w:cs="Arial"/>
          <w:iCs/>
          <w:sz w:val="24"/>
          <w:szCs w:val="24"/>
          <w:lang w:val="ro-RO"/>
        </w:rPr>
      </w:pPr>
      <w:r w:rsidRPr="007964D7">
        <w:rPr>
          <w:rFonts w:ascii="Arial" w:hAnsi="Arial" w:cs="Arial"/>
          <w:iCs/>
          <w:sz w:val="24"/>
          <w:szCs w:val="24"/>
          <w:lang w:val="ro-RO"/>
        </w:rPr>
        <w:t>Pe perioada execuţiei lucrărilor vor fi întreprinse măsuri pentru prevenirea şi reducerea poluării atmosferei cu pulberi, praf şi noxe chimice de orice fel, prin transportul şi manipularea adecvată a materialelor de orice natură şi a substanţelor chimice periculoase;</w:t>
      </w:r>
    </w:p>
    <w:p w:rsidR="008C46C0" w:rsidRDefault="008C46C0" w:rsidP="00A12E3B">
      <w:pPr>
        <w:numPr>
          <w:ilvl w:val="0"/>
          <w:numId w:val="1"/>
        </w:numPr>
        <w:spacing w:after="0" w:line="240" w:lineRule="auto"/>
        <w:jc w:val="both"/>
        <w:rPr>
          <w:rFonts w:ascii="Arial" w:hAnsi="Arial" w:cs="Arial"/>
          <w:iCs/>
          <w:sz w:val="24"/>
          <w:szCs w:val="24"/>
          <w:lang w:val="ro-RO"/>
        </w:rPr>
      </w:pPr>
      <w:r w:rsidRPr="007964D7">
        <w:rPr>
          <w:rFonts w:ascii="Arial" w:hAnsi="Arial" w:cs="Arial"/>
          <w:iCs/>
          <w:sz w:val="24"/>
          <w:szCs w:val="24"/>
          <w:lang w:val="ro-RO"/>
        </w:rPr>
        <w:t>Menţinerea permanentă a drumurilor de acces în stare bună, întreţinerea continuă a utilajelor şi mijloacelor de transport pentru limitarea nivelului emisiilor în atmosferă;</w:t>
      </w:r>
    </w:p>
    <w:p w:rsidR="00706C7F" w:rsidRDefault="00706C7F" w:rsidP="00706C7F">
      <w:pPr>
        <w:spacing w:after="0" w:line="240" w:lineRule="auto"/>
        <w:jc w:val="both"/>
        <w:rPr>
          <w:rFonts w:ascii="Arial" w:hAnsi="Arial" w:cs="Arial"/>
          <w:iCs/>
          <w:sz w:val="24"/>
          <w:szCs w:val="24"/>
          <w:lang w:val="ro-RO"/>
        </w:rPr>
      </w:pPr>
    </w:p>
    <w:p w:rsidR="00706C7F" w:rsidRDefault="00706C7F" w:rsidP="00706C7F">
      <w:pPr>
        <w:spacing w:after="0" w:line="240" w:lineRule="auto"/>
        <w:jc w:val="both"/>
        <w:rPr>
          <w:rFonts w:ascii="Arial" w:hAnsi="Arial" w:cs="Arial"/>
          <w:iCs/>
          <w:sz w:val="24"/>
          <w:szCs w:val="24"/>
          <w:lang w:val="ro-RO"/>
        </w:rPr>
      </w:pPr>
    </w:p>
    <w:p w:rsidR="00706C7F" w:rsidRDefault="00706C7F" w:rsidP="00706C7F">
      <w:pPr>
        <w:spacing w:after="0" w:line="240" w:lineRule="auto"/>
        <w:jc w:val="both"/>
        <w:rPr>
          <w:rFonts w:ascii="Arial" w:hAnsi="Arial" w:cs="Arial"/>
          <w:iCs/>
          <w:sz w:val="24"/>
          <w:szCs w:val="24"/>
          <w:lang w:val="ro-RO"/>
        </w:rPr>
      </w:pPr>
    </w:p>
    <w:p w:rsidR="008C46C0" w:rsidRPr="007964D7" w:rsidRDefault="008C46C0" w:rsidP="00A12E3B">
      <w:pPr>
        <w:numPr>
          <w:ilvl w:val="0"/>
          <w:numId w:val="1"/>
        </w:numPr>
        <w:spacing w:after="0" w:line="240" w:lineRule="auto"/>
        <w:jc w:val="both"/>
        <w:rPr>
          <w:rFonts w:ascii="Arial" w:hAnsi="Arial" w:cs="Arial"/>
          <w:iCs/>
          <w:sz w:val="24"/>
          <w:szCs w:val="24"/>
          <w:lang w:val="ro-RO"/>
        </w:rPr>
      </w:pPr>
      <w:r w:rsidRPr="007964D7">
        <w:rPr>
          <w:rFonts w:ascii="Arial" w:hAnsi="Arial" w:cs="Arial"/>
          <w:iCs/>
          <w:sz w:val="24"/>
          <w:szCs w:val="24"/>
          <w:lang w:val="ro-RO"/>
        </w:rPr>
        <w:t>Se vor lua măsuri de evitare a poluării fonice şi de încadrare în normativele standard pentru vibraţii şi zgomote conform STAS nr. 10009/1988 şi STAS 12025/2/1981.</w:t>
      </w:r>
    </w:p>
    <w:p w:rsidR="008C46C0" w:rsidRPr="007964D7" w:rsidRDefault="008C46C0" w:rsidP="008C46C0">
      <w:pPr>
        <w:spacing w:after="0" w:line="240" w:lineRule="auto"/>
        <w:jc w:val="both"/>
        <w:rPr>
          <w:rFonts w:ascii="Arial" w:hAnsi="Arial" w:cs="Arial"/>
          <w:iCs/>
          <w:sz w:val="24"/>
          <w:szCs w:val="24"/>
          <w:lang w:val="ro-RO"/>
        </w:rPr>
      </w:pPr>
      <w:r w:rsidRPr="007964D7">
        <w:rPr>
          <w:rFonts w:ascii="Arial" w:hAnsi="Arial" w:cs="Arial"/>
          <w:iCs/>
          <w:sz w:val="24"/>
          <w:szCs w:val="24"/>
          <w:lang w:val="ro-RO"/>
        </w:rPr>
        <w:t>•    Deşeurile rezultate, indiferent de natura lor se vor gestiona în conformitate cu prevederile Legii 211/2011 (r1), privind regimul deşeurilor, cu modificările ulterioare;</w:t>
      </w:r>
    </w:p>
    <w:p w:rsidR="008C46C0" w:rsidRPr="007964D7" w:rsidRDefault="008C46C0" w:rsidP="00A12E3B">
      <w:pPr>
        <w:numPr>
          <w:ilvl w:val="0"/>
          <w:numId w:val="2"/>
        </w:numPr>
        <w:spacing w:after="0" w:line="240" w:lineRule="auto"/>
        <w:jc w:val="both"/>
        <w:rPr>
          <w:rFonts w:ascii="Arial" w:hAnsi="Arial" w:cs="Arial"/>
          <w:iCs/>
          <w:sz w:val="24"/>
          <w:szCs w:val="24"/>
          <w:lang w:val="ro-RO"/>
        </w:rPr>
      </w:pPr>
      <w:r w:rsidRPr="007964D7">
        <w:rPr>
          <w:rFonts w:ascii="Arial" w:hAnsi="Arial" w:cs="Arial"/>
          <w:iCs/>
          <w:sz w:val="24"/>
          <w:szCs w:val="24"/>
          <w:lang w:val="ro-RO"/>
        </w:rPr>
        <w:lastRenderedPageBreak/>
        <w:t xml:space="preserve">   Monitorizarea gestiunii deşeurilor prin respectarea H.G. nr. 856/2002, cu modificările ulterioare privind evidenţa gestiunii deşeurilor şi pentru aprobarea listei cuprinzând deşeurile, inclusiv deşeurile periculoase;</w:t>
      </w:r>
    </w:p>
    <w:p w:rsidR="008C46C0" w:rsidRPr="007964D7" w:rsidRDefault="008C46C0" w:rsidP="00A12E3B">
      <w:pPr>
        <w:numPr>
          <w:ilvl w:val="0"/>
          <w:numId w:val="2"/>
        </w:numPr>
        <w:spacing w:after="0" w:line="240" w:lineRule="auto"/>
        <w:jc w:val="both"/>
        <w:rPr>
          <w:rFonts w:ascii="Arial" w:hAnsi="Arial" w:cs="Arial"/>
          <w:iCs/>
          <w:sz w:val="24"/>
          <w:szCs w:val="24"/>
          <w:lang w:val="ro-RO"/>
        </w:rPr>
      </w:pPr>
      <w:r w:rsidRPr="007964D7">
        <w:rPr>
          <w:rFonts w:ascii="Arial" w:hAnsi="Arial" w:cs="Arial"/>
          <w:iCs/>
          <w:sz w:val="24"/>
          <w:szCs w:val="24"/>
          <w:lang w:val="ro-RO"/>
        </w:rPr>
        <w:t xml:space="preserve">   Respectarea H.G. nr. 1403/2007 privind refacerea zonelor în care solul, subsolul, şi ecosistemele terestre au fost afectate;</w:t>
      </w:r>
    </w:p>
    <w:p w:rsidR="008C46C0" w:rsidRPr="007964D7" w:rsidRDefault="008C46C0" w:rsidP="008C46C0">
      <w:pPr>
        <w:spacing w:after="0" w:line="240" w:lineRule="auto"/>
        <w:jc w:val="both"/>
        <w:rPr>
          <w:rFonts w:ascii="Arial" w:hAnsi="Arial" w:cs="Arial"/>
          <w:iCs/>
          <w:sz w:val="24"/>
          <w:szCs w:val="24"/>
          <w:lang w:val="ro-RO"/>
        </w:rPr>
      </w:pPr>
      <w:r w:rsidRPr="007964D7">
        <w:rPr>
          <w:rFonts w:ascii="Arial" w:hAnsi="Arial" w:cs="Arial"/>
          <w:iCs/>
          <w:sz w:val="24"/>
          <w:szCs w:val="24"/>
          <w:lang w:val="ro-RO"/>
        </w:rPr>
        <w:t>•  Depozitarea şi manipularea substanţelor chimice utilizate cu respectarea prevederilor Legii nr. 360/2003, privind regimul substanţelor şi preparatelor chimice periculoase, modificată şi completată prin Legea nr.263/2005 ;</w:t>
      </w:r>
    </w:p>
    <w:p w:rsidR="008C46C0" w:rsidRPr="007964D7" w:rsidRDefault="008C46C0" w:rsidP="008C46C0">
      <w:pPr>
        <w:spacing w:after="0" w:line="240" w:lineRule="auto"/>
        <w:jc w:val="both"/>
        <w:rPr>
          <w:rFonts w:ascii="Arial" w:hAnsi="Arial" w:cs="Arial"/>
          <w:iCs/>
          <w:sz w:val="24"/>
          <w:szCs w:val="24"/>
          <w:lang w:val="ro-RO"/>
        </w:rPr>
      </w:pPr>
      <w:r w:rsidRPr="007964D7">
        <w:rPr>
          <w:rFonts w:ascii="Arial" w:hAnsi="Arial" w:cs="Arial"/>
          <w:iCs/>
          <w:sz w:val="24"/>
          <w:szCs w:val="24"/>
          <w:lang w:val="ro-RO"/>
        </w:rPr>
        <w:t>•    Ţinerea evidenţei cantităţilor de substanţe periculoase stocate (dacă este cazul) şi consumate ;</w:t>
      </w:r>
    </w:p>
    <w:p w:rsidR="008C46C0" w:rsidRPr="007964D7" w:rsidRDefault="008C46C0" w:rsidP="00A12E3B">
      <w:pPr>
        <w:numPr>
          <w:ilvl w:val="0"/>
          <w:numId w:val="3"/>
        </w:numPr>
        <w:spacing w:after="0" w:line="240" w:lineRule="auto"/>
        <w:jc w:val="both"/>
        <w:rPr>
          <w:rFonts w:ascii="Arial" w:hAnsi="Arial" w:cs="Arial"/>
          <w:iCs/>
          <w:sz w:val="24"/>
          <w:szCs w:val="24"/>
          <w:lang w:val="ro-RO"/>
        </w:rPr>
      </w:pPr>
      <w:r w:rsidRPr="007964D7">
        <w:rPr>
          <w:rFonts w:ascii="Arial" w:hAnsi="Arial" w:cs="Arial"/>
          <w:iCs/>
          <w:sz w:val="24"/>
          <w:szCs w:val="24"/>
          <w:lang w:val="ro-RO"/>
        </w:rPr>
        <w:t>Respectarea  Legii 249/2015  privind  gestionarea ambalajelor şi a deşeurilor din ambalaje;</w:t>
      </w:r>
    </w:p>
    <w:p w:rsidR="008C46C0" w:rsidRPr="007964D7" w:rsidRDefault="008C46C0" w:rsidP="00A12E3B">
      <w:pPr>
        <w:numPr>
          <w:ilvl w:val="0"/>
          <w:numId w:val="3"/>
        </w:numPr>
        <w:spacing w:after="0" w:line="240" w:lineRule="auto"/>
        <w:jc w:val="both"/>
        <w:rPr>
          <w:rFonts w:ascii="Arial" w:hAnsi="Arial" w:cs="Arial"/>
          <w:iCs/>
          <w:sz w:val="24"/>
          <w:szCs w:val="24"/>
          <w:lang w:val="ro-RO"/>
        </w:rPr>
      </w:pPr>
      <w:r w:rsidRPr="007964D7">
        <w:rPr>
          <w:rFonts w:ascii="Arial" w:hAnsi="Arial" w:cs="Arial"/>
          <w:iCs/>
          <w:sz w:val="24"/>
          <w:szCs w:val="24"/>
          <w:lang w:val="ro-RO"/>
        </w:rPr>
        <w:t>Repararea utilajelor şi a mijloacelor de transport şi schimbul de ulei se va face numai în incinte autorizate</w:t>
      </w:r>
      <w:r w:rsidRPr="007964D7">
        <w:rPr>
          <w:rFonts w:ascii="Arial" w:hAnsi="Arial" w:cs="Arial"/>
          <w:sz w:val="24"/>
          <w:szCs w:val="24"/>
          <w:lang w:val="ro-RO"/>
        </w:rPr>
        <w:t xml:space="preserve">; </w:t>
      </w:r>
    </w:p>
    <w:p w:rsidR="008C46C0" w:rsidRPr="007964D7" w:rsidRDefault="008C46C0" w:rsidP="00A12E3B">
      <w:pPr>
        <w:numPr>
          <w:ilvl w:val="0"/>
          <w:numId w:val="3"/>
        </w:numPr>
        <w:spacing w:after="0" w:line="240" w:lineRule="auto"/>
        <w:jc w:val="both"/>
        <w:rPr>
          <w:rFonts w:ascii="Arial" w:hAnsi="Arial" w:cs="Arial"/>
          <w:iCs/>
          <w:sz w:val="24"/>
          <w:szCs w:val="24"/>
          <w:lang w:val="ro-RO"/>
        </w:rPr>
      </w:pPr>
      <w:r w:rsidRPr="007964D7">
        <w:rPr>
          <w:rFonts w:ascii="Arial" w:eastAsia="MS Mincho" w:hAnsi="Arial" w:cs="Arial"/>
          <w:sz w:val="24"/>
          <w:szCs w:val="24"/>
          <w:lang w:val="ro-RO" w:eastAsia="ja-JP" w:bidi="he-IL"/>
        </w:rPr>
        <w:t>A</w:t>
      </w:r>
      <w:r w:rsidRPr="007964D7">
        <w:rPr>
          <w:rFonts w:ascii="Arial" w:hAnsi="Arial" w:cs="Arial"/>
          <w:sz w:val="24"/>
          <w:szCs w:val="24"/>
          <w:lang w:val="ro-RO"/>
        </w:rPr>
        <w:t>mplasarea organizării de şantier şi a depozitelor, precum şi alte activităţi conexe, se vor realiza cu respectarea prevederilor O.U.G. nr. 195/2005 aprobată cu modificări prin Legea nr. 265/2006 privind protecţia mediului cu completările şi modificările ulterioare;</w:t>
      </w:r>
    </w:p>
    <w:p w:rsidR="008C46C0" w:rsidRPr="00A62400" w:rsidRDefault="008C46C0" w:rsidP="00A12E3B">
      <w:pPr>
        <w:numPr>
          <w:ilvl w:val="0"/>
          <w:numId w:val="3"/>
        </w:numPr>
        <w:spacing w:after="0" w:line="240" w:lineRule="auto"/>
        <w:ind w:left="330" w:hanging="330"/>
        <w:jc w:val="both"/>
        <w:rPr>
          <w:rFonts w:ascii="Arial" w:hAnsi="Arial" w:cs="Arial"/>
          <w:iCs/>
          <w:sz w:val="24"/>
          <w:szCs w:val="24"/>
          <w:lang w:val="ro-RO"/>
        </w:rPr>
      </w:pPr>
      <w:r w:rsidRPr="007964D7">
        <w:rPr>
          <w:rFonts w:ascii="Arial" w:hAnsi="Arial" w:cs="Arial"/>
          <w:sz w:val="24"/>
          <w:szCs w:val="24"/>
          <w:lang w:val="ro-RO"/>
        </w:rPr>
        <w:t>Respectarea prevederilor actelor/avizelor emise de alte autorităţi pentru prezentul proiect.</w:t>
      </w:r>
    </w:p>
    <w:p w:rsidR="00A62400" w:rsidRPr="00863440" w:rsidRDefault="00A62400" w:rsidP="00A12E3B">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sz w:val="24"/>
          <w:szCs w:val="24"/>
          <w:lang w:val="ro-RO"/>
        </w:rPr>
        <w:t xml:space="preserve">Conform art. 43, alin. 3-4 din anexa. nr. 5 la procedură, din </w:t>
      </w:r>
      <w:r w:rsidRPr="00863440">
        <w:rPr>
          <w:rFonts w:ascii="Arial" w:hAnsi="Arial" w:cs="Arial"/>
          <w:sz w:val="24"/>
          <w:szCs w:val="24"/>
          <w:lang w:val="ro-RO" w:eastAsia="ro-RO"/>
        </w:rPr>
        <w:t xml:space="preserve">Legea nr. 292/2018 </w:t>
      </w:r>
      <w:r w:rsidRPr="00863440">
        <w:rPr>
          <w:rFonts w:ascii="Arial" w:hAnsi="Arial" w:cs="Arial"/>
          <w:sz w:val="24"/>
          <w:szCs w:val="24"/>
          <w:lang w:val="ro-RO"/>
        </w:rPr>
        <w:t>privind evaluarea impactului anumitor proiecte publice şi private asupra mediului: ”</w:t>
      </w:r>
      <w:r w:rsidRPr="00863440">
        <w:rPr>
          <w:rFonts w:ascii="Arial" w:hAnsi="Arial" w:cs="Arial"/>
          <w:bCs/>
          <w:sz w:val="24"/>
          <w:szCs w:val="24"/>
          <w:lang w:val="ro-RO"/>
        </w:rPr>
        <w:t>(3)</w:t>
      </w:r>
      <w:r w:rsidRPr="00863440">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863440">
        <w:rPr>
          <w:rFonts w:ascii="Arial" w:hAnsi="Arial" w:cs="Arial"/>
          <w:bCs/>
          <w:sz w:val="24"/>
          <w:szCs w:val="24"/>
          <w:lang w:val="ro-RO"/>
        </w:rPr>
        <w:t>(4)</w:t>
      </w:r>
      <w:r w:rsidRPr="00863440">
        <w:rPr>
          <w:rFonts w:ascii="Arial" w:hAnsi="Arial" w:cs="Arial"/>
          <w:sz w:val="24"/>
          <w:szCs w:val="24"/>
          <w:lang w:val="ro-RO"/>
        </w:rPr>
        <w:t> Procesul-verbal întocmit în situaţia prevăzută la alin. (3) se</w:t>
      </w:r>
      <w:r w:rsidRPr="00863440">
        <w:rPr>
          <w:rFonts w:ascii="Arial" w:hAnsi="Arial" w:cs="Arial"/>
          <w:color w:val="FF0000"/>
          <w:sz w:val="24"/>
          <w:szCs w:val="24"/>
          <w:lang w:val="ro-RO"/>
        </w:rPr>
        <w:t xml:space="preserve"> </w:t>
      </w:r>
      <w:r w:rsidRPr="00863440">
        <w:rPr>
          <w:rFonts w:ascii="Arial" w:hAnsi="Arial" w:cs="Arial"/>
          <w:noProof/>
          <w:sz w:val="24"/>
          <w:szCs w:val="24"/>
          <w:lang w:val="ro-RO"/>
        </w:rPr>
        <w:t>anexează şi face parte integrantă din procesul-verbal de recepţie la terminarea lucrărilor.”</w:t>
      </w:r>
    </w:p>
    <w:p w:rsidR="00A62400" w:rsidRPr="00863440" w:rsidRDefault="00A62400" w:rsidP="00A12E3B">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Luarea tuturor măsurilor de prevenire eficientă a poluării, care să asigure că nicio poluare importantă nu va fi cauzată.</w:t>
      </w:r>
    </w:p>
    <w:p w:rsidR="00A62400" w:rsidRPr="00863440" w:rsidRDefault="00A62400" w:rsidP="00A12E3B">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A62400" w:rsidRPr="00863440" w:rsidRDefault="00A62400" w:rsidP="00A12E3B">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Prevenirea accidentelor și limitarea consecințelor acesora.</w:t>
      </w:r>
    </w:p>
    <w:p w:rsidR="00A62400" w:rsidRPr="00863440" w:rsidRDefault="00A62400" w:rsidP="00A12E3B">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Să supravegheze desfășurarea activității, astfel încât să nu se producă fenomene de poluare.</w:t>
      </w:r>
    </w:p>
    <w:p w:rsidR="00A62400" w:rsidRPr="00863440" w:rsidRDefault="00A62400" w:rsidP="00A12E3B">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Se interzice depozitarea pe amplasament de substanțe și preparate periculoase.</w:t>
      </w:r>
    </w:p>
    <w:p w:rsidR="00A62400" w:rsidRPr="00863440" w:rsidRDefault="00A62400" w:rsidP="00A12E3B">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Menținerea în stare de curățenie a spațiului destinat implementării proiectului, fără depozitări necontrolate de deșeuri.</w:t>
      </w:r>
    </w:p>
    <w:p w:rsidR="00A62400" w:rsidRPr="00863440" w:rsidRDefault="00A62400" w:rsidP="00A12E3B">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Colectarea selectivă și controlată a deșeurilor pe categorii, valorificarea celor reciclabile și eliminarea celor nerecuperabile prin firme specializate și autorizate, conform Legii nr. 211/2011 (r</w:t>
      </w:r>
      <w:r w:rsidRPr="00863440">
        <w:rPr>
          <w:rFonts w:ascii="Arial" w:hAnsi="Arial" w:cs="Arial"/>
          <w:noProof/>
          <w:sz w:val="24"/>
          <w:szCs w:val="24"/>
          <w:vertAlign w:val="subscript"/>
          <w:lang w:val="ro-RO"/>
        </w:rPr>
        <w:t>1</w:t>
      </w:r>
      <w:r w:rsidRPr="00863440">
        <w:rPr>
          <w:rFonts w:ascii="Arial" w:hAnsi="Arial" w:cs="Arial"/>
          <w:noProof/>
          <w:sz w:val="24"/>
          <w:szCs w:val="24"/>
          <w:lang w:val="ro-RO"/>
        </w:rPr>
        <w:t>) privind regimul deșeurilor, cu modificările și completările ulterioare.</w:t>
      </w:r>
    </w:p>
    <w:p w:rsidR="00A62400" w:rsidRPr="00863440" w:rsidRDefault="00A62400" w:rsidP="00A12E3B">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Asigurarea refacerii mediului în toată zona de implementare a proiectului.</w:t>
      </w:r>
    </w:p>
    <w:p w:rsidR="00A62400" w:rsidRPr="00863440" w:rsidRDefault="00A62400" w:rsidP="00A12E3B">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Se impune respectarea cu strictețe a amplasamentului, fără extinderi sau modificări ulterioare.</w:t>
      </w:r>
    </w:p>
    <w:p w:rsidR="00A62400" w:rsidRPr="00863440" w:rsidRDefault="00A62400" w:rsidP="00A12E3B">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 xml:space="preserve">În cazul producerii unui prejudiciu, titularul activității suportă costul pentru repararea prejudiciului și înlătură urmările produse de acesta, restabilind condițiile anterioare producerii prejudiciului, potrivit principiului ”poluatorul plătește”. </w:t>
      </w:r>
    </w:p>
    <w:p w:rsidR="00706C7F" w:rsidRDefault="00A62400" w:rsidP="00A62400">
      <w:pPr>
        <w:spacing w:before="120" w:after="0" w:line="240" w:lineRule="auto"/>
        <w:jc w:val="both"/>
        <w:rPr>
          <w:rFonts w:ascii="Arial" w:eastAsia="Times New Roman" w:hAnsi="Arial" w:cs="Arial"/>
          <w:noProof/>
          <w:sz w:val="24"/>
          <w:szCs w:val="24"/>
          <w:lang w:val="ro-RO" w:eastAsia="en-GB"/>
        </w:rPr>
      </w:pPr>
      <w:r>
        <w:rPr>
          <w:rFonts w:ascii="Arial" w:eastAsia="Times New Roman" w:hAnsi="Arial" w:cs="Arial"/>
          <w:noProof/>
          <w:sz w:val="24"/>
          <w:szCs w:val="24"/>
          <w:lang w:val="ro-RO" w:eastAsia="en-GB"/>
        </w:rPr>
        <w:tab/>
      </w:r>
    </w:p>
    <w:p w:rsidR="00706C7F" w:rsidRDefault="00706C7F" w:rsidP="00A62400">
      <w:pPr>
        <w:spacing w:before="120" w:after="0" w:line="240" w:lineRule="auto"/>
        <w:jc w:val="both"/>
        <w:rPr>
          <w:rFonts w:ascii="Arial" w:eastAsia="Times New Roman" w:hAnsi="Arial" w:cs="Arial"/>
          <w:noProof/>
          <w:sz w:val="24"/>
          <w:szCs w:val="24"/>
          <w:lang w:val="ro-RO" w:eastAsia="en-GB"/>
        </w:rPr>
      </w:pPr>
    </w:p>
    <w:p w:rsidR="00A62400" w:rsidRPr="00863440" w:rsidRDefault="00706C7F" w:rsidP="00A62400">
      <w:pPr>
        <w:spacing w:before="120" w:after="0" w:line="240" w:lineRule="auto"/>
        <w:jc w:val="both"/>
        <w:rPr>
          <w:rFonts w:ascii="Arial" w:eastAsia="Times New Roman" w:hAnsi="Arial" w:cs="Arial"/>
          <w:noProof/>
          <w:sz w:val="24"/>
          <w:szCs w:val="24"/>
          <w:lang w:val="ro-RO" w:eastAsia="en-GB"/>
        </w:rPr>
      </w:pPr>
      <w:r>
        <w:rPr>
          <w:rFonts w:ascii="Arial" w:eastAsia="Times New Roman" w:hAnsi="Arial" w:cs="Arial"/>
          <w:noProof/>
          <w:sz w:val="24"/>
          <w:szCs w:val="24"/>
          <w:lang w:val="ro-RO" w:eastAsia="en-GB"/>
        </w:rPr>
        <w:tab/>
      </w:r>
      <w:r w:rsidR="00A62400" w:rsidRPr="00863440">
        <w:rPr>
          <w:rFonts w:ascii="Arial" w:eastAsia="Times New Roman" w:hAnsi="Arial" w:cs="Arial"/>
          <w:noProof/>
          <w:sz w:val="24"/>
          <w:szCs w:val="24"/>
          <w:lang w:val="ro-RO" w:eastAsia="en-GB"/>
        </w:rPr>
        <w:t xml:space="preserve">Prezenta decizie este valabilă pe toată perioada de realizare a proiectului, iar în situaţia în care intervin elemente noi, necunoscute la data emiterii prezentei decizii, sau </w:t>
      </w:r>
      <w:r w:rsidR="00A62400" w:rsidRPr="00863440">
        <w:rPr>
          <w:rFonts w:ascii="Arial" w:eastAsia="Times New Roman" w:hAnsi="Arial" w:cs="Arial"/>
          <w:noProof/>
          <w:sz w:val="24"/>
          <w:szCs w:val="24"/>
          <w:lang w:val="ro-RO" w:eastAsia="en-GB"/>
        </w:rPr>
        <w:lastRenderedPageBreak/>
        <w:t>se modifică condiţiile care au stat la baza emiterii acesteia, titularul proiectului are obligaţia de a notifica autoritatea competentă emitentă.</w:t>
      </w:r>
    </w:p>
    <w:p w:rsidR="00A62400" w:rsidRPr="0086344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A62400" w:rsidRPr="0086344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color w:val="FF0000"/>
          <w:sz w:val="24"/>
          <w:szCs w:val="24"/>
          <w:lang w:val="ro-RO" w:eastAsia="en-GB"/>
        </w:rPr>
        <w:t>    </w:t>
      </w:r>
      <w:r>
        <w:rPr>
          <w:rFonts w:ascii="Arial" w:eastAsia="Times New Roman" w:hAnsi="Arial" w:cs="Arial"/>
          <w:noProof/>
          <w:color w:val="FF0000"/>
          <w:sz w:val="24"/>
          <w:szCs w:val="24"/>
          <w:lang w:val="ro-RO" w:eastAsia="en-GB"/>
        </w:rPr>
        <w:tab/>
      </w:r>
      <w:r w:rsidRPr="00863440">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Pr="00863440">
        <w:rPr>
          <w:rFonts w:ascii="Arial" w:hAnsi="Arial" w:cs="Arial"/>
          <w:sz w:val="24"/>
          <w:szCs w:val="24"/>
          <w:lang w:val="ro-RO" w:eastAsia="ro-RO"/>
        </w:rPr>
        <w:t>Legea nr. 292/2018</w:t>
      </w:r>
      <w:r w:rsidRPr="00863440">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A62400" w:rsidRPr="0086344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color w:val="FF0000"/>
          <w:sz w:val="24"/>
          <w:szCs w:val="24"/>
          <w:lang w:val="ro-RO" w:eastAsia="en-GB"/>
        </w:rPr>
        <w:t>    </w:t>
      </w:r>
      <w:r>
        <w:rPr>
          <w:rFonts w:ascii="Arial" w:eastAsia="Times New Roman" w:hAnsi="Arial" w:cs="Arial"/>
          <w:noProof/>
          <w:color w:val="FF0000"/>
          <w:sz w:val="24"/>
          <w:szCs w:val="24"/>
          <w:lang w:val="ro-RO" w:eastAsia="en-GB"/>
        </w:rPr>
        <w:tab/>
      </w:r>
      <w:r w:rsidRPr="00863440">
        <w:rPr>
          <w:rFonts w:ascii="Arial" w:eastAsia="Times New Roman" w:hAnsi="Arial" w:cs="Arial"/>
          <w:noProof/>
          <w:sz w:val="24"/>
          <w:szCs w:val="24"/>
          <w:lang w:val="ro-RO"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Pr="00863440">
        <w:rPr>
          <w:rFonts w:ascii="Arial" w:hAnsi="Arial" w:cs="Arial"/>
          <w:sz w:val="24"/>
          <w:szCs w:val="24"/>
          <w:lang w:val="ro-RO" w:eastAsia="ro-RO"/>
        </w:rPr>
        <w:t>Legea nr. 292/2018</w:t>
      </w:r>
      <w:r w:rsidRPr="00863440">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A62400" w:rsidRPr="0086344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Autoritatea publică emitentă are obligaţia de a răspunde la plângerea prealabilă prevăzută la art. 22 alin. (1) în termen de 30 de zile de la data înregistrării acesteia la acea autoritate.</w:t>
      </w:r>
    </w:p>
    <w:p w:rsidR="00A62400" w:rsidRPr="0086344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Procedura de soluţionare a plângerii prealabile prevăzută la art. 22 alin. (1) este gratuită şi trebuie să fie echitabilă, rapidă şi corectă.</w:t>
      </w:r>
    </w:p>
    <w:p w:rsidR="00A62400" w:rsidRPr="00863440" w:rsidRDefault="00A62400" w:rsidP="00A62400">
      <w:pPr>
        <w:autoSpaceDE w:val="0"/>
        <w:autoSpaceDN w:val="0"/>
        <w:adjustRightInd w:val="0"/>
        <w:spacing w:before="120" w:after="0" w:line="240" w:lineRule="auto"/>
        <w:jc w:val="both"/>
        <w:rPr>
          <w:rFonts w:ascii="Arial" w:hAnsi="Arial" w:cs="Arial"/>
          <w:noProof/>
          <w:sz w:val="24"/>
          <w:szCs w:val="24"/>
          <w:lang w:val="ro-RO"/>
        </w:rPr>
      </w:pPr>
      <w:r w:rsidRPr="00863440">
        <w:rPr>
          <w:rFonts w:ascii="Arial" w:hAnsi="Arial" w:cs="Arial"/>
          <w:noProof/>
          <w:sz w:val="24"/>
          <w:szCs w:val="24"/>
          <w:lang w:val="ro-RO"/>
        </w:rPr>
        <w:t xml:space="preserve">    </w:t>
      </w:r>
      <w:r>
        <w:rPr>
          <w:rFonts w:ascii="Arial" w:hAnsi="Arial" w:cs="Arial"/>
          <w:noProof/>
          <w:sz w:val="24"/>
          <w:szCs w:val="24"/>
          <w:lang w:val="ro-RO"/>
        </w:rPr>
        <w:tab/>
      </w:r>
      <w:r w:rsidRPr="00863440">
        <w:rPr>
          <w:rFonts w:ascii="Arial" w:hAnsi="Arial" w:cs="Arial"/>
          <w:noProof/>
          <w:sz w:val="24"/>
          <w:szCs w:val="24"/>
          <w:lang w:val="ro-RO"/>
        </w:rPr>
        <w:t xml:space="preserve">Prezenta decizie poate fi contestată în conformitate cu prevederile </w:t>
      </w:r>
      <w:r w:rsidRPr="00863440">
        <w:rPr>
          <w:rFonts w:ascii="Arial" w:hAnsi="Arial" w:cs="Arial"/>
          <w:sz w:val="24"/>
          <w:szCs w:val="24"/>
          <w:lang w:val="ro-RO" w:eastAsia="ro-RO"/>
        </w:rPr>
        <w:t>Legii nr. 292/2018</w:t>
      </w:r>
      <w:r w:rsidRPr="00863440">
        <w:rPr>
          <w:rFonts w:ascii="Arial" w:eastAsia="Times New Roman" w:hAnsi="Arial" w:cs="Arial"/>
          <w:noProof/>
          <w:sz w:val="24"/>
          <w:szCs w:val="24"/>
          <w:lang w:val="ro-RO" w:eastAsia="en-GB"/>
        </w:rPr>
        <w:t xml:space="preserve"> privind evaluarea impactului anumitor proiecte publice şi private asupra mediului</w:t>
      </w:r>
      <w:r w:rsidRPr="00863440">
        <w:rPr>
          <w:rFonts w:ascii="Arial" w:hAnsi="Arial" w:cs="Arial"/>
          <w:b/>
          <w:sz w:val="24"/>
          <w:szCs w:val="24"/>
          <w:lang w:val="ro-RO" w:eastAsia="ro-RO"/>
        </w:rPr>
        <w:t xml:space="preserve"> </w:t>
      </w:r>
      <w:r w:rsidRPr="00863440">
        <w:rPr>
          <w:rFonts w:ascii="Arial" w:hAnsi="Arial" w:cs="Arial"/>
          <w:noProof/>
          <w:sz w:val="24"/>
          <w:szCs w:val="24"/>
          <w:lang w:val="ro-RO"/>
        </w:rPr>
        <w:t>şi ale Legii contenciosului administrativ nr. 554/2004, cu modificările şi completările ulterioare.</w:t>
      </w:r>
    </w:p>
    <w:p w:rsidR="00A62400" w:rsidRPr="00863440" w:rsidRDefault="00A62400" w:rsidP="00A62400">
      <w:pPr>
        <w:autoSpaceDE w:val="0"/>
        <w:autoSpaceDN w:val="0"/>
        <w:adjustRightInd w:val="0"/>
        <w:spacing w:before="120" w:after="0" w:line="240" w:lineRule="auto"/>
        <w:jc w:val="both"/>
        <w:rPr>
          <w:rFonts w:ascii="Arial" w:hAnsi="Arial" w:cs="Arial"/>
          <w:noProof/>
          <w:sz w:val="24"/>
          <w:szCs w:val="24"/>
          <w:lang w:val="ro-RO"/>
        </w:rPr>
      </w:pPr>
      <w:r w:rsidRPr="00863440">
        <w:rPr>
          <w:rFonts w:ascii="Arial" w:hAnsi="Arial" w:cs="Arial"/>
          <w:sz w:val="24"/>
          <w:szCs w:val="24"/>
          <w:lang w:val="ro-RO"/>
        </w:rPr>
        <w:t xml:space="preserve">    </w:t>
      </w:r>
      <w:r>
        <w:rPr>
          <w:rFonts w:ascii="Arial" w:hAnsi="Arial" w:cs="Arial"/>
          <w:sz w:val="24"/>
          <w:szCs w:val="24"/>
          <w:lang w:val="ro-RO"/>
        </w:rPr>
        <w:tab/>
      </w:r>
      <w:r w:rsidRPr="00863440">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8C46C0" w:rsidRPr="007964D7" w:rsidRDefault="008C46C0" w:rsidP="008C46C0">
      <w:pPr>
        <w:spacing w:after="0" w:line="240" w:lineRule="auto"/>
        <w:ind w:firstLine="880"/>
        <w:jc w:val="both"/>
        <w:rPr>
          <w:rFonts w:ascii="Arial" w:hAnsi="Arial" w:cs="Arial"/>
          <w:sz w:val="24"/>
          <w:szCs w:val="24"/>
          <w:lang w:val="ro-RO"/>
        </w:rPr>
      </w:pPr>
    </w:p>
    <w:p w:rsidR="00505E6D" w:rsidRPr="007964D7" w:rsidRDefault="008068A7" w:rsidP="00505E6D">
      <w:pPr>
        <w:spacing w:after="120" w:line="240" w:lineRule="auto"/>
        <w:jc w:val="center"/>
        <w:outlineLvl w:val="0"/>
        <w:rPr>
          <w:rFonts w:ascii="Arial" w:hAnsi="Arial" w:cs="Arial"/>
          <w:b/>
          <w:sz w:val="24"/>
          <w:szCs w:val="24"/>
          <w:lang w:val="ro-RO"/>
        </w:rPr>
      </w:pPr>
      <w:r w:rsidRPr="007964D7">
        <w:rPr>
          <w:rFonts w:ascii="Arial" w:hAnsi="Arial" w:cs="Arial"/>
          <w:b/>
          <w:sz w:val="24"/>
          <w:szCs w:val="24"/>
          <w:lang w:val="ro-RO"/>
        </w:rPr>
        <w:t>Director Executiv</w:t>
      </w:r>
    </w:p>
    <w:p w:rsidR="00505E6D" w:rsidRPr="007964D7" w:rsidRDefault="00C966DD" w:rsidP="00505E6D">
      <w:pPr>
        <w:spacing w:after="120" w:line="240" w:lineRule="auto"/>
        <w:jc w:val="center"/>
        <w:outlineLvl w:val="0"/>
        <w:rPr>
          <w:rFonts w:ascii="Arial" w:hAnsi="Arial" w:cs="Arial"/>
          <w:b/>
          <w:sz w:val="24"/>
          <w:szCs w:val="24"/>
          <w:lang w:val="ro-RO"/>
        </w:rPr>
      </w:pPr>
      <w:r w:rsidRPr="007964D7">
        <w:rPr>
          <w:rFonts w:ascii="Arial" w:hAnsi="Arial" w:cs="Arial"/>
          <w:b/>
          <w:sz w:val="24"/>
          <w:szCs w:val="24"/>
          <w:lang w:val="ro-RO"/>
        </w:rPr>
        <w:t>Dr.ing. Aurica GREC</w:t>
      </w:r>
    </w:p>
    <w:p w:rsidR="00505E6D" w:rsidRPr="007964D7" w:rsidRDefault="00505E6D" w:rsidP="00505E6D">
      <w:pPr>
        <w:spacing w:after="0" w:line="240" w:lineRule="auto"/>
        <w:rPr>
          <w:rFonts w:ascii="Arial" w:hAnsi="Arial" w:cs="Arial"/>
          <w:sz w:val="24"/>
          <w:szCs w:val="24"/>
          <w:lang w:val="ro-RO"/>
        </w:rPr>
      </w:pPr>
    </w:p>
    <w:p w:rsidR="00886535" w:rsidRDefault="00886535" w:rsidP="00505E6D">
      <w:pPr>
        <w:spacing w:after="0" w:line="240" w:lineRule="auto"/>
        <w:rPr>
          <w:rFonts w:ascii="Arial" w:hAnsi="Arial" w:cs="Arial"/>
          <w:sz w:val="24"/>
          <w:szCs w:val="24"/>
          <w:lang w:val="ro-RO"/>
        </w:rPr>
      </w:pPr>
    </w:p>
    <w:p w:rsidR="00706C7F" w:rsidRPr="007964D7" w:rsidRDefault="00706C7F" w:rsidP="00505E6D">
      <w:pPr>
        <w:spacing w:after="0" w:line="240" w:lineRule="auto"/>
        <w:rPr>
          <w:rFonts w:ascii="Arial" w:hAnsi="Arial" w:cs="Arial"/>
          <w:sz w:val="24"/>
          <w:szCs w:val="24"/>
          <w:lang w:val="ro-RO"/>
        </w:rPr>
      </w:pPr>
    </w:p>
    <w:p w:rsidR="000E24A3" w:rsidRPr="007964D7" w:rsidRDefault="000E24A3" w:rsidP="000E24A3">
      <w:pPr>
        <w:spacing w:after="0" w:line="240" w:lineRule="auto"/>
        <w:jc w:val="both"/>
        <w:rPr>
          <w:rFonts w:ascii="Arial" w:hAnsi="Arial" w:cs="Arial"/>
          <w:sz w:val="24"/>
          <w:szCs w:val="24"/>
        </w:rPr>
      </w:pPr>
      <w:proofErr w:type="spellStart"/>
      <w:proofErr w:type="gramStart"/>
      <w:r w:rsidRPr="007964D7">
        <w:rPr>
          <w:rFonts w:ascii="Arial" w:hAnsi="Arial" w:cs="Arial"/>
          <w:sz w:val="24"/>
          <w:szCs w:val="24"/>
        </w:rPr>
        <w:t>Serviciu</w:t>
      </w:r>
      <w:proofErr w:type="spellEnd"/>
      <w:r w:rsidRPr="007964D7">
        <w:rPr>
          <w:rFonts w:ascii="Arial" w:hAnsi="Arial" w:cs="Arial"/>
          <w:sz w:val="24"/>
          <w:szCs w:val="24"/>
        </w:rPr>
        <w:t xml:space="preserve">  </w:t>
      </w:r>
      <w:proofErr w:type="spellStart"/>
      <w:r w:rsidRPr="007964D7">
        <w:rPr>
          <w:rFonts w:ascii="Arial" w:hAnsi="Arial" w:cs="Arial"/>
          <w:sz w:val="24"/>
          <w:szCs w:val="24"/>
        </w:rPr>
        <w:t>Avize</w:t>
      </w:r>
      <w:proofErr w:type="spellEnd"/>
      <w:proofErr w:type="gramEnd"/>
      <w:r w:rsidRPr="007964D7">
        <w:rPr>
          <w:rFonts w:ascii="Arial" w:hAnsi="Arial" w:cs="Arial"/>
          <w:sz w:val="24"/>
          <w:szCs w:val="24"/>
        </w:rPr>
        <w:t xml:space="preserve">, </w:t>
      </w:r>
      <w:proofErr w:type="spellStart"/>
      <w:r w:rsidRPr="007964D7">
        <w:rPr>
          <w:rFonts w:ascii="Arial" w:hAnsi="Arial" w:cs="Arial"/>
          <w:sz w:val="24"/>
          <w:szCs w:val="24"/>
        </w:rPr>
        <w:t>Acorduri</w:t>
      </w:r>
      <w:proofErr w:type="spellEnd"/>
      <w:r w:rsidRPr="007964D7">
        <w:rPr>
          <w:rFonts w:ascii="Arial" w:hAnsi="Arial" w:cs="Arial"/>
          <w:sz w:val="24"/>
          <w:szCs w:val="24"/>
        </w:rPr>
        <w:t xml:space="preserve">, </w:t>
      </w:r>
      <w:proofErr w:type="spellStart"/>
      <w:r w:rsidRPr="007964D7">
        <w:rPr>
          <w:rFonts w:ascii="Arial" w:hAnsi="Arial" w:cs="Arial"/>
          <w:sz w:val="24"/>
          <w:szCs w:val="24"/>
        </w:rPr>
        <w:t>Autorizaţii</w:t>
      </w:r>
      <w:proofErr w:type="spellEnd"/>
      <w:r w:rsidRPr="007964D7">
        <w:rPr>
          <w:rFonts w:ascii="Arial" w:hAnsi="Arial" w:cs="Arial"/>
          <w:sz w:val="24"/>
          <w:szCs w:val="24"/>
        </w:rPr>
        <w:t>,</w:t>
      </w:r>
    </w:p>
    <w:p w:rsidR="000E24A3" w:rsidRPr="007964D7" w:rsidRDefault="000E24A3" w:rsidP="000E24A3">
      <w:pPr>
        <w:spacing w:after="0" w:line="240" w:lineRule="auto"/>
        <w:rPr>
          <w:rFonts w:ascii="Arial" w:hAnsi="Arial" w:cs="Arial"/>
          <w:sz w:val="24"/>
          <w:szCs w:val="24"/>
        </w:rPr>
      </w:pPr>
      <w:proofErr w:type="spellStart"/>
      <w:proofErr w:type="gramStart"/>
      <w:r w:rsidRPr="007964D7">
        <w:rPr>
          <w:rFonts w:ascii="Arial" w:hAnsi="Arial" w:cs="Arial"/>
          <w:sz w:val="24"/>
          <w:szCs w:val="24"/>
        </w:rPr>
        <w:t>ing</w:t>
      </w:r>
      <w:proofErr w:type="spellEnd"/>
      <w:proofErr w:type="gramEnd"/>
      <w:r w:rsidRPr="007964D7">
        <w:rPr>
          <w:rFonts w:ascii="Arial" w:hAnsi="Arial" w:cs="Arial"/>
          <w:sz w:val="24"/>
          <w:szCs w:val="24"/>
        </w:rPr>
        <w:t xml:space="preserve">. </w:t>
      </w:r>
      <w:proofErr w:type="spellStart"/>
      <w:r w:rsidRPr="007964D7">
        <w:rPr>
          <w:rFonts w:ascii="Arial" w:hAnsi="Arial" w:cs="Arial"/>
          <w:sz w:val="24"/>
          <w:szCs w:val="24"/>
        </w:rPr>
        <w:t>Gizella</w:t>
      </w:r>
      <w:proofErr w:type="spellEnd"/>
      <w:r w:rsidRPr="007964D7">
        <w:rPr>
          <w:rFonts w:ascii="Arial" w:hAnsi="Arial" w:cs="Arial"/>
          <w:sz w:val="24"/>
          <w:szCs w:val="24"/>
        </w:rPr>
        <w:t xml:space="preserve"> </w:t>
      </w:r>
      <w:proofErr w:type="spellStart"/>
      <w:r w:rsidRPr="007964D7">
        <w:rPr>
          <w:rFonts w:ascii="Arial" w:hAnsi="Arial" w:cs="Arial"/>
          <w:sz w:val="24"/>
          <w:szCs w:val="24"/>
        </w:rPr>
        <w:t>Balint</w:t>
      </w:r>
      <w:proofErr w:type="spellEnd"/>
      <w:r w:rsidRPr="007964D7">
        <w:rPr>
          <w:rFonts w:ascii="Arial" w:hAnsi="Arial" w:cs="Arial"/>
          <w:sz w:val="24"/>
          <w:szCs w:val="24"/>
        </w:rPr>
        <w:t xml:space="preserve">                                                                                               </w:t>
      </w:r>
    </w:p>
    <w:p w:rsidR="00706C7F" w:rsidRDefault="00706C7F" w:rsidP="00706C7F">
      <w:pPr>
        <w:spacing w:after="0" w:line="240" w:lineRule="auto"/>
        <w:jc w:val="righ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E24A3" w:rsidRPr="007964D7">
        <w:rPr>
          <w:rFonts w:ascii="Arial" w:hAnsi="Arial" w:cs="Arial"/>
          <w:sz w:val="24"/>
          <w:szCs w:val="24"/>
        </w:rPr>
        <w:t xml:space="preserve"> </w:t>
      </w:r>
      <w:proofErr w:type="spellStart"/>
      <w:r w:rsidR="000E24A3" w:rsidRPr="007964D7">
        <w:rPr>
          <w:rFonts w:ascii="Arial" w:hAnsi="Arial" w:cs="Arial"/>
          <w:sz w:val="24"/>
          <w:szCs w:val="24"/>
        </w:rPr>
        <w:t>Întocmit</w:t>
      </w:r>
      <w:proofErr w:type="spellEnd"/>
      <w:r w:rsidR="000E24A3" w:rsidRPr="007964D7">
        <w:rPr>
          <w:rFonts w:ascii="Arial" w:hAnsi="Arial" w:cs="Arial"/>
          <w:sz w:val="24"/>
          <w:szCs w:val="24"/>
        </w:rPr>
        <w:t>,</w:t>
      </w:r>
      <w:r w:rsidR="000E24A3" w:rsidRPr="007964D7">
        <w:rPr>
          <w:rFonts w:ascii="Arial" w:hAnsi="Arial" w:cs="Arial"/>
          <w:sz w:val="24"/>
          <w:szCs w:val="24"/>
        </w:rPr>
        <w:tab/>
      </w:r>
    </w:p>
    <w:p w:rsidR="00505E6D" w:rsidRPr="00706C7F" w:rsidRDefault="000E24A3" w:rsidP="00706C7F">
      <w:pPr>
        <w:spacing w:after="0" w:line="240" w:lineRule="auto"/>
        <w:jc w:val="right"/>
        <w:rPr>
          <w:rFonts w:ascii="Arial" w:hAnsi="Arial" w:cs="Arial"/>
          <w:sz w:val="24"/>
          <w:szCs w:val="24"/>
        </w:rPr>
      </w:pPr>
      <w:r w:rsidRPr="007964D7">
        <w:rPr>
          <w:rFonts w:ascii="Arial" w:hAnsi="Arial" w:cs="Arial"/>
          <w:sz w:val="24"/>
          <w:szCs w:val="24"/>
        </w:rPr>
        <w:t xml:space="preserve"> </w:t>
      </w:r>
      <w:proofErr w:type="spellStart"/>
      <w:proofErr w:type="gramStart"/>
      <w:r w:rsidRPr="007964D7">
        <w:rPr>
          <w:rFonts w:ascii="Arial" w:hAnsi="Arial" w:cs="Arial"/>
          <w:sz w:val="24"/>
          <w:szCs w:val="24"/>
        </w:rPr>
        <w:t>ing</w:t>
      </w:r>
      <w:proofErr w:type="spellEnd"/>
      <w:proofErr w:type="gramEnd"/>
      <w:r w:rsidRPr="007964D7">
        <w:rPr>
          <w:rFonts w:ascii="Arial" w:hAnsi="Arial" w:cs="Arial"/>
          <w:sz w:val="24"/>
          <w:szCs w:val="24"/>
        </w:rPr>
        <w:t xml:space="preserve">. </w:t>
      </w:r>
      <w:proofErr w:type="spellStart"/>
      <w:r w:rsidRPr="007964D7">
        <w:rPr>
          <w:rFonts w:ascii="Arial" w:hAnsi="Arial" w:cs="Arial"/>
          <w:sz w:val="24"/>
          <w:szCs w:val="24"/>
        </w:rPr>
        <w:t>Anca</w:t>
      </w:r>
      <w:proofErr w:type="spellEnd"/>
      <w:r w:rsidRPr="007964D7">
        <w:rPr>
          <w:rFonts w:ascii="Arial" w:hAnsi="Arial" w:cs="Arial"/>
          <w:sz w:val="24"/>
          <w:szCs w:val="24"/>
        </w:rPr>
        <w:t xml:space="preserve"> </w:t>
      </w:r>
      <w:proofErr w:type="spellStart"/>
      <w:r w:rsidRPr="007964D7">
        <w:rPr>
          <w:rFonts w:ascii="Arial" w:hAnsi="Arial" w:cs="Arial"/>
          <w:sz w:val="24"/>
          <w:szCs w:val="24"/>
        </w:rPr>
        <w:t>Horotan</w:t>
      </w:r>
      <w:proofErr w:type="spellEnd"/>
    </w:p>
    <w:sectPr w:rsidR="00505E6D" w:rsidRPr="00706C7F" w:rsidSect="00A62400">
      <w:footerReference w:type="default" r:id="rId10"/>
      <w:pgSz w:w="11907" w:h="16839" w:code="9"/>
      <w:pgMar w:top="270" w:right="1197" w:bottom="1134" w:left="1276" w:header="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E3B" w:rsidRDefault="00A12E3B" w:rsidP="0010560A">
      <w:pPr>
        <w:spacing w:after="0" w:line="240" w:lineRule="auto"/>
      </w:pPr>
      <w:r>
        <w:separator/>
      </w:r>
    </w:p>
  </w:endnote>
  <w:endnote w:type="continuationSeparator" w:id="0">
    <w:p w:rsidR="00A12E3B" w:rsidRDefault="00A12E3B"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53B" w:rsidRPr="002367AC" w:rsidRDefault="0079772E" w:rsidP="0028053B">
    <w:pPr>
      <w:pStyle w:val="Header"/>
      <w:tabs>
        <w:tab w:val="clear" w:pos="4680"/>
      </w:tabs>
      <w:jc w:val="center"/>
      <w:rPr>
        <w:rFonts w:ascii="Times New Roman" w:hAnsi="Times New Roman"/>
        <w:b/>
        <w:sz w:val="24"/>
        <w:szCs w:val="24"/>
        <w:lang w:val="ro-RO"/>
      </w:rPr>
    </w:pPr>
    <w:r w:rsidRPr="0079772E">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75pt;margin-top:.85pt;width:41.9pt;height:34.45pt;z-index:-251659264">
          <v:imagedata r:id="rId1" o:title=""/>
        </v:shape>
        <o:OLEObject Type="Embed" ProgID="CorelDRAW.Graphic.13" ShapeID="_x0000_s2057" DrawAspect="Content" ObjectID="_1621156591" r:id="rId2"/>
      </w:pict>
    </w:r>
    <w:r w:rsidRPr="0079772E">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8" type="#_x0000_t32" style="position:absolute;left:0;text-align:left;margin-left:-11.25pt;margin-top:-2.75pt;width:492pt;height:.05pt;z-index:251658240" o:connectortype="straight" strokecolor="#00214e" strokeweight="1.5pt"/>
      </w:pict>
    </w:r>
    <w:r w:rsidR="0028053B" w:rsidRPr="002367AC">
      <w:rPr>
        <w:rFonts w:ascii="Times New Roman" w:hAnsi="Times New Roman"/>
        <w:b/>
        <w:sz w:val="24"/>
        <w:szCs w:val="24"/>
      </w:rPr>
      <w:t>AGEN</w:t>
    </w:r>
    <w:r w:rsidR="0028053B" w:rsidRPr="002367AC">
      <w:rPr>
        <w:rFonts w:ascii="Times New Roman" w:hAnsi="Times New Roman"/>
        <w:b/>
        <w:sz w:val="24"/>
        <w:szCs w:val="24"/>
        <w:lang w:val="ro-RO"/>
      </w:rPr>
      <w:t>ŢIA PENTRU PROTECŢIA MEDIULUI</w:t>
    </w:r>
    <w:r w:rsidR="00C966DD">
      <w:rPr>
        <w:rFonts w:ascii="Times New Roman" w:hAnsi="Times New Roman"/>
        <w:b/>
        <w:sz w:val="24"/>
        <w:szCs w:val="24"/>
        <w:lang w:val="ro-RO"/>
      </w:rPr>
      <w:t xml:space="preserve"> SĂLAJ</w:t>
    </w:r>
  </w:p>
  <w:p w:rsidR="0028053B" w:rsidRPr="002367AC" w:rsidRDefault="00C966DD" w:rsidP="0028053B">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0028053B"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575325" w:rsidRPr="002367AC" w:rsidRDefault="0028053B" w:rsidP="0028053B">
    <w:pPr>
      <w:pStyle w:val="Header"/>
      <w:tabs>
        <w:tab w:val="clear" w:pos="4680"/>
      </w:tabs>
      <w:jc w:val="center"/>
      <w:rPr>
        <w:rFonts w:ascii="Times New Roman" w:hAnsi="Times New Roman"/>
        <w:sz w:val="20"/>
        <w:szCs w:val="20"/>
        <w:lang w:val="ro-RO"/>
      </w:rPr>
    </w:pPr>
    <w:r w:rsidRPr="002367AC">
      <w:rPr>
        <w:rFonts w:ascii="Times New Roman" w:hAnsi="Times New Roman"/>
        <w:sz w:val="24"/>
        <w:szCs w:val="24"/>
        <w:lang w:val="ro-RO"/>
      </w:rPr>
      <w:t xml:space="preserve">E-mail: </w:t>
    </w:r>
    <w:hyperlink r:id="rId3" w:history="1">
      <w:r w:rsidR="00C966DD" w:rsidRPr="00B428CA">
        <w:rPr>
          <w:rStyle w:val="Hyperlink"/>
          <w:rFonts w:ascii="Times New Roman" w:hAnsi="Times New Roman"/>
          <w:sz w:val="24"/>
          <w:szCs w:val="24"/>
          <w:lang w:val="ro-RO"/>
        </w:rPr>
        <w:t>office@apmsj.anpm.ro</w:t>
      </w:r>
    </w:hyperlink>
    <w:r w:rsidR="00C966DD">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sidR="00C966DD">
      <w:rPr>
        <w:rFonts w:ascii="Times New Roman" w:hAnsi="Times New Roman"/>
        <w:sz w:val="24"/>
        <w:szCs w:val="24"/>
        <w:lang w:val="ro-RO"/>
      </w:rPr>
      <w:t>0260-662622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E3B" w:rsidRDefault="00A12E3B" w:rsidP="0010560A">
      <w:pPr>
        <w:spacing w:after="0" w:line="240" w:lineRule="auto"/>
      </w:pPr>
      <w:r>
        <w:separator/>
      </w:r>
    </w:p>
  </w:footnote>
  <w:footnote w:type="continuationSeparator" w:id="0">
    <w:p w:rsidR="00A12E3B" w:rsidRDefault="00A12E3B"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07A2C8E"/>
    <w:lvl w:ilvl="0">
      <w:numFmt w:val="bullet"/>
      <w:lvlText w:val="*"/>
      <w:lvlJc w:val="left"/>
    </w:lvl>
  </w:abstractNum>
  <w:abstractNum w:abstractNumId="1">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4">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8">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346"/>
        <w:lvlJc w:val="left"/>
        <w:rPr>
          <w:rFonts w:ascii="Arial" w:hAnsi="Arial" w:cs="Arial" w:hint="default"/>
        </w:rPr>
      </w:lvl>
    </w:lvlOverride>
  </w:num>
  <w:num w:numId="2">
    <w:abstractNumId w:val="0"/>
    <w:lvlOverride w:ilvl="0">
      <w:lvl w:ilvl="0">
        <w:start w:val="65535"/>
        <w:numFmt w:val="bullet"/>
        <w:lvlText w:val="•"/>
        <w:legacy w:legacy="1" w:legacySpace="0" w:legacyIndent="149"/>
        <w:lvlJc w:val="left"/>
        <w:rPr>
          <w:rFonts w:ascii="Arial" w:hAnsi="Arial" w:cs="Arial" w:hint="default"/>
        </w:rPr>
      </w:lvl>
    </w:lvlOverride>
  </w:num>
  <w:num w:numId="3">
    <w:abstractNumId w:val="0"/>
    <w:lvlOverride w:ilvl="0">
      <w:lvl w:ilvl="0">
        <w:start w:val="65535"/>
        <w:numFmt w:val="bullet"/>
        <w:lvlText w:val="•"/>
        <w:legacy w:legacy="1" w:legacySpace="0" w:legacyIndent="331"/>
        <w:lvlJc w:val="left"/>
        <w:rPr>
          <w:rFonts w:ascii="Arial" w:hAnsi="Arial" w:cs="Arial" w:hint="default"/>
        </w:rPr>
      </w:lvl>
    </w:lvlOverride>
  </w:num>
  <w:num w:numId="4">
    <w:abstractNumId w:val="11"/>
  </w:num>
  <w:num w:numId="5">
    <w:abstractNumId w:val="7"/>
  </w:num>
  <w:num w:numId="6">
    <w:abstractNumId w:val="3"/>
  </w:num>
  <w:num w:numId="7">
    <w:abstractNumId w:val="12"/>
  </w:num>
  <w:num w:numId="8">
    <w:abstractNumId w:val="9"/>
  </w:num>
  <w:num w:numId="9">
    <w:abstractNumId w:val="4"/>
  </w:num>
  <w:num w:numId="10">
    <w:abstractNumId w:val="8"/>
  </w:num>
  <w:num w:numId="11">
    <w:abstractNumId w:val="10"/>
  </w:num>
  <w:num w:numId="12">
    <w:abstractNumId w:val="5"/>
  </w:num>
  <w:num w:numId="13">
    <w:abstractNumId w:val="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11266">
      <o:colormru v:ext="edit" colors="#00214e"/>
    </o:shapedefaults>
    <o:shapelayout v:ext="edit">
      <o:idmap v:ext="edit" data="2"/>
      <o:rules v:ext="edit">
        <o:r id="V:Rule2" type="connector" idref="#_x0000_s2058"/>
      </o:rules>
    </o:shapelayout>
  </w:hdrShapeDefaults>
  <w:footnotePr>
    <w:footnote w:id="-1"/>
    <w:footnote w:id="0"/>
  </w:footnotePr>
  <w:endnotePr>
    <w:endnote w:id="-1"/>
    <w:endnote w:id="0"/>
  </w:endnotePr>
  <w:compat/>
  <w:rsids>
    <w:rsidRoot w:val="0010560A"/>
    <w:rsid w:val="000011F8"/>
    <w:rsid w:val="00014247"/>
    <w:rsid w:val="000160D3"/>
    <w:rsid w:val="00021991"/>
    <w:rsid w:val="00023D48"/>
    <w:rsid w:val="00026ED1"/>
    <w:rsid w:val="000336A1"/>
    <w:rsid w:val="0003400D"/>
    <w:rsid w:val="00035C30"/>
    <w:rsid w:val="00041C0B"/>
    <w:rsid w:val="00046049"/>
    <w:rsid w:val="00047861"/>
    <w:rsid w:val="00047D35"/>
    <w:rsid w:val="000567A2"/>
    <w:rsid w:val="000568AE"/>
    <w:rsid w:val="000613B5"/>
    <w:rsid w:val="00064C3B"/>
    <w:rsid w:val="00064E9E"/>
    <w:rsid w:val="00070F06"/>
    <w:rsid w:val="00071073"/>
    <w:rsid w:val="0007594F"/>
    <w:rsid w:val="000818FF"/>
    <w:rsid w:val="000822B0"/>
    <w:rsid w:val="000845FD"/>
    <w:rsid w:val="00084970"/>
    <w:rsid w:val="000866DE"/>
    <w:rsid w:val="00086B9A"/>
    <w:rsid w:val="000872CA"/>
    <w:rsid w:val="00087AE0"/>
    <w:rsid w:val="00093049"/>
    <w:rsid w:val="00095760"/>
    <w:rsid w:val="000961A9"/>
    <w:rsid w:val="000B4BBE"/>
    <w:rsid w:val="000B4E57"/>
    <w:rsid w:val="000C4375"/>
    <w:rsid w:val="000D015E"/>
    <w:rsid w:val="000D0742"/>
    <w:rsid w:val="000E1BEF"/>
    <w:rsid w:val="000E24A3"/>
    <w:rsid w:val="000F4697"/>
    <w:rsid w:val="000F5694"/>
    <w:rsid w:val="000F7D6F"/>
    <w:rsid w:val="00100751"/>
    <w:rsid w:val="0010312B"/>
    <w:rsid w:val="0010560A"/>
    <w:rsid w:val="001106BA"/>
    <w:rsid w:val="0011371E"/>
    <w:rsid w:val="00117CBE"/>
    <w:rsid w:val="00122D34"/>
    <w:rsid w:val="00124029"/>
    <w:rsid w:val="00124988"/>
    <w:rsid w:val="001274F0"/>
    <w:rsid w:val="00130855"/>
    <w:rsid w:val="0013434C"/>
    <w:rsid w:val="00140DBC"/>
    <w:rsid w:val="0014472F"/>
    <w:rsid w:val="00151A20"/>
    <w:rsid w:val="00151A8F"/>
    <w:rsid w:val="00154408"/>
    <w:rsid w:val="0015480D"/>
    <w:rsid w:val="001616C1"/>
    <w:rsid w:val="00162EB4"/>
    <w:rsid w:val="00163FDA"/>
    <w:rsid w:val="0017019D"/>
    <w:rsid w:val="0017069E"/>
    <w:rsid w:val="0017432E"/>
    <w:rsid w:val="00186129"/>
    <w:rsid w:val="001A0004"/>
    <w:rsid w:val="001A0248"/>
    <w:rsid w:val="001A0BB6"/>
    <w:rsid w:val="001A3A8A"/>
    <w:rsid w:val="001A72EC"/>
    <w:rsid w:val="001B0834"/>
    <w:rsid w:val="001B14FB"/>
    <w:rsid w:val="001B3976"/>
    <w:rsid w:val="001C1D20"/>
    <w:rsid w:val="001C6871"/>
    <w:rsid w:val="001D0270"/>
    <w:rsid w:val="001D125C"/>
    <w:rsid w:val="001D2EC5"/>
    <w:rsid w:val="001D58F9"/>
    <w:rsid w:val="001D72A8"/>
    <w:rsid w:val="001E11BF"/>
    <w:rsid w:val="001E5B89"/>
    <w:rsid w:val="001E5C76"/>
    <w:rsid w:val="001F6A19"/>
    <w:rsid w:val="00206333"/>
    <w:rsid w:val="002114F3"/>
    <w:rsid w:val="00211649"/>
    <w:rsid w:val="00217268"/>
    <w:rsid w:val="002176F5"/>
    <w:rsid w:val="0022203B"/>
    <w:rsid w:val="00232324"/>
    <w:rsid w:val="00232B54"/>
    <w:rsid w:val="00235DF6"/>
    <w:rsid w:val="002367AC"/>
    <w:rsid w:val="002429F6"/>
    <w:rsid w:val="002469F6"/>
    <w:rsid w:val="00253D06"/>
    <w:rsid w:val="00264334"/>
    <w:rsid w:val="0026571A"/>
    <w:rsid w:val="00266491"/>
    <w:rsid w:val="00267926"/>
    <w:rsid w:val="00274875"/>
    <w:rsid w:val="002760B2"/>
    <w:rsid w:val="0028053B"/>
    <w:rsid w:val="00280E60"/>
    <w:rsid w:val="00283170"/>
    <w:rsid w:val="00284FE2"/>
    <w:rsid w:val="00286C08"/>
    <w:rsid w:val="00286E94"/>
    <w:rsid w:val="0029170F"/>
    <w:rsid w:val="00295C00"/>
    <w:rsid w:val="00297E20"/>
    <w:rsid w:val="002A26BC"/>
    <w:rsid w:val="002A36E2"/>
    <w:rsid w:val="002B1B5E"/>
    <w:rsid w:val="002B3BD4"/>
    <w:rsid w:val="002C3198"/>
    <w:rsid w:val="002D6A4E"/>
    <w:rsid w:val="002D7BF3"/>
    <w:rsid w:val="002E54C1"/>
    <w:rsid w:val="002E68D6"/>
    <w:rsid w:val="002F75A7"/>
    <w:rsid w:val="003122D1"/>
    <w:rsid w:val="00312392"/>
    <w:rsid w:val="00320B7E"/>
    <w:rsid w:val="00325739"/>
    <w:rsid w:val="00327C84"/>
    <w:rsid w:val="00330C2C"/>
    <w:rsid w:val="00334DE6"/>
    <w:rsid w:val="00335100"/>
    <w:rsid w:val="0033682D"/>
    <w:rsid w:val="003404FC"/>
    <w:rsid w:val="00347395"/>
    <w:rsid w:val="00347E1A"/>
    <w:rsid w:val="00350F14"/>
    <w:rsid w:val="00351ECF"/>
    <w:rsid w:val="00352C4D"/>
    <w:rsid w:val="00362246"/>
    <w:rsid w:val="00363924"/>
    <w:rsid w:val="0036599A"/>
    <w:rsid w:val="00367CAB"/>
    <w:rsid w:val="00374A17"/>
    <w:rsid w:val="0037501A"/>
    <w:rsid w:val="00377782"/>
    <w:rsid w:val="00383DC2"/>
    <w:rsid w:val="00391720"/>
    <w:rsid w:val="00393016"/>
    <w:rsid w:val="00394DA5"/>
    <w:rsid w:val="00394E35"/>
    <w:rsid w:val="003A2D3C"/>
    <w:rsid w:val="003B1390"/>
    <w:rsid w:val="003C14A9"/>
    <w:rsid w:val="003C4E7A"/>
    <w:rsid w:val="003C643E"/>
    <w:rsid w:val="003D0948"/>
    <w:rsid w:val="003D2D3F"/>
    <w:rsid w:val="003D488E"/>
    <w:rsid w:val="003D6F2E"/>
    <w:rsid w:val="003D7A7E"/>
    <w:rsid w:val="003E55F0"/>
    <w:rsid w:val="003E6903"/>
    <w:rsid w:val="003F19EA"/>
    <w:rsid w:val="003F3DFD"/>
    <w:rsid w:val="003F4A7B"/>
    <w:rsid w:val="003F7B87"/>
    <w:rsid w:val="00401CBE"/>
    <w:rsid w:val="004075B3"/>
    <w:rsid w:val="004108C0"/>
    <w:rsid w:val="00410D19"/>
    <w:rsid w:val="00413CEB"/>
    <w:rsid w:val="004212F6"/>
    <w:rsid w:val="00422B76"/>
    <w:rsid w:val="0042404A"/>
    <w:rsid w:val="00427352"/>
    <w:rsid w:val="00444C7A"/>
    <w:rsid w:val="00444CD3"/>
    <w:rsid w:val="00450E53"/>
    <w:rsid w:val="0045101E"/>
    <w:rsid w:val="004513CF"/>
    <w:rsid w:val="004543A8"/>
    <w:rsid w:val="00473A03"/>
    <w:rsid w:val="00475201"/>
    <w:rsid w:val="004765EB"/>
    <w:rsid w:val="00477460"/>
    <w:rsid w:val="004817AF"/>
    <w:rsid w:val="00490E7B"/>
    <w:rsid w:val="00493A08"/>
    <w:rsid w:val="00494F5E"/>
    <w:rsid w:val="004976D8"/>
    <w:rsid w:val="00497B0D"/>
    <w:rsid w:val="004A3A25"/>
    <w:rsid w:val="004A47B7"/>
    <w:rsid w:val="004A7455"/>
    <w:rsid w:val="004B7C7C"/>
    <w:rsid w:val="004C4E8D"/>
    <w:rsid w:val="004C5785"/>
    <w:rsid w:val="004D5640"/>
    <w:rsid w:val="004E2927"/>
    <w:rsid w:val="004E5A4A"/>
    <w:rsid w:val="004F3DF5"/>
    <w:rsid w:val="004F6F09"/>
    <w:rsid w:val="00500DAD"/>
    <w:rsid w:val="00505B04"/>
    <w:rsid w:val="00505E6D"/>
    <w:rsid w:val="0050643F"/>
    <w:rsid w:val="00515750"/>
    <w:rsid w:val="00517A73"/>
    <w:rsid w:val="005205EF"/>
    <w:rsid w:val="005223EC"/>
    <w:rsid w:val="005306A3"/>
    <w:rsid w:val="00532353"/>
    <w:rsid w:val="005350D1"/>
    <w:rsid w:val="005469F4"/>
    <w:rsid w:val="005504A1"/>
    <w:rsid w:val="00552145"/>
    <w:rsid w:val="00555B18"/>
    <w:rsid w:val="005634A2"/>
    <w:rsid w:val="00564AA4"/>
    <w:rsid w:val="00571253"/>
    <w:rsid w:val="005715AB"/>
    <w:rsid w:val="00575325"/>
    <w:rsid w:val="0057744C"/>
    <w:rsid w:val="0058169F"/>
    <w:rsid w:val="005845EF"/>
    <w:rsid w:val="00586D0A"/>
    <w:rsid w:val="0059223A"/>
    <w:rsid w:val="0059286F"/>
    <w:rsid w:val="0059358C"/>
    <w:rsid w:val="005A3E32"/>
    <w:rsid w:val="005A57F1"/>
    <w:rsid w:val="005B09B7"/>
    <w:rsid w:val="005B20C8"/>
    <w:rsid w:val="005B344B"/>
    <w:rsid w:val="005B40FC"/>
    <w:rsid w:val="005B4506"/>
    <w:rsid w:val="005B68C5"/>
    <w:rsid w:val="005B6BC0"/>
    <w:rsid w:val="005C0532"/>
    <w:rsid w:val="005C5772"/>
    <w:rsid w:val="005C716F"/>
    <w:rsid w:val="005C7844"/>
    <w:rsid w:val="005D2962"/>
    <w:rsid w:val="005D2BE6"/>
    <w:rsid w:val="005D3599"/>
    <w:rsid w:val="005D7991"/>
    <w:rsid w:val="005F2D52"/>
    <w:rsid w:val="005F45A6"/>
    <w:rsid w:val="005F5036"/>
    <w:rsid w:val="00607FED"/>
    <w:rsid w:val="00610D4E"/>
    <w:rsid w:val="00615BF5"/>
    <w:rsid w:val="0061677F"/>
    <w:rsid w:val="00617F2C"/>
    <w:rsid w:val="0062058E"/>
    <w:rsid w:val="0062089B"/>
    <w:rsid w:val="00621AF6"/>
    <w:rsid w:val="006241A9"/>
    <w:rsid w:val="00632117"/>
    <w:rsid w:val="0063255B"/>
    <w:rsid w:val="0064599E"/>
    <w:rsid w:val="00651119"/>
    <w:rsid w:val="0065147F"/>
    <w:rsid w:val="00654F2F"/>
    <w:rsid w:val="00663EF1"/>
    <w:rsid w:val="00667BDA"/>
    <w:rsid w:val="00677AD1"/>
    <w:rsid w:val="00677AFA"/>
    <w:rsid w:val="00694374"/>
    <w:rsid w:val="006A0FCB"/>
    <w:rsid w:val="006A2E5A"/>
    <w:rsid w:val="006A3FBE"/>
    <w:rsid w:val="006A7BD0"/>
    <w:rsid w:val="006B1C3A"/>
    <w:rsid w:val="006B5869"/>
    <w:rsid w:val="006C097B"/>
    <w:rsid w:val="006C1151"/>
    <w:rsid w:val="006D49F0"/>
    <w:rsid w:val="006D4EF3"/>
    <w:rsid w:val="006E0AFE"/>
    <w:rsid w:val="006E1E1E"/>
    <w:rsid w:val="006F1C5F"/>
    <w:rsid w:val="00700567"/>
    <w:rsid w:val="00703092"/>
    <w:rsid w:val="00706555"/>
    <w:rsid w:val="00706C7F"/>
    <w:rsid w:val="00706CDE"/>
    <w:rsid w:val="00707242"/>
    <w:rsid w:val="007153B4"/>
    <w:rsid w:val="00720F24"/>
    <w:rsid w:val="0072366E"/>
    <w:rsid w:val="00726667"/>
    <w:rsid w:val="00731D4A"/>
    <w:rsid w:val="00734953"/>
    <w:rsid w:val="00737256"/>
    <w:rsid w:val="00752FC5"/>
    <w:rsid w:val="00756709"/>
    <w:rsid w:val="00756778"/>
    <w:rsid w:val="00766622"/>
    <w:rsid w:val="00767AE4"/>
    <w:rsid w:val="00776505"/>
    <w:rsid w:val="007813E3"/>
    <w:rsid w:val="007839E2"/>
    <w:rsid w:val="00786D90"/>
    <w:rsid w:val="007964D7"/>
    <w:rsid w:val="007974EB"/>
    <w:rsid w:val="0079772E"/>
    <w:rsid w:val="007A02FF"/>
    <w:rsid w:val="007A213D"/>
    <w:rsid w:val="007B726C"/>
    <w:rsid w:val="007C1EAD"/>
    <w:rsid w:val="007C3BF2"/>
    <w:rsid w:val="007D459B"/>
    <w:rsid w:val="007E13C8"/>
    <w:rsid w:val="007E3D95"/>
    <w:rsid w:val="007E616F"/>
    <w:rsid w:val="007E780C"/>
    <w:rsid w:val="00800DCC"/>
    <w:rsid w:val="008068A7"/>
    <w:rsid w:val="00810342"/>
    <w:rsid w:val="00811026"/>
    <w:rsid w:val="00816C4F"/>
    <w:rsid w:val="00816F67"/>
    <w:rsid w:val="00823683"/>
    <w:rsid w:val="00824A15"/>
    <w:rsid w:val="00825EEF"/>
    <w:rsid w:val="008265D4"/>
    <w:rsid w:val="00826A1C"/>
    <w:rsid w:val="00832A44"/>
    <w:rsid w:val="00835FBD"/>
    <w:rsid w:val="0084548F"/>
    <w:rsid w:val="00850185"/>
    <w:rsid w:val="00851170"/>
    <w:rsid w:val="0085289E"/>
    <w:rsid w:val="00852921"/>
    <w:rsid w:val="00856DAE"/>
    <w:rsid w:val="00856FF9"/>
    <w:rsid w:val="00857A43"/>
    <w:rsid w:val="00857FDE"/>
    <w:rsid w:val="00863581"/>
    <w:rsid w:val="00866336"/>
    <w:rsid w:val="008831BD"/>
    <w:rsid w:val="00886535"/>
    <w:rsid w:val="008913EF"/>
    <w:rsid w:val="00894587"/>
    <w:rsid w:val="008966E8"/>
    <w:rsid w:val="0089789D"/>
    <w:rsid w:val="008A13F0"/>
    <w:rsid w:val="008A1902"/>
    <w:rsid w:val="008A4246"/>
    <w:rsid w:val="008A6AD0"/>
    <w:rsid w:val="008B3938"/>
    <w:rsid w:val="008B52E1"/>
    <w:rsid w:val="008C46C0"/>
    <w:rsid w:val="008D28D4"/>
    <w:rsid w:val="008D7863"/>
    <w:rsid w:val="008F25B0"/>
    <w:rsid w:val="008F42CE"/>
    <w:rsid w:val="008F7960"/>
    <w:rsid w:val="009064A4"/>
    <w:rsid w:val="00911683"/>
    <w:rsid w:val="009247DF"/>
    <w:rsid w:val="00925139"/>
    <w:rsid w:val="00932DCC"/>
    <w:rsid w:val="00933190"/>
    <w:rsid w:val="00933232"/>
    <w:rsid w:val="00940D04"/>
    <w:rsid w:val="00943E4D"/>
    <w:rsid w:val="00947A1D"/>
    <w:rsid w:val="0095133A"/>
    <w:rsid w:val="009541D3"/>
    <w:rsid w:val="009544FB"/>
    <w:rsid w:val="00957825"/>
    <w:rsid w:val="00961667"/>
    <w:rsid w:val="009626E2"/>
    <w:rsid w:val="00970AD4"/>
    <w:rsid w:val="00970E2A"/>
    <w:rsid w:val="0099518F"/>
    <w:rsid w:val="009A43E8"/>
    <w:rsid w:val="009A60B9"/>
    <w:rsid w:val="009A7560"/>
    <w:rsid w:val="009B2790"/>
    <w:rsid w:val="009B2AA1"/>
    <w:rsid w:val="009B3AF1"/>
    <w:rsid w:val="009B4193"/>
    <w:rsid w:val="009B648B"/>
    <w:rsid w:val="009C1E69"/>
    <w:rsid w:val="009C2625"/>
    <w:rsid w:val="009C56CF"/>
    <w:rsid w:val="009C6517"/>
    <w:rsid w:val="009D5873"/>
    <w:rsid w:val="009D6D72"/>
    <w:rsid w:val="009E2EA8"/>
    <w:rsid w:val="009E3978"/>
    <w:rsid w:val="009E771B"/>
    <w:rsid w:val="009F3C8F"/>
    <w:rsid w:val="009F4F54"/>
    <w:rsid w:val="009F5473"/>
    <w:rsid w:val="00A00C3D"/>
    <w:rsid w:val="00A03AB7"/>
    <w:rsid w:val="00A03DF5"/>
    <w:rsid w:val="00A07BFA"/>
    <w:rsid w:val="00A11997"/>
    <w:rsid w:val="00A12076"/>
    <w:rsid w:val="00A12E3B"/>
    <w:rsid w:val="00A15581"/>
    <w:rsid w:val="00A161AA"/>
    <w:rsid w:val="00A16D8A"/>
    <w:rsid w:val="00A350AF"/>
    <w:rsid w:val="00A37490"/>
    <w:rsid w:val="00A415ED"/>
    <w:rsid w:val="00A46E13"/>
    <w:rsid w:val="00A511E8"/>
    <w:rsid w:val="00A51F4F"/>
    <w:rsid w:val="00A572E5"/>
    <w:rsid w:val="00A60AF1"/>
    <w:rsid w:val="00A62400"/>
    <w:rsid w:val="00A70A56"/>
    <w:rsid w:val="00A70BE8"/>
    <w:rsid w:val="00A76C1F"/>
    <w:rsid w:val="00A77EEC"/>
    <w:rsid w:val="00A80249"/>
    <w:rsid w:val="00A808D1"/>
    <w:rsid w:val="00A85F1F"/>
    <w:rsid w:val="00A87667"/>
    <w:rsid w:val="00A9007A"/>
    <w:rsid w:val="00A9333B"/>
    <w:rsid w:val="00A933B6"/>
    <w:rsid w:val="00A95481"/>
    <w:rsid w:val="00A9649E"/>
    <w:rsid w:val="00A96D60"/>
    <w:rsid w:val="00AA2914"/>
    <w:rsid w:val="00AB47D2"/>
    <w:rsid w:val="00AC39FA"/>
    <w:rsid w:val="00AC6B87"/>
    <w:rsid w:val="00AC7D11"/>
    <w:rsid w:val="00AD0AAC"/>
    <w:rsid w:val="00AD1C4E"/>
    <w:rsid w:val="00AD272D"/>
    <w:rsid w:val="00AD762E"/>
    <w:rsid w:val="00AE228D"/>
    <w:rsid w:val="00AE6F08"/>
    <w:rsid w:val="00AF7B06"/>
    <w:rsid w:val="00B03B20"/>
    <w:rsid w:val="00B03F0D"/>
    <w:rsid w:val="00B04ADC"/>
    <w:rsid w:val="00B05E39"/>
    <w:rsid w:val="00B07278"/>
    <w:rsid w:val="00B10590"/>
    <w:rsid w:val="00B1445B"/>
    <w:rsid w:val="00B164FA"/>
    <w:rsid w:val="00B21B08"/>
    <w:rsid w:val="00B22E02"/>
    <w:rsid w:val="00B26FF7"/>
    <w:rsid w:val="00B40691"/>
    <w:rsid w:val="00B41A08"/>
    <w:rsid w:val="00B42606"/>
    <w:rsid w:val="00B50F65"/>
    <w:rsid w:val="00B51A05"/>
    <w:rsid w:val="00B53C3D"/>
    <w:rsid w:val="00B575BA"/>
    <w:rsid w:val="00B719F7"/>
    <w:rsid w:val="00B75725"/>
    <w:rsid w:val="00B75E21"/>
    <w:rsid w:val="00B75EE1"/>
    <w:rsid w:val="00B76040"/>
    <w:rsid w:val="00B80BAA"/>
    <w:rsid w:val="00B82024"/>
    <w:rsid w:val="00B832DC"/>
    <w:rsid w:val="00B85CB6"/>
    <w:rsid w:val="00B94AAF"/>
    <w:rsid w:val="00B964A4"/>
    <w:rsid w:val="00BA5160"/>
    <w:rsid w:val="00BA5926"/>
    <w:rsid w:val="00BB0CB3"/>
    <w:rsid w:val="00BC2A0F"/>
    <w:rsid w:val="00BC4714"/>
    <w:rsid w:val="00BC4CF3"/>
    <w:rsid w:val="00BC6422"/>
    <w:rsid w:val="00BD3677"/>
    <w:rsid w:val="00BD44BB"/>
    <w:rsid w:val="00BD5684"/>
    <w:rsid w:val="00BD5E3A"/>
    <w:rsid w:val="00BE228F"/>
    <w:rsid w:val="00BE76E3"/>
    <w:rsid w:val="00BF1EDF"/>
    <w:rsid w:val="00BF4C06"/>
    <w:rsid w:val="00C01400"/>
    <w:rsid w:val="00C031EA"/>
    <w:rsid w:val="00C05268"/>
    <w:rsid w:val="00C064E7"/>
    <w:rsid w:val="00C07DFD"/>
    <w:rsid w:val="00C11FCF"/>
    <w:rsid w:val="00C15D36"/>
    <w:rsid w:val="00C204C6"/>
    <w:rsid w:val="00C21016"/>
    <w:rsid w:val="00C21A70"/>
    <w:rsid w:val="00C27BE3"/>
    <w:rsid w:val="00C423AB"/>
    <w:rsid w:val="00C4392F"/>
    <w:rsid w:val="00C439A6"/>
    <w:rsid w:val="00C47447"/>
    <w:rsid w:val="00C52156"/>
    <w:rsid w:val="00C61B1A"/>
    <w:rsid w:val="00C639A0"/>
    <w:rsid w:val="00C6462A"/>
    <w:rsid w:val="00C70496"/>
    <w:rsid w:val="00C7607A"/>
    <w:rsid w:val="00C763EE"/>
    <w:rsid w:val="00C80B1D"/>
    <w:rsid w:val="00C83093"/>
    <w:rsid w:val="00C9075D"/>
    <w:rsid w:val="00C94155"/>
    <w:rsid w:val="00C966DD"/>
    <w:rsid w:val="00C97955"/>
    <w:rsid w:val="00CA61EC"/>
    <w:rsid w:val="00CA7673"/>
    <w:rsid w:val="00CB6C9B"/>
    <w:rsid w:val="00CC0F83"/>
    <w:rsid w:val="00CC19DB"/>
    <w:rsid w:val="00CD2A10"/>
    <w:rsid w:val="00CD3A98"/>
    <w:rsid w:val="00CD517A"/>
    <w:rsid w:val="00CE0953"/>
    <w:rsid w:val="00CE49CD"/>
    <w:rsid w:val="00CE6289"/>
    <w:rsid w:val="00CF7034"/>
    <w:rsid w:val="00D00951"/>
    <w:rsid w:val="00D072EB"/>
    <w:rsid w:val="00D119DE"/>
    <w:rsid w:val="00D14AF3"/>
    <w:rsid w:val="00D176A7"/>
    <w:rsid w:val="00D2595F"/>
    <w:rsid w:val="00D33FBA"/>
    <w:rsid w:val="00D34E14"/>
    <w:rsid w:val="00D351F4"/>
    <w:rsid w:val="00D45BCE"/>
    <w:rsid w:val="00D57CE4"/>
    <w:rsid w:val="00D64A47"/>
    <w:rsid w:val="00D6551A"/>
    <w:rsid w:val="00D75BA5"/>
    <w:rsid w:val="00D876D4"/>
    <w:rsid w:val="00D93FC2"/>
    <w:rsid w:val="00DA3704"/>
    <w:rsid w:val="00DB417C"/>
    <w:rsid w:val="00DB45CE"/>
    <w:rsid w:val="00DB4C9C"/>
    <w:rsid w:val="00DB5F76"/>
    <w:rsid w:val="00DB6EE3"/>
    <w:rsid w:val="00DC5867"/>
    <w:rsid w:val="00DC679A"/>
    <w:rsid w:val="00DE5733"/>
    <w:rsid w:val="00DF0AE2"/>
    <w:rsid w:val="00DF1C71"/>
    <w:rsid w:val="00DF5CD7"/>
    <w:rsid w:val="00E01D99"/>
    <w:rsid w:val="00E1004F"/>
    <w:rsid w:val="00E1349F"/>
    <w:rsid w:val="00E20CF7"/>
    <w:rsid w:val="00E244FB"/>
    <w:rsid w:val="00E26192"/>
    <w:rsid w:val="00E3286F"/>
    <w:rsid w:val="00E34D80"/>
    <w:rsid w:val="00E36357"/>
    <w:rsid w:val="00E431EF"/>
    <w:rsid w:val="00E6583A"/>
    <w:rsid w:val="00E66FAF"/>
    <w:rsid w:val="00E70F1F"/>
    <w:rsid w:val="00E72400"/>
    <w:rsid w:val="00E7499D"/>
    <w:rsid w:val="00E757D2"/>
    <w:rsid w:val="00E76047"/>
    <w:rsid w:val="00E762C6"/>
    <w:rsid w:val="00E9159F"/>
    <w:rsid w:val="00E97B5C"/>
    <w:rsid w:val="00EA2969"/>
    <w:rsid w:val="00EA3D92"/>
    <w:rsid w:val="00EB112B"/>
    <w:rsid w:val="00EB4FD5"/>
    <w:rsid w:val="00EB793E"/>
    <w:rsid w:val="00EC0515"/>
    <w:rsid w:val="00EC1082"/>
    <w:rsid w:val="00EC497C"/>
    <w:rsid w:val="00ED0040"/>
    <w:rsid w:val="00ED29C4"/>
    <w:rsid w:val="00ED4800"/>
    <w:rsid w:val="00EE6E48"/>
    <w:rsid w:val="00EF3E70"/>
    <w:rsid w:val="00F0644B"/>
    <w:rsid w:val="00F13597"/>
    <w:rsid w:val="00F17EA7"/>
    <w:rsid w:val="00F251AD"/>
    <w:rsid w:val="00F27EDD"/>
    <w:rsid w:val="00F30F2D"/>
    <w:rsid w:val="00F32B9C"/>
    <w:rsid w:val="00F3626D"/>
    <w:rsid w:val="00F36C6B"/>
    <w:rsid w:val="00F40DF3"/>
    <w:rsid w:val="00F4110E"/>
    <w:rsid w:val="00F42681"/>
    <w:rsid w:val="00F43E1F"/>
    <w:rsid w:val="00F466E7"/>
    <w:rsid w:val="00F5763D"/>
    <w:rsid w:val="00F5765B"/>
    <w:rsid w:val="00F62E2D"/>
    <w:rsid w:val="00F639DD"/>
    <w:rsid w:val="00F63BDB"/>
    <w:rsid w:val="00F71352"/>
    <w:rsid w:val="00F75025"/>
    <w:rsid w:val="00F75C7E"/>
    <w:rsid w:val="00F76DD4"/>
    <w:rsid w:val="00F81B11"/>
    <w:rsid w:val="00F846A5"/>
    <w:rsid w:val="00F9486B"/>
    <w:rsid w:val="00FA1660"/>
    <w:rsid w:val="00FA16C8"/>
    <w:rsid w:val="00FA5342"/>
    <w:rsid w:val="00FB2461"/>
    <w:rsid w:val="00FB2FE8"/>
    <w:rsid w:val="00FB38DD"/>
    <w:rsid w:val="00FB5429"/>
    <w:rsid w:val="00FB639D"/>
    <w:rsid w:val="00FB690E"/>
    <w:rsid w:val="00FB6DCB"/>
    <w:rsid w:val="00FC05F7"/>
    <w:rsid w:val="00FC4BDA"/>
    <w:rsid w:val="00FC7ED3"/>
    <w:rsid w:val="00FD7FB3"/>
    <w:rsid w:val="00FE092A"/>
    <w:rsid w:val="00FE3A07"/>
    <w:rsid w:val="00FF0E28"/>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4">
    <w:name w:val="heading 4"/>
    <w:basedOn w:val="Normal"/>
    <w:next w:val="Normal"/>
    <w:link w:val="Heading4Char"/>
    <w:uiPriority w:val="9"/>
    <w:unhideWhenUsed/>
    <w:qFormat/>
    <w:rsid w:val="00852921"/>
    <w:pPr>
      <w:keepNext/>
      <w:keepLines/>
      <w:spacing w:before="200" w:after="0"/>
      <w:outlineLvl w:val="3"/>
    </w:pPr>
    <w:rPr>
      <w:rFonts w:ascii="Cambria" w:eastAsia="Times New Roman" w:hAnsi="Cambria"/>
      <w:b/>
      <w:bCs/>
      <w:i/>
      <w:iCs/>
      <w:color w:val="4F81BD"/>
      <w:lang w:val="ro-RO" w:eastAsia="ro-RO"/>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body 2,List Paragraph1"/>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5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character" w:customStyle="1" w:styleId="FontStyle23">
    <w:name w:val="Font Style23"/>
    <w:basedOn w:val="DefaultParagraphFont"/>
    <w:rsid w:val="008C46C0"/>
    <w:rPr>
      <w:rFonts w:ascii="Arial" w:hAnsi="Arial" w:cs="Arial"/>
      <w:sz w:val="20"/>
      <w:szCs w:val="20"/>
    </w:rPr>
  </w:style>
  <w:style w:type="character" w:customStyle="1" w:styleId="ListParagraphChar">
    <w:name w:val="List Paragraph Char"/>
    <w:aliases w:val="body 2 Char,List Paragraph1 Char"/>
    <w:link w:val="ListParagraph"/>
    <w:uiPriority w:val="34"/>
    <w:rsid w:val="00DA3704"/>
    <w:rPr>
      <w:sz w:val="22"/>
      <w:szCs w:val="22"/>
    </w:rPr>
  </w:style>
  <w:style w:type="character" w:customStyle="1" w:styleId="Heading4Char">
    <w:name w:val="Heading 4 Char"/>
    <w:basedOn w:val="DefaultParagraphFont"/>
    <w:link w:val="Heading4"/>
    <w:uiPriority w:val="9"/>
    <w:rsid w:val="00852921"/>
    <w:rPr>
      <w:rFonts w:ascii="Cambria" w:eastAsia="Times New Roman" w:hAnsi="Cambria"/>
      <w:b/>
      <w:bCs/>
      <w:i/>
      <w:iCs/>
      <w:color w:val="4F81BD"/>
      <w:sz w:val="22"/>
      <w:szCs w:val="22"/>
      <w:lang w:val="ro-RO" w:eastAsia="ro-RO"/>
    </w:rPr>
  </w:style>
  <w:style w:type="table" w:customStyle="1" w:styleId="TableGrid1">
    <w:name w:val="Table Grid1"/>
    <w:basedOn w:val="TableNormal"/>
    <w:next w:val="TableGrid"/>
    <w:uiPriority w:val="59"/>
    <w:rsid w:val="009C56CF"/>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93411-7ECF-4C95-8B94-91276817B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3417</Words>
  <Characters>19482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22854</CharactersWithSpaces>
  <SharedDoc>false</SharedDoc>
  <HLinks>
    <vt:vector size="6" baseType="variant">
      <vt:variant>
        <vt:i4>1310841</vt:i4>
      </vt:variant>
      <vt:variant>
        <vt:i4>0</vt:i4>
      </vt:variant>
      <vt:variant>
        <vt:i4>0</vt:i4>
      </vt:variant>
      <vt:variant>
        <vt:i4>5</vt:i4>
      </vt:variant>
      <vt:variant>
        <vt:lpwstr>mailto:office@apmsj.anpm.ro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anca.horotan</cp:lastModifiedBy>
  <cp:revision>2</cp:revision>
  <cp:lastPrinted>2019-02-12T07:56:00Z</cp:lastPrinted>
  <dcterms:created xsi:type="dcterms:W3CDTF">2019-06-04T09:30:00Z</dcterms:created>
  <dcterms:modified xsi:type="dcterms:W3CDTF">2019-06-04T09:30:00Z</dcterms:modified>
</cp:coreProperties>
</file>