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051" w:rsidRPr="0038516F" w:rsidRDefault="00E5353E">
      <w:pPr>
        <w:framePr w:wrap="none" w:vAnchor="page" w:hAnchor="page" w:x="525" w:y="479"/>
        <w:rPr>
          <w:sz w:val="2"/>
          <w:szCs w:val="2"/>
        </w:rPr>
      </w:pPr>
      <w:r w:rsidRPr="0038516F">
        <w:fldChar w:fldCharType="begin"/>
      </w:r>
      <w:r w:rsidRPr="0038516F">
        <w:instrText xml:space="preserve"> INCLUDEPICTURE  "D:\\2019\\Documentatii\\Pod Somes km 1+630\\media\\image1.jpeg" \* MERGEFORMATINET </w:instrText>
      </w:r>
      <w:r w:rsidRPr="0038516F">
        <w:fldChar w:fldCharType="separate"/>
      </w:r>
      <w:r w:rsidR="006A1831" w:rsidRPr="0038516F">
        <w:fldChar w:fldCharType="begin"/>
      </w:r>
      <w:r w:rsidR="006A1831" w:rsidRPr="0038516F">
        <w:instrText xml:space="preserve"> INCLUDEPICTURE  "D:\\2019\\Documentatii\\Pod Somes km 1+630\\media\\image1.jpeg" \* MERGEFORMATINET </w:instrText>
      </w:r>
      <w:r w:rsidR="006A1831" w:rsidRPr="0038516F">
        <w:fldChar w:fldCharType="separate"/>
      </w:r>
      <w:r w:rsidR="0038516F" w:rsidRPr="0038516F">
        <w:fldChar w:fldCharType="begin"/>
      </w:r>
      <w:r w:rsidR="0038516F" w:rsidRPr="0038516F">
        <w:instrText xml:space="preserve"> </w:instrText>
      </w:r>
      <w:r w:rsidR="0038516F" w:rsidRPr="0038516F">
        <w:instrText>INCLUDEPICTURE  "\\\\sj-ws60\\RETEA\\RETEA\\2019\\Anunturi publice\\Procedura acord de mediu\\MEMORII\\Procedura noua\\Aprilie\\media\\image1.jpeg" \* MERGEFORMATINET</w:instrText>
      </w:r>
      <w:r w:rsidR="0038516F" w:rsidRPr="0038516F">
        <w:instrText xml:space="preserve"> </w:instrText>
      </w:r>
      <w:r w:rsidR="0038516F" w:rsidRPr="0038516F">
        <w:fldChar w:fldCharType="separate"/>
      </w:r>
      <w:r w:rsidR="0038516F" w:rsidRPr="0038516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48pt">
            <v:imagedata r:id="rId7" r:href="rId8"/>
          </v:shape>
        </w:pict>
      </w:r>
      <w:r w:rsidR="0038516F" w:rsidRPr="0038516F">
        <w:fldChar w:fldCharType="end"/>
      </w:r>
      <w:r w:rsidR="006A1831" w:rsidRPr="0038516F">
        <w:fldChar w:fldCharType="end"/>
      </w:r>
      <w:r w:rsidRPr="0038516F">
        <w:fldChar w:fldCharType="end"/>
      </w:r>
    </w:p>
    <w:p w:rsidR="007E6051" w:rsidRPr="0038516F" w:rsidRDefault="00E5353E">
      <w:pPr>
        <w:pStyle w:val="Bodytext30"/>
        <w:framePr w:w="9206" w:h="791" w:hRule="exact" w:wrap="none" w:vAnchor="page" w:hAnchor="page" w:x="1134" w:y="612"/>
        <w:shd w:val="clear" w:color="auto" w:fill="auto"/>
        <w:spacing w:after="0"/>
        <w:ind w:left="2525"/>
      </w:pPr>
      <w:r w:rsidRPr="0038516F">
        <w:t>Societate comercială română, înmatriculată sub nr. J12/422/1993,C.U.I.RO3222087,</w:t>
      </w:r>
      <w:r w:rsidRPr="0038516F">
        <w:br/>
        <w:t xml:space="preserve">cont </w:t>
      </w:r>
      <w:r w:rsidRPr="0038516F">
        <w:rPr>
          <w:lang w:eastAsia="en-US" w:bidi="en-US"/>
        </w:rPr>
        <w:t xml:space="preserve">nr. </w:t>
      </w:r>
      <w:r w:rsidRPr="0038516F">
        <w:t>R029 BRDE 130S V077 7688 1300, deschis la BRD - GSG Cluj-Napoca,</w:t>
      </w:r>
      <w:r w:rsidRPr="0038516F">
        <w:br/>
        <w:t>adresa: România, judeţul Cluj, Cluj-Napoca, str. C-tin Brâncuşi.Nr. 145, cod 40045S,</w:t>
      </w:r>
      <w:r w:rsidRPr="0038516F">
        <w:br/>
        <w:t>tel: +40- (0)264 -410697, fax: +40- (0)264 -410698, c-mail:</w:t>
      </w:r>
      <w:hyperlink r:id="rId9" w:history="1">
        <w:r w:rsidRPr="0038516F">
          <w:rPr>
            <w:rStyle w:val="Hyperlink"/>
          </w:rPr>
          <w:t xml:space="preserve"> drumex@rdsmail. ro</w:t>
        </w:r>
      </w:hyperlink>
    </w:p>
    <w:p w:rsidR="007E6051" w:rsidRPr="0038516F" w:rsidRDefault="00E5353E">
      <w:pPr>
        <w:framePr w:wrap="none" w:vAnchor="page" w:hAnchor="page" w:x="9208" w:y="590"/>
        <w:rPr>
          <w:sz w:val="2"/>
          <w:szCs w:val="2"/>
        </w:rPr>
      </w:pPr>
      <w:r w:rsidRPr="0038516F">
        <w:fldChar w:fldCharType="begin"/>
      </w:r>
      <w:r w:rsidRPr="0038516F">
        <w:instrText xml:space="preserve"> INCLUDEPICTURE  "D:\\2019\\Documentatii\\Pod Somes km 1+630\\media\\image2.jpeg" \* MERGEFORMATINET </w:instrText>
      </w:r>
      <w:r w:rsidRPr="0038516F">
        <w:fldChar w:fldCharType="separate"/>
      </w:r>
      <w:r w:rsidR="006A1831" w:rsidRPr="0038516F">
        <w:fldChar w:fldCharType="begin"/>
      </w:r>
      <w:r w:rsidR="006A1831" w:rsidRPr="0038516F">
        <w:instrText xml:space="preserve"> INCLUDEPICTURE  "D:\\2019\\Documentatii\\Pod Somes km 1+630\\media\\image2.jpeg" \* MERGEFORMATINET </w:instrText>
      </w:r>
      <w:r w:rsidR="006A1831" w:rsidRPr="0038516F">
        <w:fldChar w:fldCharType="separate"/>
      </w:r>
      <w:r w:rsidR="0038516F" w:rsidRPr="0038516F">
        <w:fldChar w:fldCharType="begin"/>
      </w:r>
      <w:r w:rsidR="0038516F" w:rsidRPr="0038516F">
        <w:instrText xml:space="preserve"> </w:instrText>
      </w:r>
      <w:r w:rsidR="0038516F" w:rsidRPr="0038516F">
        <w:instrText>INCLUDEPICTURE  "\\\\sj-ws6</w:instrText>
      </w:r>
      <w:r w:rsidR="0038516F" w:rsidRPr="0038516F">
        <w:instrText>0\\RETEA\\RETEA\\2019\\Anunturi publice\\Procedura acord de mediu\\MEMORII\\Procedura noua\\Aprilie\\media\\image2.jpeg" \* MERGEFORMATINET</w:instrText>
      </w:r>
      <w:r w:rsidR="0038516F" w:rsidRPr="0038516F">
        <w:instrText xml:space="preserve"> </w:instrText>
      </w:r>
      <w:r w:rsidR="0038516F" w:rsidRPr="0038516F">
        <w:fldChar w:fldCharType="separate"/>
      </w:r>
      <w:r w:rsidR="0038516F" w:rsidRPr="0038516F">
        <w:pict>
          <v:shape id="_x0000_i1026" type="#_x0000_t75" style="width:114pt;height:35.25pt">
            <v:imagedata r:id="rId10" r:href="rId11"/>
          </v:shape>
        </w:pict>
      </w:r>
      <w:r w:rsidR="0038516F" w:rsidRPr="0038516F">
        <w:fldChar w:fldCharType="end"/>
      </w:r>
      <w:r w:rsidR="006A1831" w:rsidRPr="0038516F">
        <w:fldChar w:fldCharType="end"/>
      </w:r>
      <w:r w:rsidRPr="0038516F">
        <w:fldChar w:fldCharType="end"/>
      </w:r>
    </w:p>
    <w:p w:rsidR="007E6051" w:rsidRPr="0038516F" w:rsidRDefault="00E5353E">
      <w:pPr>
        <w:pStyle w:val="Bodytext40"/>
        <w:framePr w:w="9206" w:h="4346" w:hRule="exact" w:wrap="none" w:vAnchor="page" w:hAnchor="page" w:x="1134" w:y="1778"/>
        <w:shd w:val="clear" w:color="auto" w:fill="auto"/>
        <w:spacing w:before="0" w:after="0" w:line="500" w:lineRule="exact"/>
        <w:ind w:left="1180"/>
      </w:pPr>
      <w:r w:rsidRPr="0038516F">
        <w:t>DOCUMENTAŢIE TEHNICA</w:t>
      </w:r>
    </w:p>
    <w:p w:rsidR="007E6051" w:rsidRPr="0038516F" w:rsidRDefault="00E5353E">
      <w:pPr>
        <w:pStyle w:val="Bodytext20"/>
        <w:framePr w:w="9206" w:h="4346" w:hRule="exact" w:wrap="none" w:vAnchor="page" w:hAnchor="page" w:x="1134" w:y="1778"/>
        <w:shd w:val="clear" w:color="auto" w:fill="auto"/>
        <w:spacing w:before="0" w:after="0" w:line="200" w:lineRule="exact"/>
        <w:ind w:left="5120" w:firstLine="0"/>
      </w:pPr>
      <w:r w:rsidRPr="0038516F">
        <w:t>5</w:t>
      </w:r>
    </w:p>
    <w:p w:rsidR="007E6051" w:rsidRPr="0038516F" w:rsidRDefault="00E5353E">
      <w:pPr>
        <w:pStyle w:val="Bodytext40"/>
        <w:framePr w:w="9206" w:h="4346" w:hRule="exact" w:wrap="none" w:vAnchor="page" w:hAnchor="page" w:x="1134" w:y="1778"/>
        <w:shd w:val="clear" w:color="auto" w:fill="auto"/>
        <w:spacing w:before="0" w:after="0" w:line="893" w:lineRule="exact"/>
        <w:ind w:left="140"/>
        <w:jc w:val="center"/>
      </w:pPr>
      <w:r w:rsidRPr="0038516F">
        <w:t>PRIVIND</w:t>
      </w:r>
    </w:p>
    <w:p w:rsidR="007E6051" w:rsidRPr="0038516F" w:rsidRDefault="00E5353E">
      <w:pPr>
        <w:pStyle w:val="Bodytext40"/>
        <w:framePr w:w="9206" w:h="4346" w:hRule="exact" w:wrap="none" w:vAnchor="page" w:hAnchor="page" w:x="1134" w:y="1778"/>
        <w:shd w:val="clear" w:color="auto" w:fill="auto"/>
        <w:spacing w:before="0" w:after="0" w:line="893" w:lineRule="exact"/>
        <w:ind w:left="480"/>
      </w:pPr>
      <w:r w:rsidRPr="0038516F">
        <w:t>EVALUAREA IMPACTULUI ASUPRA</w:t>
      </w:r>
    </w:p>
    <w:p w:rsidR="007E6051" w:rsidRPr="0038516F" w:rsidRDefault="00E5353E">
      <w:pPr>
        <w:pStyle w:val="Bodytext40"/>
        <w:framePr w:w="9206" w:h="4346" w:hRule="exact" w:wrap="none" w:vAnchor="page" w:hAnchor="page" w:x="1134" w:y="1778"/>
        <w:shd w:val="clear" w:color="auto" w:fill="auto"/>
        <w:spacing w:before="0" w:after="0" w:line="893" w:lineRule="exact"/>
        <w:ind w:left="140"/>
        <w:jc w:val="center"/>
      </w:pPr>
      <w:r w:rsidRPr="0038516F">
        <w:t>MEDIULUI</w:t>
      </w:r>
    </w:p>
    <w:p w:rsidR="007E6051" w:rsidRPr="0038516F" w:rsidRDefault="00E5353E">
      <w:pPr>
        <w:pStyle w:val="Bodytext40"/>
        <w:framePr w:w="9206" w:h="4346" w:hRule="exact" w:wrap="none" w:vAnchor="page" w:hAnchor="page" w:x="1134" w:y="1778"/>
        <w:shd w:val="clear" w:color="auto" w:fill="auto"/>
        <w:spacing w:before="0" w:after="0" w:line="893" w:lineRule="exact"/>
        <w:ind w:left="140"/>
        <w:jc w:val="center"/>
      </w:pPr>
      <w:r w:rsidRPr="0038516F">
        <w:t>PENTRU PROIECTUL</w:t>
      </w:r>
    </w:p>
    <w:p w:rsidR="007E6051" w:rsidRPr="0038516F" w:rsidRDefault="00E5353E">
      <w:pPr>
        <w:pStyle w:val="Heading40"/>
        <w:framePr w:w="9206" w:h="1541" w:hRule="exact" w:wrap="none" w:vAnchor="page" w:hAnchor="page" w:x="1134" w:y="6734"/>
        <w:shd w:val="clear" w:color="auto" w:fill="auto"/>
        <w:spacing w:before="0" w:after="0"/>
        <w:ind w:left="1180"/>
      </w:pPr>
      <w:bookmarkStart w:id="0" w:name="bookmark0"/>
      <w:r w:rsidRPr="0038516F">
        <w:t>PUNERE IN SIGURANŢA POD PESTE RÂUL SOMEŞ, PE DJ 108E, km 1+630</w:t>
      </w:r>
      <w:bookmarkEnd w:id="0"/>
    </w:p>
    <w:p w:rsidR="007E6051" w:rsidRPr="0038516F" w:rsidRDefault="00E5353E">
      <w:pPr>
        <w:pStyle w:val="Heading50"/>
        <w:framePr w:w="9206" w:h="1152" w:hRule="exact" w:wrap="none" w:vAnchor="page" w:hAnchor="page" w:x="1134" w:y="12709"/>
        <w:shd w:val="clear" w:color="auto" w:fill="auto"/>
        <w:spacing w:before="0" w:after="0"/>
      </w:pPr>
      <w:bookmarkStart w:id="1" w:name="bookmark1"/>
      <w:r w:rsidRPr="0038516F">
        <w:t xml:space="preserve">Beneficiar: JUDEŢUL SĂLAJ - CONSILIUL JUDEŢEAN SĂLAJ Elaborator: S.C. </w:t>
      </w:r>
      <w:r w:rsidRPr="0038516F">
        <w:rPr>
          <w:lang w:eastAsia="en-US" w:bidi="en-US"/>
        </w:rPr>
        <w:t xml:space="preserve">DRUMEX </w:t>
      </w:r>
      <w:r w:rsidRPr="0038516F">
        <w:t>S.R.L. CLUJ-NAPOCA</w:t>
      </w:r>
      <w:bookmarkEnd w:id="1"/>
    </w:p>
    <w:p w:rsidR="007E6051" w:rsidRPr="0038516F" w:rsidRDefault="00E5353E">
      <w:pPr>
        <w:pStyle w:val="Heading60"/>
        <w:framePr w:w="9206" w:h="312" w:hRule="exact" w:wrap="none" w:vAnchor="page" w:hAnchor="page" w:x="1134" w:y="15641"/>
        <w:shd w:val="clear" w:color="auto" w:fill="auto"/>
        <w:spacing w:before="0" w:line="260" w:lineRule="exact"/>
        <w:ind w:left="140"/>
      </w:pPr>
      <w:bookmarkStart w:id="2" w:name="bookmark2"/>
      <w:r w:rsidRPr="0038516F">
        <w:t>MARTIE 2019</w:t>
      </w:r>
      <w:bookmarkEnd w:id="2"/>
    </w:p>
    <w:p w:rsidR="007E6051" w:rsidRPr="0038516F" w:rsidRDefault="007E6051">
      <w:pPr>
        <w:rPr>
          <w:sz w:val="2"/>
          <w:szCs w:val="2"/>
        </w:rPr>
        <w:sectPr w:rsidR="007E6051" w:rsidRPr="0038516F">
          <w:pgSz w:w="11900" w:h="16840"/>
          <w:pgMar w:top="360" w:right="360" w:bottom="360" w:left="360" w:header="0" w:footer="3" w:gutter="0"/>
          <w:cols w:space="720"/>
          <w:noEndnote/>
          <w:docGrid w:linePitch="360"/>
        </w:sectPr>
      </w:pPr>
      <w:bookmarkStart w:id="3" w:name="_GoBack"/>
      <w:bookmarkEnd w:id="3"/>
    </w:p>
    <w:p w:rsidR="007E6051" w:rsidRPr="0038516F" w:rsidRDefault="00E5353E">
      <w:pPr>
        <w:pStyle w:val="Bodytext30"/>
        <w:framePr w:w="9206" w:h="791" w:hRule="exact" w:wrap="none" w:vAnchor="page" w:hAnchor="page" w:x="1134" w:y="439"/>
        <w:shd w:val="clear" w:color="auto" w:fill="auto"/>
        <w:spacing w:after="0"/>
        <w:ind w:left="1640" w:right="1478"/>
        <w:jc w:val="right"/>
      </w:pPr>
      <w:r w:rsidRPr="0038516F">
        <w:lastRenderedPageBreak/>
        <w:t>Societate comercială română, înmatriculată sub nr. J12/422/1993,C.U.I.RO3222087,</w:t>
      </w:r>
      <w:r w:rsidRPr="0038516F">
        <w:br/>
        <w:t xml:space="preserve">cont </w:t>
      </w:r>
      <w:r w:rsidRPr="0038516F">
        <w:rPr>
          <w:lang w:eastAsia="en-US" w:bidi="en-US"/>
        </w:rPr>
        <w:t xml:space="preserve">nr. </w:t>
      </w:r>
      <w:r w:rsidRPr="0038516F">
        <w:t>R029 BRDE 130S V077 7688 1300, deschis la BRD - GSG Cluj-Napoca,</w:t>
      </w:r>
      <w:r w:rsidRPr="0038516F">
        <w:br/>
      </w:r>
      <w:r w:rsidRPr="0038516F">
        <w:rPr>
          <w:rStyle w:val="Bodytext310pt"/>
        </w:rPr>
        <w:t>jj</w:t>
      </w:r>
      <w:r w:rsidRPr="0038516F">
        <w:rPr>
          <w:rStyle w:val="Bodytext310pt0"/>
        </w:rPr>
        <w:t>lQNefc</w:t>
      </w:r>
      <w:r w:rsidRPr="0038516F">
        <w:rPr>
          <w:rStyle w:val="Bodytext310pt"/>
        </w:rPr>
        <w:t xml:space="preserve"> </w:t>
      </w:r>
      <w:r w:rsidRPr="0038516F">
        <w:rPr>
          <w:rStyle w:val="Bodytext3Calibri"/>
        </w:rPr>
        <w:t xml:space="preserve">U </w:t>
      </w:r>
      <w:r w:rsidRPr="0038516F">
        <w:t>adresa: România, judelui Cluj, Cluj-Napoca, str. C-tin Brâncuşi,Nr. 145, cod 400458,</w:t>
      </w:r>
      <w:r w:rsidRPr="0038516F">
        <w:br/>
        <w:t xml:space="preserve">tel: +40- (0)264 - 410697, fax: +40- (0)264 - 410698, </w:t>
      </w:r>
      <w:r w:rsidRPr="0038516F">
        <w:rPr>
          <w:lang w:eastAsia="en-US" w:bidi="en-US"/>
        </w:rPr>
        <w:t xml:space="preserve">e-mail: </w:t>
      </w:r>
      <w:r w:rsidRPr="0038516F">
        <w:rPr>
          <w:rStyle w:val="Bodytext32"/>
          <w:lang w:val="ro-RO" w:eastAsia="ro-RO" w:bidi="ro-RO"/>
        </w:rPr>
        <w:t xml:space="preserve">drum </w:t>
      </w:r>
      <w:r w:rsidRPr="0038516F">
        <w:rPr>
          <w:rStyle w:val="Bodytext32"/>
          <w:lang w:val="ro-RO"/>
        </w:rPr>
        <w:t>exffirdsmail.ro</w:t>
      </w:r>
    </w:p>
    <w:p w:rsidR="007E6051" w:rsidRPr="0038516F" w:rsidRDefault="00E5353E">
      <w:pPr>
        <w:framePr w:wrap="none" w:vAnchor="page" w:hAnchor="page" w:x="9193" w:y="595"/>
        <w:rPr>
          <w:sz w:val="2"/>
          <w:szCs w:val="2"/>
        </w:rPr>
      </w:pPr>
      <w:r w:rsidRPr="0038516F">
        <w:fldChar w:fldCharType="begin"/>
      </w:r>
      <w:r w:rsidRPr="0038516F">
        <w:instrText xml:space="preserve"> INCLUDEPICTURE  "D:\\2019\\Documentatii\\Pod Somes km 1+630\\media\\image3.jpeg" \* MERGEFORMATINET </w:instrText>
      </w:r>
      <w:r w:rsidRPr="0038516F">
        <w:fldChar w:fldCharType="separate"/>
      </w:r>
      <w:r w:rsidR="006A1831" w:rsidRPr="0038516F">
        <w:fldChar w:fldCharType="begin"/>
      </w:r>
      <w:r w:rsidR="006A1831" w:rsidRPr="0038516F">
        <w:instrText xml:space="preserve"> INCLUDEPICTURE  "D:\\2019\\Documentatii\\Pod Somes km 1+630\\media\\image3.jpeg" \* MERGEFORMATINET </w:instrText>
      </w:r>
      <w:r w:rsidR="006A1831" w:rsidRPr="0038516F">
        <w:fldChar w:fldCharType="separate"/>
      </w:r>
      <w:r w:rsidR="0038516F" w:rsidRPr="0038516F">
        <w:fldChar w:fldCharType="begin"/>
      </w:r>
      <w:r w:rsidR="0038516F" w:rsidRPr="0038516F">
        <w:instrText xml:space="preserve"> </w:instrText>
      </w:r>
      <w:r w:rsidR="0038516F" w:rsidRPr="0038516F">
        <w:instrText>INCLUDEPICTURE  "\\\\sj-ws60\\RETEA\\RETEA\\2019\\Anu</w:instrText>
      </w:r>
      <w:r w:rsidR="0038516F" w:rsidRPr="0038516F">
        <w:instrText>nturi publice\\Procedura acord de mediu\\MEMORII\\Procedura noua\\Aprilie\\media\\image3.jpeg" \* MERGEFORMATINET</w:instrText>
      </w:r>
      <w:r w:rsidR="0038516F" w:rsidRPr="0038516F">
        <w:instrText xml:space="preserve"> </w:instrText>
      </w:r>
      <w:r w:rsidR="0038516F" w:rsidRPr="0038516F">
        <w:fldChar w:fldCharType="separate"/>
      </w:r>
      <w:r w:rsidR="0038516F" w:rsidRPr="0038516F">
        <w:pict>
          <v:shape id="_x0000_i1027" type="#_x0000_t75" style="width:96.75pt;height:30pt">
            <v:imagedata r:id="rId12" r:href="rId13"/>
          </v:shape>
        </w:pict>
      </w:r>
      <w:r w:rsidR="0038516F" w:rsidRPr="0038516F">
        <w:fldChar w:fldCharType="end"/>
      </w:r>
      <w:r w:rsidR="006A1831" w:rsidRPr="0038516F">
        <w:fldChar w:fldCharType="end"/>
      </w:r>
      <w:r w:rsidRPr="0038516F">
        <w:fldChar w:fldCharType="end"/>
      </w:r>
    </w:p>
    <w:p w:rsidR="007E6051" w:rsidRPr="0038516F" w:rsidRDefault="00E5353E">
      <w:pPr>
        <w:pStyle w:val="Heading50"/>
        <w:framePr w:wrap="none" w:vAnchor="page" w:hAnchor="page" w:x="1134" w:y="2481"/>
        <w:shd w:val="clear" w:color="auto" w:fill="auto"/>
        <w:spacing w:before="0" w:after="0" w:line="300" w:lineRule="exact"/>
        <w:ind w:left="3380"/>
      </w:pPr>
      <w:bookmarkStart w:id="4" w:name="bookmark3"/>
      <w:r w:rsidRPr="0038516F">
        <w:t>FOAIE DE PREZENTARE</w:t>
      </w:r>
      <w:bookmarkEnd w:id="4"/>
    </w:p>
    <w:p w:rsidR="007E6051" w:rsidRPr="0038516F" w:rsidRDefault="00E5353E">
      <w:pPr>
        <w:pStyle w:val="Heading60"/>
        <w:framePr w:w="9206" w:h="581" w:hRule="exact" w:wrap="none" w:vAnchor="page" w:hAnchor="page" w:x="1134" w:y="4342"/>
        <w:shd w:val="clear" w:color="auto" w:fill="auto"/>
        <w:tabs>
          <w:tab w:val="left" w:pos="4174"/>
        </w:tabs>
        <w:spacing w:before="0" w:line="260" w:lineRule="exact"/>
        <w:ind w:left="660"/>
        <w:jc w:val="both"/>
      </w:pPr>
      <w:bookmarkStart w:id="5" w:name="bookmark4"/>
      <w:r w:rsidRPr="0038516F">
        <w:t>DENUMIRE LUCRARE:</w:t>
      </w:r>
      <w:r w:rsidRPr="0038516F">
        <w:tab/>
        <w:t>PUNERE IN SIGURANŢA POD PESTE</w:t>
      </w:r>
      <w:bookmarkEnd w:id="5"/>
    </w:p>
    <w:p w:rsidR="007E6051" w:rsidRPr="0038516F" w:rsidRDefault="00E5353E">
      <w:pPr>
        <w:pStyle w:val="Heading60"/>
        <w:framePr w:w="9206" w:h="581" w:hRule="exact" w:wrap="none" w:vAnchor="page" w:hAnchor="page" w:x="1134" w:y="4342"/>
        <w:shd w:val="clear" w:color="auto" w:fill="auto"/>
        <w:spacing w:before="0" w:line="260" w:lineRule="exact"/>
        <w:ind w:left="4200"/>
        <w:jc w:val="left"/>
      </w:pPr>
      <w:bookmarkStart w:id="6" w:name="bookmark5"/>
      <w:r w:rsidRPr="0038516F">
        <w:t>RÂUL SOMEŞ, PE DJ 108E, km 1+630</w:t>
      </w:r>
      <w:bookmarkEnd w:id="6"/>
    </w:p>
    <w:p w:rsidR="007E6051" w:rsidRPr="0038516F" w:rsidRDefault="00E5353E">
      <w:pPr>
        <w:pStyle w:val="Heading60"/>
        <w:framePr w:wrap="none" w:vAnchor="page" w:hAnchor="page" w:x="1134" w:y="6925"/>
        <w:shd w:val="clear" w:color="auto" w:fill="auto"/>
        <w:tabs>
          <w:tab w:val="left" w:pos="4174"/>
        </w:tabs>
        <w:spacing w:before="0" w:line="260" w:lineRule="exact"/>
        <w:ind w:left="660"/>
        <w:jc w:val="both"/>
      </w:pPr>
      <w:bookmarkStart w:id="7" w:name="bookmark6"/>
      <w:r w:rsidRPr="0038516F">
        <w:t>BENEFICIAR:</w:t>
      </w:r>
      <w:r w:rsidRPr="0038516F">
        <w:tab/>
        <w:t>JUDEŢUL SĂLAJ</w:t>
      </w:r>
      <w:bookmarkEnd w:id="7"/>
    </w:p>
    <w:p w:rsidR="007E6051" w:rsidRPr="0038516F" w:rsidRDefault="00E5353E">
      <w:pPr>
        <w:pStyle w:val="Heading60"/>
        <w:framePr w:w="9206" w:h="1973" w:hRule="exact" w:wrap="none" w:vAnchor="page" w:hAnchor="page" w:x="1134" w:y="8231"/>
        <w:shd w:val="clear" w:color="auto" w:fill="auto"/>
        <w:tabs>
          <w:tab w:val="left" w:pos="4174"/>
        </w:tabs>
        <w:spacing w:before="0" w:line="480" w:lineRule="exact"/>
        <w:ind w:left="660"/>
        <w:jc w:val="both"/>
      </w:pPr>
      <w:bookmarkStart w:id="8" w:name="bookmark7"/>
      <w:r w:rsidRPr="0038516F">
        <w:t>ELABORATOR:</w:t>
      </w:r>
      <w:r w:rsidRPr="0038516F">
        <w:tab/>
        <w:t xml:space="preserve">S.C </w:t>
      </w:r>
      <w:r w:rsidRPr="0038516F">
        <w:rPr>
          <w:lang w:eastAsia="en-US" w:bidi="en-US"/>
        </w:rPr>
        <w:t xml:space="preserve">DRUMEX </w:t>
      </w:r>
      <w:r w:rsidRPr="0038516F">
        <w:t>S.R.L.</w:t>
      </w:r>
      <w:bookmarkEnd w:id="8"/>
    </w:p>
    <w:p w:rsidR="007E6051" w:rsidRPr="0038516F" w:rsidRDefault="00E5353E">
      <w:pPr>
        <w:pStyle w:val="Bodytext50"/>
        <w:framePr w:w="9206" w:h="1973" w:hRule="exact" w:wrap="none" w:vAnchor="page" w:hAnchor="page" w:x="1134" w:y="8231"/>
        <w:shd w:val="clear" w:color="auto" w:fill="auto"/>
        <w:spacing w:after="0"/>
        <w:ind w:left="4200"/>
      </w:pPr>
      <w:r w:rsidRPr="0038516F">
        <w:t>Cluj-Napoca, str. Constantin Brâncuşi nr. 145 Tel. 0264 - 410697, fax. 0264-410698 ORC: J12/422/1993 CUI: RO3222087</w:t>
      </w:r>
    </w:p>
    <w:p w:rsidR="007E6051" w:rsidRPr="0038516F" w:rsidRDefault="00E5353E">
      <w:pPr>
        <w:pStyle w:val="Heading60"/>
        <w:framePr w:w="9206" w:h="404" w:hRule="exact" w:wrap="none" w:vAnchor="page" w:hAnchor="page" w:x="1134" w:y="11773"/>
        <w:shd w:val="clear" w:color="auto" w:fill="auto"/>
        <w:spacing w:before="0" w:line="260" w:lineRule="exact"/>
        <w:ind w:left="660"/>
        <w:jc w:val="both"/>
      </w:pPr>
      <w:bookmarkStart w:id="9" w:name="bookmark8"/>
      <w:r w:rsidRPr="0038516F">
        <w:t>FAZA DE PROIECTARE: DOCUMENTAŢIE OBŢINERE AVIZE</w:t>
      </w:r>
      <w:bookmarkEnd w:id="9"/>
    </w:p>
    <w:p w:rsidR="007E6051" w:rsidRPr="0038516F" w:rsidRDefault="00E5353E">
      <w:pPr>
        <w:pStyle w:val="Bodytext60"/>
        <w:framePr w:w="9206" w:h="404" w:hRule="exact" w:wrap="none" w:vAnchor="page" w:hAnchor="page" w:x="1134" w:y="11773"/>
        <w:shd w:val="clear" w:color="auto" w:fill="auto"/>
        <w:tabs>
          <w:tab w:val="left" w:pos="7001"/>
        </w:tabs>
        <w:spacing w:line="140" w:lineRule="exact"/>
        <w:ind w:left="6060"/>
      </w:pPr>
      <w:r w:rsidRPr="0038516F">
        <w:t>9</w:t>
      </w:r>
      <w:r w:rsidRPr="0038516F">
        <w:rPr>
          <w:rStyle w:val="Bodytext6AngsanaUPC"/>
          <w:i/>
          <w:iCs/>
        </w:rPr>
        <w:tab/>
      </w:r>
      <w:r w:rsidRPr="0038516F">
        <w:t>9</w:t>
      </w:r>
    </w:p>
    <w:p w:rsidR="007E6051" w:rsidRPr="0038516F" w:rsidRDefault="007E6051">
      <w:pPr>
        <w:rPr>
          <w:sz w:val="2"/>
          <w:szCs w:val="2"/>
        </w:rPr>
        <w:sectPr w:rsidR="007E6051" w:rsidRPr="0038516F">
          <w:pgSz w:w="11900" w:h="16840"/>
          <w:pgMar w:top="360" w:right="360" w:bottom="360" w:left="360" w:header="0" w:footer="3" w:gutter="0"/>
          <w:cols w:space="720"/>
          <w:noEndnote/>
          <w:docGrid w:linePitch="360"/>
        </w:sectPr>
      </w:pPr>
    </w:p>
    <w:p w:rsidR="007E6051" w:rsidRPr="0038516F" w:rsidRDefault="00E5353E">
      <w:pPr>
        <w:pStyle w:val="Headerorfooter0"/>
        <w:framePr w:w="4464" w:h="508" w:hRule="exact" w:wrap="none" w:vAnchor="page" w:hAnchor="page" w:x="1151" w:y="268"/>
        <w:shd w:val="clear" w:color="auto" w:fill="auto"/>
      </w:pPr>
      <w:r w:rsidRPr="0038516F">
        <w:lastRenderedPageBreak/>
        <w:t>Punere în siguranţă pod peste râul Someş, pe DJ108E, km 1+630</w:t>
      </w:r>
    </w:p>
    <w:p w:rsidR="007E6051" w:rsidRPr="0038516F" w:rsidRDefault="00E5353E">
      <w:pPr>
        <w:pStyle w:val="Headerorfooter0"/>
        <w:framePr w:w="4464" w:h="508" w:hRule="exact" w:wrap="none" w:vAnchor="page" w:hAnchor="page" w:x="1151" w:y="268"/>
        <w:shd w:val="clear" w:color="auto" w:fill="auto"/>
      </w:pPr>
      <w:r w:rsidRPr="0038516F">
        <w:t>Faza: AVIZE</w:t>
      </w:r>
    </w:p>
    <w:p w:rsidR="007E6051" w:rsidRPr="0038516F" w:rsidRDefault="00E5353E">
      <w:pPr>
        <w:framePr w:wrap="none" w:vAnchor="page" w:hAnchor="page" w:x="9383" w:y="198"/>
        <w:rPr>
          <w:sz w:val="2"/>
          <w:szCs w:val="2"/>
        </w:rPr>
      </w:pPr>
      <w:r w:rsidRPr="0038516F">
        <w:fldChar w:fldCharType="begin"/>
      </w:r>
      <w:r w:rsidRPr="0038516F">
        <w:instrText xml:space="preserve"> INCLUDEPICTURE  "D:\\2019\\Documentatii\\Pod Somes km 1+630\\media\\image4.jpeg" \* MERGEFORMATINET </w:instrText>
      </w:r>
      <w:r w:rsidRPr="0038516F">
        <w:fldChar w:fldCharType="separate"/>
      </w:r>
      <w:r w:rsidR="006A1831" w:rsidRPr="0038516F">
        <w:fldChar w:fldCharType="begin"/>
      </w:r>
      <w:r w:rsidR="006A1831" w:rsidRPr="0038516F">
        <w:instrText xml:space="preserve"> INCLUDEPICTURE  "D:\\2019\\Documentatii\\Pod Somes km 1+630\\media\\image4.jpeg" \* MERGEFORMATINET </w:instrText>
      </w:r>
      <w:r w:rsidR="006A1831" w:rsidRPr="0038516F">
        <w:fldChar w:fldCharType="separate"/>
      </w:r>
      <w:r w:rsidR="0038516F" w:rsidRPr="0038516F">
        <w:fldChar w:fldCharType="begin"/>
      </w:r>
      <w:r w:rsidR="0038516F" w:rsidRPr="0038516F">
        <w:instrText xml:space="preserve"> </w:instrText>
      </w:r>
      <w:r w:rsidR="0038516F" w:rsidRPr="0038516F">
        <w:instrText>INCLUDEPICTURE</w:instrText>
      </w:r>
      <w:r w:rsidR="0038516F" w:rsidRPr="0038516F">
        <w:instrText xml:space="preserve">  "\\\\sj-ws60\\RETEA\\RETEA\\2019\\Anunturi publice\\Procedura acord de mediu\\MEMORII\\Procedura noua\\Aprilie\\media\\image4.jpeg" \* MERGEFORMATINET</w:instrText>
      </w:r>
      <w:r w:rsidR="0038516F" w:rsidRPr="0038516F">
        <w:instrText xml:space="preserve"> </w:instrText>
      </w:r>
      <w:r w:rsidR="0038516F" w:rsidRPr="0038516F">
        <w:fldChar w:fldCharType="separate"/>
      </w:r>
      <w:r w:rsidR="0038516F" w:rsidRPr="0038516F">
        <w:pict>
          <v:shape id="_x0000_i1028" type="#_x0000_t75" style="width:90.75pt;height:30.75pt">
            <v:imagedata r:id="rId14" r:href="rId15"/>
          </v:shape>
        </w:pict>
      </w:r>
      <w:r w:rsidR="0038516F" w:rsidRPr="0038516F">
        <w:fldChar w:fldCharType="end"/>
      </w:r>
      <w:r w:rsidR="006A1831" w:rsidRPr="0038516F">
        <w:fldChar w:fldCharType="end"/>
      </w:r>
      <w:r w:rsidRPr="0038516F">
        <w:fldChar w:fldCharType="end"/>
      </w:r>
    </w:p>
    <w:p w:rsidR="007E6051" w:rsidRPr="0038516F" w:rsidRDefault="00E5353E">
      <w:pPr>
        <w:pStyle w:val="Heading80"/>
        <w:framePr w:w="10248" w:h="730" w:hRule="exact" w:wrap="none" w:vAnchor="page" w:hAnchor="page" w:x="954" w:y="1043"/>
        <w:shd w:val="clear" w:color="auto" w:fill="auto"/>
        <w:spacing w:before="0" w:after="0"/>
        <w:ind w:right="100" w:firstLine="0"/>
      </w:pPr>
      <w:bookmarkStart w:id="10" w:name="bookmark9"/>
      <w:r w:rsidRPr="0038516F">
        <w:t>MEMORIU DE PREZENTARE</w:t>
      </w:r>
      <w:r w:rsidRPr="0038516F">
        <w:br/>
        <w:t>conform Legii 292/2018 Anexa 5E</w:t>
      </w:r>
      <w:bookmarkEnd w:id="10"/>
    </w:p>
    <w:p w:rsidR="007E6051" w:rsidRPr="0038516F" w:rsidRDefault="00E5353E">
      <w:pPr>
        <w:pStyle w:val="Heading80"/>
        <w:framePr w:w="10248" w:h="888" w:hRule="exact" w:wrap="none" w:vAnchor="page" w:hAnchor="page" w:x="954" w:y="2157"/>
        <w:numPr>
          <w:ilvl w:val="0"/>
          <w:numId w:val="1"/>
        </w:numPr>
        <w:shd w:val="clear" w:color="auto" w:fill="auto"/>
        <w:tabs>
          <w:tab w:val="left" w:pos="855"/>
        </w:tabs>
        <w:spacing w:before="0" w:after="272" w:line="210" w:lineRule="exact"/>
        <w:ind w:left="840" w:hanging="280"/>
        <w:jc w:val="both"/>
      </w:pPr>
      <w:bookmarkStart w:id="11" w:name="bookmark10"/>
      <w:r w:rsidRPr="0038516F">
        <w:t>Denumirea proiectului</w:t>
      </w:r>
      <w:bookmarkEnd w:id="11"/>
    </w:p>
    <w:p w:rsidR="007E6051" w:rsidRPr="0038516F" w:rsidRDefault="00E5353E">
      <w:pPr>
        <w:pStyle w:val="Heading80"/>
        <w:framePr w:w="10248" w:h="888" w:hRule="exact" w:wrap="none" w:vAnchor="page" w:hAnchor="page" w:x="954" w:y="2157"/>
        <w:shd w:val="clear" w:color="auto" w:fill="auto"/>
        <w:spacing w:before="0" w:after="0" w:line="210" w:lineRule="exact"/>
        <w:ind w:right="100" w:firstLine="0"/>
      </w:pPr>
      <w:bookmarkStart w:id="12" w:name="bookmark11"/>
      <w:r w:rsidRPr="0038516F">
        <w:t>PUNERE ÎN SIGURANŢĂ POD PESTE RÂUL SOMEŞ, PE DJ 108E, KM 1+630</w:t>
      </w:r>
      <w:bookmarkEnd w:id="12"/>
    </w:p>
    <w:p w:rsidR="007E6051" w:rsidRPr="0038516F" w:rsidRDefault="00E5353E">
      <w:pPr>
        <w:pStyle w:val="Heading80"/>
        <w:framePr w:w="10248" w:h="11323" w:hRule="exact" w:wrap="none" w:vAnchor="page" w:hAnchor="page" w:x="954" w:y="3394"/>
        <w:numPr>
          <w:ilvl w:val="0"/>
          <w:numId w:val="1"/>
        </w:numPr>
        <w:shd w:val="clear" w:color="auto" w:fill="auto"/>
        <w:tabs>
          <w:tab w:val="left" w:pos="855"/>
        </w:tabs>
        <w:spacing w:before="0" w:after="0" w:line="331" w:lineRule="exact"/>
        <w:ind w:left="460" w:firstLine="0"/>
        <w:jc w:val="both"/>
      </w:pPr>
      <w:bookmarkStart w:id="13" w:name="bookmark12"/>
      <w:r w:rsidRPr="0038516F">
        <w:t>Titular</w:t>
      </w:r>
      <w:bookmarkEnd w:id="13"/>
    </w:p>
    <w:p w:rsidR="007E6051" w:rsidRPr="0038516F" w:rsidRDefault="00E5353E">
      <w:pPr>
        <w:pStyle w:val="Bodytext20"/>
        <w:framePr w:w="10248" w:h="11323" w:hRule="exact" w:wrap="none" w:vAnchor="page" w:hAnchor="page" w:x="954" w:y="3394"/>
        <w:shd w:val="clear" w:color="auto" w:fill="auto"/>
        <w:spacing w:before="0" w:after="0" w:line="331" w:lineRule="exact"/>
        <w:ind w:left="840" w:hanging="280"/>
        <w:jc w:val="both"/>
      </w:pPr>
      <w:r w:rsidRPr="0038516F">
        <w:t>JUDEŢUL SĂLAJ</w:t>
      </w:r>
    </w:p>
    <w:p w:rsidR="007E6051" w:rsidRPr="0038516F" w:rsidRDefault="00E5353E">
      <w:pPr>
        <w:pStyle w:val="Bodytext20"/>
        <w:framePr w:w="10248" w:h="11323" w:hRule="exact" w:wrap="none" w:vAnchor="page" w:hAnchor="page" w:x="954" w:y="3394"/>
        <w:shd w:val="clear" w:color="auto" w:fill="auto"/>
        <w:spacing w:before="0" w:after="0" w:line="331" w:lineRule="exact"/>
        <w:ind w:left="560" w:right="6020" w:firstLine="0"/>
        <w:jc w:val="both"/>
      </w:pPr>
      <w:r w:rsidRPr="0038516F">
        <w:t>Piaţa 1 Decembrie 1918 12, Zalău 045008 Tel: 0260 614 120, Fax: +40 0260 661097 Email:</w:t>
      </w:r>
      <w:hyperlink r:id="rId16" w:history="1">
        <w:r w:rsidRPr="0038516F">
          <w:rPr>
            <w:rStyle w:val="Hyperlink"/>
          </w:rPr>
          <w:t xml:space="preserve"> office@cisj.ro </w:t>
        </w:r>
      </w:hyperlink>
      <w:r w:rsidRPr="0038516F">
        <w:rPr>
          <w:rStyle w:val="Bodytext2Italic"/>
        </w:rPr>
        <w:t>Persoana de contact:</w:t>
      </w:r>
    </w:p>
    <w:p w:rsidR="007E6051" w:rsidRPr="0038516F" w:rsidRDefault="00E5353E">
      <w:pPr>
        <w:pStyle w:val="Bodytext70"/>
        <w:framePr w:w="10248" w:h="11323" w:hRule="exact" w:wrap="none" w:vAnchor="page" w:hAnchor="page" w:x="954" w:y="3394"/>
        <w:numPr>
          <w:ilvl w:val="0"/>
          <w:numId w:val="2"/>
        </w:numPr>
        <w:shd w:val="clear" w:color="auto" w:fill="auto"/>
        <w:tabs>
          <w:tab w:val="left" w:pos="855"/>
        </w:tabs>
        <w:ind w:left="840"/>
      </w:pPr>
      <w:r w:rsidRPr="0038516F">
        <w:t>director/manager/administrator:</w:t>
      </w:r>
      <w:r w:rsidRPr="0038516F">
        <w:rPr>
          <w:rStyle w:val="Bodytext7NotItalic"/>
        </w:rPr>
        <w:t xml:space="preserve"> Ghilea Lavinia</w:t>
      </w:r>
    </w:p>
    <w:p w:rsidR="007E6051" w:rsidRPr="0038516F" w:rsidRDefault="00E5353E">
      <w:pPr>
        <w:pStyle w:val="Bodytext70"/>
        <w:framePr w:w="10248" w:h="11323" w:hRule="exact" w:wrap="none" w:vAnchor="page" w:hAnchor="page" w:x="954" w:y="3394"/>
        <w:numPr>
          <w:ilvl w:val="0"/>
          <w:numId w:val="2"/>
        </w:numPr>
        <w:shd w:val="clear" w:color="auto" w:fill="auto"/>
        <w:tabs>
          <w:tab w:val="left" w:pos="855"/>
        </w:tabs>
        <w:spacing w:after="389"/>
        <w:ind w:left="840"/>
      </w:pPr>
      <w:r w:rsidRPr="0038516F">
        <w:t>responsabil pentru protecţia mediului:</w:t>
      </w:r>
      <w:r w:rsidRPr="0038516F">
        <w:rPr>
          <w:rStyle w:val="Bodytext7NotItalic"/>
        </w:rPr>
        <w:t xml:space="preserve"> Alexa Călin</w:t>
      </w:r>
    </w:p>
    <w:p w:rsidR="007E6051" w:rsidRPr="0038516F" w:rsidRDefault="00E5353E">
      <w:pPr>
        <w:pStyle w:val="Bodytext80"/>
        <w:framePr w:w="10248" w:h="11323" w:hRule="exact" w:wrap="none" w:vAnchor="page" w:hAnchor="page" w:x="954" w:y="3394"/>
        <w:shd w:val="clear" w:color="auto" w:fill="auto"/>
        <w:spacing w:before="0" w:after="63" w:line="220" w:lineRule="exact"/>
        <w:ind w:firstLine="840"/>
      </w:pPr>
      <w:r w:rsidRPr="0038516F">
        <w:t>Conform Deciziei etapei de evaluare iniţiala nr. 22/25.02.2019, obiectul de investiţie:</w:t>
      </w:r>
    </w:p>
    <w:p w:rsidR="007E6051" w:rsidRPr="0038516F" w:rsidRDefault="00E5353E">
      <w:pPr>
        <w:pStyle w:val="Bodytext80"/>
        <w:framePr w:w="10248" w:h="11323" w:hRule="exact" w:wrap="none" w:vAnchor="page" w:hAnchor="page" w:x="954" w:y="3394"/>
        <w:numPr>
          <w:ilvl w:val="0"/>
          <w:numId w:val="2"/>
        </w:numPr>
        <w:shd w:val="clear" w:color="auto" w:fill="auto"/>
        <w:tabs>
          <w:tab w:val="left" w:pos="855"/>
        </w:tabs>
        <w:spacing w:before="0" w:after="0" w:line="220" w:lineRule="exact"/>
        <w:ind w:left="840"/>
      </w:pPr>
      <w:r w:rsidRPr="0038516F">
        <w:t xml:space="preserve">intra sub incidenţa Legii 292/2018 anexa 2, pct.13, </w:t>
      </w:r>
      <w:r w:rsidRPr="0038516F">
        <w:rPr>
          <w:lang w:eastAsia="en-US" w:bidi="en-US"/>
        </w:rPr>
        <w:t xml:space="preserve">lit. </w:t>
      </w:r>
      <w:r w:rsidRPr="0038516F">
        <w:t>a),</w:t>
      </w:r>
    </w:p>
    <w:p w:rsidR="007E6051" w:rsidRPr="0038516F" w:rsidRDefault="00E5353E">
      <w:pPr>
        <w:pStyle w:val="Bodytext80"/>
        <w:framePr w:w="10248" w:h="11323" w:hRule="exact" w:wrap="none" w:vAnchor="page" w:hAnchor="page" w:x="954" w:y="3394"/>
        <w:numPr>
          <w:ilvl w:val="0"/>
          <w:numId w:val="2"/>
        </w:numPr>
        <w:shd w:val="clear" w:color="auto" w:fill="auto"/>
        <w:tabs>
          <w:tab w:val="left" w:pos="855"/>
        </w:tabs>
        <w:spacing w:before="0" w:after="0" w:line="336" w:lineRule="exact"/>
        <w:ind w:left="840" w:right="360"/>
      </w:pPr>
      <w:r w:rsidRPr="0038516F">
        <w:t xml:space="preserve">intra sub incidenţa </w:t>
      </w:r>
      <w:r w:rsidRPr="0038516F">
        <w:rPr>
          <w:lang w:eastAsia="en-US" w:bidi="en-US"/>
        </w:rPr>
        <w:t xml:space="preserve">art. </w:t>
      </w:r>
      <w:r w:rsidRPr="0038516F">
        <w:t>28 din OUG nr. 57/2007, privind regimul arilor naturale protejate, conservarea habitatelor naturale, a florei şi faunei sălbatice, aprobate cu modificări şi completări prin Legea nr. 49/2011-</w:t>
      </w:r>
      <w:r w:rsidRPr="0038516F">
        <w:rPr>
          <w:rStyle w:val="Bodytext810pt0"/>
        </w:rPr>
        <w:t>Podul se află în aria de protecţie specială ROSPA0114 "Cursul mijlociu al Someşului".</w:t>
      </w:r>
    </w:p>
    <w:p w:rsidR="007E6051" w:rsidRPr="0038516F" w:rsidRDefault="00E5353E">
      <w:pPr>
        <w:pStyle w:val="Bodytext20"/>
        <w:framePr w:w="10248" w:h="11323" w:hRule="exact" w:wrap="none" w:vAnchor="page" w:hAnchor="page" w:x="954" w:y="3394"/>
        <w:numPr>
          <w:ilvl w:val="0"/>
          <w:numId w:val="2"/>
        </w:numPr>
        <w:shd w:val="clear" w:color="auto" w:fill="auto"/>
        <w:tabs>
          <w:tab w:val="left" w:pos="855"/>
        </w:tabs>
        <w:spacing w:before="0" w:after="292" w:line="331" w:lineRule="exact"/>
        <w:ind w:left="840" w:right="360" w:hanging="280"/>
        <w:jc w:val="both"/>
      </w:pPr>
      <w:r w:rsidRPr="0038516F">
        <w:rPr>
          <w:rStyle w:val="Bodytext211pt0"/>
        </w:rPr>
        <w:t xml:space="preserve">intră sub incidenţa </w:t>
      </w:r>
      <w:r w:rsidRPr="0038516F">
        <w:rPr>
          <w:rStyle w:val="Bodytext211pt0"/>
          <w:lang w:eastAsia="en-US" w:bidi="en-US"/>
        </w:rPr>
        <w:t xml:space="preserve">art. </w:t>
      </w:r>
      <w:r w:rsidRPr="0038516F">
        <w:rPr>
          <w:rStyle w:val="Bodytext211pt0"/>
        </w:rPr>
        <w:t>48 şi 54 din Legea apelor nr.107/1996.</w:t>
      </w:r>
      <w:r w:rsidRPr="0038516F">
        <w:rPr>
          <w:rStyle w:val="Bodytext211pt"/>
        </w:rPr>
        <w:t xml:space="preserve"> </w:t>
      </w:r>
      <w:r w:rsidRPr="0038516F">
        <w:t xml:space="preserve">Investiţia se încadrează în prevederile Legii Apelor 107/1996 actualizată </w:t>
      </w:r>
      <w:r w:rsidRPr="0038516F">
        <w:rPr>
          <w:lang w:eastAsia="en-US" w:bidi="en-US"/>
        </w:rPr>
        <w:t xml:space="preserve">art. </w:t>
      </w:r>
      <w:r w:rsidRPr="0038516F">
        <w:t>48, aliniat 1, litera e. S-a obţinut Avizul de gospodărire a apelor, nr. 12/14.02.2019, eliberat de Administraţia Naţională Apele Române.</w:t>
      </w:r>
    </w:p>
    <w:p w:rsidR="007E6051" w:rsidRPr="0038516F" w:rsidRDefault="00E5353E">
      <w:pPr>
        <w:pStyle w:val="Heading80"/>
        <w:framePr w:w="10248" w:h="11323" w:hRule="exact" w:wrap="none" w:vAnchor="page" w:hAnchor="page" w:x="954" w:y="3394"/>
        <w:numPr>
          <w:ilvl w:val="0"/>
          <w:numId w:val="1"/>
        </w:numPr>
        <w:shd w:val="clear" w:color="auto" w:fill="auto"/>
        <w:tabs>
          <w:tab w:val="left" w:pos="855"/>
        </w:tabs>
        <w:spacing w:before="0" w:after="0" w:line="341" w:lineRule="exact"/>
        <w:ind w:left="300" w:firstLine="0"/>
        <w:jc w:val="both"/>
      </w:pPr>
      <w:bookmarkStart w:id="14" w:name="bookmark13"/>
      <w:r w:rsidRPr="0038516F">
        <w:t>Descrierea caracteristicilor fizice ale întregului proiect</w:t>
      </w:r>
      <w:bookmarkEnd w:id="14"/>
    </w:p>
    <w:p w:rsidR="007E6051" w:rsidRPr="0038516F" w:rsidRDefault="00E5353E">
      <w:pPr>
        <w:pStyle w:val="Bodytext80"/>
        <w:framePr w:w="10248" w:h="11323" w:hRule="exact" w:wrap="none" w:vAnchor="page" w:hAnchor="page" w:x="954" w:y="3394"/>
        <w:numPr>
          <w:ilvl w:val="0"/>
          <w:numId w:val="3"/>
        </w:numPr>
        <w:shd w:val="clear" w:color="auto" w:fill="auto"/>
        <w:tabs>
          <w:tab w:val="left" w:pos="418"/>
        </w:tabs>
        <w:spacing w:before="0" w:after="0" w:line="341" w:lineRule="exact"/>
        <w:ind w:firstLine="0"/>
      </w:pPr>
      <w:r w:rsidRPr="0038516F">
        <w:t>Rezumatul proiectului</w:t>
      </w:r>
    </w:p>
    <w:p w:rsidR="007E6051" w:rsidRPr="0038516F" w:rsidRDefault="00E5353E">
      <w:pPr>
        <w:pStyle w:val="Heading80"/>
        <w:framePr w:w="10248" w:h="11323" w:hRule="exact" w:wrap="none" w:vAnchor="page" w:hAnchor="page" w:x="954" w:y="3394"/>
        <w:shd w:val="clear" w:color="auto" w:fill="auto"/>
        <w:spacing w:before="0" w:after="0" w:line="331" w:lineRule="exact"/>
        <w:ind w:left="2360" w:firstLine="0"/>
        <w:jc w:val="left"/>
      </w:pPr>
      <w:bookmarkStart w:id="15" w:name="bookmark14"/>
      <w:r w:rsidRPr="0038516F">
        <w:t>Punere în siguranţă pod peste râul Someş, pe DJ 108E, km 1+630</w:t>
      </w:r>
      <w:bookmarkEnd w:id="15"/>
    </w:p>
    <w:p w:rsidR="007E6051" w:rsidRPr="0038516F" w:rsidRDefault="00E5353E">
      <w:pPr>
        <w:pStyle w:val="Bodytext20"/>
        <w:framePr w:w="10248" w:h="11323" w:hRule="exact" w:wrap="none" w:vAnchor="page" w:hAnchor="page" w:x="954" w:y="3394"/>
        <w:shd w:val="clear" w:color="auto" w:fill="auto"/>
        <w:spacing w:before="0" w:after="0" w:line="331" w:lineRule="exact"/>
        <w:ind w:right="360" w:firstLine="840"/>
        <w:jc w:val="both"/>
      </w:pPr>
      <w:r w:rsidRPr="0038516F">
        <w:t xml:space="preserve">Podul existent asigură traversarea râului Someş de către drumul judeţean 108 E, care face legătura între DJ 108A (Jibou) şi localităţile Someş Guruslău - Cheud - Vădurele - Traniş - Năpradea. Drumul judeţean pe care este amplasat podul </w:t>
      </w:r>
      <w:r w:rsidRPr="0038516F">
        <w:rPr>
          <w:lang w:eastAsia="en-US" w:bidi="en-US"/>
        </w:rPr>
        <w:t xml:space="preserve">are </w:t>
      </w:r>
      <w:r w:rsidRPr="0038516F">
        <w:t>clasa tehnică V.</w:t>
      </w:r>
    </w:p>
    <w:p w:rsidR="007E6051" w:rsidRPr="0038516F" w:rsidRDefault="00E5353E">
      <w:pPr>
        <w:pStyle w:val="Bodytext20"/>
        <w:framePr w:w="10248" w:h="11323" w:hRule="exact" w:wrap="none" w:vAnchor="page" w:hAnchor="page" w:x="954" w:y="3394"/>
        <w:shd w:val="clear" w:color="auto" w:fill="auto"/>
        <w:spacing w:before="0" w:after="0" w:line="331" w:lineRule="exact"/>
        <w:ind w:right="360" w:firstLine="840"/>
        <w:jc w:val="both"/>
      </w:pPr>
      <w:r w:rsidRPr="0038516F">
        <w:t>Lucrarea existentă este un pod din beton armat cu 6 deschideri de câte 27,45m, având trei tabliere identice continue pe două deschideri. Podul are lungimea totală (lungimea parapetului) de 180,50 m.</w:t>
      </w:r>
    </w:p>
    <w:p w:rsidR="007E6051" w:rsidRPr="0038516F" w:rsidRDefault="00E5353E">
      <w:pPr>
        <w:pStyle w:val="Bodytext20"/>
        <w:framePr w:w="10248" w:h="11323" w:hRule="exact" w:wrap="none" w:vAnchor="page" w:hAnchor="page" w:x="954" w:y="3394"/>
        <w:shd w:val="clear" w:color="auto" w:fill="auto"/>
        <w:spacing w:before="0" w:after="0" w:line="331" w:lineRule="exact"/>
        <w:ind w:right="360" w:firstLine="840"/>
        <w:jc w:val="both"/>
      </w:pPr>
      <w:r w:rsidRPr="0038516F">
        <w:t>Lăţimea suprastructurii este de 5,60 m, parte carosabilă având lăţimea de 3,66 m. Trotuarele, inclusiv grinda parapet ,au lăţimea de 0,97 m fiecare.</w:t>
      </w:r>
    </w:p>
    <w:p w:rsidR="007E6051" w:rsidRPr="0038516F" w:rsidRDefault="00E5353E">
      <w:pPr>
        <w:pStyle w:val="Bodytext20"/>
        <w:framePr w:w="10248" w:h="11323" w:hRule="exact" w:wrap="none" w:vAnchor="page" w:hAnchor="page" w:x="954" w:y="3394"/>
        <w:shd w:val="clear" w:color="auto" w:fill="auto"/>
        <w:spacing w:before="0" w:after="0" w:line="331" w:lineRule="exact"/>
        <w:ind w:firstLine="840"/>
        <w:jc w:val="both"/>
      </w:pPr>
      <w:r w:rsidRPr="0038516F">
        <w:t>Lucrarea se încadrează în categoria de importanţă „C" - NORMALĂ.</w:t>
      </w:r>
    </w:p>
    <w:p w:rsidR="007E6051" w:rsidRPr="0038516F" w:rsidRDefault="00E5353E">
      <w:pPr>
        <w:pStyle w:val="Bodytext20"/>
        <w:framePr w:w="10248" w:h="11323" w:hRule="exact" w:wrap="none" w:vAnchor="page" w:hAnchor="page" w:x="954" w:y="3394"/>
        <w:shd w:val="clear" w:color="auto" w:fill="auto"/>
        <w:spacing w:before="0" w:after="0" w:line="331" w:lineRule="exact"/>
        <w:ind w:right="360" w:firstLine="840"/>
        <w:jc w:val="both"/>
      </w:pPr>
      <w:r w:rsidRPr="0038516F">
        <w:t>Principalele elemente de rezistenţă ale suprastructurii sunt grinzile din beton armat. Elementele care susţin calea sunt constituite din antretoazele monolite din beton armat, de placa carosabilă şi de consolele de trotuar. Toate prezintă degradări şi defecte:</w:t>
      </w:r>
    </w:p>
    <w:p w:rsidR="007E6051" w:rsidRPr="0038516F" w:rsidRDefault="00E5353E">
      <w:pPr>
        <w:pStyle w:val="Bodytext20"/>
        <w:framePr w:w="10248" w:h="11323" w:hRule="exact" w:wrap="none" w:vAnchor="page" w:hAnchor="page" w:x="954" w:y="3394"/>
        <w:numPr>
          <w:ilvl w:val="0"/>
          <w:numId w:val="2"/>
        </w:numPr>
        <w:shd w:val="clear" w:color="auto" w:fill="auto"/>
        <w:tabs>
          <w:tab w:val="left" w:pos="855"/>
        </w:tabs>
        <w:spacing w:before="0" w:after="0" w:line="331" w:lineRule="exact"/>
        <w:ind w:left="460" w:firstLine="0"/>
        <w:jc w:val="both"/>
      </w:pPr>
      <w:r w:rsidRPr="0038516F">
        <w:t>armături fără strat de acoperire,</w:t>
      </w:r>
    </w:p>
    <w:p w:rsidR="007E6051" w:rsidRPr="0038516F" w:rsidRDefault="00E5353E">
      <w:pPr>
        <w:pStyle w:val="Bodytext20"/>
        <w:framePr w:w="10248" w:h="11323" w:hRule="exact" w:wrap="none" w:vAnchor="page" w:hAnchor="page" w:x="954" w:y="3394"/>
        <w:numPr>
          <w:ilvl w:val="0"/>
          <w:numId w:val="2"/>
        </w:numPr>
        <w:shd w:val="clear" w:color="auto" w:fill="auto"/>
        <w:tabs>
          <w:tab w:val="left" w:pos="855"/>
        </w:tabs>
        <w:spacing w:before="0" w:after="0" w:line="331" w:lineRule="exact"/>
        <w:ind w:left="460" w:firstLine="0"/>
        <w:jc w:val="both"/>
      </w:pPr>
      <w:r w:rsidRPr="0038516F">
        <w:t>beton degradat prin carbonatare,</w:t>
      </w:r>
    </w:p>
    <w:p w:rsidR="007E6051" w:rsidRPr="0038516F" w:rsidRDefault="00E5353E">
      <w:pPr>
        <w:pStyle w:val="Headerorfooter0"/>
        <w:framePr w:wrap="none" w:vAnchor="page" w:hAnchor="page" w:x="10679" w:y="15835"/>
        <w:shd w:val="clear" w:color="auto" w:fill="auto"/>
        <w:spacing w:line="170" w:lineRule="exact"/>
      </w:pPr>
      <w:r w:rsidRPr="0038516F">
        <w:t>1</w:t>
      </w:r>
    </w:p>
    <w:p w:rsidR="007E6051" w:rsidRPr="0038516F" w:rsidRDefault="007E6051">
      <w:pPr>
        <w:rPr>
          <w:sz w:val="2"/>
          <w:szCs w:val="2"/>
        </w:rPr>
        <w:sectPr w:rsidR="007E6051" w:rsidRPr="0038516F">
          <w:pgSz w:w="11900" w:h="16840"/>
          <w:pgMar w:top="360" w:right="360" w:bottom="360" w:left="360" w:header="0" w:footer="3" w:gutter="0"/>
          <w:cols w:space="720"/>
          <w:noEndnote/>
          <w:docGrid w:linePitch="360"/>
        </w:sectPr>
      </w:pPr>
    </w:p>
    <w:p w:rsidR="007E6051" w:rsidRPr="0038516F" w:rsidRDefault="00E5353E">
      <w:pPr>
        <w:pStyle w:val="Bodytext90"/>
        <w:framePr w:w="10248" w:h="12894" w:hRule="exact" w:wrap="none" w:vAnchor="page" w:hAnchor="page" w:x="954" w:y="875"/>
        <w:shd w:val="clear" w:color="auto" w:fill="auto"/>
        <w:ind w:left="240" w:right="5600"/>
      </w:pPr>
      <w:r w:rsidRPr="0038516F">
        <w:t>Punere în siguranţă pod peste râul Someş, pe DJ108E, km 1+630</w:t>
      </w:r>
      <w:r w:rsidRPr="0038516F">
        <w:br/>
        <w:t>Faza: AVIZE</w:t>
      </w:r>
    </w:p>
    <w:p w:rsidR="007E6051" w:rsidRPr="0038516F" w:rsidRDefault="00E5353E">
      <w:pPr>
        <w:pStyle w:val="Bodytext20"/>
        <w:framePr w:w="10248" w:h="12894" w:hRule="exact" w:wrap="none" w:vAnchor="page" w:hAnchor="page" w:x="954" w:y="875"/>
        <w:numPr>
          <w:ilvl w:val="0"/>
          <w:numId w:val="2"/>
        </w:numPr>
        <w:shd w:val="clear" w:color="auto" w:fill="auto"/>
        <w:tabs>
          <w:tab w:val="left" w:pos="885"/>
        </w:tabs>
        <w:spacing w:before="0" w:after="0" w:line="331" w:lineRule="exact"/>
        <w:ind w:left="920" w:right="3080" w:hanging="380"/>
      </w:pPr>
      <w:r w:rsidRPr="0038516F">
        <w:t>defecte de suprafaţă ale feţei văzute,</w:t>
      </w:r>
      <w:r w:rsidRPr="0038516F">
        <w:br/>
        <w:t>zone în care agregatele nu sunt înglobate în pasta de ciment; infiltraţii,</w:t>
      </w:r>
    </w:p>
    <w:p w:rsidR="007E6051" w:rsidRPr="0038516F" w:rsidRDefault="00E5353E">
      <w:pPr>
        <w:pStyle w:val="Bodytext20"/>
        <w:framePr w:w="10248" w:h="12894" w:hRule="exact" w:wrap="none" w:vAnchor="page" w:hAnchor="page" w:x="954" w:y="875"/>
        <w:numPr>
          <w:ilvl w:val="0"/>
          <w:numId w:val="2"/>
        </w:numPr>
        <w:shd w:val="clear" w:color="auto" w:fill="auto"/>
        <w:tabs>
          <w:tab w:val="left" w:pos="885"/>
        </w:tabs>
        <w:spacing w:before="0" w:after="0" w:line="331" w:lineRule="exact"/>
        <w:ind w:left="540" w:right="2151" w:firstLine="0"/>
        <w:jc w:val="both"/>
      </w:pPr>
      <w:r w:rsidRPr="0038516F">
        <w:t>segregarea betonului, cuiburi de pietriş,</w:t>
      </w:r>
    </w:p>
    <w:p w:rsidR="007E6051" w:rsidRPr="0038516F" w:rsidRDefault="00E5353E">
      <w:pPr>
        <w:pStyle w:val="Bodytext20"/>
        <w:framePr w:w="10248" w:h="12894" w:hRule="exact" w:wrap="none" w:vAnchor="page" w:hAnchor="page" w:x="954" w:y="875"/>
        <w:numPr>
          <w:ilvl w:val="0"/>
          <w:numId w:val="2"/>
        </w:numPr>
        <w:shd w:val="clear" w:color="auto" w:fill="auto"/>
        <w:tabs>
          <w:tab w:val="left" w:pos="885"/>
        </w:tabs>
        <w:spacing w:before="0" w:after="0" w:line="331" w:lineRule="exact"/>
        <w:ind w:left="540" w:right="2151" w:firstLine="0"/>
        <w:jc w:val="both"/>
      </w:pPr>
      <w:r w:rsidRPr="0038516F">
        <w:t>coroziunea armăturii, pete de rugină şi fisuri,</w:t>
      </w:r>
    </w:p>
    <w:p w:rsidR="007E6051" w:rsidRPr="0038516F" w:rsidRDefault="00E5353E">
      <w:pPr>
        <w:pStyle w:val="Bodytext20"/>
        <w:framePr w:w="10248" w:h="12894" w:hRule="exact" w:wrap="none" w:vAnchor="page" w:hAnchor="page" w:x="954" w:y="875"/>
        <w:numPr>
          <w:ilvl w:val="0"/>
          <w:numId w:val="2"/>
        </w:numPr>
        <w:shd w:val="clear" w:color="auto" w:fill="auto"/>
        <w:tabs>
          <w:tab w:val="left" w:pos="885"/>
        </w:tabs>
        <w:spacing w:before="0" w:after="0" w:line="331" w:lineRule="exact"/>
        <w:ind w:left="540" w:right="2151" w:firstLine="0"/>
        <w:jc w:val="both"/>
      </w:pPr>
      <w:r w:rsidRPr="0038516F">
        <w:t>fisuri transversale la placa în consolă pe zona reazemelor continue - zona întinsă.</w:t>
      </w:r>
    </w:p>
    <w:p w:rsidR="007E6051" w:rsidRPr="0038516F" w:rsidRDefault="00E5353E">
      <w:pPr>
        <w:pStyle w:val="Bodytext20"/>
        <w:framePr w:w="10248" w:h="12894" w:hRule="exact" w:wrap="none" w:vAnchor="page" w:hAnchor="page" w:x="954" w:y="875"/>
        <w:shd w:val="clear" w:color="auto" w:fill="auto"/>
        <w:spacing w:before="0" w:after="0" w:line="331" w:lineRule="exact"/>
        <w:ind w:left="920" w:firstLine="0"/>
      </w:pPr>
      <w:r w:rsidRPr="0038516F">
        <w:t>Degradările constatate la infrastructuri sunt:</w:t>
      </w:r>
    </w:p>
    <w:p w:rsidR="007E6051" w:rsidRPr="0038516F" w:rsidRDefault="00E5353E">
      <w:pPr>
        <w:pStyle w:val="Bodytext20"/>
        <w:framePr w:w="10248" w:h="12894" w:hRule="exact" w:wrap="none" w:vAnchor="page" w:hAnchor="page" w:x="954" w:y="875"/>
        <w:numPr>
          <w:ilvl w:val="0"/>
          <w:numId w:val="2"/>
        </w:numPr>
        <w:shd w:val="clear" w:color="auto" w:fill="auto"/>
        <w:tabs>
          <w:tab w:val="left" w:pos="885"/>
        </w:tabs>
        <w:spacing w:before="0" w:after="0" w:line="331" w:lineRule="exact"/>
        <w:ind w:left="540" w:right="2151" w:firstLine="0"/>
        <w:jc w:val="both"/>
      </w:pPr>
      <w:r w:rsidRPr="0038516F">
        <w:t>aparate de reazem înglobate în praf, pământ şi murdărie;</w:t>
      </w:r>
    </w:p>
    <w:p w:rsidR="007E6051" w:rsidRPr="0038516F" w:rsidRDefault="00E5353E">
      <w:pPr>
        <w:pStyle w:val="Bodytext20"/>
        <w:framePr w:w="10248" w:h="12894" w:hRule="exact" w:wrap="none" w:vAnchor="page" w:hAnchor="page" w:x="954" w:y="875"/>
        <w:numPr>
          <w:ilvl w:val="0"/>
          <w:numId w:val="2"/>
        </w:numPr>
        <w:shd w:val="clear" w:color="auto" w:fill="auto"/>
        <w:tabs>
          <w:tab w:val="left" w:pos="885"/>
        </w:tabs>
        <w:spacing w:before="0" w:after="0" w:line="331" w:lineRule="exact"/>
        <w:ind w:left="540" w:right="2151" w:firstLine="0"/>
        <w:jc w:val="both"/>
      </w:pPr>
      <w:r w:rsidRPr="0038516F">
        <w:t>deplasări şi rotiri accentuate ale pendulilor (tablier 3, pila 4, amonte)</w:t>
      </w:r>
    </w:p>
    <w:p w:rsidR="007E6051" w:rsidRPr="0038516F" w:rsidRDefault="00E5353E">
      <w:pPr>
        <w:pStyle w:val="Bodytext20"/>
        <w:framePr w:w="10248" w:h="12894" w:hRule="exact" w:wrap="none" w:vAnchor="page" w:hAnchor="page" w:x="954" w:y="875"/>
        <w:numPr>
          <w:ilvl w:val="0"/>
          <w:numId w:val="2"/>
        </w:numPr>
        <w:shd w:val="clear" w:color="auto" w:fill="auto"/>
        <w:tabs>
          <w:tab w:val="left" w:pos="885"/>
        </w:tabs>
        <w:spacing w:before="0" w:after="0" w:line="331" w:lineRule="exact"/>
        <w:ind w:left="920" w:right="1640" w:hanging="380"/>
      </w:pPr>
      <w:r w:rsidRPr="0038516F">
        <w:t>afuiere generală (coborârea talvegului) sub nivelul radierului de consolidare, sub rostul</w:t>
      </w:r>
      <w:r w:rsidRPr="0038516F">
        <w:br/>
        <w:t>elevaţie fundaţie la culeea mal drept cât şi fundaţia sferturilor de con;</w:t>
      </w:r>
    </w:p>
    <w:p w:rsidR="007E6051" w:rsidRPr="0038516F" w:rsidRDefault="00E5353E">
      <w:pPr>
        <w:pStyle w:val="Bodytext20"/>
        <w:framePr w:w="10248" w:h="12894" w:hRule="exact" w:wrap="none" w:vAnchor="page" w:hAnchor="page" w:x="954" w:y="875"/>
        <w:shd w:val="clear" w:color="auto" w:fill="auto"/>
        <w:spacing w:before="0" w:after="0" w:line="331" w:lineRule="exact"/>
        <w:ind w:left="920" w:firstLine="0"/>
      </w:pPr>
      <w:r w:rsidRPr="0038516F">
        <w:t>defecte de suprafaţă ale feţei văzute, culoare neuniformă;</w:t>
      </w:r>
    </w:p>
    <w:p w:rsidR="007E6051" w:rsidRPr="0038516F" w:rsidRDefault="00E5353E">
      <w:pPr>
        <w:pStyle w:val="Bodytext20"/>
        <w:framePr w:w="10248" w:h="12894" w:hRule="exact" w:wrap="none" w:vAnchor="page" w:hAnchor="page" w:x="954" w:y="875"/>
        <w:numPr>
          <w:ilvl w:val="0"/>
          <w:numId w:val="2"/>
        </w:numPr>
        <w:shd w:val="clear" w:color="auto" w:fill="auto"/>
        <w:tabs>
          <w:tab w:val="left" w:pos="885"/>
        </w:tabs>
        <w:spacing w:before="0" w:after="0" w:line="331" w:lineRule="exact"/>
        <w:ind w:left="540" w:right="380" w:firstLine="0"/>
        <w:jc w:val="both"/>
      </w:pPr>
      <w:r w:rsidRPr="0038516F">
        <w:t>prezenţa unor zone în care agregatele nu sunt înglobate în pasta de ciment;</w:t>
      </w:r>
    </w:p>
    <w:p w:rsidR="007E6051" w:rsidRPr="0038516F" w:rsidRDefault="00E5353E">
      <w:pPr>
        <w:pStyle w:val="Bodytext20"/>
        <w:framePr w:w="10248" w:h="12894" w:hRule="exact" w:wrap="none" w:vAnchor="page" w:hAnchor="page" w:x="954" w:y="875"/>
        <w:numPr>
          <w:ilvl w:val="0"/>
          <w:numId w:val="2"/>
        </w:numPr>
        <w:shd w:val="clear" w:color="auto" w:fill="auto"/>
        <w:tabs>
          <w:tab w:val="left" w:pos="885"/>
        </w:tabs>
        <w:spacing w:before="0" w:after="0" w:line="331" w:lineRule="exact"/>
        <w:ind w:left="540" w:right="380" w:firstLine="0"/>
        <w:jc w:val="both"/>
      </w:pPr>
      <w:r w:rsidRPr="0038516F">
        <w:t>segregarea betonului, cuiburi de pietriş şi zone cu goluri în beton la minipiloţi;</w:t>
      </w:r>
    </w:p>
    <w:p w:rsidR="007E6051" w:rsidRPr="0038516F" w:rsidRDefault="00E5353E">
      <w:pPr>
        <w:pStyle w:val="Bodytext20"/>
        <w:framePr w:w="10248" w:h="12894" w:hRule="exact" w:wrap="none" w:vAnchor="page" w:hAnchor="page" w:x="954" w:y="875"/>
        <w:numPr>
          <w:ilvl w:val="0"/>
          <w:numId w:val="2"/>
        </w:numPr>
        <w:shd w:val="clear" w:color="auto" w:fill="auto"/>
        <w:tabs>
          <w:tab w:val="left" w:pos="885"/>
        </w:tabs>
        <w:spacing w:before="0" w:after="0" w:line="331" w:lineRule="exact"/>
        <w:ind w:left="540" w:right="380" w:firstLine="0"/>
        <w:jc w:val="both"/>
      </w:pPr>
      <w:r w:rsidRPr="0038516F">
        <w:t>fisuri de contracţie în corpul radierului;</w:t>
      </w:r>
    </w:p>
    <w:p w:rsidR="007E6051" w:rsidRPr="0038516F" w:rsidRDefault="00E5353E">
      <w:pPr>
        <w:pStyle w:val="Bodytext20"/>
        <w:framePr w:w="10248" w:h="12894" w:hRule="exact" w:wrap="none" w:vAnchor="page" w:hAnchor="page" w:x="954" w:y="875"/>
        <w:numPr>
          <w:ilvl w:val="0"/>
          <w:numId w:val="2"/>
        </w:numPr>
        <w:shd w:val="clear" w:color="auto" w:fill="auto"/>
        <w:tabs>
          <w:tab w:val="left" w:pos="885"/>
        </w:tabs>
        <w:spacing w:before="0" w:after="0" w:line="331" w:lineRule="exact"/>
        <w:ind w:left="540" w:right="380" w:firstLine="0"/>
        <w:jc w:val="both"/>
      </w:pPr>
      <w:r w:rsidRPr="0038516F">
        <w:t>zone inaccesibile pentru control şi întreţinere - banchete;</w:t>
      </w:r>
    </w:p>
    <w:p w:rsidR="007E6051" w:rsidRPr="0038516F" w:rsidRDefault="00E5353E">
      <w:pPr>
        <w:pStyle w:val="Bodytext20"/>
        <w:framePr w:w="10248" w:h="12894" w:hRule="exact" w:wrap="none" w:vAnchor="page" w:hAnchor="page" w:x="954" w:y="875"/>
        <w:numPr>
          <w:ilvl w:val="0"/>
          <w:numId w:val="2"/>
        </w:numPr>
        <w:shd w:val="clear" w:color="auto" w:fill="auto"/>
        <w:tabs>
          <w:tab w:val="left" w:pos="885"/>
        </w:tabs>
        <w:spacing w:before="0" w:after="0" w:line="331" w:lineRule="exact"/>
        <w:ind w:left="540" w:right="380" w:firstLine="0"/>
        <w:jc w:val="both"/>
      </w:pPr>
      <w:r w:rsidRPr="0038516F">
        <w:t>eroziunea betonului de la faţa văzută a minipiloţilor.</w:t>
      </w:r>
    </w:p>
    <w:p w:rsidR="007E6051" w:rsidRPr="0038516F" w:rsidRDefault="00E5353E">
      <w:pPr>
        <w:pStyle w:val="Bodytext20"/>
        <w:framePr w:w="10248" w:h="12894" w:hRule="exact" w:wrap="none" w:vAnchor="page" w:hAnchor="page" w:x="954" w:y="875"/>
        <w:shd w:val="clear" w:color="auto" w:fill="auto"/>
        <w:spacing w:before="0" w:after="0" w:line="331" w:lineRule="exact"/>
        <w:ind w:left="920" w:firstLine="0"/>
      </w:pPr>
      <w:r w:rsidRPr="0038516F">
        <w:t>Defectele şi degradările constatate la calea pe pod şi la elementele aferente ale căii sunt:</w:t>
      </w:r>
    </w:p>
    <w:p w:rsidR="007E6051" w:rsidRPr="0038516F" w:rsidRDefault="00E5353E">
      <w:pPr>
        <w:pStyle w:val="Bodytext20"/>
        <w:framePr w:w="10248" w:h="12894" w:hRule="exact" w:wrap="none" w:vAnchor="page" w:hAnchor="page" w:x="954" w:y="875"/>
        <w:numPr>
          <w:ilvl w:val="0"/>
          <w:numId w:val="2"/>
        </w:numPr>
        <w:shd w:val="clear" w:color="auto" w:fill="auto"/>
        <w:tabs>
          <w:tab w:val="left" w:pos="885"/>
        </w:tabs>
        <w:spacing w:before="0" w:after="0" w:line="331" w:lineRule="exact"/>
        <w:ind w:left="540" w:right="380" w:firstLine="0"/>
        <w:jc w:val="both"/>
      </w:pPr>
      <w:r w:rsidRPr="0038516F">
        <w:t>guri de scurgere înfundate;</w:t>
      </w:r>
    </w:p>
    <w:p w:rsidR="007E6051" w:rsidRPr="0038516F" w:rsidRDefault="00E5353E">
      <w:pPr>
        <w:pStyle w:val="Bodytext20"/>
        <w:framePr w:w="10248" w:h="12894" w:hRule="exact" w:wrap="none" w:vAnchor="page" w:hAnchor="page" w:x="954" w:y="875"/>
        <w:numPr>
          <w:ilvl w:val="0"/>
          <w:numId w:val="2"/>
        </w:numPr>
        <w:shd w:val="clear" w:color="auto" w:fill="auto"/>
        <w:tabs>
          <w:tab w:val="left" w:pos="885"/>
        </w:tabs>
        <w:spacing w:before="0" w:after="0" w:line="331" w:lineRule="exact"/>
        <w:ind w:left="540" w:right="380" w:firstLine="0"/>
        <w:jc w:val="both"/>
      </w:pPr>
      <w:r w:rsidRPr="0038516F">
        <w:t>calea pe trotuare este degradată - gropi, fisuri, crăpături;</w:t>
      </w:r>
    </w:p>
    <w:p w:rsidR="007E6051" w:rsidRPr="0038516F" w:rsidRDefault="00E5353E">
      <w:pPr>
        <w:pStyle w:val="Bodytext20"/>
        <w:framePr w:w="10248" w:h="12894" w:hRule="exact" w:wrap="none" w:vAnchor="page" w:hAnchor="page" w:x="954" w:y="875"/>
        <w:numPr>
          <w:ilvl w:val="0"/>
          <w:numId w:val="2"/>
        </w:numPr>
        <w:shd w:val="clear" w:color="auto" w:fill="auto"/>
        <w:tabs>
          <w:tab w:val="left" w:pos="885"/>
        </w:tabs>
        <w:spacing w:before="0" w:after="0" w:line="331" w:lineRule="exact"/>
        <w:ind w:left="540" w:right="380" w:firstLine="0"/>
        <w:jc w:val="both"/>
      </w:pPr>
      <w:r w:rsidRPr="0038516F">
        <w:t>borduri dislocate;</w:t>
      </w:r>
    </w:p>
    <w:p w:rsidR="007E6051" w:rsidRPr="0038516F" w:rsidRDefault="00E5353E">
      <w:pPr>
        <w:pStyle w:val="Bodytext20"/>
        <w:framePr w:w="10248" w:h="12894" w:hRule="exact" w:wrap="none" w:vAnchor="page" w:hAnchor="page" w:x="954" w:y="875"/>
        <w:numPr>
          <w:ilvl w:val="0"/>
          <w:numId w:val="2"/>
        </w:numPr>
        <w:shd w:val="clear" w:color="auto" w:fill="auto"/>
        <w:tabs>
          <w:tab w:val="left" w:pos="885"/>
        </w:tabs>
        <w:spacing w:before="0" w:after="0" w:line="331" w:lineRule="exact"/>
        <w:ind w:left="540" w:right="380" w:firstLine="0"/>
        <w:jc w:val="both"/>
      </w:pPr>
      <w:r w:rsidRPr="0038516F">
        <w:t>parapetele pietonale prezintă degradări ale betonului şi elemente de umplutură lipsă;</w:t>
      </w:r>
    </w:p>
    <w:p w:rsidR="007E6051" w:rsidRPr="0038516F" w:rsidRDefault="00E5353E">
      <w:pPr>
        <w:pStyle w:val="Bodytext20"/>
        <w:framePr w:w="10248" w:h="12894" w:hRule="exact" w:wrap="none" w:vAnchor="page" w:hAnchor="page" w:x="954" w:y="875"/>
        <w:numPr>
          <w:ilvl w:val="0"/>
          <w:numId w:val="2"/>
        </w:numPr>
        <w:shd w:val="clear" w:color="auto" w:fill="auto"/>
        <w:tabs>
          <w:tab w:val="left" w:pos="885"/>
        </w:tabs>
        <w:spacing w:before="0" w:after="0" w:line="331" w:lineRule="exact"/>
        <w:ind w:left="920" w:right="6540" w:hanging="380"/>
      </w:pPr>
      <w:r w:rsidRPr="0038516F">
        <w:t>denivelări ale căii pe pod, gropi;</w:t>
      </w:r>
      <w:r w:rsidRPr="0038516F">
        <w:br/>
        <w:t>lipsa parapetelor de siguranţă;</w:t>
      </w:r>
    </w:p>
    <w:p w:rsidR="007E6051" w:rsidRPr="0038516F" w:rsidRDefault="00E5353E">
      <w:pPr>
        <w:pStyle w:val="Bodytext20"/>
        <w:framePr w:w="10248" w:h="12894" w:hRule="exact" w:wrap="none" w:vAnchor="page" w:hAnchor="page" w:x="954" w:y="875"/>
        <w:numPr>
          <w:ilvl w:val="0"/>
          <w:numId w:val="2"/>
        </w:numPr>
        <w:shd w:val="clear" w:color="auto" w:fill="auto"/>
        <w:tabs>
          <w:tab w:val="left" w:pos="885"/>
        </w:tabs>
        <w:spacing w:before="0" w:after="0" w:line="331" w:lineRule="exact"/>
        <w:ind w:left="540" w:right="380" w:firstLine="0"/>
        <w:jc w:val="both"/>
      </w:pPr>
      <w:r w:rsidRPr="0038516F">
        <w:t>dispozitivele de acoperire a rosturilor sunt degradate sau lipsesc.</w:t>
      </w:r>
    </w:p>
    <w:p w:rsidR="007E6051" w:rsidRPr="0038516F" w:rsidRDefault="00E5353E">
      <w:pPr>
        <w:pStyle w:val="Bodytext20"/>
        <w:framePr w:w="10248" w:h="12894" w:hRule="exact" w:wrap="none" w:vAnchor="page" w:hAnchor="page" w:x="954" w:y="875"/>
        <w:shd w:val="clear" w:color="auto" w:fill="auto"/>
        <w:spacing w:before="0" w:after="0" w:line="331" w:lineRule="exact"/>
        <w:ind w:left="920" w:firstLine="0"/>
      </w:pPr>
      <w:r w:rsidRPr="0038516F">
        <w:t>Degradări constatate la albie, apărări de maluri, rampe de acces, instalaţii pozate sau suspendate de</w:t>
      </w:r>
    </w:p>
    <w:p w:rsidR="007E6051" w:rsidRPr="0038516F" w:rsidRDefault="00E5353E">
      <w:pPr>
        <w:pStyle w:val="Bodytext20"/>
        <w:framePr w:w="10248" w:h="12894" w:hRule="exact" w:wrap="none" w:vAnchor="page" w:hAnchor="page" w:x="954" w:y="875"/>
        <w:shd w:val="clear" w:color="auto" w:fill="auto"/>
        <w:spacing w:before="0" w:after="0" w:line="331" w:lineRule="exact"/>
        <w:ind w:left="9" w:right="380" w:firstLine="0"/>
        <w:jc w:val="both"/>
      </w:pPr>
      <w:r w:rsidRPr="0038516F">
        <w:t>pod:</w:t>
      </w:r>
    </w:p>
    <w:p w:rsidR="007E6051" w:rsidRPr="0038516F" w:rsidRDefault="00E5353E">
      <w:pPr>
        <w:pStyle w:val="Bodytext20"/>
        <w:framePr w:w="10248" w:h="12894" w:hRule="exact" w:wrap="none" w:vAnchor="page" w:hAnchor="page" w:x="954" w:y="875"/>
        <w:numPr>
          <w:ilvl w:val="0"/>
          <w:numId w:val="2"/>
        </w:numPr>
        <w:shd w:val="clear" w:color="auto" w:fill="auto"/>
        <w:tabs>
          <w:tab w:val="left" w:pos="885"/>
        </w:tabs>
        <w:spacing w:before="0" w:after="0" w:line="331" w:lineRule="exact"/>
        <w:ind w:left="540" w:right="380" w:firstLine="0"/>
        <w:jc w:val="both"/>
      </w:pPr>
      <w:r w:rsidRPr="0038516F">
        <w:t>vegetaţie abundentă pe taluzul malurilor şi în albia majoră;</w:t>
      </w:r>
    </w:p>
    <w:p w:rsidR="007E6051" w:rsidRPr="0038516F" w:rsidRDefault="00E5353E">
      <w:pPr>
        <w:pStyle w:val="Bodytext20"/>
        <w:framePr w:w="10248" w:h="12894" w:hRule="exact" w:wrap="none" w:vAnchor="page" w:hAnchor="page" w:x="954" w:y="875"/>
        <w:numPr>
          <w:ilvl w:val="0"/>
          <w:numId w:val="2"/>
        </w:numPr>
        <w:shd w:val="clear" w:color="auto" w:fill="auto"/>
        <w:tabs>
          <w:tab w:val="left" w:pos="885"/>
        </w:tabs>
        <w:spacing w:before="0" w:after="0" w:line="331" w:lineRule="exact"/>
        <w:ind w:left="540" w:right="380" w:firstLine="0"/>
        <w:jc w:val="both"/>
      </w:pPr>
      <w:r w:rsidRPr="0038516F">
        <w:t>acumularea de plutitori în faţa pilei centrale - P3;</w:t>
      </w:r>
    </w:p>
    <w:p w:rsidR="007E6051" w:rsidRPr="0038516F" w:rsidRDefault="00E5353E">
      <w:pPr>
        <w:pStyle w:val="Bodytext20"/>
        <w:framePr w:w="10248" w:h="12894" w:hRule="exact" w:wrap="none" w:vAnchor="page" w:hAnchor="page" w:x="954" w:y="875"/>
        <w:numPr>
          <w:ilvl w:val="0"/>
          <w:numId w:val="2"/>
        </w:numPr>
        <w:shd w:val="clear" w:color="auto" w:fill="auto"/>
        <w:tabs>
          <w:tab w:val="left" w:pos="885"/>
        </w:tabs>
        <w:spacing w:before="0" w:after="0" w:line="331" w:lineRule="exact"/>
        <w:ind w:left="540" w:right="380" w:firstLine="0"/>
        <w:jc w:val="both"/>
      </w:pPr>
      <w:r w:rsidRPr="0038516F">
        <w:t>nerealizarea pragului de fund;</w:t>
      </w:r>
    </w:p>
    <w:p w:rsidR="007E6051" w:rsidRPr="0038516F" w:rsidRDefault="00E5353E">
      <w:pPr>
        <w:pStyle w:val="Bodytext20"/>
        <w:framePr w:w="10248" w:h="12894" w:hRule="exact" w:wrap="none" w:vAnchor="page" w:hAnchor="page" w:x="954" w:y="875"/>
        <w:numPr>
          <w:ilvl w:val="0"/>
          <w:numId w:val="2"/>
        </w:numPr>
        <w:shd w:val="clear" w:color="auto" w:fill="auto"/>
        <w:tabs>
          <w:tab w:val="left" w:pos="885"/>
        </w:tabs>
        <w:spacing w:before="0" w:after="0" w:line="331" w:lineRule="exact"/>
        <w:ind w:left="540" w:right="380" w:firstLine="0"/>
        <w:jc w:val="both"/>
      </w:pPr>
      <w:r w:rsidRPr="0038516F">
        <w:t>tendinţă de eroziune a fundului albiei, afuiere generală (coborâre a talvegului);</w:t>
      </w:r>
    </w:p>
    <w:p w:rsidR="007E6051" w:rsidRPr="0038516F" w:rsidRDefault="00E5353E">
      <w:pPr>
        <w:pStyle w:val="Bodytext20"/>
        <w:framePr w:w="10248" w:h="12894" w:hRule="exact" w:wrap="none" w:vAnchor="page" w:hAnchor="page" w:x="954" w:y="875"/>
        <w:numPr>
          <w:ilvl w:val="0"/>
          <w:numId w:val="2"/>
        </w:numPr>
        <w:shd w:val="clear" w:color="auto" w:fill="auto"/>
        <w:tabs>
          <w:tab w:val="left" w:pos="885"/>
        </w:tabs>
        <w:spacing w:before="0" w:after="0" w:line="331" w:lineRule="exact"/>
        <w:ind w:left="540" w:right="380" w:firstLine="0"/>
        <w:jc w:val="both"/>
      </w:pPr>
      <w:r w:rsidRPr="0038516F">
        <w:t>distrugeri parţiale ale lucrărilor de apărare şi dirijare existente pe malul drept;</w:t>
      </w:r>
    </w:p>
    <w:p w:rsidR="007E6051" w:rsidRPr="0038516F" w:rsidRDefault="00E5353E">
      <w:pPr>
        <w:pStyle w:val="Bodytext20"/>
        <w:framePr w:w="10248" w:h="12894" w:hRule="exact" w:wrap="none" w:vAnchor="page" w:hAnchor="page" w:x="954" w:y="875"/>
        <w:numPr>
          <w:ilvl w:val="0"/>
          <w:numId w:val="2"/>
        </w:numPr>
        <w:shd w:val="clear" w:color="auto" w:fill="auto"/>
        <w:tabs>
          <w:tab w:val="left" w:pos="885"/>
        </w:tabs>
        <w:spacing w:before="0" w:after="0" w:line="331" w:lineRule="exact"/>
        <w:ind w:left="540" w:right="380" w:firstLine="0"/>
        <w:jc w:val="both"/>
      </w:pPr>
      <w:r w:rsidRPr="0038516F">
        <w:t>denivelări şi degradări ale căii pe rampele podului;</w:t>
      </w:r>
    </w:p>
    <w:p w:rsidR="007E6051" w:rsidRPr="0038516F" w:rsidRDefault="00E5353E">
      <w:pPr>
        <w:pStyle w:val="Bodytext20"/>
        <w:framePr w:w="10248" w:h="12894" w:hRule="exact" w:wrap="none" w:vAnchor="page" w:hAnchor="page" w:x="954" w:y="875"/>
        <w:numPr>
          <w:ilvl w:val="0"/>
          <w:numId w:val="2"/>
        </w:numPr>
        <w:shd w:val="clear" w:color="auto" w:fill="auto"/>
        <w:tabs>
          <w:tab w:val="left" w:pos="885"/>
        </w:tabs>
        <w:spacing w:before="0" w:after="0" w:line="331" w:lineRule="exact"/>
        <w:ind w:left="540" w:right="380" w:firstLine="0"/>
        <w:jc w:val="both"/>
      </w:pPr>
      <w:r w:rsidRPr="0038516F">
        <w:t>lipsa scărilor de acces şi a casiurilor;</w:t>
      </w:r>
    </w:p>
    <w:p w:rsidR="007E6051" w:rsidRPr="0038516F" w:rsidRDefault="00E5353E">
      <w:pPr>
        <w:pStyle w:val="Bodytext20"/>
        <w:framePr w:w="10248" w:h="12894" w:hRule="exact" w:wrap="none" w:vAnchor="page" w:hAnchor="page" w:x="954" w:y="875"/>
        <w:numPr>
          <w:ilvl w:val="0"/>
          <w:numId w:val="2"/>
        </w:numPr>
        <w:shd w:val="clear" w:color="auto" w:fill="auto"/>
        <w:tabs>
          <w:tab w:val="left" w:pos="885"/>
        </w:tabs>
        <w:spacing w:before="0" w:after="0" w:line="331" w:lineRule="exact"/>
        <w:ind w:left="540" w:right="380" w:firstLine="0"/>
        <w:jc w:val="both"/>
      </w:pPr>
      <w:r w:rsidRPr="0038516F">
        <w:t>lipsa parapetelor pe rampele de acces.</w:t>
      </w:r>
    </w:p>
    <w:p w:rsidR="007E6051" w:rsidRPr="0038516F" w:rsidRDefault="00E5353E">
      <w:pPr>
        <w:pStyle w:val="Bodytext20"/>
        <w:framePr w:w="10248" w:h="12894" w:hRule="exact" w:wrap="none" w:vAnchor="page" w:hAnchor="page" w:x="954" w:y="875"/>
        <w:shd w:val="clear" w:color="auto" w:fill="auto"/>
        <w:spacing w:before="0" w:after="0" w:line="331" w:lineRule="exact"/>
        <w:ind w:right="380" w:firstLine="800"/>
        <w:jc w:val="both"/>
      </w:pPr>
      <w:r w:rsidRPr="0038516F">
        <w:t>Podul de la Km 1+630 va avea următoarele caracteristici:</w:t>
      </w:r>
    </w:p>
    <w:p w:rsidR="007E6051" w:rsidRPr="0038516F" w:rsidRDefault="00E5353E">
      <w:pPr>
        <w:pStyle w:val="Bodytext20"/>
        <w:framePr w:w="10248" w:h="12894" w:hRule="exact" w:wrap="none" w:vAnchor="page" w:hAnchor="page" w:x="954" w:y="875"/>
        <w:numPr>
          <w:ilvl w:val="0"/>
          <w:numId w:val="2"/>
        </w:numPr>
        <w:shd w:val="clear" w:color="auto" w:fill="auto"/>
        <w:tabs>
          <w:tab w:val="left" w:pos="1498"/>
        </w:tabs>
        <w:spacing w:before="0" w:after="0" w:line="331" w:lineRule="exact"/>
        <w:ind w:left="1160" w:right="380" w:firstLine="0"/>
        <w:jc w:val="both"/>
      </w:pPr>
      <w:r w:rsidRPr="0038516F">
        <w:t>parte carosabilă: 3,50 m;</w:t>
      </w:r>
    </w:p>
    <w:p w:rsidR="007E6051" w:rsidRPr="0038516F" w:rsidRDefault="00E5353E">
      <w:pPr>
        <w:pStyle w:val="Bodytext20"/>
        <w:framePr w:w="10248" w:h="12894" w:hRule="exact" w:wrap="none" w:vAnchor="page" w:hAnchor="page" w:x="954" w:y="875"/>
        <w:numPr>
          <w:ilvl w:val="0"/>
          <w:numId w:val="2"/>
        </w:numPr>
        <w:shd w:val="clear" w:color="auto" w:fill="auto"/>
        <w:tabs>
          <w:tab w:val="left" w:pos="1498"/>
        </w:tabs>
        <w:spacing w:before="0" w:after="0" w:line="331" w:lineRule="exact"/>
        <w:ind w:left="1160" w:right="380" w:firstLine="0"/>
        <w:jc w:val="both"/>
      </w:pPr>
      <w:r w:rsidRPr="0038516F">
        <w:t>trotuare: 2x0,75 m.</w:t>
      </w:r>
    </w:p>
    <w:p w:rsidR="007E6051" w:rsidRPr="0038516F" w:rsidRDefault="00E5353E">
      <w:pPr>
        <w:framePr w:wrap="none" w:vAnchor="page" w:hAnchor="page" w:x="9388" w:y="801"/>
        <w:rPr>
          <w:sz w:val="2"/>
          <w:szCs w:val="2"/>
        </w:rPr>
      </w:pPr>
      <w:r w:rsidRPr="0038516F">
        <w:fldChar w:fldCharType="begin"/>
      </w:r>
      <w:r w:rsidRPr="0038516F">
        <w:instrText xml:space="preserve"> INCLUDEPICTURE  "D:\\2019\\Documentatii\\Pod Somes km 1+630\\media\\image5.jpeg" \* MERGEFORMATINET </w:instrText>
      </w:r>
      <w:r w:rsidRPr="0038516F">
        <w:fldChar w:fldCharType="separate"/>
      </w:r>
      <w:r w:rsidR="006A1831" w:rsidRPr="0038516F">
        <w:fldChar w:fldCharType="begin"/>
      </w:r>
      <w:r w:rsidR="006A1831" w:rsidRPr="0038516F">
        <w:instrText xml:space="preserve"> INCLUDEPICTURE  "D:\\2019\\Documentatii\\Pod Somes km 1+630\\media\\image5.jpeg" \* MERGEFORMATINET </w:instrText>
      </w:r>
      <w:r w:rsidR="006A1831" w:rsidRPr="0038516F">
        <w:fldChar w:fldCharType="separate"/>
      </w:r>
      <w:r w:rsidR="0038516F" w:rsidRPr="0038516F">
        <w:fldChar w:fldCharType="begin"/>
      </w:r>
      <w:r w:rsidR="0038516F" w:rsidRPr="0038516F">
        <w:instrText xml:space="preserve"> </w:instrText>
      </w:r>
      <w:r w:rsidR="0038516F" w:rsidRPr="0038516F">
        <w:instrText>INCLUDEPICTURE  "\\\\sj-ws60\\RETEA\\RETEA\\2019\\Anunturi publice\\Procedura acord de mediu\\MEMORII\\Procedura noua\\Aprilie\\media\\image5.jpeg" \* MERGEFORMATINET</w:instrText>
      </w:r>
      <w:r w:rsidR="0038516F" w:rsidRPr="0038516F">
        <w:instrText xml:space="preserve"> </w:instrText>
      </w:r>
      <w:r w:rsidR="0038516F" w:rsidRPr="0038516F">
        <w:fldChar w:fldCharType="separate"/>
      </w:r>
      <w:r w:rsidR="0038516F" w:rsidRPr="0038516F">
        <w:pict>
          <v:shape id="_x0000_i1029" type="#_x0000_t75" style="width:90.75pt;height:27.75pt">
            <v:imagedata r:id="rId17" r:href="rId18"/>
          </v:shape>
        </w:pict>
      </w:r>
      <w:r w:rsidR="0038516F" w:rsidRPr="0038516F">
        <w:fldChar w:fldCharType="end"/>
      </w:r>
      <w:r w:rsidR="006A1831" w:rsidRPr="0038516F">
        <w:fldChar w:fldCharType="end"/>
      </w:r>
      <w:r w:rsidRPr="0038516F">
        <w:fldChar w:fldCharType="end"/>
      </w:r>
    </w:p>
    <w:p w:rsidR="007E6051" w:rsidRPr="0038516F" w:rsidRDefault="00E5353E">
      <w:pPr>
        <w:pStyle w:val="Heading70"/>
        <w:framePr w:w="10248" w:h="1397" w:hRule="exact" w:wrap="none" w:vAnchor="page" w:hAnchor="page" w:x="954" w:y="14422"/>
        <w:numPr>
          <w:ilvl w:val="0"/>
          <w:numId w:val="3"/>
        </w:numPr>
        <w:shd w:val="clear" w:color="auto" w:fill="auto"/>
        <w:tabs>
          <w:tab w:val="left" w:pos="373"/>
        </w:tabs>
        <w:spacing w:before="0"/>
      </w:pPr>
      <w:bookmarkStart w:id="16" w:name="bookmark15"/>
      <w:r w:rsidRPr="0038516F">
        <w:t>Justificarea necesităţii proiectului</w:t>
      </w:r>
      <w:bookmarkEnd w:id="16"/>
    </w:p>
    <w:p w:rsidR="007E6051" w:rsidRPr="0038516F" w:rsidRDefault="00E5353E">
      <w:pPr>
        <w:pStyle w:val="Bodytext20"/>
        <w:framePr w:w="10248" w:h="1397" w:hRule="exact" w:wrap="none" w:vAnchor="page" w:hAnchor="page" w:x="954" w:y="14422"/>
        <w:shd w:val="clear" w:color="auto" w:fill="auto"/>
        <w:spacing w:before="0" w:after="0" w:line="331" w:lineRule="exact"/>
        <w:ind w:right="400" w:firstLine="800"/>
        <w:jc w:val="both"/>
      </w:pPr>
      <w:r w:rsidRPr="0038516F">
        <w:t>Podul existent asigură traversarea râului Someş de către drumul judeţean 108 E care face legătura între DJ 108A (Jibou) şi localităţile Someş Guruslău - Cheud - Vădurele - Traniş - Năpradea, fiind de o mare importanţă pentru comunitatea din zonă, deoarece facilitează accesul la drumul</w:t>
      </w:r>
    </w:p>
    <w:p w:rsidR="007E6051" w:rsidRPr="0038516F" w:rsidRDefault="00E5353E">
      <w:pPr>
        <w:pStyle w:val="Headerorfooter0"/>
        <w:framePr w:wrap="none" w:vAnchor="page" w:hAnchor="page" w:x="10660" w:y="16432"/>
        <w:shd w:val="clear" w:color="auto" w:fill="auto"/>
        <w:spacing w:line="170" w:lineRule="exact"/>
      </w:pPr>
      <w:r w:rsidRPr="0038516F">
        <w:t>2</w:t>
      </w:r>
    </w:p>
    <w:p w:rsidR="007E6051" w:rsidRPr="0038516F" w:rsidRDefault="007E6051">
      <w:pPr>
        <w:rPr>
          <w:sz w:val="2"/>
          <w:szCs w:val="2"/>
        </w:rPr>
        <w:sectPr w:rsidR="007E6051" w:rsidRPr="0038516F">
          <w:pgSz w:w="11900" w:h="16840"/>
          <w:pgMar w:top="360" w:right="360" w:bottom="360" w:left="360" w:header="0" w:footer="3" w:gutter="0"/>
          <w:cols w:space="720"/>
          <w:noEndnote/>
          <w:docGrid w:linePitch="360"/>
        </w:sectPr>
      </w:pPr>
    </w:p>
    <w:p w:rsidR="007E6051" w:rsidRPr="0038516F" w:rsidRDefault="00E5353E">
      <w:pPr>
        <w:pStyle w:val="Headerorfooter0"/>
        <w:framePr w:w="9835" w:h="417" w:hRule="exact" w:wrap="none" w:vAnchor="page" w:hAnchor="page" w:x="1134" w:y="682"/>
        <w:shd w:val="clear" w:color="auto" w:fill="auto"/>
        <w:tabs>
          <w:tab w:val="left" w:pos="8261"/>
        </w:tabs>
        <w:spacing w:line="206" w:lineRule="exact"/>
        <w:jc w:val="both"/>
      </w:pPr>
      <w:r w:rsidRPr="0038516F">
        <w:t>Punere în siguranţă pod peste râul Someş, pe DJ108E, km 1+630</w:t>
      </w:r>
      <w:r w:rsidRPr="0038516F">
        <w:tab/>
      </w:r>
    </w:p>
    <w:p w:rsidR="007E6051" w:rsidRPr="0038516F" w:rsidRDefault="00E5353E">
      <w:pPr>
        <w:pStyle w:val="Headerorfooter0"/>
        <w:framePr w:w="9835" w:h="417" w:hRule="exact" w:wrap="none" w:vAnchor="page" w:hAnchor="page" w:x="1134" w:y="682"/>
        <w:shd w:val="clear" w:color="auto" w:fill="auto"/>
        <w:spacing w:line="206" w:lineRule="exact"/>
        <w:jc w:val="both"/>
      </w:pPr>
      <w:r w:rsidRPr="0038516F">
        <w:t>Faza: AVIZE</w:t>
      </w:r>
    </w:p>
    <w:p w:rsidR="007E6051" w:rsidRPr="0038516F" w:rsidRDefault="00E5353E">
      <w:pPr>
        <w:pStyle w:val="Bodytext20"/>
        <w:framePr w:w="10205" w:h="3715" w:hRule="exact" w:wrap="none" w:vAnchor="page" w:hAnchor="page" w:x="966" w:y="1105"/>
        <w:shd w:val="clear" w:color="auto" w:fill="auto"/>
        <w:spacing w:before="0" w:after="0" w:line="331" w:lineRule="exact"/>
        <w:ind w:left="200" w:right="240" w:firstLine="0"/>
      </w:pPr>
      <w:r w:rsidRPr="0038516F">
        <w:t>naţional 1H prin DJ 108A. Podul a fost proiectat la clasa de încărcare II ( A10, S40) şi prezintă o serie de degradări.</w:t>
      </w:r>
    </w:p>
    <w:p w:rsidR="007E6051" w:rsidRPr="0038516F" w:rsidRDefault="00E5353E">
      <w:pPr>
        <w:pStyle w:val="Bodytext20"/>
        <w:framePr w:w="10205" w:h="3715" w:hRule="exact" w:wrap="none" w:vAnchor="page" w:hAnchor="page" w:x="966" w:y="1105"/>
        <w:shd w:val="clear" w:color="auto" w:fill="auto"/>
        <w:spacing w:before="0" w:after="0" w:line="331" w:lineRule="exact"/>
        <w:ind w:left="200" w:right="240" w:firstLine="640"/>
        <w:jc w:val="both"/>
      </w:pPr>
      <w:r w:rsidRPr="0038516F">
        <w:t xml:space="preserve">Analiza parametrilor de stare fizică şi de funcţionalitate pentru podul de la km 1+630 a condus la obţinerea unui indice de stare tehnică 1ST = 31, care permite încadrarea lucrării, după Instrucţiuni AND 522 - 2002, în </w:t>
      </w:r>
      <w:r w:rsidRPr="0038516F">
        <w:rPr>
          <w:rStyle w:val="Bodytext2105pt"/>
        </w:rPr>
        <w:t>starea tehnică IV - STARE NESATISFĂCĂTOARE.</w:t>
      </w:r>
    </w:p>
    <w:p w:rsidR="007E6051" w:rsidRPr="0038516F" w:rsidRDefault="00E5353E">
      <w:pPr>
        <w:pStyle w:val="Bodytext20"/>
        <w:framePr w:w="10205" w:h="3715" w:hRule="exact" w:wrap="none" w:vAnchor="page" w:hAnchor="page" w:x="966" w:y="1105"/>
        <w:shd w:val="clear" w:color="auto" w:fill="auto"/>
        <w:spacing w:before="0" w:after="0" w:line="331" w:lineRule="exact"/>
        <w:ind w:left="200" w:right="240" w:firstLine="640"/>
        <w:jc w:val="both"/>
      </w:pPr>
      <w:r w:rsidRPr="0038516F">
        <w:t>Clasa stării tehnice IV este caracterizată prin elemente constructive aflate într-o stare avansată de degradare, podul necesitând lucrări de reabilitare şi înlocuire a unor elemente.</w:t>
      </w:r>
    </w:p>
    <w:p w:rsidR="007E6051" w:rsidRPr="0038516F" w:rsidRDefault="00E5353E">
      <w:pPr>
        <w:pStyle w:val="Bodytext70"/>
        <w:framePr w:w="10205" w:h="3715" w:hRule="exact" w:wrap="none" w:vAnchor="page" w:hAnchor="page" w:x="966" w:y="1105"/>
        <w:shd w:val="clear" w:color="auto" w:fill="auto"/>
        <w:ind w:left="200" w:right="240" w:firstLine="640"/>
      </w:pPr>
      <w:r w:rsidRPr="0038516F">
        <w:t>Degradările care au condus la încadrarea lucrării în starea tehnică IV nesatisfăcătoare nu permit circulaţia fluentă în condiţii de siguranţă şi confort a autovehiculelor care se deplasează pe sectorul studiat de pe drumul judeţean DJ 108E. în condiţiile actuale ale albiei şi a condiţiilor de scurgere a apei, eroziunea malurilor şi a talvegului va continua. în timp, pot fi afectate infrastructurile podului şi rezistenţa şi stabilitatea acestuia.</w:t>
      </w:r>
    </w:p>
    <w:p w:rsidR="007E6051" w:rsidRPr="0038516F" w:rsidRDefault="00E5353E">
      <w:pPr>
        <w:pStyle w:val="Heading70"/>
        <w:framePr w:w="10205" w:h="6842" w:hRule="exact" w:wrap="none" w:vAnchor="page" w:hAnchor="page" w:x="966" w:y="5527"/>
        <w:numPr>
          <w:ilvl w:val="0"/>
          <w:numId w:val="3"/>
        </w:numPr>
        <w:shd w:val="clear" w:color="auto" w:fill="auto"/>
        <w:tabs>
          <w:tab w:val="left" w:pos="544"/>
        </w:tabs>
        <w:spacing w:before="0" w:after="65" w:line="220" w:lineRule="exact"/>
        <w:ind w:left="200"/>
      </w:pPr>
      <w:bookmarkStart w:id="17" w:name="bookmark16"/>
      <w:r w:rsidRPr="0038516F">
        <w:t>Valoarea investiţiei</w:t>
      </w:r>
      <w:bookmarkEnd w:id="17"/>
    </w:p>
    <w:p w:rsidR="007E6051" w:rsidRPr="0038516F" w:rsidRDefault="00E5353E">
      <w:pPr>
        <w:pStyle w:val="Bodytext20"/>
        <w:framePr w:w="10205" w:h="6842" w:hRule="exact" w:wrap="none" w:vAnchor="page" w:hAnchor="page" w:x="966" w:y="5527"/>
        <w:shd w:val="clear" w:color="auto" w:fill="auto"/>
        <w:spacing w:before="0" w:after="362" w:line="200" w:lineRule="exact"/>
        <w:ind w:left="200" w:firstLine="640"/>
        <w:jc w:val="both"/>
      </w:pPr>
      <w:r w:rsidRPr="0038516F">
        <w:t>Investiţia de bază: 2.836.240,52lei fără TVA</w:t>
      </w:r>
    </w:p>
    <w:p w:rsidR="007E6051" w:rsidRPr="0038516F" w:rsidRDefault="00E5353E">
      <w:pPr>
        <w:pStyle w:val="Heading70"/>
        <w:framePr w:w="10205" w:h="6842" w:hRule="exact" w:wrap="none" w:vAnchor="page" w:hAnchor="page" w:x="966" w:y="5527"/>
        <w:numPr>
          <w:ilvl w:val="0"/>
          <w:numId w:val="3"/>
        </w:numPr>
        <w:shd w:val="clear" w:color="auto" w:fill="auto"/>
        <w:tabs>
          <w:tab w:val="left" w:pos="573"/>
        </w:tabs>
        <w:spacing w:before="0" w:after="65" w:line="220" w:lineRule="exact"/>
        <w:ind w:left="200"/>
      </w:pPr>
      <w:bookmarkStart w:id="18" w:name="bookmark17"/>
      <w:r w:rsidRPr="0038516F">
        <w:t>Perioada de implementare propusa</w:t>
      </w:r>
      <w:bookmarkEnd w:id="18"/>
    </w:p>
    <w:p w:rsidR="007E6051" w:rsidRPr="0038516F" w:rsidRDefault="00E5353E">
      <w:pPr>
        <w:pStyle w:val="Bodytext20"/>
        <w:framePr w:w="10205" w:h="6842" w:hRule="exact" w:wrap="none" w:vAnchor="page" w:hAnchor="page" w:x="966" w:y="5527"/>
        <w:shd w:val="clear" w:color="auto" w:fill="auto"/>
        <w:spacing w:before="0" w:after="269" w:line="200" w:lineRule="exact"/>
        <w:ind w:left="200" w:firstLine="640"/>
        <w:jc w:val="both"/>
      </w:pPr>
      <w:r w:rsidRPr="0038516F">
        <w:t>Durata de realizare a investiţiei este de 8 luni.</w:t>
      </w:r>
    </w:p>
    <w:p w:rsidR="007E6051" w:rsidRPr="0038516F" w:rsidRDefault="00E5353E">
      <w:pPr>
        <w:pStyle w:val="Bodytext70"/>
        <w:framePr w:w="10205" w:h="6842" w:hRule="exact" w:wrap="none" w:vAnchor="page" w:hAnchor="page" w:x="966" w:y="5527"/>
        <w:numPr>
          <w:ilvl w:val="0"/>
          <w:numId w:val="3"/>
        </w:numPr>
        <w:shd w:val="clear" w:color="auto" w:fill="auto"/>
        <w:tabs>
          <w:tab w:val="left" w:pos="573"/>
        </w:tabs>
        <w:spacing w:line="336" w:lineRule="exact"/>
        <w:ind w:left="440" w:hanging="240"/>
        <w:jc w:val="left"/>
      </w:pPr>
      <w:r w:rsidRPr="0038516F">
        <w:rPr>
          <w:rStyle w:val="Bodytext711pt"/>
          <w:i/>
          <w:iCs/>
        </w:rPr>
        <w:t xml:space="preserve">Planşe reprezentând limitele amplasamentului proiectului, </w:t>
      </w:r>
      <w:r w:rsidRPr="0038516F">
        <w:t>inclusiv orice suprafaţă de teren solicitată pentru a fi folosită temporar (planuri de situaţie şi amplasamente)</w:t>
      </w:r>
    </w:p>
    <w:p w:rsidR="007E6051" w:rsidRPr="0038516F" w:rsidRDefault="00E5353E">
      <w:pPr>
        <w:pStyle w:val="Bodytext20"/>
        <w:framePr w:w="10205" w:h="6842" w:hRule="exact" w:wrap="none" w:vAnchor="page" w:hAnchor="page" w:x="966" w:y="5527"/>
        <w:shd w:val="clear" w:color="auto" w:fill="auto"/>
        <w:spacing w:before="0" w:after="0" w:line="336" w:lineRule="exact"/>
        <w:ind w:left="200" w:firstLine="640"/>
        <w:jc w:val="both"/>
      </w:pPr>
      <w:r w:rsidRPr="0038516F">
        <w:t>Se anexează:</w:t>
      </w:r>
    </w:p>
    <w:p w:rsidR="007E6051" w:rsidRPr="0038516F" w:rsidRDefault="00E5353E">
      <w:pPr>
        <w:pStyle w:val="Bodytext20"/>
        <w:framePr w:w="10205" w:h="6842" w:hRule="exact" w:wrap="none" w:vAnchor="page" w:hAnchor="page" w:x="966" w:y="5527"/>
        <w:shd w:val="clear" w:color="auto" w:fill="auto"/>
        <w:spacing w:before="0" w:after="244" w:line="336" w:lineRule="exact"/>
        <w:ind w:left="1200" w:firstLine="0"/>
      </w:pPr>
      <w:r w:rsidRPr="0038516F">
        <w:t>• Plan de încadrare în zonă o Plan situaţie</w:t>
      </w:r>
    </w:p>
    <w:p w:rsidR="007E6051" w:rsidRPr="0038516F" w:rsidRDefault="00E5353E">
      <w:pPr>
        <w:pStyle w:val="Heading70"/>
        <w:framePr w:w="10205" w:h="6842" w:hRule="exact" w:wrap="none" w:vAnchor="page" w:hAnchor="page" w:x="966" w:y="5527"/>
        <w:shd w:val="clear" w:color="auto" w:fill="auto"/>
        <w:spacing w:before="0"/>
        <w:jc w:val="left"/>
      </w:pPr>
      <w:bookmarkStart w:id="19" w:name="bookmark18"/>
      <w:r w:rsidRPr="0038516F">
        <w:t>f) o descriere a caracteristicilor fizice ale întregului proiect, formele fizice ale proiectului</w:t>
      </w:r>
      <w:bookmarkEnd w:id="19"/>
    </w:p>
    <w:p w:rsidR="007E6051" w:rsidRPr="0038516F" w:rsidRDefault="00E5353E">
      <w:pPr>
        <w:pStyle w:val="Bodytext20"/>
        <w:framePr w:w="10205" w:h="6842" w:hRule="exact" w:wrap="none" w:vAnchor="page" w:hAnchor="page" w:x="966" w:y="5527"/>
        <w:shd w:val="clear" w:color="auto" w:fill="auto"/>
        <w:spacing w:before="0" w:after="0" w:line="331" w:lineRule="exact"/>
        <w:ind w:left="200" w:firstLine="640"/>
        <w:jc w:val="both"/>
      </w:pPr>
      <w:r w:rsidRPr="0038516F">
        <w:t>Podul de la Km 1+630 va avea următoarele caracteristici:</w:t>
      </w:r>
    </w:p>
    <w:p w:rsidR="007E6051" w:rsidRPr="0038516F" w:rsidRDefault="00E5353E">
      <w:pPr>
        <w:pStyle w:val="Bodytext20"/>
        <w:framePr w:w="10205" w:h="6842" w:hRule="exact" w:wrap="none" w:vAnchor="page" w:hAnchor="page" w:x="966" w:y="5527"/>
        <w:shd w:val="clear" w:color="auto" w:fill="auto"/>
        <w:spacing w:before="0" w:after="0" w:line="331" w:lineRule="exact"/>
        <w:ind w:left="200" w:firstLine="640"/>
        <w:jc w:val="both"/>
      </w:pPr>
      <w:r w:rsidRPr="0038516F">
        <w:t>Lungime pod: 180,50 rn</w:t>
      </w:r>
    </w:p>
    <w:p w:rsidR="007E6051" w:rsidRPr="0038516F" w:rsidRDefault="00E5353E">
      <w:pPr>
        <w:pStyle w:val="Bodytext20"/>
        <w:framePr w:w="10205" w:h="6842" w:hRule="exact" w:wrap="none" w:vAnchor="page" w:hAnchor="page" w:x="966" w:y="5527"/>
        <w:shd w:val="clear" w:color="auto" w:fill="auto"/>
        <w:spacing w:before="0" w:after="0" w:line="331" w:lineRule="exact"/>
        <w:ind w:left="200" w:firstLine="640"/>
        <w:jc w:val="both"/>
      </w:pPr>
      <w:r w:rsidRPr="0038516F">
        <w:t>Lăţime totală pod: 5,80 m</w:t>
      </w:r>
    </w:p>
    <w:p w:rsidR="007E6051" w:rsidRPr="0038516F" w:rsidRDefault="00E5353E">
      <w:pPr>
        <w:pStyle w:val="Bodytext20"/>
        <w:framePr w:w="10205" w:h="6842" w:hRule="exact" w:wrap="none" w:vAnchor="page" w:hAnchor="page" w:x="966" w:y="5527"/>
        <w:shd w:val="clear" w:color="auto" w:fill="auto"/>
        <w:spacing w:before="0" w:after="0" w:line="331" w:lineRule="exact"/>
        <w:ind w:left="200" w:firstLine="640"/>
        <w:jc w:val="both"/>
      </w:pPr>
      <w:r w:rsidRPr="0038516F">
        <w:t>Lungime carosabil: L = 180,50 m, Pc = 3,50 m</w:t>
      </w:r>
    </w:p>
    <w:p w:rsidR="007E6051" w:rsidRPr="0038516F" w:rsidRDefault="00E5353E">
      <w:pPr>
        <w:pStyle w:val="Bodytext20"/>
        <w:framePr w:w="10205" w:h="6842" w:hRule="exact" w:wrap="none" w:vAnchor="page" w:hAnchor="page" w:x="966" w:y="5527"/>
        <w:numPr>
          <w:ilvl w:val="0"/>
          <w:numId w:val="2"/>
        </w:numPr>
        <w:shd w:val="clear" w:color="auto" w:fill="auto"/>
        <w:tabs>
          <w:tab w:val="left" w:pos="774"/>
        </w:tabs>
        <w:spacing w:before="0" w:after="0" w:line="331" w:lineRule="exact"/>
        <w:ind w:left="440" w:firstLine="0"/>
        <w:jc w:val="both"/>
      </w:pPr>
      <w:r w:rsidRPr="0038516F">
        <w:t>Trotuare modernizate/realizate - L= 2*180,50 m (lăţime: 0,75m)</w:t>
      </w:r>
    </w:p>
    <w:p w:rsidR="007E6051" w:rsidRPr="0038516F" w:rsidRDefault="00E5353E">
      <w:pPr>
        <w:pStyle w:val="Bodytext20"/>
        <w:framePr w:w="10205" w:h="6842" w:hRule="exact" w:wrap="none" w:vAnchor="page" w:hAnchor="page" w:x="966" w:y="5527"/>
        <w:shd w:val="clear" w:color="auto" w:fill="auto"/>
        <w:spacing w:before="0" w:after="0" w:line="331" w:lineRule="exact"/>
        <w:ind w:left="200" w:firstLine="640"/>
        <w:jc w:val="both"/>
      </w:pPr>
      <w:r w:rsidRPr="0038516F">
        <w:t>Elemente destinate siguranţei circulaţiei:</w:t>
      </w:r>
    </w:p>
    <w:p w:rsidR="007E6051" w:rsidRPr="0038516F" w:rsidRDefault="00E5353E">
      <w:pPr>
        <w:pStyle w:val="Bodytext20"/>
        <w:framePr w:w="10205" w:h="6842" w:hRule="exact" w:wrap="none" w:vAnchor="page" w:hAnchor="page" w:x="966" w:y="5527"/>
        <w:shd w:val="clear" w:color="auto" w:fill="auto"/>
        <w:spacing w:before="0" w:after="0" w:line="331" w:lineRule="exact"/>
        <w:ind w:left="1500" w:firstLine="0"/>
      </w:pPr>
      <w:r w:rsidRPr="0038516F">
        <w:t>Parapet de siguranţă - borduri înalte 2x20cm;</w:t>
      </w:r>
    </w:p>
    <w:p w:rsidR="007E6051" w:rsidRPr="0038516F" w:rsidRDefault="00E5353E">
      <w:pPr>
        <w:pStyle w:val="Bodytext20"/>
        <w:framePr w:w="10205" w:h="6842" w:hRule="exact" w:wrap="none" w:vAnchor="page" w:hAnchor="page" w:x="966" w:y="5527"/>
        <w:shd w:val="clear" w:color="auto" w:fill="auto"/>
        <w:spacing w:before="0" w:after="0" w:line="331" w:lineRule="exact"/>
        <w:ind w:left="1500" w:firstLine="0"/>
      </w:pPr>
      <w:r w:rsidRPr="0038516F">
        <w:t>Parapet de siguranţă pietonal metalic.</w:t>
      </w:r>
    </w:p>
    <w:p w:rsidR="007E6051" w:rsidRPr="0038516F" w:rsidRDefault="00E5353E">
      <w:pPr>
        <w:pStyle w:val="Bodytext20"/>
        <w:framePr w:w="10205" w:h="6842" w:hRule="exact" w:wrap="none" w:vAnchor="page" w:hAnchor="page" w:x="966" w:y="5527"/>
        <w:numPr>
          <w:ilvl w:val="0"/>
          <w:numId w:val="2"/>
        </w:numPr>
        <w:shd w:val="clear" w:color="auto" w:fill="auto"/>
        <w:tabs>
          <w:tab w:val="left" w:pos="774"/>
        </w:tabs>
        <w:spacing w:before="0" w:after="0" w:line="331" w:lineRule="exact"/>
        <w:ind w:left="440" w:firstLine="0"/>
        <w:jc w:val="both"/>
      </w:pPr>
      <w:r w:rsidRPr="0038516F">
        <w:t>Clasa I de încărcare.</w:t>
      </w:r>
    </w:p>
    <w:p w:rsidR="007E6051" w:rsidRPr="0038516F" w:rsidRDefault="00E5353E">
      <w:pPr>
        <w:pStyle w:val="Heading80"/>
        <w:framePr w:w="10205" w:h="2028" w:hRule="exact" w:wrap="none" w:vAnchor="page" w:hAnchor="page" w:x="966" w:y="13177"/>
        <w:shd w:val="clear" w:color="auto" w:fill="auto"/>
        <w:spacing w:before="0" w:after="0"/>
        <w:ind w:firstLine="0"/>
        <w:jc w:val="left"/>
      </w:pPr>
      <w:bookmarkStart w:id="20" w:name="bookmark19"/>
      <w:r w:rsidRPr="0038516F">
        <w:t>Elemente specifice proiectului propus</w:t>
      </w:r>
      <w:bookmarkEnd w:id="20"/>
    </w:p>
    <w:p w:rsidR="007E6051" w:rsidRPr="0038516F" w:rsidRDefault="00E5353E">
      <w:pPr>
        <w:pStyle w:val="Bodytext20"/>
        <w:framePr w:w="10205" w:h="2028" w:hRule="exact" w:wrap="none" w:vAnchor="page" w:hAnchor="page" w:x="966" w:y="13177"/>
        <w:shd w:val="clear" w:color="auto" w:fill="auto"/>
        <w:spacing w:before="0" w:after="0" w:line="336" w:lineRule="exact"/>
        <w:ind w:left="640" w:firstLine="0"/>
      </w:pPr>
      <w:r w:rsidRPr="0038516F">
        <w:t>Lucrările vor cuprinde:</w:t>
      </w:r>
    </w:p>
    <w:p w:rsidR="007E6051" w:rsidRPr="0038516F" w:rsidRDefault="00E5353E">
      <w:pPr>
        <w:pStyle w:val="Bodytext20"/>
        <w:framePr w:w="10205" w:h="2028" w:hRule="exact" w:wrap="none" w:vAnchor="page" w:hAnchor="page" w:x="966" w:y="13177"/>
        <w:shd w:val="clear" w:color="auto" w:fill="auto"/>
        <w:spacing w:before="0" w:after="349" w:line="336" w:lineRule="exact"/>
        <w:ind w:left="1200" w:right="5020" w:firstLine="0"/>
      </w:pPr>
      <w:r w:rsidRPr="0038516F">
        <w:t>© lucrări la infrastructură şi amenajare albie; © lucrări la suprastructură.</w:t>
      </w:r>
    </w:p>
    <w:p w:rsidR="007E6051" w:rsidRPr="0038516F" w:rsidRDefault="00E5353E">
      <w:pPr>
        <w:pStyle w:val="Bodytext20"/>
        <w:framePr w:w="10205" w:h="2028" w:hRule="exact" w:wrap="none" w:vAnchor="page" w:hAnchor="page" w:x="966" w:y="13177"/>
        <w:shd w:val="clear" w:color="auto" w:fill="auto"/>
        <w:spacing w:before="0" w:after="0" w:line="200" w:lineRule="exact"/>
        <w:ind w:left="640" w:firstLine="0"/>
      </w:pPr>
      <w:r w:rsidRPr="0038516F">
        <w:rPr>
          <w:rStyle w:val="Bodytext23"/>
        </w:rPr>
        <w:t>Infrastructura</w:t>
      </w:r>
    </w:p>
    <w:p w:rsidR="007E6051" w:rsidRPr="0038516F" w:rsidRDefault="00E5353E">
      <w:pPr>
        <w:pStyle w:val="Bodytext20"/>
        <w:framePr w:w="10205" w:h="599" w:hRule="exact" w:wrap="none" w:vAnchor="page" w:hAnchor="page" w:x="966" w:y="15288"/>
        <w:shd w:val="clear" w:color="auto" w:fill="auto"/>
        <w:spacing w:before="0" w:after="69" w:line="200" w:lineRule="exact"/>
        <w:ind w:left="200" w:firstLine="640"/>
        <w:jc w:val="both"/>
      </w:pPr>
      <w:r w:rsidRPr="0038516F">
        <w:t>© Protejarea fundaţiilor sferturilor de con mal drept:</w:t>
      </w:r>
    </w:p>
    <w:p w:rsidR="007E6051" w:rsidRPr="0038516F" w:rsidRDefault="00E5353E">
      <w:pPr>
        <w:pStyle w:val="Bodytext20"/>
        <w:framePr w:w="10205" w:h="599" w:hRule="exact" w:wrap="none" w:vAnchor="page" w:hAnchor="page" w:x="966" w:y="15288"/>
        <w:shd w:val="clear" w:color="auto" w:fill="auto"/>
        <w:spacing w:before="0" w:after="0" w:line="200" w:lineRule="exact"/>
        <w:ind w:left="200" w:firstLine="640"/>
        <w:jc w:val="both"/>
      </w:pPr>
      <w:r w:rsidRPr="0038516F">
        <w:t>Execuţia unor blocuri din anrocamente sau gabioane la baza fundaţiei sferturilor de con.</w:t>
      </w:r>
    </w:p>
    <w:p w:rsidR="007E6051" w:rsidRPr="0038516F" w:rsidRDefault="00E5353E">
      <w:pPr>
        <w:pStyle w:val="Headerorfooter0"/>
        <w:framePr w:wrap="none" w:vAnchor="page" w:hAnchor="page" w:x="10648" w:y="16195"/>
        <w:shd w:val="clear" w:color="auto" w:fill="auto"/>
        <w:spacing w:line="170" w:lineRule="exact"/>
      </w:pPr>
      <w:r w:rsidRPr="0038516F">
        <w:t>3</w:t>
      </w:r>
    </w:p>
    <w:p w:rsidR="007E6051" w:rsidRPr="0038516F" w:rsidRDefault="007E6051">
      <w:pPr>
        <w:rPr>
          <w:sz w:val="2"/>
          <w:szCs w:val="2"/>
        </w:rPr>
        <w:sectPr w:rsidR="007E6051" w:rsidRPr="0038516F">
          <w:pgSz w:w="11900" w:h="16840"/>
          <w:pgMar w:top="360" w:right="360" w:bottom="360" w:left="360" w:header="0" w:footer="3" w:gutter="0"/>
          <w:cols w:space="720"/>
          <w:noEndnote/>
          <w:docGrid w:linePitch="360"/>
        </w:sectPr>
      </w:pPr>
    </w:p>
    <w:p w:rsidR="007E6051" w:rsidRPr="0038516F" w:rsidRDefault="007E6051">
      <w:pPr>
        <w:rPr>
          <w:sz w:val="2"/>
          <w:szCs w:val="2"/>
        </w:rPr>
      </w:pPr>
    </w:p>
    <w:p w:rsidR="007E6051" w:rsidRPr="0038516F" w:rsidRDefault="00E5353E">
      <w:pPr>
        <w:pStyle w:val="Headerorfooter0"/>
        <w:framePr w:w="4507" w:h="470" w:hRule="exact" w:wrap="none" w:vAnchor="page" w:hAnchor="page" w:x="1101" w:y="502"/>
        <w:shd w:val="clear" w:color="auto" w:fill="auto"/>
        <w:tabs>
          <w:tab w:val="left" w:leader="underscore" w:pos="4478"/>
        </w:tabs>
        <w:spacing w:line="221" w:lineRule="exact"/>
        <w:jc w:val="both"/>
      </w:pPr>
      <w:r w:rsidRPr="0038516F">
        <w:t>Punere în siguranţă pod peste râul Someş, pe DJ 108E, km 1+630</w:t>
      </w:r>
    </w:p>
    <w:p w:rsidR="007E6051" w:rsidRPr="0038516F" w:rsidRDefault="00E5353E">
      <w:pPr>
        <w:pStyle w:val="Headerorfooter0"/>
        <w:framePr w:w="4507" w:h="470" w:hRule="exact" w:wrap="none" w:vAnchor="page" w:hAnchor="page" w:x="1101" w:y="502"/>
        <w:shd w:val="clear" w:color="auto" w:fill="auto"/>
        <w:tabs>
          <w:tab w:val="left" w:leader="underscore" w:pos="4478"/>
        </w:tabs>
        <w:spacing w:line="221" w:lineRule="exact"/>
        <w:jc w:val="both"/>
      </w:pPr>
      <w:r w:rsidRPr="0038516F">
        <w:rPr>
          <w:rStyle w:val="Headerorfooter1"/>
        </w:rPr>
        <w:t>Faza: AVIZE</w:t>
      </w:r>
      <w:r w:rsidRPr="0038516F">
        <w:tab/>
      </w:r>
    </w:p>
    <w:p w:rsidR="007E6051" w:rsidRPr="0038516F" w:rsidRDefault="00E5353E">
      <w:pPr>
        <w:pStyle w:val="Bodytext20"/>
        <w:framePr w:w="10262" w:h="594" w:hRule="exact" w:wrap="none" w:vAnchor="page" w:hAnchor="page" w:x="937" w:y="1081"/>
        <w:shd w:val="clear" w:color="auto" w:fill="auto"/>
        <w:spacing w:before="0" w:after="69" w:line="200" w:lineRule="exact"/>
        <w:ind w:left="1040" w:firstLine="0"/>
      </w:pPr>
      <w:r w:rsidRPr="0038516F">
        <w:t>o Protecţia infrastructurilor</w:t>
      </w:r>
    </w:p>
    <w:p w:rsidR="007E6051" w:rsidRPr="0038516F" w:rsidRDefault="00E5353E">
      <w:pPr>
        <w:pStyle w:val="Bodytext20"/>
        <w:framePr w:w="10262" w:h="594" w:hRule="exact" w:wrap="none" w:vAnchor="page" w:hAnchor="page" w:x="937" w:y="1081"/>
        <w:shd w:val="clear" w:color="auto" w:fill="auto"/>
        <w:spacing w:before="0" w:after="0" w:line="200" w:lineRule="exact"/>
        <w:ind w:left="940" w:firstLine="0"/>
        <w:jc w:val="both"/>
      </w:pPr>
      <w:r w:rsidRPr="0038516F">
        <w:t>Starea generală a infrastructurilor este corespunzătoare, aceste fiind încastrate în terenul bun de</w:t>
      </w:r>
    </w:p>
    <w:p w:rsidR="007E6051" w:rsidRPr="0038516F" w:rsidRDefault="00E5353E">
      <w:pPr>
        <w:pStyle w:val="Bodytext20"/>
        <w:framePr w:wrap="none" w:vAnchor="page" w:hAnchor="page" w:x="937" w:y="1753"/>
        <w:shd w:val="clear" w:color="auto" w:fill="auto"/>
        <w:spacing w:before="0" w:after="0" w:line="200" w:lineRule="exact"/>
        <w:ind w:left="200" w:firstLine="0"/>
      </w:pPr>
      <w:r w:rsidRPr="0038516F">
        <w:t>fundare.</w:t>
      </w:r>
    </w:p>
    <w:p w:rsidR="007E6051" w:rsidRPr="0038516F" w:rsidRDefault="00E5353E">
      <w:pPr>
        <w:pStyle w:val="Bodytext20"/>
        <w:framePr w:w="10262" w:h="1728" w:hRule="exact" w:wrap="none" w:vAnchor="page" w:hAnchor="page" w:x="937" w:y="1984"/>
        <w:shd w:val="clear" w:color="auto" w:fill="auto"/>
        <w:spacing w:before="0" w:after="0" w:line="331" w:lineRule="exact"/>
        <w:ind w:left="200" w:firstLine="740"/>
      </w:pPr>
      <w:r w:rsidRPr="0038516F">
        <w:t>Fundul albiei este afuiat sub nivelul radierului fundaţiei nou executate, lăsând piloţii aparenţi pe cca. Im adâncime. în aceste condiţii se impune execuţia pragului cât mai repede posibil.</w:t>
      </w:r>
    </w:p>
    <w:p w:rsidR="007E6051" w:rsidRPr="0038516F" w:rsidRDefault="00E5353E">
      <w:pPr>
        <w:pStyle w:val="Bodytext20"/>
        <w:framePr w:w="10262" w:h="1728" w:hRule="exact" w:wrap="none" w:vAnchor="page" w:hAnchor="page" w:x="937" w:y="1984"/>
        <w:shd w:val="clear" w:color="auto" w:fill="auto"/>
        <w:spacing w:before="0" w:after="0" w:line="331" w:lineRule="exact"/>
        <w:ind w:left="200" w:firstLine="740"/>
      </w:pPr>
      <w:r w:rsidRPr="0038516F">
        <w:t>Premergător realizării pragului, se recomandă execuţia protecţiei infrastructurii prin cămăşuire şi injectarea de mortar pentru a umple spaţiul gol de sub radier, între chesonul existent şi incinta de protecţie.</w:t>
      </w:r>
    </w:p>
    <w:p w:rsidR="007E6051" w:rsidRPr="0038516F" w:rsidRDefault="00E5353E">
      <w:pPr>
        <w:pStyle w:val="Bodytext20"/>
        <w:framePr w:w="10262" w:h="1728" w:hRule="exact" w:wrap="none" w:vAnchor="page" w:hAnchor="page" w:x="937" w:y="1984"/>
        <w:shd w:val="clear" w:color="auto" w:fill="auto"/>
        <w:spacing w:before="0" w:after="0" w:line="331" w:lineRule="exact"/>
        <w:ind w:left="1040" w:firstLine="0"/>
      </w:pPr>
      <w:r w:rsidRPr="0038516F">
        <w:t>© Curăţarea banchetelor şi înlocuirea aparatelor de reazem mobile (pendulilor) cu aparate din</w:t>
      </w:r>
    </w:p>
    <w:p w:rsidR="007E6051" w:rsidRPr="0038516F" w:rsidRDefault="00E5353E">
      <w:pPr>
        <w:pStyle w:val="Bodytext20"/>
        <w:framePr w:w="10262" w:h="1392" w:hRule="exact" w:wrap="none" w:vAnchor="page" w:hAnchor="page" w:x="937" w:y="3664"/>
        <w:shd w:val="clear" w:color="auto" w:fill="auto"/>
        <w:spacing w:before="0" w:after="0" w:line="331" w:lineRule="exact"/>
        <w:ind w:left="200" w:firstLine="0"/>
      </w:pPr>
      <w:r w:rsidRPr="0038516F">
        <w:t>neopren</w:t>
      </w:r>
    </w:p>
    <w:p w:rsidR="007E6051" w:rsidRPr="0038516F" w:rsidRDefault="00E5353E">
      <w:pPr>
        <w:pStyle w:val="Bodytext20"/>
        <w:framePr w:w="10262" w:h="1392" w:hRule="exact" w:wrap="none" w:vAnchor="page" w:hAnchor="page" w:x="937" w:y="3664"/>
        <w:shd w:val="clear" w:color="auto" w:fill="auto"/>
        <w:spacing w:before="0" w:after="0" w:line="331" w:lineRule="exact"/>
        <w:ind w:left="1040" w:firstLine="0"/>
      </w:pPr>
      <w:r w:rsidRPr="0038516F">
        <w:t>© Tensionarea radierelor la pile - unde aceasta nu este realizată;</w:t>
      </w:r>
    </w:p>
    <w:p w:rsidR="007E6051" w:rsidRPr="0038516F" w:rsidRDefault="00E5353E">
      <w:pPr>
        <w:pStyle w:val="Bodytext20"/>
        <w:framePr w:w="10262" w:h="1392" w:hRule="exact" w:wrap="none" w:vAnchor="page" w:hAnchor="page" w:x="937" w:y="3664"/>
        <w:shd w:val="clear" w:color="auto" w:fill="auto"/>
        <w:spacing w:before="0" w:after="0" w:line="331" w:lineRule="exact"/>
        <w:ind w:left="1040" w:firstLine="0"/>
      </w:pPr>
      <w:r w:rsidRPr="0038516F">
        <w:t>• Reparaţii cu mortare speciale a zonelor degradate şi tratarea suprafeţei vizibile cu o vopsea de</w:t>
      </w:r>
    </w:p>
    <w:p w:rsidR="007E6051" w:rsidRPr="0038516F" w:rsidRDefault="00E5353E">
      <w:pPr>
        <w:pStyle w:val="Bodytext20"/>
        <w:framePr w:w="10262" w:h="1392" w:hRule="exact" w:wrap="none" w:vAnchor="page" w:hAnchor="page" w:x="937" w:y="3664"/>
        <w:shd w:val="clear" w:color="auto" w:fill="auto"/>
        <w:spacing w:before="0" w:after="0" w:line="331" w:lineRule="exact"/>
        <w:ind w:left="200" w:firstLine="0"/>
      </w:pPr>
      <w:r w:rsidRPr="0038516F">
        <w:t>protecţie.</w:t>
      </w:r>
    </w:p>
    <w:p w:rsidR="007E6051" w:rsidRPr="0038516F" w:rsidRDefault="00E5353E">
      <w:pPr>
        <w:pStyle w:val="Bodytext20"/>
        <w:framePr w:w="10262" w:h="3096" w:hRule="exact" w:wrap="none" w:vAnchor="page" w:hAnchor="page" w:x="937" w:y="5292"/>
        <w:shd w:val="clear" w:color="auto" w:fill="auto"/>
        <w:spacing w:before="0" w:after="0" w:line="336" w:lineRule="exact"/>
        <w:ind w:firstLine="680"/>
        <w:jc w:val="both"/>
      </w:pPr>
      <w:r w:rsidRPr="0038516F">
        <w:rPr>
          <w:rStyle w:val="Bodytext23"/>
        </w:rPr>
        <w:t>Amenajarea albiei</w:t>
      </w:r>
    </w:p>
    <w:p w:rsidR="007E6051" w:rsidRPr="0038516F" w:rsidRDefault="00E5353E">
      <w:pPr>
        <w:pStyle w:val="Bodytext20"/>
        <w:framePr w:w="10262" w:h="3096" w:hRule="exact" w:wrap="none" w:vAnchor="page" w:hAnchor="page" w:x="937" w:y="5292"/>
        <w:shd w:val="clear" w:color="auto" w:fill="auto"/>
        <w:spacing w:before="0" w:after="0" w:line="336" w:lineRule="exact"/>
        <w:ind w:left="1040" w:firstLine="0"/>
      </w:pPr>
      <w:r w:rsidRPr="0038516F">
        <w:t>© realizarea unui prag de fund în albia minoră, în aval de pod.</w:t>
      </w:r>
    </w:p>
    <w:p w:rsidR="007E6051" w:rsidRPr="0038516F" w:rsidRDefault="00E5353E">
      <w:pPr>
        <w:pStyle w:val="Bodytext20"/>
        <w:framePr w:w="10262" w:h="3096" w:hRule="exact" w:wrap="none" w:vAnchor="page" w:hAnchor="page" w:x="937" w:y="5292"/>
        <w:shd w:val="clear" w:color="auto" w:fill="auto"/>
        <w:spacing w:before="0" w:after="0" w:line="336" w:lineRule="exact"/>
        <w:ind w:left="200" w:right="280" w:firstLine="480"/>
        <w:jc w:val="both"/>
      </w:pPr>
      <w:r w:rsidRPr="0038516F">
        <w:t>Se vor utiliza prefabricatele din beton existente la amplasament (cu dimensiunea de 3,00x2,00x1,50 m), care se vor suplimenta cu două bucăţi (pentru asigurarea lungimii necesare încastrării pragului în maluri)</w:t>
      </w:r>
    </w:p>
    <w:p w:rsidR="007E6051" w:rsidRPr="0038516F" w:rsidRDefault="00E5353E">
      <w:pPr>
        <w:pStyle w:val="Bodytext20"/>
        <w:framePr w:w="10262" w:h="3096" w:hRule="exact" w:wrap="none" w:vAnchor="page" w:hAnchor="page" w:x="937" w:y="5292"/>
        <w:shd w:val="clear" w:color="auto" w:fill="auto"/>
        <w:spacing w:before="0" w:after="0" w:line="336" w:lineRule="exact"/>
        <w:ind w:left="200" w:right="280" w:firstLine="480"/>
        <w:jc w:val="both"/>
      </w:pPr>
      <w:r w:rsidRPr="0038516F">
        <w:t>înălţimea cu care se va ridica talvegul va fi de cca 50 cm (prefabricatele urmând a fi încastrate ca 1,00 m în talveg). în aval se va realiza o zonă de liniştire din anrocamente (risbermă), dispuse pe un geotextil. Se vor prevedea anrocamente şi pe maluri în aval de prag - pe cca 15,0 m.</w:t>
      </w:r>
    </w:p>
    <w:p w:rsidR="007E6051" w:rsidRPr="0038516F" w:rsidRDefault="00E5353E">
      <w:pPr>
        <w:pStyle w:val="Bodytext20"/>
        <w:framePr w:w="10262" w:h="3096" w:hRule="exact" w:wrap="none" w:vAnchor="page" w:hAnchor="page" w:x="937" w:y="5292"/>
        <w:shd w:val="clear" w:color="auto" w:fill="auto"/>
        <w:spacing w:before="0" w:after="0" w:line="336" w:lineRule="exact"/>
        <w:ind w:left="1040" w:firstLine="0"/>
      </w:pPr>
      <w:r w:rsidRPr="0038516F">
        <w:t>• Eliminarea insulelor formate de depuneri în dreptul pilelor, în albia minoră (pila P3);</w:t>
      </w:r>
    </w:p>
    <w:p w:rsidR="007E6051" w:rsidRPr="0038516F" w:rsidRDefault="00E5353E">
      <w:pPr>
        <w:pStyle w:val="Bodytext20"/>
        <w:framePr w:w="10262" w:h="3096" w:hRule="exact" w:wrap="none" w:vAnchor="page" w:hAnchor="page" w:x="937" w:y="5292"/>
        <w:shd w:val="clear" w:color="auto" w:fill="auto"/>
        <w:spacing w:before="0" w:after="0" w:line="336" w:lineRule="exact"/>
        <w:ind w:left="1040" w:firstLine="0"/>
      </w:pPr>
      <w:r w:rsidRPr="0038516F">
        <w:t>© Curăţirea de vegetaţie a albiei majore.</w:t>
      </w:r>
    </w:p>
    <w:p w:rsidR="007E6051" w:rsidRPr="0038516F" w:rsidRDefault="00E5353E">
      <w:pPr>
        <w:pStyle w:val="Bodytext20"/>
        <w:framePr w:w="10262" w:h="5622" w:hRule="exact" w:wrap="none" w:vAnchor="page" w:hAnchor="page" w:x="937" w:y="8741"/>
        <w:shd w:val="clear" w:color="auto" w:fill="auto"/>
        <w:spacing w:before="0" w:after="0" w:line="200" w:lineRule="exact"/>
        <w:ind w:firstLine="680"/>
        <w:jc w:val="both"/>
      </w:pPr>
      <w:r w:rsidRPr="0038516F">
        <w:rPr>
          <w:rStyle w:val="Bodytext23"/>
        </w:rPr>
        <w:t>Suprastructura</w:t>
      </w:r>
    </w:p>
    <w:p w:rsidR="007E6051" w:rsidRPr="0038516F" w:rsidRDefault="00E5353E">
      <w:pPr>
        <w:pStyle w:val="Bodytext20"/>
        <w:framePr w:w="10262" w:h="5622" w:hRule="exact" w:wrap="none" w:vAnchor="page" w:hAnchor="page" w:x="937" w:y="8741"/>
        <w:shd w:val="clear" w:color="auto" w:fill="auto"/>
        <w:spacing w:before="0" w:after="0" w:line="331" w:lineRule="exact"/>
        <w:ind w:left="1040" w:firstLine="0"/>
      </w:pPr>
      <w:r w:rsidRPr="0038516F">
        <w:t>• Refacerea căii, schimbarea hidroizolaţiei suprastructurii şi a parapetelor pietonale</w:t>
      </w:r>
    </w:p>
    <w:p w:rsidR="007E6051" w:rsidRPr="0038516F" w:rsidRDefault="00E5353E">
      <w:pPr>
        <w:pStyle w:val="Bodytext20"/>
        <w:framePr w:w="10262" w:h="5622" w:hRule="exact" w:wrap="none" w:vAnchor="page" w:hAnchor="page" w:x="937" w:y="8741"/>
        <w:shd w:val="clear" w:color="auto" w:fill="auto"/>
        <w:spacing w:before="0" w:after="0" w:line="331" w:lineRule="exact"/>
        <w:ind w:right="1400" w:firstLine="680"/>
      </w:pPr>
      <w:r w:rsidRPr="0038516F">
        <w:t>Datorită lăţimii suprastructurii, lucrările la cale nu se pot realiza decât cu închiderea totală a circulaţiei.</w:t>
      </w:r>
    </w:p>
    <w:p w:rsidR="007E6051" w:rsidRPr="0038516F" w:rsidRDefault="00E5353E">
      <w:pPr>
        <w:pStyle w:val="Bodytext20"/>
        <w:framePr w:w="10262" w:h="5622" w:hRule="exact" w:wrap="none" w:vAnchor="page" w:hAnchor="page" w:x="937" w:y="8741"/>
        <w:shd w:val="clear" w:color="auto" w:fill="auto"/>
        <w:spacing w:before="0" w:after="0" w:line="331" w:lineRule="exact"/>
        <w:ind w:right="280" w:firstLine="680"/>
        <w:jc w:val="both"/>
      </w:pPr>
      <w:r w:rsidRPr="0038516F">
        <w:t>Ţinând cont că schimbarea parapetelor pietonale implică refacerea grinzii de parapet şi pregătirea stratului suport pentru hidroizolaţie necesită intervenţii (refaceri) ale betonului de pantă, se propune refacerea parţială a consolei de trotuar şi înlocuirea betonului de pantă cu un beton ce clasă superioară, armat - de tipul unei suprabetonări, care să asigure totodată o mai bună încastrare consolei de trotuar. Astfel se poate asigura o uşoară lărgire a podului (cu cca. 15 cm), obţinându-se în gabarit spaţiul necesar pentru montarea parapetelor de siguranţă (bordură înaltă).</w:t>
      </w:r>
    </w:p>
    <w:p w:rsidR="007E6051" w:rsidRPr="0038516F" w:rsidRDefault="00E5353E">
      <w:pPr>
        <w:pStyle w:val="Bodytext20"/>
        <w:framePr w:w="10262" w:h="5622" w:hRule="exact" w:wrap="none" w:vAnchor="page" w:hAnchor="page" w:x="937" w:y="8741"/>
        <w:numPr>
          <w:ilvl w:val="0"/>
          <w:numId w:val="4"/>
        </w:numPr>
        <w:shd w:val="clear" w:color="auto" w:fill="auto"/>
        <w:tabs>
          <w:tab w:val="left" w:pos="1286"/>
        </w:tabs>
        <w:spacing w:before="0" w:after="0" w:line="331" w:lineRule="exact"/>
        <w:ind w:left="940" w:firstLine="0"/>
        <w:jc w:val="both"/>
      </w:pPr>
      <w:r w:rsidRPr="0038516F">
        <w:t>Montarea rosturilor de dilataţie.</w:t>
      </w:r>
    </w:p>
    <w:p w:rsidR="007E6051" w:rsidRPr="0038516F" w:rsidRDefault="00E5353E">
      <w:pPr>
        <w:pStyle w:val="Bodytext20"/>
        <w:framePr w:w="10262" w:h="5622" w:hRule="exact" w:wrap="none" w:vAnchor="page" w:hAnchor="page" w:x="937" w:y="8741"/>
        <w:shd w:val="clear" w:color="auto" w:fill="auto"/>
        <w:spacing w:before="0" w:after="0" w:line="331" w:lineRule="exact"/>
        <w:ind w:left="940" w:firstLine="0"/>
        <w:jc w:val="both"/>
      </w:pPr>
      <w:r w:rsidRPr="0038516F">
        <w:t>© Refacerea gurilor de scurgere</w:t>
      </w:r>
    </w:p>
    <w:p w:rsidR="007E6051" w:rsidRPr="0038516F" w:rsidRDefault="00E5353E">
      <w:pPr>
        <w:pStyle w:val="Bodytext20"/>
        <w:framePr w:w="10262" w:h="5622" w:hRule="exact" w:wrap="none" w:vAnchor="page" w:hAnchor="page" w:x="937" w:y="8741"/>
        <w:numPr>
          <w:ilvl w:val="0"/>
          <w:numId w:val="4"/>
        </w:numPr>
        <w:shd w:val="clear" w:color="auto" w:fill="auto"/>
        <w:tabs>
          <w:tab w:val="left" w:pos="1286"/>
        </w:tabs>
        <w:spacing w:before="0" w:after="0" w:line="331" w:lineRule="exact"/>
        <w:ind w:left="940" w:firstLine="0"/>
        <w:jc w:val="both"/>
      </w:pPr>
      <w:r w:rsidRPr="0038516F">
        <w:t>Repararea zonelor cu beton degradat ale grinzilor principale.</w:t>
      </w:r>
    </w:p>
    <w:p w:rsidR="007E6051" w:rsidRPr="0038516F" w:rsidRDefault="00E5353E">
      <w:pPr>
        <w:pStyle w:val="Bodytext20"/>
        <w:framePr w:w="10262" w:h="5622" w:hRule="exact" w:wrap="none" w:vAnchor="page" w:hAnchor="page" w:x="937" w:y="8741"/>
        <w:shd w:val="clear" w:color="auto" w:fill="auto"/>
        <w:spacing w:before="0" w:after="0" w:line="331" w:lineRule="exact"/>
        <w:ind w:right="280" w:firstLine="680"/>
        <w:jc w:val="both"/>
      </w:pPr>
      <w:r w:rsidRPr="0038516F">
        <w:t>Repararea betonului armat se face cu materiale performante, cu metode de aplicare specifice şi cu controlul calităţii lucrărilor conform normelor existente la data proiectării.</w:t>
      </w:r>
    </w:p>
    <w:p w:rsidR="007E6051" w:rsidRPr="0038516F" w:rsidRDefault="00E5353E">
      <w:pPr>
        <w:pStyle w:val="Bodytext20"/>
        <w:framePr w:w="10262" w:h="5622" w:hRule="exact" w:wrap="none" w:vAnchor="page" w:hAnchor="page" w:x="937" w:y="8741"/>
        <w:shd w:val="clear" w:color="auto" w:fill="auto"/>
        <w:spacing w:before="0" w:after="0" w:line="331" w:lineRule="exact"/>
        <w:ind w:right="280" w:firstLine="680"/>
      </w:pPr>
      <w:r w:rsidRPr="0038516F">
        <w:t>Pentru compensarea pierderii de secţiune a armăturilor, se va prevedea consolidarea grinzilor la intrados cu fibre de carbon (dispuse pe cca 12m în zona de câmp - lungimea şi poziţia se va stabili la faza PT).</w:t>
      </w:r>
    </w:p>
    <w:p w:rsidR="007E6051" w:rsidRPr="0038516F" w:rsidRDefault="00E5353E">
      <w:pPr>
        <w:pStyle w:val="Headerorfooter0"/>
        <w:framePr w:wrap="none" w:vAnchor="page" w:hAnchor="page" w:x="10609" w:y="16056"/>
        <w:shd w:val="clear" w:color="auto" w:fill="auto"/>
        <w:spacing w:line="170" w:lineRule="exact"/>
      </w:pPr>
      <w:r w:rsidRPr="0038516F">
        <w:t>4</w:t>
      </w:r>
    </w:p>
    <w:p w:rsidR="007E6051" w:rsidRPr="0038516F" w:rsidRDefault="007E6051">
      <w:pPr>
        <w:rPr>
          <w:sz w:val="2"/>
          <w:szCs w:val="2"/>
        </w:rPr>
        <w:sectPr w:rsidR="007E6051" w:rsidRPr="0038516F">
          <w:pgSz w:w="11900" w:h="16840"/>
          <w:pgMar w:top="360" w:right="360" w:bottom="360" w:left="360" w:header="0" w:footer="3" w:gutter="0"/>
          <w:cols w:space="720"/>
          <w:noEndnote/>
          <w:docGrid w:linePitch="360"/>
        </w:sectPr>
      </w:pPr>
    </w:p>
    <w:p w:rsidR="007E6051" w:rsidRPr="0038516F" w:rsidRDefault="00E5353E">
      <w:pPr>
        <w:pStyle w:val="Headerorfooter0"/>
        <w:framePr w:w="4670" w:h="479" w:hRule="exact" w:wrap="none" w:vAnchor="page" w:hAnchor="page" w:x="981" w:y="575"/>
        <w:shd w:val="clear" w:color="auto" w:fill="auto"/>
        <w:ind w:left="200"/>
      </w:pPr>
      <w:r w:rsidRPr="0038516F">
        <w:t>Punere în siguranţă pod peste râul Someş, pe DJ 108E, km 1+630</w:t>
      </w:r>
    </w:p>
    <w:p w:rsidR="007E6051" w:rsidRPr="0038516F" w:rsidRDefault="00E5353E">
      <w:pPr>
        <w:pStyle w:val="Headerorfooter0"/>
        <w:framePr w:w="4670" w:h="479" w:hRule="exact" w:wrap="none" w:vAnchor="page" w:hAnchor="page" w:x="981" w:y="575"/>
        <w:shd w:val="clear" w:color="auto" w:fill="auto"/>
        <w:ind w:left="200"/>
      </w:pPr>
      <w:r w:rsidRPr="0038516F">
        <w:t>Faza: AVIZE</w:t>
      </w:r>
    </w:p>
    <w:p w:rsidR="007E6051" w:rsidRPr="0038516F" w:rsidRDefault="00E5353E">
      <w:pPr>
        <w:pStyle w:val="Bodytext20"/>
        <w:framePr w:w="10214" w:h="13643" w:hRule="exact" w:wrap="none" w:vAnchor="page" w:hAnchor="page" w:x="981" w:y="1062"/>
        <w:shd w:val="clear" w:color="auto" w:fill="auto"/>
        <w:spacing w:before="0" w:after="0" w:line="331" w:lineRule="exact"/>
        <w:ind w:left="180" w:right="320" w:firstLine="880"/>
      </w:pPr>
      <w:r w:rsidRPr="0038516F">
        <w:rPr>
          <w:rStyle w:val="Bodytext2Italic"/>
        </w:rPr>
        <w:t>o</w:t>
      </w:r>
      <w:r w:rsidRPr="0038516F">
        <w:t xml:space="preserve"> Creşterea stratului de acoperire a armăturilor şi realizarea de acoperiri de protecţie pentru betonul armat.</w:t>
      </w:r>
    </w:p>
    <w:p w:rsidR="007E6051" w:rsidRPr="0038516F" w:rsidRDefault="00E5353E">
      <w:pPr>
        <w:pStyle w:val="Bodytext20"/>
        <w:framePr w:w="10214" w:h="13643" w:hRule="exact" w:wrap="none" w:vAnchor="page" w:hAnchor="page" w:x="981" w:y="1062"/>
        <w:shd w:val="clear" w:color="auto" w:fill="auto"/>
        <w:spacing w:before="0" w:after="0" w:line="331" w:lineRule="exact"/>
        <w:ind w:right="320" w:firstLine="760"/>
        <w:jc w:val="both"/>
      </w:pPr>
      <w:r w:rsidRPr="0038516F">
        <w:t>în zonele în care armăturile nu au strat de acoperire suficient este necesară majorarea acestuia pentru a se putea asigura durata normată de funcţionare a structurii.</w:t>
      </w:r>
    </w:p>
    <w:p w:rsidR="007E6051" w:rsidRPr="0038516F" w:rsidRDefault="00E5353E">
      <w:pPr>
        <w:pStyle w:val="Bodytext20"/>
        <w:framePr w:w="10214" w:h="13643" w:hRule="exact" w:wrap="none" w:vAnchor="page" w:hAnchor="page" w:x="981" w:y="1062"/>
        <w:shd w:val="clear" w:color="auto" w:fill="auto"/>
        <w:spacing w:before="0" w:after="0" w:line="331" w:lineRule="exact"/>
        <w:ind w:right="320" w:firstLine="760"/>
        <w:jc w:val="both"/>
      </w:pPr>
      <w:r w:rsidRPr="0038516F">
        <w:t>Stratul de acoperire şi sistemele de protecţie prevăzute trebuie să corespundă cu clasa de agresivitate a mediului, cu calitatea betoanelor existente şi cu vârsta podului.</w:t>
      </w:r>
    </w:p>
    <w:p w:rsidR="007E6051" w:rsidRPr="0038516F" w:rsidRDefault="00E5353E">
      <w:pPr>
        <w:pStyle w:val="Bodytext20"/>
        <w:framePr w:w="10214" w:h="13643" w:hRule="exact" w:wrap="none" w:vAnchor="page" w:hAnchor="page" w:x="981" w:y="1062"/>
        <w:shd w:val="clear" w:color="auto" w:fill="auto"/>
        <w:spacing w:before="0" w:after="0" w:line="331" w:lineRule="exact"/>
        <w:ind w:firstLine="1060"/>
      </w:pPr>
      <w:r w:rsidRPr="0038516F">
        <w:t>o Pentru a corespunde solicitărilor clasei I de încărcare este necesara consolidarea grinzilor principale prin creşterea secţiunii la reazem a grinzilor combinată cu precomprimarea exterioară.</w:t>
      </w:r>
    </w:p>
    <w:p w:rsidR="007E6051" w:rsidRPr="0038516F" w:rsidRDefault="00E5353E">
      <w:pPr>
        <w:pStyle w:val="Bodytext20"/>
        <w:framePr w:w="10214" w:h="13643" w:hRule="exact" w:wrap="none" w:vAnchor="page" w:hAnchor="page" w:x="981" w:y="1062"/>
        <w:shd w:val="clear" w:color="auto" w:fill="auto"/>
        <w:spacing w:before="0" w:after="0" w:line="331" w:lineRule="exact"/>
        <w:ind w:right="320" w:firstLine="760"/>
        <w:jc w:val="both"/>
      </w:pPr>
      <w:r w:rsidRPr="0038516F">
        <w:t>Această soluţie constă în suplimentarea tălpii inferioare a grinzilor la reazemele fixe (intermediare) ale tablierelor. Se poate realiza prin completarea cu beton armat a plăcii inferioare - cu asigurarea conlucrării corespunzătoare cu grinda. Armarea suplimentară pe reazem se va face prin dispunerea barelor necesare la partea superioară, în suprabetonare. înainte de consolidare trebuie realizată o descărcare parţială de eforturi a acestei secţiuni. Aceasta se poate face fie prin precomprimare exterioară provizorie, fie prin ridicarea provizorie a capetelor grinzilor (concomitent cu schimbarea aparatelor de reazem mobile).</w:t>
      </w:r>
    </w:p>
    <w:p w:rsidR="007E6051" w:rsidRPr="0038516F" w:rsidRDefault="00E5353E">
      <w:pPr>
        <w:pStyle w:val="Bodytext20"/>
        <w:framePr w:w="10214" w:h="13643" w:hRule="exact" w:wrap="none" w:vAnchor="page" w:hAnchor="page" w:x="981" w:y="1062"/>
        <w:shd w:val="clear" w:color="auto" w:fill="auto"/>
        <w:spacing w:before="0" w:after="236" w:line="331" w:lineRule="exact"/>
        <w:ind w:right="320" w:firstLine="760"/>
        <w:jc w:val="both"/>
      </w:pPr>
      <w:r w:rsidRPr="0038516F">
        <w:t>Pentru zonele de câmp, consolidarea se va realiza prin precomprimare exterioară, ţinând cont de aportul adus de suprabetonare.</w:t>
      </w:r>
    </w:p>
    <w:p w:rsidR="007E6051" w:rsidRPr="0038516F" w:rsidRDefault="00E5353E">
      <w:pPr>
        <w:pStyle w:val="Bodytext20"/>
        <w:framePr w:w="10214" w:h="13643" w:hRule="exact" w:wrap="none" w:vAnchor="page" w:hAnchor="page" w:x="981" w:y="1062"/>
        <w:shd w:val="clear" w:color="auto" w:fill="auto"/>
        <w:spacing w:before="0" w:after="0" w:line="336" w:lineRule="exact"/>
        <w:ind w:firstLine="760"/>
        <w:jc w:val="both"/>
      </w:pPr>
      <w:r w:rsidRPr="0038516F">
        <w:rPr>
          <w:rStyle w:val="Bodytext23"/>
        </w:rPr>
        <w:t>Relocări reţele</w:t>
      </w:r>
    </w:p>
    <w:p w:rsidR="007E6051" w:rsidRPr="0038516F" w:rsidRDefault="00E5353E">
      <w:pPr>
        <w:pStyle w:val="Bodytext20"/>
        <w:framePr w:w="10214" w:h="13643" w:hRule="exact" w:wrap="none" w:vAnchor="page" w:hAnchor="page" w:x="981" w:y="1062"/>
        <w:shd w:val="clear" w:color="auto" w:fill="auto"/>
        <w:spacing w:before="0" w:after="0" w:line="336" w:lineRule="exact"/>
        <w:ind w:firstLine="840"/>
      </w:pPr>
      <w:r w:rsidRPr="0038516F">
        <w:t>Instalaţia de cablu care este ancorată de grinda parapet aval de pod, se va reloca pe structura reabilitată, în conformitate cu acordul deţinătorilor acestora.</w:t>
      </w:r>
    </w:p>
    <w:p w:rsidR="007E6051" w:rsidRPr="0038516F" w:rsidRDefault="00E5353E">
      <w:pPr>
        <w:pStyle w:val="Bodytext20"/>
        <w:framePr w:w="10214" w:h="13643" w:hRule="exact" w:wrap="none" w:vAnchor="page" w:hAnchor="page" w:x="981" w:y="1062"/>
        <w:shd w:val="clear" w:color="auto" w:fill="auto"/>
        <w:spacing w:before="0" w:after="244" w:line="336" w:lineRule="exact"/>
        <w:ind w:firstLine="840"/>
      </w:pPr>
      <w:r w:rsidRPr="0038516F">
        <w:t>în timpul execuţiei lucrărilor se vor lua măsurile necesare pentru a nu avaria instalaţia de cablu ancorată.</w:t>
      </w:r>
    </w:p>
    <w:p w:rsidR="007E6051" w:rsidRPr="0038516F" w:rsidRDefault="00E5353E">
      <w:pPr>
        <w:pStyle w:val="Bodytext20"/>
        <w:framePr w:w="10214" w:h="13643" w:hRule="exact" w:wrap="none" w:vAnchor="page" w:hAnchor="page" w:x="981" w:y="1062"/>
        <w:shd w:val="clear" w:color="auto" w:fill="auto"/>
        <w:spacing w:before="0" w:after="0" w:line="331" w:lineRule="exact"/>
        <w:ind w:left="660" w:firstLine="0"/>
      </w:pPr>
      <w:r w:rsidRPr="0038516F">
        <w:rPr>
          <w:rStyle w:val="Bodytext23"/>
        </w:rPr>
        <w:t>Zona de racord</w:t>
      </w:r>
    </w:p>
    <w:p w:rsidR="007E6051" w:rsidRPr="0038516F" w:rsidRDefault="00E5353E">
      <w:pPr>
        <w:pStyle w:val="Bodytext20"/>
        <w:framePr w:w="10214" w:h="13643" w:hRule="exact" w:wrap="none" w:vAnchor="page" w:hAnchor="page" w:x="981" w:y="1062"/>
        <w:shd w:val="clear" w:color="auto" w:fill="auto"/>
        <w:spacing w:before="0" w:after="0" w:line="331" w:lineRule="exact"/>
        <w:ind w:firstLine="840"/>
      </w:pPr>
      <w:r w:rsidRPr="0038516F">
        <w:t>După realizarea lucrărilor propuse se va asigura racordul cu părţii carosabile şi trotuarelor cu cele existente.</w:t>
      </w:r>
    </w:p>
    <w:p w:rsidR="007E6051" w:rsidRPr="0038516F" w:rsidRDefault="00E5353E">
      <w:pPr>
        <w:pStyle w:val="Bodytext20"/>
        <w:framePr w:w="10214" w:h="13643" w:hRule="exact" w:wrap="none" w:vAnchor="page" w:hAnchor="page" w:x="981" w:y="1062"/>
        <w:shd w:val="clear" w:color="auto" w:fill="auto"/>
        <w:spacing w:before="0" w:after="236" w:line="331" w:lineRule="exact"/>
        <w:ind w:firstLine="840"/>
      </w:pPr>
      <w:r w:rsidRPr="0038516F">
        <w:t>Profilele longitudinale vor fi racordate la cotele existente, asigurând accesul şi deplasarea pietonilor inclusiv a persoanelor cu deficienţe locomotorii.</w:t>
      </w:r>
    </w:p>
    <w:p w:rsidR="007E6051" w:rsidRPr="0038516F" w:rsidRDefault="00E5353E">
      <w:pPr>
        <w:pStyle w:val="Bodytext20"/>
        <w:framePr w:w="10214" w:h="13643" w:hRule="exact" w:wrap="none" w:vAnchor="page" w:hAnchor="page" w:x="981" w:y="1062"/>
        <w:shd w:val="clear" w:color="auto" w:fill="auto"/>
        <w:spacing w:before="0" w:after="0" w:line="336" w:lineRule="exact"/>
        <w:ind w:left="660" w:firstLine="0"/>
      </w:pPr>
      <w:r w:rsidRPr="0038516F">
        <w:rPr>
          <w:rStyle w:val="Bodytext23"/>
        </w:rPr>
        <w:t>Siguranţa rutieră</w:t>
      </w:r>
    </w:p>
    <w:p w:rsidR="007E6051" w:rsidRPr="0038516F" w:rsidRDefault="00E5353E">
      <w:pPr>
        <w:pStyle w:val="Bodytext20"/>
        <w:framePr w:w="10214" w:h="13643" w:hRule="exact" w:wrap="none" w:vAnchor="page" w:hAnchor="page" w:x="981" w:y="1062"/>
        <w:shd w:val="clear" w:color="auto" w:fill="auto"/>
        <w:spacing w:before="0" w:after="0" w:line="336" w:lineRule="exact"/>
        <w:ind w:right="320" w:firstLine="760"/>
        <w:jc w:val="both"/>
      </w:pPr>
      <w:r w:rsidRPr="0038516F">
        <w:t>Se vor realiza lucrări de semnalizare pe orizontală, indicatoarele rutiere se vor monta numai cu acordul poliţiei rutiere, conform prevederilor SR 1848/1/2/3:2011, 1848/7-2015.</w:t>
      </w:r>
    </w:p>
    <w:p w:rsidR="007E6051" w:rsidRPr="0038516F" w:rsidRDefault="00E5353E">
      <w:pPr>
        <w:pStyle w:val="Bodytext20"/>
        <w:framePr w:w="10214" w:h="13643" w:hRule="exact" w:wrap="none" w:vAnchor="page" w:hAnchor="page" w:x="981" w:y="1062"/>
        <w:shd w:val="clear" w:color="auto" w:fill="auto"/>
        <w:spacing w:before="0" w:after="240" w:line="336" w:lineRule="exact"/>
        <w:ind w:right="320" w:firstLine="760"/>
        <w:jc w:val="both"/>
      </w:pPr>
      <w:r w:rsidRPr="0038516F">
        <w:t>Toate lucrările vor fi semnalizate corespunzător pe întreaga durată de realizare a obiectivului de investiţie.</w:t>
      </w:r>
    </w:p>
    <w:p w:rsidR="007E6051" w:rsidRPr="0038516F" w:rsidRDefault="00E5353E">
      <w:pPr>
        <w:pStyle w:val="Bodytext20"/>
        <w:framePr w:w="10214" w:h="13643" w:hRule="exact" w:wrap="none" w:vAnchor="page" w:hAnchor="page" w:x="981" w:y="1062"/>
        <w:shd w:val="clear" w:color="auto" w:fill="auto"/>
        <w:spacing w:before="0" w:after="0" w:line="336" w:lineRule="exact"/>
        <w:ind w:left="400" w:firstLine="0"/>
      </w:pPr>
      <w:r w:rsidRPr="0038516F">
        <w:t>&gt; Materii prime</w:t>
      </w:r>
    </w:p>
    <w:p w:rsidR="007E6051" w:rsidRPr="0038516F" w:rsidRDefault="00E5353E">
      <w:pPr>
        <w:pStyle w:val="Bodytext20"/>
        <w:framePr w:w="10214" w:h="13643" w:hRule="exact" w:wrap="none" w:vAnchor="page" w:hAnchor="page" w:x="981" w:y="1062"/>
        <w:shd w:val="clear" w:color="auto" w:fill="auto"/>
        <w:spacing w:before="0" w:after="0" w:line="336" w:lineRule="exact"/>
        <w:ind w:firstLine="760"/>
        <w:jc w:val="both"/>
      </w:pPr>
      <w:r w:rsidRPr="0038516F">
        <w:t>Materialele de construcţie utilizate sunt:</w:t>
      </w:r>
    </w:p>
    <w:p w:rsidR="007E6051" w:rsidRPr="0038516F" w:rsidRDefault="00E5353E">
      <w:pPr>
        <w:pStyle w:val="Bodytext20"/>
        <w:framePr w:w="10214" w:h="13643" w:hRule="exact" w:wrap="none" w:vAnchor="page" w:hAnchor="page" w:x="981" w:y="1062"/>
        <w:shd w:val="clear" w:color="auto" w:fill="auto"/>
        <w:spacing w:before="0" w:after="0" w:line="336" w:lineRule="exact"/>
        <w:ind w:left="400" w:firstLine="0"/>
      </w:pPr>
      <w:r w:rsidRPr="0038516F">
        <w:t>o agregate naturale - se livrează pe amplasament de către producător şi se depozitează în depozite deschise,</w:t>
      </w:r>
    </w:p>
    <w:p w:rsidR="007E6051" w:rsidRPr="0038516F" w:rsidRDefault="00E5353E">
      <w:pPr>
        <w:pStyle w:val="Bodytext20"/>
        <w:framePr w:w="10214" w:h="13643" w:hRule="exact" w:wrap="none" w:vAnchor="page" w:hAnchor="page" w:x="981" w:y="1062"/>
        <w:shd w:val="clear" w:color="auto" w:fill="auto"/>
        <w:spacing w:before="0" w:after="0" w:line="336" w:lineRule="exact"/>
        <w:ind w:firstLine="760"/>
        <w:jc w:val="both"/>
      </w:pPr>
      <w:r w:rsidRPr="0038516F">
        <w:t>dimensionate în funcţie de cantitatea necesară şi de eşalonarea lucrărilor.</w:t>
      </w:r>
    </w:p>
    <w:p w:rsidR="007E6051" w:rsidRPr="0038516F" w:rsidRDefault="00E5353E">
      <w:pPr>
        <w:pStyle w:val="Bodytext20"/>
        <w:framePr w:w="10214" w:h="13643" w:hRule="exact" w:wrap="none" w:vAnchor="page" w:hAnchor="page" w:x="981" w:y="1062"/>
        <w:shd w:val="clear" w:color="auto" w:fill="auto"/>
        <w:spacing w:before="0" w:after="0" w:line="336" w:lineRule="exact"/>
        <w:ind w:left="400" w:firstLine="0"/>
      </w:pPr>
      <w:r w:rsidRPr="0038516F">
        <w:t>• beton asfaltic / mixtură asfaltică - se va prepara în staţii omologate şi se va livra în şantier preparat pentru</w:t>
      </w:r>
    </w:p>
    <w:p w:rsidR="007E6051" w:rsidRPr="0038516F" w:rsidRDefault="00E5353E">
      <w:pPr>
        <w:pStyle w:val="Bodytext20"/>
        <w:framePr w:w="10214" w:h="13643" w:hRule="exact" w:wrap="none" w:vAnchor="page" w:hAnchor="page" w:x="981" w:y="1062"/>
        <w:shd w:val="clear" w:color="auto" w:fill="auto"/>
        <w:spacing w:before="0" w:after="0" w:line="336" w:lineRule="exact"/>
        <w:ind w:firstLine="760"/>
        <w:jc w:val="both"/>
      </w:pPr>
      <w:r w:rsidRPr="0038516F">
        <w:t>aşternere;</w:t>
      </w:r>
    </w:p>
    <w:p w:rsidR="007E6051" w:rsidRPr="0038516F" w:rsidRDefault="00E5353E">
      <w:pPr>
        <w:pStyle w:val="Bodytext20"/>
        <w:framePr w:w="10214" w:h="13643" w:hRule="exact" w:wrap="none" w:vAnchor="page" w:hAnchor="page" w:x="981" w:y="1062"/>
        <w:shd w:val="clear" w:color="auto" w:fill="auto"/>
        <w:spacing w:before="0" w:after="0" w:line="336" w:lineRule="exact"/>
        <w:ind w:left="400" w:firstLine="0"/>
      </w:pPr>
      <w:r w:rsidRPr="0038516F">
        <w:t>o emulsie cationică pentru amorsare straturi bituminoase; se va livra în amplasament în recipiente etanşe;</w:t>
      </w:r>
    </w:p>
    <w:p w:rsidR="007E6051" w:rsidRPr="0038516F" w:rsidRDefault="00E5353E">
      <w:pPr>
        <w:pStyle w:val="Headerorfooter0"/>
        <w:framePr w:wrap="none" w:vAnchor="page" w:hAnchor="page" w:x="10643" w:y="16133"/>
        <w:shd w:val="clear" w:color="auto" w:fill="auto"/>
        <w:spacing w:line="170" w:lineRule="exact"/>
      </w:pPr>
      <w:r w:rsidRPr="0038516F">
        <w:t>5</w:t>
      </w:r>
    </w:p>
    <w:p w:rsidR="007E6051" w:rsidRPr="0038516F" w:rsidRDefault="007E6051">
      <w:pPr>
        <w:rPr>
          <w:sz w:val="2"/>
          <w:szCs w:val="2"/>
        </w:rPr>
        <w:sectPr w:rsidR="007E6051" w:rsidRPr="0038516F">
          <w:pgSz w:w="11900" w:h="16840"/>
          <w:pgMar w:top="360" w:right="360" w:bottom="360" w:left="360" w:header="0" w:footer="3" w:gutter="0"/>
          <w:cols w:space="720"/>
          <w:noEndnote/>
          <w:docGrid w:linePitch="360"/>
        </w:sectPr>
      </w:pPr>
    </w:p>
    <w:p w:rsidR="007E6051" w:rsidRPr="0038516F" w:rsidRDefault="00E5353E">
      <w:pPr>
        <w:pStyle w:val="Headerorfooter0"/>
        <w:framePr w:w="4469" w:h="499" w:hRule="exact" w:wrap="none" w:vAnchor="page" w:hAnchor="page" w:x="1089" w:y="519"/>
        <w:shd w:val="clear" w:color="auto" w:fill="auto"/>
        <w:spacing w:line="221" w:lineRule="exact"/>
      </w:pPr>
      <w:r w:rsidRPr="0038516F">
        <w:t>Punere în siguranţă pod peste râul Someş, pe DJ108E, km 1+630</w:t>
      </w:r>
    </w:p>
    <w:p w:rsidR="007E6051" w:rsidRPr="0038516F" w:rsidRDefault="00E5353E">
      <w:pPr>
        <w:pStyle w:val="Headerorfooter0"/>
        <w:framePr w:w="4469" w:h="499" w:hRule="exact" w:wrap="none" w:vAnchor="page" w:hAnchor="page" w:x="1089" w:y="519"/>
        <w:shd w:val="clear" w:color="auto" w:fill="auto"/>
        <w:spacing w:line="221" w:lineRule="exact"/>
      </w:pPr>
      <w:r w:rsidRPr="0038516F">
        <w:t>Faza: AVIZE</w:t>
      </w:r>
    </w:p>
    <w:p w:rsidR="007E6051" w:rsidRPr="0038516F" w:rsidRDefault="00E5353E">
      <w:pPr>
        <w:pStyle w:val="Bodytext20"/>
        <w:framePr w:w="10286" w:h="13222" w:hRule="exact" w:wrap="none" w:vAnchor="page" w:hAnchor="page" w:x="901" w:y="965"/>
        <w:shd w:val="clear" w:color="auto" w:fill="auto"/>
        <w:spacing w:before="0" w:after="0" w:line="341" w:lineRule="exact"/>
        <w:ind w:left="580" w:firstLine="0"/>
      </w:pPr>
      <w:r w:rsidRPr="0038516F">
        <w:t>o vopsea pentru realizare marcaje rutiere; se va livra în amplasament în recipiente etanşe; o beton de ciment - se va prepara în staţii omologate şi se va livra în şantier preparat, o oţel, armătură - se vor depozita pentru perioade scurte în incinta Organizării de Şantier, de unde se vor pune în operă; o carburanţii (motorină, benzină); se livrează din afara şantierului cu cisterne auto, ori de câte ori va fi necesar.</w:t>
      </w:r>
    </w:p>
    <w:p w:rsidR="007E6051" w:rsidRPr="0038516F" w:rsidRDefault="00E5353E">
      <w:pPr>
        <w:pStyle w:val="Bodytext20"/>
        <w:framePr w:w="10286" w:h="13222" w:hRule="exact" w:wrap="none" w:vAnchor="page" w:hAnchor="page" w:x="901" w:y="965"/>
        <w:shd w:val="clear" w:color="auto" w:fill="auto"/>
        <w:spacing w:before="0" w:after="0" w:line="341" w:lineRule="exact"/>
        <w:ind w:left="180" w:firstLine="740"/>
      </w:pPr>
      <w:r w:rsidRPr="0038516F">
        <w:t>Utilaje utilizate în şantier vor fi:</w:t>
      </w:r>
    </w:p>
    <w:p w:rsidR="007E6051" w:rsidRPr="0038516F" w:rsidRDefault="00E5353E">
      <w:pPr>
        <w:pStyle w:val="Bodytext20"/>
        <w:framePr w:w="10286" w:h="13222" w:hRule="exact" w:wrap="none" w:vAnchor="page" w:hAnchor="page" w:x="901" w:y="965"/>
        <w:numPr>
          <w:ilvl w:val="0"/>
          <w:numId w:val="2"/>
        </w:numPr>
        <w:shd w:val="clear" w:color="auto" w:fill="auto"/>
        <w:tabs>
          <w:tab w:val="left" w:pos="1609"/>
        </w:tabs>
        <w:spacing w:before="0" w:after="0" w:line="336" w:lineRule="exact"/>
        <w:ind w:left="1620" w:hanging="340"/>
      </w:pPr>
      <w:r w:rsidRPr="0038516F">
        <w:t>in mod curent: basculante (4 buc.), buldoexcavatoare (2 buc.), macara (1 buc.), generatoare pentru ciocane pneumatice (2 buc.) şi</w:t>
      </w:r>
    </w:p>
    <w:p w:rsidR="007E6051" w:rsidRPr="0038516F" w:rsidRDefault="00E5353E">
      <w:pPr>
        <w:pStyle w:val="Bodytext20"/>
        <w:framePr w:w="10286" w:h="13222" w:hRule="exact" w:wrap="none" w:vAnchor="page" w:hAnchor="page" w:x="901" w:y="965"/>
        <w:numPr>
          <w:ilvl w:val="0"/>
          <w:numId w:val="2"/>
        </w:numPr>
        <w:shd w:val="clear" w:color="auto" w:fill="auto"/>
        <w:tabs>
          <w:tab w:val="left" w:pos="1609"/>
        </w:tabs>
        <w:spacing w:before="0" w:after="0" w:line="331" w:lineRule="exact"/>
        <w:ind w:left="1620" w:hanging="340"/>
      </w:pPr>
      <w:r w:rsidRPr="0038516F">
        <w:t xml:space="preserve">temporar: un repartizator pentru asfalt (1 buc.) şi cilindru </w:t>
      </w:r>
      <w:r w:rsidRPr="0038516F">
        <w:rPr>
          <w:lang w:eastAsia="en-US" w:bidi="en-US"/>
        </w:rPr>
        <w:t xml:space="preserve">compactor </w:t>
      </w:r>
      <w:r w:rsidRPr="0038516F">
        <w:t>(1 buc.)-utilizate 1-2 zile la asternerea asfaltului pe calea podului.</w:t>
      </w:r>
    </w:p>
    <w:p w:rsidR="007E6051" w:rsidRPr="0038516F" w:rsidRDefault="00E5353E">
      <w:pPr>
        <w:pStyle w:val="Bodytext20"/>
        <w:framePr w:w="10286" w:h="13222" w:hRule="exact" w:wrap="none" w:vAnchor="page" w:hAnchor="page" w:x="901" w:y="965"/>
        <w:shd w:val="clear" w:color="auto" w:fill="auto"/>
        <w:spacing w:before="0" w:after="180" w:line="336" w:lineRule="exact"/>
        <w:ind w:left="180" w:right="380" w:firstLine="740"/>
        <w:jc w:val="both"/>
      </w:pPr>
      <w:r w:rsidRPr="0038516F">
        <w:t>Utilajele care vor fi aduse în şantier vor fi cu reviziile tehnice la zi şi schimburile de lubrifianţi efectuate. Operaţiile de întreţinere, schimbare a acumulatorilor, schimburile de anvelope, se vor efectua în ateliere specializate.</w:t>
      </w:r>
    </w:p>
    <w:p w:rsidR="007E6051" w:rsidRPr="0038516F" w:rsidRDefault="00E5353E">
      <w:pPr>
        <w:pStyle w:val="Bodytext20"/>
        <w:framePr w:w="10286" w:h="13222" w:hRule="exact" w:wrap="none" w:vAnchor="page" w:hAnchor="page" w:x="901" w:y="965"/>
        <w:numPr>
          <w:ilvl w:val="0"/>
          <w:numId w:val="5"/>
        </w:numPr>
        <w:shd w:val="clear" w:color="auto" w:fill="auto"/>
        <w:tabs>
          <w:tab w:val="left" w:pos="775"/>
        </w:tabs>
        <w:spacing w:before="0" w:after="0" w:line="336" w:lineRule="exact"/>
        <w:ind w:left="760" w:right="380" w:hanging="360"/>
        <w:jc w:val="both"/>
      </w:pPr>
      <w:r w:rsidRPr="0038516F">
        <w:t>Instalaţia de cablu care este ancorată de grinda parapet aval de pod, se va reloca pe structura reabilitată, în conformitate cu acordul deţinătorilor acestora.</w:t>
      </w:r>
    </w:p>
    <w:p w:rsidR="007E6051" w:rsidRPr="0038516F" w:rsidRDefault="00E5353E">
      <w:pPr>
        <w:pStyle w:val="Bodytext20"/>
        <w:framePr w:w="10286" w:h="13222" w:hRule="exact" w:wrap="none" w:vAnchor="page" w:hAnchor="page" w:x="901" w:y="965"/>
        <w:shd w:val="clear" w:color="auto" w:fill="auto"/>
        <w:spacing w:before="0" w:after="0" w:line="336" w:lineRule="exact"/>
        <w:ind w:left="180" w:right="380" w:firstLine="740"/>
        <w:jc w:val="both"/>
      </w:pPr>
      <w:r w:rsidRPr="0038516F">
        <w:t>în timpul execuţiei lucrărilor se vor lua măsurile necesare pentru a nu avaria instalaţia de cablu ancorată</w:t>
      </w:r>
    </w:p>
    <w:p w:rsidR="007E6051" w:rsidRPr="0038516F" w:rsidRDefault="00E5353E">
      <w:pPr>
        <w:pStyle w:val="Bodytext20"/>
        <w:framePr w:w="10286" w:h="13222" w:hRule="exact" w:wrap="none" w:vAnchor="page" w:hAnchor="page" w:x="901" w:y="965"/>
        <w:shd w:val="clear" w:color="auto" w:fill="auto"/>
        <w:spacing w:before="0" w:after="188" w:line="341" w:lineRule="exact"/>
        <w:ind w:left="180" w:right="380" w:firstLine="740"/>
        <w:jc w:val="both"/>
      </w:pPr>
      <w:r w:rsidRPr="0038516F">
        <w:t>Exploatarea podului nu presupune racord la reţele. în perioada execuţiei, racordul la reţele se va asigura în incinta Organizării de Şantier de către Antreprenor, cu acordul administratorilor de reţele.</w:t>
      </w:r>
    </w:p>
    <w:p w:rsidR="007E6051" w:rsidRPr="0038516F" w:rsidRDefault="00E5353E">
      <w:pPr>
        <w:pStyle w:val="Bodytext20"/>
        <w:framePr w:w="10286" w:h="13222" w:hRule="exact" w:wrap="none" w:vAnchor="page" w:hAnchor="page" w:x="901" w:y="965"/>
        <w:numPr>
          <w:ilvl w:val="0"/>
          <w:numId w:val="5"/>
        </w:numPr>
        <w:shd w:val="clear" w:color="auto" w:fill="auto"/>
        <w:tabs>
          <w:tab w:val="left" w:pos="775"/>
        </w:tabs>
        <w:spacing w:before="0" w:after="0" w:line="331" w:lineRule="exact"/>
        <w:ind w:left="760" w:right="380" w:hanging="360"/>
        <w:jc w:val="both"/>
      </w:pPr>
      <w:r w:rsidRPr="0038516F">
        <w:t>Nu sunt prevăzute drumuri de acces suplimentare, fiind utilizat drumul judeţean DJ108E, pe care este situat podul. în albie se va amenaja un batardou perimetral zonei de lucru, pe câte o jumătate de albie, execuţia fiind realizată în două etape. Dacă vor apărea eventuale ocupări temporare de teren datorate</w:t>
      </w:r>
    </w:p>
    <w:p w:rsidR="007E6051" w:rsidRPr="0038516F" w:rsidRDefault="00E5353E">
      <w:pPr>
        <w:pStyle w:val="Bodytext20"/>
        <w:framePr w:w="10286" w:h="13222" w:hRule="exact" w:wrap="none" w:vAnchor="page" w:hAnchor="page" w:x="901" w:y="965"/>
        <w:shd w:val="clear" w:color="auto" w:fill="auto"/>
        <w:spacing w:before="0" w:after="9" w:line="200" w:lineRule="exact"/>
        <w:ind w:firstLine="760"/>
      </w:pPr>
      <w:r w:rsidRPr="0038516F">
        <w:t>lucrărilor de execuţie, terenurile respective vor fi restituite proprietarilor in starea iniţială.</w:t>
      </w:r>
    </w:p>
    <w:p w:rsidR="007E6051" w:rsidRPr="0038516F" w:rsidRDefault="00E5353E">
      <w:pPr>
        <w:pStyle w:val="Bodytext20"/>
        <w:framePr w:w="10286" w:h="13222" w:hRule="exact" w:wrap="none" w:vAnchor="page" w:hAnchor="page" w:x="901" w:y="965"/>
        <w:shd w:val="clear" w:color="auto" w:fill="auto"/>
        <w:spacing w:before="0" w:after="200" w:line="200" w:lineRule="exact"/>
        <w:ind w:firstLine="760"/>
      </w:pPr>
      <w:r w:rsidRPr="0038516F">
        <w:t>Terenul aparţine domeniului public şi este administrat de către Consiliul Judeţean Sălaj.</w:t>
      </w:r>
    </w:p>
    <w:p w:rsidR="007E6051" w:rsidRPr="0038516F" w:rsidRDefault="00E5353E">
      <w:pPr>
        <w:pStyle w:val="Bodytext20"/>
        <w:framePr w:w="10286" w:h="13222" w:hRule="exact" w:wrap="none" w:vAnchor="page" w:hAnchor="page" w:x="901" w:y="965"/>
        <w:numPr>
          <w:ilvl w:val="0"/>
          <w:numId w:val="5"/>
        </w:numPr>
        <w:shd w:val="clear" w:color="auto" w:fill="auto"/>
        <w:tabs>
          <w:tab w:val="left" w:pos="775"/>
        </w:tabs>
        <w:spacing w:before="0" w:after="289" w:line="336" w:lineRule="exact"/>
        <w:ind w:left="760" w:right="380" w:hanging="360"/>
        <w:jc w:val="both"/>
      </w:pPr>
      <w:r w:rsidRPr="0038516F">
        <w:t>Nu sunt specificate alte proiecte existente sau planificate la podul de la km 1+630 de pe drumul judeţean DJ108E.</w:t>
      </w:r>
    </w:p>
    <w:p w:rsidR="007E6051" w:rsidRPr="0038516F" w:rsidRDefault="00E5353E">
      <w:pPr>
        <w:pStyle w:val="Bodytext20"/>
        <w:framePr w:w="10286" w:h="13222" w:hRule="exact" w:wrap="none" w:vAnchor="page" w:hAnchor="page" w:x="901" w:y="965"/>
        <w:numPr>
          <w:ilvl w:val="0"/>
          <w:numId w:val="5"/>
        </w:numPr>
        <w:shd w:val="clear" w:color="auto" w:fill="auto"/>
        <w:tabs>
          <w:tab w:val="left" w:pos="775"/>
        </w:tabs>
        <w:spacing w:before="0" w:after="309" w:line="200" w:lineRule="exact"/>
        <w:ind w:left="760" w:hanging="360"/>
        <w:jc w:val="both"/>
      </w:pPr>
      <w:r w:rsidRPr="0038516F">
        <w:t>Nu au fost solicitate alte autorizaţii.</w:t>
      </w:r>
    </w:p>
    <w:p w:rsidR="007E6051" w:rsidRPr="0038516F" w:rsidRDefault="00E5353E">
      <w:pPr>
        <w:pStyle w:val="Bodytext20"/>
        <w:framePr w:w="10286" w:h="13222" w:hRule="exact" w:wrap="none" w:vAnchor="page" w:hAnchor="page" w:x="901" w:y="965"/>
        <w:numPr>
          <w:ilvl w:val="0"/>
          <w:numId w:val="5"/>
        </w:numPr>
        <w:shd w:val="clear" w:color="auto" w:fill="auto"/>
        <w:tabs>
          <w:tab w:val="left" w:pos="775"/>
        </w:tabs>
        <w:spacing w:before="0" w:after="213" w:line="200" w:lineRule="exact"/>
        <w:ind w:left="760" w:hanging="360"/>
        <w:jc w:val="both"/>
      </w:pPr>
      <w:r w:rsidRPr="0038516F">
        <w:t>Nu se preconizează apariţia unor activităţi suplimentare în urma implementării proiectului.</w:t>
      </w:r>
    </w:p>
    <w:p w:rsidR="007E6051" w:rsidRPr="0038516F" w:rsidRDefault="00E5353E">
      <w:pPr>
        <w:pStyle w:val="Heading80"/>
        <w:framePr w:w="10286" w:h="13222" w:hRule="exact" w:wrap="none" w:vAnchor="page" w:hAnchor="page" w:x="901" w:y="965"/>
        <w:numPr>
          <w:ilvl w:val="0"/>
          <w:numId w:val="1"/>
        </w:numPr>
        <w:shd w:val="clear" w:color="auto" w:fill="auto"/>
        <w:tabs>
          <w:tab w:val="left" w:pos="775"/>
        </w:tabs>
        <w:spacing w:before="0" w:after="0" w:line="331" w:lineRule="exact"/>
        <w:ind w:left="180" w:firstLine="0"/>
        <w:jc w:val="both"/>
      </w:pPr>
      <w:bookmarkStart w:id="21" w:name="bookmark21"/>
      <w:r w:rsidRPr="0038516F">
        <w:t>Descrierea lucrărilor de demolare necesare</w:t>
      </w:r>
      <w:bookmarkEnd w:id="21"/>
    </w:p>
    <w:p w:rsidR="007E6051" w:rsidRPr="0038516F" w:rsidRDefault="00E5353E">
      <w:pPr>
        <w:pStyle w:val="Bodytext20"/>
        <w:framePr w:w="10286" w:h="13222" w:hRule="exact" w:wrap="none" w:vAnchor="page" w:hAnchor="page" w:x="901" w:y="965"/>
        <w:shd w:val="clear" w:color="auto" w:fill="auto"/>
        <w:spacing w:before="0" w:after="0" w:line="331" w:lineRule="exact"/>
        <w:ind w:firstLine="760"/>
      </w:pPr>
      <w:r w:rsidRPr="0038516F">
        <w:t>în cadrul intervenţiei asupra podului sunt prevăzute lucrări de demolare a betoanelor. Aceste lucrări se realizează la suprastructură şi constau în demolarea grinzilor de parapet, a umpluturii de trotuar şi a plăcii de beton existente peste grinzi. Pentru evitarea degradării grinzilor, demolarea se va realiza cu mijloace mecanice uşoare (ciocan demolator). Este interzisă utilizarea utilajelor grele de tip picon.</w:t>
      </w:r>
    </w:p>
    <w:p w:rsidR="007E6051" w:rsidRPr="0038516F" w:rsidRDefault="00E5353E">
      <w:pPr>
        <w:pStyle w:val="Bodytext20"/>
        <w:framePr w:w="10286" w:h="13222" w:hRule="exact" w:wrap="none" w:vAnchor="page" w:hAnchor="page" w:x="901" w:y="965"/>
        <w:shd w:val="clear" w:color="auto" w:fill="auto"/>
        <w:spacing w:before="0" w:after="0" w:line="331" w:lineRule="exact"/>
        <w:ind w:firstLine="760"/>
      </w:pPr>
      <w:r w:rsidRPr="0038516F">
        <w:t>Toate materialele rezultate în urma demolării se vor transporta la un depozit special amenajat, existând posibilitatea reciclării acestora.</w:t>
      </w:r>
    </w:p>
    <w:p w:rsidR="007E6051" w:rsidRPr="0038516F" w:rsidRDefault="00E5353E">
      <w:pPr>
        <w:pStyle w:val="Headerorfooter0"/>
        <w:framePr w:wrap="none" w:vAnchor="page" w:hAnchor="page" w:x="10588" w:y="16073"/>
        <w:shd w:val="clear" w:color="auto" w:fill="auto"/>
        <w:spacing w:line="170" w:lineRule="exact"/>
      </w:pPr>
      <w:r w:rsidRPr="0038516F">
        <w:t>6</w:t>
      </w:r>
    </w:p>
    <w:p w:rsidR="007E6051" w:rsidRPr="0038516F" w:rsidRDefault="007E6051">
      <w:pPr>
        <w:rPr>
          <w:sz w:val="2"/>
          <w:szCs w:val="2"/>
        </w:rPr>
        <w:sectPr w:rsidR="007E6051" w:rsidRPr="0038516F">
          <w:pgSz w:w="11900" w:h="16840"/>
          <w:pgMar w:top="360" w:right="360" w:bottom="360" w:left="360" w:header="0" w:footer="3" w:gutter="0"/>
          <w:cols w:space="720"/>
          <w:noEndnote/>
          <w:docGrid w:linePitch="360"/>
        </w:sectPr>
      </w:pPr>
    </w:p>
    <w:p w:rsidR="007E6051" w:rsidRPr="0038516F" w:rsidRDefault="00E5353E">
      <w:pPr>
        <w:pStyle w:val="Headerorfooter0"/>
        <w:framePr w:w="4464" w:h="508" w:hRule="exact" w:wrap="none" w:vAnchor="page" w:hAnchor="page" w:x="1213" w:y="611"/>
        <w:shd w:val="clear" w:color="auto" w:fill="auto"/>
      </w:pPr>
      <w:r w:rsidRPr="0038516F">
        <w:t>Punere în siguranţă pod peste râul Someş, pe DJ108E, km 1+630</w:t>
      </w:r>
    </w:p>
    <w:p w:rsidR="007E6051" w:rsidRPr="0038516F" w:rsidRDefault="00E5353E">
      <w:pPr>
        <w:pStyle w:val="Headerorfooter0"/>
        <w:framePr w:w="4464" w:h="508" w:hRule="exact" w:wrap="none" w:vAnchor="page" w:hAnchor="page" w:x="1213" w:y="611"/>
        <w:shd w:val="clear" w:color="auto" w:fill="auto"/>
      </w:pPr>
      <w:r w:rsidRPr="0038516F">
        <w:t>Faza: AVIZE</w:t>
      </w:r>
    </w:p>
    <w:p w:rsidR="007E6051" w:rsidRPr="0038516F" w:rsidRDefault="00E5353E">
      <w:pPr>
        <w:pStyle w:val="Heading80"/>
        <w:framePr w:w="10075" w:h="4877" w:hRule="exact" w:wrap="none" w:vAnchor="page" w:hAnchor="page" w:x="1007" w:y="1828"/>
        <w:numPr>
          <w:ilvl w:val="0"/>
          <w:numId w:val="1"/>
        </w:numPr>
        <w:shd w:val="clear" w:color="auto" w:fill="auto"/>
        <w:tabs>
          <w:tab w:val="left" w:pos="896"/>
        </w:tabs>
        <w:spacing w:before="0" w:after="67" w:line="210" w:lineRule="exact"/>
        <w:ind w:left="920"/>
        <w:jc w:val="both"/>
      </w:pPr>
      <w:bookmarkStart w:id="22" w:name="bookmark22"/>
      <w:r w:rsidRPr="0038516F">
        <w:t>Localizarea proiectului</w:t>
      </w:r>
      <w:bookmarkEnd w:id="22"/>
    </w:p>
    <w:p w:rsidR="007E6051" w:rsidRPr="0038516F" w:rsidRDefault="00E5353E">
      <w:pPr>
        <w:pStyle w:val="Bodytext20"/>
        <w:framePr w:w="10075" w:h="4877" w:hRule="exact" w:wrap="none" w:vAnchor="page" w:hAnchor="page" w:x="1007" w:y="1828"/>
        <w:shd w:val="clear" w:color="auto" w:fill="auto"/>
        <w:spacing w:before="0" w:after="0" w:line="200" w:lineRule="exact"/>
        <w:ind w:firstLine="920"/>
        <w:jc w:val="both"/>
      </w:pPr>
      <w:r w:rsidRPr="0038516F">
        <w:t>Obiectivul de investiţie este situat în partea nordică a judeţului Sălaj.</w:t>
      </w:r>
    </w:p>
    <w:p w:rsidR="007E6051" w:rsidRPr="0038516F" w:rsidRDefault="00E5353E">
      <w:pPr>
        <w:pStyle w:val="Bodytext20"/>
        <w:framePr w:w="10075" w:h="4877" w:hRule="exact" w:wrap="none" w:vAnchor="page" w:hAnchor="page" w:x="1007" w:y="1828"/>
        <w:shd w:val="clear" w:color="auto" w:fill="auto"/>
        <w:spacing w:before="0" w:after="240" w:line="331" w:lineRule="exact"/>
        <w:ind w:left="240" w:firstLine="680"/>
      </w:pPr>
      <w:r w:rsidRPr="0038516F">
        <w:t>Podul este amplasat pe DJ 108E la km 1+630, în apropierea localităţii Someş Guruslău, jud. Sălaj şi traversează râul Someş.</w:t>
      </w:r>
    </w:p>
    <w:p w:rsidR="007E6051" w:rsidRPr="0038516F" w:rsidRDefault="00E5353E">
      <w:pPr>
        <w:pStyle w:val="Bodytext20"/>
        <w:framePr w:w="10075" w:h="4877" w:hRule="exact" w:wrap="none" w:vAnchor="page" w:hAnchor="page" w:x="1007" w:y="1828"/>
        <w:numPr>
          <w:ilvl w:val="0"/>
          <w:numId w:val="2"/>
        </w:numPr>
        <w:shd w:val="clear" w:color="auto" w:fill="auto"/>
        <w:tabs>
          <w:tab w:val="left" w:pos="896"/>
        </w:tabs>
        <w:spacing w:before="0" w:after="0" w:line="331" w:lineRule="exact"/>
        <w:ind w:left="920" w:hanging="440"/>
        <w:jc w:val="both"/>
      </w:pPr>
      <w:r w:rsidRPr="0038516F">
        <w:t xml:space="preserve">distanţa faţă de graniţe pentru proiectele menţionate în Anexa </w:t>
      </w:r>
      <w:r w:rsidRPr="0038516F">
        <w:rPr>
          <w:lang w:eastAsia="en-US" w:bidi="en-US"/>
        </w:rPr>
        <w:t xml:space="preserve">nr. </w:t>
      </w:r>
      <w:r w:rsidRPr="0038516F">
        <w:t xml:space="preserve">I la Convenţia privind evaluarea impactului asupra mediului în context transfrontieră, adoptată la Espo la 25 februarie 1991, ratificată prin Legea nr. 22/2001 - </w:t>
      </w:r>
      <w:r w:rsidRPr="0038516F">
        <w:rPr>
          <w:rStyle w:val="Bodytext2105pt"/>
        </w:rPr>
        <w:t>Nu este cazul</w:t>
      </w:r>
    </w:p>
    <w:p w:rsidR="007E6051" w:rsidRPr="0038516F" w:rsidRDefault="00E5353E">
      <w:pPr>
        <w:pStyle w:val="Bodytext20"/>
        <w:framePr w:w="10075" w:h="4877" w:hRule="exact" w:wrap="none" w:vAnchor="page" w:hAnchor="page" w:x="1007" w:y="1828"/>
        <w:numPr>
          <w:ilvl w:val="0"/>
          <w:numId w:val="2"/>
        </w:numPr>
        <w:shd w:val="clear" w:color="auto" w:fill="auto"/>
        <w:tabs>
          <w:tab w:val="left" w:pos="896"/>
        </w:tabs>
        <w:spacing w:before="0" w:after="0" w:line="336" w:lineRule="exact"/>
        <w:ind w:left="920" w:hanging="440"/>
        <w:jc w:val="both"/>
      </w:pPr>
      <w:r w:rsidRPr="0038516F">
        <w:t xml:space="preserve">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 </w:t>
      </w:r>
      <w:r w:rsidRPr="0038516F">
        <w:rPr>
          <w:rStyle w:val="Bodytext2105pt"/>
        </w:rPr>
        <w:t>Nu este cazul</w:t>
      </w:r>
    </w:p>
    <w:p w:rsidR="007E6051" w:rsidRPr="0038516F" w:rsidRDefault="00E5353E">
      <w:pPr>
        <w:pStyle w:val="Bodytext20"/>
        <w:framePr w:w="10075" w:h="4877" w:hRule="exact" w:wrap="none" w:vAnchor="page" w:hAnchor="page" w:x="1007" w:y="1828"/>
        <w:numPr>
          <w:ilvl w:val="0"/>
          <w:numId w:val="2"/>
        </w:numPr>
        <w:shd w:val="clear" w:color="auto" w:fill="auto"/>
        <w:tabs>
          <w:tab w:val="left" w:pos="896"/>
        </w:tabs>
        <w:spacing w:before="0" w:after="0" w:line="336" w:lineRule="exact"/>
        <w:ind w:left="920" w:hanging="440"/>
        <w:jc w:val="both"/>
      </w:pPr>
      <w:r w:rsidRPr="0038516F">
        <w:t>coordonatele geografice ale amplasamentului proiectului, care vor fi prezentate sub formă de vector în format digital cu referinţă geografică, în sistem de proiecţie naţională Stereo 1970 -</w:t>
      </w:r>
    </w:p>
    <w:p w:rsidR="007E6051" w:rsidRPr="0038516F" w:rsidRDefault="00E5353E">
      <w:pPr>
        <w:pStyle w:val="Tablecaption0"/>
        <w:framePr w:wrap="none" w:vAnchor="page" w:hAnchor="page" w:x="2241" w:y="7246"/>
        <w:shd w:val="clear" w:color="auto" w:fill="auto"/>
        <w:spacing w:line="200" w:lineRule="exact"/>
      </w:pPr>
      <w:r w:rsidRPr="0038516F">
        <w:t>Coordonatele podului în STEREO 70:</w:t>
      </w:r>
    </w:p>
    <w:tbl>
      <w:tblPr>
        <w:tblOverlap w:val="never"/>
        <w:tblW w:w="0" w:type="auto"/>
        <w:tblLayout w:type="fixed"/>
        <w:tblCellMar>
          <w:left w:w="10" w:type="dxa"/>
          <w:right w:w="10" w:type="dxa"/>
        </w:tblCellMar>
        <w:tblLook w:val="0000" w:firstRow="0" w:lastRow="0" w:firstColumn="0" w:lastColumn="0" w:noHBand="0" w:noVBand="0"/>
      </w:tblPr>
      <w:tblGrid>
        <w:gridCol w:w="2933"/>
        <w:gridCol w:w="2981"/>
        <w:gridCol w:w="3014"/>
      </w:tblGrid>
      <w:tr w:rsidR="007E6051" w:rsidRPr="0038516F">
        <w:trPr>
          <w:trHeight w:hRule="exact" w:val="365"/>
        </w:trPr>
        <w:tc>
          <w:tcPr>
            <w:tcW w:w="2933" w:type="dxa"/>
            <w:tcBorders>
              <w:top w:val="single" w:sz="4" w:space="0" w:color="auto"/>
              <w:left w:val="single" w:sz="4" w:space="0" w:color="auto"/>
            </w:tcBorders>
            <w:shd w:val="clear" w:color="auto" w:fill="FFFFFF"/>
          </w:tcPr>
          <w:p w:rsidR="007E6051" w:rsidRPr="0038516F" w:rsidRDefault="00E5353E">
            <w:pPr>
              <w:pStyle w:val="Bodytext20"/>
              <w:framePr w:w="8928" w:h="1085" w:wrap="none" w:vAnchor="page" w:hAnchor="page" w:x="2145" w:y="7559"/>
              <w:shd w:val="clear" w:color="auto" w:fill="auto"/>
              <w:spacing w:before="0" w:after="0" w:line="200" w:lineRule="exact"/>
              <w:ind w:left="220" w:firstLine="0"/>
            </w:pPr>
            <w:r w:rsidRPr="0038516F">
              <w:rPr>
                <w:rStyle w:val="Bodytext24"/>
              </w:rPr>
              <w:t>Pod km 1+630 peste Someş</w:t>
            </w:r>
          </w:p>
        </w:tc>
        <w:tc>
          <w:tcPr>
            <w:tcW w:w="2981" w:type="dxa"/>
            <w:tcBorders>
              <w:top w:val="single" w:sz="4" w:space="0" w:color="auto"/>
              <w:left w:val="single" w:sz="4" w:space="0" w:color="auto"/>
            </w:tcBorders>
            <w:shd w:val="clear" w:color="auto" w:fill="FFFFFF"/>
          </w:tcPr>
          <w:p w:rsidR="007E6051" w:rsidRPr="0038516F" w:rsidRDefault="00E5353E">
            <w:pPr>
              <w:pStyle w:val="Bodytext20"/>
              <w:framePr w:w="8928" w:h="1085" w:wrap="none" w:vAnchor="page" w:hAnchor="page" w:x="2145" w:y="7559"/>
              <w:shd w:val="clear" w:color="auto" w:fill="auto"/>
              <w:spacing w:before="0" w:after="0" w:line="200" w:lineRule="exact"/>
              <w:ind w:firstLine="0"/>
              <w:jc w:val="center"/>
            </w:pPr>
            <w:r w:rsidRPr="0038516F">
              <w:rPr>
                <w:rStyle w:val="Bodytext24"/>
              </w:rPr>
              <w:t>X</w:t>
            </w:r>
          </w:p>
        </w:tc>
        <w:tc>
          <w:tcPr>
            <w:tcW w:w="3014" w:type="dxa"/>
            <w:tcBorders>
              <w:top w:val="single" w:sz="4" w:space="0" w:color="auto"/>
              <w:left w:val="single" w:sz="4" w:space="0" w:color="auto"/>
              <w:right w:val="single" w:sz="4" w:space="0" w:color="auto"/>
            </w:tcBorders>
            <w:shd w:val="clear" w:color="auto" w:fill="FFFFFF"/>
          </w:tcPr>
          <w:p w:rsidR="007E6051" w:rsidRPr="0038516F" w:rsidRDefault="00E5353E">
            <w:pPr>
              <w:pStyle w:val="Bodytext20"/>
              <w:framePr w:w="8928" w:h="1085" w:wrap="none" w:vAnchor="page" w:hAnchor="page" w:x="2145" w:y="7559"/>
              <w:shd w:val="clear" w:color="auto" w:fill="auto"/>
              <w:spacing w:before="0" w:after="0" w:line="200" w:lineRule="exact"/>
              <w:ind w:firstLine="0"/>
              <w:jc w:val="center"/>
            </w:pPr>
            <w:r w:rsidRPr="0038516F">
              <w:rPr>
                <w:rStyle w:val="Bodytext24"/>
              </w:rPr>
              <w:t>Y</w:t>
            </w:r>
          </w:p>
        </w:tc>
      </w:tr>
      <w:tr w:rsidR="007E6051" w:rsidRPr="0038516F">
        <w:trPr>
          <w:trHeight w:hRule="exact" w:val="346"/>
        </w:trPr>
        <w:tc>
          <w:tcPr>
            <w:tcW w:w="2933" w:type="dxa"/>
            <w:tcBorders>
              <w:top w:val="single" w:sz="4" w:space="0" w:color="auto"/>
              <w:left w:val="single" w:sz="4" w:space="0" w:color="auto"/>
            </w:tcBorders>
            <w:shd w:val="clear" w:color="auto" w:fill="FFFFFF"/>
          </w:tcPr>
          <w:p w:rsidR="007E6051" w:rsidRPr="0038516F" w:rsidRDefault="00E5353E">
            <w:pPr>
              <w:pStyle w:val="Bodytext20"/>
              <w:framePr w:w="8928" w:h="1085" w:wrap="none" w:vAnchor="page" w:hAnchor="page" w:x="2145" w:y="7559"/>
              <w:shd w:val="clear" w:color="auto" w:fill="auto"/>
              <w:spacing w:before="0" w:after="0" w:line="200" w:lineRule="exact"/>
              <w:ind w:firstLine="0"/>
              <w:jc w:val="center"/>
            </w:pPr>
            <w:r w:rsidRPr="0038516F">
              <w:rPr>
                <w:rStyle w:val="Bodytext24"/>
              </w:rPr>
              <w:t>Mal stâng</w:t>
            </w:r>
          </w:p>
        </w:tc>
        <w:tc>
          <w:tcPr>
            <w:tcW w:w="2981" w:type="dxa"/>
            <w:tcBorders>
              <w:top w:val="single" w:sz="4" w:space="0" w:color="auto"/>
              <w:left w:val="single" w:sz="4" w:space="0" w:color="auto"/>
            </w:tcBorders>
            <w:shd w:val="clear" w:color="auto" w:fill="FFFFFF"/>
          </w:tcPr>
          <w:p w:rsidR="007E6051" w:rsidRPr="0038516F" w:rsidRDefault="00E5353E">
            <w:pPr>
              <w:pStyle w:val="Bodytext20"/>
              <w:framePr w:w="8928" w:h="1085" w:wrap="none" w:vAnchor="page" w:hAnchor="page" w:x="2145" w:y="7559"/>
              <w:shd w:val="clear" w:color="auto" w:fill="auto"/>
              <w:spacing w:before="0" w:after="0" w:line="200" w:lineRule="exact"/>
              <w:ind w:firstLine="0"/>
              <w:jc w:val="center"/>
            </w:pPr>
            <w:r w:rsidRPr="0038516F">
              <w:rPr>
                <w:rStyle w:val="Bodytext24"/>
              </w:rPr>
              <w:t>369711,57</w:t>
            </w:r>
          </w:p>
        </w:tc>
        <w:tc>
          <w:tcPr>
            <w:tcW w:w="3014" w:type="dxa"/>
            <w:tcBorders>
              <w:top w:val="single" w:sz="4" w:space="0" w:color="auto"/>
              <w:left w:val="single" w:sz="4" w:space="0" w:color="auto"/>
              <w:right w:val="single" w:sz="4" w:space="0" w:color="auto"/>
            </w:tcBorders>
            <w:shd w:val="clear" w:color="auto" w:fill="FFFFFF"/>
          </w:tcPr>
          <w:p w:rsidR="007E6051" w:rsidRPr="0038516F" w:rsidRDefault="00E5353E">
            <w:pPr>
              <w:pStyle w:val="Bodytext20"/>
              <w:framePr w:w="8928" w:h="1085" w:wrap="none" w:vAnchor="page" w:hAnchor="page" w:x="2145" w:y="7559"/>
              <w:shd w:val="clear" w:color="auto" w:fill="auto"/>
              <w:spacing w:before="0" w:after="0" w:line="200" w:lineRule="exact"/>
              <w:ind w:firstLine="0"/>
              <w:jc w:val="center"/>
            </w:pPr>
            <w:r w:rsidRPr="0038516F">
              <w:rPr>
                <w:rStyle w:val="Bodytext24"/>
              </w:rPr>
              <w:t>646667,06</w:t>
            </w:r>
          </w:p>
        </w:tc>
      </w:tr>
      <w:tr w:rsidR="007E6051" w:rsidRPr="0038516F">
        <w:trPr>
          <w:trHeight w:hRule="exact" w:val="374"/>
        </w:trPr>
        <w:tc>
          <w:tcPr>
            <w:tcW w:w="2933" w:type="dxa"/>
            <w:tcBorders>
              <w:top w:val="single" w:sz="4" w:space="0" w:color="auto"/>
              <w:left w:val="single" w:sz="4" w:space="0" w:color="auto"/>
              <w:bottom w:val="single" w:sz="4" w:space="0" w:color="auto"/>
            </w:tcBorders>
            <w:shd w:val="clear" w:color="auto" w:fill="FFFFFF"/>
          </w:tcPr>
          <w:p w:rsidR="007E6051" w:rsidRPr="0038516F" w:rsidRDefault="00E5353E">
            <w:pPr>
              <w:pStyle w:val="Bodytext20"/>
              <w:framePr w:w="8928" w:h="1085" w:wrap="none" w:vAnchor="page" w:hAnchor="page" w:x="2145" w:y="7559"/>
              <w:shd w:val="clear" w:color="auto" w:fill="auto"/>
              <w:spacing w:before="0" w:after="0" w:line="200" w:lineRule="exact"/>
              <w:ind w:firstLine="0"/>
              <w:jc w:val="center"/>
            </w:pPr>
            <w:r w:rsidRPr="0038516F">
              <w:rPr>
                <w:rStyle w:val="Bodytext24"/>
              </w:rPr>
              <w:t>Mal drept</w:t>
            </w:r>
          </w:p>
        </w:tc>
        <w:tc>
          <w:tcPr>
            <w:tcW w:w="2981" w:type="dxa"/>
            <w:tcBorders>
              <w:top w:val="single" w:sz="4" w:space="0" w:color="auto"/>
              <w:left w:val="single" w:sz="4" w:space="0" w:color="auto"/>
              <w:bottom w:val="single" w:sz="4" w:space="0" w:color="auto"/>
            </w:tcBorders>
            <w:shd w:val="clear" w:color="auto" w:fill="FFFFFF"/>
          </w:tcPr>
          <w:p w:rsidR="007E6051" w:rsidRPr="0038516F" w:rsidRDefault="00E5353E">
            <w:pPr>
              <w:pStyle w:val="Bodytext20"/>
              <w:framePr w:w="8928" w:h="1085" w:wrap="none" w:vAnchor="page" w:hAnchor="page" w:x="2145" w:y="7559"/>
              <w:shd w:val="clear" w:color="auto" w:fill="auto"/>
              <w:spacing w:before="0" w:after="0" w:line="200" w:lineRule="exact"/>
              <w:ind w:firstLine="0"/>
              <w:jc w:val="center"/>
            </w:pPr>
            <w:r w:rsidRPr="0038516F">
              <w:rPr>
                <w:rStyle w:val="Bodytext24"/>
              </w:rPr>
              <w:t>369872,09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7E6051" w:rsidRPr="0038516F" w:rsidRDefault="00E5353E">
            <w:pPr>
              <w:pStyle w:val="Bodytext20"/>
              <w:framePr w:w="8928" w:h="1085" w:wrap="none" w:vAnchor="page" w:hAnchor="page" w:x="2145" w:y="7559"/>
              <w:shd w:val="clear" w:color="auto" w:fill="auto"/>
              <w:spacing w:before="0" w:after="0" w:line="200" w:lineRule="exact"/>
              <w:ind w:firstLine="0"/>
              <w:jc w:val="center"/>
            </w:pPr>
            <w:r w:rsidRPr="0038516F">
              <w:rPr>
                <w:rStyle w:val="Bodytext24"/>
              </w:rPr>
              <w:t>646620,20</w:t>
            </w:r>
          </w:p>
        </w:tc>
      </w:tr>
    </w:tbl>
    <w:p w:rsidR="007E6051" w:rsidRPr="0038516F" w:rsidRDefault="00E5353E">
      <w:pPr>
        <w:pStyle w:val="Heading80"/>
        <w:framePr w:w="10075" w:h="6073" w:hRule="exact" w:wrap="none" w:vAnchor="page" w:hAnchor="page" w:x="1007" w:y="9204"/>
        <w:numPr>
          <w:ilvl w:val="0"/>
          <w:numId w:val="1"/>
        </w:numPr>
        <w:shd w:val="clear" w:color="auto" w:fill="auto"/>
        <w:tabs>
          <w:tab w:val="left" w:pos="896"/>
        </w:tabs>
        <w:spacing w:before="0" w:after="0" w:line="331" w:lineRule="exact"/>
        <w:ind w:left="480" w:hanging="240"/>
        <w:jc w:val="left"/>
      </w:pPr>
      <w:bookmarkStart w:id="23" w:name="bookmark23"/>
      <w:r w:rsidRPr="0038516F">
        <w:t>Descrierea tuturor efectelor semnificative posibile asupra mediului ale proiectului, în limita informaţiilor disponibile:</w:t>
      </w:r>
      <w:bookmarkEnd w:id="23"/>
    </w:p>
    <w:p w:rsidR="007E6051" w:rsidRPr="0038516F" w:rsidRDefault="00E5353E">
      <w:pPr>
        <w:pStyle w:val="Bodytext20"/>
        <w:framePr w:w="10075" w:h="6073" w:hRule="exact" w:wrap="none" w:vAnchor="page" w:hAnchor="page" w:x="1007" w:y="9204"/>
        <w:shd w:val="clear" w:color="auto" w:fill="auto"/>
        <w:spacing w:before="0" w:after="345" w:line="331" w:lineRule="exact"/>
        <w:ind w:firstLine="920"/>
        <w:jc w:val="both"/>
      </w:pPr>
      <w:r w:rsidRPr="0038516F">
        <w:t xml:space="preserve">Proiectul prezentat este o </w:t>
      </w:r>
      <w:r w:rsidRPr="0038516F">
        <w:rPr>
          <w:rStyle w:val="Bodytext2105pt"/>
        </w:rPr>
        <w:t xml:space="preserve">reabilitare de pod, care se va realiza pe amplasamentul existent, </w:t>
      </w:r>
      <w:r w:rsidRPr="0038516F">
        <w:t>aducând obiectivul la o stare de viabilitate care să asigure un transport sigur şi o scădere a noxelor emise de autovehicule, permiţând acestora să circule mai fluent, contribuind la un impact pozitiv asupra mediului.</w:t>
      </w:r>
    </w:p>
    <w:p w:rsidR="007E6051" w:rsidRPr="0038516F" w:rsidRDefault="00E5353E">
      <w:pPr>
        <w:pStyle w:val="Bodytext20"/>
        <w:framePr w:w="10075" w:h="6073" w:hRule="exact" w:wrap="none" w:vAnchor="page" w:hAnchor="page" w:x="1007" w:y="9204"/>
        <w:shd w:val="clear" w:color="auto" w:fill="auto"/>
        <w:spacing w:before="0" w:after="434" w:line="200" w:lineRule="exact"/>
        <w:ind w:left="920" w:hanging="440"/>
        <w:jc w:val="both"/>
      </w:pPr>
      <w:r w:rsidRPr="0038516F">
        <w:t>A. Surse de poluanţi şi instalaţii pentru reţinerea, evacuarea şi dispersia poluanţilor în mediu:</w:t>
      </w:r>
    </w:p>
    <w:p w:rsidR="007E6051" w:rsidRPr="0038516F" w:rsidRDefault="00E5353E">
      <w:pPr>
        <w:pStyle w:val="Bodytext20"/>
        <w:framePr w:w="10075" w:h="6073" w:hRule="exact" w:wrap="none" w:vAnchor="page" w:hAnchor="page" w:x="1007" w:y="9204"/>
        <w:numPr>
          <w:ilvl w:val="0"/>
          <w:numId w:val="6"/>
        </w:numPr>
        <w:shd w:val="clear" w:color="auto" w:fill="auto"/>
        <w:tabs>
          <w:tab w:val="left" w:pos="896"/>
        </w:tabs>
        <w:spacing w:before="0" w:after="84" w:line="200" w:lineRule="exact"/>
        <w:ind w:left="920" w:hanging="440"/>
        <w:jc w:val="both"/>
      </w:pPr>
      <w:r w:rsidRPr="0038516F">
        <w:t>protecţia calităţii apelor</w:t>
      </w:r>
    </w:p>
    <w:p w:rsidR="007E6051" w:rsidRPr="0038516F" w:rsidRDefault="00E5353E">
      <w:pPr>
        <w:pStyle w:val="Bodytext20"/>
        <w:framePr w:w="10075" w:h="6073" w:hRule="exact" w:wrap="none" w:vAnchor="page" w:hAnchor="page" w:x="1007" w:y="9204"/>
        <w:shd w:val="clear" w:color="auto" w:fill="auto"/>
        <w:spacing w:before="0" w:after="0" w:line="331" w:lineRule="exact"/>
        <w:ind w:firstLine="620"/>
        <w:jc w:val="both"/>
      </w:pPr>
      <w:r w:rsidRPr="0038516F">
        <w:t xml:space="preserve">în perioada de </w:t>
      </w:r>
      <w:r w:rsidRPr="0038516F">
        <w:rPr>
          <w:rStyle w:val="Bodytext2Italic"/>
        </w:rPr>
        <w:t>operare</w:t>
      </w:r>
      <w:r w:rsidRPr="0038516F">
        <w:t xml:space="preserve"> nu se utilizează apă tehnologică sau menajeră, astfel încât nu se vor evacua ape uzate în emisar. în emisar se vor evacua doar ape din precipitaţii, care nu afectează apele râului Someş. Având în vedere faptul că apele rezultate de pe suprafaţa obiectivului nu sunt ape reziduale, nu sunt necesare staţii sau instalaţii de epurare ale acestor ape.</w:t>
      </w:r>
    </w:p>
    <w:p w:rsidR="007E6051" w:rsidRPr="0038516F" w:rsidRDefault="00E5353E">
      <w:pPr>
        <w:pStyle w:val="Bodytext20"/>
        <w:framePr w:w="10075" w:h="6073" w:hRule="exact" w:wrap="none" w:vAnchor="page" w:hAnchor="page" w:x="1007" w:y="9204"/>
        <w:shd w:val="clear" w:color="auto" w:fill="auto"/>
        <w:spacing w:before="0" w:after="0" w:line="331" w:lineRule="exact"/>
        <w:ind w:right="1040" w:firstLine="800"/>
      </w:pPr>
      <w:r w:rsidRPr="0038516F">
        <w:t>Principalele lucrări programate ce vizează factorul de mediu APĂ sunt cele de decolmatare şi recalibrare a albiei, ducând la corectarea regimului de curgere a apei .</w:t>
      </w:r>
    </w:p>
    <w:p w:rsidR="007E6051" w:rsidRPr="0038516F" w:rsidRDefault="00E5353E">
      <w:pPr>
        <w:pStyle w:val="Bodytext20"/>
        <w:framePr w:w="10075" w:h="6073" w:hRule="exact" w:wrap="none" w:vAnchor="page" w:hAnchor="page" w:x="1007" w:y="9204"/>
        <w:shd w:val="clear" w:color="auto" w:fill="auto"/>
        <w:spacing w:before="0" w:after="0" w:line="331" w:lineRule="exact"/>
        <w:ind w:right="160" w:firstLine="620"/>
        <w:jc w:val="both"/>
      </w:pPr>
      <w:r w:rsidRPr="0038516F">
        <w:t xml:space="preserve">în </w:t>
      </w:r>
      <w:r w:rsidRPr="0038516F">
        <w:rPr>
          <w:rStyle w:val="Bodytext2Italic"/>
        </w:rPr>
        <w:t>execuţie,</w:t>
      </w:r>
      <w:r w:rsidRPr="0038516F">
        <w:t xml:space="preserve"> apa folosită la diferite procese tehnologice (curăţarea suprafeţelor, udarea suprafeţelor ş.a.) va fi apă curată conform </w:t>
      </w:r>
      <w:r w:rsidRPr="0038516F">
        <w:rPr>
          <w:lang w:eastAsia="en-US" w:bidi="en-US"/>
        </w:rPr>
        <w:t xml:space="preserve">SR </w:t>
      </w:r>
      <w:r w:rsidRPr="0038516F">
        <w:t>EN 1008:2003 "Apă de preparare pentru beton"şi nu reprezintă sursă de poluare în urma folosirii ei la respectivele lucrări.</w:t>
      </w:r>
    </w:p>
    <w:p w:rsidR="007E6051" w:rsidRPr="0038516F" w:rsidRDefault="00E5353E">
      <w:pPr>
        <w:pStyle w:val="Headerorfooter0"/>
        <w:framePr w:wrap="none" w:vAnchor="page" w:hAnchor="page" w:x="10698" w:y="16178"/>
        <w:shd w:val="clear" w:color="auto" w:fill="auto"/>
        <w:spacing w:line="170" w:lineRule="exact"/>
      </w:pPr>
      <w:r w:rsidRPr="0038516F">
        <w:t>7</w:t>
      </w:r>
    </w:p>
    <w:p w:rsidR="007E6051" w:rsidRPr="0038516F" w:rsidRDefault="007E6051">
      <w:pPr>
        <w:rPr>
          <w:sz w:val="2"/>
          <w:szCs w:val="2"/>
        </w:rPr>
        <w:sectPr w:rsidR="007E6051" w:rsidRPr="0038516F">
          <w:pgSz w:w="11900" w:h="16840"/>
          <w:pgMar w:top="360" w:right="360" w:bottom="360" w:left="360" w:header="0" w:footer="3" w:gutter="0"/>
          <w:cols w:space="720"/>
          <w:noEndnote/>
          <w:docGrid w:linePitch="360"/>
        </w:sectPr>
      </w:pPr>
    </w:p>
    <w:p w:rsidR="00A90541" w:rsidRPr="0038516F" w:rsidRDefault="00A90541" w:rsidP="00A90541">
      <w:pPr>
        <w:pStyle w:val="Bodytext20"/>
        <w:framePr w:w="10104" w:h="12629" w:hRule="exact" w:wrap="none" w:vAnchor="page" w:hAnchor="page" w:x="933" w:y="563"/>
        <w:shd w:val="clear" w:color="auto" w:fill="auto"/>
        <w:spacing w:before="0" w:after="0" w:line="341" w:lineRule="exact"/>
        <w:ind w:right="200" w:firstLine="780"/>
        <w:jc w:val="both"/>
      </w:pPr>
      <w:r w:rsidRPr="0038516F">
        <w:t>Pentru apele uzate de la organizarea de santier se vor amenaja toalete ecologice, care se vor vidanja la un interval stabilit in functie de numarul de utilizatori.</w:t>
      </w:r>
    </w:p>
    <w:p w:rsidR="007E6051" w:rsidRPr="0038516F" w:rsidRDefault="00E5353E">
      <w:pPr>
        <w:pStyle w:val="Bodytext20"/>
        <w:framePr w:w="10104" w:h="12629" w:hRule="exact" w:wrap="none" w:vAnchor="page" w:hAnchor="page" w:x="933" w:y="563"/>
        <w:shd w:val="clear" w:color="auto" w:fill="auto"/>
        <w:spacing w:before="0" w:after="0" w:line="341" w:lineRule="exact"/>
        <w:ind w:right="200" w:firstLine="780"/>
        <w:jc w:val="both"/>
      </w:pPr>
      <w:r w:rsidRPr="0038516F">
        <w:t>Utilajele cu care se va lucra vor fi aduse în şantier in perfectă stare de funcţionare, având făcute reviziile tehnice şi schimburile de lubrifianţi. Schimbarea lubrifianţilor se va executa după fiecare sezon de lucru în ateliere specializate, în afara perimetrului râului Someş, unde se vor efectua şi schimburile de uleiuri hidraulice şi de transmisie.</w:t>
      </w:r>
    </w:p>
    <w:p w:rsidR="007E6051" w:rsidRPr="0038516F" w:rsidRDefault="00E5353E">
      <w:pPr>
        <w:pStyle w:val="Bodytext20"/>
        <w:framePr w:w="10104" w:h="12629" w:hRule="exact" w:wrap="none" w:vAnchor="page" w:hAnchor="page" w:x="933" w:y="563"/>
        <w:shd w:val="clear" w:color="auto" w:fill="auto"/>
        <w:spacing w:before="0" w:after="0" w:line="331" w:lineRule="exact"/>
        <w:ind w:right="200" w:firstLine="780"/>
        <w:jc w:val="both"/>
      </w:pPr>
      <w:r w:rsidRPr="0038516F">
        <w:t>Emisiile de substanţe poluante (provenite de la traficul rutier specific şantierului, de la manipularea şi punerea în operă a materialelor), care ar putea ajunge în mod accidental direct sau indirect in sol sau în apele râului Someş nu sunt în cantităţi semnificative şi nu modifică încadrarea în categorii de calitate a apei.</w:t>
      </w:r>
    </w:p>
    <w:p w:rsidR="007E6051" w:rsidRPr="0038516F" w:rsidRDefault="00E5353E">
      <w:pPr>
        <w:pStyle w:val="Bodytext20"/>
        <w:framePr w:w="10104" w:h="12629" w:hRule="exact" w:wrap="none" w:vAnchor="page" w:hAnchor="page" w:x="933" w:y="563"/>
        <w:shd w:val="clear" w:color="auto" w:fill="auto"/>
        <w:spacing w:before="0" w:after="176" w:line="331" w:lineRule="exact"/>
        <w:ind w:right="200" w:firstLine="780"/>
        <w:jc w:val="both"/>
      </w:pPr>
      <w:r w:rsidRPr="0038516F">
        <w:t>Se prevede realizarea unui prag de fund în albia minoră, în aval de pod, în vederea opririi eroziunii, utilizând prefabricatele din beton existente la amplasament (cu dimensiunea de 3,00x2,00xl,50m), care se vor suplimenta cu două bucăţi, pentru asigurarea lungimii necesare încastrării pragului în maluri. Pentru aceasta se va crea un drum de acces în albie, cu batardou perimetral zonei de lucru, pe câte o jumătate de albie, execuţia fiind realizată în două etape, care nu va afecta calitatea apei.</w:t>
      </w:r>
    </w:p>
    <w:p w:rsidR="007E6051" w:rsidRPr="0038516F" w:rsidRDefault="00E5353E">
      <w:pPr>
        <w:pStyle w:val="Bodytext20"/>
        <w:framePr w:w="10104" w:h="12629" w:hRule="exact" w:wrap="none" w:vAnchor="page" w:hAnchor="page" w:x="933" w:y="563"/>
        <w:numPr>
          <w:ilvl w:val="0"/>
          <w:numId w:val="6"/>
        </w:numPr>
        <w:shd w:val="clear" w:color="auto" w:fill="auto"/>
        <w:tabs>
          <w:tab w:val="left" w:pos="842"/>
        </w:tabs>
        <w:spacing w:before="0" w:after="0" w:line="336" w:lineRule="exact"/>
        <w:ind w:left="540" w:firstLine="0"/>
        <w:jc w:val="both"/>
      </w:pPr>
      <w:r w:rsidRPr="0038516F">
        <w:t>protecţia aerului</w:t>
      </w:r>
    </w:p>
    <w:p w:rsidR="007E6051" w:rsidRPr="0038516F" w:rsidRDefault="00E5353E">
      <w:pPr>
        <w:pStyle w:val="Bodytext20"/>
        <w:framePr w:w="10104" w:h="12629" w:hRule="exact" w:wrap="none" w:vAnchor="page" w:hAnchor="page" w:x="933" w:y="563"/>
        <w:shd w:val="clear" w:color="auto" w:fill="auto"/>
        <w:spacing w:before="0" w:after="0" w:line="336" w:lineRule="exact"/>
        <w:ind w:right="200" w:firstLine="780"/>
        <w:jc w:val="both"/>
      </w:pPr>
      <w:r w:rsidRPr="0038516F">
        <w:t>Posibilele surse de poluare a aerului sunt de tip artificial (rezultate din activitatea umană), în special procesele de combustie.</w:t>
      </w:r>
    </w:p>
    <w:p w:rsidR="007E6051" w:rsidRPr="0038516F" w:rsidRDefault="00E5353E">
      <w:pPr>
        <w:pStyle w:val="Bodytext20"/>
        <w:framePr w:w="10104" w:h="12629" w:hRule="exact" w:wrap="none" w:vAnchor="page" w:hAnchor="page" w:x="933" w:y="563"/>
        <w:shd w:val="clear" w:color="auto" w:fill="auto"/>
        <w:spacing w:before="0" w:after="0" w:line="336" w:lineRule="exact"/>
        <w:ind w:right="200" w:firstLine="780"/>
        <w:jc w:val="both"/>
      </w:pPr>
      <w:r w:rsidRPr="0038516F">
        <w:t xml:space="preserve">Obiectivul, în sine, în </w:t>
      </w:r>
      <w:r w:rsidRPr="0038516F">
        <w:rPr>
          <w:rStyle w:val="Bodytext2Italic"/>
        </w:rPr>
        <w:t>operare,</w:t>
      </w:r>
      <w:r w:rsidRPr="0038516F">
        <w:t xml:space="preserve"> nu va produce noxe care ar putea polua aerul. Noxele pot apărea de la autovehiculele care vor circula, dar prin reabilitarea părţii carosabile acestea vor circula mai fluent, cu viteză constantă, fără frânări dese, astfel încât noxele pot fi ameliorate. De asemenea, modernizarea parcului auto şi evoluţia tehnologică a autovehiculelor şi măsurile din ce în ce mai eficiente pentru reducerea cantităţilor de emisii dăunătoare, vor avea efecte pozitive şi pe termen lung. Nu sunt necesare măsuri speciale pentru protecţia calităţii aerului.</w:t>
      </w:r>
    </w:p>
    <w:p w:rsidR="007E6051" w:rsidRPr="0038516F" w:rsidRDefault="00E5353E">
      <w:pPr>
        <w:pStyle w:val="Bodytext20"/>
        <w:framePr w:w="10104" w:h="12629" w:hRule="exact" w:wrap="none" w:vAnchor="page" w:hAnchor="page" w:x="933" w:y="563"/>
        <w:shd w:val="clear" w:color="auto" w:fill="auto"/>
        <w:spacing w:before="0" w:after="0" w:line="331" w:lineRule="exact"/>
        <w:ind w:right="200" w:firstLine="780"/>
        <w:jc w:val="both"/>
      </w:pPr>
      <w:r w:rsidRPr="0038516F">
        <w:t xml:space="preserve">Noxele ce pot polua aerul sunt produse în timpul lucrărilor de </w:t>
      </w:r>
      <w:r w:rsidRPr="0038516F">
        <w:rPr>
          <w:rStyle w:val="Bodytext2Italic"/>
        </w:rPr>
        <w:t>execuţie:</w:t>
      </w:r>
      <w:r w:rsidRPr="0038516F">
        <w:t xml:space="preserve"> cele rezultate din mixtura asfaltică pe perioada punerii în operă, din realizarea săpăturilor şi a turnării betoanelor.</w:t>
      </w:r>
    </w:p>
    <w:p w:rsidR="007E6051" w:rsidRPr="0038516F" w:rsidRDefault="00E5353E">
      <w:pPr>
        <w:pStyle w:val="Bodytext20"/>
        <w:framePr w:w="10104" w:h="12629" w:hRule="exact" w:wrap="none" w:vAnchor="page" w:hAnchor="page" w:x="933" w:y="563"/>
        <w:shd w:val="clear" w:color="auto" w:fill="auto"/>
        <w:spacing w:before="0" w:after="0" w:line="331" w:lineRule="exact"/>
        <w:ind w:right="200" w:firstLine="660"/>
        <w:jc w:val="both"/>
      </w:pPr>
      <w:r w:rsidRPr="0038516F">
        <w:t>Se recomandă utilizarea unor staţii de mixturi asfaltice şi de betoane ale căror emisii să se încadreze în valorile stabilite în Ordinul nr. 592/2002. Staţiile trebuie dotate cu filtre din saci textili, iar valorile limită pentru concentraţiile de particule la emisie vor fi verificate periodic. La transportul şi depozitarea materialelor granulare care pot elibera particule fine, se vor lua măsuri de acoperire a acestora.</w:t>
      </w:r>
    </w:p>
    <w:p w:rsidR="007E6051" w:rsidRPr="0038516F" w:rsidRDefault="00E5353E">
      <w:pPr>
        <w:pStyle w:val="Bodytext20"/>
        <w:framePr w:w="10104" w:h="12629" w:hRule="exact" w:wrap="none" w:vAnchor="page" w:hAnchor="page" w:x="933" w:y="563"/>
        <w:shd w:val="clear" w:color="auto" w:fill="auto"/>
        <w:spacing w:before="0" w:after="0" w:line="331" w:lineRule="exact"/>
        <w:ind w:right="200" w:firstLine="660"/>
        <w:jc w:val="both"/>
      </w:pPr>
      <w:r w:rsidRPr="0038516F">
        <w:t>Se va avea în vedere pe perioada execuţiei lucrărilor folosirea de utilaje echipate cu motorizări care să producă cât mai puţine noxe.</w:t>
      </w:r>
    </w:p>
    <w:p w:rsidR="007E6051" w:rsidRPr="0038516F" w:rsidRDefault="00E5353E">
      <w:pPr>
        <w:pStyle w:val="Bodytext20"/>
        <w:framePr w:w="10104" w:h="12629" w:hRule="exact" w:wrap="none" w:vAnchor="page" w:hAnchor="page" w:x="933" w:y="563"/>
        <w:shd w:val="clear" w:color="auto" w:fill="auto"/>
        <w:spacing w:before="0" w:after="0" w:line="331" w:lineRule="exact"/>
        <w:ind w:firstLine="660"/>
      </w:pPr>
      <w:r w:rsidRPr="0038516F">
        <w:t xml:space="preserve">Pe perioada realizării lucrărilor vor apărea emisii de oxizi de azot (NOx), compuşi organici volatili nonmetanici (COVnm), metan (CH4), oxizi de carbon </w:t>
      </w:r>
      <w:r w:rsidRPr="0038516F">
        <w:rPr>
          <w:lang w:eastAsia="en-US" w:bidi="en-US"/>
        </w:rPr>
        <w:t xml:space="preserve">(CO, </w:t>
      </w:r>
      <w:r w:rsidRPr="0038516F">
        <w:t>C02), particule cu metale grele (Cd,</w:t>
      </w:r>
    </w:p>
    <w:p w:rsidR="007E6051" w:rsidRPr="0038516F" w:rsidRDefault="00E5353E">
      <w:pPr>
        <w:pStyle w:val="Bodytext20"/>
        <w:framePr w:w="10104" w:h="12629" w:hRule="exact" w:wrap="none" w:vAnchor="page" w:hAnchor="page" w:x="933" w:y="563"/>
        <w:shd w:val="clear" w:color="auto" w:fill="auto"/>
        <w:spacing w:before="0" w:after="0" w:line="331" w:lineRule="exact"/>
        <w:ind w:firstLine="0"/>
      </w:pPr>
      <w:r w:rsidRPr="0038516F">
        <w:t>Cu, Cr, Ni, Se, Zn), bioxid de sulf (S02), de la motoarele utilajelor folosite.</w:t>
      </w:r>
    </w:p>
    <w:p w:rsidR="007E6051" w:rsidRPr="0038516F" w:rsidRDefault="00E5353E">
      <w:pPr>
        <w:pStyle w:val="Bodytext20"/>
        <w:framePr w:w="10104" w:h="12629" w:hRule="exact" w:wrap="none" w:vAnchor="page" w:hAnchor="page" w:x="933" w:y="563"/>
        <w:shd w:val="clear" w:color="auto" w:fill="auto"/>
        <w:spacing w:before="0" w:after="0" w:line="331" w:lineRule="exact"/>
        <w:ind w:firstLine="660"/>
        <w:jc w:val="both"/>
      </w:pPr>
      <w:r w:rsidRPr="0038516F">
        <w:t>Se va evita pe cât posibil mersul în gol şi staţionarea cu motoarele în funcţiune.</w:t>
      </w:r>
    </w:p>
    <w:p w:rsidR="007E6051" w:rsidRPr="0038516F" w:rsidRDefault="00E5353E">
      <w:pPr>
        <w:pStyle w:val="Bodytext20"/>
        <w:framePr w:w="10104" w:h="12629" w:hRule="exact" w:wrap="none" w:vAnchor="page" w:hAnchor="page" w:x="933" w:y="563"/>
        <w:shd w:val="clear" w:color="auto" w:fill="auto"/>
        <w:spacing w:before="0" w:after="0" w:line="365" w:lineRule="exact"/>
        <w:ind w:right="200" w:firstLine="660"/>
        <w:jc w:val="both"/>
      </w:pPr>
      <w:r w:rsidRPr="0038516F">
        <w:t>Autobasculantele de transport mixturi asfaltice vor fi prevăzute cu prelate care vor limita emanaţiile de vapori şi mirosuri.</w:t>
      </w:r>
    </w:p>
    <w:p w:rsidR="007E6051" w:rsidRPr="0038516F" w:rsidRDefault="00E5353E">
      <w:pPr>
        <w:pStyle w:val="Bodytext20"/>
        <w:framePr w:wrap="none" w:vAnchor="page" w:hAnchor="page" w:x="933" w:y="15793"/>
        <w:numPr>
          <w:ilvl w:val="0"/>
          <w:numId w:val="6"/>
        </w:numPr>
        <w:shd w:val="clear" w:color="auto" w:fill="auto"/>
        <w:tabs>
          <w:tab w:val="left" w:pos="842"/>
        </w:tabs>
        <w:spacing w:before="0" w:after="0" w:line="200" w:lineRule="exact"/>
        <w:ind w:left="420" w:firstLine="0"/>
        <w:jc w:val="both"/>
      </w:pPr>
      <w:r w:rsidRPr="0038516F">
        <w:t>protecţia împotriva zgomotului şi vibraţiilor</w:t>
      </w:r>
    </w:p>
    <w:p w:rsidR="007E6051" w:rsidRPr="0038516F" w:rsidRDefault="00E5353E">
      <w:pPr>
        <w:pStyle w:val="Headerorfooter0"/>
        <w:framePr w:wrap="none" w:vAnchor="page" w:hAnchor="page" w:x="10619" w:y="16128"/>
        <w:shd w:val="clear" w:color="auto" w:fill="auto"/>
        <w:spacing w:line="170" w:lineRule="exact"/>
      </w:pPr>
      <w:r w:rsidRPr="0038516F">
        <w:t>8</w:t>
      </w:r>
    </w:p>
    <w:p w:rsidR="007E6051" w:rsidRPr="0038516F" w:rsidRDefault="007E6051">
      <w:pPr>
        <w:rPr>
          <w:sz w:val="2"/>
          <w:szCs w:val="2"/>
        </w:rPr>
        <w:sectPr w:rsidR="007E6051" w:rsidRPr="0038516F">
          <w:pgSz w:w="11900" w:h="16840"/>
          <w:pgMar w:top="360" w:right="360" w:bottom="360" w:left="360" w:header="0" w:footer="3" w:gutter="0"/>
          <w:cols w:space="720"/>
          <w:noEndnote/>
          <w:docGrid w:linePitch="360"/>
        </w:sectPr>
      </w:pPr>
    </w:p>
    <w:p w:rsidR="007E6051" w:rsidRPr="0038516F" w:rsidRDefault="00E5353E">
      <w:pPr>
        <w:pStyle w:val="Headerorfooter0"/>
        <w:framePr w:w="4507" w:h="499" w:hRule="exact" w:wrap="none" w:vAnchor="page" w:hAnchor="page" w:x="1139" w:y="550"/>
        <w:shd w:val="clear" w:color="auto" w:fill="auto"/>
        <w:spacing w:line="221" w:lineRule="exact"/>
      </w:pPr>
      <w:r w:rsidRPr="0038516F">
        <w:t>Punere în siguranţă pod peste râul Someş, pe DJ 108E, km 1+630</w:t>
      </w:r>
    </w:p>
    <w:p w:rsidR="007E6051" w:rsidRPr="0038516F" w:rsidRDefault="00E5353E">
      <w:pPr>
        <w:pStyle w:val="Headerorfooter0"/>
        <w:framePr w:w="4507" w:h="499" w:hRule="exact" w:wrap="none" w:vAnchor="page" w:hAnchor="page" w:x="1139" w:y="550"/>
        <w:shd w:val="clear" w:color="auto" w:fill="auto"/>
        <w:spacing w:line="221" w:lineRule="exact"/>
      </w:pPr>
      <w:r w:rsidRPr="0038516F">
        <w:t>Faza: AVIZE</w:t>
      </w:r>
    </w:p>
    <w:p w:rsidR="00C90C44" w:rsidRPr="0038516F" w:rsidRDefault="00C90C44">
      <w:pPr>
        <w:pStyle w:val="Headerorfooter0"/>
        <w:framePr w:w="4507" w:h="499" w:hRule="exact" w:wrap="none" w:vAnchor="page" w:hAnchor="page" w:x="1139" w:y="550"/>
        <w:shd w:val="clear" w:color="auto" w:fill="auto"/>
        <w:spacing w:line="221" w:lineRule="exact"/>
      </w:pPr>
    </w:p>
    <w:p w:rsidR="007E6051" w:rsidRPr="0038516F" w:rsidRDefault="00E5353E">
      <w:pPr>
        <w:pStyle w:val="Bodytext20"/>
        <w:framePr w:w="10320" w:h="4411" w:hRule="exact" w:wrap="none" w:vAnchor="page" w:hAnchor="page" w:x="947" w:y="995"/>
        <w:shd w:val="clear" w:color="auto" w:fill="auto"/>
        <w:spacing w:before="0" w:after="0" w:line="331" w:lineRule="exact"/>
        <w:ind w:firstLine="860"/>
        <w:jc w:val="both"/>
      </w:pPr>
      <w:r w:rsidRPr="0038516F">
        <w:t>Obiectivul în sine nu poate produce zgomote sau vibraţii care ar putea polua zona.</w:t>
      </w:r>
    </w:p>
    <w:p w:rsidR="007E6051" w:rsidRPr="0038516F" w:rsidRDefault="00E5353E">
      <w:pPr>
        <w:pStyle w:val="Bodytext20"/>
        <w:framePr w:w="10320" w:h="4411" w:hRule="exact" w:wrap="none" w:vAnchor="page" w:hAnchor="page" w:x="947" w:y="995"/>
        <w:shd w:val="clear" w:color="auto" w:fill="auto"/>
        <w:spacing w:before="0" w:after="0" w:line="331" w:lineRule="exact"/>
        <w:ind w:right="440" w:firstLine="860"/>
        <w:jc w:val="both"/>
      </w:pPr>
      <w:r w:rsidRPr="0038516F">
        <w:t>Zgomote şi vibraţii vor apărea în perioada de execuţie, datorită utilajelor utilizate, dar durata producerii acestora este limitată la perioada de lucru de zi.</w:t>
      </w:r>
    </w:p>
    <w:p w:rsidR="007E6051" w:rsidRPr="0038516F" w:rsidRDefault="00E5353E">
      <w:pPr>
        <w:pStyle w:val="Bodytext20"/>
        <w:framePr w:w="10320" w:h="4411" w:hRule="exact" w:wrap="none" w:vAnchor="page" w:hAnchor="page" w:x="947" w:y="995"/>
        <w:shd w:val="clear" w:color="auto" w:fill="auto"/>
        <w:spacing w:before="0" w:after="0" w:line="331" w:lineRule="exact"/>
        <w:ind w:firstLine="860"/>
        <w:jc w:val="both"/>
      </w:pPr>
      <w:r w:rsidRPr="0038516F">
        <w:t>în vederea reducerii vibraţiilor şi nivelului de zgomot se vor lua măsuri cum ar fi:</w:t>
      </w:r>
    </w:p>
    <w:p w:rsidR="007E6051" w:rsidRPr="0038516F" w:rsidRDefault="00E5353E">
      <w:pPr>
        <w:pStyle w:val="Bodytext20"/>
        <w:framePr w:w="10320" w:h="4411" w:hRule="exact" w:wrap="none" w:vAnchor="page" w:hAnchor="page" w:x="947" w:y="995"/>
        <w:numPr>
          <w:ilvl w:val="0"/>
          <w:numId w:val="4"/>
        </w:numPr>
        <w:shd w:val="clear" w:color="auto" w:fill="auto"/>
        <w:tabs>
          <w:tab w:val="left" w:pos="859"/>
        </w:tabs>
        <w:spacing w:before="0" w:after="0" w:line="331" w:lineRule="exact"/>
        <w:ind w:left="860" w:right="440" w:hanging="320"/>
        <w:jc w:val="both"/>
      </w:pPr>
      <w:r w:rsidRPr="0038516F">
        <w:t>acoperirea cu carcase fonoizolante şi fonoabsorbante a pieselor sau a ansamblurilor de piese ale maşinilor unelte si ale utilajelor care produc zgomot;</w:t>
      </w:r>
    </w:p>
    <w:p w:rsidR="007E6051" w:rsidRPr="0038516F" w:rsidRDefault="00E5353E">
      <w:pPr>
        <w:pStyle w:val="Bodytext20"/>
        <w:framePr w:w="10320" w:h="4411" w:hRule="exact" w:wrap="none" w:vAnchor="page" w:hAnchor="page" w:x="947" w:y="995"/>
        <w:numPr>
          <w:ilvl w:val="0"/>
          <w:numId w:val="4"/>
        </w:numPr>
        <w:shd w:val="clear" w:color="auto" w:fill="auto"/>
        <w:tabs>
          <w:tab w:val="left" w:pos="859"/>
        </w:tabs>
        <w:spacing w:before="0" w:after="0" w:line="331" w:lineRule="exact"/>
        <w:ind w:left="860" w:right="440" w:hanging="320"/>
        <w:jc w:val="both"/>
      </w:pPr>
      <w:r w:rsidRPr="0038516F">
        <w:t>carcasarea în întregime a maşinilor unelte şi a utilajelor care radiază zgomot prin întreaga lor suprafaţă;</w:t>
      </w:r>
    </w:p>
    <w:p w:rsidR="007E6051" w:rsidRPr="0038516F" w:rsidRDefault="00E5353E">
      <w:pPr>
        <w:pStyle w:val="Bodytext20"/>
        <w:framePr w:w="10320" w:h="4411" w:hRule="exact" w:wrap="none" w:vAnchor="page" w:hAnchor="page" w:x="947" w:y="995"/>
        <w:shd w:val="clear" w:color="auto" w:fill="auto"/>
        <w:spacing w:before="0" w:after="0" w:line="331" w:lineRule="exact"/>
        <w:ind w:left="860" w:right="440" w:hanging="320"/>
        <w:jc w:val="both"/>
      </w:pPr>
      <w:r w:rsidRPr="0038516F">
        <w:t>© prevederea orificiilor de trecere a organelor de acţionare şi a cablurilor de conexiune ale aparatelor de măsură şi de control cu canale căptuşite în interior cu materiale fonoabsorbante;</w:t>
      </w:r>
    </w:p>
    <w:p w:rsidR="007E6051" w:rsidRPr="0038516F" w:rsidRDefault="00E5353E">
      <w:pPr>
        <w:pStyle w:val="Bodytext20"/>
        <w:framePr w:w="10320" w:h="4411" w:hRule="exact" w:wrap="none" w:vAnchor="page" w:hAnchor="page" w:x="947" w:y="995"/>
        <w:shd w:val="clear" w:color="auto" w:fill="auto"/>
        <w:spacing w:before="0" w:after="0" w:line="331" w:lineRule="exact"/>
        <w:ind w:left="860" w:right="440" w:hanging="320"/>
        <w:jc w:val="both"/>
      </w:pPr>
      <w:r w:rsidRPr="0038516F">
        <w:t xml:space="preserve">o prevederea de atenuatoare de zgomot speciale la maşini-unelte şi la utilajele care produc zgomote de natură aerodinamică (ventilatoare, suflante, utilaje şi maşini-unelte pneumatice, ejectoare, motoare cu ardere internă </w:t>
      </w:r>
      <w:r w:rsidRPr="0038516F">
        <w:rPr>
          <w:lang w:eastAsia="en-US" w:bidi="en-US"/>
        </w:rPr>
        <w:t>etc.).</w:t>
      </w:r>
    </w:p>
    <w:p w:rsidR="007E6051" w:rsidRPr="0038516F" w:rsidRDefault="00E5353E">
      <w:pPr>
        <w:pStyle w:val="Bodytext20"/>
        <w:framePr w:w="10320" w:h="7661" w:hRule="exact" w:wrap="none" w:vAnchor="page" w:hAnchor="page" w:x="947" w:y="6111"/>
        <w:numPr>
          <w:ilvl w:val="0"/>
          <w:numId w:val="6"/>
        </w:numPr>
        <w:shd w:val="clear" w:color="auto" w:fill="auto"/>
        <w:tabs>
          <w:tab w:val="left" w:pos="859"/>
        </w:tabs>
        <w:spacing w:before="0" w:after="69" w:line="200" w:lineRule="exact"/>
        <w:ind w:left="860" w:hanging="320"/>
        <w:jc w:val="both"/>
      </w:pPr>
      <w:r w:rsidRPr="0038516F">
        <w:t>protecţia împotriva radiaţiilor</w:t>
      </w:r>
    </w:p>
    <w:p w:rsidR="007E6051" w:rsidRPr="0038516F" w:rsidRDefault="00E5353E">
      <w:pPr>
        <w:pStyle w:val="Bodytext20"/>
        <w:framePr w:w="10320" w:h="7661" w:hRule="exact" w:wrap="none" w:vAnchor="page" w:hAnchor="page" w:x="947" w:y="6111"/>
        <w:shd w:val="clear" w:color="auto" w:fill="auto"/>
        <w:spacing w:before="0" w:after="329" w:line="200" w:lineRule="exact"/>
        <w:ind w:firstLine="860"/>
        <w:jc w:val="both"/>
      </w:pPr>
      <w:r w:rsidRPr="0038516F">
        <w:t>Nu este cazul.</w:t>
      </w:r>
    </w:p>
    <w:p w:rsidR="007E6051" w:rsidRPr="0038516F" w:rsidRDefault="00E5353E">
      <w:pPr>
        <w:pStyle w:val="Bodytext20"/>
        <w:framePr w:w="10320" w:h="7661" w:hRule="exact" w:wrap="none" w:vAnchor="page" w:hAnchor="page" w:x="947" w:y="6111"/>
        <w:numPr>
          <w:ilvl w:val="0"/>
          <w:numId w:val="6"/>
        </w:numPr>
        <w:shd w:val="clear" w:color="auto" w:fill="auto"/>
        <w:tabs>
          <w:tab w:val="left" w:pos="859"/>
        </w:tabs>
        <w:spacing w:before="0" w:after="0" w:line="331" w:lineRule="exact"/>
        <w:ind w:left="860" w:hanging="320"/>
        <w:jc w:val="both"/>
      </w:pPr>
      <w:r w:rsidRPr="0038516F">
        <w:t>protecţia solului şi a subsolului</w:t>
      </w:r>
    </w:p>
    <w:p w:rsidR="007E6051" w:rsidRPr="0038516F" w:rsidRDefault="00E5353E">
      <w:pPr>
        <w:pStyle w:val="Bodytext20"/>
        <w:framePr w:w="10320" w:h="7661" w:hRule="exact" w:wrap="none" w:vAnchor="page" w:hAnchor="page" w:x="947" w:y="6111"/>
        <w:shd w:val="clear" w:color="auto" w:fill="auto"/>
        <w:spacing w:before="0" w:after="0" w:line="331" w:lineRule="exact"/>
        <w:ind w:right="440" w:firstLine="860"/>
        <w:jc w:val="both"/>
      </w:pPr>
      <w:r w:rsidRPr="0038516F">
        <w:t xml:space="preserve">în perioada de </w:t>
      </w:r>
      <w:r w:rsidRPr="0038516F">
        <w:rPr>
          <w:rStyle w:val="Bodytext2Italic"/>
        </w:rPr>
        <w:t>operare,</w:t>
      </w:r>
      <w:r w:rsidRPr="0038516F">
        <w:t xml:space="preserve"> sursele de poluare sunt doar accidentale (pierderi de substanţe toxice, produse petroliere). Nu sunt necesare măsuri speciale pentru protecţia solului.</w:t>
      </w:r>
    </w:p>
    <w:p w:rsidR="007E6051" w:rsidRPr="0038516F" w:rsidRDefault="00E5353E">
      <w:pPr>
        <w:pStyle w:val="Bodytext20"/>
        <w:framePr w:w="10320" w:h="7661" w:hRule="exact" w:wrap="none" w:vAnchor="page" w:hAnchor="page" w:x="947" w:y="6111"/>
        <w:shd w:val="clear" w:color="auto" w:fill="auto"/>
        <w:spacing w:before="0" w:after="0" w:line="331" w:lineRule="exact"/>
        <w:ind w:right="440" w:firstLine="860"/>
        <w:jc w:val="both"/>
      </w:pPr>
      <w:r w:rsidRPr="0038516F">
        <w:t xml:space="preserve">în perioada de </w:t>
      </w:r>
      <w:r w:rsidRPr="0038516F">
        <w:rPr>
          <w:rStyle w:val="Bodytext2Italic"/>
        </w:rPr>
        <w:t>execuţie,</w:t>
      </w:r>
      <w:r w:rsidRPr="0038516F">
        <w:t xml:space="preserve"> sursele de poluare a solului pot fi cele provenite de la traficul de utilaje şi vehicule grele desfăşurat, prin pierderi de accidentale de ulei sau combustibil, de la manipularea unor substanţe potenţial poluatoare ( vopsele, carburanţi, solvenţi, bitum </w:t>
      </w:r>
      <w:r w:rsidRPr="0038516F">
        <w:rPr>
          <w:lang w:eastAsia="en-US" w:bidi="en-US"/>
        </w:rPr>
        <w:t xml:space="preserve">etc). </w:t>
      </w:r>
      <w:r w:rsidRPr="0038516F">
        <w:t>Totuşi, în cazul apariţiei unor astfel de accidente, se vor lua măsuri imediate de diminuare şi neutralizare a impactului asupra solului.</w:t>
      </w:r>
    </w:p>
    <w:p w:rsidR="007E6051" w:rsidRPr="0038516F" w:rsidRDefault="00E5353E">
      <w:pPr>
        <w:pStyle w:val="Bodytext20"/>
        <w:framePr w:w="10320" w:h="7661" w:hRule="exact" w:wrap="none" w:vAnchor="page" w:hAnchor="page" w:x="947" w:y="6111"/>
        <w:shd w:val="clear" w:color="auto" w:fill="auto"/>
        <w:spacing w:before="0" w:after="0" w:line="331" w:lineRule="exact"/>
        <w:ind w:right="440" w:firstLine="860"/>
        <w:jc w:val="both"/>
      </w:pPr>
      <w:r w:rsidRPr="0038516F">
        <w:t>în execuţie se vor folosi agregate naturale, iar produsele de tipul lianţilor şi emulsiilor se vor folosi doar pentru realizarea straturilor bituminoase ale sistemului rutier şi la execuţia betoanelor. Deşeurile rămase nu se vor lăsa sau împrăştia pe terenul din jur, ci se vor depozita în recipiente şi se vor duce la o groapă de gunoi autorizată. Constructorul va urmări realizarea unor cofraje etanşe astfel încât să se evite scurgeri intense de lapte de ciment.</w:t>
      </w:r>
    </w:p>
    <w:p w:rsidR="007E6051" w:rsidRPr="0038516F" w:rsidRDefault="00E5353E">
      <w:pPr>
        <w:pStyle w:val="Bodytext20"/>
        <w:framePr w:w="10320" w:h="7661" w:hRule="exact" w:wrap="none" w:vAnchor="page" w:hAnchor="page" w:x="947" w:y="6111"/>
        <w:shd w:val="clear" w:color="auto" w:fill="auto"/>
        <w:spacing w:before="0" w:after="0" w:line="331" w:lineRule="exact"/>
        <w:ind w:right="440" w:firstLine="860"/>
        <w:jc w:val="both"/>
      </w:pPr>
      <w:r w:rsidRPr="0038516F">
        <w:t xml:space="preserve">Apa folosită la diferite procese tehnologice (curăţarea suprafeţelor, udarea suprafeţelor ş.a.) va fi apă curată conform </w:t>
      </w:r>
      <w:r w:rsidRPr="0038516F">
        <w:rPr>
          <w:lang w:eastAsia="en-US" w:bidi="en-US"/>
        </w:rPr>
        <w:t xml:space="preserve">SR </w:t>
      </w:r>
      <w:r w:rsidRPr="0038516F">
        <w:t>EN 1008:2003 şi nu reprezintă sursă de poluare în urma folosirii ei la respectivele lucrări.</w:t>
      </w:r>
    </w:p>
    <w:p w:rsidR="007E6051" w:rsidRPr="0038516F" w:rsidRDefault="00E5353E">
      <w:pPr>
        <w:pStyle w:val="Bodytext20"/>
        <w:framePr w:w="10320" w:h="7661" w:hRule="exact" w:wrap="none" w:vAnchor="page" w:hAnchor="page" w:x="947" w:y="6111"/>
        <w:shd w:val="clear" w:color="auto" w:fill="auto"/>
        <w:spacing w:before="0" w:after="0" w:line="331" w:lineRule="exact"/>
        <w:ind w:right="440" w:firstLine="860"/>
        <w:jc w:val="both"/>
      </w:pPr>
      <w:r w:rsidRPr="0038516F">
        <w:t>Nu se vor amenaja gropi de împrumut şi nu se vor depozita deşeuri pe zona albiei râului Someş. Se va ţine evidenţa cantitativă şi calitativă a materialelor depozitate, se va monitoriza transportul şi modul de depozitare a materialelor.</w:t>
      </w:r>
    </w:p>
    <w:p w:rsidR="007E6051" w:rsidRPr="0038516F" w:rsidRDefault="00E5353E">
      <w:pPr>
        <w:pStyle w:val="Bodytext20"/>
        <w:framePr w:w="10320" w:h="7661" w:hRule="exact" w:wrap="none" w:vAnchor="page" w:hAnchor="page" w:x="947" w:y="6111"/>
        <w:shd w:val="clear" w:color="auto" w:fill="auto"/>
        <w:spacing w:before="0" w:after="0" w:line="331" w:lineRule="exact"/>
        <w:ind w:right="440" w:firstLine="860"/>
        <w:jc w:val="both"/>
      </w:pPr>
      <w:r w:rsidRPr="0038516F">
        <w:t>Utilajele cu care se va lucra vor fi aduse în şantier in perfectă stare de funcţionare, având făcute reviziile tehnice şi schimburile de lubrifianţi. Schimbarea lubrifianţilor, schimburile de uleiuri hidraulice şi de transmisie se vor realiza după fiecare sezon de lucru în ateliere specializate, în afara perimetrului râului Someş.</w:t>
      </w:r>
    </w:p>
    <w:p w:rsidR="007E6051" w:rsidRPr="0038516F" w:rsidRDefault="00E5353E">
      <w:pPr>
        <w:pStyle w:val="Bodytext20"/>
        <w:framePr w:w="10320" w:h="608" w:hRule="exact" w:wrap="none" w:vAnchor="page" w:hAnchor="page" w:x="947" w:y="15154"/>
        <w:numPr>
          <w:ilvl w:val="0"/>
          <w:numId w:val="6"/>
        </w:numPr>
        <w:shd w:val="clear" w:color="auto" w:fill="auto"/>
        <w:tabs>
          <w:tab w:val="left" w:pos="859"/>
        </w:tabs>
        <w:spacing w:before="0" w:after="69" w:line="200" w:lineRule="exact"/>
        <w:ind w:left="380" w:firstLine="0"/>
        <w:jc w:val="both"/>
      </w:pPr>
      <w:r w:rsidRPr="0038516F">
        <w:t>protecţia ecosistemelor terestre şi acvatice</w:t>
      </w:r>
    </w:p>
    <w:p w:rsidR="007E6051" w:rsidRPr="0038516F" w:rsidRDefault="00E5353E">
      <w:pPr>
        <w:pStyle w:val="Bodytext20"/>
        <w:framePr w:w="10320" w:h="608" w:hRule="exact" w:wrap="none" w:vAnchor="page" w:hAnchor="page" w:x="947" w:y="15154"/>
        <w:shd w:val="clear" w:color="auto" w:fill="auto"/>
        <w:spacing w:before="0" w:after="0" w:line="200" w:lineRule="exact"/>
        <w:ind w:left="1120" w:firstLine="0"/>
      </w:pPr>
      <w:r w:rsidRPr="0038516F">
        <w:t>Căile de acces reprezintă un factor de fragmentare a habitatelor şi de incidenţă asupra</w:t>
      </w:r>
    </w:p>
    <w:p w:rsidR="007E6051" w:rsidRPr="0038516F" w:rsidRDefault="00E5353E">
      <w:pPr>
        <w:pStyle w:val="Headerorfooter0"/>
        <w:framePr w:wrap="none" w:vAnchor="page" w:hAnchor="page" w:x="10609" w:y="16113"/>
        <w:shd w:val="clear" w:color="auto" w:fill="auto"/>
        <w:spacing w:line="170" w:lineRule="exact"/>
      </w:pPr>
      <w:r w:rsidRPr="0038516F">
        <w:t>9</w:t>
      </w:r>
    </w:p>
    <w:p w:rsidR="007E6051" w:rsidRPr="0038516F" w:rsidRDefault="007E6051">
      <w:pPr>
        <w:rPr>
          <w:sz w:val="2"/>
          <w:szCs w:val="2"/>
        </w:rPr>
        <w:sectPr w:rsidR="007E6051" w:rsidRPr="0038516F">
          <w:pgSz w:w="11900" w:h="16840"/>
          <w:pgMar w:top="360" w:right="360" w:bottom="360" w:left="360" w:header="0" w:footer="3" w:gutter="0"/>
          <w:cols w:space="720"/>
          <w:noEndnote/>
          <w:docGrid w:linePitch="360"/>
        </w:sectPr>
      </w:pPr>
    </w:p>
    <w:p w:rsidR="007E6051" w:rsidRPr="0038516F" w:rsidRDefault="00E5353E">
      <w:pPr>
        <w:pStyle w:val="Headerorfooter0"/>
        <w:framePr w:w="4507" w:h="508" w:hRule="exact" w:wrap="none" w:vAnchor="page" w:hAnchor="page" w:x="1139" w:y="556"/>
        <w:shd w:val="clear" w:color="auto" w:fill="auto"/>
      </w:pPr>
      <w:r w:rsidRPr="0038516F">
        <w:t>Punere în siguranţă pod peste râul Someş, pe DJ 108E, km 1+630</w:t>
      </w:r>
    </w:p>
    <w:p w:rsidR="007E6051" w:rsidRPr="0038516F" w:rsidRDefault="00E5353E">
      <w:pPr>
        <w:pStyle w:val="Headerorfooter0"/>
        <w:framePr w:w="4507" w:h="508" w:hRule="exact" w:wrap="none" w:vAnchor="page" w:hAnchor="page" w:x="1139" w:y="556"/>
        <w:shd w:val="clear" w:color="auto" w:fill="auto"/>
      </w:pPr>
      <w:r w:rsidRPr="0038516F">
        <w:t>Faza: AVIZE</w:t>
      </w:r>
    </w:p>
    <w:p w:rsidR="007E6051" w:rsidRPr="0038516F" w:rsidRDefault="007E6051">
      <w:pPr>
        <w:pStyle w:val="Heading30"/>
        <w:framePr w:w="10306" w:h="497" w:hRule="exact" w:wrap="none" w:vAnchor="page" w:hAnchor="page" w:x="947" w:y="549"/>
        <w:shd w:val="clear" w:color="auto" w:fill="auto"/>
        <w:spacing w:after="0" w:line="420" w:lineRule="exact"/>
      </w:pPr>
    </w:p>
    <w:p w:rsidR="007E6051" w:rsidRPr="0038516F" w:rsidRDefault="00E5353E">
      <w:pPr>
        <w:pStyle w:val="Bodytext20"/>
        <w:framePr w:w="10306" w:h="12451" w:hRule="exact" w:wrap="none" w:vAnchor="page" w:hAnchor="page" w:x="947" w:y="999"/>
        <w:shd w:val="clear" w:color="auto" w:fill="auto"/>
        <w:spacing w:before="0" w:after="0" w:line="331" w:lineRule="exact"/>
        <w:ind w:right="400" w:firstLine="0"/>
      </w:pPr>
      <w:r w:rsidRPr="0038516F">
        <w:t xml:space="preserve">speciilor de faună, prin trafic, emisii de noxe, zgomot, vibraţii </w:t>
      </w:r>
      <w:r w:rsidRPr="0038516F">
        <w:rPr>
          <w:lang w:eastAsia="en-US" w:bidi="en-US"/>
        </w:rPr>
        <w:t xml:space="preserve">etc. </w:t>
      </w:r>
      <w:r w:rsidRPr="0038516F">
        <w:t>Dat fiind faptul că podul şi drumul există de multă vreme, este probabil ca speciile să fie limitat afectate, acestea fiind prezente la distanţă de zona drumului.</w:t>
      </w:r>
    </w:p>
    <w:p w:rsidR="007E6051" w:rsidRPr="0038516F" w:rsidRDefault="00E5353E">
      <w:pPr>
        <w:pStyle w:val="Bodytext20"/>
        <w:framePr w:w="10306" w:h="12451" w:hRule="exact" w:wrap="none" w:vAnchor="page" w:hAnchor="page" w:x="947" w:y="999"/>
        <w:shd w:val="clear" w:color="auto" w:fill="auto"/>
        <w:spacing w:before="0" w:after="0" w:line="331" w:lineRule="exact"/>
        <w:ind w:right="400" w:firstLine="880"/>
        <w:jc w:val="both"/>
      </w:pPr>
      <w:r w:rsidRPr="0038516F">
        <w:t>Impactul lucrărilor trebuie apreciat ţinându-se cont şi de potenţialul adaptiv al ecosistemelor la acţiunea unor presiuni antropice preexistente. Se apreciază că perimetrul analizat corespunde, în prezent, unor ecosisteme antropizate şi acestea nu vor fi afectate semnificativ.</w:t>
      </w:r>
    </w:p>
    <w:p w:rsidR="007E6051" w:rsidRPr="0038516F" w:rsidRDefault="00E5353E">
      <w:pPr>
        <w:pStyle w:val="Bodytext20"/>
        <w:framePr w:w="10306" w:h="12451" w:hRule="exact" w:wrap="none" w:vAnchor="page" w:hAnchor="page" w:x="947" w:y="999"/>
        <w:shd w:val="clear" w:color="auto" w:fill="auto"/>
        <w:spacing w:before="0" w:after="0" w:line="331" w:lineRule="exact"/>
        <w:ind w:right="400" w:firstLine="880"/>
        <w:jc w:val="both"/>
      </w:pPr>
      <w:r w:rsidRPr="0038516F">
        <w:t>Podul de pe drumul judeţean DJ108E km 1+630 face parte integrantă din Situl Natura 2000 "Cursul mijlociu al Someşului", Cod ROSPA 0114, arie de protecţie specială. Culoarul Someşului cuprins de Sit se înscrie în Interiorul Platformei Sorneşene între localităţile lleanda (Sălaj) şi Remeţii pe Someş (Maramureş). Obiectivul de investiţie se găseşte pe DJ108E, în zona localităţii Someş Guruslău, în extravilanul comunelor Năpradea şi Someş Odorhei şi aparţine domeniului public al judeţului Sălaj şi este de o mare importanţă pentru comunitatea din zonă, deoarece face legătura cu drumul naţional 1H a mai multor comune.</w:t>
      </w:r>
    </w:p>
    <w:p w:rsidR="007E6051" w:rsidRPr="0038516F" w:rsidRDefault="00E5353E">
      <w:pPr>
        <w:pStyle w:val="Bodytext20"/>
        <w:framePr w:w="10306" w:h="12451" w:hRule="exact" w:wrap="none" w:vAnchor="page" w:hAnchor="page" w:x="947" w:y="999"/>
        <w:shd w:val="clear" w:color="auto" w:fill="auto"/>
        <w:spacing w:before="0" w:after="0" w:line="331" w:lineRule="exact"/>
        <w:ind w:right="400" w:firstLine="880"/>
        <w:jc w:val="both"/>
      </w:pPr>
      <w:r w:rsidRPr="0038516F">
        <w:t>Potrivit "Formularului standard Natura 2000", principalele specii de păsări sunt în număr de 20, enumerate în Anexa I a Directivei Consiliului 2009/147/EC. Mai sunt menţionate 46 specii de păsări cu migraţie regulată nemenţionate în Anexa I a Directivei Consiliului 2009/147/EC .</w:t>
      </w:r>
    </w:p>
    <w:p w:rsidR="007E6051" w:rsidRPr="0038516F" w:rsidRDefault="00E5353E">
      <w:pPr>
        <w:pStyle w:val="Bodytext20"/>
        <w:framePr w:w="10306" w:h="12451" w:hRule="exact" w:wrap="none" w:vAnchor="page" w:hAnchor="page" w:x="947" w:y="999"/>
        <w:shd w:val="clear" w:color="auto" w:fill="auto"/>
        <w:spacing w:before="0" w:after="0" w:line="331" w:lineRule="exact"/>
        <w:ind w:right="400" w:firstLine="880"/>
        <w:jc w:val="both"/>
      </w:pPr>
      <w:r w:rsidRPr="0038516F">
        <w:t>Situl este important în special pentru populaţiile de cuibăritoare de cristei de câmp (Crex crex), ciocârlie de pădure (Lulluta arborea), ghionoaie sură (Picus canus), ciocănitoarea de stejar (Dentrocopus medius), sfrâncioc roşiatic (Lanius collurio), sfrâncioc cu fruntea neagră (Lanius minor), viespar (Pernis apivorus) şi acvila mică (Hieraetus penatus).</w:t>
      </w:r>
    </w:p>
    <w:p w:rsidR="007E6051" w:rsidRPr="0038516F" w:rsidRDefault="00E5353E">
      <w:pPr>
        <w:pStyle w:val="Bodytext20"/>
        <w:framePr w:w="10306" w:h="12451" w:hRule="exact" w:wrap="none" w:vAnchor="page" w:hAnchor="page" w:x="947" w:y="999"/>
        <w:shd w:val="clear" w:color="auto" w:fill="auto"/>
        <w:spacing w:before="0" w:after="0" w:line="331" w:lineRule="exact"/>
        <w:ind w:right="400" w:firstLine="880"/>
        <w:jc w:val="both"/>
      </w:pPr>
      <w:r w:rsidRPr="0038516F">
        <w:t>Spaţiul din zona podului este un spaţiu deschis, destinat agriculturii. Pădurile, în care cuibăresc majoritatea speciilor, sunt la distanţă de pod.</w:t>
      </w:r>
    </w:p>
    <w:p w:rsidR="007E6051" w:rsidRPr="0038516F" w:rsidRDefault="00E5353E">
      <w:pPr>
        <w:pStyle w:val="Bodytext20"/>
        <w:framePr w:w="10306" w:h="12451" w:hRule="exact" w:wrap="none" w:vAnchor="page" w:hAnchor="page" w:x="947" w:y="999"/>
        <w:shd w:val="clear" w:color="auto" w:fill="auto"/>
        <w:spacing w:before="0" w:after="0" w:line="331" w:lineRule="exact"/>
        <w:ind w:right="400" w:firstLine="880"/>
        <w:jc w:val="both"/>
      </w:pPr>
      <w:r w:rsidRPr="0038516F">
        <w:t xml:space="preserve">în general, căile de acces reprezintă un factor de fragmentare a habitatelor şi de incidenţă asupra speciilor de faună, prin trafic, emisii de noxe, zgomot, vibraţii </w:t>
      </w:r>
      <w:r w:rsidRPr="0038516F">
        <w:rPr>
          <w:lang w:eastAsia="en-US" w:bidi="en-US"/>
        </w:rPr>
        <w:t xml:space="preserve">etc. </w:t>
      </w:r>
      <w:r w:rsidRPr="0038516F">
        <w:t xml:space="preserve">în zona limitrofă podului nu au fost identificate populaţii semnificative de specii cu valoare conservativă sau cu o relevanţă deosebită biocenotică, specii rare </w:t>
      </w:r>
      <w:r w:rsidRPr="0038516F">
        <w:rPr>
          <w:lang w:eastAsia="en-US" w:bidi="en-US"/>
        </w:rPr>
        <w:t xml:space="preserve">etc, </w:t>
      </w:r>
      <w:r w:rsidRPr="0038516F">
        <w:t>mai ales că nu este habitatul lor obişnuit, acestea preferând să vieţuiască în păduri. Categoria de drum nu se modifică, astfel încât nu vor exista modificări semnificative ale noxelor faţă de situaţia prezentă. De asemenea, podul existent, cu o bandă de circulaţie, nu va fi extins, ceea ce nu va conduce la creşterea traficului.</w:t>
      </w:r>
    </w:p>
    <w:p w:rsidR="007E6051" w:rsidRPr="0038516F" w:rsidRDefault="00E5353E">
      <w:pPr>
        <w:pStyle w:val="Bodytext20"/>
        <w:framePr w:w="10306" w:h="12451" w:hRule="exact" w:wrap="none" w:vAnchor="page" w:hAnchor="page" w:x="947" w:y="999"/>
        <w:shd w:val="clear" w:color="auto" w:fill="auto"/>
        <w:spacing w:before="0" w:after="0" w:line="331" w:lineRule="exact"/>
        <w:ind w:right="400" w:firstLine="880"/>
        <w:jc w:val="both"/>
      </w:pPr>
      <w:r w:rsidRPr="0038516F">
        <w:t>Cu ocazia excavaţiilor va avea loc implicit creşterea turbidităţii râurilor, dar excavaţiile fiind pe suprafeţe şi adâncimi reduse, nu afectează mediul acvatic. Numai prin deversarea accidentală a unor cantităţi mari de combustibili, uleiuri sau materiale de construcţii s-ar putea produce daune mediului acvatic. Şantierul fiind unul redus, nu se operează cantităţi mari din aceste produse.</w:t>
      </w:r>
    </w:p>
    <w:p w:rsidR="007E6051" w:rsidRPr="0038516F" w:rsidRDefault="00E5353E">
      <w:pPr>
        <w:pStyle w:val="Bodytext20"/>
        <w:framePr w:w="10306" w:h="12451" w:hRule="exact" w:wrap="none" w:vAnchor="page" w:hAnchor="page" w:x="947" w:y="999"/>
        <w:shd w:val="clear" w:color="auto" w:fill="auto"/>
        <w:spacing w:before="0" w:after="0" w:line="331" w:lineRule="exact"/>
        <w:ind w:right="400" w:firstLine="760"/>
      </w:pPr>
      <w:r w:rsidRPr="0038516F">
        <w:t xml:space="preserve">în cazul de faţă, date fiind speciile menţionate, nivelul de trafic scăzut, viteza de rulare limitată de condiţiile existente, precum şi faptul că drumul şi podul există de multă vreme, prin punerea în siguranţă a podului nu se va modifica nivelul sau viteza traficului, iar modernizarea suprafeţei de rulare cu îmbrăcăminte asfaltică, va reduce nivelul decibelilor, este probabil ca speciile să nu fie afectate. în perioada de </w:t>
      </w:r>
      <w:r w:rsidRPr="0038516F">
        <w:rPr>
          <w:rStyle w:val="Bodytext2Italic"/>
        </w:rPr>
        <w:t>operare</w:t>
      </w:r>
      <w:r w:rsidRPr="0038516F">
        <w:t xml:space="preserve"> nu sunt necesare măsuri de protecţie speciale.</w:t>
      </w:r>
    </w:p>
    <w:p w:rsidR="007E6051" w:rsidRPr="0038516F" w:rsidRDefault="00E5353E">
      <w:pPr>
        <w:pStyle w:val="Bodytext20"/>
        <w:framePr w:w="10306" w:h="12451" w:hRule="exact" w:wrap="none" w:vAnchor="page" w:hAnchor="page" w:x="947" w:y="999"/>
        <w:shd w:val="clear" w:color="auto" w:fill="auto"/>
        <w:spacing w:before="0" w:after="0" w:line="331" w:lineRule="exact"/>
        <w:ind w:right="400" w:firstLine="760"/>
      </w:pPr>
      <w:r w:rsidRPr="0038516F">
        <w:t xml:space="preserve">în perioada de </w:t>
      </w:r>
      <w:r w:rsidRPr="0038516F">
        <w:rPr>
          <w:rStyle w:val="Bodytext2Italic"/>
        </w:rPr>
        <w:t>execuţie</w:t>
      </w:r>
      <w:r w:rsidRPr="0038516F">
        <w:t xml:space="preserve"> se vor lua măsuri specifice pentru protecţia apelor, aerului şi zgomotului prevăzute mai sus </w:t>
      </w:r>
      <w:r w:rsidRPr="0038516F">
        <w:rPr>
          <w:lang w:eastAsia="en-US" w:bidi="en-US"/>
        </w:rPr>
        <w:t xml:space="preserve">(cap. </w:t>
      </w:r>
      <w:r w:rsidRPr="0038516F">
        <w:t>VI, pct. a,b,c).</w:t>
      </w:r>
    </w:p>
    <w:p w:rsidR="007E6051" w:rsidRPr="0038516F" w:rsidRDefault="00E5353E">
      <w:pPr>
        <w:pStyle w:val="Bodytext20"/>
        <w:framePr w:w="10306" w:h="493" w:hRule="exact" w:wrap="none" w:vAnchor="page" w:hAnchor="page" w:x="947" w:y="15188"/>
        <w:numPr>
          <w:ilvl w:val="0"/>
          <w:numId w:val="6"/>
        </w:numPr>
        <w:shd w:val="clear" w:color="auto" w:fill="auto"/>
        <w:tabs>
          <w:tab w:val="left" w:pos="780"/>
        </w:tabs>
        <w:spacing w:before="0" w:after="9" w:line="200" w:lineRule="exact"/>
        <w:ind w:left="420" w:firstLine="0"/>
        <w:jc w:val="both"/>
      </w:pPr>
      <w:r w:rsidRPr="0038516F">
        <w:t>protecţia aşezărilor umane şi a altor obiective de interes public</w:t>
      </w:r>
    </w:p>
    <w:p w:rsidR="007E6051" w:rsidRPr="0038516F" w:rsidRDefault="00E5353E">
      <w:pPr>
        <w:pStyle w:val="Bodytext20"/>
        <w:framePr w:w="10306" w:h="493" w:hRule="exact" w:wrap="none" w:vAnchor="page" w:hAnchor="page" w:x="947" w:y="15188"/>
        <w:shd w:val="clear" w:color="auto" w:fill="auto"/>
        <w:spacing w:before="0" w:after="0" w:line="200" w:lineRule="exact"/>
        <w:ind w:firstLine="760"/>
      </w:pPr>
      <w:r w:rsidRPr="0038516F">
        <w:t>Lucrările ce se vor executa, prin definiţie şi prin modul cum au fost proiectate servesc la</w:t>
      </w:r>
    </w:p>
    <w:p w:rsidR="007E6051" w:rsidRPr="0038516F" w:rsidRDefault="00E5353E">
      <w:pPr>
        <w:pStyle w:val="Bodytext20"/>
        <w:framePr w:wrap="none" w:vAnchor="page" w:hAnchor="page" w:x="947" w:y="16128"/>
        <w:shd w:val="clear" w:color="auto" w:fill="auto"/>
        <w:spacing w:before="0" w:after="0" w:line="200" w:lineRule="exact"/>
        <w:ind w:left="9660" w:firstLine="0"/>
      </w:pPr>
      <w:r w:rsidRPr="0038516F">
        <w:t>io</w:t>
      </w:r>
    </w:p>
    <w:p w:rsidR="007E6051" w:rsidRPr="0038516F" w:rsidRDefault="007E6051">
      <w:pPr>
        <w:rPr>
          <w:sz w:val="2"/>
          <w:szCs w:val="2"/>
        </w:rPr>
        <w:sectPr w:rsidR="007E6051" w:rsidRPr="0038516F">
          <w:pgSz w:w="11900" w:h="16840"/>
          <w:pgMar w:top="360" w:right="360" w:bottom="360" w:left="360" w:header="0" w:footer="3" w:gutter="0"/>
          <w:cols w:space="720"/>
          <w:noEndnote/>
          <w:docGrid w:linePitch="360"/>
        </w:sectPr>
      </w:pPr>
    </w:p>
    <w:p w:rsidR="007E6051" w:rsidRPr="0038516F" w:rsidRDefault="00E5353E">
      <w:pPr>
        <w:pStyle w:val="Headerorfooter0"/>
        <w:framePr w:w="4507" w:h="490" w:hRule="exact" w:wrap="none" w:vAnchor="page" w:hAnchor="page" w:x="1144" w:y="578"/>
        <w:shd w:val="clear" w:color="auto" w:fill="auto"/>
        <w:spacing w:line="216" w:lineRule="exact"/>
      </w:pPr>
      <w:r w:rsidRPr="0038516F">
        <w:t>Punere în siguranţă pod peste râul Someş, pe DJ 108E, km 1+630</w:t>
      </w:r>
    </w:p>
    <w:p w:rsidR="007E6051" w:rsidRPr="0038516F" w:rsidRDefault="00E5353E">
      <w:pPr>
        <w:pStyle w:val="Headerorfooter0"/>
        <w:framePr w:w="4507" w:h="490" w:hRule="exact" w:wrap="none" w:vAnchor="page" w:hAnchor="page" w:x="1144" w:y="578"/>
        <w:shd w:val="clear" w:color="auto" w:fill="auto"/>
        <w:spacing w:line="216" w:lineRule="exact"/>
      </w:pPr>
      <w:r w:rsidRPr="0038516F">
        <w:t>Faza: AVIZE</w:t>
      </w:r>
    </w:p>
    <w:p w:rsidR="0022762E" w:rsidRPr="0038516F" w:rsidRDefault="0022762E">
      <w:pPr>
        <w:pStyle w:val="Bodytext20"/>
        <w:framePr w:w="10214" w:h="3594" w:hRule="exact" w:wrap="none" w:vAnchor="page" w:hAnchor="page" w:x="990" w:y="487"/>
        <w:shd w:val="clear" w:color="auto" w:fill="auto"/>
        <w:spacing w:before="0" w:after="0" w:line="331" w:lineRule="exact"/>
        <w:ind w:right="180" w:firstLine="0"/>
        <w:jc w:val="both"/>
      </w:pPr>
    </w:p>
    <w:p w:rsidR="0022762E" w:rsidRPr="0038516F" w:rsidRDefault="0022762E">
      <w:pPr>
        <w:pStyle w:val="Bodytext20"/>
        <w:framePr w:w="10214" w:h="3594" w:hRule="exact" w:wrap="none" w:vAnchor="page" w:hAnchor="page" w:x="990" w:y="487"/>
        <w:shd w:val="clear" w:color="auto" w:fill="auto"/>
        <w:spacing w:before="0" w:after="0" w:line="331" w:lineRule="exact"/>
        <w:ind w:right="180" w:firstLine="0"/>
        <w:jc w:val="both"/>
      </w:pPr>
    </w:p>
    <w:p w:rsidR="007E6051" w:rsidRPr="0038516F" w:rsidRDefault="00E5353E">
      <w:pPr>
        <w:pStyle w:val="Bodytext20"/>
        <w:framePr w:w="10214" w:h="3594" w:hRule="exact" w:wrap="none" w:vAnchor="page" w:hAnchor="page" w:x="990" w:y="487"/>
        <w:shd w:val="clear" w:color="auto" w:fill="auto"/>
        <w:spacing w:before="0" w:after="0" w:line="331" w:lineRule="exact"/>
        <w:ind w:right="180" w:firstLine="0"/>
        <w:jc w:val="both"/>
      </w:pPr>
      <w:r w:rsidRPr="0038516F">
        <w:t>protecţia aşezărilor umane situate în zonă. Punerea în siguranţă a podului este necesară, în caz contrar aşezările umane de pe DJ108E ar putea fi izolate în cazul unei defecţiuni majore a podului.</w:t>
      </w:r>
    </w:p>
    <w:p w:rsidR="007E6051" w:rsidRPr="0038516F" w:rsidRDefault="00E5353E">
      <w:pPr>
        <w:pStyle w:val="Bodytext20"/>
        <w:framePr w:w="10214" w:h="3594" w:hRule="exact" w:wrap="none" w:vAnchor="page" w:hAnchor="page" w:x="990" w:y="487"/>
        <w:shd w:val="clear" w:color="auto" w:fill="auto"/>
        <w:spacing w:before="0" w:after="0" w:line="331" w:lineRule="exact"/>
        <w:ind w:right="340" w:firstLine="860"/>
        <w:jc w:val="both"/>
      </w:pPr>
      <w:r w:rsidRPr="0038516F">
        <w:t>Va exista un impact negativ, de o anumită durată, în perioada de execuţie, prin mărirea traficului greu în zonă, prin zgomotul produs de funcţionarea utilajelor pentru lucrări. Constructorul va efectua lucrările fără să interfereze în mod inutil sau neadecvat cu accesul, utilizarea şi ocuparea drumurilor publice.</w:t>
      </w:r>
    </w:p>
    <w:p w:rsidR="007E6051" w:rsidRPr="0038516F" w:rsidRDefault="00E5353E">
      <w:pPr>
        <w:pStyle w:val="Bodytext20"/>
        <w:framePr w:w="10214" w:h="3594" w:hRule="exact" w:wrap="none" w:vAnchor="page" w:hAnchor="page" w:x="990" w:y="487"/>
        <w:shd w:val="clear" w:color="auto" w:fill="auto"/>
        <w:spacing w:before="0" w:after="0" w:line="331" w:lineRule="exact"/>
        <w:ind w:left="860" w:firstLine="0"/>
        <w:jc w:val="both"/>
      </w:pPr>
      <w:r w:rsidRPr="0038516F">
        <w:t>Podul nu se află în zonă locuită, fiind situat în extravilan, astfel încât populaţia nu va fi deranjată.</w:t>
      </w:r>
    </w:p>
    <w:p w:rsidR="007E6051" w:rsidRPr="0038516F" w:rsidRDefault="00E5353E">
      <w:pPr>
        <w:pStyle w:val="Bodytext20"/>
        <w:framePr w:w="10214" w:h="3594" w:hRule="exact" w:wrap="none" w:vAnchor="page" w:hAnchor="page" w:x="990" w:y="487"/>
        <w:shd w:val="clear" w:color="auto" w:fill="auto"/>
        <w:spacing w:before="0" w:after="0" w:line="331" w:lineRule="exact"/>
        <w:ind w:right="340" w:firstLine="860"/>
        <w:jc w:val="both"/>
      </w:pPr>
      <w:r w:rsidRPr="0038516F">
        <w:t>Sectorul de drum aparţine domeniului public. în zona unde se vor executa lucrările nu sunt monumente istorice şi de arhitectură sau zone de interes public, astfel încât nu este necesar a se lua măsuri de protecţie a acestor factori.</w:t>
      </w:r>
    </w:p>
    <w:p w:rsidR="007E6051" w:rsidRPr="0038516F" w:rsidRDefault="00E5353E">
      <w:pPr>
        <w:pStyle w:val="Bodytext20"/>
        <w:framePr w:w="10214" w:h="9518" w:hRule="exact" w:wrap="none" w:vAnchor="page" w:hAnchor="page" w:x="990" w:y="5037"/>
        <w:numPr>
          <w:ilvl w:val="0"/>
          <w:numId w:val="6"/>
        </w:numPr>
        <w:shd w:val="clear" w:color="auto" w:fill="auto"/>
        <w:tabs>
          <w:tab w:val="left" w:pos="850"/>
        </w:tabs>
        <w:spacing w:before="0" w:after="0" w:line="336" w:lineRule="exact"/>
        <w:ind w:left="500" w:firstLine="0"/>
        <w:jc w:val="both"/>
      </w:pPr>
      <w:r w:rsidRPr="0038516F">
        <w:t>Prevenirea şi gestionarea deşeurilor generate pe amplasament</w:t>
      </w:r>
    </w:p>
    <w:p w:rsidR="007E6051" w:rsidRPr="0038516F" w:rsidRDefault="00E5353E">
      <w:pPr>
        <w:pStyle w:val="Bodytext20"/>
        <w:framePr w:w="10214" w:h="9518" w:hRule="exact" w:wrap="none" w:vAnchor="page" w:hAnchor="page" w:x="990" w:y="5037"/>
        <w:shd w:val="clear" w:color="auto" w:fill="auto"/>
        <w:spacing w:before="0" w:after="0" w:line="336" w:lineRule="exact"/>
        <w:ind w:right="340" w:firstLine="700"/>
        <w:jc w:val="both"/>
      </w:pPr>
      <w:r w:rsidRPr="0038516F">
        <w:t xml:space="preserve">Pe drum şi în zona învecinată nu pot apărea deşeuri decât la </w:t>
      </w:r>
      <w:r w:rsidRPr="0038516F">
        <w:rPr>
          <w:rStyle w:val="Bodytext2Italic"/>
        </w:rPr>
        <w:t>executarea</w:t>
      </w:r>
      <w:r w:rsidRPr="0038516F">
        <w:t xml:space="preserve"> lucrărilor. în această situaţie, constructorul va avea în vedere ca pe tot parcursul executării lucrărilor să păstreze zona în perfectă stare de curăţenie. Această sarcină cade în seama executantului, deoarece la terminarea lucrărilor zona va fi predată la beneficiar curată. Constructorul are obligaţia să încheie contract cu o firmă specializată în gestionarea deşeurilor.</w:t>
      </w:r>
    </w:p>
    <w:p w:rsidR="007E6051" w:rsidRPr="0038516F" w:rsidRDefault="00E5353E">
      <w:pPr>
        <w:pStyle w:val="Bodytext20"/>
        <w:framePr w:w="10214" w:h="9518" w:hRule="exact" w:wrap="none" w:vAnchor="page" w:hAnchor="page" w:x="990" w:y="5037"/>
        <w:shd w:val="clear" w:color="auto" w:fill="auto"/>
        <w:spacing w:before="0" w:after="0" w:line="336" w:lineRule="exact"/>
        <w:ind w:right="340" w:firstLine="700"/>
        <w:jc w:val="both"/>
      </w:pPr>
      <w:r w:rsidRPr="0038516F">
        <w:t>Constructorul este obligat să predea beneficiarului zona curată. Suprafeţele de teren contaminate accidental în timpul execuţiei pot fi excavate şi pământul va fi depus în gropile de împrumut, într-o diluţie care să permită derularea proceselor de decontaminare prin atenuare naturală. în ceea ce priveşte gropile de împrumut, acestea vor fi împrejmuite, având asigurată scurgerea apelor.</w:t>
      </w:r>
    </w:p>
    <w:p w:rsidR="007E6051" w:rsidRPr="0038516F" w:rsidRDefault="00E5353E">
      <w:pPr>
        <w:pStyle w:val="Bodytext20"/>
        <w:framePr w:w="10214" w:h="9518" w:hRule="exact" w:wrap="none" w:vAnchor="page" w:hAnchor="page" w:x="990" w:y="5037"/>
        <w:shd w:val="clear" w:color="auto" w:fill="auto"/>
        <w:spacing w:before="0" w:after="0" w:line="336" w:lineRule="exact"/>
        <w:ind w:right="340" w:firstLine="700"/>
        <w:jc w:val="both"/>
      </w:pPr>
      <w:r w:rsidRPr="0038516F">
        <w:t>După finalizarea lucrărilor de reabilitare, constructorul are obligaţia refacerii mediului natural, prin ecologizarea zonei afectate si replantări.</w:t>
      </w:r>
    </w:p>
    <w:p w:rsidR="007E6051" w:rsidRPr="0038516F" w:rsidRDefault="00E5353E">
      <w:pPr>
        <w:pStyle w:val="Bodytext20"/>
        <w:framePr w:w="10214" w:h="9518" w:hRule="exact" w:wrap="none" w:vAnchor="page" w:hAnchor="page" w:x="990" w:y="5037"/>
        <w:shd w:val="clear" w:color="auto" w:fill="auto"/>
        <w:spacing w:before="0" w:after="0" w:line="336" w:lineRule="exact"/>
        <w:ind w:right="340" w:firstLine="700"/>
        <w:jc w:val="both"/>
      </w:pPr>
      <w:r w:rsidRPr="0038516F">
        <w:t xml:space="preserve">Deşeuri diverse, solide (balast, pietriş, metal, lemn </w:t>
      </w:r>
      <w:r w:rsidRPr="0038516F">
        <w:rPr>
          <w:lang w:eastAsia="en-US" w:bidi="en-US"/>
        </w:rPr>
        <w:t xml:space="preserve">etc.), </w:t>
      </w:r>
      <w:r w:rsidRPr="0038516F">
        <w:t xml:space="preserve">vâscoase (bitum, grăsimi, uleiuri </w:t>
      </w:r>
      <w:r w:rsidRPr="0038516F">
        <w:rPr>
          <w:lang w:eastAsia="en-US" w:bidi="en-US"/>
        </w:rPr>
        <w:t xml:space="preserve">etc) </w:t>
      </w:r>
      <w:r w:rsidRPr="0038516F">
        <w:t>în cantităţi modeste, se vor neutraliza sau se vor depozita în locuri special amenajate conform H.G. 865/2002.</w:t>
      </w:r>
    </w:p>
    <w:p w:rsidR="007E6051" w:rsidRPr="0038516F" w:rsidRDefault="00E5353E">
      <w:pPr>
        <w:pStyle w:val="Bodytext20"/>
        <w:framePr w:w="10214" w:h="9518" w:hRule="exact" w:wrap="none" w:vAnchor="page" w:hAnchor="page" w:x="990" w:y="5037"/>
        <w:shd w:val="clear" w:color="auto" w:fill="auto"/>
        <w:spacing w:before="0" w:after="0" w:line="336" w:lineRule="exact"/>
        <w:ind w:right="340" w:firstLine="700"/>
        <w:jc w:val="both"/>
      </w:pPr>
      <w:r w:rsidRPr="0038516F">
        <w:t>Deşeurile rezultate în urma executării lucrărilor de terasamente, pietrişul, pământul, elemente de beton degradate se încarcă şi se transportă în locurile special amenajate, indicate de autoritatea contractantă, cu respectarea condiţiilor de refacere a cadrului natural.</w:t>
      </w:r>
    </w:p>
    <w:p w:rsidR="007E6051" w:rsidRPr="0038516F" w:rsidRDefault="00E5353E">
      <w:pPr>
        <w:pStyle w:val="Bodytext20"/>
        <w:framePr w:w="10214" w:h="9518" w:hRule="exact" w:wrap="none" w:vAnchor="page" w:hAnchor="page" w:x="990" w:y="5037"/>
        <w:shd w:val="clear" w:color="auto" w:fill="auto"/>
        <w:spacing w:before="0" w:after="0" w:line="336" w:lineRule="exact"/>
        <w:ind w:left="500" w:firstLine="0"/>
        <w:jc w:val="both"/>
      </w:pPr>
      <w:r w:rsidRPr="0038516F">
        <w:t>Tipurile de deşeuri care pot apare pe perioada lucrărilor de execuţie sunt, în mod uzual:</w:t>
      </w:r>
    </w:p>
    <w:p w:rsidR="007E6051" w:rsidRPr="0038516F" w:rsidRDefault="00E5353E">
      <w:pPr>
        <w:pStyle w:val="Bodytext20"/>
        <w:framePr w:w="10214" w:h="9518" w:hRule="exact" w:wrap="none" w:vAnchor="page" w:hAnchor="page" w:x="990" w:y="5037"/>
        <w:numPr>
          <w:ilvl w:val="0"/>
          <w:numId w:val="4"/>
        </w:numPr>
        <w:shd w:val="clear" w:color="auto" w:fill="auto"/>
        <w:tabs>
          <w:tab w:val="left" w:pos="1208"/>
        </w:tabs>
        <w:spacing w:before="0" w:after="0" w:line="336" w:lineRule="exact"/>
        <w:ind w:firstLine="860"/>
        <w:jc w:val="both"/>
      </w:pPr>
      <w:r w:rsidRPr="0038516F">
        <w:t>17 01 01 beton - din demolare;</w:t>
      </w:r>
    </w:p>
    <w:p w:rsidR="007E6051" w:rsidRPr="0038516F" w:rsidRDefault="00E5353E">
      <w:pPr>
        <w:pStyle w:val="Bodytext20"/>
        <w:framePr w:w="10214" w:h="9518" w:hRule="exact" w:wrap="none" w:vAnchor="page" w:hAnchor="page" w:x="990" w:y="5037"/>
        <w:numPr>
          <w:ilvl w:val="0"/>
          <w:numId w:val="4"/>
        </w:numPr>
        <w:shd w:val="clear" w:color="auto" w:fill="auto"/>
        <w:tabs>
          <w:tab w:val="left" w:pos="1208"/>
        </w:tabs>
        <w:spacing w:before="0" w:after="0" w:line="336" w:lineRule="exact"/>
        <w:ind w:left="1180" w:hanging="320"/>
      </w:pPr>
      <w:r w:rsidRPr="0038516F">
        <w:t>17 01 07 amestecuri de beton, cărămizi, ţigle şi materiale ceramice, altele decât cele specificate la 17 01 06;</w:t>
      </w:r>
    </w:p>
    <w:p w:rsidR="007E6051" w:rsidRPr="0038516F" w:rsidRDefault="00E5353E">
      <w:pPr>
        <w:pStyle w:val="Bodytext20"/>
        <w:framePr w:w="10214" w:h="9518" w:hRule="exact" w:wrap="none" w:vAnchor="page" w:hAnchor="page" w:x="990" w:y="5037"/>
        <w:numPr>
          <w:ilvl w:val="0"/>
          <w:numId w:val="4"/>
        </w:numPr>
        <w:shd w:val="clear" w:color="auto" w:fill="auto"/>
        <w:tabs>
          <w:tab w:val="left" w:pos="1208"/>
        </w:tabs>
        <w:spacing w:before="0" w:after="0" w:line="336" w:lineRule="exact"/>
        <w:ind w:left="860" w:firstLine="0"/>
        <w:jc w:val="both"/>
      </w:pPr>
      <w:r w:rsidRPr="0038516F">
        <w:t>17 03 02 asfalturi, altele decât cele specificate la 17 03 01 (fără conţinut de gudron de huilă);</w:t>
      </w:r>
    </w:p>
    <w:p w:rsidR="007E6051" w:rsidRPr="0038516F" w:rsidRDefault="00E5353E">
      <w:pPr>
        <w:pStyle w:val="Bodytext20"/>
        <w:framePr w:w="10214" w:h="9518" w:hRule="exact" w:wrap="none" w:vAnchor="page" w:hAnchor="page" w:x="990" w:y="5037"/>
        <w:shd w:val="clear" w:color="auto" w:fill="auto"/>
        <w:spacing w:before="0" w:after="0" w:line="336" w:lineRule="exact"/>
        <w:ind w:left="860" w:firstLine="0"/>
        <w:jc w:val="both"/>
      </w:pPr>
      <w:r w:rsidRPr="0038516F">
        <w:t>© 17 04 05 fier şi oţel;</w:t>
      </w:r>
    </w:p>
    <w:p w:rsidR="007E6051" w:rsidRPr="0038516F" w:rsidRDefault="00E5353E">
      <w:pPr>
        <w:pStyle w:val="Bodytext20"/>
        <w:framePr w:w="10214" w:h="9518" w:hRule="exact" w:wrap="none" w:vAnchor="page" w:hAnchor="page" w:x="990" w:y="5037"/>
        <w:shd w:val="clear" w:color="auto" w:fill="auto"/>
        <w:spacing w:before="0" w:after="0" w:line="336" w:lineRule="exact"/>
        <w:ind w:left="860" w:firstLine="0"/>
        <w:jc w:val="both"/>
      </w:pPr>
      <w:r w:rsidRPr="0038516F">
        <w:t>© 17 05 04 pământ şi pietre, altele decât cele specificate la 17 05 03;</w:t>
      </w:r>
    </w:p>
    <w:p w:rsidR="007E6051" w:rsidRPr="0038516F" w:rsidRDefault="00E5353E">
      <w:pPr>
        <w:pStyle w:val="Bodytext20"/>
        <w:framePr w:w="10214" w:h="9518" w:hRule="exact" w:wrap="none" w:vAnchor="page" w:hAnchor="page" w:x="990" w:y="5037"/>
        <w:shd w:val="clear" w:color="auto" w:fill="auto"/>
        <w:spacing w:before="0" w:after="0" w:line="336" w:lineRule="exact"/>
        <w:ind w:left="860" w:firstLine="0"/>
        <w:jc w:val="both"/>
      </w:pPr>
      <w:r w:rsidRPr="0038516F">
        <w:t>© 17 05 08 resturi de balast, altele decât cele specificate la 17 05 07;</w:t>
      </w:r>
    </w:p>
    <w:p w:rsidR="007E6051" w:rsidRPr="0038516F" w:rsidRDefault="00E5353E">
      <w:pPr>
        <w:pStyle w:val="Bodytext20"/>
        <w:framePr w:w="10214" w:h="9518" w:hRule="exact" w:wrap="none" w:vAnchor="page" w:hAnchor="page" w:x="990" w:y="5037"/>
        <w:numPr>
          <w:ilvl w:val="0"/>
          <w:numId w:val="4"/>
        </w:numPr>
        <w:shd w:val="clear" w:color="auto" w:fill="auto"/>
        <w:tabs>
          <w:tab w:val="left" w:pos="1208"/>
        </w:tabs>
        <w:spacing w:before="0" w:after="0" w:line="336" w:lineRule="exact"/>
        <w:ind w:firstLine="860"/>
        <w:jc w:val="both"/>
      </w:pPr>
      <w:r w:rsidRPr="0038516F">
        <w:t>17 09 04 amestecuri de deşeuri de la construcţii şi demolări</w:t>
      </w:r>
    </w:p>
    <w:p w:rsidR="007E6051" w:rsidRPr="0038516F" w:rsidRDefault="00E5353E">
      <w:pPr>
        <w:pStyle w:val="Bodytext20"/>
        <w:framePr w:w="10214" w:h="9518" w:hRule="exact" w:wrap="none" w:vAnchor="page" w:hAnchor="page" w:x="990" w:y="5037"/>
        <w:shd w:val="clear" w:color="auto" w:fill="auto"/>
        <w:tabs>
          <w:tab w:val="left" w:pos="1208"/>
        </w:tabs>
        <w:spacing w:before="0" w:after="0" w:line="336" w:lineRule="exact"/>
        <w:ind w:firstLine="860"/>
        <w:jc w:val="both"/>
      </w:pPr>
      <w:r w:rsidRPr="0038516F">
        <w:t>«</w:t>
      </w:r>
      <w:r w:rsidRPr="0038516F">
        <w:tab/>
        <w:t>20 01 01 hârtie şi carton;</w:t>
      </w:r>
    </w:p>
    <w:p w:rsidR="007E6051" w:rsidRPr="0038516F" w:rsidRDefault="00E5353E">
      <w:pPr>
        <w:pStyle w:val="Bodytext20"/>
        <w:framePr w:w="10214" w:h="9518" w:hRule="exact" w:wrap="none" w:vAnchor="page" w:hAnchor="page" w:x="990" w:y="5037"/>
        <w:numPr>
          <w:ilvl w:val="0"/>
          <w:numId w:val="4"/>
        </w:numPr>
        <w:shd w:val="clear" w:color="auto" w:fill="auto"/>
        <w:tabs>
          <w:tab w:val="left" w:pos="1208"/>
        </w:tabs>
        <w:spacing w:before="0" w:after="0" w:line="336" w:lineRule="exact"/>
        <w:ind w:firstLine="860"/>
        <w:jc w:val="both"/>
      </w:pPr>
      <w:r w:rsidRPr="0038516F">
        <w:t>20 03 01 deşeuri municipale amestecate.</w:t>
      </w:r>
    </w:p>
    <w:p w:rsidR="007E6051" w:rsidRPr="0038516F" w:rsidRDefault="00E5353E">
      <w:pPr>
        <w:pStyle w:val="Headerorfooter0"/>
        <w:framePr w:wrap="none" w:vAnchor="page" w:hAnchor="page" w:x="10547" w:y="16128"/>
        <w:shd w:val="clear" w:color="auto" w:fill="auto"/>
        <w:spacing w:line="170" w:lineRule="exact"/>
      </w:pPr>
      <w:r w:rsidRPr="0038516F">
        <w:t>li</w:t>
      </w:r>
    </w:p>
    <w:p w:rsidR="007E6051" w:rsidRPr="0038516F" w:rsidRDefault="007E6051">
      <w:pPr>
        <w:rPr>
          <w:sz w:val="2"/>
          <w:szCs w:val="2"/>
        </w:rPr>
        <w:sectPr w:rsidR="007E6051" w:rsidRPr="0038516F">
          <w:pgSz w:w="11900" w:h="16840"/>
          <w:pgMar w:top="360" w:right="360" w:bottom="360" w:left="360" w:header="0" w:footer="3" w:gutter="0"/>
          <w:cols w:space="720"/>
          <w:noEndnote/>
          <w:docGrid w:linePitch="360"/>
        </w:sectPr>
      </w:pPr>
    </w:p>
    <w:p w:rsidR="007E6051" w:rsidRPr="0038516F" w:rsidRDefault="00E5353E">
      <w:pPr>
        <w:pStyle w:val="Headerorfooter0"/>
        <w:framePr w:w="4507" w:h="490" w:hRule="exact" w:wrap="none" w:vAnchor="page" w:hAnchor="page" w:x="1173" w:y="558"/>
        <w:shd w:val="clear" w:color="auto" w:fill="auto"/>
        <w:spacing w:line="216" w:lineRule="exact"/>
      </w:pPr>
      <w:r w:rsidRPr="0038516F">
        <w:t>Punere în siguranţă pod peste râul Someş, pe DJ 108E, km 1+630</w:t>
      </w:r>
    </w:p>
    <w:p w:rsidR="007E6051" w:rsidRPr="0038516F" w:rsidRDefault="00E5353E">
      <w:pPr>
        <w:pStyle w:val="Headerorfooter0"/>
        <w:framePr w:w="4507" w:h="490" w:hRule="exact" w:wrap="none" w:vAnchor="page" w:hAnchor="page" w:x="1173" w:y="558"/>
        <w:shd w:val="clear" w:color="auto" w:fill="auto"/>
        <w:spacing w:line="216" w:lineRule="exact"/>
      </w:pPr>
      <w:r w:rsidRPr="0038516F">
        <w:t>Faza: AVIZE</w:t>
      </w:r>
    </w:p>
    <w:p w:rsidR="007E6051" w:rsidRPr="0038516F" w:rsidRDefault="00E5353E">
      <w:pPr>
        <w:framePr w:wrap="none" w:vAnchor="page" w:hAnchor="page" w:x="9376" w:y="477"/>
        <w:rPr>
          <w:sz w:val="2"/>
          <w:szCs w:val="2"/>
        </w:rPr>
      </w:pPr>
      <w:r w:rsidRPr="0038516F">
        <w:fldChar w:fldCharType="begin"/>
      </w:r>
      <w:r w:rsidRPr="0038516F">
        <w:instrText xml:space="preserve"> INCLUDEPICTURE  "D:\\2019\\Documentatii\\Pod Somes km 1+630\\media\\image7.jpeg" \* MERGEFORMATINET </w:instrText>
      </w:r>
      <w:r w:rsidRPr="0038516F">
        <w:fldChar w:fldCharType="separate"/>
      </w:r>
      <w:r w:rsidR="006A1831" w:rsidRPr="0038516F">
        <w:fldChar w:fldCharType="begin"/>
      </w:r>
      <w:r w:rsidR="006A1831" w:rsidRPr="0038516F">
        <w:instrText xml:space="preserve"> INCLUDEPICTURE  "D:\\2019\\Documentatii\\Pod Somes km 1+630\\media\\image7.jpeg" \* MERGEFORMATINET </w:instrText>
      </w:r>
      <w:r w:rsidR="006A1831" w:rsidRPr="0038516F">
        <w:fldChar w:fldCharType="separate"/>
      </w:r>
      <w:r w:rsidR="0038516F" w:rsidRPr="0038516F">
        <w:fldChar w:fldCharType="begin"/>
      </w:r>
      <w:r w:rsidR="0038516F" w:rsidRPr="0038516F">
        <w:instrText xml:space="preserve"> </w:instrText>
      </w:r>
      <w:r w:rsidR="0038516F" w:rsidRPr="0038516F">
        <w:instrText>INCLUDEPICTURE  "\\\\sj-ws60\\RETEA\\RETEA\\2019\\Anunturi publice\\Procedura acord de mediu\\MEMORII\\Procedura noua\\Aprilie\\media\\image7.jpeg" \* MERGEFORMATINET</w:instrText>
      </w:r>
      <w:r w:rsidR="0038516F" w:rsidRPr="0038516F">
        <w:instrText xml:space="preserve"> </w:instrText>
      </w:r>
      <w:r w:rsidR="0038516F" w:rsidRPr="0038516F">
        <w:fldChar w:fldCharType="separate"/>
      </w:r>
      <w:r w:rsidR="0038516F" w:rsidRPr="0038516F">
        <w:pict>
          <v:shape id="_x0000_i1030" type="#_x0000_t75" style="width:90.75pt;height:27.75pt">
            <v:imagedata r:id="rId19" r:href="rId20"/>
          </v:shape>
        </w:pict>
      </w:r>
      <w:r w:rsidR="0038516F" w:rsidRPr="0038516F">
        <w:fldChar w:fldCharType="end"/>
      </w:r>
      <w:r w:rsidR="006A1831" w:rsidRPr="0038516F">
        <w:fldChar w:fldCharType="end"/>
      </w:r>
      <w:r w:rsidRPr="0038516F">
        <w:fldChar w:fldCharType="end"/>
      </w:r>
    </w:p>
    <w:p w:rsidR="007E6051" w:rsidRPr="0038516F" w:rsidRDefault="00E5353E">
      <w:pPr>
        <w:pStyle w:val="Bodytext20"/>
        <w:framePr w:w="10248" w:h="3739" w:hRule="exact" w:wrap="none" w:vAnchor="page" w:hAnchor="page" w:x="947" w:y="1023"/>
        <w:shd w:val="clear" w:color="auto" w:fill="auto"/>
        <w:spacing w:before="0" w:after="0" w:line="331" w:lineRule="exact"/>
        <w:ind w:left="160" w:right="320" w:firstLine="480"/>
        <w:jc w:val="both"/>
      </w:pPr>
      <w:r w:rsidRPr="0038516F">
        <w:t>Deşeurile din clasa 17 se vor depozita în containere metalice şi din plastic, puse la dispoziţie de către operatorii economici omologaţi amplasate în şantier. Operatorii economici omologaţi, vor prelua deşeurile din şantier, în vederea revalorificării / eliminării acestora.</w:t>
      </w:r>
    </w:p>
    <w:p w:rsidR="007E6051" w:rsidRPr="0038516F" w:rsidRDefault="00E5353E">
      <w:pPr>
        <w:pStyle w:val="Bodytext20"/>
        <w:framePr w:w="10248" w:h="3739" w:hRule="exact" w:wrap="none" w:vAnchor="page" w:hAnchor="page" w:x="947" w:y="1023"/>
        <w:shd w:val="clear" w:color="auto" w:fill="auto"/>
        <w:spacing w:before="0" w:after="0" w:line="331" w:lineRule="exact"/>
        <w:ind w:left="160" w:right="320" w:firstLine="480"/>
        <w:jc w:val="both"/>
      </w:pPr>
      <w:r w:rsidRPr="0038516F">
        <w:t>Personalul va respecta normele specifice ale lucrărilor pentru a asigura utilizarea acestor produse în condiţii de siguranţă.</w:t>
      </w:r>
    </w:p>
    <w:p w:rsidR="007E6051" w:rsidRPr="0038516F" w:rsidRDefault="00E5353E">
      <w:pPr>
        <w:pStyle w:val="Bodytext20"/>
        <w:framePr w:w="10248" w:h="3739" w:hRule="exact" w:wrap="none" w:vAnchor="page" w:hAnchor="page" w:x="947" w:y="1023"/>
        <w:shd w:val="clear" w:color="auto" w:fill="auto"/>
        <w:spacing w:before="0" w:after="0" w:line="331" w:lineRule="exact"/>
        <w:ind w:left="160" w:right="320" w:firstLine="480"/>
        <w:jc w:val="both"/>
      </w:pPr>
      <w:r w:rsidRPr="0038516F">
        <w:t>Mixtura asfaltică nu se va prepara pe amplasament, ea se va prepara în instalaţii specializate si transportată cu mijloace de transport specifice.</w:t>
      </w:r>
    </w:p>
    <w:p w:rsidR="007E6051" w:rsidRPr="0038516F" w:rsidRDefault="00E5353E">
      <w:pPr>
        <w:pStyle w:val="Bodytext20"/>
        <w:framePr w:w="10248" w:h="3739" w:hRule="exact" w:wrap="none" w:vAnchor="page" w:hAnchor="page" w:x="947" w:y="1023"/>
        <w:shd w:val="clear" w:color="auto" w:fill="auto"/>
        <w:spacing w:before="0" w:after="0" w:line="331" w:lineRule="exact"/>
        <w:ind w:left="160" w:right="320" w:firstLine="480"/>
        <w:jc w:val="both"/>
      </w:pPr>
      <w:r w:rsidRPr="0038516F">
        <w:t>Vopseaua pentru marcaje şi emulsia bituminoasă vor fi aduse în recipienţi etanşi din care vor fi descărcate in utilajele de lucru specifice. Bidoanele goale vor fi restituite producătorilor sau distribuitorilor, după caz.</w:t>
      </w:r>
    </w:p>
    <w:p w:rsidR="007E6051" w:rsidRPr="0038516F" w:rsidRDefault="00E5353E">
      <w:pPr>
        <w:pStyle w:val="Bodytext20"/>
        <w:framePr w:w="10248" w:h="3739" w:hRule="exact" w:wrap="none" w:vAnchor="page" w:hAnchor="page" w:x="947" w:y="1023"/>
        <w:shd w:val="clear" w:color="auto" w:fill="auto"/>
        <w:spacing w:before="0" w:after="0" w:line="331" w:lineRule="exact"/>
        <w:ind w:left="160" w:right="320" w:firstLine="480"/>
        <w:jc w:val="both"/>
      </w:pPr>
      <w:r w:rsidRPr="0038516F">
        <w:t xml:space="preserve">Deşeurile care vor apărea în timpul </w:t>
      </w:r>
      <w:r w:rsidRPr="0038516F">
        <w:rPr>
          <w:rStyle w:val="Bodytext2Italic"/>
        </w:rPr>
        <w:t>exploatării</w:t>
      </w:r>
      <w:r w:rsidRPr="0038516F">
        <w:t xml:space="preserve"> sunt cele pe care le aruncă populaţia şi depind de gradul de educaţie.</w:t>
      </w:r>
    </w:p>
    <w:p w:rsidR="007E6051" w:rsidRPr="0038516F" w:rsidRDefault="00E5353E">
      <w:pPr>
        <w:pStyle w:val="Bodytext20"/>
        <w:framePr w:w="10248" w:h="4411" w:hRule="exact" w:wrap="none" w:vAnchor="page" w:hAnchor="page" w:x="947" w:y="5008"/>
        <w:numPr>
          <w:ilvl w:val="0"/>
          <w:numId w:val="6"/>
        </w:numPr>
        <w:shd w:val="clear" w:color="auto" w:fill="auto"/>
        <w:tabs>
          <w:tab w:val="left" w:pos="966"/>
        </w:tabs>
        <w:spacing w:before="0" w:after="0" w:line="331" w:lineRule="exact"/>
        <w:ind w:left="160" w:firstLine="480"/>
        <w:jc w:val="both"/>
      </w:pPr>
      <w:r w:rsidRPr="0038516F">
        <w:t>gospodărirea substanţelor şi preparatelor chimice periculoase</w:t>
      </w:r>
    </w:p>
    <w:p w:rsidR="007E6051" w:rsidRPr="0038516F" w:rsidRDefault="00E5353E">
      <w:pPr>
        <w:pStyle w:val="Bodytext20"/>
        <w:framePr w:w="10248" w:h="4411" w:hRule="exact" w:wrap="none" w:vAnchor="page" w:hAnchor="page" w:x="947" w:y="5008"/>
        <w:shd w:val="clear" w:color="auto" w:fill="auto"/>
        <w:spacing w:before="0" w:after="0" w:line="331" w:lineRule="exact"/>
        <w:ind w:left="160" w:right="320" w:firstLine="480"/>
        <w:jc w:val="both"/>
      </w:pPr>
      <w:r w:rsidRPr="0038516F">
        <w:t>Substanţele periculoase sunt reprezentate în cazul de faţă de motorină şi benzină, utilizate ca şi carburant pentru utilaje.</w:t>
      </w:r>
    </w:p>
    <w:p w:rsidR="007E6051" w:rsidRPr="0038516F" w:rsidRDefault="00E5353E">
      <w:pPr>
        <w:pStyle w:val="Bodytext20"/>
        <w:framePr w:w="10248" w:h="4411" w:hRule="exact" w:wrap="none" w:vAnchor="page" w:hAnchor="page" w:x="947" w:y="5008"/>
        <w:shd w:val="clear" w:color="auto" w:fill="auto"/>
        <w:spacing w:before="0" w:after="0" w:line="331" w:lineRule="exact"/>
        <w:ind w:left="160" w:right="320" w:firstLine="480"/>
        <w:jc w:val="both"/>
      </w:pPr>
      <w:r w:rsidRPr="0038516F">
        <w:t>Alimentarea cu carburanţi a utilajelor şi mijloacelor de transport se va asigura din afara şantierului, transportul carburanţilor efectuându-se cu cisterne auto, ori de cate ori va fi necesar. în zonele punctelor de lucru nu vor fi depozitaţi carburanţi.</w:t>
      </w:r>
    </w:p>
    <w:p w:rsidR="007E6051" w:rsidRPr="0038516F" w:rsidRDefault="00E5353E">
      <w:pPr>
        <w:pStyle w:val="Bodytext20"/>
        <w:framePr w:w="10248" w:h="4411" w:hRule="exact" w:wrap="none" w:vAnchor="page" w:hAnchor="page" w:x="947" w:y="5008"/>
        <w:shd w:val="clear" w:color="auto" w:fill="auto"/>
        <w:spacing w:before="0" w:after="0" w:line="331" w:lineRule="exact"/>
        <w:ind w:left="160" w:right="320" w:firstLine="480"/>
        <w:jc w:val="both"/>
      </w:pPr>
      <w:r w:rsidRPr="0038516F">
        <w:t>Depozitarea substanţelor periculoase se va face în locuri speciale. Lacurile şi vopselele şi aditivii vor fi depozitate in magazii in cadrul organizării de şantier, departe de surse de foc. Magazia va avea posibilitate de aerisire. Depozitele de materiale vor fi închise sau acoperite. Depozitarea agregatelor se va face pe platforme betonate având pante şi rigole de evacuare a apelor.</w:t>
      </w:r>
    </w:p>
    <w:p w:rsidR="007E6051" w:rsidRPr="0038516F" w:rsidRDefault="00E5353E">
      <w:pPr>
        <w:pStyle w:val="Bodytext20"/>
        <w:framePr w:w="10248" w:h="4411" w:hRule="exact" w:wrap="none" w:vAnchor="page" w:hAnchor="page" w:x="947" w:y="5008"/>
        <w:shd w:val="clear" w:color="auto" w:fill="auto"/>
        <w:spacing w:before="0" w:after="0" w:line="331" w:lineRule="exact"/>
        <w:ind w:left="160" w:right="320" w:firstLine="480"/>
        <w:jc w:val="both"/>
      </w:pPr>
      <w:r w:rsidRPr="0038516F">
        <w:t>Alimentarea cu carburanţi a utilajelor şi mijloacelor de transport se va asigura din afara şantierului, transportul carburanţilor efectuându-se cu cisterne auto, ori de cate ori va fi necesar. în zonele punctelor de lucru nu vor fi depozitaţi carburanţi.</w:t>
      </w:r>
    </w:p>
    <w:p w:rsidR="007E6051" w:rsidRPr="0038516F" w:rsidRDefault="00E5353E">
      <w:pPr>
        <w:pStyle w:val="Heading80"/>
        <w:framePr w:wrap="none" w:vAnchor="page" w:hAnchor="page" w:x="947" w:y="9765"/>
        <w:numPr>
          <w:ilvl w:val="0"/>
          <w:numId w:val="1"/>
        </w:numPr>
        <w:shd w:val="clear" w:color="auto" w:fill="auto"/>
        <w:tabs>
          <w:tab w:val="left" w:pos="794"/>
        </w:tabs>
        <w:spacing w:before="0" w:after="0" w:line="210" w:lineRule="exact"/>
        <w:ind w:left="160" w:firstLine="0"/>
        <w:jc w:val="both"/>
      </w:pPr>
      <w:bookmarkStart w:id="24" w:name="bookmark26"/>
      <w:r w:rsidRPr="0038516F">
        <w:t>Descrierea aspectelor de mediu susceptibile a fi afectate în mod semnificativ de proiect:</w:t>
      </w:r>
      <w:bookmarkEnd w:id="24"/>
    </w:p>
    <w:p w:rsidR="007E6051" w:rsidRPr="0038516F" w:rsidRDefault="00E5353E">
      <w:pPr>
        <w:pStyle w:val="Bodytext20"/>
        <w:framePr w:w="10248" w:h="4363" w:hRule="exact" w:wrap="none" w:vAnchor="page" w:hAnchor="page" w:x="947" w:y="10316"/>
        <w:shd w:val="clear" w:color="auto" w:fill="auto"/>
        <w:spacing w:before="0" w:after="0" w:line="331" w:lineRule="exact"/>
        <w:ind w:left="800" w:right="840" w:hanging="300"/>
      </w:pPr>
      <w:r w:rsidRPr="0038516F">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w:t>
      </w:r>
    </w:p>
    <w:p w:rsidR="007E6051" w:rsidRPr="0038516F" w:rsidRDefault="00E5353E">
      <w:pPr>
        <w:pStyle w:val="Bodytext20"/>
        <w:framePr w:w="10248" w:h="4363" w:hRule="exact" w:wrap="none" w:vAnchor="page" w:hAnchor="page" w:x="947" w:y="10316"/>
        <w:shd w:val="clear" w:color="auto" w:fill="auto"/>
        <w:spacing w:before="0" w:after="0" w:line="331" w:lineRule="exact"/>
        <w:ind w:right="420" w:firstLine="800"/>
        <w:jc w:val="both"/>
      </w:pPr>
      <w:r w:rsidRPr="0038516F">
        <w:t>Punerea în siguranţă a podului de pe DJ 108E are efecte benefice asupra populaţiei, prin sporirea siguranţei şi confortului în transport, cu un impact pozitiv asupra sănătăţii şi confortului psihic al populaţiei.</w:t>
      </w:r>
    </w:p>
    <w:p w:rsidR="007E6051" w:rsidRPr="0038516F" w:rsidRDefault="00E5353E">
      <w:pPr>
        <w:pStyle w:val="Bodytext20"/>
        <w:framePr w:w="10248" w:h="4363" w:hRule="exact" w:wrap="none" w:vAnchor="page" w:hAnchor="page" w:x="947" w:y="10316"/>
        <w:shd w:val="clear" w:color="auto" w:fill="auto"/>
        <w:spacing w:before="0" w:after="0" w:line="331" w:lineRule="exact"/>
        <w:ind w:right="420" w:firstLine="800"/>
        <w:jc w:val="both"/>
      </w:pPr>
      <w:r w:rsidRPr="0038516F">
        <w:t>Impactul asupra celorlalte elemente este nesemnificativ, având în vedere că lucrările se desfăşoară in zonă antropizată, podul păstrându-şi principalele caracteristici actuale: 1 bandă de circulaţie, 2 trotuare, lungime 180,5 m .</w:t>
      </w:r>
    </w:p>
    <w:p w:rsidR="007E6051" w:rsidRPr="0038516F" w:rsidRDefault="00E5353E">
      <w:pPr>
        <w:pStyle w:val="Bodytext20"/>
        <w:framePr w:w="10248" w:h="4363" w:hRule="exact" w:wrap="none" w:vAnchor="page" w:hAnchor="page" w:x="947" w:y="10316"/>
        <w:shd w:val="clear" w:color="auto" w:fill="auto"/>
        <w:spacing w:before="0" w:after="0" w:line="331" w:lineRule="exact"/>
        <w:ind w:right="420" w:firstLine="800"/>
        <w:jc w:val="both"/>
      </w:pPr>
      <w:r w:rsidRPr="0038516F">
        <w:t>Toţi factorii implicaţi pot fi afectaţi în mică măsură doar pe perioada execuţiei, care a fost stabilită pe durata a 8 luni, fără urmări ireversibile. Nici un fel de deşeuri nu vor fi depozitate sau deversate în râul Someş.</w:t>
      </w:r>
    </w:p>
    <w:p w:rsidR="007E6051" w:rsidRPr="0038516F" w:rsidRDefault="00E5353E">
      <w:pPr>
        <w:pStyle w:val="Headerorfooter0"/>
        <w:framePr w:wrap="none" w:vAnchor="page" w:hAnchor="page" w:x="10552" w:y="16109"/>
        <w:shd w:val="clear" w:color="auto" w:fill="auto"/>
        <w:spacing w:line="170" w:lineRule="exact"/>
      </w:pPr>
      <w:r w:rsidRPr="0038516F">
        <w:t>12</w:t>
      </w:r>
    </w:p>
    <w:p w:rsidR="007E6051" w:rsidRPr="0038516F" w:rsidRDefault="007E6051">
      <w:pPr>
        <w:rPr>
          <w:sz w:val="2"/>
          <w:szCs w:val="2"/>
        </w:rPr>
        <w:sectPr w:rsidR="007E6051" w:rsidRPr="0038516F">
          <w:pgSz w:w="11900" w:h="16840"/>
          <w:pgMar w:top="360" w:right="360" w:bottom="360" w:left="360" w:header="0" w:footer="3" w:gutter="0"/>
          <w:cols w:space="720"/>
          <w:noEndnote/>
          <w:docGrid w:linePitch="360"/>
        </w:sectPr>
      </w:pPr>
    </w:p>
    <w:p w:rsidR="007E6051" w:rsidRPr="0038516F" w:rsidRDefault="00E5353E">
      <w:pPr>
        <w:pStyle w:val="Headerorfooter0"/>
        <w:framePr w:w="4469" w:h="499" w:hRule="exact" w:wrap="none" w:vAnchor="page" w:hAnchor="page" w:x="1173" w:y="482"/>
        <w:shd w:val="clear" w:color="auto" w:fill="auto"/>
        <w:spacing w:line="221" w:lineRule="exact"/>
      </w:pPr>
      <w:r w:rsidRPr="0038516F">
        <w:t>Punere în siguranţă pod peste râul Someş, pe DJ108E, km 1+630</w:t>
      </w:r>
    </w:p>
    <w:p w:rsidR="007E6051" w:rsidRPr="0038516F" w:rsidRDefault="00E5353E">
      <w:pPr>
        <w:pStyle w:val="Headerorfooter0"/>
        <w:framePr w:w="4469" w:h="499" w:hRule="exact" w:wrap="none" w:vAnchor="page" w:hAnchor="page" w:x="1173" w:y="482"/>
        <w:shd w:val="clear" w:color="auto" w:fill="auto"/>
        <w:spacing w:line="221" w:lineRule="exact"/>
      </w:pPr>
      <w:r w:rsidRPr="0038516F">
        <w:t>Faza: AVIZE</w:t>
      </w:r>
    </w:p>
    <w:p w:rsidR="007E6051" w:rsidRPr="0038516F" w:rsidRDefault="00E5353E">
      <w:pPr>
        <w:framePr w:wrap="none" w:vAnchor="page" w:hAnchor="page" w:x="9414" w:y="391"/>
        <w:rPr>
          <w:sz w:val="2"/>
          <w:szCs w:val="2"/>
        </w:rPr>
      </w:pPr>
      <w:r w:rsidRPr="0038516F">
        <w:fldChar w:fldCharType="begin"/>
      </w:r>
      <w:r w:rsidRPr="0038516F">
        <w:instrText xml:space="preserve"> INCLUDEPICTURE  "D:\\2019\\Documentatii\\Pod Somes km 1+630\\media\\image8.jpeg" \* MERGEFORMATINET </w:instrText>
      </w:r>
      <w:r w:rsidRPr="0038516F">
        <w:fldChar w:fldCharType="separate"/>
      </w:r>
      <w:r w:rsidR="006A1831" w:rsidRPr="0038516F">
        <w:fldChar w:fldCharType="begin"/>
      </w:r>
      <w:r w:rsidR="006A1831" w:rsidRPr="0038516F">
        <w:instrText xml:space="preserve"> INCLUDEPICTURE  "D:\\2019\\Documentatii\\Pod Somes km 1+630\\media\\image8.jpeg" \* MERGEFORMATINET </w:instrText>
      </w:r>
      <w:r w:rsidR="006A1831" w:rsidRPr="0038516F">
        <w:fldChar w:fldCharType="separate"/>
      </w:r>
      <w:r w:rsidR="0038516F" w:rsidRPr="0038516F">
        <w:fldChar w:fldCharType="begin"/>
      </w:r>
      <w:r w:rsidR="0038516F" w:rsidRPr="0038516F">
        <w:instrText xml:space="preserve"> </w:instrText>
      </w:r>
      <w:r w:rsidR="0038516F" w:rsidRPr="0038516F">
        <w:instrText>INCLUDEPICTURE  "\\\\sj-ws60\\RETEA\\RETEA\\2019\\Anunturi publice\\Procedura acord de mediu\\MEMORII\\Procedura noua\\Aprilie\\media\\image8.jpeg" \* MERGEFORMATINET</w:instrText>
      </w:r>
      <w:r w:rsidR="0038516F" w:rsidRPr="0038516F">
        <w:instrText xml:space="preserve"> </w:instrText>
      </w:r>
      <w:r w:rsidR="0038516F" w:rsidRPr="0038516F">
        <w:fldChar w:fldCharType="separate"/>
      </w:r>
      <w:r w:rsidR="0038516F" w:rsidRPr="0038516F">
        <w:pict>
          <v:shape id="_x0000_i1031" type="#_x0000_t75" style="width:90.75pt;height:27.75pt">
            <v:imagedata r:id="rId21" r:href="rId22"/>
          </v:shape>
        </w:pict>
      </w:r>
      <w:r w:rsidR="0038516F" w:rsidRPr="0038516F">
        <w:fldChar w:fldCharType="end"/>
      </w:r>
      <w:r w:rsidR="006A1831" w:rsidRPr="0038516F">
        <w:fldChar w:fldCharType="end"/>
      </w:r>
      <w:r w:rsidRPr="0038516F">
        <w:fldChar w:fldCharType="end"/>
      </w:r>
    </w:p>
    <w:p w:rsidR="007E6051" w:rsidRPr="0038516F" w:rsidRDefault="00E5353E">
      <w:pPr>
        <w:pStyle w:val="Bodytext20"/>
        <w:framePr w:w="10229" w:h="10890" w:hRule="exact" w:wrap="none" w:vAnchor="page" w:hAnchor="page" w:x="1005" w:y="918"/>
        <w:shd w:val="clear" w:color="auto" w:fill="auto"/>
        <w:spacing w:before="0" w:after="0" w:line="331" w:lineRule="exact"/>
        <w:ind w:right="340" w:firstLine="860"/>
        <w:jc w:val="both"/>
      </w:pPr>
      <w:r w:rsidRPr="0038516F">
        <w:t xml:space="preserve">Apa folosită la diferite procese tehnologice (curăţarea suprafeţelor, udarea suprafeţelor, ş.a.) va fi apă curată conform </w:t>
      </w:r>
      <w:r w:rsidRPr="0038516F">
        <w:rPr>
          <w:lang w:eastAsia="en-US" w:bidi="en-US"/>
        </w:rPr>
        <w:t xml:space="preserve">SR </w:t>
      </w:r>
      <w:r w:rsidRPr="0038516F">
        <w:t>EN 1008:2003 "Apă de preparare pentru beton"şi nu reprezintă sursă de poluare în urma folosirii ei la respectivele lucrări.</w:t>
      </w:r>
    </w:p>
    <w:p w:rsidR="007E6051" w:rsidRPr="0038516F" w:rsidRDefault="00E5353E">
      <w:pPr>
        <w:pStyle w:val="Bodytext20"/>
        <w:framePr w:w="10229" w:h="10890" w:hRule="exact" w:wrap="none" w:vAnchor="page" w:hAnchor="page" w:x="1005" w:y="918"/>
        <w:shd w:val="clear" w:color="auto" w:fill="auto"/>
        <w:spacing w:before="0" w:after="0" w:line="331" w:lineRule="exact"/>
        <w:ind w:right="340" w:firstLine="860"/>
        <w:jc w:val="both"/>
      </w:pPr>
      <w:r w:rsidRPr="0038516F">
        <w:t>Pentru apele uzate de la organizarea de şantier se vor amenaja toalete ecologice, care se vor vidanja la un interval stabilit în funcţie de numărul de utilizatori.</w:t>
      </w:r>
    </w:p>
    <w:p w:rsidR="007E6051" w:rsidRPr="0038516F" w:rsidRDefault="00E5353E">
      <w:pPr>
        <w:pStyle w:val="Bodytext20"/>
        <w:framePr w:w="10229" w:h="10890" w:hRule="exact" w:wrap="none" w:vAnchor="page" w:hAnchor="page" w:x="1005" w:y="918"/>
        <w:shd w:val="clear" w:color="auto" w:fill="auto"/>
        <w:spacing w:before="0" w:after="0" w:line="331" w:lineRule="exact"/>
        <w:ind w:right="340" w:firstLine="860"/>
        <w:jc w:val="both"/>
      </w:pPr>
      <w:r w:rsidRPr="0038516F">
        <w:t>Utilajele cu care se va lucra vor fi aduse în şantier in perfectă stare de funcţionare, având făcute reviziile tehnice şi schimburile de lubrifianţi. Schimbarea lubrifianţilor se va executa după fiecare sezon de lucru în ateliere specializate.</w:t>
      </w:r>
    </w:p>
    <w:p w:rsidR="007E6051" w:rsidRPr="0038516F" w:rsidRDefault="00E5353E">
      <w:pPr>
        <w:pStyle w:val="Bodytext20"/>
        <w:framePr w:w="10229" w:h="10890" w:hRule="exact" w:wrap="none" w:vAnchor="page" w:hAnchor="page" w:x="1005" w:y="918"/>
        <w:shd w:val="clear" w:color="auto" w:fill="auto"/>
        <w:spacing w:before="0" w:after="0" w:line="331" w:lineRule="exact"/>
        <w:ind w:right="340" w:firstLine="860"/>
        <w:jc w:val="both"/>
      </w:pPr>
      <w:r w:rsidRPr="0038516F">
        <w:t>Noxele care pot polua aerul produse în timpul lucrărilor de execuţie sunt cele rezultate pe perioada execuţiei din realizarea săpăturii. La transportul şi depozitarea materialelor granulare care pot elibera particule fine, se vor lua măsuri de acoperire a acestora.</w:t>
      </w:r>
    </w:p>
    <w:p w:rsidR="007E6051" w:rsidRPr="0038516F" w:rsidRDefault="00E5353E">
      <w:pPr>
        <w:pStyle w:val="Bodytext20"/>
        <w:framePr w:w="10229" w:h="10890" w:hRule="exact" w:wrap="none" w:vAnchor="page" w:hAnchor="page" w:x="1005" w:y="918"/>
        <w:shd w:val="clear" w:color="auto" w:fill="auto"/>
        <w:spacing w:before="0" w:after="0" w:line="331" w:lineRule="exact"/>
        <w:ind w:right="340" w:firstLine="860"/>
        <w:jc w:val="both"/>
      </w:pPr>
      <w:r w:rsidRPr="0038516F">
        <w:t>Nu reprezintă un potenţial risc, deci nu sunt necesare dotări şi măsuri speciale pentru controlul emisiilor de poluanţi în mediu.</w:t>
      </w:r>
    </w:p>
    <w:p w:rsidR="007E6051" w:rsidRPr="0038516F" w:rsidRDefault="00E5353E">
      <w:pPr>
        <w:pStyle w:val="Bodytext20"/>
        <w:framePr w:w="10229" w:h="10890" w:hRule="exact" w:wrap="none" w:vAnchor="page" w:hAnchor="page" w:x="1005" w:y="918"/>
        <w:shd w:val="clear" w:color="auto" w:fill="auto"/>
        <w:spacing w:before="0" w:after="0" w:line="331" w:lineRule="exact"/>
        <w:ind w:right="340" w:firstLine="860"/>
        <w:jc w:val="both"/>
      </w:pPr>
      <w:r w:rsidRPr="0038516F">
        <w:t>Nu se vor amenaja gropi de împrumut şi nu se vor depozita deşeuri pe zona albiei râului Someş. Se va ţine evidenţa cantitativă şi calitativă a materialelor depozitate, se va monitoriza transportul şi modul de depozitare a materialelor.</w:t>
      </w:r>
    </w:p>
    <w:p w:rsidR="007E6051" w:rsidRPr="0038516F" w:rsidRDefault="00E5353E">
      <w:pPr>
        <w:pStyle w:val="Bodytext20"/>
        <w:framePr w:w="10229" w:h="10890" w:hRule="exact" w:wrap="none" w:vAnchor="page" w:hAnchor="page" w:x="1005" w:y="918"/>
        <w:shd w:val="clear" w:color="auto" w:fill="auto"/>
        <w:spacing w:before="0" w:after="0" w:line="331" w:lineRule="exact"/>
        <w:ind w:right="340" w:firstLine="860"/>
        <w:jc w:val="both"/>
      </w:pPr>
      <w:r w:rsidRPr="0038516F">
        <w:t>Deşeuri vor apărea la executarea lucrărilor. în această situaţie, constructorul va avea în vedere ca pe tot parcursul executării lucrărilor să păstreze zona în perfectă stare de curăţenie, iar la terminarea lucrărilor zona va fi predată la beneficiar curată. Constructorul are obligaţia să încheie contract cu o firmă specializată în gestionarea deşeurilor. Deşeurile care vor apărea în timpul exploatării sunt cele pe care le aruncă populaţia şi depind de gradul de educaţie.</w:t>
      </w:r>
    </w:p>
    <w:p w:rsidR="007E6051" w:rsidRPr="0038516F" w:rsidRDefault="00E5353E">
      <w:pPr>
        <w:pStyle w:val="Bodytext20"/>
        <w:framePr w:w="10229" w:h="10890" w:hRule="exact" w:wrap="none" w:vAnchor="page" w:hAnchor="page" w:x="1005" w:y="918"/>
        <w:shd w:val="clear" w:color="auto" w:fill="auto"/>
        <w:spacing w:before="0" w:after="0" w:line="331" w:lineRule="exact"/>
        <w:ind w:right="340" w:firstLine="860"/>
        <w:jc w:val="both"/>
      </w:pPr>
      <w:r w:rsidRPr="0038516F">
        <w:t xml:space="preserve">Deşeuri diverse (solide-balast, pietriş, metal, lemn </w:t>
      </w:r>
      <w:r w:rsidRPr="0038516F">
        <w:rPr>
          <w:lang w:eastAsia="en-US" w:bidi="en-US"/>
        </w:rPr>
        <w:t xml:space="preserve">etc.), </w:t>
      </w:r>
      <w:r w:rsidRPr="0038516F">
        <w:t xml:space="preserve">vâscoase (bitum, grăsimi, uleiuri </w:t>
      </w:r>
      <w:r w:rsidRPr="0038516F">
        <w:rPr>
          <w:lang w:eastAsia="en-US" w:bidi="en-US"/>
        </w:rPr>
        <w:t xml:space="preserve">etc) </w:t>
      </w:r>
      <w:r w:rsidRPr="0038516F">
        <w:t>pot apărea doar în cantităţi modeste şi se vor neutraliza sau se vor depozita în locuri special amenajate.</w:t>
      </w:r>
    </w:p>
    <w:p w:rsidR="007E6051" w:rsidRPr="0038516F" w:rsidRDefault="00E5353E">
      <w:pPr>
        <w:pStyle w:val="Bodytext20"/>
        <w:framePr w:w="10229" w:h="10890" w:hRule="exact" w:wrap="none" w:vAnchor="page" w:hAnchor="page" w:x="1005" w:y="918"/>
        <w:shd w:val="clear" w:color="auto" w:fill="auto"/>
        <w:spacing w:before="0" w:after="0" w:line="331" w:lineRule="exact"/>
        <w:ind w:right="340" w:firstLine="0"/>
        <w:jc w:val="both"/>
      </w:pPr>
      <w:r w:rsidRPr="0038516F">
        <w:t>Emisiile de substanţe poluante (provenite de la traficul rutier specific şantierului,de la manipularea şi punerea în operă a materialelor), care ar putea ajunge în mod accidental direct sau indirect în sol sau în apele râului Someş nu sunt în cantităţi semnificative şi nu modifică încadrarea în categorii de calitate a apei.</w:t>
      </w:r>
    </w:p>
    <w:p w:rsidR="007E6051" w:rsidRPr="0038516F" w:rsidRDefault="00E5353E">
      <w:pPr>
        <w:pStyle w:val="Bodytext20"/>
        <w:framePr w:w="10229" w:h="10890" w:hRule="exact" w:wrap="none" w:vAnchor="page" w:hAnchor="page" w:x="1005" w:y="918"/>
        <w:shd w:val="clear" w:color="auto" w:fill="auto"/>
        <w:spacing w:before="0" w:after="0" w:line="331" w:lineRule="exact"/>
        <w:ind w:firstLine="860"/>
        <w:jc w:val="both"/>
      </w:pPr>
      <w:r w:rsidRPr="0038516F">
        <w:t>în zonă nu sunt monumente istorice sau culturale.</w:t>
      </w:r>
    </w:p>
    <w:p w:rsidR="007E6051" w:rsidRPr="0038516F" w:rsidRDefault="00E5353E">
      <w:pPr>
        <w:pStyle w:val="Bodytext20"/>
        <w:framePr w:w="10229" w:h="10890" w:hRule="exact" w:wrap="none" w:vAnchor="page" w:hAnchor="page" w:x="1005" w:y="918"/>
        <w:shd w:val="clear" w:color="auto" w:fill="auto"/>
        <w:spacing w:before="0" w:after="0" w:line="331" w:lineRule="exact"/>
        <w:ind w:right="340" w:firstLine="860"/>
        <w:jc w:val="both"/>
      </w:pPr>
      <w:r w:rsidRPr="0038516F">
        <w:t>Podul de pe drumul judeţean DJ108E km 1+630 face parte integrantă din Situl Natura 2000 "Cursul mijlociu al Someşului", Cod ROSPA 0114, arie de protecţie specială.</w:t>
      </w:r>
    </w:p>
    <w:p w:rsidR="007E6051" w:rsidRPr="0038516F" w:rsidRDefault="00E5353E">
      <w:pPr>
        <w:pStyle w:val="Bodytext20"/>
        <w:framePr w:w="10229" w:h="10890" w:hRule="exact" w:wrap="none" w:vAnchor="page" w:hAnchor="page" w:x="1005" w:y="918"/>
        <w:shd w:val="clear" w:color="auto" w:fill="auto"/>
        <w:spacing w:before="0" w:after="0" w:line="331" w:lineRule="exact"/>
        <w:ind w:firstLine="860"/>
        <w:jc w:val="both"/>
      </w:pPr>
      <w:r w:rsidRPr="0038516F">
        <w:t>Situl este localizat pe următoarele coordonate :</w:t>
      </w:r>
    </w:p>
    <w:p w:rsidR="007E6051" w:rsidRPr="0038516F" w:rsidRDefault="00E5353E">
      <w:pPr>
        <w:pStyle w:val="Bodytext20"/>
        <w:framePr w:w="10229" w:h="10890" w:hRule="exact" w:wrap="none" w:vAnchor="page" w:hAnchor="page" w:x="1005" w:y="918"/>
        <w:shd w:val="clear" w:color="auto" w:fill="auto"/>
        <w:spacing w:before="0" w:after="0" w:line="274" w:lineRule="exact"/>
        <w:ind w:firstLine="760"/>
        <w:jc w:val="both"/>
      </w:pPr>
      <w:r w:rsidRPr="0038516F">
        <w:t>S Latitudine N 47° 2171"</w:t>
      </w:r>
    </w:p>
    <w:p w:rsidR="007E6051" w:rsidRPr="0038516F" w:rsidRDefault="00E5353E">
      <w:pPr>
        <w:pStyle w:val="Bodytext20"/>
        <w:framePr w:w="10229" w:h="10890" w:hRule="exact" w:wrap="none" w:vAnchor="page" w:hAnchor="page" w:x="1005" w:y="918"/>
        <w:shd w:val="clear" w:color="auto" w:fill="auto"/>
        <w:spacing w:before="0" w:after="0" w:line="274" w:lineRule="exact"/>
        <w:ind w:firstLine="760"/>
        <w:jc w:val="both"/>
      </w:pPr>
      <w:r w:rsidRPr="0038516F">
        <w:rPr>
          <w:rStyle w:val="Bodytext2Italic"/>
        </w:rPr>
        <w:t>S</w:t>
      </w:r>
      <w:r w:rsidRPr="0038516F">
        <w:t xml:space="preserve"> Longitudine E 23°17'32"</w:t>
      </w:r>
    </w:p>
    <w:p w:rsidR="007E6051" w:rsidRPr="0038516F" w:rsidRDefault="00E5353E">
      <w:pPr>
        <w:pStyle w:val="Bodytext20"/>
        <w:framePr w:w="10229" w:h="10890" w:hRule="exact" w:wrap="none" w:vAnchor="page" w:hAnchor="page" w:x="1005" w:y="918"/>
        <w:shd w:val="clear" w:color="auto" w:fill="auto"/>
        <w:spacing w:before="0" w:after="0" w:line="274" w:lineRule="exact"/>
        <w:ind w:left="1220" w:firstLine="0"/>
      </w:pPr>
      <w:r w:rsidRPr="0038516F">
        <w:t>Coordonatele podului: latitudine N 47°30'63", longitudine E 23°27</w:t>
      </w:r>
      <w:r w:rsidRPr="0038516F">
        <w:rPr>
          <w:vertAlign w:val="superscript"/>
        </w:rPr>
        <w:t>/</w:t>
      </w:r>
      <w:r w:rsidRPr="0038516F">
        <w:t>64"</w:t>
      </w:r>
    </w:p>
    <w:p w:rsidR="007E6051" w:rsidRPr="0038516F" w:rsidRDefault="00E5353E">
      <w:pPr>
        <w:pStyle w:val="Bodytext20"/>
        <w:framePr w:w="10229" w:h="2736" w:hRule="exact" w:wrap="none" w:vAnchor="page" w:hAnchor="page" w:x="1005" w:y="13038"/>
        <w:shd w:val="clear" w:color="auto" w:fill="auto"/>
        <w:spacing w:before="0" w:after="0" w:line="331" w:lineRule="exact"/>
        <w:ind w:right="340" w:firstLine="760"/>
        <w:jc w:val="both"/>
      </w:pPr>
      <w:r w:rsidRPr="0038516F">
        <w:t>Situl este important în special pentru populaţiile de cuibăritoare de cristei de câmp (Crex crex), ciocârlie de pădure (Lulluta arborea), ghionoaie sură (Picus canus), ciocănitoarea de stejar (Dentrocopus medius), sfrâncioc roşiatic (Lanius collurio), sfrâncioc cu fruntea neagră (Lanius minor), viespar (Pernis apivorus) şi acvila mică (Hieraetus penatus).</w:t>
      </w:r>
    </w:p>
    <w:p w:rsidR="007E6051" w:rsidRPr="0038516F" w:rsidRDefault="00E5353E">
      <w:pPr>
        <w:pStyle w:val="Bodytext20"/>
        <w:framePr w:w="10229" w:h="2736" w:hRule="exact" w:wrap="none" w:vAnchor="page" w:hAnchor="page" w:x="1005" w:y="13038"/>
        <w:shd w:val="clear" w:color="auto" w:fill="auto"/>
        <w:spacing w:before="0" w:after="0" w:line="331" w:lineRule="exact"/>
        <w:ind w:right="340" w:firstLine="760"/>
        <w:jc w:val="both"/>
      </w:pPr>
      <w:r w:rsidRPr="0038516F">
        <w:t>Potrivit "Formularului standard Natura 2000", principalele specii de păsări sunt în număr de 20, enumerate în Anexa I a Directivei Consiliului 2009/147/EC. Mai sunt menţionate 46 specii de păsări cu migraţie regulată nemenţionate în Anexa I a Directivei Consiliului 2009/147/EC .</w:t>
      </w:r>
    </w:p>
    <w:p w:rsidR="007E6051" w:rsidRPr="0038516F" w:rsidRDefault="00C90C44">
      <w:pPr>
        <w:pStyle w:val="Bodytext20"/>
        <w:framePr w:w="10229" w:h="2736" w:hRule="exact" w:wrap="none" w:vAnchor="page" w:hAnchor="page" w:x="1005" w:y="13038"/>
        <w:shd w:val="clear" w:color="auto" w:fill="auto"/>
        <w:spacing w:before="0" w:after="0" w:line="331" w:lineRule="exact"/>
        <w:ind w:firstLine="860"/>
        <w:jc w:val="both"/>
      </w:pPr>
      <w:r w:rsidRPr="0038516F">
        <w:t>I</w:t>
      </w:r>
      <w:r w:rsidR="00E5353E" w:rsidRPr="0038516F">
        <w:t>n general, reprezentativitatea este bună, indicele global fiind majoritar B şi C, iar pentru o</w:t>
      </w:r>
    </w:p>
    <w:p w:rsidR="007E6051" w:rsidRPr="0038516F" w:rsidRDefault="00E5353E">
      <w:pPr>
        <w:pStyle w:val="Headerorfooter0"/>
        <w:framePr w:wrap="none" w:vAnchor="page" w:hAnchor="page" w:x="10609" w:y="16027"/>
        <w:shd w:val="clear" w:color="auto" w:fill="auto"/>
        <w:spacing w:line="170" w:lineRule="exact"/>
      </w:pPr>
      <w:r w:rsidRPr="0038516F">
        <w:t>13</w:t>
      </w:r>
    </w:p>
    <w:p w:rsidR="007E6051" w:rsidRPr="0038516F" w:rsidRDefault="007E6051">
      <w:pPr>
        <w:rPr>
          <w:sz w:val="2"/>
          <w:szCs w:val="2"/>
        </w:rPr>
        <w:sectPr w:rsidR="007E6051" w:rsidRPr="0038516F">
          <w:pgSz w:w="11900" w:h="16840"/>
          <w:pgMar w:top="360" w:right="360" w:bottom="360" w:left="360" w:header="0" w:footer="3" w:gutter="0"/>
          <w:cols w:space="720"/>
          <w:noEndnote/>
          <w:docGrid w:linePitch="360"/>
        </w:sectPr>
      </w:pPr>
    </w:p>
    <w:p w:rsidR="007E6051" w:rsidRPr="0038516F" w:rsidRDefault="00E5353E">
      <w:pPr>
        <w:pStyle w:val="Headerorfooter0"/>
        <w:framePr w:w="4464" w:h="508" w:hRule="exact" w:wrap="none" w:vAnchor="page" w:hAnchor="page" w:x="1221" w:y="484"/>
        <w:shd w:val="clear" w:color="auto" w:fill="auto"/>
      </w:pPr>
      <w:r w:rsidRPr="0038516F">
        <w:t>Punere în siguranţă pod peste râul Someş, pe DJ108E, km 1+630</w:t>
      </w:r>
    </w:p>
    <w:p w:rsidR="007E6051" w:rsidRPr="0038516F" w:rsidRDefault="00E5353E">
      <w:pPr>
        <w:pStyle w:val="Headerorfooter0"/>
        <w:framePr w:w="4464" w:h="508" w:hRule="exact" w:wrap="none" w:vAnchor="page" w:hAnchor="page" w:x="1221" w:y="484"/>
        <w:shd w:val="clear" w:color="auto" w:fill="auto"/>
      </w:pPr>
      <w:r w:rsidRPr="0038516F">
        <w:rPr>
          <w:rStyle w:val="Headerorfooter1"/>
        </w:rPr>
        <w:t>Faza:</w:t>
      </w:r>
    </w:p>
    <w:p w:rsidR="007E6051" w:rsidRPr="0038516F" w:rsidRDefault="00E5353E">
      <w:pPr>
        <w:pStyle w:val="Bodytext20"/>
        <w:framePr w:w="10018" w:h="13539" w:hRule="exact" w:wrap="none" w:vAnchor="page" w:hAnchor="page" w:x="1005" w:y="1618"/>
        <w:shd w:val="clear" w:color="auto" w:fill="auto"/>
        <w:spacing w:before="0" w:after="264" w:line="200" w:lineRule="exact"/>
        <w:ind w:firstLine="0"/>
        <w:jc w:val="both"/>
      </w:pPr>
      <w:r w:rsidRPr="0038516F">
        <w:t>specie A. O parte din specii nu sunt rezidente, doar cuibăresc.</w:t>
      </w:r>
    </w:p>
    <w:p w:rsidR="007E6051" w:rsidRPr="0038516F" w:rsidRDefault="00E5353E">
      <w:pPr>
        <w:pStyle w:val="Bodytext20"/>
        <w:framePr w:w="10018" w:h="13539" w:hRule="exact" w:wrap="none" w:vAnchor="page" w:hAnchor="page" w:x="1005" w:y="1618"/>
        <w:shd w:val="clear" w:color="auto" w:fill="auto"/>
        <w:spacing w:before="0" w:after="0" w:line="331" w:lineRule="exact"/>
        <w:ind w:firstLine="880"/>
        <w:jc w:val="both"/>
      </w:pPr>
      <w:r w:rsidRPr="0038516F">
        <w:t>Spaţiul din zona podului este un spaţiu deschis, destinat agriculturii. Pentru majoritatea speciilor, în zona podului lipsesc habitatele care întrunesc exigenţele acestora.</w:t>
      </w:r>
    </w:p>
    <w:p w:rsidR="007E6051" w:rsidRPr="0038516F" w:rsidRDefault="00E5353E">
      <w:pPr>
        <w:pStyle w:val="Bodytext20"/>
        <w:framePr w:w="10018" w:h="13539" w:hRule="exact" w:wrap="none" w:vAnchor="page" w:hAnchor="page" w:x="1005" w:y="1618"/>
        <w:shd w:val="clear" w:color="auto" w:fill="auto"/>
        <w:spacing w:before="0" w:after="0" w:line="331" w:lineRule="exact"/>
        <w:ind w:firstLine="880"/>
        <w:jc w:val="both"/>
      </w:pPr>
      <w:r w:rsidRPr="0038516F">
        <w:t>Pădurile, în care cuibăresc majoritatea speciilor, sunt la distanţă de pod, astfel încât în zona de reabilitare a podului nu au fost observate specii de păsări.</w:t>
      </w:r>
    </w:p>
    <w:p w:rsidR="007E6051" w:rsidRPr="0038516F" w:rsidRDefault="00E5353E">
      <w:pPr>
        <w:pStyle w:val="Bodytext20"/>
        <w:framePr w:w="10018" w:h="13539" w:hRule="exact" w:wrap="none" w:vAnchor="page" w:hAnchor="page" w:x="1005" w:y="1618"/>
        <w:shd w:val="clear" w:color="auto" w:fill="auto"/>
        <w:spacing w:before="0" w:after="0" w:line="331" w:lineRule="exact"/>
        <w:ind w:firstLine="880"/>
        <w:jc w:val="both"/>
      </w:pPr>
      <w:r w:rsidRPr="0038516F">
        <w:t>O parte dintre speciile de păsări sunt nocturne, astfel încât activitatea lor nu se suprapune cu activitatea de execuţie, care se desfăşoară pe timp de zi.</w:t>
      </w:r>
    </w:p>
    <w:p w:rsidR="007E6051" w:rsidRPr="0038516F" w:rsidRDefault="00E5353E">
      <w:pPr>
        <w:pStyle w:val="Bodytext20"/>
        <w:framePr w:w="10018" w:h="13539" w:hRule="exact" w:wrap="none" w:vAnchor="page" w:hAnchor="page" w:x="1005" w:y="1618"/>
        <w:shd w:val="clear" w:color="auto" w:fill="auto"/>
        <w:spacing w:before="0" w:after="0" w:line="331" w:lineRule="exact"/>
        <w:ind w:firstLine="880"/>
        <w:jc w:val="both"/>
      </w:pPr>
      <w:r w:rsidRPr="0038516F">
        <w:t>în perioada de exploatare nu vor apărea modificări faţă de situaţia actuală.</w:t>
      </w:r>
    </w:p>
    <w:p w:rsidR="007E6051" w:rsidRPr="0038516F" w:rsidRDefault="00E5353E">
      <w:pPr>
        <w:pStyle w:val="Bodytext20"/>
        <w:framePr w:w="10018" w:h="13539" w:hRule="exact" w:wrap="none" w:vAnchor="page" w:hAnchor="page" w:x="1005" w:y="1618"/>
        <w:shd w:val="clear" w:color="auto" w:fill="auto"/>
        <w:spacing w:before="0" w:after="240" w:line="336" w:lineRule="exact"/>
        <w:ind w:firstLine="880"/>
        <w:jc w:val="both"/>
      </w:pPr>
      <w:r w:rsidRPr="0038516F">
        <w:t>Având în vedere faptul că nu se efectuează lucrări noi, iar suprafaţa pe care se va lucra în perioada de execuţie a lucrărilor la pod este de cca 1200 mp, ceea ce reprezintă 0,003% din suprafaţa sitului (33.259 ha) şi ţinând seama că activitatea de execuţie este temporară (8 luni), se poate spune că dinamica populaţiilor nu va fi afectată, iar impactul potenţial asupra habitatului este minim.</w:t>
      </w:r>
    </w:p>
    <w:p w:rsidR="007E6051" w:rsidRPr="0038516F" w:rsidRDefault="00E5353E">
      <w:pPr>
        <w:pStyle w:val="Bodytext20"/>
        <w:framePr w:w="10018" w:h="13539" w:hRule="exact" w:wrap="none" w:vAnchor="page" w:hAnchor="page" w:x="1005" w:y="1618"/>
        <w:numPr>
          <w:ilvl w:val="0"/>
          <w:numId w:val="2"/>
        </w:numPr>
        <w:shd w:val="clear" w:color="auto" w:fill="auto"/>
        <w:tabs>
          <w:tab w:val="left" w:pos="814"/>
        </w:tabs>
        <w:spacing w:before="0" w:after="0" w:line="336" w:lineRule="exact"/>
        <w:ind w:left="880" w:right="720" w:hanging="420"/>
      </w:pPr>
      <w:r w:rsidRPr="0038516F">
        <w:t>Natura impactului (adică impactul direct, indirect, secundar, cumulativ, pe termen scurt, mediu şi lung, permanent şi temporar, pozitiv şi negativ);</w:t>
      </w:r>
    </w:p>
    <w:p w:rsidR="007E6051" w:rsidRPr="0038516F" w:rsidRDefault="00E5353E">
      <w:pPr>
        <w:pStyle w:val="Bodytext20"/>
        <w:framePr w:w="10018" w:h="13539" w:hRule="exact" w:wrap="none" w:vAnchor="page" w:hAnchor="page" w:x="1005" w:y="1618"/>
        <w:shd w:val="clear" w:color="auto" w:fill="auto"/>
        <w:spacing w:before="0" w:after="273" w:line="200" w:lineRule="exact"/>
        <w:ind w:firstLine="880"/>
        <w:jc w:val="both"/>
      </w:pPr>
      <w:r w:rsidRPr="0038516F">
        <w:t>Impactul asupra zonei este temporar, pe termen scurt, doar pe durata execuţiei.</w:t>
      </w:r>
    </w:p>
    <w:p w:rsidR="007E6051" w:rsidRPr="0038516F" w:rsidRDefault="00E5353E">
      <w:pPr>
        <w:pStyle w:val="Bodytext20"/>
        <w:framePr w:w="10018" w:h="13539" w:hRule="exact" w:wrap="none" w:vAnchor="page" w:hAnchor="page" w:x="1005" w:y="1618"/>
        <w:numPr>
          <w:ilvl w:val="0"/>
          <w:numId w:val="2"/>
        </w:numPr>
        <w:shd w:val="clear" w:color="auto" w:fill="auto"/>
        <w:tabs>
          <w:tab w:val="left" w:pos="814"/>
        </w:tabs>
        <w:spacing w:before="0" w:after="0" w:line="331" w:lineRule="exact"/>
        <w:ind w:left="880" w:hanging="420"/>
      </w:pPr>
      <w:r w:rsidRPr="0038516F">
        <w:t>extinderea impactului (zona geografică, numărul populaţiei/habitatelor/speciilor afectate); Lucrările de punere în siguranţă a podului de la km 1+630 de pe drumul judeţean DJ108E nu</w:t>
      </w:r>
    </w:p>
    <w:p w:rsidR="007E6051" w:rsidRPr="0038516F" w:rsidRDefault="00E5353E">
      <w:pPr>
        <w:pStyle w:val="Bodytext20"/>
        <w:framePr w:w="10018" w:h="13539" w:hRule="exact" w:wrap="none" w:vAnchor="page" w:hAnchor="page" w:x="1005" w:y="1618"/>
        <w:shd w:val="clear" w:color="auto" w:fill="auto"/>
        <w:spacing w:before="0" w:after="345" w:line="331" w:lineRule="exact"/>
        <w:ind w:firstLine="0"/>
        <w:jc w:val="both"/>
      </w:pPr>
      <w:r w:rsidRPr="0038516F">
        <w:t>sunt de natură să conducă la procese de fragmentare a habitatelor şi/sau de pierderi de populaţii animale. Ţinându-se cont de potenţialul adaptiv al ecosistemelor la acţiunea unor presiuni antropice preexistente, considerăm că perimetrul analizat corespunde, în prezent, unor ecosisteme antropizate şi acestea nu vor fi afectate semnificativ.</w:t>
      </w:r>
    </w:p>
    <w:p w:rsidR="007E6051" w:rsidRPr="0038516F" w:rsidRDefault="00E5353E">
      <w:pPr>
        <w:pStyle w:val="Bodytext20"/>
        <w:framePr w:w="10018" w:h="13539" w:hRule="exact" w:wrap="none" w:vAnchor="page" w:hAnchor="page" w:x="1005" w:y="1618"/>
        <w:numPr>
          <w:ilvl w:val="0"/>
          <w:numId w:val="2"/>
        </w:numPr>
        <w:shd w:val="clear" w:color="auto" w:fill="auto"/>
        <w:tabs>
          <w:tab w:val="left" w:pos="814"/>
        </w:tabs>
        <w:spacing w:before="0" w:after="69" w:line="200" w:lineRule="exact"/>
        <w:ind w:left="460" w:firstLine="0"/>
        <w:jc w:val="both"/>
      </w:pPr>
      <w:r w:rsidRPr="0038516F">
        <w:t>magnitudinea şi complexitatea impactului;</w:t>
      </w:r>
    </w:p>
    <w:p w:rsidR="007E6051" w:rsidRPr="0038516F" w:rsidRDefault="00E5353E">
      <w:pPr>
        <w:pStyle w:val="Bodytext20"/>
        <w:framePr w:w="10018" w:h="13539" w:hRule="exact" w:wrap="none" w:vAnchor="page" w:hAnchor="page" w:x="1005" w:y="1618"/>
        <w:shd w:val="clear" w:color="auto" w:fill="auto"/>
        <w:spacing w:before="0" w:after="369" w:line="200" w:lineRule="exact"/>
        <w:ind w:firstLine="880"/>
        <w:jc w:val="both"/>
      </w:pPr>
      <w:r w:rsidRPr="0038516F">
        <w:t>Impactul este localizat şi temporar.</w:t>
      </w:r>
    </w:p>
    <w:p w:rsidR="007E6051" w:rsidRPr="0038516F" w:rsidRDefault="00E5353E">
      <w:pPr>
        <w:pStyle w:val="Bodytext20"/>
        <w:framePr w:w="10018" w:h="13539" w:hRule="exact" w:wrap="none" w:vAnchor="page" w:hAnchor="page" w:x="1005" w:y="1618"/>
        <w:numPr>
          <w:ilvl w:val="0"/>
          <w:numId w:val="2"/>
        </w:numPr>
        <w:shd w:val="clear" w:color="auto" w:fill="auto"/>
        <w:tabs>
          <w:tab w:val="left" w:pos="814"/>
        </w:tabs>
        <w:spacing w:before="0" w:after="69" w:line="200" w:lineRule="exact"/>
        <w:ind w:left="460" w:firstLine="0"/>
        <w:jc w:val="both"/>
      </w:pPr>
      <w:r w:rsidRPr="0038516F">
        <w:t>probabilitatea impactului;</w:t>
      </w:r>
    </w:p>
    <w:p w:rsidR="007E6051" w:rsidRPr="0038516F" w:rsidRDefault="00E5353E">
      <w:pPr>
        <w:pStyle w:val="Bodytext20"/>
        <w:framePr w:w="10018" w:h="13539" w:hRule="exact" w:wrap="none" w:vAnchor="page" w:hAnchor="page" w:x="1005" w:y="1618"/>
        <w:shd w:val="clear" w:color="auto" w:fill="auto"/>
        <w:spacing w:before="0" w:after="369" w:line="200" w:lineRule="exact"/>
        <w:ind w:firstLine="880"/>
        <w:jc w:val="both"/>
      </w:pPr>
      <w:r w:rsidRPr="0038516F">
        <w:t>Probabilitatea unui impact semnificativ asupra mediului este redusă.</w:t>
      </w:r>
    </w:p>
    <w:p w:rsidR="007E6051" w:rsidRPr="0038516F" w:rsidRDefault="00E5353E">
      <w:pPr>
        <w:pStyle w:val="Bodytext20"/>
        <w:framePr w:w="10018" w:h="13539" w:hRule="exact" w:wrap="none" w:vAnchor="page" w:hAnchor="page" w:x="1005" w:y="1618"/>
        <w:numPr>
          <w:ilvl w:val="0"/>
          <w:numId w:val="2"/>
        </w:numPr>
        <w:shd w:val="clear" w:color="auto" w:fill="auto"/>
        <w:tabs>
          <w:tab w:val="left" w:pos="814"/>
        </w:tabs>
        <w:spacing w:before="0" w:after="0" w:line="200" w:lineRule="exact"/>
        <w:ind w:left="460" w:firstLine="0"/>
        <w:jc w:val="both"/>
      </w:pPr>
      <w:r w:rsidRPr="0038516F">
        <w:t>durata, frecvenţa şi reversibilitatea impactului;</w:t>
      </w:r>
    </w:p>
    <w:p w:rsidR="007E6051" w:rsidRPr="0038516F" w:rsidRDefault="00E5353E">
      <w:pPr>
        <w:pStyle w:val="Bodytext20"/>
        <w:framePr w:w="10018" w:h="13539" w:hRule="exact" w:wrap="none" w:vAnchor="page" w:hAnchor="page" w:x="1005" w:y="1618"/>
        <w:shd w:val="clear" w:color="auto" w:fill="auto"/>
        <w:spacing w:before="0" w:after="240" w:line="336" w:lineRule="exact"/>
        <w:ind w:firstLine="880"/>
        <w:jc w:val="both"/>
      </w:pPr>
      <w:r w:rsidRPr="0038516F">
        <w:t>Lucrările de reabilitare au impact redus asupra mediului pe durata de execuţie, care s-ar putea repeta peste 15-20 ani, când vor fi necesare alte lucrări la pod.</w:t>
      </w:r>
    </w:p>
    <w:p w:rsidR="007E6051" w:rsidRPr="0038516F" w:rsidRDefault="00E5353E">
      <w:pPr>
        <w:pStyle w:val="Bodytext20"/>
        <w:framePr w:w="10018" w:h="13539" w:hRule="exact" w:wrap="none" w:vAnchor="page" w:hAnchor="page" w:x="1005" w:y="1618"/>
        <w:numPr>
          <w:ilvl w:val="0"/>
          <w:numId w:val="2"/>
        </w:numPr>
        <w:shd w:val="clear" w:color="auto" w:fill="auto"/>
        <w:tabs>
          <w:tab w:val="left" w:pos="814"/>
        </w:tabs>
        <w:spacing w:before="0" w:after="0" w:line="336" w:lineRule="exact"/>
        <w:ind w:left="780" w:hanging="320"/>
      </w:pPr>
      <w:r w:rsidRPr="0038516F">
        <w:t>măsurile de evitare, reducere sau ameliorare a impactului semnificativ asupra mediului; Beneficiarul lucrării va urmări ca în caietele de sarcini pentru realizarea proiectelor să fie</w:t>
      </w:r>
    </w:p>
    <w:p w:rsidR="007E6051" w:rsidRPr="0038516F" w:rsidRDefault="00E5353E">
      <w:pPr>
        <w:pStyle w:val="Bodytext20"/>
        <w:framePr w:w="10018" w:h="13539" w:hRule="exact" w:wrap="none" w:vAnchor="page" w:hAnchor="page" w:x="1005" w:y="1618"/>
        <w:shd w:val="clear" w:color="auto" w:fill="auto"/>
        <w:spacing w:before="0" w:after="349" w:line="336" w:lineRule="exact"/>
        <w:ind w:firstLine="0"/>
        <w:jc w:val="both"/>
      </w:pPr>
      <w:r w:rsidRPr="0038516F">
        <w:t>cuprinse măsurile de protecţie specifice şantierelor, iar pe timpul execuţiei să fie respectate întocmai prevederile proiectului.</w:t>
      </w:r>
    </w:p>
    <w:p w:rsidR="007E6051" w:rsidRPr="0038516F" w:rsidRDefault="00E5353E">
      <w:pPr>
        <w:pStyle w:val="Bodytext20"/>
        <w:framePr w:w="10018" w:h="13539" w:hRule="exact" w:wrap="none" w:vAnchor="page" w:hAnchor="page" w:x="1005" w:y="1618"/>
        <w:numPr>
          <w:ilvl w:val="0"/>
          <w:numId w:val="2"/>
        </w:numPr>
        <w:shd w:val="clear" w:color="auto" w:fill="auto"/>
        <w:tabs>
          <w:tab w:val="left" w:pos="814"/>
        </w:tabs>
        <w:spacing w:before="0" w:after="69" w:line="200" w:lineRule="exact"/>
        <w:ind w:left="460" w:firstLine="0"/>
        <w:jc w:val="both"/>
      </w:pPr>
      <w:r w:rsidRPr="0038516F">
        <w:t>natura transfrontalieră a impactului.</w:t>
      </w:r>
    </w:p>
    <w:p w:rsidR="007E6051" w:rsidRPr="0038516F" w:rsidRDefault="00E5353E">
      <w:pPr>
        <w:pStyle w:val="Bodytext20"/>
        <w:framePr w:w="10018" w:h="13539" w:hRule="exact" w:wrap="none" w:vAnchor="page" w:hAnchor="page" w:x="1005" w:y="1618"/>
        <w:shd w:val="clear" w:color="auto" w:fill="auto"/>
        <w:spacing w:before="0" w:after="0" w:line="200" w:lineRule="exact"/>
        <w:ind w:left="780" w:firstLine="0"/>
      </w:pPr>
      <w:r w:rsidRPr="0038516F">
        <w:t>Nu este cazul</w:t>
      </w:r>
    </w:p>
    <w:p w:rsidR="007E6051" w:rsidRPr="0038516F" w:rsidRDefault="00E5353E">
      <w:pPr>
        <w:pStyle w:val="Headerorfooter0"/>
        <w:framePr w:wrap="none" w:vAnchor="page" w:hAnchor="page" w:x="10614" w:y="16027"/>
        <w:shd w:val="clear" w:color="auto" w:fill="auto"/>
        <w:spacing w:line="170" w:lineRule="exact"/>
      </w:pPr>
      <w:r w:rsidRPr="0038516F">
        <w:t>14</w:t>
      </w:r>
    </w:p>
    <w:p w:rsidR="007E6051" w:rsidRPr="0038516F" w:rsidRDefault="007E6051">
      <w:pPr>
        <w:rPr>
          <w:sz w:val="2"/>
          <w:szCs w:val="2"/>
        </w:rPr>
        <w:sectPr w:rsidR="007E6051" w:rsidRPr="0038516F">
          <w:pgSz w:w="11900" w:h="16840"/>
          <w:pgMar w:top="360" w:right="360" w:bottom="360" w:left="360" w:header="0" w:footer="3" w:gutter="0"/>
          <w:cols w:space="720"/>
          <w:noEndnote/>
          <w:docGrid w:linePitch="360"/>
        </w:sectPr>
      </w:pPr>
    </w:p>
    <w:p w:rsidR="007E6051" w:rsidRPr="0038516F" w:rsidRDefault="00E5353E">
      <w:pPr>
        <w:pStyle w:val="Bodytext90"/>
        <w:framePr w:w="10282" w:h="12536" w:hRule="exact" w:wrap="none" w:vAnchor="page" w:hAnchor="page" w:x="961" w:y="497"/>
        <w:shd w:val="clear" w:color="auto" w:fill="auto"/>
        <w:spacing w:line="221" w:lineRule="exact"/>
        <w:ind w:left="220" w:right="5660"/>
      </w:pPr>
      <w:r w:rsidRPr="0038516F">
        <w:t>Punere în siguranţă pod peste râul Someş, pe DJ108E, km 1+630 Faza: AVIZE</w:t>
      </w:r>
    </w:p>
    <w:p w:rsidR="007E6051" w:rsidRPr="0038516F" w:rsidRDefault="00E5353E">
      <w:pPr>
        <w:pStyle w:val="Heading80"/>
        <w:framePr w:w="10282" w:h="12536" w:hRule="exact" w:wrap="none" w:vAnchor="page" w:hAnchor="page" w:x="961" w:y="497"/>
        <w:numPr>
          <w:ilvl w:val="0"/>
          <w:numId w:val="1"/>
        </w:numPr>
        <w:shd w:val="clear" w:color="auto" w:fill="auto"/>
        <w:tabs>
          <w:tab w:val="left" w:pos="1081"/>
        </w:tabs>
        <w:spacing w:before="0" w:after="0" w:line="331" w:lineRule="exact"/>
        <w:ind w:left="380" w:firstLine="0"/>
        <w:jc w:val="both"/>
      </w:pPr>
      <w:bookmarkStart w:id="25" w:name="bookmark27"/>
      <w:r w:rsidRPr="0038516F">
        <w:t>Prevederi pentru monitorizarea mediului.</w:t>
      </w:r>
      <w:bookmarkEnd w:id="25"/>
    </w:p>
    <w:p w:rsidR="007E6051" w:rsidRPr="0038516F" w:rsidRDefault="00E5353E">
      <w:pPr>
        <w:pStyle w:val="Bodytext20"/>
        <w:framePr w:w="10282" w:h="12536" w:hRule="exact" w:wrap="none" w:vAnchor="page" w:hAnchor="page" w:x="961" w:y="497"/>
        <w:shd w:val="clear" w:color="auto" w:fill="auto"/>
        <w:spacing w:before="0" w:after="0" w:line="331" w:lineRule="exact"/>
        <w:ind w:firstLine="960"/>
      </w:pPr>
      <w:r w:rsidRPr="0038516F">
        <w:t xml:space="preserve">Emisiile de poluanţi în mediu au fost detaliate la </w:t>
      </w:r>
      <w:r w:rsidRPr="0038516F">
        <w:rPr>
          <w:lang w:eastAsia="en-US" w:bidi="en-US"/>
        </w:rPr>
        <w:t xml:space="preserve">pet. </w:t>
      </w:r>
      <w:r w:rsidRPr="0038516F">
        <w:t>VI.</w:t>
      </w:r>
    </w:p>
    <w:p w:rsidR="007E6051" w:rsidRPr="0038516F" w:rsidRDefault="00E5353E">
      <w:pPr>
        <w:pStyle w:val="Bodytext20"/>
        <w:framePr w:w="10282" w:h="12536" w:hRule="exact" w:wrap="none" w:vAnchor="page" w:hAnchor="page" w:x="961" w:y="497"/>
        <w:shd w:val="clear" w:color="auto" w:fill="auto"/>
        <w:spacing w:before="0" w:after="300" w:line="331" w:lineRule="exact"/>
        <w:ind w:firstLine="960"/>
      </w:pPr>
      <w:r w:rsidRPr="0038516F">
        <w:t>Nu reprezintă un potenţial risc, deci nu sunt necesare dotări şi măsuri speciale pentru controlul emisiilor de poluanţi în mediu.</w:t>
      </w:r>
    </w:p>
    <w:p w:rsidR="007E6051" w:rsidRPr="0038516F" w:rsidRDefault="00E5353E">
      <w:pPr>
        <w:pStyle w:val="Heading80"/>
        <w:framePr w:w="10282" w:h="12536" w:hRule="exact" w:wrap="none" w:vAnchor="page" w:hAnchor="page" w:x="961" w:y="497"/>
        <w:numPr>
          <w:ilvl w:val="0"/>
          <w:numId w:val="1"/>
        </w:numPr>
        <w:shd w:val="clear" w:color="auto" w:fill="auto"/>
        <w:tabs>
          <w:tab w:val="left" w:pos="922"/>
        </w:tabs>
        <w:spacing w:before="0" w:after="0" w:line="331" w:lineRule="exact"/>
        <w:ind w:left="380" w:firstLine="0"/>
        <w:jc w:val="both"/>
      </w:pPr>
      <w:bookmarkStart w:id="26" w:name="bookmark28"/>
      <w:r w:rsidRPr="0038516F">
        <w:t>Legătura cu alte acte normative şi/sau planuri/programe/strategii/documente de planificare</w:t>
      </w:r>
      <w:bookmarkEnd w:id="26"/>
    </w:p>
    <w:p w:rsidR="007E6051" w:rsidRPr="0038516F" w:rsidRDefault="00E5353E">
      <w:pPr>
        <w:pStyle w:val="Bodytext20"/>
        <w:framePr w:w="10282" w:h="12536" w:hRule="exact" w:wrap="none" w:vAnchor="page" w:hAnchor="page" w:x="961" w:y="497"/>
        <w:numPr>
          <w:ilvl w:val="0"/>
          <w:numId w:val="7"/>
        </w:numPr>
        <w:shd w:val="clear" w:color="auto" w:fill="auto"/>
        <w:tabs>
          <w:tab w:val="left" w:pos="343"/>
        </w:tabs>
        <w:spacing w:before="0" w:after="0" w:line="331" w:lineRule="exact"/>
        <w:ind w:firstLine="0"/>
        <w:jc w:val="both"/>
      </w:pPr>
      <w:r w:rsidRPr="0038516F">
        <w:t>Justificarea încadrării proiectului, după caz, în prevederile altor acte normative naţionale care transpun</w:t>
      </w:r>
    </w:p>
    <w:p w:rsidR="007E6051" w:rsidRPr="0038516F" w:rsidRDefault="00E5353E">
      <w:pPr>
        <w:pStyle w:val="Bodytext20"/>
        <w:framePr w:w="10282" w:h="12536" w:hRule="exact" w:wrap="none" w:vAnchor="page" w:hAnchor="page" w:x="961" w:y="497"/>
        <w:shd w:val="clear" w:color="auto" w:fill="auto"/>
        <w:spacing w:before="0" w:after="300" w:line="331" w:lineRule="exact"/>
        <w:ind w:left="520" w:right="400" w:firstLine="0"/>
        <w:jc w:val="both"/>
      </w:pPr>
      <w:r w:rsidRPr="0038516F">
        <w:t>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7E6051" w:rsidRPr="0038516F" w:rsidRDefault="00E5353E">
      <w:pPr>
        <w:pStyle w:val="Bodytext20"/>
        <w:framePr w:w="10282" w:h="12536" w:hRule="exact" w:wrap="none" w:vAnchor="page" w:hAnchor="page" w:x="961" w:y="497"/>
        <w:numPr>
          <w:ilvl w:val="0"/>
          <w:numId w:val="7"/>
        </w:numPr>
        <w:shd w:val="clear" w:color="auto" w:fill="auto"/>
        <w:tabs>
          <w:tab w:val="left" w:pos="343"/>
        </w:tabs>
        <w:spacing w:before="0" w:after="0" w:line="331" w:lineRule="exact"/>
        <w:ind w:firstLine="0"/>
        <w:jc w:val="both"/>
      </w:pPr>
      <w:r w:rsidRPr="0038516F">
        <w:t>Se va menţiona planul/programul/strategia/documentul de programare/planificare din care face proiectul,</w:t>
      </w:r>
    </w:p>
    <w:p w:rsidR="007E6051" w:rsidRPr="0038516F" w:rsidRDefault="00E5353E">
      <w:pPr>
        <w:pStyle w:val="Bodytext20"/>
        <w:framePr w:w="10282" w:h="12536" w:hRule="exact" w:wrap="none" w:vAnchor="page" w:hAnchor="page" w:x="961" w:y="497"/>
        <w:shd w:val="clear" w:color="auto" w:fill="auto"/>
        <w:spacing w:before="0" w:after="0" w:line="331" w:lineRule="exact"/>
        <w:ind w:firstLine="520"/>
        <w:jc w:val="both"/>
      </w:pPr>
      <w:r w:rsidRPr="0038516F">
        <w:t>cu indicarea actului normativ prin care a fost aprobat.</w:t>
      </w:r>
    </w:p>
    <w:p w:rsidR="007E6051" w:rsidRPr="0038516F" w:rsidRDefault="00E5353E">
      <w:pPr>
        <w:pStyle w:val="Bodytext20"/>
        <w:framePr w:w="10282" w:h="12536" w:hRule="exact" w:wrap="none" w:vAnchor="page" w:hAnchor="page" w:x="961" w:y="497"/>
        <w:shd w:val="clear" w:color="auto" w:fill="auto"/>
        <w:spacing w:before="0" w:after="0" w:line="331" w:lineRule="exact"/>
        <w:ind w:right="400" w:firstLine="520"/>
        <w:jc w:val="both"/>
      </w:pPr>
      <w:r w:rsidRPr="0038516F">
        <w:t>Strategia României în domeniul infrastructurii de transport urmăreşte tendinţa stabilită de către Uniunea Europeană. Pentru a avea o imagine de ansamblu asupra situaţiei de la care s-a plecat în elaborarea Strategiei Naţionale de Dezvoltare, trebuie însă făcute câteva precizări referitoare la condiţiile specifice ale ţării noastre.</w:t>
      </w:r>
    </w:p>
    <w:p w:rsidR="007E6051" w:rsidRPr="0038516F" w:rsidRDefault="00E5353E">
      <w:pPr>
        <w:pStyle w:val="Bodytext20"/>
        <w:framePr w:w="10282" w:h="12536" w:hRule="exact" w:wrap="none" w:vAnchor="page" w:hAnchor="page" w:x="961" w:y="497"/>
        <w:shd w:val="clear" w:color="auto" w:fill="auto"/>
        <w:spacing w:before="0" w:after="0" w:line="331" w:lineRule="exact"/>
        <w:ind w:right="400" w:firstLine="520"/>
        <w:jc w:val="both"/>
      </w:pPr>
      <w:r w:rsidRPr="0038516F">
        <w:t>România se numără printre cele mai slab dezvoltate ţări din Europa. Prin urmare, Planul naţional pe termen lung se concentrează asupra obţinerii unei creşteri economice stabile într-un ritm mai rapid decât media europeană, în contextul unei dezvoltări echilibrate în teritoriu, având în vedere diminuarea disparităţilor dintre mediul urban şi cel rural. Strategia Naţională de dezvoltare este aşadar concepută în vederea încurajării investiţiilor în sectoarele cu un real potenţial de creare de noi locuri de muncă şi menţinerea acestora.</w:t>
      </w:r>
    </w:p>
    <w:p w:rsidR="007E6051" w:rsidRPr="0038516F" w:rsidRDefault="00E5353E">
      <w:pPr>
        <w:pStyle w:val="Bodytext20"/>
        <w:framePr w:w="10282" w:h="12536" w:hRule="exact" w:wrap="none" w:vAnchor="page" w:hAnchor="page" w:x="961" w:y="497"/>
        <w:shd w:val="clear" w:color="auto" w:fill="auto"/>
        <w:spacing w:before="0" w:after="0" w:line="331" w:lineRule="exact"/>
        <w:ind w:right="400" w:firstLine="520"/>
        <w:jc w:val="both"/>
      </w:pPr>
      <w:r w:rsidRPr="0038516F">
        <w:t>Având în vederea faptul că Planul Naţional de Dezvoltare 2014-2020 a fost conceput pentru doar şase ani, obiectivul său principal rezidă în identificarea problemelor majore, în urma unei analize socio-economice la scară naţională, în vederea reducerii progresive a decalajelor existente între România şi ţările Uniunii Europene.</w:t>
      </w:r>
    </w:p>
    <w:p w:rsidR="007E6051" w:rsidRPr="0038516F" w:rsidRDefault="00E5353E">
      <w:pPr>
        <w:pStyle w:val="Bodytext20"/>
        <w:framePr w:w="10282" w:h="12536" w:hRule="exact" w:wrap="none" w:vAnchor="page" w:hAnchor="page" w:x="961" w:y="497"/>
        <w:shd w:val="clear" w:color="auto" w:fill="auto"/>
        <w:spacing w:before="0" w:after="0" w:line="331" w:lineRule="exact"/>
        <w:ind w:right="400" w:firstLine="520"/>
        <w:jc w:val="both"/>
      </w:pPr>
      <w:r w:rsidRPr="0038516F">
        <w:t>Principalele obiective vizate la nivel sectorial în România sunt prezentate în Documentul pentru politici sectoriale, aprobat de MTCT NR.948/2005 astfel:</w:t>
      </w:r>
    </w:p>
    <w:p w:rsidR="007E6051" w:rsidRPr="0038516F" w:rsidRDefault="00E5353E">
      <w:pPr>
        <w:pStyle w:val="Bodytext20"/>
        <w:framePr w:w="10282" w:h="12536" w:hRule="exact" w:wrap="none" w:vAnchor="page" w:hAnchor="page" w:x="961" w:y="497"/>
        <w:shd w:val="clear" w:color="auto" w:fill="auto"/>
        <w:spacing w:before="0" w:after="0" w:line="331" w:lineRule="exact"/>
        <w:ind w:right="400" w:firstLine="0"/>
        <w:jc w:val="both"/>
      </w:pPr>
      <w:r w:rsidRPr="0038516F">
        <w:t>Politica în domeniul infrastructurii rutiere de interes naţional urmăreşte punerea la dispoziţia utilizatorilor a unei reţele de drumuri publice care să satisfacă cerinţele acestora cu privire la siguranţa circulaţiei şi gradul de confort, prin încurajarea şi implementarea principiilor economiei de piaţă pentru executarea lucrărilor şi prestarea serviciilor necesare realizării scopului prioritar.</w:t>
      </w:r>
    </w:p>
    <w:p w:rsidR="007E6051" w:rsidRPr="0038516F" w:rsidRDefault="00E5353E">
      <w:pPr>
        <w:pStyle w:val="Headerorfooter0"/>
        <w:framePr w:wrap="none" w:vAnchor="page" w:hAnchor="page" w:x="10561" w:y="16056"/>
        <w:shd w:val="clear" w:color="auto" w:fill="auto"/>
        <w:spacing w:line="170" w:lineRule="exact"/>
      </w:pPr>
      <w:r w:rsidRPr="0038516F">
        <w:t>15</w:t>
      </w:r>
    </w:p>
    <w:p w:rsidR="007E6051" w:rsidRPr="0038516F" w:rsidRDefault="007E6051">
      <w:pPr>
        <w:rPr>
          <w:sz w:val="2"/>
          <w:szCs w:val="2"/>
        </w:rPr>
        <w:sectPr w:rsidR="007E6051" w:rsidRPr="0038516F">
          <w:pgSz w:w="11900" w:h="16840"/>
          <w:pgMar w:top="360" w:right="360" w:bottom="360" w:left="360" w:header="0" w:footer="3" w:gutter="0"/>
          <w:cols w:space="720"/>
          <w:noEndnote/>
          <w:docGrid w:linePitch="360"/>
        </w:sectPr>
      </w:pPr>
    </w:p>
    <w:p w:rsidR="007E6051" w:rsidRPr="0038516F" w:rsidRDefault="00E5353E">
      <w:pPr>
        <w:pStyle w:val="Headerorfooter0"/>
        <w:framePr w:w="4469" w:h="383" w:hRule="exact" w:wrap="none" w:vAnchor="page" w:hAnchor="page" w:x="1177" w:y="551"/>
        <w:shd w:val="clear" w:color="auto" w:fill="auto"/>
        <w:tabs>
          <w:tab w:val="left" w:leader="underscore" w:pos="4440"/>
        </w:tabs>
        <w:spacing w:line="178" w:lineRule="exact"/>
        <w:jc w:val="both"/>
      </w:pPr>
      <w:r w:rsidRPr="0038516F">
        <w:t>Punere în siguranţă pod peste râul Someş, pe DJ108E, km 1+630</w:t>
      </w:r>
    </w:p>
    <w:p w:rsidR="007E6051" w:rsidRPr="0038516F" w:rsidRDefault="00E5353E">
      <w:pPr>
        <w:pStyle w:val="Headerorfooter0"/>
        <w:framePr w:w="4469" w:h="383" w:hRule="exact" w:wrap="none" w:vAnchor="page" w:hAnchor="page" w:x="1177" w:y="551"/>
        <w:shd w:val="clear" w:color="auto" w:fill="auto"/>
        <w:tabs>
          <w:tab w:val="left" w:leader="underscore" w:pos="4440"/>
        </w:tabs>
        <w:spacing w:line="178" w:lineRule="exact"/>
        <w:jc w:val="both"/>
      </w:pPr>
      <w:r w:rsidRPr="0038516F">
        <w:rPr>
          <w:rStyle w:val="Headerorfooter1"/>
        </w:rPr>
        <w:t>Faza: AVIZE</w:t>
      </w:r>
      <w:r w:rsidRPr="0038516F">
        <w:tab/>
      </w:r>
    </w:p>
    <w:p w:rsidR="007E6051" w:rsidRPr="0038516F" w:rsidRDefault="00E5353E">
      <w:pPr>
        <w:framePr w:wrap="none" w:vAnchor="page" w:hAnchor="page" w:x="9390" w:y="439"/>
        <w:rPr>
          <w:sz w:val="2"/>
          <w:szCs w:val="2"/>
        </w:rPr>
      </w:pPr>
      <w:r w:rsidRPr="0038516F">
        <w:fldChar w:fldCharType="begin"/>
      </w:r>
      <w:r w:rsidRPr="0038516F">
        <w:instrText xml:space="preserve"> INCLUDEPICTURE  "D:\\2019\\Documentatii\\Pod Somes km 1+630\\media\\image9.jpeg" \* MERGEFORMATINET </w:instrText>
      </w:r>
      <w:r w:rsidRPr="0038516F">
        <w:fldChar w:fldCharType="separate"/>
      </w:r>
      <w:r w:rsidR="006A1831" w:rsidRPr="0038516F">
        <w:fldChar w:fldCharType="begin"/>
      </w:r>
      <w:r w:rsidR="006A1831" w:rsidRPr="0038516F">
        <w:instrText xml:space="preserve"> INCLUDEPICTURE  "D:\\2019\\Documentatii\\Pod Somes km 1+630\\media\\image9.jpeg" \* MERGEFORMATINET </w:instrText>
      </w:r>
      <w:r w:rsidR="006A1831" w:rsidRPr="0038516F">
        <w:fldChar w:fldCharType="separate"/>
      </w:r>
      <w:r w:rsidR="0038516F" w:rsidRPr="0038516F">
        <w:fldChar w:fldCharType="begin"/>
      </w:r>
      <w:r w:rsidR="0038516F" w:rsidRPr="0038516F">
        <w:instrText xml:space="preserve"> </w:instrText>
      </w:r>
      <w:r w:rsidR="0038516F" w:rsidRPr="0038516F">
        <w:instrText>INCLUDEPICTURE  "\\\\sj-ws60\\RETEA\\RETEA\\2019\\Anu</w:instrText>
      </w:r>
      <w:r w:rsidR="0038516F" w:rsidRPr="0038516F">
        <w:instrText>nturi publice\\Procedura acord de mediu\\MEMORII\\Procedura noua\\Aprilie\\media\\image9.jpeg" \* MERGEFORMATINET</w:instrText>
      </w:r>
      <w:r w:rsidR="0038516F" w:rsidRPr="0038516F">
        <w:instrText xml:space="preserve"> </w:instrText>
      </w:r>
      <w:r w:rsidR="0038516F" w:rsidRPr="0038516F">
        <w:fldChar w:fldCharType="separate"/>
      </w:r>
      <w:r w:rsidR="0038516F" w:rsidRPr="0038516F">
        <w:pict>
          <v:shape id="_x0000_i1032" type="#_x0000_t75" style="width:90.75pt;height:27.75pt">
            <v:imagedata r:id="rId23" r:href="rId24"/>
          </v:shape>
        </w:pict>
      </w:r>
      <w:r w:rsidR="0038516F" w:rsidRPr="0038516F">
        <w:fldChar w:fldCharType="end"/>
      </w:r>
      <w:r w:rsidR="006A1831" w:rsidRPr="0038516F">
        <w:fldChar w:fldCharType="end"/>
      </w:r>
      <w:r w:rsidRPr="0038516F">
        <w:fldChar w:fldCharType="end"/>
      </w:r>
    </w:p>
    <w:p w:rsidR="007E6051" w:rsidRPr="0038516F" w:rsidRDefault="00E5353E">
      <w:pPr>
        <w:pStyle w:val="Heading80"/>
        <w:framePr w:w="10320" w:h="5745" w:hRule="exact" w:wrap="none" w:vAnchor="page" w:hAnchor="page" w:x="889" w:y="985"/>
        <w:numPr>
          <w:ilvl w:val="0"/>
          <w:numId w:val="1"/>
        </w:numPr>
        <w:shd w:val="clear" w:color="auto" w:fill="auto"/>
        <w:tabs>
          <w:tab w:val="left" w:pos="1054"/>
        </w:tabs>
        <w:spacing w:before="0" w:after="0" w:line="331" w:lineRule="exact"/>
        <w:ind w:left="560" w:firstLine="0"/>
        <w:jc w:val="both"/>
      </w:pPr>
      <w:bookmarkStart w:id="27" w:name="bookmark29"/>
      <w:r w:rsidRPr="0038516F">
        <w:t>Lucrări necesare organizării de şantier</w:t>
      </w:r>
      <w:bookmarkEnd w:id="27"/>
    </w:p>
    <w:p w:rsidR="007E6051" w:rsidRPr="0038516F" w:rsidRDefault="00E5353E">
      <w:pPr>
        <w:pStyle w:val="Bodytext20"/>
        <w:framePr w:w="10320" w:h="5745" w:hRule="exact" w:wrap="none" w:vAnchor="page" w:hAnchor="page" w:x="889" w:y="985"/>
        <w:shd w:val="clear" w:color="auto" w:fill="auto"/>
        <w:spacing w:before="0" w:after="0" w:line="331" w:lineRule="exact"/>
        <w:ind w:left="260" w:firstLine="740"/>
        <w:jc w:val="both"/>
      </w:pPr>
      <w:r w:rsidRPr="0038516F">
        <w:t>Exploatarea obiectivului de investiţie nu presupune necesar de utilităţi.</w:t>
      </w:r>
    </w:p>
    <w:p w:rsidR="007E6051" w:rsidRPr="0038516F" w:rsidRDefault="00E5353E">
      <w:pPr>
        <w:pStyle w:val="Bodytext20"/>
        <w:framePr w:w="10320" w:h="5745" w:hRule="exact" w:wrap="none" w:vAnchor="page" w:hAnchor="page" w:x="889" w:y="985"/>
        <w:shd w:val="clear" w:color="auto" w:fill="auto"/>
        <w:spacing w:before="0" w:after="0" w:line="331" w:lineRule="exact"/>
        <w:ind w:left="260" w:right="320" w:firstLine="740"/>
        <w:jc w:val="both"/>
      </w:pPr>
      <w:r w:rsidRPr="0038516F">
        <w:t>Conform legislaţiei, organizarea de şantier ca amplasament, soluţii, dotări, constituie atribuţia si răspunderea Antreprenorului General. Organizarea de şantier va fi analizată şi fixată de către constructorul care va câştiga licitaţia de execuţie. Astfel, antreprenorul este cel care va asigura utilităţile necesare pe durata execuţiei lucrărilor.</w:t>
      </w:r>
    </w:p>
    <w:p w:rsidR="007E6051" w:rsidRPr="0038516F" w:rsidRDefault="00E5353E">
      <w:pPr>
        <w:pStyle w:val="Bodytext20"/>
        <w:framePr w:w="10320" w:h="5745" w:hRule="exact" w:wrap="none" w:vAnchor="page" w:hAnchor="page" w:x="889" w:y="985"/>
        <w:shd w:val="clear" w:color="auto" w:fill="auto"/>
        <w:spacing w:before="0" w:after="0" w:line="331" w:lineRule="exact"/>
        <w:ind w:left="260" w:right="320" w:firstLine="740"/>
        <w:jc w:val="both"/>
      </w:pPr>
      <w:r w:rsidRPr="0038516F">
        <w:t>Beneficiarul lucrării va urmări ca în caietele de sarcini pentru realizarea proiectelor să fie cuprinse măsurile de protecţia mediului specifice şantierelor, iar pe timpul execuţiei să fie respectate întocmai prevederile proiectului.</w:t>
      </w:r>
    </w:p>
    <w:p w:rsidR="007E6051" w:rsidRPr="0038516F" w:rsidRDefault="00E5353E">
      <w:pPr>
        <w:pStyle w:val="Bodytext20"/>
        <w:framePr w:w="10320" w:h="5745" w:hRule="exact" w:wrap="none" w:vAnchor="page" w:hAnchor="page" w:x="889" w:y="985"/>
        <w:shd w:val="clear" w:color="auto" w:fill="auto"/>
        <w:spacing w:before="0" w:after="0" w:line="331" w:lineRule="exact"/>
        <w:ind w:left="260" w:right="320" w:firstLine="740"/>
        <w:jc w:val="both"/>
      </w:pPr>
      <w:r w:rsidRPr="0038516F">
        <w:t>Obiectivul de investiţie este podul de la km 1+630 de pe drumul judeţean DJ108E. Drumul judeţean va fi utilizat şi ca drum de acces. Nu apar căi noi de acces şi nu vor fi modificate cele existente.</w:t>
      </w:r>
    </w:p>
    <w:p w:rsidR="007E6051" w:rsidRPr="0038516F" w:rsidRDefault="00E5353E">
      <w:pPr>
        <w:pStyle w:val="Bodytext20"/>
        <w:framePr w:w="10320" w:h="5745" w:hRule="exact" w:wrap="none" w:vAnchor="page" w:hAnchor="page" w:x="889" w:y="985"/>
        <w:shd w:val="clear" w:color="auto" w:fill="auto"/>
        <w:spacing w:before="0" w:after="0" w:line="331" w:lineRule="exact"/>
        <w:ind w:left="260" w:right="320" w:firstLine="740"/>
        <w:jc w:val="both"/>
      </w:pPr>
      <w:r w:rsidRPr="0038516F">
        <w:t>După finalizarea etapei de execuţie şi dezafectarea organizării de şantier, constructorul va preda beneficiarului zona curată. Suprafeţele de teren contaminate accidental în timpul execuţiei pot fi excavate şi pământul va fi depus în gropile de împrumut, într-o diluţie care să permită derularea proceselor de decontaminare prin atenuare naturală. în ceea ce priveşte gropile de împrumut, acestea vor fi împrejmuite, având asigurată scurgerea apelor.</w:t>
      </w:r>
    </w:p>
    <w:p w:rsidR="007E6051" w:rsidRPr="0038516F" w:rsidRDefault="00E5353E">
      <w:pPr>
        <w:pStyle w:val="Bodytext20"/>
        <w:framePr w:w="10320" w:h="5745" w:hRule="exact" w:wrap="none" w:vAnchor="page" w:hAnchor="page" w:x="889" w:y="985"/>
        <w:shd w:val="clear" w:color="auto" w:fill="auto"/>
        <w:spacing w:before="0" w:after="0" w:line="331" w:lineRule="exact"/>
        <w:ind w:left="260" w:firstLine="740"/>
        <w:jc w:val="both"/>
      </w:pPr>
      <w:r w:rsidRPr="0038516F">
        <w:t xml:space="preserve">După finalizarea lucrărilor de reabilitare, constructorul </w:t>
      </w:r>
      <w:r w:rsidRPr="0038516F">
        <w:rPr>
          <w:lang w:eastAsia="en-US" w:bidi="en-US"/>
        </w:rPr>
        <w:t xml:space="preserve">are </w:t>
      </w:r>
      <w:r w:rsidRPr="0038516F">
        <w:t>obligaţia refacerii mediului natural.</w:t>
      </w:r>
    </w:p>
    <w:p w:rsidR="007E6051" w:rsidRPr="0038516F" w:rsidRDefault="00E5353E">
      <w:pPr>
        <w:pStyle w:val="Heading80"/>
        <w:framePr w:w="10320" w:h="1724" w:hRule="exact" w:wrap="none" w:vAnchor="page" w:hAnchor="page" w:x="889" w:y="6985"/>
        <w:numPr>
          <w:ilvl w:val="0"/>
          <w:numId w:val="1"/>
        </w:numPr>
        <w:shd w:val="clear" w:color="auto" w:fill="auto"/>
        <w:tabs>
          <w:tab w:val="left" w:pos="638"/>
        </w:tabs>
        <w:spacing w:before="0" w:after="0" w:line="331" w:lineRule="exact"/>
        <w:ind w:left="560" w:hanging="300"/>
        <w:jc w:val="left"/>
      </w:pPr>
      <w:bookmarkStart w:id="28" w:name="bookmark30"/>
      <w:r w:rsidRPr="0038516F">
        <w:t>Lucrări de refacere a amplasamentului la finalizarea investiţiei, în caz de accidente şi/sau la încetarea activităţii, în măsura în care aceste informaţii sunt disponibile.</w:t>
      </w:r>
      <w:bookmarkEnd w:id="28"/>
    </w:p>
    <w:p w:rsidR="007E6051" w:rsidRPr="0038516F" w:rsidRDefault="00E5353E">
      <w:pPr>
        <w:pStyle w:val="Bodytext20"/>
        <w:framePr w:w="10320" w:h="1724" w:hRule="exact" w:wrap="none" w:vAnchor="page" w:hAnchor="page" w:x="889" w:y="6985"/>
        <w:shd w:val="clear" w:color="auto" w:fill="auto"/>
        <w:spacing w:before="0" w:after="0" w:line="331" w:lineRule="exact"/>
        <w:ind w:left="260" w:right="320" w:firstLine="740"/>
        <w:jc w:val="both"/>
      </w:pPr>
      <w:r w:rsidRPr="0038516F">
        <w:t>Restabilirea calităţii iniţiale a factorilor de mediu se asigură prin măsurile de refacere a zonelor afectate din timpul execuţiei - curăţare, îndepărtarea deşeurilor din albie, refacere cadru natural prin taluzare cu pământ vegetal şi înierbare.</w:t>
      </w:r>
    </w:p>
    <w:p w:rsidR="007E6051" w:rsidRPr="0038516F" w:rsidRDefault="00E5353E">
      <w:pPr>
        <w:pStyle w:val="Heading80"/>
        <w:framePr w:w="10320" w:h="6179" w:hRule="exact" w:wrap="none" w:vAnchor="page" w:hAnchor="page" w:x="889" w:y="8949"/>
        <w:numPr>
          <w:ilvl w:val="0"/>
          <w:numId w:val="1"/>
        </w:numPr>
        <w:shd w:val="clear" w:color="auto" w:fill="auto"/>
        <w:tabs>
          <w:tab w:val="left" w:pos="700"/>
        </w:tabs>
        <w:spacing w:before="0" w:after="0"/>
        <w:ind w:left="260" w:firstLine="0"/>
        <w:jc w:val="both"/>
      </w:pPr>
      <w:bookmarkStart w:id="29" w:name="bookmark31"/>
      <w:r w:rsidRPr="0038516F">
        <w:t>ANEXE</w:t>
      </w:r>
      <w:bookmarkEnd w:id="29"/>
    </w:p>
    <w:p w:rsidR="007E6051" w:rsidRPr="0038516F" w:rsidRDefault="00E5353E">
      <w:pPr>
        <w:pStyle w:val="Bodytext20"/>
        <w:framePr w:w="10320" w:h="6179" w:hRule="exact" w:wrap="none" w:vAnchor="page" w:hAnchor="page" w:x="889" w:y="8949"/>
        <w:shd w:val="clear" w:color="auto" w:fill="auto"/>
        <w:spacing w:before="0" w:after="0" w:line="336" w:lineRule="exact"/>
        <w:ind w:left="560" w:firstLine="0"/>
        <w:jc w:val="both"/>
      </w:pPr>
      <w:r w:rsidRPr="0038516F">
        <w:t>© Certificat de urbanism</w:t>
      </w:r>
    </w:p>
    <w:p w:rsidR="007E6051" w:rsidRPr="0038516F" w:rsidRDefault="00E5353E">
      <w:pPr>
        <w:pStyle w:val="Bodytext20"/>
        <w:framePr w:w="10320" w:h="6179" w:hRule="exact" w:wrap="none" w:vAnchor="page" w:hAnchor="page" w:x="889" w:y="8949"/>
        <w:shd w:val="clear" w:color="auto" w:fill="auto"/>
        <w:spacing w:before="0" w:after="0" w:line="336" w:lineRule="exact"/>
        <w:ind w:left="560" w:firstLine="0"/>
        <w:jc w:val="both"/>
      </w:pPr>
      <w:r w:rsidRPr="0038516F">
        <w:t>® Avizul de gospodăr</w:t>
      </w:r>
      <w:r w:rsidR="007807C6" w:rsidRPr="0038516F">
        <w:t xml:space="preserve">ire a apelor nr. 12/14.02.2019 </w:t>
      </w:r>
    </w:p>
    <w:p w:rsidR="007E6051" w:rsidRPr="0038516F" w:rsidRDefault="00E5353E">
      <w:pPr>
        <w:pStyle w:val="Bodytext20"/>
        <w:framePr w:w="10320" w:h="6179" w:hRule="exact" w:wrap="none" w:vAnchor="page" w:hAnchor="page" w:x="889" w:y="8949"/>
        <w:shd w:val="clear" w:color="auto" w:fill="auto"/>
        <w:spacing w:before="0" w:after="0" w:line="336" w:lineRule="exact"/>
        <w:ind w:left="560" w:firstLine="0"/>
        <w:jc w:val="both"/>
      </w:pPr>
      <w:r w:rsidRPr="0038516F">
        <w:t>Piese desenate:</w:t>
      </w:r>
    </w:p>
    <w:p w:rsidR="007E6051" w:rsidRPr="0038516F" w:rsidRDefault="00E5353E">
      <w:pPr>
        <w:pStyle w:val="Bodytext20"/>
        <w:framePr w:w="10320" w:h="6179" w:hRule="exact" w:wrap="none" w:vAnchor="page" w:hAnchor="page" w:x="889" w:y="8949"/>
        <w:numPr>
          <w:ilvl w:val="0"/>
          <w:numId w:val="8"/>
        </w:numPr>
        <w:shd w:val="clear" w:color="auto" w:fill="auto"/>
        <w:tabs>
          <w:tab w:val="left" w:pos="2292"/>
        </w:tabs>
        <w:spacing w:before="0" w:after="0" w:line="336" w:lineRule="exact"/>
        <w:ind w:left="1520" w:firstLine="0"/>
        <w:jc w:val="both"/>
      </w:pPr>
      <w:r w:rsidRPr="0038516F">
        <w:t>Plan de încadrare în zonă</w:t>
      </w:r>
    </w:p>
    <w:p w:rsidR="007E6051" w:rsidRPr="0038516F" w:rsidRDefault="00E5353E">
      <w:pPr>
        <w:pStyle w:val="Bodytext20"/>
        <w:framePr w:w="10320" w:h="6179" w:hRule="exact" w:wrap="none" w:vAnchor="page" w:hAnchor="page" w:x="889" w:y="8949"/>
        <w:numPr>
          <w:ilvl w:val="0"/>
          <w:numId w:val="8"/>
        </w:numPr>
        <w:shd w:val="clear" w:color="auto" w:fill="auto"/>
        <w:tabs>
          <w:tab w:val="left" w:pos="2292"/>
        </w:tabs>
        <w:spacing w:before="0" w:after="0" w:line="336" w:lineRule="exact"/>
        <w:ind w:left="1520" w:firstLine="0"/>
        <w:jc w:val="both"/>
      </w:pPr>
      <w:r w:rsidRPr="0038516F">
        <w:t>Plan de situaţie</w:t>
      </w:r>
    </w:p>
    <w:p w:rsidR="007E6051" w:rsidRPr="0038516F" w:rsidRDefault="00E5353E">
      <w:pPr>
        <w:pStyle w:val="Bodytext20"/>
        <w:framePr w:w="10320" w:h="6179" w:hRule="exact" w:wrap="none" w:vAnchor="page" w:hAnchor="page" w:x="889" w:y="8949"/>
        <w:numPr>
          <w:ilvl w:val="0"/>
          <w:numId w:val="8"/>
        </w:numPr>
        <w:shd w:val="clear" w:color="auto" w:fill="auto"/>
        <w:tabs>
          <w:tab w:val="left" w:pos="2292"/>
        </w:tabs>
        <w:spacing w:before="0" w:after="0" w:line="336" w:lineRule="exact"/>
        <w:ind w:left="1520" w:firstLine="0"/>
        <w:jc w:val="both"/>
      </w:pPr>
      <w:r w:rsidRPr="0038516F">
        <w:t>Releveu Pod Km 1+630</w:t>
      </w:r>
    </w:p>
    <w:p w:rsidR="007E6051" w:rsidRPr="0038516F" w:rsidRDefault="00E5353E">
      <w:pPr>
        <w:pStyle w:val="Bodytext20"/>
        <w:framePr w:w="10320" w:h="6179" w:hRule="exact" w:wrap="none" w:vAnchor="page" w:hAnchor="page" w:x="889" w:y="8949"/>
        <w:numPr>
          <w:ilvl w:val="0"/>
          <w:numId w:val="8"/>
        </w:numPr>
        <w:shd w:val="clear" w:color="auto" w:fill="auto"/>
        <w:tabs>
          <w:tab w:val="left" w:pos="2292"/>
        </w:tabs>
        <w:spacing w:before="0" w:after="244" w:line="336" w:lineRule="exact"/>
        <w:ind w:left="1520" w:firstLine="0"/>
        <w:jc w:val="both"/>
      </w:pPr>
      <w:r w:rsidRPr="0038516F">
        <w:t>Dispoziţie generală pod</w:t>
      </w:r>
    </w:p>
    <w:p w:rsidR="007E6051" w:rsidRPr="0038516F" w:rsidRDefault="00E5353E">
      <w:pPr>
        <w:pStyle w:val="Bodytext20"/>
        <w:framePr w:w="10320" w:h="6179" w:hRule="exact" w:wrap="none" w:vAnchor="page" w:hAnchor="page" w:x="889" w:y="8949"/>
        <w:shd w:val="clear" w:color="auto" w:fill="auto"/>
        <w:spacing w:before="0" w:after="275" w:line="331" w:lineRule="exact"/>
        <w:ind w:left="560" w:right="320"/>
        <w:jc w:val="both"/>
      </w:pPr>
      <w:r w:rsidRPr="0038516F">
        <w:rPr>
          <w:rStyle w:val="Bodytext2105pt"/>
        </w:rPr>
        <w:t xml:space="preserve">XIII. </w:t>
      </w:r>
      <w:r w:rsidRPr="0038516F">
        <w:t xml:space="preserve">Conform Deciziei etapei de evaluare iniţială nr. 22/25.02.2019, obiectul de investiţie </w:t>
      </w:r>
      <w:r w:rsidRPr="0038516F">
        <w:rPr>
          <w:rStyle w:val="Bodytext2105pt"/>
        </w:rPr>
        <w:t xml:space="preserve">intră </w:t>
      </w:r>
      <w:r w:rsidRPr="0038516F">
        <w:t xml:space="preserve">sub incidenţa </w:t>
      </w:r>
      <w:r w:rsidRPr="0038516F">
        <w:rPr>
          <w:lang w:eastAsia="en-US" w:bidi="en-US"/>
        </w:rPr>
        <w:t xml:space="preserve">art. </w:t>
      </w:r>
      <w:r w:rsidRPr="0038516F">
        <w:t>28 din OUG nr. 57/2007 privind regimul ariilor naturale protejate, conservarea habitatelor naturale, a florei şi faunei sălbatice, aprobată cu modificări şi completări prin Legea nr. 49/2011, cu modificările şi completările ulterioare.</w:t>
      </w:r>
    </w:p>
    <w:p w:rsidR="007E6051" w:rsidRPr="0038516F" w:rsidRDefault="00E5353E">
      <w:pPr>
        <w:pStyle w:val="Bodytext20"/>
        <w:framePr w:w="10320" w:h="6179" w:hRule="exact" w:wrap="none" w:vAnchor="page" w:hAnchor="page" w:x="889" w:y="8949"/>
        <w:numPr>
          <w:ilvl w:val="0"/>
          <w:numId w:val="9"/>
        </w:numPr>
        <w:shd w:val="clear" w:color="auto" w:fill="auto"/>
        <w:tabs>
          <w:tab w:val="left" w:pos="848"/>
        </w:tabs>
        <w:spacing w:before="0" w:after="0" w:line="288" w:lineRule="exact"/>
        <w:ind w:left="440" w:firstLine="0"/>
        <w:jc w:val="both"/>
      </w:pPr>
      <w:r w:rsidRPr="0038516F">
        <w:t>descrierea succintă a proiectului şi distanţa faţă de aria naturală protejată de interes</w:t>
      </w:r>
    </w:p>
    <w:p w:rsidR="007E6051" w:rsidRPr="0038516F" w:rsidRDefault="00E5353E">
      <w:pPr>
        <w:pStyle w:val="Bodytext20"/>
        <w:framePr w:w="10320" w:h="6179" w:hRule="exact" w:wrap="none" w:vAnchor="page" w:hAnchor="page" w:x="889" w:y="8949"/>
        <w:shd w:val="clear" w:color="auto" w:fill="auto"/>
        <w:spacing w:before="0" w:after="0" w:line="288" w:lineRule="exact"/>
        <w:ind w:left="840" w:firstLine="0"/>
      </w:pPr>
      <w:r w:rsidRPr="0038516F">
        <w:t>comunitar, precum şi coordonatele geografice (Stereo 70) ale amplasamentului proiectului.</w:t>
      </w:r>
    </w:p>
    <w:p w:rsidR="007E6051" w:rsidRPr="0038516F" w:rsidRDefault="00E5353E">
      <w:pPr>
        <w:pStyle w:val="Bodytext20"/>
        <w:framePr w:w="10320" w:h="6179" w:hRule="exact" w:wrap="none" w:vAnchor="page" w:hAnchor="page" w:x="889" w:y="8949"/>
        <w:shd w:val="clear" w:color="auto" w:fill="auto"/>
        <w:spacing w:before="0" w:after="0" w:line="288" w:lineRule="exact"/>
        <w:ind w:left="840" w:right="840" w:firstLine="0"/>
      </w:pPr>
      <w:r w:rsidRPr="0038516F">
        <w:t>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7E6051" w:rsidRPr="0038516F" w:rsidRDefault="00E5353E">
      <w:pPr>
        <w:pStyle w:val="Headerorfooter0"/>
        <w:framePr w:wrap="none" w:vAnchor="page" w:hAnchor="page" w:x="10576" w:y="16070"/>
        <w:shd w:val="clear" w:color="auto" w:fill="auto"/>
        <w:spacing w:line="170" w:lineRule="exact"/>
      </w:pPr>
      <w:r w:rsidRPr="0038516F">
        <w:t>16</w:t>
      </w:r>
    </w:p>
    <w:p w:rsidR="007E6051" w:rsidRPr="0038516F" w:rsidRDefault="007E6051">
      <w:pPr>
        <w:rPr>
          <w:sz w:val="2"/>
          <w:szCs w:val="2"/>
        </w:rPr>
        <w:sectPr w:rsidR="007E6051" w:rsidRPr="0038516F">
          <w:pgSz w:w="11900" w:h="16840"/>
          <w:pgMar w:top="360" w:right="360" w:bottom="360" w:left="360" w:header="0" w:footer="3" w:gutter="0"/>
          <w:cols w:space="720"/>
          <w:noEndnote/>
          <w:docGrid w:linePitch="360"/>
        </w:sectPr>
      </w:pPr>
    </w:p>
    <w:p w:rsidR="007E6051" w:rsidRPr="0038516F" w:rsidRDefault="00E5353E">
      <w:pPr>
        <w:pStyle w:val="Headerorfooter0"/>
        <w:framePr w:w="4507" w:h="508" w:hRule="exact" w:wrap="none" w:vAnchor="page" w:hAnchor="page" w:x="1158" w:y="508"/>
        <w:shd w:val="clear" w:color="auto" w:fill="auto"/>
      </w:pPr>
      <w:r w:rsidRPr="0038516F">
        <w:t>Punere în siguranţă pod peste râul Someş, pe DJ 108E, km 1+630</w:t>
      </w:r>
    </w:p>
    <w:p w:rsidR="007E6051" w:rsidRPr="0038516F" w:rsidRDefault="00E5353E">
      <w:pPr>
        <w:pStyle w:val="Headerorfooter0"/>
        <w:framePr w:w="4507" w:h="508" w:hRule="exact" w:wrap="none" w:vAnchor="page" w:hAnchor="page" w:x="1158" w:y="508"/>
        <w:shd w:val="clear" w:color="auto" w:fill="auto"/>
      </w:pPr>
      <w:r w:rsidRPr="0038516F">
        <w:t>Faza: AVIZE</w:t>
      </w:r>
    </w:p>
    <w:p w:rsidR="007E6051" w:rsidRPr="0038516F" w:rsidRDefault="00E5353E">
      <w:pPr>
        <w:pStyle w:val="Bodytext120"/>
        <w:framePr w:w="10109" w:h="95" w:hRule="exact" w:wrap="none" w:vAnchor="page" w:hAnchor="page" w:x="1038" w:y="895"/>
        <w:shd w:val="clear" w:color="auto" w:fill="auto"/>
        <w:spacing w:after="0" w:line="90" w:lineRule="exact"/>
      </w:pPr>
      <w:r w:rsidRPr="0038516F">
        <w:t>s.r.i</w:t>
      </w:r>
    </w:p>
    <w:p w:rsidR="007E6051" w:rsidRPr="0038516F" w:rsidRDefault="00E5353E">
      <w:pPr>
        <w:pStyle w:val="Bodytext20"/>
        <w:framePr w:w="10109" w:h="6082" w:hRule="exact" w:wrap="none" w:vAnchor="page" w:hAnchor="page" w:x="1038" w:y="961"/>
        <w:shd w:val="clear" w:color="auto" w:fill="auto"/>
        <w:spacing w:before="0" w:after="0" w:line="331" w:lineRule="exact"/>
        <w:ind w:right="240" w:firstLine="820"/>
        <w:jc w:val="both"/>
      </w:pPr>
      <w:r w:rsidRPr="0038516F">
        <w:t>Podul existent la km 1+630 asigură traversarea râului Someş de către drumul judeţean 108 E, care face legătura între DJ 108A (Jibou) şi localităţile Someş Guruslău - Cheud - Vădurele - Traniş - Năpradea. Drumul judeţean pe care este amplasat podul are clasa tehnică V. Lucrarea existentă este un pod din beton armat cu 6 deschideri de câte 27,45 m având trei tabliere identice. Podul are lungimea totală (lungimea parapetului) de 180,50 m. Lăţimea suprastructurii este de 5,60 m, parte carosabilă având lăţimea de 3,66 m. Trotuarele, inclusiv grinda parapet ,au lăţimea de 0,97 m fiecare.</w:t>
      </w:r>
    </w:p>
    <w:p w:rsidR="007E6051" w:rsidRPr="0038516F" w:rsidRDefault="00E5353E">
      <w:pPr>
        <w:pStyle w:val="Bodytext20"/>
        <w:framePr w:w="10109" w:h="6082" w:hRule="exact" w:wrap="none" w:vAnchor="page" w:hAnchor="page" w:x="1038" w:y="961"/>
        <w:shd w:val="clear" w:color="auto" w:fill="auto"/>
        <w:spacing w:before="0" w:after="0" w:line="331" w:lineRule="exact"/>
        <w:ind w:right="240" w:firstLine="820"/>
        <w:jc w:val="both"/>
      </w:pPr>
      <w:r w:rsidRPr="0038516F">
        <w:t>Degradările care au condus la încadrarea lucrării în starea tehnică IV nesatisfăcătoare nu permit circulaţia fluentă în condiţii de siguranţă şi confort a autovehiculelor care se deplasează pe sectorul studiat de pe drumul judeţean DJ 108E. în condiţiile actuale ale albiei şi a condiţiilor de scurgere a apei, eroziunea malurilor şi a talvegului va continua. în timp, pot fi afectate infrastructurile podului şi rezistenţa şi stabilitatea acestuia.</w:t>
      </w:r>
    </w:p>
    <w:p w:rsidR="007E6051" w:rsidRPr="0038516F" w:rsidRDefault="00E5353E">
      <w:pPr>
        <w:pStyle w:val="Bodytext20"/>
        <w:framePr w:w="10109" w:h="6082" w:hRule="exact" w:wrap="none" w:vAnchor="page" w:hAnchor="page" w:x="1038" w:y="961"/>
        <w:shd w:val="clear" w:color="auto" w:fill="auto"/>
        <w:spacing w:before="0" w:after="0" w:line="331" w:lineRule="exact"/>
        <w:ind w:right="240" w:firstLine="820"/>
        <w:jc w:val="both"/>
      </w:pPr>
      <w:r w:rsidRPr="0038516F">
        <w:t xml:space="preserve">Proiectul este o </w:t>
      </w:r>
      <w:r w:rsidRPr="0038516F">
        <w:rPr>
          <w:rStyle w:val="Bodytext2105pt"/>
        </w:rPr>
        <w:t xml:space="preserve">reabilitare de pod, care se va realiza pe amplasamentul existent, </w:t>
      </w:r>
      <w:r w:rsidRPr="0038516F">
        <w:t>aducând obiectivul la o stare de viabilitate care să asigure un transport sigur şi o scădere a noxelor emise de autovehicule, permiţând acestora să circule mai fluent, contribuind la un impact pozitiv asupra mediului.</w:t>
      </w:r>
    </w:p>
    <w:p w:rsidR="007E6051" w:rsidRPr="0038516F" w:rsidRDefault="00E5353E">
      <w:pPr>
        <w:pStyle w:val="Bodytext20"/>
        <w:framePr w:w="10109" w:h="6082" w:hRule="exact" w:wrap="none" w:vAnchor="page" w:hAnchor="page" w:x="1038" w:y="961"/>
        <w:shd w:val="clear" w:color="auto" w:fill="auto"/>
        <w:spacing w:before="0" w:after="0" w:line="331" w:lineRule="exact"/>
        <w:ind w:right="240" w:firstLine="0"/>
        <w:jc w:val="right"/>
      </w:pPr>
      <w:r w:rsidRPr="0038516F">
        <w:t>Lucrările de punere în siguranţă vor cuprinde lucrări de reparaţii şi consolidare la infrastructură şi suprastructură şi amenajarea albiei pe zona podului, pentru evitarea continuării eroziunii malurilor şi talvegului.</w:t>
      </w:r>
    </w:p>
    <w:p w:rsidR="007E6051" w:rsidRPr="0038516F" w:rsidRDefault="00E5353E">
      <w:pPr>
        <w:pStyle w:val="Bodytext20"/>
        <w:framePr w:w="10109" w:h="6082" w:hRule="exact" w:wrap="none" w:vAnchor="page" w:hAnchor="page" w:x="1038" w:y="961"/>
        <w:shd w:val="clear" w:color="auto" w:fill="auto"/>
        <w:spacing w:before="0" w:after="0" w:line="331" w:lineRule="exact"/>
        <w:ind w:right="240" w:firstLine="820"/>
        <w:jc w:val="both"/>
      </w:pPr>
      <w:r w:rsidRPr="0038516F">
        <w:t>Podul de pe drumul judeţean DJ108E km 1+630 face parte integrantă din Situl Natura 2000 "Cursul mijlociu al Someşului", Cod ROSPA 0114, arie de protecţie specială.</w:t>
      </w:r>
    </w:p>
    <w:p w:rsidR="007E6051" w:rsidRPr="0038516F" w:rsidRDefault="00E5353E">
      <w:pPr>
        <w:pStyle w:val="Bodytext20"/>
        <w:framePr w:w="10109" w:h="6082" w:hRule="exact" w:wrap="none" w:vAnchor="page" w:hAnchor="page" w:x="1038" w:y="961"/>
        <w:shd w:val="clear" w:color="auto" w:fill="auto"/>
        <w:spacing w:before="0" w:after="0" w:line="331" w:lineRule="exact"/>
        <w:ind w:firstLine="820"/>
        <w:jc w:val="both"/>
      </w:pPr>
      <w:r w:rsidRPr="0038516F">
        <w:t>Situl este localizat pe următoarele coordonate :</w:t>
      </w:r>
    </w:p>
    <w:p w:rsidR="007E6051" w:rsidRPr="0038516F" w:rsidRDefault="00E5353E">
      <w:pPr>
        <w:pStyle w:val="Bodytext20"/>
        <w:framePr w:wrap="none" w:vAnchor="page" w:hAnchor="page" w:x="1038" w:y="7004"/>
        <w:shd w:val="clear" w:color="auto" w:fill="auto"/>
        <w:spacing w:before="0" w:after="0" w:line="200" w:lineRule="exact"/>
        <w:ind w:left="680" w:firstLine="0"/>
      </w:pPr>
      <w:r w:rsidRPr="0038516F">
        <w:t>S Latitudine N 47°21'21"</w:t>
      </w:r>
    </w:p>
    <w:p w:rsidR="007E6051" w:rsidRPr="0038516F" w:rsidRDefault="00E5353E">
      <w:pPr>
        <w:pStyle w:val="Bodytext20"/>
        <w:framePr w:w="10109" w:h="531" w:hRule="exact" w:wrap="none" w:vAnchor="page" w:hAnchor="page" w:x="1038" w:y="7277"/>
        <w:shd w:val="clear" w:color="auto" w:fill="auto"/>
        <w:spacing w:before="0" w:after="38" w:line="200" w:lineRule="exact"/>
        <w:ind w:left="680" w:firstLine="0"/>
      </w:pPr>
      <w:r w:rsidRPr="0038516F">
        <w:rPr>
          <w:rStyle w:val="Bodytext2Italic"/>
        </w:rPr>
        <w:t>S</w:t>
      </w:r>
      <w:r w:rsidRPr="0038516F">
        <w:t xml:space="preserve"> Longitudine E 23°17'32"</w:t>
      </w:r>
    </w:p>
    <w:p w:rsidR="007E6051" w:rsidRPr="0038516F" w:rsidRDefault="00E5353E">
      <w:pPr>
        <w:pStyle w:val="Bodytext20"/>
        <w:framePr w:w="10109" w:h="531" w:hRule="exact" w:wrap="none" w:vAnchor="page" w:hAnchor="page" w:x="1038" w:y="7277"/>
        <w:shd w:val="clear" w:color="auto" w:fill="auto"/>
        <w:spacing w:before="0" w:after="0" w:line="200" w:lineRule="exact"/>
        <w:ind w:left="1180" w:firstLine="0"/>
      </w:pPr>
      <w:r w:rsidRPr="0038516F">
        <w:t>Coordonatele podului: latitudine N 47°30'63" , longitudine E 23°27</w:t>
      </w:r>
      <w:r w:rsidRPr="0038516F">
        <w:rPr>
          <w:vertAlign w:val="superscript"/>
        </w:rPr>
        <w:t>/</w:t>
      </w:r>
      <w:r w:rsidRPr="0038516F">
        <w:t>64"</w:t>
      </w:r>
    </w:p>
    <w:p w:rsidR="007E6051" w:rsidRPr="0038516F" w:rsidRDefault="00E5353E">
      <w:pPr>
        <w:pStyle w:val="Tablecaption0"/>
        <w:framePr w:wrap="none" w:vAnchor="page" w:hAnchor="page" w:x="2142" w:y="9495"/>
        <w:shd w:val="clear" w:color="auto" w:fill="auto"/>
        <w:spacing w:line="200" w:lineRule="exact"/>
      </w:pPr>
      <w:r w:rsidRPr="0038516F">
        <w:t>Coordonatele podului în STEREO 70:</w:t>
      </w:r>
    </w:p>
    <w:tbl>
      <w:tblPr>
        <w:tblOverlap w:val="never"/>
        <w:tblW w:w="0" w:type="auto"/>
        <w:tblLayout w:type="fixed"/>
        <w:tblCellMar>
          <w:left w:w="10" w:type="dxa"/>
          <w:right w:w="10" w:type="dxa"/>
        </w:tblCellMar>
        <w:tblLook w:val="0000" w:firstRow="0" w:lastRow="0" w:firstColumn="0" w:lastColumn="0" w:noHBand="0" w:noVBand="0"/>
      </w:tblPr>
      <w:tblGrid>
        <w:gridCol w:w="2942"/>
        <w:gridCol w:w="2981"/>
        <w:gridCol w:w="3019"/>
      </w:tblGrid>
      <w:tr w:rsidR="007E6051" w:rsidRPr="0038516F">
        <w:trPr>
          <w:trHeight w:hRule="exact" w:val="365"/>
        </w:trPr>
        <w:tc>
          <w:tcPr>
            <w:tcW w:w="2942" w:type="dxa"/>
            <w:tcBorders>
              <w:top w:val="single" w:sz="4" w:space="0" w:color="auto"/>
              <w:left w:val="single" w:sz="4" w:space="0" w:color="auto"/>
            </w:tcBorders>
            <w:shd w:val="clear" w:color="auto" w:fill="FFFFFF"/>
          </w:tcPr>
          <w:p w:rsidR="007E6051" w:rsidRPr="0038516F" w:rsidRDefault="00E5353E">
            <w:pPr>
              <w:pStyle w:val="Bodytext20"/>
              <w:framePr w:w="8942" w:h="1080" w:wrap="none" w:vAnchor="page" w:hAnchor="page" w:x="2041" w:y="9813"/>
              <w:shd w:val="clear" w:color="auto" w:fill="auto"/>
              <w:spacing w:before="0" w:after="0" w:line="200" w:lineRule="exact"/>
              <w:ind w:firstLine="0"/>
              <w:jc w:val="center"/>
            </w:pPr>
            <w:r w:rsidRPr="0038516F">
              <w:rPr>
                <w:rStyle w:val="Bodytext24"/>
              </w:rPr>
              <w:t>Pod km 1+630 peste Someş</w:t>
            </w:r>
          </w:p>
        </w:tc>
        <w:tc>
          <w:tcPr>
            <w:tcW w:w="2981" w:type="dxa"/>
            <w:tcBorders>
              <w:top w:val="single" w:sz="4" w:space="0" w:color="auto"/>
              <w:left w:val="single" w:sz="4" w:space="0" w:color="auto"/>
            </w:tcBorders>
            <w:shd w:val="clear" w:color="auto" w:fill="FFFFFF"/>
          </w:tcPr>
          <w:p w:rsidR="007E6051" w:rsidRPr="0038516F" w:rsidRDefault="00E5353E">
            <w:pPr>
              <w:pStyle w:val="Bodytext20"/>
              <w:framePr w:w="8942" w:h="1080" w:wrap="none" w:vAnchor="page" w:hAnchor="page" w:x="2041" w:y="9813"/>
              <w:shd w:val="clear" w:color="auto" w:fill="auto"/>
              <w:spacing w:before="0" w:after="0" w:line="200" w:lineRule="exact"/>
              <w:ind w:firstLine="0"/>
              <w:jc w:val="center"/>
            </w:pPr>
            <w:r w:rsidRPr="0038516F">
              <w:rPr>
                <w:rStyle w:val="Bodytext24"/>
              </w:rPr>
              <w:t>X</w:t>
            </w:r>
          </w:p>
        </w:tc>
        <w:tc>
          <w:tcPr>
            <w:tcW w:w="3019" w:type="dxa"/>
            <w:tcBorders>
              <w:top w:val="single" w:sz="4" w:space="0" w:color="auto"/>
              <w:left w:val="single" w:sz="4" w:space="0" w:color="auto"/>
              <w:right w:val="single" w:sz="4" w:space="0" w:color="auto"/>
            </w:tcBorders>
            <w:shd w:val="clear" w:color="auto" w:fill="FFFFFF"/>
          </w:tcPr>
          <w:p w:rsidR="007E6051" w:rsidRPr="0038516F" w:rsidRDefault="00E5353E">
            <w:pPr>
              <w:pStyle w:val="Bodytext20"/>
              <w:framePr w:w="8942" w:h="1080" w:wrap="none" w:vAnchor="page" w:hAnchor="page" w:x="2041" w:y="9813"/>
              <w:shd w:val="clear" w:color="auto" w:fill="auto"/>
              <w:spacing w:before="0" w:after="0" w:line="200" w:lineRule="exact"/>
              <w:ind w:firstLine="0"/>
              <w:jc w:val="center"/>
            </w:pPr>
            <w:r w:rsidRPr="0038516F">
              <w:rPr>
                <w:rStyle w:val="Bodytext24"/>
              </w:rPr>
              <w:t>Y</w:t>
            </w:r>
          </w:p>
        </w:tc>
      </w:tr>
      <w:tr w:rsidR="007E6051" w:rsidRPr="0038516F">
        <w:trPr>
          <w:trHeight w:hRule="exact" w:val="346"/>
        </w:trPr>
        <w:tc>
          <w:tcPr>
            <w:tcW w:w="2942" w:type="dxa"/>
            <w:tcBorders>
              <w:top w:val="single" w:sz="4" w:space="0" w:color="auto"/>
              <w:left w:val="single" w:sz="4" w:space="0" w:color="auto"/>
            </w:tcBorders>
            <w:shd w:val="clear" w:color="auto" w:fill="FFFFFF"/>
          </w:tcPr>
          <w:p w:rsidR="007E6051" w:rsidRPr="0038516F" w:rsidRDefault="00E5353E">
            <w:pPr>
              <w:pStyle w:val="Bodytext20"/>
              <w:framePr w:w="8942" w:h="1080" w:wrap="none" w:vAnchor="page" w:hAnchor="page" w:x="2041" w:y="9813"/>
              <w:shd w:val="clear" w:color="auto" w:fill="auto"/>
              <w:spacing w:before="0" w:after="0" w:line="200" w:lineRule="exact"/>
              <w:ind w:firstLine="0"/>
              <w:jc w:val="center"/>
            </w:pPr>
            <w:r w:rsidRPr="0038516F">
              <w:rPr>
                <w:rStyle w:val="Bodytext24"/>
              </w:rPr>
              <w:t>Mal stâng</w:t>
            </w:r>
          </w:p>
        </w:tc>
        <w:tc>
          <w:tcPr>
            <w:tcW w:w="2981" w:type="dxa"/>
            <w:tcBorders>
              <w:top w:val="single" w:sz="4" w:space="0" w:color="auto"/>
              <w:left w:val="single" w:sz="4" w:space="0" w:color="auto"/>
            </w:tcBorders>
            <w:shd w:val="clear" w:color="auto" w:fill="FFFFFF"/>
          </w:tcPr>
          <w:p w:rsidR="007E6051" w:rsidRPr="0038516F" w:rsidRDefault="00E5353E">
            <w:pPr>
              <w:pStyle w:val="Bodytext20"/>
              <w:framePr w:w="8942" w:h="1080" w:wrap="none" w:vAnchor="page" w:hAnchor="page" w:x="2041" w:y="9813"/>
              <w:shd w:val="clear" w:color="auto" w:fill="auto"/>
              <w:spacing w:before="0" w:after="0" w:line="200" w:lineRule="exact"/>
              <w:ind w:firstLine="0"/>
              <w:jc w:val="center"/>
            </w:pPr>
            <w:r w:rsidRPr="0038516F">
              <w:rPr>
                <w:rStyle w:val="Bodytext24"/>
              </w:rPr>
              <w:t>369711,57</w:t>
            </w:r>
          </w:p>
        </w:tc>
        <w:tc>
          <w:tcPr>
            <w:tcW w:w="3019" w:type="dxa"/>
            <w:tcBorders>
              <w:top w:val="single" w:sz="4" w:space="0" w:color="auto"/>
              <w:left w:val="single" w:sz="4" w:space="0" w:color="auto"/>
              <w:right w:val="single" w:sz="4" w:space="0" w:color="auto"/>
            </w:tcBorders>
            <w:shd w:val="clear" w:color="auto" w:fill="FFFFFF"/>
          </w:tcPr>
          <w:p w:rsidR="007E6051" w:rsidRPr="0038516F" w:rsidRDefault="00E5353E">
            <w:pPr>
              <w:pStyle w:val="Bodytext20"/>
              <w:framePr w:w="8942" w:h="1080" w:wrap="none" w:vAnchor="page" w:hAnchor="page" w:x="2041" w:y="9813"/>
              <w:shd w:val="clear" w:color="auto" w:fill="auto"/>
              <w:spacing w:before="0" w:after="0" w:line="200" w:lineRule="exact"/>
              <w:ind w:firstLine="0"/>
              <w:jc w:val="center"/>
            </w:pPr>
            <w:r w:rsidRPr="0038516F">
              <w:rPr>
                <w:rStyle w:val="Bodytext24"/>
              </w:rPr>
              <w:t>646667,06</w:t>
            </w:r>
          </w:p>
        </w:tc>
      </w:tr>
      <w:tr w:rsidR="007E6051" w:rsidRPr="0038516F">
        <w:trPr>
          <w:trHeight w:hRule="exact" w:val="370"/>
        </w:trPr>
        <w:tc>
          <w:tcPr>
            <w:tcW w:w="2942" w:type="dxa"/>
            <w:tcBorders>
              <w:top w:val="single" w:sz="4" w:space="0" w:color="auto"/>
              <w:left w:val="single" w:sz="4" w:space="0" w:color="auto"/>
              <w:bottom w:val="single" w:sz="4" w:space="0" w:color="auto"/>
            </w:tcBorders>
            <w:shd w:val="clear" w:color="auto" w:fill="FFFFFF"/>
          </w:tcPr>
          <w:p w:rsidR="007E6051" w:rsidRPr="0038516F" w:rsidRDefault="00E5353E">
            <w:pPr>
              <w:pStyle w:val="Bodytext20"/>
              <w:framePr w:w="8942" w:h="1080" w:wrap="none" w:vAnchor="page" w:hAnchor="page" w:x="2041" w:y="9813"/>
              <w:shd w:val="clear" w:color="auto" w:fill="auto"/>
              <w:spacing w:before="0" w:after="0" w:line="200" w:lineRule="exact"/>
              <w:ind w:firstLine="0"/>
              <w:jc w:val="center"/>
            </w:pPr>
            <w:r w:rsidRPr="0038516F">
              <w:rPr>
                <w:rStyle w:val="Bodytext24"/>
              </w:rPr>
              <w:t>Mal drept</w:t>
            </w:r>
          </w:p>
        </w:tc>
        <w:tc>
          <w:tcPr>
            <w:tcW w:w="2981" w:type="dxa"/>
            <w:tcBorders>
              <w:top w:val="single" w:sz="4" w:space="0" w:color="auto"/>
              <w:left w:val="single" w:sz="4" w:space="0" w:color="auto"/>
              <w:bottom w:val="single" w:sz="4" w:space="0" w:color="auto"/>
            </w:tcBorders>
            <w:shd w:val="clear" w:color="auto" w:fill="FFFFFF"/>
          </w:tcPr>
          <w:p w:rsidR="007E6051" w:rsidRPr="0038516F" w:rsidRDefault="00E5353E">
            <w:pPr>
              <w:pStyle w:val="Bodytext20"/>
              <w:framePr w:w="8942" w:h="1080" w:wrap="none" w:vAnchor="page" w:hAnchor="page" w:x="2041" w:y="9813"/>
              <w:shd w:val="clear" w:color="auto" w:fill="auto"/>
              <w:spacing w:before="0" w:after="0" w:line="200" w:lineRule="exact"/>
              <w:ind w:firstLine="0"/>
              <w:jc w:val="center"/>
            </w:pPr>
            <w:r w:rsidRPr="0038516F">
              <w:rPr>
                <w:rStyle w:val="Bodytext24"/>
              </w:rPr>
              <w:t>369872,09</w:t>
            </w: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7E6051" w:rsidRPr="0038516F" w:rsidRDefault="00E5353E">
            <w:pPr>
              <w:pStyle w:val="Bodytext20"/>
              <w:framePr w:w="8942" w:h="1080" w:wrap="none" w:vAnchor="page" w:hAnchor="page" w:x="2041" w:y="9813"/>
              <w:shd w:val="clear" w:color="auto" w:fill="auto"/>
              <w:spacing w:before="0" w:after="0" w:line="200" w:lineRule="exact"/>
              <w:ind w:firstLine="0"/>
              <w:jc w:val="center"/>
            </w:pPr>
            <w:r w:rsidRPr="0038516F">
              <w:rPr>
                <w:rStyle w:val="Bodytext24"/>
              </w:rPr>
              <w:t>646620,20</w:t>
            </w:r>
          </w:p>
        </w:tc>
      </w:tr>
    </w:tbl>
    <w:p w:rsidR="007E6051" w:rsidRPr="0038516F" w:rsidRDefault="00E5353E" w:rsidP="00400BCC">
      <w:pPr>
        <w:pStyle w:val="Bodytext20"/>
        <w:framePr w:w="10109" w:h="2611" w:hRule="exact" w:wrap="none" w:vAnchor="page" w:hAnchor="page" w:x="1006" w:y="11446"/>
        <w:numPr>
          <w:ilvl w:val="0"/>
          <w:numId w:val="9"/>
        </w:numPr>
        <w:shd w:val="clear" w:color="auto" w:fill="auto"/>
        <w:tabs>
          <w:tab w:val="left" w:pos="703"/>
        </w:tabs>
        <w:spacing w:before="0" w:after="0" w:line="200" w:lineRule="exact"/>
        <w:ind w:left="300" w:firstLine="0"/>
        <w:jc w:val="both"/>
      </w:pPr>
      <w:r w:rsidRPr="0038516F">
        <w:t>numele şi codul ariei naturale protejate de interes comunitar;</w:t>
      </w:r>
    </w:p>
    <w:p w:rsidR="007E6051" w:rsidRPr="0038516F" w:rsidRDefault="00E5353E" w:rsidP="00400BCC">
      <w:pPr>
        <w:pStyle w:val="Bodytext20"/>
        <w:framePr w:w="10109" w:h="2611" w:hRule="exact" w:wrap="none" w:vAnchor="page" w:hAnchor="page" w:x="1006" w:y="11446"/>
        <w:shd w:val="clear" w:color="auto" w:fill="auto"/>
        <w:spacing w:before="0" w:after="0" w:line="533" w:lineRule="exact"/>
        <w:ind w:left="680" w:firstLine="0"/>
      </w:pPr>
      <w:r w:rsidRPr="0038516F">
        <w:t>Aria în care se găseşte obiectivul este arie de protecţie specială:</w:t>
      </w:r>
    </w:p>
    <w:p w:rsidR="007E6051" w:rsidRPr="0038516F" w:rsidRDefault="00E5353E" w:rsidP="00400BCC">
      <w:pPr>
        <w:pStyle w:val="Bodytext70"/>
        <w:framePr w:w="10109" w:h="2611" w:hRule="exact" w:wrap="none" w:vAnchor="page" w:hAnchor="page" w:x="1006" w:y="11446"/>
        <w:shd w:val="clear" w:color="auto" w:fill="auto"/>
        <w:spacing w:line="533" w:lineRule="exact"/>
        <w:ind w:left="3420" w:firstLine="0"/>
        <w:jc w:val="left"/>
      </w:pPr>
      <w:r w:rsidRPr="0038516F">
        <w:t>ROSPA0114 Cursul mijlociu al Someşului</w:t>
      </w:r>
    </w:p>
    <w:p w:rsidR="007E6051" w:rsidRPr="0038516F" w:rsidRDefault="00E5353E" w:rsidP="00400BCC">
      <w:pPr>
        <w:pStyle w:val="Bodytext20"/>
        <w:framePr w:w="10109" w:h="2611" w:hRule="exact" w:wrap="none" w:vAnchor="page" w:hAnchor="page" w:x="1006" w:y="11446"/>
        <w:numPr>
          <w:ilvl w:val="0"/>
          <w:numId w:val="9"/>
        </w:numPr>
        <w:shd w:val="clear" w:color="auto" w:fill="auto"/>
        <w:tabs>
          <w:tab w:val="left" w:pos="703"/>
        </w:tabs>
        <w:spacing w:before="0" w:after="0" w:line="533" w:lineRule="exact"/>
        <w:ind w:left="300" w:firstLine="0"/>
        <w:jc w:val="both"/>
      </w:pPr>
      <w:r w:rsidRPr="0038516F">
        <w:t>prezenţa şi efectivele/suprafeţele acoperite de specii şi habitate de interes comunitar în zona proiectului;</w:t>
      </w:r>
    </w:p>
    <w:p w:rsidR="007E6051" w:rsidRPr="0038516F" w:rsidRDefault="00E5353E">
      <w:pPr>
        <w:pStyle w:val="Headerorfooter0"/>
        <w:framePr w:wrap="none" w:vAnchor="page" w:hAnchor="page" w:x="10542" w:y="16070"/>
        <w:shd w:val="clear" w:color="auto" w:fill="auto"/>
        <w:spacing w:line="170" w:lineRule="exact"/>
      </w:pPr>
      <w:r w:rsidRPr="0038516F">
        <w:t>17</w:t>
      </w:r>
    </w:p>
    <w:p w:rsidR="007E6051" w:rsidRPr="0038516F" w:rsidRDefault="007E6051">
      <w:pPr>
        <w:rPr>
          <w:sz w:val="2"/>
          <w:szCs w:val="2"/>
        </w:rPr>
        <w:sectPr w:rsidR="007E6051" w:rsidRPr="0038516F">
          <w:pgSz w:w="11900" w:h="16840"/>
          <w:pgMar w:top="360" w:right="360" w:bottom="360" w:left="360" w:header="0" w:footer="3" w:gutter="0"/>
          <w:cols w:space="720"/>
          <w:noEndnote/>
          <w:docGrid w:linePitch="360"/>
        </w:sectPr>
      </w:pPr>
    </w:p>
    <w:p w:rsidR="007E6051" w:rsidRPr="0038516F" w:rsidRDefault="00E5353E">
      <w:pPr>
        <w:pStyle w:val="Headerorfooter0"/>
        <w:framePr w:w="4464" w:h="508" w:hRule="exact" w:wrap="none" w:vAnchor="page" w:hAnchor="page" w:x="1177" w:y="494"/>
        <w:shd w:val="clear" w:color="auto" w:fill="auto"/>
      </w:pPr>
      <w:r w:rsidRPr="0038516F">
        <w:t>Punere în siguranţă pod peste râul Someş, pe DJ108E, km 1+630</w:t>
      </w:r>
    </w:p>
    <w:p w:rsidR="007E6051" w:rsidRPr="0038516F" w:rsidRDefault="00E5353E">
      <w:pPr>
        <w:pStyle w:val="Headerorfooter0"/>
        <w:framePr w:w="4464" w:h="508" w:hRule="exact" w:wrap="none" w:vAnchor="page" w:hAnchor="page" w:x="1177" w:y="494"/>
        <w:shd w:val="clear" w:color="auto" w:fill="auto"/>
      </w:pPr>
      <w:r w:rsidRPr="0038516F">
        <w:t>Faza: AVIZE</w:t>
      </w:r>
    </w:p>
    <w:p w:rsidR="007E6051" w:rsidRPr="0038516F" w:rsidRDefault="00E5353E">
      <w:pPr>
        <w:framePr w:wrap="none" w:vAnchor="page" w:hAnchor="page" w:x="9414" w:y="419"/>
        <w:rPr>
          <w:sz w:val="2"/>
          <w:szCs w:val="2"/>
        </w:rPr>
      </w:pPr>
      <w:r w:rsidRPr="0038516F">
        <w:fldChar w:fldCharType="begin"/>
      </w:r>
      <w:r w:rsidRPr="0038516F">
        <w:instrText xml:space="preserve"> INCLUDEPICTURE  "D:\\2019\\Documentatii\\Pod Somes km 1+630\\media\\image10.jpeg" \* MERGEFORMATINET </w:instrText>
      </w:r>
      <w:r w:rsidRPr="0038516F">
        <w:fldChar w:fldCharType="separate"/>
      </w:r>
      <w:r w:rsidR="006A1831" w:rsidRPr="0038516F">
        <w:fldChar w:fldCharType="begin"/>
      </w:r>
      <w:r w:rsidR="006A1831" w:rsidRPr="0038516F">
        <w:instrText xml:space="preserve"> INCLUDEPICTURE  "D:\\2019\\Documentatii\\Pod Somes km 1+630\\media\\image10.jpeg" \* MERGEFORMATINET </w:instrText>
      </w:r>
      <w:r w:rsidR="006A1831" w:rsidRPr="0038516F">
        <w:fldChar w:fldCharType="separate"/>
      </w:r>
      <w:r w:rsidR="0038516F" w:rsidRPr="0038516F">
        <w:fldChar w:fldCharType="begin"/>
      </w:r>
      <w:r w:rsidR="0038516F" w:rsidRPr="0038516F">
        <w:instrText xml:space="preserve"> </w:instrText>
      </w:r>
      <w:r w:rsidR="0038516F" w:rsidRPr="0038516F">
        <w:instrText>INCLUDEPICTURE  "\\\\sj-ws60\\RETEA\\RETEA\\2019\\Anunturi publice\\Procedura acord de mediu\\MEMORII\\Procedura noua\\Aprilie\\media\\image10.jpeg" \* MERGEFORMATINET</w:instrText>
      </w:r>
      <w:r w:rsidR="0038516F" w:rsidRPr="0038516F">
        <w:instrText xml:space="preserve"> </w:instrText>
      </w:r>
      <w:r w:rsidR="0038516F" w:rsidRPr="0038516F">
        <w:fldChar w:fldCharType="separate"/>
      </w:r>
      <w:r w:rsidR="0038516F" w:rsidRPr="0038516F">
        <w:pict>
          <v:shape id="_x0000_i1033" type="#_x0000_t75" style="width:90.75pt;height:30pt">
            <v:imagedata r:id="rId25" r:href="rId26"/>
          </v:shape>
        </w:pict>
      </w:r>
      <w:r w:rsidR="0038516F" w:rsidRPr="0038516F">
        <w:fldChar w:fldCharType="end"/>
      </w:r>
      <w:r w:rsidR="006A1831" w:rsidRPr="0038516F">
        <w:fldChar w:fldCharType="end"/>
      </w:r>
      <w:r w:rsidRPr="0038516F">
        <w:fldChar w:fldCharType="end"/>
      </w:r>
    </w:p>
    <w:p w:rsidR="007E6051" w:rsidRPr="0038516F" w:rsidRDefault="00E5353E">
      <w:pPr>
        <w:pStyle w:val="Tablecaption0"/>
        <w:framePr w:wrap="none" w:vAnchor="page" w:hAnchor="page" w:x="4096" w:y="1262"/>
        <w:shd w:val="clear" w:color="auto" w:fill="auto"/>
        <w:spacing w:line="200" w:lineRule="exact"/>
      </w:pPr>
      <w:r w:rsidRPr="0038516F">
        <w:t>Specii de păsări enumerate în Anexai a Directivei Consiliului 2009/147/EC</w:t>
      </w:r>
    </w:p>
    <w:tbl>
      <w:tblPr>
        <w:tblOverlap w:val="never"/>
        <w:tblW w:w="0" w:type="auto"/>
        <w:tblLayout w:type="fixed"/>
        <w:tblCellMar>
          <w:left w:w="10" w:type="dxa"/>
          <w:right w:w="10" w:type="dxa"/>
        </w:tblCellMar>
        <w:tblLook w:val="0000" w:firstRow="0" w:lastRow="0" w:firstColumn="0" w:lastColumn="0" w:noHBand="0" w:noVBand="0"/>
      </w:tblPr>
      <w:tblGrid>
        <w:gridCol w:w="830"/>
        <w:gridCol w:w="1675"/>
        <w:gridCol w:w="1061"/>
        <w:gridCol w:w="893"/>
        <w:gridCol w:w="821"/>
        <w:gridCol w:w="940"/>
        <w:gridCol w:w="975"/>
        <w:gridCol w:w="1272"/>
        <w:gridCol w:w="835"/>
        <w:gridCol w:w="898"/>
      </w:tblGrid>
      <w:tr w:rsidR="007E6051" w:rsidRPr="0038516F" w:rsidTr="00241F1A">
        <w:trPr>
          <w:trHeight w:hRule="exact" w:val="317"/>
        </w:trPr>
        <w:tc>
          <w:tcPr>
            <w:tcW w:w="830" w:type="dxa"/>
            <w:vMerge w:val="restart"/>
            <w:tcBorders>
              <w:top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right="160" w:firstLine="0"/>
              <w:jc w:val="right"/>
            </w:pPr>
            <w:r w:rsidRPr="0038516F">
              <w:rPr>
                <w:rStyle w:val="Bodytext24"/>
              </w:rPr>
              <w:t>Cod</w:t>
            </w:r>
          </w:p>
        </w:tc>
        <w:tc>
          <w:tcPr>
            <w:tcW w:w="1675" w:type="dxa"/>
            <w:vMerge w:val="restart"/>
            <w:tcBorders>
              <w:top w:val="single" w:sz="4" w:space="0" w:color="auto"/>
              <w:left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SPECIE</w:t>
            </w:r>
          </w:p>
        </w:tc>
        <w:tc>
          <w:tcPr>
            <w:tcW w:w="3715" w:type="dxa"/>
            <w:gridSpan w:val="4"/>
            <w:tcBorders>
              <w:top w:val="single" w:sz="4" w:space="0" w:color="auto"/>
              <w:left w:val="single" w:sz="4" w:space="0" w:color="auto"/>
            </w:tcBorders>
            <w:shd w:val="clear" w:color="auto" w:fill="FFFFFF"/>
            <w:vAlign w:val="bottom"/>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Populaţie</w:t>
            </w:r>
          </w:p>
        </w:tc>
        <w:tc>
          <w:tcPr>
            <w:tcW w:w="975" w:type="dxa"/>
            <w:vMerge w:val="restart"/>
            <w:tcBorders>
              <w:top w:val="single" w:sz="4" w:space="0" w:color="auto"/>
              <w:left w:val="single" w:sz="4" w:space="0" w:color="auto"/>
            </w:tcBorders>
            <w:shd w:val="clear" w:color="auto" w:fill="FFFFFF"/>
            <w:vAlign w:val="bottom"/>
          </w:tcPr>
          <w:p w:rsidR="007E6051" w:rsidRPr="0038516F" w:rsidRDefault="00E5353E">
            <w:pPr>
              <w:pStyle w:val="Bodytext20"/>
              <w:framePr w:w="10200" w:h="10474" w:wrap="none" w:vAnchor="page" w:hAnchor="page" w:x="913" w:y="1562"/>
              <w:shd w:val="clear" w:color="auto" w:fill="auto"/>
              <w:spacing w:before="0" w:after="60" w:line="200" w:lineRule="exact"/>
              <w:ind w:firstLine="0"/>
              <w:jc w:val="right"/>
            </w:pPr>
            <w:r w:rsidRPr="0038516F">
              <w:rPr>
                <w:rStyle w:val="Bodytext24"/>
              </w:rPr>
              <w:t>Situaţie</w:t>
            </w:r>
          </w:p>
          <w:p w:rsidR="007E6051" w:rsidRPr="0038516F" w:rsidRDefault="00E5353E">
            <w:pPr>
              <w:pStyle w:val="Bodytext20"/>
              <w:framePr w:w="10200" w:h="10474" w:wrap="none" w:vAnchor="page" w:hAnchor="page" w:x="913" w:y="1562"/>
              <w:shd w:val="clear" w:color="auto" w:fill="auto"/>
              <w:spacing w:after="0" w:line="200" w:lineRule="exact"/>
              <w:ind w:left="220" w:firstLine="0"/>
            </w:pPr>
            <w:r w:rsidRPr="0038516F">
              <w:rPr>
                <w:rStyle w:val="Bodytext24"/>
              </w:rPr>
              <w:t>populaţie</w:t>
            </w:r>
          </w:p>
        </w:tc>
        <w:tc>
          <w:tcPr>
            <w:tcW w:w="1272" w:type="dxa"/>
            <w:vMerge w:val="restart"/>
            <w:tcBorders>
              <w:top w:val="single" w:sz="4" w:space="0" w:color="auto"/>
              <w:left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left="240" w:firstLine="0"/>
            </w:pPr>
            <w:r w:rsidRPr="0038516F">
              <w:rPr>
                <w:rStyle w:val="Bodytext24"/>
              </w:rPr>
              <w:t>Conservare</w:t>
            </w:r>
          </w:p>
        </w:tc>
        <w:tc>
          <w:tcPr>
            <w:tcW w:w="835" w:type="dxa"/>
            <w:vMerge w:val="restart"/>
            <w:tcBorders>
              <w:top w:val="single" w:sz="4" w:space="0" w:color="auto"/>
              <w:left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left="240" w:firstLine="0"/>
            </w:pPr>
            <w:r w:rsidRPr="0038516F">
              <w:rPr>
                <w:rStyle w:val="Bodytext24"/>
              </w:rPr>
              <w:t>Izolare</w:t>
            </w:r>
          </w:p>
        </w:tc>
        <w:tc>
          <w:tcPr>
            <w:tcW w:w="898" w:type="dxa"/>
            <w:vMerge w:val="restart"/>
            <w:tcBorders>
              <w:top w:val="single" w:sz="4" w:space="0" w:color="auto"/>
              <w:left w:val="single" w:sz="4" w:space="0" w:color="auto"/>
              <w:right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left="200" w:firstLine="0"/>
            </w:pPr>
            <w:r w:rsidRPr="0038516F">
              <w:rPr>
                <w:rStyle w:val="Bodytext24"/>
              </w:rPr>
              <w:t>Global</w:t>
            </w:r>
          </w:p>
        </w:tc>
      </w:tr>
      <w:tr w:rsidR="007E6051" w:rsidRPr="0038516F" w:rsidTr="00241F1A">
        <w:trPr>
          <w:trHeight w:hRule="exact" w:val="278"/>
        </w:trPr>
        <w:tc>
          <w:tcPr>
            <w:tcW w:w="830" w:type="dxa"/>
            <w:vMerge/>
            <w:shd w:val="clear" w:color="auto" w:fill="FFFFFF"/>
            <w:vAlign w:val="center"/>
          </w:tcPr>
          <w:p w:rsidR="007E6051" w:rsidRPr="0038516F" w:rsidRDefault="007E6051">
            <w:pPr>
              <w:framePr w:w="10200" w:h="10474" w:wrap="none" w:vAnchor="page" w:hAnchor="page" w:x="913" w:y="1562"/>
            </w:pPr>
          </w:p>
        </w:tc>
        <w:tc>
          <w:tcPr>
            <w:tcW w:w="1675" w:type="dxa"/>
            <w:vMerge/>
            <w:tcBorders>
              <w:left w:val="single" w:sz="4" w:space="0" w:color="auto"/>
            </w:tcBorders>
            <w:shd w:val="clear" w:color="auto" w:fill="FFFFFF"/>
            <w:vAlign w:val="center"/>
          </w:tcPr>
          <w:p w:rsidR="007E6051" w:rsidRPr="0038516F" w:rsidRDefault="007E6051">
            <w:pPr>
              <w:framePr w:w="10200" w:h="10474" w:wrap="none" w:vAnchor="page" w:hAnchor="page" w:x="913" w:y="1562"/>
            </w:pPr>
          </w:p>
        </w:tc>
        <w:tc>
          <w:tcPr>
            <w:tcW w:w="1061"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both"/>
            </w:pPr>
            <w:r w:rsidRPr="0038516F">
              <w:rPr>
                <w:rStyle w:val="Bodytext24"/>
              </w:rPr>
              <w:t>rezident</w:t>
            </w:r>
          </w:p>
        </w:tc>
        <w:tc>
          <w:tcPr>
            <w:tcW w:w="893"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left="200" w:firstLine="0"/>
            </w:pPr>
            <w:r w:rsidRPr="0038516F">
              <w:rPr>
                <w:rStyle w:val="Bodytext24"/>
              </w:rPr>
              <w:t>cuibări</w:t>
            </w:r>
          </w:p>
        </w:tc>
        <w:tc>
          <w:tcPr>
            <w:tcW w:w="821"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left="260" w:firstLine="0"/>
            </w:pPr>
            <w:r w:rsidRPr="0038516F">
              <w:rPr>
                <w:rStyle w:val="Bodytext24"/>
              </w:rPr>
              <w:t>Iernat</w:t>
            </w:r>
          </w:p>
        </w:tc>
        <w:tc>
          <w:tcPr>
            <w:tcW w:w="940"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both"/>
            </w:pPr>
            <w:r w:rsidRPr="0038516F">
              <w:rPr>
                <w:rStyle w:val="Bodytext24"/>
              </w:rPr>
              <w:t>pasaj</w:t>
            </w:r>
          </w:p>
        </w:tc>
        <w:tc>
          <w:tcPr>
            <w:tcW w:w="975" w:type="dxa"/>
            <w:vMerge/>
            <w:tcBorders>
              <w:left w:val="single" w:sz="4" w:space="0" w:color="auto"/>
            </w:tcBorders>
            <w:shd w:val="clear" w:color="auto" w:fill="FFFFFF"/>
            <w:vAlign w:val="bottom"/>
          </w:tcPr>
          <w:p w:rsidR="007E6051" w:rsidRPr="0038516F" w:rsidRDefault="007E6051">
            <w:pPr>
              <w:framePr w:w="10200" w:h="10474" w:wrap="none" w:vAnchor="page" w:hAnchor="page" w:x="913" w:y="1562"/>
            </w:pPr>
          </w:p>
        </w:tc>
        <w:tc>
          <w:tcPr>
            <w:tcW w:w="1272" w:type="dxa"/>
            <w:vMerge/>
            <w:tcBorders>
              <w:left w:val="single" w:sz="4" w:space="0" w:color="auto"/>
            </w:tcBorders>
            <w:shd w:val="clear" w:color="auto" w:fill="FFFFFF"/>
            <w:vAlign w:val="center"/>
          </w:tcPr>
          <w:p w:rsidR="007E6051" w:rsidRPr="0038516F" w:rsidRDefault="007E6051">
            <w:pPr>
              <w:framePr w:w="10200" w:h="10474" w:wrap="none" w:vAnchor="page" w:hAnchor="page" w:x="913" w:y="1562"/>
            </w:pPr>
          </w:p>
        </w:tc>
        <w:tc>
          <w:tcPr>
            <w:tcW w:w="835" w:type="dxa"/>
            <w:vMerge/>
            <w:tcBorders>
              <w:left w:val="single" w:sz="4" w:space="0" w:color="auto"/>
            </w:tcBorders>
            <w:shd w:val="clear" w:color="auto" w:fill="FFFFFF"/>
            <w:vAlign w:val="center"/>
          </w:tcPr>
          <w:p w:rsidR="007E6051" w:rsidRPr="0038516F" w:rsidRDefault="007E6051">
            <w:pPr>
              <w:framePr w:w="10200" w:h="10474" w:wrap="none" w:vAnchor="page" w:hAnchor="page" w:x="913" w:y="1562"/>
            </w:pPr>
          </w:p>
        </w:tc>
        <w:tc>
          <w:tcPr>
            <w:tcW w:w="898" w:type="dxa"/>
            <w:vMerge/>
            <w:tcBorders>
              <w:left w:val="single" w:sz="4" w:space="0" w:color="auto"/>
              <w:right w:val="single" w:sz="4" w:space="0" w:color="auto"/>
            </w:tcBorders>
            <w:shd w:val="clear" w:color="auto" w:fill="FFFFFF"/>
            <w:vAlign w:val="center"/>
          </w:tcPr>
          <w:p w:rsidR="007E6051" w:rsidRPr="0038516F" w:rsidRDefault="007E6051">
            <w:pPr>
              <w:framePr w:w="10200" w:h="10474" w:wrap="none" w:vAnchor="page" w:hAnchor="page" w:x="913" w:y="1562"/>
            </w:pPr>
          </w:p>
        </w:tc>
      </w:tr>
      <w:tr w:rsidR="007E6051" w:rsidRPr="0038516F" w:rsidTr="00241F1A">
        <w:trPr>
          <w:trHeight w:hRule="exact" w:val="547"/>
        </w:trPr>
        <w:tc>
          <w:tcPr>
            <w:tcW w:w="830" w:type="dxa"/>
            <w:tcBorders>
              <w:top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right="160" w:firstLine="0"/>
              <w:jc w:val="right"/>
            </w:pPr>
            <w:r w:rsidRPr="0038516F">
              <w:rPr>
                <w:rStyle w:val="Bodytext24"/>
              </w:rPr>
              <w:t>A080</w:t>
            </w:r>
          </w:p>
        </w:tc>
        <w:tc>
          <w:tcPr>
            <w:tcW w:w="1675" w:type="dxa"/>
            <w:tcBorders>
              <w:top w:val="single" w:sz="4" w:space="0" w:color="auto"/>
              <w:left w:val="single" w:sz="4" w:space="0" w:color="auto"/>
            </w:tcBorders>
            <w:shd w:val="clear" w:color="auto" w:fill="FFFFFF"/>
            <w:vAlign w:val="bottom"/>
          </w:tcPr>
          <w:p w:rsidR="007E6051" w:rsidRPr="0038516F" w:rsidRDefault="00E5353E">
            <w:pPr>
              <w:pStyle w:val="Bodytext20"/>
              <w:framePr w:w="10200" w:h="10474" w:wrap="none" w:vAnchor="page" w:hAnchor="page" w:x="913" w:y="1562"/>
              <w:shd w:val="clear" w:color="auto" w:fill="auto"/>
              <w:spacing w:before="0" w:after="60" w:line="200" w:lineRule="exact"/>
              <w:ind w:firstLine="0"/>
              <w:jc w:val="center"/>
            </w:pPr>
            <w:r w:rsidRPr="0038516F">
              <w:rPr>
                <w:rStyle w:val="Bodytext24"/>
              </w:rPr>
              <w:t>Circaetus</w:t>
            </w:r>
          </w:p>
          <w:p w:rsidR="007E6051" w:rsidRPr="0038516F" w:rsidRDefault="00E5353E">
            <w:pPr>
              <w:pStyle w:val="Bodytext20"/>
              <w:framePr w:w="10200" w:h="10474" w:wrap="none" w:vAnchor="page" w:hAnchor="page" w:x="913" w:y="1562"/>
              <w:shd w:val="clear" w:color="auto" w:fill="auto"/>
              <w:spacing w:after="0" w:line="200" w:lineRule="exact"/>
              <w:ind w:firstLine="0"/>
              <w:jc w:val="center"/>
            </w:pPr>
            <w:r w:rsidRPr="0038516F">
              <w:rPr>
                <w:rStyle w:val="Bodytext24"/>
              </w:rPr>
              <w:t>gallicus</w:t>
            </w:r>
          </w:p>
        </w:tc>
        <w:tc>
          <w:tcPr>
            <w:tcW w:w="1061" w:type="dxa"/>
            <w:tcBorders>
              <w:top w:val="single" w:sz="4" w:space="0" w:color="auto"/>
              <w:left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firstLine="0"/>
              <w:jc w:val="both"/>
            </w:pPr>
            <w:r w:rsidRPr="0038516F">
              <w:rPr>
                <w:rStyle w:val="Bodytext24"/>
              </w:rPr>
              <w:t>20-30P</w:t>
            </w:r>
          </w:p>
        </w:tc>
        <w:tc>
          <w:tcPr>
            <w:tcW w:w="893"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21"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40"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75"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C</w:t>
            </w:r>
          </w:p>
        </w:tc>
        <w:tc>
          <w:tcPr>
            <w:tcW w:w="1272"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B</w:t>
            </w:r>
          </w:p>
        </w:tc>
        <w:tc>
          <w:tcPr>
            <w:tcW w:w="835"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C</w:t>
            </w:r>
          </w:p>
        </w:tc>
        <w:tc>
          <w:tcPr>
            <w:tcW w:w="898" w:type="dxa"/>
            <w:tcBorders>
              <w:top w:val="single" w:sz="4" w:space="0" w:color="auto"/>
              <w:left w:val="single" w:sz="4" w:space="0" w:color="auto"/>
              <w:righ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B</w:t>
            </w:r>
          </w:p>
        </w:tc>
      </w:tr>
      <w:tr w:rsidR="007E6051" w:rsidRPr="0038516F" w:rsidTr="00241F1A">
        <w:trPr>
          <w:trHeight w:hRule="exact" w:val="542"/>
        </w:trPr>
        <w:tc>
          <w:tcPr>
            <w:tcW w:w="830" w:type="dxa"/>
            <w:tcBorders>
              <w:top w:val="single" w:sz="4" w:space="0" w:color="auto"/>
              <w:left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right="160" w:firstLine="0"/>
              <w:jc w:val="right"/>
            </w:pPr>
            <w:r w:rsidRPr="0038516F">
              <w:rPr>
                <w:rStyle w:val="Bodytext24"/>
              </w:rPr>
              <w:t>A229</w:t>
            </w:r>
          </w:p>
        </w:tc>
        <w:tc>
          <w:tcPr>
            <w:tcW w:w="1675" w:type="dxa"/>
            <w:tcBorders>
              <w:top w:val="single" w:sz="4" w:space="0" w:color="auto"/>
              <w:left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left="220" w:firstLine="0"/>
            </w:pPr>
            <w:r w:rsidRPr="0038516F">
              <w:rPr>
                <w:rStyle w:val="Bodytext24"/>
              </w:rPr>
              <w:t>Alcedo atthis</w:t>
            </w:r>
          </w:p>
        </w:tc>
        <w:tc>
          <w:tcPr>
            <w:tcW w:w="1061"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93" w:type="dxa"/>
            <w:tcBorders>
              <w:top w:val="single" w:sz="4" w:space="0" w:color="auto"/>
              <w:left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firstLine="0"/>
              <w:jc w:val="both"/>
            </w:pPr>
            <w:r w:rsidRPr="0038516F">
              <w:rPr>
                <w:rStyle w:val="Bodytext24"/>
              </w:rPr>
              <w:t>2-3 P</w:t>
            </w:r>
          </w:p>
        </w:tc>
        <w:tc>
          <w:tcPr>
            <w:tcW w:w="821"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40" w:type="dxa"/>
            <w:tcBorders>
              <w:top w:val="single" w:sz="4" w:space="0" w:color="auto"/>
              <w:left w:val="single" w:sz="4" w:space="0" w:color="auto"/>
            </w:tcBorders>
            <w:shd w:val="clear" w:color="auto" w:fill="FFFFFF"/>
            <w:vAlign w:val="bottom"/>
          </w:tcPr>
          <w:p w:rsidR="007E6051" w:rsidRPr="0038516F" w:rsidRDefault="00E5353E">
            <w:pPr>
              <w:pStyle w:val="Bodytext20"/>
              <w:framePr w:w="10200" w:h="10474" w:wrap="none" w:vAnchor="page" w:hAnchor="page" w:x="913" w:y="1562"/>
              <w:shd w:val="clear" w:color="auto" w:fill="auto"/>
              <w:spacing w:before="0" w:after="120" w:line="200" w:lineRule="exact"/>
              <w:ind w:firstLine="0"/>
              <w:jc w:val="both"/>
            </w:pPr>
            <w:r w:rsidRPr="0038516F">
              <w:rPr>
                <w:rStyle w:val="Bodytext24"/>
              </w:rPr>
              <w:t>5-10</w:t>
            </w:r>
          </w:p>
          <w:p w:rsidR="007E6051" w:rsidRPr="0038516F" w:rsidRDefault="00E5353E">
            <w:pPr>
              <w:pStyle w:val="Bodytext20"/>
              <w:framePr w:w="10200" w:h="10474" w:wrap="none" w:vAnchor="page" w:hAnchor="page" w:x="913" w:y="1562"/>
              <w:shd w:val="clear" w:color="auto" w:fill="auto"/>
              <w:spacing w:before="120" w:after="0" w:line="200" w:lineRule="exact"/>
              <w:ind w:firstLine="0"/>
              <w:jc w:val="center"/>
            </w:pPr>
            <w:r w:rsidRPr="0038516F">
              <w:rPr>
                <w:rStyle w:val="Bodytext24"/>
              </w:rPr>
              <w:t>1</w:t>
            </w:r>
          </w:p>
        </w:tc>
        <w:tc>
          <w:tcPr>
            <w:tcW w:w="975"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C</w:t>
            </w:r>
          </w:p>
        </w:tc>
        <w:tc>
          <w:tcPr>
            <w:tcW w:w="1272"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C</w:t>
            </w:r>
          </w:p>
        </w:tc>
        <w:tc>
          <w:tcPr>
            <w:tcW w:w="835"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C</w:t>
            </w:r>
          </w:p>
        </w:tc>
        <w:tc>
          <w:tcPr>
            <w:tcW w:w="898" w:type="dxa"/>
            <w:tcBorders>
              <w:top w:val="single" w:sz="4" w:space="0" w:color="auto"/>
              <w:left w:val="single" w:sz="4" w:space="0" w:color="auto"/>
              <w:righ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C</w:t>
            </w:r>
          </w:p>
        </w:tc>
      </w:tr>
      <w:tr w:rsidR="007E6051" w:rsidRPr="0038516F" w:rsidTr="00241F1A">
        <w:trPr>
          <w:trHeight w:hRule="exact" w:val="278"/>
        </w:trPr>
        <w:tc>
          <w:tcPr>
            <w:tcW w:w="830" w:type="dxa"/>
            <w:tcBorders>
              <w:top w:val="single" w:sz="4" w:space="0" w:color="auto"/>
              <w:left w:val="single" w:sz="4" w:space="0" w:color="auto"/>
            </w:tcBorders>
            <w:shd w:val="clear" w:color="auto" w:fill="FFFFFF"/>
            <w:vAlign w:val="bottom"/>
          </w:tcPr>
          <w:p w:rsidR="007E6051" w:rsidRPr="0038516F" w:rsidRDefault="00E5353E">
            <w:pPr>
              <w:pStyle w:val="Bodytext20"/>
              <w:framePr w:w="10200" w:h="10474" w:wrap="none" w:vAnchor="page" w:hAnchor="page" w:x="913" w:y="1562"/>
              <w:shd w:val="clear" w:color="auto" w:fill="auto"/>
              <w:spacing w:before="0" w:after="0" w:line="200" w:lineRule="exact"/>
              <w:ind w:right="160" w:firstLine="0"/>
              <w:jc w:val="right"/>
            </w:pPr>
            <w:r w:rsidRPr="0038516F">
              <w:rPr>
                <w:rStyle w:val="Bodytext24"/>
              </w:rPr>
              <w:t>A089</w:t>
            </w:r>
          </w:p>
        </w:tc>
        <w:tc>
          <w:tcPr>
            <w:tcW w:w="1675" w:type="dxa"/>
            <w:tcBorders>
              <w:top w:val="single" w:sz="4" w:space="0" w:color="auto"/>
              <w:left w:val="single" w:sz="4" w:space="0" w:color="auto"/>
            </w:tcBorders>
            <w:shd w:val="clear" w:color="auto" w:fill="FFFFFF"/>
            <w:vAlign w:val="bottom"/>
          </w:tcPr>
          <w:p w:rsidR="007E6051" w:rsidRPr="0038516F" w:rsidRDefault="00E5353E">
            <w:pPr>
              <w:pStyle w:val="Bodytext20"/>
              <w:framePr w:w="10200" w:h="10474" w:wrap="none" w:vAnchor="page" w:hAnchor="page" w:x="913" w:y="1562"/>
              <w:shd w:val="clear" w:color="auto" w:fill="auto"/>
              <w:spacing w:before="0" w:after="0" w:line="200" w:lineRule="exact"/>
              <w:ind w:left="220" w:firstLine="0"/>
            </w:pPr>
            <w:r w:rsidRPr="0038516F">
              <w:rPr>
                <w:rStyle w:val="Bodytext24"/>
              </w:rPr>
              <w:t>Aquila pomarina</w:t>
            </w:r>
          </w:p>
        </w:tc>
        <w:tc>
          <w:tcPr>
            <w:tcW w:w="1061" w:type="dxa"/>
            <w:tcBorders>
              <w:top w:val="single" w:sz="4" w:space="0" w:color="auto"/>
              <w:left w:val="single" w:sz="4" w:space="0" w:color="auto"/>
            </w:tcBorders>
            <w:shd w:val="clear" w:color="auto" w:fill="FFFFFF"/>
            <w:vAlign w:val="bottom"/>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1-2 P</w:t>
            </w:r>
          </w:p>
        </w:tc>
        <w:tc>
          <w:tcPr>
            <w:tcW w:w="893"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21"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40"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75" w:type="dxa"/>
            <w:tcBorders>
              <w:top w:val="single" w:sz="4" w:space="0" w:color="auto"/>
              <w:left w:val="single" w:sz="4" w:space="0" w:color="auto"/>
            </w:tcBorders>
            <w:shd w:val="clear" w:color="auto" w:fill="FFFFFF"/>
            <w:vAlign w:val="bottom"/>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D</w:t>
            </w:r>
          </w:p>
        </w:tc>
        <w:tc>
          <w:tcPr>
            <w:tcW w:w="1272"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35"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98" w:type="dxa"/>
            <w:tcBorders>
              <w:top w:val="single" w:sz="4" w:space="0" w:color="auto"/>
              <w:left w:val="single" w:sz="4" w:space="0" w:color="auto"/>
              <w:right w:val="single" w:sz="4" w:space="0" w:color="auto"/>
            </w:tcBorders>
            <w:shd w:val="clear" w:color="auto" w:fill="FFFFFF"/>
          </w:tcPr>
          <w:p w:rsidR="007E6051" w:rsidRPr="0038516F" w:rsidRDefault="007E6051">
            <w:pPr>
              <w:framePr w:w="10200" w:h="10474" w:wrap="none" w:vAnchor="page" w:hAnchor="page" w:x="913" w:y="1562"/>
              <w:rPr>
                <w:sz w:val="10"/>
                <w:szCs w:val="10"/>
              </w:rPr>
            </w:pPr>
          </w:p>
        </w:tc>
      </w:tr>
      <w:tr w:rsidR="007E6051" w:rsidRPr="0038516F" w:rsidTr="00241F1A">
        <w:trPr>
          <w:trHeight w:hRule="exact" w:val="547"/>
        </w:trPr>
        <w:tc>
          <w:tcPr>
            <w:tcW w:w="830" w:type="dxa"/>
            <w:tcBorders>
              <w:top w:val="single" w:sz="4" w:space="0" w:color="auto"/>
              <w:left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right="160" w:firstLine="0"/>
              <w:jc w:val="right"/>
            </w:pPr>
            <w:r w:rsidRPr="0038516F">
              <w:rPr>
                <w:rStyle w:val="Bodytext24"/>
              </w:rPr>
              <w:t>A215</w:t>
            </w:r>
          </w:p>
        </w:tc>
        <w:tc>
          <w:tcPr>
            <w:tcW w:w="1675" w:type="dxa"/>
            <w:tcBorders>
              <w:top w:val="single" w:sz="4" w:space="0" w:color="auto"/>
              <w:left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lang w:eastAsia="en-US" w:bidi="en-US"/>
              </w:rPr>
              <w:t>Bubo bubo</w:t>
            </w:r>
          </w:p>
        </w:tc>
        <w:tc>
          <w:tcPr>
            <w:tcW w:w="1061"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93" w:type="dxa"/>
            <w:tcBorders>
              <w:top w:val="single" w:sz="4" w:space="0" w:color="auto"/>
              <w:left w:val="single" w:sz="4" w:space="0" w:color="auto"/>
            </w:tcBorders>
            <w:shd w:val="clear" w:color="auto" w:fill="FFFFFF"/>
            <w:vAlign w:val="bottom"/>
          </w:tcPr>
          <w:p w:rsidR="007E6051" w:rsidRPr="0038516F" w:rsidRDefault="00E5353E">
            <w:pPr>
              <w:pStyle w:val="Bodytext20"/>
              <w:framePr w:w="10200" w:h="10474" w:wrap="none" w:vAnchor="page" w:hAnchor="page" w:x="913" w:y="1562"/>
              <w:shd w:val="clear" w:color="auto" w:fill="auto"/>
              <w:spacing w:before="0" w:after="60" w:line="200" w:lineRule="exact"/>
              <w:ind w:left="200" w:firstLine="0"/>
            </w:pPr>
            <w:r w:rsidRPr="0038516F">
              <w:rPr>
                <w:rStyle w:val="Bodytext24"/>
              </w:rPr>
              <w:t>30-50</w:t>
            </w:r>
          </w:p>
          <w:p w:rsidR="007E6051" w:rsidRPr="0038516F" w:rsidRDefault="00E5353E">
            <w:pPr>
              <w:pStyle w:val="Bodytext20"/>
              <w:framePr w:w="10200" w:h="10474" w:wrap="none" w:vAnchor="page" w:hAnchor="page" w:x="913" w:y="1562"/>
              <w:shd w:val="clear" w:color="auto" w:fill="auto"/>
              <w:spacing w:after="0" w:line="200" w:lineRule="exact"/>
              <w:ind w:firstLine="0"/>
              <w:jc w:val="center"/>
            </w:pPr>
            <w:r w:rsidRPr="0038516F">
              <w:rPr>
                <w:rStyle w:val="Bodytext24"/>
              </w:rPr>
              <w:t>P</w:t>
            </w:r>
          </w:p>
        </w:tc>
        <w:tc>
          <w:tcPr>
            <w:tcW w:w="821"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40"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75"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C</w:t>
            </w:r>
          </w:p>
        </w:tc>
        <w:tc>
          <w:tcPr>
            <w:tcW w:w="1272"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B</w:t>
            </w:r>
          </w:p>
        </w:tc>
        <w:tc>
          <w:tcPr>
            <w:tcW w:w="835"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C</w:t>
            </w:r>
          </w:p>
        </w:tc>
        <w:tc>
          <w:tcPr>
            <w:tcW w:w="898" w:type="dxa"/>
            <w:tcBorders>
              <w:top w:val="single" w:sz="4" w:space="0" w:color="auto"/>
              <w:left w:val="single" w:sz="4" w:space="0" w:color="auto"/>
              <w:righ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B</w:t>
            </w:r>
          </w:p>
        </w:tc>
      </w:tr>
      <w:tr w:rsidR="007E6051" w:rsidRPr="0038516F" w:rsidTr="00241F1A">
        <w:trPr>
          <w:trHeight w:hRule="exact" w:val="542"/>
        </w:trPr>
        <w:tc>
          <w:tcPr>
            <w:tcW w:w="830" w:type="dxa"/>
            <w:tcBorders>
              <w:top w:val="single" w:sz="4" w:space="0" w:color="auto"/>
              <w:left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right="160" w:firstLine="0"/>
              <w:jc w:val="right"/>
            </w:pPr>
            <w:r w:rsidRPr="0038516F">
              <w:rPr>
                <w:rStyle w:val="Bodytext24"/>
              </w:rPr>
              <w:t>A224</w:t>
            </w:r>
          </w:p>
        </w:tc>
        <w:tc>
          <w:tcPr>
            <w:tcW w:w="1675" w:type="dxa"/>
            <w:tcBorders>
              <w:top w:val="single" w:sz="4" w:space="0" w:color="auto"/>
              <w:left w:val="single" w:sz="4" w:space="0" w:color="auto"/>
            </w:tcBorders>
            <w:shd w:val="clear" w:color="auto" w:fill="FFFFFF"/>
            <w:vAlign w:val="bottom"/>
          </w:tcPr>
          <w:p w:rsidR="007E6051" w:rsidRPr="0038516F" w:rsidRDefault="00E5353E">
            <w:pPr>
              <w:pStyle w:val="Bodytext20"/>
              <w:framePr w:w="10200" w:h="10474" w:wrap="none" w:vAnchor="page" w:hAnchor="page" w:x="913" w:y="1562"/>
              <w:shd w:val="clear" w:color="auto" w:fill="auto"/>
              <w:spacing w:before="0" w:after="180" w:line="200" w:lineRule="exact"/>
              <w:ind w:left="300" w:firstLine="0"/>
            </w:pPr>
            <w:r w:rsidRPr="0038516F">
              <w:rPr>
                <w:rStyle w:val="Bodytext24"/>
              </w:rPr>
              <w:t>Caprimulgus</w:t>
            </w:r>
          </w:p>
          <w:p w:rsidR="007E6051" w:rsidRPr="0038516F" w:rsidRDefault="00E5353E">
            <w:pPr>
              <w:pStyle w:val="Bodytext20"/>
              <w:framePr w:w="10200" w:h="10474" w:wrap="none" w:vAnchor="page" w:hAnchor="page" w:x="913" w:y="1562"/>
              <w:shd w:val="clear" w:color="auto" w:fill="auto"/>
              <w:spacing w:before="180" w:after="0" w:line="200" w:lineRule="exact"/>
              <w:ind w:firstLine="0"/>
              <w:jc w:val="center"/>
            </w:pPr>
            <w:r w:rsidRPr="0038516F">
              <w:rPr>
                <w:rStyle w:val="Bodytext24"/>
              </w:rPr>
              <w:t>europaeus</w:t>
            </w:r>
          </w:p>
        </w:tc>
        <w:tc>
          <w:tcPr>
            <w:tcW w:w="1061"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93"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21"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40" w:type="dxa"/>
            <w:tcBorders>
              <w:top w:val="single" w:sz="4" w:space="0" w:color="auto"/>
              <w:left w:val="single" w:sz="4" w:space="0" w:color="auto"/>
            </w:tcBorders>
            <w:shd w:val="clear" w:color="auto" w:fill="FFFFFF"/>
            <w:vAlign w:val="bottom"/>
          </w:tcPr>
          <w:p w:rsidR="007E6051" w:rsidRPr="0038516F" w:rsidRDefault="00241F1A">
            <w:pPr>
              <w:pStyle w:val="Bodytext20"/>
              <w:framePr w:w="10200" w:h="10474" w:wrap="none" w:vAnchor="page" w:hAnchor="page" w:x="913" w:y="1562"/>
              <w:shd w:val="clear" w:color="auto" w:fill="auto"/>
              <w:spacing w:before="0" w:after="0" w:line="269" w:lineRule="exact"/>
              <w:ind w:firstLine="0"/>
              <w:jc w:val="both"/>
            </w:pPr>
            <w:r w:rsidRPr="0038516F">
              <w:rPr>
                <w:rStyle w:val="Bodytext24"/>
              </w:rPr>
              <w:t>100- 200</w:t>
            </w:r>
            <w:r w:rsidR="00E5353E" w:rsidRPr="0038516F">
              <w:rPr>
                <w:rStyle w:val="Bodytext24"/>
              </w:rPr>
              <w:t>1</w:t>
            </w:r>
          </w:p>
        </w:tc>
        <w:tc>
          <w:tcPr>
            <w:tcW w:w="975"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C</w:t>
            </w:r>
          </w:p>
        </w:tc>
        <w:tc>
          <w:tcPr>
            <w:tcW w:w="1272"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B</w:t>
            </w:r>
          </w:p>
        </w:tc>
        <w:tc>
          <w:tcPr>
            <w:tcW w:w="835"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C</w:t>
            </w:r>
          </w:p>
        </w:tc>
        <w:tc>
          <w:tcPr>
            <w:tcW w:w="898" w:type="dxa"/>
            <w:tcBorders>
              <w:top w:val="single" w:sz="4" w:space="0" w:color="auto"/>
              <w:left w:val="single" w:sz="4" w:space="0" w:color="auto"/>
              <w:righ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B</w:t>
            </w:r>
          </w:p>
        </w:tc>
      </w:tr>
      <w:tr w:rsidR="007E6051" w:rsidRPr="0038516F" w:rsidTr="00241F1A">
        <w:trPr>
          <w:trHeight w:hRule="exact" w:val="547"/>
        </w:trPr>
        <w:tc>
          <w:tcPr>
            <w:tcW w:w="830" w:type="dxa"/>
            <w:tcBorders>
              <w:top w:val="single" w:sz="4" w:space="0" w:color="auto"/>
              <w:left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right="160" w:firstLine="0"/>
              <w:jc w:val="right"/>
            </w:pPr>
            <w:r w:rsidRPr="0038516F">
              <w:rPr>
                <w:rStyle w:val="Bodytext24"/>
              </w:rPr>
              <w:t>A196</w:t>
            </w:r>
          </w:p>
        </w:tc>
        <w:tc>
          <w:tcPr>
            <w:tcW w:w="1675" w:type="dxa"/>
            <w:tcBorders>
              <w:top w:val="single" w:sz="4" w:space="0" w:color="auto"/>
              <w:left w:val="single" w:sz="4" w:space="0" w:color="auto"/>
            </w:tcBorders>
            <w:shd w:val="clear" w:color="auto" w:fill="FFFFFF"/>
            <w:vAlign w:val="bottom"/>
          </w:tcPr>
          <w:p w:rsidR="007E6051" w:rsidRPr="0038516F" w:rsidRDefault="00E5353E">
            <w:pPr>
              <w:pStyle w:val="Bodytext20"/>
              <w:framePr w:w="10200" w:h="10474" w:wrap="none" w:vAnchor="page" w:hAnchor="page" w:x="913" w:y="1562"/>
              <w:shd w:val="clear" w:color="auto" w:fill="auto"/>
              <w:spacing w:before="0" w:after="60" w:line="200" w:lineRule="exact"/>
              <w:ind w:firstLine="0"/>
              <w:jc w:val="center"/>
            </w:pPr>
            <w:r w:rsidRPr="0038516F">
              <w:rPr>
                <w:rStyle w:val="Bodytext24"/>
              </w:rPr>
              <w:t>Chlidonias</w:t>
            </w:r>
          </w:p>
          <w:p w:rsidR="007E6051" w:rsidRPr="0038516F" w:rsidRDefault="00E5353E">
            <w:pPr>
              <w:pStyle w:val="Bodytext20"/>
              <w:framePr w:w="10200" w:h="10474" w:wrap="none" w:vAnchor="page" w:hAnchor="page" w:x="913" w:y="1562"/>
              <w:shd w:val="clear" w:color="auto" w:fill="auto"/>
              <w:spacing w:after="0" w:line="200" w:lineRule="exact"/>
              <w:ind w:firstLine="0"/>
              <w:jc w:val="center"/>
            </w:pPr>
            <w:r w:rsidRPr="0038516F">
              <w:rPr>
                <w:rStyle w:val="Bodytext24"/>
              </w:rPr>
              <w:t>hybridus</w:t>
            </w:r>
          </w:p>
        </w:tc>
        <w:tc>
          <w:tcPr>
            <w:tcW w:w="1061"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93" w:type="dxa"/>
            <w:tcBorders>
              <w:top w:val="single" w:sz="4" w:space="0" w:color="auto"/>
              <w:left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firstLine="0"/>
              <w:jc w:val="both"/>
            </w:pPr>
            <w:r w:rsidRPr="0038516F">
              <w:rPr>
                <w:rStyle w:val="Bodytext24"/>
              </w:rPr>
              <w:t>4-8 P</w:t>
            </w:r>
          </w:p>
        </w:tc>
        <w:tc>
          <w:tcPr>
            <w:tcW w:w="821"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40"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75"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D</w:t>
            </w:r>
          </w:p>
        </w:tc>
        <w:tc>
          <w:tcPr>
            <w:tcW w:w="1272"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35"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98" w:type="dxa"/>
            <w:tcBorders>
              <w:top w:val="single" w:sz="4" w:space="0" w:color="auto"/>
              <w:left w:val="single" w:sz="4" w:space="0" w:color="auto"/>
              <w:right w:val="single" w:sz="4" w:space="0" w:color="auto"/>
            </w:tcBorders>
            <w:shd w:val="clear" w:color="auto" w:fill="FFFFFF"/>
          </w:tcPr>
          <w:p w:rsidR="007E6051" w:rsidRPr="0038516F" w:rsidRDefault="007E6051">
            <w:pPr>
              <w:framePr w:w="10200" w:h="10474" w:wrap="none" w:vAnchor="page" w:hAnchor="page" w:x="913" w:y="1562"/>
              <w:rPr>
                <w:sz w:val="10"/>
                <w:szCs w:val="10"/>
              </w:rPr>
            </w:pPr>
          </w:p>
        </w:tc>
      </w:tr>
      <w:tr w:rsidR="007E6051" w:rsidRPr="0038516F" w:rsidTr="00241F1A">
        <w:trPr>
          <w:trHeight w:hRule="exact" w:val="274"/>
        </w:trPr>
        <w:tc>
          <w:tcPr>
            <w:tcW w:w="830" w:type="dxa"/>
            <w:tcBorders>
              <w:top w:val="single" w:sz="4" w:space="0" w:color="auto"/>
              <w:left w:val="single" w:sz="4" w:space="0" w:color="auto"/>
            </w:tcBorders>
            <w:shd w:val="clear" w:color="auto" w:fill="FFFFFF"/>
            <w:vAlign w:val="bottom"/>
          </w:tcPr>
          <w:p w:rsidR="007E6051" w:rsidRPr="0038516F" w:rsidRDefault="00E5353E">
            <w:pPr>
              <w:pStyle w:val="Bodytext20"/>
              <w:framePr w:w="10200" w:h="10474" w:wrap="none" w:vAnchor="page" w:hAnchor="page" w:x="913" w:y="1562"/>
              <w:shd w:val="clear" w:color="auto" w:fill="auto"/>
              <w:spacing w:before="0" w:after="0" w:line="200" w:lineRule="exact"/>
              <w:ind w:right="160" w:firstLine="0"/>
              <w:jc w:val="right"/>
            </w:pPr>
            <w:r w:rsidRPr="0038516F">
              <w:rPr>
                <w:rStyle w:val="Bodytext24"/>
              </w:rPr>
              <w:t>A031</w:t>
            </w:r>
          </w:p>
        </w:tc>
        <w:tc>
          <w:tcPr>
            <w:tcW w:w="1675" w:type="dxa"/>
            <w:tcBorders>
              <w:top w:val="single" w:sz="4" w:space="0" w:color="auto"/>
              <w:left w:val="single" w:sz="4" w:space="0" w:color="auto"/>
            </w:tcBorders>
            <w:shd w:val="clear" w:color="auto" w:fill="FFFFFF"/>
            <w:vAlign w:val="bottom"/>
          </w:tcPr>
          <w:p w:rsidR="007E6051" w:rsidRPr="0038516F" w:rsidRDefault="00E5353E">
            <w:pPr>
              <w:pStyle w:val="Bodytext20"/>
              <w:framePr w:w="10200" w:h="10474" w:wrap="none" w:vAnchor="page" w:hAnchor="page" w:x="913" w:y="1562"/>
              <w:shd w:val="clear" w:color="auto" w:fill="auto"/>
              <w:spacing w:before="0" w:after="0" w:line="200" w:lineRule="exact"/>
              <w:ind w:right="180" w:firstLine="0"/>
              <w:jc w:val="right"/>
            </w:pPr>
            <w:r w:rsidRPr="0038516F">
              <w:rPr>
                <w:rStyle w:val="Bodytext24"/>
              </w:rPr>
              <w:t>Ciconia ciconia</w:t>
            </w:r>
          </w:p>
        </w:tc>
        <w:tc>
          <w:tcPr>
            <w:tcW w:w="1061"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93" w:type="dxa"/>
            <w:tcBorders>
              <w:top w:val="single" w:sz="4" w:space="0" w:color="auto"/>
              <w:left w:val="single" w:sz="4" w:space="0" w:color="auto"/>
            </w:tcBorders>
            <w:shd w:val="clear" w:color="auto" w:fill="FFFFFF"/>
            <w:vAlign w:val="bottom"/>
          </w:tcPr>
          <w:p w:rsidR="007E6051" w:rsidRPr="0038516F" w:rsidRDefault="00E5353E">
            <w:pPr>
              <w:pStyle w:val="Bodytext20"/>
              <w:framePr w:w="10200" w:h="10474" w:wrap="none" w:vAnchor="page" w:hAnchor="page" w:x="913" w:y="1562"/>
              <w:shd w:val="clear" w:color="auto" w:fill="auto"/>
              <w:spacing w:before="0" w:after="0" w:line="200" w:lineRule="exact"/>
              <w:ind w:firstLine="0"/>
              <w:jc w:val="both"/>
            </w:pPr>
            <w:r w:rsidRPr="0038516F">
              <w:rPr>
                <w:rStyle w:val="Bodytext24"/>
              </w:rPr>
              <w:t>1-2 P</w:t>
            </w:r>
          </w:p>
        </w:tc>
        <w:tc>
          <w:tcPr>
            <w:tcW w:w="821"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40"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75" w:type="dxa"/>
            <w:tcBorders>
              <w:top w:val="single" w:sz="4" w:space="0" w:color="auto"/>
              <w:left w:val="single" w:sz="4" w:space="0" w:color="auto"/>
            </w:tcBorders>
            <w:shd w:val="clear" w:color="auto" w:fill="FFFFFF"/>
            <w:vAlign w:val="bottom"/>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C</w:t>
            </w:r>
          </w:p>
        </w:tc>
        <w:tc>
          <w:tcPr>
            <w:tcW w:w="1272" w:type="dxa"/>
            <w:tcBorders>
              <w:top w:val="single" w:sz="4" w:space="0" w:color="auto"/>
              <w:left w:val="single" w:sz="4" w:space="0" w:color="auto"/>
            </w:tcBorders>
            <w:shd w:val="clear" w:color="auto" w:fill="FFFFFF"/>
            <w:vAlign w:val="bottom"/>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B</w:t>
            </w:r>
          </w:p>
        </w:tc>
        <w:tc>
          <w:tcPr>
            <w:tcW w:w="835" w:type="dxa"/>
            <w:tcBorders>
              <w:top w:val="single" w:sz="4" w:space="0" w:color="auto"/>
              <w:left w:val="single" w:sz="4" w:space="0" w:color="auto"/>
            </w:tcBorders>
            <w:shd w:val="clear" w:color="auto" w:fill="FFFFFF"/>
            <w:vAlign w:val="bottom"/>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C</w:t>
            </w:r>
          </w:p>
        </w:tc>
        <w:tc>
          <w:tcPr>
            <w:tcW w:w="898" w:type="dxa"/>
            <w:tcBorders>
              <w:top w:val="single" w:sz="4" w:space="0" w:color="auto"/>
              <w:left w:val="single" w:sz="4" w:space="0" w:color="auto"/>
              <w:right w:val="single" w:sz="4" w:space="0" w:color="auto"/>
            </w:tcBorders>
            <w:shd w:val="clear" w:color="auto" w:fill="FFFFFF"/>
            <w:vAlign w:val="bottom"/>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B</w:t>
            </w:r>
          </w:p>
        </w:tc>
      </w:tr>
      <w:tr w:rsidR="007E6051" w:rsidRPr="0038516F" w:rsidTr="00241F1A">
        <w:trPr>
          <w:trHeight w:hRule="exact" w:val="547"/>
        </w:trPr>
        <w:tc>
          <w:tcPr>
            <w:tcW w:w="830" w:type="dxa"/>
            <w:tcBorders>
              <w:top w:val="single" w:sz="4" w:space="0" w:color="auto"/>
              <w:left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right="160" w:firstLine="0"/>
              <w:jc w:val="right"/>
            </w:pPr>
            <w:r w:rsidRPr="0038516F">
              <w:rPr>
                <w:rStyle w:val="Bodytext24"/>
              </w:rPr>
              <w:t>A081</w:t>
            </w:r>
          </w:p>
        </w:tc>
        <w:tc>
          <w:tcPr>
            <w:tcW w:w="1675" w:type="dxa"/>
            <w:tcBorders>
              <w:top w:val="single" w:sz="4" w:space="0" w:color="auto"/>
              <w:left w:val="single" w:sz="4" w:space="0" w:color="auto"/>
            </w:tcBorders>
            <w:shd w:val="clear" w:color="auto" w:fill="FFFFFF"/>
            <w:vAlign w:val="bottom"/>
          </w:tcPr>
          <w:p w:rsidR="007E6051" w:rsidRPr="0038516F" w:rsidRDefault="00E5353E">
            <w:pPr>
              <w:pStyle w:val="Bodytext20"/>
              <w:framePr w:w="10200" w:h="10474" w:wrap="none" w:vAnchor="page" w:hAnchor="page" w:x="913" w:y="1562"/>
              <w:shd w:val="clear" w:color="auto" w:fill="auto"/>
              <w:spacing w:before="0" w:after="60" w:line="200" w:lineRule="exact"/>
              <w:ind w:firstLine="0"/>
              <w:jc w:val="center"/>
            </w:pPr>
            <w:r w:rsidRPr="0038516F">
              <w:rPr>
                <w:rStyle w:val="Bodytext24"/>
                <w:lang w:eastAsia="en-US" w:bidi="en-US"/>
              </w:rPr>
              <w:t>Circus</w:t>
            </w:r>
          </w:p>
          <w:p w:rsidR="007E6051" w:rsidRPr="0038516F" w:rsidRDefault="00E5353E">
            <w:pPr>
              <w:pStyle w:val="Bodytext20"/>
              <w:framePr w:w="10200" w:h="10474" w:wrap="none" w:vAnchor="page" w:hAnchor="page" w:x="913" w:y="1562"/>
              <w:shd w:val="clear" w:color="auto" w:fill="auto"/>
              <w:spacing w:after="0" w:line="200" w:lineRule="exact"/>
              <w:ind w:firstLine="0"/>
              <w:jc w:val="center"/>
            </w:pPr>
            <w:r w:rsidRPr="0038516F">
              <w:rPr>
                <w:rStyle w:val="Bodytext24"/>
              </w:rPr>
              <w:t>aeruginosus</w:t>
            </w:r>
          </w:p>
        </w:tc>
        <w:tc>
          <w:tcPr>
            <w:tcW w:w="1061"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93" w:type="dxa"/>
            <w:tcBorders>
              <w:top w:val="single" w:sz="4" w:space="0" w:color="auto"/>
              <w:left w:val="single" w:sz="4" w:space="0" w:color="auto"/>
            </w:tcBorders>
            <w:shd w:val="clear" w:color="auto" w:fill="FFFFFF"/>
            <w:vAlign w:val="bottom"/>
          </w:tcPr>
          <w:p w:rsidR="007E6051" w:rsidRPr="0038516F" w:rsidRDefault="00E5353E">
            <w:pPr>
              <w:pStyle w:val="Bodytext20"/>
              <w:framePr w:w="10200" w:h="10474" w:wrap="none" w:vAnchor="page" w:hAnchor="page" w:x="913" w:y="1562"/>
              <w:shd w:val="clear" w:color="auto" w:fill="auto"/>
              <w:spacing w:before="0" w:after="0" w:line="264" w:lineRule="exact"/>
              <w:ind w:firstLine="0"/>
              <w:jc w:val="center"/>
            </w:pPr>
            <w:r w:rsidRPr="0038516F">
              <w:rPr>
                <w:rStyle w:val="Bodytext24"/>
              </w:rPr>
              <w:t>200-250 P</w:t>
            </w:r>
          </w:p>
        </w:tc>
        <w:tc>
          <w:tcPr>
            <w:tcW w:w="821"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40"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75"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D</w:t>
            </w:r>
          </w:p>
        </w:tc>
        <w:tc>
          <w:tcPr>
            <w:tcW w:w="1272"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35"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98" w:type="dxa"/>
            <w:tcBorders>
              <w:top w:val="single" w:sz="4" w:space="0" w:color="auto"/>
              <w:left w:val="single" w:sz="4" w:space="0" w:color="auto"/>
              <w:right w:val="single" w:sz="4" w:space="0" w:color="auto"/>
            </w:tcBorders>
            <w:shd w:val="clear" w:color="auto" w:fill="FFFFFF"/>
          </w:tcPr>
          <w:p w:rsidR="007E6051" w:rsidRPr="0038516F" w:rsidRDefault="007E6051">
            <w:pPr>
              <w:framePr w:w="10200" w:h="10474" w:wrap="none" w:vAnchor="page" w:hAnchor="page" w:x="913" w:y="1562"/>
              <w:rPr>
                <w:sz w:val="10"/>
                <w:szCs w:val="10"/>
              </w:rPr>
            </w:pPr>
          </w:p>
        </w:tc>
      </w:tr>
      <w:tr w:rsidR="007E6051" w:rsidRPr="0038516F" w:rsidTr="00241F1A">
        <w:trPr>
          <w:trHeight w:hRule="exact" w:val="547"/>
        </w:trPr>
        <w:tc>
          <w:tcPr>
            <w:tcW w:w="830" w:type="dxa"/>
            <w:tcBorders>
              <w:top w:val="single" w:sz="4" w:space="0" w:color="auto"/>
              <w:left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right="160" w:firstLine="0"/>
              <w:jc w:val="right"/>
            </w:pPr>
            <w:r w:rsidRPr="0038516F">
              <w:rPr>
                <w:rStyle w:val="Bodytext24"/>
              </w:rPr>
              <w:t>A122</w:t>
            </w:r>
          </w:p>
        </w:tc>
        <w:tc>
          <w:tcPr>
            <w:tcW w:w="1675" w:type="dxa"/>
            <w:tcBorders>
              <w:top w:val="single" w:sz="4" w:space="0" w:color="auto"/>
              <w:left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Crex crex</w:t>
            </w:r>
          </w:p>
        </w:tc>
        <w:tc>
          <w:tcPr>
            <w:tcW w:w="1061" w:type="dxa"/>
            <w:tcBorders>
              <w:top w:val="single" w:sz="4" w:space="0" w:color="auto"/>
              <w:left w:val="single" w:sz="4" w:space="0" w:color="auto"/>
            </w:tcBorders>
            <w:shd w:val="clear" w:color="auto" w:fill="FFFFFF"/>
            <w:vAlign w:val="bottom"/>
          </w:tcPr>
          <w:p w:rsidR="007E6051" w:rsidRPr="0038516F" w:rsidRDefault="00E5353E">
            <w:pPr>
              <w:pStyle w:val="Bodytext20"/>
              <w:framePr w:w="10200" w:h="10474" w:wrap="none" w:vAnchor="page" w:hAnchor="page" w:x="913" w:y="1562"/>
              <w:shd w:val="clear" w:color="auto" w:fill="auto"/>
              <w:spacing w:before="0" w:after="120" w:line="200" w:lineRule="exact"/>
              <w:ind w:firstLine="0"/>
            </w:pPr>
            <w:r w:rsidRPr="0038516F">
              <w:rPr>
                <w:rStyle w:val="Bodytext24"/>
              </w:rPr>
              <w:t>100-160</w:t>
            </w:r>
          </w:p>
          <w:p w:rsidR="007E6051" w:rsidRPr="0038516F" w:rsidRDefault="00E5353E">
            <w:pPr>
              <w:pStyle w:val="Bodytext20"/>
              <w:framePr w:w="10200" w:h="10474" w:wrap="none" w:vAnchor="page" w:hAnchor="page" w:x="913" w:y="1562"/>
              <w:shd w:val="clear" w:color="auto" w:fill="auto"/>
              <w:spacing w:before="120" w:after="0" w:line="200" w:lineRule="exact"/>
              <w:ind w:firstLine="0"/>
              <w:jc w:val="center"/>
            </w:pPr>
            <w:r w:rsidRPr="0038516F">
              <w:rPr>
                <w:rStyle w:val="Bodytext24"/>
              </w:rPr>
              <w:t>P</w:t>
            </w:r>
          </w:p>
        </w:tc>
        <w:tc>
          <w:tcPr>
            <w:tcW w:w="893"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21"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40"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75"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C</w:t>
            </w:r>
          </w:p>
        </w:tc>
        <w:tc>
          <w:tcPr>
            <w:tcW w:w="1272"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A</w:t>
            </w:r>
          </w:p>
        </w:tc>
        <w:tc>
          <w:tcPr>
            <w:tcW w:w="835"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C</w:t>
            </w:r>
          </w:p>
        </w:tc>
        <w:tc>
          <w:tcPr>
            <w:tcW w:w="898" w:type="dxa"/>
            <w:tcBorders>
              <w:top w:val="single" w:sz="4" w:space="0" w:color="auto"/>
              <w:left w:val="single" w:sz="4" w:space="0" w:color="auto"/>
              <w:righ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A</w:t>
            </w:r>
          </w:p>
        </w:tc>
      </w:tr>
      <w:tr w:rsidR="007E6051" w:rsidRPr="0038516F" w:rsidTr="00241F1A">
        <w:trPr>
          <w:trHeight w:hRule="exact" w:val="542"/>
        </w:trPr>
        <w:tc>
          <w:tcPr>
            <w:tcW w:w="830" w:type="dxa"/>
            <w:tcBorders>
              <w:top w:val="single" w:sz="4" w:space="0" w:color="auto"/>
              <w:left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right="160" w:firstLine="0"/>
              <w:jc w:val="right"/>
            </w:pPr>
            <w:r w:rsidRPr="0038516F">
              <w:rPr>
                <w:rStyle w:val="Bodytext24"/>
              </w:rPr>
              <w:t>A238</w:t>
            </w:r>
          </w:p>
        </w:tc>
        <w:tc>
          <w:tcPr>
            <w:tcW w:w="1675"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60" w:line="200" w:lineRule="exact"/>
              <w:ind w:right="180" w:firstLine="0"/>
              <w:jc w:val="right"/>
            </w:pPr>
            <w:r w:rsidRPr="0038516F">
              <w:rPr>
                <w:rStyle w:val="Bodytext24"/>
              </w:rPr>
              <w:t>Dendrocopos</w:t>
            </w:r>
          </w:p>
          <w:p w:rsidR="007E6051" w:rsidRPr="0038516F" w:rsidRDefault="00E5353E">
            <w:pPr>
              <w:pStyle w:val="Bodytext20"/>
              <w:framePr w:w="10200" w:h="10474" w:wrap="none" w:vAnchor="page" w:hAnchor="page" w:x="913" w:y="1562"/>
              <w:shd w:val="clear" w:color="auto" w:fill="auto"/>
              <w:spacing w:after="0" w:line="200" w:lineRule="exact"/>
              <w:ind w:firstLine="0"/>
              <w:jc w:val="center"/>
            </w:pPr>
            <w:r w:rsidRPr="0038516F">
              <w:rPr>
                <w:rStyle w:val="Bodytext24"/>
              </w:rPr>
              <w:t>medius</w:t>
            </w:r>
          </w:p>
        </w:tc>
        <w:tc>
          <w:tcPr>
            <w:tcW w:w="1061"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93" w:type="dxa"/>
            <w:tcBorders>
              <w:top w:val="single" w:sz="4" w:space="0" w:color="auto"/>
              <w:left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left="200" w:firstLine="0"/>
            </w:pPr>
            <w:r w:rsidRPr="0038516F">
              <w:rPr>
                <w:rStyle w:val="Bodytext24"/>
              </w:rPr>
              <w:t>3-7 P</w:t>
            </w:r>
          </w:p>
        </w:tc>
        <w:tc>
          <w:tcPr>
            <w:tcW w:w="821"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40"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75"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C</w:t>
            </w:r>
          </w:p>
        </w:tc>
        <w:tc>
          <w:tcPr>
            <w:tcW w:w="1272"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B</w:t>
            </w:r>
          </w:p>
        </w:tc>
        <w:tc>
          <w:tcPr>
            <w:tcW w:w="835"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C</w:t>
            </w:r>
          </w:p>
        </w:tc>
        <w:tc>
          <w:tcPr>
            <w:tcW w:w="898" w:type="dxa"/>
            <w:tcBorders>
              <w:top w:val="single" w:sz="4" w:space="0" w:color="auto"/>
              <w:left w:val="single" w:sz="4" w:space="0" w:color="auto"/>
              <w:righ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B</w:t>
            </w:r>
          </w:p>
        </w:tc>
      </w:tr>
      <w:tr w:rsidR="007E6051" w:rsidRPr="0038516F" w:rsidTr="00241F1A">
        <w:trPr>
          <w:trHeight w:hRule="exact" w:val="552"/>
        </w:trPr>
        <w:tc>
          <w:tcPr>
            <w:tcW w:w="830" w:type="dxa"/>
            <w:tcBorders>
              <w:top w:val="single" w:sz="4" w:space="0" w:color="auto"/>
              <w:left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right="160" w:firstLine="0"/>
              <w:jc w:val="right"/>
            </w:pPr>
            <w:r w:rsidRPr="0038516F">
              <w:rPr>
                <w:rStyle w:val="Bodytext24"/>
              </w:rPr>
              <w:t>A022</w:t>
            </w:r>
          </w:p>
        </w:tc>
        <w:tc>
          <w:tcPr>
            <w:tcW w:w="1675" w:type="dxa"/>
            <w:tcBorders>
              <w:top w:val="single" w:sz="4" w:space="0" w:color="auto"/>
              <w:left w:val="single" w:sz="4" w:space="0" w:color="auto"/>
            </w:tcBorders>
            <w:shd w:val="clear" w:color="auto" w:fill="FFFFFF"/>
            <w:vAlign w:val="bottom"/>
          </w:tcPr>
          <w:p w:rsidR="007E6051" w:rsidRPr="0038516F" w:rsidRDefault="00E5353E">
            <w:pPr>
              <w:pStyle w:val="Bodytext20"/>
              <w:framePr w:w="10200" w:h="10474" w:wrap="none" w:vAnchor="page" w:hAnchor="page" w:x="913" w:y="1562"/>
              <w:shd w:val="clear" w:color="auto" w:fill="auto"/>
              <w:spacing w:before="0" w:after="120" w:line="200" w:lineRule="exact"/>
              <w:ind w:firstLine="0"/>
              <w:jc w:val="center"/>
            </w:pPr>
            <w:r w:rsidRPr="0038516F">
              <w:rPr>
                <w:rStyle w:val="Bodytext24"/>
              </w:rPr>
              <w:t>Ixobrychus</w:t>
            </w:r>
          </w:p>
          <w:p w:rsidR="007E6051" w:rsidRPr="0038516F" w:rsidRDefault="00E5353E">
            <w:pPr>
              <w:pStyle w:val="Bodytext20"/>
              <w:framePr w:w="10200" w:h="10474" w:wrap="none" w:vAnchor="page" w:hAnchor="page" w:x="913" w:y="1562"/>
              <w:shd w:val="clear" w:color="auto" w:fill="auto"/>
              <w:spacing w:before="120" w:after="0" w:line="200" w:lineRule="exact"/>
              <w:ind w:firstLine="0"/>
              <w:jc w:val="center"/>
            </w:pPr>
            <w:r w:rsidRPr="0038516F">
              <w:rPr>
                <w:rStyle w:val="Bodytext24"/>
              </w:rPr>
              <w:t>minutus</w:t>
            </w:r>
          </w:p>
        </w:tc>
        <w:tc>
          <w:tcPr>
            <w:tcW w:w="1061"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93" w:type="dxa"/>
            <w:tcBorders>
              <w:top w:val="single" w:sz="4" w:space="0" w:color="auto"/>
              <w:left w:val="single" w:sz="4" w:space="0" w:color="auto"/>
            </w:tcBorders>
            <w:shd w:val="clear" w:color="auto" w:fill="FFFFFF"/>
            <w:vAlign w:val="bottom"/>
          </w:tcPr>
          <w:p w:rsidR="007E6051" w:rsidRPr="0038516F" w:rsidRDefault="00E5353E">
            <w:pPr>
              <w:pStyle w:val="Bodytext20"/>
              <w:framePr w:w="10200" w:h="10474" w:wrap="none" w:vAnchor="page" w:hAnchor="page" w:x="913" w:y="1562"/>
              <w:shd w:val="clear" w:color="auto" w:fill="auto"/>
              <w:spacing w:before="0" w:after="0" w:line="274" w:lineRule="exact"/>
              <w:ind w:firstLine="0"/>
              <w:jc w:val="center"/>
            </w:pPr>
            <w:r w:rsidRPr="0038516F">
              <w:rPr>
                <w:rStyle w:val="Bodytext24"/>
              </w:rPr>
              <w:t>600-800 P</w:t>
            </w:r>
          </w:p>
        </w:tc>
        <w:tc>
          <w:tcPr>
            <w:tcW w:w="821"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40"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75"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D</w:t>
            </w:r>
          </w:p>
        </w:tc>
        <w:tc>
          <w:tcPr>
            <w:tcW w:w="1272"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35"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98" w:type="dxa"/>
            <w:tcBorders>
              <w:top w:val="single" w:sz="4" w:space="0" w:color="auto"/>
              <w:left w:val="single" w:sz="4" w:space="0" w:color="auto"/>
              <w:right w:val="single" w:sz="4" w:space="0" w:color="auto"/>
            </w:tcBorders>
            <w:shd w:val="clear" w:color="auto" w:fill="FFFFFF"/>
          </w:tcPr>
          <w:p w:rsidR="007E6051" w:rsidRPr="0038516F" w:rsidRDefault="007E6051">
            <w:pPr>
              <w:framePr w:w="10200" w:h="10474" w:wrap="none" w:vAnchor="page" w:hAnchor="page" w:x="913" w:y="1562"/>
              <w:rPr>
                <w:sz w:val="10"/>
                <w:szCs w:val="10"/>
              </w:rPr>
            </w:pPr>
          </w:p>
        </w:tc>
      </w:tr>
      <w:tr w:rsidR="007E6051" w:rsidRPr="0038516F" w:rsidTr="00241F1A">
        <w:trPr>
          <w:trHeight w:hRule="exact" w:val="274"/>
        </w:trPr>
        <w:tc>
          <w:tcPr>
            <w:tcW w:w="830"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right="160" w:firstLine="0"/>
              <w:jc w:val="right"/>
            </w:pPr>
            <w:r w:rsidRPr="0038516F">
              <w:rPr>
                <w:rStyle w:val="Bodytext24"/>
              </w:rPr>
              <w:t>A338</w:t>
            </w:r>
          </w:p>
        </w:tc>
        <w:tc>
          <w:tcPr>
            <w:tcW w:w="1675"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right="180" w:firstLine="0"/>
              <w:jc w:val="right"/>
            </w:pPr>
            <w:r w:rsidRPr="0038516F">
              <w:rPr>
                <w:rStyle w:val="Bodytext24"/>
              </w:rPr>
              <w:t>Lanius collurio</w:t>
            </w:r>
          </w:p>
        </w:tc>
        <w:tc>
          <w:tcPr>
            <w:tcW w:w="1061"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93"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pPr>
            <w:r w:rsidRPr="0038516F">
              <w:rPr>
                <w:rStyle w:val="Bodytext24"/>
              </w:rPr>
              <w:t>60-80 P</w:t>
            </w:r>
          </w:p>
        </w:tc>
        <w:tc>
          <w:tcPr>
            <w:tcW w:w="821"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40"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75"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D</w:t>
            </w:r>
          </w:p>
        </w:tc>
        <w:tc>
          <w:tcPr>
            <w:tcW w:w="1272"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35"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98" w:type="dxa"/>
            <w:tcBorders>
              <w:top w:val="single" w:sz="4" w:space="0" w:color="auto"/>
              <w:left w:val="single" w:sz="4" w:space="0" w:color="auto"/>
              <w:right w:val="single" w:sz="4" w:space="0" w:color="auto"/>
            </w:tcBorders>
            <w:shd w:val="clear" w:color="auto" w:fill="FFFFFF"/>
          </w:tcPr>
          <w:p w:rsidR="007E6051" w:rsidRPr="0038516F" w:rsidRDefault="007E6051">
            <w:pPr>
              <w:framePr w:w="10200" w:h="10474" w:wrap="none" w:vAnchor="page" w:hAnchor="page" w:x="913" w:y="1562"/>
              <w:rPr>
                <w:sz w:val="10"/>
                <w:szCs w:val="10"/>
              </w:rPr>
            </w:pPr>
          </w:p>
        </w:tc>
      </w:tr>
      <w:tr w:rsidR="007E6051" w:rsidRPr="0038516F" w:rsidTr="00241F1A">
        <w:trPr>
          <w:trHeight w:hRule="exact" w:val="542"/>
        </w:trPr>
        <w:tc>
          <w:tcPr>
            <w:tcW w:w="830" w:type="dxa"/>
            <w:tcBorders>
              <w:top w:val="single" w:sz="4" w:space="0" w:color="auto"/>
              <w:left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right="160" w:firstLine="0"/>
              <w:jc w:val="right"/>
            </w:pPr>
            <w:r w:rsidRPr="0038516F">
              <w:rPr>
                <w:rStyle w:val="Bodytext24"/>
              </w:rPr>
              <w:t>A339</w:t>
            </w:r>
          </w:p>
        </w:tc>
        <w:tc>
          <w:tcPr>
            <w:tcW w:w="1675" w:type="dxa"/>
            <w:tcBorders>
              <w:top w:val="single" w:sz="4" w:space="0" w:color="auto"/>
              <w:left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right="180" w:firstLine="0"/>
              <w:jc w:val="right"/>
            </w:pPr>
            <w:r w:rsidRPr="0038516F">
              <w:rPr>
                <w:rStyle w:val="Bodytext24"/>
              </w:rPr>
              <w:t>Lanius minor</w:t>
            </w:r>
          </w:p>
        </w:tc>
        <w:tc>
          <w:tcPr>
            <w:tcW w:w="1061"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93" w:type="dxa"/>
            <w:tcBorders>
              <w:top w:val="single" w:sz="4" w:space="0" w:color="auto"/>
              <w:left w:val="single" w:sz="4" w:space="0" w:color="auto"/>
            </w:tcBorders>
            <w:shd w:val="clear" w:color="auto" w:fill="FFFFFF"/>
            <w:vAlign w:val="bottom"/>
          </w:tcPr>
          <w:p w:rsidR="007E6051" w:rsidRPr="0038516F" w:rsidRDefault="00E5353E">
            <w:pPr>
              <w:pStyle w:val="Bodytext20"/>
              <w:framePr w:w="10200" w:h="10474" w:wrap="none" w:vAnchor="page" w:hAnchor="page" w:x="913" w:y="1562"/>
              <w:shd w:val="clear" w:color="auto" w:fill="auto"/>
              <w:spacing w:before="0" w:after="0" w:line="269" w:lineRule="exact"/>
              <w:ind w:firstLine="0"/>
              <w:jc w:val="center"/>
            </w:pPr>
            <w:r w:rsidRPr="0038516F">
              <w:rPr>
                <w:rStyle w:val="Bodytext24"/>
                <w:lang w:eastAsia="en-US" w:bidi="en-US"/>
              </w:rPr>
              <w:t>1000</w:t>
            </w:r>
            <w:r w:rsidRPr="0038516F">
              <w:rPr>
                <w:rStyle w:val="Bodytext24"/>
                <w:lang w:eastAsia="en-US" w:bidi="en-US"/>
              </w:rPr>
              <w:softHyphen/>
              <w:t>1200</w:t>
            </w:r>
            <w:r w:rsidRPr="0038516F">
              <w:rPr>
                <w:rStyle w:val="Bodytext24"/>
              </w:rPr>
              <w:t xml:space="preserve"> P</w:t>
            </w:r>
          </w:p>
        </w:tc>
        <w:tc>
          <w:tcPr>
            <w:tcW w:w="821"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40"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75"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D</w:t>
            </w:r>
          </w:p>
        </w:tc>
        <w:tc>
          <w:tcPr>
            <w:tcW w:w="1272"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35"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98" w:type="dxa"/>
            <w:tcBorders>
              <w:top w:val="single" w:sz="4" w:space="0" w:color="auto"/>
              <w:left w:val="single" w:sz="4" w:space="0" w:color="auto"/>
              <w:right w:val="single" w:sz="4" w:space="0" w:color="auto"/>
            </w:tcBorders>
            <w:shd w:val="clear" w:color="auto" w:fill="FFFFFF"/>
          </w:tcPr>
          <w:p w:rsidR="007E6051" w:rsidRPr="0038516F" w:rsidRDefault="007E6051">
            <w:pPr>
              <w:framePr w:w="10200" w:h="10474" w:wrap="none" w:vAnchor="page" w:hAnchor="page" w:x="913" w:y="1562"/>
              <w:rPr>
                <w:sz w:val="10"/>
                <w:szCs w:val="10"/>
              </w:rPr>
            </w:pPr>
          </w:p>
        </w:tc>
      </w:tr>
      <w:tr w:rsidR="007E6051" w:rsidRPr="0038516F" w:rsidTr="00241F1A">
        <w:trPr>
          <w:trHeight w:hRule="exact" w:val="552"/>
        </w:trPr>
        <w:tc>
          <w:tcPr>
            <w:tcW w:w="830" w:type="dxa"/>
            <w:tcBorders>
              <w:top w:val="single" w:sz="4" w:space="0" w:color="auto"/>
              <w:left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right="160" w:firstLine="0"/>
              <w:jc w:val="right"/>
            </w:pPr>
            <w:r w:rsidRPr="0038516F">
              <w:rPr>
                <w:rStyle w:val="Bodytext24"/>
              </w:rPr>
              <w:t>A246</w:t>
            </w:r>
          </w:p>
        </w:tc>
        <w:tc>
          <w:tcPr>
            <w:tcW w:w="1675" w:type="dxa"/>
            <w:tcBorders>
              <w:top w:val="single" w:sz="4" w:space="0" w:color="auto"/>
              <w:left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right="180" w:firstLine="0"/>
              <w:jc w:val="right"/>
            </w:pPr>
            <w:r w:rsidRPr="0038516F">
              <w:rPr>
                <w:rStyle w:val="Bodytext24"/>
              </w:rPr>
              <w:t>Lullula arborea</w:t>
            </w:r>
          </w:p>
        </w:tc>
        <w:tc>
          <w:tcPr>
            <w:tcW w:w="1061"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69" w:lineRule="exact"/>
              <w:ind w:firstLine="0"/>
              <w:jc w:val="both"/>
            </w:pPr>
            <w:r w:rsidRPr="0038516F">
              <w:rPr>
                <w:rStyle w:val="Bodytext24"/>
              </w:rPr>
              <w:t>400-500 P</w:t>
            </w:r>
          </w:p>
        </w:tc>
        <w:tc>
          <w:tcPr>
            <w:tcW w:w="893"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21"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40"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75"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C</w:t>
            </w:r>
          </w:p>
        </w:tc>
        <w:tc>
          <w:tcPr>
            <w:tcW w:w="1272"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B</w:t>
            </w:r>
          </w:p>
        </w:tc>
        <w:tc>
          <w:tcPr>
            <w:tcW w:w="835"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C</w:t>
            </w:r>
          </w:p>
        </w:tc>
        <w:tc>
          <w:tcPr>
            <w:tcW w:w="898" w:type="dxa"/>
            <w:tcBorders>
              <w:top w:val="single" w:sz="4" w:space="0" w:color="auto"/>
              <w:left w:val="single" w:sz="4" w:space="0" w:color="auto"/>
              <w:righ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B</w:t>
            </w:r>
          </w:p>
        </w:tc>
      </w:tr>
      <w:tr w:rsidR="007E6051" w:rsidRPr="0038516F" w:rsidTr="00241F1A">
        <w:trPr>
          <w:trHeight w:hRule="exact" w:val="542"/>
        </w:trPr>
        <w:tc>
          <w:tcPr>
            <w:tcW w:w="830" w:type="dxa"/>
            <w:tcBorders>
              <w:top w:val="single" w:sz="4" w:space="0" w:color="auto"/>
              <w:left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right="160" w:firstLine="0"/>
              <w:jc w:val="right"/>
            </w:pPr>
            <w:r w:rsidRPr="0038516F">
              <w:rPr>
                <w:rStyle w:val="Bodytext24"/>
              </w:rPr>
              <w:t>A234</w:t>
            </w:r>
          </w:p>
        </w:tc>
        <w:tc>
          <w:tcPr>
            <w:tcW w:w="1675" w:type="dxa"/>
            <w:tcBorders>
              <w:top w:val="single" w:sz="4" w:space="0" w:color="auto"/>
              <w:left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Picus canus</w:t>
            </w:r>
          </w:p>
        </w:tc>
        <w:tc>
          <w:tcPr>
            <w:tcW w:w="1061"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93"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60" w:line="200" w:lineRule="exact"/>
              <w:ind w:firstLine="0"/>
            </w:pPr>
            <w:r w:rsidRPr="0038516F">
              <w:rPr>
                <w:rStyle w:val="Bodytext24"/>
              </w:rPr>
              <w:t>10-15</w:t>
            </w:r>
          </w:p>
          <w:p w:rsidR="007E6051" w:rsidRPr="0038516F" w:rsidRDefault="00E5353E">
            <w:pPr>
              <w:pStyle w:val="Bodytext20"/>
              <w:framePr w:w="10200" w:h="10474" w:wrap="none" w:vAnchor="page" w:hAnchor="page" w:x="913" w:y="1562"/>
              <w:shd w:val="clear" w:color="auto" w:fill="auto"/>
              <w:spacing w:after="0" w:line="200" w:lineRule="exact"/>
              <w:ind w:firstLine="0"/>
              <w:jc w:val="center"/>
            </w:pPr>
            <w:r w:rsidRPr="0038516F">
              <w:rPr>
                <w:rStyle w:val="Bodytext24"/>
              </w:rPr>
              <w:t>P</w:t>
            </w:r>
          </w:p>
        </w:tc>
        <w:tc>
          <w:tcPr>
            <w:tcW w:w="821"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40"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75"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C</w:t>
            </w:r>
          </w:p>
        </w:tc>
        <w:tc>
          <w:tcPr>
            <w:tcW w:w="1272"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B</w:t>
            </w:r>
          </w:p>
        </w:tc>
        <w:tc>
          <w:tcPr>
            <w:tcW w:w="835"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C</w:t>
            </w:r>
          </w:p>
        </w:tc>
        <w:tc>
          <w:tcPr>
            <w:tcW w:w="898" w:type="dxa"/>
            <w:tcBorders>
              <w:top w:val="single" w:sz="4" w:space="0" w:color="auto"/>
              <w:left w:val="single" w:sz="4" w:space="0" w:color="auto"/>
              <w:righ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B</w:t>
            </w:r>
          </w:p>
        </w:tc>
      </w:tr>
      <w:tr w:rsidR="007E6051" w:rsidRPr="0038516F" w:rsidTr="00241F1A">
        <w:trPr>
          <w:trHeight w:hRule="exact" w:val="547"/>
        </w:trPr>
        <w:tc>
          <w:tcPr>
            <w:tcW w:w="830" w:type="dxa"/>
            <w:tcBorders>
              <w:top w:val="single" w:sz="4" w:space="0" w:color="auto"/>
              <w:left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right="160" w:firstLine="0"/>
              <w:jc w:val="right"/>
            </w:pPr>
            <w:r w:rsidRPr="0038516F">
              <w:rPr>
                <w:rStyle w:val="Bodytext24"/>
              </w:rPr>
              <w:t>A255</w:t>
            </w:r>
          </w:p>
        </w:tc>
        <w:tc>
          <w:tcPr>
            <w:tcW w:w="1675" w:type="dxa"/>
            <w:tcBorders>
              <w:top w:val="single" w:sz="4" w:space="0" w:color="auto"/>
              <w:left w:val="single" w:sz="4" w:space="0" w:color="auto"/>
            </w:tcBorders>
            <w:shd w:val="clear" w:color="auto" w:fill="FFFFFF"/>
            <w:vAlign w:val="bottom"/>
          </w:tcPr>
          <w:p w:rsidR="007E6051" w:rsidRPr="0038516F" w:rsidRDefault="00E5353E">
            <w:pPr>
              <w:pStyle w:val="Bodytext20"/>
              <w:framePr w:w="10200" w:h="10474" w:wrap="none" w:vAnchor="page" w:hAnchor="page" w:x="913" w:y="1562"/>
              <w:shd w:val="clear" w:color="auto" w:fill="auto"/>
              <w:spacing w:before="0" w:after="60" w:line="200" w:lineRule="exact"/>
              <w:ind w:firstLine="0"/>
            </w:pPr>
            <w:r w:rsidRPr="0038516F">
              <w:rPr>
                <w:rStyle w:val="Bodytext24"/>
              </w:rPr>
              <w:t>Anthus</w:t>
            </w:r>
          </w:p>
          <w:p w:rsidR="007E6051" w:rsidRPr="0038516F" w:rsidRDefault="00E5353E">
            <w:pPr>
              <w:pStyle w:val="Bodytext20"/>
              <w:framePr w:w="10200" w:h="10474" w:wrap="none" w:vAnchor="page" w:hAnchor="page" w:x="913" w:y="1562"/>
              <w:shd w:val="clear" w:color="auto" w:fill="auto"/>
              <w:spacing w:after="0" w:line="200" w:lineRule="exact"/>
              <w:ind w:firstLine="0"/>
            </w:pPr>
            <w:r w:rsidRPr="0038516F">
              <w:rPr>
                <w:rStyle w:val="Bodytext24"/>
              </w:rPr>
              <w:t>campestris</w:t>
            </w:r>
          </w:p>
        </w:tc>
        <w:tc>
          <w:tcPr>
            <w:tcW w:w="1061" w:type="dxa"/>
            <w:tcBorders>
              <w:top w:val="single" w:sz="4" w:space="0" w:color="auto"/>
              <w:left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firstLine="0"/>
            </w:pPr>
            <w:r w:rsidRPr="0038516F">
              <w:rPr>
                <w:rStyle w:val="Bodytext2Spacing1pt"/>
              </w:rPr>
              <w:t>7-12 P</w:t>
            </w:r>
          </w:p>
        </w:tc>
        <w:tc>
          <w:tcPr>
            <w:tcW w:w="893"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21"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40"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75"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Spacing1pt"/>
              </w:rPr>
              <w:t>C</w:t>
            </w:r>
          </w:p>
        </w:tc>
        <w:tc>
          <w:tcPr>
            <w:tcW w:w="1272"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Spacing1pt"/>
              </w:rPr>
              <w:t>C</w:t>
            </w:r>
          </w:p>
        </w:tc>
        <w:tc>
          <w:tcPr>
            <w:tcW w:w="835"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Spacing1pt"/>
              </w:rPr>
              <w:t>C</w:t>
            </w:r>
          </w:p>
        </w:tc>
        <w:tc>
          <w:tcPr>
            <w:tcW w:w="898"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Spacing1pt"/>
              </w:rPr>
              <w:t>C</w:t>
            </w:r>
          </w:p>
        </w:tc>
      </w:tr>
      <w:tr w:rsidR="007E6051" w:rsidRPr="0038516F" w:rsidTr="00241F1A">
        <w:trPr>
          <w:trHeight w:hRule="exact" w:val="547"/>
        </w:trPr>
        <w:tc>
          <w:tcPr>
            <w:tcW w:w="830" w:type="dxa"/>
            <w:tcBorders>
              <w:top w:val="single" w:sz="4" w:space="0" w:color="auto"/>
              <w:left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right="160" w:firstLine="0"/>
              <w:jc w:val="right"/>
            </w:pPr>
            <w:r w:rsidRPr="0038516F">
              <w:rPr>
                <w:rStyle w:val="Bodytext24"/>
              </w:rPr>
              <w:t>A220</w:t>
            </w:r>
          </w:p>
        </w:tc>
        <w:tc>
          <w:tcPr>
            <w:tcW w:w="1675" w:type="dxa"/>
            <w:tcBorders>
              <w:top w:val="single" w:sz="4" w:space="0" w:color="auto"/>
              <w:left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right="180" w:firstLine="0"/>
              <w:jc w:val="right"/>
            </w:pPr>
            <w:r w:rsidRPr="0038516F">
              <w:rPr>
                <w:rStyle w:val="Bodytext24"/>
              </w:rPr>
              <w:t>Strix uralensis</w:t>
            </w:r>
          </w:p>
        </w:tc>
        <w:tc>
          <w:tcPr>
            <w:tcW w:w="1061"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93"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120" w:line="200" w:lineRule="exact"/>
              <w:ind w:left="200" w:firstLine="0"/>
            </w:pPr>
            <w:r w:rsidRPr="0038516F">
              <w:rPr>
                <w:rStyle w:val="Bodytext2Spacing1pt"/>
              </w:rPr>
              <w:t>7-10</w:t>
            </w:r>
          </w:p>
          <w:p w:rsidR="007E6051" w:rsidRPr="0038516F" w:rsidRDefault="00E5353E">
            <w:pPr>
              <w:pStyle w:val="Bodytext20"/>
              <w:framePr w:w="10200" w:h="10474" w:wrap="none" w:vAnchor="page" w:hAnchor="page" w:x="913" w:y="1562"/>
              <w:shd w:val="clear" w:color="auto" w:fill="auto"/>
              <w:spacing w:before="120" w:after="0" w:line="200" w:lineRule="exact"/>
              <w:ind w:firstLine="0"/>
              <w:jc w:val="center"/>
            </w:pPr>
            <w:r w:rsidRPr="0038516F">
              <w:rPr>
                <w:rStyle w:val="Bodytext2Spacing1pt"/>
              </w:rPr>
              <w:t>P</w:t>
            </w:r>
          </w:p>
        </w:tc>
        <w:tc>
          <w:tcPr>
            <w:tcW w:w="821"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40"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75"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Spacing1pt"/>
              </w:rPr>
              <w:t>D</w:t>
            </w:r>
          </w:p>
        </w:tc>
        <w:tc>
          <w:tcPr>
            <w:tcW w:w="1272"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35"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98"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r>
      <w:tr w:rsidR="007E6051" w:rsidRPr="0038516F" w:rsidTr="00241F1A">
        <w:trPr>
          <w:trHeight w:hRule="exact" w:val="274"/>
        </w:trPr>
        <w:tc>
          <w:tcPr>
            <w:tcW w:w="830" w:type="dxa"/>
            <w:tcBorders>
              <w:top w:val="single" w:sz="4" w:space="0" w:color="auto"/>
              <w:left w:val="single" w:sz="4" w:space="0" w:color="auto"/>
            </w:tcBorders>
            <w:shd w:val="clear" w:color="auto" w:fill="FFFFFF"/>
            <w:vAlign w:val="bottom"/>
          </w:tcPr>
          <w:p w:rsidR="007E6051" w:rsidRPr="0038516F" w:rsidRDefault="00E5353E">
            <w:pPr>
              <w:pStyle w:val="Bodytext20"/>
              <w:framePr w:w="10200" w:h="10474" w:wrap="none" w:vAnchor="page" w:hAnchor="page" w:x="913" w:y="1562"/>
              <w:shd w:val="clear" w:color="auto" w:fill="auto"/>
              <w:spacing w:before="0" w:after="0" w:line="200" w:lineRule="exact"/>
              <w:ind w:right="160" w:firstLine="0"/>
              <w:jc w:val="right"/>
            </w:pPr>
            <w:r w:rsidRPr="0038516F">
              <w:rPr>
                <w:rStyle w:val="Bodytext24"/>
              </w:rPr>
              <w:t>A072</w:t>
            </w:r>
          </w:p>
        </w:tc>
        <w:tc>
          <w:tcPr>
            <w:tcW w:w="1675" w:type="dxa"/>
            <w:tcBorders>
              <w:top w:val="single" w:sz="4" w:space="0" w:color="auto"/>
              <w:left w:val="single" w:sz="4" w:space="0" w:color="auto"/>
            </w:tcBorders>
            <w:shd w:val="clear" w:color="auto" w:fill="FFFFFF"/>
            <w:vAlign w:val="bottom"/>
          </w:tcPr>
          <w:p w:rsidR="007E6051" w:rsidRPr="0038516F" w:rsidRDefault="00E5353E">
            <w:pPr>
              <w:pStyle w:val="Bodytext20"/>
              <w:framePr w:w="10200" w:h="10474" w:wrap="none" w:vAnchor="page" w:hAnchor="page" w:x="913" w:y="1562"/>
              <w:shd w:val="clear" w:color="auto" w:fill="auto"/>
              <w:spacing w:before="0" w:after="0" w:line="200" w:lineRule="exact"/>
              <w:ind w:right="180" w:firstLine="0"/>
              <w:jc w:val="right"/>
            </w:pPr>
            <w:r w:rsidRPr="0038516F">
              <w:rPr>
                <w:rStyle w:val="Bodytext24"/>
              </w:rPr>
              <w:t>Pernis apivorus</w:t>
            </w:r>
          </w:p>
        </w:tc>
        <w:tc>
          <w:tcPr>
            <w:tcW w:w="1061" w:type="dxa"/>
            <w:tcBorders>
              <w:top w:val="single" w:sz="4" w:space="0" w:color="auto"/>
              <w:left w:val="single" w:sz="4" w:space="0" w:color="auto"/>
            </w:tcBorders>
            <w:shd w:val="clear" w:color="auto" w:fill="FFFFFF"/>
            <w:vAlign w:val="bottom"/>
          </w:tcPr>
          <w:p w:rsidR="007E6051" w:rsidRPr="0038516F" w:rsidRDefault="00E5353E">
            <w:pPr>
              <w:pStyle w:val="Bodytext20"/>
              <w:framePr w:w="10200" w:h="10474" w:wrap="none" w:vAnchor="page" w:hAnchor="page" w:x="913" w:y="1562"/>
              <w:shd w:val="clear" w:color="auto" w:fill="auto"/>
              <w:spacing w:before="0" w:after="0" w:line="200" w:lineRule="exact"/>
              <w:ind w:firstLine="0"/>
            </w:pPr>
            <w:r w:rsidRPr="0038516F">
              <w:rPr>
                <w:rStyle w:val="Bodytext2Spacing1pt"/>
              </w:rPr>
              <w:t>4-10 P</w:t>
            </w:r>
          </w:p>
        </w:tc>
        <w:tc>
          <w:tcPr>
            <w:tcW w:w="893"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21"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40"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75" w:type="dxa"/>
            <w:tcBorders>
              <w:top w:val="single" w:sz="4" w:space="0" w:color="auto"/>
              <w:left w:val="single" w:sz="4" w:space="0" w:color="auto"/>
            </w:tcBorders>
            <w:shd w:val="clear" w:color="auto" w:fill="FFFFFF"/>
            <w:vAlign w:val="bottom"/>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Spacing1pt"/>
              </w:rPr>
              <w:t>C</w:t>
            </w:r>
          </w:p>
        </w:tc>
        <w:tc>
          <w:tcPr>
            <w:tcW w:w="1272" w:type="dxa"/>
            <w:tcBorders>
              <w:top w:val="single" w:sz="4" w:space="0" w:color="auto"/>
              <w:left w:val="single" w:sz="4" w:space="0" w:color="auto"/>
            </w:tcBorders>
            <w:shd w:val="clear" w:color="auto" w:fill="FFFFFF"/>
            <w:vAlign w:val="bottom"/>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Spacing1pt"/>
              </w:rPr>
              <w:t>B</w:t>
            </w:r>
          </w:p>
        </w:tc>
        <w:tc>
          <w:tcPr>
            <w:tcW w:w="835" w:type="dxa"/>
            <w:tcBorders>
              <w:top w:val="single" w:sz="4" w:space="0" w:color="auto"/>
              <w:left w:val="single" w:sz="4" w:space="0" w:color="auto"/>
            </w:tcBorders>
            <w:shd w:val="clear" w:color="auto" w:fill="FFFFFF"/>
            <w:vAlign w:val="bottom"/>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Spacing1pt"/>
              </w:rPr>
              <w:t>C</w:t>
            </w:r>
          </w:p>
        </w:tc>
        <w:tc>
          <w:tcPr>
            <w:tcW w:w="898" w:type="dxa"/>
            <w:tcBorders>
              <w:top w:val="single" w:sz="4" w:space="0" w:color="auto"/>
              <w:left w:val="single" w:sz="4" w:space="0" w:color="auto"/>
            </w:tcBorders>
            <w:shd w:val="clear" w:color="auto" w:fill="FFFFFF"/>
            <w:vAlign w:val="bottom"/>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Spacing1pt"/>
              </w:rPr>
              <w:t>C</w:t>
            </w:r>
          </w:p>
        </w:tc>
      </w:tr>
      <w:tr w:rsidR="007E6051" w:rsidRPr="0038516F" w:rsidTr="00241F1A">
        <w:trPr>
          <w:trHeight w:hRule="exact" w:val="547"/>
        </w:trPr>
        <w:tc>
          <w:tcPr>
            <w:tcW w:w="830" w:type="dxa"/>
            <w:tcBorders>
              <w:top w:val="single" w:sz="4" w:space="0" w:color="auto"/>
              <w:left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right="160" w:firstLine="0"/>
              <w:jc w:val="right"/>
            </w:pPr>
            <w:r w:rsidRPr="0038516F">
              <w:rPr>
                <w:rStyle w:val="Bodytext24"/>
              </w:rPr>
              <w:t>A236</w:t>
            </w:r>
          </w:p>
        </w:tc>
        <w:tc>
          <w:tcPr>
            <w:tcW w:w="1675"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120" w:line="200" w:lineRule="exact"/>
              <w:ind w:firstLine="0"/>
              <w:jc w:val="center"/>
            </w:pPr>
            <w:r w:rsidRPr="0038516F">
              <w:rPr>
                <w:rStyle w:val="Bodytext24"/>
              </w:rPr>
              <w:t>Dryocopus</w:t>
            </w:r>
          </w:p>
          <w:p w:rsidR="007E6051" w:rsidRPr="0038516F" w:rsidRDefault="00E5353E">
            <w:pPr>
              <w:pStyle w:val="Bodytext20"/>
              <w:framePr w:w="10200" w:h="10474" w:wrap="none" w:vAnchor="page" w:hAnchor="page" w:x="913" w:y="1562"/>
              <w:shd w:val="clear" w:color="auto" w:fill="auto"/>
              <w:spacing w:before="120" w:after="0" w:line="200" w:lineRule="exact"/>
              <w:ind w:firstLine="0"/>
              <w:jc w:val="center"/>
            </w:pPr>
            <w:r w:rsidRPr="0038516F">
              <w:rPr>
                <w:rStyle w:val="Bodytext24"/>
              </w:rPr>
              <w:t>martius</w:t>
            </w:r>
          </w:p>
        </w:tc>
        <w:tc>
          <w:tcPr>
            <w:tcW w:w="1061"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93" w:type="dxa"/>
            <w:tcBorders>
              <w:top w:val="single" w:sz="4" w:space="0" w:color="auto"/>
              <w:left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firstLine="0"/>
            </w:pPr>
            <w:r w:rsidRPr="0038516F">
              <w:rPr>
                <w:rStyle w:val="Bodytext24"/>
              </w:rPr>
              <w:t>1-2 P</w:t>
            </w:r>
          </w:p>
        </w:tc>
        <w:tc>
          <w:tcPr>
            <w:tcW w:w="821"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40"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75" w:type="dxa"/>
            <w:tcBorders>
              <w:top w:val="single" w:sz="4" w:space="0" w:color="auto"/>
              <w:left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D</w:t>
            </w:r>
          </w:p>
        </w:tc>
        <w:tc>
          <w:tcPr>
            <w:tcW w:w="1272"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35"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98" w:type="dxa"/>
            <w:tcBorders>
              <w:top w:val="single" w:sz="4" w:space="0" w:color="auto"/>
              <w:left w:val="single" w:sz="4" w:space="0" w:color="auto"/>
            </w:tcBorders>
            <w:shd w:val="clear" w:color="auto" w:fill="FFFFFF"/>
          </w:tcPr>
          <w:p w:rsidR="007E6051" w:rsidRPr="0038516F" w:rsidRDefault="007E6051">
            <w:pPr>
              <w:framePr w:w="10200" w:h="10474" w:wrap="none" w:vAnchor="page" w:hAnchor="page" w:x="913" w:y="1562"/>
              <w:rPr>
                <w:sz w:val="10"/>
                <w:szCs w:val="10"/>
              </w:rPr>
            </w:pPr>
          </w:p>
        </w:tc>
      </w:tr>
      <w:tr w:rsidR="007E6051" w:rsidRPr="0038516F" w:rsidTr="00241F1A">
        <w:trPr>
          <w:trHeight w:hRule="exact" w:val="586"/>
        </w:trPr>
        <w:tc>
          <w:tcPr>
            <w:tcW w:w="830" w:type="dxa"/>
            <w:tcBorders>
              <w:top w:val="single" w:sz="4" w:space="0" w:color="auto"/>
              <w:left w:val="single" w:sz="4" w:space="0" w:color="auto"/>
              <w:bottom w:val="single" w:sz="4" w:space="0" w:color="auto"/>
            </w:tcBorders>
            <w:shd w:val="clear" w:color="auto" w:fill="FFFFFF"/>
            <w:vAlign w:val="center"/>
          </w:tcPr>
          <w:p w:rsidR="007E6051" w:rsidRPr="0038516F" w:rsidRDefault="00E5353E">
            <w:pPr>
              <w:pStyle w:val="Bodytext20"/>
              <w:framePr w:w="10200" w:h="10474" w:wrap="none" w:vAnchor="page" w:hAnchor="page" w:x="913" w:y="1562"/>
              <w:shd w:val="clear" w:color="auto" w:fill="auto"/>
              <w:spacing w:before="0" w:after="0" w:line="200" w:lineRule="exact"/>
              <w:ind w:right="160" w:firstLine="0"/>
              <w:jc w:val="right"/>
            </w:pPr>
            <w:r w:rsidRPr="0038516F">
              <w:rPr>
                <w:rStyle w:val="Bodytext24"/>
              </w:rPr>
              <w:t>A092</w:t>
            </w:r>
          </w:p>
        </w:tc>
        <w:tc>
          <w:tcPr>
            <w:tcW w:w="1675" w:type="dxa"/>
            <w:tcBorders>
              <w:top w:val="single" w:sz="4" w:space="0" w:color="auto"/>
              <w:left w:val="single" w:sz="4" w:space="0" w:color="auto"/>
              <w:bottom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120" w:line="200" w:lineRule="exact"/>
              <w:ind w:firstLine="0"/>
              <w:jc w:val="center"/>
            </w:pPr>
            <w:r w:rsidRPr="0038516F">
              <w:rPr>
                <w:rStyle w:val="Bodytext24"/>
              </w:rPr>
              <w:t>Hieraaetus</w:t>
            </w:r>
          </w:p>
          <w:p w:rsidR="007E6051" w:rsidRPr="0038516F" w:rsidRDefault="00E5353E">
            <w:pPr>
              <w:pStyle w:val="Bodytext20"/>
              <w:framePr w:w="10200" w:h="10474" w:wrap="none" w:vAnchor="page" w:hAnchor="page" w:x="913" w:y="1562"/>
              <w:shd w:val="clear" w:color="auto" w:fill="auto"/>
              <w:spacing w:before="120" w:after="0" w:line="200" w:lineRule="exact"/>
              <w:ind w:firstLine="0"/>
              <w:jc w:val="center"/>
            </w:pPr>
            <w:r w:rsidRPr="0038516F">
              <w:rPr>
                <w:rStyle w:val="Bodytext24"/>
              </w:rPr>
              <w:t>pennatus</w:t>
            </w:r>
          </w:p>
        </w:tc>
        <w:tc>
          <w:tcPr>
            <w:tcW w:w="1061" w:type="dxa"/>
            <w:tcBorders>
              <w:top w:val="single" w:sz="4" w:space="0" w:color="auto"/>
              <w:left w:val="single" w:sz="4" w:space="0" w:color="auto"/>
              <w:bottom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93" w:type="dxa"/>
            <w:tcBorders>
              <w:top w:val="single" w:sz="4" w:space="0" w:color="auto"/>
              <w:left w:val="single" w:sz="4" w:space="0" w:color="auto"/>
              <w:bottom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821" w:type="dxa"/>
            <w:tcBorders>
              <w:top w:val="single" w:sz="4" w:space="0" w:color="auto"/>
              <w:left w:val="single" w:sz="4" w:space="0" w:color="auto"/>
              <w:bottom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40" w:type="dxa"/>
            <w:tcBorders>
              <w:top w:val="single" w:sz="4" w:space="0" w:color="auto"/>
              <w:left w:val="single" w:sz="4" w:space="0" w:color="auto"/>
              <w:bottom w:val="single" w:sz="4" w:space="0" w:color="auto"/>
            </w:tcBorders>
            <w:shd w:val="clear" w:color="auto" w:fill="FFFFFF"/>
          </w:tcPr>
          <w:p w:rsidR="007E6051" w:rsidRPr="0038516F" w:rsidRDefault="007E6051">
            <w:pPr>
              <w:framePr w:w="10200" w:h="10474" w:wrap="none" w:vAnchor="page" w:hAnchor="page" w:x="913" w:y="1562"/>
              <w:rPr>
                <w:sz w:val="10"/>
                <w:szCs w:val="10"/>
              </w:rPr>
            </w:pPr>
          </w:p>
        </w:tc>
        <w:tc>
          <w:tcPr>
            <w:tcW w:w="975" w:type="dxa"/>
            <w:tcBorders>
              <w:top w:val="single" w:sz="4" w:space="0" w:color="auto"/>
              <w:left w:val="single" w:sz="4" w:space="0" w:color="auto"/>
              <w:bottom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C</w:t>
            </w:r>
          </w:p>
        </w:tc>
        <w:tc>
          <w:tcPr>
            <w:tcW w:w="1272" w:type="dxa"/>
            <w:tcBorders>
              <w:top w:val="single" w:sz="4" w:space="0" w:color="auto"/>
              <w:left w:val="single" w:sz="4" w:space="0" w:color="auto"/>
              <w:bottom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B</w:t>
            </w:r>
          </w:p>
        </w:tc>
        <w:tc>
          <w:tcPr>
            <w:tcW w:w="835" w:type="dxa"/>
            <w:tcBorders>
              <w:top w:val="single" w:sz="4" w:space="0" w:color="auto"/>
              <w:left w:val="single" w:sz="4" w:space="0" w:color="auto"/>
              <w:bottom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C</w:t>
            </w:r>
          </w:p>
        </w:tc>
        <w:tc>
          <w:tcPr>
            <w:tcW w:w="898" w:type="dxa"/>
            <w:tcBorders>
              <w:top w:val="single" w:sz="4" w:space="0" w:color="auto"/>
              <w:left w:val="single" w:sz="4" w:space="0" w:color="auto"/>
              <w:bottom w:val="single" w:sz="4" w:space="0" w:color="auto"/>
            </w:tcBorders>
            <w:shd w:val="clear" w:color="auto" w:fill="FFFFFF"/>
          </w:tcPr>
          <w:p w:rsidR="007E6051" w:rsidRPr="0038516F" w:rsidRDefault="00E5353E">
            <w:pPr>
              <w:pStyle w:val="Bodytext20"/>
              <w:framePr w:w="10200" w:h="10474" w:wrap="none" w:vAnchor="page" w:hAnchor="page" w:x="913" w:y="1562"/>
              <w:shd w:val="clear" w:color="auto" w:fill="auto"/>
              <w:spacing w:before="0" w:after="0" w:line="200" w:lineRule="exact"/>
              <w:ind w:firstLine="0"/>
              <w:jc w:val="center"/>
            </w:pPr>
            <w:r w:rsidRPr="0038516F">
              <w:rPr>
                <w:rStyle w:val="Bodytext24"/>
              </w:rPr>
              <w:t>B</w:t>
            </w:r>
          </w:p>
        </w:tc>
      </w:tr>
    </w:tbl>
    <w:p w:rsidR="007E6051" w:rsidRPr="0038516F" w:rsidRDefault="00E5353E">
      <w:pPr>
        <w:pStyle w:val="Bodytext20"/>
        <w:framePr w:w="10339" w:h="2774" w:hRule="exact" w:wrap="none" w:vAnchor="page" w:hAnchor="page" w:x="894" w:y="12140"/>
        <w:shd w:val="clear" w:color="auto" w:fill="auto"/>
        <w:spacing w:before="0" w:after="215" w:line="331" w:lineRule="exact"/>
        <w:ind w:right="440" w:firstLine="860"/>
        <w:jc w:val="both"/>
      </w:pPr>
      <w:r w:rsidRPr="0038516F">
        <w:t>Mai sunt precizate 46 de specii de păsări cu migraţie regulată, în număr mic, nemenţionate în anexa I A a Directivei Consiliului 2009/147/EC .</w:t>
      </w:r>
    </w:p>
    <w:p w:rsidR="007E6051" w:rsidRPr="0038516F" w:rsidRDefault="00E5353E">
      <w:pPr>
        <w:pStyle w:val="Bodytext20"/>
        <w:framePr w:w="10339" w:h="2774" w:hRule="exact" w:wrap="none" w:vAnchor="page" w:hAnchor="page" w:x="894" w:y="12140"/>
        <w:numPr>
          <w:ilvl w:val="0"/>
          <w:numId w:val="9"/>
        </w:numPr>
        <w:shd w:val="clear" w:color="auto" w:fill="auto"/>
        <w:tabs>
          <w:tab w:val="left" w:pos="833"/>
        </w:tabs>
        <w:spacing w:before="0" w:after="146" w:line="288" w:lineRule="exact"/>
        <w:ind w:left="860" w:right="440" w:hanging="440"/>
      </w:pPr>
      <w:r w:rsidRPr="0038516F">
        <w:t>se va preciza dacă proiectul propus nu are legătură directă cu sau nu este necesar pentru managementul conservării ariei naturale protejate de interes comunitar;</w:t>
      </w:r>
    </w:p>
    <w:p w:rsidR="007E6051" w:rsidRPr="0038516F" w:rsidRDefault="00E5353E">
      <w:pPr>
        <w:pStyle w:val="Bodytext20"/>
        <w:framePr w:w="10339" w:h="2774" w:hRule="exact" w:wrap="none" w:vAnchor="page" w:hAnchor="page" w:x="894" w:y="12140"/>
        <w:shd w:val="clear" w:color="auto" w:fill="auto"/>
        <w:spacing w:before="0" w:after="0" w:line="331" w:lineRule="exact"/>
        <w:ind w:right="440" w:firstLine="860"/>
        <w:jc w:val="both"/>
      </w:pPr>
      <w:r w:rsidRPr="0038516F">
        <w:t>Proiectul propus este necesar pentru punerea în siguranţă a podului de la km 1+630 de pe DJ108E, pentru siguranţa populaţiei din zonă şi nu are legătură directă cu managementul conservării ariei naturale protejate</w:t>
      </w:r>
    </w:p>
    <w:p w:rsidR="007E6051" w:rsidRPr="0038516F" w:rsidRDefault="00E5353E">
      <w:pPr>
        <w:pStyle w:val="Bodytext20"/>
        <w:framePr w:w="10339" w:h="633" w:hRule="exact" w:wrap="none" w:vAnchor="page" w:hAnchor="page" w:x="894" w:y="15286"/>
        <w:numPr>
          <w:ilvl w:val="0"/>
          <w:numId w:val="9"/>
        </w:numPr>
        <w:shd w:val="clear" w:color="auto" w:fill="auto"/>
        <w:tabs>
          <w:tab w:val="left" w:pos="833"/>
        </w:tabs>
        <w:spacing w:before="0" w:after="0" w:line="288" w:lineRule="exact"/>
        <w:ind w:left="860" w:right="440" w:hanging="440"/>
      </w:pPr>
      <w:r w:rsidRPr="0038516F">
        <w:t>se va estima impactul potenţial al proiectului asupra speciilor şi habitatelor din aria naturală protejată de interes comunitar;</w:t>
      </w:r>
    </w:p>
    <w:p w:rsidR="007E6051" w:rsidRPr="0038516F" w:rsidRDefault="00E5353E">
      <w:pPr>
        <w:pStyle w:val="Headerorfooter30"/>
        <w:framePr w:wrap="none" w:vAnchor="page" w:hAnchor="page" w:x="10571" w:y="16062"/>
        <w:shd w:val="clear" w:color="auto" w:fill="auto"/>
        <w:spacing w:line="180" w:lineRule="exact"/>
      </w:pPr>
      <w:r w:rsidRPr="0038516F">
        <w:t>18</w:t>
      </w:r>
    </w:p>
    <w:p w:rsidR="007E6051" w:rsidRPr="0038516F" w:rsidRDefault="007E6051">
      <w:pPr>
        <w:rPr>
          <w:sz w:val="2"/>
          <w:szCs w:val="2"/>
        </w:rPr>
        <w:sectPr w:rsidR="007E6051" w:rsidRPr="0038516F">
          <w:pgSz w:w="11900" w:h="16840"/>
          <w:pgMar w:top="360" w:right="360" w:bottom="360" w:left="360" w:header="0" w:footer="3" w:gutter="0"/>
          <w:cols w:space="720"/>
          <w:noEndnote/>
          <w:docGrid w:linePitch="360"/>
        </w:sectPr>
      </w:pPr>
    </w:p>
    <w:p w:rsidR="007E6051" w:rsidRPr="0038516F" w:rsidRDefault="00E5353E">
      <w:pPr>
        <w:pStyle w:val="Headerorfooter0"/>
        <w:framePr w:w="4469" w:h="470" w:hRule="exact" w:wrap="none" w:vAnchor="page" w:hAnchor="page" w:x="1182" w:y="869"/>
        <w:shd w:val="clear" w:color="auto" w:fill="auto"/>
        <w:spacing w:line="206" w:lineRule="exact"/>
      </w:pPr>
      <w:r w:rsidRPr="0038516F">
        <w:t>Punere în siguranţă pod peste râul Someş, pe DJ108E, km 1+630</w:t>
      </w:r>
    </w:p>
    <w:p w:rsidR="007E6051" w:rsidRPr="0038516F" w:rsidRDefault="00E5353E">
      <w:pPr>
        <w:pStyle w:val="Headerorfooter0"/>
        <w:framePr w:w="4469" w:h="470" w:hRule="exact" w:wrap="none" w:vAnchor="page" w:hAnchor="page" w:x="1182" w:y="869"/>
        <w:shd w:val="clear" w:color="auto" w:fill="auto"/>
        <w:spacing w:line="206" w:lineRule="exact"/>
      </w:pPr>
      <w:r w:rsidRPr="0038516F">
        <w:t>Faza: AVIZE</w:t>
      </w:r>
    </w:p>
    <w:p w:rsidR="007E6051" w:rsidRPr="0038516F" w:rsidRDefault="00E5353E">
      <w:pPr>
        <w:framePr w:wrap="none" w:vAnchor="page" w:hAnchor="page" w:x="9030" w:y="775"/>
        <w:rPr>
          <w:sz w:val="2"/>
          <w:szCs w:val="2"/>
        </w:rPr>
      </w:pPr>
      <w:r w:rsidRPr="0038516F">
        <w:fldChar w:fldCharType="begin"/>
      </w:r>
      <w:r w:rsidRPr="0038516F">
        <w:instrText xml:space="preserve"> INCLUDEPICTURE  "D:\\2019\\Documentatii\\Pod Somes km 1+630\\media\\image11.jpeg" \* MERGEFORMATINET </w:instrText>
      </w:r>
      <w:r w:rsidRPr="0038516F">
        <w:fldChar w:fldCharType="separate"/>
      </w:r>
      <w:r w:rsidR="006A1831" w:rsidRPr="0038516F">
        <w:fldChar w:fldCharType="begin"/>
      </w:r>
      <w:r w:rsidR="006A1831" w:rsidRPr="0038516F">
        <w:instrText xml:space="preserve"> INCLUDEPICTURE  "D:\\2019\\Documentatii\\Pod Somes km 1+630\\media\\image11.jpeg" \* MERGEFORMATINET </w:instrText>
      </w:r>
      <w:r w:rsidR="006A1831" w:rsidRPr="0038516F">
        <w:fldChar w:fldCharType="separate"/>
      </w:r>
      <w:r w:rsidR="0038516F" w:rsidRPr="0038516F">
        <w:fldChar w:fldCharType="begin"/>
      </w:r>
      <w:r w:rsidR="0038516F" w:rsidRPr="0038516F">
        <w:instrText xml:space="preserve"> </w:instrText>
      </w:r>
      <w:r w:rsidR="0038516F" w:rsidRPr="0038516F">
        <w:instrText>INCLUDEPICTURE  "\\\\sj-ws60\\RETEA\\RETEA\\2019\\A</w:instrText>
      </w:r>
      <w:r w:rsidR="0038516F" w:rsidRPr="0038516F">
        <w:instrText>nunturi publice\\Procedura acord de mediu\\MEMORII\\Procedura noua\\Aprilie\\media\\image11.jpeg" \* MERGEFORMATINET</w:instrText>
      </w:r>
      <w:r w:rsidR="0038516F" w:rsidRPr="0038516F">
        <w:instrText xml:space="preserve"> </w:instrText>
      </w:r>
      <w:r w:rsidR="0038516F" w:rsidRPr="0038516F">
        <w:fldChar w:fldCharType="separate"/>
      </w:r>
      <w:r w:rsidR="0038516F" w:rsidRPr="0038516F">
        <w:pict>
          <v:shape id="_x0000_i1034" type="#_x0000_t75" style="width:90pt;height:30pt">
            <v:imagedata r:id="rId27" r:href="rId28"/>
          </v:shape>
        </w:pict>
      </w:r>
      <w:r w:rsidR="0038516F" w:rsidRPr="0038516F">
        <w:fldChar w:fldCharType="end"/>
      </w:r>
      <w:r w:rsidR="006A1831" w:rsidRPr="0038516F">
        <w:fldChar w:fldCharType="end"/>
      </w:r>
      <w:r w:rsidRPr="0038516F">
        <w:fldChar w:fldCharType="end"/>
      </w:r>
    </w:p>
    <w:p w:rsidR="007E6051" w:rsidRPr="0038516F" w:rsidRDefault="00E5353E">
      <w:pPr>
        <w:pStyle w:val="Bodytext20"/>
        <w:framePr w:w="10339" w:h="3726" w:hRule="exact" w:wrap="none" w:vAnchor="page" w:hAnchor="page" w:x="894" w:y="1559"/>
        <w:shd w:val="clear" w:color="auto" w:fill="auto"/>
        <w:spacing w:before="0" w:after="334" w:line="317" w:lineRule="exact"/>
        <w:ind w:left="340" w:right="660" w:firstLine="640"/>
        <w:jc w:val="both"/>
      </w:pPr>
      <w:r w:rsidRPr="0038516F">
        <w:t>Având în vedere faptul că nu se efectuează lucrări noi, iar suprafaţa pe care se va lucra în perioada de execuţie a lucrărilor la pod este de cca 1200 mp, ceea ce reprezintă 0,003% din suprafaţa sitului (33.259 ha) şi ţinând seama că activitatea de execuţie este temporară (8 luni), se poate spune că dinamica populaţiilor nu va fi afectată, iar impactul potenţial asupra habitatului este minim.</w:t>
      </w:r>
    </w:p>
    <w:p w:rsidR="007E6051" w:rsidRPr="0038516F" w:rsidRDefault="00E5353E">
      <w:pPr>
        <w:pStyle w:val="Bodytext20"/>
        <w:framePr w:w="10339" w:h="3726" w:hRule="exact" w:wrap="none" w:vAnchor="page" w:hAnchor="page" w:x="894" w:y="1559"/>
        <w:numPr>
          <w:ilvl w:val="0"/>
          <w:numId w:val="9"/>
        </w:numPr>
        <w:shd w:val="clear" w:color="auto" w:fill="auto"/>
        <w:tabs>
          <w:tab w:val="left" w:pos="950"/>
        </w:tabs>
        <w:spacing w:before="0" w:after="148" w:line="200" w:lineRule="exact"/>
        <w:ind w:left="600" w:firstLine="0"/>
        <w:jc w:val="both"/>
      </w:pPr>
      <w:r w:rsidRPr="0038516F">
        <w:t>alte informaţii prevăzute în legislaţia în vigoare.</w:t>
      </w:r>
    </w:p>
    <w:p w:rsidR="007E6051" w:rsidRPr="0038516F" w:rsidRDefault="00E5353E">
      <w:pPr>
        <w:pStyle w:val="Bodytext20"/>
        <w:framePr w:w="10339" w:h="3726" w:hRule="exact" w:wrap="none" w:vAnchor="page" w:hAnchor="page" w:x="894" w:y="1559"/>
        <w:shd w:val="clear" w:color="auto" w:fill="auto"/>
        <w:spacing w:before="0" w:after="0" w:line="326" w:lineRule="exact"/>
        <w:ind w:firstLine="0"/>
      </w:pPr>
      <w:r w:rsidRPr="0038516F">
        <w:t>XIV. Localizare proiect zona ape</w:t>
      </w:r>
    </w:p>
    <w:p w:rsidR="007E6051" w:rsidRPr="0038516F" w:rsidRDefault="00E5353E">
      <w:pPr>
        <w:pStyle w:val="Bodytext20"/>
        <w:framePr w:w="10339" w:h="3726" w:hRule="exact" w:wrap="none" w:vAnchor="page" w:hAnchor="page" w:x="894" w:y="1559"/>
        <w:shd w:val="clear" w:color="auto" w:fill="auto"/>
        <w:spacing w:before="0" w:after="0" w:line="326" w:lineRule="exact"/>
        <w:ind w:left="340" w:firstLine="640"/>
        <w:jc w:val="both"/>
      </w:pPr>
      <w:r w:rsidRPr="0038516F">
        <w:t>Podul este amplasat în apropierea localităţii Someş-Guruslău, jud. Sălaj, pe drumul judeţean</w:t>
      </w:r>
    </w:p>
    <w:p w:rsidR="007E6051" w:rsidRPr="0038516F" w:rsidRDefault="00E5353E">
      <w:pPr>
        <w:pStyle w:val="Bodytext20"/>
        <w:framePr w:w="10339" w:h="3726" w:hRule="exact" w:wrap="none" w:vAnchor="page" w:hAnchor="page" w:x="894" w:y="1559"/>
        <w:shd w:val="clear" w:color="auto" w:fill="auto"/>
        <w:spacing w:before="0" w:after="0" w:line="326" w:lineRule="exact"/>
        <w:ind w:left="340" w:firstLine="0"/>
      </w:pPr>
      <w:r w:rsidRPr="0038516F">
        <w:t>DJ108E</w:t>
      </w:r>
    </w:p>
    <w:p w:rsidR="007E6051" w:rsidRPr="0038516F" w:rsidRDefault="00E5353E">
      <w:pPr>
        <w:pStyle w:val="Bodytext20"/>
        <w:framePr w:w="10339" w:h="3726" w:hRule="exact" w:wrap="none" w:vAnchor="page" w:hAnchor="page" w:x="894" w:y="1559"/>
        <w:numPr>
          <w:ilvl w:val="0"/>
          <w:numId w:val="2"/>
        </w:numPr>
        <w:shd w:val="clear" w:color="auto" w:fill="auto"/>
        <w:tabs>
          <w:tab w:val="left" w:pos="950"/>
        </w:tabs>
        <w:spacing w:before="0" w:after="0" w:line="326" w:lineRule="exact"/>
        <w:ind w:left="600" w:firstLine="0"/>
        <w:jc w:val="both"/>
      </w:pPr>
      <w:r w:rsidRPr="0038516F">
        <w:t>bazin hidrografic: Someş-Tisa</w:t>
      </w:r>
    </w:p>
    <w:p w:rsidR="007E6051" w:rsidRPr="0038516F" w:rsidRDefault="00E5353E">
      <w:pPr>
        <w:pStyle w:val="Bodytext20"/>
        <w:framePr w:w="10339" w:h="3726" w:hRule="exact" w:wrap="none" w:vAnchor="page" w:hAnchor="page" w:x="894" w:y="1559"/>
        <w:numPr>
          <w:ilvl w:val="0"/>
          <w:numId w:val="2"/>
        </w:numPr>
        <w:shd w:val="clear" w:color="auto" w:fill="auto"/>
        <w:tabs>
          <w:tab w:val="left" w:pos="950"/>
        </w:tabs>
        <w:spacing w:before="0" w:after="0" w:line="326" w:lineRule="exact"/>
        <w:ind w:left="600" w:firstLine="0"/>
        <w:jc w:val="both"/>
      </w:pPr>
      <w:r w:rsidRPr="0038516F">
        <w:t>curs de apă: râul Someş - cod cadastral II.1.000.00.00.00.0</w:t>
      </w:r>
    </w:p>
    <w:p w:rsidR="007E6051" w:rsidRPr="0038516F" w:rsidRDefault="0022762E" w:rsidP="0022762E">
      <w:pPr>
        <w:pStyle w:val="Picturecaption0"/>
        <w:framePr w:w="1231" w:h="241" w:hRule="exact" w:wrap="none" w:vAnchor="page" w:hAnchor="page" w:x="8416" w:y="6408"/>
        <w:shd w:val="clear" w:color="auto" w:fill="auto"/>
        <w:spacing w:line="200" w:lineRule="exact"/>
      </w:pPr>
      <w:r w:rsidRPr="0038516F">
        <w:t>I</w:t>
      </w:r>
      <w:r w:rsidR="00E5353E" w:rsidRPr="0038516F">
        <w:t>ntocmit</w:t>
      </w:r>
    </w:p>
    <w:p w:rsidR="007E6051" w:rsidRPr="0038516F" w:rsidRDefault="00E5353E">
      <w:pPr>
        <w:framePr w:wrap="none" w:vAnchor="page" w:hAnchor="page" w:x="4264" w:y="6794"/>
        <w:rPr>
          <w:sz w:val="2"/>
          <w:szCs w:val="2"/>
        </w:rPr>
      </w:pPr>
      <w:r w:rsidRPr="0038516F">
        <w:fldChar w:fldCharType="begin"/>
      </w:r>
      <w:r w:rsidRPr="0038516F">
        <w:instrText xml:space="preserve"> INCLUDEPICTURE  "D:\\2019\\Documentatii\\Pod Somes km 1+630\\media\\image12.jpeg" \* MERGEFORMATINET </w:instrText>
      </w:r>
      <w:r w:rsidRPr="0038516F">
        <w:fldChar w:fldCharType="separate"/>
      </w:r>
      <w:r w:rsidR="006A1831" w:rsidRPr="0038516F">
        <w:fldChar w:fldCharType="begin"/>
      </w:r>
      <w:r w:rsidR="006A1831" w:rsidRPr="0038516F">
        <w:instrText xml:space="preserve"> INCLUDEPICTURE  "D:\\2019\\Documentatii\\Pod Somes km 1+630\\media\\image12.jpeg" \* MERGEFORMATINET </w:instrText>
      </w:r>
      <w:r w:rsidR="006A1831" w:rsidRPr="0038516F">
        <w:fldChar w:fldCharType="separate"/>
      </w:r>
      <w:r w:rsidR="0038516F" w:rsidRPr="0038516F">
        <w:fldChar w:fldCharType="begin"/>
      </w:r>
      <w:r w:rsidR="0038516F" w:rsidRPr="0038516F">
        <w:instrText xml:space="preserve"> </w:instrText>
      </w:r>
      <w:r w:rsidR="0038516F" w:rsidRPr="0038516F">
        <w:instrText>INCLUDEPICT</w:instrText>
      </w:r>
      <w:r w:rsidR="0038516F" w:rsidRPr="0038516F">
        <w:instrText>URE  "\\\\sj-ws60\\RETEA\\RETEA\\2019\\Anunturi publice\\Procedura acord de mediu\\MEMORII\\Procedura noua\\Aprilie\\media\\image12.jpeg" \* MERGEFORMATINET</w:instrText>
      </w:r>
      <w:r w:rsidR="0038516F" w:rsidRPr="0038516F">
        <w:instrText xml:space="preserve"> </w:instrText>
      </w:r>
      <w:r w:rsidR="0038516F" w:rsidRPr="0038516F">
        <w:fldChar w:fldCharType="separate"/>
      </w:r>
      <w:r w:rsidR="0038516F" w:rsidRPr="0038516F">
        <w:pict>
          <v:shape id="_x0000_i1035" type="#_x0000_t75" style="width:303.75pt;height:218.25pt">
            <v:imagedata r:id="rId29" r:href="rId30"/>
          </v:shape>
        </w:pict>
      </w:r>
      <w:r w:rsidR="0038516F" w:rsidRPr="0038516F">
        <w:fldChar w:fldCharType="end"/>
      </w:r>
      <w:r w:rsidR="006A1831" w:rsidRPr="0038516F">
        <w:fldChar w:fldCharType="end"/>
      </w:r>
      <w:r w:rsidRPr="0038516F">
        <w:fldChar w:fldCharType="end"/>
      </w:r>
    </w:p>
    <w:p w:rsidR="007E6051" w:rsidRPr="0038516F" w:rsidRDefault="00E5353E">
      <w:pPr>
        <w:pStyle w:val="Headerorfooter0"/>
        <w:framePr w:wrap="none" w:vAnchor="page" w:hAnchor="page" w:x="10230" w:y="15777"/>
        <w:shd w:val="clear" w:color="auto" w:fill="auto"/>
        <w:spacing w:line="170" w:lineRule="exact"/>
      </w:pPr>
      <w:r w:rsidRPr="0038516F">
        <w:t>19</w:t>
      </w:r>
    </w:p>
    <w:p w:rsidR="007E6051" w:rsidRPr="0038516F" w:rsidRDefault="007E6051">
      <w:pPr>
        <w:rPr>
          <w:sz w:val="2"/>
          <w:szCs w:val="2"/>
        </w:rPr>
      </w:pPr>
    </w:p>
    <w:sectPr w:rsidR="007E6051" w:rsidRPr="0038516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831" w:rsidRDefault="006A1831">
      <w:r>
        <w:separator/>
      </w:r>
    </w:p>
  </w:endnote>
  <w:endnote w:type="continuationSeparator" w:id="0">
    <w:p w:rsidR="006A1831" w:rsidRDefault="006A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UPC">
    <w:altName w:val="Arial Unicode MS"/>
    <w:panose1 w:val="02020603050405020304"/>
    <w:charset w:val="00"/>
    <w:family w:val="roman"/>
    <w:pitch w:val="variable"/>
    <w:sig w:usb0="00000000"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831" w:rsidRDefault="006A1831"/>
  </w:footnote>
  <w:footnote w:type="continuationSeparator" w:id="0">
    <w:p w:rsidR="006A1831" w:rsidRDefault="006A183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893"/>
    <w:multiLevelType w:val="multilevel"/>
    <w:tmpl w:val="B400E0BA"/>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5408E1"/>
    <w:multiLevelType w:val="multilevel"/>
    <w:tmpl w:val="ABB2632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643960"/>
    <w:multiLevelType w:val="multilevel"/>
    <w:tmpl w:val="ABC0908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AD4FA3"/>
    <w:multiLevelType w:val="multilevel"/>
    <w:tmpl w:val="BBB0E88C"/>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03793C"/>
    <w:multiLevelType w:val="multilevel"/>
    <w:tmpl w:val="834809C2"/>
    <w:lvl w:ilvl="0">
      <w:start w:val="1"/>
      <w:numFmt w:val="upperRoman"/>
      <w:lvlText w:val="%1."/>
      <w:lvlJc w:val="left"/>
      <w:rPr>
        <w:rFonts w:ascii="Calibri" w:eastAsia="Calibri" w:hAnsi="Calibri" w:cs="Calibri"/>
        <w:b/>
        <w:bCs/>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4D492F"/>
    <w:multiLevelType w:val="multilevel"/>
    <w:tmpl w:val="CAEC408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5A4E6C"/>
    <w:multiLevelType w:val="multilevel"/>
    <w:tmpl w:val="9B64EB1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687719"/>
    <w:multiLevelType w:val="multilevel"/>
    <w:tmpl w:val="B4F005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D4195B"/>
    <w:multiLevelType w:val="multilevel"/>
    <w:tmpl w:val="BD38C63A"/>
    <w:lvl w:ilvl="0">
      <w:start w:val="1"/>
      <w:numFmt w:val="lowerLetter"/>
      <w:lvlText w:val="%1)"/>
      <w:lvlJc w:val="left"/>
      <w:rPr>
        <w:rFonts w:ascii="Calibri" w:eastAsia="Calibri" w:hAnsi="Calibri" w:cs="Calibri"/>
        <w:b/>
        <w:bCs/>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8"/>
  </w:num>
  <w:num w:numId="4">
    <w:abstractNumId w:val="2"/>
  </w:num>
  <w:num w:numId="5">
    <w:abstractNumId w:val="0"/>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E6051"/>
    <w:rsid w:val="0022762E"/>
    <w:rsid w:val="00241F1A"/>
    <w:rsid w:val="0038516F"/>
    <w:rsid w:val="00400BCC"/>
    <w:rsid w:val="006A1831"/>
    <w:rsid w:val="00761A44"/>
    <w:rsid w:val="007807C6"/>
    <w:rsid w:val="007E6051"/>
    <w:rsid w:val="00A90541"/>
    <w:rsid w:val="00C90C44"/>
    <w:rsid w:val="00E535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9A292136-1C01-4008-950E-CD151522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5"/>
      <w:szCs w:val="15"/>
      <w:u w:val="none"/>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o-RO" w:eastAsia="ro-RO" w:bidi="ro-R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50"/>
      <w:szCs w:val="50"/>
      <w:u w:val="non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0"/>
      <w:szCs w:val="20"/>
      <w:u w:val="none"/>
    </w:rPr>
  </w:style>
  <w:style w:type="character" w:customStyle="1" w:styleId="Heading4">
    <w:name w:val="Heading #4_"/>
    <w:basedOn w:val="DefaultParagraphFont"/>
    <w:link w:val="Heading40"/>
    <w:rPr>
      <w:rFonts w:ascii="Times New Roman" w:eastAsia="Times New Roman" w:hAnsi="Times New Roman" w:cs="Times New Roman"/>
      <w:b/>
      <w:bCs/>
      <w:i w:val="0"/>
      <w:iCs w:val="0"/>
      <w:smallCaps w:val="0"/>
      <w:strike w:val="0"/>
      <w:sz w:val="42"/>
      <w:szCs w:val="42"/>
      <w:u w:val="none"/>
    </w:rPr>
  </w:style>
  <w:style w:type="character" w:customStyle="1" w:styleId="Heading5">
    <w:name w:val="Heading #5_"/>
    <w:basedOn w:val="DefaultParagraphFont"/>
    <w:link w:val="Heading50"/>
    <w:rPr>
      <w:rFonts w:ascii="Times New Roman" w:eastAsia="Times New Roman" w:hAnsi="Times New Roman" w:cs="Times New Roman"/>
      <w:b/>
      <w:bCs/>
      <w:i w:val="0"/>
      <w:iCs w:val="0"/>
      <w:smallCaps w:val="0"/>
      <w:strike w:val="0"/>
      <w:sz w:val="30"/>
      <w:szCs w:val="30"/>
      <w:u w:val="none"/>
    </w:rPr>
  </w:style>
  <w:style w:type="character" w:customStyle="1" w:styleId="Heading6">
    <w:name w:val="Heading #6_"/>
    <w:basedOn w:val="DefaultParagraphFont"/>
    <w:link w:val="Heading60"/>
    <w:rPr>
      <w:rFonts w:ascii="Times New Roman" w:eastAsia="Times New Roman" w:hAnsi="Times New Roman" w:cs="Times New Roman"/>
      <w:b/>
      <w:bCs/>
      <w:i w:val="0"/>
      <w:iCs w:val="0"/>
      <w:smallCaps w:val="0"/>
      <w:strike w:val="0"/>
      <w:sz w:val="26"/>
      <w:szCs w:val="26"/>
      <w:u w:val="none"/>
    </w:rPr>
  </w:style>
  <w:style w:type="character" w:customStyle="1" w:styleId="Bodytext310pt">
    <w:name w:val="Body text (3) + 10 pt"/>
    <w:aliases w:val="Bold"/>
    <w:basedOn w:val="Bodytext3"/>
    <w:rPr>
      <w:rFonts w:ascii="Times New Roman" w:eastAsia="Times New Roman" w:hAnsi="Times New Roman" w:cs="Times New Roman"/>
      <w:b/>
      <w:bCs/>
      <w:i w:val="0"/>
      <w:iCs w:val="0"/>
      <w:smallCaps w:val="0"/>
      <w:strike w:val="0"/>
      <w:color w:val="000000"/>
      <w:spacing w:val="0"/>
      <w:w w:val="100"/>
      <w:position w:val="0"/>
      <w:sz w:val="20"/>
      <w:szCs w:val="20"/>
      <w:u w:val="none"/>
      <w:lang w:val="ro-RO" w:eastAsia="ro-RO" w:bidi="ro-RO"/>
    </w:rPr>
  </w:style>
  <w:style w:type="character" w:customStyle="1" w:styleId="Bodytext310pt0">
    <w:name w:val="Body text (3) + 10 pt"/>
    <w:aliases w:val="Bold"/>
    <w:basedOn w:val="Bodytext3"/>
    <w:rPr>
      <w:rFonts w:ascii="Times New Roman" w:eastAsia="Times New Roman" w:hAnsi="Times New Roman" w:cs="Times New Roman"/>
      <w:b/>
      <w:bCs/>
      <w:i w:val="0"/>
      <w:iCs w:val="0"/>
      <w:smallCaps w:val="0"/>
      <w:strike w:val="0"/>
      <w:color w:val="000000"/>
      <w:spacing w:val="0"/>
      <w:w w:val="100"/>
      <w:position w:val="0"/>
      <w:sz w:val="20"/>
      <w:szCs w:val="20"/>
      <w:u w:val="single"/>
      <w:lang w:val="ro-RO" w:eastAsia="ro-RO" w:bidi="ro-RO"/>
    </w:rPr>
  </w:style>
  <w:style w:type="character" w:customStyle="1" w:styleId="Bodytext3Calibri">
    <w:name w:val="Body text (3) + Calibri"/>
    <w:aliases w:val="8.5 pt"/>
    <w:basedOn w:val="Bodytext3"/>
    <w:rPr>
      <w:rFonts w:ascii="Calibri" w:eastAsia="Calibri" w:hAnsi="Calibri" w:cs="Calibri"/>
      <w:b w:val="0"/>
      <w:bCs w:val="0"/>
      <w:i w:val="0"/>
      <w:iCs w:val="0"/>
      <w:smallCaps w:val="0"/>
      <w:strike w:val="0"/>
      <w:color w:val="000000"/>
      <w:spacing w:val="0"/>
      <w:w w:val="100"/>
      <w:position w:val="0"/>
      <w:sz w:val="17"/>
      <w:szCs w:val="17"/>
      <w:u w:val="none"/>
      <w:lang w:val="ro-RO" w:eastAsia="ro-RO" w:bidi="ro-RO"/>
    </w:rPr>
  </w:style>
  <w:style w:type="character" w:customStyle="1" w:styleId="Bodytext32">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en-US" w:eastAsia="en-US" w:bidi="en-US"/>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6"/>
      <w:szCs w:val="26"/>
      <w:u w:val="none"/>
    </w:rPr>
  </w:style>
  <w:style w:type="character" w:customStyle="1" w:styleId="Bodytext6">
    <w:name w:val="Body text (6)_"/>
    <w:basedOn w:val="DefaultParagraphFont"/>
    <w:link w:val="Bodytext60"/>
    <w:rPr>
      <w:rFonts w:ascii="Arial" w:eastAsia="Arial" w:hAnsi="Arial" w:cs="Arial"/>
      <w:b w:val="0"/>
      <w:bCs w:val="0"/>
      <w:i/>
      <w:iCs/>
      <w:smallCaps w:val="0"/>
      <w:strike w:val="0"/>
      <w:sz w:val="8"/>
      <w:szCs w:val="8"/>
      <w:u w:val="none"/>
    </w:rPr>
  </w:style>
  <w:style w:type="character" w:customStyle="1" w:styleId="Bodytext6AngsanaUPC">
    <w:name w:val="Body text (6) + AngsanaUPC"/>
    <w:aliases w:val="7 pt"/>
    <w:basedOn w:val="Bodytext6"/>
    <w:rPr>
      <w:rFonts w:ascii="AngsanaUPC" w:eastAsia="AngsanaUPC" w:hAnsi="AngsanaUPC" w:cs="AngsanaUPC"/>
      <w:b w:val="0"/>
      <w:bCs w:val="0"/>
      <w:i/>
      <w:iCs/>
      <w:smallCaps w:val="0"/>
      <w:strike w:val="0"/>
      <w:color w:val="000000"/>
      <w:spacing w:val="0"/>
      <w:w w:val="100"/>
      <w:position w:val="0"/>
      <w:sz w:val="14"/>
      <w:szCs w:val="14"/>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17"/>
      <w:szCs w:val="17"/>
      <w:u w:val="none"/>
    </w:rPr>
  </w:style>
  <w:style w:type="character" w:customStyle="1" w:styleId="Heading8">
    <w:name w:val="Heading #8_"/>
    <w:basedOn w:val="DefaultParagraphFont"/>
    <w:link w:val="Heading80"/>
    <w:rPr>
      <w:rFonts w:ascii="Calibri" w:eastAsia="Calibri" w:hAnsi="Calibri" w:cs="Calibri"/>
      <w:b/>
      <w:bCs/>
      <w:i w:val="0"/>
      <w:iCs w:val="0"/>
      <w:smallCaps w:val="0"/>
      <w:strike w:val="0"/>
      <w:sz w:val="21"/>
      <w:szCs w:val="21"/>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character" w:customStyle="1" w:styleId="Bodytext22">
    <w:name w:val="Body text (2)"/>
    <w:basedOn w:val="Bodytext2"/>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character" w:customStyle="1" w:styleId="Bodytext2Italic">
    <w:name w:val="Body text (2) + Italic"/>
    <w:basedOn w:val="Bodytext2"/>
    <w:rPr>
      <w:rFonts w:ascii="Calibri" w:eastAsia="Calibri" w:hAnsi="Calibri" w:cs="Calibri"/>
      <w:b w:val="0"/>
      <w:bCs w:val="0"/>
      <w:i/>
      <w:iCs/>
      <w:smallCaps w:val="0"/>
      <w:strike w:val="0"/>
      <w:color w:val="000000"/>
      <w:spacing w:val="0"/>
      <w:w w:val="100"/>
      <w:position w:val="0"/>
      <w:sz w:val="20"/>
      <w:szCs w:val="20"/>
      <w:u w:val="none"/>
      <w:lang w:val="ro-RO" w:eastAsia="ro-RO" w:bidi="ro-RO"/>
    </w:rPr>
  </w:style>
  <w:style w:type="character" w:customStyle="1" w:styleId="Bodytext7">
    <w:name w:val="Body text (7)_"/>
    <w:basedOn w:val="DefaultParagraphFont"/>
    <w:link w:val="Bodytext70"/>
    <w:rPr>
      <w:rFonts w:ascii="Calibri" w:eastAsia="Calibri" w:hAnsi="Calibri" w:cs="Calibri"/>
      <w:b w:val="0"/>
      <w:bCs w:val="0"/>
      <w:i/>
      <w:iCs/>
      <w:smallCaps w:val="0"/>
      <w:strike w:val="0"/>
      <w:sz w:val="20"/>
      <w:szCs w:val="20"/>
      <w:u w:val="none"/>
    </w:rPr>
  </w:style>
  <w:style w:type="character" w:customStyle="1" w:styleId="Bodytext7NotItalic">
    <w:name w:val="Body text (7) + Not Italic"/>
    <w:basedOn w:val="Bodytext7"/>
    <w:rPr>
      <w:rFonts w:ascii="Calibri" w:eastAsia="Calibri" w:hAnsi="Calibri" w:cs="Calibri"/>
      <w:b w:val="0"/>
      <w:bCs w:val="0"/>
      <w:i/>
      <w:iCs/>
      <w:smallCaps w:val="0"/>
      <w:strike w:val="0"/>
      <w:color w:val="000000"/>
      <w:spacing w:val="0"/>
      <w:w w:val="100"/>
      <w:position w:val="0"/>
      <w:sz w:val="20"/>
      <w:szCs w:val="20"/>
      <w:u w:val="none"/>
      <w:lang w:val="ro-RO" w:eastAsia="ro-RO" w:bidi="ro-RO"/>
    </w:rPr>
  </w:style>
  <w:style w:type="character" w:customStyle="1" w:styleId="Bodytext8">
    <w:name w:val="Body text (8)_"/>
    <w:basedOn w:val="DefaultParagraphFont"/>
    <w:link w:val="Bodytext80"/>
    <w:rPr>
      <w:rFonts w:ascii="Calibri" w:eastAsia="Calibri" w:hAnsi="Calibri" w:cs="Calibri"/>
      <w:b/>
      <w:bCs/>
      <w:i/>
      <w:iCs/>
      <w:smallCaps w:val="0"/>
      <w:strike w:val="0"/>
      <w:sz w:val="22"/>
      <w:szCs w:val="22"/>
      <w:u w:val="none"/>
    </w:rPr>
  </w:style>
  <w:style w:type="character" w:customStyle="1" w:styleId="Bodytext810pt">
    <w:name w:val="Body text (8) + 10 pt"/>
    <w:aliases w:val="Not Bold"/>
    <w:basedOn w:val="Bodytext8"/>
    <w:rPr>
      <w:rFonts w:ascii="Calibri" w:eastAsia="Calibri" w:hAnsi="Calibri" w:cs="Calibri"/>
      <w:b/>
      <w:bCs/>
      <w:i/>
      <w:iCs/>
      <w:smallCaps w:val="0"/>
      <w:strike w:val="0"/>
      <w:color w:val="000000"/>
      <w:spacing w:val="0"/>
      <w:w w:val="100"/>
      <w:position w:val="0"/>
      <w:sz w:val="20"/>
      <w:szCs w:val="20"/>
      <w:u w:val="none"/>
      <w:lang w:val="ro-RO" w:eastAsia="ro-RO" w:bidi="ro-RO"/>
    </w:rPr>
  </w:style>
  <w:style w:type="character" w:customStyle="1" w:styleId="Bodytext810pt0">
    <w:name w:val="Body text (8) + 10 pt"/>
    <w:aliases w:val="Not Bold,Not Italic"/>
    <w:basedOn w:val="Bodytext8"/>
    <w:rPr>
      <w:rFonts w:ascii="Calibri" w:eastAsia="Calibri" w:hAnsi="Calibri" w:cs="Calibri"/>
      <w:b/>
      <w:bCs/>
      <w:i/>
      <w:iCs/>
      <w:smallCaps w:val="0"/>
      <w:strike w:val="0"/>
      <w:color w:val="000000"/>
      <w:spacing w:val="0"/>
      <w:w w:val="100"/>
      <w:position w:val="0"/>
      <w:sz w:val="20"/>
      <w:szCs w:val="20"/>
      <w:u w:val="none"/>
      <w:lang w:val="ro-RO" w:eastAsia="ro-RO" w:bidi="ro-RO"/>
    </w:rPr>
  </w:style>
  <w:style w:type="character" w:customStyle="1" w:styleId="Bodytext211pt">
    <w:name w:val="Body text (2) + 11 pt"/>
    <w:basedOn w:val="Bodytext2"/>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style>
  <w:style w:type="character" w:customStyle="1" w:styleId="Bodytext211pt0">
    <w:name w:val="Body text (2) + 11 pt"/>
    <w:aliases w:val="Bold,Italic"/>
    <w:basedOn w:val="Bodytext2"/>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9">
    <w:name w:val="Body text (9)_"/>
    <w:basedOn w:val="DefaultParagraphFont"/>
    <w:link w:val="Bodytext90"/>
    <w:rPr>
      <w:rFonts w:ascii="Calibri" w:eastAsia="Calibri" w:hAnsi="Calibri" w:cs="Calibri"/>
      <w:b w:val="0"/>
      <w:bCs w:val="0"/>
      <w:i w:val="0"/>
      <w:iCs w:val="0"/>
      <w:smallCaps w:val="0"/>
      <w:strike w:val="0"/>
      <w:sz w:val="17"/>
      <w:szCs w:val="17"/>
      <w:u w:val="none"/>
    </w:rPr>
  </w:style>
  <w:style w:type="character" w:customStyle="1" w:styleId="Heading7">
    <w:name w:val="Heading #7_"/>
    <w:basedOn w:val="DefaultParagraphFont"/>
    <w:link w:val="Heading70"/>
    <w:rPr>
      <w:rFonts w:ascii="Calibri" w:eastAsia="Calibri" w:hAnsi="Calibri" w:cs="Calibri"/>
      <w:b/>
      <w:bCs/>
      <w:i/>
      <w:iCs/>
      <w:smallCaps w:val="0"/>
      <w:strike w:val="0"/>
      <w:sz w:val="22"/>
      <w:szCs w:val="22"/>
      <w:u w:val="none"/>
    </w:rPr>
  </w:style>
  <w:style w:type="character" w:customStyle="1" w:styleId="Bodytext2105pt">
    <w:name w:val="Body text (2) + 10.5 pt"/>
    <w:aliases w:val="Bold"/>
    <w:basedOn w:val="Bodytext2"/>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character" w:customStyle="1" w:styleId="Bodytext711pt">
    <w:name w:val="Body text (7) + 11 pt"/>
    <w:aliases w:val="Bold"/>
    <w:basedOn w:val="Bodytext7"/>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20"/>
      <w:szCs w:val="20"/>
      <w:u w:val="single"/>
      <w:lang w:val="ro-RO" w:eastAsia="ro-RO" w:bidi="ro-RO"/>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17"/>
      <w:szCs w:val="17"/>
      <w:u w:val="single"/>
      <w:lang w:val="ro-RO" w:eastAsia="ro-RO" w:bidi="ro-RO"/>
    </w:rPr>
  </w:style>
  <w:style w:type="character" w:customStyle="1" w:styleId="Bodytext10">
    <w:name w:val="Body text (10)_"/>
    <w:basedOn w:val="DefaultParagraphFont"/>
    <w:link w:val="Bodytext100"/>
    <w:rPr>
      <w:rFonts w:ascii="Century Gothic" w:eastAsia="Century Gothic" w:hAnsi="Century Gothic" w:cs="Century Gothic"/>
      <w:b/>
      <w:bCs/>
      <w:i w:val="0"/>
      <w:iCs w:val="0"/>
      <w:smallCaps w:val="0"/>
      <w:strike w:val="0"/>
      <w:spacing w:val="0"/>
      <w:sz w:val="22"/>
      <w:szCs w:val="22"/>
      <w:u w:val="none"/>
    </w:rPr>
  </w:style>
  <w:style w:type="character" w:customStyle="1" w:styleId="Bodytext101">
    <w:name w:val="Body text (10)"/>
    <w:basedOn w:val="Bodytext10"/>
    <w:rPr>
      <w:rFonts w:ascii="Century Gothic" w:eastAsia="Century Gothic" w:hAnsi="Century Gothic" w:cs="Century Gothic"/>
      <w:b/>
      <w:bCs/>
      <w:i w:val="0"/>
      <w:iCs w:val="0"/>
      <w:smallCaps w:val="0"/>
      <w:strike w:val="0"/>
      <w:color w:val="000000"/>
      <w:spacing w:val="0"/>
      <w:w w:val="100"/>
      <w:position w:val="0"/>
      <w:sz w:val="22"/>
      <w:szCs w:val="22"/>
      <w:u w:val="none"/>
      <w:lang w:val="ro-RO" w:eastAsia="ro-RO" w:bidi="ro-RO"/>
    </w:rPr>
  </w:style>
  <w:style w:type="character" w:customStyle="1" w:styleId="Bodytext11">
    <w:name w:val="Body text (11)_"/>
    <w:basedOn w:val="DefaultParagraphFont"/>
    <w:link w:val="Bodytext110"/>
    <w:rPr>
      <w:rFonts w:ascii="Times New Roman" w:eastAsia="Times New Roman" w:hAnsi="Times New Roman" w:cs="Times New Roman"/>
      <w:b w:val="0"/>
      <w:bCs w:val="0"/>
      <w:i w:val="0"/>
      <w:iCs w:val="0"/>
      <w:smallCaps w:val="0"/>
      <w:strike w:val="0"/>
      <w:sz w:val="13"/>
      <w:szCs w:val="13"/>
      <w:u w:val="none"/>
    </w:rPr>
  </w:style>
  <w:style w:type="character" w:customStyle="1" w:styleId="Bodytext111">
    <w:name w:val="Body text (11)"/>
    <w:basedOn w:val="Bodytext1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o-RO" w:eastAsia="ro-RO" w:bidi="ro-RO"/>
    </w:rPr>
  </w:style>
  <w:style w:type="character" w:customStyle="1" w:styleId="Bodytext112">
    <w:name w:val="Body text (11)"/>
    <w:basedOn w:val="Bodytext1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o-RO" w:eastAsia="ro-RO" w:bidi="ro-R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50"/>
      <w:szCs w:val="50"/>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50"/>
      <w:szCs w:val="50"/>
      <w:u w:val="none"/>
      <w:lang w:val="ro-RO" w:eastAsia="ro-RO" w:bidi="ro-R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OtherMicrosoftSansSerif">
    <w:name w:val="Other + Microsoft Sans Serif"/>
    <w:aliases w:val="21 pt,Italic,Spacing -2 pt"/>
    <w:basedOn w:val="Other"/>
    <w:rPr>
      <w:rFonts w:ascii="Microsoft Sans Serif" w:eastAsia="Microsoft Sans Serif" w:hAnsi="Microsoft Sans Serif" w:cs="Microsoft Sans Serif"/>
      <w:b/>
      <w:bCs/>
      <w:i/>
      <w:iCs/>
      <w:smallCaps w:val="0"/>
      <w:strike w:val="0"/>
      <w:color w:val="000000"/>
      <w:spacing w:val="-40"/>
      <w:w w:val="100"/>
      <w:position w:val="0"/>
      <w:sz w:val="42"/>
      <w:szCs w:val="42"/>
      <w:u w:val="none"/>
      <w:lang w:val="ro-RO" w:eastAsia="ro-RO" w:bidi="ro-RO"/>
    </w:rPr>
  </w:style>
  <w:style w:type="character" w:customStyle="1" w:styleId="Bodytext12">
    <w:name w:val="Body text (12)_"/>
    <w:basedOn w:val="DefaultParagraphFont"/>
    <w:link w:val="Bodytext120"/>
    <w:rPr>
      <w:rFonts w:ascii="Arial" w:eastAsia="Arial" w:hAnsi="Arial" w:cs="Arial"/>
      <w:b w:val="0"/>
      <w:bCs w:val="0"/>
      <w:i w:val="0"/>
      <w:iCs w:val="0"/>
      <w:smallCaps w:val="0"/>
      <w:strike w:val="0"/>
      <w:sz w:val="9"/>
      <w:szCs w:val="9"/>
      <w:u w:val="none"/>
    </w:rPr>
  </w:style>
  <w:style w:type="character" w:customStyle="1" w:styleId="Tablecaption">
    <w:name w:val="Table caption_"/>
    <w:basedOn w:val="DefaultParagraphFont"/>
    <w:link w:val="Tablecaption0"/>
    <w:rPr>
      <w:rFonts w:ascii="Calibri" w:eastAsia="Calibri" w:hAnsi="Calibri" w:cs="Calibri"/>
      <w:b w:val="0"/>
      <w:bCs w:val="0"/>
      <w:i w:val="0"/>
      <w:iCs w:val="0"/>
      <w:smallCaps w:val="0"/>
      <w:strike w:val="0"/>
      <w:sz w:val="20"/>
      <w:szCs w:val="20"/>
      <w:u w:val="none"/>
    </w:rPr>
  </w:style>
  <w:style w:type="character" w:customStyle="1" w:styleId="Bodytext24">
    <w:name w:val="Body text (2)"/>
    <w:basedOn w:val="Bodytext2"/>
    <w:rPr>
      <w:rFonts w:ascii="Calibri" w:eastAsia="Calibri" w:hAnsi="Calibri" w:cs="Calibri"/>
      <w:b w:val="0"/>
      <w:bCs w:val="0"/>
      <w:i w:val="0"/>
      <w:iCs w:val="0"/>
      <w:smallCaps w:val="0"/>
      <w:strike w:val="0"/>
      <w:color w:val="000000"/>
      <w:spacing w:val="0"/>
      <w:w w:val="100"/>
      <w:position w:val="0"/>
      <w:sz w:val="20"/>
      <w:szCs w:val="20"/>
      <w:u w:val="none"/>
      <w:lang w:val="ro-RO" w:eastAsia="ro-RO" w:bidi="ro-RO"/>
    </w:rPr>
  </w:style>
  <w:style w:type="character" w:customStyle="1" w:styleId="Headerorfooter2">
    <w:name w:val="Header or footer (2)_"/>
    <w:basedOn w:val="DefaultParagraphFont"/>
    <w:link w:val="Headerorfooter20"/>
    <w:rPr>
      <w:rFonts w:ascii="Bookman Old Style" w:eastAsia="Bookman Old Style" w:hAnsi="Bookman Old Style" w:cs="Bookman Old Style"/>
      <w:b w:val="0"/>
      <w:bCs w:val="0"/>
      <w:i w:val="0"/>
      <w:iCs w:val="0"/>
      <w:smallCaps w:val="0"/>
      <w:strike w:val="0"/>
      <w:w w:val="100"/>
      <w:sz w:val="8"/>
      <w:szCs w:val="8"/>
      <w:u w:val="none"/>
      <w:lang w:val="en-US" w:eastAsia="en-US" w:bidi="en-US"/>
    </w:rPr>
  </w:style>
  <w:style w:type="character" w:customStyle="1" w:styleId="Bodytext285pt">
    <w:name w:val="Body text (2) + 8.5 pt"/>
    <w:basedOn w:val="Bodytext2"/>
    <w:rPr>
      <w:rFonts w:ascii="Calibri" w:eastAsia="Calibri" w:hAnsi="Calibri" w:cs="Calibri"/>
      <w:b w:val="0"/>
      <w:bCs w:val="0"/>
      <w:i w:val="0"/>
      <w:iCs w:val="0"/>
      <w:smallCaps w:val="0"/>
      <w:strike w:val="0"/>
      <w:color w:val="000000"/>
      <w:spacing w:val="0"/>
      <w:w w:val="100"/>
      <w:position w:val="0"/>
      <w:sz w:val="17"/>
      <w:szCs w:val="17"/>
      <w:u w:val="none"/>
      <w:lang w:val="ro-RO" w:eastAsia="ro-RO" w:bidi="ro-RO"/>
    </w:rPr>
  </w:style>
  <w:style w:type="character" w:customStyle="1" w:styleId="Bodytext2TimesNewRoman">
    <w:name w:val="Body text (2) + Times New Roman"/>
    <w:aliases w:val="14 pt,Bold,Spacing 0 pt"/>
    <w:basedOn w:val="Bodytext2"/>
    <w:rPr>
      <w:rFonts w:ascii="Times New Roman" w:eastAsia="Times New Roman" w:hAnsi="Times New Roman" w:cs="Times New Roman"/>
      <w:b/>
      <w:bCs/>
      <w:i w:val="0"/>
      <w:iCs w:val="0"/>
      <w:smallCaps w:val="0"/>
      <w:strike w:val="0"/>
      <w:color w:val="000000"/>
      <w:spacing w:val="-10"/>
      <w:w w:val="100"/>
      <w:position w:val="0"/>
      <w:sz w:val="28"/>
      <w:szCs w:val="28"/>
      <w:u w:val="none"/>
      <w:lang w:val="ro-RO" w:eastAsia="ro-RO" w:bidi="ro-RO"/>
    </w:rPr>
  </w:style>
  <w:style w:type="character" w:customStyle="1" w:styleId="Bodytext2SmallCaps">
    <w:name w:val="Body text (2) + Small Caps"/>
    <w:basedOn w:val="Bodytext2"/>
    <w:rPr>
      <w:rFonts w:ascii="Calibri" w:eastAsia="Calibri" w:hAnsi="Calibri" w:cs="Calibri"/>
      <w:b w:val="0"/>
      <w:bCs w:val="0"/>
      <w:i w:val="0"/>
      <w:iCs w:val="0"/>
      <w:smallCaps/>
      <w:strike w:val="0"/>
      <w:color w:val="000000"/>
      <w:spacing w:val="0"/>
      <w:w w:val="100"/>
      <w:position w:val="0"/>
      <w:sz w:val="20"/>
      <w:szCs w:val="20"/>
      <w:u w:val="none"/>
      <w:lang w:val="en-US" w:eastAsia="en-US" w:bidi="en-US"/>
    </w:rPr>
  </w:style>
  <w:style w:type="character" w:customStyle="1" w:styleId="Bodytext13">
    <w:name w:val="Body text (13)_"/>
    <w:basedOn w:val="DefaultParagraphFont"/>
    <w:link w:val="Bodytext130"/>
    <w:rPr>
      <w:rFonts w:ascii="Times New Roman" w:eastAsia="Times New Roman" w:hAnsi="Times New Roman" w:cs="Times New Roman"/>
      <w:b w:val="0"/>
      <w:bCs w:val="0"/>
      <w:i/>
      <w:iCs/>
      <w:smallCaps w:val="0"/>
      <w:strike w:val="0"/>
      <w:spacing w:val="-20"/>
      <w:sz w:val="19"/>
      <w:szCs w:val="19"/>
      <w:u w:val="none"/>
    </w:rPr>
  </w:style>
  <w:style w:type="character" w:customStyle="1" w:styleId="Heading3">
    <w:name w:val="Heading #3_"/>
    <w:basedOn w:val="DefaultParagraphFont"/>
    <w:link w:val="Heading30"/>
    <w:rPr>
      <w:rFonts w:ascii="Arial" w:eastAsia="Arial" w:hAnsi="Arial" w:cs="Arial"/>
      <w:b/>
      <w:bCs/>
      <w:i/>
      <w:iCs/>
      <w:smallCaps w:val="0"/>
      <w:strike w:val="0"/>
      <w:spacing w:val="-20"/>
      <w:sz w:val="42"/>
      <w:szCs w:val="42"/>
      <w:u w:val="none"/>
    </w:rPr>
  </w:style>
  <w:style w:type="character" w:customStyle="1" w:styleId="Heading31">
    <w:name w:val="Heading #3"/>
    <w:basedOn w:val="Heading3"/>
    <w:rPr>
      <w:rFonts w:ascii="Arial" w:eastAsia="Arial" w:hAnsi="Arial" w:cs="Arial"/>
      <w:b/>
      <w:bCs/>
      <w:i/>
      <w:iCs/>
      <w:smallCaps w:val="0"/>
      <w:strike w:val="0"/>
      <w:color w:val="000000"/>
      <w:spacing w:val="-20"/>
      <w:w w:val="100"/>
      <w:position w:val="0"/>
      <w:sz w:val="42"/>
      <w:szCs w:val="42"/>
      <w:u w:val="none"/>
      <w:lang w:val="ro-RO" w:eastAsia="ro-RO" w:bidi="ro-RO"/>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pacing w:val="-20"/>
      <w:sz w:val="46"/>
      <w:szCs w:val="46"/>
      <w:u w:val="none"/>
    </w:rPr>
  </w:style>
  <w:style w:type="character" w:customStyle="1" w:styleId="Heading21">
    <w:name w:val="Heading #2"/>
    <w:basedOn w:val="Heading2"/>
    <w:rPr>
      <w:rFonts w:ascii="Bookman Old Style" w:eastAsia="Bookman Old Style" w:hAnsi="Bookman Old Style" w:cs="Bookman Old Style"/>
      <w:b/>
      <w:bCs/>
      <w:i w:val="0"/>
      <w:iCs w:val="0"/>
      <w:smallCaps w:val="0"/>
      <w:strike w:val="0"/>
      <w:color w:val="000000"/>
      <w:spacing w:val="-20"/>
      <w:w w:val="100"/>
      <w:position w:val="0"/>
      <w:sz w:val="46"/>
      <w:szCs w:val="46"/>
      <w:u w:val="single"/>
      <w:lang w:val="ro-RO" w:eastAsia="ro-RO" w:bidi="ro-RO"/>
    </w:rPr>
  </w:style>
  <w:style w:type="character" w:customStyle="1" w:styleId="Bodytext2Spacing1pt">
    <w:name w:val="Body text (2) + Spacing 1 pt"/>
    <w:basedOn w:val="Bodytext2"/>
    <w:rPr>
      <w:rFonts w:ascii="Calibri" w:eastAsia="Calibri" w:hAnsi="Calibri" w:cs="Calibri"/>
      <w:b w:val="0"/>
      <w:bCs w:val="0"/>
      <w:i w:val="0"/>
      <w:iCs w:val="0"/>
      <w:smallCaps w:val="0"/>
      <w:strike w:val="0"/>
      <w:color w:val="000000"/>
      <w:spacing w:val="30"/>
      <w:w w:val="100"/>
      <w:position w:val="0"/>
      <w:sz w:val="20"/>
      <w:szCs w:val="20"/>
      <w:u w:val="none"/>
      <w:lang w:val="ro-RO" w:eastAsia="ro-RO" w:bidi="ro-RO"/>
    </w:rPr>
  </w:style>
  <w:style w:type="character" w:customStyle="1" w:styleId="Headerorfooter3">
    <w:name w:val="Header or footer (3)_"/>
    <w:basedOn w:val="DefaultParagraphFont"/>
    <w:link w:val="Headerorfooter30"/>
    <w:rPr>
      <w:rFonts w:ascii="Times New Roman" w:eastAsia="Times New Roman" w:hAnsi="Times New Roman" w:cs="Times New Roman"/>
      <w:b w:val="0"/>
      <w:bCs w:val="0"/>
      <w:i w:val="0"/>
      <w:iCs w:val="0"/>
      <w:smallCaps w:val="0"/>
      <w:strike w:val="0"/>
      <w:spacing w:val="-20"/>
      <w:w w:val="100"/>
      <w:sz w:val="18"/>
      <w:szCs w:val="18"/>
      <w:u w:val="none"/>
    </w:rPr>
  </w:style>
  <w:style w:type="character" w:customStyle="1" w:styleId="Picturecaption">
    <w:name w:val="Picture caption_"/>
    <w:basedOn w:val="DefaultParagraphFont"/>
    <w:link w:val="Picturecaption0"/>
    <w:rPr>
      <w:rFonts w:ascii="Calibri" w:eastAsia="Calibri" w:hAnsi="Calibri" w:cs="Calibri"/>
      <w:b w:val="0"/>
      <w:bCs w:val="0"/>
      <w:i w:val="0"/>
      <w:iCs w:val="0"/>
      <w:smallCaps w:val="0"/>
      <w:strike w:val="0"/>
      <w:sz w:val="20"/>
      <w:szCs w:val="20"/>
      <w:u w:val="none"/>
    </w:rPr>
  </w:style>
  <w:style w:type="paragraph" w:customStyle="1" w:styleId="Bodytext30">
    <w:name w:val="Body text (3)"/>
    <w:basedOn w:val="Normal"/>
    <w:link w:val="Bodytext3"/>
    <w:pPr>
      <w:shd w:val="clear" w:color="auto" w:fill="FFFFFF"/>
      <w:spacing w:after="660" w:line="182" w:lineRule="exact"/>
    </w:pPr>
    <w:rPr>
      <w:rFonts w:ascii="Times New Roman" w:eastAsia="Times New Roman" w:hAnsi="Times New Roman" w:cs="Times New Roman"/>
      <w:sz w:val="15"/>
      <w:szCs w:val="15"/>
    </w:rPr>
  </w:style>
  <w:style w:type="paragraph" w:customStyle="1" w:styleId="Bodytext40">
    <w:name w:val="Body text (4)"/>
    <w:basedOn w:val="Normal"/>
    <w:link w:val="Bodytext4"/>
    <w:pPr>
      <w:shd w:val="clear" w:color="auto" w:fill="FFFFFF"/>
      <w:spacing w:before="660" w:after="60" w:line="0" w:lineRule="atLeast"/>
    </w:pPr>
    <w:rPr>
      <w:rFonts w:ascii="Times New Roman" w:eastAsia="Times New Roman" w:hAnsi="Times New Roman" w:cs="Times New Roman"/>
      <w:b/>
      <w:bCs/>
      <w:sz w:val="50"/>
      <w:szCs w:val="50"/>
    </w:rPr>
  </w:style>
  <w:style w:type="paragraph" w:customStyle="1" w:styleId="Bodytext20">
    <w:name w:val="Body text (2)"/>
    <w:basedOn w:val="Normal"/>
    <w:link w:val="Bodytext2"/>
    <w:pPr>
      <w:shd w:val="clear" w:color="auto" w:fill="FFFFFF"/>
      <w:spacing w:before="60" w:after="360" w:line="0" w:lineRule="atLeast"/>
      <w:ind w:hanging="560"/>
    </w:pPr>
    <w:rPr>
      <w:rFonts w:ascii="Calibri" w:eastAsia="Calibri" w:hAnsi="Calibri" w:cs="Calibri"/>
      <w:sz w:val="20"/>
      <w:szCs w:val="20"/>
    </w:rPr>
  </w:style>
  <w:style w:type="paragraph" w:customStyle="1" w:styleId="Heading40">
    <w:name w:val="Heading #4"/>
    <w:basedOn w:val="Normal"/>
    <w:link w:val="Heading4"/>
    <w:pPr>
      <w:shd w:val="clear" w:color="auto" w:fill="FFFFFF"/>
      <w:spacing w:before="480" w:after="4260" w:line="744" w:lineRule="exact"/>
      <w:outlineLvl w:val="3"/>
    </w:pPr>
    <w:rPr>
      <w:rFonts w:ascii="Times New Roman" w:eastAsia="Times New Roman" w:hAnsi="Times New Roman" w:cs="Times New Roman"/>
      <w:b/>
      <w:bCs/>
      <w:sz w:val="42"/>
      <w:szCs w:val="42"/>
    </w:rPr>
  </w:style>
  <w:style w:type="paragraph" w:customStyle="1" w:styleId="Heading50">
    <w:name w:val="Heading #5"/>
    <w:basedOn w:val="Normal"/>
    <w:link w:val="Heading5"/>
    <w:pPr>
      <w:shd w:val="clear" w:color="auto" w:fill="FFFFFF"/>
      <w:spacing w:before="4260" w:after="1560" w:line="547" w:lineRule="exact"/>
      <w:outlineLvl w:val="4"/>
    </w:pPr>
    <w:rPr>
      <w:rFonts w:ascii="Times New Roman" w:eastAsia="Times New Roman" w:hAnsi="Times New Roman" w:cs="Times New Roman"/>
      <w:b/>
      <w:bCs/>
      <w:sz w:val="30"/>
      <w:szCs w:val="30"/>
    </w:rPr>
  </w:style>
  <w:style w:type="paragraph" w:customStyle="1" w:styleId="Heading60">
    <w:name w:val="Heading #6"/>
    <w:basedOn w:val="Normal"/>
    <w:link w:val="Heading6"/>
    <w:pPr>
      <w:shd w:val="clear" w:color="auto" w:fill="FFFFFF"/>
      <w:spacing w:before="1560" w:line="0" w:lineRule="atLeast"/>
      <w:jc w:val="center"/>
      <w:outlineLvl w:val="5"/>
    </w:pPr>
    <w:rPr>
      <w:rFonts w:ascii="Times New Roman" w:eastAsia="Times New Roman" w:hAnsi="Times New Roman" w:cs="Times New Roman"/>
      <w:b/>
      <w:bCs/>
      <w:sz w:val="26"/>
      <w:szCs w:val="26"/>
    </w:rPr>
  </w:style>
  <w:style w:type="paragraph" w:customStyle="1" w:styleId="Bodytext50">
    <w:name w:val="Body text (5)"/>
    <w:basedOn w:val="Normal"/>
    <w:link w:val="Bodytext5"/>
    <w:pPr>
      <w:shd w:val="clear" w:color="auto" w:fill="FFFFFF"/>
      <w:spacing w:after="1380" w:line="480" w:lineRule="exact"/>
    </w:pPr>
    <w:rPr>
      <w:rFonts w:ascii="Times New Roman" w:eastAsia="Times New Roman" w:hAnsi="Times New Roman" w:cs="Times New Roman"/>
      <w:sz w:val="26"/>
      <w:szCs w:val="26"/>
    </w:rPr>
  </w:style>
  <w:style w:type="paragraph" w:customStyle="1" w:styleId="Bodytext60">
    <w:name w:val="Body text (6)"/>
    <w:basedOn w:val="Normal"/>
    <w:link w:val="Bodytext6"/>
    <w:pPr>
      <w:shd w:val="clear" w:color="auto" w:fill="FFFFFF"/>
      <w:spacing w:line="0" w:lineRule="atLeast"/>
      <w:jc w:val="both"/>
    </w:pPr>
    <w:rPr>
      <w:rFonts w:ascii="Arial" w:eastAsia="Arial" w:hAnsi="Arial" w:cs="Arial"/>
      <w:i/>
      <w:iCs/>
      <w:sz w:val="8"/>
      <w:szCs w:val="8"/>
    </w:rPr>
  </w:style>
  <w:style w:type="paragraph" w:customStyle="1" w:styleId="Headerorfooter0">
    <w:name w:val="Header or footer"/>
    <w:basedOn w:val="Normal"/>
    <w:link w:val="Headerorfooter"/>
    <w:pPr>
      <w:shd w:val="clear" w:color="auto" w:fill="FFFFFF"/>
      <w:spacing w:line="226" w:lineRule="exact"/>
    </w:pPr>
    <w:rPr>
      <w:rFonts w:ascii="Calibri" w:eastAsia="Calibri" w:hAnsi="Calibri" w:cs="Calibri"/>
      <w:sz w:val="17"/>
      <w:szCs w:val="17"/>
    </w:rPr>
  </w:style>
  <w:style w:type="paragraph" w:customStyle="1" w:styleId="Heading80">
    <w:name w:val="Heading #8"/>
    <w:basedOn w:val="Normal"/>
    <w:link w:val="Heading8"/>
    <w:pPr>
      <w:shd w:val="clear" w:color="auto" w:fill="FFFFFF"/>
      <w:spacing w:before="300" w:after="300" w:line="336" w:lineRule="exact"/>
      <w:ind w:hanging="440"/>
      <w:jc w:val="center"/>
      <w:outlineLvl w:val="7"/>
    </w:pPr>
    <w:rPr>
      <w:rFonts w:ascii="Calibri" w:eastAsia="Calibri" w:hAnsi="Calibri" w:cs="Calibri"/>
      <w:b/>
      <w:bCs/>
      <w:sz w:val="21"/>
      <w:szCs w:val="21"/>
    </w:rPr>
  </w:style>
  <w:style w:type="paragraph" w:customStyle="1" w:styleId="Bodytext70">
    <w:name w:val="Body text (7)"/>
    <w:basedOn w:val="Normal"/>
    <w:link w:val="Bodytext7"/>
    <w:pPr>
      <w:shd w:val="clear" w:color="auto" w:fill="FFFFFF"/>
      <w:spacing w:line="331" w:lineRule="exact"/>
      <w:ind w:hanging="280"/>
      <w:jc w:val="both"/>
    </w:pPr>
    <w:rPr>
      <w:rFonts w:ascii="Calibri" w:eastAsia="Calibri" w:hAnsi="Calibri" w:cs="Calibri"/>
      <w:i/>
      <w:iCs/>
      <w:sz w:val="20"/>
      <w:szCs w:val="20"/>
    </w:rPr>
  </w:style>
  <w:style w:type="paragraph" w:customStyle="1" w:styleId="Bodytext80">
    <w:name w:val="Body text (8)"/>
    <w:basedOn w:val="Normal"/>
    <w:link w:val="Bodytext8"/>
    <w:pPr>
      <w:shd w:val="clear" w:color="auto" w:fill="FFFFFF"/>
      <w:spacing w:before="300" w:after="120" w:line="0" w:lineRule="atLeast"/>
      <w:ind w:hanging="280"/>
      <w:jc w:val="both"/>
    </w:pPr>
    <w:rPr>
      <w:rFonts w:ascii="Calibri" w:eastAsia="Calibri" w:hAnsi="Calibri" w:cs="Calibri"/>
      <w:b/>
      <w:bCs/>
      <w:i/>
      <w:iCs/>
      <w:sz w:val="22"/>
      <w:szCs w:val="22"/>
    </w:rPr>
  </w:style>
  <w:style w:type="paragraph" w:customStyle="1" w:styleId="Bodytext90">
    <w:name w:val="Body text (9)"/>
    <w:basedOn w:val="Normal"/>
    <w:link w:val="Bodytext9"/>
    <w:pPr>
      <w:shd w:val="clear" w:color="auto" w:fill="FFFFFF"/>
      <w:spacing w:line="226" w:lineRule="exact"/>
    </w:pPr>
    <w:rPr>
      <w:rFonts w:ascii="Calibri" w:eastAsia="Calibri" w:hAnsi="Calibri" w:cs="Calibri"/>
      <w:sz w:val="17"/>
      <w:szCs w:val="17"/>
    </w:rPr>
  </w:style>
  <w:style w:type="paragraph" w:customStyle="1" w:styleId="Heading70">
    <w:name w:val="Heading #7"/>
    <w:basedOn w:val="Normal"/>
    <w:link w:val="Heading7"/>
    <w:pPr>
      <w:shd w:val="clear" w:color="auto" w:fill="FFFFFF"/>
      <w:spacing w:before="660" w:line="331" w:lineRule="exact"/>
      <w:jc w:val="both"/>
      <w:outlineLvl w:val="6"/>
    </w:pPr>
    <w:rPr>
      <w:rFonts w:ascii="Calibri" w:eastAsia="Calibri" w:hAnsi="Calibri" w:cs="Calibri"/>
      <w:b/>
      <w:bCs/>
      <w:i/>
      <w:iCs/>
      <w:sz w:val="22"/>
      <w:szCs w:val="22"/>
    </w:rPr>
  </w:style>
  <w:style w:type="paragraph" w:customStyle="1" w:styleId="Bodytext100">
    <w:name w:val="Body text (10)"/>
    <w:basedOn w:val="Normal"/>
    <w:link w:val="Bodytext10"/>
    <w:pPr>
      <w:shd w:val="clear" w:color="auto" w:fill="FFFFFF"/>
      <w:spacing w:line="0" w:lineRule="atLeast"/>
      <w:jc w:val="both"/>
    </w:pPr>
    <w:rPr>
      <w:rFonts w:ascii="Century Gothic" w:eastAsia="Century Gothic" w:hAnsi="Century Gothic" w:cs="Century Gothic"/>
      <w:b/>
      <w:bCs/>
      <w:sz w:val="22"/>
      <w:szCs w:val="22"/>
    </w:rPr>
  </w:style>
  <w:style w:type="paragraph" w:customStyle="1" w:styleId="Bodytext110">
    <w:name w:val="Body text (11)"/>
    <w:basedOn w:val="Normal"/>
    <w:link w:val="Bodytext11"/>
    <w:pPr>
      <w:shd w:val="clear" w:color="auto" w:fill="FFFFFF"/>
      <w:spacing w:after="120" w:line="0" w:lineRule="atLeast"/>
      <w:jc w:val="both"/>
    </w:pPr>
    <w:rPr>
      <w:rFonts w:ascii="Times New Roman" w:eastAsia="Times New Roman" w:hAnsi="Times New Roman" w:cs="Times New Roman"/>
      <w:sz w:val="13"/>
      <w:szCs w:val="13"/>
    </w:rPr>
  </w:style>
  <w:style w:type="paragraph" w:customStyle="1" w:styleId="Heading10">
    <w:name w:val="Heading #1"/>
    <w:basedOn w:val="Normal"/>
    <w:link w:val="Heading1"/>
    <w:pPr>
      <w:shd w:val="clear" w:color="auto" w:fill="FFFFFF"/>
      <w:spacing w:after="240" w:line="0" w:lineRule="atLeast"/>
      <w:outlineLvl w:val="0"/>
    </w:pPr>
    <w:rPr>
      <w:rFonts w:ascii="Times New Roman" w:eastAsia="Times New Roman" w:hAnsi="Times New Roman" w:cs="Times New Roman"/>
      <w:b/>
      <w:bCs/>
      <w:sz w:val="50"/>
      <w:szCs w:val="50"/>
    </w:rPr>
  </w:style>
  <w:style w:type="paragraph" w:customStyle="1" w:styleId="Other0">
    <w:name w:val="Other"/>
    <w:basedOn w:val="Normal"/>
    <w:link w:val="Other"/>
    <w:pPr>
      <w:shd w:val="clear" w:color="auto" w:fill="FFFFFF"/>
    </w:pPr>
    <w:rPr>
      <w:rFonts w:ascii="Times New Roman" w:eastAsia="Times New Roman" w:hAnsi="Times New Roman" w:cs="Times New Roman"/>
      <w:sz w:val="20"/>
      <w:szCs w:val="20"/>
    </w:rPr>
  </w:style>
  <w:style w:type="paragraph" w:customStyle="1" w:styleId="Bodytext120">
    <w:name w:val="Body text (12)"/>
    <w:basedOn w:val="Normal"/>
    <w:link w:val="Bodytext12"/>
    <w:pPr>
      <w:shd w:val="clear" w:color="auto" w:fill="FFFFFF"/>
      <w:spacing w:after="180" w:line="0" w:lineRule="atLeast"/>
      <w:jc w:val="right"/>
    </w:pPr>
    <w:rPr>
      <w:rFonts w:ascii="Arial" w:eastAsia="Arial" w:hAnsi="Arial" w:cs="Arial"/>
      <w:sz w:val="9"/>
      <w:szCs w:val="9"/>
    </w:rPr>
  </w:style>
  <w:style w:type="paragraph" w:customStyle="1" w:styleId="Tablecaption0">
    <w:name w:val="Table caption"/>
    <w:basedOn w:val="Normal"/>
    <w:link w:val="Tablecaption"/>
    <w:pPr>
      <w:shd w:val="clear" w:color="auto" w:fill="FFFFFF"/>
      <w:spacing w:line="0" w:lineRule="atLeast"/>
    </w:pPr>
    <w:rPr>
      <w:rFonts w:ascii="Calibri" w:eastAsia="Calibri" w:hAnsi="Calibri" w:cs="Calibri"/>
      <w:sz w:val="20"/>
      <w:szCs w:val="20"/>
    </w:rPr>
  </w:style>
  <w:style w:type="paragraph" w:customStyle="1" w:styleId="Headerorfooter20">
    <w:name w:val="Header or footer (2)"/>
    <w:basedOn w:val="Normal"/>
    <w:link w:val="Headerorfooter2"/>
    <w:pPr>
      <w:shd w:val="clear" w:color="auto" w:fill="FFFFFF"/>
      <w:spacing w:line="0" w:lineRule="atLeast"/>
    </w:pPr>
    <w:rPr>
      <w:rFonts w:ascii="Bookman Old Style" w:eastAsia="Bookman Old Style" w:hAnsi="Bookman Old Style" w:cs="Bookman Old Style"/>
      <w:sz w:val="8"/>
      <w:szCs w:val="8"/>
      <w:lang w:val="en-US" w:eastAsia="en-US" w:bidi="en-US"/>
    </w:rPr>
  </w:style>
  <w:style w:type="paragraph" w:customStyle="1" w:styleId="Bodytext130">
    <w:name w:val="Body text (13)"/>
    <w:basedOn w:val="Normal"/>
    <w:link w:val="Bodytext13"/>
    <w:pPr>
      <w:shd w:val="clear" w:color="auto" w:fill="FFFFFF"/>
      <w:spacing w:after="300" w:line="0" w:lineRule="atLeast"/>
      <w:jc w:val="right"/>
    </w:pPr>
    <w:rPr>
      <w:rFonts w:ascii="Times New Roman" w:eastAsia="Times New Roman" w:hAnsi="Times New Roman" w:cs="Times New Roman"/>
      <w:i/>
      <w:iCs/>
      <w:spacing w:val="-20"/>
      <w:sz w:val="19"/>
      <w:szCs w:val="19"/>
    </w:rPr>
  </w:style>
  <w:style w:type="paragraph" w:customStyle="1" w:styleId="Heading30">
    <w:name w:val="Heading #3"/>
    <w:basedOn w:val="Normal"/>
    <w:link w:val="Heading3"/>
    <w:pPr>
      <w:shd w:val="clear" w:color="auto" w:fill="FFFFFF"/>
      <w:spacing w:after="180" w:line="0" w:lineRule="atLeast"/>
      <w:jc w:val="right"/>
      <w:outlineLvl w:val="2"/>
    </w:pPr>
    <w:rPr>
      <w:rFonts w:ascii="Arial" w:eastAsia="Arial" w:hAnsi="Arial" w:cs="Arial"/>
      <w:b/>
      <w:bCs/>
      <w:i/>
      <w:iCs/>
      <w:spacing w:val="-20"/>
      <w:sz w:val="42"/>
      <w:szCs w:val="42"/>
    </w:rPr>
  </w:style>
  <w:style w:type="paragraph" w:customStyle="1" w:styleId="Heading20">
    <w:name w:val="Heading #2"/>
    <w:basedOn w:val="Normal"/>
    <w:link w:val="Heading2"/>
    <w:pPr>
      <w:shd w:val="clear" w:color="auto" w:fill="FFFFFF"/>
      <w:spacing w:line="331" w:lineRule="exact"/>
      <w:jc w:val="right"/>
      <w:outlineLvl w:val="1"/>
    </w:pPr>
    <w:rPr>
      <w:rFonts w:ascii="Bookman Old Style" w:eastAsia="Bookman Old Style" w:hAnsi="Bookman Old Style" w:cs="Bookman Old Style"/>
      <w:b/>
      <w:bCs/>
      <w:spacing w:val="-20"/>
      <w:sz w:val="46"/>
      <w:szCs w:val="46"/>
    </w:rPr>
  </w:style>
  <w:style w:type="paragraph" w:customStyle="1" w:styleId="Headerorfooter30">
    <w:name w:val="Header or footer (3)"/>
    <w:basedOn w:val="Normal"/>
    <w:link w:val="Headerorfooter3"/>
    <w:pPr>
      <w:shd w:val="clear" w:color="auto" w:fill="FFFFFF"/>
      <w:spacing w:line="0" w:lineRule="atLeast"/>
    </w:pPr>
    <w:rPr>
      <w:rFonts w:ascii="Times New Roman" w:eastAsia="Times New Roman" w:hAnsi="Times New Roman" w:cs="Times New Roman"/>
      <w:spacing w:val="-20"/>
      <w:sz w:val="18"/>
      <w:szCs w:val="18"/>
    </w:rPr>
  </w:style>
  <w:style w:type="paragraph" w:customStyle="1" w:styleId="Picturecaption0">
    <w:name w:val="Picture caption"/>
    <w:basedOn w:val="Normal"/>
    <w:link w:val="Picturecaption"/>
    <w:pPr>
      <w:shd w:val="clear" w:color="auto" w:fill="FFFFFF"/>
      <w:spacing w:line="0" w:lineRule="atLeast"/>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27170">
      <w:bodyDiv w:val="1"/>
      <w:marLeft w:val="0"/>
      <w:marRight w:val="0"/>
      <w:marTop w:val="0"/>
      <w:marBottom w:val="0"/>
      <w:divBdr>
        <w:top w:val="none" w:sz="0" w:space="0" w:color="auto"/>
        <w:left w:val="none" w:sz="0" w:space="0" w:color="auto"/>
        <w:bottom w:val="none" w:sz="0" w:space="0" w:color="auto"/>
        <w:right w:val="none" w:sz="0" w:space="0" w:color="auto"/>
      </w:divBdr>
    </w:div>
    <w:div w:id="1366755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3.jpeg" TargetMode="External"/><Relationship Id="rId18" Type="http://schemas.openxmlformats.org/officeDocument/2006/relationships/image" Target="media/image5.jpeg" TargetMode="External"/><Relationship Id="rId26" Type="http://schemas.openxmlformats.org/officeDocument/2006/relationships/image" Target="media/image10.jpeg"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mailto:office@cjsj.ro" TargetMode="External"/><Relationship Id="rId20" Type="http://schemas.openxmlformats.org/officeDocument/2006/relationships/image" Target="media/image7.jpeg" TargetMode="External"/><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 TargetMode="External"/><Relationship Id="rId24" Type="http://schemas.openxmlformats.org/officeDocument/2006/relationships/image" Target="media/image9.jpe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 TargetMode="External"/><Relationship Id="rId23" Type="http://schemas.openxmlformats.org/officeDocument/2006/relationships/image" Target="media/image8.jpeg"/><Relationship Id="rId28" Type="http://schemas.openxmlformats.org/officeDocument/2006/relationships/image" Target="media/image11.jpeg" TargetMode="Externa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umex@rdsmail.ro" TargetMode="External"/><Relationship Id="rId14" Type="http://schemas.openxmlformats.org/officeDocument/2006/relationships/image" Target="media/image4.jpeg"/><Relationship Id="rId22" Type="http://schemas.openxmlformats.org/officeDocument/2006/relationships/image" Target="media/image8.jpeg" TargetMode="External"/><Relationship Id="rId27" Type="http://schemas.openxmlformats.org/officeDocument/2006/relationships/image" Target="media/image10.jpeg"/><Relationship Id="rId30" Type="http://schemas.openxmlformats.org/officeDocument/2006/relationships/image" Target="media/image12.jpeg"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21</Pages>
  <Words>8634</Words>
  <Characters>49214</Characters>
  <Application>Microsoft Office Word</Application>
  <DocSecurity>0</DocSecurity>
  <Lines>410</Lines>
  <Paragraphs>115</Paragraphs>
  <ScaleCrop>false</ScaleCrop>
  <Company/>
  <LinksUpToDate>false</LinksUpToDate>
  <CharactersWithSpaces>57733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SPIN OVIDIU</cp:lastModifiedBy>
  <cp:revision>9</cp:revision>
  <dcterms:created xsi:type="dcterms:W3CDTF">2019-03-28T07:39:00Z</dcterms:created>
  <dcterms:modified xsi:type="dcterms:W3CDTF">2019-04-01T06:03:00Z</dcterms:modified>
</cp:coreProperties>
</file>