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B0" w:rsidRPr="00B75BAF" w:rsidRDefault="00B33924" w:rsidP="0086739F">
      <w:pPr>
        <w:pStyle w:val="Style1"/>
        <w:kinsoku w:val="0"/>
        <w:autoSpaceDE/>
        <w:autoSpaceDN/>
        <w:adjustRightInd/>
        <w:spacing w:line="276" w:lineRule="auto"/>
        <w:ind w:right="180"/>
        <w:jc w:val="right"/>
        <w:rPr>
          <w:rStyle w:val="CharacterStyle2"/>
          <w:b/>
          <w:bCs/>
          <w:i/>
          <w:spacing w:val="-8"/>
          <w:w w:val="105"/>
          <w:sz w:val="24"/>
          <w:szCs w:val="24"/>
        </w:rPr>
      </w:pPr>
      <w:r w:rsidRPr="00B75BAF">
        <w:rPr>
          <w:rStyle w:val="CharacterStyle2"/>
          <w:b/>
          <w:bCs/>
          <w:i/>
          <w:spacing w:val="-8"/>
          <w:w w:val="105"/>
          <w:sz w:val="24"/>
          <w:szCs w:val="24"/>
        </w:rPr>
        <w:t>Anexa nr. 5.E.</w:t>
      </w:r>
    </w:p>
    <w:p w:rsidR="008034B0" w:rsidRPr="00B75BAF" w:rsidRDefault="00B75BAF" w:rsidP="0086739F">
      <w:pPr>
        <w:pStyle w:val="Style1"/>
        <w:kinsoku w:val="0"/>
        <w:autoSpaceDE/>
        <w:autoSpaceDN/>
        <w:adjustRightInd/>
        <w:spacing w:before="216" w:line="276" w:lineRule="auto"/>
        <w:ind w:left="3312"/>
        <w:rPr>
          <w:rStyle w:val="CharacterStyle2"/>
          <w:b/>
          <w:bCs/>
          <w:i/>
          <w:spacing w:val="-6"/>
          <w:w w:val="105"/>
          <w:sz w:val="24"/>
          <w:szCs w:val="24"/>
        </w:rPr>
      </w:pPr>
      <w:r w:rsidRPr="00B75BAF">
        <w:rPr>
          <w:rStyle w:val="CharacterStyle2"/>
          <w:b/>
          <w:bCs/>
          <w:i/>
          <w:spacing w:val="-6"/>
          <w:w w:val="105"/>
          <w:sz w:val="24"/>
          <w:szCs w:val="24"/>
        </w:rPr>
        <w:t>M</w:t>
      </w:r>
      <w:r w:rsidR="008034B0" w:rsidRPr="00B75BAF">
        <w:rPr>
          <w:rStyle w:val="CharacterStyle2"/>
          <w:b/>
          <w:bCs/>
          <w:i/>
          <w:spacing w:val="-6"/>
          <w:w w:val="105"/>
          <w:sz w:val="24"/>
          <w:szCs w:val="24"/>
        </w:rPr>
        <w:t xml:space="preserve">emoriului </w:t>
      </w:r>
      <w:r w:rsidR="008034B0" w:rsidRPr="00B75BAF">
        <w:rPr>
          <w:rStyle w:val="CharacterStyle2"/>
          <w:b/>
          <w:bCs/>
          <w:i/>
          <w:spacing w:val="-6"/>
          <w:sz w:val="24"/>
          <w:szCs w:val="24"/>
        </w:rPr>
        <w:t xml:space="preserve">de </w:t>
      </w:r>
      <w:r w:rsidR="008034B0" w:rsidRPr="00B75BAF">
        <w:rPr>
          <w:rStyle w:val="CharacterStyle2"/>
          <w:b/>
          <w:bCs/>
          <w:i/>
          <w:spacing w:val="-6"/>
          <w:w w:val="105"/>
          <w:sz w:val="24"/>
          <w:szCs w:val="24"/>
        </w:rPr>
        <w:t>prezentare</w:t>
      </w:r>
    </w:p>
    <w:p w:rsidR="008F2651" w:rsidRPr="00B75BAF" w:rsidRDefault="008F2651" w:rsidP="0086739F">
      <w:pPr>
        <w:pStyle w:val="Style1"/>
        <w:kinsoku w:val="0"/>
        <w:autoSpaceDE/>
        <w:autoSpaceDN/>
        <w:adjustRightInd/>
        <w:spacing w:before="216" w:line="276" w:lineRule="auto"/>
        <w:ind w:left="3312"/>
        <w:rPr>
          <w:rStyle w:val="CharacterStyle2"/>
          <w:i/>
          <w:spacing w:val="-6"/>
          <w:sz w:val="24"/>
          <w:szCs w:val="24"/>
        </w:rPr>
      </w:pPr>
    </w:p>
    <w:p w:rsidR="008034B0" w:rsidRPr="00B75BAF" w:rsidRDefault="008034B0" w:rsidP="0086739F">
      <w:pPr>
        <w:pStyle w:val="Style1"/>
        <w:numPr>
          <w:ilvl w:val="0"/>
          <w:numId w:val="2"/>
        </w:numPr>
        <w:tabs>
          <w:tab w:val="clear" w:pos="144"/>
          <w:tab w:val="num" w:pos="432"/>
        </w:tabs>
        <w:kinsoku w:val="0"/>
        <w:autoSpaceDE/>
        <w:autoSpaceDN/>
        <w:adjustRightInd/>
        <w:spacing w:line="276" w:lineRule="auto"/>
        <w:rPr>
          <w:rStyle w:val="CharacterStyle2"/>
          <w:i/>
          <w:spacing w:val="2"/>
          <w:sz w:val="24"/>
          <w:szCs w:val="24"/>
        </w:rPr>
      </w:pPr>
      <w:r w:rsidRPr="00B75BAF">
        <w:rPr>
          <w:rStyle w:val="CharacterStyle2"/>
          <w:i/>
          <w:spacing w:val="2"/>
          <w:sz w:val="24"/>
          <w:szCs w:val="24"/>
        </w:rPr>
        <w:t>Denumirea proiectului:</w:t>
      </w:r>
    </w:p>
    <w:p w:rsidR="008F2651" w:rsidRPr="00B75BAF" w:rsidRDefault="008F2651" w:rsidP="008F2651">
      <w:pPr>
        <w:pStyle w:val="Style1"/>
        <w:kinsoku w:val="0"/>
        <w:autoSpaceDE/>
        <w:autoSpaceDN/>
        <w:adjustRightInd/>
        <w:spacing w:line="276" w:lineRule="auto"/>
        <w:rPr>
          <w:rStyle w:val="CharacterStyle2"/>
          <w:i/>
          <w:spacing w:val="2"/>
          <w:sz w:val="24"/>
          <w:szCs w:val="24"/>
        </w:rPr>
      </w:pPr>
    </w:p>
    <w:p w:rsidR="008F2651" w:rsidRPr="006253C6" w:rsidRDefault="008F2651" w:rsidP="006253C6">
      <w:pPr>
        <w:spacing w:after="240" w:line="360" w:lineRule="auto"/>
        <w:jc w:val="center"/>
        <w:rPr>
          <w:rStyle w:val="CharacterStyle2"/>
          <w:rFonts w:eastAsia="Times New Roman"/>
          <w:b/>
          <w:sz w:val="24"/>
          <w:szCs w:val="24"/>
        </w:rPr>
      </w:pPr>
      <w:r w:rsidRPr="00B75BAF">
        <w:rPr>
          <w:rFonts w:eastAsia="Times New Roman"/>
          <w:b/>
        </w:rPr>
        <w:t>“</w:t>
      </w:r>
      <w:r w:rsidR="00B75BAF" w:rsidRPr="00B75BAF">
        <w:rPr>
          <w:rFonts w:eastAsia="Times New Roman"/>
          <w:b/>
        </w:rPr>
        <w:t xml:space="preserve">Realizarea sistemului de productie si distributie a energiei termice pe baza de energie </w:t>
      </w:r>
      <w:r w:rsidR="006253C6">
        <w:rPr>
          <w:rFonts w:eastAsia="Times New Roman"/>
          <w:b/>
        </w:rPr>
        <w:t>geoterm</w:t>
      </w:r>
      <w:r w:rsidR="00B75BAF" w:rsidRPr="00B75BAF">
        <w:rPr>
          <w:rFonts w:eastAsia="Times New Roman"/>
          <w:b/>
        </w:rPr>
        <w:t xml:space="preserve">ala in Comuna Pericei </w:t>
      </w:r>
      <w:r w:rsidRPr="00B75BAF">
        <w:rPr>
          <w:rFonts w:eastAsia="Times New Roman"/>
          <w:b/>
        </w:rPr>
        <w:t>”</w:t>
      </w:r>
    </w:p>
    <w:p w:rsidR="008034B0" w:rsidRPr="00B75BAF" w:rsidRDefault="008034B0" w:rsidP="0086739F">
      <w:pPr>
        <w:pStyle w:val="Style15"/>
        <w:numPr>
          <w:ilvl w:val="0"/>
          <w:numId w:val="3"/>
        </w:numPr>
        <w:tabs>
          <w:tab w:val="clear" w:pos="144"/>
          <w:tab w:val="num" w:pos="432"/>
        </w:tabs>
        <w:kinsoku w:val="0"/>
        <w:autoSpaceDE/>
        <w:autoSpaceDN/>
        <w:spacing w:line="276" w:lineRule="auto"/>
        <w:rPr>
          <w:rStyle w:val="CharacterStyle1"/>
          <w:rFonts w:ascii="Times New Roman" w:hAnsi="Times New Roman" w:cs="Times New Roman"/>
          <w:i/>
          <w:sz w:val="24"/>
          <w:szCs w:val="24"/>
        </w:rPr>
      </w:pPr>
      <w:r w:rsidRPr="00B75BAF">
        <w:rPr>
          <w:rStyle w:val="CharacterStyle1"/>
          <w:rFonts w:ascii="Times New Roman" w:hAnsi="Times New Roman" w:cs="Times New Roman"/>
          <w:i/>
          <w:sz w:val="24"/>
          <w:szCs w:val="24"/>
        </w:rPr>
        <w:t>Titular</w:t>
      </w:r>
    </w:p>
    <w:p w:rsidR="0086739F" w:rsidRPr="00B75BAF" w:rsidRDefault="008034B0" w:rsidP="0086739F">
      <w:pPr>
        <w:pStyle w:val="Style15"/>
        <w:kinsoku w:val="0"/>
        <w:autoSpaceDE/>
        <w:autoSpaceDN/>
        <w:spacing w:line="276" w:lineRule="auto"/>
        <w:ind w:left="360"/>
        <w:rPr>
          <w:rStyle w:val="CharacterStyle1"/>
          <w:rFonts w:ascii="Times New Roman" w:hAnsi="Times New Roman" w:cs="Times New Roman"/>
          <w:i/>
          <w:sz w:val="24"/>
          <w:szCs w:val="24"/>
        </w:rPr>
      </w:pPr>
      <w:r w:rsidRPr="00B75BAF">
        <w:rPr>
          <w:rStyle w:val="CharacterStyle1"/>
          <w:rFonts w:ascii="Times New Roman" w:hAnsi="Times New Roman" w:cs="Times New Roman"/>
          <w:i/>
          <w:sz w:val="24"/>
          <w:szCs w:val="24"/>
        </w:rPr>
        <w:t>- numele;</w:t>
      </w:r>
    </w:p>
    <w:p w:rsidR="00B75BAF" w:rsidRPr="00B75BAF" w:rsidRDefault="00B75BAF" w:rsidP="00B75BAF">
      <w:pPr>
        <w:pStyle w:val="Style15"/>
        <w:kinsoku w:val="0"/>
        <w:autoSpaceDE/>
        <w:autoSpaceDN/>
        <w:spacing w:line="276" w:lineRule="auto"/>
        <w:ind w:left="0"/>
        <w:rPr>
          <w:rStyle w:val="CharacterStyle1"/>
          <w:rFonts w:ascii="Times New Roman" w:hAnsi="Times New Roman" w:cs="Times New Roman"/>
          <w:sz w:val="24"/>
          <w:szCs w:val="24"/>
        </w:rPr>
      </w:pPr>
      <w:r w:rsidRPr="00B75BAF">
        <w:rPr>
          <w:rStyle w:val="CharacterStyle1"/>
          <w:rFonts w:ascii="Times New Roman" w:hAnsi="Times New Roman" w:cs="Times New Roman"/>
          <w:sz w:val="24"/>
          <w:szCs w:val="24"/>
        </w:rPr>
        <w:t>Comuna Pericei</w:t>
      </w:r>
      <w:r w:rsidR="00D20863" w:rsidRPr="00B75BAF">
        <w:rPr>
          <w:rStyle w:val="CharacterStyle1"/>
          <w:rFonts w:ascii="Times New Roman" w:hAnsi="Times New Roman" w:cs="Times New Roman"/>
          <w:sz w:val="24"/>
          <w:szCs w:val="24"/>
        </w:rPr>
        <w:t xml:space="preserve"> , </w:t>
      </w:r>
    </w:p>
    <w:p w:rsidR="0086739F" w:rsidRPr="00B75BAF" w:rsidRDefault="00B75BAF" w:rsidP="0086739F">
      <w:pPr>
        <w:pStyle w:val="Style15"/>
        <w:kinsoku w:val="0"/>
        <w:autoSpaceDE/>
        <w:autoSpaceDN/>
        <w:spacing w:line="276" w:lineRule="auto"/>
        <w:ind w:left="360"/>
        <w:rPr>
          <w:rStyle w:val="CharacterStyle1"/>
          <w:rFonts w:ascii="Times New Roman" w:hAnsi="Times New Roman" w:cs="Times New Roman"/>
          <w:i/>
          <w:sz w:val="24"/>
          <w:szCs w:val="24"/>
        </w:rPr>
      </w:pPr>
      <w:r w:rsidRPr="00B75BAF">
        <w:rPr>
          <w:rStyle w:val="CharacterStyle1"/>
          <w:rFonts w:ascii="Times New Roman" w:hAnsi="Times New Roman" w:cs="Times New Roman"/>
          <w:i/>
          <w:sz w:val="24"/>
          <w:szCs w:val="24"/>
        </w:rPr>
        <w:t>- sediu</w:t>
      </w:r>
      <w:r w:rsidR="008034B0" w:rsidRPr="00B75BAF">
        <w:rPr>
          <w:rStyle w:val="CharacterStyle1"/>
          <w:rFonts w:ascii="Times New Roman" w:hAnsi="Times New Roman" w:cs="Times New Roman"/>
          <w:i/>
          <w:sz w:val="24"/>
          <w:szCs w:val="24"/>
        </w:rPr>
        <w:t>;</w:t>
      </w:r>
      <w:r w:rsidR="0086739F" w:rsidRPr="00B75BAF">
        <w:rPr>
          <w:rStyle w:val="CharacterStyle1"/>
          <w:rFonts w:ascii="Times New Roman" w:hAnsi="Times New Roman" w:cs="Times New Roman"/>
          <w:i/>
          <w:sz w:val="24"/>
          <w:szCs w:val="24"/>
        </w:rPr>
        <w:t xml:space="preserve"> </w:t>
      </w:r>
    </w:p>
    <w:p w:rsidR="0086739F" w:rsidRPr="00B75BAF" w:rsidRDefault="00B75BAF" w:rsidP="00B75BAF">
      <w:pPr>
        <w:pStyle w:val="Style15"/>
        <w:kinsoku w:val="0"/>
        <w:autoSpaceDE/>
        <w:autoSpaceDN/>
        <w:spacing w:line="276" w:lineRule="auto"/>
        <w:ind w:left="0"/>
        <w:rPr>
          <w:rStyle w:val="CharacterStyle1"/>
          <w:rFonts w:ascii="Times New Roman" w:hAnsi="Times New Roman" w:cs="Times New Roman"/>
          <w:sz w:val="24"/>
          <w:szCs w:val="24"/>
        </w:rPr>
      </w:pPr>
      <w:r w:rsidRPr="00B75BAF">
        <w:rPr>
          <w:rStyle w:val="CharacterStyle1"/>
          <w:rFonts w:ascii="Times New Roman" w:hAnsi="Times New Roman" w:cs="Times New Roman"/>
          <w:sz w:val="24"/>
          <w:szCs w:val="24"/>
        </w:rPr>
        <w:t>Judetul Salaj, sat Pericei, comuna Pericei, nr. 239</w:t>
      </w:r>
    </w:p>
    <w:p w:rsidR="00B75BAF" w:rsidRPr="00B75BAF" w:rsidRDefault="0086739F" w:rsidP="0086739F">
      <w:pPr>
        <w:pStyle w:val="Style1"/>
        <w:kinsoku w:val="0"/>
        <w:autoSpaceDE/>
        <w:autoSpaceDN/>
        <w:adjustRightInd/>
        <w:spacing w:line="276" w:lineRule="auto"/>
        <w:ind w:left="360" w:right="3744"/>
        <w:rPr>
          <w:rStyle w:val="CharacterStyle2"/>
          <w:i/>
          <w:spacing w:val="1"/>
          <w:sz w:val="24"/>
          <w:szCs w:val="24"/>
        </w:rPr>
      </w:pPr>
      <w:r w:rsidRPr="00B75BAF">
        <w:rPr>
          <w:rStyle w:val="CharacterStyle2"/>
          <w:i/>
          <w:spacing w:val="1"/>
          <w:sz w:val="24"/>
          <w:szCs w:val="24"/>
        </w:rPr>
        <w:t xml:space="preserve">- numărul de telefon: </w:t>
      </w:r>
    </w:p>
    <w:p w:rsidR="0086739F" w:rsidRPr="00B75BAF" w:rsidRDefault="00B75BAF" w:rsidP="00B75BAF">
      <w:pPr>
        <w:pStyle w:val="Style1"/>
        <w:kinsoku w:val="0"/>
        <w:autoSpaceDE/>
        <w:autoSpaceDN/>
        <w:adjustRightInd/>
        <w:spacing w:line="276" w:lineRule="auto"/>
        <w:ind w:right="3744"/>
        <w:rPr>
          <w:rStyle w:val="CharacterStyle1"/>
          <w:rFonts w:ascii="Times New Roman" w:hAnsi="Times New Roman" w:cs="Times New Roman"/>
          <w:sz w:val="24"/>
          <w:szCs w:val="24"/>
        </w:rPr>
      </w:pPr>
      <w:r w:rsidRPr="00B75BAF">
        <w:rPr>
          <w:rStyle w:val="CharacterStyle1"/>
          <w:rFonts w:ascii="Times New Roman" w:hAnsi="Times New Roman" w:cs="Times New Roman"/>
          <w:sz w:val="24"/>
          <w:szCs w:val="24"/>
        </w:rPr>
        <w:t xml:space="preserve">primar -0744645179 </w:t>
      </w:r>
    </w:p>
    <w:p w:rsidR="00B75BAF" w:rsidRPr="00B75BAF" w:rsidRDefault="00B75BAF" w:rsidP="00B75BAF">
      <w:pPr>
        <w:pStyle w:val="Style1"/>
        <w:kinsoku w:val="0"/>
        <w:autoSpaceDE/>
        <w:autoSpaceDN/>
        <w:adjustRightInd/>
        <w:spacing w:line="276" w:lineRule="auto"/>
        <w:ind w:right="3744"/>
        <w:rPr>
          <w:rStyle w:val="CharacterStyle1"/>
          <w:rFonts w:ascii="Times New Roman" w:hAnsi="Times New Roman" w:cs="Times New Roman"/>
          <w:sz w:val="24"/>
          <w:szCs w:val="24"/>
        </w:rPr>
      </w:pPr>
      <w:r w:rsidRPr="00B75BAF">
        <w:rPr>
          <w:rStyle w:val="CharacterStyle1"/>
          <w:rFonts w:ascii="Times New Roman" w:hAnsi="Times New Roman" w:cs="Times New Roman"/>
          <w:sz w:val="24"/>
          <w:szCs w:val="24"/>
        </w:rPr>
        <w:t>proiectant- 0741201619</w:t>
      </w:r>
    </w:p>
    <w:p w:rsidR="0086739F" w:rsidRPr="00B75BAF" w:rsidRDefault="0086739F" w:rsidP="0086739F">
      <w:pPr>
        <w:pStyle w:val="Style1"/>
        <w:kinsoku w:val="0"/>
        <w:autoSpaceDE/>
        <w:autoSpaceDN/>
        <w:adjustRightInd/>
        <w:spacing w:line="276" w:lineRule="auto"/>
        <w:ind w:left="360" w:right="3744"/>
        <w:rPr>
          <w:rStyle w:val="CharacterStyle2"/>
          <w:i/>
          <w:spacing w:val="1"/>
          <w:sz w:val="24"/>
          <w:szCs w:val="24"/>
        </w:rPr>
      </w:pPr>
      <w:r w:rsidRPr="00B75BAF">
        <w:rPr>
          <w:rStyle w:val="CharacterStyle2"/>
          <w:i/>
          <w:spacing w:val="1"/>
          <w:sz w:val="24"/>
          <w:szCs w:val="24"/>
        </w:rPr>
        <w:t>- nuamrul de fax : -</w:t>
      </w:r>
    </w:p>
    <w:p w:rsidR="00B75BAF" w:rsidRDefault="0086739F" w:rsidP="00B75BAF">
      <w:pPr>
        <w:pStyle w:val="Style1"/>
        <w:kinsoku w:val="0"/>
        <w:autoSpaceDE/>
        <w:autoSpaceDN/>
        <w:adjustRightInd/>
        <w:spacing w:line="276" w:lineRule="auto"/>
        <w:ind w:left="360" w:right="3744"/>
        <w:rPr>
          <w:rStyle w:val="CharacterStyle2"/>
          <w:i/>
          <w:spacing w:val="1"/>
          <w:sz w:val="24"/>
          <w:szCs w:val="24"/>
        </w:rPr>
      </w:pPr>
      <w:r w:rsidRPr="00B75BAF">
        <w:rPr>
          <w:rStyle w:val="CharacterStyle2"/>
          <w:i/>
          <w:spacing w:val="1"/>
          <w:sz w:val="24"/>
          <w:szCs w:val="24"/>
        </w:rPr>
        <w:t>- adresa de e-mail:</w:t>
      </w:r>
    </w:p>
    <w:p w:rsidR="0086739F" w:rsidRPr="00B75BAF" w:rsidRDefault="0086739F" w:rsidP="00B75BAF">
      <w:pPr>
        <w:pStyle w:val="Style1"/>
        <w:kinsoku w:val="0"/>
        <w:autoSpaceDE/>
        <w:autoSpaceDN/>
        <w:adjustRightInd/>
        <w:spacing w:line="276" w:lineRule="auto"/>
        <w:ind w:right="3744"/>
        <w:rPr>
          <w:rStyle w:val="CharacterStyle2"/>
          <w:i/>
          <w:spacing w:val="1"/>
          <w:sz w:val="24"/>
          <w:szCs w:val="24"/>
        </w:rPr>
      </w:pPr>
      <w:r w:rsidRPr="00B75BAF">
        <w:rPr>
          <w:rStyle w:val="CharacterStyle2"/>
          <w:i/>
          <w:spacing w:val="1"/>
          <w:sz w:val="24"/>
          <w:szCs w:val="24"/>
        </w:rPr>
        <w:t xml:space="preserve"> </w:t>
      </w:r>
      <w:r w:rsidR="00B75BAF" w:rsidRPr="00B75BAF">
        <w:rPr>
          <w:rStyle w:val="CharacterStyle2"/>
          <w:spacing w:val="1"/>
          <w:sz w:val="24"/>
          <w:szCs w:val="24"/>
        </w:rPr>
        <w:t>periceisj@gmail.com</w:t>
      </w:r>
    </w:p>
    <w:p w:rsidR="0086739F" w:rsidRPr="00B75BAF" w:rsidRDefault="0086739F" w:rsidP="0086739F">
      <w:pPr>
        <w:pStyle w:val="Style1"/>
        <w:kinsoku w:val="0"/>
        <w:autoSpaceDE/>
        <w:autoSpaceDN/>
        <w:adjustRightInd/>
        <w:spacing w:line="276" w:lineRule="auto"/>
        <w:ind w:left="360" w:right="3744"/>
        <w:rPr>
          <w:rStyle w:val="CharacterStyle2"/>
          <w:i/>
          <w:spacing w:val="1"/>
          <w:sz w:val="24"/>
          <w:szCs w:val="24"/>
        </w:rPr>
      </w:pPr>
      <w:r w:rsidRPr="00B75BAF">
        <w:rPr>
          <w:rStyle w:val="CharacterStyle2"/>
          <w:i/>
          <w:spacing w:val="1"/>
          <w:sz w:val="24"/>
          <w:szCs w:val="24"/>
        </w:rPr>
        <w:t>-  adresa paginii de internet:</w:t>
      </w:r>
      <w:r w:rsidR="008034B0" w:rsidRPr="00B75BAF">
        <w:rPr>
          <w:rStyle w:val="CharacterStyle2"/>
          <w:i/>
          <w:spacing w:val="1"/>
          <w:sz w:val="24"/>
          <w:szCs w:val="24"/>
        </w:rPr>
        <w:t xml:space="preserve"> </w:t>
      </w:r>
      <w:r w:rsidR="00B75BAF" w:rsidRPr="00B75BAF">
        <w:rPr>
          <w:rStyle w:val="CharacterStyle2"/>
          <w:spacing w:val="1"/>
          <w:sz w:val="24"/>
          <w:szCs w:val="24"/>
        </w:rPr>
        <w:t>-</w:t>
      </w:r>
    </w:p>
    <w:p w:rsidR="008034B0" w:rsidRPr="00B75BAF" w:rsidRDefault="008034B0" w:rsidP="0086739F">
      <w:pPr>
        <w:pStyle w:val="Style1"/>
        <w:kinsoku w:val="0"/>
        <w:autoSpaceDE/>
        <w:autoSpaceDN/>
        <w:adjustRightInd/>
        <w:spacing w:line="276" w:lineRule="auto"/>
        <w:ind w:left="360" w:right="3744"/>
        <w:rPr>
          <w:rStyle w:val="CharacterStyle2"/>
          <w:i/>
          <w:sz w:val="24"/>
          <w:szCs w:val="24"/>
        </w:rPr>
      </w:pPr>
      <w:r w:rsidRPr="00B75BAF">
        <w:rPr>
          <w:rStyle w:val="CharacterStyle2"/>
          <w:i/>
          <w:sz w:val="24"/>
          <w:szCs w:val="24"/>
        </w:rPr>
        <w:t>- numele persoanelor de contact:</w:t>
      </w:r>
    </w:p>
    <w:p w:rsidR="008034B0" w:rsidRPr="00B75BAF" w:rsidRDefault="008034B0" w:rsidP="0086739F">
      <w:pPr>
        <w:pStyle w:val="Style15"/>
        <w:numPr>
          <w:ilvl w:val="0"/>
          <w:numId w:val="4"/>
        </w:numPr>
        <w:tabs>
          <w:tab w:val="clear" w:pos="432"/>
          <w:tab w:val="num" w:pos="1008"/>
        </w:tabs>
        <w:kinsoku w:val="0"/>
        <w:autoSpaceDE/>
        <w:autoSpaceDN/>
        <w:spacing w:line="276" w:lineRule="auto"/>
        <w:rPr>
          <w:rStyle w:val="CharacterStyle1"/>
          <w:rFonts w:ascii="Times New Roman" w:hAnsi="Times New Roman" w:cs="Times New Roman"/>
          <w:i/>
          <w:spacing w:val="8"/>
          <w:sz w:val="24"/>
          <w:szCs w:val="24"/>
        </w:rPr>
      </w:pPr>
      <w:r w:rsidRPr="00B75BAF">
        <w:rPr>
          <w:rStyle w:val="CharacterStyle1"/>
          <w:rFonts w:ascii="Times New Roman" w:hAnsi="Times New Roman" w:cs="Times New Roman"/>
          <w:i/>
          <w:spacing w:val="8"/>
          <w:sz w:val="24"/>
          <w:szCs w:val="24"/>
        </w:rPr>
        <w:t>director/manager/administrator;</w:t>
      </w:r>
    </w:p>
    <w:p w:rsidR="0086739F" w:rsidRPr="00B75BAF" w:rsidRDefault="00B75BAF" w:rsidP="00B75BAF">
      <w:pPr>
        <w:pStyle w:val="Style15"/>
        <w:kinsoku w:val="0"/>
        <w:autoSpaceDE/>
        <w:autoSpaceDN/>
        <w:spacing w:line="276" w:lineRule="auto"/>
        <w:ind w:left="0"/>
        <w:rPr>
          <w:rStyle w:val="CharacterStyle1"/>
          <w:rFonts w:ascii="Times New Roman" w:hAnsi="Times New Roman" w:cs="Times New Roman"/>
          <w:spacing w:val="8"/>
          <w:sz w:val="24"/>
          <w:szCs w:val="24"/>
        </w:rPr>
      </w:pPr>
      <w:r w:rsidRPr="00B75BAF">
        <w:rPr>
          <w:rStyle w:val="CharacterStyle1"/>
          <w:rFonts w:ascii="Times New Roman" w:hAnsi="Times New Roman" w:cs="Times New Roman"/>
          <w:spacing w:val="8"/>
          <w:sz w:val="24"/>
          <w:szCs w:val="24"/>
        </w:rPr>
        <w:t>primar: Boncidai Csaba</w:t>
      </w:r>
    </w:p>
    <w:p w:rsidR="008034B0" w:rsidRPr="00B75BAF" w:rsidRDefault="008034B0" w:rsidP="0086739F">
      <w:pPr>
        <w:pStyle w:val="Style15"/>
        <w:numPr>
          <w:ilvl w:val="0"/>
          <w:numId w:val="1"/>
        </w:numPr>
        <w:tabs>
          <w:tab w:val="clear" w:pos="432"/>
          <w:tab w:val="num" w:pos="792"/>
        </w:tabs>
        <w:kinsoku w:val="0"/>
        <w:autoSpaceDE/>
        <w:autoSpaceDN/>
        <w:spacing w:after="144" w:line="276" w:lineRule="auto"/>
        <w:ind w:left="576" w:firstLine="0"/>
        <w:rPr>
          <w:rStyle w:val="CharacterStyle1"/>
          <w:rFonts w:ascii="Times New Roman" w:hAnsi="Times New Roman" w:cs="Times New Roman"/>
          <w:i/>
          <w:spacing w:val="7"/>
          <w:sz w:val="24"/>
          <w:szCs w:val="24"/>
        </w:rPr>
      </w:pPr>
      <w:r w:rsidRPr="00B75BAF">
        <w:rPr>
          <w:rStyle w:val="CharacterStyle1"/>
          <w:rFonts w:ascii="Times New Roman" w:hAnsi="Times New Roman" w:cs="Times New Roman"/>
          <w:i/>
          <w:spacing w:val="7"/>
          <w:sz w:val="24"/>
          <w:szCs w:val="24"/>
        </w:rPr>
        <w:t>responsabil pentru protecţia mediului.</w:t>
      </w:r>
    </w:p>
    <w:p w:rsidR="008034B0" w:rsidRPr="00B75BAF" w:rsidRDefault="008034B0" w:rsidP="008C49D3">
      <w:pPr>
        <w:pStyle w:val="Style15"/>
        <w:kinsoku w:val="0"/>
        <w:autoSpaceDE/>
        <w:autoSpaceDN/>
        <w:spacing w:line="276" w:lineRule="auto"/>
        <w:ind w:left="216"/>
        <w:rPr>
          <w:rStyle w:val="CharacterStyle1"/>
          <w:rFonts w:ascii="Times New Roman" w:hAnsi="Times New Roman" w:cs="Times New Roman"/>
          <w:i/>
          <w:sz w:val="24"/>
          <w:szCs w:val="24"/>
        </w:rPr>
      </w:pPr>
      <w:r w:rsidRPr="00B75BAF">
        <w:rPr>
          <w:rStyle w:val="CharacterStyle1"/>
          <w:rFonts w:ascii="Times New Roman" w:hAnsi="Times New Roman" w:cs="Times New Roman"/>
          <w:b/>
          <w:bCs/>
          <w:i/>
          <w:sz w:val="24"/>
          <w:szCs w:val="24"/>
        </w:rPr>
        <w:t>III.</w:t>
      </w:r>
      <w:r w:rsidRPr="00B75BAF">
        <w:rPr>
          <w:rStyle w:val="CharacterStyle1"/>
          <w:rFonts w:ascii="Times New Roman" w:hAnsi="Times New Roman" w:cs="Times New Roman"/>
          <w:i/>
          <w:sz w:val="24"/>
          <w:szCs w:val="24"/>
        </w:rPr>
        <w:t xml:space="preserve"> Descrierea caracteristicilor fizice ale întregului proiect:</w:t>
      </w:r>
    </w:p>
    <w:p w:rsidR="008C49D3" w:rsidRPr="00E0418F" w:rsidRDefault="008034B0" w:rsidP="0086739F">
      <w:pPr>
        <w:pStyle w:val="Style1"/>
        <w:numPr>
          <w:ilvl w:val="0"/>
          <w:numId w:val="5"/>
        </w:numPr>
        <w:tabs>
          <w:tab w:val="clear" w:pos="360"/>
          <w:tab w:val="num" w:pos="648"/>
        </w:tabs>
        <w:kinsoku w:val="0"/>
        <w:autoSpaceDE/>
        <w:autoSpaceDN/>
        <w:adjustRightInd/>
        <w:spacing w:line="276" w:lineRule="auto"/>
        <w:rPr>
          <w:rStyle w:val="CharacterStyle2"/>
          <w:i/>
          <w:spacing w:val="-5"/>
          <w:sz w:val="24"/>
          <w:szCs w:val="24"/>
        </w:rPr>
      </w:pPr>
      <w:r w:rsidRPr="00B75BAF">
        <w:rPr>
          <w:rStyle w:val="CharacterStyle2"/>
          <w:i/>
          <w:spacing w:val="-5"/>
          <w:sz w:val="24"/>
          <w:szCs w:val="24"/>
        </w:rPr>
        <w:t>un rezumat al proiectului;</w:t>
      </w:r>
    </w:p>
    <w:p w:rsidR="00B75BAF" w:rsidRDefault="00B75BAF" w:rsidP="00B75BAF">
      <w:pPr>
        <w:spacing w:line="360" w:lineRule="auto"/>
        <w:ind w:firstLine="720"/>
        <w:jc w:val="both"/>
      </w:pPr>
      <w:r w:rsidRPr="00B75BAF">
        <w:t xml:space="preserve">Prin prezentul proiect se urmareste realizarea investitiei pentru alimentarea cu energie geotermala necesara incalzirii scolii, caminului cultural, dispensarului,afterschoolului,centrului </w:t>
      </w:r>
      <w:r>
        <w:t>de zi  a bisericilor respective  a primariei din localitatea Pericei. In prezentul proiect se realizeaza 2 foraje geotermale unul de injectie  si unul de exploatare si o retea de transport agent termic secundar de la modulul termic propus in zona forajului de exploatare pala  ultimul consummator biserica Ortodoxa Pericei.  Pentru retelele de termoficare a agentului termic secundar de la modulul termic la consumatori  se vor prevedea conducte de otel preizolate dupa cum urmeaza:</w:t>
      </w:r>
    </w:p>
    <w:p w:rsidR="00B75BAF" w:rsidRDefault="00B75BAF" w:rsidP="00B75BAF">
      <w:pPr>
        <w:spacing w:line="360" w:lineRule="auto"/>
        <w:ind w:firstLine="720"/>
        <w:jc w:val="both"/>
      </w:pPr>
      <w:r>
        <w:t>Conducta otel preizolata 2xDN40/110mm-78ML</w:t>
      </w:r>
    </w:p>
    <w:p w:rsidR="00B75BAF" w:rsidRDefault="00B75BAF" w:rsidP="00B75BAF">
      <w:pPr>
        <w:spacing w:line="360" w:lineRule="auto"/>
        <w:ind w:firstLine="720"/>
        <w:jc w:val="both"/>
      </w:pPr>
      <w:r>
        <w:t>Conducta otel preizolata 2xDN65/140mm-57ML</w:t>
      </w:r>
    </w:p>
    <w:p w:rsidR="00B75BAF" w:rsidRDefault="00B75BAF" w:rsidP="00B75BAF">
      <w:pPr>
        <w:spacing w:line="360" w:lineRule="auto"/>
        <w:ind w:firstLine="720"/>
        <w:jc w:val="both"/>
      </w:pPr>
      <w:r>
        <w:t>Conducta otel preizolata 2xDN100/200-320ML</w:t>
      </w:r>
    </w:p>
    <w:p w:rsidR="00B75BAF" w:rsidRPr="00D24B95" w:rsidRDefault="00B75BAF" w:rsidP="00B75BAF">
      <w:pPr>
        <w:spacing w:line="360" w:lineRule="auto"/>
        <w:ind w:firstLine="720"/>
        <w:jc w:val="both"/>
        <w:rPr>
          <w:u w:val="single"/>
        </w:rPr>
      </w:pPr>
      <w:r w:rsidRPr="00D24B95">
        <w:rPr>
          <w:u w:val="single"/>
        </w:rPr>
        <w:t>Conducta otel preizolata 2xDN125/225-860ML</w:t>
      </w:r>
    </w:p>
    <w:p w:rsidR="00B75BAF" w:rsidRDefault="00B75BAF" w:rsidP="00B75BAF">
      <w:pPr>
        <w:spacing w:line="360" w:lineRule="auto"/>
        <w:ind w:firstLine="720"/>
        <w:jc w:val="both"/>
      </w:pPr>
      <w:r>
        <w:tab/>
      </w:r>
      <w:r>
        <w:tab/>
        <w:t>Total retea distributie: 1315ml.</w:t>
      </w:r>
    </w:p>
    <w:p w:rsidR="00B75BAF" w:rsidRDefault="00B75BAF" w:rsidP="00B75BAF">
      <w:pPr>
        <w:spacing w:line="360" w:lineRule="auto"/>
        <w:ind w:firstLine="720"/>
        <w:jc w:val="both"/>
      </w:pPr>
      <w:r>
        <w:t>Pentru prepararea agentului termic secundar s-a propus un modul termic de 1920 kw  complet echipat realizat din 12 pompe de caldura de 160kw fiecare racordate in serie si paralel. Modulul termic va fi de tip container metali ce va fi prevazute cu toate utilajele si echipamentele necesare. Agentul primar se va realiza de la forajul de exploatare  nou propus la o temperatura de 34.8grade.Condcuta de agent primar se va realiza din teava de otel preizolata si va avea o lungime de 10 ml.De la modulul termic apa uzata termic va fii redirectionata prin intermediul unei conducte de polietilena de inalta densitate in lungime de 1566ml spre forajul de reinjectie nou propus pe numarul cadastral 51778.</w:t>
      </w:r>
    </w:p>
    <w:p w:rsidR="00B75BAF" w:rsidRDefault="00B75BAF" w:rsidP="00B75BAF">
      <w:pPr>
        <w:spacing w:line="360" w:lineRule="auto"/>
        <w:ind w:firstLine="720"/>
        <w:jc w:val="both"/>
      </w:pPr>
      <w:r>
        <w:t>Conductele de agent termic secundar vor fii pozate in spatiul verde iar la intersectia cu drumul national DN 1H condutele se vor monta intr-un tub de protectie de otel Dn400mm. Se va realiza 2 subtraversari in zona drumului national in lungime de cate 22. Forajele se vor executa conform normativelor in vigoare.</w:t>
      </w:r>
    </w:p>
    <w:p w:rsidR="00B75BAF" w:rsidRPr="00E0418F" w:rsidRDefault="00B75BAF" w:rsidP="00E0418F">
      <w:pPr>
        <w:spacing w:line="360" w:lineRule="auto"/>
        <w:ind w:firstLine="720"/>
        <w:jc w:val="both"/>
        <w:rPr>
          <w:color w:val="000000"/>
        </w:rPr>
      </w:pPr>
      <w:r w:rsidRPr="004E7A0A">
        <w:rPr>
          <w:color w:val="000000"/>
        </w:rPr>
        <w:t xml:space="preserve">Pe traseul proiectat se prevad </w:t>
      </w:r>
      <w:r>
        <w:rPr>
          <w:color w:val="000000"/>
        </w:rPr>
        <w:t>2 camine.</w:t>
      </w:r>
      <w:r w:rsidRPr="004E7A0A">
        <w:rPr>
          <w:color w:val="000000"/>
        </w:rPr>
        <w:t xml:space="preserve">Subtraversarea de drum se face prin foraj dirijat pe o lungime de </w:t>
      </w:r>
      <w:r>
        <w:rPr>
          <w:color w:val="000000"/>
        </w:rPr>
        <w:t>22</w:t>
      </w:r>
      <w:r w:rsidRPr="004E7A0A">
        <w:rPr>
          <w:color w:val="000000"/>
        </w:rPr>
        <w:t xml:space="preserve">m, inainte de subtraversare se prevede un camin de vane pentru a se putea racorda doritori ulterior la reteaua geotermala. </w:t>
      </w:r>
    </w:p>
    <w:p w:rsidR="00B75BAF" w:rsidRPr="008F6978" w:rsidRDefault="00B75BAF" w:rsidP="00B75BAF">
      <w:pPr>
        <w:spacing w:line="360" w:lineRule="auto"/>
        <w:ind w:firstLine="720"/>
        <w:jc w:val="both"/>
      </w:pPr>
      <w:r>
        <w:t xml:space="preserve">Conductele de agent termic secundar se vor monta in acelasi sant. Conductele se vor poza pe un pat de nisip de 10 cm si se va continua cu umplutura de nisip cu 15 cm peste generatoarea superioara a conductei. Compactarea se va executa atat manual cat si mecanizata. In zona  verde umplutura </w:t>
      </w:r>
      <w:r w:rsidRPr="008F6978">
        <w:t>peste conducta se va face din materialul excavat si selectat iar in zona unde traseul trece sub drum asfaltat umplutura se va face cu balast. Dupa executarea lucrarilor terenul va fi adus la starea initiala.</w:t>
      </w:r>
    </w:p>
    <w:p w:rsidR="00AD06FD" w:rsidRPr="008F6978" w:rsidRDefault="00AD06FD" w:rsidP="00AD06FD">
      <w:pPr>
        <w:spacing w:line="360" w:lineRule="auto"/>
        <w:jc w:val="both"/>
        <w:rPr>
          <w:rStyle w:val="CharacterStyle2"/>
          <w:sz w:val="24"/>
          <w:szCs w:val="24"/>
        </w:rPr>
      </w:pPr>
      <w:r w:rsidRPr="008F6978">
        <w:t>Obiectivul se incadreaza in prevederile planului de urbanism general si in cel urbanistic zonal aprobat de Consiliul Local Pericei si asigura reducerea nivelului gazelor de sera.</w:t>
      </w:r>
    </w:p>
    <w:p w:rsidR="00D20863" w:rsidRPr="008F6978" w:rsidRDefault="008034B0" w:rsidP="00E0418F">
      <w:pPr>
        <w:pStyle w:val="Style15"/>
        <w:numPr>
          <w:ilvl w:val="0"/>
          <w:numId w:val="5"/>
        </w:numPr>
        <w:tabs>
          <w:tab w:val="clear" w:pos="360"/>
          <w:tab w:val="num" w:pos="648"/>
        </w:tabs>
        <w:kinsoku w:val="0"/>
        <w:autoSpaceDE/>
        <w:autoSpaceDN/>
        <w:spacing w:line="276" w:lineRule="auto"/>
        <w:ind w:left="288" w:firstLine="0"/>
        <w:rPr>
          <w:rStyle w:val="CharacterStyle1"/>
          <w:rFonts w:ascii="Times New Roman" w:hAnsi="Times New Roman" w:cs="Times New Roman"/>
          <w:i/>
          <w:spacing w:val="-6"/>
          <w:sz w:val="24"/>
          <w:szCs w:val="24"/>
        </w:rPr>
      </w:pPr>
      <w:r w:rsidRPr="008F6978">
        <w:rPr>
          <w:rStyle w:val="CharacterStyle1"/>
          <w:rFonts w:ascii="Times New Roman" w:hAnsi="Times New Roman" w:cs="Times New Roman"/>
          <w:i/>
          <w:spacing w:val="-6"/>
          <w:sz w:val="24"/>
          <w:szCs w:val="24"/>
        </w:rPr>
        <w:t>valoarea investiției;</w:t>
      </w:r>
    </w:p>
    <w:p w:rsidR="00D20863" w:rsidRPr="008F6978" w:rsidRDefault="00D20863" w:rsidP="00E0418F">
      <w:pPr>
        <w:pStyle w:val="Style15"/>
        <w:kinsoku w:val="0"/>
        <w:autoSpaceDE/>
        <w:autoSpaceDN/>
        <w:spacing w:line="276" w:lineRule="auto"/>
        <w:ind w:left="0"/>
        <w:rPr>
          <w:rStyle w:val="CharacterStyle1"/>
          <w:rFonts w:ascii="Times New Roman" w:hAnsi="Times New Roman" w:cs="Times New Roman"/>
          <w:spacing w:val="-6"/>
          <w:sz w:val="24"/>
          <w:szCs w:val="24"/>
        </w:rPr>
      </w:pPr>
      <w:r w:rsidRPr="008F6978">
        <w:rPr>
          <w:rStyle w:val="CharacterStyle1"/>
          <w:rFonts w:ascii="Times New Roman" w:hAnsi="Times New Roman" w:cs="Times New Roman"/>
          <w:spacing w:val="-6"/>
          <w:sz w:val="24"/>
          <w:szCs w:val="24"/>
        </w:rPr>
        <w:t xml:space="preserve">Valorea lucrarilor C+M este: </w:t>
      </w:r>
      <w:r w:rsidR="008F6978" w:rsidRPr="008F6978">
        <w:rPr>
          <w:rStyle w:val="CharacterStyle1"/>
          <w:rFonts w:ascii="Times New Roman" w:hAnsi="Times New Roman" w:cs="Times New Roman"/>
          <w:spacing w:val="-6"/>
          <w:sz w:val="24"/>
          <w:szCs w:val="24"/>
        </w:rPr>
        <w:t>5 000 000 euro cu tva</w:t>
      </w:r>
    </w:p>
    <w:p w:rsidR="0086739F" w:rsidRPr="008F6978" w:rsidRDefault="008034B0" w:rsidP="008C49D3">
      <w:pPr>
        <w:pStyle w:val="Style15"/>
        <w:numPr>
          <w:ilvl w:val="0"/>
          <w:numId w:val="5"/>
        </w:numPr>
        <w:tabs>
          <w:tab w:val="clear" w:pos="360"/>
          <w:tab w:val="num" w:pos="648"/>
        </w:tabs>
        <w:kinsoku w:val="0"/>
        <w:autoSpaceDE/>
        <w:autoSpaceDN/>
        <w:spacing w:line="276" w:lineRule="auto"/>
        <w:ind w:left="288" w:firstLine="0"/>
        <w:rPr>
          <w:rStyle w:val="CharacterStyle1"/>
          <w:rFonts w:ascii="Times New Roman" w:hAnsi="Times New Roman" w:cs="Times New Roman"/>
          <w:i/>
          <w:spacing w:val="-4"/>
          <w:sz w:val="24"/>
          <w:szCs w:val="24"/>
        </w:rPr>
      </w:pPr>
      <w:r w:rsidRPr="008F6978">
        <w:rPr>
          <w:rStyle w:val="CharacterStyle1"/>
          <w:rFonts w:ascii="Times New Roman" w:hAnsi="Times New Roman" w:cs="Times New Roman"/>
          <w:i/>
          <w:spacing w:val="-4"/>
          <w:sz w:val="24"/>
          <w:szCs w:val="24"/>
        </w:rPr>
        <w:t>perioada de implementare propusă;</w:t>
      </w:r>
    </w:p>
    <w:p w:rsidR="008C49D3" w:rsidRPr="008F6978" w:rsidRDefault="008C49D3" w:rsidP="008C49D3">
      <w:pPr>
        <w:spacing w:line="360" w:lineRule="auto"/>
        <w:jc w:val="both"/>
        <w:rPr>
          <w:rFonts w:eastAsia="Times New Roman"/>
        </w:rPr>
      </w:pPr>
      <w:r w:rsidRPr="008F6978">
        <w:rPr>
          <w:rFonts w:eastAsia="Times New Roman"/>
        </w:rPr>
        <w:t>Dur</w:t>
      </w:r>
      <w:r w:rsidR="00B75BAF" w:rsidRPr="008F6978">
        <w:rPr>
          <w:rFonts w:eastAsia="Times New Roman"/>
        </w:rPr>
        <w:t>a</w:t>
      </w:r>
      <w:r w:rsidRPr="008F6978">
        <w:rPr>
          <w:rFonts w:eastAsia="Times New Roman"/>
        </w:rPr>
        <w:t>ta de implementare propusa</w:t>
      </w:r>
      <w:r w:rsidR="00B75BAF" w:rsidRPr="008F6978">
        <w:rPr>
          <w:rFonts w:eastAsia="Times New Roman"/>
        </w:rPr>
        <w:t>: 15</w:t>
      </w:r>
      <w:r w:rsidRPr="008F6978">
        <w:rPr>
          <w:rFonts w:eastAsia="Times New Roman"/>
        </w:rPr>
        <w:t xml:space="preserve"> luni</w:t>
      </w:r>
    </w:p>
    <w:p w:rsidR="0086739F" w:rsidRPr="008F6978" w:rsidRDefault="008C49D3" w:rsidP="008C49D3">
      <w:pPr>
        <w:spacing w:line="360" w:lineRule="auto"/>
        <w:jc w:val="both"/>
        <w:rPr>
          <w:rStyle w:val="CharacterStyle1"/>
          <w:rFonts w:ascii="Times New Roman" w:eastAsia="Times New Roman" w:hAnsi="Times New Roman" w:cs="Times New Roman"/>
          <w:sz w:val="24"/>
          <w:szCs w:val="24"/>
        </w:rPr>
      </w:pPr>
      <w:r w:rsidRPr="008F6978">
        <w:rPr>
          <w:rFonts w:eastAsia="Times New Roman"/>
        </w:rPr>
        <w:t>Durata de executie</w:t>
      </w:r>
      <w:r w:rsidR="00B75BAF" w:rsidRPr="008F6978">
        <w:rPr>
          <w:rFonts w:eastAsia="Times New Roman"/>
        </w:rPr>
        <w:t>: 8</w:t>
      </w:r>
      <w:r w:rsidRPr="008F6978">
        <w:rPr>
          <w:rFonts w:eastAsia="Times New Roman"/>
        </w:rPr>
        <w:t xml:space="preserve"> luni</w:t>
      </w:r>
    </w:p>
    <w:p w:rsidR="008C49D3" w:rsidRPr="0020535F" w:rsidRDefault="008034B0" w:rsidP="008C49D3">
      <w:pPr>
        <w:pStyle w:val="Style1"/>
        <w:numPr>
          <w:ilvl w:val="0"/>
          <w:numId w:val="5"/>
        </w:numPr>
        <w:tabs>
          <w:tab w:val="clear" w:pos="360"/>
          <w:tab w:val="num" w:pos="648"/>
        </w:tabs>
        <w:kinsoku w:val="0"/>
        <w:autoSpaceDE/>
        <w:autoSpaceDN/>
        <w:adjustRightInd/>
        <w:spacing w:line="276" w:lineRule="auto"/>
        <w:ind w:right="72"/>
        <w:rPr>
          <w:rStyle w:val="CharacterStyle2"/>
          <w:i/>
          <w:spacing w:val="-1"/>
          <w:sz w:val="24"/>
          <w:szCs w:val="24"/>
        </w:rPr>
      </w:pPr>
      <w:r w:rsidRPr="0020535F">
        <w:rPr>
          <w:rStyle w:val="CharacterStyle2"/>
          <w:i/>
          <w:spacing w:val="-1"/>
          <w:sz w:val="24"/>
          <w:szCs w:val="24"/>
        </w:rPr>
        <w:t>planşe reprezentând limitele amplasamentului proiectului, inclusiv orice suprafaţă de teren solicitată pentru a fi folosită temporar (planuri de situaţie şi amplasamente);</w:t>
      </w:r>
    </w:p>
    <w:p w:rsidR="008C49D3" w:rsidRPr="0020535F" w:rsidRDefault="008C49D3" w:rsidP="00B75BAF">
      <w:pPr>
        <w:pStyle w:val="Style1"/>
        <w:kinsoku w:val="0"/>
        <w:autoSpaceDE/>
        <w:autoSpaceDN/>
        <w:adjustRightInd/>
        <w:spacing w:line="360" w:lineRule="auto"/>
        <w:ind w:right="72"/>
        <w:jc w:val="both"/>
        <w:rPr>
          <w:rStyle w:val="CharacterStyle2"/>
          <w:spacing w:val="-1"/>
          <w:sz w:val="24"/>
          <w:szCs w:val="24"/>
        </w:rPr>
      </w:pPr>
      <w:r w:rsidRPr="0020535F">
        <w:rPr>
          <w:rStyle w:val="CharacterStyle2"/>
          <w:spacing w:val="-1"/>
          <w:sz w:val="24"/>
          <w:szCs w:val="24"/>
        </w:rPr>
        <w:t>Planul de amplasament in z</w:t>
      </w:r>
      <w:r w:rsidR="0020535F" w:rsidRPr="0020535F">
        <w:rPr>
          <w:rStyle w:val="CharacterStyle2"/>
          <w:spacing w:val="-1"/>
          <w:sz w:val="24"/>
          <w:szCs w:val="24"/>
        </w:rPr>
        <w:t>ona, planul general si planul</w:t>
      </w:r>
      <w:r w:rsidRPr="0020535F">
        <w:rPr>
          <w:rStyle w:val="CharacterStyle2"/>
          <w:spacing w:val="-1"/>
          <w:sz w:val="24"/>
          <w:szCs w:val="24"/>
        </w:rPr>
        <w:t xml:space="preserve"> de situatie </w:t>
      </w:r>
      <w:r w:rsidR="0020535F" w:rsidRPr="0020535F">
        <w:rPr>
          <w:rStyle w:val="CharacterStyle2"/>
          <w:spacing w:val="-1"/>
          <w:sz w:val="24"/>
          <w:szCs w:val="24"/>
        </w:rPr>
        <w:t xml:space="preserve"> </w:t>
      </w:r>
      <w:r w:rsidRPr="0020535F">
        <w:rPr>
          <w:rStyle w:val="CharacterStyle2"/>
          <w:spacing w:val="-1"/>
          <w:sz w:val="24"/>
          <w:szCs w:val="24"/>
        </w:rPr>
        <w:t>se gaseste atasat la memoriu de prezentare.</w:t>
      </w:r>
    </w:p>
    <w:p w:rsidR="00AD06FD" w:rsidRPr="00E0418F" w:rsidRDefault="008034B0" w:rsidP="003D52C5">
      <w:pPr>
        <w:pStyle w:val="Style1"/>
        <w:numPr>
          <w:ilvl w:val="0"/>
          <w:numId w:val="6"/>
        </w:numPr>
        <w:tabs>
          <w:tab w:val="clear" w:pos="360"/>
          <w:tab w:val="num" w:pos="648"/>
        </w:tabs>
        <w:kinsoku w:val="0"/>
        <w:autoSpaceDE/>
        <w:autoSpaceDN/>
        <w:adjustRightInd/>
        <w:spacing w:line="276" w:lineRule="auto"/>
        <w:ind w:right="72"/>
        <w:rPr>
          <w:rStyle w:val="CharacterStyle1"/>
          <w:rFonts w:ascii="Times New Roman" w:hAnsi="Times New Roman" w:cs="Times New Roman"/>
          <w:i/>
          <w:spacing w:val="-3"/>
          <w:sz w:val="24"/>
          <w:szCs w:val="24"/>
        </w:rPr>
      </w:pPr>
      <w:r w:rsidRPr="0020535F">
        <w:rPr>
          <w:rStyle w:val="CharacterStyle2"/>
          <w:i/>
          <w:spacing w:val="2"/>
          <w:sz w:val="24"/>
          <w:szCs w:val="24"/>
        </w:rPr>
        <w:t xml:space="preserve">o descriere a caracteristicilor fizice ale intregului proiect, formele fizice ale proiectului (planuri, clădiri, alte </w:t>
      </w:r>
      <w:r w:rsidRPr="0020535F">
        <w:rPr>
          <w:rStyle w:val="CharacterStyle2"/>
          <w:i/>
          <w:spacing w:val="-3"/>
          <w:sz w:val="24"/>
          <w:szCs w:val="24"/>
        </w:rPr>
        <w:t>structuri, materiale de construcţie etc.)</w:t>
      </w:r>
    </w:p>
    <w:p w:rsidR="00AD06FD" w:rsidRDefault="00AD06FD" w:rsidP="00AD06FD">
      <w:pPr>
        <w:spacing w:line="360" w:lineRule="auto"/>
        <w:ind w:firstLine="720"/>
        <w:jc w:val="both"/>
      </w:pPr>
      <w:r>
        <w:t>Pentru retelele de termoficare a agentului termic secundar de la modulul termic la consumatori  se vor prevedea conducte de otel preizolate dupa cum urmeaza:</w:t>
      </w:r>
    </w:p>
    <w:p w:rsidR="00AD06FD" w:rsidRDefault="00AD06FD" w:rsidP="00AD06FD">
      <w:pPr>
        <w:spacing w:line="360" w:lineRule="auto"/>
        <w:ind w:firstLine="720"/>
        <w:jc w:val="both"/>
      </w:pPr>
      <w:r>
        <w:t>Conducta otel preizolata 2xDN40/110mm-78ML</w:t>
      </w:r>
    </w:p>
    <w:p w:rsidR="00AD06FD" w:rsidRDefault="00AD06FD" w:rsidP="00AD06FD">
      <w:pPr>
        <w:spacing w:line="360" w:lineRule="auto"/>
        <w:ind w:firstLine="720"/>
        <w:jc w:val="both"/>
      </w:pPr>
      <w:r>
        <w:t>Conducta otel preizolata 2xDN65/140mm-57ML</w:t>
      </w:r>
    </w:p>
    <w:p w:rsidR="00AD06FD" w:rsidRDefault="00AD06FD" w:rsidP="00AD06FD">
      <w:pPr>
        <w:spacing w:line="360" w:lineRule="auto"/>
        <w:ind w:firstLine="720"/>
        <w:jc w:val="both"/>
      </w:pPr>
      <w:r>
        <w:t>Conducta otel preizolata 2xDN100/200-320ML</w:t>
      </w:r>
    </w:p>
    <w:p w:rsidR="00AD06FD" w:rsidRPr="00D24B95" w:rsidRDefault="00AD06FD" w:rsidP="00AD06FD">
      <w:pPr>
        <w:spacing w:line="360" w:lineRule="auto"/>
        <w:ind w:firstLine="720"/>
        <w:jc w:val="both"/>
        <w:rPr>
          <w:u w:val="single"/>
        </w:rPr>
      </w:pPr>
      <w:r w:rsidRPr="00D24B95">
        <w:rPr>
          <w:u w:val="single"/>
        </w:rPr>
        <w:t>Conducta otel preizolata 2xDN125/225-860ML</w:t>
      </w:r>
    </w:p>
    <w:p w:rsidR="00AD06FD" w:rsidRDefault="00AD06FD" w:rsidP="00AD06FD">
      <w:pPr>
        <w:spacing w:line="360" w:lineRule="auto"/>
        <w:ind w:firstLine="720"/>
        <w:jc w:val="both"/>
      </w:pPr>
      <w:r>
        <w:tab/>
      </w:r>
      <w:r>
        <w:tab/>
        <w:t>Total retea distributie: 1315ml.</w:t>
      </w:r>
    </w:p>
    <w:p w:rsidR="00AD06FD" w:rsidRDefault="00AD06FD" w:rsidP="00AD06FD">
      <w:pPr>
        <w:spacing w:line="360" w:lineRule="auto"/>
        <w:ind w:firstLine="720"/>
        <w:jc w:val="both"/>
      </w:pPr>
      <w:r>
        <w:t>Pentru prepararea agentului termic secundar s-a propus un modul termic de 1920 kw  complet echipat realizat din 12 pompe de caldura de 160kw fiecare racordate in serie si paralel. Modulul termic va fi de tip container metali ce va fi prevazute cu toate utilajele si echipamentele necesare. Agentul primar se va realiza de la forajul de exploatare  nou propus la o temperatura de 34.8grade.Condcuta de agent primar se va realiza din teava de otel preizolata si va avea o lungime de 10 ml.De la modulul termic apa uzata termic va fii redirectionata prin intermediul unei conducte de polietilena de inalta densitate in lungime de 1566ml spre forajul de reinjectie nou propus pe numarul cadastral 51778.</w:t>
      </w:r>
    </w:p>
    <w:p w:rsidR="00AD06FD" w:rsidRDefault="00AD06FD" w:rsidP="00AD06FD">
      <w:pPr>
        <w:spacing w:line="360" w:lineRule="auto"/>
        <w:ind w:firstLine="720"/>
        <w:jc w:val="both"/>
      </w:pPr>
      <w:r>
        <w:t>Conductele de agent termic secundar vor fii pozate in spatiul verde iar la intersectia cu drumul national DN 1H condutele se vor monta intr-un tub de protectie de otel Dn400mm. Se va realiza 2 subtraversari in zona drumului national in lungime de cate 22. Forajele se vor executa conform normativelor in vigoare.</w:t>
      </w:r>
    </w:p>
    <w:p w:rsidR="00AD06FD" w:rsidRPr="00AD06FD" w:rsidRDefault="00AD06FD" w:rsidP="00AD06FD">
      <w:pPr>
        <w:spacing w:line="360" w:lineRule="auto"/>
        <w:ind w:firstLine="720"/>
        <w:jc w:val="both"/>
        <w:rPr>
          <w:color w:val="000000"/>
        </w:rPr>
      </w:pPr>
      <w:r w:rsidRPr="004E7A0A">
        <w:rPr>
          <w:color w:val="000000"/>
        </w:rPr>
        <w:t xml:space="preserve">Pe traseul proiectat se prevad </w:t>
      </w:r>
      <w:r>
        <w:rPr>
          <w:color w:val="000000"/>
        </w:rPr>
        <w:t>2 camine.</w:t>
      </w:r>
      <w:r w:rsidRPr="004E7A0A">
        <w:rPr>
          <w:color w:val="000000"/>
        </w:rPr>
        <w:t xml:space="preserve">Subtraversarea de drum se face prin foraj dirijat pe o lungime de </w:t>
      </w:r>
      <w:r>
        <w:rPr>
          <w:color w:val="000000"/>
        </w:rPr>
        <w:t>22</w:t>
      </w:r>
      <w:r w:rsidRPr="004E7A0A">
        <w:rPr>
          <w:color w:val="000000"/>
        </w:rPr>
        <w:t xml:space="preserve">m, inainte de subtraversare se prevede un camin de vane pentru a se putea racorda doritori ulterior la reteaua geotermala. </w:t>
      </w:r>
    </w:p>
    <w:p w:rsidR="00AD06FD" w:rsidRPr="008F6978" w:rsidRDefault="00AD06FD" w:rsidP="00E0418F">
      <w:pPr>
        <w:spacing w:line="360" w:lineRule="auto"/>
        <w:ind w:firstLine="720"/>
        <w:jc w:val="both"/>
        <w:rPr>
          <w:rStyle w:val="CharacterStyle1"/>
          <w:rFonts w:ascii="Times New Roman" w:hAnsi="Times New Roman" w:cs="Times New Roman"/>
          <w:sz w:val="24"/>
          <w:szCs w:val="24"/>
        </w:rPr>
      </w:pPr>
      <w:r>
        <w:t xml:space="preserve">Conductele de agent termic secundar se vor monta in acelasi sant. Conductele se vor poza pe un pat de nisip de 10 cm si se va continua cu umplutura de nisip cu 15 cm peste generatoarea superioara a conductei. Compactarea se va executa atat manual cat si mecanizata. </w:t>
      </w:r>
      <w:r w:rsidRPr="008F6978">
        <w:t>In zona  verde umplutura peste conducta se va face din materialul excavat si selectat iar in zona unde traseul trece sub drum asfaltat umplutura se va face cu balast. Dupa executarea lucrarilor terenul va fi adus la starea initiala.</w:t>
      </w:r>
    </w:p>
    <w:p w:rsidR="006253C6" w:rsidRPr="008F6978" w:rsidRDefault="008034B0" w:rsidP="00E0418F">
      <w:pPr>
        <w:pStyle w:val="Style15"/>
        <w:kinsoku w:val="0"/>
        <w:autoSpaceDE/>
        <w:autoSpaceDN/>
        <w:spacing w:line="276" w:lineRule="auto"/>
        <w:ind w:left="576"/>
        <w:rPr>
          <w:rStyle w:val="CharacterStyle1"/>
          <w:rFonts w:ascii="Times New Roman" w:hAnsi="Times New Roman" w:cs="Times New Roman"/>
          <w:i/>
          <w:spacing w:val="4"/>
          <w:sz w:val="24"/>
          <w:szCs w:val="24"/>
        </w:rPr>
      </w:pPr>
      <w:r w:rsidRPr="008F6978">
        <w:rPr>
          <w:rStyle w:val="CharacterStyle1"/>
          <w:rFonts w:ascii="Times New Roman" w:hAnsi="Times New Roman" w:cs="Times New Roman"/>
          <w:i/>
          <w:spacing w:val="4"/>
          <w:sz w:val="24"/>
          <w:szCs w:val="24"/>
        </w:rPr>
        <w:t>- profilul şi capacităţile de producţie;</w:t>
      </w:r>
    </w:p>
    <w:p w:rsidR="006E36B6" w:rsidRPr="0020535F" w:rsidRDefault="008034B0" w:rsidP="00E0418F">
      <w:pPr>
        <w:pStyle w:val="Style15"/>
        <w:kinsoku w:val="0"/>
        <w:autoSpaceDE/>
        <w:autoSpaceDN/>
        <w:spacing w:line="276" w:lineRule="auto"/>
        <w:ind w:left="576" w:right="-322"/>
        <w:rPr>
          <w:rStyle w:val="CharacterStyle1"/>
          <w:rFonts w:ascii="Times New Roman" w:hAnsi="Times New Roman" w:cs="Times New Roman"/>
          <w:i/>
          <w:spacing w:val="2"/>
          <w:sz w:val="24"/>
          <w:szCs w:val="24"/>
        </w:rPr>
      </w:pPr>
      <w:r w:rsidRPr="008F6978">
        <w:rPr>
          <w:rStyle w:val="CharacterStyle1"/>
          <w:rFonts w:ascii="Times New Roman" w:hAnsi="Times New Roman" w:cs="Times New Roman"/>
          <w:i/>
          <w:spacing w:val="2"/>
          <w:sz w:val="24"/>
          <w:szCs w:val="24"/>
        </w:rPr>
        <w:t xml:space="preserve">- descrierea instalaţiei şi a fluxurilor tehnologice </w:t>
      </w:r>
      <w:r w:rsidRPr="0020535F">
        <w:rPr>
          <w:rStyle w:val="CharacterStyle1"/>
          <w:rFonts w:ascii="Times New Roman" w:hAnsi="Times New Roman" w:cs="Times New Roman"/>
          <w:i/>
          <w:spacing w:val="2"/>
          <w:sz w:val="24"/>
          <w:szCs w:val="24"/>
        </w:rPr>
        <w:t>existente pe amplasament (după caz);</w:t>
      </w:r>
    </w:p>
    <w:p w:rsidR="006E36B6" w:rsidRPr="00E0418F" w:rsidRDefault="006E36B6" w:rsidP="00E0418F">
      <w:pPr>
        <w:pStyle w:val="Style15"/>
        <w:kinsoku w:val="0"/>
        <w:autoSpaceDE/>
        <w:autoSpaceDN/>
        <w:spacing w:line="276" w:lineRule="auto"/>
        <w:ind w:left="0"/>
        <w:rPr>
          <w:rStyle w:val="CharacterStyle1"/>
          <w:rFonts w:ascii="Times New Roman" w:hAnsi="Times New Roman" w:cs="Times New Roman"/>
          <w:spacing w:val="4"/>
          <w:sz w:val="24"/>
          <w:szCs w:val="24"/>
        </w:rPr>
      </w:pPr>
      <w:r w:rsidRPr="0020535F">
        <w:rPr>
          <w:rStyle w:val="CharacterStyle1"/>
          <w:rFonts w:ascii="Times New Roman" w:hAnsi="Times New Roman" w:cs="Times New Roman"/>
          <w:spacing w:val="4"/>
          <w:sz w:val="24"/>
          <w:szCs w:val="24"/>
        </w:rPr>
        <w:t>Nu este cazul.</w:t>
      </w:r>
    </w:p>
    <w:p w:rsidR="00A173C7" w:rsidRPr="00E0418F" w:rsidRDefault="008034B0" w:rsidP="00E0418F">
      <w:pPr>
        <w:pStyle w:val="Style1"/>
        <w:kinsoku w:val="0"/>
        <w:autoSpaceDE/>
        <w:autoSpaceDN/>
        <w:adjustRightInd/>
        <w:spacing w:line="276" w:lineRule="auto"/>
        <w:ind w:left="936" w:right="72" w:hanging="360"/>
        <w:rPr>
          <w:rStyle w:val="CharacterStyle2"/>
          <w:i/>
          <w:spacing w:val="-2"/>
          <w:sz w:val="24"/>
          <w:szCs w:val="24"/>
        </w:rPr>
      </w:pPr>
      <w:r w:rsidRPr="00AD06FD">
        <w:rPr>
          <w:rStyle w:val="CharacterStyle2"/>
          <w:i/>
          <w:spacing w:val="3"/>
          <w:sz w:val="24"/>
          <w:szCs w:val="24"/>
        </w:rPr>
        <w:t xml:space="preserve">- descrierea proceselor de producţie ale proiectului propus, în funcţie de specificul investiţiei, produse şi </w:t>
      </w:r>
      <w:r w:rsidRPr="00AD06FD">
        <w:rPr>
          <w:rStyle w:val="CharacterStyle2"/>
          <w:i/>
          <w:spacing w:val="-2"/>
          <w:sz w:val="24"/>
          <w:szCs w:val="24"/>
        </w:rPr>
        <w:t>subproduse obţinute, mărimea, capacitatea;</w:t>
      </w:r>
    </w:p>
    <w:p w:rsidR="00A173C7" w:rsidRPr="008F6978" w:rsidRDefault="008F6978" w:rsidP="00A173C7">
      <w:pPr>
        <w:pStyle w:val="Style1"/>
        <w:kinsoku w:val="0"/>
        <w:autoSpaceDE/>
        <w:autoSpaceDN/>
        <w:adjustRightInd/>
        <w:spacing w:line="276" w:lineRule="auto"/>
        <w:ind w:right="72"/>
        <w:rPr>
          <w:rStyle w:val="CharacterStyle2"/>
          <w:spacing w:val="-2"/>
          <w:sz w:val="24"/>
          <w:szCs w:val="24"/>
        </w:rPr>
      </w:pPr>
      <w:r w:rsidRPr="008F6978">
        <w:rPr>
          <w:rStyle w:val="CharacterStyle2"/>
          <w:spacing w:val="-2"/>
          <w:sz w:val="24"/>
          <w:szCs w:val="24"/>
        </w:rPr>
        <w:t>Productia de energie termica: 3744 mW</w:t>
      </w:r>
    </w:p>
    <w:p w:rsidR="00F02881" w:rsidRPr="00E0418F" w:rsidRDefault="008034B0" w:rsidP="00E0418F">
      <w:pPr>
        <w:pStyle w:val="Style15"/>
        <w:kinsoku w:val="0"/>
        <w:autoSpaceDE/>
        <w:autoSpaceDN/>
        <w:spacing w:line="276" w:lineRule="auto"/>
        <w:ind w:left="576"/>
        <w:rPr>
          <w:rStyle w:val="CharacterStyle1"/>
          <w:rFonts w:ascii="Times New Roman" w:hAnsi="Times New Roman" w:cs="Times New Roman"/>
          <w:i/>
          <w:spacing w:val="2"/>
          <w:sz w:val="24"/>
          <w:szCs w:val="24"/>
        </w:rPr>
      </w:pPr>
      <w:r w:rsidRPr="00E0418F">
        <w:rPr>
          <w:rStyle w:val="CharacterStyle1"/>
          <w:rFonts w:ascii="Times New Roman" w:hAnsi="Times New Roman" w:cs="Times New Roman"/>
          <w:i/>
          <w:spacing w:val="2"/>
          <w:sz w:val="24"/>
          <w:szCs w:val="24"/>
        </w:rPr>
        <w:t>- materiile prime, energia şi combustibilii utilizaţi, cu modul de asigurare a acestora;</w:t>
      </w:r>
    </w:p>
    <w:p w:rsidR="00AD06FD" w:rsidRPr="00E0418F" w:rsidRDefault="00AD06FD" w:rsidP="00AD06FD">
      <w:pPr>
        <w:pStyle w:val="Style15"/>
        <w:kinsoku w:val="0"/>
        <w:autoSpaceDE/>
        <w:autoSpaceDN/>
        <w:spacing w:line="276" w:lineRule="auto"/>
        <w:ind w:left="0"/>
        <w:rPr>
          <w:rStyle w:val="CharacterStyle1"/>
          <w:rFonts w:ascii="Times New Roman" w:hAnsi="Times New Roman" w:cs="Times New Roman"/>
          <w:spacing w:val="3"/>
          <w:sz w:val="24"/>
          <w:szCs w:val="24"/>
        </w:rPr>
      </w:pPr>
      <w:r w:rsidRPr="00E0418F">
        <w:rPr>
          <w:rStyle w:val="CharacterStyle1"/>
          <w:rFonts w:ascii="Times New Roman" w:hAnsi="Times New Roman" w:cs="Times New Roman"/>
          <w:spacing w:val="3"/>
          <w:sz w:val="24"/>
          <w:szCs w:val="24"/>
        </w:rPr>
        <w:t>Materia prima care intra in fluxul de productie este apa geotermala la  34.8  grade</w:t>
      </w:r>
      <w:r w:rsidR="00E0418F">
        <w:rPr>
          <w:rStyle w:val="CharacterStyle1"/>
          <w:rFonts w:ascii="Times New Roman" w:hAnsi="Times New Roman" w:cs="Times New Roman"/>
          <w:spacing w:val="3"/>
          <w:sz w:val="24"/>
          <w:szCs w:val="24"/>
        </w:rPr>
        <w:t>.</w:t>
      </w:r>
    </w:p>
    <w:p w:rsidR="003D52C5" w:rsidRPr="00E0418F" w:rsidRDefault="008034B0" w:rsidP="00E0418F">
      <w:pPr>
        <w:pStyle w:val="Style15"/>
        <w:kinsoku w:val="0"/>
        <w:autoSpaceDE/>
        <w:autoSpaceDN/>
        <w:spacing w:line="276" w:lineRule="auto"/>
        <w:ind w:left="576"/>
        <w:rPr>
          <w:rStyle w:val="CharacterStyle1"/>
          <w:rFonts w:ascii="Times New Roman" w:hAnsi="Times New Roman" w:cs="Times New Roman"/>
          <w:i/>
          <w:spacing w:val="3"/>
          <w:sz w:val="24"/>
          <w:szCs w:val="24"/>
        </w:rPr>
      </w:pPr>
      <w:r w:rsidRPr="00E0418F">
        <w:rPr>
          <w:rStyle w:val="CharacterStyle1"/>
          <w:rFonts w:ascii="Times New Roman" w:hAnsi="Times New Roman" w:cs="Times New Roman"/>
          <w:i/>
          <w:spacing w:val="3"/>
          <w:sz w:val="24"/>
          <w:szCs w:val="24"/>
        </w:rPr>
        <w:t>- racordarea la reţelele utilitare existente în zonă;</w:t>
      </w:r>
    </w:p>
    <w:p w:rsidR="00AD06FD" w:rsidRPr="00E0418F" w:rsidRDefault="00E0418F" w:rsidP="009B227B">
      <w:pPr>
        <w:pStyle w:val="Style15"/>
        <w:kinsoku w:val="0"/>
        <w:autoSpaceDE/>
        <w:autoSpaceDN/>
        <w:spacing w:line="276" w:lineRule="auto"/>
        <w:ind w:left="0"/>
        <w:rPr>
          <w:rStyle w:val="CharacterStyle1"/>
          <w:rFonts w:ascii="Times New Roman" w:hAnsi="Times New Roman" w:cs="Times New Roman"/>
          <w:spacing w:val="3"/>
          <w:sz w:val="24"/>
          <w:szCs w:val="24"/>
        </w:rPr>
      </w:pPr>
      <w:r w:rsidRPr="00E0418F">
        <w:rPr>
          <w:rStyle w:val="CharacterStyle1"/>
          <w:rFonts w:ascii="Times New Roman" w:hAnsi="Times New Roman" w:cs="Times New Roman"/>
          <w:spacing w:val="3"/>
          <w:sz w:val="24"/>
          <w:szCs w:val="24"/>
        </w:rPr>
        <w:t>Modulul termic se va racorda la reteaua de energie electrica din zona.</w:t>
      </w:r>
    </w:p>
    <w:p w:rsidR="00E0418F" w:rsidRPr="00E0418F" w:rsidRDefault="008034B0" w:rsidP="00E0418F">
      <w:pPr>
        <w:pStyle w:val="Style1"/>
        <w:kinsoku w:val="0"/>
        <w:autoSpaceDE/>
        <w:autoSpaceDN/>
        <w:adjustRightInd/>
        <w:spacing w:line="276" w:lineRule="auto"/>
        <w:ind w:left="576" w:right="-772"/>
        <w:rPr>
          <w:rStyle w:val="CharacterStyle2"/>
          <w:i/>
          <w:spacing w:val="2"/>
          <w:sz w:val="24"/>
          <w:szCs w:val="24"/>
        </w:rPr>
      </w:pPr>
      <w:r w:rsidRPr="00E0418F">
        <w:rPr>
          <w:rStyle w:val="CharacterStyle2"/>
          <w:i/>
          <w:spacing w:val="2"/>
          <w:sz w:val="24"/>
          <w:szCs w:val="24"/>
        </w:rPr>
        <w:t>- descrierea lucrărilor de ref</w:t>
      </w:r>
      <w:r w:rsidR="00F02881" w:rsidRPr="00E0418F">
        <w:rPr>
          <w:rStyle w:val="CharacterStyle2"/>
          <w:i/>
          <w:spacing w:val="2"/>
          <w:sz w:val="24"/>
          <w:szCs w:val="24"/>
        </w:rPr>
        <w:t xml:space="preserve">acere a amplasamentului în zon </w:t>
      </w:r>
      <w:r w:rsidRPr="00E0418F">
        <w:rPr>
          <w:rStyle w:val="CharacterStyle2"/>
          <w:i/>
          <w:spacing w:val="2"/>
          <w:sz w:val="24"/>
          <w:szCs w:val="24"/>
        </w:rPr>
        <w:t>afec</w:t>
      </w:r>
      <w:r w:rsidR="009B227B" w:rsidRPr="00E0418F">
        <w:rPr>
          <w:rStyle w:val="CharacterStyle2"/>
          <w:i/>
          <w:spacing w:val="2"/>
          <w:sz w:val="24"/>
          <w:szCs w:val="24"/>
        </w:rPr>
        <w:t xml:space="preserve">tată de execuţia investiţiei; </w:t>
      </w:r>
    </w:p>
    <w:p w:rsidR="009B227B" w:rsidRPr="00E0418F" w:rsidRDefault="00E0418F" w:rsidP="00E0418F">
      <w:pPr>
        <w:pStyle w:val="Style1"/>
        <w:kinsoku w:val="0"/>
        <w:autoSpaceDE/>
        <w:autoSpaceDN/>
        <w:adjustRightInd/>
        <w:spacing w:line="360" w:lineRule="auto"/>
        <w:ind w:right="-772"/>
        <w:jc w:val="both"/>
        <w:rPr>
          <w:rStyle w:val="CharacterStyle2"/>
          <w:spacing w:val="2"/>
          <w:sz w:val="24"/>
          <w:szCs w:val="24"/>
        </w:rPr>
      </w:pPr>
      <w:r w:rsidRPr="00E0418F">
        <w:rPr>
          <w:rStyle w:val="CharacterStyle2"/>
          <w:spacing w:val="2"/>
          <w:sz w:val="24"/>
          <w:szCs w:val="24"/>
        </w:rPr>
        <w:t>Unde pamantul va fi afectat de poluanti ( lubrifianti, motorina) acesta va fi curatat si depozitat la groapa de gunoi. Continutul toaletelor ecologice propuse la organizarea de santier va fi vidanjat si transportat la cea mai apropiata statie de epurare.</w:t>
      </w:r>
    </w:p>
    <w:p w:rsidR="009B227B" w:rsidRPr="00E0418F" w:rsidRDefault="008034B0" w:rsidP="00E0418F">
      <w:pPr>
        <w:pStyle w:val="Style1"/>
        <w:kinsoku w:val="0"/>
        <w:autoSpaceDE/>
        <w:autoSpaceDN/>
        <w:adjustRightInd/>
        <w:spacing w:line="276" w:lineRule="auto"/>
        <w:ind w:left="576" w:right="-772"/>
        <w:rPr>
          <w:rStyle w:val="CharacterStyle2"/>
          <w:i/>
          <w:spacing w:val="2"/>
          <w:sz w:val="24"/>
          <w:szCs w:val="24"/>
        </w:rPr>
      </w:pPr>
      <w:r w:rsidRPr="00E0418F">
        <w:rPr>
          <w:rStyle w:val="CharacterStyle2"/>
          <w:i/>
          <w:spacing w:val="2"/>
          <w:sz w:val="24"/>
          <w:szCs w:val="24"/>
        </w:rPr>
        <w:t>- căi noi de acces sau schimbări ale celor existente;</w:t>
      </w:r>
    </w:p>
    <w:p w:rsidR="009B227B" w:rsidRPr="00E0418F" w:rsidRDefault="0020535F" w:rsidP="00E0418F">
      <w:pPr>
        <w:rPr>
          <w:rStyle w:val="CharacterStyle2"/>
          <w:sz w:val="24"/>
          <w:szCs w:val="24"/>
        </w:rPr>
      </w:pPr>
      <w:r w:rsidRPr="00E0418F">
        <w:rPr>
          <w:webHidden/>
        </w:rPr>
        <w:t>Nu este cazul.</w:t>
      </w:r>
    </w:p>
    <w:p w:rsidR="008034B0" w:rsidRPr="00E0418F" w:rsidRDefault="008034B0" w:rsidP="0086739F">
      <w:pPr>
        <w:pStyle w:val="Style15"/>
        <w:kinsoku w:val="0"/>
        <w:autoSpaceDE/>
        <w:autoSpaceDN/>
        <w:spacing w:line="276" w:lineRule="auto"/>
        <w:ind w:left="576"/>
        <w:rPr>
          <w:rStyle w:val="CharacterStyle1"/>
          <w:rFonts w:ascii="Times New Roman" w:hAnsi="Times New Roman" w:cs="Times New Roman"/>
          <w:i/>
          <w:spacing w:val="2"/>
          <w:sz w:val="24"/>
          <w:szCs w:val="24"/>
        </w:rPr>
      </w:pPr>
      <w:r w:rsidRPr="00E0418F">
        <w:rPr>
          <w:rStyle w:val="CharacterStyle1"/>
          <w:rFonts w:ascii="Times New Roman" w:hAnsi="Times New Roman" w:cs="Times New Roman"/>
          <w:i/>
          <w:spacing w:val="2"/>
          <w:sz w:val="24"/>
          <w:szCs w:val="24"/>
        </w:rPr>
        <w:t>- resursele naturale folosite în construcţie şi funcţionare;</w:t>
      </w:r>
    </w:p>
    <w:p w:rsidR="009B227B" w:rsidRPr="00E0418F" w:rsidRDefault="00E0418F" w:rsidP="00E0418F">
      <w:pPr>
        <w:pStyle w:val="Style15"/>
        <w:kinsoku w:val="0"/>
        <w:autoSpaceDE/>
        <w:autoSpaceDN/>
        <w:spacing w:line="276" w:lineRule="auto"/>
        <w:ind w:left="0"/>
        <w:rPr>
          <w:rStyle w:val="CharacterStyle1"/>
          <w:rFonts w:ascii="Times New Roman" w:hAnsi="Times New Roman" w:cs="Times New Roman"/>
          <w:spacing w:val="2"/>
          <w:sz w:val="24"/>
          <w:szCs w:val="24"/>
        </w:rPr>
      </w:pPr>
      <w:r w:rsidRPr="00E0418F">
        <w:rPr>
          <w:rStyle w:val="CharacterStyle1"/>
          <w:rFonts w:ascii="Times New Roman" w:hAnsi="Times New Roman" w:cs="Times New Roman"/>
          <w:spacing w:val="2"/>
          <w:sz w:val="24"/>
          <w:szCs w:val="24"/>
        </w:rPr>
        <w:t>Pentru executia lucrarilor propuse resursa folosita va fi apa geotermala .</w:t>
      </w:r>
    </w:p>
    <w:p w:rsidR="008034B0" w:rsidRPr="00E0418F" w:rsidRDefault="008034B0" w:rsidP="0086739F">
      <w:pPr>
        <w:pStyle w:val="Style15"/>
        <w:kinsoku w:val="0"/>
        <w:autoSpaceDE/>
        <w:autoSpaceDN/>
        <w:spacing w:line="276" w:lineRule="auto"/>
        <w:ind w:left="576"/>
        <w:rPr>
          <w:rStyle w:val="CharacterStyle1"/>
          <w:rFonts w:ascii="Times New Roman" w:hAnsi="Times New Roman" w:cs="Times New Roman"/>
          <w:i/>
          <w:spacing w:val="3"/>
          <w:sz w:val="24"/>
          <w:szCs w:val="24"/>
        </w:rPr>
      </w:pPr>
      <w:r w:rsidRPr="00E0418F">
        <w:rPr>
          <w:rStyle w:val="CharacterStyle1"/>
          <w:rFonts w:ascii="Times New Roman" w:hAnsi="Times New Roman" w:cs="Times New Roman"/>
          <w:i/>
          <w:spacing w:val="3"/>
          <w:sz w:val="24"/>
          <w:szCs w:val="24"/>
        </w:rPr>
        <w:t>- metode folosite în construcţie/demolare;</w:t>
      </w:r>
    </w:p>
    <w:p w:rsidR="00CD5F7F" w:rsidRPr="00E0418F" w:rsidRDefault="00E0418F" w:rsidP="00E0418F">
      <w:pPr>
        <w:pStyle w:val="Style15"/>
        <w:kinsoku w:val="0"/>
        <w:autoSpaceDE/>
        <w:autoSpaceDN/>
        <w:spacing w:line="276" w:lineRule="auto"/>
        <w:ind w:left="0"/>
        <w:rPr>
          <w:rStyle w:val="CharacterStyle1"/>
          <w:rFonts w:ascii="Times New Roman" w:hAnsi="Times New Roman" w:cs="Times New Roman"/>
          <w:spacing w:val="3"/>
          <w:sz w:val="24"/>
          <w:szCs w:val="24"/>
        </w:rPr>
      </w:pPr>
      <w:r w:rsidRPr="00E0418F">
        <w:rPr>
          <w:rStyle w:val="CharacterStyle1"/>
          <w:rFonts w:ascii="Times New Roman" w:hAnsi="Times New Roman" w:cs="Times New Roman"/>
          <w:spacing w:val="3"/>
          <w:sz w:val="24"/>
          <w:szCs w:val="24"/>
        </w:rPr>
        <w:t xml:space="preserve">Lucrari de sapatuta, iar pentru subtraversarea drumului vot fi realizate foraje dirijate. </w:t>
      </w:r>
    </w:p>
    <w:p w:rsidR="006253C6" w:rsidRPr="00E0418F" w:rsidRDefault="008034B0" w:rsidP="00E0418F">
      <w:pPr>
        <w:pStyle w:val="Style1"/>
        <w:kinsoku w:val="0"/>
        <w:autoSpaceDE/>
        <w:autoSpaceDN/>
        <w:adjustRightInd/>
        <w:spacing w:line="276" w:lineRule="auto"/>
        <w:ind w:left="936" w:right="-322" w:hanging="360"/>
        <w:rPr>
          <w:rStyle w:val="CharacterStyle1"/>
          <w:rFonts w:ascii="Times New Roman" w:hAnsi="Times New Roman" w:cs="Times New Roman"/>
          <w:i/>
          <w:spacing w:val="-7"/>
          <w:sz w:val="24"/>
          <w:szCs w:val="24"/>
        </w:rPr>
      </w:pPr>
      <w:r w:rsidRPr="00E0418F">
        <w:rPr>
          <w:rStyle w:val="CharacterStyle2"/>
          <w:i/>
          <w:spacing w:val="3"/>
          <w:sz w:val="24"/>
          <w:szCs w:val="24"/>
        </w:rPr>
        <w:t xml:space="preserve">- planul de execuţie, cuprinzând faza de construcţie, punerea în funcţiune, exploatare, refacere şi folosire </w:t>
      </w:r>
      <w:r w:rsidRPr="00E0418F">
        <w:rPr>
          <w:rStyle w:val="CharacterStyle2"/>
          <w:i/>
          <w:spacing w:val="-7"/>
          <w:sz w:val="24"/>
          <w:szCs w:val="24"/>
        </w:rPr>
        <w:t>ulterioară;</w:t>
      </w:r>
    </w:p>
    <w:p w:rsidR="00E03E31" w:rsidRPr="00E0418F" w:rsidRDefault="00E03E31" w:rsidP="00E0418F">
      <w:pPr>
        <w:pStyle w:val="Style15"/>
        <w:kinsoku w:val="0"/>
        <w:autoSpaceDE/>
        <w:autoSpaceDN/>
        <w:spacing w:line="276" w:lineRule="auto"/>
        <w:ind w:left="0"/>
        <w:rPr>
          <w:rStyle w:val="CharacterStyle1"/>
          <w:rFonts w:ascii="Times New Roman" w:hAnsi="Times New Roman" w:cs="Times New Roman"/>
          <w:spacing w:val="3"/>
          <w:sz w:val="24"/>
          <w:szCs w:val="24"/>
        </w:rPr>
      </w:pPr>
      <w:r w:rsidRPr="006253C6">
        <w:rPr>
          <w:rStyle w:val="CharacterStyle1"/>
          <w:rFonts w:ascii="Times New Roman" w:hAnsi="Times New Roman" w:cs="Times New Roman"/>
          <w:spacing w:val="3"/>
          <w:sz w:val="24"/>
          <w:szCs w:val="24"/>
        </w:rPr>
        <w:t xml:space="preserve">Durata estimata de executie a lucrarilor va fi de </w:t>
      </w:r>
      <w:r w:rsidR="006253C6" w:rsidRPr="006253C6">
        <w:rPr>
          <w:rStyle w:val="CharacterStyle1"/>
          <w:rFonts w:ascii="Times New Roman" w:hAnsi="Times New Roman" w:cs="Times New Roman"/>
          <w:spacing w:val="3"/>
          <w:sz w:val="24"/>
          <w:szCs w:val="24"/>
        </w:rPr>
        <w:t>8</w:t>
      </w:r>
      <w:r w:rsidRPr="006253C6">
        <w:rPr>
          <w:rStyle w:val="CharacterStyle1"/>
          <w:rFonts w:ascii="Times New Roman" w:hAnsi="Times New Roman" w:cs="Times New Roman"/>
          <w:spacing w:val="3"/>
          <w:sz w:val="24"/>
          <w:szCs w:val="24"/>
        </w:rPr>
        <w:t xml:space="preserve"> luni. </w:t>
      </w:r>
    </w:p>
    <w:p w:rsidR="009B227B" w:rsidRPr="00B3662B" w:rsidRDefault="008034B0" w:rsidP="00E0418F">
      <w:pPr>
        <w:pStyle w:val="Style15"/>
        <w:kinsoku w:val="0"/>
        <w:autoSpaceDE/>
        <w:autoSpaceDN/>
        <w:spacing w:line="276" w:lineRule="auto"/>
        <w:ind w:left="576"/>
        <w:rPr>
          <w:rStyle w:val="CharacterStyle1"/>
          <w:rFonts w:ascii="Times New Roman" w:hAnsi="Times New Roman" w:cs="Times New Roman"/>
          <w:i/>
          <w:spacing w:val="3"/>
          <w:sz w:val="24"/>
          <w:szCs w:val="24"/>
        </w:rPr>
      </w:pPr>
      <w:r w:rsidRPr="00B3662B">
        <w:rPr>
          <w:rStyle w:val="CharacterStyle1"/>
          <w:rFonts w:ascii="Times New Roman" w:hAnsi="Times New Roman" w:cs="Times New Roman"/>
          <w:i/>
          <w:spacing w:val="3"/>
          <w:sz w:val="24"/>
          <w:szCs w:val="24"/>
        </w:rPr>
        <w:t>- relaţia cu alte proiecte existente sau planificate</w:t>
      </w:r>
    </w:p>
    <w:p w:rsidR="009B227B" w:rsidRPr="00B3662B" w:rsidRDefault="009B227B" w:rsidP="009B227B">
      <w:pPr>
        <w:pStyle w:val="Style15"/>
        <w:kinsoku w:val="0"/>
        <w:autoSpaceDE/>
        <w:autoSpaceDN/>
        <w:spacing w:line="276" w:lineRule="auto"/>
        <w:ind w:left="0"/>
        <w:rPr>
          <w:rStyle w:val="CharacterStyle1"/>
          <w:rFonts w:ascii="Times New Roman" w:hAnsi="Times New Roman" w:cs="Times New Roman"/>
          <w:spacing w:val="3"/>
          <w:sz w:val="24"/>
          <w:szCs w:val="24"/>
        </w:rPr>
      </w:pPr>
      <w:r w:rsidRPr="00B3662B">
        <w:rPr>
          <w:rStyle w:val="CharacterStyle1"/>
          <w:rFonts w:ascii="Times New Roman" w:hAnsi="Times New Roman" w:cs="Times New Roman"/>
          <w:spacing w:val="3"/>
          <w:sz w:val="24"/>
          <w:szCs w:val="24"/>
        </w:rPr>
        <w:t>Nu este cazul.</w:t>
      </w:r>
    </w:p>
    <w:p w:rsidR="009B227B" w:rsidRPr="00B3662B" w:rsidRDefault="008034B0" w:rsidP="00E0418F">
      <w:pPr>
        <w:pStyle w:val="Style15"/>
        <w:kinsoku w:val="0"/>
        <w:autoSpaceDE/>
        <w:autoSpaceDN/>
        <w:spacing w:line="276" w:lineRule="auto"/>
        <w:ind w:left="576"/>
        <w:rPr>
          <w:rStyle w:val="CharacterStyle1"/>
          <w:rFonts w:ascii="Times New Roman" w:hAnsi="Times New Roman" w:cs="Times New Roman"/>
          <w:i/>
          <w:spacing w:val="2"/>
          <w:sz w:val="24"/>
          <w:szCs w:val="24"/>
        </w:rPr>
      </w:pPr>
      <w:r w:rsidRPr="00B3662B">
        <w:rPr>
          <w:rStyle w:val="CharacterStyle1"/>
          <w:rFonts w:ascii="Times New Roman" w:hAnsi="Times New Roman" w:cs="Times New Roman"/>
          <w:i/>
          <w:spacing w:val="2"/>
          <w:sz w:val="24"/>
          <w:szCs w:val="24"/>
        </w:rPr>
        <w:t>- detalii privind alternativele care au fost luate în considerare;</w:t>
      </w:r>
    </w:p>
    <w:p w:rsidR="009B227B" w:rsidRPr="00B3662B" w:rsidRDefault="0020535F" w:rsidP="00E0418F">
      <w:pPr>
        <w:spacing w:line="360" w:lineRule="auto"/>
        <w:jc w:val="both"/>
        <w:rPr>
          <w:rStyle w:val="CharacterStyle1"/>
          <w:rFonts w:ascii="Times New Roman" w:eastAsia="Times New Roman" w:hAnsi="Times New Roman" w:cs="Times New Roman"/>
          <w:sz w:val="24"/>
          <w:szCs w:val="24"/>
        </w:rPr>
      </w:pPr>
      <w:r w:rsidRPr="00B3662B">
        <w:rPr>
          <w:rFonts w:eastAsia="Times New Roman"/>
        </w:rPr>
        <w:t>Nu au fost luate in considerare alte alternative.</w:t>
      </w:r>
    </w:p>
    <w:p w:rsidR="008034B0" w:rsidRPr="00B3662B" w:rsidRDefault="008034B0" w:rsidP="00F02881">
      <w:pPr>
        <w:pStyle w:val="Style1"/>
        <w:tabs>
          <w:tab w:val="left" w:pos="8966"/>
        </w:tabs>
        <w:kinsoku w:val="0"/>
        <w:autoSpaceDE/>
        <w:autoSpaceDN/>
        <w:adjustRightInd/>
        <w:spacing w:line="276" w:lineRule="auto"/>
        <w:ind w:left="936" w:right="72" w:hanging="360"/>
        <w:jc w:val="both"/>
        <w:rPr>
          <w:rStyle w:val="CharacterStyle2"/>
          <w:i/>
          <w:spacing w:val="-4"/>
          <w:sz w:val="24"/>
          <w:szCs w:val="24"/>
        </w:rPr>
      </w:pPr>
      <w:r w:rsidRPr="00B3662B">
        <w:rPr>
          <w:rStyle w:val="CharacterStyle2"/>
          <w:i/>
          <w:spacing w:val="2"/>
          <w:sz w:val="24"/>
          <w:szCs w:val="24"/>
        </w:rPr>
        <w:t xml:space="preserve">- alte activităţi care pot apărea ca urmare a proiectului (de exemplu, extragerea de agregate, asigurarea unor </w:t>
      </w:r>
      <w:r w:rsidRPr="00B3662B">
        <w:rPr>
          <w:rStyle w:val="CharacterStyle2"/>
          <w:i/>
          <w:sz w:val="24"/>
          <w:szCs w:val="24"/>
        </w:rPr>
        <w:t xml:space="preserve">noi surse de apă, surse sau linii de transport al energiei, creşterea numărului de locuinţe, eliminarea apelor </w:t>
      </w:r>
      <w:r w:rsidRPr="00B3662B">
        <w:rPr>
          <w:rStyle w:val="CharacterStyle2"/>
          <w:i/>
          <w:spacing w:val="-4"/>
          <w:sz w:val="24"/>
          <w:szCs w:val="24"/>
        </w:rPr>
        <w:t>uzate şi a deşeurilor);</w:t>
      </w:r>
    </w:p>
    <w:p w:rsidR="0033441C" w:rsidRPr="00B3662B" w:rsidRDefault="00E0418F" w:rsidP="00B3662B">
      <w:pPr>
        <w:pStyle w:val="Style1"/>
        <w:tabs>
          <w:tab w:val="left" w:pos="8966"/>
        </w:tabs>
        <w:kinsoku w:val="0"/>
        <w:autoSpaceDE/>
        <w:autoSpaceDN/>
        <w:adjustRightInd/>
        <w:spacing w:line="360" w:lineRule="auto"/>
        <w:ind w:right="72"/>
        <w:jc w:val="both"/>
        <w:rPr>
          <w:rStyle w:val="CharacterStyle2"/>
          <w:spacing w:val="-4"/>
          <w:sz w:val="24"/>
          <w:szCs w:val="24"/>
        </w:rPr>
      </w:pPr>
      <w:r w:rsidRPr="00B3662B">
        <w:rPr>
          <w:rStyle w:val="CharacterStyle2"/>
          <w:spacing w:val="-4"/>
          <w:sz w:val="24"/>
          <w:szCs w:val="24"/>
        </w:rPr>
        <w:t xml:space="preserve">Prin  aparitia sistemului de incalzire cu apa geotermala va aparea activitatea de urmarire si exploatare a acestora. </w:t>
      </w:r>
    </w:p>
    <w:p w:rsidR="008034B0" w:rsidRPr="0020535F" w:rsidRDefault="008034B0" w:rsidP="0086739F">
      <w:pPr>
        <w:pStyle w:val="Style15"/>
        <w:kinsoku w:val="0"/>
        <w:autoSpaceDE/>
        <w:autoSpaceDN/>
        <w:spacing w:line="276" w:lineRule="auto"/>
        <w:ind w:left="576"/>
        <w:rPr>
          <w:rStyle w:val="CharacterStyle1"/>
          <w:rFonts w:ascii="Times New Roman" w:hAnsi="Times New Roman" w:cs="Times New Roman"/>
          <w:i/>
          <w:spacing w:val="4"/>
          <w:sz w:val="24"/>
          <w:szCs w:val="24"/>
        </w:rPr>
      </w:pPr>
      <w:r w:rsidRPr="0020535F">
        <w:rPr>
          <w:rStyle w:val="CharacterStyle1"/>
          <w:rFonts w:ascii="Times New Roman" w:hAnsi="Times New Roman" w:cs="Times New Roman"/>
          <w:i/>
          <w:spacing w:val="4"/>
          <w:sz w:val="24"/>
          <w:szCs w:val="24"/>
        </w:rPr>
        <w:t>- alte autorizaţii cerute pentru proiect.</w:t>
      </w:r>
    </w:p>
    <w:p w:rsidR="004114D3" w:rsidRPr="0020535F" w:rsidRDefault="0033441C" w:rsidP="0033441C">
      <w:pPr>
        <w:pStyle w:val="Style1"/>
        <w:tabs>
          <w:tab w:val="right" w:pos="4435"/>
        </w:tabs>
        <w:kinsoku w:val="0"/>
        <w:autoSpaceDE/>
        <w:autoSpaceDN/>
        <w:adjustRightInd/>
        <w:spacing w:line="360" w:lineRule="auto"/>
        <w:jc w:val="both"/>
        <w:rPr>
          <w:rFonts w:eastAsia="Times New Roman"/>
          <w:sz w:val="24"/>
          <w:szCs w:val="24"/>
        </w:rPr>
      </w:pPr>
      <w:r w:rsidRPr="0020535F">
        <w:rPr>
          <w:rFonts w:eastAsia="Times New Roman"/>
          <w:sz w:val="24"/>
          <w:szCs w:val="24"/>
        </w:rPr>
        <w:t xml:space="preserve">In vederea obtinerii autorizatiei de construire au solicitat  prin </w:t>
      </w:r>
      <w:r w:rsidR="0020535F" w:rsidRPr="0020535F">
        <w:rPr>
          <w:rFonts w:eastAsia="Times New Roman"/>
          <w:sz w:val="24"/>
          <w:szCs w:val="24"/>
        </w:rPr>
        <w:t>certificat de urb</w:t>
      </w:r>
      <w:r w:rsidRPr="0020535F">
        <w:rPr>
          <w:rFonts w:eastAsia="Times New Roman"/>
          <w:sz w:val="24"/>
          <w:szCs w:val="24"/>
        </w:rPr>
        <w:t xml:space="preserve">anism nr </w:t>
      </w:r>
      <w:r w:rsidR="0020535F" w:rsidRPr="0020535F">
        <w:rPr>
          <w:rFonts w:eastAsia="Times New Roman"/>
          <w:sz w:val="24"/>
          <w:szCs w:val="24"/>
        </w:rPr>
        <w:t>66 din 15.11.2018</w:t>
      </w:r>
      <w:r w:rsidRPr="0020535F">
        <w:rPr>
          <w:rFonts w:eastAsia="Times New Roman"/>
          <w:sz w:val="24"/>
          <w:szCs w:val="24"/>
        </w:rPr>
        <w:t xml:space="preserve"> urmatoarele avize, acorduri:</w:t>
      </w:r>
    </w:p>
    <w:p w:rsidR="0033441C" w:rsidRPr="0020535F" w:rsidRDefault="0033441C" w:rsidP="0033441C">
      <w:pPr>
        <w:pStyle w:val="Style1"/>
        <w:numPr>
          <w:ilvl w:val="0"/>
          <w:numId w:val="19"/>
        </w:numPr>
        <w:tabs>
          <w:tab w:val="right" w:pos="4435"/>
        </w:tabs>
        <w:kinsoku w:val="0"/>
        <w:autoSpaceDE/>
        <w:autoSpaceDN/>
        <w:adjustRightInd/>
        <w:spacing w:line="360" w:lineRule="auto"/>
        <w:jc w:val="both"/>
        <w:rPr>
          <w:rFonts w:eastAsia="Times New Roman"/>
          <w:sz w:val="24"/>
          <w:szCs w:val="24"/>
        </w:rPr>
      </w:pPr>
      <w:r w:rsidRPr="0020535F">
        <w:rPr>
          <w:rFonts w:eastAsia="Times New Roman"/>
          <w:sz w:val="24"/>
          <w:szCs w:val="24"/>
        </w:rPr>
        <w:t xml:space="preserve">Alimentare cu apa </w:t>
      </w:r>
    </w:p>
    <w:p w:rsidR="0033441C" w:rsidRPr="0020535F" w:rsidRDefault="0033441C" w:rsidP="0033441C">
      <w:pPr>
        <w:pStyle w:val="Style1"/>
        <w:numPr>
          <w:ilvl w:val="0"/>
          <w:numId w:val="19"/>
        </w:numPr>
        <w:tabs>
          <w:tab w:val="right" w:pos="4435"/>
        </w:tabs>
        <w:kinsoku w:val="0"/>
        <w:autoSpaceDE/>
        <w:autoSpaceDN/>
        <w:adjustRightInd/>
        <w:spacing w:line="360" w:lineRule="auto"/>
        <w:jc w:val="both"/>
        <w:rPr>
          <w:rFonts w:eastAsia="Times New Roman"/>
          <w:sz w:val="24"/>
          <w:szCs w:val="24"/>
        </w:rPr>
      </w:pPr>
      <w:r w:rsidRPr="0020535F">
        <w:rPr>
          <w:rFonts w:eastAsia="Times New Roman"/>
          <w:sz w:val="24"/>
          <w:szCs w:val="24"/>
        </w:rPr>
        <w:t>Alimentare cu energie electrica</w:t>
      </w:r>
    </w:p>
    <w:p w:rsidR="0033441C" w:rsidRPr="0020535F" w:rsidRDefault="0033441C" w:rsidP="0033441C">
      <w:pPr>
        <w:pStyle w:val="Style1"/>
        <w:numPr>
          <w:ilvl w:val="0"/>
          <w:numId w:val="19"/>
        </w:numPr>
        <w:tabs>
          <w:tab w:val="right" w:pos="4435"/>
        </w:tabs>
        <w:kinsoku w:val="0"/>
        <w:autoSpaceDE/>
        <w:autoSpaceDN/>
        <w:adjustRightInd/>
        <w:spacing w:line="360" w:lineRule="auto"/>
        <w:jc w:val="both"/>
        <w:rPr>
          <w:rFonts w:eastAsia="Times New Roman"/>
          <w:sz w:val="24"/>
          <w:szCs w:val="24"/>
        </w:rPr>
      </w:pPr>
      <w:r w:rsidRPr="0020535F">
        <w:rPr>
          <w:rFonts w:eastAsia="Times New Roman"/>
          <w:sz w:val="24"/>
          <w:szCs w:val="24"/>
        </w:rPr>
        <w:t>Telefonizare</w:t>
      </w:r>
    </w:p>
    <w:p w:rsidR="0020535F" w:rsidRPr="0020535F" w:rsidRDefault="0020535F" w:rsidP="0033441C">
      <w:pPr>
        <w:pStyle w:val="Style1"/>
        <w:numPr>
          <w:ilvl w:val="0"/>
          <w:numId w:val="19"/>
        </w:numPr>
        <w:tabs>
          <w:tab w:val="right" w:pos="4435"/>
        </w:tabs>
        <w:kinsoku w:val="0"/>
        <w:autoSpaceDE/>
        <w:autoSpaceDN/>
        <w:adjustRightInd/>
        <w:spacing w:line="360" w:lineRule="auto"/>
        <w:jc w:val="both"/>
        <w:rPr>
          <w:rFonts w:eastAsia="Times New Roman"/>
          <w:sz w:val="24"/>
          <w:szCs w:val="24"/>
        </w:rPr>
      </w:pPr>
      <w:r w:rsidRPr="0020535F">
        <w:rPr>
          <w:rFonts w:eastAsia="Times New Roman"/>
          <w:sz w:val="24"/>
          <w:szCs w:val="24"/>
        </w:rPr>
        <w:t>Gaze naturale</w:t>
      </w:r>
    </w:p>
    <w:p w:rsidR="0033441C" w:rsidRPr="0020535F" w:rsidRDefault="0020535F" w:rsidP="0033441C">
      <w:pPr>
        <w:pStyle w:val="Style1"/>
        <w:numPr>
          <w:ilvl w:val="0"/>
          <w:numId w:val="19"/>
        </w:numPr>
        <w:tabs>
          <w:tab w:val="right" w:pos="4435"/>
        </w:tabs>
        <w:kinsoku w:val="0"/>
        <w:autoSpaceDE/>
        <w:autoSpaceDN/>
        <w:adjustRightInd/>
        <w:spacing w:line="360" w:lineRule="auto"/>
        <w:jc w:val="both"/>
        <w:rPr>
          <w:rFonts w:eastAsia="Times New Roman"/>
          <w:sz w:val="24"/>
          <w:szCs w:val="24"/>
        </w:rPr>
      </w:pPr>
      <w:r w:rsidRPr="0020535F">
        <w:rPr>
          <w:rFonts w:eastAsia="Times New Roman"/>
          <w:sz w:val="24"/>
          <w:szCs w:val="24"/>
        </w:rPr>
        <w:t>Aviz Agentia Nationala pentru Resurse Minerale</w:t>
      </w:r>
    </w:p>
    <w:p w:rsidR="0020535F" w:rsidRPr="0020535F" w:rsidRDefault="0020535F" w:rsidP="0033441C">
      <w:pPr>
        <w:pStyle w:val="Style1"/>
        <w:numPr>
          <w:ilvl w:val="0"/>
          <w:numId w:val="19"/>
        </w:numPr>
        <w:tabs>
          <w:tab w:val="right" w:pos="4435"/>
        </w:tabs>
        <w:kinsoku w:val="0"/>
        <w:autoSpaceDE/>
        <w:autoSpaceDN/>
        <w:adjustRightInd/>
        <w:spacing w:line="360" w:lineRule="auto"/>
        <w:jc w:val="both"/>
        <w:rPr>
          <w:rFonts w:eastAsia="Times New Roman"/>
          <w:sz w:val="24"/>
          <w:szCs w:val="24"/>
        </w:rPr>
      </w:pPr>
      <w:r w:rsidRPr="0020535F">
        <w:rPr>
          <w:rFonts w:eastAsia="Times New Roman"/>
          <w:sz w:val="24"/>
          <w:szCs w:val="24"/>
        </w:rPr>
        <w:t>Aviz de gospodarire a apelor</w:t>
      </w:r>
    </w:p>
    <w:p w:rsidR="0020535F" w:rsidRPr="0020535F" w:rsidRDefault="0020535F" w:rsidP="0033441C">
      <w:pPr>
        <w:pStyle w:val="Style1"/>
        <w:numPr>
          <w:ilvl w:val="0"/>
          <w:numId w:val="19"/>
        </w:numPr>
        <w:tabs>
          <w:tab w:val="right" w:pos="4435"/>
        </w:tabs>
        <w:kinsoku w:val="0"/>
        <w:autoSpaceDE/>
        <w:autoSpaceDN/>
        <w:adjustRightInd/>
        <w:spacing w:line="360" w:lineRule="auto"/>
        <w:jc w:val="both"/>
        <w:rPr>
          <w:rStyle w:val="CharacterStyle2"/>
          <w:rFonts w:eastAsia="Times New Roman"/>
          <w:sz w:val="24"/>
          <w:szCs w:val="24"/>
        </w:rPr>
      </w:pPr>
      <w:r w:rsidRPr="0020535F">
        <w:rPr>
          <w:rFonts w:eastAsia="Times New Roman"/>
          <w:sz w:val="24"/>
          <w:szCs w:val="24"/>
        </w:rPr>
        <w:t>Aviz DRDP Cluj</w:t>
      </w:r>
    </w:p>
    <w:p w:rsidR="008034B0" w:rsidRPr="0020535F" w:rsidRDefault="008034B0" w:rsidP="0086739F">
      <w:pPr>
        <w:pStyle w:val="Style1"/>
        <w:tabs>
          <w:tab w:val="right" w:pos="4435"/>
        </w:tabs>
        <w:kinsoku w:val="0"/>
        <w:autoSpaceDE/>
        <w:autoSpaceDN/>
        <w:adjustRightInd/>
        <w:spacing w:before="216" w:line="276" w:lineRule="auto"/>
        <w:rPr>
          <w:rStyle w:val="CharacterStyle2"/>
          <w:i/>
          <w:sz w:val="24"/>
          <w:szCs w:val="24"/>
        </w:rPr>
      </w:pPr>
      <w:r w:rsidRPr="0020535F">
        <w:rPr>
          <w:rStyle w:val="CharacterStyle2"/>
          <w:b/>
          <w:bCs/>
          <w:i/>
          <w:spacing w:val="-28"/>
          <w:sz w:val="24"/>
          <w:szCs w:val="24"/>
        </w:rPr>
        <w:t>IV.</w:t>
      </w:r>
      <w:r w:rsidRPr="0020535F">
        <w:rPr>
          <w:rStyle w:val="CharacterStyle2"/>
          <w:i/>
          <w:spacing w:val="-28"/>
          <w:sz w:val="24"/>
          <w:szCs w:val="24"/>
        </w:rPr>
        <w:tab/>
      </w:r>
      <w:r w:rsidRPr="0020535F">
        <w:rPr>
          <w:rStyle w:val="CharacterStyle2"/>
          <w:i/>
          <w:sz w:val="24"/>
          <w:szCs w:val="24"/>
        </w:rPr>
        <w:t>Descrierea lucrărilor de demolare necesare</w:t>
      </w:r>
    </w:p>
    <w:p w:rsidR="008034B0" w:rsidRPr="0020535F" w:rsidRDefault="008034B0" w:rsidP="003D52C5">
      <w:pPr>
        <w:pStyle w:val="Style15"/>
        <w:kinsoku w:val="0"/>
        <w:autoSpaceDE/>
        <w:autoSpaceDN/>
        <w:spacing w:before="108" w:line="276" w:lineRule="auto"/>
        <w:ind w:left="0" w:right="72"/>
        <w:rPr>
          <w:rStyle w:val="CharacterStyle1"/>
          <w:rFonts w:ascii="Times New Roman" w:hAnsi="Times New Roman" w:cs="Times New Roman"/>
          <w:i/>
          <w:spacing w:val="2"/>
          <w:sz w:val="24"/>
          <w:szCs w:val="24"/>
        </w:rPr>
      </w:pPr>
      <w:r w:rsidRPr="0020535F">
        <w:rPr>
          <w:rStyle w:val="CharacterStyle1"/>
          <w:rFonts w:ascii="Times New Roman" w:hAnsi="Times New Roman" w:cs="Times New Roman"/>
          <w:i/>
          <w:spacing w:val="2"/>
          <w:sz w:val="24"/>
          <w:szCs w:val="24"/>
        </w:rPr>
        <w:t>- planul de execuţie a lucrărilor de demolare, de refacere şi folosire ulterioară a terenului; - descrierea lucrărilor de refacere a amplasamentului;</w:t>
      </w:r>
    </w:p>
    <w:p w:rsidR="008034B0" w:rsidRPr="0020535F" w:rsidRDefault="008034B0" w:rsidP="003D52C5">
      <w:pPr>
        <w:pStyle w:val="Style15"/>
        <w:kinsoku w:val="0"/>
        <w:autoSpaceDE/>
        <w:autoSpaceDN/>
        <w:spacing w:line="276" w:lineRule="auto"/>
        <w:ind w:left="0"/>
        <w:rPr>
          <w:rStyle w:val="CharacterStyle1"/>
          <w:rFonts w:ascii="Times New Roman" w:hAnsi="Times New Roman" w:cs="Times New Roman"/>
          <w:i/>
          <w:spacing w:val="2"/>
          <w:sz w:val="24"/>
          <w:szCs w:val="24"/>
        </w:rPr>
      </w:pPr>
      <w:r w:rsidRPr="0020535F">
        <w:rPr>
          <w:rStyle w:val="CharacterStyle1"/>
          <w:rFonts w:ascii="Times New Roman" w:hAnsi="Times New Roman" w:cs="Times New Roman"/>
          <w:i/>
          <w:spacing w:val="2"/>
          <w:sz w:val="24"/>
          <w:szCs w:val="24"/>
        </w:rPr>
        <w:t>- căi noi de acces sau schimbări ale celor existente, după caz;</w:t>
      </w:r>
    </w:p>
    <w:p w:rsidR="008034B0" w:rsidRPr="0020535F" w:rsidRDefault="008034B0" w:rsidP="003D52C5">
      <w:pPr>
        <w:pStyle w:val="Style15"/>
        <w:kinsoku w:val="0"/>
        <w:autoSpaceDE/>
        <w:autoSpaceDN/>
        <w:spacing w:line="276" w:lineRule="auto"/>
        <w:ind w:left="0"/>
        <w:rPr>
          <w:rStyle w:val="CharacterStyle1"/>
          <w:rFonts w:ascii="Times New Roman" w:hAnsi="Times New Roman" w:cs="Times New Roman"/>
          <w:i/>
          <w:spacing w:val="4"/>
          <w:sz w:val="24"/>
          <w:szCs w:val="24"/>
        </w:rPr>
      </w:pPr>
      <w:r w:rsidRPr="0020535F">
        <w:rPr>
          <w:rStyle w:val="CharacterStyle1"/>
          <w:rFonts w:ascii="Times New Roman" w:hAnsi="Times New Roman" w:cs="Times New Roman"/>
          <w:i/>
          <w:spacing w:val="4"/>
          <w:sz w:val="24"/>
          <w:szCs w:val="24"/>
        </w:rPr>
        <w:t>- metode folosite în demolare;</w:t>
      </w:r>
    </w:p>
    <w:p w:rsidR="008034B0" w:rsidRPr="0020535F" w:rsidRDefault="008034B0" w:rsidP="003D52C5">
      <w:pPr>
        <w:pStyle w:val="Style15"/>
        <w:kinsoku w:val="0"/>
        <w:autoSpaceDE/>
        <w:autoSpaceDN/>
        <w:spacing w:line="276" w:lineRule="auto"/>
        <w:ind w:left="0"/>
        <w:rPr>
          <w:rStyle w:val="CharacterStyle1"/>
          <w:rFonts w:ascii="Times New Roman" w:hAnsi="Times New Roman" w:cs="Times New Roman"/>
          <w:i/>
          <w:spacing w:val="2"/>
          <w:sz w:val="24"/>
          <w:szCs w:val="24"/>
        </w:rPr>
      </w:pPr>
      <w:r w:rsidRPr="0020535F">
        <w:rPr>
          <w:rStyle w:val="CharacterStyle1"/>
          <w:rFonts w:ascii="Times New Roman" w:hAnsi="Times New Roman" w:cs="Times New Roman"/>
          <w:i/>
          <w:spacing w:val="2"/>
          <w:sz w:val="24"/>
          <w:szCs w:val="24"/>
        </w:rPr>
        <w:t>- detalii privind alternativele care au fost luate în considerare;</w:t>
      </w:r>
    </w:p>
    <w:p w:rsidR="008C49D3" w:rsidRPr="0020535F" w:rsidRDefault="008034B0" w:rsidP="003D52C5">
      <w:pPr>
        <w:pStyle w:val="Style15"/>
        <w:kinsoku w:val="0"/>
        <w:autoSpaceDE/>
        <w:autoSpaceDN/>
        <w:spacing w:line="276" w:lineRule="auto"/>
        <w:ind w:left="0"/>
        <w:rPr>
          <w:rFonts w:ascii="Times New Roman" w:hAnsi="Times New Roman" w:cs="Times New Roman"/>
          <w:i/>
          <w:spacing w:val="2"/>
          <w:sz w:val="24"/>
          <w:szCs w:val="24"/>
        </w:rPr>
      </w:pPr>
      <w:r w:rsidRPr="0020535F">
        <w:rPr>
          <w:rStyle w:val="CharacterStyle2"/>
          <w:rFonts w:ascii="Times New Roman" w:hAnsi="Times New Roman" w:cs="Times New Roman"/>
          <w:i/>
          <w:spacing w:val="2"/>
          <w:sz w:val="24"/>
          <w:szCs w:val="24"/>
        </w:rPr>
        <w:t>- alte activităţi care pot apărea ca urmare a demolării (de exemplu, eliminarea deşeurilor).</w:t>
      </w:r>
    </w:p>
    <w:p w:rsidR="003D52C5" w:rsidRPr="0020535F" w:rsidRDefault="003D52C5" w:rsidP="0086739F">
      <w:pPr>
        <w:widowControl/>
        <w:kinsoku/>
        <w:autoSpaceDE w:val="0"/>
        <w:autoSpaceDN w:val="0"/>
        <w:adjustRightInd w:val="0"/>
        <w:spacing w:line="276" w:lineRule="auto"/>
      </w:pPr>
    </w:p>
    <w:p w:rsidR="008C49D3" w:rsidRPr="0020535F" w:rsidRDefault="003D52C5" w:rsidP="0086739F">
      <w:pPr>
        <w:widowControl/>
        <w:kinsoku/>
        <w:autoSpaceDE w:val="0"/>
        <w:autoSpaceDN w:val="0"/>
        <w:adjustRightInd w:val="0"/>
        <w:spacing w:line="276" w:lineRule="auto"/>
      </w:pPr>
      <w:r w:rsidRPr="0020535F">
        <w:t>Nu este cazul. Prin proiect nu sunt prevazute lucrari de demolare.</w:t>
      </w:r>
    </w:p>
    <w:p w:rsidR="003D52C5" w:rsidRPr="00B75BAF" w:rsidRDefault="003D52C5" w:rsidP="0086739F">
      <w:pPr>
        <w:widowControl/>
        <w:kinsoku/>
        <w:autoSpaceDE w:val="0"/>
        <w:autoSpaceDN w:val="0"/>
        <w:adjustRightInd w:val="0"/>
        <w:spacing w:line="276" w:lineRule="auto"/>
        <w:rPr>
          <w:i/>
          <w:color w:val="FF0000"/>
        </w:rPr>
        <w:sectPr w:rsidR="003D52C5" w:rsidRPr="00B75BAF" w:rsidSect="008C49D3">
          <w:type w:val="continuous"/>
          <w:pgSz w:w="11918" w:h="16854"/>
          <w:pgMar w:top="1440" w:right="1440" w:bottom="1440" w:left="1440" w:header="720" w:footer="720" w:gutter="0"/>
          <w:cols w:space="720"/>
          <w:noEndnote/>
        </w:sectPr>
      </w:pPr>
    </w:p>
    <w:p w:rsidR="006130EA" w:rsidRPr="008F6978" w:rsidRDefault="008034B0" w:rsidP="008F6978">
      <w:pPr>
        <w:pStyle w:val="Style1"/>
        <w:tabs>
          <w:tab w:val="right" w:pos="3727"/>
        </w:tabs>
        <w:kinsoku w:val="0"/>
        <w:autoSpaceDE/>
        <w:autoSpaceDN/>
        <w:adjustRightInd/>
        <w:spacing w:line="276" w:lineRule="auto"/>
        <w:ind w:left="72"/>
        <w:rPr>
          <w:rStyle w:val="CharacterStyle2"/>
          <w:i/>
          <w:spacing w:val="1"/>
          <w:sz w:val="24"/>
          <w:szCs w:val="24"/>
        </w:rPr>
      </w:pPr>
      <w:r w:rsidRPr="0020535F">
        <w:rPr>
          <w:rStyle w:val="CharacterStyle2"/>
          <w:b/>
          <w:bCs/>
          <w:i/>
          <w:sz w:val="24"/>
          <w:szCs w:val="24"/>
        </w:rPr>
        <w:t>V.</w:t>
      </w:r>
      <w:r w:rsidRPr="0020535F">
        <w:rPr>
          <w:rStyle w:val="CharacterStyle2"/>
          <w:i/>
          <w:sz w:val="24"/>
          <w:szCs w:val="24"/>
        </w:rPr>
        <w:tab/>
      </w:r>
      <w:r w:rsidRPr="0020535F">
        <w:rPr>
          <w:rStyle w:val="CharacterStyle2"/>
          <w:i/>
          <w:spacing w:val="1"/>
          <w:sz w:val="24"/>
          <w:szCs w:val="24"/>
        </w:rPr>
        <w:t>Descrierea amplasării proiectului :</w:t>
      </w:r>
    </w:p>
    <w:p w:rsidR="006130EA" w:rsidRPr="0020535F" w:rsidRDefault="0020535F" w:rsidP="0020535F">
      <w:pPr>
        <w:spacing w:line="360" w:lineRule="auto"/>
        <w:jc w:val="both"/>
        <w:rPr>
          <w:rFonts w:eastAsia="Times New Roman"/>
        </w:rPr>
      </w:pPr>
      <w:r w:rsidRPr="0020535F">
        <w:rPr>
          <w:rFonts w:eastAsia="Times New Roman"/>
        </w:rPr>
        <w:t>Cele 2 foraje geotermale se vor realiza pe terenuri care sunt I proprietatea comunei Pericei, inscrisi in extrase de carte funciara nr. 51178, nr.cad. 51778, in suprafata de 7000 mp situat in extravilanul comunei Pericei si in extras de carte funciaras nr. 50782, nr.cad.50782 in suprafata de 800 mp situat in  intravilanul satului Pericei.</w:t>
      </w:r>
    </w:p>
    <w:p w:rsidR="0020535F" w:rsidRPr="0020535F" w:rsidRDefault="0020535F" w:rsidP="0020535F">
      <w:pPr>
        <w:spacing w:line="360" w:lineRule="auto"/>
        <w:jc w:val="both"/>
        <w:rPr>
          <w:rFonts w:eastAsia="Times New Roman"/>
        </w:rPr>
      </w:pPr>
      <w:r w:rsidRPr="0020535F">
        <w:rPr>
          <w:rFonts w:eastAsia="Times New Roman"/>
        </w:rPr>
        <w:t>Conductele vor fi pozate in aliniamentul strazilor, apartinand domeniului public.</w:t>
      </w:r>
    </w:p>
    <w:p w:rsidR="006130EA" w:rsidRPr="0020535F" w:rsidRDefault="006130EA" w:rsidP="006130EA">
      <w:pPr>
        <w:jc w:val="both"/>
        <w:rPr>
          <w:rFonts w:eastAsia="Times New Roman"/>
        </w:rPr>
      </w:pPr>
    </w:p>
    <w:p w:rsidR="008034B0" w:rsidRPr="0020535F" w:rsidRDefault="008034B0" w:rsidP="0086739F">
      <w:pPr>
        <w:pStyle w:val="Style1"/>
        <w:kinsoku w:val="0"/>
        <w:autoSpaceDE/>
        <w:autoSpaceDN/>
        <w:adjustRightInd/>
        <w:spacing w:line="276" w:lineRule="auto"/>
        <w:ind w:left="1008" w:hanging="360"/>
        <w:jc w:val="both"/>
        <w:rPr>
          <w:rStyle w:val="CharacterStyle2"/>
          <w:i/>
          <w:spacing w:val="-2"/>
          <w:sz w:val="24"/>
          <w:szCs w:val="24"/>
          <w:u w:val="single"/>
        </w:rPr>
      </w:pPr>
      <w:r w:rsidRPr="0020535F">
        <w:rPr>
          <w:rStyle w:val="CharacterStyle2"/>
          <w:i/>
          <w:spacing w:val="3"/>
          <w:sz w:val="24"/>
          <w:szCs w:val="24"/>
        </w:rPr>
        <w:t xml:space="preserve">— distanţa faţă de graniţe pentru proiectele care cad sub incidenţa </w:t>
      </w:r>
      <w:r w:rsidRPr="0020535F">
        <w:rPr>
          <w:rStyle w:val="CharacterStyle2"/>
          <w:i/>
          <w:spacing w:val="3"/>
          <w:w w:val="110"/>
          <w:sz w:val="24"/>
          <w:szCs w:val="24"/>
          <w:u w:val="single"/>
        </w:rPr>
        <w:t>Convenţiei</w:t>
      </w:r>
      <w:r w:rsidRPr="0020535F">
        <w:rPr>
          <w:rStyle w:val="CharacterStyle2"/>
          <w:i/>
          <w:spacing w:val="3"/>
          <w:sz w:val="24"/>
          <w:szCs w:val="24"/>
        </w:rPr>
        <w:t xml:space="preserve"> privind evaluarea impactului </w:t>
      </w:r>
      <w:r w:rsidRPr="0020535F">
        <w:rPr>
          <w:rStyle w:val="CharacterStyle2"/>
          <w:i/>
          <w:sz w:val="24"/>
          <w:szCs w:val="24"/>
        </w:rPr>
        <w:t xml:space="preserve">asupra mediului în context transfrontieră, adoptată la Espoo la 25 februarie 1991, ratificată prin Legea </w:t>
      </w:r>
      <w:r w:rsidRPr="0020535F">
        <w:rPr>
          <w:rStyle w:val="CharacterStyle2"/>
          <w:i/>
          <w:sz w:val="24"/>
          <w:szCs w:val="24"/>
          <w:u w:val="single"/>
        </w:rPr>
        <w:t xml:space="preserve">nr. </w:t>
      </w:r>
      <w:r w:rsidRPr="0020535F">
        <w:rPr>
          <w:rStyle w:val="CharacterStyle2"/>
          <w:i/>
          <w:spacing w:val="-2"/>
          <w:w w:val="110"/>
          <w:sz w:val="24"/>
          <w:szCs w:val="24"/>
          <w:u w:val="single"/>
        </w:rPr>
        <w:t xml:space="preserve">22/2001 cu </w:t>
      </w:r>
      <w:r w:rsidRPr="0020535F">
        <w:rPr>
          <w:rStyle w:val="CharacterStyle2"/>
          <w:i/>
          <w:spacing w:val="-2"/>
          <w:sz w:val="24"/>
          <w:szCs w:val="24"/>
          <w:u w:val="single"/>
        </w:rPr>
        <w:t>modificarile si completarile ulterioare;</w:t>
      </w:r>
    </w:p>
    <w:p w:rsidR="003D52C5" w:rsidRPr="00B75BAF" w:rsidRDefault="003D52C5" w:rsidP="003D52C5">
      <w:pPr>
        <w:pStyle w:val="Style1"/>
        <w:kinsoku w:val="0"/>
        <w:autoSpaceDE/>
        <w:autoSpaceDN/>
        <w:adjustRightInd/>
        <w:spacing w:line="276" w:lineRule="auto"/>
        <w:jc w:val="both"/>
        <w:rPr>
          <w:rStyle w:val="CharacterStyle2"/>
          <w:i/>
          <w:color w:val="FF0000"/>
          <w:spacing w:val="-2"/>
          <w:sz w:val="24"/>
          <w:szCs w:val="24"/>
          <w:u w:val="single"/>
        </w:rPr>
      </w:pPr>
    </w:p>
    <w:p w:rsidR="003D52C5" w:rsidRPr="0020535F" w:rsidRDefault="003D52C5" w:rsidP="003D52C5">
      <w:pPr>
        <w:pStyle w:val="Style1"/>
        <w:kinsoku w:val="0"/>
        <w:autoSpaceDE/>
        <w:autoSpaceDN/>
        <w:adjustRightInd/>
        <w:spacing w:line="276" w:lineRule="auto"/>
        <w:jc w:val="both"/>
        <w:rPr>
          <w:rStyle w:val="CharacterStyle2"/>
          <w:spacing w:val="-2"/>
          <w:sz w:val="24"/>
          <w:szCs w:val="24"/>
        </w:rPr>
      </w:pPr>
      <w:r w:rsidRPr="0020535F">
        <w:rPr>
          <w:rStyle w:val="CharacterStyle2"/>
          <w:spacing w:val="-2"/>
          <w:sz w:val="24"/>
          <w:szCs w:val="24"/>
        </w:rPr>
        <w:t>Nu este cazul.</w:t>
      </w:r>
    </w:p>
    <w:p w:rsidR="003D52C5" w:rsidRPr="0020535F" w:rsidRDefault="003D52C5" w:rsidP="003D52C5">
      <w:pPr>
        <w:pStyle w:val="Style1"/>
        <w:kinsoku w:val="0"/>
        <w:autoSpaceDE/>
        <w:autoSpaceDN/>
        <w:adjustRightInd/>
        <w:spacing w:line="276" w:lineRule="auto"/>
        <w:jc w:val="both"/>
        <w:rPr>
          <w:rStyle w:val="CharacterStyle2"/>
          <w:i/>
          <w:spacing w:val="-2"/>
          <w:sz w:val="24"/>
          <w:szCs w:val="24"/>
          <w:u w:val="single"/>
        </w:rPr>
      </w:pPr>
    </w:p>
    <w:p w:rsidR="003D52C5" w:rsidRPr="0020535F" w:rsidRDefault="008034B0" w:rsidP="008F6978">
      <w:pPr>
        <w:pStyle w:val="Style1"/>
        <w:kinsoku w:val="0"/>
        <w:autoSpaceDE/>
        <w:autoSpaceDN/>
        <w:adjustRightInd/>
        <w:spacing w:line="276" w:lineRule="auto"/>
        <w:ind w:left="1008" w:hanging="360"/>
        <w:jc w:val="both"/>
        <w:rPr>
          <w:rStyle w:val="CharacterStyle2"/>
          <w:i/>
          <w:sz w:val="24"/>
          <w:szCs w:val="24"/>
        </w:rPr>
      </w:pPr>
      <w:r w:rsidRPr="0020535F">
        <w:rPr>
          <w:rStyle w:val="CharacterStyle2"/>
          <w:i/>
          <w:spacing w:val="-1"/>
          <w:sz w:val="24"/>
          <w:szCs w:val="24"/>
        </w:rPr>
        <w:t xml:space="preserve">— localizarea amplasamentului in raport cu patrimoniul cultural potrivit Listei Monumentelor Istorice actualizata </w:t>
      </w:r>
      <w:r w:rsidRPr="0020535F">
        <w:rPr>
          <w:rStyle w:val="CharacterStyle2"/>
          <w:i/>
          <w:spacing w:val="-2"/>
          <w:sz w:val="24"/>
          <w:szCs w:val="24"/>
        </w:rPr>
        <w:t xml:space="preserve">periodic si publicata in Monitorul Oficial al Romaniei si a Repertoriului Arheologic National instituit prin OG nr.43/2000 privind protecția patrimoniului arheologic şi declararea unor situri arheologice ca zone de interes </w:t>
      </w:r>
      <w:r w:rsidRPr="0020535F">
        <w:rPr>
          <w:rStyle w:val="CharacterStyle2"/>
          <w:i/>
          <w:sz w:val="24"/>
          <w:szCs w:val="24"/>
        </w:rPr>
        <w:t>național, republicată, cu modificările şi completările ulterioare;</w:t>
      </w:r>
    </w:p>
    <w:p w:rsidR="003D52C5" w:rsidRPr="00E15D1B" w:rsidRDefault="003D52C5" w:rsidP="003D52C5">
      <w:pPr>
        <w:pStyle w:val="Style1"/>
        <w:kinsoku w:val="0"/>
        <w:autoSpaceDE/>
        <w:autoSpaceDN/>
        <w:adjustRightInd/>
        <w:spacing w:line="276" w:lineRule="auto"/>
        <w:jc w:val="both"/>
        <w:rPr>
          <w:rStyle w:val="CharacterStyle2"/>
          <w:i/>
          <w:sz w:val="24"/>
          <w:szCs w:val="24"/>
        </w:rPr>
      </w:pPr>
      <w:r w:rsidRPr="0020535F">
        <w:rPr>
          <w:rFonts w:eastAsia="Times New Roman"/>
          <w:sz w:val="24"/>
          <w:szCs w:val="24"/>
        </w:rPr>
        <w:t xml:space="preserve">Amplasamentul studiat nu are interferenta cu monumente istorice si de arhitectura, nu este </w:t>
      </w:r>
      <w:r w:rsidRPr="00E15D1B">
        <w:rPr>
          <w:rFonts w:eastAsia="Times New Roman"/>
          <w:sz w:val="24"/>
          <w:szCs w:val="24"/>
        </w:rPr>
        <w:t xml:space="preserve">amplasat in situri arheologice sau protejate. </w:t>
      </w:r>
    </w:p>
    <w:p w:rsidR="00D20863" w:rsidRPr="00E15D1B" w:rsidRDefault="008034B0" w:rsidP="00D20863">
      <w:pPr>
        <w:pStyle w:val="Style1"/>
        <w:kinsoku w:val="0"/>
        <w:autoSpaceDE/>
        <w:autoSpaceDN/>
        <w:adjustRightInd/>
        <w:spacing w:before="288" w:line="276" w:lineRule="auto"/>
        <w:ind w:left="1008" w:hanging="360"/>
        <w:rPr>
          <w:rStyle w:val="CharacterStyle2"/>
          <w:i/>
          <w:sz w:val="24"/>
          <w:szCs w:val="24"/>
        </w:rPr>
      </w:pPr>
      <w:r w:rsidRPr="00E15D1B">
        <w:rPr>
          <w:rStyle w:val="CharacterStyle2"/>
          <w:i/>
          <w:spacing w:val="1"/>
          <w:sz w:val="24"/>
          <w:szCs w:val="24"/>
        </w:rPr>
        <w:t xml:space="preserve">— hărţi, fotografii ale amplasamentului care pot oferi informaţii privind caracteristicile fizice ale mediului, atât </w:t>
      </w:r>
      <w:r w:rsidRPr="00E15D1B">
        <w:rPr>
          <w:rStyle w:val="CharacterStyle2"/>
          <w:i/>
          <w:sz w:val="24"/>
          <w:szCs w:val="24"/>
        </w:rPr>
        <w:t>naturale, cât şi artificiale şi alte informaţii privind:</w:t>
      </w:r>
    </w:p>
    <w:p w:rsidR="00D20863" w:rsidRPr="00E15D1B" w:rsidRDefault="008034B0" w:rsidP="00D20863">
      <w:pPr>
        <w:pStyle w:val="Style1"/>
        <w:numPr>
          <w:ilvl w:val="0"/>
          <w:numId w:val="1"/>
        </w:numPr>
        <w:tabs>
          <w:tab w:val="clear" w:pos="432"/>
          <w:tab w:val="num" w:pos="792"/>
        </w:tabs>
        <w:kinsoku w:val="0"/>
        <w:autoSpaceDE/>
        <w:autoSpaceDN/>
        <w:adjustRightInd/>
        <w:spacing w:line="276" w:lineRule="auto"/>
        <w:ind w:left="1296" w:firstLine="0"/>
        <w:rPr>
          <w:rStyle w:val="CharacterStyle2"/>
          <w:i/>
          <w:sz w:val="24"/>
          <w:szCs w:val="24"/>
        </w:rPr>
      </w:pPr>
      <w:r w:rsidRPr="00E15D1B">
        <w:rPr>
          <w:rStyle w:val="CharacterStyle2"/>
          <w:i/>
          <w:sz w:val="24"/>
          <w:szCs w:val="24"/>
        </w:rPr>
        <w:t>folosinţele actuale şi planificate ale terenului atât pe amplasament, cât şi pe zone adiacente acest</w:t>
      </w:r>
      <w:bookmarkStart w:id="0" w:name="_GoBack"/>
      <w:bookmarkEnd w:id="0"/>
      <w:r w:rsidRPr="00E15D1B">
        <w:rPr>
          <w:rStyle w:val="CharacterStyle2"/>
          <w:i/>
          <w:sz w:val="24"/>
          <w:szCs w:val="24"/>
        </w:rPr>
        <w:t>uia;</w:t>
      </w:r>
    </w:p>
    <w:p w:rsidR="00D20863" w:rsidRPr="00E15D1B" w:rsidRDefault="00D20863" w:rsidP="00D20863">
      <w:pPr>
        <w:pStyle w:val="Style1"/>
        <w:numPr>
          <w:ilvl w:val="0"/>
          <w:numId w:val="1"/>
        </w:numPr>
        <w:tabs>
          <w:tab w:val="clear" w:pos="432"/>
          <w:tab w:val="num" w:pos="792"/>
        </w:tabs>
        <w:kinsoku w:val="0"/>
        <w:autoSpaceDE/>
        <w:autoSpaceDN/>
        <w:adjustRightInd/>
        <w:spacing w:line="276" w:lineRule="auto"/>
        <w:ind w:left="1296" w:firstLine="0"/>
        <w:rPr>
          <w:rStyle w:val="CharacterStyle2"/>
          <w:i/>
          <w:sz w:val="24"/>
          <w:szCs w:val="24"/>
        </w:rPr>
      </w:pPr>
      <w:r w:rsidRPr="00E15D1B">
        <w:rPr>
          <w:rStyle w:val="CharacterStyle2"/>
          <w:i/>
          <w:spacing w:val="6"/>
          <w:sz w:val="24"/>
          <w:szCs w:val="24"/>
        </w:rPr>
        <w:t>politici de zonare şi de folosire a terenului;</w:t>
      </w:r>
    </w:p>
    <w:p w:rsidR="00D20863" w:rsidRPr="008F6978" w:rsidRDefault="00D20863" w:rsidP="00D20863">
      <w:pPr>
        <w:pStyle w:val="Style1"/>
        <w:numPr>
          <w:ilvl w:val="0"/>
          <w:numId w:val="1"/>
        </w:numPr>
        <w:tabs>
          <w:tab w:val="clear" w:pos="432"/>
          <w:tab w:val="num" w:pos="792"/>
        </w:tabs>
        <w:kinsoku w:val="0"/>
        <w:autoSpaceDE/>
        <w:autoSpaceDN/>
        <w:adjustRightInd/>
        <w:spacing w:line="276" w:lineRule="auto"/>
        <w:ind w:left="1296" w:firstLine="0"/>
        <w:rPr>
          <w:rStyle w:val="CharacterStyle2"/>
          <w:i/>
          <w:sz w:val="24"/>
          <w:szCs w:val="24"/>
        </w:rPr>
      </w:pPr>
      <w:r w:rsidRPr="00E15D1B">
        <w:rPr>
          <w:rStyle w:val="CharacterStyle2"/>
          <w:i/>
          <w:spacing w:val="14"/>
          <w:sz w:val="24"/>
          <w:szCs w:val="24"/>
        </w:rPr>
        <w:t>arealele sensibile;</w:t>
      </w:r>
      <w:r w:rsidR="00B3662B">
        <w:rPr>
          <w:rStyle w:val="CharacterStyle2"/>
          <w:i/>
          <w:spacing w:val="14"/>
          <w:sz w:val="24"/>
          <w:szCs w:val="24"/>
        </w:rPr>
        <w:t>-</w:t>
      </w:r>
      <w:r w:rsidR="00B3662B" w:rsidRPr="00B3662B">
        <w:rPr>
          <w:rStyle w:val="CharacterStyle2"/>
          <w:spacing w:val="14"/>
          <w:sz w:val="24"/>
          <w:szCs w:val="24"/>
        </w:rPr>
        <w:t>nu sunt areale sensibile</w:t>
      </w:r>
    </w:p>
    <w:p w:rsidR="00E15D1B" w:rsidRPr="00E15D1B" w:rsidRDefault="00E15D1B" w:rsidP="00D20863">
      <w:pPr>
        <w:pStyle w:val="Style1"/>
        <w:kinsoku w:val="0"/>
        <w:autoSpaceDE/>
        <w:autoSpaceDN/>
        <w:adjustRightInd/>
        <w:spacing w:line="276" w:lineRule="auto"/>
        <w:rPr>
          <w:rStyle w:val="CharacterStyle2"/>
          <w:sz w:val="24"/>
          <w:szCs w:val="24"/>
        </w:rPr>
      </w:pPr>
      <w:r w:rsidRPr="00E15D1B">
        <w:rPr>
          <w:rStyle w:val="CharacterStyle2"/>
          <w:sz w:val="24"/>
          <w:szCs w:val="24"/>
        </w:rPr>
        <w:t>Folosinta actuala: domeniu public</w:t>
      </w:r>
    </w:p>
    <w:p w:rsidR="003D52C5" w:rsidRPr="008F6978" w:rsidRDefault="00E15D1B" w:rsidP="002309AF">
      <w:pPr>
        <w:pStyle w:val="Style1"/>
        <w:kinsoku w:val="0"/>
        <w:autoSpaceDE/>
        <w:autoSpaceDN/>
        <w:adjustRightInd/>
        <w:spacing w:line="276" w:lineRule="auto"/>
        <w:rPr>
          <w:rStyle w:val="CharacterStyle2"/>
          <w:sz w:val="24"/>
          <w:szCs w:val="24"/>
        </w:rPr>
      </w:pPr>
      <w:r w:rsidRPr="00E15D1B">
        <w:rPr>
          <w:rStyle w:val="CharacterStyle2"/>
          <w:sz w:val="24"/>
          <w:szCs w:val="24"/>
        </w:rPr>
        <w:t>Folosinta propusa: aceasi</w:t>
      </w:r>
    </w:p>
    <w:p w:rsidR="008034B0" w:rsidRPr="002309AF" w:rsidRDefault="008034B0" w:rsidP="0086739F">
      <w:pPr>
        <w:pStyle w:val="Style1"/>
        <w:kinsoku w:val="0"/>
        <w:autoSpaceDE/>
        <w:autoSpaceDN/>
        <w:adjustRightInd/>
        <w:spacing w:line="276" w:lineRule="auto"/>
        <w:ind w:left="1008" w:hanging="360"/>
        <w:rPr>
          <w:rStyle w:val="CharacterStyle2"/>
          <w:i/>
          <w:sz w:val="24"/>
          <w:szCs w:val="24"/>
        </w:rPr>
      </w:pPr>
      <w:r w:rsidRPr="002309AF">
        <w:rPr>
          <w:rStyle w:val="CharacterStyle2"/>
          <w:i/>
          <w:sz w:val="24"/>
          <w:szCs w:val="24"/>
        </w:rPr>
        <w:t>— coordonatele geografice ale amplasamentului proiectului, care vor fi prezentate sub formă de vector în format digital cu referinţă geografică, în sistem de proiecţie naţională Stereo 1970.</w:t>
      </w:r>
    </w:p>
    <w:p w:rsidR="003D52C5" w:rsidRPr="002309AF" w:rsidRDefault="003D52C5" w:rsidP="003D52C5">
      <w:pPr>
        <w:pStyle w:val="Style1"/>
        <w:kinsoku w:val="0"/>
        <w:autoSpaceDE/>
        <w:autoSpaceDN/>
        <w:adjustRightInd/>
        <w:spacing w:line="276" w:lineRule="auto"/>
        <w:jc w:val="both"/>
        <w:rPr>
          <w:rStyle w:val="CharacterStyle2"/>
          <w:sz w:val="24"/>
          <w:szCs w:val="24"/>
        </w:rPr>
      </w:pPr>
    </w:p>
    <w:p w:rsidR="003D52C5" w:rsidRPr="002309AF" w:rsidRDefault="003D52C5" w:rsidP="003D52C5">
      <w:pPr>
        <w:pStyle w:val="Style1"/>
        <w:kinsoku w:val="0"/>
        <w:autoSpaceDE/>
        <w:autoSpaceDN/>
        <w:adjustRightInd/>
        <w:spacing w:line="276" w:lineRule="auto"/>
        <w:ind w:firstLine="648"/>
        <w:jc w:val="both"/>
        <w:rPr>
          <w:rStyle w:val="CharacterStyle2"/>
          <w:sz w:val="24"/>
          <w:szCs w:val="24"/>
        </w:rPr>
      </w:pPr>
      <w:r w:rsidRPr="002309AF">
        <w:rPr>
          <w:rStyle w:val="CharacterStyle2"/>
          <w:sz w:val="24"/>
          <w:szCs w:val="24"/>
        </w:rPr>
        <w:t>Coordonatele amplasamentului in sistem de proiectie nationala Stereo 70 sunt atasat la memoriu.</w:t>
      </w:r>
    </w:p>
    <w:p w:rsidR="003D52C5" w:rsidRPr="00B75BAF" w:rsidRDefault="003D52C5" w:rsidP="003D52C5">
      <w:pPr>
        <w:pStyle w:val="Style1"/>
        <w:kinsoku w:val="0"/>
        <w:autoSpaceDE/>
        <w:autoSpaceDN/>
        <w:adjustRightInd/>
        <w:spacing w:line="276" w:lineRule="auto"/>
        <w:rPr>
          <w:rStyle w:val="CharacterStyle2"/>
          <w:i/>
          <w:color w:val="FF0000"/>
          <w:sz w:val="24"/>
          <w:szCs w:val="24"/>
        </w:rPr>
      </w:pPr>
    </w:p>
    <w:p w:rsidR="008034B0" w:rsidRPr="002309AF" w:rsidRDefault="008034B0" w:rsidP="0086739F">
      <w:pPr>
        <w:pStyle w:val="Style15"/>
        <w:kinsoku w:val="0"/>
        <w:autoSpaceDE/>
        <w:autoSpaceDN/>
        <w:spacing w:line="276" w:lineRule="auto"/>
        <w:ind w:left="648"/>
        <w:rPr>
          <w:rStyle w:val="CharacterStyle1"/>
          <w:rFonts w:ascii="Times New Roman" w:hAnsi="Times New Roman" w:cs="Times New Roman"/>
          <w:i/>
          <w:spacing w:val="2"/>
          <w:sz w:val="24"/>
          <w:szCs w:val="24"/>
        </w:rPr>
      </w:pPr>
      <w:r w:rsidRPr="002309AF">
        <w:rPr>
          <w:rStyle w:val="CharacterStyle1"/>
          <w:rFonts w:ascii="Times New Roman" w:hAnsi="Times New Roman" w:cs="Times New Roman"/>
          <w:i/>
          <w:spacing w:val="2"/>
          <w:sz w:val="24"/>
          <w:szCs w:val="24"/>
        </w:rPr>
        <w:t>— detalii privind orice variantă de amplasament care a fost luată în considerare.</w:t>
      </w:r>
    </w:p>
    <w:p w:rsidR="003D52C5" w:rsidRPr="002309AF" w:rsidRDefault="003D52C5" w:rsidP="0086739F">
      <w:pPr>
        <w:pStyle w:val="Style1"/>
        <w:tabs>
          <w:tab w:val="right" w:pos="10764"/>
        </w:tabs>
        <w:kinsoku w:val="0"/>
        <w:autoSpaceDE/>
        <w:autoSpaceDN/>
        <w:adjustRightInd/>
        <w:spacing w:before="252" w:line="276" w:lineRule="auto"/>
        <w:rPr>
          <w:rStyle w:val="CharacterStyle2"/>
          <w:sz w:val="24"/>
          <w:szCs w:val="24"/>
        </w:rPr>
      </w:pPr>
      <w:r w:rsidRPr="002309AF">
        <w:rPr>
          <w:rStyle w:val="CharacterStyle2"/>
          <w:sz w:val="24"/>
          <w:szCs w:val="24"/>
        </w:rPr>
        <w:t>In cadrul studiului de fezabilitate si a proiectului tehnc nu a fost luat in considerare alta varianta de amplasament.</w:t>
      </w:r>
    </w:p>
    <w:p w:rsidR="008034B0" w:rsidRPr="002309AF" w:rsidRDefault="008034B0" w:rsidP="0086739F">
      <w:pPr>
        <w:pStyle w:val="Style1"/>
        <w:tabs>
          <w:tab w:val="right" w:pos="10764"/>
        </w:tabs>
        <w:kinsoku w:val="0"/>
        <w:autoSpaceDE/>
        <w:autoSpaceDN/>
        <w:adjustRightInd/>
        <w:spacing w:before="252" w:line="276" w:lineRule="auto"/>
        <w:rPr>
          <w:rStyle w:val="CharacterStyle2"/>
          <w:i/>
          <w:spacing w:val="7"/>
          <w:sz w:val="24"/>
          <w:szCs w:val="24"/>
        </w:rPr>
      </w:pPr>
      <w:r w:rsidRPr="002309AF">
        <w:rPr>
          <w:rStyle w:val="CharacterStyle2"/>
          <w:b/>
          <w:bCs/>
          <w:i/>
          <w:spacing w:val="-22"/>
          <w:sz w:val="24"/>
          <w:szCs w:val="24"/>
        </w:rPr>
        <w:t>VI.</w:t>
      </w:r>
      <w:r w:rsidRPr="002309AF">
        <w:rPr>
          <w:rStyle w:val="CharacterStyle2"/>
          <w:i/>
          <w:spacing w:val="-22"/>
          <w:sz w:val="24"/>
          <w:szCs w:val="24"/>
        </w:rPr>
        <w:tab/>
      </w:r>
      <w:r w:rsidRPr="002309AF">
        <w:rPr>
          <w:rStyle w:val="CharacterStyle2"/>
          <w:i/>
          <w:spacing w:val="7"/>
          <w:sz w:val="24"/>
          <w:szCs w:val="24"/>
        </w:rPr>
        <w:t>Descrierea tuturor efectelor semnificative posibile asupra mediului ale proiectului, în limita informațiilor</w:t>
      </w:r>
    </w:p>
    <w:p w:rsidR="008034B0" w:rsidRPr="002309AF" w:rsidRDefault="008034B0" w:rsidP="0086739F">
      <w:pPr>
        <w:pStyle w:val="Style15"/>
        <w:kinsoku w:val="0"/>
        <w:autoSpaceDE/>
        <w:autoSpaceDN/>
        <w:spacing w:line="276" w:lineRule="auto"/>
        <w:ind w:left="648"/>
        <w:rPr>
          <w:rStyle w:val="CharacterStyle1"/>
          <w:rFonts w:ascii="Times New Roman" w:hAnsi="Times New Roman" w:cs="Times New Roman"/>
          <w:i/>
          <w:sz w:val="24"/>
          <w:szCs w:val="24"/>
        </w:rPr>
      </w:pPr>
      <w:r w:rsidRPr="002309AF">
        <w:rPr>
          <w:rStyle w:val="CharacterStyle1"/>
          <w:rFonts w:ascii="Times New Roman" w:hAnsi="Times New Roman" w:cs="Times New Roman"/>
          <w:i/>
          <w:sz w:val="24"/>
          <w:szCs w:val="24"/>
        </w:rPr>
        <w:t>disponibile</w:t>
      </w:r>
    </w:p>
    <w:p w:rsidR="008034B0" w:rsidRPr="002309AF" w:rsidRDefault="008034B0" w:rsidP="0086739F">
      <w:pPr>
        <w:pStyle w:val="Style15"/>
        <w:kinsoku w:val="0"/>
        <w:autoSpaceDE/>
        <w:autoSpaceDN/>
        <w:spacing w:before="216" w:line="276" w:lineRule="auto"/>
        <w:ind w:left="648"/>
        <w:rPr>
          <w:rStyle w:val="CharacterStyle1"/>
          <w:rFonts w:ascii="Times New Roman" w:hAnsi="Times New Roman" w:cs="Times New Roman"/>
          <w:i/>
          <w:spacing w:val="1"/>
          <w:sz w:val="24"/>
          <w:szCs w:val="24"/>
        </w:rPr>
      </w:pPr>
      <w:r w:rsidRPr="002309AF">
        <w:rPr>
          <w:rStyle w:val="CharacterStyle1"/>
          <w:rFonts w:ascii="Times New Roman" w:hAnsi="Times New Roman" w:cs="Times New Roman"/>
          <w:b/>
          <w:bCs/>
          <w:i/>
          <w:spacing w:val="1"/>
          <w:sz w:val="24"/>
          <w:szCs w:val="24"/>
        </w:rPr>
        <w:t>A.</w:t>
      </w:r>
      <w:r w:rsidRPr="002309AF">
        <w:rPr>
          <w:rStyle w:val="CharacterStyle1"/>
          <w:rFonts w:ascii="Times New Roman" w:hAnsi="Times New Roman" w:cs="Times New Roman"/>
          <w:i/>
          <w:spacing w:val="1"/>
          <w:sz w:val="24"/>
          <w:szCs w:val="24"/>
        </w:rPr>
        <w:t xml:space="preserve"> Surse de poluanţi şi instalaţii pentru reţinerea, evacuarea şi dispersia poluanţilor în mediu</w:t>
      </w:r>
    </w:p>
    <w:p w:rsidR="008034B0" w:rsidRPr="00E15D1B" w:rsidRDefault="008034B0" w:rsidP="0086739F">
      <w:pPr>
        <w:pStyle w:val="Style1"/>
        <w:numPr>
          <w:ilvl w:val="0"/>
          <w:numId w:val="8"/>
        </w:numPr>
        <w:tabs>
          <w:tab w:val="num" w:pos="720"/>
        </w:tabs>
        <w:kinsoku w:val="0"/>
        <w:autoSpaceDE/>
        <w:autoSpaceDN/>
        <w:adjustRightInd/>
        <w:spacing w:line="276" w:lineRule="auto"/>
        <w:rPr>
          <w:rStyle w:val="CharacterStyle2"/>
          <w:i/>
          <w:spacing w:val="6"/>
          <w:sz w:val="24"/>
          <w:szCs w:val="24"/>
        </w:rPr>
      </w:pPr>
      <w:r w:rsidRPr="00E15D1B">
        <w:rPr>
          <w:rStyle w:val="CharacterStyle2"/>
          <w:i/>
          <w:spacing w:val="6"/>
          <w:sz w:val="24"/>
          <w:szCs w:val="24"/>
        </w:rPr>
        <w:t>Protecţia calităţii apelor:</w:t>
      </w:r>
    </w:p>
    <w:p w:rsidR="006159AD" w:rsidRPr="00B3662B" w:rsidRDefault="008034B0" w:rsidP="00B3662B">
      <w:pPr>
        <w:pStyle w:val="Style15"/>
        <w:tabs>
          <w:tab w:val="right" w:pos="6626"/>
        </w:tabs>
        <w:kinsoku w:val="0"/>
        <w:autoSpaceDE/>
        <w:autoSpaceDN/>
        <w:spacing w:line="276" w:lineRule="auto"/>
        <w:ind w:left="648"/>
        <w:rPr>
          <w:rStyle w:val="CharacterStyle1"/>
          <w:rFonts w:ascii="Times New Roman" w:hAnsi="Times New Roman" w:cs="Times New Roman"/>
          <w:i/>
          <w:sz w:val="24"/>
          <w:szCs w:val="24"/>
        </w:rPr>
      </w:pPr>
      <w:r w:rsidRPr="00E15D1B">
        <w:rPr>
          <w:rStyle w:val="CharacterStyle1"/>
          <w:rFonts w:ascii="Times New Roman" w:hAnsi="Times New Roman" w:cs="Times New Roman"/>
          <w:i/>
          <w:sz w:val="24"/>
          <w:szCs w:val="24"/>
        </w:rPr>
        <w:t>-</w:t>
      </w:r>
      <w:r w:rsidRPr="00E15D1B">
        <w:rPr>
          <w:rStyle w:val="CharacterStyle1"/>
          <w:rFonts w:ascii="Times New Roman" w:hAnsi="Times New Roman" w:cs="Times New Roman"/>
          <w:i/>
          <w:sz w:val="24"/>
          <w:szCs w:val="24"/>
        </w:rPr>
        <w:tab/>
        <w:t>sursele de poluanţi pentru ape, locul de evacuare sau emisarul;</w:t>
      </w:r>
    </w:p>
    <w:p w:rsidR="00E15D1B" w:rsidRPr="00E15D1B" w:rsidRDefault="00E15D1B" w:rsidP="00E15D1B">
      <w:pPr>
        <w:autoSpaceDE w:val="0"/>
        <w:autoSpaceDN w:val="0"/>
        <w:adjustRightInd w:val="0"/>
        <w:spacing w:line="360" w:lineRule="auto"/>
        <w:jc w:val="both"/>
      </w:pPr>
      <w:r w:rsidRPr="00E15D1B">
        <w:t>Apa utilizata ca agent termic nu este factor poluant chiar si in situatii extreme de avarii scurgeriile ce vor apare nu constituie un pericol de poluare pentru mediu.</w:t>
      </w:r>
    </w:p>
    <w:p w:rsidR="00E15D1B" w:rsidRPr="00E15D1B" w:rsidRDefault="00E15D1B" w:rsidP="00E15D1B">
      <w:pPr>
        <w:autoSpaceDE w:val="0"/>
        <w:autoSpaceDN w:val="0"/>
        <w:adjustRightInd w:val="0"/>
        <w:spacing w:line="360" w:lineRule="auto"/>
        <w:jc w:val="both"/>
        <w:rPr>
          <w:rStyle w:val="CharacterStyle1"/>
          <w:rFonts w:ascii="Times New Roman" w:hAnsi="Times New Roman" w:cs="Times New Roman"/>
          <w:sz w:val="24"/>
          <w:szCs w:val="24"/>
        </w:rPr>
      </w:pPr>
      <w:r w:rsidRPr="00E15D1B">
        <w:t>In sensul celor aratate se va respecta legea apelor nr.107 / 1996 cu modificarile si completarile ulterioare.</w:t>
      </w:r>
    </w:p>
    <w:p w:rsidR="006159AD" w:rsidRPr="002309AF" w:rsidRDefault="008034B0" w:rsidP="00B3662B">
      <w:pPr>
        <w:pStyle w:val="Style15"/>
        <w:tabs>
          <w:tab w:val="right" w:pos="7788"/>
        </w:tabs>
        <w:kinsoku w:val="0"/>
        <w:autoSpaceDE/>
        <w:autoSpaceDN/>
        <w:spacing w:line="276" w:lineRule="auto"/>
        <w:ind w:left="648"/>
        <w:rPr>
          <w:rStyle w:val="CharacterStyle1"/>
          <w:rFonts w:ascii="Times New Roman" w:hAnsi="Times New Roman" w:cs="Times New Roman"/>
          <w:i/>
          <w:sz w:val="24"/>
          <w:szCs w:val="24"/>
        </w:rPr>
      </w:pPr>
      <w:r w:rsidRPr="002309AF">
        <w:rPr>
          <w:rStyle w:val="CharacterStyle1"/>
          <w:rFonts w:ascii="Times New Roman" w:hAnsi="Times New Roman" w:cs="Times New Roman"/>
          <w:i/>
          <w:sz w:val="24"/>
          <w:szCs w:val="24"/>
        </w:rPr>
        <w:t>-</w:t>
      </w:r>
      <w:r w:rsidRPr="002309AF">
        <w:rPr>
          <w:rStyle w:val="CharacterStyle1"/>
          <w:rFonts w:ascii="Times New Roman" w:hAnsi="Times New Roman" w:cs="Times New Roman"/>
          <w:i/>
          <w:sz w:val="24"/>
          <w:szCs w:val="24"/>
        </w:rPr>
        <w:tab/>
        <w:t>staţiile şi instalaţiile de epurare sau de preepurare a apelor uzate prevăzute.</w:t>
      </w:r>
    </w:p>
    <w:p w:rsidR="006159AD" w:rsidRPr="00B3662B" w:rsidRDefault="006159AD" w:rsidP="00B3662B">
      <w:pPr>
        <w:pStyle w:val="Style15"/>
        <w:tabs>
          <w:tab w:val="right" w:pos="7788"/>
        </w:tabs>
        <w:kinsoku w:val="0"/>
        <w:autoSpaceDE/>
        <w:autoSpaceDN/>
        <w:spacing w:line="360" w:lineRule="auto"/>
        <w:ind w:left="0"/>
        <w:jc w:val="both"/>
        <w:rPr>
          <w:rStyle w:val="CharacterStyle1"/>
          <w:rFonts w:ascii="Times New Roman" w:hAnsi="Times New Roman" w:cs="Times New Roman"/>
          <w:sz w:val="24"/>
          <w:szCs w:val="24"/>
        </w:rPr>
      </w:pPr>
      <w:r w:rsidRPr="002309AF">
        <w:rPr>
          <w:rStyle w:val="CharacterStyle1"/>
          <w:rFonts w:ascii="Times New Roman" w:hAnsi="Times New Roman" w:cs="Times New Roman"/>
          <w:sz w:val="24"/>
          <w:szCs w:val="24"/>
        </w:rPr>
        <w:t>Prin proiect nu sunt prevazute statii si instalatii de epurare.</w:t>
      </w:r>
    </w:p>
    <w:p w:rsidR="008034B0" w:rsidRPr="00273FD8" w:rsidRDefault="008034B0" w:rsidP="0086739F">
      <w:pPr>
        <w:pStyle w:val="Style15"/>
        <w:numPr>
          <w:ilvl w:val="0"/>
          <w:numId w:val="8"/>
        </w:numPr>
        <w:tabs>
          <w:tab w:val="num" w:pos="720"/>
        </w:tabs>
        <w:kinsoku w:val="0"/>
        <w:autoSpaceDE/>
        <w:autoSpaceDN/>
        <w:spacing w:line="276" w:lineRule="auto"/>
        <w:ind w:left="360" w:firstLine="0"/>
        <w:rPr>
          <w:rStyle w:val="CharacterStyle1"/>
          <w:rFonts w:ascii="Times New Roman" w:hAnsi="Times New Roman" w:cs="Times New Roman"/>
          <w:i/>
          <w:spacing w:val="10"/>
          <w:sz w:val="24"/>
          <w:szCs w:val="24"/>
        </w:rPr>
      </w:pPr>
      <w:r w:rsidRPr="00273FD8">
        <w:rPr>
          <w:rStyle w:val="CharacterStyle1"/>
          <w:rFonts w:ascii="Times New Roman" w:hAnsi="Times New Roman" w:cs="Times New Roman"/>
          <w:i/>
          <w:spacing w:val="10"/>
          <w:sz w:val="24"/>
          <w:szCs w:val="24"/>
        </w:rPr>
        <w:t>Protecţia aerului:</w:t>
      </w:r>
    </w:p>
    <w:p w:rsidR="008034B0" w:rsidRPr="00273FD8" w:rsidRDefault="008034B0" w:rsidP="0086739F">
      <w:pPr>
        <w:pStyle w:val="Style15"/>
        <w:tabs>
          <w:tab w:val="right" w:pos="6900"/>
        </w:tabs>
        <w:kinsoku w:val="0"/>
        <w:autoSpaceDE/>
        <w:autoSpaceDN/>
        <w:spacing w:line="276" w:lineRule="auto"/>
        <w:ind w:left="648"/>
        <w:rPr>
          <w:rStyle w:val="CharacterStyle1"/>
          <w:rFonts w:ascii="Times New Roman" w:hAnsi="Times New Roman" w:cs="Times New Roman"/>
          <w:i/>
          <w:sz w:val="24"/>
          <w:szCs w:val="24"/>
        </w:rPr>
      </w:pPr>
      <w:r w:rsidRPr="00273FD8">
        <w:rPr>
          <w:rStyle w:val="CharacterStyle1"/>
          <w:rFonts w:ascii="Times New Roman" w:hAnsi="Times New Roman" w:cs="Times New Roman"/>
          <w:i/>
          <w:sz w:val="24"/>
          <w:szCs w:val="24"/>
        </w:rPr>
        <w:t>-</w:t>
      </w:r>
      <w:r w:rsidRPr="00273FD8">
        <w:rPr>
          <w:rStyle w:val="CharacterStyle1"/>
          <w:rFonts w:ascii="Times New Roman" w:hAnsi="Times New Roman" w:cs="Times New Roman"/>
          <w:i/>
          <w:sz w:val="24"/>
          <w:szCs w:val="24"/>
        </w:rPr>
        <w:tab/>
        <w:t>sursele de poluanţi pentru aer, poluanţi, inclusiv surse de mirosuri</w:t>
      </w:r>
    </w:p>
    <w:p w:rsidR="004749F2" w:rsidRPr="00273FD8" w:rsidRDefault="004749F2" w:rsidP="00B3662B">
      <w:pPr>
        <w:pStyle w:val="Style15"/>
        <w:tabs>
          <w:tab w:val="right" w:pos="6746"/>
        </w:tabs>
        <w:kinsoku w:val="0"/>
        <w:autoSpaceDE/>
        <w:autoSpaceDN/>
        <w:spacing w:line="276" w:lineRule="auto"/>
        <w:ind w:left="648"/>
        <w:rPr>
          <w:rStyle w:val="CharacterStyle1"/>
          <w:rFonts w:ascii="Times New Roman" w:hAnsi="Times New Roman" w:cs="Times New Roman"/>
          <w:i/>
          <w:sz w:val="24"/>
          <w:szCs w:val="24"/>
        </w:rPr>
      </w:pPr>
      <w:r w:rsidRPr="00273FD8">
        <w:rPr>
          <w:rStyle w:val="CharacterStyle1"/>
          <w:rFonts w:ascii="Times New Roman" w:hAnsi="Times New Roman" w:cs="Times New Roman"/>
          <w:i/>
          <w:sz w:val="24"/>
          <w:szCs w:val="24"/>
        </w:rPr>
        <w:t>-</w:t>
      </w:r>
      <w:r w:rsidRPr="00273FD8">
        <w:rPr>
          <w:rStyle w:val="CharacterStyle1"/>
          <w:rFonts w:ascii="Times New Roman" w:hAnsi="Times New Roman" w:cs="Times New Roman"/>
          <w:i/>
          <w:sz w:val="24"/>
          <w:szCs w:val="24"/>
        </w:rPr>
        <w:tab/>
        <w:t>instalaţiile pentru reţinerea şi dispersia poluanţilor în atmosferă.</w:t>
      </w:r>
    </w:p>
    <w:p w:rsidR="004749F2" w:rsidRPr="00273FD8" w:rsidRDefault="004749F2" w:rsidP="004749F2">
      <w:pPr>
        <w:spacing w:line="360" w:lineRule="auto"/>
        <w:rPr>
          <w:i/>
        </w:rPr>
      </w:pPr>
      <w:r w:rsidRPr="00273FD8">
        <w:rPr>
          <w:i/>
        </w:rPr>
        <w:t>În perioada de execuţie</w:t>
      </w:r>
    </w:p>
    <w:p w:rsidR="00F643AC" w:rsidRPr="00E15D1B" w:rsidRDefault="00273FD8" w:rsidP="00E15D1B">
      <w:pPr>
        <w:autoSpaceDE w:val="0"/>
        <w:autoSpaceDN w:val="0"/>
        <w:adjustRightInd w:val="0"/>
        <w:spacing w:line="360" w:lineRule="auto"/>
        <w:jc w:val="both"/>
      </w:pPr>
      <w:r w:rsidRPr="00273FD8">
        <w:t>In timpul executiei o sursa de poluare a aerului va constitui praful,rezultat ca urmare a executie sapaturilor care va fi redus prin diverse metode (tehnologii de lucru,instalatii de stropit cu apa  etc</w:t>
      </w:r>
      <w:r w:rsidRPr="00E15D1B">
        <w:t xml:space="preserve">.) </w:t>
      </w:r>
    </w:p>
    <w:p w:rsidR="004749F2" w:rsidRPr="00E15D1B" w:rsidRDefault="004749F2" w:rsidP="004749F2">
      <w:pPr>
        <w:spacing w:line="360" w:lineRule="auto"/>
        <w:rPr>
          <w:i/>
        </w:rPr>
      </w:pPr>
      <w:r w:rsidRPr="00E15D1B">
        <w:rPr>
          <w:i/>
        </w:rPr>
        <w:t>În perioada de exploatare</w:t>
      </w:r>
    </w:p>
    <w:p w:rsidR="00141227" w:rsidRPr="00E15D1B" w:rsidRDefault="004749F2" w:rsidP="00E15D1B">
      <w:pPr>
        <w:spacing w:line="360" w:lineRule="auto"/>
        <w:ind w:firstLine="720"/>
        <w:rPr>
          <w:rStyle w:val="CharacterStyle1"/>
          <w:rFonts w:ascii="Times New Roman" w:hAnsi="Times New Roman" w:cs="Times New Roman"/>
          <w:sz w:val="24"/>
          <w:szCs w:val="24"/>
        </w:rPr>
      </w:pPr>
      <w:r w:rsidRPr="00E15D1B">
        <w:t xml:space="preserve">Nu este cazul. </w:t>
      </w:r>
    </w:p>
    <w:p w:rsidR="008034B0" w:rsidRPr="00E15D1B" w:rsidRDefault="008034B0" w:rsidP="0086739F">
      <w:pPr>
        <w:pStyle w:val="Style15"/>
        <w:numPr>
          <w:ilvl w:val="0"/>
          <w:numId w:val="8"/>
        </w:numPr>
        <w:tabs>
          <w:tab w:val="num" w:pos="720"/>
        </w:tabs>
        <w:kinsoku w:val="0"/>
        <w:autoSpaceDE/>
        <w:autoSpaceDN/>
        <w:spacing w:line="276" w:lineRule="auto"/>
        <w:ind w:left="360" w:firstLine="0"/>
        <w:rPr>
          <w:rStyle w:val="CharacterStyle1"/>
          <w:rFonts w:ascii="Times New Roman" w:hAnsi="Times New Roman" w:cs="Times New Roman"/>
          <w:i/>
          <w:spacing w:val="4"/>
          <w:sz w:val="24"/>
          <w:szCs w:val="24"/>
        </w:rPr>
      </w:pPr>
      <w:r w:rsidRPr="00E15D1B">
        <w:rPr>
          <w:rStyle w:val="CharacterStyle1"/>
          <w:rFonts w:ascii="Times New Roman" w:hAnsi="Times New Roman" w:cs="Times New Roman"/>
          <w:i/>
          <w:spacing w:val="4"/>
          <w:sz w:val="24"/>
          <w:szCs w:val="24"/>
        </w:rPr>
        <w:t>Protecţia împotriva zgomotului şi vibraţiilor:</w:t>
      </w:r>
    </w:p>
    <w:p w:rsidR="008034B0" w:rsidRPr="00E15D1B" w:rsidRDefault="008034B0" w:rsidP="0086739F">
      <w:pPr>
        <w:pStyle w:val="Style15"/>
        <w:tabs>
          <w:tab w:val="right" w:pos="3808"/>
        </w:tabs>
        <w:kinsoku w:val="0"/>
        <w:autoSpaceDE/>
        <w:autoSpaceDN/>
        <w:spacing w:line="276" w:lineRule="auto"/>
        <w:ind w:left="648"/>
        <w:rPr>
          <w:rStyle w:val="CharacterStyle1"/>
          <w:rFonts w:ascii="Times New Roman" w:hAnsi="Times New Roman" w:cs="Times New Roman"/>
          <w:i/>
          <w:sz w:val="24"/>
          <w:szCs w:val="24"/>
        </w:rPr>
      </w:pPr>
      <w:r w:rsidRPr="00E15D1B">
        <w:rPr>
          <w:rStyle w:val="CharacterStyle1"/>
          <w:rFonts w:ascii="Times New Roman" w:hAnsi="Times New Roman" w:cs="Times New Roman"/>
          <w:i/>
          <w:sz w:val="24"/>
          <w:szCs w:val="24"/>
        </w:rPr>
        <w:t>-</w:t>
      </w:r>
      <w:r w:rsidRPr="00E15D1B">
        <w:rPr>
          <w:rStyle w:val="CharacterStyle1"/>
          <w:rFonts w:ascii="Times New Roman" w:hAnsi="Times New Roman" w:cs="Times New Roman"/>
          <w:i/>
          <w:sz w:val="24"/>
          <w:szCs w:val="24"/>
        </w:rPr>
        <w:tab/>
        <w:t>sursele de zgomot şi de vibraţii;</w:t>
      </w:r>
    </w:p>
    <w:p w:rsidR="008034B0" w:rsidRPr="00E15D1B" w:rsidRDefault="008034B0" w:rsidP="0086739F">
      <w:pPr>
        <w:pStyle w:val="Style15"/>
        <w:tabs>
          <w:tab w:val="right" w:pos="7620"/>
        </w:tabs>
        <w:kinsoku w:val="0"/>
        <w:autoSpaceDE/>
        <w:autoSpaceDN/>
        <w:spacing w:line="276" w:lineRule="auto"/>
        <w:ind w:left="648"/>
        <w:rPr>
          <w:rStyle w:val="CharacterStyle1"/>
          <w:rFonts w:ascii="Times New Roman" w:hAnsi="Times New Roman" w:cs="Times New Roman"/>
          <w:i/>
          <w:sz w:val="24"/>
          <w:szCs w:val="24"/>
        </w:rPr>
      </w:pPr>
      <w:r w:rsidRPr="00E15D1B">
        <w:rPr>
          <w:rStyle w:val="CharacterStyle1"/>
          <w:rFonts w:ascii="Times New Roman" w:hAnsi="Times New Roman" w:cs="Times New Roman"/>
          <w:i/>
          <w:sz w:val="24"/>
          <w:szCs w:val="24"/>
        </w:rPr>
        <w:t>-</w:t>
      </w:r>
      <w:r w:rsidRPr="00E15D1B">
        <w:rPr>
          <w:rStyle w:val="CharacterStyle1"/>
          <w:rFonts w:ascii="Times New Roman" w:hAnsi="Times New Roman" w:cs="Times New Roman"/>
          <w:i/>
          <w:sz w:val="24"/>
          <w:szCs w:val="24"/>
        </w:rPr>
        <w:tab/>
        <w:t>amenajările şi dotările pentru protecţia împotriva zgomotului şi vibraţiilor.</w:t>
      </w:r>
    </w:p>
    <w:p w:rsidR="00141227" w:rsidRPr="00E15D1B" w:rsidRDefault="00141227" w:rsidP="004749F2">
      <w:pPr>
        <w:pStyle w:val="Style15"/>
        <w:tabs>
          <w:tab w:val="right" w:pos="7620"/>
        </w:tabs>
        <w:kinsoku w:val="0"/>
        <w:autoSpaceDE/>
        <w:autoSpaceDN/>
        <w:spacing w:line="276" w:lineRule="auto"/>
        <w:ind w:left="0"/>
        <w:rPr>
          <w:rStyle w:val="CharacterStyle1"/>
          <w:rFonts w:ascii="Times New Roman" w:hAnsi="Times New Roman" w:cs="Times New Roman"/>
          <w:i/>
          <w:sz w:val="24"/>
          <w:szCs w:val="24"/>
        </w:rPr>
      </w:pPr>
    </w:p>
    <w:p w:rsidR="00F643AC" w:rsidRPr="00E15D1B" w:rsidRDefault="00F643AC" w:rsidP="00F643AC">
      <w:pPr>
        <w:widowControl/>
        <w:spacing w:line="360" w:lineRule="auto"/>
        <w:ind w:firstLine="540"/>
        <w:jc w:val="both"/>
        <w:rPr>
          <w:rFonts w:eastAsia="TimesNewRoman" w:cs="Arial"/>
          <w:szCs w:val="22"/>
          <w:lang w:val="pt-BR"/>
        </w:rPr>
      </w:pPr>
      <w:r w:rsidRPr="00E15D1B">
        <w:rPr>
          <w:rFonts w:eastAsia="TimesNewRoman" w:cs="Arial"/>
          <w:szCs w:val="22"/>
          <w:lang w:val="pt-BR"/>
        </w:rPr>
        <w:t>In perioada de executie vor aparea surse semnificative de zgomot reprezentate de utilajele in functiune si de traficul auto de lucru. Se estimează că nivelurile de zgomot pot atinge 70-90 dB(A). In zona localitătii se estimează că nivelurile echivalente de zgomot, pentru perioade de referintă de 24h, nu vor depasi 50dB(A).</w:t>
      </w:r>
    </w:p>
    <w:p w:rsidR="004749F2" w:rsidRPr="00B3662B" w:rsidRDefault="00F643AC" w:rsidP="00B3662B">
      <w:pPr>
        <w:widowControl/>
        <w:spacing w:line="360" w:lineRule="auto"/>
        <w:ind w:firstLine="540"/>
        <w:jc w:val="both"/>
        <w:rPr>
          <w:rStyle w:val="CharacterStyle1"/>
          <w:rFonts w:ascii="Times New Roman" w:eastAsia="TimesNewRoman" w:hAnsi="Times New Roman" w:cs="Arial"/>
          <w:sz w:val="24"/>
          <w:lang w:val="pt-BR"/>
        </w:rPr>
      </w:pPr>
      <w:r w:rsidRPr="00E15D1B">
        <w:rPr>
          <w:rFonts w:eastAsia="TimesNewRoman" w:cs="Arial"/>
          <w:szCs w:val="22"/>
          <w:lang w:val="pt-BR"/>
        </w:rPr>
        <w:t>La trecerea autobasculantelor si a altor utilaje pe strazile din vecinatatea amplasamentului pot aparea niveluri ale intensitătii vibratilor peste cele admise prin SR 12025:1994. Nu se pot face prognoze din cauza numărului mare de factori de influentă. Nivelurile de vibratii se atenuează cu pătratul distantei.</w:t>
      </w:r>
    </w:p>
    <w:p w:rsidR="008034B0" w:rsidRPr="006073E4" w:rsidRDefault="008034B0" w:rsidP="004749F2">
      <w:pPr>
        <w:pStyle w:val="Style15"/>
        <w:numPr>
          <w:ilvl w:val="0"/>
          <w:numId w:val="8"/>
        </w:numPr>
        <w:tabs>
          <w:tab w:val="num" w:pos="720"/>
        </w:tabs>
        <w:kinsoku w:val="0"/>
        <w:autoSpaceDE/>
        <w:autoSpaceDN/>
        <w:spacing w:line="276" w:lineRule="auto"/>
        <w:ind w:left="360" w:firstLine="0"/>
        <w:rPr>
          <w:rStyle w:val="CharacterStyle1"/>
          <w:rFonts w:ascii="Times New Roman" w:hAnsi="Times New Roman" w:cs="Times New Roman"/>
          <w:i/>
          <w:spacing w:val="6"/>
          <w:sz w:val="24"/>
          <w:szCs w:val="24"/>
        </w:rPr>
      </w:pPr>
      <w:r w:rsidRPr="006073E4">
        <w:rPr>
          <w:rStyle w:val="CharacterStyle1"/>
          <w:rFonts w:ascii="Times New Roman" w:hAnsi="Times New Roman" w:cs="Times New Roman"/>
          <w:i/>
          <w:spacing w:val="6"/>
          <w:sz w:val="24"/>
          <w:szCs w:val="24"/>
        </w:rPr>
        <w:t>Protecţia împotriva radiaţiilor:</w:t>
      </w:r>
    </w:p>
    <w:p w:rsidR="008034B0" w:rsidRPr="006073E4" w:rsidRDefault="008034B0" w:rsidP="004749F2">
      <w:pPr>
        <w:pStyle w:val="Style15"/>
        <w:tabs>
          <w:tab w:val="right" w:pos="2632"/>
        </w:tabs>
        <w:kinsoku w:val="0"/>
        <w:autoSpaceDE/>
        <w:autoSpaceDN/>
        <w:spacing w:line="276" w:lineRule="auto"/>
        <w:ind w:left="648"/>
        <w:rPr>
          <w:rStyle w:val="CharacterStyle1"/>
          <w:rFonts w:ascii="Times New Roman" w:hAnsi="Times New Roman" w:cs="Times New Roman"/>
          <w:i/>
          <w:sz w:val="24"/>
          <w:szCs w:val="24"/>
        </w:rPr>
      </w:pPr>
      <w:r w:rsidRPr="006073E4">
        <w:rPr>
          <w:rStyle w:val="CharacterStyle1"/>
          <w:rFonts w:ascii="Times New Roman" w:hAnsi="Times New Roman" w:cs="Times New Roman"/>
          <w:i/>
          <w:sz w:val="24"/>
          <w:szCs w:val="24"/>
        </w:rPr>
        <w:t>-</w:t>
      </w:r>
      <w:r w:rsidRPr="006073E4">
        <w:rPr>
          <w:rStyle w:val="CharacterStyle1"/>
          <w:rFonts w:ascii="Times New Roman" w:hAnsi="Times New Roman" w:cs="Times New Roman"/>
          <w:i/>
          <w:sz w:val="24"/>
          <w:szCs w:val="24"/>
        </w:rPr>
        <w:tab/>
        <w:t>sursele de radiaţii;</w:t>
      </w:r>
    </w:p>
    <w:p w:rsidR="00141227" w:rsidRPr="006073E4" w:rsidRDefault="008034B0" w:rsidP="00B3662B">
      <w:pPr>
        <w:pStyle w:val="Style15"/>
        <w:tabs>
          <w:tab w:val="right" w:pos="6381"/>
        </w:tabs>
        <w:kinsoku w:val="0"/>
        <w:autoSpaceDE/>
        <w:autoSpaceDN/>
        <w:spacing w:line="276" w:lineRule="auto"/>
        <w:ind w:left="648"/>
        <w:rPr>
          <w:rStyle w:val="CharacterStyle1"/>
          <w:rFonts w:ascii="Times New Roman" w:hAnsi="Times New Roman" w:cs="Times New Roman"/>
          <w:i/>
          <w:sz w:val="24"/>
          <w:szCs w:val="24"/>
        </w:rPr>
      </w:pPr>
      <w:r w:rsidRPr="006073E4">
        <w:rPr>
          <w:rStyle w:val="CharacterStyle1"/>
          <w:rFonts w:ascii="Times New Roman" w:hAnsi="Times New Roman" w:cs="Times New Roman"/>
          <w:i/>
          <w:sz w:val="24"/>
          <w:szCs w:val="24"/>
        </w:rPr>
        <w:t>-</w:t>
      </w:r>
      <w:r w:rsidRPr="006073E4">
        <w:rPr>
          <w:rStyle w:val="CharacterStyle1"/>
          <w:rFonts w:ascii="Times New Roman" w:hAnsi="Times New Roman" w:cs="Times New Roman"/>
          <w:i/>
          <w:sz w:val="24"/>
          <w:szCs w:val="24"/>
        </w:rPr>
        <w:tab/>
        <w:t>amenajările şi dotările pentru protecţia împotriva radiaţiilor.</w:t>
      </w:r>
    </w:p>
    <w:p w:rsidR="00273FD8" w:rsidRPr="006073E4" w:rsidRDefault="00273FD8" w:rsidP="00273FD8">
      <w:pPr>
        <w:autoSpaceDE w:val="0"/>
        <w:autoSpaceDN w:val="0"/>
        <w:adjustRightInd w:val="0"/>
        <w:spacing w:line="360" w:lineRule="auto"/>
        <w:jc w:val="both"/>
      </w:pPr>
      <w:r w:rsidRPr="006073E4">
        <w:t>In timpul exploatarii nu sunt radiatii</w:t>
      </w:r>
      <w:r w:rsidRPr="006073E4">
        <w:t>.</w:t>
      </w:r>
    </w:p>
    <w:p w:rsidR="00273FD8" w:rsidRPr="00B3662B" w:rsidRDefault="00273FD8" w:rsidP="00B3662B">
      <w:pPr>
        <w:autoSpaceDE w:val="0"/>
        <w:autoSpaceDN w:val="0"/>
        <w:adjustRightInd w:val="0"/>
        <w:spacing w:line="360" w:lineRule="auto"/>
        <w:jc w:val="both"/>
      </w:pPr>
      <w:r w:rsidRPr="006073E4">
        <w:t>In timpul executiei,</w:t>
      </w:r>
      <w:r w:rsidRPr="006073E4">
        <w:t xml:space="preserve"> </w:t>
      </w:r>
      <w:r w:rsidRPr="006073E4">
        <w:t>sudurile se vor controla nedistructiv cu echipamente speciale,autorizate,utilizand surse ultrasunete.</w:t>
      </w:r>
      <w:r w:rsidR="006073E4" w:rsidRPr="006073E4">
        <w:t xml:space="preserve"> </w:t>
      </w:r>
    </w:p>
    <w:p w:rsidR="008034B0" w:rsidRPr="00273FD8" w:rsidRDefault="008034B0" w:rsidP="0086739F">
      <w:pPr>
        <w:pStyle w:val="Style15"/>
        <w:numPr>
          <w:ilvl w:val="0"/>
          <w:numId w:val="8"/>
        </w:numPr>
        <w:tabs>
          <w:tab w:val="num" w:pos="720"/>
        </w:tabs>
        <w:kinsoku w:val="0"/>
        <w:autoSpaceDE/>
        <w:autoSpaceDN/>
        <w:spacing w:line="276" w:lineRule="auto"/>
        <w:ind w:left="360" w:firstLine="0"/>
        <w:rPr>
          <w:rStyle w:val="CharacterStyle1"/>
          <w:rFonts w:ascii="Times New Roman" w:hAnsi="Times New Roman" w:cs="Times New Roman"/>
          <w:i/>
          <w:spacing w:val="6"/>
          <w:sz w:val="24"/>
          <w:szCs w:val="24"/>
        </w:rPr>
      </w:pPr>
      <w:r w:rsidRPr="00273FD8">
        <w:rPr>
          <w:rStyle w:val="CharacterStyle1"/>
          <w:rFonts w:ascii="Times New Roman" w:hAnsi="Times New Roman" w:cs="Times New Roman"/>
          <w:i/>
          <w:spacing w:val="6"/>
          <w:sz w:val="24"/>
          <w:szCs w:val="24"/>
        </w:rPr>
        <w:t>Protecţia solului şi a subsolului:</w:t>
      </w:r>
    </w:p>
    <w:p w:rsidR="008034B0" w:rsidRPr="00273FD8" w:rsidRDefault="008034B0" w:rsidP="0086739F">
      <w:pPr>
        <w:pStyle w:val="Style15"/>
        <w:tabs>
          <w:tab w:val="right" w:pos="6986"/>
        </w:tabs>
        <w:kinsoku w:val="0"/>
        <w:autoSpaceDE/>
        <w:autoSpaceDN/>
        <w:spacing w:line="276" w:lineRule="auto"/>
        <w:ind w:left="648"/>
        <w:rPr>
          <w:rStyle w:val="CharacterStyle1"/>
          <w:rFonts w:ascii="Times New Roman" w:hAnsi="Times New Roman" w:cs="Times New Roman"/>
          <w:i/>
          <w:sz w:val="24"/>
          <w:szCs w:val="24"/>
        </w:rPr>
      </w:pPr>
      <w:r w:rsidRPr="00273FD8">
        <w:rPr>
          <w:rStyle w:val="CharacterStyle1"/>
          <w:rFonts w:ascii="Times New Roman" w:hAnsi="Times New Roman" w:cs="Times New Roman"/>
          <w:i/>
          <w:sz w:val="24"/>
          <w:szCs w:val="24"/>
        </w:rPr>
        <w:t>-</w:t>
      </w:r>
      <w:r w:rsidRPr="00273FD8">
        <w:rPr>
          <w:rStyle w:val="CharacterStyle1"/>
          <w:rFonts w:ascii="Times New Roman" w:hAnsi="Times New Roman" w:cs="Times New Roman"/>
          <w:i/>
          <w:sz w:val="24"/>
          <w:szCs w:val="24"/>
        </w:rPr>
        <w:tab/>
        <w:t>sursele de poluanţi pentru sol, subsol, ape freatice şi de adâncime;;</w:t>
      </w:r>
    </w:p>
    <w:p w:rsidR="001F6342" w:rsidRPr="00273FD8" w:rsidRDefault="008034B0" w:rsidP="00B3662B">
      <w:pPr>
        <w:pStyle w:val="Style15"/>
        <w:tabs>
          <w:tab w:val="right" w:pos="6151"/>
        </w:tabs>
        <w:kinsoku w:val="0"/>
        <w:autoSpaceDE/>
        <w:autoSpaceDN/>
        <w:spacing w:line="276" w:lineRule="auto"/>
        <w:ind w:left="648"/>
        <w:rPr>
          <w:rStyle w:val="CharacterStyle1"/>
          <w:rFonts w:ascii="Times New Roman" w:hAnsi="Times New Roman" w:cs="Times New Roman"/>
          <w:i/>
          <w:sz w:val="24"/>
          <w:szCs w:val="24"/>
        </w:rPr>
      </w:pPr>
      <w:r w:rsidRPr="00273FD8">
        <w:rPr>
          <w:rStyle w:val="CharacterStyle1"/>
          <w:rFonts w:ascii="Times New Roman" w:hAnsi="Times New Roman" w:cs="Times New Roman"/>
          <w:i/>
          <w:sz w:val="24"/>
          <w:szCs w:val="24"/>
        </w:rPr>
        <w:t>-</w:t>
      </w:r>
      <w:r w:rsidRPr="00273FD8">
        <w:rPr>
          <w:rStyle w:val="CharacterStyle1"/>
          <w:rFonts w:ascii="Times New Roman" w:hAnsi="Times New Roman" w:cs="Times New Roman"/>
          <w:i/>
          <w:sz w:val="24"/>
          <w:szCs w:val="24"/>
        </w:rPr>
        <w:tab/>
        <w:t>lucrările şi dotările pentru protecţia solului şi a subsolului.</w:t>
      </w:r>
    </w:p>
    <w:p w:rsidR="00273FD8" w:rsidRPr="00B3662B" w:rsidRDefault="00273FD8" w:rsidP="00B3662B">
      <w:pPr>
        <w:autoSpaceDE w:val="0"/>
        <w:autoSpaceDN w:val="0"/>
        <w:adjustRightInd w:val="0"/>
        <w:spacing w:line="360" w:lineRule="auto"/>
        <w:jc w:val="both"/>
      </w:pPr>
      <w:r w:rsidRPr="00273FD8">
        <w:t xml:space="preserve">Functionarea noilor retele </w:t>
      </w:r>
      <w:r w:rsidRPr="00273FD8">
        <w:t>de termoficare a agentului termic</w:t>
      </w:r>
      <w:r w:rsidRPr="00273FD8">
        <w:t xml:space="preserve"> nu va conduce la aparitia susrelor de poluanti pentru sol.</w:t>
      </w:r>
      <w:r w:rsidRPr="00273FD8">
        <w:t xml:space="preserve"> </w:t>
      </w:r>
      <w:r w:rsidRPr="00273FD8">
        <w:t>Apa utilizata ca agent termic nu este factor poluant chiar si in situ</w:t>
      </w:r>
      <w:r w:rsidRPr="00273FD8">
        <w:t xml:space="preserve">atii </w:t>
      </w:r>
      <w:r w:rsidRPr="00E15D1B">
        <w:t>extreme de avarii scurgeri</w:t>
      </w:r>
      <w:r w:rsidRPr="00E15D1B">
        <w:t>le ce vor apare</w:t>
      </w:r>
      <w:r w:rsidRPr="00E15D1B">
        <w:t>a</w:t>
      </w:r>
      <w:r w:rsidRPr="00E15D1B">
        <w:t xml:space="preserve"> nu constituie un pericol de poluare pentru mediu.</w:t>
      </w:r>
    </w:p>
    <w:p w:rsidR="008034B0" w:rsidRPr="00E15D1B" w:rsidRDefault="008034B0" w:rsidP="0086739F">
      <w:pPr>
        <w:pStyle w:val="Style15"/>
        <w:numPr>
          <w:ilvl w:val="0"/>
          <w:numId w:val="8"/>
        </w:numPr>
        <w:tabs>
          <w:tab w:val="num" w:pos="720"/>
        </w:tabs>
        <w:kinsoku w:val="0"/>
        <w:autoSpaceDE/>
        <w:autoSpaceDN/>
        <w:spacing w:line="276" w:lineRule="auto"/>
        <w:ind w:left="360" w:firstLine="0"/>
        <w:rPr>
          <w:rStyle w:val="CharacterStyle1"/>
          <w:rFonts w:ascii="Times New Roman" w:hAnsi="Times New Roman" w:cs="Times New Roman"/>
          <w:i/>
          <w:spacing w:val="4"/>
          <w:sz w:val="24"/>
          <w:szCs w:val="24"/>
        </w:rPr>
      </w:pPr>
      <w:r w:rsidRPr="00E15D1B">
        <w:rPr>
          <w:rStyle w:val="CharacterStyle1"/>
          <w:rFonts w:ascii="Times New Roman" w:hAnsi="Times New Roman" w:cs="Times New Roman"/>
          <w:i/>
          <w:spacing w:val="4"/>
          <w:sz w:val="24"/>
          <w:szCs w:val="24"/>
        </w:rPr>
        <w:t>Protecţia ecosistemelor terestre şi acvatice:</w:t>
      </w:r>
    </w:p>
    <w:p w:rsidR="008034B0" w:rsidRPr="00E15D1B" w:rsidRDefault="008034B0" w:rsidP="0086739F">
      <w:pPr>
        <w:pStyle w:val="Style15"/>
        <w:tabs>
          <w:tab w:val="right" w:pos="6357"/>
        </w:tabs>
        <w:kinsoku w:val="0"/>
        <w:autoSpaceDE/>
        <w:autoSpaceDN/>
        <w:spacing w:line="276" w:lineRule="auto"/>
        <w:ind w:left="648"/>
        <w:rPr>
          <w:rStyle w:val="CharacterStyle1"/>
          <w:rFonts w:ascii="Times New Roman" w:hAnsi="Times New Roman" w:cs="Times New Roman"/>
          <w:i/>
          <w:sz w:val="24"/>
          <w:szCs w:val="24"/>
        </w:rPr>
      </w:pPr>
      <w:r w:rsidRPr="00E15D1B">
        <w:rPr>
          <w:rStyle w:val="CharacterStyle1"/>
          <w:rFonts w:ascii="Times New Roman" w:hAnsi="Times New Roman" w:cs="Times New Roman"/>
          <w:i/>
          <w:sz w:val="24"/>
          <w:szCs w:val="24"/>
        </w:rPr>
        <w:t>-</w:t>
      </w:r>
      <w:r w:rsidRPr="00E15D1B">
        <w:rPr>
          <w:rStyle w:val="CharacterStyle1"/>
          <w:rFonts w:ascii="Times New Roman" w:hAnsi="Times New Roman" w:cs="Times New Roman"/>
          <w:i/>
          <w:sz w:val="24"/>
          <w:szCs w:val="24"/>
        </w:rPr>
        <w:tab/>
        <w:t>identificarea arealelor sensibile ce pot fi afectate de proiect;</w:t>
      </w:r>
    </w:p>
    <w:p w:rsidR="00141227" w:rsidRPr="00E15D1B" w:rsidRDefault="008034B0" w:rsidP="00E15D1B">
      <w:pPr>
        <w:pStyle w:val="Style15"/>
        <w:tabs>
          <w:tab w:val="right" w:pos="10111"/>
        </w:tabs>
        <w:kinsoku w:val="0"/>
        <w:autoSpaceDE/>
        <w:autoSpaceDN/>
        <w:spacing w:line="276" w:lineRule="auto"/>
        <w:ind w:left="648"/>
        <w:rPr>
          <w:rStyle w:val="CharacterStyle1"/>
          <w:rFonts w:ascii="Times New Roman" w:hAnsi="Times New Roman" w:cs="Times New Roman"/>
          <w:i/>
          <w:sz w:val="24"/>
          <w:szCs w:val="24"/>
        </w:rPr>
      </w:pPr>
      <w:r w:rsidRPr="00E15D1B">
        <w:rPr>
          <w:rStyle w:val="CharacterStyle1"/>
          <w:rFonts w:ascii="Times New Roman" w:hAnsi="Times New Roman" w:cs="Times New Roman"/>
          <w:i/>
          <w:sz w:val="24"/>
          <w:szCs w:val="24"/>
        </w:rPr>
        <w:t>-</w:t>
      </w:r>
      <w:r w:rsidRPr="00E15D1B">
        <w:rPr>
          <w:rStyle w:val="CharacterStyle1"/>
          <w:rFonts w:ascii="Times New Roman" w:hAnsi="Times New Roman" w:cs="Times New Roman"/>
          <w:i/>
          <w:sz w:val="24"/>
          <w:szCs w:val="24"/>
        </w:rPr>
        <w:tab/>
        <w:t>lucrările, dotările şi măsurile pentru protecţia biodiversităţii, monumentelor naturii şi ariilor protejate.</w:t>
      </w:r>
    </w:p>
    <w:p w:rsidR="008034B0" w:rsidRPr="006073E4" w:rsidRDefault="008034B0" w:rsidP="0086739F">
      <w:pPr>
        <w:pStyle w:val="Style15"/>
        <w:numPr>
          <w:ilvl w:val="0"/>
          <w:numId w:val="8"/>
        </w:numPr>
        <w:tabs>
          <w:tab w:val="num" w:pos="720"/>
        </w:tabs>
        <w:kinsoku w:val="0"/>
        <w:autoSpaceDE/>
        <w:autoSpaceDN/>
        <w:spacing w:line="276" w:lineRule="auto"/>
        <w:ind w:left="360" w:firstLine="0"/>
        <w:rPr>
          <w:rStyle w:val="CharacterStyle1"/>
          <w:rFonts w:ascii="Times New Roman" w:hAnsi="Times New Roman" w:cs="Times New Roman"/>
          <w:i/>
          <w:spacing w:val="3"/>
          <w:sz w:val="24"/>
          <w:szCs w:val="24"/>
        </w:rPr>
      </w:pPr>
      <w:r w:rsidRPr="006073E4">
        <w:rPr>
          <w:rStyle w:val="CharacterStyle1"/>
          <w:rFonts w:ascii="Times New Roman" w:hAnsi="Times New Roman" w:cs="Times New Roman"/>
          <w:i/>
          <w:spacing w:val="3"/>
          <w:sz w:val="24"/>
          <w:szCs w:val="24"/>
        </w:rPr>
        <w:t>Protecţia aşezărilor umane şi a altor obiective de interes public:</w:t>
      </w:r>
    </w:p>
    <w:p w:rsidR="008034B0" w:rsidRPr="006073E4" w:rsidRDefault="008034B0" w:rsidP="001F6342">
      <w:pPr>
        <w:pStyle w:val="Style15"/>
        <w:tabs>
          <w:tab w:val="right" w:pos="10759"/>
        </w:tabs>
        <w:kinsoku w:val="0"/>
        <w:autoSpaceDE/>
        <w:autoSpaceDN/>
        <w:spacing w:line="276" w:lineRule="auto"/>
        <w:ind w:left="648"/>
        <w:rPr>
          <w:rStyle w:val="CharacterStyle2"/>
          <w:rFonts w:ascii="Times New Roman" w:hAnsi="Times New Roman" w:cs="Times New Roman"/>
          <w:i/>
          <w:spacing w:val="2"/>
          <w:sz w:val="24"/>
          <w:szCs w:val="24"/>
        </w:rPr>
      </w:pPr>
      <w:r w:rsidRPr="006073E4">
        <w:rPr>
          <w:rStyle w:val="CharacterStyle1"/>
          <w:rFonts w:ascii="Times New Roman" w:hAnsi="Times New Roman" w:cs="Times New Roman"/>
          <w:i/>
          <w:sz w:val="24"/>
          <w:szCs w:val="24"/>
        </w:rPr>
        <w:t>-</w:t>
      </w:r>
      <w:r w:rsidRPr="006073E4">
        <w:rPr>
          <w:rStyle w:val="CharacterStyle1"/>
          <w:rFonts w:ascii="Times New Roman" w:hAnsi="Times New Roman" w:cs="Times New Roman"/>
          <w:i/>
          <w:sz w:val="24"/>
          <w:szCs w:val="24"/>
        </w:rPr>
        <w:tab/>
      </w:r>
      <w:r w:rsidRPr="006073E4">
        <w:rPr>
          <w:rStyle w:val="CharacterStyle1"/>
          <w:rFonts w:ascii="Times New Roman" w:hAnsi="Times New Roman" w:cs="Times New Roman"/>
          <w:i/>
          <w:spacing w:val="2"/>
          <w:sz w:val="24"/>
          <w:szCs w:val="24"/>
        </w:rPr>
        <w:t>identificarea obiectivelor de interes public, distanţa faţă de aşezările umane, respectiv faţă de monumente</w:t>
      </w:r>
      <w:r w:rsidR="001F6342" w:rsidRPr="006073E4">
        <w:rPr>
          <w:rStyle w:val="CharacterStyle1"/>
          <w:rFonts w:ascii="Times New Roman" w:hAnsi="Times New Roman" w:cs="Times New Roman"/>
          <w:i/>
          <w:spacing w:val="2"/>
          <w:sz w:val="24"/>
          <w:szCs w:val="24"/>
        </w:rPr>
        <w:t xml:space="preserve"> </w:t>
      </w:r>
      <w:r w:rsidRPr="006073E4">
        <w:rPr>
          <w:rStyle w:val="CharacterStyle2"/>
          <w:i/>
          <w:spacing w:val="2"/>
          <w:sz w:val="24"/>
          <w:szCs w:val="24"/>
        </w:rPr>
        <w:t xml:space="preserve">istorice şi de arhitectură, alte zone asupra cărora există instituit un regim de restricţie, zone de interes </w:t>
      </w:r>
      <w:r w:rsidRPr="006073E4">
        <w:rPr>
          <w:rStyle w:val="CharacterStyle2"/>
          <w:i/>
          <w:sz w:val="24"/>
          <w:szCs w:val="24"/>
        </w:rPr>
        <w:t>tradiţional etc.;</w:t>
      </w:r>
    </w:p>
    <w:p w:rsidR="006073E4" w:rsidRPr="00B3662B" w:rsidRDefault="008034B0" w:rsidP="00B3662B">
      <w:pPr>
        <w:pStyle w:val="Style15"/>
        <w:tabs>
          <w:tab w:val="right" w:pos="10764"/>
        </w:tabs>
        <w:kinsoku w:val="0"/>
        <w:autoSpaceDE/>
        <w:autoSpaceDN/>
        <w:spacing w:line="276" w:lineRule="auto"/>
        <w:ind w:left="648"/>
        <w:rPr>
          <w:rStyle w:val="CharacterStyle2"/>
          <w:i/>
          <w:sz w:val="24"/>
          <w:szCs w:val="24"/>
        </w:rPr>
      </w:pPr>
      <w:r w:rsidRPr="006073E4">
        <w:rPr>
          <w:rStyle w:val="CharacterStyle1"/>
          <w:rFonts w:ascii="Times New Roman" w:hAnsi="Times New Roman" w:cs="Times New Roman"/>
          <w:i/>
          <w:sz w:val="24"/>
          <w:szCs w:val="24"/>
        </w:rPr>
        <w:t>-</w:t>
      </w:r>
      <w:r w:rsidRPr="006073E4">
        <w:rPr>
          <w:rStyle w:val="CharacterStyle1"/>
          <w:rFonts w:ascii="Times New Roman" w:hAnsi="Times New Roman" w:cs="Times New Roman"/>
          <w:i/>
          <w:sz w:val="24"/>
          <w:szCs w:val="24"/>
        </w:rPr>
        <w:tab/>
      </w:r>
      <w:r w:rsidRPr="006073E4">
        <w:rPr>
          <w:rStyle w:val="CharacterStyle1"/>
          <w:rFonts w:ascii="Times New Roman" w:hAnsi="Times New Roman" w:cs="Times New Roman"/>
          <w:i/>
          <w:spacing w:val="2"/>
          <w:sz w:val="24"/>
          <w:szCs w:val="24"/>
        </w:rPr>
        <w:t>lucrările, dotările şi măsurile pentru protecţia aşezărilor umane şi a obiectivelor protejate şi/sau de interes</w:t>
      </w:r>
      <w:r w:rsidR="001F6342" w:rsidRPr="006073E4">
        <w:rPr>
          <w:rStyle w:val="CharacterStyle1"/>
          <w:rFonts w:ascii="Times New Roman" w:hAnsi="Times New Roman" w:cs="Times New Roman"/>
          <w:i/>
          <w:spacing w:val="2"/>
          <w:sz w:val="24"/>
          <w:szCs w:val="24"/>
        </w:rPr>
        <w:t xml:space="preserve"> </w:t>
      </w:r>
      <w:r w:rsidRPr="006073E4">
        <w:rPr>
          <w:rStyle w:val="CharacterStyle2"/>
          <w:i/>
          <w:sz w:val="24"/>
          <w:szCs w:val="24"/>
        </w:rPr>
        <w:t>public.</w:t>
      </w:r>
    </w:p>
    <w:p w:rsidR="006073E4" w:rsidRPr="00B3662B" w:rsidRDefault="006073E4" w:rsidP="00B3662B">
      <w:pPr>
        <w:autoSpaceDE w:val="0"/>
        <w:autoSpaceDN w:val="0"/>
        <w:adjustRightInd w:val="0"/>
        <w:spacing w:line="360" w:lineRule="auto"/>
        <w:jc w:val="both"/>
        <w:rPr>
          <w:rStyle w:val="CharacterStyle2"/>
          <w:sz w:val="24"/>
          <w:szCs w:val="24"/>
        </w:rPr>
      </w:pPr>
      <w:r w:rsidRPr="00B3662B">
        <w:t>Perimetrele de lucru vor fi delimitate,</w:t>
      </w:r>
      <w:r w:rsidRPr="00B3662B">
        <w:t xml:space="preserve"> </w:t>
      </w:r>
      <w:r w:rsidRPr="00B3662B">
        <w:t>marcate si semnalizate corespunzator</w:t>
      </w:r>
      <w:r w:rsidRPr="00B3662B">
        <w:t xml:space="preserve"> atat ziua cat si noaptea. </w:t>
      </w:r>
      <w:r w:rsidRPr="00B3662B">
        <w:t>Executantul va pastra permanent curatenia in santier si va degaja zonele de lucru de resturile de materiale si de utilaje care nu mai sunt necesare executiei.</w:t>
      </w:r>
      <w:r w:rsidRPr="00B3662B">
        <w:t xml:space="preserve"> </w:t>
      </w:r>
      <w:r w:rsidRPr="00B3662B">
        <w:t>La iesirea din santier autovehiculele vor fi curatate.Se va asigura paza pentru evitarea oricaror incidente care ar putea provoca accidente cu risc asupra oamenilor sau mediului inconj</w:t>
      </w:r>
      <w:r w:rsidRPr="00B3662B">
        <w:t>urator.</w:t>
      </w:r>
    </w:p>
    <w:p w:rsidR="008034B0" w:rsidRPr="00B3662B" w:rsidRDefault="008034B0" w:rsidP="0086739F">
      <w:pPr>
        <w:pStyle w:val="Style1"/>
        <w:numPr>
          <w:ilvl w:val="0"/>
          <w:numId w:val="8"/>
        </w:numPr>
        <w:tabs>
          <w:tab w:val="num" w:pos="720"/>
        </w:tabs>
        <w:kinsoku w:val="0"/>
        <w:autoSpaceDE/>
        <w:autoSpaceDN/>
        <w:adjustRightInd/>
        <w:spacing w:line="276" w:lineRule="auto"/>
        <w:rPr>
          <w:rStyle w:val="CharacterStyle2"/>
          <w:i/>
          <w:sz w:val="24"/>
          <w:szCs w:val="24"/>
        </w:rPr>
      </w:pPr>
      <w:r w:rsidRPr="00B3662B">
        <w:rPr>
          <w:rStyle w:val="CharacterStyle2"/>
          <w:i/>
          <w:spacing w:val="-3"/>
          <w:sz w:val="24"/>
          <w:szCs w:val="24"/>
        </w:rPr>
        <w:t xml:space="preserve">Prevenirea şi gestionarea deşeurilor generate pe amplasament în timpul realizării proiectului/în timpul exploatării, </w:t>
      </w:r>
      <w:r w:rsidRPr="00B3662B">
        <w:rPr>
          <w:rStyle w:val="CharacterStyle2"/>
          <w:i/>
          <w:sz w:val="24"/>
          <w:szCs w:val="24"/>
        </w:rPr>
        <w:t>inclusiv eliminarea:</w:t>
      </w:r>
    </w:p>
    <w:p w:rsidR="00B3662B" w:rsidRPr="00B3662B" w:rsidRDefault="008034B0" w:rsidP="00B3662B">
      <w:pPr>
        <w:pStyle w:val="Style15"/>
        <w:tabs>
          <w:tab w:val="right" w:pos="10754"/>
        </w:tabs>
        <w:kinsoku w:val="0"/>
        <w:autoSpaceDE/>
        <w:autoSpaceDN/>
        <w:spacing w:before="72" w:line="276" w:lineRule="auto"/>
        <w:ind w:left="648"/>
        <w:rPr>
          <w:rStyle w:val="CharacterStyle2"/>
          <w:i/>
          <w:sz w:val="24"/>
          <w:szCs w:val="24"/>
        </w:rPr>
      </w:pPr>
      <w:r w:rsidRPr="00B3662B">
        <w:rPr>
          <w:rStyle w:val="CharacterStyle1"/>
          <w:rFonts w:ascii="Times New Roman" w:hAnsi="Times New Roman" w:cs="Times New Roman"/>
          <w:i/>
          <w:sz w:val="24"/>
          <w:szCs w:val="24"/>
        </w:rPr>
        <w:t>-</w:t>
      </w:r>
      <w:r w:rsidRPr="00B3662B">
        <w:rPr>
          <w:rStyle w:val="CharacterStyle1"/>
          <w:rFonts w:ascii="Times New Roman" w:hAnsi="Times New Roman" w:cs="Times New Roman"/>
          <w:i/>
          <w:sz w:val="24"/>
          <w:szCs w:val="24"/>
        </w:rPr>
        <w:tab/>
        <w:t>lista deşeurilor (clasificate şi codificate în conformitate cu prevederile legislației europene şi naționale privind</w:t>
      </w:r>
      <w:r w:rsidR="001F6342" w:rsidRPr="00B3662B">
        <w:rPr>
          <w:rStyle w:val="CharacterStyle1"/>
          <w:rFonts w:ascii="Times New Roman" w:hAnsi="Times New Roman" w:cs="Times New Roman"/>
          <w:i/>
          <w:sz w:val="24"/>
          <w:szCs w:val="24"/>
        </w:rPr>
        <w:t xml:space="preserve"> </w:t>
      </w:r>
      <w:r w:rsidRPr="00B3662B">
        <w:rPr>
          <w:rStyle w:val="CharacterStyle2"/>
          <w:i/>
          <w:sz w:val="24"/>
          <w:szCs w:val="24"/>
        </w:rPr>
        <w:t>deşeurile), cantități de deşeuri generate;</w:t>
      </w:r>
    </w:p>
    <w:p w:rsidR="00B3662B" w:rsidRPr="00B3662B" w:rsidRDefault="00B3662B" w:rsidP="00B3662B">
      <w:pPr>
        <w:autoSpaceDE w:val="0"/>
        <w:autoSpaceDN w:val="0"/>
        <w:adjustRightInd w:val="0"/>
        <w:spacing w:line="360" w:lineRule="auto"/>
        <w:jc w:val="both"/>
      </w:pPr>
      <w:r w:rsidRPr="00B3662B">
        <w:t>Deseurile rezultate in timpul executiei lucrarilor de constructii – montaj si in timpul exploatarii vor fi depozitate in spatii special amenajate,dupa caz refolosibile sau valorificate si se vor evacua conform prevederilor legii nr.211 / 2011 privind regimul deseurilor,cu completarile si modificarile ulterioare.</w:t>
      </w:r>
    </w:p>
    <w:p w:rsidR="00B3662B" w:rsidRPr="00B3662B" w:rsidRDefault="00B3662B" w:rsidP="00B3662B">
      <w:pPr>
        <w:autoSpaceDE w:val="0"/>
        <w:autoSpaceDN w:val="0"/>
        <w:adjustRightInd w:val="0"/>
        <w:spacing w:line="360" w:lineRule="auto"/>
        <w:jc w:val="both"/>
      </w:pPr>
      <w:r w:rsidRPr="00B3662B">
        <w:t>Deseurile menajere vor fi depozitate in europubele din PVC ,de unde vor fi preluate ulterior de firma de salubritate locala cu care se va incheia contract.</w:t>
      </w:r>
    </w:p>
    <w:p w:rsidR="00B3662B" w:rsidRPr="00B3662B" w:rsidRDefault="00B3662B" w:rsidP="00B3662B">
      <w:pPr>
        <w:pStyle w:val="Style15"/>
        <w:tabs>
          <w:tab w:val="right" w:pos="3928"/>
        </w:tabs>
        <w:kinsoku w:val="0"/>
        <w:autoSpaceDE/>
        <w:autoSpaceDN/>
        <w:spacing w:line="360" w:lineRule="auto"/>
        <w:ind w:left="0"/>
        <w:jc w:val="both"/>
        <w:rPr>
          <w:rFonts w:ascii="Times New Roman" w:hAnsi="Times New Roman" w:cs="Times New Roman"/>
          <w:sz w:val="24"/>
          <w:szCs w:val="24"/>
        </w:rPr>
      </w:pPr>
      <w:r w:rsidRPr="00B3662B">
        <w:rPr>
          <w:rFonts w:ascii="Times New Roman" w:hAnsi="Times New Roman" w:cs="Times New Roman"/>
          <w:sz w:val="24"/>
          <w:szCs w:val="24"/>
        </w:rPr>
        <w:t>Deseurile nemenajere vor fi sortate,ambalate si depozitate in containere specifice .</w:t>
      </w:r>
    </w:p>
    <w:p w:rsidR="00B3662B" w:rsidRPr="00B3662B" w:rsidRDefault="00B3662B" w:rsidP="00B3662B">
      <w:pPr>
        <w:pStyle w:val="Style15"/>
        <w:tabs>
          <w:tab w:val="right" w:pos="3928"/>
        </w:tabs>
        <w:kinsoku w:val="0"/>
        <w:autoSpaceDE/>
        <w:autoSpaceDN/>
        <w:spacing w:line="276" w:lineRule="auto"/>
        <w:ind w:left="0"/>
        <w:jc w:val="both"/>
        <w:rPr>
          <w:rStyle w:val="CharacterStyle2"/>
          <w:rFonts w:ascii="Times New Roman" w:hAnsi="Times New Roman" w:cs="Times New Roman"/>
          <w:sz w:val="24"/>
          <w:szCs w:val="24"/>
        </w:rPr>
      </w:pPr>
      <w:r w:rsidRPr="00B3662B">
        <w:rPr>
          <w:rStyle w:val="CharacterStyle1"/>
          <w:rFonts w:ascii="Times New Roman" w:hAnsi="Times New Roman" w:cs="Times New Roman"/>
          <w:sz w:val="24"/>
          <w:szCs w:val="24"/>
        </w:rPr>
        <w:t>Deseurile rezultate sunt materiale de constructii care se vor depozita la groapa de gunopi. Materialele de instalatii tevi, cabluri etc vor fi colectate.</w:t>
      </w:r>
    </w:p>
    <w:p w:rsidR="00B3662B" w:rsidRPr="00B3662B" w:rsidRDefault="008034B0" w:rsidP="00B3662B">
      <w:pPr>
        <w:pStyle w:val="Style15"/>
        <w:tabs>
          <w:tab w:val="right" w:pos="7288"/>
        </w:tabs>
        <w:kinsoku w:val="0"/>
        <w:autoSpaceDE/>
        <w:autoSpaceDN/>
        <w:spacing w:line="276" w:lineRule="auto"/>
        <w:ind w:left="648"/>
        <w:rPr>
          <w:rStyle w:val="CharacterStyle1"/>
          <w:rFonts w:ascii="Times New Roman" w:hAnsi="Times New Roman" w:cs="Times New Roman"/>
          <w:i/>
          <w:sz w:val="24"/>
          <w:szCs w:val="24"/>
        </w:rPr>
      </w:pPr>
      <w:r w:rsidRPr="00B3662B">
        <w:rPr>
          <w:rStyle w:val="CharacterStyle1"/>
          <w:rFonts w:ascii="Times New Roman" w:hAnsi="Times New Roman" w:cs="Times New Roman"/>
          <w:i/>
          <w:sz w:val="24"/>
          <w:szCs w:val="24"/>
        </w:rPr>
        <w:t>-</w:t>
      </w:r>
      <w:r w:rsidRPr="00B3662B">
        <w:rPr>
          <w:rStyle w:val="CharacterStyle1"/>
          <w:rFonts w:ascii="Times New Roman" w:hAnsi="Times New Roman" w:cs="Times New Roman"/>
          <w:i/>
          <w:sz w:val="24"/>
          <w:szCs w:val="24"/>
        </w:rPr>
        <w:tab/>
        <w:t>programul de prevenire şi reducere a cantităților de deşeuri generate;</w:t>
      </w:r>
    </w:p>
    <w:p w:rsidR="00B3662B" w:rsidRPr="00B3662B" w:rsidRDefault="00B3662B" w:rsidP="00B3662B">
      <w:pPr>
        <w:pStyle w:val="Style15"/>
        <w:tabs>
          <w:tab w:val="right" w:pos="7288"/>
        </w:tabs>
        <w:kinsoku w:val="0"/>
        <w:autoSpaceDE/>
        <w:autoSpaceDN/>
        <w:spacing w:line="276" w:lineRule="auto"/>
        <w:ind w:left="0"/>
        <w:rPr>
          <w:rStyle w:val="CharacterStyle1"/>
          <w:rFonts w:ascii="Times New Roman" w:hAnsi="Times New Roman" w:cs="Times New Roman"/>
          <w:sz w:val="24"/>
          <w:szCs w:val="24"/>
        </w:rPr>
      </w:pPr>
      <w:r w:rsidRPr="00B3662B">
        <w:rPr>
          <w:rStyle w:val="CharacterStyle1"/>
          <w:rFonts w:ascii="Times New Roman" w:hAnsi="Times New Roman" w:cs="Times New Roman"/>
          <w:sz w:val="24"/>
          <w:szCs w:val="24"/>
        </w:rPr>
        <w:t>Respectarea cu strictete a tehnologiei de lucru CM+I.</w:t>
      </w:r>
    </w:p>
    <w:p w:rsidR="008034B0" w:rsidRPr="00B75BAF" w:rsidRDefault="008034B0" w:rsidP="00E15D1B">
      <w:pPr>
        <w:pStyle w:val="Style15"/>
        <w:tabs>
          <w:tab w:val="right" w:pos="3928"/>
          <w:tab w:val="left" w:pos="7288"/>
        </w:tabs>
        <w:kinsoku w:val="0"/>
        <w:autoSpaceDE/>
        <w:autoSpaceDN/>
        <w:spacing w:line="276" w:lineRule="auto"/>
        <w:ind w:left="648"/>
        <w:rPr>
          <w:rStyle w:val="CharacterStyle1"/>
          <w:rFonts w:ascii="Times New Roman" w:hAnsi="Times New Roman" w:cs="Times New Roman"/>
          <w:i/>
          <w:color w:val="FF0000"/>
          <w:sz w:val="24"/>
          <w:szCs w:val="24"/>
        </w:rPr>
      </w:pPr>
      <w:r w:rsidRPr="00B3662B">
        <w:rPr>
          <w:rStyle w:val="CharacterStyle1"/>
          <w:rFonts w:ascii="Times New Roman" w:hAnsi="Times New Roman" w:cs="Times New Roman"/>
          <w:i/>
          <w:sz w:val="24"/>
          <w:szCs w:val="24"/>
        </w:rPr>
        <w:t>-</w:t>
      </w:r>
      <w:r w:rsidRPr="00B3662B">
        <w:rPr>
          <w:rStyle w:val="CharacterStyle1"/>
          <w:rFonts w:ascii="Times New Roman" w:hAnsi="Times New Roman" w:cs="Times New Roman"/>
          <w:i/>
          <w:sz w:val="24"/>
          <w:szCs w:val="24"/>
        </w:rPr>
        <w:tab/>
        <w:t>planul de gestionare a deşeurilor</w:t>
      </w:r>
      <w:r w:rsidR="00E15D1B">
        <w:rPr>
          <w:rStyle w:val="CharacterStyle1"/>
          <w:rFonts w:ascii="Times New Roman" w:hAnsi="Times New Roman" w:cs="Times New Roman"/>
          <w:i/>
          <w:color w:val="FF0000"/>
          <w:sz w:val="24"/>
          <w:szCs w:val="24"/>
        </w:rPr>
        <w:tab/>
      </w:r>
    </w:p>
    <w:p w:rsidR="00270405" w:rsidRPr="006073E4" w:rsidRDefault="008034B0" w:rsidP="00270405">
      <w:pPr>
        <w:pStyle w:val="Style1"/>
        <w:numPr>
          <w:ilvl w:val="0"/>
          <w:numId w:val="8"/>
        </w:numPr>
        <w:tabs>
          <w:tab w:val="num" w:pos="720"/>
          <w:tab w:val="right" w:pos="7312"/>
        </w:tabs>
        <w:kinsoku w:val="0"/>
        <w:autoSpaceDE/>
        <w:autoSpaceDN/>
        <w:adjustRightInd/>
        <w:spacing w:line="276" w:lineRule="auto"/>
        <w:ind w:right="128"/>
        <w:rPr>
          <w:rStyle w:val="CharacterStyle2"/>
          <w:i/>
          <w:sz w:val="24"/>
          <w:szCs w:val="24"/>
        </w:rPr>
      </w:pPr>
      <w:r w:rsidRPr="006073E4">
        <w:rPr>
          <w:rStyle w:val="CharacterStyle2"/>
          <w:i/>
          <w:spacing w:val="8"/>
          <w:sz w:val="24"/>
          <w:szCs w:val="24"/>
        </w:rPr>
        <w:t xml:space="preserve">Gospodărirea substanţelor şi preparatelor chimice periculoase: </w:t>
      </w:r>
    </w:p>
    <w:p w:rsidR="008034B0" w:rsidRPr="006638AF" w:rsidRDefault="008034B0" w:rsidP="006638AF">
      <w:pPr>
        <w:pStyle w:val="Style1"/>
        <w:tabs>
          <w:tab w:val="right" w:pos="7312"/>
        </w:tabs>
        <w:kinsoku w:val="0"/>
        <w:autoSpaceDE/>
        <w:autoSpaceDN/>
        <w:adjustRightInd/>
        <w:spacing w:line="276" w:lineRule="auto"/>
        <w:ind w:left="720" w:right="128"/>
        <w:rPr>
          <w:i/>
          <w:sz w:val="24"/>
          <w:szCs w:val="24"/>
        </w:rPr>
        <w:sectPr w:rsidR="008034B0" w:rsidRPr="006638AF" w:rsidSect="008C49D3">
          <w:type w:val="continuous"/>
          <w:pgSz w:w="11918" w:h="16854"/>
          <w:pgMar w:top="1440" w:right="1440" w:bottom="1440" w:left="1440" w:header="720" w:footer="720" w:gutter="0"/>
          <w:cols w:space="720"/>
          <w:noEndnote/>
        </w:sectPr>
      </w:pPr>
      <w:r w:rsidRPr="006073E4">
        <w:rPr>
          <w:rStyle w:val="CharacterStyle2"/>
          <w:i/>
          <w:sz w:val="24"/>
          <w:szCs w:val="24"/>
        </w:rPr>
        <w:t>-</w:t>
      </w:r>
      <w:r w:rsidRPr="006073E4">
        <w:rPr>
          <w:rStyle w:val="CharacterStyle2"/>
          <w:i/>
          <w:sz w:val="24"/>
          <w:szCs w:val="24"/>
        </w:rPr>
        <w:tab/>
        <w:t>substanţele şi preparatele chimice peric</w:t>
      </w:r>
      <w:r w:rsidR="006638AF">
        <w:rPr>
          <w:rStyle w:val="CharacterStyle2"/>
          <w:i/>
          <w:sz w:val="24"/>
          <w:szCs w:val="24"/>
        </w:rPr>
        <w:t>uloase utilizate şi/sau produse</w:t>
      </w:r>
    </w:p>
    <w:p w:rsidR="00270405" w:rsidRPr="00B3662B" w:rsidRDefault="00270405" w:rsidP="00B3662B">
      <w:pPr>
        <w:pStyle w:val="Style15"/>
        <w:tabs>
          <w:tab w:val="right" w:pos="10838"/>
        </w:tabs>
        <w:kinsoku w:val="0"/>
        <w:autoSpaceDE/>
        <w:autoSpaceDN/>
        <w:spacing w:line="276" w:lineRule="auto"/>
        <w:ind w:left="0"/>
        <w:rPr>
          <w:rStyle w:val="CharacterStyle2"/>
          <w:rFonts w:ascii="Times New Roman" w:hAnsi="Times New Roman" w:cs="Times New Roman"/>
          <w:i/>
          <w:sz w:val="24"/>
          <w:szCs w:val="24"/>
        </w:rPr>
      </w:pPr>
      <w:r w:rsidRPr="006073E4">
        <w:rPr>
          <w:rStyle w:val="CharacterStyle1"/>
          <w:rFonts w:ascii="Times New Roman" w:hAnsi="Times New Roman" w:cs="Times New Roman"/>
          <w:i/>
          <w:sz w:val="24"/>
          <w:szCs w:val="24"/>
        </w:rPr>
        <w:t>-</w:t>
      </w:r>
      <w:r w:rsidR="008034B0" w:rsidRPr="006073E4">
        <w:rPr>
          <w:rStyle w:val="CharacterStyle1"/>
          <w:rFonts w:ascii="Times New Roman" w:hAnsi="Times New Roman" w:cs="Times New Roman"/>
          <w:i/>
          <w:sz w:val="24"/>
          <w:szCs w:val="24"/>
        </w:rPr>
        <w:t>modul de gospodărire a substanţelor şi preparatelor chimice periculoase şi asigurarea condiţiilor de protecţie</w:t>
      </w:r>
      <w:r w:rsidRPr="006073E4">
        <w:rPr>
          <w:rStyle w:val="CharacterStyle1"/>
          <w:rFonts w:ascii="Times New Roman" w:hAnsi="Times New Roman" w:cs="Times New Roman"/>
          <w:i/>
          <w:sz w:val="24"/>
          <w:szCs w:val="24"/>
        </w:rPr>
        <w:t xml:space="preserve"> </w:t>
      </w:r>
      <w:r w:rsidR="008034B0" w:rsidRPr="006073E4">
        <w:rPr>
          <w:rStyle w:val="CharacterStyle1"/>
          <w:rFonts w:ascii="Times New Roman" w:hAnsi="Times New Roman" w:cs="Times New Roman"/>
          <w:i/>
          <w:sz w:val="24"/>
          <w:szCs w:val="24"/>
        </w:rPr>
        <w:t>a factorilor de mediu şi a sănătăţii populaţiei.</w:t>
      </w:r>
    </w:p>
    <w:p w:rsidR="00270405" w:rsidRPr="006073E4" w:rsidRDefault="00270405" w:rsidP="00B3662B">
      <w:pPr>
        <w:spacing w:line="360" w:lineRule="auto"/>
        <w:jc w:val="both"/>
        <w:rPr>
          <w:b/>
        </w:rPr>
      </w:pPr>
      <w:r w:rsidRPr="006073E4">
        <w:rPr>
          <w:bCs/>
        </w:rPr>
        <w:t>În perioada de execuţie, substanţele toxice şi periculoase vor fi depozitate pe suprafeţe impermeabile pentru a preîntâmpina poluarea solului, subsolului şi apelor. De asemenea se vor proteja de acţiunea precipitaţiilor în spaţii acoperite şi ventilate.</w:t>
      </w:r>
    </w:p>
    <w:p w:rsidR="00270405" w:rsidRPr="006073E4" w:rsidRDefault="00270405" w:rsidP="00B3662B">
      <w:pPr>
        <w:spacing w:line="360" w:lineRule="auto"/>
        <w:jc w:val="both"/>
        <w:rPr>
          <w:b/>
        </w:rPr>
      </w:pPr>
      <w:r w:rsidRPr="006073E4">
        <w:rPr>
          <w:bCs/>
        </w:rPr>
        <w:t xml:space="preserve">La constructia </w:t>
      </w:r>
      <w:r w:rsidR="006073E4" w:rsidRPr="006073E4">
        <w:rPr>
          <w:bCs/>
        </w:rPr>
        <w:t xml:space="preserve">retelelor </w:t>
      </w:r>
      <w:r w:rsidRPr="006073E4">
        <w:rPr>
          <w:bCs/>
        </w:rPr>
        <w:t>se va necesita utilizarea unor materiale care prin compozitie sau prin efectele potentiale asupra sanatatii angajatilor sunt incadrate in categoria substantelor toxice si periculoase. Aceste substante si materiale sunt:</w:t>
      </w:r>
    </w:p>
    <w:p w:rsidR="00270405" w:rsidRPr="006073E4" w:rsidRDefault="00270405" w:rsidP="00B3662B">
      <w:pPr>
        <w:pStyle w:val="ListParagraph"/>
        <w:numPr>
          <w:ilvl w:val="0"/>
          <w:numId w:val="21"/>
        </w:numPr>
        <w:kinsoku/>
        <w:autoSpaceDE w:val="0"/>
        <w:autoSpaceDN w:val="0"/>
        <w:adjustRightInd w:val="0"/>
        <w:spacing w:line="360" w:lineRule="auto"/>
        <w:jc w:val="both"/>
        <w:rPr>
          <w:bCs/>
        </w:rPr>
      </w:pPr>
      <w:r w:rsidRPr="006073E4">
        <w:rPr>
          <w:bCs/>
        </w:rPr>
        <w:t>Combustibili lichizi (motorina, benzina) – utilizati pentru functionarea echipamentelor si a unor mijloace de transport.</w:t>
      </w:r>
    </w:p>
    <w:p w:rsidR="00270405" w:rsidRPr="006073E4" w:rsidRDefault="00270405" w:rsidP="00B3662B">
      <w:pPr>
        <w:pStyle w:val="ListParagraph"/>
        <w:numPr>
          <w:ilvl w:val="0"/>
          <w:numId w:val="21"/>
        </w:numPr>
        <w:kinsoku/>
        <w:autoSpaceDE w:val="0"/>
        <w:autoSpaceDN w:val="0"/>
        <w:adjustRightInd w:val="0"/>
        <w:spacing w:line="360" w:lineRule="auto"/>
        <w:jc w:val="both"/>
        <w:rPr>
          <w:b/>
        </w:rPr>
      </w:pPr>
      <w:r w:rsidRPr="006073E4">
        <w:rPr>
          <w:bCs/>
        </w:rPr>
        <w:t>Lubrifianti (uleiuri, vaseline);</w:t>
      </w:r>
    </w:p>
    <w:p w:rsidR="00270405" w:rsidRPr="006073E4" w:rsidRDefault="00270405" w:rsidP="00B3662B">
      <w:pPr>
        <w:spacing w:line="360" w:lineRule="auto"/>
        <w:jc w:val="both"/>
        <w:rPr>
          <w:rStyle w:val="CharacterStyle2"/>
          <w:bCs/>
          <w:sz w:val="24"/>
          <w:szCs w:val="24"/>
        </w:rPr>
      </w:pPr>
      <w:r w:rsidRPr="006073E4">
        <w:rPr>
          <w:bCs/>
        </w:rPr>
        <w:t>Gospodarirea substantelor toxice si periculoase se va face cu respectarea prevederilor legale in vigoare. Ambalajele si deseurile de amabalaje provenite de la aceste materiale vor fi gestionate in conformitate cu prevederile legale in vigoare, in functie de gradul de contaminare a acestora. Antreprenorului ii revine sarcina depozitarii si folosirii in conditii de siguranta a acestor substante. De asemenea antreprenorul va trebui sa tina o evidenta stricta a acestor materiale.</w:t>
      </w:r>
    </w:p>
    <w:p w:rsidR="008034B0" w:rsidRPr="002309AF" w:rsidRDefault="008034B0" w:rsidP="0086739F">
      <w:pPr>
        <w:pStyle w:val="Style1"/>
        <w:numPr>
          <w:ilvl w:val="0"/>
          <w:numId w:val="9"/>
        </w:numPr>
        <w:tabs>
          <w:tab w:val="clear" w:pos="738"/>
          <w:tab w:val="num" w:pos="792"/>
        </w:tabs>
        <w:kinsoku w:val="0"/>
        <w:autoSpaceDE/>
        <w:autoSpaceDN/>
        <w:adjustRightInd/>
        <w:spacing w:before="288" w:line="276" w:lineRule="auto"/>
        <w:rPr>
          <w:rStyle w:val="CharacterStyle2"/>
          <w:i/>
          <w:spacing w:val="4"/>
          <w:sz w:val="24"/>
          <w:szCs w:val="24"/>
        </w:rPr>
      </w:pPr>
      <w:r w:rsidRPr="002309AF">
        <w:rPr>
          <w:rStyle w:val="CharacterStyle2"/>
          <w:i/>
          <w:spacing w:val="4"/>
          <w:sz w:val="24"/>
          <w:szCs w:val="24"/>
        </w:rPr>
        <w:t>Descrierea aspectelor de mediu susceptibile a fi afectate în mod semnificativ de proiect:</w:t>
      </w:r>
    </w:p>
    <w:p w:rsidR="00A16EB5" w:rsidRPr="00B3662B" w:rsidRDefault="008034B0" w:rsidP="00B3662B">
      <w:pPr>
        <w:pStyle w:val="Style1"/>
        <w:kinsoku w:val="0"/>
        <w:autoSpaceDE/>
        <w:autoSpaceDN/>
        <w:adjustRightInd/>
        <w:spacing w:line="276" w:lineRule="auto"/>
        <w:jc w:val="both"/>
        <w:rPr>
          <w:rStyle w:val="CharacterStyle2"/>
          <w:i/>
          <w:sz w:val="24"/>
          <w:szCs w:val="24"/>
        </w:rPr>
      </w:pPr>
      <w:r w:rsidRPr="002309AF">
        <w:rPr>
          <w:rStyle w:val="CharacterStyle2"/>
          <w:i/>
          <w:spacing w:val="-2"/>
          <w:sz w:val="24"/>
          <w:szCs w:val="24"/>
        </w:rPr>
        <w:t xml:space="preserve">- impactul asupra populaţiei, sănătăţii umane, biodiversității (acordând o atenție specială speciilor şi habitatelor </w:t>
      </w:r>
      <w:r w:rsidRPr="002309AF">
        <w:rPr>
          <w:rStyle w:val="CharacterStyle2"/>
          <w:i/>
          <w:sz w:val="24"/>
          <w:szCs w:val="24"/>
        </w:rPr>
        <w:t xml:space="preserve">protejate), conservarea habitatelor naturale, a florei şi a faunei sălbatice, terenurilor, solului, folosinţelor, </w:t>
      </w:r>
      <w:r w:rsidRPr="002309AF">
        <w:rPr>
          <w:rStyle w:val="CharacterStyle2"/>
          <w:i/>
          <w:spacing w:val="1"/>
          <w:sz w:val="24"/>
          <w:szCs w:val="24"/>
        </w:rPr>
        <w:t xml:space="preserve">bunurilor materiale, calităţii şi regimului cantitativ al apei, calităţii aerului, climei (de exemplu, natura şi </w:t>
      </w:r>
      <w:r w:rsidRPr="002309AF">
        <w:rPr>
          <w:rStyle w:val="CharacterStyle2"/>
          <w:i/>
          <w:spacing w:val="4"/>
          <w:sz w:val="24"/>
          <w:szCs w:val="24"/>
        </w:rPr>
        <w:t xml:space="preserve">amploarea emisiilor de gaze cu efect de seră), zgomotelor şi vibraţiilor, peisajului şi mediului vizual, </w:t>
      </w:r>
      <w:r w:rsidRPr="002309AF">
        <w:rPr>
          <w:rStyle w:val="CharacterStyle2"/>
          <w:i/>
          <w:spacing w:val="1"/>
          <w:sz w:val="24"/>
          <w:szCs w:val="24"/>
        </w:rPr>
        <w:t xml:space="preserve">patrimoniului istoric şi cultural şi asupra interacţiunilor dintre aceste elemente; natura impactului (adică </w:t>
      </w:r>
      <w:r w:rsidRPr="002309AF">
        <w:rPr>
          <w:rStyle w:val="CharacterStyle2"/>
          <w:i/>
          <w:sz w:val="24"/>
          <w:szCs w:val="24"/>
        </w:rPr>
        <w:t>impactul direct, indirect, secundar, cumulativ, pe termen scurt, mediu şi lung, permanent şi temporar, pozitiv şi negativ);</w:t>
      </w:r>
    </w:p>
    <w:p w:rsidR="00A16EB5" w:rsidRPr="00B3662B" w:rsidRDefault="00DD0B37" w:rsidP="00331C2E">
      <w:pPr>
        <w:pStyle w:val="Style1"/>
        <w:tabs>
          <w:tab w:val="left" w:pos="8370"/>
        </w:tabs>
        <w:kinsoku w:val="0"/>
        <w:autoSpaceDE/>
        <w:autoSpaceDN/>
        <w:adjustRightInd/>
        <w:spacing w:line="276" w:lineRule="auto"/>
        <w:ind w:right="668"/>
        <w:rPr>
          <w:rStyle w:val="CharacterStyle2"/>
          <w:spacing w:val="3"/>
          <w:sz w:val="24"/>
          <w:szCs w:val="24"/>
        </w:rPr>
      </w:pPr>
      <w:r w:rsidRPr="00B3662B">
        <w:rPr>
          <w:rStyle w:val="CharacterStyle2"/>
          <w:spacing w:val="3"/>
          <w:sz w:val="24"/>
          <w:szCs w:val="24"/>
        </w:rPr>
        <w:t>Nu este cazul.</w:t>
      </w:r>
    </w:p>
    <w:p w:rsidR="00331C2E" w:rsidRPr="00B3662B" w:rsidRDefault="008034B0" w:rsidP="00331C2E">
      <w:pPr>
        <w:pStyle w:val="Style1"/>
        <w:tabs>
          <w:tab w:val="left" w:pos="8370"/>
        </w:tabs>
        <w:kinsoku w:val="0"/>
        <w:autoSpaceDE/>
        <w:autoSpaceDN/>
        <w:adjustRightInd/>
        <w:spacing w:line="276" w:lineRule="auto"/>
        <w:ind w:right="668"/>
        <w:rPr>
          <w:rStyle w:val="CharacterStyle2"/>
          <w:i/>
          <w:spacing w:val="3"/>
          <w:sz w:val="24"/>
          <w:szCs w:val="24"/>
        </w:rPr>
      </w:pPr>
      <w:r w:rsidRPr="00B3662B">
        <w:rPr>
          <w:rStyle w:val="CharacterStyle2"/>
          <w:i/>
          <w:spacing w:val="3"/>
          <w:sz w:val="24"/>
          <w:szCs w:val="24"/>
        </w:rPr>
        <w:t>- extinderea impactului</w:t>
      </w:r>
      <w:r w:rsidR="00270405" w:rsidRPr="00B3662B">
        <w:rPr>
          <w:rStyle w:val="CharacterStyle2"/>
          <w:i/>
          <w:spacing w:val="3"/>
          <w:sz w:val="24"/>
          <w:szCs w:val="24"/>
        </w:rPr>
        <w:t xml:space="preserve"> (zona geografică, numărul </w:t>
      </w:r>
      <w:r w:rsidRPr="00B3662B">
        <w:rPr>
          <w:rStyle w:val="CharacterStyle2"/>
          <w:i/>
          <w:spacing w:val="3"/>
          <w:sz w:val="24"/>
          <w:szCs w:val="24"/>
        </w:rPr>
        <w:t xml:space="preserve">populaţiei/habitatelor/speciilor afectate); </w:t>
      </w:r>
    </w:p>
    <w:p w:rsidR="00331C2E" w:rsidRPr="00B3662B" w:rsidRDefault="006130EA" w:rsidP="00331C2E">
      <w:pPr>
        <w:pStyle w:val="Style1"/>
        <w:tabs>
          <w:tab w:val="left" w:pos="8370"/>
        </w:tabs>
        <w:kinsoku w:val="0"/>
        <w:autoSpaceDE/>
        <w:autoSpaceDN/>
        <w:adjustRightInd/>
        <w:spacing w:line="276" w:lineRule="auto"/>
        <w:ind w:right="668"/>
        <w:rPr>
          <w:rStyle w:val="CharacterStyle2"/>
          <w:spacing w:val="3"/>
          <w:sz w:val="24"/>
          <w:szCs w:val="24"/>
        </w:rPr>
      </w:pPr>
      <w:r w:rsidRPr="00B3662B">
        <w:rPr>
          <w:rStyle w:val="CharacterStyle2"/>
          <w:spacing w:val="3"/>
          <w:sz w:val="24"/>
          <w:szCs w:val="24"/>
        </w:rPr>
        <w:t xml:space="preserve">Nu exista riscul de </w:t>
      </w:r>
      <w:r w:rsidR="00C514E7" w:rsidRPr="00B3662B">
        <w:rPr>
          <w:rStyle w:val="CharacterStyle2"/>
          <w:spacing w:val="3"/>
          <w:sz w:val="24"/>
          <w:szCs w:val="24"/>
        </w:rPr>
        <w:t>a afecta folosintele si bunurile materiale din vecinatate, cu atat mai mult nu exista riscul de extindere a impactului.</w:t>
      </w:r>
    </w:p>
    <w:p w:rsidR="00331C2E" w:rsidRPr="00B3662B" w:rsidRDefault="008034B0" w:rsidP="00270405">
      <w:pPr>
        <w:pStyle w:val="Style1"/>
        <w:kinsoku w:val="0"/>
        <w:autoSpaceDE/>
        <w:autoSpaceDN/>
        <w:adjustRightInd/>
        <w:spacing w:line="276" w:lineRule="auto"/>
        <w:ind w:right="668"/>
        <w:rPr>
          <w:rStyle w:val="CharacterStyle2"/>
          <w:i/>
          <w:spacing w:val="5"/>
          <w:sz w:val="24"/>
          <w:szCs w:val="24"/>
        </w:rPr>
      </w:pPr>
      <w:r w:rsidRPr="00B3662B">
        <w:rPr>
          <w:rStyle w:val="CharacterStyle2"/>
          <w:i/>
          <w:spacing w:val="5"/>
          <w:sz w:val="24"/>
          <w:szCs w:val="24"/>
        </w:rPr>
        <w:t>- magnitudinea şi complexitatea impactului;</w:t>
      </w:r>
    </w:p>
    <w:p w:rsidR="002309AF" w:rsidRPr="00B3662B" w:rsidRDefault="00B3662B" w:rsidP="00B3662B">
      <w:pPr>
        <w:widowControl/>
        <w:kinsoku/>
        <w:spacing w:line="360" w:lineRule="auto"/>
        <w:jc w:val="both"/>
        <w:rPr>
          <w:rFonts w:eastAsia="Times New Roman"/>
        </w:rPr>
      </w:pPr>
      <w:r w:rsidRPr="00B3662B">
        <w:rPr>
          <w:rFonts w:eastAsia="Times New Roman"/>
        </w:rPr>
        <w:t>Nu este cazul.</w:t>
      </w:r>
    </w:p>
    <w:p w:rsidR="00331C2E" w:rsidRPr="00B3662B" w:rsidRDefault="008034B0" w:rsidP="00270405">
      <w:pPr>
        <w:pStyle w:val="Style15"/>
        <w:kinsoku w:val="0"/>
        <w:autoSpaceDE/>
        <w:autoSpaceDN/>
        <w:spacing w:line="276" w:lineRule="auto"/>
        <w:ind w:left="0"/>
        <w:rPr>
          <w:rStyle w:val="CharacterStyle1"/>
          <w:rFonts w:ascii="Times New Roman" w:hAnsi="Times New Roman" w:cs="Times New Roman"/>
          <w:i/>
          <w:spacing w:val="4"/>
          <w:sz w:val="24"/>
          <w:szCs w:val="24"/>
        </w:rPr>
      </w:pPr>
      <w:r w:rsidRPr="00B3662B">
        <w:rPr>
          <w:rStyle w:val="CharacterStyle1"/>
          <w:rFonts w:ascii="Times New Roman" w:hAnsi="Times New Roman" w:cs="Times New Roman"/>
          <w:i/>
          <w:spacing w:val="4"/>
          <w:sz w:val="24"/>
          <w:szCs w:val="24"/>
        </w:rPr>
        <w:t>- durata, frecvenţa şi reversibilitatea impactului;</w:t>
      </w:r>
    </w:p>
    <w:p w:rsidR="00331C2E" w:rsidRPr="00B3662B" w:rsidRDefault="00331C2E" w:rsidP="00C514E7">
      <w:pPr>
        <w:pStyle w:val="Style15"/>
        <w:kinsoku w:val="0"/>
        <w:autoSpaceDE/>
        <w:autoSpaceDN/>
        <w:spacing w:line="360" w:lineRule="auto"/>
        <w:ind w:left="0"/>
        <w:jc w:val="both"/>
        <w:rPr>
          <w:rStyle w:val="CharacterStyle1"/>
          <w:rFonts w:ascii="Times New Roman" w:hAnsi="Times New Roman" w:cs="Times New Roman"/>
          <w:spacing w:val="4"/>
          <w:sz w:val="24"/>
          <w:szCs w:val="24"/>
        </w:rPr>
      </w:pPr>
      <w:r w:rsidRPr="00B3662B">
        <w:rPr>
          <w:rStyle w:val="CharacterStyle1"/>
          <w:rFonts w:ascii="Times New Roman" w:hAnsi="Times New Roman" w:cs="Times New Roman"/>
          <w:spacing w:val="4"/>
          <w:sz w:val="24"/>
          <w:szCs w:val="24"/>
        </w:rPr>
        <w:t>Durata impa</w:t>
      </w:r>
      <w:r w:rsidR="00C514E7" w:rsidRPr="00B3662B">
        <w:rPr>
          <w:rStyle w:val="CharacterStyle1"/>
          <w:rFonts w:ascii="Times New Roman" w:hAnsi="Times New Roman" w:cs="Times New Roman"/>
          <w:spacing w:val="4"/>
          <w:sz w:val="24"/>
          <w:szCs w:val="24"/>
        </w:rPr>
        <w:t>ctul: doar in faza de executei.</w:t>
      </w:r>
    </w:p>
    <w:p w:rsidR="008034B0" w:rsidRPr="00B3662B" w:rsidRDefault="008034B0" w:rsidP="00270405">
      <w:pPr>
        <w:pStyle w:val="Style15"/>
        <w:kinsoku w:val="0"/>
        <w:autoSpaceDE/>
        <w:autoSpaceDN/>
        <w:spacing w:line="276" w:lineRule="auto"/>
        <w:ind w:left="0"/>
        <w:rPr>
          <w:rStyle w:val="CharacterStyle1"/>
          <w:rFonts w:ascii="Times New Roman" w:hAnsi="Times New Roman" w:cs="Times New Roman"/>
          <w:i/>
          <w:spacing w:val="3"/>
          <w:sz w:val="24"/>
          <w:szCs w:val="24"/>
        </w:rPr>
      </w:pPr>
      <w:r w:rsidRPr="00B3662B">
        <w:rPr>
          <w:rStyle w:val="CharacterStyle1"/>
          <w:rFonts w:ascii="Times New Roman" w:hAnsi="Times New Roman" w:cs="Times New Roman"/>
          <w:i/>
          <w:spacing w:val="3"/>
          <w:sz w:val="24"/>
          <w:szCs w:val="24"/>
        </w:rPr>
        <w:t>- măsurile de evitare, reducere sau ameliorare a impactului semnificativ asupra mediului;</w:t>
      </w:r>
    </w:p>
    <w:p w:rsidR="00C514E7" w:rsidRPr="00B3662B" w:rsidRDefault="00C514E7" w:rsidP="00C514E7">
      <w:pPr>
        <w:pStyle w:val="Style15"/>
        <w:kinsoku w:val="0"/>
        <w:autoSpaceDE/>
        <w:autoSpaceDN/>
        <w:spacing w:line="360" w:lineRule="auto"/>
        <w:ind w:left="0"/>
        <w:jc w:val="both"/>
        <w:rPr>
          <w:rStyle w:val="CharacterStyle1"/>
          <w:rFonts w:ascii="Times New Roman" w:hAnsi="Times New Roman" w:cs="Times New Roman"/>
          <w:spacing w:val="3"/>
          <w:sz w:val="24"/>
          <w:szCs w:val="24"/>
        </w:rPr>
      </w:pPr>
    </w:p>
    <w:p w:rsidR="00C514E7" w:rsidRPr="00B3662B" w:rsidRDefault="00B3662B" w:rsidP="00B3662B">
      <w:pPr>
        <w:pStyle w:val="Style15"/>
        <w:kinsoku w:val="0"/>
        <w:autoSpaceDE/>
        <w:autoSpaceDN/>
        <w:spacing w:line="360" w:lineRule="auto"/>
        <w:ind w:left="0"/>
        <w:jc w:val="both"/>
        <w:rPr>
          <w:rStyle w:val="CharacterStyle1"/>
          <w:rFonts w:ascii="Times New Roman" w:hAnsi="Times New Roman" w:cs="Times New Roman"/>
          <w:spacing w:val="3"/>
          <w:sz w:val="24"/>
          <w:szCs w:val="24"/>
        </w:rPr>
      </w:pPr>
      <w:r w:rsidRPr="00B3662B">
        <w:rPr>
          <w:rStyle w:val="CharacterStyle1"/>
          <w:rFonts w:ascii="Times New Roman" w:hAnsi="Times New Roman" w:cs="Times New Roman"/>
          <w:spacing w:val="3"/>
          <w:sz w:val="24"/>
          <w:szCs w:val="24"/>
        </w:rPr>
        <w:t>Nu este cazul.</w:t>
      </w:r>
    </w:p>
    <w:p w:rsidR="00331C2E" w:rsidRPr="00B3662B" w:rsidRDefault="008034B0" w:rsidP="00270405">
      <w:pPr>
        <w:pStyle w:val="Style15"/>
        <w:kinsoku w:val="0"/>
        <w:autoSpaceDE/>
        <w:autoSpaceDN/>
        <w:spacing w:line="276" w:lineRule="auto"/>
        <w:ind w:left="0"/>
        <w:rPr>
          <w:rStyle w:val="CharacterStyle1"/>
          <w:rFonts w:ascii="Times New Roman" w:hAnsi="Times New Roman" w:cs="Times New Roman"/>
          <w:i/>
          <w:spacing w:val="7"/>
          <w:sz w:val="24"/>
          <w:szCs w:val="24"/>
        </w:rPr>
      </w:pPr>
      <w:r w:rsidRPr="00B3662B">
        <w:rPr>
          <w:rStyle w:val="CharacterStyle1"/>
          <w:rFonts w:ascii="Times New Roman" w:hAnsi="Times New Roman" w:cs="Times New Roman"/>
          <w:i/>
          <w:spacing w:val="7"/>
          <w:sz w:val="24"/>
          <w:szCs w:val="24"/>
        </w:rPr>
        <w:t>- natura transfrontieră a impactului.</w:t>
      </w:r>
    </w:p>
    <w:p w:rsidR="00331C2E" w:rsidRPr="006073E4" w:rsidRDefault="00331C2E" w:rsidP="00331C2E">
      <w:pPr>
        <w:pStyle w:val="Style1"/>
        <w:tabs>
          <w:tab w:val="left" w:pos="8370"/>
        </w:tabs>
        <w:kinsoku w:val="0"/>
        <w:autoSpaceDE/>
        <w:autoSpaceDN/>
        <w:adjustRightInd/>
        <w:spacing w:line="276" w:lineRule="auto"/>
        <w:ind w:right="668"/>
        <w:rPr>
          <w:rStyle w:val="CharacterStyle2"/>
          <w:spacing w:val="3"/>
          <w:sz w:val="24"/>
          <w:szCs w:val="24"/>
        </w:rPr>
      </w:pPr>
      <w:r w:rsidRPr="006073E4">
        <w:rPr>
          <w:rStyle w:val="CharacterStyle2"/>
          <w:spacing w:val="3"/>
          <w:sz w:val="24"/>
          <w:szCs w:val="24"/>
        </w:rPr>
        <w:t>Nu este cazul.</w:t>
      </w:r>
    </w:p>
    <w:p w:rsidR="00270405" w:rsidRPr="006073E4" w:rsidRDefault="008034B0" w:rsidP="00B3662B">
      <w:pPr>
        <w:pStyle w:val="Style1"/>
        <w:numPr>
          <w:ilvl w:val="0"/>
          <w:numId w:val="9"/>
        </w:numPr>
        <w:tabs>
          <w:tab w:val="clear" w:pos="738"/>
        </w:tabs>
        <w:kinsoku w:val="0"/>
        <w:autoSpaceDE/>
        <w:autoSpaceDN/>
        <w:adjustRightInd/>
        <w:spacing w:before="288" w:line="276" w:lineRule="auto"/>
        <w:jc w:val="both"/>
        <w:rPr>
          <w:rStyle w:val="CharacterStyle2"/>
          <w:i/>
          <w:sz w:val="24"/>
          <w:szCs w:val="24"/>
        </w:rPr>
      </w:pPr>
      <w:r w:rsidRPr="006073E4">
        <w:rPr>
          <w:rStyle w:val="CharacterStyle2"/>
          <w:i/>
          <w:sz w:val="24"/>
          <w:szCs w:val="24"/>
        </w:rP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w:t>
      </w:r>
    </w:p>
    <w:p w:rsidR="006073E4" w:rsidRPr="006073E4" w:rsidRDefault="006073E4" w:rsidP="00F643AC">
      <w:pPr>
        <w:spacing w:line="360" w:lineRule="auto"/>
        <w:ind w:left="72"/>
        <w:jc w:val="both"/>
        <w:rPr>
          <w:rFonts w:cs="Arial"/>
        </w:rPr>
      </w:pPr>
    </w:p>
    <w:p w:rsidR="00F643AC" w:rsidRPr="006073E4" w:rsidRDefault="00F643AC" w:rsidP="00F643AC">
      <w:pPr>
        <w:spacing w:line="360" w:lineRule="auto"/>
        <w:ind w:left="72"/>
        <w:jc w:val="both"/>
        <w:rPr>
          <w:rFonts w:cs="Arial"/>
        </w:rPr>
      </w:pPr>
      <w:r w:rsidRPr="006073E4">
        <w:rPr>
          <w:rFonts w:cs="Arial"/>
        </w:rPr>
        <w:t>Pentru investitia “</w:t>
      </w:r>
      <w:r w:rsidR="006073E4" w:rsidRPr="006073E4">
        <w:rPr>
          <w:rFonts w:eastAsia="Times New Roman"/>
        </w:rPr>
        <w:t>Realizarea sistemului de productie si distributie a energiei termice pe baza de energie geotermala in Comuna Pericei</w:t>
      </w:r>
      <w:r w:rsidRPr="006073E4">
        <w:rPr>
          <w:rFonts w:cs="Arial"/>
        </w:rPr>
        <w:t xml:space="preserve">”  consideram ca nu sunt necesare prevederi speciale pentru monitorizarea mediului decat eventual pe perioada de executare a lucrarilor. </w:t>
      </w:r>
    </w:p>
    <w:p w:rsidR="00F643AC" w:rsidRPr="006073E4" w:rsidRDefault="00F643AC" w:rsidP="00F643AC">
      <w:pPr>
        <w:spacing w:line="360" w:lineRule="auto"/>
        <w:jc w:val="both"/>
        <w:rPr>
          <w:rFonts w:cs="Arial"/>
        </w:rPr>
      </w:pPr>
      <w:r w:rsidRPr="006073E4">
        <w:rPr>
          <w:rFonts w:cs="Arial"/>
        </w:rPr>
        <w:t>Este necesar să se monitorizeze impactul activităţilor de constructie asupra factorilor de mediu potenţial cei mai sensibili şi anume în ordine:</w:t>
      </w:r>
    </w:p>
    <w:p w:rsidR="00F643AC" w:rsidRPr="006073E4" w:rsidRDefault="00F643AC" w:rsidP="00F643AC">
      <w:pPr>
        <w:pStyle w:val="ListParagraph"/>
        <w:spacing w:line="360" w:lineRule="auto"/>
        <w:ind w:left="792"/>
        <w:jc w:val="both"/>
        <w:rPr>
          <w:rFonts w:cs="Arial"/>
        </w:rPr>
      </w:pPr>
      <w:r w:rsidRPr="006073E4">
        <w:rPr>
          <w:rFonts w:cs="Arial"/>
        </w:rPr>
        <w:t>-</w:t>
      </w:r>
      <w:r w:rsidRPr="006073E4">
        <w:rPr>
          <w:rFonts w:cs="Arial"/>
        </w:rPr>
        <w:tab/>
        <w:t>aer;</w:t>
      </w:r>
    </w:p>
    <w:p w:rsidR="00F643AC" w:rsidRPr="006073E4" w:rsidRDefault="00F643AC" w:rsidP="00F643AC">
      <w:pPr>
        <w:pStyle w:val="ListParagraph"/>
        <w:spacing w:line="360" w:lineRule="auto"/>
        <w:ind w:left="792"/>
        <w:jc w:val="both"/>
        <w:rPr>
          <w:rFonts w:cs="Arial"/>
        </w:rPr>
      </w:pPr>
      <w:r w:rsidRPr="006073E4">
        <w:rPr>
          <w:rFonts w:cs="Arial"/>
        </w:rPr>
        <w:t>-</w:t>
      </w:r>
      <w:r w:rsidRPr="006073E4">
        <w:rPr>
          <w:rFonts w:cs="Arial"/>
        </w:rPr>
        <w:tab/>
        <w:t>zgomot;</w:t>
      </w:r>
    </w:p>
    <w:p w:rsidR="00F643AC" w:rsidRPr="006073E4" w:rsidRDefault="00F643AC" w:rsidP="00F643AC">
      <w:pPr>
        <w:spacing w:line="360" w:lineRule="auto"/>
        <w:jc w:val="both"/>
        <w:rPr>
          <w:rFonts w:cs="Arial"/>
        </w:rPr>
      </w:pPr>
      <w:r w:rsidRPr="006073E4">
        <w:rPr>
          <w:rFonts w:cs="Arial"/>
        </w:rPr>
        <w:t xml:space="preserve">Monitorizarea impactului asupra aerului se va realiza prin monitorizarea continuă a emisiilor de noxe atmosferice generate de catre utilajele de constructii. </w:t>
      </w:r>
    </w:p>
    <w:p w:rsidR="00F643AC" w:rsidRPr="00B3662B" w:rsidRDefault="00F643AC" w:rsidP="00F643AC">
      <w:pPr>
        <w:spacing w:line="360" w:lineRule="auto"/>
        <w:jc w:val="both"/>
        <w:rPr>
          <w:rFonts w:cs="Arial"/>
        </w:rPr>
      </w:pPr>
      <w:r w:rsidRPr="00B3662B">
        <w:rPr>
          <w:rFonts w:cs="Arial"/>
        </w:rPr>
        <w:t>Monitorizarea factorului de mediu zgomot se va face pentru a se evidenţia încadrări sau depăşiri in comparatie cu normele în vigoare.</w:t>
      </w:r>
    </w:p>
    <w:p w:rsidR="00F643AC" w:rsidRPr="00B3662B" w:rsidRDefault="00F643AC" w:rsidP="00B13202">
      <w:pPr>
        <w:spacing w:line="360" w:lineRule="auto"/>
        <w:jc w:val="both"/>
        <w:rPr>
          <w:rFonts w:cs="Arial"/>
        </w:rPr>
      </w:pPr>
      <w:r w:rsidRPr="00B3662B">
        <w:rPr>
          <w:rFonts w:cs="Arial"/>
        </w:rPr>
        <w:t>Dupa executarea lucrarilor de constructie acesta nu va afecta factorii de mediu.</w:t>
      </w:r>
    </w:p>
    <w:p w:rsidR="008034B0" w:rsidRPr="008F6978" w:rsidRDefault="008034B0" w:rsidP="0086739F">
      <w:pPr>
        <w:pStyle w:val="Style1"/>
        <w:numPr>
          <w:ilvl w:val="0"/>
          <w:numId w:val="9"/>
        </w:numPr>
        <w:tabs>
          <w:tab w:val="clear" w:pos="738"/>
          <w:tab w:val="num" w:pos="792"/>
        </w:tabs>
        <w:kinsoku w:val="0"/>
        <w:autoSpaceDE/>
        <w:autoSpaceDN/>
        <w:adjustRightInd/>
        <w:spacing w:before="360" w:line="276" w:lineRule="auto"/>
        <w:jc w:val="both"/>
        <w:rPr>
          <w:rStyle w:val="CharacterStyle2"/>
          <w:i/>
          <w:spacing w:val="4"/>
          <w:sz w:val="24"/>
          <w:szCs w:val="24"/>
        </w:rPr>
      </w:pPr>
      <w:r w:rsidRPr="008F6978">
        <w:rPr>
          <w:rStyle w:val="CharacterStyle2"/>
          <w:i/>
          <w:spacing w:val="4"/>
          <w:sz w:val="24"/>
          <w:szCs w:val="24"/>
        </w:rPr>
        <w:t>Legătura cu alte acte normative şi/sau planuri/programe/strategii/documente de planificare</w:t>
      </w:r>
    </w:p>
    <w:p w:rsidR="00271DF1" w:rsidRPr="008F6978" w:rsidRDefault="008034B0" w:rsidP="009A7B33">
      <w:pPr>
        <w:pStyle w:val="Style15"/>
        <w:numPr>
          <w:ilvl w:val="0"/>
          <w:numId w:val="10"/>
        </w:numPr>
        <w:tabs>
          <w:tab w:val="clear" w:pos="288"/>
          <w:tab w:val="num" w:pos="1368"/>
        </w:tabs>
        <w:kinsoku w:val="0"/>
        <w:autoSpaceDE/>
        <w:autoSpaceDN/>
        <w:spacing w:line="276" w:lineRule="auto"/>
        <w:rPr>
          <w:rStyle w:val="CharacterStyle1"/>
          <w:rFonts w:ascii="Times New Roman" w:hAnsi="Times New Roman" w:cs="Times New Roman"/>
          <w:i/>
          <w:sz w:val="24"/>
          <w:szCs w:val="24"/>
        </w:rPr>
      </w:pPr>
      <w:r w:rsidRPr="008F6978">
        <w:rPr>
          <w:rStyle w:val="CharacterStyle1"/>
          <w:rFonts w:ascii="Times New Roman" w:hAnsi="Times New Roman" w:cs="Times New Roman"/>
          <w:i/>
          <w:sz w:val="24"/>
          <w:szCs w:val="24"/>
        </w:rPr>
        <w:t>Justificarea încadrării proiectului, după caz, în prevederile altor acte normative naţionale care transpun legislaţia comunitară (IED, SEVESO, Directiva-cadru apă, Directiva-cadru aer, Directiva-cadru deşeuri etc.)</w:t>
      </w:r>
    </w:p>
    <w:p w:rsidR="008F6978" w:rsidRPr="008F6978" w:rsidRDefault="008F6978" w:rsidP="008F6978">
      <w:pPr>
        <w:pStyle w:val="Style15"/>
        <w:kinsoku w:val="0"/>
        <w:autoSpaceDE/>
        <w:autoSpaceDN/>
        <w:spacing w:line="276" w:lineRule="auto"/>
        <w:ind w:left="1080"/>
        <w:rPr>
          <w:rStyle w:val="CharacterStyle1"/>
          <w:rFonts w:ascii="Times New Roman" w:hAnsi="Times New Roman" w:cs="Times New Roman"/>
          <w:sz w:val="24"/>
          <w:szCs w:val="24"/>
        </w:rPr>
      </w:pPr>
    </w:p>
    <w:p w:rsidR="00B3662B" w:rsidRPr="008F6978" w:rsidRDefault="00B3662B" w:rsidP="008F6978">
      <w:pPr>
        <w:pStyle w:val="Style15"/>
        <w:kinsoku w:val="0"/>
        <w:autoSpaceDE/>
        <w:autoSpaceDN/>
        <w:spacing w:line="276" w:lineRule="auto"/>
        <w:ind w:left="1080"/>
        <w:rPr>
          <w:rStyle w:val="CharacterStyle1"/>
          <w:rFonts w:ascii="Times New Roman" w:hAnsi="Times New Roman" w:cs="Times New Roman"/>
          <w:sz w:val="24"/>
          <w:szCs w:val="24"/>
        </w:rPr>
      </w:pPr>
      <w:r w:rsidRPr="008F6978">
        <w:rPr>
          <w:rStyle w:val="CharacterStyle1"/>
          <w:rFonts w:ascii="Times New Roman" w:hAnsi="Times New Roman" w:cs="Times New Roman"/>
          <w:sz w:val="24"/>
          <w:szCs w:val="24"/>
        </w:rPr>
        <w:t xml:space="preserve">Directiva 2010/75/UE a Parlamentului European si a Consiliului din 24 noiembrie 2010 privind emisiile industriale, Directiva 2012/18/UE a Parlamentului European si a </w:t>
      </w:r>
      <w:r w:rsidR="008F6978" w:rsidRPr="008F6978">
        <w:rPr>
          <w:rStyle w:val="CharacterStyle1"/>
          <w:rFonts w:ascii="Times New Roman" w:hAnsi="Times New Roman" w:cs="Times New Roman"/>
          <w:sz w:val="24"/>
          <w:szCs w:val="24"/>
        </w:rPr>
        <w:t>Consiliului din 4 iulie 2012 privind controlul pericolelor de accidente majore care implica substante periculoase, de modificare si ulterior de abrogare a Directivei cadru aer 2008/50/CE a Parlamentului European.</w:t>
      </w:r>
    </w:p>
    <w:p w:rsidR="006073E4" w:rsidRPr="008F6978" w:rsidRDefault="008034B0" w:rsidP="008F6978">
      <w:pPr>
        <w:pStyle w:val="Style15"/>
        <w:numPr>
          <w:ilvl w:val="0"/>
          <w:numId w:val="11"/>
        </w:numPr>
        <w:tabs>
          <w:tab w:val="clear" w:pos="216"/>
          <w:tab w:val="num" w:pos="1368"/>
        </w:tabs>
        <w:kinsoku w:val="0"/>
        <w:autoSpaceDE/>
        <w:autoSpaceDN/>
        <w:spacing w:after="180" w:line="276" w:lineRule="auto"/>
        <w:rPr>
          <w:rStyle w:val="CharacterStyle1"/>
          <w:rFonts w:ascii="Times New Roman" w:hAnsi="Times New Roman" w:cs="Times New Roman"/>
          <w:i/>
          <w:sz w:val="24"/>
          <w:szCs w:val="24"/>
        </w:rPr>
      </w:pPr>
      <w:r w:rsidRPr="008F6978">
        <w:rPr>
          <w:rStyle w:val="CharacterStyle1"/>
          <w:rFonts w:ascii="Times New Roman" w:hAnsi="Times New Roman" w:cs="Times New Roman"/>
          <w:i/>
          <w:sz w:val="24"/>
          <w:szCs w:val="24"/>
        </w:rPr>
        <w:t>se va mentiona planul/programul/strategia/documentul de programare/planificare din care face proiectul, cu indicarea actului normativ prin care a fost aprobat</w:t>
      </w:r>
    </w:p>
    <w:p w:rsidR="008034B0" w:rsidRPr="008F6978" w:rsidRDefault="008034B0" w:rsidP="0086739F">
      <w:pPr>
        <w:pStyle w:val="Style1"/>
        <w:numPr>
          <w:ilvl w:val="0"/>
          <w:numId w:val="12"/>
        </w:numPr>
        <w:tabs>
          <w:tab w:val="clear" w:pos="738"/>
          <w:tab w:val="num" w:pos="792"/>
        </w:tabs>
        <w:kinsoku w:val="0"/>
        <w:autoSpaceDE/>
        <w:autoSpaceDN/>
        <w:adjustRightInd/>
        <w:spacing w:line="276" w:lineRule="auto"/>
        <w:rPr>
          <w:rStyle w:val="CharacterStyle2"/>
          <w:i/>
          <w:spacing w:val="9"/>
          <w:sz w:val="24"/>
          <w:szCs w:val="24"/>
        </w:rPr>
      </w:pPr>
      <w:r w:rsidRPr="008F6978">
        <w:rPr>
          <w:rStyle w:val="CharacterStyle2"/>
          <w:i/>
          <w:spacing w:val="9"/>
          <w:sz w:val="24"/>
          <w:szCs w:val="24"/>
        </w:rPr>
        <w:t>Lucrări necesare organizării de şantier:</w:t>
      </w:r>
    </w:p>
    <w:p w:rsidR="00270405" w:rsidRPr="006073E4" w:rsidRDefault="00270405" w:rsidP="008F6978">
      <w:pPr>
        <w:pStyle w:val="Style15"/>
        <w:tabs>
          <w:tab w:val="right" w:pos="5702"/>
        </w:tabs>
        <w:kinsoku w:val="0"/>
        <w:autoSpaceDE/>
        <w:autoSpaceDN/>
        <w:spacing w:line="276" w:lineRule="auto"/>
        <w:ind w:left="0"/>
        <w:rPr>
          <w:rStyle w:val="CharacterStyle1"/>
          <w:rFonts w:ascii="Times New Roman" w:hAnsi="Times New Roman" w:cs="Times New Roman"/>
          <w:i/>
          <w:sz w:val="24"/>
          <w:szCs w:val="24"/>
        </w:rPr>
      </w:pPr>
      <w:r w:rsidRPr="008F6978">
        <w:rPr>
          <w:rStyle w:val="CharacterStyle1"/>
          <w:rFonts w:ascii="Times New Roman" w:hAnsi="Times New Roman" w:cs="Times New Roman"/>
          <w:i/>
          <w:sz w:val="24"/>
          <w:szCs w:val="24"/>
        </w:rPr>
        <w:t>-</w:t>
      </w:r>
      <w:r w:rsidR="008034B0" w:rsidRPr="008F6978">
        <w:rPr>
          <w:rStyle w:val="CharacterStyle1"/>
          <w:rFonts w:ascii="Times New Roman" w:hAnsi="Times New Roman" w:cs="Times New Roman"/>
          <w:i/>
          <w:sz w:val="24"/>
          <w:szCs w:val="24"/>
        </w:rPr>
        <w:t>descrierea lucrărilor necesare organizării de şantier;</w:t>
      </w:r>
    </w:p>
    <w:p w:rsidR="00B13202" w:rsidRPr="006073E4" w:rsidRDefault="00B13202" w:rsidP="00B13202">
      <w:pPr>
        <w:spacing w:line="360" w:lineRule="auto"/>
        <w:ind w:firstLine="630"/>
        <w:jc w:val="both"/>
        <w:rPr>
          <w:rFonts w:cs="Arial"/>
          <w:szCs w:val="22"/>
        </w:rPr>
      </w:pPr>
      <w:r w:rsidRPr="006073E4">
        <w:rPr>
          <w:rFonts w:cs="Arial"/>
          <w:szCs w:val="22"/>
        </w:rPr>
        <w:t>Documentaţia tehnică pentru realizarea unei construcţii prevede</w:t>
      </w:r>
      <w:r w:rsidRPr="006073E4">
        <w:rPr>
          <w:rFonts w:cs="Arial"/>
        </w:rPr>
        <w:t xml:space="preserve"> obligatoriu şi realizarea (în </w:t>
      </w:r>
      <w:r w:rsidRPr="006073E4">
        <w:rPr>
          <w:rFonts w:cs="Arial"/>
          <w:szCs w:val="22"/>
        </w:rPr>
        <w:t>apropierea obiectivului) a unei organizări de</w:t>
      </w:r>
      <w:r w:rsidRPr="006073E4">
        <w:rPr>
          <w:rFonts w:cs="Arial"/>
        </w:rPr>
        <w:t xml:space="preserve"> </w:t>
      </w:r>
      <w:r w:rsidRPr="006073E4">
        <w:rPr>
          <w:rFonts w:cs="Arial"/>
          <w:szCs w:val="22"/>
        </w:rPr>
        <w:t>şantier care trebuie să cuprindă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căile de acces;</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unelte, scule, dispozitive, utilaje şi mijloace necesare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sursele de energie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vestiare, apă potabilă, grup sanitar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grafice de execuţie a lucrărilor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organizarea spaţiilor necesare depozitării temporare a materialelor, măsurile specifice pentru conservare pe timpul depozitării şi evitării degradărilor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măsuri specifice privind protecţia şi securitatea muncii, precum şi de prevenire şi stingere a incendiilor, decurgând din natura operaţiilor şi tehnologiilor de construcţie cuprinse în documentaţia de execuţie a obiectivului;</w:t>
      </w:r>
    </w:p>
    <w:p w:rsidR="00B13202" w:rsidRPr="008F6978" w:rsidRDefault="00B13202" w:rsidP="008F6978">
      <w:pPr>
        <w:widowControl/>
        <w:numPr>
          <w:ilvl w:val="0"/>
          <w:numId w:val="30"/>
        </w:numPr>
        <w:kinsoku/>
        <w:spacing w:line="360" w:lineRule="auto"/>
        <w:jc w:val="both"/>
        <w:rPr>
          <w:rFonts w:cs="Arial"/>
          <w:szCs w:val="22"/>
        </w:rPr>
      </w:pPr>
      <w:r w:rsidRPr="006073E4">
        <w:rPr>
          <w:rFonts w:cs="Arial"/>
          <w:szCs w:val="22"/>
        </w:rPr>
        <w:t>măsuri de protecţia vecinătăţilor (transmitere de vibraţii şi şocuri puternice, degajări mari de praf, asigurarea acceselor necesare).</w:t>
      </w:r>
    </w:p>
    <w:p w:rsidR="00B13202" w:rsidRPr="006073E4" w:rsidRDefault="00B13202" w:rsidP="00B13202">
      <w:pPr>
        <w:spacing w:line="360" w:lineRule="auto"/>
        <w:ind w:firstLine="630"/>
        <w:jc w:val="both"/>
        <w:rPr>
          <w:rFonts w:cs="Arial"/>
          <w:szCs w:val="22"/>
        </w:rPr>
      </w:pPr>
      <w:r w:rsidRPr="006073E4">
        <w:rPr>
          <w:rFonts w:cs="Arial"/>
          <w:szCs w:val="22"/>
        </w:rPr>
        <w:t>Lucrările provizorii necesare organizării incintei constau în împrejmuirea terenului aferent printr-un gard care se va desfiinta, după realizarea lucrărilor de construcţie. Accesul în incintă se va face prin două porţi, una pentru personal şi cealaltă pentru maşini.</w:t>
      </w:r>
    </w:p>
    <w:p w:rsidR="00B13202" w:rsidRPr="006073E4" w:rsidRDefault="00B13202" w:rsidP="00B13202">
      <w:pPr>
        <w:spacing w:line="360" w:lineRule="auto"/>
        <w:ind w:firstLine="630"/>
        <w:jc w:val="both"/>
        <w:rPr>
          <w:rFonts w:cs="Arial"/>
          <w:szCs w:val="22"/>
        </w:rPr>
      </w:pPr>
      <w:r w:rsidRPr="006073E4">
        <w:rPr>
          <w:rFonts w:cs="Arial"/>
          <w:szCs w:val="22"/>
        </w:rPr>
        <w:t>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magazia provizorie cu rol de depozitare materiale, vestiar muncitori şi depozitare scule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tablou electric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punct PSI (în imediata apropiere a fântânii ori sursei de apă) ;</w:t>
      </w:r>
    </w:p>
    <w:p w:rsidR="00B13202" w:rsidRPr="006073E4" w:rsidRDefault="00B13202" w:rsidP="00B13202">
      <w:pPr>
        <w:widowControl/>
        <w:numPr>
          <w:ilvl w:val="0"/>
          <w:numId w:val="30"/>
        </w:numPr>
        <w:kinsoku/>
        <w:spacing w:line="360" w:lineRule="auto"/>
        <w:jc w:val="both"/>
        <w:rPr>
          <w:rFonts w:cs="Arial"/>
          <w:szCs w:val="22"/>
        </w:rPr>
      </w:pPr>
      <w:r w:rsidRPr="006073E4">
        <w:rPr>
          <w:rFonts w:cs="Arial"/>
          <w:szCs w:val="22"/>
        </w:rPr>
        <w:t>platou depozitare materiale.</w:t>
      </w:r>
    </w:p>
    <w:p w:rsidR="00B13202" w:rsidRPr="006073E4" w:rsidRDefault="00B13202" w:rsidP="00B13202">
      <w:pPr>
        <w:spacing w:line="360" w:lineRule="auto"/>
        <w:ind w:firstLine="630"/>
        <w:jc w:val="both"/>
        <w:rPr>
          <w:rFonts w:cs="Arial"/>
          <w:szCs w:val="22"/>
        </w:rPr>
      </w:pPr>
      <w:r w:rsidRPr="006073E4">
        <w:rPr>
          <w:rFonts w:cs="Arial"/>
          <w:szCs w:val="22"/>
        </w:rPr>
        <w:t>Nu sunt necesare măsuri de protecţie a vecinătăţilor.</w:t>
      </w:r>
    </w:p>
    <w:p w:rsidR="00B13202" w:rsidRPr="006073E4" w:rsidRDefault="00B13202" w:rsidP="00B13202">
      <w:pPr>
        <w:spacing w:line="360" w:lineRule="auto"/>
        <w:ind w:firstLine="630"/>
        <w:jc w:val="both"/>
        <w:rPr>
          <w:rFonts w:cs="Arial"/>
          <w:szCs w:val="22"/>
        </w:rPr>
      </w:pPr>
      <w:r w:rsidRPr="006073E4">
        <w:rPr>
          <w:rFonts w:cs="Arial"/>
          <w:szCs w:val="22"/>
        </w:rPr>
        <w:t>Se vor lua măsuri preventive cu scopul de a evita producerea accidentelor de lucru sau a incendiilor.</w:t>
      </w:r>
    </w:p>
    <w:p w:rsidR="00B13202" w:rsidRPr="006073E4" w:rsidRDefault="00B13202" w:rsidP="00B13202">
      <w:pPr>
        <w:spacing w:line="360" w:lineRule="auto"/>
        <w:ind w:firstLine="630"/>
        <w:jc w:val="both"/>
        <w:rPr>
          <w:rFonts w:cs="Arial"/>
          <w:szCs w:val="22"/>
        </w:rPr>
      </w:pPr>
      <w:r w:rsidRPr="006073E4">
        <w:rPr>
          <w:rFonts w:cs="Arial"/>
          <w:szCs w:val="22"/>
        </w:rPr>
        <w:t>Pentru a preveni declanşarea unor incendii se va evita lucrul cu şi în preajma surselor de foc. Dacă se folosesc utilaje cu acţionare electrică, se va avea în vedere respectarea măsurilor de protecţie în acest sens, evitând mai ales utilizarea unor conductori cu izolaţie necorespunzătoare şi a unor împământări necorespunzătoare</w:t>
      </w:r>
    </w:p>
    <w:p w:rsidR="00B13202" w:rsidRPr="006073E4" w:rsidRDefault="00B13202" w:rsidP="00B13202">
      <w:pPr>
        <w:widowControl/>
        <w:spacing w:line="360" w:lineRule="auto"/>
        <w:ind w:firstLine="540"/>
        <w:jc w:val="both"/>
        <w:rPr>
          <w:rFonts w:cs="Arial"/>
          <w:szCs w:val="22"/>
        </w:rPr>
      </w:pPr>
      <w:r w:rsidRPr="006073E4">
        <w:rPr>
          <w:rFonts w:cs="Arial"/>
          <w:szCs w:val="22"/>
        </w:rPr>
        <w:t>Pe amplasamentul organizarii de santier se vor amplasa toalete ecologice.</w:t>
      </w:r>
    </w:p>
    <w:p w:rsidR="00B13202" w:rsidRPr="006073E4" w:rsidRDefault="00B13202" w:rsidP="00B13202">
      <w:pPr>
        <w:widowControl/>
        <w:spacing w:line="360" w:lineRule="auto"/>
        <w:ind w:firstLine="540"/>
        <w:jc w:val="both"/>
        <w:rPr>
          <w:rFonts w:cs="Arial"/>
          <w:szCs w:val="22"/>
        </w:rPr>
      </w:pPr>
      <w:r w:rsidRPr="006073E4">
        <w:rPr>
          <w:rFonts w:cs="Arial"/>
          <w:szCs w:val="22"/>
        </w:rPr>
        <w:t>Deseurile menajere rezultate din organizarea de santier vor fi depozitate in pubele ecologice, amplasate pe suprafete betonate. Acestea vor fi evacuate la groapa de gunoi.</w:t>
      </w:r>
    </w:p>
    <w:p w:rsidR="00270405" w:rsidRPr="008F6978" w:rsidRDefault="00B13202" w:rsidP="008F6978">
      <w:pPr>
        <w:widowControl/>
        <w:spacing w:line="360" w:lineRule="auto"/>
        <w:ind w:firstLine="540"/>
        <w:jc w:val="both"/>
        <w:rPr>
          <w:rStyle w:val="CharacterStyle1"/>
          <w:rFonts w:ascii="Times New Roman" w:hAnsi="Times New Roman" w:cs="Arial"/>
          <w:sz w:val="24"/>
        </w:rPr>
      </w:pPr>
      <w:r w:rsidRPr="006073E4">
        <w:rPr>
          <w:rFonts w:cs="Arial"/>
          <w:szCs w:val="22"/>
        </w:rPr>
        <w:t>Trasarea si amplasarea obiectelor se va realiza in conformitate cu prevederile proiectului tehnic si a normelor in vigoare.</w:t>
      </w:r>
    </w:p>
    <w:p w:rsidR="00270405" w:rsidRPr="006253C6" w:rsidRDefault="00270405" w:rsidP="00270405">
      <w:pPr>
        <w:pStyle w:val="Style15"/>
        <w:tabs>
          <w:tab w:val="right" w:pos="4003"/>
        </w:tabs>
        <w:kinsoku w:val="0"/>
        <w:autoSpaceDE/>
        <w:autoSpaceDN/>
        <w:spacing w:line="276" w:lineRule="auto"/>
        <w:ind w:left="0"/>
        <w:rPr>
          <w:rStyle w:val="CharacterStyle1"/>
          <w:rFonts w:ascii="Times New Roman" w:hAnsi="Times New Roman" w:cs="Times New Roman"/>
          <w:i/>
          <w:sz w:val="24"/>
          <w:szCs w:val="24"/>
        </w:rPr>
      </w:pPr>
      <w:r w:rsidRPr="006253C6">
        <w:rPr>
          <w:rStyle w:val="CharacterStyle1"/>
          <w:rFonts w:ascii="Times New Roman" w:hAnsi="Times New Roman" w:cs="Times New Roman"/>
          <w:i/>
          <w:sz w:val="24"/>
          <w:szCs w:val="24"/>
        </w:rPr>
        <w:t>-</w:t>
      </w:r>
      <w:r w:rsidR="008034B0" w:rsidRPr="006253C6">
        <w:rPr>
          <w:rStyle w:val="CharacterStyle1"/>
          <w:rFonts w:ascii="Times New Roman" w:hAnsi="Times New Roman" w:cs="Times New Roman"/>
          <w:i/>
          <w:sz w:val="24"/>
          <w:szCs w:val="24"/>
        </w:rPr>
        <w:t>localizarea organizării de şantier;</w:t>
      </w:r>
    </w:p>
    <w:p w:rsidR="00270405" w:rsidRPr="008F6978" w:rsidRDefault="0001251F" w:rsidP="008F6978">
      <w:pPr>
        <w:jc w:val="both"/>
        <w:rPr>
          <w:rStyle w:val="CharacterStyle1"/>
          <w:rFonts w:ascii="Times New Roman" w:hAnsi="Times New Roman" w:cs="Times New Roman"/>
          <w:sz w:val="24"/>
          <w:szCs w:val="24"/>
          <w:lang w:val="ro-RO"/>
        </w:rPr>
      </w:pPr>
      <w:r w:rsidRPr="006253C6">
        <w:rPr>
          <w:lang w:val="ro-RO"/>
        </w:rPr>
        <w:t xml:space="preserve">Organizare de santier se va amplasa in limita terenului beneficiarului </w:t>
      </w:r>
    </w:p>
    <w:p w:rsidR="00270405" w:rsidRPr="006253C6" w:rsidRDefault="00270405" w:rsidP="008F6978">
      <w:pPr>
        <w:pStyle w:val="Style15"/>
        <w:tabs>
          <w:tab w:val="right" w:pos="7488"/>
        </w:tabs>
        <w:kinsoku w:val="0"/>
        <w:autoSpaceDE/>
        <w:autoSpaceDN/>
        <w:spacing w:line="276" w:lineRule="auto"/>
        <w:ind w:left="0"/>
        <w:rPr>
          <w:rStyle w:val="CharacterStyle1"/>
          <w:rFonts w:ascii="Times New Roman" w:hAnsi="Times New Roman" w:cs="Times New Roman"/>
          <w:i/>
          <w:sz w:val="24"/>
          <w:szCs w:val="24"/>
        </w:rPr>
      </w:pPr>
      <w:r w:rsidRPr="006253C6">
        <w:rPr>
          <w:rStyle w:val="CharacterStyle1"/>
          <w:rFonts w:ascii="Times New Roman" w:hAnsi="Times New Roman" w:cs="Times New Roman"/>
          <w:i/>
          <w:sz w:val="24"/>
          <w:szCs w:val="24"/>
        </w:rPr>
        <w:t>-</w:t>
      </w:r>
      <w:r w:rsidR="008034B0" w:rsidRPr="006253C6">
        <w:rPr>
          <w:rStyle w:val="CharacterStyle1"/>
          <w:rFonts w:ascii="Times New Roman" w:hAnsi="Times New Roman" w:cs="Times New Roman"/>
          <w:i/>
          <w:sz w:val="24"/>
          <w:szCs w:val="24"/>
        </w:rPr>
        <w:t>descrierea impactului asupra mediului a lucrărilor organizării de şantier;</w:t>
      </w:r>
    </w:p>
    <w:p w:rsidR="00B13202" w:rsidRPr="006253C6" w:rsidRDefault="006253C6" w:rsidP="006253C6">
      <w:pPr>
        <w:autoSpaceDE w:val="0"/>
        <w:autoSpaceDN w:val="0"/>
        <w:adjustRightInd w:val="0"/>
        <w:spacing w:line="360" w:lineRule="auto"/>
        <w:jc w:val="both"/>
        <w:rPr>
          <w:rStyle w:val="CharacterStyle1"/>
          <w:rFonts w:ascii="Times New Roman" w:hAnsi="Times New Roman" w:cs="Times New Roman"/>
          <w:sz w:val="24"/>
          <w:szCs w:val="24"/>
        </w:rPr>
      </w:pPr>
      <w:r w:rsidRPr="006253C6">
        <w:t>In timpul executiei o sursa de poluare a aerului va constitui praful,rezultat ca urmare a executie sapaturilor care va fi redus prin diverse metode (tehnologii de lucru,instalatii de stropit cu apa  etc.).</w:t>
      </w:r>
      <w:r w:rsidRPr="006253C6">
        <w:t xml:space="preserve"> O</w:t>
      </w:r>
      <w:r w:rsidRPr="006253C6">
        <w:t xml:space="preserve"> alta sursa posibila de poluare a mediului este zgomotul facut de utilajele de sapat si de realiz</w:t>
      </w:r>
      <w:r>
        <w:t xml:space="preserve">area compactarii umpluturilor. </w:t>
      </w:r>
    </w:p>
    <w:p w:rsidR="00B13202" w:rsidRPr="006253C6" w:rsidRDefault="00270405" w:rsidP="00270405">
      <w:pPr>
        <w:pStyle w:val="Style15"/>
        <w:tabs>
          <w:tab w:val="right" w:pos="10843"/>
        </w:tabs>
        <w:kinsoku w:val="0"/>
        <w:autoSpaceDE/>
        <w:autoSpaceDN/>
        <w:spacing w:line="276" w:lineRule="auto"/>
        <w:ind w:left="0"/>
        <w:rPr>
          <w:rStyle w:val="CharacterStyle1"/>
          <w:rFonts w:ascii="Times New Roman" w:hAnsi="Times New Roman" w:cs="Times New Roman"/>
          <w:i/>
          <w:sz w:val="24"/>
          <w:szCs w:val="24"/>
        </w:rPr>
      </w:pPr>
      <w:r w:rsidRPr="006253C6">
        <w:rPr>
          <w:rStyle w:val="CharacterStyle1"/>
          <w:rFonts w:ascii="Times New Roman" w:hAnsi="Times New Roman" w:cs="Times New Roman"/>
          <w:i/>
          <w:sz w:val="24"/>
          <w:szCs w:val="24"/>
        </w:rPr>
        <w:t>-</w:t>
      </w:r>
      <w:r w:rsidR="008034B0" w:rsidRPr="006253C6">
        <w:rPr>
          <w:rStyle w:val="CharacterStyle1"/>
          <w:rFonts w:ascii="Times New Roman" w:hAnsi="Times New Roman" w:cs="Times New Roman"/>
          <w:i/>
          <w:sz w:val="24"/>
          <w:szCs w:val="24"/>
        </w:rPr>
        <w:t>surse de poluanţi şi instalaţii pentru reţinerea, evacuarea şi dispersia poluanţilor în mediu în timpul organizării</w:t>
      </w:r>
      <w:r w:rsidRPr="006253C6">
        <w:rPr>
          <w:rStyle w:val="CharacterStyle1"/>
          <w:rFonts w:ascii="Times New Roman" w:hAnsi="Times New Roman" w:cs="Times New Roman"/>
          <w:i/>
          <w:sz w:val="24"/>
          <w:szCs w:val="24"/>
        </w:rPr>
        <w:t xml:space="preserve"> </w:t>
      </w:r>
      <w:r w:rsidR="008034B0" w:rsidRPr="006253C6">
        <w:rPr>
          <w:rStyle w:val="CharacterStyle1"/>
          <w:rFonts w:ascii="Times New Roman" w:hAnsi="Times New Roman" w:cs="Times New Roman"/>
          <w:i/>
          <w:sz w:val="24"/>
          <w:szCs w:val="24"/>
        </w:rPr>
        <w:t>de şantier;</w:t>
      </w:r>
    </w:p>
    <w:p w:rsidR="00B13202" w:rsidRPr="006253C6" w:rsidRDefault="00B13202" w:rsidP="00B13202">
      <w:pPr>
        <w:widowControl/>
        <w:spacing w:line="360" w:lineRule="auto"/>
        <w:ind w:firstLine="540"/>
        <w:jc w:val="both"/>
        <w:rPr>
          <w:rFonts w:cs="Arial"/>
          <w:szCs w:val="22"/>
        </w:rPr>
      </w:pPr>
      <w:r w:rsidRPr="006253C6">
        <w:rPr>
          <w:rFonts w:cs="Arial"/>
          <w:szCs w:val="22"/>
        </w:rPr>
        <w:t>Pe amplasamentul organizarii de santier se vor amplasa toalete ecologice.</w:t>
      </w:r>
    </w:p>
    <w:p w:rsidR="006253C6" w:rsidRPr="006253C6" w:rsidRDefault="00B13202" w:rsidP="006253C6">
      <w:pPr>
        <w:widowControl/>
        <w:spacing w:line="360" w:lineRule="auto"/>
        <w:ind w:firstLine="540"/>
        <w:jc w:val="both"/>
        <w:rPr>
          <w:rStyle w:val="CharacterStyle1"/>
          <w:rFonts w:ascii="Times New Roman" w:hAnsi="Times New Roman" w:cs="Arial"/>
          <w:sz w:val="24"/>
        </w:rPr>
      </w:pPr>
      <w:r w:rsidRPr="006253C6">
        <w:rPr>
          <w:rFonts w:cs="Arial"/>
          <w:szCs w:val="22"/>
        </w:rPr>
        <w:t xml:space="preserve">Deseurile menajere rezultate din organizarea de santier vor fi depozitate in pubele </w:t>
      </w:r>
      <w:r w:rsidR="006253C6">
        <w:rPr>
          <w:rFonts w:cs="Arial"/>
          <w:szCs w:val="22"/>
        </w:rPr>
        <w:t>ecologice.</w:t>
      </w:r>
    </w:p>
    <w:p w:rsidR="00B13202" w:rsidRPr="008F6978" w:rsidRDefault="00270405" w:rsidP="008F6978">
      <w:pPr>
        <w:pStyle w:val="Style15"/>
        <w:tabs>
          <w:tab w:val="right" w:pos="7680"/>
        </w:tabs>
        <w:kinsoku w:val="0"/>
        <w:autoSpaceDE/>
        <w:autoSpaceDN/>
        <w:spacing w:line="276" w:lineRule="auto"/>
        <w:ind w:left="0"/>
        <w:rPr>
          <w:rFonts w:ascii="Times New Roman" w:hAnsi="Times New Roman" w:cs="Times New Roman"/>
          <w:i/>
          <w:webHidden/>
          <w:sz w:val="24"/>
          <w:szCs w:val="24"/>
        </w:rPr>
      </w:pPr>
      <w:r w:rsidRPr="006253C6">
        <w:rPr>
          <w:rStyle w:val="CharacterStyle1"/>
          <w:rFonts w:ascii="Times New Roman" w:hAnsi="Times New Roman" w:cs="Times New Roman"/>
          <w:i/>
          <w:sz w:val="24"/>
          <w:szCs w:val="24"/>
        </w:rPr>
        <w:t>-</w:t>
      </w:r>
      <w:r w:rsidR="008034B0" w:rsidRPr="006253C6">
        <w:rPr>
          <w:rStyle w:val="CharacterStyle1"/>
          <w:rFonts w:ascii="Times New Roman" w:hAnsi="Times New Roman" w:cs="Times New Roman"/>
          <w:i/>
          <w:sz w:val="24"/>
          <w:szCs w:val="24"/>
        </w:rPr>
        <w:t>dotări şi măsuri prevăzute pentru controlul emisiilor de poluanţi în mediu.</w:t>
      </w:r>
    </w:p>
    <w:p w:rsidR="00270405" w:rsidRPr="006253C6" w:rsidRDefault="00B13202" w:rsidP="00B13202">
      <w:pPr>
        <w:widowControl/>
        <w:spacing w:line="276" w:lineRule="auto"/>
        <w:ind w:firstLine="540"/>
        <w:rPr>
          <w:rStyle w:val="CharacterStyle1"/>
          <w:rFonts w:ascii="Times New Roman" w:hAnsi="Times New Roman" w:cs="Times New Roman"/>
          <w:sz w:val="24"/>
          <w:szCs w:val="24"/>
          <w:lang w:bidi="he-IL"/>
        </w:rPr>
      </w:pPr>
      <w:r w:rsidRPr="006253C6">
        <w:rPr>
          <w:webHidden/>
          <w:lang w:bidi="he-IL"/>
        </w:rPr>
        <w:t xml:space="preserve">Utilajele care vor fi folosite in executarea investitiei vor fi verificate pentru ca emisiile de noxe sa fie in parametri legali. </w:t>
      </w:r>
      <w:r w:rsidR="006253C6" w:rsidRPr="006253C6">
        <w:rPr>
          <w:webHidden/>
          <w:lang w:bidi="he-IL"/>
        </w:rPr>
        <w:t xml:space="preserve"> </w:t>
      </w:r>
    </w:p>
    <w:p w:rsidR="008034B0" w:rsidRPr="006253C6" w:rsidRDefault="008034B0" w:rsidP="0086739F">
      <w:pPr>
        <w:pStyle w:val="Style1"/>
        <w:numPr>
          <w:ilvl w:val="0"/>
          <w:numId w:val="12"/>
        </w:numPr>
        <w:tabs>
          <w:tab w:val="clear" w:pos="738"/>
          <w:tab w:val="num" w:pos="792"/>
        </w:tabs>
        <w:kinsoku w:val="0"/>
        <w:autoSpaceDE/>
        <w:autoSpaceDN/>
        <w:adjustRightInd/>
        <w:spacing w:before="216" w:line="276" w:lineRule="auto"/>
        <w:rPr>
          <w:rStyle w:val="CharacterStyle2"/>
          <w:i/>
          <w:sz w:val="24"/>
          <w:szCs w:val="24"/>
        </w:rPr>
      </w:pPr>
      <w:r w:rsidRPr="006253C6">
        <w:rPr>
          <w:rStyle w:val="CharacterStyle2"/>
          <w:i/>
          <w:spacing w:val="-2"/>
          <w:sz w:val="24"/>
          <w:szCs w:val="24"/>
        </w:rPr>
        <w:t xml:space="preserve">Lucrări de refacere a amplasamentului la finalizarea investiţiei, în caz de accidente şi/sau la încetarea activităţii, în </w:t>
      </w:r>
      <w:r w:rsidRPr="006253C6">
        <w:rPr>
          <w:rStyle w:val="CharacterStyle2"/>
          <w:i/>
          <w:sz w:val="24"/>
          <w:szCs w:val="24"/>
        </w:rPr>
        <w:t>măsura în care aceste informaţii sunt disponibile:</w:t>
      </w:r>
    </w:p>
    <w:p w:rsidR="00677427" w:rsidRPr="006253C6" w:rsidRDefault="008034B0" w:rsidP="00270405">
      <w:pPr>
        <w:pStyle w:val="Style15"/>
        <w:tabs>
          <w:tab w:val="right" w:pos="10838"/>
        </w:tabs>
        <w:kinsoku w:val="0"/>
        <w:autoSpaceDE/>
        <w:autoSpaceDN/>
        <w:spacing w:line="276" w:lineRule="auto"/>
        <w:ind w:left="0"/>
        <w:rPr>
          <w:rStyle w:val="CharacterStyle1"/>
          <w:rFonts w:ascii="Times New Roman" w:hAnsi="Times New Roman" w:cs="Times New Roman"/>
          <w:i/>
          <w:sz w:val="24"/>
          <w:szCs w:val="24"/>
        </w:rPr>
      </w:pPr>
      <w:r w:rsidRPr="006253C6">
        <w:rPr>
          <w:rStyle w:val="CharacterStyle1"/>
          <w:rFonts w:ascii="Times New Roman" w:hAnsi="Times New Roman" w:cs="Times New Roman"/>
          <w:i/>
          <w:sz w:val="24"/>
          <w:szCs w:val="24"/>
        </w:rPr>
        <w:t>-</w:t>
      </w:r>
      <w:r w:rsidRPr="006253C6">
        <w:rPr>
          <w:rStyle w:val="CharacterStyle1"/>
          <w:rFonts w:ascii="Times New Roman" w:hAnsi="Times New Roman" w:cs="Times New Roman"/>
          <w:i/>
          <w:sz w:val="24"/>
          <w:szCs w:val="24"/>
        </w:rPr>
        <w:tab/>
      </w:r>
      <w:r w:rsidRPr="006253C6">
        <w:rPr>
          <w:rStyle w:val="CharacterStyle1"/>
          <w:rFonts w:ascii="Times New Roman" w:hAnsi="Times New Roman" w:cs="Times New Roman"/>
          <w:i/>
          <w:spacing w:val="3"/>
          <w:sz w:val="24"/>
          <w:szCs w:val="24"/>
        </w:rPr>
        <w:t>lucrările propuse pentru refacerea amplasamentului la finalizarea investiţiei, în caz de accidente şi/sau la</w:t>
      </w:r>
      <w:r w:rsidR="00270405" w:rsidRPr="006253C6">
        <w:rPr>
          <w:rStyle w:val="CharacterStyle1"/>
          <w:rFonts w:ascii="Times New Roman" w:hAnsi="Times New Roman" w:cs="Times New Roman"/>
          <w:i/>
          <w:spacing w:val="3"/>
          <w:sz w:val="24"/>
          <w:szCs w:val="24"/>
        </w:rPr>
        <w:t xml:space="preserve"> </w:t>
      </w:r>
      <w:r w:rsidRPr="006253C6">
        <w:rPr>
          <w:rStyle w:val="CharacterStyle1"/>
          <w:rFonts w:ascii="Times New Roman" w:hAnsi="Times New Roman" w:cs="Times New Roman"/>
          <w:i/>
          <w:sz w:val="24"/>
          <w:szCs w:val="24"/>
        </w:rPr>
        <w:t>încetarea activităţii;</w:t>
      </w:r>
    </w:p>
    <w:p w:rsidR="00677427" w:rsidRPr="006253C6" w:rsidRDefault="00677427" w:rsidP="00677427">
      <w:pPr>
        <w:spacing w:line="276" w:lineRule="auto"/>
        <w:ind w:left="-142" w:firstLine="502"/>
        <w:rPr>
          <w:rFonts w:cs="Arial"/>
        </w:rPr>
      </w:pPr>
      <w:r w:rsidRPr="006253C6">
        <w:rPr>
          <w:rFonts w:cs="Arial"/>
        </w:rPr>
        <w:t>La finalizarea lucrarilor recomandam urmatoarele:</w:t>
      </w:r>
    </w:p>
    <w:p w:rsidR="00677427" w:rsidRPr="006253C6" w:rsidRDefault="00677427" w:rsidP="00677427">
      <w:pPr>
        <w:widowControl/>
        <w:numPr>
          <w:ilvl w:val="0"/>
          <w:numId w:val="30"/>
        </w:numPr>
        <w:kinsoku/>
        <w:spacing w:line="276" w:lineRule="auto"/>
        <w:jc w:val="both"/>
        <w:rPr>
          <w:rFonts w:cs="Arial"/>
          <w:szCs w:val="22"/>
        </w:rPr>
      </w:pPr>
      <w:r w:rsidRPr="006253C6">
        <w:rPr>
          <w:rFonts w:cs="Arial"/>
          <w:szCs w:val="22"/>
        </w:rPr>
        <w:t>curatirea zonei aferente investitiei, prin evacuarea din amplasament a deseurilor menajere, precum si a deseurilor specifice si transportul acestora la cel mai apropriat  depozit de deseuri autorizate;</w:t>
      </w:r>
    </w:p>
    <w:p w:rsidR="00677427" w:rsidRPr="008F6978" w:rsidRDefault="00677427" w:rsidP="008F6978">
      <w:pPr>
        <w:widowControl/>
        <w:numPr>
          <w:ilvl w:val="0"/>
          <w:numId w:val="30"/>
        </w:numPr>
        <w:kinsoku/>
        <w:spacing w:line="276" w:lineRule="auto"/>
        <w:jc w:val="both"/>
        <w:rPr>
          <w:rStyle w:val="CharacterStyle1"/>
          <w:rFonts w:ascii="Times New Roman" w:hAnsi="Times New Roman" w:cs="Arial"/>
          <w:sz w:val="24"/>
        </w:rPr>
      </w:pPr>
      <w:r w:rsidRPr="006253C6">
        <w:rPr>
          <w:rFonts w:cs="Arial"/>
          <w:szCs w:val="22"/>
        </w:rPr>
        <w:t>evacuarea din amplasamente a tuturor utilajelor utilizate la executia investitiei.</w:t>
      </w:r>
    </w:p>
    <w:p w:rsidR="008034B0" w:rsidRPr="006253C6" w:rsidRDefault="008034B0" w:rsidP="00270405">
      <w:pPr>
        <w:pStyle w:val="Style15"/>
        <w:tabs>
          <w:tab w:val="right" w:pos="9163"/>
        </w:tabs>
        <w:kinsoku w:val="0"/>
        <w:autoSpaceDE/>
        <w:autoSpaceDN/>
        <w:spacing w:line="276" w:lineRule="auto"/>
        <w:ind w:left="0"/>
        <w:rPr>
          <w:rStyle w:val="CharacterStyle1"/>
          <w:rFonts w:ascii="Times New Roman" w:hAnsi="Times New Roman" w:cs="Times New Roman"/>
          <w:i/>
          <w:sz w:val="24"/>
          <w:szCs w:val="24"/>
        </w:rPr>
      </w:pPr>
      <w:r w:rsidRPr="006253C6">
        <w:rPr>
          <w:rStyle w:val="CharacterStyle1"/>
          <w:rFonts w:ascii="Times New Roman" w:hAnsi="Times New Roman" w:cs="Times New Roman"/>
          <w:i/>
          <w:sz w:val="24"/>
          <w:szCs w:val="24"/>
        </w:rPr>
        <w:t>-</w:t>
      </w:r>
      <w:r w:rsidRPr="006253C6">
        <w:rPr>
          <w:rStyle w:val="CharacterStyle1"/>
          <w:rFonts w:ascii="Times New Roman" w:hAnsi="Times New Roman" w:cs="Times New Roman"/>
          <w:i/>
          <w:sz w:val="24"/>
          <w:szCs w:val="24"/>
        </w:rPr>
        <w:tab/>
        <w:t>aspecte referitoare la prevenirea şi modul de răspuns pentru cazuri de poluări accidentale;</w:t>
      </w:r>
    </w:p>
    <w:p w:rsidR="00677427" w:rsidRPr="006253C6" w:rsidRDefault="00677427" w:rsidP="00270405">
      <w:pPr>
        <w:pStyle w:val="Style15"/>
        <w:tabs>
          <w:tab w:val="right" w:pos="9163"/>
        </w:tabs>
        <w:kinsoku w:val="0"/>
        <w:autoSpaceDE/>
        <w:autoSpaceDN/>
        <w:spacing w:line="276" w:lineRule="auto"/>
        <w:ind w:left="0"/>
        <w:rPr>
          <w:rStyle w:val="CharacterStyle1"/>
          <w:rFonts w:ascii="Times New Roman" w:hAnsi="Times New Roman" w:cs="Times New Roman"/>
          <w:i/>
          <w:sz w:val="24"/>
          <w:szCs w:val="24"/>
        </w:rPr>
      </w:pPr>
    </w:p>
    <w:p w:rsidR="00677427" w:rsidRPr="006253C6" w:rsidRDefault="00677427" w:rsidP="00677427">
      <w:pPr>
        <w:tabs>
          <w:tab w:val="left" w:pos="1005"/>
        </w:tabs>
        <w:rPr>
          <w:b/>
          <w:i/>
          <w:lang w:bidi="he-IL"/>
        </w:rPr>
      </w:pPr>
      <w:r w:rsidRPr="006253C6">
        <w:rPr>
          <w:b/>
          <w:i/>
          <w:lang w:bidi="he-IL"/>
        </w:rPr>
        <w:t>ACCIDENTE POTENŢIALE</w:t>
      </w:r>
    </w:p>
    <w:p w:rsidR="00677427" w:rsidRPr="006253C6" w:rsidRDefault="00677427" w:rsidP="00677427">
      <w:pPr>
        <w:spacing w:line="276" w:lineRule="auto"/>
        <w:ind w:left="-142" w:firstLine="862"/>
        <w:jc w:val="both"/>
        <w:rPr>
          <w:rFonts w:cs="Arial"/>
        </w:rPr>
      </w:pPr>
      <w:r w:rsidRPr="006253C6">
        <w:rPr>
          <w:rFonts w:cs="Arial"/>
        </w:rPr>
        <w:t>Incidentele nedorite se produc, în general, datorită defectării unor utilaje sau a nerespectării Normelor de Protecţia Muncii şi /sau a disciplinei de producţie.</w:t>
      </w:r>
    </w:p>
    <w:p w:rsidR="00677427" w:rsidRPr="006253C6" w:rsidRDefault="00677427" w:rsidP="00677427">
      <w:pPr>
        <w:spacing w:line="276" w:lineRule="auto"/>
        <w:ind w:left="-142" w:firstLine="862"/>
        <w:jc w:val="both"/>
        <w:rPr>
          <w:rFonts w:cs="Arial"/>
        </w:rPr>
      </w:pPr>
      <w:r w:rsidRPr="006253C6">
        <w:rPr>
          <w:rFonts w:cs="Arial"/>
        </w:rPr>
        <w:t>Accidentele în funcţie natura acestora pot fi de mai multe tipuri:</w:t>
      </w:r>
    </w:p>
    <w:p w:rsidR="00677427" w:rsidRPr="006253C6" w:rsidRDefault="00677427" w:rsidP="00677427">
      <w:pPr>
        <w:widowControl/>
        <w:numPr>
          <w:ilvl w:val="0"/>
          <w:numId w:val="30"/>
        </w:numPr>
        <w:kinsoku/>
        <w:spacing w:line="276" w:lineRule="auto"/>
        <w:jc w:val="both"/>
        <w:rPr>
          <w:rFonts w:cs="Arial"/>
          <w:szCs w:val="22"/>
        </w:rPr>
      </w:pPr>
      <w:r w:rsidRPr="006253C6">
        <w:rPr>
          <w:rFonts w:cs="Arial"/>
          <w:szCs w:val="22"/>
        </w:rPr>
        <w:t>accidente de natură mecanică,</w:t>
      </w:r>
    </w:p>
    <w:p w:rsidR="00677427" w:rsidRPr="006253C6" w:rsidRDefault="00677427" w:rsidP="00677427">
      <w:pPr>
        <w:widowControl/>
        <w:numPr>
          <w:ilvl w:val="0"/>
          <w:numId w:val="30"/>
        </w:numPr>
        <w:kinsoku/>
        <w:spacing w:line="276" w:lineRule="auto"/>
        <w:jc w:val="both"/>
        <w:rPr>
          <w:rFonts w:cs="Arial"/>
          <w:szCs w:val="22"/>
        </w:rPr>
      </w:pPr>
      <w:r w:rsidRPr="006253C6">
        <w:rPr>
          <w:rFonts w:cs="Arial"/>
          <w:szCs w:val="22"/>
        </w:rPr>
        <w:t>accidente electrice,</w:t>
      </w:r>
    </w:p>
    <w:p w:rsidR="00677427" w:rsidRPr="006253C6" w:rsidRDefault="00677427" w:rsidP="00677427">
      <w:pPr>
        <w:widowControl/>
        <w:numPr>
          <w:ilvl w:val="0"/>
          <w:numId w:val="30"/>
        </w:numPr>
        <w:kinsoku/>
        <w:spacing w:line="276" w:lineRule="auto"/>
        <w:jc w:val="both"/>
        <w:rPr>
          <w:rFonts w:cs="Arial"/>
          <w:szCs w:val="22"/>
        </w:rPr>
      </w:pPr>
      <w:r w:rsidRPr="006253C6">
        <w:rPr>
          <w:rFonts w:cs="Arial"/>
          <w:szCs w:val="22"/>
        </w:rPr>
        <w:t>accidente chimice,</w:t>
      </w:r>
    </w:p>
    <w:p w:rsidR="00677427" w:rsidRPr="006253C6" w:rsidRDefault="00677427" w:rsidP="00677427">
      <w:pPr>
        <w:widowControl/>
        <w:numPr>
          <w:ilvl w:val="0"/>
          <w:numId w:val="30"/>
        </w:numPr>
        <w:kinsoku/>
        <w:spacing w:line="276" w:lineRule="auto"/>
        <w:jc w:val="both"/>
        <w:rPr>
          <w:rFonts w:cs="Arial"/>
          <w:szCs w:val="22"/>
        </w:rPr>
      </w:pPr>
      <w:r w:rsidRPr="006253C6">
        <w:rPr>
          <w:rFonts w:cs="Arial"/>
          <w:szCs w:val="22"/>
        </w:rPr>
        <w:t>pericole de incendiu,</w:t>
      </w:r>
    </w:p>
    <w:p w:rsidR="00677427" w:rsidRPr="006253C6" w:rsidRDefault="00677427" w:rsidP="00677427">
      <w:pPr>
        <w:spacing w:line="276" w:lineRule="auto"/>
        <w:ind w:left="-142" w:firstLine="862"/>
        <w:jc w:val="both"/>
        <w:rPr>
          <w:rFonts w:cs="Arial"/>
        </w:rPr>
      </w:pPr>
      <w:r w:rsidRPr="006253C6">
        <w:rPr>
          <w:rFonts w:cs="Arial"/>
        </w:rPr>
        <w:t>Accidentele de natură mecanică afectează în principal personalul direct implicat în aceste accidente.Sursele principale ale acestor accidente mecanice sunt:</w:t>
      </w:r>
    </w:p>
    <w:p w:rsidR="00677427" w:rsidRPr="006253C6" w:rsidRDefault="00677427" w:rsidP="00677427">
      <w:pPr>
        <w:widowControl/>
        <w:numPr>
          <w:ilvl w:val="0"/>
          <w:numId w:val="30"/>
        </w:numPr>
        <w:kinsoku/>
        <w:spacing w:line="276" w:lineRule="auto"/>
        <w:jc w:val="both"/>
        <w:rPr>
          <w:rFonts w:cs="Arial"/>
          <w:szCs w:val="22"/>
        </w:rPr>
      </w:pPr>
      <w:r w:rsidRPr="006253C6">
        <w:rPr>
          <w:rFonts w:cs="Arial"/>
          <w:szCs w:val="22"/>
        </w:rPr>
        <w:t>circulaţia autovehiculelor in zonele de lucru.</w:t>
      </w:r>
    </w:p>
    <w:p w:rsidR="00677427" w:rsidRPr="006253C6" w:rsidRDefault="00677427" w:rsidP="00677427">
      <w:pPr>
        <w:widowControl/>
        <w:numPr>
          <w:ilvl w:val="0"/>
          <w:numId w:val="30"/>
        </w:numPr>
        <w:kinsoku/>
        <w:spacing w:line="276" w:lineRule="auto"/>
        <w:jc w:val="both"/>
        <w:rPr>
          <w:rFonts w:cs="Arial"/>
          <w:szCs w:val="22"/>
        </w:rPr>
      </w:pPr>
      <w:r w:rsidRPr="006253C6">
        <w:rPr>
          <w:rFonts w:cs="Arial"/>
          <w:szCs w:val="22"/>
        </w:rPr>
        <w:t>-</w:t>
      </w:r>
      <w:r w:rsidRPr="006253C6">
        <w:rPr>
          <w:rFonts w:cs="Arial"/>
          <w:szCs w:val="22"/>
        </w:rPr>
        <w:tab/>
        <w:t>utilajele în mişcare in zonele de lucru.</w:t>
      </w:r>
    </w:p>
    <w:p w:rsidR="00677427" w:rsidRPr="006253C6" w:rsidRDefault="00677427" w:rsidP="00677427">
      <w:pPr>
        <w:spacing w:line="276" w:lineRule="auto"/>
        <w:ind w:left="-142" w:firstLine="862"/>
        <w:jc w:val="both"/>
        <w:rPr>
          <w:rFonts w:cs="Arial"/>
        </w:rPr>
      </w:pPr>
      <w:r w:rsidRPr="006253C6">
        <w:rPr>
          <w:rFonts w:cs="Arial"/>
        </w:rPr>
        <w:t>Accidente de circulaţie datorate circulaţiei autovehiculelor în incinta zonelor de lucru se pot solda cu consecinţe grave asupra celor implicaţi.Limitarea vitezei de trafic poate reduce acest risc la un nivel minim.</w:t>
      </w:r>
    </w:p>
    <w:p w:rsidR="00677427" w:rsidRPr="006253C6" w:rsidRDefault="00677427" w:rsidP="00677427">
      <w:pPr>
        <w:spacing w:line="276" w:lineRule="auto"/>
        <w:ind w:left="-142" w:firstLine="862"/>
        <w:jc w:val="both"/>
        <w:rPr>
          <w:rFonts w:cs="Arial"/>
        </w:rPr>
      </w:pPr>
      <w:r w:rsidRPr="006253C6">
        <w:rPr>
          <w:rFonts w:cs="Arial"/>
        </w:rPr>
        <w:t>Accidentele de natură electrică sunt de fapt electrocutările. Ca sursă de accidente de natură electrică sunt toate utilajele acţionate de energia electrică, şi bineînţeles sistemul de distribuţie a energiei electrice.</w:t>
      </w:r>
    </w:p>
    <w:p w:rsidR="00677427" w:rsidRPr="006253C6" w:rsidRDefault="00677427" w:rsidP="00677427">
      <w:pPr>
        <w:spacing w:line="276" w:lineRule="auto"/>
        <w:ind w:left="-142" w:firstLine="862"/>
        <w:jc w:val="both"/>
        <w:rPr>
          <w:rFonts w:cs="Arial"/>
        </w:rPr>
      </w:pPr>
      <w:r w:rsidRPr="006253C6">
        <w:rPr>
          <w:rFonts w:cs="Arial"/>
        </w:rPr>
        <w:t>Riscurile unor electrocutări există în special în cazul personalului de întreţinere utilaje şi a personalului de întreţinere a instalaţiilor electrice.</w:t>
      </w:r>
    </w:p>
    <w:p w:rsidR="00677427" w:rsidRPr="006253C6" w:rsidRDefault="00677427" w:rsidP="00677427">
      <w:pPr>
        <w:spacing w:line="276" w:lineRule="auto"/>
        <w:ind w:left="-142" w:firstLine="862"/>
        <w:jc w:val="both"/>
        <w:rPr>
          <w:rFonts w:cs="Arial"/>
        </w:rPr>
      </w:pPr>
      <w:r w:rsidRPr="006253C6">
        <w:rPr>
          <w:rFonts w:cs="Arial"/>
        </w:rPr>
        <w:t>Evitarea aproape în totalitate a unor asemenea accidente se poate realiza prin angajarea unor oameni cu o bună calificare, responsabili şi conştienţi privind riscurile care există la instalaţiile electrice.Accidentele de natură electrică respectiv electrocutările, pot duce la arsuri foarte grave ale celor implicaţi sau la deces</w:t>
      </w:r>
    </w:p>
    <w:p w:rsidR="00677427" w:rsidRPr="006253C6" w:rsidRDefault="00677427" w:rsidP="00270405">
      <w:pPr>
        <w:pStyle w:val="Style15"/>
        <w:tabs>
          <w:tab w:val="right" w:pos="9163"/>
        </w:tabs>
        <w:kinsoku w:val="0"/>
        <w:autoSpaceDE/>
        <w:autoSpaceDN/>
        <w:spacing w:line="276" w:lineRule="auto"/>
        <w:ind w:left="0"/>
        <w:rPr>
          <w:rStyle w:val="CharacterStyle1"/>
          <w:rFonts w:ascii="Times New Roman" w:hAnsi="Times New Roman" w:cs="Times New Roman"/>
          <w:i/>
          <w:sz w:val="24"/>
          <w:szCs w:val="24"/>
        </w:rPr>
      </w:pPr>
    </w:p>
    <w:p w:rsidR="00677427" w:rsidRPr="006253C6" w:rsidRDefault="00677427" w:rsidP="00677427">
      <w:pPr>
        <w:spacing w:line="276" w:lineRule="auto"/>
        <w:ind w:left="-142" w:firstLine="862"/>
        <w:jc w:val="both"/>
        <w:rPr>
          <w:rFonts w:cs="Arial"/>
        </w:rPr>
      </w:pPr>
      <w:r w:rsidRPr="006253C6">
        <w:rPr>
          <w:rFonts w:cs="Arial"/>
        </w:rPr>
        <w:t>Reducerea riscului producerii unor accidente care pot conduce la poluări ale mediului sau accidentarea personalului, va fi responsabilitatea antreprenorului,  care va prevede măsuri şi reguli de siguranţă.</w:t>
      </w:r>
    </w:p>
    <w:p w:rsidR="00677427" w:rsidRPr="006253C6" w:rsidRDefault="00677427" w:rsidP="00677427">
      <w:pPr>
        <w:spacing w:line="276" w:lineRule="auto"/>
        <w:ind w:left="-142" w:firstLine="862"/>
        <w:jc w:val="both"/>
        <w:rPr>
          <w:rFonts w:cs="Arial"/>
        </w:rPr>
      </w:pPr>
      <w:r w:rsidRPr="006253C6">
        <w:rPr>
          <w:rFonts w:cs="Arial"/>
        </w:rPr>
        <w:t>Principalele direcţii care sunt prevăzute la minimizarea riscului de accidente sunt următoarele:</w:t>
      </w:r>
    </w:p>
    <w:p w:rsidR="00677427" w:rsidRPr="006253C6" w:rsidRDefault="00677427" w:rsidP="00677427">
      <w:pPr>
        <w:spacing w:line="276" w:lineRule="auto"/>
        <w:ind w:left="-142" w:firstLine="502"/>
        <w:jc w:val="both"/>
        <w:rPr>
          <w:rFonts w:cs="Arial"/>
        </w:rPr>
      </w:pPr>
      <w:r w:rsidRPr="006253C6">
        <w:rPr>
          <w:rFonts w:cs="Arial"/>
        </w:rPr>
        <w:t>1.</w:t>
      </w:r>
      <w:r w:rsidRPr="006253C6">
        <w:rPr>
          <w:rFonts w:cs="Arial"/>
        </w:rPr>
        <w:tab/>
        <w:t>Traficul autovehiculelor pe amplasament va fi strict reglementat de aşa-zisa politică de trafic uni-sens, traseul fiecărui vehicul fiind clar stabilit.</w:t>
      </w:r>
    </w:p>
    <w:p w:rsidR="00677427" w:rsidRPr="006253C6" w:rsidRDefault="00677427" w:rsidP="00677427">
      <w:pPr>
        <w:spacing w:line="276" w:lineRule="auto"/>
        <w:ind w:left="-142" w:firstLine="502"/>
        <w:jc w:val="both"/>
        <w:rPr>
          <w:rFonts w:cs="Arial"/>
        </w:rPr>
      </w:pPr>
      <w:r w:rsidRPr="006253C6">
        <w:rPr>
          <w:rFonts w:cs="Arial"/>
        </w:rPr>
        <w:t>2.</w:t>
      </w:r>
      <w:r w:rsidRPr="006253C6">
        <w:rPr>
          <w:rFonts w:cs="Arial"/>
        </w:rPr>
        <w:tab/>
        <w:t>Muncitorii fiecărui loc de muncă vor fi calificaţi si instruiti pentru a cunoaste toate regulile referitoare la locul de muncă.</w:t>
      </w:r>
    </w:p>
    <w:p w:rsidR="00677427" w:rsidRPr="006253C6" w:rsidRDefault="00677427" w:rsidP="00677427">
      <w:pPr>
        <w:spacing w:line="276" w:lineRule="auto"/>
        <w:ind w:left="-142" w:firstLine="502"/>
        <w:jc w:val="both"/>
        <w:rPr>
          <w:rFonts w:cs="Arial"/>
          <w:webHidden/>
        </w:rPr>
      </w:pPr>
      <w:r w:rsidRPr="006253C6">
        <w:rPr>
          <w:rFonts w:cs="Arial"/>
        </w:rPr>
        <w:t xml:space="preserve"> Având în vedere cele de mai sus, pentru asigurarea condiţiilor de protecţie a mediului şi a sănătăţii  populaţiei, la realizarea proiectului antreprenorul va avea in vedere măsuri pentru prevenirea şi intervenţia, în cazul producerii unui incendiu ( echiparea zonelor de lucru cu stingătoare cu CO2 şi cu spumă chimica )</w:t>
      </w:r>
    </w:p>
    <w:p w:rsidR="00677427" w:rsidRPr="006253C6" w:rsidRDefault="00677427" w:rsidP="00270405">
      <w:pPr>
        <w:pStyle w:val="Style15"/>
        <w:tabs>
          <w:tab w:val="right" w:pos="9163"/>
        </w:tabs>
        <w:kinsoku w:val="0"/>
        <w:autoSpaceDE/>
        <w:autoSpaceDN/>
        <w:spacing w:line="276" w:lineRule="auto"/>
        <w:ind w:left="0"/>
        <w:rPr>
          <w:rStyle w:val="CharacterStyle1"/>
          <w:rFonts w:ascii="Times New Roman" w:hAnsi="Times New Roman" w:cs="Times New Roman"/>
          <w:i/>
          <w:sz w:val="24"/>
          <w:szCs w:val="24"/>
        </w:rPr>
      </w:pPr>
    </w:p>
    <w:p w:rsidR="00BF39E1" w:rsidRPr="006253C6" w:rsidRDefault="008034B0" w:rsidP="00270405">
      <w:pPr>
        <w:pStyle w:val="Style15"/>
        <w:tabs>
          <w:tab w:val="right" w:pos="7252"/>
        </w:tabs>
        <w:kinsoku w:val="0"/>
        <w:autoSpaceDE/>
        <w:autoSpaceDN/>
        <w:spacing w:line="276" w:lineRule="auto"/>
        <w:ind w:left="0"/>
        <w:rPr>
          <w:rStyle w:val="CharacterStyle1"/>
          <w:rFonts w:ascii="Times New Roman" w:hAnsi="Times New Roman" w:cs="Times New Roman"/>
          <w:i/>
          <w:sz w:val="24"/>
          <w:szCs w:val="24"/>
        </w:rPr>
      </w:pPr>
      <w:r w:rsidRPr="006253C6">
        <w:rPr>
          <w:rStyle w:val="CharacterStyle1"/>
          <w:rFonts w:ascii="Times New Roman" w:hAnsi="Times New Roman" w:cs="Times New Roman"/>
          <w:i/>
          <w:sz w:val="24"/>
          <w:szCs w:val="24"/>
        </w:rPr>
        <w:t>-</w:t>
      </w:r>
      <w:r w:rsidRPr="006253C6">
        <w:rPr>
          <w:rStyle w:val="CharacterStyle1"/>
          <w:rFonts w:ascii="Times New Roman" w:hAnsi="Times New Roman" w:cs="Times New Roman"/>
          <w:i/>
          <w:sz w:val="24"/>
          <w:szCs w:val="24"/>
        </w:rPr>
        <w:tab/>
        <w:t>aspecte referitoare la închiderea/dezafectarea/demolarea instalaţiei;</w:t>
      </w:r>
    </w:p>
    <w:p w:rsidR="00BF39E1" w:rsidRPr="006253C6" w:rsidRDefault="00BF39E1" w:rsidP="00270405">
      <w:pPr>
        <w:pStyle w:val="Style15"/>
        <w:tabs>
          <w:tab w:val="right" w:pos="7252"/>
        </w:tabs>
        <w:kinsoku w:val="0"/>
        <w:autoSpaceDE/>
        <w:autoSpaceDN/>
        <w:spacing w:line="276" w:lineRule="auto"/>
        <w:ind w:left="0"/>
        <w:rPr>
          <w:rStyle w:val="CharacterStyle1"/>
          <w:rFonts w:ascii="Times New Roman" w:hAnsi="Times New Roman" w:cs="Times New Roman"/>
          <w:i/>
          <w:sz w:val="24"/>
          <w:szCs w:val="24"/>
        </w:rPr>
      </w:pPr>
    </w:p>
    <w:p w:rsidR="00BF39E1" w:rsidRPr="006253C6" w:rsidRDefault="00BF39E1" w:rsidP="00270405">
      <w:pPr>
        <w:pStyle w:val="Style15"/>
        <w:tabs>
          <w:tab w:val="right" w:pos="7252"/>
        </w:tabs>
        <w:kinsoku w:val="0"/>
        <w:autoSpaceDE/>
        <w:autoSpaceDN/>
        <w:spacing w:line="276" w:lineRule="auto"/>
        <w:ind w:left="0"/>
        <w:rPr>
          <w:rStyle w:val="CharacterStyle1"/>
          <w:rFonts w:ascii="Times New Roman" w:hAnsi="Times New Roman" w:cs="Times New Roman"/>
          <w:sz w:val="24"/>
          <w:szCs w:val="24"/>
        </w:rPr>
      </w:pPr>
      <w:r w:rsidRPr="006253C6">
        <w:rPr>
          <w:rStyle w:val="CharacterStyle1"/>
          <w:rFonts w:ascii="Times New Roman" w:hAnsi="Times New Roman" w:cs="Times New Roman"/>
          <w:sz w:val="24"/>
          <w:szCs w:val="24"/>
        </w:rPr>
        <w:t>Nu este cazul.</w:t>
      </w:r>
    </w:p>
    <w:p w:rsidR="00BF39E1" w:rsidRPr="006253C6" w:rsidRDefault="00BF39E1" w:rsidP="00270405">
      <w:pPr>
        <w:pStyle w:val="Style15"/>
        <w:tabs>
          <w:tab w:val="right" w:pos="7252"/>
        </w:tabs>
        <w:kinsoku w:val="0"/>
        <w:autoSpaceDE/>
        <w:autoSpaceDN/>
        <w:spacing w:line="276" w:lineRule="auto"/>
        <w:ind w:left="0"/>
        <w:rPr>
          <w:rStyle w:val="CharacterStyle1"/>
          <w:rFonts w:ascii="Times New Roman" w:hAnsi="Times New Roman" w:cs="Times New Roman"/>
          <w:i/>
          <w:sz w:val="24"/>
          <w:szCs w:val="24"/>
        </w:rPr>
      </w:pPr>
    </w:p>
    <w:p w:rsidR="00270405" w:rsidRPr="006253C6" w:rsidRDefault="008034B0" w:rsidP="00270405">
      <w:pPr>
        <w:pStyle w:val="Style15"/>
        <w:tabs>
          <w:tab w:val="right" w:pos="9139"/>
        </w:tabs>
        <w:kinsoku w:val="0"/>
        <w:autoSpaceDE/>
        <w:autoSpaceDN/>
        <w:spacing w:line="276" w:lineRule="auto"/>
        <w:ind w:left="0"/>
        <w:rPr>
          <w:rStyle w:val="CharacterStyle1"/>
          <w:rFonts w:ascii="Times New Roman" w:hAnsi="Times New Roman" w:cs="Times New Roman"/>
          <w:i/>
          <w:sz w:val="24"/>
          <w:szCs w:val="24"/>
        </w:rPr>
      </w:pPr>
      <w:r w:rsidRPr="006253C6">
        <w:rPr>
          <w:rStyle w:val="CharacterStyle1"/>
          <w:rFonts w:ascii="Times New Roman" w:hAnsi="Times New Roman" w:cs="Times New Roman"/>
          <w:i/>
          <w:sz w:val="24"/>
          <w:szCs w:val="24"/>
        </w:rPr>
        <w:t>-</w:t>
      </w:r>
      <w:r w:rsidRPr="006253C6">
        <w:rPr>
          <w:rStyle w:val="CharacterStyle1"/>
          <w:rFonts w:ascii="Times New Roman" w:hAnsi="Times New Roman" w:cs="Times New Roman"/>
          <w:i/>
          <w:sz w:val="24"/>
          <w:szCs w:val="24"/>
        </w:rPr>
        <w:tab/>
        <w:t>modalităţi de refacere a stării iniţiale/reabilitare în vederea uti</w:t>
      </w:r>
      <w:r w:rsidR="00BF39E1" w:rsidRPr="006253C6">
        <w:rPr>
          <w:rStyle w:val="CharacterStyle1"/>
          <w:rFonts w:ascii="Times New Roman" w:hAnsi="Times New Roman" w:cs="Times New Roman"/>
          <w:i/>
          <w:sz w:val="24"/>
          <w:szCs w:val="24"/>
        </w:rPr>
        <w:t>lizării ulterioare a terenului.</w:t>
      </w:r>
    </w:p>
    <w:p w:rsidR="008034B0" w:rsidRPr="006253C6" w:rsidRDefault="008034B0" w:rsidP="0086739F">
      <w:pPr>
        <w:pStyle w:val="Style1"/>
        <w:numPr>
          <w:ilvl w:val="0"/>
          <w:numId w:val="12"/>
        </w:numPr>
        <w:tabs>
          <w:tab w:val="clear" w:pos="738"/>
          <w:tab w:val="num" w:pos="792"/>
        </w:tabs>
        <w:kinsoku w:val="0"/>
        <w:autoSpaceDE/>
        <w:autoSpaceDN/>
        <w:adjustRightInd/>
        <w:spacing w:before="144" w:line="276" w:lineRule="auto"/>
        <w:rPr>
          <w:rStyle w:val="CharacterStyle2"/>
          <w:i/>
          <w:spacing w:val="16"/>
          <w:sz w:val="24"/>
          <w:szCs w:val="24"/>
        </w:rPr>
      </w:pPr>
      <w:r w:rsidRPr="006253C6">
        <w:rPr>
          <w:rStyle w:val="CharacterStyle2"/>
          <w:i/>
          <w:spacing w:val="16"/>
          <w:sz w:val="24"/>
          <w:szCs w:val="24"/>
        </w:rPr>
        <w:t>Anexe - piese desenate</w:t>
      </w:r>
    </w:p>
    <w:p w:rsidR="008034B0" w:rsidRPr="006253C6" w:rsidRDefault="008034B0" w:rsidP="0086739F">
      <w:pPr>
        <w:pStyle w:val="Style1"/>
        <w:numPr>
          <w:ilvl w:val="0"/>
          <w:numId w:val="13"/>
        </w:numPr>
        <w:tabs>
          <w:tab w:val="clear" w:pos="360"/>
          <w:tab w:val="num" w:pos="792"/>
        </w:tabs>
        <w:kinsoku w:val="0"/>
        <w:autoSpaceDE/>
        <w:autoSpaceDN/>
        <w:adjustRightInd/>
        <w:spacing w:line="276" w:lineRule="auto"/>
        <w:jc w:val="both"/>
        <w:rPr>
          <w:rStyle w:val="CharacterStyle2"/>
          <w:i/>
          <w:sz w:val="24"/>
          <w:szCs w:val="24"/>
        </w:rPr>
      </w:pPr>
      <w:r w:rsidRPr="006253C6">
        <w:rPr>
          <w:rStyle w:val="CharacterStyle2"/>
          <w:i/>
          <w:sz w:val="24"/>
          <w:szCs w:val="24"/>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p>
    <w:p w:rsidR="008034B0" w:rsidRPr="006253C6" w:rsidRDefault="008034B0" w:rsidP="0086739F">
      <w:pPr>
        <w:pStyle w:val="Style1"/>
        <w:numPr>
          <w:ilvl w:val="0"/>
          <w:numId w:val="13"/>
        </w:numPr>
        <w:tabs>
          <w:tab w:val="clear" w:pos="360"/>
          <w:tab w:val="num" w:pos="792"/>
        </w:tabs>
        <w:kinsoku w:val="0"/>
        <w:autoSpaceDE/>
        <w:autoSpaceDN/>
        <w:adjustRightInd/>
        <w:spacing w:line="276" w:lineRule="auto"/>
        <w:jc w:val="both"/>
        <w:rPr>
          <w:rStyle w:val="CharacterStyle2"/>
          <w:i/>
          <w:spacing w:val="2"/>
          <w:sz w:val="24"/>
          <w:szCs w:val="24"/>
        </w:rPr>
      </w:pPr>
      <w:r w:rsidRPr="006253C6">
        <w:rPr>
          <w:rStyle w:val="CharacterStyle2"/>
          <w:i/>
          <w:spacing w:val="2"/>
          <w:sz w:val="24"/>
          <w:szCs w:val="24"/>
        </w:rPr>
        <w:t>Schemele-flux pentru procesul tehnologic şi fazele activităţii, cu instalaţiile de depoluare.</w:t>
      </w:r>
    </w:p>
    <w:p w:rsidR="008034B0" w:rsidRPr="006253C6" w:rsidRDefault="008034B0" w:rsidP="0086739F">
      <w:pPr>
        <w:pStyle w:val="Style1"/>
        <w:numPr>
          <w:ilvl w:val="0"/>
          <w:numId w:val="14"/>
        </w:numPr>
        <w:tabs>
          <w:tab w:val="clear" w:pos="360"/>
          <w:tab w:val="num" w:pos="792"/>
        </w:tabs>
        <w:kinsoku w:val="0"/>
        <w:autoSpaceDE/>
        <w:autoSpaceDN/>
        <w:adjustRightInd/>
        <w:spacing w:line="276" w:lineRule="auto"/>
        <w:jc w:val="both"/>
        <w:rPr>
          <w:rStyle w:val="CharacterStyle2"/>
          <w:i/>
          <w:spacing w:val="5"/>
          <w:sz w:val="24"/>
          <w:szCs w:val="24"/>
        </w:rPr>
      </w:pPr>
      <w:r w:rsidRPr="006253C6">
        <w:rPr>
          <w:rStyle w:val="CharacterStyle2"/>
          <w:i/>
          <w:spacing w:val="5"/>
          <w:sz w:val="24"/>
          <w:szCs w:val="24"/>
        </w:rPr>
        <w:t>Schema – flux a gestionării deşeurilor</w:t>
      </w:r>
    </w:p>
    <w:p w:rsidR="008034B0" w:rsidRPr="006253C6" w:rsidRDefault="008034B0" w:rsidP="0086739F">
      <w:pPr>
        <w:pStyle w:val="Style1"/>
        <w:numPr>
          <w:ilvl w:val="0"/>
          <w:numId w:val="13"/>
        </w:numPr>
        <w:tabs>
          <w:tab w:val="clear" w:pos="360"/>
          <w:tab w:val="num" w:pos="792"/>
        </w:tabs>
        <w:kinsoku w:val="0"/>
        <w:autoSpaceDE/>
        <w:autoSpaceDN/>
        <w:adjustRightInd/>
        <w:spacing w:line="276" w:lineRule="auto"/>
        <w:jc w:val="both"/>
        <w:rPr>
          <w:rStyle w:val="CharacterStyle2"/>
          <w:i/>
          <w:spacing w:val="2"/>
          <w:sz w:val="24"/>
          <w:szCs w:val="24"/>
        </w:rPr>
      </w:pPr>
      <w:r w:rsidRPr="006253C6">
        <w:rPr>
          <w:rStyle w:val="CharacterStyle2"/>
          <w:i/>
          <w:spacing w:val="2"/>
          <w:sz w:val="24"/>
          <w:szCs w:val="24"/>
        </w:rPr>
        <w:t>Alte piese desenate, stabilite de autoritatea publică pentru protecţia mediului.</w:t>
      </w:r>
    </w:p>
    <w:p w:rsidR="00695316" w:rsidRPr="006253C6" w:rsidRDefault="00695316" w:rsidP="0086739F">
      <w:pPr>
        <w:widowControl/>
        <w:kinsoku/>
        <w:autoSpaceDE w:val="0"/>
        <w:autoSpaceDN w:val="0"/>
        <w:adjustRightInd w:val="0"/>
        <w:spacing w:line="276" w:lineRule="auto"/>
        <w:rPr>
          <w:i/>
        </w:rPr>
      </w:pPr>
    </w:p>
    <w:p w:rsidR="00A378D6" w:rsidRPr="006253C6" w:rsidRDefault="00A378D6" w:rsidP="00A378D6">
      <w:pPr>
        <w:widowControl/>
        <w:kinsoku/>
        <w:autoSpaceDE w:val="0"/>
        <w:autoSpaceDN w:val="0"/>
        <w:adjustRightInd w:val="0"/>
        <w:spacing w:line="360" w:lineRule="auto"/>
      </w:pPr>
      <w:r w:rsidRPr="006253C6">
        <w:t>Plan de amplasare in zona</w:t>
      </w:r>
    </w:p>
    <w:p w:rsidR="00A378D6" w:rsidRPr="006253C6" w:rsidRDefault="00A378D6" w:rsidP="00A378D6">
      <w:pPr>
        <w:widowControl/>
        <w:kinsoku/>
        <w:autoSpaceDE w:val="0"/>
        <w:autoSpaceDN w:val="0"/>
        <w:adjustRightInd w:val="0"/>
        <w:spacing w:line="360" w:lineRule="auto"/>
      </w:pPr>
      <w:r w:rsidRPr="006253C6">
        <w:t>Plan general</w:t>
      </w:r>
    </w:p>
    <w:p w:rsidR="00A378D6" w:rsidRPr="006253C6" w:rsidRDefault="00A378D6" w:rsidP="00A378D6">
      <w:pPr>
        <w:widowControl/>
        <w:kinsoku/>
        <w:autoSpaceDE w:val="0"/>
        <w:autoSpaceDN w:val="0"/>
        <w:adjustRightInd w:val="0"/>
        <w:spacing w:line="360" w:lineRule="auto"/>
      </w:pPr>
      <w:r w:rsidRPr="006253C6">
        <w:t xml:space="preserve">Plan de situatie </w:t>
      </w:r>
    </w:p>
    <w:p w:rsidR="008034B0" w:rsidRPr="006253C6" w:rsidRDefault="008034B0" w:rsidP="00695316">
      <w:pPr>
        <w:pStyle w:val="Style1"/>
        <w:tabs>
          <w:tab w:val="right" w:pos="10847"/>
        </w:tabs>
        <w:kinsoku w:val="0"/>
        <w:autoSpaceDE/>
        <w:autoSpaceDN/>
        <w:adjustRightInd/>
        <w:spacing w:line="276" w:lineRule="auto"/>
        <w:rPr>
          <w:rStyle w:val="CharacterStyle2"/>
          <w:i/>
          <w:sz w:val="24"/>
          <w:szCs w:val="24"/>
        </w:rPr>
      </w:pPr>
      <w:r w:rsidRPr="006253C6">
        <w:rPr>
          <w:rStyle w:val="CharacterStyle2"/>
          <w:b/>
          <w:bCs/>
          <w:i/>
          <w:spacing w:val="-8"/>
          <w:sz w:val="24"/>
          <w:szCs w:val="24"/>
        </w:rPr>
        <w:t>XIII.</w:t>
      </w:r>
      <w:r w:rsidRPr="006253C6">
        <w:rPr>
          <w:rStyle w:val="CharacterStyle2"/>
          <w:i/>
          <w:spacing w:val="-8"/>
          <w:sz w:val="24"/>
          <w:szCs w:val="24"/>
        </w:rPr>
        <w:tab/>
      </w:r>
      <w:r w:rsidRPr="006253C6">
        <w:rPr>
          <w:rStyle w:val="CharacterStyle2"/>
          <w:i/>
          <w:sz w:val="24"/>
          <w:szCs w:val="24"/>
        </w:rPr>
        <w:t>Pentru proiectele care intră sub incidența prevederilor art. 28 din Ordonanţa de urgenţă a Guvernului nr. 57/2007</w:t>
      </w:r>
      <w:r w:rsidRPr="006253C6">
        <w:rPr>
          <w:rStyle w:val="CharacterStyle2"/>
          <w:i/>
          <w:spacing w:val="-3"/>
          <w:sz w:val="24"/>
          <w:szCs w:val="24"/>
        </w:rPr>
        <w:t xml:space="preserve">privind regimul ariilor naturale protejate, conservarea habitatelor naturale, a florei şi faunei sălbatice, aprobată cu </w:t>
      </w:r>
      <w:r w:rsidRPr="006253C6">
        <w:rPr>
          <w:rStyle w:val="CharacterStyle2"/>
          <w:i/>
          <w:spacing w:val="-1"/>
          <w:sz w:val="24"/>
          <w:szCs w:val="24"/>
        </w:rPr>
        <w:t xml:space="preserve">modificări şi completări prin Legea nr. 49/2011, cu modificările şi completările ulterioare, memoriul va fi completat </w:t>
      </w:r>
      <w:r w:rsidRPr="006253C6">
        <w:rPr>
          <w:rStyle w:val="CharacterStyle2"/>
          <w:i/>
          <w:sz w:val="24"/>
          <w:szCs w:val="24"/>
        </w:rPr>
        <w:t>cu următoarele:</w:t>
      </w:r>
    </w:p>
    <w:p w:rsidR="008034B0" w:rsidRPr="006253C6" w:rsidRDefault="008034B0" w:rsidP="0086739F">
      <w:pPr>
        <w:pStyle w:val="Style1"/>
        <w:numPr>
          <w:ilvl w:val="0"/>
          <w:numId w:val="15"/>
        </w:numPr>
        <w:tabs>
          <w:tab w:val="clear" w:pos="360"/>
          <w:tab w:val="num" w:pos="792"/>
        </w:tabs>
        <w:kinsoku w:val="0"/>
        <w:autoSpaceDE/>
        <w:autoSpaceDN/>
        <w:adjustRightInd/>
        <w:spacing w:before="72" w:line="276" w:lineRule="auto"/>
        <w:jc w:val="both"/>
        <w:rPr>
          <w:rStyle w:val="CharacterStyle2"/>
          <w:i/>
          <w:sz w:val="24"/>
          <w:szCs w:val="24"/>
        </w:rPr>
      </w:pPr>
      <w:r w:rsidRPr="006253C6">
        <w:rPr>
          <w:rStyle w:val="CharacterStyle2"/>
          <w:i/>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8034B0" w:rsidRPr="006253C6" w:rsidRDefault="008034B0" w:rsidP="0086739F">
      <w:pPr>
        <w:pStyle w:val="Style1"/>
        <w:numPr>
          <w:ilvl w:val="0"/>
          <w:numId w:val="15"/>
        </w:numPr>
        <w:tabs>
          <w:tab w:val="clear" w:pos="360"/>
          <w:tab w:val="num" w:pos="792"/>
        </w:tabs>
        <w:kinsoku w:val="0"/>
        <w:autoSpaceDE/>
        <w:autoSpaceDN/>
        <w:adjustRightInd/>
        <w:spacing w:line="276" w:lineRule="auto"/>
        <w:jc w:val="both"/>
        <w:rPr>
          <w:rStyle w:val="CharacterStyle2"/>
          <w:i/>
          <w:spacing w:val="3"/>
          <w:sz w:val="24"/>
          <w:szCs w:val="24"/>
        </w:rPr>
      </w:pPr>
      <w:r w:rsidRPr="006253C6">
        <w:rPr>
          <w:rStyle w:val="CharacterStyle2"/>
          <w:i/>
          <w:spacing w:val="3"/>
          <w:sz w:val="24"/>
          <w:szCs w:val="24"/>
        </w:rPr>
        <w:t>numele şi codul ariei naturale protejate de interes comunitar;</w:t>
      </w:r>
    </w:p>
    <w:p w:rsidR="008034B0" w:rsidRPr="006253C6" w:rsidRDefault="008034B0" w:rsidP="0086739F">
      <w:pPr>
        <w:pStyle w:val="Style1"/>
        <w:numPr>
          <w:ilvl w:val="0"/>
          <w:numId w:val="15"/>
        </w:numPr>
        <w:tabs>
          <w:tab w:val="clear" w:pos="360"/>
          <w:tab w:val="num" w:pos="792"/>
        </w:tabs>
        <w:kinsoku w:val="0"/>
        <w:autoSpaceDE/>
        <w:autoSpaceDN/>
        <w:adjustRightInd/>
        <w:spacing w:line="276" w:lineRule="auto"/>
        <w:jc w:val="both"/>
        <w:rPr>
          <w:rStyle w:val="CharacterStyle2"/>
          <w:i/>
          <w:spacing w:val="1"/>
          <w:sz w:val="24"/>
          <w:szCs w:val="24"/>
        </w:rPr>
      </w:pPr>
      <w:r w:rsidRPr="006253C6">
        <w:rPr>
          <w:rStyle w:val="CharacterStyle2"/>
          <w:i/>
          <w:spacing w:val="1"/>
          <w:sz w:val="24"/>
          <w:szCs w:val="24"/>
        </w:rPr>
        <w:t>prezenţa şi efectivele/suprafeţele acoperite de specii şi habitate de interes comunitar în zona proiectului;</w:t>
      </w:r>
    </w:p>
    <w:p w:rsidR="008034B0" w:rsidRPr="006253C6" w:rsidRDefault="008034B0" w:rsidP="0086739F">
      <w:pPr>
        <w:pStyle w:val="Style13"/>
        <w:numPr>
          <w:ilvl w:val="0"/>
          <w:numId w:val="16"/>
        </w:numPr>
        <w:tabs>
          <w:tab w:val="clear" w:pos="360"/>
          <w:tab w:val="num" w:pos="792"/>
        </w:tabs>
        <w:kinsoku w:val="0"/>
        <w:autoSpaceDE/>
        <w:autoSpaceDN/>
        <w:spacing w:line="276" w:lineRule="auto"/>
        <w:rPr>
          <w:rStyle w:val="CharacterStyle1"/>
          <w:rFonts w:ascii="Times New Roman" w:hAnsi="Times New Roman" w:cs="Times New Roman"/>
          <w:i/>
          <w:sz w:val="24"/>
          <w:szCs w:val="24"/>
        </w:rPr>
      </w:pPr>
      <w:r w:rsidRPr="006253C6">
        <w:rPr>
          <w:rStyle w:val="CharacterStyle1"/>
          <w:rFonts w:ascii="Times New Roman" w:hAnsi="Times New Roman" w:cs="Times New Roman"/>
          <w:i/>
          <w:spacing w:val="2"/>
          <w:sz w:val="24"/>
          <w:szCs w:val="24"/>
        </w:rPr>
        <w:t xml:space="preserve">se va preciza dacă proiectul propus nu are legătură directă cu sau nu este necesar pentru managementul </w:t>
      </w:r>
      <w:r w:rsidRPr="006253C6">
        <w:rPr>
          <w:rStyle w:val="CharacterStyle1"/>
          <w:rFonts w:ascii="Times New Roman" w:hAnsi="Times New Roman" w:cs="Times New Roman"/>
          <w:i/>
          <w:sz w:val="24"/>
          <w:szCs w:val="24"/>
        </w:rPr>
        <w:t>conservării ariei naturale protejate de interes comunitar;</w:t>
      </w:r>
    </w:p>
    <w:p w:rsidR="008034B0" w:rsidRPr="006253C6" w:rsidRDefault="008034B0" w:rsidP="0086739F">
      <w:pPr>
        <w:pStyle w:val="Style13"/>
        <w:numPr>
          <w:ilvl w:val="0"/>
          <w:numId w:val="16"/>
        </w:numPr>
        <w:tabs>
          <w:tab w:val="clear" w:pos="360"/>
          <w:tab w:val="num" w:pos="792"/>
        </w:tabs>
        <w:kinsoku w:val="0"/>
        <w:autoSpaceDE/>
        <w:autoSpaceDN/>
        <w:spacing w:line="276" w:lineRule="auto"/>
        <w:rPr>
          <w:rStyle w:val="CharacterStyle1"/>
          <w:rFonts w:ascii="Times New Roman" w:hAnsi="Times New Roman" w:cs="Times New Roman"/>
          <w:i/>
          <w:sz w:val="24"/>
          <w:szCs w:val="24"/>
        </w:rPr>
      </w:pPr>
      <w:r w:rsidRPr="006253C6">
        <w:rPr>
          <w:rStyle w:val="CharacterStyle1"/>
          <w:rFonts w:ascii="Times New Roman" w:hAnsi="Times New Roman" w:cs="Times New Roman"/>
          <w:i/>
          <w:spacing w:val="-3"/>
          <w:sz w:val="24"/>
          <w:szCs w:val="24"/>
        </w:rPr>
        <w:t xml:space="preserve">se va estima impactul potenţial al proiectului asupra speciilor şi habitatelor din aria naturală protejată de interes </w:t>
      </w:r>
      <w:r w:rsidRPr="006253C6">
        <w:rPr>
          <w:rStyle w:val="CharacterStyle1"/>
          <w:rFonts w:ascii="Times New Roman" w:hAnsi="Times New Roman" w:cs="Times New Roman"/>
          <w:i/>
          <w:sz w:val="24"/>
          <w:szCs w:val="24"/>
        </w:rPr>
        <w:t>comunitar;</w:t>
      </w:r>
    </w:p>
    <w:p w:rsidR="008034B0" w:rsidRPr="006253C6" w:rsidRDefault="008034B0" w:rsidP="0086739F">
      <w:pPr>
        <w:pStyle w:val="Style13"/>
        <w:numPr>
          <w:ilvl w:val="0"/>
          <w:numId w:val="15"/>
        </w:numPr>
        <w:tabs>
          <w:tab w:val="clear" w:pos="360"/>
          <w:tab w:val="num" w:pos="792"/>
        </w:tabs>
        <w:kinsoku w:val="0"/>
        <w:autoSpaceDE/>
        <w:autoSpaceDN/>
        <w:spacing w:line="276" w:lineRule="auto"/>
        <w:rPr>
          <w:rStyle w:val="CharacterStyle1"/>
          <w:rFonts w:ascii="Times New Roman" w:hAnsi="Times New Roman" w:cs="Times New Roman"/>
          <w:i/>
          <w:spacing w:val="4"/>
          <w:sz w:val="24"/>
          <w:szCs w:val="24"/>
        </w:rPr>
      </w:pPr>
      <w:r w:rsidRPr="006253C6">
        <w:rPr>
          <w:rStyle w:val="CharacterStyle1"/>
          <w:rFonts w:ascii="Times New Roman" w:hAnsi="Times New Roman" w:cs="Times New Roman"/>
          <w:i/>
          <w:spacing w:val="4"/>
          <w:sz w:val="24"/>
          <w:szCs w:val="24"/>
        </w:rPr>
        <w:t>alte informaţii prevăzute în legislatie in vigoare.</w:t>
      </w:r>
    </w:p>
    <w:p w:rsidR="00695316" w:rsidRPr="006253C6" w:rsidRDefault="00695316" w:rsidP="00695316">
      <w:pPr>
        <w:pStyle w:val="Style1"/>
        <w:tabs>
          <w:tab w:val="right" w:pos="738"/>
          <w:tab w:val="right" w:pos="10847"/>
        </w:tabs>
        <w:kinsoku w:val="0"/>
        <w:autoSpaceDE/>
        <w:autoSpaceDN/>
        <w:adjustRightInd/>
        <w:spacing w:line="276" w:lineRule="auto"/>
        <w:jc w:val="both"/>
        <w:rPr>
          <w:rStyle w:val="CharacterStyle2"/>
          <w:bCs/>
          <w:sz w:val="24"/>
          <w:szCs w:val="24"/>
        </w:rPr>
      </w:pPr>
    </w:p>
    <w:p w:rsidR="00695316" w:rsidRPr="006253C6" w:rsidRDefault="00695316" w:rsidP="006253C6">
      <w:pPr>
        <w:pStyle w:val="Style1"/>
        <w:tabs>
          <w:tab w:val="right" w:pos="738"/>
          <w:tab w:val="right" w:pos="10847"/>
        </w:tabs>
        <w:kinsoku w:val="0"/>
        <w:autoSpaceDE/>
        <w:autoSpaceDN/>
        <w:adjustRightInd/>
        <w:spacing w:line="360" w:lineRule="auto"/>
        <w:jc w:val="both"/>
        <w:rPr>
          <w:rStyle w:val="CharacterStyle2"/>
          <w:bCs/>
          <w:sz w:val="24"/>
          <w:szCs w:val="24"/>
        </w:rPr>
      </w:pPr>
      <w:r w:rsidRPr="006253C6">
        <w:rPr>
          <w:rStyle w:val="CharacterStyle2"/>
          <w:bCs/>
          <w:sz w:val="24"/>
          <w:szCs w:val="24"/>
        </w:rPr>
        <w:t xml:space="preserve">Nu este cazul. Proiectul </w:t>
      </w:r>
      <w:r w:rsidRPr="006253C6">
        <w:rPr>
          <w:rStyle w:val="CharacterStyle2"/>
          <w:b/>
          <w:bCs/>
          <w:sz w:val="24"/>
          <w:szCs w:val="24"/>
        </w:rPr>
        <w:t>NU</w:t>
      </w:r>
      <w:r w:rsidRPr="006253C6">
        <w:rPr>
          <w:rStyle w:val="CharacterStyle2"/>
          <w:bCs/>
          <w:sz w:val="24"/>
          <w:szCs w:val="24"/>
        </w:rPr>
        <w:t xml:space="preserve"> intra sub incidenta art.28 din Ordonanta de urgenta a Guvernului nr. 57/2007 , aprobata cu  modificari si completari prin Legea nr. 49/2011.</w:t>
      </w:r>
    </w:p>
    <w:p w:rsidR="008034B0" w:rsidRPr="008F6978" w:rsidRDefault="008034B0" w:rsidP="000C432A">
      <w:pPr>
        <w:pStyle w:val="Style1"/>
        <w:tabs>
          <w:tab w:val="right" w:pos="738"/>
          <w:tab w:val="right" w:pos="10847"/>
        </w:tabs>
        <w:kinsoku w:val="0"/>
        <w:autoSpaceDE/>
        <w:autoSpaceDN/>
        <w:adjustRightInd/>
        <w:spacing w:before="216"/>
        <w:ind w:left="360"/>
        <w:rPr>
          <w:rStyle w:val="CharacterStyle1"/>
          <w:rFonts w:ascii="Times New Roman" w:hAnsi="Times New Roman" w:cs="Times New Roman"/>
          <w:i/>
          <w:spacing w:val="-1"/>
          <w:sz w:val="24"/>
          <w:szCs w:val="24"/>
        </w:rPr>
      </w:pPr>
      <w:r w:rsidRPr="008F6978">
        <w:rPr>
          <w:rStyle w:val="CharacterStyle2"/>
          <w:b/>
          <w:bCs/>
          <w:i/>
          <w:spacing w:val="-6"/>
          <w:sz w:val="24"/>
          <w:szCs w:val="24"/>
        </w:rPr>
        <w:t>XIV.</w:t>
      </w:r>
      <w:r w:rsidRPr="008F6978">
        <w:rPr>
          <w:rStyle w:val="CharacterStyle2"/>
          <w:i/>
          <w:spacing w:val="-6"/>
          <w:sz w:val="24"/>
          <w:szCs w:val="24"/>
        </w:rPr>
        <w:tab/>
      </w:r>
      <w:r w:rsidRPr="008F6978">
        <w:rPr>
          <w:rStyle w:val="CharacterStyle2"/>
          <w:i/>
          <w:spacing w:val="-1"/>
          <w:sz w:val="24"/>
          <w:szCs w:val="24"/>
        </w:rPr>
        <w:t>Pentru proiectele care se realizează pe ape sau au legătură cu apele, memoriul va fi completat cu următoarele</w:t>
      </w:r>
      <w:r w:rsidRPr="008F6978">
        <w:rPr>
          <w:rStyle w:val="CharacterStyle2"/>
          <w:i/>
          <w:spacing w:val="-1"/>
          <w:sz w:val="24"/>
          <w:szCs w:val="24"/>
          <w:vertAlign w:val="superscript"/>
        </w:rPr>
        <w:t>,</w:t>
      </w:r>
      <w:r w:rsidR="00695316" w:rsidRPr="008F6978">
        <w:rPr>
          <w:rStyle w:val="CharacterStyle2"/>
          <w:i/>
          <w:spacing w:val="-1"/>
          <w:sz w:val="24"/>
          <w:szCs w:val="24"/>
          <w:vertAlign w:val="superscript"/>
        </w:rPr>
        <w:t xml:space="preserve"> </w:t>
      </w:r>
      <w:r w:rsidRPr="008F6978">
        <w:rPr>
          <w:rStyle w:val="CharacterStyle1"/>
          <w:rFonts w:ascii="Times New Roman" w:hAnsi="Times New Roman" w:cs="Times New Roman"/>
          <w:i/>
          <w:sz w:val="24"/>
          <w:szCs w:val="24"/>
        </w:rPr>
        <w:t>informații, preluate din Planurile de management bazinale, actualizate:</w:t>
      </w:r>
    </w:p>
    <w:p w:rsidR="008034B0" w:rsidRPr="008F6978" w:rsidRDefault="008034B0" w:rsidP="000C432A">
      <w:pPr>
        <w:pStyle w:val="Style13"/>
        <w:numPr>
          <w:ilvl w:val="0"/>
          <w:numId w:val="17"/>
        </w:numPr>
        <w:tabs>
          <w:tab w:val="clear" w:pos="288"/>
          <w:tab w:val="num" w:pos="864"/>
        </w:tabs>
        <w:kinsoku w:val="0"/>
        <w:autoSpaceDE/>
        <w:autoSpaceDN/>
        <w:spacing w:before="108"/>
        <w:rPr>
          <w:rStyle w:val="CharacterStyle1"/>
          <w:rFonts w:ascii="Times New Roman" w:hAnsi="Times New Roman" w:cs="Times New Roman"/>
          <w:i/>
          <w:spacing w:val="4"/>
          <w:sz w:val="24"/>
          <w:szCs w:val="24"/>
        </w:rPr>
      </w:pPr>
      <w:r w:rsidRPr="008F6978">
        <w:rPr>
          <w:rStyle w:val="CharacterStyle1"/>
          <w:rFonts w:ascii="Times New Roman" w:hAnsi="Times New Roman" w:cs="Times New Roman"/>
          <w:i/>
          <w:spacing w:val="4"/>
          <w:sz w:val="24"/>
          <w:szCs w:val="24"/>
        </w:rPr>
        <w:t>Localizarea proiectului:</w:t>
      </w:r>
    </w:p>
    <w:p w:rsidR="008034B0" w:rsidRPr="008F6978" w:rsidRDefault="008034B0" w:rsidP="000C432A">
      <w:pPr>
        <w:pStyle w:val="Style15"/>
        <w:tabs>
          <w:tab w:val="right" w:pos="738"/>
          <w:tab w:val="right" w:pos="2735"/>
        </w:tabs>
        <w:kinsoku w:val="0"/>
        <w:autoSpaceDE/>
        <w:autoSpaceDN/>
        <w:rPr>
          <w:rStyle w:val="CharacterStyle1"/>
          <w:rFonts w:ascii="Times New Roman" w:hAnsi="Times New Roman" w:cs="Times New Roman"/>
          <w:i/>
          <w:sz w:val="24"/>
          <w:szCs w:val="24"/>
        </w:rPr>
      </w:pPr>
      <w:r w:rsidRPr="008F6978">
        <w:rPr>
          <w:rStyle w:val="CharacterStyle1"/>
          <w:rFonts w:ascii="Times New Roman" w:hAnsi="Times New Roman" w:cs="Times New Roman"/>
          <w:i/>
          <w:sz w:val="24"/>
          <w:szCs w:val="24"/>
        </w:rPr>
        <w:tab/>
        <w:t>-</w:t>
      </w:r>
      <w:r w:rsidRPr="008F6978">
        <w:rPr>
          <w:rStyle w:val="CharacterStyle1"/>
          <w:rFonts w:ascii="Times New Roman" w:hAnsi="Times New Roman" w:cs="Times New Roman"/>
          <w:i/>
          <w:sz w:val="24"/>
          <w:szCs w:val="24"/>
        </w:rPr>
        <w:tab/>
        <w:t>bazinul hidrografic</w:t>
      </w:r>
    </w:p>
    <w:p w:rsidR="008034B0" w:rsidRPr="008F6978" w:rsidRDefault="008034B0" w:rsidP="000C432A">
      <w:pPr>
        <w:pStyle w:val="Style15"/>
        <w:tabs>
          <w:tab w:val="right" w:pos="738"/>
          <w:tab w:val="right" w:pos="4823"/>
        </w:tabs>
        <w:kinsoku w:val="0"/>
        <w:autoSpaceDE/>
        <w:autoSpaceDN/>
        <w:rPr>
          <w:rStyle w:val="CharacterStyle1"/>
          <w:rFonts w:ascii="Times New Roman" w:hAnsi="Times New Roman" w:cs="Times New Roman"/>
          <w:i/>
          <w:sz w:val="24"/>
          <w:szCs w:val="24"/>
        </w:rPr>
      </w:pPr>
      <w:r w:rsidRPr="008F6978">
        <w:rPr>
          <w:rStyle w:val="CharacterStyle1"/>
          <w:rFonts w:ascii="Times New Roman" w:hAnsi="Times New Roman" w:cs="Times New Roman"/>
          <w:i/>
          <w:sz w:val="24"/>
          <w:szCs w:val="24"/>
        </w:rPr>
        <w:tab/>
        <w:t>-</w:t>
      </w:r>
      <w:r w:rsidRPr="008F6978">
        <w:rPr>
          <w:rStyle w:val="CharacterStyle1"/>
          <w:rFonts w:ascii="Times New Roman" w:hAnsi="Times New Roman" w:cs="Times New Roman"/>
          <w:i/>
          <w:sz w:val="24"/>
          <w:szCs w:val="24"/>
        </w:rPr>
        <w:tab/>
        <w:t>cursul de apă: denumire şi codul cadastral</w:t>
      </w:r>
    </w:p>
    <w:p w:rsidR="008034B0" w:rsidRPr="008F6978" w:rsidRDefault="008034B0" w:rsidP="000C432A">
      <w:pPr>
        <w:pStyle w:val="Style15"/>
        <w:tabs>
          <w:tab w:val="right" w:pos="738"/>
          <w:tab w:val="right" w:pos="6560"/>
        </w:tabs>
        <w:kinsoku w:val="0"/>
        <w:autoSpaceDE/>
        <w:autoSpaceDN/>
        <w:rPr>
          <w:rStyle w:val="CharacterStyle1"/>
          <w:rFonts w:ascii="Times New Roman" w:hAnsi="Times New Roman" w:cs="Times New Roman"/>
          <w:i/>
          <w:sz w:val="24"/>
          <w:szCs w:val="24"/>
        </w:rPr>
      </w:pPr>
      <w:r w:rsidRPr="008F6978">
        <w:rPr>
          <w:rStyle w:val="CharacterStyle1"/>
          <w:rFonts w:ascii="Times New Roman" w:hAnsi="Times New Roman" w:cs="Times New Roman"/>
          <w:i/>
          <w:sz w:val="24"/>
          <w:szCs w:val="24"/>
        </w:rPr>
        <w:tab/>
        <w:t>-</w:t>
      </w:r>
      <w:r w:rsidRPr="008F6978">
        <w:rPr>
          <w:rStyle w:val="CharacterStyle1"/>
          <w:rFonts w:ascii="Times New Roman" w:hAnsi="Times New Roman" w:cs="Times New Roman"/>
          <w:i/>
          <w:sz w:val="24"/>
          <w:szCs w:val="24"/>
        </w:rPr>
        <w:tab/>
        <w:t>corpul de apă (de suprafață şi/sau subteran): denumire şi cod</w:t>
      </w:r>
    </w:p>
    <w:p w:rsidR="008034B0" w:rsidRPr="008F6978" w:rsidRDefault="008034B0" w:rsidP="000C432A">
      <w:pPr>
        <w:pStyle w:val="Style13"/>
        <w:numPr>
          <w:ilvl w:val="0"/>
          <w:numId w:val="17"/>
        </w:numPr>
        <w:tabs>
          <w:tab w:val="clear" w:pos="288"/>
          <w:tab w:val="num" w:pos="864"/>
        </w:tabs>
        <w:kinsoku w:val="0"/>
        <w:autoSpaceDE/>
        <w:autoSpaceDN/>
        <w:rPr>
          <w:rStyle w:val="CharacterStyle1"/>
          <w:rFonts w:ascii="Times New Roman" w:hAnsi="Times New Roman" w:cs="Times New Roman"/>
          <w:i/>
          <w:sz w:val="24"/>
          <w:szCs w:val="24"/>
        </w:rPr>
      </w:pPr>
      <w:r w:rsidRPr="008F6978">
        <w:rPr>
          <w:rStyle w:val="CharacterStyle1"/>
          <w:rFonts w:ascii="Times New Roman" w:hAnsi="Times New Roman" w:cs="Times New Roman"/>
          <w:i/>
          <w:spacing w:val="-1"/>
          <w:sz w:val="24"/>
          <w:szCs w:val="24"/>
        </w:rPr>
        <w:t xml:space="preserve">Indicarea stării ecologice/potențialului ecologic şi starea chimică a corpului de apă de suprafață; pentru corpul de </w:t>
      </w:r>
      <w:r w:rsidRPr="008F6978">
        <w:rPr>
          <w:rStyle w:val="CharacterStyle1"/>
          <w:rFonts w:ascii="Times New Roman" w:hAnsi="Times New Roman" w:cs="Times New Roman"/>
          <w:i/>
          <w:sz w:val="24"/>
          <w:szCs w:val="24"/>
        </w:rPr>
        <w:t>apă subteran se vor indica starea cantitativă şi starea chimică a corpului de apă.</w:t>
      </w:r>
    </w:p>
    <w:p w:rsidR="0027573D" w:rsidRPr="008F6978" w:rsidRDefault="008034B0" w:rsidP="008F6978">
      <w:pPr>
        <w:pStyle w:val="Style13"/>
        <w:numPr>
          <w:ilvl w:val="0"/>
          <w:numId w:val="17"/>
        </w:numPr>
        <w:tabs>
          <w:tab w:val="clear" w:pos="288"/>
          <w:tab w:val="num" w:pos="864"/>
        </w:tabs>
        <w:kinsoku w:val="0"/>
        <w:autoSpaceDE/>
        <w:autoSpaceDN/>
        <w:rPr>
          <w:rStyle w:val="CharacterStyle1"/>
          <w:rFonts w:ascii="Times New Roman" w:hAnsi="Times New Roman" w:cs="Times New Roman"/>
          <w:i/>
          <w:sz w:val="24"/>
          <w:szCs w:val="24"/>
        </w:rPr>
      </w:pPr>
      <w:r w:rsidRPr="008F6978">
        <w:rPr>
          <w:rStyle w:val="CharacterStyle1"/>
          <w:rFonts w:ascii="Times New Roman" w:hAnsi="Times New Roman" w:cs="Times New Roman"/>
          <w:i/>
          <w:sz w:val="24"/>
          <w:szCs w:val="24"/>
        </w:rPr>
        <w:t>Indicarea obiectivului/obiectivelor de mediu pentru fiecare corp de apă identificat, cu precizarea excepţiilor aplicate şi a termenelor aferente, după caz.</w:t>
      </w:r>
    </w:p>
    <w:p w:rsidR="006253C6" w:rsidRPr="008F6978" w:rsidRDefault="006253C6" w:rsidP="000C432A">
      <w:pPr>
        <w:pStyle w:val="Style1"/>
        <w:tabs>
          <w:tab w:val="right" w:pos="738"/>
          <w:tab w:val="right" w:pos="10847"/>
        </w:tabs>
        <w:kinsoku w:val="0"/>
        <w:autoSpaceDE/>
        <w:autoSpaceDN/>
        <w:adjustRightInd/>
        <w:spacing w:line="276" w:lineRule="auto"/>
        <w:ind w:left="360"/>
        <w:rPr>
          <w:rStyle w:val="CharacterStyle2"/>
          <w:b/>
          <w:bCs/>
          <w:i/>
          <w:sz w:val="24"/>
          <w:szCs w:val="24"/>
        </w:rPr>
      </w:pPr>
    </w:p>
    <w:p w:rsidR="008034B0" w:rsidRPr="008F6978" w:rsidRDefault="008034B0" w:rsidP="000C432A">
      <w:pPr>
        <w:pStyle w:val="Style1"/>
        <w:tabs>
          <w:tab w:val="right" w:pos="738"/>
          <w:tab w:val="right" w:pos="10847"/>
        </w:tabs>
        <w:kinsoku w:val="0"/>
        <w:autoSpaceDE/>
        <w:autoSpaceDN/>
        <w:adjustRightInd/>
        <w:spacing w:line="276" w:lineRule="auto"/>
        <w:ind w:left="360"/>
        <w:rPr>
          <w:i/>
          <w:sz w:val="24"/>
          <w:szCs w:val="24"/>
        </w:rPr>
      </w:pPr>
      <w:r w:rsidRPr="008F6978">
        <w:rPr>
          <w:rStyle w:val="CharacterStyle2"/>
          <w:b/>
          <w:bCs/>
          <w:i/>
          <w:sz w:val="24"/>
          <w:szCs w:val="24"/>
        </w:rPr>
        <w:tab/>
        <w:t>XV.</w:t>
      </w:r>
      <w:r w:rsidRPr="008F6978">
        <w:rPr>
          <w:rStyle w:val="CharacterStyle2"/>
          <w:i/>
          <w:sz w:val="24"/>
          <w:szCs w:val="24"/>
        </w:rPr>
        <w:tab/>
      </w:r>
      <w:r w:rsidRPr="008F6978">
        <w:rPr>
          <w:rStyle w:val="CharacterStyle2"/>
          <w:i/>
          <w:spacing w:val="1"/>
          <w:sz w:val="24"/>
          <w:szCs w:val="24"/>
        </w:rPr>
        <w:t xml:space="preserve">Criteriile prevăzute în anexa nr. 3 se iau in considerare, dacă este cazul, în momentul compilării informațiilor </w:t>
      </w:r>
      <w:r w:rsidRPr="008F6978">
        <w:rPr>
          <w:rStyle w:val="CharacterStyle1"/>
          <w:rFonts w:ascii="Times New Roman" w:hAnsi="Times New Roman" w:cs="Times New Roman"/>
          <w:i/>
          <w:sz w:val="24"/>
          <w:szCs w:val="24"/>
        </w:rPr>
        <w:t>în conformitate cu punctele III-XIV.</w:t>
      </w:r>
    </w:p>
    <w:p w:rsidR="008C49D3" w:rsidRPr="008F6978" w:rsidRDefault="008034B0" w:rsidP="0074359D">
      <w:pPr>
        <w:pStyle w:val="Style1"/>
        <w:tabs>
          <w:tab w:val="right" w:pos="738"/>
          <w:tab w:val="right" w:pos="10847"/>
        </w:tabs>
        <w:kinsoku w:val="0"/>
        <w:autoSpaceDE/>
        <w:autoSpaceDN/>
        <w:adjustRightInd/>
        <w:spacing w:before="504" w:line="276" w:lineRule="auto"/>
        <w:ind w:left="360"/>
        <w:rPr>
          <w:i/>
          <w:spacing w:val="1"/>
          <w:sz w:val="24"/>
          <w:szCs w:val="24"/>
        </w:rPr>
      </w:pPr>
      <w:r w:rsidRPr="008F6978">
        <w:rPr>
          <w:i/>
          <w:sz w:val="24"/>
          <w:szCs w:val="24"/>
        </w:rPr>
        <w:t>Semnatura si stampila titularului</w:t>
      </w:r>
    </w:p>
    <w:p w:rsidR="006253C6" w:rsidRPr="006253C6" w:rsidRDefault="006253C6">
      <w:pPr>
        <w:pStyle w:val="Style1"/>
        <w:tabs>
          <w:tab w:val="right" w:pos="738"/>
          <w:tab w:val="right" w:pos="10847"/>
        </w:tabs>
        <w:kinsoku w:val="0"/>
        <w:autoSpaceDE/>
        <w:autoSpaceDN/>
        <w:adjustRightInd/>
        <w:spacing w:before="504" w:line="276" w:lineRule="auto"/>
        <w:ind w:left="360"/>
        <w:rPr>
          <w:i/>
          <w:spacing w:val="1"/>
          <w:sz w:val="24"/>
          <w:szCs w:val="24"/>
        </w:rPr>
      </w:pPr>
    </w:p>
    <w:sectPr w:rsidR="006253C6" w:rsidRPr="006253C6" w:rsidSect="008C49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EF4F"/>
    <w:multiLevelType w:val="singleLevel"/>
    <w:tmpl w:val="72ED98C6"/>
    <w:lvl w:ilvl="0">
      <w:numFmt w:val="bullet"/>
      <w:lvlText w:val="·"/>
      <w:lvlJc w:val="left"/>
      <w:pPr>
        <w:tabs>
          <w:tab w:val="num" w:pos="432"/>
        </w:tabs>
        <w:ind w:left="792" w:hanging="432"/>
      </w:pPr>
      <w:rPr>
        <w:rFonts w:ascii="Symbol" w:hAnsi="Symbol" w:cs="Symbol"/>
        <w:snapToGrid/>
        <w:sz w:val="22"/>
        <w:szCs w:val="22"/>
      </w:rPr>
    </w:lvl>
  </w:abstractNum>
  <w:abstractNum w:abstractNumId="1" w15:restartNumberingAfterBreak="0">
    <w:nsid w:val="01B6BF8D"/>
    <w:multiLevelType w:val="singleLevel"/>
    <w:tmpl w:val="0D2F1996"/>
    <w:lvl w:ilvl="0">
      <w:start w:val="1"/>
      <w:numFmt w:val="upperLetter"/>
      <w:lvlText w:val="%1."/>
      <w:lvlJc w:val="left"/>
      <w:pPr>
        <w:tabs>
          <w:tab w:val="num" w:pos="288"/>
        </w:tabs>
        <w:ind w:left="1080"/>
      </w:pPr>
      <w:rPr>
        <w:rFonts w:ascii="Calibri" w:hAnsi="Calibri" w:cs="Calibri"/>
        <w:snapToGrid/>
        <w:sz w:val="22"/>
        <w:szCs w:val="22"/>
      </w:rPr>
    </w:lvl>
  </w:abstractNum>
  <w:abstractNum w:abstractNumId="2" w15:restartNumberingAfterBreak="0">
    <w:nsid w:val="02703C72"/>
    <w:multiLevelType w:val="singleLevel"/>
    <w:tmpl w:val="75B402E4"/>
    <w:lvl w:ilvl="0">
      <w:start w:val="1"/>
      <w:numFmt w:val="lowerLetter"/>
      <w:lvlText w:val="%1)"/>
      <w:lvlJc w:val="left"/>
      <w:pPr>
        <w:tabs>
          <w:tab w:val="num" w:pos="360"/>
        </w:tabs>
        <w:ind w:left="792" w:hanging="360"/>
      </w:pPr>
      <w:rPr>
        <w:rFonts w:ascii="Calibri" w:hAnsi="Calibri" w:cs="Calibri"/>
        <w:snapToGrid/>
        <w:sz w:val="22"/>
        <w:szCs w:val="22"/>
      </w:rPr>
    </w:lvl>
  </w:abstractNum>
  <w:abstractNum w:abstractNumId="3" w15:restartNumberingAfterBreak="0">
    <w:nsid w:val="0276D6E9"/>
    <w:multiLevelType w:val="singleLevel"/>
    <w:tmpl w:val="510802E7"/>
    <w:lvl w:ilvl="0">
      <w:start w:val="10"/>
      <w:numFmt w:val="upperRoman"/>
      <w:lvlText w:val="%1."/>
      <w:lvlJc w:val="left"/>
      <w:pPr>
        <w:tabs>
          <w:tab w:val="num" w:pos="738"/>
        </w:tabs>
        <w:ind w:left="810" w:hanging="720"/>
      </w:pPr>
      <w:rPr>
        <w:rFonts w:ascii="Calibri" w:hAnsi="Calibri" w:cs="Calibri"/>
        <w:snapToGrid/>
        <w:spacing w:val="9"/>
        <w:sz w:val="22"/>
        <w:szCs w:val="22"/>
      </w:rPr>
    </w:lvl>
  </w:abstractNum>
  <w:abstractNum w:abstractNumId="4" w15:restartNumberingAfterBreak="0">
    <w:nsid w:val="03714CFD"/>
    <w:multiLevelType w:val="singleLevel"/>
    <w:tmpl w:val="107AA909"/>
    <w:lvl w:ilvl="0">
      <w:start w:val="7"/>
      <w:numFmt w:val="upperRoman"/>
      <w:lvlText w:val="%1."/>
      <w:lvlJc w:val="left"/>
      <w:pPr>
        <w:tabs>
          <w:tab w:val="num" w:pos="738"/>
        </w:tabs>
        <w:ind w:left="810" w:hanging="720"/>
      </w:pPr>
      <w:rPr>
        <w:rFonts w:ascii="Calibri" w:hAnsi="Calibri" w:cs="Calibri"/>
        <w:snapToGrid/>
        <w:spacing w:val="4"/>
        <w:sz w:val="22"/>
        <w:szCs w:val="22"/>
      </w:rPr>
    </w:lvl>
  </w:abstractNum>
  <w:abstractNum w:abstractNumId="5" w15:restartNumberingAfterBreak="0">
    <w:nsid w:val="04135DF7"/>
    <w:multiLevelType w:val="singleLevel"/>
    <w:tmpl w:val="6A01DFF3"/>
    <w:lvl w:ilvl="0">
      <w:start w:val="1"/>
      <w:numFmt w:val="decimal"/>
      <w:lvlText w:val="%1."/>
      <w:lvlJc w:val="left"/>
      <w:pPr>
        <w:tabs>
          <w:tab w:val="num" w:pos="288"/>
        </w:tabs>
        <w:ind w:left="864" w:hanging="288"/>
      </w:pPr>
      <w:rPr>
        <w:rFonts w:ascii="Calibri" w:hAnsi="Calibri" w:cs="Calibri"/>
        <w:snapToGrid/>
        <w:spacing w:val="4"/>
        <w:sz w:val="22"/>
        <w:szCs w:val="22"/>
      </w:rPr>
    </w:lvl>
  </w:abstractNum>
  <w:abstractNum w:abstractNumId="6" w15:restartNumberingAfterBreak="0">
    <w:nsid w:val="04828EF0"/>
    <w:multiLevelType w:val="singleLevel"/>
    <w:tmpl w:val="71F21788"/>
    <w:lvl w:ilvl="0">
      <w:start w:val="1"/>
      <w:numFmt w:val="decimal"/>
      <w:lvlText w:val="%1."/>
      <w:lvlJc w:val="left"/>
      <w:pPr>
        <w:tabs>
          <w:tab w:val="num" w:pos="360"/>
        </w:tabs>
        <w:ind w:left="792" w:hanging="360"/>
      </w:pPr>
      <w:rPr>
        <w:rFonts w:ascii="Calibri" w:hAnsi="Calibri" w:cs="Calibri"/>
        <w:snapToGrid/>
        <w:sz w:val="22"/>
        <w:szCs w:val="22"/>
      </w:rPr>
    </w:lvl>
  </w:abstractNum>
  <w:abstractNum w:abstractNumId="7" w15:restartNumberingAfterBreak="0">
    <w:nsid w:val="04D38ECF"/>
    <w:multiLevelType w:val="singleLevel"/>
    <w:tmpl w:val="7DB738D2"/>
    <w:lvl w:ilvl="0">
      <w:start w:val="1"/>
      <w:numFmt w:val="decimal"/>
      <w:lvlText w:val="%1."/>
      <w:lvlJc w:val="left"/>
      <w:pPr>
        <w:tabs>
          <w:tab w:val="num" w:pos="630"/>
        </w:tabs>
        <w:ind w:left="990" w:hanging="360"/>
      </w:pPr>
      <w:rPr>
        <w:rFonts w:ascii="Calibri" w:hAnsi="Calibri" w:cs="Calibri"/>
        <w:snapToGrid/>
        <w:spacing w:val="6"/>
        <w:sz w:val="22"/>
        <w:szCs w:val="22"/>
      </w:rPr>
    </w:lvl>
  </w:abstractNum>
  <w:abstractNum w:abstractNumId="8" w15:restartNumberingAfterBreak="0">
    <w:nsid w:val="0652D9B0"/>
    <w:multiLevelType w:val="singleLevel"/>
    <w:tmpl w:val="780C4F4A"/>
    <w:lvl w:ilvl="0">
      <w:start w:val="1"/>
      <w:numFmt w:val="lowerLetter"/>
      <w:lvlText w:val="%1)"/>
      <w:lvlJc w:val="left"/>
      <w:pPr>
        <w:tabs>
          <w:tab w:val="num" w:pos="360"/>
        </w:tabs>
        <w:ind w:left="648" w:hanging="360"/>
      </w:pPr>
      <w:rPr>
        <w:rFonts w:ascii="Calibri" w:hAnsi="Calibri" w:cs="Calibri"/>
        <w:snapToGrid/>
        <w:spacing w:val="-5"/>
        <w:sz w:val="22"/>
        <w:szCs w:val="22"/>
      </w:rPr>
    </w:lvl>
  </w:abstractNum>
  <w:abstractNum w:abstractNumId="9" w15:restartNumberingAfterBreak="0">
    <w:nsid w:val="068F21C0"/>
    <w:multiLevelType w:val="singleLevel"/>
    <w:tmpl w:val="777AF4E5"/>
    <w:lvl w:ilvl="0">
      <w:start w:val="1"/>
      <w:numFmt w:val="upperRoman"/>
      <w:lvlText w:val="%1."/>
      <w:lvlJc w:val="left"/>
      <w:pPr>
        <w:tabs>
          <w:tab w:val="num" w:pos="144"/>
        </w:tabs>
        <w:ind w:left="288"/>
      </w:pPr>
      <w:rPr>
        <w:rFonts w:ascii="Calibri" w:hAnsi="Calibri" w:cs="Calibri"/>
        <w:snapToGrid/>
        <w:spacing w:val="2"/>
        <w:sz w:val="22"/>
        <w:szCs w:val="22"/>
      </w:rPr>
    </w:lvl>
  </w:abstractNum>
  <w:abstractNum w:abstractNumId="10" w15:restartNumberingAfterBreak="0">
    <w:nsid w:val="0A575351"/>
    <w:multiLevelType w:val="hybridMultilevel"/>
    <w:tmpl w:val="1F2ACF4C"/>
    <w:lvl w:ilvl="0" w:tplc="377AA9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5641C"/>
    <w:multiLevelType w:val="hybridMultilevel"/>
    <w:tmpl w:val="591CE97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2" w15:restartNumberingAfterBreak="0">
    <w:nsid w:val="1AE86198"/>
    <w:multiLevelType w:val="hybridMultilevel"/>
    <w:tmpl w:val="A5648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42E43"/>
    <w:multiLevelType w:val="hybridMultilevel"/>
    <w:tmpl w:val="88C0A592"/>
    <w:lvl w:ilvl="0" w:tplc="C7161F9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35F97"/>
    <w:multiLevelType w:val="hybridMultilevel"/>
    <w:tmpl w:val="C38C859E"/>
    <w:lvl w:ilvl="0" w:tplc="ACA6F85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277DA"/>
    <w:multiLevelType w:val="hybridMultilevel"/>
    <w:tmpl w:val="BD0E6D04"/>
    <w:lvl w:ilvl="0" w:tplc="5D80667A">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9354BE"/>
    <w:multiLevelType w:val="hybridMultilevel"/>
    <w:tmpl w:val="D256B704"/>
    <w:lvl w:ilvl="0" w:tplc="E4C0309A">
      <w:start w:val="3"/>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2B0618"/>
    <w:multiLevelType w:val="hybridMultilevel"/>
    <w:tmpl w:val="2D821CC8"/>
    <w:lvl w:ilvl="0" w:tplc="DD964F3E">
      <w:start w:val="1"/>
      <w:numFmt w:val="lowerLetter"/>
      <w:lvlText w:val="%1)"/>
      <w:lvlJc w:val="left"/>
      <w:pPr>
        <w:tabs>
          <w:tab w:val="num" w:pos="1140"/>
        </w:tabs>
        <w:ind w:left="1140" w:hanging="360"/>
      </w:pPr>
      <w:rPr>
        <w:rFonts w:hint="default"/>
      </w:rPr>
    </w:lvl>
    <w:lvl w:ilvl="1" w:tplc="FE1C0B9A">
      <w:start w:val="1"/>
      <w:numFmt w:val="bullet"/>
      <w:lvlText w:val="-"/>
      <w:lvlJc w:val="left"/>
      <w:pPr>
        <w:tabs>
          <w:tab w:val="num" w:pos="2445"/>
        </w:tabs>
        <w:ind w:left="2445" w:hanging="945"/>
      </w:pPr>
      <w:rPr>
        <w:rFonts w:ascii="Times New Roman" w:eastAsia="Times New Roman" w:hAnsi="Times New Roman" w:cs="Times New Roman" w:hint="default"/>
      </w:rPr>
    </w:lvl>
    <w:lvl w:ilvl="2" w:tplc="77768C9C">
      <w:start w:val="1"/>
      <w:numFmt w:val="decimal"/>
      <w:lvlText w:val="%3."/>
      <w:lvlJc w:val="left"/>
      <w:pPr>
        <w:ind w:left="2760" w:hanging="360"/>
      </w:pPr>
      <w:rPr>
        <w:rFonts w:hint="default"/>
      </w:rPr>
    </w:lvl>
    <w:lvl w:ilvl="3" w:tplc="0409000F" w:tentative="1">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599270C7"/>
    <w:multiLevelType w:val="hybridMultilevel"/>
    <w:tmpl w:val="7D84A3F6"/>
    <w:lvl w:ilvl="0" w:tplc="46B28F6A">
      <w:start w:val="2"/>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9" w15:restartNumberingAfterBreak="0">
    <w:nsid w:val="5E5B0C91"/>
    <w:multiLevelType w:val="hybridMultilevel"/>
    <w:tmpl w:val="9CC0EE90"/>
    <w:name w:val="WW8Num21"/>
    <w:lvl w:ilvl="0" w:tplc="0000000B">
      <w:start w:val="1"/>
      <w:numFmt w:val="decimal"/>
      <w:lvlText w:val="%1."/>
      <w:lvlJc w:val="left"/>
      <w:pPr>
        <w:tabs>
          <w:tab w:val="num" w:pos="720"/>
        </w:tabs>
        <w:ind w:left="720" w:hanging="360"/>
      </w:p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A8BCE98C">
      <w:start w:val="1"/>
      <w:numFmt w:val="bullet"/>
      <w:lvlText w:val="o"/>
      <w:lvlJc w:val="left"/>
      <w:pPr>
        <w:tabs>
          <w:tab w:val="num" w:pos="360"/>
        </w:tabs>
      </w:pPr>
      <w:rPr>
        <w:rFonts w:ascii="Courier New" w:hAnsi="Courier New" w:cs="Courier New" w:hint="default"/>
        <w:color w:val="auto"/>
      </w:r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0" w15:restartNumberingAfterBreak="0">
    <w:nsid w:val="618F0919"/>
    <w:multiLevelType w:val="hybridMultilevel"/>
    <w:tmpl w:val="E7007734"/>
    <w:lvl w:ilvl="0" w:tplc="04180001">
      <w:start w:val="1"/>
      <w:numFmt w:val="bullet"/>
      <w:lvlText w:val=""/>
      <w:lvlJc w:val="left"/>
      <w:pPr>
        <w:ind w:left="1080" w:hanging="360"/>
      </w:pPr>
      <w:rPr>
        <w:rFonts w:ascii="Symbol" w:hAnsi="Symbol" w:hint="default"/>
      </w:rPr>
    </w:lvl>
    <w:lvl w:ilvl="1" w:tplc="9ED279B8">
      <w:numFmt w:val="bullet"/>
      <w:lvlText w:val="-"/>
      <w:lvlJc w:val="left"/>
      <w:pPr>
        <w:ind w:left="1800" w:hanging="360"/>
      </w:pPr>
      <w:rPr>
        <w:rFonts w:ascii="Arial" w:eastAsia="Times New Roman"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628B398D"/>
    <w:multiLevelType w:val="hybridMultilevel"/>
    <w:tmpl w:val="CBC248A8"/>
    <w:lvl w:ilvl="0" w:tplc="BC965686">
      <w:numFmt w:val="bullet"/>
      <w:lvlText w:val="-"/>
      <w:lvlJc w:val="left"/>
      <w:pPr>
        <w:ind w:left="2621" w:hanging="360"/>
      </w:pPr>
      <w:rPr>
        <w:rFonts w:ascii="Verdana" w:eastAsia="Times New Roman" w:hAnsi="Verdana" w:cs="Times New Roman" w:hint="default"/>
      </w:rPr>
    </w:lvl>
    <w:lvl w:ilvl="1" w:tplc="2C6A2AB2">
      <w:start w:val="1"/>
      <w:numFmt w:val="bullet"/>
      <w:lvlText w:val="o"/>
      <w:lvlJc w:val="left"/>
      <w:pPr>
        <w:ind w:left="3341" w:hanging="360"/>
      </w:pPr>
      <w:rPr>
        <w:rFonts w:ascii="Courier New" w:hAnsi="Courier New" w:cs="Courier New" w:hint="default"/>
      </w:rPr>
    </w:lvl>
    <w:lvl w:ilvl="2" w:tplc="62084D7C" w:tentative="1">
      <w:start w:val="1"/>
      <w:numFmt w:val="bullet"/>
      <w:lvlText w:val=""/>
      <w:lvlJc w:val="left"/>
      <w:pPr>
        <w:ind w:left="4061" w:hanging="360"/>
      </w:pPr>
      <w:rPr>
        <w:rFonts w:ascii="Wingdings" w:hAnsi="Wingdings" w:hint="default"/>
      </w:rPr>
    </w:lvl>
    <w:lvl w:ilvl="3" w:tplc="0BA8AC3A" w:tentative="1">
      <w:start w:val="1"/>
      <w:numFmt w:val="bullet"/>
      <w:lvlText w:val=""/>
      <w:lvlJc w:val="left"/>
      <w:pPr>
        <w:ind w:left="4781" w:hanging="360"/>
      </w:pPr>
      <w:rPr>
        <w:rFonts w:ascii="Symbol" w:hAnsi="Symbol" w:hint="default"/>
      </w:rPr>
    </w:lvl>
    <w:lvl w:ilvl="4" w:tplc="A90CCD34" w:tentative="1">
      <w:start w:val="1"/>
      <w:numFmt w:val="bullet"/>
      <w:lvlText w:val="o"/>
      <w:lvlJc w:val="left"/>
      <w:pPr>
        <w:ind w:left="5501" w:hanging="360"/>
      </w:pPr>
      <w:rPr>
        <w:rFonts w:ascii="Courier New" w:hAnsi="Courier New" w:cs="Courier New" w:hint="default"/>
      </w:rPr>
    </w:lvl>
    <w:lvl w:ilvl="5" w:tplc="01EE5406" w:tentative="1">
      <w:start w:val="1"/>
      <w:numFmt w:val="bullet"/>
      <w:lvlText w:val=""/>
      <w:lvlJc w:val="left"/>
      <w:pPr>
        <w:ind w:left="6221" w:hanging="360"/>
      </w:pPr>
      <w:rPr>
        <w:rFonts w:ascii="Wingdings" w:hAnsi="Wingdings" w:hint="default"/>
      </w:rPr>
    </w:lvl>
    <w:lvl w:ilvl="6" w:tplc="032CFA4E" w:tentative="1">
      <w:start w:val="1"/>
      <w:numFmt w:val="bullet"/>
      <w:lvlText w:val=""/>
      <w:lvlJc w:val="left"/>
      <w:pPr>
        <w:ind w:left="6941" w:hanging="360"/>
      </w:pPr>
      <w:rPr>
        <w:rFonts w:ascii="Symbol" w:hAnsi="Symbol" w:hint="default"/>
      </w:rPr>
    </w:lvl>
    <w:lvl w:ilvl="7" w:tplc="411E98C2" w:tentative="1">
      <w:start w:val="1"/>
      <w:numFmt w:val="bullet"/>
      <w:lvlText w:val="o"/>
      <w:lvlJc w:val="left"/>
      <w:pPr>
        <w:ind w:left="7661" w:hanging="360"/>
      </w:pPr>
      <w:rPr>
        <w:rFonts w:ascii="Courier New" w:hAnsi="Courier New" w:cs="Courier New" w:hint="default"/>
      </w:rPr>
    </w:lvl>
    <w:lvl w:ilvl="8" w:tplc="C10C9820" w:tentative="1">
      <w:start w:val="1"/>
      <w:numFmt w:val="bullet"/>
      <w:lvlText w:val=""/>
      <w:lvlJc w:val="left"/>
      <w:pPr>
        <w:ind w:left="8381" w:hanging="360"/>
      </w:pPr>
      <w:rPr>
        <w:rFonts w:ascii="Wingdings" w:hAnsi="Wingdings" w:hint="default"/>
      </w:rPr>
    </w:lvl>
  </w:abstractNum>
  <w:abstractNum w:abstractNumId="22" w15:restartNumberingAfterBreak="0">
    <w:nsid w:val="70CC0155"/>
    <w:multiLevelType w:val="hybridMultilevel"/>
    <w:tmpl w:val="855A35DE"/>
    <w:lvl w:ilvl="0" w:tplc="5CAA7F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2626A"/>
    <w:multiLevelType w:val="hybridMultilevel"/>
    <w:tmpl w:val="30709800"/>
    <w:lvl w:ilvl="0" w:tplc="7CB5C14C">
      <w:numFmt w:val="bullet"/>
      <w:lvlText w:val="·"/>
      <w:lvlJc w:val="left"/>
      <w:pPr>
        <w:ind w:left="1872" w:hanging="360"/>
      </w:pPr>
      <w:rPr>
        <w:rFonts w:ascii="Symbol" w:hAnsi="Symbol"/>
        <w:snapToGrid/>
        <w:w w:val="120"/>
        <w:sz w:val="29"/>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0"/>
  </w:num>
  <w:num w:numId="2">
    <w:abstractNumId w:val="9"/>
  </w:num>
  <w:num w:numId="3">
    <w:abstractNumId w:val="9"/>
    <w:lvlOverride w:ilvl="0">
      <w:lvl w:ilvl="0">
        <w:numFmt w:val="upperRoman"/>
        <w:lvlText w:val="%1."/>
        <w:lvlJc w:val="left"/>
        <w:pPr>
          <w:tabs>
            <w:tab w:val="num" w:pos="144"/>
          </w:tabs>
          <w:ind w:left="288"/>
        </w:pPr>
        <w:rPr>
          <w:rFonts w:ascii="Calibri" w:hAnsi="Calibri" w:cs="Calibri"/>
          <w:snapToGrid/>
          <w:sz w:val="22"/>
          <w:szCs w:val="22"/>
        </w:rPr>
      </w:lvl>
    </w:lvlOverride>
  </w:num>
  <w:num w:numId="4">
    <w:abstractNumId w:val="0"/>
    <w:lvlOverride w:ilvl="0">
      <w:lvl w:ilvl="0">
        <w:numFmt w:val="bullet"/>
        <w:lvlText w:val="·"/>
        <w:lvlJc w:val="left"/>
        <w:pPr>
          <w:tabs>
            <w:tab w:val="num" w:pos="432"/>
          </w:tabs>
          <w:ind w:left="576"/>
        </w:pPr>
        <w:rPr>
          <w:rFonts w:ascii="Symbol" w:hAnsi="Symbol" w:cs="Symbol"/>
          <w:snapToGrid/>
          <w:spacing w:val="8"/>
          <w:sz w:val="22"/>
          <w:szCs w:val="22"/>
        </w:rPr>
      </w:lvl>
    </w:lvlOverride>
  </w:num>
  <w:num w:numId="5">
    <w:abstractNumId w:val="8"/>
  </w:num>
  <w:num w:numId="6">
    <w:abstractNumId w:val="8"/>
    <w:lvlOverride w:ilvl="0">
      <w:lvl w:ilvl="0">
        <w:numFmt w:val="lowerLetter"/>
        <w:lvlText w:val="%1)"/>
        <w:lvlJc w:val="left"/>
        <w:pPr>
          <w:tabs>
            <w:tab w:val="num" w:pos="360"/>
          </w:tabs>
          <w:ind w:left="648" w:hanging="360"/>
        </w:pPr>
        <w:rPr>
          <w:rFonts w:ascii="Calibri" w:hAnsi="Calibri" w:cs="Calibri"/>
          <w:snapToGrid/>
          <w:spacing w:val="2"/>
          <w:sz w:val="22"/>
          <w:szCs w:val="22"/>
        </w:rPr>
      </w:lvl>
    </w:lvlOverride>
  </w:num>
  <w:num w:numId="7">
    <w:abstractNumId w:val="0"/>
    <w:lvlOverride w:ilvl="0">
      <w:lvl w:ilvl="0">
        <w:numFmt w:val="bullet"/>
        <w:lvlText w:val="·"/>
        <w:lvlJc w:val="left"/>
        <w:pPr>
          <w:tabs>
            <w:tab w:val="num" w:pos="504"/>
          </w:tabs>
          <w:ind w:left="1296"/>
        </w:pPr>
        <w:rPr>
          <w:rFonts w:ascii="Symbol" w:hAnsi="Symbol" w:cs="Symbol"/>
          <w:snapToGrid/>
          <w:spacing w:val="6"/>
          <w:sz w:val="22"/>
          <w:szCs w:val="22"/>
        </w:rPr>
      </w:lvl>
    </w:lvlOverride>
  </w:num>
  <w:num w:numId="8">
    <w:abstractNumId w:val="7"/>
  </w:num>
  <w:num w:numId="9">
    <w:abstractNumId w:val="4"/>
  </w:num>
  <w:num w:numId="10">
    <w:abstractNumId w:val="1"/>
  </w:num>
  <w:num w:numId="11">
    <w:abstractNumId w:val="1"/>
    <w:lvlOverride w:ilvl="0">
      <w:lvl w:ilvl="0">
        <w:numFmt w:val="upperLetter"/>
        <w:lvlText w:val="%1."/>
        <w:lvlJc w:val="left"/>
        <w:pPr>
          <w:tabs>
            <w:tab w:val="num" w:pos="216"/>
          </w:tabs>
          <w:ind w:left="1080" w:firstLine="72"/>
        </w:pPr>
        <w:rPr>
          <w:rFonts w:ascii="Calibri" w:hAnsi="Calibri" w:cs="Calibri"/>
          <w:snapToGrid/>
          <w:sz w:val="22"/>
          <w:szCs w:val="22"/>
        </w:rPr>
      </w:lvl>
    </w:lvlOverride>
  </w:num>
  <w:num w:numId="12">
    <w:abstractNumId w:val="3"/>
  </w:num>
  <w:num w:numId="13">
    <w:abstractNumId w:val="6"/>
  </w:num>
  <w:num w:numId="14">
    <w:abstractNumId w:val="6"/>
    <w:lvlOverride w:ilvl="0">
      <w:lvl w:ilvl="0">
        <w:numFmt w:val="decimal"/>
        <w:lvlText w:val="%1."/>
        <w:lvlJc w:val="left"/>
        <w:pPr>
          <w:tabs>
            <w:tab w:val="num" w:pos="360"/>
          </w:tabs>
          <w:ind w:left="792" w:hanging="360"/>
        </w:pPr>
        <w:rPr>
          <w:rFonts w:ascii="Calibri" w:hAnsi="Calibri" w:cs="Calibri"/>
          <w:snapToGrid/>
          <w:spacing w:val="5"/>
          <w:sz w:val="22"/>
          <w:szCs w:val="22"/>
        </w:rPr>
      </w:lvl>
    </w:lvlOverride>
  </w:num>
  <w:num w:numId="15">
    <w:abstractNumId w:val="2"/>
  </w:num>
  <w:num w:numId="16">
    <w:abstractNumId w:val="2"/>
    <w:lvlOverride w:ilvl="0">
      <w:lvl w:ilvl="0">
        <w:numFmt w:val="lowerLetter"/>
        <w:lvlText w:val="%1)"/>
        <w:lvlJc w:val="left"/>
        <w:pPr>
          <w:tabs>
            <w:tab w:val="num" w:pos="360"/>
          </w:tabs>
          <w:ind w:left="792" w:hanging="360"/>
        </w:pPr>
        <w:rPr>
          <w:rFonts w:ascii="Calibri" w:hAnsi="Calibri" w:cs="Calibri"/>
          <w:snapToGrid/>
          <w:spacing w:val="2"/>
          <w:sz w:val="22"/>
          <w:szCs w:val="22"/>
        </w:rPr>
      </w:lvl>
    </w:lvlOverride>
  </w:num>
  <w:num w:numId="17">
    <w:abstractNumId w:val="5"/>
  </w:num>
  <w:num w:numId="18">
    <w:abstractNumId w:val="23"/>
  </w:num>
  <w:num w:numId="19">
    <w:abstractNumId w:val="13"/>
  </w:num>
  <w:num w:numId="20">
    <w:abstractNumId w:val="22"/>
  </w:num>
  <w:num w:numId="21">
    <w:abstractNumId w:val="21"/>
  </w:num>
  <w:num w:numId="22">
    <w:abstractNumId w:val="19"/>
  </w:num>
  <w:num w:numId="23">
    <w:abstractNumId w:val="17"/>
  </w:num>
  <w:num w:numId="24">
    <w:abstractNumId w:val="12"/>
  </w:num>
  <w:num w:numId="25">
    <w:abstractNumId w:val="15"/>
  </w:num>
  <w:num w:numId="26">
    <w:abstractNumId w:val="10"/>
  </w:num>
  <w:num w:numId="27">
    <w:abstractNumId w:val="16"/>
  </w:num>
  <w:num w:numId="28">
    <w:abstractNumId w:val="20"/>
  </w:num>
  <w:num w:numId="29">
    <w:abstractNumId w:val="18"/>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B0"/>
    <w:rsid w:val="0001251F"/>
    <w:rsid w:val="000200CB"/>
    <w:rsid w:val="0007605A"/>
    <w:rsid w:val="000C070D"/>
    <w:rsid w:val="000C432A"/>
    <w:rsid w:val="00141227"/>
    <w:rsid w:val="00176616"/>
    <w:rsid w:val="001F6342"/>
    <w:rsid w:val="00201FE9"/>
    <w:rsid w:val="0020535F"/>
    <w:rsid w:val="002309AF"/>
    <w:rsid w:val="00270405"/>
    <w:rsid w:val="00271DF1"/>
    <w:rsid w:val="00273FD8"/>
    <w:rsid w:val="0027573D"/>
    <w:rsid w:val="002E4E54"/>
    <w:rsid w:val="00331C2E"/>
    <w:rsid w:val="0033441C"/>
    <w:rsid w:val="003D52C5"/>
    <w:rsid w:val="004114D3"/>
    <w:rsid w:val="004749F2"/>
    <w:rsid w:val="00535ECA"/>
    <w:rsid w:val="006073E4"/>
    <w:rsid w:val="006130EA"/>
    <w:rsid w:val="006159AD"/>
    <w:rsid w:val="006253C6"/>
    <w:rsid w:val="006353C2"/>
    <w:rsid w:val="006638AF"/>
    <w:rsid w:val="00677427"/>
    <w:rsid w:val="00695316"/>
    <w:rsid w:val="006E36B6"/>
    <w:rsid w:val="006F34FA"/>
    <w:rsid w:val="0074359D"/>
    <w:rsid w:val="007C13CE"/>
    <w:rsid w:val="008034B0"/>
    <w:rsid w:val="0081797C"/>
    <w:rsid w:val="00865A0F"/>
    <w:rsid w:val="0086739F"/>
    <w:rsid w:val="008C49D3"/>
    <w:rsid w:val="008F0E2E"/>
    <w:rsid w:val="008F2651"/>
    <w:rsid w:val="008F6978"/>
    <w:rsid w:val="009736C1"/>
    <w:rsid w:val="009A7B33"/>
    <w:rsid w:val="009B227B"/>
    <w:rsid w:val="009C0161"/>
    <w:rsid w:val="00A16EB5"/>
    <w:rsid w:val="00A173C7"/>
    <w:rsid w:val="00A24A94"/>
    <w:rsid w:val="00A378D6"/>
    <w:rsid w:val="00AD06FD"/>
    <w:rsid w:val="00B1217E"/>
    <w:rsid w:val="00B13202"/>
    <w:rsid w:val="00B33924"/>
    <w:rsid w:val="00B3662B"/>
    <w:rsid w:val="00B75BAF"/>
    <w:rsid w:val="00BA4AAA"/>
    <w:rsid w:val="00BF39E1"/>
    <w:rsid w:val="00C514E7"/>
    <w:rsid w:val="00CD5F7F"/>
    <w:rsid w:val="00D20863"/>
    <w:rsid w:val="00D5676E"/>
    <w:rsid w:val="00D72D3F"/>
    <w:rsid w:val="00DD0B37"/>
    <w:rsid w:val="00E03E31"/>
    <w:rsid w:val="00E0418F"/>
    <w:rsid w:val="00E15D1B"/>
    <w:rsid w:val="00F02881"/>
    <w:rsid w:val="00F04DEE"/>
    <w:rsid w:val="00F6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11779-F582-43D6-B479-E4E3B9E6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B0"/>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 13"/>
    <w:basedOn w:val="Normal"/>
    <w:uiPriority w:val="99"/>
    <w:rsid w:val="008034B0"/>
    <w:pPr>
      <w:kinsoku/>
      <w:autoSpaceDE w:val="0"/>
      <w:autoSpaceDN w:val="0"/>
      <w:ind w:left="936" w:hanging="360"/>
    </w:pPr>
    <w:rPr>
      <w:rFonts w:ascii="Calibri" w:hAnsi="Calibri" w:cs="Calibri"/>
      <w:sz w:val="22"/>
      <w:szCs w:val="22"/>
    </w:rPr>
  </w:style>
  <w:style w:type="paragraph" w:customStyle="1" w:styleId="Style1">
    <w:name w:val="Style 1"/>
    <w:basedOn w:val="Normal"/>
    <w:uiPriority w:val="99"/>
    <w:rsid w:val="008034B0"/>
    <w:pPr>
      <w:kinsoku/>
      <w:autoSpaceDE w:val="0"/>
      <w:autoSpaceDN w:val="0"/>
      <w:adjustRightInd w:val="0"/>
    </w:pPr>
    <w:rPr>
      <w:sz w:val="20"/>
      <w:szCs w:val="20"/>
    </w:rPr>
  </w:style>
  <w:style w:type="paragraph" w:customStyle="1" w:styleId="Style15">
    <w:name w:val="Style 15"/>
    <w:basedOn w:val="Normal"/>
    <w:uiPriority w:val="99"/>
    <w:rsid w:val="008034B0"/>
    <w:pPr>
      <w:kinsoku/>
      <w:autoSpaceDE w:val="0"/>
      <w:autoSpaceDN w:val="0"/>
      <w:ind w:left="720"/>
    </w:pPr>
    <w:rPr>
      <w:rFonts w:ascii="Calibri" w:hAnsi="Calibri" w:cs="Calibri"/>
      <w:sz w:val="22"/>
      <w:szCs w:val="22"/>
    </w:rPr>
  </w:style>
  <w:style w:type="character" w:customStyle="1" w:styleId="CharacterStyle1">
    <w:name w:val="Character Style 1"/>
    <w:uiPriority w:val="99"/>
    <w:rsid w:val="008034B0"/>
    <w:rPr>
      <w:rFonts w:ascii="Calibri" w:hAnsi="Calibri" w:cs="Calibri"/>
      <w:sz w:val="22"/>
      <w:szCs w:val="22"/>
    </w:rPr>
  </w:style>
  <w:style w:type="character" w:customStyle="1" w:styleId="CharacterStyle2">
    <w:name w:val="Character Style 2"/>
    <w:uiPriority w:val="99"/>
    <w:rsid w:val="008034B0"/>
    <w:rPr>
      <w:sz w:val="20"/>
      <w:szCs w:val="20"/>
    </w:rPr>
  </w:style>
  <w:style w:type="paragraph" w:styleId="ListParagraph">
    <w:name w:val="List Paragraph"/>
    <w:aliases w:val="List_Paragraph,Multilevel para_II,Normal bullet 2"/>
    <w:basedOn w:val="Normal"/>
    <w:link w:val="ListParagraphChar"/>
    <w:uiPriority w:val="34"/>
    <w:qFormat/>
    <w:rsid w:val="0086739F"/>
    <w:pPr>
      <w:ind w:left="720"/>
      <w:contextualSpacing/>
    </w:pPr>
  </w:style>
  <w:style w:type="paragraph" w:customStyle="1" w:styleId="Style29">
    <w:name w:val="Style 29"/>
    <w:basedOn w:val="Normal"/>
    <w:uiPriority w:val="99"/>
    <w:rsid w:val="008C49D3"/>
    <w:pPr>
      <w:kinsoku/>
      <w:autoSpaceDE w:val="0"/>
      <w:autoSpaceDN w:val="0"/>
      <w:spacing w:before="36"/>
      <w:ind w:left="1656" w:right="144" w:hanging="504"/>
      <w:jc w:val="both"/>
    </w:pPr>
    <w:rPr>
      <w:rFonts w:ascii="Arial" w:hAnsi="Arial" w:cs="Arial"/>
      <w:sz w:val="26"/>
      <w:szCs w:val="26"/>
    </w:rPr>
  </w:style>
  <w:style w:type="character" w:customStyle="1" w:styleId="CharacterStyle18">
    <w:name w:val="Character Style 18"/>
    <w:uiPriority w:val="99"/>
    <w:rsid w:val="008C49D3"/>
    <w:rPr>
      <w:rFonts w:ascii="Arial" w:hAnsi="Arial"/>
      <w:sz w:val="26"/>
    </w:rPr>
  </w:style>
  <w:style w:type="character" w:customStyle="1" w:styleId="CharacterStyle22">
    <w:name w:val="Character Style 22"/>
    <w:uiPriority w:val="99"/>
    <w:rsid w:val="008C49D3"/>
    <w:rPr>
      <w:sz w:val="20"/>
    </w:rPr>
  </w:style>
  <w:style w:type="paragraph" w:customStyle="1" w:styleId="Style27">
    <w:name w:val="Style 27"/>
    <w:basedOn w:val="Normal"/>
    <w:uiPriority w:val="99"/>
    <w:rsid w:val="008C49D3"/>
    <w:pPr>
      <w:kinsoku/>
      <w:autoSpaceDE w:val="0"/>
      <w:autoSpaceDN w:val="0"/>
      <w:spacing w:before="360"/>
      <w:ind w:left="72" w:right="72"/>
      <w:jc w:val="both"/>
    </w:pPr>
    <w:rPr>
      <w:rFonts w:ascii="Arial" w:hAnsi="Arial" w:cs="Arial"/>
      <w:sz w:val="26"/>
      <w:szCs w:val="26"/>
    </w:rPr>
  </w:style>
  <w:style w:type="character" w:customStyle="1" w:styleId="ListParagraphChar">
    <w:name w:val="List Paragraph Char"/>
    <w:aliases w:val="List_Paragraph Char,Multilevel para_II Char,Normal bullet 2 Char"/>
    <w:link w:val="ListParagraph"/>
    <w:uiPriority w:val="34"/>
    <w:locked/>
    <w:rsid w:val="008C49D3"/>
    <w:rPr>
      <w:rFonts w:ascii="Times New Roman" w:eastAsiaTheme="minorEastAsia" w:hAnsi="Times New Roman" w:cs="Times New Roman"/>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3D52C5"/>
    <w:pPr>
      <w:widowControl/>
      <w:kinsoku/>
      <w:spacing w:after="200" w:line="276" w:lineRule="auto"/>
    </w:pPr>
    <w:rPr>
      <w:rFonts w:ascii="Calibri" w:eastAsia="Times New Roman" w:hAnsi="Calibri"/>
      <w:sz w:val="20"/>
      <w:szCs w:val="20"/>
      <w:lang w:bidi="en-US"/>
    </w:rPr>
  </w:style>
  <w:style w:type="character" w:customStyle="1" w:styleId="FootnoteTextChar">
    <w:name w:val="Footnote Text Char"/>
    <w:basedOn w:val="DefaultParagraphFont"/>
    <w:uiPriority w:val="99"/>
    <w:semiHidden/>
    <w:rsid w:val="003D52C5"/>
    <w:rPr>
      <w:rFonts w:ascii="Times New Roman" w:eastAsiaTheme="minorEastAsia" w:hAnsi="Times New Roman" w:cs="Times New Roman"/>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3D52C5"/>
    <w:rPr>
      <w:rFonts w:ascii="Calibri" w:eastAsia="Times New Roman" w:hAnsi="Calibri" w:cs="Times New Roman"/>
      <w:sz w:val="20"/>
      <w:szCs w:val="20"/>
      <w:lang w:bidi="en-US"/>
    </w:rPr>
  </w:style>
  <w:style w:type="paragraph" w:styleId="BodyText2">
    <w:name w:val="Body Text 2"/>
    <w:basedOn w:val="Normal"/>
    <w:link w:val="BodyText2Char"/>
    <w:uiPriority w:val="99"/>
    <w:unhideWhenUsed/>
    <w:rsid w:val="006E36B6"/>
    <w:pPr>
      <w:widowControl/>
      <w:kinsoku/>
      <w:spacing w:after="120" w:line="480" w:lineRule="auto"/>
    </w:pPr>
    <w:rPr>
      <w:rFonts w:asciiTheme="minorHAnsi" w:eastAsiaTheme="minorHAnsi" w:hAnsiTheme="minorHAnsi" w:cstheme="minorBidi"/>
      <w:sz w:val="22"/>
      <w:szCs w:val="22"/>
      <w:lang w:val="ro-RO"/>
    </w:rPr>
  </w:style>
  <w:style w:type="character" w:customStyle="1" w:styleId="BodyText2Char">
    <w:name w:val="Body Text 2 Char"/>
    <w:basedOn w:val="DefaultParagraphFont"/>
    <w:link w:val="BodyText2"/>
    <w:uiPriority w:val="99"/>
    <w:rsid w:val="006E36B6"/>
    <w:rPr>
      <w:lang w:val="ro-RO"/>
    </w:rPr>
  </w:style>
  <w:style w:type="character" w:customStyle="1" w:styleId="FontStyle89">
    <w:name w:val="Font Style89"/>
    <w:uiPriority w:val="99"/>
    <w:rsid w:val="006E36B6"/>
    <w:rPr>
      <w:rFonts w:ascii="Garamond" w:hAnsi="Garamond" w:cs="Garamond"/>
      <w:sz w:val="20"/>
      <w:szCs w:val="20"/>
    </w:rPr>
  </w:style>
  <w:style w:type="table" w:styleId="TableGrid">
    <w:name w:val="Table Grid"/>
    <w:basedOn w:val="TableNormal"/>
    <w:uiPriority w:val="59"/>
    <w:rsid w:val="006130E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1266">
      <w:bodyDiv w:val="1"/>
      <w:marLeft w:val="0"/>
      <w:marRight w:val="0"/>
      <w:marTop w:val="0"/>
      <w:marBottom w:val="0"/>
      <w:divBdr>
        <w:top w:val="none" w:sz="0" w:space="0" w:color="auto"/>
        <w:left w:val="none" w:sz="0" w:space="0" w:color="auto"/>
        <w:bottom w:val="none" w:sz="0" w:space="0" w:color="auto"/>
        <w:right w:val="none" w:sz="0" w:space="0" w:color="auto"/>
      </w:divBdr>
      <w:divsChild>
        <w:div w:id="803738965">
          <w:marLeft w:val="0"/>
          <w:marRight w:val="0"/>
          <w:marTop w:val="0"/>
          <w:marBottom w:val="0"/>
          <w:divBdr>
            <w:top w:val="none" w:sz="0" w:space="0" w:color="auto"/>
            <w:left w:val="none" w:sz="0" w:space="0" w:color="auto"/>
            <w:bottom w:val="none" w:sz="0" w:space="0" w:color="auto"/>
            <w:right w:val="none" w:sz="0" w:space="0" w:color="auto"/>
          </w:divBdr>
        </w:div>
        <w:div w:id="1511218657">
          <w:marLeft w:val="0"/>
          <w:marRight w:val="0"/>
          <w:marTop w:val="0"/>
          <w:marBottom w:val="0"/>
          <w:divBdr>
            <w:top w:val="none" w:sz="0" w:space="0" w:color="auto"/>
            <w:left w:val="none" w:sz="0" w:space="0" w:color="auto"/>
            <w:bottom w:val="none" w:sz="0" w:space="0" w:color="auto"/>
            <w:right w:val="none" w:sz="0" w:space="0" w:color="auto"/>
          </w:divBdr>
        </w:div>
        <w:div w:id="616572191">
          <w:marLeft w:val="0"/>
          <w:marRight w:val="0"/>
          <w:marTop w:val="0"/>
          <w:marBottom w:val="0"/>
          <w:divBdr>
            <w:top w:val="none" w:sz="0" w:space="0" w:color="auto"/>
            <w:left w:val="none" w:sz="0" w:space="0" w:color="auto"/>
            <w:bottom w:val="none" w:sz="0" w:space="0" w:color="auto"/>
            <w:right w:val="none" w:sz="0" w:space="0" w:color="auto"/>
          </w:divBdr>
        </w:div>
        <w:div w:id="991828875">
          <w:marLeft w:val="0"/>
          <w:marRight w:val="0"/>
          <w:marTop w:val="0"/>
          <w:marBottom w:val="0"/>
          <w:divBdr>
            <w:top w:val="none" w:sz="0" w:space="0" w:color="auto"/>
            <w:left w:val="none" w:sz="0" w:space="0" w:color="auto"/>
            <w:bottom w:val="none" w:sz="0" w:space="0" w:color="auto"/>
            <w:right w:val="none" w:sz="0" w:space="0" w:color="auto"/>
          </w:divBdr>
        </w:div>
        <w:div w:id="745617544">
          <w:marLeft w:val="0"/>
          <w:marRight w:val="0"/>
          <w:marTop w:val="0"/>
          <w:marBottom w:val="0"/>
          <w:divBdr>
            <w:top w:val="none" w:sz="0" w:space="0" w:color="auto"/>
            <w:left w:val="none" w:sz="0" w:space="0" w:color="auto"/>
            <w:bottom w:val="none" w:sz="0" w:space="0" w:color="auto"/>
            <w:right w:val="none" w:sz="0" w:space="0" w:color="auto"/>
          </w:divBdr>
        </w:div>
        <w:div w:id="1469859465">
          <w:marLeft w:val="0"/>
          <w:marRight w:val="0"/>
          <w:marTop w:val="0"/>
          <w:marBottom w:val="0"/>
          <w:divBdr>
            <w:top w:val="none" w:sz="0" w:space="0" w:color="auto"/>
            <w:left w:val="none" w:sz="0" w:space="0" w:color="auto"/>
            <w:bottom w:val="none" w:sz="0" w:space="0" w:color="auto"/>
            <w:right w:val="none" w:sz="0" w:space="0" w:color="auto"/>
          </w:divBdr>
        </w:div>
        <w:div w:id="335959296">
          <w:marLeft w:val="0"/>
          <w:marRight w:val="0"/>
          <w:marTop w:val="0"/>
          <w:marBottom w:val="0"/>
          <w:divBdr>
            <w:top w:val="none" w:sz="0" w:space="0" w:color="auto"/>
            <w:left w:val="none" w:sz="0" w:space="0" w:color="auto"/>
            <w:bottom w:val="none" w:sz="0" w:space="0" w:color="auto"/>
            <w:right w:val="none" w:sz="0" w:space="0" w:color="auto"/>
          </w:divBdr>
        </w:div>
        <w:div w:id="1976442470">
          <w:marLeft w:val="0"/>
          <w:marRight w:val="0"/>
          <w:marTop w:val="0"/>
          <w:marBottom w:val="0"/>
          <w:divBdr>
            <w:top w:val="none" w:sz="0" w:space="0" w:color="auto"/>
            <w:left w:val="none" w:sz="0" w:space="0" w:color="auto"/>
            <w:bottom w:val="none" w:sz="0" w:space="0" w:color="auto"/>
            <w:right w:val="none" w:sz="0" w:space="0" w:color="auto"/>
          </w:divBdr>
        </w:div>
        <w:div w:id="1167095503">
          <w:marLeft w:val="0"/>
          <w:marRight w:val="0"/>
          <w:marTop w:val="0"/>
          <w:marBottom w:val="0"/>
          <w:divBdr>
            <w:top w:val="none" w:sz="0" w:space="0" w:color="auto"/>
            <w:left w:val="none" w:sz="0" w:space="0" w:color="auto"/>
            <w:bottom w:val="none" w:sz="0" w:space="0" w:color="auto"/>
            <w:right w:val="none" w:sz="0" w:space="0" w:color="auto"/>
          </w:divBdr>
        </w:div>
        <w:div w:id="2115400435">
          <w:marLeft w:val="0"/>
          <w:marRight w:val="0"/>
          <w:marTop w:val="0"/>
          <w:marBottom w:val="0"/>
          <w:divBdr>
            <w:top w:val="none" w:sz="0" w:space="0" w:color="auto"/>
            <w:left w:val="none" w:sz="0" w:space="0" w:color="auto"/>
            <w:bottom w:val="none" w:sz="0" w:space="0" w:color="auto"/>
            <w:right w:val="none" w:sz="0" w:space="0" w:color="auto"/>
          </w:divBdr>
        </w:div>
        <w:div w:id="2002734980">
          <w:marLeft w:val="0"/>
          <w:marRight w:val="0"/>
          <w:marTop w:val="0"/>
          <w:marBottom w:val="0"/>
          <w:divBdr>
            <w:top w:val="none" w:sz="0" w:space="0" w:color="auto"/>
            <w:left w:val="none" w:sz="0" w:space="0" w:color="auto"/>
            <w:bottom w:val="none" w:sz="0" w:space="0" w:color="auto"/>
            <w:right w:val="none" w:sz="0" w:space="0" w:color="auto"/>
          </w:divBdr>
        </w:div>
        <w:div w:id="559942416">
          <w:marLeft w:val="0"/>
          <w:marRight w:val="0"/>
          <w:marTop w:val="0"/>
          <w:marBottom w:val="0"/>
          <w:divBdr>
            <w:top w:val="none" w:sz="0" w:space="0" w:color="auto"/>
            <w:left w:val="none" w:sz="0" w:space="0" w:color="auto"/>
            <w:bottom w:val="none" w:sz="0" w:space="0" w:color="auto"/>
            <w:right w:val="none" w:sz="0" w:space="0" w:color="auto"/>
          </w:divBdr>
        </w:div>
        <w:div w:id="1993563404">
          <w:marLeft w:val="0"/>
          <w:marRight w:val="0"/>
          <w:marTop w:val="0"/>
          <w:marBottom w:val="0"/>
          <w:divBdr>
            <w:top w:val="none" w:sz="0" w:space="0" w:color="auto"/>
            <w:left w:val="none" w:sz="0" w:space="0" w:color="auto"/>
            <w:bottom w:val="none" w:sz="0" w:space="0" w:color="auto"/>
            <w:right w:val="none" w:sz="0" w:space="0" w:color="auto"/>
          </w:divBdr>
        </w:div>
        <w:div w:id="1099326395">
          <w:marLeft w:val="0"/>
          <w:marRight w:val="0"/>
          <w:marTop w:val="0"/>
          <w:marBottom w:val="0"/>
          <w:divBdr>
            <w:top w:val="none" w:sz="0" w:space="0" w:color="auto"/>
            <w:left w:val="none" w:sz="0" w:space="0" w:color="auto"/>
            <w:bottom w:val="none" w:sz="0" w:space="0" w:color="auto"/>
            <w:right w:val="none" w:sz="0" w:space="0" w:color="auto"/>
          </w:divBdr>
        </w:div>
        <w:div w:id="719330691">
          <w:marLeft w:val="0"/>
          <w:marRight w:val="0"/>
          <w:marTop w:val="0"/>
          <w:marBottom w:val="0"/>
          <w:divBdr>
            <w:top w:val="none" w:sz="0" w:space="0" w:color="auto"/>
            <w:left w:val="none" w:sz="0" w:space="0" w:color="auto"/>
            <w:bottom w:val="none" w:sz="0" w:space="0" w:color="auto"/>
            <w:right w:val="none" w:sz="0" w:space="0" w:color="auto"/>
          </w:divBdr>
        </w:div>
        <w:div w:id="1059666735">
          <w:marLeft w:val="0"/>
          <w:marRight w:val="0"/>
          <w:marTop w:val="0"/>
          <w:marBottom w:val="0"/>
          <w:divBdr>
            <w:top w:val="none" w:sz="0" w:space="0" w:color="auto"/>
            <w:left w:val="none" w:sz="0" w:space="0" w:color="auto"/>
            <w:bottom w:val="none" w:sz="0" w:space="0" w:color="auto"/>
            <w:right w:val="none" w:sz="0" w:space="0" w:color="auto"/>
          </w:divBdr>
        </w:div>
      </w:divsChild>
    </w:div>
    <w:div w:id="6780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15</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dc:creator>
  <cp:keywords/>
  <dc:description/>
  <cp:lastModifiedBy>Bogi</cp:lastModifiedBy>
  <cp:revision>50</cp:revision>
  <dcterms:created xsi:type="dcterms:W3CDTF">2019-02-01T08:42:00Z</dcterms:created>
  <dcterms:modified xsi:type="dcterms:W3CDTF">2019-04-18T09:32:00Z</dcterms:modified>
</cp:coreProperties>
</file>