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0003103B">
        <w:rPr>
          <w:rFonts w:ascii="Arial" w:hAnsi="Arial" w:cs="Arial"/>
          <w:sz w:val="24"/>
          <w:szCs w:val="24"/>
          <w:lang w:val="ro-RO"/>
        </w:rPr>
        <w:t xml:space="preserve"> </w:t>
      </w:r>
      <w:r w:rsidR="00994F6A">
        <w:rPr>
          <w:rFonts w:ascii="Arial" w:hAnsi="Arial" w:cs="Arial"/>
          <w:b/>
          <w:sz w:val="24"/>
          <w:szCs w:val="24"/>
          <w:lang w:val="ro-RO"/>
        </w:rPr>
        <w:t xml:space="preserve">S.C. SIMEX </w:t>
      </w:r>
      <w:r w:rsidR="003A6905">
        <w:rPr>
          <w:rFonts w:ascii="Arial" w:hAnsi="Arial" w:cs="Arial"/>
          <w:sz w:val="24"/>
          <w:szCs w:val="24"/>
          <w:lang w:val="ro-RO"/>
        </w:rPr>
        <w:t xml:space="preserve"> </w:t>
      </w:r>
      <w:r w:rsidR="0003103B" w:rsidRPr="0003103B">
        <w:rPr>
          <w:rFonts w:ascii="Arial" w:hAnsi="Arial" w:cs="Arial"/>
          <w:b/>
          <w:sz w:val="24"/>
          <w:szCs w:val="24"/>
          <w:lang w:val="ro-RO"/>
        </w:rPr>
        <w:t>S.R.L.</w:t>
      </w:r>
      <w:r w:rsidR="002C08FC">
        <w:rPr>
          <w:rFonts w:ascii="Arial" w:hAnsi="Arial" w:cs="Arial"/>
          <w:sz w:val="24"/>
          <w:szCs w:val="24"/>
          <w:lang w:val="ro-RO"/>
        </w:rPr>
        <w:t xml:space="preserve">, </w:t>
      </w:r>
      <w:r w:rsidR="002C08FC" w:rsidRPr="002C08FC">
        <w:rPr>
          <w:rFonts w:ascii="Arial" w:hAnsi="Arial" w:cs="Arial"/>
          <w:sz w:val="24"/>
          <w:szCs w:val="24"/>
          <w:lang w:val="ro-RO"/>
        </w:rPr>
        <w:t xml:space="preserve">cu </w:t>
      </w:r>
      <w:r w:rsidR="003A6905">
        <w:rPr>
          <w:rFonts w:ascii="Arial" w:hAnsi="Arial" w:cs="Arial"/>
          <w:sz w:val="24"/>
          <w:szCs w:val="24"/>
          <w:lang w:val="ro-RO"/>
        </w:rPr>
        <w:t xml:space="preserve">sediul </w:t>
      </w:r>
      <w:r w:rsidR="002C08FC">
        <w:rPr>
          <w:rFonts w:ascii="Arial" w:hAnsi="Arial" w:cs="Arial"/>
          <w:sz w:val="24"/>
          <w:szCs w:val="24"/>
          <w:lang w:val="ro-RO"/>
        </w:rPr>
        <w:t>în județul</w:t>
      </w:r>
      <w:r w:rsidR="00994F6A">
        <w:rPr>
          <w:rFonts w:ascii="Arial" w:hAnsi="Arial" w:cs="Arial"/>
          <w:sz w:val="24"/>
          <w:szCs w:val="24"/>
          <w:lang w:val="ro-RO"/>
        </w:rPr>
        <w:t xml:space="preserve"> Sălaj, orașul Șimleu Silvaniei </w:t>
      </w:r>
      <w:r w:rsidR="003A6905">
        <w:rPr>
          <w:rFonts w:ascii="Arial" w:hAnsi="Arial" w:cs="Arial"/>
          <w:sz w:val="24"/>
          <w:szCs w:val="24"/>
          <w:lang w:val="ro-RO"/>
        </w:rPr>
        <w:t xml:space="preserve">, </w:t>
      </w:r>
      <w:r w:rsidR="00994F6A">
        <w:rPr>
          <w:rFonts w:ascii="Arial" w:hAnsi="Arial" w:cs="Arial"/>
          <w:sz w:val="24"/>
          <w:szCs w:val="24"/>
          <w:lang w:val="ro-RO"/>
        </w:rPr>
        <w:t>satul Cehei, nr. 100</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994F6A">
        <w:rPr>
          <w:rFonts w:ascii="Arial" w:hAnsi="Arial" w:cs="Arial"/>
          <w:b/>
          <w:i/>
          <w:sz w:val="24"/>
          <w:szCs w:val="24"/>
          <w:lang w:val="ro-RO"/>
        </w:rPr>
        <w:t xml:space="preserve">Producție de mobilă Simex cu </w:t>
      </w:r>
      <w:r w:rsidR="004571B1">
        <w:rPr>
          <w:rFonts w:ascii="Arial" w:hAnsi="Arial" w:cs="Arial"/>
          <w:b/>
          <w:i/>
          <w:sz w:val="24"/>
          <w:szCs w:val="24"/>
          <w:lang w:val="ro-RO"/>
        </w:rPr>
        <w:t xml:space="preserve"> energie verde </w:t>
      </w:r>
      <w:r w:rsidR="004571B1">
        <w:rPr>
          <w:rFonts w:ascii="Arial" w:hAnsi="Arial" w:cs="Arial"/>
          <w:b/>
          <w:i/>
          <w:sz w:val="24"/>
          <w:szCs w:val="24"/>
        </w:rPr>
        <w:t>(panouri fotovoltaice )</w:t>
      </w:r>
      <w:r w:rsidR="0003103B">
        <w:rPr>
          <w:rFonts w:ascii="Arial" w:hAnsi="Arial" w:cs="Arial"/>
          <w:b/>
          <w:i/>
          <w:sz w:val="24"/>
          <w:szCs w:val="24"/>
          <w:lang w:val="ro-RO"/>
        </w:rPr>
        <w:t>"</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2C08FC">
        <w:rPr>
          <w:rFonts w:ascii="Arial" w:hAnsi="Arial" w:cs="Arial"/>
          <w:sz w:val="24"/>
          <w:szCs w:val="24"/>
          <w:lang w:val="ro-RO"/>
        </w:rPr>
        <w:t>ețul Sălaj,</w:t>
      </w:r>
      <w:r w:rsidR="00233E6E">
        <w:rPr>
          <w:rFonts w:ascii="Arial" w:hAnsi="Arial" w:cs="Arial"/>
          <w:sz w:val="24"/>
          <w:szCs w:val="24"/>
          <w:lang w:val="ro-RO"/>
        </w:rPr>
        <w:t xml:space="preserve"> </w:t>
      </w:r>
      <w:r w:rsidR="004571B1">
        <w:rPr>
          <w:rFonts w:ascii="Arial" w:hAnsi="Arial" w:cs="Arial"/>
          <w:sz w:val="24"/>
          <w:szCs w:val="24"/>
          <w:lang w:val="ro-RO"/>
        </w:rPr>
        <w:t>orasul Simleu Silvaniei , satul Cehei, nr. 100</w:t>
      </w:r>
      <w:r w:rsidR="0003103B">
        <w:rPr>
          <w:rFonts w:ascii="Arial" w:hAnsi="Arial" w:cs="Arial"/>
          <w:sz w:val="24"/>
          <w:szCs w:val="24"/>
          <w:lang w:val="ro-RO"/>
        </w:rPr>
        <w:t xml:space="preserve">, </w:t>
      </w:r>
      <w:r w:rsidR="00B87F61" w:rsidRPr="00B87F61">
        <w:rPr>
          <w:rFonts w:ascii="Arial" w:hAnsi="Arial" w:cs="Arial"/>
          <w:sz w:val="24"/>
          <w:szCs w:val="24"/>
          <w:lang w:val="ro-RO"/>
        </w:rPr>
        <w:t xml:space="preserve"> înregistrată la APM Sălaj cu nr.</w:t>
      </w:r>
      <w:r w:rsidR="00F52B38">
        <w:rPr>
          <w:rFonts w:ascii="Arial" w:hAnsi="Arial" w:cs="Arial"/>
          <w:sz w:val="24"/>
          <w:szCs w:val="24"/>
          <w:lang w:val="ro-RO"/>
        </w:rPr>
        <w:t xml:space="preserve"> </w:t>
      </w:r>
      <w:r w:rsidR="003A6905">
        <w:rPr>
          <w:rFonts w:ascii="Arial" w:hAnsi="Arial" w:cs="Arial"/>
          <w:sz w:val="24"/>
          <w:szCs w:val="24"/>
          <w:lang w:val="ro-RO"/>
        </w:rPr>
        <w:t xml:space="preserve">1388 </w:t>
      </w:r>
      <w:r w:rsidR="00F52B38">
        <w:rPr>
          <w:rFonts w:ascii="Arial" w:hAnsi="Arial" w:cs="Arial"/>
          <w:sz w:val="24"/>
          <w:szCs w:val="24"/>
          <w:lang w:val="ro-RO"/>
        </w:rPr>
        <w:t>din</w:t>
      </w:r>
      <w:r w:rsidR="0003103B">
        <w:rPr>
          <w:rFonts w:ascii="Arial" w:hAnsi="Arial" w:cs="Arial"/>
          <w:sz w:val="24"/>
          <w:szCs w:val="24"/>
          <w:lang w:val="ro-RO"/>
        </w:rPr>
        <w:t xml:space="preserve"> 2</w:t>
      </w:r>
      <w:r w:rsidR="003A6905">
        <w:rPr>
          <w:rFonts w:ascii="Arial" w:hAnsi="Arial" w:cs="Arial"/>
          <w:sz w:val="24"/>
          <w:szCs w:val="24"/>
          <w:lang w:val="ro-RO"/>
        </w:rPr>
        <w:t>7</w:t>
      </w:r>
      <w:r w:rsidR="0003103B">
        <w:rPr>
          <w:rFonts w:ascii="Arial" w:hAnsi="Arial" w:cs="Arial"/>
          <w:sz w:val="24"/>
          <w:szCs w:val="24"/>
          <w:lang w:val="ro-RO"/>
        </w:rPr>
        <w:t>.</w:t>
      </w:r>
      <w:r w:rsidR="003A6905">
        <w:rPr>
          <w:rFonts w:ascii="Arial" w:hAnsi="Arial" w:cs="Arial"/>
          <w:sz w:val="24"/>
          <w:szCs w:val="24"/>
          <w:lang w:val="ro-RO"/>
        </w:rPr>
        <w:t>02</w:t>
      </w:r>
      <w:r w:rsidR="0003103B">
        <w:rPr>
          <w:rFonts w:ascii="Arial" w:hAnsi="Arial" w:cs="Arial"/>
          <w:sz w:val="24"/>
          <w:szCs w:val="24"/>
          <w:lang w:val="ro-RO"/>
        </w:rPr>
        <w:t>.</w:t>
      </w:r>
      <w:r w:rsidR="00F52B38">
        <w:rPr>
          <w:rFonts w:ascii="Arial" w:hAnsi="Arial" w:cs="Arial"/>
          <w:sz w:val="24"/>
          <w:szCs w:val="24"/>
          <w:lang w:val="ro-RO"/>
        </w:rPr>
        <w:t>20</w:t>
      </w:r>
      <w:r w:rsidR="003A6905">
        <w:rPr>
          <w:rFonts w:ascii="Arial" w:hAnsi="Arial" w:cs="Arial"/>
          <w:sz w:val="24"/>
          <w:szCs w:val="24"/>
          <w:lang w:val="ro-RO"/>
        </w:rPr>
        <w:t>20</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F7177A" w:rsidRDefault="003F404A" w:rsidP="00750634">
      <w:pPr>
        <w:spacing w:after="0" w:line="240" w:lineRule="auto"/>
        <w:ind w:firstLine="720"/>
        <w:jc w:val="both"/>
        <w:rPr>
          <w:rFonts w:ascii="Times New Roman" w:hAnsi="Times New Roman"/>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w:t>
      </w:r>
      <w:r w:rsidR="00A64DF6">
        <w:rPr>
          <w:rFonts w:ascii="Arial" w:hAnsi="Arial" w:cs="Arial"/>
          <w:sz w:val="24"/>
          <w:szCs w:val="24"/>
          <w:lang w:val="ro-RO"/>
        </w:rPr>
        <w:t>interne din data de 29.06</w:t>
      </w:r>
      <w:r w:rsidR="003A6905">
        <w:rPr>
          <w:rFonts w:ascii="Arial" w:hAnsi="Arial" w:cs="Arial"/>
          <w:sz w:val="24"/>
          <w:szCs w:val="24"/>
          <w:lang w:val="ro-RO"/>
        </w:rPr>
        <w:t>.2020 pe baza punctelor de vedere a membriilor CAT, transmise prin e-mail</w:t>
      </w:r>
      <w:r w:rsidRPr="00863440">
        <w:rPr>
          <w:rFonts w:ascii="Arial" w:hAnsi="Arial" w:cs="Arial"/>
          <w:sz w:val="24"/>
          <w:szCs w:val="24"/>
          <w:lang w:val="ro-RO"/>
        </w:rPr>
        <w:t>, că proiectul:</w:t>
      </w:r>
      <w:r w:rsidR="00F7177A">
        <w:rPr>
          <w:rFonts w:ascii="Arial" w:hAnsi="Arial" w:cs="Arial"/>
          <w:sz w:val="24"/>
          <w:szCs w:val="24"/>
          <w:lang w:val="ro-RO"/>
        </w:rPr>
        <w:t xml:space="preserve"> </w:t>
      </w:r>
      <w:r w:rsidR="0003103B" w:rsidRPr="00D97611">
        <w:rPr>
          <w:rFonts w:ascii="Arial" w:hAnsi="Arial" w:cs="Arial"/>
          <w:b/>
          <w:sz w:val="24"/>
          <w:szCs w:val="24"/>
          <w:lang w:val="ro-RO"/>
        </w:rPr>
        <w:t>„</w:t>
      </w:r>
      <w:r w:rsidR="004571B1">
        <w:rPr>
          <w:rFonts w:ascii="Arial" w:hAnsi="Arial" w:cs="Arial"/>
          <w:b/>
          <w:i/>
          <w:sz w:val="24"/>
          <w:szCs w:val="24"/>
          <w:lang w:val="ro-RO"/>
        </w:rPr>
        <w:t>Productie de mobil</w:t>
      </w:r>
      <w:r w:rsidR="00A64DF6">
        <w:rPr>
          <w:rFonts w:ascii="Arial" w:hAnsi="Arial" w:cs="Arial"/>
          <w:b/>
          <w:i/>
          <w:sz w:val="24"/>
          <w:szCs w:val="24"/>
          <w:lang w:val="ro-RO"/>
        </w:rPr>
        <w:t xml:space="preserve">ă Simex cu energie verde </w:t>
      </w:r>
      <w:r w:rsidR="00A64DF6">
        <w:rPr>
          <w:rFonts w:ascii="Arial" w:hAnsi="Arial" w:cs="Arial"/>
          <w:b/>
          <w:i/>
          <w:sz w:val="24"/>
          <w:szCs w:val="24"/>
        </w:rPr>
        <w:t>(</w:t>
      </w:r>
      <w:r w:rsidR="00A64DF6">
        <w:rPr>
          <w:rFonts w:ascii="Arial" w:hAnsi="Arial" w:cs="Arial"/>
          <w:b/>
          <w:i/>
          <w:sz w:val="24"/>
          <w:szCs w:val="24"/>
          <w:lang w:val="ro-RO"/>
        </w:rPr>
        <w:t xml:space="preserve">panouri fotovoltaice) </w:t>
      </w:r>
      <w:r w:rsidR="003A6905" w:rsidRPr="00F7177A">
        <w:rPr>
          <w:rFonts w:ascii="Arial" w:hAnsi="Arial" w:cs="Arial"/>
          <w:sz w:val="24"/>
          <w:szCs w:val="24"/>
          <w:lang w:val="ro-RO"/>
        </w:rPr>
        <w:t xml:space="preserve"> </w:t>
      </w:r>
      <w:r w:rsidR="0003103B" w:rsidRPr="00F7177A">
        <w:rPr>
          <w:rFonts w:ascii="Arial" w:hAnsi="Arial" w:cs="Arial"/>
          <w:sz w:val="24"/>
          <w:szCs w:val="24"/>
          <w:lang w:val="ro-RO"/>
        </w:rPr>
        <w:t>"</w:t>
      </w:r>
      <w:r w:rsidR="0003103B" w:rsidRPr="00B87F61">
        <w:rPr>
          <w:rFonts w:ascii="Arial" w:hAnsi="Arial" w:cs="Arial"/>
          <w:b/>
          <w:i/>
          <w:sz w:val="24"/>
          <w:szCs w:val="24"/>
          <w:lang w:val="ro-RO"/>
        </w:rPr>
        <w:t xml:space="preserve">, </w:t>
      </w:r>
      <w:r w:rsidR="0003103B" w:rsidRPr="00B87F61">
        <w:rPr>
          <w:rFonts w:ascii="Arial" w:hAnsi="Arial" w:cs="Arial"/>
          <w:sz w:val="24"/>
          <w:szCs w:val="24"/>
          <w:lang w:val="ro-RO"/>
        </w:rPr>
        <w:t>propus a fi amplasat în jud</w:t>
      </w:r>
      <w:r w:rsidR="0003103B">
        <w:rPr>
          <w:rFonts w:ascii="Arial" w:hAnsi="Arial" w:cs="Arial"/>
          <w:sz w:val="24"/>
          <w:szCs w:val="24"/>
          <w:lang w:val="ro-RO"/>
        </w:rPr>
        <w:t xml:space="preserve">ețul Sălaj, </w:t>
      </w:r>
      <w:r w:rsidR="00020D9F">
        <w:rPr>
          <w:rFonts w:ascii="Arial" w:hAnsi="Arial" w:cs="Arial"/>
          <w:sz w:val="24"/>
          <w:szCs w:val="24"/>
          <w:lang w:val="ro-RO"/>
        </w:rPr>
        <w:t>orasul Simleu Silvaniei , satul Cehei, nr. 100, jud. Sălaj</w:t>
      </w:r>
    </w:p>
    <w:p w:rsidR="005A3896" w:rsidRDefault="005A3896" w:rsidP="00750634">
      <w:pPr>
        <w:spacing w:after="0" w:line="240" w:lineRule="auto"/>
        <w:ind w:firstLine="720"/>
        <w:jc w:val="center"/>
        <w:rPr>
          <w:rFonts w:ascii="Arial" w:hAnsi="Arial" w:cs="Arial"/>
          <w:b/>
          <w:sz w:val="24"/>
          <w:szCs w:val="24"/>
          <w:lang w:val="ro-RO"/>
        </w:rPr>
      </w:pP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5A3896" w:rsidRDefault="00F52B38" w:rsidP="00F52B38">
      <w:pPr>
        <w:spacing w:after="0" w:line="240" w:lineRule="auto"/>
        <w:jc w:val="both"/>
        <w:rPr>
          <w:rFonts w:ascii="Arial" w:eastAsia="Times New Roman" w:hAnsi="Arial" w:cs="Arial"/>
          <w:i/>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w:t>
      </w:r>
      <w:r w:rsidR="00302577" w:rsidRPr="005A3896">
        <w:rPr>
          <w:rFonts w:ascii="Arial" w:hAnsi="Arial" w:cs="Arial"/>
          <w:sz w:val="24"/>
          <w:szCs w:val="24"/>
          <w:lang w:val="ro-RO"/>
        </w:rPr>
        <w:t>,</w:t>
      </w:r>
      <w:r w:rsidR="00A64DF6">
        <w:rPr>
          <w:rFonts w:ascii="Arial" w:eastAsia="Times New Roman" w:hAnsi="Arial" w:cs="Arial"/>
          <w:color w:val="000000"/>
          <w:sz w:val="24"/>
          <w:szCs w:val="24"/>
          <w:u w:val="single"/>
          <w:lang w:val="ro-RO" w:eastAsia="en-GB"/>
        </w:rPr>
        <w:t xml:space="preserve"> Anexa 2, la </w:t>
      </w:r>
      <w:r w:rsidR="005A3896" w:rsidRPr="005A3896">
        <w:rPr>
          <w:rFonts w:ascii="Arial" w:eastAsia="Times New Roman" w:hAnsi="Arial" w:cs="Arial"/>
          <w:color w:val="000000"/>
          <w:sz w:val="24"/>
          <w:szCs w:val="24"/>
          <w:lang w:val="ro-RO" w:eastAsia="en-GB"/>
        </w:rPr>
        <w:t xml:space="preserve"> pct. 3, lit a) –instalații industriale pentru producerea energiei electrice, termice și a aburului tehnologic, altele decât cele prevăzute în anexa nr. 1;</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prezenta solicitare a fost mediatizată prin publicare anunţ în ziarul</w:t>
      </w:r>
      <w:r w:rsidR="005A3896">
        <w:rPr>
          <w:rFonts w:ascii="Arial" w:hAnsi="Arial" w:cs="Arial"/>
          <w:color w:val="000000" w:themeColor="text1"/>
          <w:sz w:val="24"/>
          <w:szCs w:val="24"/>
          <w:lang w:val="ro-RO"/>
        </w:rPr>
        <w:t xml:space="preserve"> Magazin Sălăjean</w:t>
      </w:r>
      <w:r w:rsidRPr="00F52B38">
        <w:rPr>
          <w:rFonts w:ascii="Arial" w:hAnsi="Arial" w:cs="Arial"/>
          <w:color w:val="000000" w:themeColor="text1"/>
          <w:sz w:val="24"/>
          <w:szCs w:val="24"/>
          <w:lang w:val="ro-RO"/>
        </w:rPr>
        <w:t xml:space="preserve">, afişare şi înregistrare anunţ la sediul </w:t>
      </w:r>
      <w:r w:rsidR="00A64DF6">
        <w:rPr>
          <w:rFonts w:ascii="Arial" w:hAnsi="Arial" w:cs="Arial"/>
          <w:color w:val="000000" w:themeColor="text1"/>
          <w:sz w:val="24"/>
          <w:szCs w:val="24"/>
          <w:lang w:val="ro-RO"/>
        </w:rPr>
        <w:t xml:space="preserve">Primăriei Orașului Șimleu Silvaniei </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P</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M</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 xml:space="preserve">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096356" w:rsidRDefault="00885F85" w:rsidP="003B09E9">
      <w:pPr>
        <w:spacing w:after="0" w:line="312" w:lineRule="auto"/>
        <w:rPr>
          <w:rFonts w:ascii="Arial" w:hAnsi="Arial" w:cs="Arial"/>
          <w:noProof/>
          <w:color w:val="000000" w:themeColor="text1"/>
          <w:sz w:val="24"/>
          <w:szCs w:val="24"/>
          <w:lang w:val="ro-RO"/>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4E6183" w:rsidRPr="00F35547">
        <w:rPr>
          <w:rFonts w:ascii="Arial" w:hAnsi="Arial" w:cs="Arial"/>
          <w:noProof/>
          <w:color w:val="000000" w:themeColor="text1"/>
          <w:sz w:val="24"/>
          <w:szCs w:val="24"/>
          <w:lang w:val="ro-RO"/>
        </w:rPr>
        <w:t xml:space="preserve">dimensiunea </w:t>
      </w:r>
      <w:r w:rsidR="00E762BE" w:rsidRPr="00F35547">
        <w:rPr>
          <w:rFonts w:ascii="Arial" w:hAnsi="Arial" w:cs="Arial"/>
          <w:noProof/>
          <w:color w:val="000000" w:themeColor="text1"/>
          <w:sz w:val="24"/>
          <w:szCs w:val="24"/>
          <w:lang w:val="ro-RO"/>
        </w:rPr>
        <w:t>şi concepţia întregului proiect</w:t>
      </w:r>
      <w:r w:rsidR="0091169B" w:rsidRPr="00F35547">
        <w:rPr>
          <w:rFonts w:ascii="Arial" w:hAnsi="Arial" w:cs="Arial"/>
          <w:noProof/>
          <w:color w:val="000000" w:themeColor="text1"/>
          <w:sz w:val="24"/>
          <w:szCs w:val="24"/>
          <w:lang w:val="ro-RO"/>
        </w:rPr>
        <w:t>:</w:t>
      </w:r>
    </w:p>
    <w:p w:rsidR="00096356" w:rsidRDefault="0091169B" w:rsidP="003B09E9">
      <w:pPr>
        <w:spacing w:after="0" w:line="312" w:lineRule="auto"/>
        <w:rPr>
          <w:rFonts w:ascii="Arial" w:hAnsi="Arial" w:cs="Arial"/>
          <w:noProof/>
          <w:color w:val="000000" w:themeColor="text1"/>
          <w:sz w:val="24"/>
          <w:szCs w:val="24"/>
        </w:rPr>
      </w:pPr>
      <w:r>
        <w:rPr>
          <w:rFonts w:ascii="Arial" w:hAnsi="Arial" w:cs="Arial"/>
          <w:noProof/>
          <w:color w:val="000000" w:themeColor="text1"/>
          <w:sz w:val="24"/>
          <w:szCs w:val="24"/>
          <w:lang w:val="ro-RO"/>
        </w:rPr>
        <w:t xml:space="preserve"> Prin pr</w:t>
      </w:r>
      <w:r w:rsidR="003B09E9">
        <w:rPr>
          <w:rFonts w:ascii="Arial" w:hAnsi="Arial" w:cs="Arial"/>
          <w:noProof/>
          <w:color w:val="000000" w:themeColor="text1"/>
          <w:sz w:val="24"/>
          <w:szCs w:val="24"/>
          <w:lang w:val="ro-RO"/>
        </w:rPr>
        <w:t>oiect se propune</w:t>
      </w:r>
      <w:r w:rsidR="00096356">
        <w:rPr>
          <w:rFonts w:ascii="Arial" w:hAnsi="Arial" w:cs="Arial"/>
          <w:noProof/>
          <w:color w:val="000000" w:themeColor="text1"/>
          <w:sz w:val="24"/>
          <w:szCs w:val="24"/>
        </w:rPr>
        <w:t>:</w:t>
      </w:r>
    </w:p>
    <w:p w:rsidR="00F35547" w:rsidRPr="00F35547" w:rsidRDefault="003B09E9" w:rsidP="003B09E9">
      <w:pPr>
        <w:spacing w:after="0" w:line="312" w:lineRule="auto"/>
        <w:rPr>
          <w:rFonts w:ascii="Arial" w:hAnsi="Arial" w:cs="Arial"/>
          <w:sz w:val="24"/>
          <w:szCs w:val="24"/>
          <w:lang w:val="ro-RO"/>
        </w:rPr>
      </w:pPr>
      <w:r>
        <w:rPr>
          <w:rFonts w:ascii="Arial" w:hAnsi="Arial" w:cs="Arial"/>
          <w:noProof/>
          <w:color w:val="000000" w:themeColor="text1"/>
          <w:sz w:val="24"/>
          <w:szCs w:val="24"/>
          <w:lang w:val="ro-RO"/>
        </w:rPr>
        <w:lastRenderedPageBreak/>
        <w:t xml:space="preserve"> </w:t>
      </w:r>
      <w:r w:rsidR="00096356">
        <w:rPr>
          <w:rFonts w:ascii="Arial" w:hAnsi="Arial" w:cs="Arial"/>
          <w:noProof/>
          <w:color w:val="000000" w:themeColor="text1"/>
          <w:sz w:val="24"/>
          <w:szCs w:val="24"/>
          <w:lang w:val="ro-RO"/>
        </w:rPr>
        <w:t xml:space="preserve"> C</w:t>
      </w:r>
      <w:r w:rsidR="00A64DF6">
        <w:rPr>
          <w:rFonts w:ascii="Arial" w:hAnsi="Arial" w:cs="Arial"/>
          <w:noProof/>
          <w:color w:val="000000" w:themeColor="text1"/>
          <w:sz w:val="24"/>
          <w:szCs w:val="24"/>
          <w:lang w:val="ro-RO"/>
        </w:rPr>
        <w:t>entrala fotovoltaica Simex , care prevede instalarea panourilor fotovol</w:t>
      </w:r>
      <w:r>
        <w:rPr>
          <w:rFonts w:ascii="Arial" w:hAnsi="Arial" w:cs="Arial"/>
          <w:noProof/>
          <w:color w:val="000000" w:themeColor="text1"/>
          <w:sz w:val="24"/>
          <w:szCs w:val="24"/>
          <w:lang w:val="ro-RO"/>
        </w:rPr>
        <w:t xml:space="preserve">taice pe acoperișul  halei de productie C29 în planul de situație aflate în </w:t>
      </w:r>
      <w:r w:rsidR="0037727D">
        <w:rPr>
          <w:rFonts w:ascii="Arial" w:hAnsi="Arial" w:cs="Arial"/>
          <w:noProof/>
          <w:color w:val="000000" w:themeColor="text1"/>
          <w:sz w:val="24"/>
          <w:szCs w:val="24"/>
          <w:lang w:val="ro-RO"/>
        </w:rPr>
        <w:t xml:space="preserve">proprietatea Simex cu capacitatea </w:t>
      </w:r>
      <w:r>
        <w:rPr>
          <w:rFonts w:ascii="Arial" w:hAnsi="Arial" w:cs="Arial"/>
          <w:noProof/>
          <w:color w:val="000000" w:themeColor="text1"/>
          <w:sz w:val="24"/>
          <w:szCs w:val="24"/>
          <w:lang w:val="ro-RO"/>
        </w:rPr>
        <w:t xml:space="preserve"> de 409 KWp puterea instalata a invertoarelor</w:t>
      </w:r>
      <w:r w:rsidR="00096356">
        <w:rPr>
          <w:rFonts w:ascii="Arial" w:hAnsi="Arial" w:cs="Arial"/>
          <w:noProof/>
          <w:color w:val="000000" w:themeColor="text1"/>
          <w:sz w:val="24"/>
          <w:szCs w:val="24"/>
          <w:lang w:val="ro-RO"/>
        </w:rPr>
        <w:t>.</w:t>
      </w:r>
      <w:r>
        <w:rPr>
          <w:rFonts w:ascii="Arial" w:hAnsi="Arial" w:cs="Arial"/>
          <w:noProof/>
          <w:color w:val="000000" w:themeColor="text1"/>
          <w:sz w:val="24"/>
          <w:szCs w:val="24"/>
          <w:lang w:val="ro-RO"/>
        </w:rPr>
        <w:t xml:space="preserve"> </w:t>
      </w:r>
      <w:r w:rsidR="0037727D">
        <w:rPr>
          <w:rFonts w:ascii="Arial" w:hAnsi="Arial" w:cs="Arial"/>
          <w:noProof/>
          <w:color w:val="000000" w:themeColor="text1"/>
          <w:sz w:val="24"/>
          <w:szCs w:val="24"/>
          <w:lang w:val="ro-RO"/>
        </w:rPr>
        <w:t xml:space="preserve"> </w:t>
      </w:r>
      <w:r>
        <w:rPr>
          <w:rFonts w:ascii="Arial" w:hAnsi="Arial" w:cs="Arial"/>
          <w:noProof/>
          <w:color w:val="000000" w:themeColor="text1"/>
          <w:sz w:val="24"/>
          <w:szCs w:val="24"/>
          <w:lang w:val="ro-RO"/>
        </w:rPr>
        <w:t xml:space="preserve"> </w:t>
      </w:r>
      <w:r w:rsidR="00A64DF6">
        <w:rPr>
          <w:rFonts w:ascii="Arial" w:hAnsi="Arial" w:cs="Arial"/>
          <w:noProof/>
          <w:color w:val="000000" w:themeColor="text1"/>
          <w:sz w:val="24"/>
          <w:szCs w:val="24"/>
          <w:lang w:val="ro-RO"/>
        </w:rPr>
        <w:t xml:space="preserve"> </w:t>
      </w:r>
    </w:p>
    <w:p w:rsidR="0091169B" w:rsidRDefault="0091169B" w:rsidP="000F24F4">
      <w:pPr>
        <w:spacing w:after="0" w:line="240" w:lineRule="auto"/>
        <w:jc w:val="both"/>
        <w:rPr>
          <w:rFonts w:ascii="Arial" w:hAnsi="Arial" w:cs="Arial"/>
          <w:sz w:val="24"/>
          <w:szCs w:val="24"/>
          <w:lang w:val="pt-BR"/>
        </w:rPr>
      </w:pPr>
      <w:r>
        <w:rPr>
          <w:rFonts w:ascii="Arial" w:hAnsi="Arial" w:cs="Arial"/>
          <w:sz w:val="24"/>
          <w:szCs w:val="24"/>
          <w:lang w:val="pt-BR"/>
        </w:rPr>
        <w:t>Investiția propusă presupune:</w:t>
      </w:r>
    </w:p>
    <w:p w:rsidR="00EF1093" w:rsidRDefault="0091169B" w:rsidP="000F24F4">
      <w:pPr>
        <w:spacing w:after="0" w:line="240" w:lineRule="auto"/>
        <w:jc w:val="both"/>
        <w:rPr>
          <w:rFonts w:ascii="Arial" w:eastAsia="Times New Roman" w:hAnsi="Arial" w:cs="Arial"/>
          <w:sz w:val="24"/>
          <w:szCs w:val="24"/>
        </w:rPr>
      </w:pPr>
      <w:r w:rsidRPr="00683CC5">
        <w:rPr>
          <w:rFonts w:ascii="Arial" w:eastAsia="Times New Roman" w:hAnsi="Arial" w:cs="Arial"/>
          <w:b/>
          <w:sz w:val="24"/>
          <w:szCs w:val="24"/>
        </w:rPr>
        <w:t>Panouri fotovoltaice</w:t>
      </w:r>
      <w:r w:rsidR="003B09E9">
        <w:rPr>
          <w:rFonts w:ascii="Arial" w:eastAsia="Times New Roman" w:hAnsi="Arial" w:cs="Arial"/>
          <w:sz w:val="24"/>
          <w:szCs w:val="24"/>
        </w:rPr>
        <w:t xml:space="preserve">: vor fi amplasate pe acoperis pe structura de aluminiu fara gaurire plafon , structura autoportanta cu </w:t>
      </w:r>
      <w:r w:rsidR="006D393B">
        <w:rPr>
          <w:rFonts w:ascii="Arial" w:eastAsia="Times New Roman" w:hAnsi="Arial" w:cs="Arial"/>
          <w:sz w:val="24"/>
          <w:szCs w:val="24"/>
        </w:rPr>
        <w:t>ba</w:t>
      </w:r>
      <w:r w:rsidR="003B09E9">
        <w:rPr>
          <w:rFonts w:ascii="Arial" w:eastAsia="Times New Roman" w:hAnsi="Arial" w:cs="Arial"/>
          <w:sz w:val="24"/>
          <w:szCs w:val="24"/>
        </w:rPr>
        <w:t xml:space="preserve">last </w:t>
      </w:r>
      <w:r w:rsidR="00F54A37">
        <w:rPr>
          <w:rFonts w:ascii="Arial" w:eastAsia="Times New Roman" w:hAnsi="Arial" w:cs="Arial"/>
          <w:sz w:val="24"/>
          <w:szCs w:val="24"/>
        </w:rPr>
        <w:t xml:space="preserve"> </w:t>
      </w:r>
      <w:r w:rsidR="00EF1093">
        <w:rPr>
          <w:rFonts w:ascii="Arial" w:eastAsia="Times New Roman" w:hAnsi="Arial" w:cs="Arial"/>
          <w:sz w:val="24"/>
          <w:szCs w:val="24"/>
        </w:rPr>
        <w:t xml:space="preserve">. Panourile vor fi grupate în 7 planuri , </w:t>
      </w:r>
    </w:p>
    <w:p w:rsidR="00F45A05" w:rsidRDefault="00EF1093" w:rsidP="000F24F4">
      <w:pPr>
        <w:spacing w:after="0" w:line="240" w:lineRule="auto"/>
        <w:jc w:val="both"/>
        <w:rPr>
          <w:rFonts w:ascii="Arial" w:eastAsia="Times New Roman" w:hAnsi="Arial" w:cs="Arial"/>
          <w:sz w:val="24"/>
          <w:szCs w:val="24"/>
        </w:rPr>
      </w:pPr>
      <w:r>
        <w:rPr>
          <w:rFonts w:ascii="Arial" w:eastAsia="Times New Roman" w:hAnsi="Arial" w:cs="Arial"/>
          <w:sz w:val="24"/>
          <w:szCs w:val="24"/>
        </w:rPr>
        <w:t>Orientarea panourilor fotovoltaice va fi est-vest, se vor instala un număr de 1240 cu puterea nominal</w:t>
      </w:r>
      <w:r w:rsidR="00054DB2">
        <w:rPr>
          <w:rFonts w:ascii="Arial" w:eastAsia="Times New Roman" w:hAnsi="Arial" w:cs="Arial"/>
          <w:sz w:val="24"/>
          <w:szCs w:val="24"/>
        </w:rPr>
        <w:t>a</w:t>
      </w:r>
      <w:r>
        <w:rPr>
          <w:rFonts w:ascii="Arial" w:eastAsia="Times New Roman" w:hAnsi="Arial" w:cs="Arial"/>
          <w:sz w:val="24"/>
          <w:szCs w:val="24"/>
        </w:rPr>
        <w:t xml:space="preserve"> 330 W configurate într-un grup de producer</w:t>
      </w:r>
      <w:r w:rsidR="00CC5760">
        <w:rPr>
          <w:rFonts w:ascii="Arial" w:eastAsia="Times New Roman" w:hAnsi="Arial" w:cs="Arial"/>
          <w:sz w:val="24"/>
          <w:szCs w:val="24"/>
        </w:rPr>
        <w:t>e</w:t>
      </w:r>
      <w:r>
        <w:rPr>
          <w:rFonts w:ascii="Arial" w:eastAsia="Times New Roman" w:hAnsi="Arial" w:cs="Arial"/>
          <w:sz w:val="24"/>
          <w:szCs w:val="24"/>
        </w:rPr>
        <w:t xml:space="preserve"> centrala fotovoltaica cu orientare est-vest pe structura de aluminiu montata pe hala , conectate la 8 invertoare STP 50-40 SMA Germania cu puterea nominal</w:t>
      </w:r>
      <w:r w:rsidR="0037727D">
        <w:rPr>
          <w:rFonts w:ascii="Arial" w:eastAsia="Times New Roman" w:hAnsi="Arial" w:cs="Arial"/>
          <w:sz w:val="24"/>
          <w:szCs w:val="24"/>
        </w:rPr>
        <w:t>a</w:t>
      </w:r>
      <w:r>
        <w:rPr>
          <w:rFonts w:ascii="Arial" w:eastAsia="Times New Roman" w:hAnsi="Arial" w:cs="Arial"/>
          <w:sz w:val="24"/>
          <w:szCs w:val="24"/>
        </w:rPr>
        <w:t xml:space="preserve"> 50 KW. </w:t>
      </w:r>
    </w:p>
    <w:p w:rsidR="007E2A84" w:rsidRDefault="00EF1093" w:rsidP="00EF1093">
      <w:pPr>
        <w:spacing w:after="0" w:line="240" w:lineRule="auto"/>
        <w:jc w:val="both"/>
        <w:rPr>
          <w:rFonts w:ascii="Arial" w:eastAsia="Times New Roman" w:hAnsi="Arial" w:cs="Arial"/>
          <w:sz w:val="24"/>
          <w:szCs w:val="24"/>
        </w:rPr>
      </w:pPr>
      <w:r w:rsidRPr="00861253">
        <w:rPr>
          <w:rFonts w:ascii="Arial" w:eastAsia="Times New Roman" w:hAnsi="Arial" w:cs="Arial"/>
          <w:b/>
          <w:sz w:val="24"/>
          <w:szCs w:val="24"/>
        </w:rPr>
        <w:t xml:space="preserve">Stringurile </w:t>
      </w:r>
      <w:r w:rsidR="00861253">
        <w:rPr>
          <w:rFonts w:ascii="Arial" w:eastAsia="Times New Roman" w:hAnsi="Arial" w:cs="Arial"/>
          <w:b/>
          <w:sz w:val="24"/>
          <w:szCs w:val="24"/>
        </w:rPr>
        <w:t>( sirurile )</w:t>
      </w:r>
      <w:r w:rsidR="00096356">
        <w:rPr>
          <w:rFonts w:ascii="Arial" w:eastAsia="Times New Roman" w:hAnsi="Arial" w:cs="Arial"/>
          <w:b/>
          <w:sz w:val="24"/>
          <w:szCs w:val="24"/>
        </w:rPr>
        <w:t>:</w:t>
      </w:r>
      <w:r w:rsidR="00BB4316">
        <w:rPr>
          <w:rFonts w:ascii="Arial" w:eastAsia="Times New Roman" w:hAnsi="Arial" w:cs="Arial"/>
          <w:sz w:val="24"/>
          <w:szCs w:val="24"/>
        </w:rPr>
        <w:t xml:space="preserve"> de panouri sunt racordate la invertoare cu conductor de cupru cu sectiunea de 4 mm</w:t>
      </w:r>
      <w:r w:rsidR="00BB4316">
        <w:rPr>
          <w:rFonts w:ascii="Arial" w:eastAsia="Times New Roman" w:hAnsi="Arial" w:cs="Arial"/>
          <w:sz w:val="24"/>
          <w:szCs w:val="24"/>
          <w:vertAlign w:val="superscript"/>
        </w:rPr>
        <w:t>2</w:t>
      </w:r>
      <w:r w:rsidR="00BB4316">
        <w:rPr>
          <w:rFonts w:ascii="Arial" w:eastAsia="Times New Roman" w:hAnsi="Arial" w:cs="Arial"/>
          <w:sz w:val="24"/>
          <w:szCs w:val="24"/>
        </w:rPr>
        <w:t xml:space="preserve"> protectie la ozon si radiatii UV prin conectori standardizati MC4</w:t>
      </w:r>
      <w:r w:rsidR="00054DB2">
        <w:rPr>
          <w:rFonts w:ascii="Arial" w:eastAsia="Times New Roman" w:hAnsi="Arial" w:cs="Arial"/>
          <w:sz w:val="24"/>
          <w:szCs w:val="24"/>
        </w:rPr>
        <w:t>.</w:t>
      </w:r>
    </w:p>
    <w:p w:rsidR="00BB4316" w:rsidRDefault="00BB4316" w:rsidP="00EF109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Tensiunea electrica maxima admisa pe un sir de panouri inseriate este de 1000 V/DC la un </w:t>
      </w:r>
      <w:r w:rsidR="00CC5760">
        <w:rPr>
          <w:rFonts w:ascii="Arial" w:eastAsia="Times New Roman" w:hAnsi="Arial" w:cs="Arial"/>
          <w:sz w:val="24"/>
          <w:szCs w:val="24"/>
        </w:rPr>
        <w:t>cu</w:t>
      </w:r>
      <w:r>
        <w:rPr>
          <w:rFonts w:ascii="Arial" w:eastAsia="Times New Roman" w:hAnsi="Arial" w:cs="Arial"/>
          <w:sz w:val="24"/>
          <w:szCs w:val="24"/>
        </w:rPr>
        <w:t xml:space="preserve">rent maxim de 30A pe intrarile invertorului </w:t>
      </w:r>
      <w:r w:rsidR="001C5925">
        <w:rPr>
          <w:rFonts w:ascii="Arial" w:eastAsia="Times New Roman" w:hAnsi="Arial" w:cs="Arial"/>
          <w:sz w:val="24"/>
          <w:szCs w:val="24"/>
        </w:rPr>
        <w:t xml:space="preserve">. Conductoarele vor avea izolatie siliconica rezistenta la radiatia solara , ozon si interperii , </w:t>
      </w:r>
      <w:r w:rsidR="00423B0B">
        <w:rPr>
          <w:rFonts w:ascii="Arial" w:eastAsia="Times New Roman" w:hAnsi="Arial" w:cs="Arial"/>
          <w:sz w:val="24"/>
          <w:szCs w:val="24"/>
        </w:rPr>
        <w:t>respectiv</w:t>
      </w:r>
      <w:r w:rsidR="001C5925">
        <w:rPr>
          <w:rFonts w:ascii="Arial" w:eastAsia="Times New Roman" w:hAnsi="Arial" w:cs="Arial"/>
          <w:sz w:val="24"/>
          <w:szCs w:val="24"/>
        </w:rPr>
        <w:t xml:space="preserve"> rezis</w:t>
      </w:r>
      <w:r w:rsidR="00054DB2">
        <w:rPr>
          <w:rFonts w:ascii="Arial" w:eastAsia="Times New Roman" w:hAnsi="Arial" w:cs="Arial"/>
          <w:sz w:val="24"/>
          <w:szCs w:val="24"/>
        </w:rPr>
        <w:t xml:space="preserve">tenta de izolatie cf. normelor </w:t>
      </w:r>
      <w:r w:rsidR="00054DB2">
        <w:rPr>
          <w:rFonts w:ascii="Arial" w:eastAsia="Times New Roman" w:hAnsi="Arial" w:cs="Arial"/>
          <w:sz w:val="24"/>
          <w:szCs w:val="24"/>
          <w:lang w:val="ro-RO"/>
        </w:rPr>
        <w:t>î</w:t>
      </w:r>
      <w:r w:rsidR="001C5925">
        <w:rPr>
          <w:rFonts w:ascii="Arial" w:eastAsia="Times New Roman" w:hAnsi="Arial" w:cs="Arial"/>
          <w:sz w:val="24"/>
          <w:szCs w:val="24"/>
        </w:rPr>
        <w:t xml:space="preserve">n vigoare </w:t>
      </w:r>
      <w:r w:rsidR="00096356">
        <w:rPr>
          <w:rFonts w:ascii="Arial" w:eastAsia="Times New Roman" w:hAnsi="Arial" w:cs="Arial"/>
          <w:sz w:val="24"/>
          <w:szCs w:val="24"/>
        </w:rPr>
        <w:t>.</w:t>
      </w:r>
    </w:p>
    <w:p w:rsidR="00EA1A29" w:rsidRPr="00BB4316" w:rsidRDefault="00EA1A29" w:rsidP="00EF1093">
      <w:pPr>
        <w:spacing w:after="0" w:line="240" w:lineRule="auto"/>
        <w:jc w:val="both"/>
        <w:rPr>
          <w:rFonts w:ascii="Arial" w:eastAsia="Times New Roman" w:hAnsi="Arial" w:cs="Arial"/>
          <w:sz w:val="24"/>
          <w:szCs w:val="24"/>
        </w:rPr>
      </w:pPr>
      <w:r>
        <w:rPr>
          <w:rFonts w:ascii="Arial" w:eastAsia="Times New Roman" w:hAnsi="Arial" w:cs="Arial"/>
          <w:sz w:val="24"/>
          <w:szCs w:val="24"/>
        </w:rPr>
        <w:t>Tensiunea de lucr</w:t>
      </w:r>
      <w:r w:rsidR="00423B0B">
        <w:rPr>
          <w:rFonts w:ascii="Arial" w:eastAsia="Times New Roman" w:hAnsi="Arial" w:cs="Arial"/>
          <w:sz w:val="24"/>
          <w:szCs w:val="24"/>
        </w:rPr>
        <w:t>u a invertoarelor este de 0,4 kV</w:t>
      </w:r>
      <w:r>
        <w:rPr>
          <w:rFonts w:ascii="Arial" w:eastAsia="Times New Roman" w:hAnsi="Arial" w:cs="Arial"/>
          <w:sz w:val="24"/>
          <w:szCs w:val="24"/>
        </w:rPr>
        <w:t xml:space="preserve"> la un </w:t>
      </w:r>
      <w:r w:rsidR="00423B0B">
        <w:rPr>
          <w:rFonts w:ascii="Arial" w:eastAsia="Times New Roman" w:hAnsi="Arial" w:cs="Arial"/>
          <w:sz w:val="24"/>
          <w:szCs w:val="24"/>
        </w:rPr>
        <w:t>cu</w:t>
      </w:r>
      <w:r>
        <w:rPr>
          <w:rFonts w:ascii="Arial" w:eastAsia="Times New Roman" w:hAnsi="Arial" w:cs="Arial"/>
          <w:sz w:val="24"/>
          <w:szCs w:val="24"/>
        </w:rPr>
        <w:t>rent maxim de 72,5 A</w:t>
      </w:r>
      <w:r w:rsidR="00096356">
        <w:rPr>
          <w:rFonts w:ascii="Arial" w:eastAsia="Times New Roman" w:hAnsi="Arial" w:cs="Arial"/>
          <w:sz w:val="24"/>
          <w:szCs w:val="24"/>
        </w:rPr>
        <w:t>.</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0F24F4">
        <w:rPr>
          <w:rFonts w:ascii="Arial" w:hAnsi="Arial" w:cs="Arial"/>
          <w:noProof/>
          <w:color w:val="000000" w:themeColor="text1"/>
          <w:sz w:val="24"/>
          <w:szCs w:val="24"/>
          <w:lang w:val="ro-RO"/>
        </w:rPr>
        <w:t>nu este cazul</w:t>
      </w:r>
      <w:r w:rsidR="00D14FD8">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EE1BD4" w:rsidRPr="009715B1" w:rsidRDefault="00493BDF" w:rsidP="00EE1BD4">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9715B1" w:rsidRDefault="00EE1BD4"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Default="00493BDF" w:rsidP="00493BDF">
      <w:pPr>
        <w:spacing w:after="0" w:line="240" w:lineRule="auto"/>
        <w:ind w:firstLine="720"/>
        <w:jc w:val="both"/>
        <w:rPr>
          <w:rFonts w:ascii="Arial" w:hAnsi="Arial" w:cs="Arial"/>
          <w:b/>
          <w:i/>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096356" w:rsidRPr="009715B1" w:rsidRDefault="00096356" w:rsidP="00493BDF">
      <w:pPr>
        <w:spacing w:after="0" w:line="240" w:lineRule="auto"/>
        <w:ind w:firstLine="720"/>
        <w:jc w:val="both"/>
        <w:rPr>
          <w:rFonts w:ascii="Arial" w:hAnsi="Arial" w:cs="Arial"/>
          <w:noProof/>
          <w:color w:val="000000" w:themeColor="text1"/>
          <w:sz w:val="24"/>
          <w:szCs w:val="24"/>
          <w:lang w:val="ro-RO"/>
        </w:rPr>
      </w:pPr>
    </w:p>
    <w:p w:rsidR="00AF15EA" w:rsidRPr="00197C22" w:rsidRDefault="007E2A84" w:rsidP="008456B9">
      <w:pPr>
        <w:spacing w:after="0" w:line="312" w:lineRule="auto"/>
        <w:jc w:val="both"/>
        <w:rPr>
          <w:rFonts w:ascii="Arial" w:hAnsi="Arial" w:cs="Arial"/>
          <w:b/>
          <w:bCs/>
          <w:iCs/>
          <w:sz w:val="24"/>
          <w:szCs w:val="24"/>
        </w:rPr>
      </w:pPr>
      <w:r w:rsidRPr="00197C22">
        <w:rPr>
          <w:rFonts w:ascii="Arial" w:hAnsi="Arial" w:cs="Arial"/>
          <w:b/>
          <w:bCs/>
          <w:iCs/>
          <w:sz w:val="24"/>
          <w:szCs w:val="24"/>
        </w:rPr>
        <w:t xml:space="preserve">Organizarea de santier </w:t>
      </w:r>
      <w:r w:rsidR="008456B9" w:rsidRPr="00197C22">
        <w:rPr>
          <w:rFonts w:ascii="Arial" w:hAnsi="Arial" w:cs="Arial"/>
          <w:b/>
          <w:bCs/>
          <w:iCs/>
          <w:sz w:val="24"/>
          <w:szCs w:val="24"/>
        </w:rPr>
        <w:t>:</w:t>
      </w:r>
    </w:p>
    <w:p w:rsidR="008456B9" w:rsidRDefault="008456B9" w:rsidP="008456B9">
      <w:pPr>
        <w:spacing w:after="0" w:line="312" w:lineRule="auto"/>
        <w:jc w:val="both"/>
        <w:rPr>
          <w:rFonts w:ascii="Arial" w:hAnsi="Arial" w:cs="Arial"/>
          <w:bCs/>
          <w:iCs/>
          <w:sz w:val="24"/>
          <w:szCs w:val="24"/>
        </w:rPr>
      </w:pPr>
      <w:r>
        <w:rPr>
          <w:rFonts w:ascii="Arial" w:hAnsi="Arial" w:cs="Arial"/>
          <w:bCs/>
          <w:iCs/>
          <w:sz w:val="24"/>
          <w:szCs w:val="24"/>
        </w:rPr>
        <w:t>Pentru desfasurarea lucrarilor este nevoie de lucrari necesare o</w:t>
      </w:r>
      <w:r w:rsidR="00096356">
        <w:rPr>
          <w:rFonts w:ascii="Arial" w:hAnsi="Arial" w:cs="Arial"/>
          <w:bCs/>
          <w:iCs/>
          <w:sz w:val="24"/>
          <w:szCs w:val="24"/>
        </w:rPr>
        <w:t>rganizarii de santier respectiv</w:t>
      </w:r>
      <w:r>
        <w:rPr>
          <w:rFonts w:ascii="Arial" w:hAnsi="Arial" w:cs="Arial"/>
          <w:bCs/>
          <w:iCs/>
          <w:sz w:val="24"/>
          <w:szCs w:val="24"/>
        </w:rPr>
        <w:t xml:space="preserve"> realizarea unei legaturi electrice pentru functionarea sculelor sau a echipamentelor de ridicat . R</w:t>
      </w:r>
      <w:r w:rsidR="00C10E87">
        <w:rPr>
          <w:rFonts w:ascii="Arial" w:hAnsi="Arial" w:cs="Arial"/>
          <w:bCs/>
          <w:iCs/>
          <w:sz w:val="24"/>
          <w:szCs w:val="24"/>
        </w:rPr>
        <w:t>acordul pentru organizarea de</w:t>
      </w:r>
      <w:r>
        <w:rPr>
          <w:rFonts w:ascii="Arial" w:hAnsi="Arial" w:cs="Arial"/>
          <w:bCs/>
          <w:iCs/>
          <w:sz w:val="24"/>
          <w:szCs w:val="24"/>
        </w:rPr>
        <w:t xml:space="preserve"> santier se va face </w:t>
      </w:r>
      <w:r w:rsidR="00646431">
        <w:rPr>
          <w:rFonts w:ascii="Arial" w:hAnsi="Arial" w:cs="Arial"/>
          <w:bCs/>
          <w:iCs/>
          <w:sz w:val="24"/>
          <w:szCs w:val="24"/>
        </w:rPr>
        <w:t>din tabloul electric general al halei de productie TG fara a afecta mediu</w:t>
      </w:r>
      <w:r w:rsidR="00197C22">
        <w:rPr>
          <w:rFonts w:ascii="Arial" w:hAnsi="Arial" w:cs="Arial"/>
          <w:bCs/>
          <w:iCs/>
          <w:sz w:val="24"/>
          <w:szCs w:val="24"/>
        </w:rPr>
        <w:t xml:space="preserve">l sau protectia si securitatea </w:t>
      </w:r>
      <w:r w:rsidR="00197C22">
        <w:rPr>
          <w:rFonts w:ascii="Arial" w:hAnsi="Arial" w:cs="Arial"/>
          <w:bCs/>
          <w:iCs/>
          <w:sz w:val="24"/>
          <w:szCs w:val="24"/>
          <w:lang w:val="ro-RO"/>
        </w:rPr>
        <w:t>î</w:t>
      </w:r>
      <w:r w:rsidR="00646431">
        <w:rPr>
          <w:rFonts w:ascii="Arial" w:hAnsi="Arial" w:cs="Arial"/>
          <w:bCs/>
          <w:iCs/>
          <w:sz w:val="24"/>
          <w:szCs w:val="24"/>
        </w:rPr>
        <w:t xml:space="preserve">n munca </w:t>
      </w:r>
      <w:r w:rsidR="006B7829">
        <w:rPr>
          <w:rFonts w:ascii="Arial" w:hAnsi="Arial" w:cs="Arial"/>
          <w:bCs/>
          <w:iCs/>
          <w:sz w:val="24"/>
          <w:szCs w:val="24"/>
        </w:rPr>
        <w:t>.</w:t>
      </w:r>
    </w:p>
    <w:p w:rsidR="00197C22" w:rsidRDefault="00197C22" w:rsidP="008456B9">
      <w:pPr>
        <w:spacing w:after="0" w:line="312" w:lineRule="auto"/>
        <w:jc w:val="both"/>
        <w:rPr>
          <w:rFonts w:ascii="Arial" w:hAnsi="Arial" w:cs="Arial"/>
          <w:b/>
          <w:bCs/>
          <w:iCs/>
          <w:sz w:val="24"/>
          <w:szCs w:val="24"/>
        </w:rPr>
      </w:pPr>
      <w:r>
        <w:rPr>
          <w:rFonts w:ascii="Arial" w:hAnsi="Arial" w:cs="Arial"/>
          <w:bCs/>
          <w:iCs/>
          <w:sz w:val="24"/>
          <w:szCs w:val="24"/>
        </w:rPr>
        <w:t xml:space="preserve"> </w:t>
      </w:r>
      <w:r w:rsidRPr="00197C22">
        <w:rPr>
          <w:rFonts w:ascii="Arial" w:hAnsi="Arial" w:cs="Arial"/>
          <w:b/>
          <w:bCs/>
          <w:iCs/>
          <w:sz w:val="24"/>
          <w:szCs w:val="24"/>
        </w:rPr>
        <w:t xml:space="preserve">Lucrari de refacere a amplasamentului la finalizarea investitiei </w:t>
      </w:r>
      <w:r w:rsidR="00096356">
        <w:rPr>
          <w:rFonts w:ascii="Arial" w:hAnsi="Arial" w:cs="Arial"/>
          <w:b/>
          <w:bCs/>
          <w:iCs/>
          <w:sz w:val="24"/>
          <w:szCs w:val="24"/>
        </w:rPr>
        <w:t>:</w:t>
      </w:r>
    </w:p>
    <w:p w:rsidR="00197C22" w:rsidRDefault="0037727D" w:rsidP="008456B9">
      <w:pPr>
        <w:spacing w:after="0" w:line="312" w:lineRule="auto"/>
        <w:jc w:val="both"/>
        <w:rPr>
          <w:rFonts w:ascii="Arial" w:hAnsi="Arial" w:cs="Arial"/>
          <w:bCs/>
          <w:iCs/>
          <w:sz w:val="24"/>
          <w:szCs w:val="24"/>
        </w:rPr>
      </w:pPr>
      <w:r>
        <w:rPr>
          <w:rFonts w:ascii="Arial" w:hAnsi="Arial" w:cs="Arial"/>
          <w:bCs/>
          <w:iCs/>
          <w:sz w:val="24"/>
          <w:szCs w:val="24"/>
        </w:rPr>
        <w:t>Nu sun</w:t>
      </w:r>
      <w:r w:rsidR="00197C22">
        <w:rPr>
          <w:rFonts w:ascii="Arial" w:hAnsi="Arial" w:cs="Arial"/>
          <w:bCs/>
          <w:iCs/>
          <w:sz w:val="24"/>
          <w:szCs w:val="24"/>
        </w:rPr>
        <w:t>t necesare lucrari de refacere a amplasamentului , vor fi eliberate suprafete de montaj de material si ambalaje rezultate din montajul echipamentelor si panourilor fotovoltaice . Pentru protectia instalatiei si a personalului muncitor este necesara verificarea prizei de pamant care trebuie sa se încadreze sub 4Ohm</w:t>
      </w:r>
      <w:r w:rsidR="00096356">
        <w:rPr>
          <w:rFonts w:ascii="Arial" w:hAnsi="Arial" w:cs="Arial"/>
          <w:bCs/>
          <w:iCs/>
          <w:sz w:val="24"/>
          <w:szCs w:val="24"/>
        </w:rPr>
        <w:t>.</w:t>
      </w:r>
    </w:p>
    <w:p w:rsidR="00197C22" w:rsidRDefault="00197C22" w:rsidP="008456B9">
      <w:pPr>
        <w:spacing w:after="0" w:line="312" w:lineRule="auto"/>
        <w:jc w:val="both"/>
        <w:rPr>
          <w:rFonts w:ascii="Arial" w:hAnsi="Arial" w:cs="Arial"/>
          <w:bCs/>
          <w:iCs/>
          <w:sz w:val="24"/>
          <w:szCs w:val="24"/>
        </w:rPr>
      </w:pPr>
      <w:r>
        <w:rPr>
          <w:rFonts w:ascii="Arial" w:hAnsi="Arial" w:cs="Arial"/>
          <w:bCs/>
          <w:iCs/>
          <w:sz w:val="24"/>
          <w:szCs w:val="24"/>
        </w:rPr>
        <w:t>Lucrari de demolare – nu este cazul</w:t>
      </w:r>
      <w:r w:rsidR="006B7829">
        <w:rPr>
          <w:rFonts w:ascii="Arial" w:hAnsi="Arial" w:cs="Arial"/>
          <w:bCs/>
          <w:iCs/>
          <w:sz w:val="24"/>
          <w:szCs w:val="24"/>
        </w:rPr>
        <w:t>.</w:t>
      </w:r>
      <w:r>
        <w:rPr>
          <w:rFonts w:ascii="Arial" w:hAnsi="Arial" w:cs="Arial"/>
          <w:bCs/>
          <w:iCs/>
          <w:sz w:val="24"/>
          <w:szCs w:val="24"/>
        </w:rPr>
        <w:t xml:space="preserve"> </w:t>
      </w:r>
      <w:r w:rsidR="00096356">
        <w:rPr>
          <w:rFonts w:ascii="Arial" w:hAnsi="Arial" w:cs="Arial"/>
          <w:bCs/>
          <w:iCs/>
          <w:sz w:val="24"/>
          <w:szCs w:val="24"/>
        </w:rPr>
        <w:t>.</w:t>
      </w:r>
    </w:p>
    <w:p w:rsidR="00197C22" w:rsidRDefault="00197C22" w:rsidP="008456B9">
      <w:pPr>
        <w:spacing w:after="0" w:line="312" w:lineRule="auto"/>
        <w:jc w:val="both"/>
        <w:rPr>
          <w:rFonts w:ascii="Arial" w:hAnsi="Arial" w:cs="Arial"/>
          <w:bCs/>
          <w:iCs/>
          <w:sz w:val="24"/>
          <w:szCs w:val="24"/>
        </w:rPr>
      </w:pPr>
      <w:r>
        <w:rPr>
          <w:rFonts w:ascii="Arial" w:hAnsi="Arial" w:cs="Arial"/>
          <w:bCs/>
          <w:iCs/>
          <w:sz w:val="24"/>
          <w:szCs w:val="24"/>
        </w:rPr>
        <w:lastRenderedPageBreak/>
        <w:t>Amplasare proiect – pentru instalatiile de joasa tensiune 1-1000V distanta</w:t>
      </w:r>
      <w:r w:rsidR="00096356">
        <w:rPr>
          <w:rFonts w:ascii="Arial" w:hAnsi="Arial" w:cs="Arial"/>
          <w:bCs/>
          <w:iCs/>
          <w:sz w:val="24"/>
          <w:szCs w:val="24"/>
        </w:rPr>
        <w:t xml:space="preserve"> minima de protecti</w:t>
      </w:r>
      <w:r w:rsidR="00CB3EF4">
        <w:rPr>
          <w:rFonts w:ascii="Arial" w:hAnsi="Arial" w:cs="Arial"/>
          <w:bCs/>
          <w:iCs/>
          <w:sz w:val="24"/>
          <w:szCs w:val="24"/>
        </w:rPr>
        <w:t>e fata de elementele aflate sub tensiune este de 1,5 m . Invertoarele vor fi protejate prin sigurante automate tetrapolare de 100 A amplasate în tabloul de protective CEF</w:t>
      </w:r>
      <w:r w:rsidR="006B7829">
        <w:rPr>
          <w:rFonts w:ascii="Arial" w:hAnsi="Arial" w:cs="Arial"/>
          <w:bCs/>
          <w:iCs/>
          <w:sz w:val="24"/>
          <w:szCs w:val="24"/>
        </w:rPr>
        <w:t>.</w:t>
      </w:r>
    </w:p>
    <w:p w:rsidR="00054DB2" w:rsidRDefault="00CB3EF4" w:rsidP="008456B9">
      <w:pPr>
        <w:spacing w:after="0" w:line="312" w:lineRule="auto"/>
        <w:jc w:val="both"/>
        <w:rPr>
          <w:rFonts w:ascii="Arial" w:hAnsi="Arial" w:cs="Arial"/>
          <w:bCs/>
          <w:iCs/>
          <w:sz w:val="24"/>
          <w:szCs w:val="24"/>
        </w:rPr>
      </w:pPr>
      <w:r>
        <w:rPr>
          <w:rFonts w:ascii="Arial" w:hAnsi="Arial" w:cs="Arial"/>
          <w:bCs/>
          <w:iCs/>
          <w:sz w:val="24"/>
          <w:szCs w:val="24"/>
        </w:rPr>
        <w:t>Efectele asupra mediului ; instalarea centralei fotovoltaice</w:t>
      </w:r>
      <w:r w:rsidR="00096356">
        <w:rPr>
          <w:rFonts w:ascii="Arial" w:hAnsi="Arial" w:cs="Arial"/>
          <w:bCs/>
          <w:iCs/>
          <w:sz w:val="24"/>
          <w:szCs w:val="24"/>
        </w:rPr>
        <w:t xml:space="preserve"> </w:t>
      </w:r>
      <w:r>
        <w:rPr>
          <w:rFonts w:ascii="Arial" w:hAnsi="Arial" w:cs="Arial"/>
          <w:bCs/>
          <w:iCs/>
          <w:sz w:val="24"/>
          <w:szCs w:val="24"/>
        </w:rPr>
        <w:t>are impact pozitiv asupra mediului astfel pentru productia anuala a cantitatii de 520 MWh energie electrica (cantitatea estimate ]n a fi produsa de CEF pe o perioada de 1 an de zile )</w:t>
      </w:r>
      <w:r w:rsidR="007E1E6B">
        <w:rPr>
          <w:rFonts w:ascii="Arial" w:hAnsi="Arial" w:cs="Arial"/>
          <w:bCs/>
          <w:iCs/>
          <w:sz w:val="24"/>
          <w:szCs w:val="24"/>
        </w:rPr>
        <w:t xml:space="preserve">s-ar consuma o cantitate de carbine de aproximativ 522 t0 , emisiile de CO2 sunt de 0,7 t/MWh. Rezulta cantitatea de CO2 emisa </w:t>
      </w:r>
      <w:r w:rsidR="007E1E6B">
        <w:rPr>
          <w:rFonts w:ascii="Arial" w:hAnsi="Arial" w:cs="Arial"/>
          <w:bCs/>
          <w:iCs/>
          <w:sz w:val="24"/>
          <w:szCs w:val="24"/>
          <w:lang w:val="ro-RO"/>
        </w:rPr>
        <w:t>î</w:t>
      </w:r>
      <w:r w:rsidR="007E1E6B">
        <w:rPr>
          <w:rFonts w:ascii="Arial" w:hAnsi="Arial" w:cs="Arial"/>
          <w:bCs/>
          <w:iCs/>
          <w:sz w:val="24"/>
          <w:szCs w:val="24"/>
        </w:rPr>
        <w:t>n atmosfera ar fi de 364 t</w:t>
      </w:r>
      <w:r w:rsidR="00B94D4C">
        <w:rPr>
          <w:rFonts w:ascii="Arial" w:hAnsi="Arial" w:cs="Arial"/>
          <w:bCs/>
          <w:iCs/>
          <w:sz w:val="24"/>
          <w:szCs w:val="24"/>
        </w:rPr>
        <w:t>.</w:t>
      </w:r>
    </w:p>
    <w:p w:rsidR="00CB3EF4" w:rsidRPr="00197C22" w:rsidRDefault="00B94D4C" w:rsidP="008456B9">
      <w:pPr>
        <w:spacing w:after="0" w:line="312" w:lineRule="auto"/>
        <w:jc w:val="both"/>
        <w:rPr>
          <w:rFonts w:ascii="Arial" w:hAnsi="Arial" w:cs="Arial"/>
          <w:bCs/>
          <w:iCs/>
          <w:sz w:val="24"/>
          <w:szCs w:val="24"/>
        </w:rPr>
      </w:pPr>
      <w:r>
        <w:rPr>
          <w:rFonts w:ascii="Arial" w:hAnsi="Arial" w:cs="Arial"/>
          <w:bCs/>
          <w:iCs/>
          <w:sz w:val="24"/>
          <w:szCs w:val="24"/>
        </w:rPr>
        <w:t>În concluzie</w:t>
      </w:r>
      <w:r w:rsidR="00054DB2">
        <w:rPr>
          <w:rFonts w:ascii="Arial" w:hAnsi="Arial" w:cs="Arial"/>
          <w:bCs/>
          <w:iCs/>
          <w:sz w:val="24"/>
          <w:szCs w:val="24"/>
        </w:rPr>
        <w:t xml:space="preserve"> se elimina posibilitatea</w:t>
      </w:r>
      <w:bookmarkStart w:id="0" w:name="_GoBack"/>
      <w:bookmarkEnd w:id="0"/>
      <w:r w:rsidR="00C212F0">
        <w:rPr>
          <w:rFonts w:ascii="Arial" w:hAnsi="Arial" w:cs="Arial"/>
          <w:bCs/>
          <w:iCs/>
          <w:sz w:val="24"/>
          <w:szCs w:val="24"/>
        </w:rPr>
        <w:t xml:space="preserve"> emiterii de noxe si gaze cu effect de sera </w:t>
      </w:r>
      <w:r w:rsidR="009A011B">
        <w:rPr>
          <w:rFonts w:ascii="Arial" w:hAnsi="Arial" w:cs="Arial"/>
          <w:bCs/>
          <w:iCs/>
          <w:sz w:val="24"/>
          <w:szCs w:val="24"/>
        </w:rPr>
        <w:t>. Prin construirea centralei fotovoltaice nu sunt produse deseuri , ambalajele si bucatile de cablu ramase se predau si se valorifica prin intermediu unei firme de reciclare</w:t>
      </w:r>
      <w:r w:rsidR="006B7829">
        <w:rPr>
          <w:rFonts w:ascii="Arial" w:hAnsi="Arial" w:cs="Arial"/>
          <w:bCs/>
          <w:iCs/>
          <w:sz w:val="24"/>
          <w:szCs w:val="24"/>
        </w:rPr>
        <w:t>.</w:t>
      </w:r>
      <w:r w:rsidR="009A011B">
        <w:rPr>
          <w:rFonts w:ascii="Arial" w:hAnsi="Arial" w:cs="Arial"/>
          <w:bCs/>
          <w:iCs/>
          <w:sz w:val="24"/>
          <w:szCs w:val="24"/>
        </w:rPr>
        <w:t xml:space="preserve"> </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D469D4" w:rsidRDefault="005B37EF" w:rsidP="00D469D4">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C10E87">
        <w:rPr>
          <w:rFonts w:ascii="Arial" w:hAnsi="Arial" w:cs="Arial"/>
          <w:color w:val="000000" w:themeColor="text1"/>
          <w:sz w:val="24"/>
          <w:szCs w:val="24"/>
          <w:lang w:val="ro-RO"/>
        </w:rPr>
        <w:t>6</w:t>
      </w:r>
      <w:r w:rsidR="007E2A84">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din</w:t>
      </w:r>
      <w:r w:rsidR="005442BF" w:rsidRPr="005442BF">
        <w:rPr>
          <w:rFonts w:ascii="Arial" w:hAnsi="Arial" w:cs="Arial"/>
          <w:color w:val="000000" w:themeColor="text1"/>
          <w:sz w:val="24"/>
          <w:szCs w:val="24"/>
          <w:lang w:val="ro-RO"/>
        </w:rPr>
        <w:t xml:space="preserve"> </w:t>
      </w:r>
      <w:r w:rsidR="00C10E87">
        <w:rPr>
          <w:rFonts w:ascii="Arial" w:hAnsi="Arial" w:cs="Arial"/>
          <w:color w:val="000000" w:themeColor="text1"/>
          <w:sz w:val="24"/>
          <w:szCs w:val="24"/>
          <w:lang w:val="ro-RO"/>
        </w:rPr>
        <w:t>15.01.2020.</w:t>
      </w:r>
      <w:r w:rsidR="00343E32">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emis de</w:t>
      </w:r>
      <w:r w:rsidR="00C10E87">
        <w:rPr>
          <w:rFonts w:ascii="Arial" w:hAnsi="Arial" w:cs="Arial"/>
          <w:color w:val="000000" w:themeColor="text1"/>
          <w:sz w:val="24"/>
          <w:szCs w:val="24"/>
          <w:lang w:val="ro-RO"/>
        </w:rPr>
        <w:t xml:space="preserve"> Primaria Orasului Simleu Silvaniei </w:t>
      </w:r>
      <w:r w:rsidR="007E2A84">
        <w:rPr>
          <w:rFonts w:ascii="Arial" w:hAnsi="Arial" w:cs="Arial"/>
          <w:color w:val="000000" w:themeColor="text1"/>
          <w:sz w:val="24"/>
          <w:szCs w:val="24"/>
          <w:lang w:val="ro-RO"/>
        </w:rPr>
        <w:t>.</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cu o densitate mare a populaţiei:</w:t>
      </w:r>
      <w:r w:rsidR="00D14FD8">
        <w:rPr>
          <w:rFonts w:ascii="Arial" w:hAnsi="Arial" w:cs="Arial"/>
          <w:noProof/>
          <w:color w:val="000000" w:themeColor="text1"/>
          <w:sz w:val="24"/>
          <w:szCs w:val="24"/>
          <w:lang w:val="ro-RO"/>
        </w:rPr>
        <w:t xml:space="preserve"> nu este cazul</w:t>
      </w:r>
      <w:r w:rsidR="00510644" w:rsidRPr="00F47015">
        <w:rPr>
          <w:rFonts w:ascii="Arial" w:hAnsi="Arial" w:cs="Arial"/>
          <w:noProof/>
          <w:color w:val="000000" w:themeColor="text1"/>
          <w:sz w:val="24"/>
          <w:szCs w:val="24"/>
          <w:lang w:val="ro-RO"/>
        </w:rPr>
        <w:t>;</w:t>
      </w:r>
    </w:p>
    <w:p w:rsidR="00B54566" w:rsidRPr="00F470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F47015"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lastRenderedPageBreak/>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6B7829" w:rsidRDefault="002A4331" w:rsidP="006B7829">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proiectul propus</w:t>
      </w:r>
      <w:r w:rsidR="007E2A84">
        <w:rPr>
          <w:rFonts w:ascii="Arial" w:hAnsi="Arial" w:cs="Arial"/>
          <w:color w:val="000000" w:themeColor="text1"/>
          <w:sz w:val="24"/>
          <w:szCs w:val="24"/>
          <w:lang w:val="ro-RO"/>
        </w:rPr>
        <w:t xml:space="preserve"> </w:t>
      </w:r>
      <w:r w:rsidR="007E2A84" w:rsidRPr="007E2A84">
        <w:rPr>
          <w:rFonts w:ascii="Arial" w:hAnsi="Arial" w:cs="Arial"/>
          <w:b/>
          <w:color w:val="000000" w:themeColor="text1"/>
          <w:sz w:val="24"/>
          <w:szCs w:val="24"/>
          <w:u w:val="single"/>
          <w:lang w:val="ro-RO"/>
        </w:rPr>
        <w:t>nu</w:t>
      </w:r>
      <w:r w:rsidRPr="009753C4">
        <w:rPr>
          <w:rFonts w:ascii="Arial" w:hAnsi="Arial" w:cs="Arial"/>
          <w:color w:val="000000" w:themeColor="text1"/>
          <w:sz w:val="24"/>
          <w:szCs w:val="24"/>
          <w:lang w:val="ro-RO"/>
        </w:rPr>
        <w:t xml:space="preserve"> </w:t>
      </w:r>
      <w:r w:rsidRPr="009753C4">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343E32" w:rsidRPr="009753C4" w:rsidRDefault="00343E32" w:rsidP="00343E32">
      <w:pPr>
        <w:pStyle w:val="BodyText"/>
        <w:tabs>
          <w:tab w:val="left" w:pos="709"/>
        </w:tabs>
        <w:ind w:left="360"/>
        <w:jc w:val="both"/>
        <w:rPr>
          <w:rFonts w:ascii="Arial" w:hAnsi="Arial" w:cs="Arial"/>
          <w:sz w:val="24"/>
          <w:szCs w:val="24"/>
          <w:lang w:val="it-IT"/>
        </w:rPr>
      </w:pPr>
    </w:p>
    <w:p w:rsidR="005B372E"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343E32" w:rsidRPr="009753C4" w:rsidRDefault="00343E32" w:rsidP="005B372E">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lastRenderedPageBreak/>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343E32"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DIRECTOR EXECUTIV</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DC65B9" w:rsidRPr="009753C4" w:rsidRDefault="00DC65B9" w:rsidP="00165532">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Default="005A0C9D" w:rsidP="00165532">
      <w:pPr>
        <w:spacing w:after="0" w:line="360" w:lineRule="auto"/>
        <w:jc w:val="both"/>
        <w:rPr>
          <w:rFonts w:ascii="Arial" w:hAnsi="Arial" w:cs="Arial"/>
          <w:bCs/>
          <w:color w:val="000000" w:themeColor="text1"/>
          <w:sz w:val="24"/>
          <w:szCs w:val="24"/>
          <w:lang w:val="ro-RO"/>
        </w:rPr>
      </w:pPr>
    </w:p>
    <w:p w:rsidR="00CC5760" w:rsidRDefault="00CC5760" w:rsidP="00165532">
      <w:pPr>
        <w:spacing w:after="0" w:line="360" w:lineRule="auto"/>
        <w:jc w:val="both"/>
        <w:rPr>
          <w:rFonts w:ascii="Arial" w:hAnsi="Arial" w:cs="Arial"/>
          <w:bCs/>
          <w:color w:val="000000" w:themeColor="text1"/>
          <w:sz w:val="24"/>
          <w:szCs w:val="24"/>
          <w:lang w:val="ro-RO"/>
        </w:rPr>
      </w:pPr>
    </w:p>
    <w:p w:rsidR="00CC5760" w:rsidRDefault="00CC5760" w:rsidP="00165532">
      <w:pPr>
        <w:spacing w:after="0" w:line="360" w:lineRule="auto"/>
        <w:jc w:val="both"/>
        <w:rPr>
          <w:rFonts w:ascii="Arial" w:hAnsi="Arial" w:cs="Arial"/>
          <w:bCs/>
          <w:color w:val="000000" w:themeColor="text1"/>
          <w:sz w:val="24"/>
          <w:szCs w:val="24"/>
          <w:lang w:val="ro-RO"/>
        </w:rPr>
      </w:pPr>
    </w:p>
    <w:p w:rsidR="00CC5760" w:rsidRDefault="00CC5760" w:rsidP="00165532">
      <w:pPr>
        <w:spacing w:after="0" w:line="360" w:lineRule="auto"/>
        <w:jc w:val="both"/>
        <w:rPr>
          <w:rFonts w:ascii="Arial" w:hAnsi="Arial" w:cs="Arial"/>
          <w:bCs/>
          <w:color w:val="000000" w:themeColor="text1"/>
          <w:sz w:val="24"/>
          <w:szCs w:val="24"/>
          <w:lang w:val="ro-RO"/>
        </w:rPr>
      </w:pPr>
    </w:p>
    <w:p w:rsidR="00CC5760" w:rsidRDefault="00CC5760" w:rsidP="00165532">
      <w:pPr>
        <w:spacing w:after="0" w:line="360" w:lineRule="auto"/>
        <w:jc w:val="both"/>
        <w:rPr>
          <w:rFonts w:ascii="Arial" w:hAnsi="Arial" w:cs="Arial"/>
          <w:bCs/>
          <w:color w:val="000000" w:themeColor="text1"/>
          <w:sz w:val="24"/>
          <w:szCs w:val="24"/>
          <w:lang w:val="ro-RO"/>
        </w:rPr>
      </w:pPr>
    </w:p>
    <w:p w:rsidR="00CC5760" w:rsidRPr="009753C4" w:rsidRDefault="00CC5760" w:rsidP="00165532">
      <w:pPr>
        <w:spacing w:after="0" w:line="360" w:lineRule="auto"/>
        <w:jc w:val="both"/>
        <w:rPr>
          <w:rFonts w:ascii="Arial" w:hAnsi="Arial" w:cs="Arial"/>
          <w:bCs/>
          <w:color w:val="000000" w:themeColor="text1"/>
          <w:sz w:val="24"/>
          <w:szCs w:val="24"/>
          <w:lang w:val="ro-RO"/>
        </w:rPr>
      </w:pPr>
    </w:p>
    <w:p w:rsidR="001334D5" w:rsidRPr="009753C4"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9753C4"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ing. Gizella B</w:t>
      </w:r>
      <w:r w:rsidR="00531BD4" w:rsidRPr="009753C4">
        <w:rPr>
          <w:rFonts w:ascii="Arial" w:hAnsi="Arial" w:cs="Arial"/>
          <w:bCs/>
          <w:color w:val="000000" w:themeColor="text1"/>
          <w:sz w:val="24"/>
          <w:szCs w:val="24"/>
          <w:lang w:val="ro-RO"/>
        </w:rPr>
        <w:t xml:space="preserve">ALINT        </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704246" w:rsidRDefault="00704246" w:rsidP="00DC65B9">
      <w:pPr>
        <w:spacing w:after="0" w:line="240" w:lineRule="auto"/>
        <w:jc w:val="both"/>
        <w:rPr>
          <w:rFonts w:ascii="Arial" w:hAnsi="Arial" w:cs="Arial"/>
          <w:bCs/>
          <w:color w:val="000000" w:themeColor="text1"/>
          <w:sz w:val="24"/>
          <w:szCs w:val="24"/>
          <w:lang w:val="ro-RO"/>
        </w:rPr>
      </w:pPr>
    </w:p>
    <w:p w:rsidR="00020D9F" w:rsidRDefault="00020D9F" w:rsidP="00DC65B9">
      <w:pPr>
        <w:spacing w:after="0" w:line="240" w:lineRule="auto"/>
        <w:jc w:val="both"/>
        <w:rPr>
          <w:rFonts w:ascii="Arial" w:hAnsi="Arial" w:cs="Arial"/>
          <w:bCs/>
          <w:color w:val="000000" w:themeColor="text1"/>
          <w:sz w:val="24"/>
          <w:szCs w:val="24"/>
          <w:lang w:val="ro-RO"/>
        </w:rPr>
      </w:pPr>
    </w:p>
    <w:p w:rsidR="00020D9F" w:rsidRDefault="00020D9F" w:rsidP="00DC65B9">
      <w:pPr>
        <w:spacing w:after="0" w:line="240" w:lineRule="auto"/>
        <w:jc w:val="both"/>
        <w:rPr>
          <w:rFonts w:ascii="Arial" w:hAnsi="Arial" w:cs="Arial"/>
          <w:bCs/>
          <w:color w:val="000000" w:themeColor="text1"/>
          <w:sz w:val="24"/>
          <w:szCs w:val="24"/>
          <w:lang w:val="ro-RO"/>
        </w:rPr>
      </w:pPr>
    </w:p>
    <w:p w:rsidR="00020D9F" w:rsidRDefault="00020D9F" w:rsidP="00DC65B9">
      <w:pPr>
        <w:spacing w:after="0" w:line="240" w:lineRule="auto"/>
        <w:jc w:val="both"/>
        <w:rPr>
          <w:rFonts w:ascii="Arial" w:hAnsi="Arial" w:cs="Arial"/>
          <w:bCs/>
          <w:color w:val="000000" w:themeColor="text1"/>
          <w:sz w:val="24"/>
          <w:szCs w:val="24"/>
          <w:lang w:val="ro-RO"/>
        </w:rPr>
      </w:pPr>
    </w:p>
    <w:p w:rsidR="00020D9F" w:rsidRDefault="00020D9F" w:rsidP="00DC65B9">
      <w:pPr>
        <w:spacing w:after="0" w:line="240" w:lineRule="auto"/>
        <w:jc w:val="both"/>
        <w:rPr>
          <w:rFonts w:ascii="Arial" w:hAnsi="Arial" w:cs="Arial"/>
          <w:bCs/>
          <w:color w:val="000000" w:themeColor="text1"/>
          <w:sz w:val="24"/>
          <w:szCs w:val="24"/>
          <w:lang w:val="ro-RO"/>
        </w:rPr>
      </w:pPr>
    </w:p>
    <w:p w:rsidR="00020D9F" w:rsidRDefault="00020D9F" w:rsidP="00DC65B9">
      <w:pPr>
        <w:spacing w:after="0" w:line="240" w:lineRule="auto"/>
        <w:jc w:val="both"/>
        <w:rPr>
          <w:rFonts w:ascii="Arial" w:hAnsi="Arial" w:cs="Arial"/>
          <w:bCs/>
          <w:color w:val="000000" w:themeColor="text1"/>
          <w:sz w:val="24"/>
          <w:szCs w:val="24"/>
          <w:lang w:val="ro-RO"/>
        </w:rPr>
      </w:pPr>
    </w:p>
    <w:p w:rsidR="00CC5760" w:rsidRDefault="00CC5760" w:rsidP="00DC65B9">
      <w:pPr>
        <w:spacing w:after="0" w:line="240" w:lineRule="auto"/>
        <w:jc w:val="both"/>
        <w:rPr>
          <w:rFonts w:ascii="Arial" w:hAnsi="Arial" w:cs="Arial"/>
          <w:bCs/>
          <w:color w:val="000000" w:themeColor="text1"/>
          <w:sz w:val="24"/>
          <w:szCs w:val="24"/>
          <w:lang w:val="ro-RO"/>
        </w:rPr>
      </w:pPr>
    </w:p>
    <w:p w:rsidR="00CC5760" w:rsidRDefault="00CC5760" w:rsidP="00DC65B9">
      <w:pPr>
        <w:spacing w:after="0" w:line="240" w:lineRule="auto"/>
        <w:jc w:val="both"/>
        <w:rPr>
          <w:rFonts w:ascii="Arial" w:hAnsi="Arial" w:cs="Arial"/>
          <w:bCs/>
          <w:color w:val="000000" w:themeColor="text1"/>
          <w:sz w:val="24"/>
          <w:szCs w:val="24"/>
          <w:lang w:val="ro-RO"/>
        </w:rPr>
      </w:pPr>
    </w:p>
    <w:p w:rsidR="00CC5760" w:rsidRDefault="00CC5760" w:rsidP="00DC65B9">
      <w:pPr>
        <w:spacing w:after="0" w:line="240" w:lineRule="auto"/>
        <w:jc w:val="both"/>
        <w:rPr>
          <w:rFonts w:ascii="Arial" w:hAnsi="Arial" w:cs="Arial"/>
          <w:bCs/>
          <w:color w:val="000000" w:themeColor="text1"/>
          <w:sz w:val="24"/>
          <w:szCs w:val="24"/>
          <w:lang w:val="ro-RO"/>
        </w:rPr>
      </w:pPr>
    </w:p>
    <w:p w:rsidR="00CC5760" w:rsidRDefault="00CC5760" w:rsidP="00DC65B9">
      <w:pPr>
        <w:spacing w:after="0" w:line="240" w:lineRule="auto"/>
        <w:jc w:val="both"/>
        <w:rPr>
          <w:rFonts w:ascii="Arial" w:hAnsi="Arial" w:cs="Arial"/>
          <w:bCs/>
          <w:color w:val="000000" w:themeColor="text1"/>
          <w:sz w:val="24"/>
          <w:szCs w:val="24"/>
          <w:lang w:val="ro-RO"/>
        </w:rPr>
      </w:pPr>
    </w:p>
    <w:p w:rsidR="00CC5760" w:rsidRDefault="00CC5760" w:rsidP="00DC65B9">
      <w:pPr>
        <w:spacing w:after="0" w:line="240" w:lineRule="auto"/>
        <w:jc w:val="both"/>
        <w:rPr>
          <w:rFonts w:ascii="Arial" w:hAnsi="Arial" w:cs="Arial"/>
          <w:bCs/>
          <w:color w:val="000000" w:themeColor="text1"/>
          <w:sz w:val="24"/>
          <w:szCs w:val="24"/>
          <w:lang w:val="ro-RO"/>
        </w:rPr>
      </w:pPr>
    </w:p>
    <w:p w:rsidR="00020D9F" w:rsidRPr="009753C4" w:rsidRDefault="00020D9F"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020D9F">
        <w:rPr>
          <w:rFonts w:ascii="Arial" w:hAnsi="Arial" w:cs="Arial"/>
          <w:bCs/>
          <w:color w:val="000000" w:themeColor="text1"/>
          <w:sz w:val="24"/>
          <w:szCs w:val="24"/>
          <w:lang w:val="ro-RO"/>
        </w:rPr>
        <w:t>Filomela Pop</w:t>
      </w:r>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05" w:rsidRDefault="00363505" w:rsidP="000B208E">
      <w:pPr>
        <w:spacing w:after="0" w:line="240" w:lineRule="auto"/>
      </w:pPr>
      <w:r>
        <w:separator/>
      </w:r>
    </w:p>
  </w:endnote>
  <w:endnote w:type="continuationSeparator" w:id="0">
    <w:p w:rsidR="00363505" w:rsidRDefault="0036350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Default="009753C4"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53C4" w:rsidRDefault="009753C4"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9753C4" w:rsidRPr="00D97611" w:rsidRDefault="00054DB2"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55106680"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054DB2"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Default="00054DB2" w:rsidP="001C543A">
            <w:pPr>
              <w:pStyle w:val="Header"/>
              <w:tabs>
                <w:tab w:val="clear" w:pos="4680"/>
              </w:tabs>
              <w:jc w:val="center"/>
              <w:rPr>
                <w:rFonts w:ascii="Arial" w:hAnsi="Arial" w:cs="Arial"/>
                <w:sz w:val="20"/>
                <w:szCs w:val="20"/>
              </w:rPr>
            </w:pPr>
          </w:p>
        </w:sdtContent>
      </w:sdt>
      <w:p w:rsidR="009753C4" w:rsidRPr="00E674E1" w:rsidRDefault="009753C4"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054DB2">
          <w:rPr>
            <w:rFonts w:ascii="Arial" w:hAnsi="Arial" w:cs="Arial"/>
            <w:noProof/>
            <w:sz w:val="20"/>
            <w:szCs w:val="20"/>
          </w:rPr>
          <w:t>6</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9753C4" w:rsidRPr="00D97611" w:rsidRDefault="00054DB2"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5106682"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054DB2"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Pr="00781993" w:rsidRDefault="00054DB2" w:rsidP="00D97611">
            <w:pPr>
              <w:pStyle w:val="Header"/>
              <w:tabs>
                <w:tab w:val="clear" w:pos="4680"/>
              </w:tabs>
              <w:jc w:val="center"/>
              <w:rPr>
                <w:rFonts w:ascii="Arial" w:hAnsi="Arial" w:cs="Arial"/>
                <w:sz w:val="20"/>
                <w:szCs w:val="20"/>
                <w:lang w:val="ro-RO"/>
              </w:rPr>
            </w:pPr>
          </w:p>
        </w:sdtContent>
      </w:sdt>
      <w:p w:rsidR="009753C4" w:rsidRPr="00781993" w:rsidRDefault="009753C4"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54DB2">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05" w:rsidRDefault="00363505" w:rsidP="000B208E">
      <w:pPr>
        <w:spacing w:after="0" w:line="240" w:lineRule="auto"/>
      </w:pPr>
      <w:r>
        <w:separator/>
      </w:r>
    </w:p>
  </w:footnote>
  <w:footnote w:type="continuationSeparator" w:id="0">
    <w:p w:rsidR="00363505" w:rsidRDefault="0036350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Pr="00CE12D3" w:rsidRDefault="00054DB2"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55106681" r:id="rId2"/>
      </w:object>
    </w:r>
    <w:r w:rsidR="009753C4"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753C4" w:rsidRPr="00CE12D3">
      <w:rPr>
        <w:lang w:val="ro-RO"/>
      </w:rPr>
      <w:t xml:space="preserve">                     </w:t>
    </w:r>
  </w:p>
  <w:p w:rsidR="009753C4" w:rsidRPr="00E757D2" w:rsidRDefault="009753C4"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753C4" w:rsidRPr="004637E0" w:rsidRDefault="009753C4"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53C4" w:rsidRPr="00CE12D3" w:rsidTr="00750634">
      <w:trPr>
        <w:trHeight w:val="692"/>
      </w:trPr>
      <w:tc>
        <w:tcPr>
          <w:tcW w:w="10031" w:type="dxa"/>
          <w:tcBorders>
            <w:top w:val="single" w:sz="8" w:space="0" w:color="000000"/>
            <w:bottom w:val="single" w:sz="8" w:space="0" w:color="000000"/>
          </w:tcBorders>
          <w:shd w:val="clear" w:color="auto" w:fill="auto"/>
          <w:vAlign w:val="center"/>
        </w:tcPr>
        <w:p w:rsidR="009753C4" w:rsidRPr="00CE12D3" w:rsidRDefault="009753C4"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753C4" w:rsidRPr="0090788F" w:rsidRDefault="009753C4"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9" w15:restartNumberingAfterBreak="0">
    <w:nsid w:val="109E3C80"/>
    <w:multiLevelType w:val="hybridMultilevel"/>
    <w:tmpl w:val="59B84C3C"/>
    <w:lvl w:ilvl="0" w:tplc="AF7E15C0">
      <w:numFmt w:val="bullet"/>
      <w:lvlText w:val="-"/>
      <w:lvlJc w:val="left"/>
      <w:pPr>
        <w:ind w:left="720" w:hanging="360"/>
      </w:pPr>
      <w:rPr>
        <w:rFonts w:ascii="Arial" w:eastAsia="Arial Unicode MS" w:hAnsi="Arial" w:cs="Aria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1" w15:restartNumberingAfterBreak="0">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4"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4"/>
  </w:num>
  <w:num w:numId="2">
    <w:abstractNumId w:val="15"/>
  </w:num>
  <w:num w:numId="3">
    <w:abstractNumId w:val="20"/>
  </w:num>
  <w:num w:numId="4">
    <w:abstractNumId w:val="7"/>
  </w:num>
  <w:num w:numId="5">
    <w:abstractNumId w:val="5"/>
  </w:num>
  <w:num w:numId="6">
    <w:abstractNumId w:val="16"/>
  </w:num>
  <w:num w:numId="7">
    <w:abstractNumId w:val="11"/>
  </w:num>
  <w:num w:numId="8">
    <w:abstractNumId w:val="22"/>
  </w:num>
  <w:num w:numId="9">
    <w:abstractNumId w:val="12"/>
  </w:num>
  <w:num w:numId="10">
    <w:abstractNumId w:val="6"/>
  </w:num>
  <w:num w:numId="11">
    <w:abstractNumId w:val="2"/>
  </w:num>
  <w:num w:numId="12">
    <w:abstractNumId w:val="3"/>
  </w:num>
  <w:num w:numId="13">
    <w:abstractNumId w:val="19"/>
  </w:num>
  <w:num w:numId="14">
    <w:abstractNumId w:val="0"/>
  </w:num>
  <w:num w:numId="15">
    <w:abstractNumId w:val="1"/>
  </w:num>
  <w:num w:numId="16">
    <w:abstractNumId w:val="17"/>
  </w:num>
  <w:num w:numId="17">
    <w:abstractNumId w:val="18"/>
  </w:num>
  <w:num w:numId="18">
    <w:abstractNumId w:val="13"/>
  </w:num>
  <w:num w:numId="19">
    <w:abstractNumId w:val="24"/>
  </w:num>
  <w:num w:numId="20">
    <w:abstractNumId w:val="4"/>
  </w:num>
  <w:num w:numId="21">
    <w:abstractNumId w:val="23"/>
  </w:num>
  <w:num w:numId="22">
    <w:abstractNumId w:val="10"/>
  </w:num>
  <w:num w:numId="23">
    <w:abstractNumId w:val="21"/>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0"/>
    <o:shapelayout v:ext="edit">
      <o:idmap v:ext="edit" data="2"/>
      <o:rules v:ext="edit">
        <o:r id="V:Rule7" type="connector" idref="#AutoShape 8"/>
        <o:r id="V:Rule8" type="connector" idref="#_x0000_s2089"/>
        <o:r id="V:Rule9" type="connector" idref="#AutoShape 16"/>
        <o:r id="V:Rule10" type="connector" idref="#_x0000_s2073"/>
        <o:r id="V:Rule11" type="connector" idref="#_x0000_s2086"/>
        <o:r id="V:Rule12" type="connector" idref="#_x0000_s208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D9F"/>
    <w:rsid w:val="00020E2D"/>
    <w:rsid w:val="000215DD"/>
    <w:rsid w:val="000272B3"/>
    <w:rsid w:val="0003103B"/>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DB2"/>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356"/>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97C22"/>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5925"/>
    <w:rsid w:val="001C6440"/>
    <w:rsid w:val="001C77E7"/>
    <w:rsid w:val="001D063B"/>
    <w:rsid w:val="001D19A0"/>
    <w:rsid w:val="001D1F05"/>
    <w:rsid w:val="001D2EF7"/>
    <w:rsid w:val="001D4890"/>
    <w:rsid w:val="001D5534"/>
    <w:rsid w:val="001D561D"/>
    <w:rsid w:val="001D5C3F"/>
    <w:rsid w:val="001D67DF"/>
    <w:rsid w:val="001D72B9"/>
    <w:rsid w:val="001E29E7"/>
    <w:rsid w:val="001E3ABA"/>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006E"/>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3505"/>
    <w:rsid w:val="00366A5F"/>
    <w:rsid w:val="00367430"/>
    <w:rsid w:val="0037049E"/>
    <w:rsid w:val="0037125E"/>
    <w:rsid w:val="0037164C"/>
    <w:rsid w:val="00371E8D"/>
    <w:rsid w:val="003720B8"/>
    <w:rsid w:val="00372A79"/>
    <w:rsid w:val="003733B5"/>
    <w:rsid w:val="00374566"/>
    <w:rsid w:val="00375B16"/>
    <w:rsid w:val="00376CCF"/>
    <w:rsid w:val="00376D36"/>
    <w:rsid w:val="0037727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6905"/>
    <w:rsid w:val="003A7B98"/>
    <w:rsid w:val="003A7CA1"/>
    <w:rsid w:val="003B09E9"/>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B0B"/>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571B1"/>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D26"/>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1BD4"/>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3896"/>
    <w:rsid w:val="005A45A6"/>
    <w:rsid w:val="005A5C9B"/>
    <w:rsid w:val="005A68FC"/>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2F0B"/>
    <w:rsid w:val="006333FB"/>
    <w:rsid w:val="006340F4"/>
    <w:rsid w:val="0063442D"/>
    <w:rsid w:val="00635592"/>
    <w:rsid w:val="00636A3C"/>
    <w:rsid w:val="00637730"/>
    <w:rsid w:val="00640345"/>
    <w:rsid w:val="00640569"/>
    <w:rsid w:val="006416B0"/>
    <w:rsid w:val="006421C4"/>
    <w:rsid w:val="00642877"/>
    <w:rsid w:val="0064421C"/>
    <w:rsid w:val="00644B83"/>
    <w:rsid w:val="00646431"/>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9FF"/>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3CC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829"/>
    <w:rsid w:val="006B7B9E"/>
    <w:rsid w:val="006C1CF9"/>
    <w:rsid w:val="006C2F22"/>
    <w:rsid w:val="006C383C"/>
    <w:rsid w:val="006C4188"/>
    <w:rsid w:val="006C56E0"/>
    <w:rsid w:val="006C6E19"/>
    <w:rsid w:val="006D00AA"/>
    <w:rsid w:val="006D188D"/>
    <w:rsid w:val="006D197A"/>
    <w:rsid w:val="006D1A2C"/>
    <w:rsid w:val="006D22ED"/>
    <w:rsid w:val="006D3854"/>
    <w:rsid w:val="006D393B"/>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1E6B"/>
    <w:rsid w:val="007E2A84"/>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56B9"/>
    <w:rsid w:val="00846532"/>
    <w:rsid w:val="00847077"/>
    <w:rsid w:val="0084786D"/>
    <w:rsid w:val="00851910"/>
    <w:rsid w:val="00853CDE"/>
    <w:rsid w:val="00853D8C"/>
    <w:rsid w:val="00853F4B"/>
    <w:rsid w:val="00854DEC"/>
    <w:rsid w:val="0085567E"/>
    <w:rsid w:val="00855992"/>
    <w:rsid w:val="008606D8"/>
    <w:rsid w:val="00861253"/>
    <w:rsid w:val="00862A2F"/>
    <w:rsid w:val="00863440"/>
    <w:rsid w:val="00864544"/>
    <w:rsid w:val="00873D01"/>
    <w:rsid w:val="0087551C"/>
    <w:rsid w:val="008774D3"/>
    <w:rsid w:val="008808BB"/>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69B"/>
    <w:rsid w:val="00911CCE"/>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6A"/>
    <w:rsid w:val="00994FF1"/>
    <w:rsid w:val="00995F0A"/>
    <w:rsid w:val="00996C80"/>
    <w:rsid w:val="00996FA0"/>
    <w:rsid w:val="009A011B"/>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E33"/>
    <w:rsid w:val="00A53FA9"/>
    <w:rsid w:val="00A54A3B"/>
    <w:rsid w:val="00A54B1A"/>
    <w:rsid w:val="00A54DDD"/>
    <w:rsid w:val="00A55575"/>
    <w:rsid w:val="00A55ACC"/>
    <w:rsid w:val="00A55C61"/>
    <w:rsid w:val="00A56444"/>
    <w:rsid w:val="00A56D2E"/>
    <w:rsid w:val="00A6386A"/>
    <w:rsid w:val="00A64DF6"/>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4D4C"/>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316"/>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0E87"/>
    <w:rsid w:val="00C116FF"/>
    <w:rsid w:val="00C12698"/>
    <w:rsid w:val="00C12839"/>
    <w:rsid w:val="00C13E87"/>
    <w:rsid w:val="00C16080"/>
    <w:rsid w:val="00C17917"/>
    <w:rsid w:val="00C212F0"/>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3EF4"/>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760"/>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A29"/>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093"/>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5A05"/>
    <w:rsid w:val="00F47015"/>
    <w:rsid w:val="00F475D1"/>
    <w:rsid w:val="00F477DC"/>
    <w:rsid w:val="00F47B2F"/>
    <w:rsid w:val="00F50313"/>
    <w:rsid w:val="00F5046F"/>
    <w:rsid w:val="00F50498"/>
    <w:rsid w:val="00F52683"/>
    <w:rsid w:val="00F52B38"/>
    <w:rsid w:val="00F54A37"/>
    <w:rsid w:val="00F553D4"/>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629DC7AD"/>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character" w:styleId="CommentReference">
    <w:name w:val="annotation reference"/>
    <w:basedOn w:val="DefaultParagraphFont"/>
    <w:uiPriority w:val="99"/>
    <w:semiHidden/>
    <w:unhideWhenUsed/>
    <w:rsid w:val="006C2F22"/>
    <w:rPr>
      <w:sz w:val="16"/>
      <w:szCs w:val="16"/>
    </w:rPr>
  </w:style>
  <w:style w:type="paragraph" w:styleId="CommentText">
    <w:name w:val="annotation text"/>
    <w:basedOn w:val="Normal"/>
    <w:link w:val="CommentTextChar"/>
    <w:uiPriority w:val="99"/>
    <w:semiHidden/>
    <w:unhideWhenUsed/>
    <w:rsid w:val="006C2F22"/>
    <w:pPr>
      <w:spacing w:line="240" w:lineRule="auto"/>
    </w:pPr>
    <w:rPr>
      <w:sz w:val="20"/>
      <w:szCs w:val="20"/>
    </w:rPr>
  </w:style>
  <w:style w:type="character" w:customStyle="1" w:styleId="CommentTextChar">
    <w:name w:val="Comment Text Char"/>
    <w:basedOn w:val="DefaultParagraphFont"/>
    <w:link w:val="CommentText"/>
    <w:uiPriority w:val="99"/>
    <w:semiHidden/>
    <w:rsid w:val="006C2F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2F22"/>
    <w:rPr>
      <w:b/>
      <w:bCs/>
    </w:rPr>
  </w:style>
  <w:style w:type="character" w:customStyle="1" w:styleId="CommentSubjectChar">
    <w:name w:val="Comment Subject Char"/>
    <w:basedOn w:val="CommentTextChar"/>
    <w:link w:val="CommentSubject"/>
    <w:uiPriority w:val="99"/>
    <w:semiHidden/>
    <w:rsid w:val="006C2F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865">
      <w:bodyDiv w:val="1"/>
      <w:marLeft w:val="0"/>
      <w:marRight w:val="0"/>
      <w:marTop w:val="0"/>
      <w:marBottom w:val="0"/>
      <w:divBdr>
        <w:top w:val="none" w:sz="0" w:space="0" w:color="auto"/>
        <w:left w:val="none" w:sz="0" w:space="0" w:color="auto"/>
        <w:bottom w:val="none" w:sz="0" w:space="0" w:color="auto"/>
        <w:right w:val="none" w:sz="0" w:space="0" w:color="auto"/>
      </w:divBdr>
    </w:div>
    <w:div w:id="38870361">
      <w:bodyDiv w:val="1"/>
      <w:marLeft w:val="0"/>
      <w:marRight w:val="0"/>
      <w:marTop w:val="0"/>
      <w:marBottom w:val="0"/>
      <w:divBdr>
        <w:top w:val="none" w:sz="0" w:space="0" w:color="auto"/>
        <w:left w:val="none" w:sz="0" w:space="0" w:color="auto"/>
        <w:bottom w:val="none" w:sz="0" w:space="0" w:color="auto"/>
        <w:right w:val="none" w:sz="0" w:space="0" w:color="auto"/>
      </w:divBdr>
    </w:div>
    <w:div w:id="68550755">
      <w:bodyDiv w:val="1"/>
      <w:marLeft w:val="0"/>
      <w:marRight w:val="0"/>
      <w:marTop w:val="0"/>
      <w:marBottom w:val="0"/>
      <w:divBdr>
        <w:top w:val="none" w:sz="0" w:space="0" w:color="auto"/>
        <w:left w:val="none" w:sz="0" w:space="0" w:color="auto"/>
        <w:bottom w:val="none" w:sz="0" w:space="0" w:color="auto"/>
        <w:right w:val="none" w:sz="0" w:space="0" w:color="auto"/>
      </w:divBdr>
    </w:div>
    <w:div w:id="8476389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494184048">
      <w:bodyDiv w:val="1"/>
      <w:marLeft w:val="0"/>
      <w:marRight w:val="0"/>
      <w:marTop w:val="0"/>
      <w:marBottom w:val="0"/>
      <w:divBdr>
        <w:top w:val="none" w:sz="0" w:space="0" w:color="auto"/>
        <w:left w:val="none" w:sz="0" w:space="0" w:color="auto"/>
        <w:bottom w:val="none" w:sz="0" w:space="0" w:color="auto"/>
        <w:right w:val="none" w:sz="0" w:space="0" w:color="auto"/>
      </w:divBdr>
    </w:div>
    <w:div w:id="1498494438">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3AC6C-B3C4-41E3-8577-525A2721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31</cp:revision>
  <cp:lastPrinted>2020-01-08T07:52:00Z</cp:lastPrinted>
  <dcterms:created xsi:type="dcterms:W3CDTF">2020-01-08T08:46:00Z</dcterms:created>
  <dcterms:modified xsi:type="dcterms:W3CDTF">2020-07-01T08:05:00Z</dcterms:modified>
</cp:coreProperties>
</file>